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A752" w14:textId="77777777" w:rsidR="00122FD4" w:rsidRPr="00D271A8" w:rsidRDefault="00122FD4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7 do S</w:t>
      </w:r>
      <w:r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1AB4E1BD" w14:textId="77777777" w:rsidR="00122FD4" w:rsidRPr="00D271A8" w:rsidRDefault="00122FD4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sz w:val="20"/>
          <w:szCs w:val="20"/>
        </w:rPr>
      </w:pPr>
      <w:r w:rsidRPr="00D271A8">
        <w:rPr>
          <w:rFonts w:ascii="Cambria" w:hAnsi="Cambria" w:cs="Calibri"/>
          <w:b/>
          <w:bCs/>
          <w:sz w:val="20"/>
          <w:szCs w:val="20"/>
        </w:rPr>
        <w:t>Projekt</w:t>
      </w:r>
    </w:p>
    <w:p w14:paraId="2844C72F" w14:textId="77777777" w:rsidR="00122FD4" w:rsidRPr="00D271A8" w:rsidRDefault="00122FD4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719A2066" w14:textId="77777777" w:rsidR="00122FD4" w:rsidRPr="00D271A8" w:rsidRDefault="00122FD4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40D9F073" w14:textId="77777777" w:rsidR="00122FD4" w:rsidRPr="00D271A8" w:rsidRDefault="00122FD4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03EA4E50" w14:textId="2033B482" w:rsidR="00122FD4" w:rsidRPr="00AB52F9" w:rsidRDefault="00122FD4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2021</w:t>
      </w:r>
      <w:r w:rsidRPr="00AB52F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Pr="00AB52F9">
        <w:rPr>
          <w:rFonts w:ascii="Cambria" w:hAnsi="Cambria"/>
          <w:sz w:val="20"/>
          <w:szCs w:val="20"/>
        </w:rPr>
        <w:t xml:space="preserve">roku w </w:t>
      </w:r>
      <w:bookmarkStart w:id="0" w:name="_Hlk32820866"/>
      <w:r w:rsidR="004E3793">
        <w:rPr>
          <w:rFonts w:ascii="Cambria" w:hAnsi="Cambria"/>
          <w:sz w:val="20"/>
          <w:szCs w:val="20"/>
        </w:rPr>
        <w:t>Kielcach</w:t>
      </w:r>
      <w:r>
        <w:rPr>
          <w:rFonts w:ascii="Cambria" w:hAnsi="Cambria"/>
          <w:sz w:val="20"/>
          <w:szCs w:val="20"/>
        </w:rPr>
        <w:t xml:space="preserve"> </w:t>
      </w:r>
      <w:bookmarkEnd w:id="0"/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3EBF00C9" w14:textId="77777777" w:rsidR="004E3793" w:rsidRDefault="004E3793" w:rsidP="004E3793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408DFDE1" w14:textId="77777777" w:rsidR="004E3793" w:rsidRPr="00A45E5E" w:rsidRDefault="004E3793" w:rsidP="004E3793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>ul. J.B.Puscha 36/1, 25-635 Kielc</w:t>
      </w:r>
    </w:p>
    <w:p w14:paraId="713B69F6" w14:textId="23C214F1" w:rsidR="00E92227" w:rsidRDefault="00E92227" w:rsidP="00C85C2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NIP:…………………………</w:t>
      </w:r>
    </w:p>
    <w:p w14:paraId="0C7DA904" w14:textId="2C68674A" w:rsidR="00E92227" w:rsidRPr="00F27362" w:rsidRDefault="00E92227" w:rsidP="00E9222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Regon…………………. </w:t>
      </w:r>
    </w:p>
    <w:p w14:paraId="0F5D0771" w14:textId="77777777" w:rsidR="00E92227" w:rsidRPr="00F27362" w:rsidRDefault="00E92227" w:rsidP="00E92227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EF3444D" w14:textId="77777777" w:rsidR="00E92227" w:rsidRPr="00F27362" w:rsidRDefault="00E92227" w:rsidP="00E92227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5903E66" w14:textId="77777777" w:rsidR="00E92227" w:rsidRPr="00F27362" w:rsidRDefault="00E92227" w:rsidP="00E92227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9B6B5C9" w14:textId="77777777" w:rsidR="00E92227" w:rsidRPr="00F27362" w:rsidRDefault="00E92227" w:rsidP="00E92227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7F25F35" w14:textId="77777777" w:rsidR="00122FD4" w:rsidRPr="00FA5810" w:rsidRDefault="00122FD4" w:rsidP="00FA5810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683B4D7E" w14:textId="77777777" w:rsidR="00122FD4" w:rsidRPr="00AB52F9" w:rsidRDefault="00122FD4" w:rsidP="009F2777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a, </w:t>
      </w:r>
    </w:p>
    <w:p w14:paraId="4618C16D" w14:textId="77777777" w:rsidR="00122FD4" w:rsidRPr="00AB52F9" w:rsidRDefault="00122FD4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>zwaną w dalszej części umowy „Zamawiającym”,</w:t>
      </w:r>
    </w:p>
    <w:p w14:paraId="3EC14698" w14:textId="77777777" w:rsidR="00122FD4" w:rsidRPr="00AB52F9" w:rsidRDefault="00122FD4" w:rsidP="009F2777">
      <w:pPr>
        <w:suppressAutoHyphens/>
        <w:autoSpaceDN w:val="0"/>
        <w:jc w:val="both"/>
        <w:textAlignment w:val="baseline"/>
        <w:rPr>
          <w:rFonts w:ascii="Cambria" w:hAnsi="Cambria"/>
          <w:sz w:val="20"/>
          <w:szCs w:val="20"/>
          <w:lang w:eastAsia="pl-PL"/>
        </w:rPr>
      </w:pPr>
    </w:p>
    <w:p w14:paraId="17BE0073" w14:textId="77777777" w:rsidR="00122FD4" w:rsidRPr="00903203" w:rsidRDefault="00122FD4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6F23FD56" w14:textId="77777777" w:rsidR="00122FD4" w:rsidRPr="00903203" w:rsidRDefault="00122FD4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2BAC9F9" w14:textId="77777777" w:rsidR="00122FD4" w:rsidRPr="00D271A8" w:rsidRDefault="00122FD4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62E32780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3F6F55BB" w14:textId="42CC355F" w:rsidR="00122FD4" w:rsidRPr="00D271A8" w:rsidRDefault="00122FD4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z dnia 11 września 2019 r. - Prawo zamówień publicznych (Dz. U. z </w:t>
      </w:r>
      <w:r w:rsidR="006454D6">
        <w:rPr>
          <w:rFonts w:ascii="Cambria" w:hAnsi="Cambria" w:cs="Arial"/>
          <w:bCs/>
          <w:sz w:val="20"/>
          <w:szCs w:val="20"/>
        </w:rPr>
        <w:t>2021</w:t>
      </w:r>
      <w:r w:rsidRPr="007D6960">
        <w:rPr>
          <w:rFonts w:ascii="Cambria" w:hAnsi="Cambria" w:cs="Arial"/>
          <w:bCs/>
          <w:sz w:val="20"/>
          <w:szCs w:val="20"/>
        </w:rPr>
        <w:t xml:space="preserve"> r., poz. </w:t>
      </w:r>
      <w:r w:rsidR="006454D6">
        <w:rPr>
          <w:rFonts w:ascii="Cambria" w:hAnsi="Cambria" w:cs="Arial"/>
          <w:bCs/>
          <w:sz w:val="20"/>
          <w:szCs w:val="20"/>
        </w:rPr>
        <w:t>1129</w:t>
      </w:r>
      <w:r w:rsidRPr="007D6960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2D38C6EB" w14:textId="04F98B54" w:rsidR="00122FD4" w:rsidRPr="00FA5810" w:rsidRDefault="00122FD4" w:rsidP="00FA5810">
      <w:pPr>
        <w:spacing w:before="221" w:line="264" w:lineRule="exact"/>
        <w:ind w:left="96"/>
        <w:jc w:val="center"/>
        <w:rPr>
          <w:rFonts w:ascii="Cambria" w:hAnsi="Cambria" w:cs="Arial"/>
          <w:b/>
          <w:bCs/>
        </w:rPr>
      </w:pPr>
      <w:bookmarkStart w:id="1" w:name="_Hlk32819668"/>
      <w:r w:rsidRPr="00FA5810">
        <w:rPr>
          <w:rFonts w:ascii="Cambria" w:hAnsi="Cambria" w:cs="Arial"/>
          <w:b/>
          <w:bCs/>
        </w:rPr>
        <w:t>„</w:t>
      </w:r>
      <w:bookmarkStart w:id="2" w:name="_Hlk530999959"/>
      <w:bookmarkStart w:id="3" w:name="_Hlk60466352"/>
      <w:r w:rsidR="004E3793">
        <w:rPr>
          <w:rFonts w:ascii="Cambria" w:hAnsi="Cambria"/>
          <w:b/>
          <w:sz w:val="20"/>
          <w:szCs w:val="20"/>
        </w:rPr>
        <w:t>Remont balkonów w budynkach mieszkalnych przy ul. J.B Puscha 34,36 i 38 w Kielcach</w:t>
      </w:r>
      <w:r w:rsidRPr="00FA5810">
        <w:rPr>
          <w:rFonts w:ascii="Cambria" w:hAnsi="Cambria" w:cs="Arial"/>
          <w:b/>
          <w:bCs/>
        </w:rPr>
        <w:t>”</w:t>
      </w:r>
      <w:bookmarkEnd w:id="2"/>
      <w:bookmarkEnd w:id="3"/>
    </w:p>
    <w:bookmarkEnd w:id="1"/>
    <w:p w14:paraId="7633F2FE" w14:textId="77777777" w:rsidR="00122FD4" w:rsidRPr="007256F4" w:rsidRDefault="00122FD4" w:rsidP="00C907B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 projektową</w:t>
      </w:r>
      <w:r w:rsidRPr="007256F4">
        <w:rPr>
          <w:rFonts w:ascii="Cambria" w:hAnsi="Cambria" w:cs="Arial"/>
          <w:bCs/>
          <w:sz w:val="20"/>
          <w:szCs w:val="20"/>
        </w:rPr>
        <w:t>,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Pr="00CF2936">
        <w:rPr>
          <w:rFonts w:ascii="Cambria" w:hAnsi="Cambria"/>
          <w:sz w:val="20"/>
          <w:szCs w:val="20"/>
        </w:rPr>
        <w:t xml:space="preserve">koncepcją  projektową,  </w:t>
      </w:r>
      <w:r w:rsidRPr="007256F4">
        <w:rPr>
          <w:rFonts w:ascii="Cambria" w:hAnsi="Cambria" w:cs="Arial"/>
          <w:bCs/>
          <w:sz w:val="20"/>
          <w:szCs w:val="20"/>
        </w:rPr>
        <w:t xml:space="preserve">specyfikacją techniczną wykonania i odbioru robót budowlanych oraz </w:t>
      </w:r>
      <w:r w:rsidRPr="007256F4">
        <w:rPr>
          <w:rFonts w:ascii="Cambria" w:hAnsi="Cambria" w:cs="Arial"/>
          <w:sz w:val="20"/>
          <w:szCs w:val="20"/>
        </w:rPr>
        <w:t xml:space="preserve">dokonał zalecanej wizji lokalnej terenu budowy </w:t>
      </w:r>
      <w:r w:rsidRPr="007256F4">
        <w:rPr>
          <w:rFonts w:ascii="Cambria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41FE015F" w14:textId="576E54B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</w:t>
      </w:r>
      <w:r w:rsidR="00DB4DFC">
        <w:rPr>
          <w:rFonts w:ascii="Cambria" w:hAnsi="Cambria" w:cs="Arial"/>
          <w:bCs/>
          <w:sz w:val="20"/>
          <w:szCs w:val="20"/>
        </w:rPr>
        <w:t xml:space="preserve">isemnej doręczanej adresatom za </w:t>
      </w:r>
      <w:r w:rsidRPr="007256F4">
        <w:rPr>
          <w:rFonts w:ascii="Cambria" w:hAnsi="Cambria" w:cs="Arial"/>
          <w:bCs/>
          <w:sz w:val="20"/>
          <w:szCs w:val="20"/>
        </w:rPr>
        <w:t>pokwitowaniem.</w:t>
      </w:r>
    </w:p>
    <w:p w14:paraId="4887602B" w14:textId="7777777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0C81367A" w14:textId="77777777" w:rsidR="00122FD4" w:rsidRPr="007256F4" w:rsidRDefault="00122FD4" w:rsidP="00C907BB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5413AC87" w14:textId="18E36B3F" w:rsidR="00122FD4" w:rsidRPr="007256F4" w:rsidRDefault="00122FD4" w:rsidP="006454D6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kolejność wykonywania czynności oraz terminy rozpoczęcia i zakończenia poszczególnych etapów lub </w:t>
      </w:r>
      <w:r w:rsidR="006454D6">
        <w:rPr>
          <w:rFonts w:ascii="Cambria" w:hAnsi="Cambria" w:cs="Calibri"/>
          <w:sz w:val="20"/>
          <w:szCs w:val="20"/>
        </w:rPr>
        <w:t>elementów robót (rozumiane jako w</w:t>
      </w:r>
      <w:r w:rsidR="006454D6" w:rsidRPr="006454D6">
        <w:rPr>
          <w:rFonts w:ascii="Cambria" w:hAnsi="Cambria" w:cs="Calibri"/>
          <w:sz w:val="20"/>
          <w:szCs w:val="20"/>
        </w:rPr>
        <w:t>ykonanie wszystkich balkonów na danym budynku</w:t>
      </w:r>
      <w:r w:rsidRPr="007256F4">
        <w:rPr>
          <w:rFonts w:ascii="Cambria" w:hAnsi="Cambria" w:cs="Calibri"/>
          <w:sz w:val="20"/>
          <w:szCs w:val="20"/>
        </w:rPr>
        <w:t xml:space="preserve">) z podaniem ich </w:t>
      </w:r>
      <w:r w:rsidRPr="007256F4">
        <w:rPr>
          <w:rFonts w:ascii="Cambria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11CE9874" w14:textId="7777777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3DBB52B6" w14:textId="7777777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5660EF46" w14:textId="7777777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5FC8447E" w14:textId="5737ECFC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</w:t>
      </w:r>
    </w:p>
    <w:p w14:paraId="20F87D7A" w14:textId="7DAF6F36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</w:t>
      </w:r>
      <w:r w:rsidR="00D117A6">
        <w:rPr>
          <w:rFonts w:ascii="Cambria" w:hAnsi="Cambria" w:cs="Calibri"/>
          <w:sz w:val="20"/>
          <w:szCs w:val="20"/>
        </w:rPr>
        <w:t>zmiany  terminu końcowego robót, p</w:t>
      </w:r>
      <w:r w:rsidRPr="007256F4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="00D117A6">
        <w:rPr>
          <w:rFonts w:ascii="Cambria" w:hAnsi="Cambria" w:cs="Calibri"/>
          <w:sz w:val="20"/>
          <w:szCs w:val="20"/>
        </w:rPr>
        <w:t>rzedmiotowe zmiany</w:t>
      </w:r>
      <w:r w:rsidRPr="007256F4">
        <w:rPr>
          <w:rFonts w:ascii="Cambria" w:hAnsi="Cambria" w:cs="Calibri"/>
          <w:sz w:val="20"/>
          <w:szCs w:val="20"/>
        </w:rPr>
        <w:t xml:space="preserve">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 xml:space="preserve">armonogram taki będzie zawierał roboty i wartości robót już wykonanych oraz pozostałe do wykonania). </w:t>
      </w:r>
    </w:p>
    <w:p w14:paraId="2B509DEB" w14:textId="77777777" w:rsidR="00122FD4" w:rsidRPr="007256F4" w:rsidRDefault="00122FD4" w:rsidP="00C907BB">
      <w:pPr>
        <w:numPr>
          <w:ilvl w:val="0"/>
          <w:numId w:val="7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4EC70754" w14:textId="77777777" w:rsidR="0021464D" w:rsidRDefault="0021464D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470FBE1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3D7BC2D3" w14:textId="77777777" w:rsidR="00122FD4" w:rsidRPr="00D271A8" w:rsidRDefault="00122FD4" w:rsidP="00C907BB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EDFB8F" w14:textId="3FA4D548" w:rsidR="00122FD4" w:rsidRPr="00A37982" w:rsidRDefault="00122FD4" w:rsidP="00A37982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Protokol</w:t>
      </w:r>
      <w:r w:rsidR="00A37982">
        <w:rPr>
          <w:rFonts w:ascii="Cambria" w:hAnsi="Cambria" w:cs="Arial"/>
          <w:sz w:val="20"/>
          <w:szCs w:val="20"/>
        </w:rPr>
        <w:t xml:space="preserve">arne przekazanie placu budowy, </w:t>
      </w:r>
      <w:r w:rsidRPr="00A37982">
        <w:rPr>
          <w:rFonts w:ascii="Cambria" w:hAnsi="Cambria" w:cs="Arial"/>
          <w:sz w:val="20"/>
          <w:szCs w:val="20"/>
        </w:rPr>
        <w:t>nastąpi w terminie do 14 dni od podpisania umowy.</w:t>
      </w:r>
    </w:p>
    <w:p w14:paraId="77D86DCB" w14:textId="77777777" w:rsidR="00122FD4" w:rsidRPr="00526F5B" w:rsidRDefault="00122FD4" w:rsidP="00C907B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Zakończenie robót</w:t>
      </w:r>
      <w:r w:rsidRPr="005B7F7D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nastąpi </w:t>
      </w:r>
      <w:r w:rsidRPr="00F77BB5">
        <w:rPr>
          <w:rFonts w:ascii="Cambria" w:hAnsi="Cambria" w:cs="Arial"/>
          <w:b/>
          <w:sz w:val="20"/>
          <w:szCs w:val="20"/>
        </w:rPr>
        <w:t xml:space="preserve">do </w:t>
      </w:r>
      <w:r w:rsidR="005A1E3C">
        <w:rPr>
          <w:rFonts w:ascii="Cambria" w:hAnsi="Cambria" w:cs="Arial"/>
          <w:b/>
          <w:sz w:val="20"/>
          <w:szCs w:val="20"/>
        </w:rPr>
        <w:t>…………</w:t>
      </w:r>
      <w:r w:rsidRPr="00CF2936">
        <w:rPr>
          <w:rFonts w:ascii="Cambria" w:hAnsi="Cambria" w:cs="Arial"/>
          <w:b/>
          <w:sz w:val="20"/>
          <w:szCs w:val="20"/>
        </w:rPr>
        <w:t xml:space="preserve"> </w:t>
      </w:r>
      <w:r w:rsidRPr="00F77BB5">
        <w:rPr>
          <w:rFonts w:ascii="Cambria" w:hAnsi="Cambria" w:cs="Arial"/>
          <w:b/>
          <w:sz w:val="20"/>
          <w:szCs w:val="20"/>
        </w:rPr>
        <w:t>miesięcy od podpisania umowy.</w:t>
      </w:r>
    </w:p>
    <w:p w14:paraId="44F90493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203150BF" w14:textId="24CDAE34" w:rsidR="00122FD4" w:rsidRPr="00D271A8" w:rsidRDefault="00122FD4" w:rsidP="00C907BB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</w:t>
      </w:r>
      <w:r w:rsidR="00A37982">
        <w:rPr>
          <w:rFonts w:ascii="Cambria" w:hAnsi="Cambria" w:cs="Arial"/>
          <w:strike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od daty ich ujawnienia.</w:t>
      </w:r>
    </w:p>
    <w:p w14:paraId="1EF384F5" w14:textId="3F48FC31" w:rsidR="00122FD4" w:rsidRPr="00D271A8" w:rsidRDefault="00122FD4" w:rsidP="00C907BB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</w:t>
      </w:r>
      <w:r w:rsidR="00A37982">
        <w:rPr>
          <w:rFonts w:ascii="Cambria" w:hAnsi="Cambria" w:cs="Arial"/>
          <w:sz w:val="20"/>
          <w:szCs w:val="20"/>
        </w:rPr>
        <w:t>uważonych wadach w dokumentacji.</w:t>
      </w:r>
    </w:p>
    <w:p w14:paraId="7F406F1C" w14:textId="77777777" w:rsidR="00122FD4" w:rsidRPr="00D271A8" w:rsidRDefault="00122FD4" w:rsidP="00C907BB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65F389A5" w14:textId="65CCC665" w:rsidR="00122FD4" w:rsidRPr="00D271A8" w:rsidRDefault="00122FD4" w:rsidP="00C907BB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</w:t>
      </w:r>
      <w:r w:rsidR="00A37982">
        <w:rPr>
          <w:rFonts w:ascii="Cambria" w:hAnsi="Cambria" w:cs="Arial"/>
          <w:sz w:val="20"/>
          <w:szCs w:val="20"/>
        </w:rPr>
        <w:t>dostarczenia</w:t>
      </w:r>
      <w:r w:rsidRPr="002137A0">
        <w:rPr>
          <w:rFonts w:ascii="Cambria" w:hAnsi="Cambria" w:cs="Arial"/>
          <w:sz w:val="20"/>
          <w:szCs w:val="20"/>
        </w:rPr>
        <w:t xml:space="preserve"> </w:t>
      </w:r>
      <w:r w:rsidRPr="003001E9">
        <w:rPr>
          <w:rFonts w:ascii="Cambria" w:hAnsi="Cambria" w:cs="Arial"/>
          <w:sz w:val="20"/>
          <w:szCs w:val="20"/>
        </w:rPr>
        <w:t xml:space="preserve">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4AF45E2D" w14:textId="77777777" w:rsidR="00122FD4" w:rsidRPr="00D271A8" w:rsidRDefault="00122FD4" w:rsidP="00C907B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1BCDB905" w14:textId="77777777" w:rsidR="00122FD4" w:rsidRPr="00D271A8" w:rsidRDefault="00122FD4" w:rsidP="00C907B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3E3FB209" w14:textId="77777777" w:rsidR="00122FD4" w:rsidRPr="00D271A8" w:rsidRDefault="00122FD4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C9DC61B" w14:textId="77777777" w:rsidR="00122FD4" w:rsidRPr="00D271A8" w:rsidRDefault="00122FD4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</w:t>
      </w:r>
      <w:r w:rsidRPr="00D271A8">
        <w:rPr>
          <w:rFonts w:ascii="Cambria" w:hAnsi="Cambria" w:cs="Arial"/>
          <w:b w:val="0"/>
          <w:sz w:val="20"/>
        </w:rPr>
        <w:lastRenderedPageBreak/>
        <w:t xml:space="preserve">przedłożenia zamawiającemu projektu tej umowy lub propozycji zmian wraz z przedłożoną zgodą wykonawcy na zawarcie umowy o podwykonawstwo lub dokonania zmian w zawartej umowie. </w:t>
      </w:r>
    </w:p>
    <w:p w14:paraId="3BC5D48C" w14:textId="77777777" w:rsidR="00122FD4" w:rsidRPr="00D271A8" w:rsidRDefault="00122FD4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2F77D76D" w14:textId="77777777" w:rsidR="00122FD4" w:rsidRPr="00D271A8" w:rsidRDefault="00122FD4" w:rsidP="00C907B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23903EE6" w14:textId="77777777" w:rsidR="00122FD4" w:rsidRPr="00D271A8" w:rsidRDefault="00122FD4" w:rsidP="00C907B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6FC9D046" w14:textId="77777777" w:rsidR="00122FD4" w:rsidRPr="00D271A8" w:rsidRDefault="00122FD4" w:rsidP="00C907B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</w:t>
      </w:r>
      <w:r w:rsidR="00D117A6">
        <w:rPr>
          <w:rFonts w:ascii="Cambria" w:hAnsi="Cambria" w:cs="Arial"/>
          <w:sz w:val="20"/>
          <w:szCs w:val="20"/>
        </w:rPr>
        <w:t>warunki zabezpieczenia</w:t>
      </w:r>
      <w:r w:rsidRPr="00D271A8">
        <w:rPr>
          <w:rFonts w:ascii="Cambria" w:hAnsi="Cambria" w:cs="Arial"/>
          <w:sz w:val="20"/>
          <w:szCs w:val="20"/>
        </w:rPr>
        <w:t xml:space="preserve"> należytego wykonania umowy nie mogą być bardziej rygorystyczne niż te określone w umowie podstawowej pomiędzy Zamawiającym i Wykonawcą </w:t>
      </w:r>
    </w:p>
    <w:p w14:paraId="2C47FBA7" w14:textId="77777777" w:rsidR="00122FD4" w:rsidRPr="00D271A8" w:rsidRDefault="00122FD4" w:rsidP="00C907B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608DF0A3" w14:textId="77777777" w:rsidR="00122FD4" w:rsidRPr="00D271A8" w:rsidRDefault="00122FD4" w:rsidP="00C907B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4055752E" w14:textId="77777777" w:rsidR="00122FD4" w:rsidRPr="00D271A8" w:rsidRDefault="00122FD4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297D48FE" w14:textId="77777777" w:rsidR="00122FD4" w:rsidRPr="00D271A8" w:rsidRDefault="00122FD4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46660599" w14:textId="77777777" w:rsidR="00122FD4" w:rsidRPr="00D271A8" w:rsidRDefault="00122FD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8.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52F1A9CE" w14:textId="77777777" w:rsidR="00122FD4" w:rsidRPr="00D271A8" w:rsidRDefault="00122FD4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>
        <w:rPr>
          <w:rFonts w:ascii="Cambria" w:hAnsi="Cambria" w:cs="Arial"/>
          <w:b w:val="0"/>
          <w:sz w:val="20"/>
        </w:rPr>
        <w:t xml:space="preserve"> </w:t>
      </w:r>
      <w:r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1C0C1AE8" w14:textId="77777777" w:rsidR="00122FD4" w:rsidRDefault="00122FD4" w:rsidP="00C907BB">
      <w:pPr>
        <w:pStyle w:val="Tytu"/>
        <w:numPr>
          <w:ilvl w:val="0"/>
          <w:numId w:val="26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770EC4F" w14:textId="77777777" w:rsidR="00122FD4" w:rsidRPr="004D3F6E" w:rsidRDefault="00122FD4" w:rsidP="00C907BB">
      <w:pPr>
        <w:pStyle w:val="Akapitzlist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622644C0" w14:textId="77777777" w:rsidR="00122FD4" w:rsidRPr="004D3F6E" w:rsidRDefault="00122FD4" w:rsidP="00C907BB">
      <w:pPr>
        <w:pStyle w:val="Akapitzlist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71286079" w14:textId="77777777" w:rsidR="00122FD4" w:rsidRPr="00F778A3" w:rsidRDefault="00122FD4" w:rsidP="00C907BB">
      <w:pPr>
        <w:numPr>
          <w:ilvl w:val="0"/>
          <w:numId w:val="3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350A0349" w14:textId="77777777" w:rsidR="00122FD4" w:rsidRPr="00F778A3" w:rsidRDefault="00122FD4" w:rsidP="00C907BB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5C2CCEC6" w14:textId="77777777" w:rsidR="00122FD4" w:rsidRPr="00F778A3" w:rsidRDefault="00122FD4" w:rsidP="00C907BB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3E05782B" w14:textId="77777777" w:rsidR="00122FD4" w:rsidRPr="00866BBA" w:rsidRDefault="00122FD4" w:rsidP="00C907BB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2DFD539" w14:textId="77777777" w:rsidR="00122FD4" w:rsidRPr="00F778A3" w:rsidRDefault="00122FD4" w:rsidP="00C907BB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1003D01D" w14:textId="77777777" w:rsidR="00122FD4" w:rsidRPr="00D271A8" w:rsidRDefault="00122FD4" w:rsidP="00C907BB">
      <w:pPr>
        <w:pStyle w:val="Tytu"/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lastRenderedPageBreak/>
        <w:t>Przedstawiciel Zamawiającego uprawniony jest do sprawdzania tożsamości Personelu Wykonawcy uczestniczącego w realizacji prac.</w:t>
      </w:r>
    </w:p>
    <w:p w14:paraId="7D53AB4B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0DDF5662" w14:textId="77777777" w:rsidR="00122FD4" w:rsidRPr="00CF2936" w:rsidRDefault="00122FD4" w:rsidP="004E3793">
      <w:pPr>
        <w:pStyle w:val="Standard"/>
        <w:numPr>
          <w:ilvl w:val="0"/>
          <w:numId w:val="38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CF2936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CF2936"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760048C3" w14:textId="6D6B46C1" w:rsidR="00122FD4" w:rsidRPr="00DB1B08" w:rsidRDefault="00122FD4" w:rsidP="004E3793">
      <w:pPr>
        <w:pStyle w:val="Nagwek1"/>
        <w:spacing w:after="120" w:line="276" w:lineRule="auto"/>
        <w:ind w:left="360" w:hanging="360"/>
        <w:rPr>
          <w:rFonts w:cs="Arial"/>
          <w:b w:val="0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</w:t>
      </w:r>
      <w:r w:rsidR="004E3793">
        <w:rPr>
          <w:rFonts w:cs="Arial"/>
          <w:sz w:val="20"/>
          <w:szCs w:val="20"/>
        </w:rPr>
        <w:tab/>
      </w: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Pr="00D271A8">
        <w:rPr>
          <w:rFonts w:cs="Arial"/>
          <w:sz w:val="20"/>
          <w:szCs w:val="20"/>
        </w:rPr>
        <w:t>……………………………………………………………..</w:t>
      </w:r>
      <w:r w:rsidR="004E3793">
        <w:rPr>
          <w:rFonts w:cs="Arial"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2020 r. poz. 1333 z późn. zm</w:t>
      </w:r>
      <w:r w:rsidRPr="00DB1B08">
        <w:rPr>
          <w:rFonts w:cs="Arial"/>
          <w:b w:val="0"/>
          <w:sz w:val="20"/>
          <w:szCs w:val="20"/>
        </w:rPr>
        <w:t>)</w:t>
      </w:r>
      <w:r w:rsidR="00D724BF">
        <w:rPr>
          <w:rFonts w:cs="Arial"/>
          <w:b w:val="0"/>
          <w:sz w:val="20"/>
          <w:szCs w:val="20"/>
        </w:rPr>
        <w:t xml:space="preserve">, wskazana osoba </w:t>
      </w:r>
      <w:r>
        <w:rPr>
          <w:rFonts w:cs="Arial"/>
          <w:b w:val="0"/>
          <w:sz w:val="20"/>
          <w:szCs w:val="20"/>
        </w:rPr>
        <w:t xml:space="preserve"> </w:t>
      </w:r>
      <w:r w:rsidR="00D724BF" w:rsidRPr="00D724BF">
        <w:rPr>
          <w:rFonts w:cs="Arial"/>
          <w:b w:val="0"/>
          <w:sz w:val="20"/>
          <w:szCs w:val="20"/>
        </w:rPr>
        <w:t xml:space="preserve">posiadają aktualną polisę OC opłaconą w PIIB  </w:t>
      </w:r>
      <w:r>
        <w:rPr>
          <w:rFonts w:cs="Arial"/>
          <w:b w:val="0"/>
          <w:sz w:val="20"/>
          <w:szCs w:val="20"/>
        </w:rPr>
        <w:t>– dalej  również ustawy PB</w:t>
      </w:r>
    </w:p>
    <w:p w14:paraId="03F45535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4F75892D" w14:textId="77777777" w:rsidR="00122FD4" w:rsidRPr="00D271A8" w:rsidRDefault="00122FD4" w:rsidP="00C907B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B1C62A7" w14:textId="77777777" w:rsidR="00122FD4" w:rsidRPr="00D271A8" w:rsidRDefault="00122FD4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3B01A2AB" w14:textId="77777777" w:rsidR="00122FD4" w:rsidRPr="00D271A8" w:rsidRDefault="00122FD4" w:rsidP="00C907B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48CA59A8" w14:textId="77777777" w:rsidR="00122FD4" w:rsidRPr="00D271A8" w:rsidRDefault="00122FD4" w:rsidP="00C907B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15DE4C37" w14:textId="77777777" w:rsidR="00122FD4" w:rsidRPr="00D271A8" w:rsidRDefault="00122FD4" w:rsidP="00C907B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0C1E86B7" w14:textId="77777777" w:rsidR="00122FD4" w:rsidRPr="00D271A8" w:rsidRDefault="00122FD4" w:rsidP="00C907B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A22DED2" w14:textId="77777777" w:rsidR="00122FD4" w:rsidRPr="00D271A8" w:rsidRDefault="00122FD4" w:rsidP="00C907B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CAC493" w14:textId="7407671F" w:rsidR="00122FD4" w:rsidRPr="00D271A8" w:rsidRDefault="00122FD4" w:rsidP="00C907B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</w:t>
      </w:r>
      <w:r w:rsidR="00D724BF">
        <w:rPr>
          <w:rFonts w:ascii="Cambria" w:hAnsi="Cambria" w:cs="Arial"/>
          <w:sz w:val="20"/>
          <w:szCs w:val="20"/>
        </w:rPr>
        <w:t>ich czynności na terenie budowy</w:t>
      </w:r>
      <w:r w:rsidRPr="00D271A8">
        <w:rPr>
          <w:rFonts w:ascii="Cambria" w:hAnsi="Cambria" w:cs="Arial"/>
          <w:sz w:val="20"/>
          <w:szCs w:val="20"/>
        </w:rPr>
        <w:t>. Za nienależyte wykonanie tych obowiązków będzie ponosił odpowiedzialność odszkodowawczą.</w:t>
      </w:r>
    </w:p>
    <w:p w14:paraId="5BE434A3" w14:textId="77777777" w:rsidR="00122FD4" w:rsidRDefault="00122FD4" w:rsidP="00C907B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CC42728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F107B" w14:textId="77777777" w:rsidR="00122FD4" w:rsidRPr="00D271A8" w:rsidRDefault="00122FD4" w:rsidP="00C907BB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EC82E8C" w14:textId="19A21217" w:rsidR="00122FD4" w:rsidRPr="00D271A8" w:rsidRDefault="00122FD4" w:rsidP="00C907BB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</w:t>
      </w:r>
      <w:r w:rsidRPr="00D724BF">
        <w:rPr>
          <w:rFonts w:ascii="Cambria" w:hAnsi="Cambria" w:cs="Arial"/>
          <w:sz w:val="20"/>
          <w:szCs w:val="20"/>
        </w:rPr>
        <w:t>technologiczne</w:t>
      </w:r>
      <w:r w:rsidR="002137A0" w:rsidRPr="00D724BF">
        <w:rPr>
          <w:rFonts w:ascii="Cambria" w:hAnsi="Cambria" w:cs="Arial"/>
          <w:sz w:val="20"/>
          <w:szCs w:val="20"/>
        </w:rPr>
        <w:t xml:space="preserve"> na każde życzenie Zamawiającego</w:t>
      </w:r>
      <w:r w:rsidRPr="00D271A8">
        <w:rPr>
          <w:rFonts w:ascii="Cambria" w:hAnsi="Cambria" w:cs="Arial"/>
          <w:sz w:val="20"/>
          <w:szCs w:val="20"/>
        </w:rPr>
        <w:t xml:space="preserve">, oraz sporządzi dokumentacje powykonawczą z kosztorysami robót wykonanych. </w:t>
      </w:r>
    </w:p>
    <w:p w14:paraId="60AEB867" w14:textId="77777777" w:rsidR="00122FD4" w:rsidRPr="00D271A8" w:rsidRDefault="00122FD4" w:rsidP="00C907BB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29E537E3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599DCB97" w14:textId="77777777" w:rsidR="00122FD4" w:rsidRPr="00D271A8" w:rsidRDefault="00122FD4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15984EAD" w14:textId="581FB438" w:rsidR="00122FD4" w:rsidRPr="00D271A8" w:rsidRDefault="00122FD4" w:rsidP="00C907BB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i narzędzi, pomieszczenia socjalne dla swoich pracowników, </w:t>
      </w:r>
    </w:p>
    <w:p w14:paraId="7FFD9655" w14:textId="6340F0C1" w:rsidR="00122FD4" w:rsidRDefault="00122FD4" w:rsidP="00C907BB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Organizacji i zagospodarowania placu budowy m.in. utrzymania zaplecza budowy dozór budowy, wywóz nieczystości,  ubezpieczenie budowy, </w:t>
      </w:r>
    </w:p>
    <w:p w14:paraId="629D2F49" w14:textId="7F790511" w:rsidR="002137A0" w:rsidRPr="00D724BF" w:rsidRDefault="002137A0" w:rsidP="002137A0">
      <w:pPr>
        <w:numPr>
          <w:ilvl w:val="1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724BF">
        <w:rPr>
          <w:rFonts w:ascii="Cambria" w:hAnsi="Cambria" w:cs="Arial"/>
          <w:sz w:val="20"/>
          <w:szCs w:val="20"/>
        </w:rPr>
        <w:lastRenderedPageBreak/>
        <w:t xml:space="preserve">zaopatrzenie placu budowy w niezbędne media (woda, energia elektryczna) zapewni </w:t>
      </w:r>
      <w:r w:rsidR="00636462" w:rsidRPr="00D724BF">
        <w:rPr>
          <w:rFonts w:ascii="Cambria" w:hAnsi="Cambria" w:cs="Arial"/>
          <w:sz w:val="20"/>
          <w:szCs w:val="20"/>
        </w:rPr>
        <w:t>nieodpłatnie Zamawiający</w:t>
      </w:r>
    </w:p>
    <w:p w14:paraId="3E7D4499" w14:textId="77777777" w:rsidR="00122FD4" w:rsidRDefault="00122FD4" w:rsidP="00C907BB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66BD7606" w14:textId="77777777" w:rsidR="00122FD4" w:rsidRDefault="00122FD4" w:rsidP="00C907BB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0D65B939" w14:textId="77777777" w:rsidR="00122FD4" w:rsidRPr="006D028B" w:rsidRDefault="00122FD4" w:rsidP="00C907BB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127F688C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CDA761C" w14:textId="77777777" w:rsidR="00122FD4" w:rsidRPr="00D271A8" w:rsidRDefault="00122FD4" w:rsidP="00C907B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3F1F34E" w14:textId="49A48246" w:rsidR="00122FD4" w:rsidRDefault="00122FD4" w:rsidP="00C907B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</w:t>
      </w:r>
      <w:r>
        <w:rPr>
          <w:rFonts w:ascii="Cambria" w:hAnsi="Cambria" w:cs="Arial"/>
          <w:sz w:val="20"/>
          <w:szCs w:val="20"/>
        </w:rPr>
        <w:t>z 2020 r.</w:t>
      </w:r>
      <w:r w:rsidRPr="00D271A8">
        <w:rPr>
          <w:rFonts w:ascii="Cambria" w:hAnsi="Cambria" w:cs="Arial"/>
          <w:sz w:val="20"/>
          <w:szCs w:val="20"/>
        </w:rPr>
        <w:t xml:space="preserve">, poz. </w:t>
      </w:r>
      <w:r>
        <w:rPr>
          <w:rFonts w:ascii="Cambria" w:hAnsi="Cambria" w:cs="Arial"/>
          <w:sz w:val="20"/>
          <w:szCs w:val="20"/>
        </w:rPr>
        <w:t>215</w:t>
      </w:r>
      <w:r w:rsidRPr="00D271A8">
        <w:rPr>
          <w:rFonts w:ascii="Cambria" w:hAnsi="Cambria" w:cs="Arial"/>
          <w:sz w:val="20"/>
          <w:szCs w:val="20"/>
        </w:rPr>
        <w:t xml:space="preserve"> z późn. zmianami) a  zgodnie z art.10 ustawy </w:t>
      </w:r>
      <w:r w:rsidR="00766A26">
        <w:rPr>
          <w:rFonts w:ascii="Cambria" w:hAnsi="Cambria" w:cs="Arial"/>
          <w:sz w:val="20"/>
          <w:szCs w:val="20"/>
        </w:rPr>
        <w:t>PB</w:t>
      </w:r>
      <w:r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 , specyfikacji technicznej  wykonania i odbioru robót budowlanych.</w:t>
      </w:r>
    </w:p>
    <w:p w14:paraId="39E1CAAC" w14:textId="77777777" w:rsidR="00122FD4" w:rsidRPr="006D028B" w:rsidRDefault="00122FD4" w:rsidP="00C907B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628FECE" w14:textId="77777777" w:rsidR="00122FD4" w:rsidRPr="00D271A8" w:rsidRDefault="00122FD4" w:rsidP="00C907B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0DC3E1E8" w14:textId="77777777" w:rsidR="00122FD4" w:rsidRPr="00D271A8" w:rsidRDefault="00122FD4" w:rsidP="00C907B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EBE362F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23165B1" w14:textId="77777777" w:rsidR="00122FD4" w:rsidRPr="00D271A8" w:rsidRDefault="00122FD4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C170F1E" w14:textId="77777777" w:rsidR="00122FD4" w:rsidRPr="00D271A8" w:rsidRDefault="00122FD4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78076B17" w14:textId="6BD70491" w:rsidR="00122FD4" w:rsidRPr="004E3793" w:rsidRDefault="00122FD4" w:rsidP="00F75A71">
      <w:pPr>
        <w:numPr>
          <w:ilvl w:val="0"/>
          <w:numId w:val="31"/>
        </w:numPr>
        <w:tabs>
          <w:tab w:val="clear" w:pos="1080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4E3793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4E3793">
        <w:rPr>
          <w:rFonts w:ascii="Cambria" w:hAnsi="Cambria" w:cs="Cambria"/>
          <w:sz w:val="20"/>
          <w:szCs w:val="20"/>
        </w:rPr>
        <w:t xml:space="preserve"> </w:t>
      </w:r>
      <w:r w:rsidRPr="004E3793">
        <w:rPr>
          <w:rFonts w:ascii="Cambria" w:hAnsi="Cambria"/>
          <w:sz w:val="20"/>
          <w:szCs w:val="20"/>
        </w:rPr>
        <w:t xml:space="preserve"> </w:t>
      </w:r>
      <w:r w:rsidRPr="004E3793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4E3793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4FA43BD4" w14:textId="77777777" w:rsidR="00122FD4" w:rsidRPr="00D271A8" w:rsidRDefault="00122FD4" w:rsidP="00C907BB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6A981233" w14:textId="0FB8507E" w:rsidR="00122FD4" w:rsidRDefault="00122FD4" w:rsidP="00C907BB">
      <w:pPr>
        <w:pStyle w:val="Style7"/>
        <w:widowControl/>
        <w:numPr>
          <w:ilvl w:val="0"/>
          <w:numId w:val="31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F778A3">
        <w:rPr>
          <w:rStyle w:val="FontStyle32"/>
          <w:rFonts w:ascii="Cambria" w:hAnsi="Cambria" w:cs="Calibri"/>
          <w:kern w:val="0"/>
          <w:sz w:val="20"/>
          <w:szCs w:val="20"/>
        </w:rPr>
        <w:t xml:space="preserve">Wynagrodzenie zawiera ryzyko ryczałtu i jest niezmienne przez cały okres realizacji </w:t>
      </w:r>
      <w:r>
        <w:rPr>
          <w:rStyle w:val="FontStyle32"/>
          <w:rFonts w:ascii="Cambria" w:hAnsi="Cambria" w:cs="Calibri"/>
          <w:kern w:val="0"/>
          <w:sz w:val="20"/>
          <w:szCs w:val="20"/>
        </w:rPr>
        <w:t>U</w:t>
      </w:r>
      <w:r w:rsidRPr="00F778A3">
        <w:rPr>
          <w:rStyle w:val="FontStyle32"/>
          <w:rFonts w:ascii="Cambria" w:hAnsi="Cambria" w:cs="Calibri"/>
          <w:kern w:val="0"/>
          <w:sz w:val="20"/>
          <w:szCs w:val="20"/>
        </w:rPr>
        <w:t>mowy.</w:t>
      </w:r>
    </w:p>
    <w:p w14:paraId="2CF4AD0B" w14:textId="2081D161" w:rsidR="00F75A71" w:rsidRPr="00F778A3" w:rsidRDefault="00F75A71" w:rsidP="00C907BB">
      <w:pPr>
        <w:pStyle w:val="Style7"/>
        <w:widowControl/>
        <w:numPr>
          <w:ilvl w:val="0"/>
          <w:numId w:val="31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otrzyma wynagrodzenie za każdy wykonany balkon. </w:t>
      </w:r>
    </w:p>
    <w:p w14:paraId="66FF14BA" w14:textId="77777777" w:rsidR="00122FD4" w:rsidRPr="007418FB" w:rsidRDefault="00122FD4" w:rsidP="00C907BB">
      <w:pPr>
        <w:pStyle w:val="Standard"/>
        <w:numPr>
          <w:ilvl w:val="0"/>
          <w:numId w:val="31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>
        <w:rPr>
          <w:rFonts w:ascii="Cambria" w:hAnsi="Cambria" w:cs="Calibri"/>
          <w:sz w:val="20"/>
          <w:szCs w:val="20"/>
        </w:rPr>
        <w:t xml:space="preserve"> 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K</w:t>
      </w:r>
      <w:r w:rsidRPr="00F778A3">
        <w:rPr>
          <w:rFonts w:ascii="Cambria" w:hAnsi="Cambria" w:cs="Calibri"/>
          <w:sz w:val="20"/>
          <w:szCs w:val="20"/>
        </w:rPr>
        <w:t>odeksu cywilnego.</w:t>
      </w:r>
    </w:p>
    <w:p w14:paraId="62CB1A7B" w14:textId="77777777" w:rsidR="00122FD4" w:rsidRPr="00D271A8" w:rsidRDefault="00122FD4" w:rsidP="00C907BB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r w:rsidR="00B67CD3">
        <w:rPr>
          <w:rFonts w:ascii="Cambria" w:hAnsi="Cambria" w:cs="Cambria"/>
          <w:sz w:val="20"/>
          <w:szCs w:val="20"/>
        </w:rPr>
        <w:t xml:space="preserve">w </w:t>
      </w:r>
      <w:r w:rsidRPr="00D271A8">
        <w:rPr>
          <w:rFonts w:ascii="Cambria" w:hAnsi="Cambria" w:cs="Cambria"/>
          <w:sz w:val="20"/>
          <w:szCs w:val="20"/>
        </w:rPr>
        <w:t xml:space="preserve">sekocenbud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24C3C4A4" w14:textId="77777777" w:rsidR="00122FD4" w:rsidRPr="00D271A8" w:rsidRDefault="00122FD4" w:rsidP="00C907BB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055B86E5" w14:textId="368E2593" w:rsidR="00122FD4" w:rsidRPr="00D271A8" w:rsidRDefault="00122FD4" w:rsidP="00C907BB">
      <w:pPr>
        <w:numPr>
          <w:ilvl w:val="0"/>
          <w:numId w:val="32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</w:t>
      </w:r>
      <w:r w:rsidRPr="00D271A8">
        <w:rPr>
          <w:rFonts w:ascii="Cambria" w:hAnsi="Cambria" w:cs="Cambria"/>
          <w:sz w:val="20"/>
          <w:szCs w:val="20"/>
        </w:rPr>
        <w:lastRenderedPageBreak/>
        <w:t>dokumentacja. W tym przypadku Wykonawca przedstawia projekt zamienny zawierający opis proponowanych zmian wraz z rysunkami</w:t>
      </w:r>
      <w:r w:rsidRPr="00D724BF">
        <w:rPr>
          <w:rFonts w:ascii="Cambria" w:hAnsi="Cambria" w:cs="Cambria"/>
          <w:sz w:val="20"/>
          <w:szCs w:val="20"/>
        </w:rPr>
        <w:t xml:space="preserve">. </w:t>
      </w:r>
      <w:r w:rsidR="005A490B" w:rsidRPr="00D724BF">
        <w:rPr>
          <w:rFonts w:ascii="Cambria" w:hAnsi="Cambria" w:cs="Cambria"/>
          <w:sz w:val="20"/>
          <w:szCs w:val="20"/>
        </w:rPr>
        <w:t xml:space="preserve">Zmiana taka </w:t>
      </w:r>
      <w:r w:rsidRPr="00D724BF">
        <w:rPr>
          <w:rFonts w:ascii="Cambria" w:hAnsi="Cambria" w:cs="Cambria"/>
          <w:sz w:val="20"/>
          <w:szCs w:val="20"/>
        </w:rPr>
        <w:t>wymaga</w:t>
      </w:r>
      <w:r w:rsidRPr="00D271A8">
        <w:rPr>
          <w:rFonts w:ascii="Cambria" w:hAnsi="Cambria" w:cs="Cambria"/>
          <w:sz w:val="20"/>
          <w:szCs w:val="20"/>
        </w:rPr>
        <w:t xml:space="preserve"> akceptacji i zatwierdzenia do realizacji przez Zamawiającego.</w:t>
      </w:r>
    </w:p>
    <w:p w14:paraId="2352C554" w14:textId="77777777" w:rsidR="00122FD4" w:rsidRPr="00D271A8" w:rsidRDefault="00122FD4" w:rsidP="00C907BB">
      <w:pPr>
        <w:numPr>
          <w:ilvl w:val="0"/>
          <w:numId w:val="32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968DB97" w14:textId="77777777" w:rsidR="00122FD4" w:rsidRPr="004E3793" w:rsidRDefault="00122FD4" w:rsidP="00C907BB">
      <w:pPr>
        <w:numPr>
          <w:ilvl w:val="0"/>
          <w:numId w:val="32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</w:t>
      </w:r>
      <w:r w:rsidRPr="004E3793">
        <w:rPr>
          <w:rFonts w:ascii="Cambria" w:hAnsi="Cambria" w:cs="Cambria"/>
          <w:sz w:val="20"/>
          <w:szCs w:val="20"/>
        </w:rPr>
        <w:t>wynikającym z ustawy Prawo zamówień publicznych.</w:t>
      </w:r>
    </w:p>
    <w:p w14:paraId="0941B41F" w14:textId="6EF76981" w:rsidR="004E3793" w:rsidRPr="006C2D6C" w:rsidRDefault="004E3793" w:rsidP="006C2D6C">
      <w:pPr>
        <w:pStyle w:val="Akapitzlist"/>
        <w:numPr>
          <w:ilvl w:val="0"/>
          <w:numId w:val="31"/>
        </w:numPr>
        <w:tabs>
          <w:tab w:val="clear" w:pos="1080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6C2D6C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38A7AE0E" w14:textId="77777777" w:rsidR="004E3793" w:rsidRPr="004E3793" w:rsidRDefault="004E3793" w:rsidP="004E3793">
      <w:pPr>
        <w:pStyle w:val="Akapitzlist"/>
        <w:numPr>
          <w:ilvl w:val="0"/>
          <w:numId w:val="45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4E3793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3CD20AD" w14:textId="77777777" w:rsidR="004E3793" w:rsidRPr="004E3793" w:rsidRDefault="004E3793" w:rsidP="004E3793">
      <w:pPr>
        <w:pStyle w:val="Akapitzlist"/>
        <w:numPr>
          <w:ilvl w:val="0"/>
          <w:numId w:val="45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4E3793">
        <w:rPr>
          <w:rFonts w:ascii="Cambria" w:hAnsi="Cambria"/>
        </w:rPr>
        <w:t>Wykonawca oświadcza, że rachunek bankowy na który będą dokonywane płatności to nr………………….</w:t>
      </w:r>
    </w:p>
    <w:p w14:paraId="3F6B4FFC" w14:textId="77777777" w:rsidR="004E3793" w:rsidRPr="004E3793" w:rsidRDefault="004E3793" w:rsidP="004E3793">
      <w:pPr>
        <w:pStyle w:val="Akapitzlist"/>
        <w:numPr>
          <w:ilvl w:val="0"/>
          <w:numId w:val="46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4E3793">
        <w:rPr>
          <w:rFonts w:ascii="Cambria" w:hAnsi="Cambria"/>
        </w:rPr>
        <w:t>jest rachunkiem umożliwiającym płatność w ramach mechanizmu podzielonej płatności, o którym mowa powyżej.</w:t>
      </w:r>
    </w:p>
    <w:p w14:paraId="12E846CC" w14:textId="77777777" w:rsidR="004E3793" w:rsidRPr="004E3793" w:rsidRDefault="004E3793" w:rsidP="004E3793">
      <w:pPr>
        <w:pStyle w:val="Akapitzlist"/>
        <w:numPr>
          <w:ilvl w:val="0"/>
          <w:numId w:val="46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4E3793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3F0C830" w14:textId="77777777" w:rsidR="004E3793" w:rsidRPr="004E3793" w:rsidRDefault="004E3793" w:rsidP="004E3793">
      <w:pPr>
        <w:pStyle w:val="Akapitzlist"/>
        <w:numPr>
          <w:ilvl w:val="0"/>
          <w:numId w:val="45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4E3793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73CCF99" w14:textId="77777777" w:rsidR="004E3793" w:rsidRPr="004E3793" w:rsidRDefault="004E3793" w:rsidP="004E3793">
      <w:pPr>
        <w:pStyle w:val="Akapitzlist"/>
        <w:numPr>
          <w:ilvl w:val="0"/>
          <w:numId w:val="45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4E3793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06BD12EA" w14:textId="77777777" w:rsidR="00E2146B" w:rsidRPr="001217A5" w:rsidRDefault="00E2146B" w:rsidP="00E2146B">
      <w:pPr>
        <w:pStyle w:val="Akapitzlist"/>
        <w:suppressAutoHyphens/>
        <w:spacing w:after="120"/>
        <w:ind w:left="426"/>
        <w:jc w:val="both"/>
        <w:rPr>
          <w:rFonts w:ascii="Cambria" w:hAnsi="Cambria"/>
        </w:rPr>
      </w:pPr>
    </w:p>
    <w:p w14:paraId="1E8B536E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2AB48054" w14:textId="77777777" w:rsidR="006454D6" w:rsidRPr="00CF2936" w:rsidRDefault="006454D6" w:rsidP="006454D6">
      <w:p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F2936">
        <w:rPr>
          <w:rFonts w:ascii="Cambria" w:hAnsi="Cambria"/>
          <w:bCs/>
          <w:sz w:val="20"/>
          <w:szCs w:val="20"/>
        </w:rPr>
        <w:t xml:space="preserve">1.   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CF2936">
        <w:rPr>
          <w:rFonts w:ascii="Cambria" w:hAnsi="Cambria" w:cs="Arial"/>
          <w:sz w:val="20"/>
          <w:szCs w:val="20"/>
        </w:rPr>
        <w:t xml:space="preserve">dopuszcza częściowe fakturowanie robót. </w:t>
      </w:r>
    </w:p>
    <w:p w14:paraId="69ABDB73" w14:textId="7DD8D7E7" w:rsidR="006454D6" w:rsidRPr="00062864" w:rsidRDefault="006454D6" w:rsidP="006454D6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F2936">
        <w:rPr>
          <w:rFonts w:ascii="Cambria" w:hAnsi="Cambria"/>
          <w:sz w:val="20"/>
          <w:szCs w:val="20"/>
        </w:rPr>
        <w:t xml:space="preserve">2.  </w:t>
      </w:r>
      <w:r w:rsidRPr="00CF2936">
        <w:rPr>
          <w:rFonts w:ascii="Cambria" w:hAnsi="Cambria" w:cs="Arial"/>
          <w:sz w:val="20"/>
          <w:szCs w:val="20"/>
        </w:rPr>
        <w:t xml:space="preserve">Wykonawca jest uprawniony do wystawiania faktur częściowych do kwoty </w:t>
      </w:r>
      <w:r>
        <w:rPr>
          <w:rFonts w:ascii="Cambria" w:hAnsi="Cambria" w:cs="Arial"/>
          <w:sz w:val="20"/>
          <w:szCs w:val="20"/>
        </w:rPr>
        <w:t>8</w:t>
      </w:r>
      <w:r w:rsidRPr="00CF2936">
        <w:rPr>
          <w:rFonts w:ascii="Cambria" w:hAnsi="Cambria" w:cs="Arial"/>
          <w:sz w:val="20"/>
          <w:szCs w:val="20"/>
        </w:rPr>
        <w:t xml:space="preserve">0% wartości przedmiotu zamówienia oraz faktury końcowej obejmującej pozostałe minimum </w:t>
      </w:r>
      <w:r>
        <w:rPr>
          <w:rFonts w:ascii="Cambria" w:hAnsi="Cambria" w:cs="Arial"/>
          <w:sz w:val="20"/>
          <w:szCs w:val="20"/>
        </w:rPr>
        <w:t>2</w:t>
      </w:r>
      <w:r w:rsidRPr="00CF2936">
        <w:rPr>
          <w:rFonts w:ascii="Cambria" w:hAnsi="Cambria" w:cs="Arial"/>
          <w:sz w:val="20"/>
          <w:szCs w:val="20"/>
        </w:rPr>
        <w:t>0% wartości przedmiotu zamówienia.</w:t>
      </w:r>
    </w:p>
    <w:p w14:paraId="010EA8D1" w14:textId="77777777" w:rsidR="006454D6" w:rsidRPr="00062864" w:rsidRDefault="006454D6" w:rsidP="006454D6">
      <w:pPr>
        <w:numPr>
          <w:ilvl w:val="0"/>
          <w:numId w:val="39"/>
        </w:numPr>
        <w:tabs>
          <w:tab w:val="clear" w:pos="1080"/>
          <w:tab w:val="num" w:pos="426"/>
        </w:tabs>
        <w:suppressAutoHyphens/>
        <w:spacing w:after="120" w:line="24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062864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2A6F0BD4" w14:textId="77777777" w:rsidR="006454D6" w:rsidRPr="00062864" w:rsidRDefault="006454D6" w:rsidP="006454D6">
      <w:pPr>
        <w:numPr>
          <w:ilvl w:val="0"/>
          <w:numId w:val="39"/>
        </w:numPr>
        <w:tabs>
          <w:tab w:val="clear" w:pos="1080"/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62864">
        <w:rPr>
          <w:rFonts w:ascii="Cambria" w:hAnsi="Cambria" w:cs="Arial"/>
          <w:sz w:val="20"/>
          <w:szCs w:val="20"/>
        </w:rPr>
        <w:t xml:space="preserve">Faktury częściowe, faktura końcowa i załączniki do faktur muszą być zgodne z planem płatności i harmonogramem rzeczowo – finansowym. </w:t>
      </w:r>
    </w:p>
    <w:p w14:paraId="709BEDA0" w14:textId="77777777" w:rsidR="00122FD4" w:rsidRPr="00D271A8" w:rsidRDefault="00122FD4" w:rsidP="00E02BA9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46E1A778" w14:textId="77777777" w:rsidR="006454D6" w:rsidRPr="00CF2936" w:rsidRDefault="006454D6" w:rsidP="006454D6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CF2936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F2936">
        <w:rPr>
          <w:rFonts w:ascii="Cambria" w:hAnsi="Cambria" w:cs="Arial"/>
          <w:bCs/>
          <w:sz w:val="20"/>
          <w:szCs w:val="20"/>
        </w:rPr>
        <w:t>prawidłowo wystawionej</w:t>
      </w:r>
      <w:r w:rsidRPr="00CF293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F2936">
        <w:rPr>
          <w:rFonts w:ascii="Cambria" w:hAnsi="Cambria" w:cs="Arial"/>
          <w:sz w:val="20"/>
          <w:szCs w:val="20"/>
        </w:rPr>
        <w:t xml:space="preserve">faktury wraz  z protokołem odbioru robót końcowych i częściowych z kompletnymi dokumentami odbiorowymi. </w:t>
      </w:r>
    </w:p>
    <w:p w14:paraId="59E28753" w14:textId="77777777" w:rsidR="006454D6" w:rsidRPr="00D271A8" w:rsidRDefault="006454D6" w:rsidP="006454D6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26E6819" w14:textId="77777777" w:rsidR="006454D6" w:rsidRPr="00D271A8" w:rsidRDefault="006454D6" w:rsidP="006454D6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09C64F8" w14:textId="77777777" w:rsidR="006454D6" w:rsidRPr="00D271A8" w:rsidRDefault="006454D6" w:rsidP="006454D6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4ADA486C" w14:textId="77777777" w:rsidR="006454D6" w:rsidRPr="00D271A8" w:rsidRDefault="006454D6" w:rsidP="006454D6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33193845" w14:textId="77777777" w:rsidR="006454D6" w:rsidRPr="00D271A8" w:rsidRDefault="006454D6" w:rsidP="006454D6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69906B28" w14:textId="77777777" w:rsidR="006454D6" w:rsidRDefault="006454D6" w:rsidP="006454D6">
      <w:pPr>
        <w:pStyle w:val="w5pktar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646BD14B" w14:textId="77777777" w:rsidR="006454D6" w:rsidRDefault="006454D6" w:rsidP="006454D6">
      <w:pPr>
        <w:pStyle w:val="w5pktar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7491C71" w14:textId="77777777" w:rsidR="006454D6" w:rsidRPr="00B16559" w:rsidRDefault="006454D6" w:rsidP="006454D6">
      <w:pPr>
        <w:pStyle w:val="w5pktart"/>
        <w:numPr>
          <w:ilvl w:val="0"/>
          <w:numId w:val="4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B16559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7742740E" w14:textId="77777777" w:rsidR="00122FD4" w:rsidRPr="00D271A8" w:rsidRDefault="00122FD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B6B3678" w14:textId="77777777" w:rsidR="00122FD4" w:rsidRPr="00D271A8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6B157D52" w14:textId="77777777" w:rsidR="00122FD4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3275A9ED" w14:textId="77777777" w:rsidR="00122FD4" w:rsidRPr="00D271A8" w:rsidRDefault="00122FD4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6704BBBE" w14:textId="77777777" w:rsidR="00122FD4" w:rsidRPr="00D271A8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3BA34F46" w14:textId="77777777" w:rsidR="00122FD4" w:rsidRPr="00D271A8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32515D0" w14:textId="77777777" w:rsidR="00122FD4" w:rsidRPr="0025690E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5690E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, zwrócona zostanie </w:t>
      </w:r>
      <w:r w:rsidRPr="0025690E">
        <w:rPr>
          <w:rFonts w:ascii="Cambria" w:hAnsi="Cambria" w:cs="Arial"/>
          <w:b/>
          <w:bCs/>
          <w:sz w:val="20"/>
          <w:szCs w:val="20"/>
        </w:rPr>
        <w:t>Wykonawcy</w:t>
      </w:r>
      <w:r w:rsidRPr="0025690E">
        <w:rPr>
          <w:rFonts w:ascii="Cambria" w:hAnsi="Cambria" w:cs="Arial"/>
          <w:sz w:val="20"/>
          <w:szCs w:val="20"/>
        </w:rPr>
        <w:t xml:space="preserve"> w ciągu 15 dni po upływie okresu rękojmi za wady i gwarancji.</w:t>
      </w:r>
    </w:p>
    <w:p w14:paraId="40C276D3" w14:textId="77777777" w:rsidR="00122FD4" w:rsidRPr="00D271A8" w:rsidRDefault="00122FD4" w:rsidP="00C907B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554136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4B3AD2E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7C077B39" w14:textId="77777777" w:rsidR="00122FD4" w:rsidRPr="00D271A8" w:rsidRDefault="00122FD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dokumentacją projektową, specyfikacją techniczną wykonania i odbioru robót budowlanych,  zasadami wiedzy technicznej, obowiązującymi przepisami w szczególności techniczno-budowlanymi, normami oraz przepisami BHP.</w:t>
      </w:r>
    </w:p>
    <w:p w14:paraId="460F3EC8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51E848E9" w14:textId="77777777" w:rsidR="00122FD4" w:rsidRPr="00D271A8" w:rsidRDefault="00122FD4" w:rsidP="00466F89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5741ECB5" w14:textId="77777777" w:rsidR="00122FD4" w:rsidRPr="00D271A8" w:rsidRDefault="00122FD4" w:rsidP="00466F89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1722C255" w14:textId="3CCA52A1" w:rsidR="00122FD4" w:rsidRPr="00D271A8" w:rsidRDefault="005A490B" w:rsidP="00C907B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724BF">
        <w:rPr>
          <w:rFonts w:ascii="Cambria" w:hAnsi="Cambria" w:cs="Arial"/>
          <w:sz w:val="20"/>
          <w:szCs w:val="20"/>
        </w:rPr>
        <w:t>Zgłoszenie</w:t>
      </w:r>
      <w:r w:rsidR="00122FD4" w:rsidRPr="00D724BF">
        <w:rPr>
          <w:rFonts w:ascii="Cambria" w:hAnsi="Cambria" w:cs="Arial"/>
          <w:sz w:val="20"/>
          <w:szCs w:val="20"/>
        </w:rPr>
        <w:t xml:space="preserve"> potwierdzając</w:t>
      </w:r>
      <w:r w:rsidRPr="00D724BF">
        <w:rPr>
          <w:rFonts w:ascii="Cambria" w:hAnsi="Cambria" w:cs="Arial"/>
          <w:sz w:val="20"/>
          <w:szCs w:val="20"/>
        </w:rPr>
        <w:t>e</w:t>
      </w:r>
      <w:r w:rsidR="00122FD4" w:rsidRPr="00D724BF">
        <w:rPr>
          <w:rFonts w:ascii="Cambria" w:hAnsi="Cambria" w:cs="Arial"/>
          <w:sz w:val="20"/>
          <w:szCs w:val="20"/>
        </w:rPr>
        <w:t xml:space="preserve"> gotowość do odbioru potwierdzon</w:t>
      </w:r>
      <w:r w:rsidRPr="00D724BF">
        <w:rPr>
          <w:rFonts w:ascii="Cambria" w:hAnsi="Cambria" w:cs="Arial"/>
          <w:sz w:val="20"/>
          <w:szCs w:val="20"/>
        </w:rPr>
        <w:t>e</w:t>
      </w:r>
      <w:r w:rsidR="00122FD4" w:rsidRPr="00D724BF">
        <w:rPr>
          <w:rFonts w:ascii="Cambria" w:hAnsi="Cambria" w:cs="Arial"/>
          <w:sz w:val="20"/>
          <w:szCs w:val="20"/>
        </w:rPr>
        <w:t xml:space="preserve"> </w:t>
      </w:r>
      <w:r w:rsidRPr="00D724BF">
        <w:rPr>
          <w:rFonts w:ascii="Cambria" w:hAnsi="Cambria" w:cs="Arial"/>
          <w:sz w:val="20"/>
          <w:szCs w:val="20"/>
        </w:rPr>
        <w:t xml:space="preserve">podpisem </w:t>
      </w:r>
      <w:r w:rsidR="00122FD4" w:rsidRPr="00D724BF">
        <w:rPr>
          <w:rFonts w:ascii="Cambria" w:hAnsi="Cambria" w:cs="Arial"/>
          <w:sz w:val="20"/>
          <w:szCs w:val="20"/>
        </w:rPr>
        <w:t>kierownika</w:t>
      </w:r>
      <w:r w:rsidRPr="00D724BF">
        <w:rPr>
          <w:rFonts w:ascii="Cambria" w:hAnsi="Cambria" w:cs="Arial"/>
          <w:sz w:val="20"/>
          <w:szCs w:val="20"/>
        </w:rPr>
        <w:t xml:space="preserve"> </w:t>
      </w:r>
      <w:r w:rsidR="00122FD4" w:rsidRPr="00D724BF">
        <w:rPr>
          <w:rFonts w:ascii="Cambria" w:hAnsi="Cambria" w:cs="Arial"/>
          <w:sz w:val="20"/>
          <w:szCs w:val="20"/>
        </w:rPr>
        <w:t>budowy</w:t>
      </w:r>
      <w:r w:rsidRPr="00D724BF">
        <w:rPr>
          <w:rFonts w:ascii="Cambria" w:hAnsi="Cambria" w:cs="Arial"/>
          <w:sz w:val="20"/>
          <w:szCs w:val="20"/>
        </w:rPr>
        <w:t xml:space="preserve"> </w:t>
      </w:r>
      <w:r w:rsidR="00122FD4" w:rsidRPr="00D724BF">
        <w:rPr>
          <w:rFonts w:ascii="Cambria" w:hAnsi="Cambria" w:cs="Arial"/>
          <w:sz w:val="20"/>
          <w:szCs w:val="20"/>
        </w:rPr>
        <w:t>i</w:t>
      </w:r>
      <w:r w:rsidR="00122FD4" w:rsidRPr="00D271A8">
        <w:rPr>
          <w:rFonts w:ascii="Cambria" w:hAnsi="Cambria" w:cs="Arial"/>
          <w:sz w:val="20"/>
          <w:szCs w:val="20"/>
        </w:rPr>
        <w:t xml:space="preserve"> inspektora nadzoru.</w:t>
      </w:r>
    </w:p>
    <w:p w14:paraId="2B8603E8" w14:textId="77777777" w:rsidR="00122FD4" w:rsidRPr="00D271A8" w:rsidRDefault="00122FD4" w:rsidP="00C907B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operat powykonawczy do sprawdzenia, który musi zawierać:</w:t>
      </w:r>
    </w:p>
    <w:p w14:paraId="4F50AAA1" w14:textId="77777777" w:rsidR="00122FD4" w:rsidRPr="00D271A8" w:rsidRDefault="00122FD4" w:rsidP="00C907BB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dokumentacje powykonawcza z naniesionymi zmianami podpisana przez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nadzoru,</w:t>
      </w:r>
    </w:p>
    <w:p w14:paraId="64AECA0A" w14:textId="75B7D13B" w:rsidR="00122FD4" w:rsidRPr="00D271A8" w:rsidRDefault="00122FD4" w:rsidP="00C907BB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a przy zmianach potwierdzenie, że zmiany zostały zaakceptowane przez inspektora nadzoru oraz że teren budowy został uprzątnięty – 2 egz.,</w:t>
      </w:r>
    </w:p>
    <w:p w14:paraId="2089BC86" w14:textId="77777777" w:rsidR="00122FD4" w:rsidRPr="00D271A8" w:rsidRDefault="00122FD4" w:rsidP="00C907BB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5581DE59" w14:textId="77777777" w:rsidR="00122FD4" w:rsidRPr="00D271A8" w:rsidRDefault="00122FD4" w:rsidP="00466F89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23BCFCD" w14:textId="77777777" w:rsidR="00122FD4" w:rsidRPr="00D271A8" w:rsidRDefault="00122FD4" w:rsidP="00466F89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7B9FD2A5" w14:textId="77777777" w:rsidR="00122FD4" w:rsidRPr="00D271A8" w:rsidRDefault="00122FD4" w:rsidP="00C907BB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D6108CA" w14:textId="77777777" w:rsidR="00122FD4" w:rsidRPr="008123AC" w:rsidRDefault="00122FD4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E9B092B" w14:textId="77777777" w:rsidR="00122FD4" w:rsidRPr="008123AC" w:rsidRDefault="00122FD4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CBBA405" w14:textId="77777777" w:rsidR="00122FD4" w:rsidRPr="008123AC" w:rsidRDefault="00122FD4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Pr="00CA5B81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35900EC9" w14:textId="77777777" w:rsidR="00122FD4" w:rsidRPr="008123AC" w:rsidRDefault="00122FD4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123AC">
        <w:rPr>
          <w:rFonts w:ascii="Cambria" w:hAnsi="Cambria" w:cs="Arial"/>
          <w:b/>
          <w:sz w:val="20"/>
          <w:szCs w:val="20"/>
        </w:rPr>
        <w:t>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72940CFC" w14:textId="77777777" w:rsidR="00122FD4" w:rsidRPr="005E3F63" w:rsidRDefault="00122FD4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38504C6B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7B9070B2" w14:textId="77777777" w:rsidR="00122FD4" w:rsidRPr="00D271A8" w:rsidRDefault="00122FD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6F4055F8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22F0E4C" w14:textId="77777777" w:rsidR="00122FD4" w:rsidRPr="00D271A8" w:rsidRDefault="00122FD4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2442F2F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CD2F30A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C2C616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23612C9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0F7B65DD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BFF95A5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671CA3EB" w14:textId="77777777" w:rsidR="00122FD4" w:rsidRPr="00D271A8" w:rsidRDefault="00122FD4" w:rsidP="00C907BB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50C96B6D" w14:textId="77777777" w:rsidR="003C224E" w:rsidRDefault="003C224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A2B1481" w14:textId="77777777" w:rsidR="00122FD4" w:rsidRPr="00D271A8" w:rsidRDefault="00122FD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41BE85E2" w14:textId="77777777" w:rsidR="00122FD4" w:rsidRPr="00D271A8" w:rsidRDefault="00122FD4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52313F4" w14:textId="77777777" w:rsidR="00122FD4" w:rsidRPr="00D271A8" w:rsidRDefault="00122FD4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DC16436" w14:textId="77777777" w:rsidR="00122FD4" w:rsidRPr="00D271A8" w:rsidRDefault="00122FD4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2E4D06" w14:textId="77777777" w:rsidR="00122FD4" w:rsidRPr="00D271A8" w:rsidRDefault="00122FD4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E4DBE1E" w14:textId="77777777" w:rsidR="00122FD4" w:rsidRPr="00D271A8" w:rsidRDefault="00122FD4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4"/>
      <w:r w:rsidRPr="00D271A8">
        <w:rPr>
          <w:rFonts w:ascii="Cambria" w:hAnsi="Cambria" w:cs="Arial"/>
          <w:sz w:val="20"/>
          <w:szCs w:val="20"/>
        </w:rPr>
        <w:t>:</w:t>
      </w:r>
    </w:p>
    <w:p w14:paraId="27833DB2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70E2A35D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41A20E7C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011293E0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40BFB046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14DA343E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1212E00E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792A2F08" w14:textId="77777777" w:rsidR="00122FD4" w:rsidRPr="00D271A8" w:rsidRDefault="00122FD4" w:rsidP="00C907BB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25B3DB7" w14:textId="77777777" w:rsidR="00122FD4" w:rsidRPr="00D271A8" w:rsidRDefault="00122FD4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615B8067" w14:textId="77777777" w:rsidR="00122FD4" w:rsidRPr="00D271A8" w:rsidRDefault="00122FD4" w:rsidP="00C907BB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0E59D0FA" w14:textId="77777777" w:rsidR="00122FD4" w:rsidRPr="00D271A8" w:rsidRDefault="00122FD4" w:rsidP="00C907BB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26B2CD54" w14:textId="77777777" w:rsidR="00122FD4" w:rsidRPr="00D271A8" w:rsidRDefault="00122FD4" w:rsidP="00C907BB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347BE66F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1043FEC7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 xml:space="preserve">W okresie gwarancyjnym i trwania rękojmi Wykonawca zobowiązuje się do usunięcia powstałych wad (usterek). </w:t>
      </w:r>
    </w:p>
    <w:p w14:paraId="1B91D297" w14:textId="034B3E08" w:rsidR="00122FD4" w:rsidRPr="00D724BF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724BF">
        <w:rPr>
          <w:rFonts w:ascii="Cambria" w:hAnsi="Cambria" w:cs="Arial"/>
        </w:rPr>
        <w:t xml:space="preserve">Koszt serwisowania, przeglądów gwarancyjnych łącznie z wymianą materiałów </w:t>
      </w:r>
      <w:r w:rsidR="005A490B" w:rsidRPr="00D724BF">
        <w:rPr>
          <w:rFonts w:ascii="Cambria" w:hAnsi="Cambria" w:cs="Arial"/>
        </w:rPr>
        <w:t>uległych przedwczesnemu  zużyciu</w:t>
      </w:r>
      <w:r w:rsidRPr="00D724BF">
        <w:rPr>
          <w:rFonts w:ascii="Cambria" w:hAnsi="Cambria" w:cs="Arial"/>
        </w:rPr>
        <w:t>, w okresie gwarancji ponosi Wykonawca.</w:t>
      </w:r>
    </w:p>
    <w:p w14:paraId="4448AA78" w14:textId="77777777" w:rsidR="00122FD4" w:rsidRPr="00D724BF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724BF">
        <w:rPr>
          <w:rFonts w:ascii="Cambria" w:hAnsi="Cambria" w:cs="Arial"/>
        </w:rPr>
        <w:t>Wykonawca będzie usuwał wady (usterki) w okresie odpowiedzialności swoim kosztem i staraniem.</w:t>
      </w:r>
    </w:p>
    <w:p w14:paraId="32C09F9A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22B7A0E7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79A47C1B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363A0EDF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6C594C9D" w14:textId="77777777" w:rsidR="00122FD4" w:rsidRPr="00D271A8" w:rsidRDefault="00122FD4" w:rsidP="00C907BB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38DD0771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12733CD1" w14:textId="77777777" w:rsidR="00122FD4" w:rsidRPr="00D271A8" w:rsidRDefault="00122FD4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9F0CB55" w14:textId="77777777" w:rsidR="00122FD4" w:rsidRPr="00D271A8" w:rsidRDefault="00122FD4" w:rsidP="00C907BB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55B55890" w14:textId="77777777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71AB8FE5" w14:textId="62ECA99F" w:rsidR="00122FD4" w:rsidRDefault="00122FD4" w:rsidP="00C907BB">
      <w:pPr>
        <w:pStyle w:val="Akapitzlist"/>
        <w:numPr>
          <w:ilvl w:val="0"/>
          <w:numId w:val="20"/>
        </w:numPr>
        <w:tabs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 zł za każdy dzień </w:t>
      </w:r>
      <w:r>
        <w:rPr>
          <w:rFonts w:ascii="Cambria" w:hAnsi="Cambria" w:cs="Arial"/>
          <w:lang w:eastAsia="en-US"/>
        </w:rPr>
        <w:t>zwłoki</w:t>
      </w:r>
      <w:r w:rsidRPr="00D271A8">
        <w:rPr>
          <w:rFonts w:ascii="Cambria" w:hAnsi="Cambria" w:cs="Arial"/>
          <w:lang w:eastAsia="en-US"/>
        </w:rPr>
        <w:t xml:space="preserve">.  </w:t>
      </w:r>
    </w:p>
    <w:p w14:paraId="2A6A20BD" w14:textId="23F9D261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roboty budowlane, lub projektu jej zmiany za każdy stwierdzony przypadek w wysokości </w:t>
      </w:r>
      <w:r w:rsidR="006454D6">
        <w:rPr>
          <w:rFonts w:ascii="Cambria" w:hAnsi="Cambria" w:cs="Arial"/>
          <w:sz w:val="20"/>
          <w:szCs w:val="20"/>
        </w:rPr>
        <w:t xml:space="preserve">1 </w:t>
      </w:r>
      <w:r w:rsidRPr="00D271A8">
        <w:rPr>
          <w:rFonts w:ascii="Cambria" w:hAnsi="Cambria" w:cs="Arial"/>
          <w:sz w:val="20"/>
          <w:szCs w:val="20"/>
        </w:rPr>
        <w:t>% wynagrodzenia brutto określonego w § 10 ust. 1 umowy</w:t>
      </w:r>
    </w:p>
    <w:p w14:paraId="4476B2E0" w14:textId="3F401460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6454D6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18B90867" w14:textId="7296E95E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6454D6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0D8426C5" w14:textId="1D7ADE22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niewprowadzenie zmiany umowy o podwykonawstwo w zakresie terminu zapłaty za każdy stwierdzony przypadek w wysokości </w:t>
      </w:r>
      <w:r w:rsidR="006454D6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21D014C2" w14:textId="77777777" w:rsidR="00122FD4" w:rsidRPr="00D271A8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43E7E581" w14:textId="77777777" w:rsidR="00122FD4" w:rsidRPr="003C2569" w:rsidRDefault="00122FD4" w:rsidP="00C907B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bookmarkStart w:id="5" w:name="_GoBack"/>
      <w:bookmarkEnd w:id="5"/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325C4BEC" w14:textId="77777777" w:rsidR="00122FD4" w:rsidRPr="00D271A8" w:rsidRDefault="00122FD4" w:rsidP="00C907BB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19D97035" w14:textId="77777777" w:rsidR="00122FD4" w:rsidRPr="00D271A8" w:rsidRDefault="00122FD4" w:rsidP="00C907BB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45B26211" w14:textId="77777777" w:rsidR="00122FD4" w:rsidRPr="00D271A8" w:rsidRDefault="00122FD4" w:rsidP="00C907BB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zwłokę w przekazaniu placu budowy w wysokości 0,1 % wynagrodzenia brutto określonego w § 10 ust. 1 umowy, za każdy dzień zwłoki</w:t>
      </w:r>
    </w:p>
    <w:p w14:paraId="67690495" w14:textId="77777777" w:rsidR="00122FD4" w:rsidRPr="00D271A8" w:rsidRDefault="00122FD4" w:rsidP="00C907BB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2E1C33C" w14:textId="77777777" w:rsidR="00122FD4" w:rsidRPr="00D271A8" w:rsidRDefault="00122FD4" w:rsidP="00C907BB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A0BBF58" w14:textId="77777777" w:rsidR="00122FD4" w:rsidRDefault="00122FD4" w:rsidP="00C907BB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5FB8780C" w14:textId="77777777" w:rsidR="00122FD4" w:rsidRPr="000233A9" w:rsidRDefault="00122FD4" w:rsidP="00C907BB">
      <w:pPr>
        <w:pStyle w:val="Akapitzlist"/>
        <w:numPr>
          <w:ilvl w:val="0"/>
          <w:numId w:val="19"/>
        </w:numPr>
        <w:tabs>
          <w:tab w:val="clear" w:pos="1560"/>
        </w:tabs>
        <w:ind w:left="426" w:hanging="426"/>
        <w:rPr>
          <w:rFonts w:ascii="Cambria" w:hAnsi="Cambria" w:cs="Arial"/>
          <w:lang w:eastAsia="en-US"/>
        </w:rPr>
      </w:pPr>
      <w:r w:rsidRPr="007F5280">
        <w:rPr>
          <w:rFonts w:ascii="Cambria" w:hAnsi="Cambria" w:cs="Arial"/>
          <w:lang w:eastAsia="en-US"/>
        </w:rPr>
        <w:t>Ustala się górny limit kar umownych na poziomie do 20% wynagrodzenia brutto określonego w § 2 ust. 1 umowy.</w:t>
      </w:r>
      <w:r w:rsidRPr="000233A9">
        <w:rPr>
          <w:rFonts w:ascii="Cambria" w:hAnsi="Cambria" w:cs="Arial"/>
          <w:lang w:eastAsia="en-US"/>
        </w:rPr>
        <w:t xml:space="preserve"> </w:t>
      </w:r>
    </w:p>
    <w:p w14:paraId="42E23F79" w14:textId="77777777" w:rsidR="00122FD4" w:rsidRPr="00D271A8" w:rsidRDefault="00122FD4" w:rsidP="00C907BB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  <w:szCs w:val="20"/>
        </w:rPr>
        <w:t>.</w:t>
      </w:r>
    </w:p>
    <w:p w14:paraId="7CA9D9FF" w14:textId="77777777" w:rsidR="00122FD4" w:rsidRPr="00D271A8" w:rsidRDefault="00122FD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1B1D1210" w14:textId="77777777" w:rsidR="00122FD4" w:rsidRPr="00EE6290" w:rsidRDefault="00122FD4" w:rsidP="00C907BB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454A9E31" w14:textId="77777777" w:rsidR="00122FD4" w:rsidRPr="00EE6290" w:rsidRDefault="00122FD4" w:rsidP="00C907BB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A3A859" w14:textId="77777777" w:rsidR="00122FD4" w:rsidRPr="00612765" w:rsidRDefault="00122FD4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37E4369" w14:textId="77777777" w:rsidR="00122FD4" w:rsidRPr="00612765" w:rsidRDefault="00122FD4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2DECEE42" w14:textId="77777777" w:rsidR="00122FD4" w:rsidRPr="00612765" w:rsidRDefault="00122FD4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757D2F04" w14:textId="77777777" w:rsidR="00122FD4" w:rsidRPr="00612765" w:rsidRDefault="00122FD4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5E81B2DF" w14:textId="77777777" w:rsidR="00122FD4" w:rsidRPr="00AA2282" w:rsidRDefault="00122FD4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0B8101F" w14:textId="77777777" w:rsidR="00122FD4" w:rsidRPr="00AA2282" w:rsidRDefault="00122FD4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04F3973" w14:textId="77777777" w:rsidR="00122FD4" w:rsidRPr="00612765" w:rsidRDefault="00122FD4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1A5BAF7F" w14:textId="77777777" w:rsidR="00122FD4" w:rsidRPr="00612765" w:rsidRDefault="00122FD4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4A684FE3" w14:textId="77777777" w:rsidR="00122FD4" w:rsidRPr="00612765" w:rsidRDefault="00122FD4" w:rsidP="00C907BB">
      <w:pPr>
        <w:pStyle w:val="Tekstpodstawowywcity2"/>
        <w:numPr>
          <w:ilvl w:val="0"/>
          <w:numId w:val="36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1ECD8C83" w14:textId="77777777" w:rsidR="00122FD4" w:rsidRPr="00612765" w:rsidRDefault="00122FD4" w:rsidP="00C907BB">
      <w:pPr>
        <w:pStyle w:val="Tekstpodstawowywcity2"/>
        <w:numPr>
          <w:ilvl w:val="0"/>
          <w:numId w:val="36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lastRenderedPageBreak/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4E943749" w14:textId="77777777" w:rsidR="00122FD4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719C01E" w14:textId="77777777" w:rsidR="00122FD4" w:rsidRPr="00612765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1EBF526" w14:textId="77777777" w:rsidR="00122FD4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742879C2" w14:textId="77777777" w:rsidR="00122FD4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4FD40834" w14:textId="77777777" w:rsidR="00122FD4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144B8F21" w14:textId="77777777" w:rsidR="00122FD4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1BEAF78" w14:textId="77777777" w:rsidR="00122FD4" w:rsidRPr="008429F1" w:rsidRDefault="00122FD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B5E5732" w14:textId="77777777" w:rsidR="00122FD4" w:rsidRPr="00D271A8" w:rsidRDefault="00122FD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6D4419BD" w14:textId="77777777" w:rsidR="00122FD4" w:rsidRPr="00D271A8" w:rsidRDefault="00122FD4" w:rsidP="00C907B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2019 r. poz. </w:t>
      </w:r>
      <w:r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689C5C2C" w14:textId="77777777" w:rsidR="00122FD4" w:rsidRPr="00D271A8" w:rsidRDefault="00122FD4" w:rsidP="00C907B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5188EF35" w14:textId="77777777" w:rsidR="00122FD4" w:rsidRPr="00D271A8" w:rsidRDefault="00122FD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0D4D9B53" w14:textId="77777777" w:rsidR="00122FD4" w:rsidRPr="00D271A8" w:rsidRDefault="00122FD4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754C752C" w14:textId="77777777" w:rsidR="00122FD4" w:rsidRPr="00D271A8" w:rsidRDefault="00122FD4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113817C4" w14:textId="77777777" w:rsidR="003C224E" w:rsidRDefault="003C224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F47A91" w14:textId="77777777" w:rsidR="003C224E" w:rsidRDefault="003C224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0EE7A3" w14:textId="77777777" w:rsidR="00122FD4" w:rsidRPr="00D271A8" w:rsidRDefault="00122FD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43D945AF" w14:textId="77777777" w:rsidR="00122FD4" w:rsidRPr="00D271A8" w:rsidRDefault="00122FD4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015332E1" w14:textId="77777777" w:rsidR="00122FD4" w:rsidRPr="00D271A8" w:rsidRDefault="00122FD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6FD38F38" w14:textId="77777777" w:rsidR="00122FD4" w:rsidRPr="00D271A8" w:rsidRDefault="00122FD4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222A3B00" w14:textId="77777777" w:rsidR="00122FD4" w:rsidRPr="00D271A8" w:rsidRDefault="00122FD4" w:rsidP="00C907BB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49264458" w14:textId="77777777" w:rsidR="00122FD4" w:rsidRPr="00D271A8" w:rsidRDefault="00122FD4" w:rsidP="00C907BB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5C18B989" w14:textId="77777777" w:rsidR="00122FD4" w:rsidRPr="00D271A8" w:rsidRDefault="00122FD4" w:rsidP="00C907BB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</w:t>
      </w:r>
      <w:r w:rsidRPr="00CA5B81">
        <w:rPr>
          <w:rFonts w:ascii="Cambria" w:hAnsi="Cambria" w:cs="Arial"/>
          <w:sz w:val="20"/>
          <w:szCs w:val="20"/>
        </w:rPr>
        <w:t xml:space="preserve"> opracowany metodą szczegółową</w:t>
      </w:r>
    </w:p>
    <w:p w14:paraId="3B92A73E" w14:textId="77777777" w:rsidR="00122FD4" w:rsidRDefault="00122FD4" w:rsidP="00C907BB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0426D3A3" w14:textId="77777777" w:rsidR="003C224E" w:rsidRDefault="003C224E" w:rsidP="003C224E">
      <w:pPr>
        <w:pStyle w:val="Tekstpodstawowywcity2"/>
        <w:spacing w:line="276" w:lineRule="auto"/>
        <w:ind w:left="1520"/>
        <w:rPr>
          <w:rFonts w:ascii="Cambria" w:hAnsi="Cambria" w:cs="Arial"/>
          <w:sz w:val="20"/>
          <w:szCs w:val="20"/>
        </w:rPr>
      </w:pPr>
    </w:p>
    <w:p w14:paraId="6091CD15" w14:textId="77777777" w:rsidR="003C224E" w:rsidRDefault="003C224E" w:rsidP="003C224E">
      <w:pPr>
        <w:pStyle w:val="Tekstpodstawowywcity2"/>
        <w:spacing w:line="276" w:lineRule="auto"/>
        <w:ind w:left="1520"/>
        <w:rPr>
          <w:rFonts w:ascii="Cambria" w:hAnsi="Cambria" w:cs="Arial"/>
          <w:sz w:val="20"/>
          <w:szCs w:val="20"/>
        </w:rPr>
      </w:pPr>
    </w:p>
    <w:p w14:paraId="547599A9" w14:textId="77777777" w:rsidR="003C224E" w:rsidRPr="00D271A8" w:rsidRDefault="003C224E" w:rsidP="003C224E">
      <w:pPr>
        <w:pStyle w:val="Tekstpodstawowywcity2"/>
        <w:spacing w:line="276" w:lineRule="auto"/>
        <w:ind w:left="1520"/>
        <w:rPr>
          <w:rFonts w:ascii="Cambria" w:hAnsi="Cambria" w:cs="Arial"/>
          <w:sz w:val="20"/>
          <w:szCs w:val="20"/>
        </w:rPr>
      </w:pPr>
    </w:p>
    <w:p w14:paraId="3E94CBFA" w14:textId="77777777" w:rsidR="00122FD4" w:rsidRPr="00D271A8" w:rsidRDefault="00122FD4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6D61F8A7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28D1FC5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6FB113CB" w14:textId="06FA7B66" w:rsidR="00F3104D" w:rsidRPr="00F3104D" w:rsidRDefault="00D724BF" w:rsidP="00A945EB">
      <w:pPr>
        <w:spacing w:before="240" w:after="240"/>
        <w:jc w:val="center"/>
        <w:rPr>
          <w:rFonts w:ascii="Cambria" w:hAnsi="Cambria" w:cs="Arial"/>
          <w:b/>
          <w:bCs/>
        </w:rPr>
      </w:pPr>
      <w:r w:rsidRPr="00D724BF">
        <w:rPr>
          <w:rFonts w:ascii="Cambria" w:hAnsi="Cambria" w:cs="Arial"/>
          <w:b/>
          <w:bCs/>
        </w:rPr>
        <w:t xml:space="preserve"> </w:t>
      </w:r>
      <w:r w:rsidR="00F3104D" w:rsidRPr="00D724BF">
        <w:rPr>
          <w:rFonts w:ascii="Cambria" w:hAnsi="Cambria" w:cs="Arial"/>
          <w:b/>
          <w:bCs/>
        </w:rPr>
        <w:t>„Remont 159 szt. balkonów przy ul. Puscha 34, 36 i 38 w Kielcach</w:t>
      </w:r>
      <w:r w:rsidR="00F3104D" w:rsidRPr="00F3104D">
        <w:rPr>
          <w:rFonts w:ascii="Cambria" w:hAnsi="Cambria" w:cs="Arial"/>
          <w:b/>
          <w:bCs/>
        </w:rPr>
        <w:t xml:space="preserve"> </w:t>
      </w:r>
    </w:p>
    <w:p w14:paraId="751D4385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7EB43A47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632CA476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42AE27A5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E33CA8C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13EE1C07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30B5F0BE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4EE16557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37F99CEA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7E057C78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33850207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10AB98E4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2152E35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19A76C1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3DCA993D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0658BCF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72B14516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15B44260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3F630736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55186E25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5465EE1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049B1803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99AEBE1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7418693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7B2A4A0" w14:textId="77580840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3B623B28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42844DBD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8A72E30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0A3E22B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5A2879B1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DD14EB2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41C4E2DF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3940678B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76D113DD" w14:textId="77777777" w:rsidR="00122FD4" w:rsidRPr="00D271A8" w:rsidRDefault="00122FD4" w:rsidP="00C907BB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4DF3F35B" w14:textId="77777777" w:rsidR="00122FD4" w:rsidRPr="00D271A8" w:rsidRDefault="00122FD4" w:rsidP="00C907BB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2CBBD75" w14:textId="77777777" w:rsidR="00122FD4" w:rsidRPr="00D271A8" w:rsidRDefault="00122FD4" w:rsidP="00C907BB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7D2FEB58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326497DD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5822CDBA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4A3B4D9C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601D28DF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9B5CCA0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4BA2185E" w14:textId="04232F8B" w:rsidR="005A1E3C" w:rsidRPr="00F3104D" w:rsidRDefault="00122FD4" w:rsidP="00532738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D724BF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724BF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F3104D" w:rsidRPr="00D724BF">
        <w:rPr>
          <w:rFonts w:ascii="Cambria" w:hAnsi="Cambria" w:cs="Arial"/>
          <w:b/>
          <w:bCs/>
          <w:iCs/>
          <w:sz w:val="20"/>
          <w:szCs w:val="20"/>
        </w:rPr>
        <w:t xml:space="preserve">KTBS </w:t>
      </w:r>
      <w:r w:rsidR="006C2D6C">
        <w:rPr>
          <w:rFonts w:ascii="Cambria" w:hAnsi="Cambria" w:cs="Arial"/>
          <w:b/>
          <w:bCs/>
          <w:iCs/>
          <w:sz w:val="20"/>
          <w:szCs w:val="20"/>
        </w:rPr>
        <w:t>Sp</w:t>
      </w:r>
      <w:r w:rsidR="00F3104D" w:rsidRPr="00D724BF">
        <w:rPr>
          <w:rFonts w:ascii="Cambria" w:hAnsi="Cambria" w:cs="Arial"/>
          <w:b/>
          <w:bCs/>
          <w:iCs/>
          <w:sz w:val="20"/>
          <w:szCs w:val="20"/>
        </w:rPr>
        <w:t xml:space="preserve">. </w:t>
      </w:r>
      <w:r w:rsidR="006C2D6C">
        <w:rPr>
          <w:rFonts w:ascii="Cambria" w:hAnsi="Cambria" w:cs="Arial"/>
          <w:b/>
          <w:bCs/>
          <w:iCs/>
          <w:sz w:val="20"/>
          <w:szCs w:val="20"/>
        </w:rPr>
        <w:t>z</w:t>
      </w:r>
      <w:r w:rsidR="00F3104D" w:rsidRPr="00D724BF">
        <w:rPr>
          <w:rFonts w:ascii="Cambria" w:hAnsi="Cambria" w:cs="Arial"/>
          <w:b/>
          <w:bCs/>
          <w:iCs/>
          <w:sz w:val="20"/>
          <w:szCs w:val="20"/>
        </w:rPr>
        <w:t xml:space="preserve"> o.o. ul. Puscha 36/1, 25-635 Kielce</w:t>
      </w:r>
    </w:p>
    <w:p w14:paraId="248D9B40" w14:textId="77777777" w:rsidR="00122FD4" w:rsidRPr="00D271A8" w:rsidRDefault="00122FD4" w:rsidP="005A1E3C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6789BC91" w14:textId="77777777" w:rsidR="00122FD4" w:rsidRPr="00D271A8" w:rsidRDefault="00122FD4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55CB9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BE17F2B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86F7776" w14:textId="77777777" w:rsidR="006C2D6C" w:rsidRDefault="006C2D6C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A13EA1B" w14:textId="64D848D8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5908E912" w14:textId="77777777" w:rsidR="00122FD4" w:rsidRPr="00D271A8" w:rsidRDefault="00122FD4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5E23A85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12EBD823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7CCF65B1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3B7D333C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4D23490E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DB68A22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3EDE1158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684C3263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E35DC80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035900DB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88289AF" w14:textId="77777777" w:rsidR="00122FD4" w:rsidRPr="00D271A8" w:rsidRDefault="00122FD4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122FD4" w:rsidRPr="00D271A8" w:rsidSect="00443C44">
      <w:footerReference w:type="default" r:id="rId7"/>
      <w:headerReference w:type="first" r:id="rId8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B88A5" w16cex:dateUtc="2021-08-09T08:57:00Z"/>
  <w16cex:commentExtensible w16cex:durableId="24BB88E1" w16cex:dateUtc="2021-08-09T08:58:00Z"/>
  <w16cex:commentExtensible w16cex:durableId="24BB890C" w16cex:dateUtc="2021-08-09T08:59:00Z"/>
  <w16cex:commentExtensible w16cex:durableId="24BB8974" w16cex:dateUtc="2021-08-09T09:01:00Z"/>
  <w16cex:commentExtensible w16cex:durableId="24BB8A2B" w16cex:dateUtc="2021-08-09T09:04:00Z"/>
  <w16cex:commentExtensible w16cex:durableId="24BB94D3" w16cex:dateUtc="2021-08-09T09:49:00Z"/>
  <w16cex:commentExtensible w16cex:durableId="24BB94EE" w16cex:dateUtc="2021-08-09T09:50:00Z"/>
  <w16cex:commentExtensible w16cex:durableId="24BB950C" w16cex:dateUtc="2021-08-09T09:50:00Z"/>
  <w16cex:commentExtensible w16cex:durableId="24BB98A7" w16cex:dateUtc="2021-08-09T10:05:00Z"/>
  <w16cex:commentExtensible w16cex:durableId="24BB9864" w16cex:dateUtc="2021-08-09T10:04:00Z"/>
  <w16cex:commentExtensible w16cex:durableId="24BB9524" w16cex:dateUtc="2021-08-09T09:51:00Z"/>
  <w16cex:commentExtensible w16cex:durableId="24BB9876" w16cex:dateUtc="2021-08-09T10:05:00Z"/>
  <w16cex:commentExtensible w16cex:durableId="24BB8A90" w16cex:dateUtc="2021-08-09T0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1E79F8" w16cid:durableId="24BB88A5"/>
  <w16cid:commentId w16cid:paraId="0E3543A8" w16cid:durableId="24BB88E1"/>
  <w16cid:commentId w16cid:paraId="55001055" w16cid:durableId="24BB890C"/>
  <w16cid:commentId w16cid:paraId="0FF1FC4C" w16cid:durableId="24BB8974"/>
  <w16cid:commentId w16cid:paraId="0F19E90A" w16cid:durableId="24BB8A2B"/>
  <w16cid:commentId w16cid:paraId="7333444F" w16cid:durableId="24BB94D3"/>
  <w16cid:commentId w16cid:paraId="2422B5D7" w16cid:durableId="24BB94EE"/>
  <w16cid:commentId w16cid:paraId="3795B2F1" w16cid:durableId="24BB950C"/>
  <w16cid:commentId w16cid:paraId="0B381E37" w16cid:durableId="24BB98A7"/>
  <w16cid:commentId w16cid:paraId="2461808D" w16cid:durableId="24BB9864"/>
  <w16cid:commentId w16cid:paraId="54F4BFFE" w16cid:durableId="24BB9524"/>
  <w16cid:commentId w16cid:paraId="5D1C8D23" w16cid:durableId="24BB9876"/>
  <w16cid:commentId w16cid:paraId="62C1F878" w16cid:durableId="24BB8A9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6C5A1" w14:textId="77777777" w:rsidR="003057EB" w:rsidRDefault="003057EB">
      <w:pPr>
        <w:spacing w:after="0" w:line="240" w:lineRule="auto"/>
      </w:pPr>
      <w:r>
        <w:separator/>
      </w:r>
    </w:p>
  </w:endnote>
  <w:endnote w:type="continuationSeparator" w:id="0">
    <w:p w14:paraId="41AB4141" w14:textId="77777777" w:rsidR="003057EB" w:rsidRDefault="0030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527A0" w14:textId="21D8BF87" w:rsidR="00122FD4" w:rsidRPr="00B65163" w:rsidRDefault="00122FD4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6454D6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6454D6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293DD4C8" w14:textId="77777777" w:rsidR="00122FD4" w:rsidRDefault="00122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5BB1" w14:textId="77777777" w:rsidR="003057EB" w:rsidRDefault="003057EB">
      <w:pPr>
        <w:spacing w:after="0" w:line="240" w:lineRule="auto"/>
      </w:pPr>
      <w:r>
        <w:separator/>
      </w:r>
    </w:p>
  </w:footnote>
  <w:footnote w:type="continuationSeparator" w:id="0">
    <w:p w14:paraId="17A44970" w14:textId="77777777" w:rsidR="003057EB" w:rsidRDefault="0030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C4E5F" w14:textId="77777777" w:rsidR="00122FD4" w:rsidRDefault="00122FD4" w:rsidP="003B5562">
    <w:pPr>
      <w:pStyle w:val="Nagwek"/>
      <w:rPr>
        <w:rFonts w:ascii="Cambria" w:hAnsi="Cambria" w:cs="Arial"/>
        <w:sz w:val="20"/>
      </w:rPr>
    </w:pPr>
    <w:bookmarkStart w:id="6" w:name="_Hlk10445417"/>
    <w:bookmarkStart w:id="7" w:name="_Hlk10445418"/>
    <w:bookmarkStart w:id="8" w:name="_Hlk10445446"/>
    <w:bookmarkStart w:id="9" w:name="_Hlk10445447"/>
    <w:bookmarkStart w:id="10" w:name="_Hlk10445479"/>
    <w:bookmarkStart w:id="11" w:name="_Hlk10445480"/>
  </w:p>
  <w:bookmarkEnd w:id="6"/>
  <w:bookmarkEnd w:id="7"/>
  <w:bookmarkEnd w:id="8"/>
  <w:bookmarkEnd w:id="9"/>
  <w:bookmarkEnd w:id="10"/>
  <w:bookmarkEnd w:id="11"/>
  <w:p w14:paraId="0BFC9BD1" w14:textId="147612B0" w:rsidR="00A37982" w:rsidRDefault="00A37982" w:rsidP="00A37982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 w:rsidR="006454D6">
      <w:rPr>
        <w:rFonts w:ascii="Cambria" w:hAnsi="Cambria"/>
        <w:sz w:val="20"/>
        <w:szCs w:val="20"/>
      </w:rPr>
      <w:t>2</w:t>
    </w:r>
    <w:r>
      <w:rPr>
        <w:rFonts w:ascii="Cambria" w:hAnsi="Cambria"/>
        <w:sz w:val="20"/>
        <w:szCs w:val="20"/>
      </w:rPr>
      <w:t>/2021</w:t>
    </w:r>
  </w:p>
  <w:p w14:paraId="6A9E2F09" w14:textId="085C44D8" w:rsidR="00122FD4" w:rsidRPr="003B5562" w:rsidRDefault="00122FD4" w:rsidP="00C63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492EC3F0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D1F77D1"/>
    <w:multiLevelType w:val="hybridMultilevel"/>
    <w:tmpl w:val="B0A66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7536464"/>
    <w:multiLevelType w:val="hybridMultilevel"/>
    <w:tmpl w:val="1B9C9748"/>
    <w:name w:val="WW8Num152"/>
    <w:lvl w:ilvl="0" w:tplc="0B946C0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F865AE1"/>
    <w:multiLevelType w:val="hybridMultilevel"/>
    <w:tmpl w:val="10E81562"/>
    <w:lvl w:ilvl="0" w:tplc="6616DB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9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2" w15:restartNumberingAfterBreak="0">
    <w:nsid w:val="47E608E5"/>
    <w:multiLevelType w:val="hybridMultilevel"/>
    <w:tmpl w:val="724E9544"/>
    <w:name w:val="WW8Num15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9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F013F6E"/>
    <w:multiLevelType w:val="hybridMultilevel"/>
    <w:tmpl w:val="2E9A2726"/>
    <w:name w:val="WW8Num15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F045DA"/>
    <w:multiLevelType w:val="hybridMultilevel"/>
    <w:tmpl w:val="1ECCFAC0"/>
    <w:lvl w:ilvl="0" w:tplc="EB72120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67E22FE"/>
    <w:multiLevelType w:val="hybridMultilevel"/>
    <w:tmpl w:val="6890D490"/>
    <w:name w:val="WW8Num1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9"/>
  </w:num>
  <w:num w:numId="5">
    <w:abstractNumId w:val="68"/>
  </w:num>
  <w:num w:numId="6">
    <w:abstractNumId w:val="50"/>
  </w:num>
  <w:num w:numId="7">
    <w:abstractNumId w:val="42"/>
  </w:num>
  <w:num w:numId="8">
    <w:abstractNumId w:val="70"/>
  </w:num>
  <w:num w:numId="9">
    <w:abstractNumId w:val="48"/>
  </w:num>
  <w:num w:numId="10">
    <w:abstractNumId w:val="40"/>
  </w:num>
  <w:num w:numId="11">
    <w:abstractNumId w:val="73"/>
  </w:num>
  <w:num w:numId="12">
    <w:abstractNumId w:val="53"/>
  </w:num>
  <w:num w:numId="13">
    <w:abstractNumId w:val="71"/>
  </w:num>
  <w:num w:numId="14">
    <w:abstractNumId w:val="67"/>
  </w:num>
  <w:num w:numId="15">
    <w:abstractNumId w:val="79"/>
  </w:num>
  <w:num w:numId="16">
    <w:abstractNumId w:val="51"/>
  </w:num>
  <w:num w:numId="17">
    <w:abstractNumId w:val="45"/>
  </w:num>
  <w:num w:numId="18">
    <w:abstractNumId w:val="47"/>
  </w:num>
  <w:num w:numId="19">
    <w:abstractNumId w:val="49"/>
  </w:num>
  <w:num w:numId="20">
    <w:abstractNumId w:val="39"/>
  </w:num>
  <w:num w:numId="21">
    <w:abstractNumId w:val="60"/>
  </w:num>
  <w:num w:numId="22">
    <w:abstractNumId w:val="54"/>
  </w:num>
  <w:num w:numId="23">
    <w:abstractNumId w:val="72"/>
  </w:num>
  <w:num w:numId="24">
    <w:abstractNumId w:val="43"/>
  </w:num>
  <w:num w:numId="25">
    <w:abstractNumId w:val="76"/>
  </w:num>
  <w:num w:numId="26">
    <w:abstractNumId w:val="78"/>
  </w:num>
  <w:num w:numId="27">
    <w:abstractNumId w:val="24"/>
  </w:num>
  <w:num w:numId="28">
    <w:abstractNumId w:val="61"/>
  </w:num>
  <w:num w:numId="29">
    <w:abstractNumId w:val="80"/>
  </w:num>
  <w:num w:numId="30">
    <w:abstractNumId w:val="63"/>
  </w:num>
  <w:num w:numId="31">
    <w:abstractNumId w:val="12"/>
  </w:num>
  <w:num w:numId="32">
    <w:abstractNumId w:val="21"/>
  </w:num>
  <w:num w:numId="33">
    <w:abstractNumId w:val="59"/>
  </w:num>
  <w:num w:numId="34">
    <w:abstractNumId w:val="6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</w:num>
  <w:num w:numId="37">
    <w:abstractNumId w:val="58"/>
  </w:num>
  <w:num w:numId="38">
    <w:abstractNumId w:val="69"/>
  </w:num>
  <w:num w:numId="39">
    <w:abstractNumId w:val="52"/>
  </w:num>
  <w:num w:numId="40">
    <w:abstractNumId w:val="77"/>
  </w:num>
  <w:num w:numId="41">
    <w:abstractNumId w:val="46"/>
  </w:num>
  <w:num w:numId="42">
    <w:abstractNumId w:val="55"/>
  </w:num>
  <w:num w:numId="43">
    <w:abstractNumId w:val="62"/>
  </w:num>
  <w:num w:numId="44">
    <w:abstractNumId w:val="64"/>
  </w:num>
  <w:num w:numId="45">
    <w:abstractNumId w:val="38"/>
  </w:num>
  <w:num w:numId="46">
    <w:abstractNumId w:val="44"/>
  </w:num>
  <w:num w:numId="47">
    <w:abstractNumId w:val="41"/>
  </w:num>
  <w:num w:numId="48">
    <w:abstractNumId w:val="7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110B7"/>
    <w:rsid w:val="000147E5"/>
    <w:rsid w:val="000233A9"/>
    <w:rsid w:val="00031FA2"/>
    <w:rsid w:val="00041CC8"/>
    <w:rsid w:val="00062864"/>
    <w:rsid w:val="000645D7"/>
    <w:rsid w:val="000751D2"/>
    <w:rsid w:val="000848D1"/>
    <w:rsid w:val="000919F9"/>
    <w:rsid w:val="00093967"/>
    <w:rsid w:val="000A01FD"/>
    <w:rsid w:val="000C0BC5"/>
    <w:rsid w:val="000D47DA"/>
    <w:rsid w:val="000D4F62"/>
    <w:rsid w:val="000D68F2"/>
    <w:rsid w:val="000F345E"/>
    <w:rsid w:val="0011298B"/>
    <w:rsid w:val="00113C50"/>
    <w:rsid w:val="001217A5"/>
    <w:rsid w:val="00122A1E"/>
    <w:rsid w:val="00122FD4"/>
    <w:rsid w:val="00130EB4"/>
    <w:rsid w:val="00135853"/>
    <w:rsid w:val="0014786E"/>
    <w:rsid w:val="00152B1F"/>
    <w:rsid w:val="001566AD"/>
    <w:rsid w:val="00166C2B"/>
    <w:rsid w:val="001A1133"/>
    <w:rsid w:val="001B7A9D"/>
    <w:rsid w:val="001C0AC6"/>
    <w:rsid w:val="001C1B18"/>
    <w:rsid w:val="001D17AE"/>
    <w:rsid w:val="001D4D42"/>
    <w:rsid w:val="001E05EF"/>
    <w:rsid w:val="001E62D8"/>
    <w:rsid w:val="001F048F"/>
    <w:rsid w:val="001F54B2"/>
    <w:rsid w:val="001F6797"/>
    <w:rsid w:val="001F67A8"/>
    <w:rsid w:val="001F7281"/>
    <w:rsid w:val="00201B05"/>
    <w:rsid w:val="00205FCF"/>
    <w:rsid w:val="00207D77"/>
    <w:rsid w:val="002137A0"/>
    <w:rsid w:val="0021464D"/>
    <w:rsid w:val="002150F1"/>
    <w:rsid w:val="00241EA2"/>
    <w:rsid w:val="00244C27"/>
    <w:rsid w:val="0025690E"/>
    <w:rsid w:val="00275285"/>
    <w:rsid w:val="002809E4"/>
    <w:rsid w:val="00295972"/>
    <w:rsid w:val="00297AA7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057EB"/>
    <w:rsid w:val="00344C32"/>
    <w:rsid w:val="00356C08"/>
    <w:rsid w:val="0037534C"/>
    <w:rsid w:val="00377DCD"/>
    <w:rsid w:val="00395E1E"/>
    <w:rsid w:val="003A2D5D"/>
    <w:rsid w:val="003B4206"/>
    <w:rsid w:val="003B5155"/>
    <w:rsid w:val="003B5562"/>
    <w:rsid w:val="003B55C1"/>
    <w:rsid w:val="003C224E"/>
    <w:rsid w:val="003C2569"/>
    <w:rsid w:val="003D1173"/>
    <w:rsid w:val="003D6FFF"/>
    <w:rsid w:val="003F593F"/>
    <w:rsid w:val="00400569"/>
    <w:rsid w:val="00406636"/>
    <w:rsid w:val="00421139"/>
    <w:rsid w:val="00430BAF"/>
    <w:rsid w:val="00443C44"/>
    <w:rsid w:val="00445FA6"/>
    <w:rsid w:val="0046155A"/>
    <w:rsid w:val="00466F89"/>
    <w:rsid w:val="0047035B"/>
    <w:rsid w:val="00480B4A"/>
    <w:rsid w:val="004902C6"/>
    <w:rsid w:val="004A51B5"/>
    <w:rsid w:val="004B6BE9"/>
    <w:rsid w:val="004D0F2C"/>
    <w:rsid w:val="004D3F6E"/>
    <w:rsid w:val="004D7684"/>
    <w:rsid w:val="004E337D"/>
    <w:rsid w:val="004E3775"/>
    <w:rsid w:val="004E3793"/>
    <w:rsid w:val="004F5E23"/>
    <w:rsid w:val="004F66FE"/>
    <w:rsid w:val="00511109"/>
    <w:rsid w:val="005223EE"/>
    <w:rsid w:val="00526F5B"/>
    <w:rsid w:val="00530095"/>
    <w:rsid w:val="00532738"/>
    <w:rsid w:val="00533F03"/>
    <w:rsid w:val="00534674"/>
    <w:rsid w:val="00541EA9"/>
    <w:rsid w:val="0055344B"/>
    <w:rsid w:val="005608B6"/>
    <w:rsid w:val="00564074"/>
    <w:rsid w:val="005741A4"/>
    <w:rsid w:val="00574DBD"/>
    <w:rsid w:val="00593BAB"/>
    <w:rsid w:val="005948EB"/>
    <w:rsid w:val="005A1E3C"/>
    <w:rsid w:val="005A490B"/>
    <w:rsid w:val="005B5AE4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36462"/>
    <w:rsid w:val="00642D1C"/>
    <w:rsid w:val="0064487B"/>
    <w:rsid w:val="006454D6"/>
    <w:rsid w:val="00654B88"/>
    <w:rsid w:val="00655FA1"/>
    <w:rsid w:val="006755E7"/>
    <w:rsid w:val="006806B2"/>
    <w:rsid w:val="00680D0D"/>
    <w:rsid w:val="006873AF"/>
    <w:rsid w:val="0069062C"/>
    <w:rsid w:val="00692AF3"/>
    <w:rsid w:val="006A49B1"/>
    <w:rsid w:val="006B1803"/>
    <w:rsid w:val="006C2D6C"/>
    <w:rsid w:val="006D028B"/>
    <w:rsid w:val="006D102B"/>
    <w:rsid w:val="006D162B"/>
    <w:rsid w:val="006F2FCE"/>
    <w:rsid w:val="00702CE1"/>
    <w:rsid w:val="00705D19"/>
    <w:rsid w:val="00720AD3"/>
    <w:rsid w:val="00720DDA"/>
    <w:rsid w:val="00723EB1"/>
    <w:rsid w:val="007256F4"/>
    <w:rsid w:val="00727CEA"/>
    <w:rsid w:val="00730B2C"/>
    <w:rsid w:val="0073680B"/>
    <w:rsid w:val="00737D39"/>
    <w:rsid w:val="007418FB"/>
    <w:rsid w:val="00766A26"/>
    <w:rsid w:val="00766C7F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B63BA"/>
    <w:rsid w:val="007C140A"/>
    <w:rsid w:val="007C15F8"/>
    <w:rsid w:val="007C3912"/>
    <w:rsid w:val="007C5F01"/>
    <w:rsid w:val="007D134E"/>
    <w:rsid w:val="007D6960"/>
    <w:rsid w:val="007E18B2"/>
    <w:rsid w:val="007E3A99"/>
    <w:rsid w:val="007F089A"/>
    <w:rsid w:val="007F5280"/>
    <w:rsid w:val="007F5F52"/>
    <w:rsid w:val="008123AC"/>
    <w:rsid w:val="008302E9"/>
    <w:rsid w:val="00831A51"/>
    <w:rsid w:val="00833582"/>
    <w:rsid w:val="00834CC7"/>
    <w:rsid w:val="008429F1"/>
    <w:rsid w:val="00865313"/>
    <w:rsid w:val="00866BBA"/>
    <w:rsid w:val="00876B4F"/>
    <w:rsid w:val="00882D8D"/>
    <w:rsid w:val="00884F5B"/>
    <w:rsid w:val="008A4325"/>
    <w:rsid w:val="008B6546"/>
    <w:rsid w:val="008D4BD6"/>
    <w:rsid w:val="008D5083"/>
    <w:rsid w:val="008D623B"/>
    <w:rsid w:val="008E68A8"/>
    <w:rsid w:val="008F50AD"/>
    <w:rsid w:val="009022B9"/>
    <w:rsid w:val="00903203"/>
    <w:rsid w:val="00914D3A"/>
    <w:rsid w:val="009177C8"/>
    <w:rsid w:val="00923E61"/>
    <w:rsid w:val="00941E17"/>
    <w:rsid w:val="009452AF"/>
    <w:rsid w:val="00945587"/>
    <w:rsid w:val="00951B08"/>
    <w:rsid w:val="00960BFA"/>
    <w:rsid w:val="00967C00"/>
    <w:rsid w:val="00974040"/>
    <w:rsid w:val="009769F1"/>
    <w:rsid w:val="009819E5"/>
    <w:rsid w:val="00981A32"/>
    <w:rsid w:val="00983F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311A"/>
    <w:rsid w:val="009D73DC"/>
    <w:rsid w:val="009F2777"/>
    <w:rsid w:val="00A014CE"/>
    <w:rsid w:val="00A23877"/>
    <w:rsid w:val="00A238DA"/>
    <w:rsid w:val="00A32133"/>
    <w:rsid w:val="00A32E8C"/>
    <w:rsid w:val="00A37982"/>
    <w:rsid w:val="00A41963"/>
    <w:rsid w:val="00A43B2D"/>
    <w:rsid w:val="00A509CB"/>
    <w:rsid w:val="00A546A8"/>
    <w:rsid w:val="00A56606"/>
    <w:rsid w:val="00A60394"/>
    <w:rsid w:val="00A66B97"/>
    <w:rsid w:val="00A72CEE"/>
    <w:rsid w:val="00A85DE0"/>
    <w:rsid w:val="00A945EB"/>
    <w:rsid w:val="00A95A43"/>
    <w:rsid w:val="00A97E7A"/>
    <w:rsid w:val="00AA2282"/>
    <w:rsid w:val="00AA27B3"/>
    <w:rsid w:val="00AB0019"/>
    <w:rsid w:val="00AB52F9"/>
    <w:rsid w:val="00AC03B3"/>
    <w:rsid w:val="00AC0CBE"/>
    <w:rsid w:val="00AD3256"/>
    <w:rsid w:val="00AF1DC1"/>
    <w:rsid w:val="00AF2A9B"/>
    <w:rsid w:val="00AF2C1D"/>
    <w:rsid w:val="00B10AC7"/>
    <w:rsid w:val="00B16559"/>
    <w:rsid w:val="00B301F7"/>
    <w:rsid w:val="00B30640"/>
    <w:rsid w:val="00B44D8D"/>
    <w:rsid w:val="00B54B92"/>
    <w:rsid w:val="00B63413"/>
    <w:rsid w:val="00B65163"/>
    <w:rsid w:val="00B67C9A"/>
    <w:rsid w:val="00B67CD3"/>
    <w:rsid w:val="00B8059F"/>
    <w:rsid w:val="00B90AA2"/>
    <w:rsid w:val="00B958B5"/>
    <w:rsid w:val="00B96DA9"/>
    <w:rsid w:val="00BE20BD"/>
    <w:rsid w:val="00BE25C0"/>
    <w:rsid w:val="00BE2A9E"/>
    <w:rsid w:val="00BE7DEF"/>
    <w:rsid w:val="00BF0B98"/>
    <w:rsid w:val="00BF3949"/>
    <w:rsid w:val="00BF4310"/>
    <w:rsid w:val="00C14613"/>
    <w:rsid w:val="00C20A8E"/>
    <w:rsid w:val="00C21113"/>
    <w:rsid w:val="00C50357"/>
    <w:rsid w:val="00C6060B"/>
    <w:rsid w:val="00C61A1B"/>
    <w:rsid w:val="00C63488"/>
    <w:rsid w:val="00C6477F"/>
    <w:rsid w:val="00C85B73"/>
    <w:rsid w:val="00C85C2A"/>
    <w:rsid w:val="00C907BB"/>
    <w:rsid w:val="00C936C1"/>
    <w:rsid w:val="00C938F2"/>
    <w:rsid w:val="00CA0EBC"/>
    <w:rsid w:val="00CA5B81"/>
    <w:rsid w:val="00CB44E8"/>
    <w:rsid w:val="00CC3D3D"/>
    <w:rsid w:val="00CD1E8A"/>
    <w:rsid w:val="00CD3014"/>
    <w:rsid w:val="00CE4488"/>
    <w:rsid w:val="00CF2106"/>
    <w:rsid w:val="00CF2936"/>
    <w:rsid w:val="00D117A6"/>
    <w:rsid w:val="00D13C85"/>
    <w:rsid w:val="00D15C0E"/>
    <w:rsid w:val="00D17171"/>
    <w:rsid w:val="00D2358E"/>
    <w:rsid w:val="00D26445"/>
    <w:rsid w:val="00D271A8"/>
    <w:rsid w:val="00D2768F"/>
    <w:rsid w:val="00D310BD"/>
    <w:rsid w:val="00D724BF"/>
    <w:rsid w:val="00D72A0D"/>
    <w:rsid w:val="00D978EB"/>
    <w:rsid w:val="00DA6E27"/>
    <w:rsid w:val="00DA72E6"/>
    <w:rsid w:val="00DB1B08"/>
    <w:rsid w:val="00DB4DFC"/>
    <w:rsid w:val="00DC6C55"/>
    <w:rsid w:val="00DD0072"/>
    <w:rsid w:val="00DD7EA7"/>
    <w:rsid w:val="00DE07A8"/>
    <w:rsid w:val="00DF7BD8"/>
    <w:rsid w:val="00E02BA9"/>
    <w:rsid w:val="00E2146B"/>
    <w:rsid w:val="00E32D1C"/>
    <w:rsid w:val="00E572EC"/>
    <w:rsid w:val="00E62156"/>
    <w:rsid w:val="00E750B8"/>
    <w:rsid w:val="00E808D7"/>
    <w:rsid w:val="00E86693"/>
    <w:rsid w:val="00E92227"/>
    <w:rsid w:val="00E956C2"/>
    <w:rsid w:val="00EA1E2C"/>
    <w:rsid w:val="00EA2BDD"/>
    <w:rsid w:val="00EA4D95"/>
    <w:rsid w:val="00EB4A8F"/>
    <w:rsid w:val="00ED2F84"/>
    <w:rsid w:val="00ED648D"/>
    <w:rsid w:val="00ED72A9"/>
    <w:rsid w:val="00EE6290"/>
    <w:rsid w:val="00F02CEE"/>
    <w:rsid w:val="00F07F02"/>
    <w:rsid w:val="00F147B3"/>
    <w:rsid w:val="00F202D0"/>
    <w:rsid w:val="00F220CF"/>
    <w:rsid w:val="00F3104D"/>
    <w:rsid w:val="00F37A1C"/>
    <w:rsid w:val="00F418FD"/>
    <w:rsid w:val="00F434D0"/>
    <w:rsid w:val="00F45B42"/>
    <w:rsid w:val="00F47F00"/>
    <w:rsid w:val="00F522D5"/>
    <w:rsid w:val="00F60605"/>
    <w:rsid w:val="00F75A71"/>
    <w:rsid w:val="00F778A3"/>
    <w:rsid w:val="00F77BB5"/>
    <w:rsid w:val="00F83168"/>
    <w:rsid w:val="00F9079C"/>
    <w:rsid w:val="00FA2EB8"/>
    <w:rsid w:val="00FA4169"/>
    <w:rsid w:val="00FA5810"/>
    <w:rsid w:val="00FB60BC"/>
    <w:rsid w:val="00FB6A05"/>
    <w:rsid w:val="00FC6818"/>
    <w:rsid w:val="00FD0ADD"/>
    <w:rsid w:val="00FD0FA9"/>
    <w:rsid w:val="00FD31A8"/>
    <w:rsid w:val="00FD4F43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C9501"/>
  <w15:docId w15:val="{51770062-E67F-4B29-AF62-BFAECF13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810"/>
    <w:pPr>
      <w:keepNext/>
      <w:numPr>
        <w:numId w:val="37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FA5810"/>
    <w:rPr>
      <w:b/>
      <w:sz w:val="24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eastAsia="Times New Roman" w:hAnsi="Tahoma"/>
      <w:sz w:val="16"/>
      <w:szCs w:val="20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hAnsi="Tahoma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hAnsi="Arial"/>
      <w:sz w:val="18"/>
      <w:szCs w:val="20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hAnsi="Arial"/>
      <w:sz w:val="18"/>
      <w:szCs w:val="20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hAnsi="Times New Roman"/>
      <w:sz w:val="24"/>
      <w:szCs w:val="20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1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character" w:customStyle="1" w:styleId="Nagwek9Znak">
    <w:name w:val="Nagłówek 9 Znak"/>
    <w:uiPriority w:val="99"/>
    <w:rsid w:val="00EA1E2C"/>
    <w:rPr>
      <w:rFonts w:ascii="Times New Roman" w:hAnsi="Times New Roman"/>
      <w:sz w:val="32"/>
    </w:rPr>
  </w:style>
  <w:style w:type="paragraph" w:customStyle="1" w:styleId="Style7">
    <w:name w:val="Style7"/>
    <w:basedOn w:val="Standard"/>
    <w:uiPriority w:val="99"/>
    <w:rsid w:val="007418FB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7418FB"/>
    <w:rPr>
      <w:rFonts w:ascii="Arial Unicode MS" w:eastAsia="Arial Unicode MS" w:hAnsi="Arial Unicode MS"/>
      <w:sz w:val="14"/>
    </w:rPr>
  </w:style>
  <w:style w:type="numbering" w:customStyle="1" w:styleId="WW8Num27">
    <w:name w:val="WW8Num27"/>
    <w:rsid w:val="00466D36"/>
    <w:pPr>
      <w:numPr>
        <w:numId w:val="34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F1D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6327</Words>
  <Characters>40118</Characters>
  <Application>Microsoft Office Word</Application>
  <DocSecurity>0</DocSecurity>
  <Lines>334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4</cp:revision>
  <cp:lastPrinted>2021-08-09T09:10:00Z</cp:lastPrinted>
  <dcterms:created xsi:type="dcterms:W3CDTF">2021-08-09T09:09:00Z</dcterms:created>
  <dcterms:modified xsi:type="dcterms:W3CDTF">2021-08-11T06:36:00Z</dcterms:modified>
</cp:coreProperties>
</file>