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6C90" w14:textId="4AB2F69B" w:rsidR="002A0D02" w:rsidRPr="002A0D02" w:rsidRDefault="002A0D02" w:rsidP="002A0D02">
      <w:pPr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r w:rsidRPr="002A0D02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5E058" wp14:editId="2A388110">
                <wp:simplePos x="0" y="0"/>
                <wp:positionH relativeFrom="margin">
                  <wp:posOffset>-4445</wp:posOffset>
                </wp:positionH>
                <wp:positionV relativeFrom="paragraph">
                  <wp:posOffset>-252095</wp:posOffset>
                </wp:positionV>
                <wp:extent cx="2152650" cy="828675"/>
                <wp:effectExtent l="0" t="0" r="19050" b="2857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CFD95" id="AutoShape 16" o:spid="_x0000_s1026" style="position:absolute;margin-left:-.35pt;margin-top:-19.85pt;width:169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">
                <w10:wrap anchorx="margin"/>
              </v:roundrect>
            </w:pict>
          </mc:Fallback>
        </mc:AlternateContent>
      </w:r>
      <w:r w:rsidRPr="002A0D02">
        <w:rPr>
          <w:rFonts w:ascii="Arial" w:eastAsia="Times New Roman" w:hAnsi="Arial" w:cs="Arial"/>
          <w:b/>
          <w:lang w:eastAsia="pl-PL"/>
        </w:rPr>
        <w:t xml:space="preserve">ZAŁĄCZNIK Nr </w:t>
      </w:r>
      <w:r w:rsidR="0081369A">
        <w:rPr>
          <w:rFonts w:ascii="Arial" w:eastAsia="Times New Roman" w:hAnsi="Arial" w:cs="Arial"/>
          <w:b/>
          <w:lang w:eastAsia="pl-PL"/>
        </w:rPr>
        <w:t>2</w:t>
      </w:r>
    </w:p>
    <w:p w14:paraId="4808D4DC" w14:textId="77777777" w:rsidR="002A0D02" w:rsidRPr="002A0D02" w:rsidRDefault="002A0D02" w:rsidP="002A0D02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</w:p>
    <w:p w14:paraId="15DAE234" w14:textId="77777777" w:rsidR="002A0D02" w:rsidRPr="002A0D02" w:rsidRDefault="002A0D02" w:rsidP="002A0D02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</w:p>
    <w:p w14:paraId="0924960C" w14:textId="77777777" w:rsidR="002A0D02" w:rsidRPr="002A0D02" w:rsidRDefault="002A0D02" w:rsidP="00973DC8">
      <w:pPr>
        <w:suppressAutoHyphens/>
        <w:spacing w:after="120" w:line="276" w:lineRule="auto"/>
        <w:ind w:right="6688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A0D02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5B9D03D4" w14:textId="77777777" w:rsidR="002A0D02" w:rsidRPr="002A0D02" w:rsidRDefault="002A0D02" w:rsidP="002A0D02">
      <w:pPr>
        <w:widowControl w:val="0"/>
        <w:suppressAutoHyphens/>
        <w:spacing w:after="0" w:line="276" w:lineRule="auto"/>
        <w:ind w:left="720"/>
        <w:jc w:val="center"/>
        <w:rPr>
          <w:rFonts w:ascii="Arial" w:eastAsia="Lucida Sans Unicode" w:hAnsi="Arial" w:cs="Arial"/>
          <w:b/>
          <w:bCs/>
          <w:szCs w:val="20"/>
          <w:lang w:val="x-none" w:eastAsia="pl-PL"/>
        </w:rPr>
      </w:pPr>
      <w:r w:rsidRPr="002A0D02">
        <w:rPr>
          <w:rFonts w:ascii="Arial" w:eastAsia="Lucida Sans Unicode" w:hAnsi="Arial" w:cs="Arial"/>
          <w:b/>
          <w:bCs/>
          <w:szCs w:val="20"/>
          <w:lang w:val="x-none" w:eastAsia="pl-PL"/>
        </w:rPr>
        <w:t>OŚWIADCZENIE</w:t>
      </w:r>
    </w:p>
    <w:p w14:paraId="31A8C212" w14:textId="77777777" w:rsidR="002A0D02" w:rsidRPr="002A0D02" w:rsidRDefault="002A0D02" w:rsidP="002A0D02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A0D02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0DC87101" w14:textId="20635FE7" w:rsidR="002A0D02" w:rsidRPr="002A0D02" w:rsidRDefault="002A0D02" w:rsidP="002A0D02">
      <w:pPr>
        <w:suppressAutoHyphens/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2A0D02">
        <w:rPr>
          <w:rFonts w:ascii="Arial" w:eastAsia="Times New Roman" w:hAnsi="Arial" w:cs="Arial"/>
          <w:b/>
          <w:lang w:eastAsia="pl-PL"/>
        </w:rPr>
        <w:t xml:space="preserve"> przetargu nieograniczonego sektorowego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2A0D02" w:rsidRPr="002A0D02" w14:paraId="4863A7B5" w14:textId="77777777" w:rsidTr="00E55CCC">
        <w:tc>
          <w:tcPr>
            <w:tcW w:w="10343" w:type="dxa"/>
            <w:shd w:val="clear" w:color="auto" w:fill="F2F2F2"/>
          </w:tcPr>
          <w:p w14:paraId="5DA3F1ED" w14:textId="77777777" w:rsidR="002A0D02" w:rsidRPr="002A0D02" w:rsidRDefault="002A0D02" w:rsidP="002A0D02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2FB65CF" w14:textId="3839D680" w:rsidR="0081369A" w:rsidRPr="00355D1D" w:rsidRDefault="0081369A" w:rsidP="008136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 w:bidi="pl-PL"/>
              </w:rPr>
            </w:pPr>
            <w:r w:rsidRPr="00355D1D">
              <w:rPr>
                <w:rFonts w:ascii="Arial" w:eastAsia="Times New Roman" w:hAnsi="Arial" w:cs="Arial"/>
                <w:b/>
                <w:iCs/>
                <w:lang w:eastAsia="pl-PL"/>
              </w:rPr>
              <w:t>Usługi transportowe i usługi koparko-ładowarką na terenie miasta Gdańsk</w:t>
            </w:r>
            <w:r w:rsidR="00E446FA">
              <w:rPr>
                <w:rFonts w:ascii="Arial" w:eastAsia="Times New Roman" w:hAnsi="Arial" w:cs="Arial"/>
                <w:b/>
                <w:iCs/>
                <w:lang w:eastAsia="pl-PL"/>
              </w:rPr>
              <w:t>a</w:t>
            </w:r>
          </w:p>
          <w:p w14:paraId="760C13E1" w14:textId="1C4196FD" w:rsidR="002A0D02" w:rsidRPr="002A0D02" w:rsidRDefault="0081369A" w:rsidP="0081369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55D1D">
              <w:rPr>
                <w:rFonts w:ascii="Arial" w:eastAsia="Times New Roman" w:hAnsi="Arial" w:cs="Arial"/>
                <w:b/>
                <w:lang w:eastAsia="pl-PL"/>
              </w:rPr>
              <w:t>znak sprawy</w:t>
            </w:r>
            <w:r w:rsidR="00E446FA">
              <w:rPr>
                <w:rFonts w:ascii="Arial" w:eastAsia="Times New Roman" w:hAnsi="Arial" w:cs="Arial"/>
                <w:b/>
                <w:lang w:eastAsia="pl-PL"/>
              </w:rPr>
              <w:t xml:space="preserve"> 520.261.2.39.2024.KS</w:t>
            </w:r>
            <w:r w:rsidRPr="002A0D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</w:tbl>
    <w:p w14:paraId="3225A618" w14:textId="77777777" w:rsidR="002A0D02" w:rsidRPr="002A0D02" w:rsidRDefault="002A0D02" w:rsidP="002A0D02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4382FB7" w14:textId="77777777" w:rsidR="008B464B" w:rsidRPr="008B464B" w:rsidRDefault="008B464B" w:rsidP="008B464B">
      <w:pPr>
        <w:suppressAutoHyphens/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oświadczamy, że Firma nasza spełnia określone Regulaminem ZP GAiT Sp. z o.o. warunki tzn.:</w:t>
      </w:r>
    </w:p>
    <w:p w14:paraId="6A8B5366" w14:textId="77777777" w:rsidR="008B464B" w:rsidRPr="008B464B" w:rsidRDefault="008B464B" w:rsidP="008B464B">
      <w:pPr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E0B5AAD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14A28AE6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posiadamy  wiedzę i doświadczenie;</w:t>
      </w:r>
    </w:p>
    <w:p w14:paraId="3AB74A55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24AB823C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znajdujemy się w sytuacji ekonomicznej i finansowej zapewniającej wykonanie zamówienia;</w:t>
      </w:r>
    </w:p>
    <w:p w14:paraId="62B00C17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</w:rPr>
        <w:t>nie podlegamy wykluczeniu z postępowania na podstawie przesłanek określonych w SIWZ;</w:t>
      </w:r>
    </w:p>
    <w:p w14:paraId="16CCB576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</w:rPr>
        <w:t>dysponujemy niżej wymienionym sprzętem:</w:t>
      </w:r>
    </w:p>
    <w:p w14:paraId="465A20F2" w14:textId="7777777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ab/>
        <w:t>samochód ciężarowy samowyładowczy o ładowności w przedziale 7-9T + HDS, min. 2 szt.;</w:t>
      </w:r>
    </w:p>
    <w:p w14:paraId="0AAEBCC8" w14:textId="7777777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ab/>
        <w:t>samochód ciężarowy samowyładowczy  o ładowności w przedziale 10-15T + HDS, min. 1 szt.;</w:t>
      </w:r>
    </w:p>
    <w:p w14:paraId="6C8D0877" w14:textId="7777777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samochód ciężarowy 4-osiowy samowyładowczy o ładowności w przedziale 16-18T, min. 1 szt.;</w:t>
      </w:r>
    </w:p>
    <w:p w14:paraId="798AA5D4" w14:textId="7777777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samochód ciężarowy z naczepą do transportu szyn długości 18m, min. 1 szt.</w:t>
      </w:r>
    </w:p>
    <w:p w14:paraId="5708A5BC" w14:textId="095CA0AF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 xml:space="preserve">koparko – ładowarka np. </w:t>
      </w:r>
      <w:r w:rsidR="00973DC8">
        <w:rPr>
          <w:rFonts w:ascii="Arial" w:eastAsia="Times New Roman" w:hAnsi="Arial" w:cs="Arial"/>
          <w:lang w:eastAsia="pl-PL"/>
        </w:rPr>
        <w:t xml:space="preserve">typu </w:t>
      </w:r>
      <w:r w:rsidRPr="008B464B">
        <w:rPr>
          <w:rFonts w:ascii="Arial" w:eastAsia="Times New Roman" w:hAnsi="Arial" w:cs="Arial"/>
          <w:lang w:eastAsia="pl-PL"/>
        </w:rPr>
        <w:t xml:space="preserve">JCB 4CX o napędzie na 4 koła i  pojemności łyżki załadunkowej min. 0,8 m3 oraz o pojemności łyżki </w:t>
      </w:r>
      <w:proofErr w:type="spellStart"/>
      <w:r w:rsidRPr="008B464B">
        <w:rPr>
          <w:rFonts w:ascii="Arial" w:eastAsia="Times New Roman" w:hAnsi="Arial" w:cs="Arial"/>
          <w:lang w:eastAsia="pl-PL"/>
        </w:rPr>
        <w:t>koparkowej</w:t>
      </w:r>
      <w:proofErr w:type="spellEnd"/>
      <w:r w:rsidRPr="008B464B">
        <w:rPr>
          <w:rFonts w:ascii="Arial" w:eastAsia="Times New Roman" w:hAnsi="Arial" w:cs="Arial"/>
          <w:lang w:eastAsia="pl-PL"/>
        </w:rPr>
        <w:t xml:space="preserve"> min. 0,25m3 z możliwością zastosowania łyżki skarpowej, łyżek o różnej pojemności oraz posiadającej instalacj</w:t>
      </w:r>
      <w:r w:rsidR="00491B7D">
        <w:rPr>
          <w:rFonts w:ascii="Arial" w:eastAsia="Times New Roman" w:hAnsi="Arial" w:cs="Arial"/>
          <w:lang w:eastAsia="pl-PL"/>
        </w:rPr>
        <w:t>ę</w:t>
      </w:r>
      <w:r w:rsidRPr="008B464B">
        <w:rPr>
          <w:rFonts w:ascii="Arial" w:eastAsia="Times New Roman" w:hAnsi="Arial" w:cs="Arial"/>
          <w:lang w:eastAsia="pl-PL"/>
        </w:rPr>
        <w:t xml:space="preserve"> hydrauliczną do podpięcia młota do kucia nawierzchni bitumicznej i betonowej;</w:t>
      </w:r>
      <w:r w:rsidR="00743234">
        <w:rPr>
          <w:rFonts w:ascii="Arial" w:eastAsia="Times New Roman" w:hAnsi="Arial" w:cs="Arial"/>
          <w:lang w:eastAsia="pl-PL"/>
        </w:rPr>
        <w:t xml:space="preserve"> min 1 szt.;</w:t>
      </w:r>
    </w:p>
    <w:p w14:paraId="01CAF08C" w14:textId="668A5F9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 xml:space="preserve">koparka kołowa obrotowa np. </w:t>
      </w:r>
      <w:r w:rsidR="00973DC8">
        <w:rPr>
          <w:rFonts w:ascii="Arial" w:eastAsia="Times New Roman" w:hAnsi="Arial" w:cs="Arial"/>
          <w:lang w:eastAsia="pl-PL"/>
        </w:rPr>
        <w:t xml:space="preserve">typu </w:t>
      </w:r>
      <w:r w:rsidRPr="008B464B">
        <w:rPr>
          <w:rFonts w:ascii="Arial" w:eastAsia="Times New Roman" w:hAnsi="Arial" w:cs="Arial"/>
          <w:lang w:eastAsia="pl-PL"/>
        </w:rPr>
        <w:t>CAT 315. min 1 szt. wraz z oprzyrządowaniem tj. hydrauliczny młot do kucia, łyżki o różnej wielkości. – min. 2 szt. oraz łyżka skarpowa</w:t>
      </w:r>
      <w:r w:rsidR="00743234">
        <w:rPr>
          <w:rFonts w:ascii="Arial" w:eastAsia="Times New Roman" w:hAnsi="Arial" w:cs="Arial"/>
          <w:lang w:eastAsia="pl-PL"/>
        </w:rPr>
        <w:t>.</w:t>
      </w:r>
    </w:p>
    <w:p w14:paraId="408E07FB" w14:textId="77777777" w:rsidR="008B464B" w:rsidRPr="00973DC8" w:rsidRDefault="008B464B" w:rsidP="008B464B">
      <w:pPr>
        <w:suppressAutoHyphens/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23D4EC72" w14:textId="77777777" w:rsidR="008B464B" w:rsidRPr="008B464B" w:rsidRDefault="008B464B" w:rsidP="008B464B">
      <w:pPr>
        <w:suppressAutoHyphens/>
        <w:spacing w:after="120" w:line="276" w:lineRule="auto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8B464B">
        <w:rPr>
          <w:rFonts w:ascii="Arial" w:eastAsia="Lucida Sans Unicode" w:hAnsi="Arial" w:cs="Arial"/>
          <w:b/>
          <w:i/>
          <w:lang w:val="x-none" w:eastAsia="pl-PL"/>
        </w:rPr>
        <w:lastRenderedPageBreak/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3A7F9719" w14:textId="77777777" w:rsidR="008B464B" w:rsidRPr="008B464B" w:rsidRDefault="008B464B" w:rsidP="008B464B">
      <w:pPr>
        <w:suppressAutoHyphens/>
        <w:spacing w:after="120" w:line="276" w:lineRule="auto"/>
        <w:jc w:val="both"/>
        <w:rPr>
          <w:rFonts w:ascii="Arial" w:eastAsia="Lucida Sans Unicode" w:hAnsi="Arial" w:cs="Arial"/>
          <w:b/>
          <w:i/>
          <w:lang w:val="x-none" w:eastAsia="pl-PL"/>
        </w:rPr>
      </w:pPr>
    </w:p>
    <w:p w14:paraId="4BD47113" w14:textId="77777777" w:rsidR="008B464B" w:rsidRDefault="008B464B" w:rsidP="008B464B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8B464B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0D3B8D7A" w14:textId="77777777" w:rsidR="00E446FA" w:rsidRPr="00E446FA" w:rsidRDefault="00E446FA" w:rsidP="00E446FA">
      <w:p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446FA">
        <w:rPr>
          <w:rFonts w:ascii="Arial" w:hAnsi="Arial" w:cs="Arial"/>
          <w:b/>
          <w:bCs/>
          <w:sz w:val="18"/>
          <w:szCs w:val="18"/>
        </w:rPr>
        <w:t>Zamawiający dopuszcza oferowanie sprzętu równoważnego o parametrach techniczno-eksploatacyjnych nie gorszych od podanych w w/w opisie.</w:t>
      </w:r>
    </w:p>
    <w:p w14:paraId="2C740FFC" w14:textId="77777777" w:rsidR="00E446FA" w:rsidRPr="008B464B" w:rsidRDefault="00E446FA" w:rsidP="008B464B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3002BB52" w14:textId="77777777" w:rsidR="008B464B" w:rsidRPr="008B464B" w:rsidRDefault="008B464B" w:rsidP="008B464B">
      <w:pPr>
        <w:spacing w:after="0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464B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73D91553" w14:textId="77777777" w:rsidR="008B464B" w:rsidRPr="008B464B" w:rsidRDefault="008B464B" w:rsidP="008B464B">
      <w:pPr>
        <w:suppressAutoHyphens/>
        <w:spacing w:after="120" w:line="276" w:lineRule="auto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8B464B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46FFE" wp14:editId="10A210F1">
                <wp:simplePos x="0" y="0"/>
                <wp:positionH relativeFrom="column">
                  <wp:posOffset>3853180</wp:posOffset>
                </wp:positionH>
                <wp:positionV relativeFrom="paragraph">
                  <wp:posOffset>197485</wp:posOffset>
                </wp:positionV>
                <wp:extent cx="2152650" cy="752475"/>
                <wp:effectExtent l="0" t="0" r="19050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F96AF6" id="AutoShape 16" o:spid="_x0000_s1026" style="position:absolute;margin-left:303.4pt;margin-top:15.55pt;width:169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"/>
            </w:pict>
          </mc:Fallback>
        </mc:AlternateContent>
      </w:r>
    </w:p>
    <w:p w14:paraId="6A13F781" w14:textId="77777777" w:rsidR="008B464B" w:rsidRPr="008B464B" w:rsidRDefault="008B464B" w:rsidP="008B464B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B0AEE80" w14:textId="77777777" w:rsidR="008B464B" w:rsidRPr="008B464B" w:rsidRDefault="008B464B" w:rsidP="008B464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D6C67CA" w14:textId="77777777" w:rsidR="008B464B" w:rsidRPr="008B464B" w:rsidRDefault="008B464B" w:rsidP="008B464B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30FA5E45" w14:textId="77777777" w:rsidR="008B464B" w:rsidRPr="008B464B" w:rsidRDefault="008B464B" w:rsidP="008B464B">
      <w:pPr>
        <w:suppressAutoHyphens/>
        <w:spacing w:after="0" w:line="276" w:lineRule="auto"/>
        <w:ind w:left="666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B464B">
        <w:rPr>
          <w:rFonts w:ascii="Arial" w:eastAsia="Times New Roman" w:hAnsi="Arial" w:cs="Arial"/>
          <w:sz w:val="16"/>
          <w:szCs w:val="16"/>
          <w:lang w:eastAsia="pl-PL"/>
        </w:rPr>
        <w:t>podpis  i  stanowisko</w:t>
      </w:r>
    </w:p>
    <w:p w14:paraId="0FFF3AA9" w14:textId="77777777" w:rsidR="008B464B" w:rsidRPr="008B464B" w:rsidRDefault="008B464B" w:rsidP="008B464B">
      <w:pPr>
        <w:suppressAutoHyphens/>
        <w:spacing w:after="0" w:line="276" w:lineRule="auto"/>
        <w:ind w:left="6663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B464B">
        <w:rPr>
          <w:rFonts w:ascii="Arial" w:eastAsia="Times New Roman" w:hAnsi="Arial" w:cs="Arial"/>
          <w:sz w:val="16"/>
          <w:szCs w:val="16"/>
          <w:lang w:eastAsia="pl-PL"/>
        </w:rPr>
        <w:t>uprawnionego przedstawiciela  firmy</w:t>
      </w:r>
    </w:p>
    <w:p w14:paraId="4D7A24B5" w14:textId="090331EC" w:rsidR="008B464B" w:rsidRPr="008B464B" w:rsidRDefault="008B464B" w:rsidP="008B464B">
      <w:pPr>
        <w:widowControl w:val="0"/>
        <w:suppressAutoHyphens/>
        <w:spacing w:after="0" w:line="276" w:lineRule="auto"/>
        <w:ind w:right="6940"/>
        <w:jc w:val="center"/>
        <w:rPr>
          <w:rFonts w:ascii="Arial" w:eastAsia="Lucida Sans Unicode" w:hAnsi="Arial" w:cs="Arial"/>
          <w:lang w:val="x-none" w:eastAsia="pl-PL"/>
        </w:rPr>
      </w:pPr>
      <w:r w:rsidRPr="008B464B">
        <w:rPr>
          <w:rFonts w:ascii="Arial" w:eastAsia="Lucida Sans Unicode" w:hAnsi="Arial" w:cs="Arial"/>
          <w:lang w:val="x-none" w:eastAsia="pl-PL"/>
        </w:rPr>
        <w:t>…………....................</w:t>
      </w:r>
    </w:p>
    <w:p w14:paraId="61DF2040" w14:textId="77777777" w:rsidR="008B464B" w:rsidRPr="008B464B" w:rsidRDefault="008B464B" w:rsidP="008B464B">
      <w:pPr>
        <w:widowControl w:val="0"/>
        <w:tabs>
          <w:tab w:val="left" w:pos="2640"/>
        </w:tabs>
        <w:suppressAutoHyphens/>
        <w:spacing w:after="0" w:line="276" w:lineRule="auto"/>
        <w:ind w:right="6940"/>
        <w:jc w:val="center"/>
        <w:rPr>
          <w:rFonts w:ascii="Arial" w:eastAsia="Lucida Sans Unicode" w:hAnsi="Arial" w:cs="Arial"/>
          <w:sz w:val="16"/>
          <w:szCs w:val="16"/>
          <w:lang w:val="x-none" w:eastAsia="pl-PL"/>
        </w:rPr>
      </w:pPr>
      <w:r w:rsidRPr="008B464B">
        <w:rPr>
          <w:rFonts w:ascii="Arial" w:eastAsia="Lucida Sans Unicode" w:hAnsi="Arial" w:cs="Arial"/>
          <w:sz w:val="16"/>
          <w:szCs w:val="16"/>
          <w:lang w:val="x-none" w:eastAsia="pl-PL"/>
        </w:rPr>
        <w:t>miejscowość   -   data</w:t>
      </w:r>
    </w:p>
    <w:p w14:paraId="7375B42B" w14:textId="48F5A7FF" w:rsidR="00842F89" w:rsidRDefault="00842F89" w:rsidP="008B464B">
      <w:pPr>
        <w:suppressAutoHyphens/>
        <w:spacing w:after="120" w:line="276" w:lineRule="auto"/>
      </w:pPr>
    </w:p>
    <w:sectPr w:rsidR="0084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45F"/>
    <w:multiLevelType w:val="hybridMultilevel"/>
    <w:tmpl w:val="014E4DBE"/>
    <w:name w:val="WW8Num212222"/>
    <w:lvl w:ilvl="0" w:tplc="CA50F5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4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02"/>
    <w:rsid w:val="002A0D02"/>
    <w:rsid w:val="00491B7D"/>
    <w:rsid w:val="00743234"/>
    <w:rsid w:val="0081369A"/>
    <w:rsid w:val="00842F89"/>
    <w:rsid w:val="008B464B"/>
    <w:rsid w:val="00973DC8"/>
    <w:rsid w:val="00E4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F9C0"/>
  <w15:chartTrackingRefBased/>
  <w15:docId w15:val="{3D11E7E6-6678-4A76-94E2-41920598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A0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D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Krzysztof Strugała</cp:lastModifiedBy>
  <cp:revision>2</cp:revision>
  <dcterms:created xsi:type="dcterms:W3CDTF">2024-04-22T06:39:00Z</dcterms:created>
  <dcterms:modified xsi:type="dcterms:W3CDTF">2024-04-22T06:39:00Z</dcterms:modified>
</cp:coreProperties>
</file>