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B6" w:rsidRDefault="00085FB6" w:rsidP="00085FB6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85FB6" w:rsidRDefault="00085FB6" w:rsidP="00085FB6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 xml:space="preserve">               Centrum Leczenia Chorób Płuc i Rehabilitacji w Łodzi</w:t>
      </w:r>
    </w:p>
    <w:p w:rsidR="00085FB6" w:rsidRDefault="00085FB6" w:rsidP="00085FB6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85FB6" w:rsidRDefault="00085FB6" w:rsidP="00085FB6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85FB6" w:rsidRDefault="00085FB6" w:rsidP="00085FB6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7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8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85FB6" w:rsidRDefault="00085FB6" w:rsidP="00085FB6">
      <w:pPr>
        <w:spacing w:after="0" w:line="240" w:lineRule="auto"/>
        <w:jc w:val="center"/>
        <w:rPr>
          <w:sz w:val="15"/>
          <w:szCs w:val="15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085FB6" w:rsidRDefault="00085FB6" w:rsidP="00085FB6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085FB6" w:rsidRDefault="00085FB6" w:rsidP="00085FB6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Łódź, dnia  0</w:t>
      </w:r>
      <w:r w:rsidR="00DC516A">
        <w:rPr>
          <w:sz w:val="20"/>
          <w:szCs w:val="20"/>
        </w:rPr>
        <w:t>3</w:t>
      </w:r>
      <w:r>
        <w:rPr>
          <w:sz w:val="20"/>
          <w:szCs w:val="20"/>
        </w:rPr>
        <w:t>.06.202</w:t>
      </w:r>
      <w:r w:rsidR="00DC516A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:rsidR="00085FB6" w:rsidRDefault="00085FB6" w:rsidP="00085FB6">
      <w:pPr>
        <w:spacing w:after="0" w:line="240" w:lineRule="auto"/>
        <w:rPr>
          <w:sz w:val="20"/>
          <w:szCs w:val="20"/>
        </w:rPr>
      </w:pPr>
    </w:p>
    <w:p w:rsidR="00085FB6" w:rsidRDefault="00085FB6" w:rsidP="00085FB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</w:t>
      </w:r>
      <w:r w:rsidR="00B22CAB">
        <w:rPr>
          <w:sz w:val="16"/>
          <w:szCs w:val="16"/>
        </w:rPr>
        <w:t>2-3/24</w:t>
      </w:r>
    </w:p>
    <w:p w:rsidR="00085FB6" w:rsidRDefault="00085FB6" w:rsidP="00085FB6">
      <w:pPr>
        <w:spacing w:after="0" w:line="240" w:lineRule="auto"/>
        <w:jc w:val="both"/>
        <w:rPr>
          <w:sz w:val="20"/>
          <w:szCs w:val="20"/>
        </w:rPr>
      </w:pPr>
    </w:p>
    <w:p w:rsidR="00085FB6" w:rsidRDefault="00085FB6" w:rsidP="00085FB6">
      <w:pPr>
        <w:spacing w:after="0" w:line="240" w:lineRule="auto"/>
        <w:jc w:val="center"/>
        <w:rPr>
          <w:rFonts w:cs="Calibri"/>
          <w:b/>
        </w:rPr>
      </w:pPr>
    </w:p>
    <w:p w:rsidR="00085FB6" w:rsidRDefault="00085FB6" w:rsidP="00085FB6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INFORMACJA Z OTWARCIA OFERT</w:t>
      </w:r>
    </w:p>
    <w:p w:rsidR="00085FB6" w:rsidRDefault="00085FB6" w:rsidP="00085FB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085FB6" w:rsidRDefault="00085FB6" w:rsidP="00085FB6">
      <w:pPr>
        <w:spacing w:after="0" w:line="240" w:lineRule="auto"/>
        <w:jc w:val="center"/>
        <w:rPr>
          <w:rFonts w:cs="Calibri"/>
          <w:b/>
        </w:rPr>
      </w:pPr>
    </w:p>
    <w:p w:rsidR="00B22CAB" w:rsidRPr="00F7696A" w:rsidRDefault="00B22CAB" w:rsidP="00B22CAB">
      <w:pPr>
        <w:pStyle w:val="Tekstpodstawowywcity3"/>
        <w:spacing w:after="0" w:line="240" w:lineRule="auto"/>
        <w:ind w:left="709" w:right="74" w:hanging="709"/>
        <w:jc w:val="both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i/>
          <w:sz w:val="20"/>
          <w:szCs w:val="20"/>
        </w:rPr>
        <w:t xml:space="preserve">Dotyczy: przetargu nieograniczonego na </w:t>
      </w:r>
      <w:r w:rsidRPr="00C771E2">
        <w:rPr>
          <w:rFonts w:cs="Calibri"/>
          <w:bCs/>
          <w:i/>
          <w:sz w:val="20"/>
          <w:szCs w:val="20"/>
        </w:rPr>
        <w:t xml:space="preserve">sukcesywne dostawy </w:t>
      </w:r>
      <w:r>
        <w:rPr>
          <w:rFonts w:cs="Calibri"/>
          <w:bCs/>
          <w:i/>
          <w:sz w:val="20"/>
          <w:szCs w:val="20"/>
        </w:rPr>
        <w:t xml:space="preserve">produktów leczniczych, substancji do receptury aptecznej, płynów infuzyjnych i płynów stosowanych do żywienia pozajelitowego </w:t>
      </w:r>
      <w:r w:rsidRPr="00C771E2">
        <w:rPr>
          <w:rFonts w:cs="Calibri"/>
          <w:bCs/>
          <w:i/>
          <w:sz w:val="20"/>
          <w:szCs w:val="20"/>
        </w:rPr>
        <w:t>do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i/>
          <w:sz w:val="20"/>
        </w:rPr>
        <w:t xml:space="preserve">Wojewódzkiego Zespołu Zakładów Opieki Zdrowotnej Centrum Leczenia Chorób Płuc i </w:t>
      </w:r>
      <w:r>
        <w:rPr>
          <w:rFonts w:cs="Calibri"/>
          <w:i/>
          <w:sz w:val="20"/>
        </w:rPr>
        <w:t>Rehabilitacji w Łodzi</w:t>
      </w:r>
    </w:p>
    <w:p w:rsidR="00B22CAB" w:rsidRPr="00341859" w:rsidRDefault="00B22CAB" w:rsidP="00B22CAB">
      <w:pPr>
        <w:pStyle w:val="Tekstpodstawowy"/>
        <w:rPr>
          <w:rFonts w:asciiTheme="minorHAnsi" w:hAnsiTheme="minorHAnsi" w:cstheme="minorHAnsi"/>
          <w:i/>
          <w:sz w:val="18"/>
        </w:rPr>
      </w:pPr>
    </w:p>
    <w:p w:rsidR="00B22CAB" w:rsidRPr="00F71E8C" w:rsidRDefault="00B22CAB" w:rsidP="00B22CAB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12</w:t>
      </w:r>
      <w:r w:rsidRPr="00F71E8C">
        <w:rPr>
          <w:rFonts w:asciiTheme="minorHAnsi" w:hAnsiTheme="minorHAnsi" w:cstheme="minorHAnsi"/>
          <w:b/>
          <w:i/>
          <w:sz w:val="20"/>
          <w:szCs w:val="20"/>
        </w:rPr>
        <w:t>/ZP/PN/2</w:t>
      </w:r>
      <w:r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085FB6" w:rsidRDefault="00085FB6" w:rsidP="00085FB6">
      <w:pPr>
        <w:spacing w:after="0" w:line="240" w:lineRule="auto"/>
        <w:jc w:val="center"/>
        <w:rPr>
          <w:b/>
          <w:sz w:val="20"/>
          <w:szCs w:val="20"/>
        </w:rPr>
      </w:pPr>
    </w:p>
    <w:p w:rsidR="00085FB6" w:rsidRDefault="00085FB6" w:rsidP="00085FB6">
      <w:pPr>
        <w:spacing w:after="0" w:line="240" w:lineRule="auto"/>
        <w:jc w:val="center"/>
        <w:rPr>
          <w:b/>
          <w:sz w:val="20"/>
          <w:szCs w:val="20"/>
        </w:rPr>
      </w:pPr>
    </w:p>
    <w:p w:rsidR="00085FB6" w:rsidRDefault="00085FB6" w:rsidP="00085FB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>
        <w:rPr>
          <w:rFonts w:asciiTheme="minorHAnsi" w:hAnsiTheme="minorHAnsi" w:cstheme="minorHAnsi"/>
          <w:sz w:val="20"/>
          <w:szCs w:val="20"/>
          <w:lang w:eastAsia="ar-SA"/>
        </w:rPr>
        <w:t>do upływu terminu składania ofert złożone zostały oferty niżej wymienionych Wykonawców:</w:t>
      </w:r>
    </w:p>
    <w:p w:rsidR="00085FB6" w:rsidRDefault="00085FB6" w:rsidP="00085FB6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670"/>
        <w:gridCol w:w="3118"/>
      </w:tblGrid>
      <w:tr w:rsidR="00085FB6" w:rsidTr="00DC51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oferty</w:t>
            </w:r>
          </w:p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085FB6" w:rsidTr="001B2323">
        <w:trPr>
          <w:trHeight w:val="10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AB" w:rsidRDefault="00B22CAB" w:rsidP="00B22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Sanofi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085FB6" w:rsidRPr="00286A8E" w:rsidRDefault="00B22CAB" w:rsidP="00B22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085FB6" w:rsidP="001B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B22CAB">
              <w:rPr>
                <w:rFonts w:asciiTheme="minorHAnsi" w:hAnsiTheme="minorHAnsi" w:cstheme="minorHAnsi"/>
                <w:bCs/>
                <w:sz w:val="20"/>
                <w:szCs w:val="20"/>
              </w:rPr>
              <w:t>10 – 875 867,04 zł</w:t>
            </w:r>
          </w:p>
        </w:tc>
      </w:tr>
      <w:tr w:rsidR="00085FB6" w:rsidTr="00DC516A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3C" w:rsidRDefault="00B86C3C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LEK S.A. </w:t>
            </w:r>
          </w:p>
          <w:p w:rsidR="00085FB6" w:rsidRPr="00286A8E" w:rsidRDefault="00B86C3C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Strykowie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B86C3C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29 – 1 070 919,79 zł</w:t>
            </w:r>
          </w:p>
        </w:tc>
      </w:tr>
      <w:tr w:rsidR="00085FB6" w:rsidTr="00DC516A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2C" w:rsidRDefault="00895F2C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Centrala Farmaceutyczna CEFARM S.A. </w:t>
            </w:r>
          </w:p>
          <w:p w:rsidR="00085FB6" w:rsidRPr="00286A8E" w:rsidRDefault="00895F2C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895F2C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 – 48 670,20 zł</w:t>
            </w:r>
          </w:p>
          <w:p w:rsidR="00895F2C" w:rsidRDefault="00895F2C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41 – 108 248,40 zł</w:t>
            </w:r>
          </w:p>
        </w:tc>
      </w:tr>
      <w:tr w:rsidR="00085FB6" w:rsidTr="00DC516A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2C" w:rsidRDefault="00895F2C" w:rsidP="00895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Servier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 Services Sp. z o.o. </w:t>
            </w:r>
          </w:p>
          <w:p w:rsidR="00085FB6" w:rsidRPr="00286A8E" w:rsidRDefault="00895F2C" w:rsidP="00895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895F2C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 – 11 202,52 zł</w:t>
            </w:r>
          </w:p>
        </w:tc>
      </w:tr>
      <w:tr w:rsidR="00085FB6" w:rsidTr="00DC516A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2C" w:rsidRDefault="00895F2C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Takeda Pharma Sp. z o.o. </w:t>
            </w:r>
          </w:p>
          <w:p w:rsidR="00085FB6" w:rsidRPr="00286A8E" w:rsidRDefault="00895F2C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895F2C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 – 1 296 000,00 zł</w:t>
            </w:r>
          </w:p>
        </w:tc>
      </w:tr>
      <w:tr w:rsidR="00085FB6" w:rsidTr="00DC516A">
        <w:trPr>
          <w:trHeight w:val="8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1A" w:rsidRDefault="004C2E1A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Aesculap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Chifa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085FB6" w:rsidRPr="00286A8E" w:rsidRDefault="004C2E1A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 Nowym Tomyślu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4C2E1A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27 – 347 976,00 zł</w:t>
            </w:r>
          </w:p>
        </w:tc>
      </w:tr>
      <w:tr w:rsidR="00085FB6" w:rsidTr="00DC516A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23" w:rsidRDefault="001B2323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Fresenius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Kabi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 Sp. z o.o. </w:t>
            </w:r>
          </w:p>
          <w:p w:rsidR="00085FB6" w:rsidRPr="00286A8E" w:rsidRDefault="001B2323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1B2323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Cześć 32 – 871 862,40 zł</w:t>
            </w:r>
          </w:p>
          <w:p w:rsidR="001B2323" w:rsidRDefault="001B2323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34 – 1 864 086,48 zł</w:t>
            </w:r>
          </w:p>
        </w:tc>
      </w:tr>
      <w:tr w:rsidR="00085FB6" w:rsidTr="00DC516A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23" w:rsidRDefault="001B2323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Farmacol-Logistyka Sp. z o.o. </w:t>
            </w:r>
          </w:p>
          <w:p w:rsidR="00085FB6" w:rsidRPr="00286A8E" w:rsidRDefault="001B2323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23" w:rsidRDefault="001B2323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85FB6" w:rsidRDefault="001B2323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12 – 463 978,63 zł</w:t>
            </w:r>
          </w:p>
          <w:p w:rsidR="001B2323" w:rsidRDefault="001B2323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14 – 251 345,93 zł</w:t>
            </w:r>
          </w:p>
          <w:p w:rsidR="001B2323" w:rsidRDefault="001B2323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16 – 56 323,02 zł</w:t>
            </w:r>
          </w:p>
          <w:p w:rsidR="001B2323" w:rsidRDefault="001B2323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17 – 77 716,90 zł</w:t>
            </w:r>
          </w:p>
          <w:p w:rsidR="001B2323" w:rsidRDefault="001B2323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18 – 3 326,40 zł</w:t>
            </w:r>
          </w:p>
          <w:p w:rsidR="001B2323" w:rsidRDefault="001B2323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20 – 927 653,63 zł</w:t>
            </w:r>
          </w:p>
          <w:p w:rsidR="001B2323" w:rsidRDefault="001B2323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24 – 85 693,95 zł</w:t>
            </w:r>
          </w:p>
          <w:p w:rsidR="001B2323" w:rsidRDefault="001B2323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25 – 2 122 663,22 zł</w:t>
            </w:r>
          </w:p>
          <w:p w:rsidR="001B2323" w:rsidRDefault="001B2323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85FB6" w:rsidTr="00DC516A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95" w:rsidRDefault="00F87C95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Komtur Polska Sp. z o.o.  </w:t>
            </w:r>
          </w:p>
          <w:p w:rsidR="00085FB6" w:rsidRPr="00286A8E" w:rsidRDefault="00F87C95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 siedzibą 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F87C95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21 – 41 418,00 zł</w:t>
            </w:r>
          </w:p>
        </w:tc>
      </w:tr>
      <w:tr w:rsidR="00085FB6" w:rsidTr="00DC516A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95" w:rsidRDefault="00F87C95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Baxter Polska Sp. z o.o. </w:t>
            </w:r>
          </w:p>
          <w:p w:rsidR="00085FB6" w:rsidRPr="00286A8E" w:rsidRDefault="00F87C95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F87C95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21 – 52 747,20 zł</w:t>
            </w:r>
          </w:p>
          <w:p w:rsidR="00F87C95" w:rsidRDefault="00F87C95" w:rsidP="00F8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33 – 896 052,13 zł</w:t>
            </w:r>
          </w:p>
        </w:tc>
      </w:tr>
      <w:tr w:rsidR="00085FB6" w:rsidTr="00DC516A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95" w:rsidRDefault="00F87C95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International Sp. z o.o. </w:t>
            </w:r>
          </w:p>
          <w:p w:rsidR="00085FB6" w:rsidRPr="00286A8E" w:rsidRDefault="00F87C95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85FB6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 – 125 150,63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 – 65 293,20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7 – 88 893,34</w:t>
            </w:r>
            <w:r w:rsidR="001558D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9 – 468 737,66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10 – 1 043 370,66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11 – 27 937,54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12 – 484 996,90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13 – 34 138,90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14 – 273 259,04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15 – 33 269,98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16 – 56 311,53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17 – 54 769,60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19 – 124 110,27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20 – 855 943,10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21 – 52 060,32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22 – 41 154,04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23 – 742 132,50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24 – 93 633,46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30 – 61 452,39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31 – 575 084,07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36 – 35 241,56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37 – 67 392,00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41 – 110 565,00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42 – 6 212,53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43 – 112 449,96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44 – 7 197,12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45 – 750,87 zł</w:t>
            </w:r>
          </w:p>
          <w:p w:rsidR="001F4979" w:rsidRDefault="001F4979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85FB6" w:rsidTr="00DC516A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CD" w:rsidRDefault="00A541CD" w:rsidP="00A54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Neuca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S.A.</w:t>
            </w:r>
          </w:p>
          <w:p w:rsidR="00085FB6" w:rsidRPr="00286A8E" w:rsidRDefault="00A541CD" w:rsidP="00A54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 Toruniu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85FB6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 – 102 936,48 zł</w:t>
            </w:r>
          </w:p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6 – 652 635,88 zł</w:t>
            </w:r>
          </w:p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7 – 88 007,53 zł</w:t>
            </w:r>
          </w:p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9 – 429 464,43 zł</w:t>
            </w:r>
          </w:p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10 – 1 428 715,69 zł</w:t>
            </w:r>
          </w:p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14 – 245 930,4</w:t>
            </w:r>
            <w:r w:rsidR="00114116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zł</w:t>
            </w:r>
          </w:p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15 – 39 654,74 zł</w:t>
            </w:r>
          </w:p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16 – 53 456,01 zł</w:t>
            </w:r>
          </w:p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19 – 112 532,98 zł</w:t>
            </w:r>
          </w:p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20 – 809 369,39 zł</w:t>
            </w:r>
          </w:p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23 – 739 598,71 zł</w:t>
            </w:r>
          </w:p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Część 24 – 84 736,80 zł</w:t>
            </w:r>
          </w:p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30 – 59 716,39 zł</w:t>
            </w:r>
          </w:p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Cześć 31 – 566 861,87 zł</w:t>
            </w:r>
          </w:p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36 – 32 545,00 zł</w:t>
            </w:r>
          </w:p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85FB6" w:rsidTr="00DC516A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Urtica Sp. z o.o.</w:t>
            </w:r>
          </w:p>
          <w:p w:rsidR="00085FB6" w:rsidRPr="00286A8E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6C8" w:rsidRDefault="00A036C8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85FB6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6 – 459 527,88 zł</w:t>
            </w:r>
          </w:p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9 – 415 615,64 zł </w:t>
            </w:r>
          </w:p>
          <w:p w:rsidR="00A541CD" w:rsidRDefault="00A541CD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A036C8">
              <w:rPr>
                <w:rFonts w:asciiTheme="minorHAnsi" w:hAnsiTheme="minorHAnsi" w:cstheme="minorHAnsi"/>
                <w:bCs/>
                <w:sz w:val="20"/>
                <w:szCs w:val="20"/>
              </w:rPr>
              <w:t>11 – 31 645,50 zł</w:t>
            </w:r>
          </w:p>
          <w:p w:rsidR="00A036C8" w:rsidRDefault="00A036C8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12 – 504 981,22 zł</w:t>
            </w:r>
          </w:p>
          <w:p w:rsidR="00A036C8" w:rsidRDefault="00A036C8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14 – 286 942,98 zł</w:t>
            </w:r>
          </w:p>
          <w:p w:rsidR="00A036C8" w:rsidRDefault="00A036C8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15 – 38 941,65 zł</w:t>
            </w:r>
          </w:p>
          <w:p w:rsidR="00A036C8" w:rsidRDefault="00A036C8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16 – 56 573,20 zł</w:t>
            </w:r>
          </w:p>
          <w:p w:rsidR="00A036C8" w:rsidRDefault="00A036C8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17 – 56 213,88 zł</w:t>
            </w:r>
          </w:p>
          <w:p w:rsidR="00A036C8" w:rsidRDefault="00A036C8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19</w:t>
            </w:r>
            <w:r w:rsidR="00A578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126 555,65 zł</w:t>
            </w:r>
          </w:p>
          <w:p w:rsidR="00A036C8" w:rsidRDefault="00A036C8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20 – 839 651,74 zł</w:t>
            </w:r>
          </w:p>
          <w:p w:rsidR="00A036C8" w:rsidRDefault="00A036C8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21 – 54 082,08 zł</w:t>
            </w:r>
          </w:p>
          <w:p w:rsidR="00A036C8" w:rsidRDefault="00A036C8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22 – 42 451,13 zł</w:t>
            </w:r>
          </w:p>
          <w:p w:rsidR="00A036C8" w:rsidRDefault="00A036C8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23 – 762 767,17 zł</w:t>
            </w:r>
          </w:p>
          <w:p w:rsidR="00A036C8" w:rsidRDefault="00A036C8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24 – 121 679,92 zł</w:t>
            </w:r>
          </w:p>
          <w:p w:rsidR="00A036C8" w:rsidRDefault="00A036C8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25 – 2 428 991,57 zł </w:t>
            </w:r>
          </w:p>
          <w:p w:rsidR="00A036C8" w:rsidRDefault="00A036C8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30 – 68 820,68 zł</w:t>
            </w:r>
          </w:p>
          <w:p w:rsidR="00A036C8" w:rsidRDefault="00A036C8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31 – 551 592,29 zł</w:t>
            </w:r>
          </w:p>
          <w:p w:rsidR="00A036C8" w:rsidRDefault="00A036C8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36 – 35 271,76 zł</w:t>
            </w:r>
          </w:p>
          <w:p w:rsidR="00A036C8" w:rsidRDefault="00A036C8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85FB6" w:rsidTr="00DC516A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6" w:rsidRDefault="00085FB6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61B" w:rsidRDefault="0038661B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Asclepios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S.A. </w:t>
            </w:r>
          </w:p>
          <w:p w:rsidR="00085FB6" w:rsidRPr="00286A8E" w:rsidRDefault="0038661B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3F" w:rsidRDefault="00A5783F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085FB6" w:rsidRDefault="0038661B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 – 1 399 680,00 zł</w:t>
            </w:r>
          </w:p>
          <w:p w:rsidR="0038661B" w:rsidRDefault="0038661B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12 – 530 590,72 zł</w:t>
            </w:r>
          </w:p>
          <w:p w:rsidR="0038661B" w:rsidRDefault="0038661B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13 – 36 833,30 zł</w:t>
            </w:r>
          </w:p>
          <w:p w:rsidR="0038661B" w:rsidRDefault="0038661B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15 – 38 883,40 zł</w:t>
            </w:r>
          </w:p>
          <w:p w:rsidR="0038661B" w:rsidRDefault="0038661B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17 – 73 823,57 zł</w:t>
            </w:r>
          </w:p>
          <w:p w:rsidR="0038661B" w:rsidRDefault="0038661B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22 – 34 024,05 zł</w:t>
            </w:r>
          </w:p>
          <w:p w:rsidR="0038661B" w:rsidRDefault="0038661B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25 – 1 608 563,87 zł</w:t>
            </w:r>
          </w:p>
          <w:p w:rsidR="0038661B" w:rsidRDefault="0038661B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30 – 74 612,65 zł</w:t>
            </w:r>
          </w:p>
          <w:p w:rsidR="0038661B" w:rsidRDefault="0038661B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31 – 569 854,55 zł</w:t>
            </w:r>
          </w:p>
          <w:p w:rsidR="0038661B" w:rsidRDefault="0038661B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36 – 33 392,75 zł</w:t>
            </w:r>
          </w:p>
          <w:p w:rsidR="0038661B" w:rsidRDefault="0038661B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41 – 111 618,00 zł</w:t>
            </w:r>
          </w:p>
          <w:p w:rsidR="0038661B" w:rsidRDefault="0038661B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22CAB" w:rsidTr="00DC516A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AB" w:rsidRDefault="00B22CAB" w:rsidP="00DC51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2" w:rsidRDefault="00875772" w:rsidP="0087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Bialmed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B22CAB" w:rsidRPr="00286A8E" w:rsidRDefault="00875772" w:rsidP="0087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AB" w:rsidRDefault="00875772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 – 1 287 360,00 zł</w:t>
            </w:r>
          </w:p>
          <w:p w:rsidR="00875772" w:rsidRDefault="00875772" w:rsidP="00DC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23 – 622 911,63 zł</w:t>
            </w:r>
          </w:p>
        </w:tc>
      </w:tr>
    </w:tbl>
    <w:p w:rsidR="00085FB6" w:rsidRDefault="00085FB6" w:rsidP="00085FB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85FB6" w:rsidRDefault="00085FB6" w:rsidP="00085FB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85FB6" w:rsidRDefault="00085FB6" w:rsidP="00085FB6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085FB6" w:rsidRDefault="00085FB6" w:rsidP="00085FB6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</w:t>
      </w:r>
      <w:r w:rsidR="00875772">
        <w:rPr>
          <w:rFonts w:asciiTheme="minorHAnsi" w:hAnsiTheme="minorHAnsi" w:cstheme="minorHAnsi"/>
          <w:i/>
          <w:sz w:val="20"/>
          <w:szCs w:val="20"/>
        </w:rPr>
        <w:t xml:space="preserve">St. Inspektor 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085FB6" w:rsidRDefault="00085FB6" w:rsidP="00085FB6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Działu Zamówień Publicznych</w:t>
      </w:r>
    </w:p>
    <w:p w:rsidR="00085FB6" w:rsidRDefault="00085FB6" w:rsidP="00085FB6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085FB6" w:rsidRDefault="00085FB6" w:rsidP="00085FB6">
      <w:pPr>
        <w:spacing w:after="0"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Mar</w:t>
      </w:r>
      <w:r w:rsidR="00875772">
        <w:rPr>
          <w:rFonts w:asciiTheme="minorHAnsi" w:hAnsiTheme="minorHAnsi" w:cstheme="minorHAnsi"/>
          <w:i/>
          <w:sz w:val="20"/>
          <w:szCs w:val="20"/>
        </w:rPr>
        <w:t>iola Jędrzejczak</w:t>
      </w:r>
    </w:p>
    <w:p w:rsidR="00A9271B" w:rsidRDefault="00A9271B"/>
    <w:sectPr w:rsidR="00A9271B" w:rsidSect="00DC516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5FB6"/>
    <w:rsid w:val="00085FB6"/>
    <w:rsid w:val="00114116"/>
    <w:rsid w:val="001558D0"/>
    <w:rsid w:val="001B2323"/>
    <w:rsid w:val="001F4979"/>
    <w:rsid w:val="0038661B"/>
    <w:rsid w:val="004C2E1A"/>
    <w:rsid w:val="00875772"/>
    <w:rsid w:val="00895F2C"/>
    <w:rsid w:val="00A036C8"/>
    <w:rsid w:val="00A541CD"/>
    <w:rsid w:val="00A5783F"/>
    <w:rsid w:val="00A9271B"/>
    <w:rsid w:val="00B22CAB"/>
    <w:rsid w:val="00B86C3C"/>
    <w:rsid w:val="00DC516A"/>
    <w:rsid w:val="00E566C3"/>
    <w:rsid w:val="00F8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FB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5FB6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085FB6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085FB6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5FB6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85FB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85FB6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F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luc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clchp@centrumpluc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DCFD-34A5-4360-A7EE-7AB0741F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17</cp:revision>
  <cp:lastPrinted>2024-06-03T12:21:00Z</cp:lastPrinted>
  <dcterms:created xsi:type="dcterms:W3CDTF">2024-06-03T08:39:00Z</dcterms:created>
  <dcterms:modified xsi:type="dcterms:W3CDTF">2024-06-03T12:32:00Z</dcterms:modified>
</cp:coreProperties>
</file>