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0E" w:rsidRPr="007E3E07" w:rsidRDefault="0050500E" w:rsidP="0050500E">
      <w:pPr>
        <w:pStyle w:val="LO-normal"/>
        <w:jc w:val="both"/>
        <w:rPr>
          <w:rFonts w:eastAsia="Calibri"/>
          <w:sz w:val="20"/>
          <w:szCs w:val="20"/>
        </w:rPr>
      </w:pPr>
      <w:r w:rsidRPr="007E3E07">
        <w:rPr>
          <w:rFonts w:eastAsia="Calibri"/>
          <w:sz w:val="20"/>
          <w:szCs w:val="20"/>
        </w:rPr>
        <w:t xml:space="preserve">Zamawiający informuje, że instrukcje korzystania z </w:t>
      </w:r>
      <w:hyperlink r:id="rId7" w:history="1">
        <w:r w:rsidRPr="007E3E07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7E3E07">
        <w:rPr>
          <w:rFonts w:eastAsia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8" w:history="1">
        <w:r w:rsidRPr="007E3E07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7E3E07">
        <w:rPr>
          <w:rFonts w:eastAsia="Calibri"/>
          <w:sz w:val="20"/>
          <w:szCs w:val="20"/>
        </w:rPr>
        <w:t xml:space="preserve"> znajdują się w zakładce „Instrukcje dla Wykonawców" na stronie internetowej pod adresem: </w:t>
      </w:r>
    </w:p>
    <w:p w:rsidR="0050500E" w:rsidRPr="007E3E07" w:rsidRDefault="0050500E" w:rsidP="0050500E">
      <w:pPr>
        <w:pStyle w:val="LO-normal"/>
        <w:jc w:val="both"/>
        <w:rPr>
          <w:rFonts w:eastAsia="Calibri"/>
          <w:sz w:val="20"/>
          <w:szCs w:val="20"/>
          <w:u w:val="single"/>
        </w:rPr>
      </w:pPr>
      <w:hyperlink r:id="rId9" w:history="1">
        <w:r w:rsidRPr="007E3E07">
          <w:rPr>
            <w:rStyle w:val="Hipercze"/>
            <w:rFonts w:eastAsia="Calibri"/>
            <w:color w:val="auto"/>
            <w:sz w:val="20"/>
            <w:szCs w:val="20"/>
          </w:rPr>
          <w:t>https://platformazakupowa.pl/strona/45-instrukcje</w:t>
        </w:r>
      </w:hyperlink>
    </w:p>
    <w:p w:rsidR="00E23D49" w:rsidRPr="006E01CA" w:rsidRDefault="00E23D49" w:rsidP="006E01CA">
      <w:pPr>
        <w:tabs>
          <w:tab w:val="left" w:pos="2901"/>
          <w:tab w:val="center" w:pos="4536"/>
        </w:tabs>
        <w:spacing w:after="120" w:line="360" w:lineRule="auto"/>
        <w:rPr>
          <w:rFonts w:ascii="Century Gothic" w:hAnsi="Century Gothic" w:cs="Arial"/>
          <w:i/>
          <w:sz w:val="19"/>
          <w:szCs w:val="19"/>
        </w:rPr>
      </w:pPr>
    </w:p>
    <w:p w:rsidR="0044005F" w:rsidRPr="006E01CA" w:rsidRDefault="0044005F" w:rsidP="006E01CA"/>
    <w:sectPr w:rsidR="0044005F" w:rsidRPr="006E01CA" w:rsidSect="007C2010">
      <w:headerReference w:type="default" r:id="rId10"/>
      <w:footerReference w:type="default" r:id="rId11"/>
      <w:footnotePr>
        <w:pos w:val="beneathText"/>
      </w:footnotePr>
      <w:pgSz w:w="11905" w:h="16837"/>
      <w:pgMar w:top="570" w:right="1418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E" w:rsidRDefault="0095226E" w:rsidP="006D7456">
      <w:pPr>
        <w:spacing w:after="0" w:line="240" w:lineRule="auto"/>
      </w:pPr>
      <w:r>
        <w:separator/>
      </w:r>
    </w:p>
  </w:endnote>
  <w:endnote w:type="continuationSeparator" w:id="0">
    <w:p w:rsidR="0095226E" w:rsidRDefault="0095226E" w:rsidP="006D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37" w:rsidRDefault="00F905C7">
    <w:pPr>
      <w:pStyle w:val="Stopka"/>
      <w:jc w:val="right"/>
    </w:pPr>
    <w:r>
      <w:fldChar w:fldCharType="begin"/>
    </w:r>
    <w:r w:rsidR="006D7456">
      <w:instrText xml:space="preserve"> PAGE   \* MERGEFORMAT </w:instrText>
    </w:r>
    <w:r>
      <w:fldChar w:fldCharType="separate"/>
    </w:r>
    <w:r w:rsidR="0050500E">
      <w:rPr>
        <w:noProof/>
      </w:rPr>
      <w:t>1</w:t>
    </w:r>
    <w:r>
      <w:fldChar w:fldCharType="end"/>
    </w:r>
  </w:p>
  <w:p w:rsidR="00F64837" w:rsidRDefault="009522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E" w:rsidRDefault="0095226E" w:rsidP="006D7456">
      <w:pPr>
        <w:spacing w:after="0" w:line="240" w:lineRule="auto"/>
      </w:pPr>
      <w:r>
        <w:separator/>
      </w:r>
    </w:p>
  </w:footnote>
  <w:footnote w:type="continuationSeparator" w:id="0">
    <w:p w:rsidR="0095226E" w:rsidRDefault="0095226E" w:rsidP="006D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7C7" w:rsidRPr="002314FD" w:rsidRDefault="00BA67C7" w:rsidP="00BA67C7">
    <w:pPr>
      <w:tabs>
        <w:tab w:val="left" w:pos="1418"/>
      </w:tabs>
      <w:spacing w:after="0" w:line="240" w:lineRule="auto"/>
      <w:ind w:left="1418" w:hanging="1418"/>
      <w:jc w:val="both"/>
      <w:rPr>
        <w:rFonts w:ascii="Century Gothic" w:hAnsi="Century Gothic" w:cs="Calibri"/>
        <w:sz w:val="18"/>
        <w:szCs w:val="18"/>
      </w:rPr>
    </w:pPr>
    <w:bookmarkStart w:id="0" w:name="_Hlk99350272"/>
    <w:bookmarkStart w:id="1" w:name="_Hlk99350273"/>
    <w:bookmarkStart w:id="2" w:name="_Hlk99350274"/>
    <w:bookmarkStart w:id="3" w:name="_Hlk99350275"/>
    <w:bookmarkStart w:id="4" w:name="_Hlk99350284"/>
    <w:bookmarkStart w:id="5" w:name="_Hlk99350285"/>
    <w:bookmarkStart w:id="6" w:name="_Hlk99350300"/>
    <w:bookmarkStart w:id="7" w:name="_Hlk99350301"/>
    <w:bookmarkStart w:id="8" w:name="_Hlk99350302"/>
    <w:bookmarkStart w:id="9" w:name="_Hlk99350303"/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19775</wp:posOffset>
          </wp:positionV>
          <wp:extent cx="370205" cy="434975"/>
          <wp:effectExtent l="0" t="0" r="0" b="3175"/>
          <wp:wrapSquare wrapText="bothSides"/>
          <wp:docPr id="2" name="Obraz 2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14FD">
      <w:rPr>
        <w:rFonts w:ascii="Century Gothic" w:hAnsi="Century Gothic" w:cs="Arial"/>
        <w:b/>
        <w:sz w:val="18"/>
        <w:szCs w:val="18"/>
      </w:rPr>
      <w:t>Zadanie:</w:t>
    </w:r>
    <w:r w:rsidRPr="002314FD">
      <w:rPr>
        <w:rFonts w:ascii="Century Gothic" w:hAnsi="Century Gothic" w:cs="Arial"/>
        <w:sz w:val="18"/>
        <w:szCs w:val="18"/>
      </w:rPr>
      <w:t xml:space="preserve">     </w:t>
    </w:r>
    <w:r w:rsidRPr="002314FD">
      <w:rPr>
        <w:rFonts w:ascii="Century Gothic" w:hAnsi="Century Gothic" w:cs="Arial"/>
        <w:sz w:val="18"/>
        <w:szCs w:val="18"/>
      </w:rPr>
      <w:tab/>
    </w:r>
    <w:r w:rsidRPr="0008463D">
      <w:rPr>
        <w:rFonts w:ascii="Century Gothic" w:hAnsi="Century Gothic" w:cs="Calibri"/>
        <w:sz w:val="18"/>
        <w:szCs w:val="18"/>
      </w:rPr>
      <w:t>„Wykonanie otworu badawczego Głuszyca GT-1 w celu ujęcia wód termalnych w miejscowości Głuszyca”</w:t>
    </w:r>
  </w:p>
  <w:p w:rsidR="00BA67C7" w:rsidRPr="004134E7" w:rsidRDefault="00BA67C7" w:rsidP="00BA67C7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 w:rsidRPr="002314FD">
      <w:rPr>
        <w:rFonts w:ascii="Century Gothic" w:hAnsi="Century Gothic" w:cs="Arial"/>
        <w:b/>
        <w:sz w:val="18"/>
        <w:szCs w:val="18"/>
      </w:rPr>
      <w:t xml:space="preserve">Dokument: </w:t>
    </w:r>
    <w:r w:rsidRPr="002314FD">
      <w:rPr>
        <w:rFonts w:ascii="Century Gothic" w:hAnsi="Century Gothic" w:cs="Arial"/>
        <w:b/>
        <w:sz w:val="18"/>
        <w:szCs w:val="18"/>
      </w:rPr>
      <w:tab/>
    </w:r>
    <w:r w:rsidRPr="004134E7">
      <w:rPr>
        <w:rFonts w:ascii="Century Gothic" w:hAnsi="Century Gothic" w:cs="Arial"/>
        <w:sz w:val="18"/>
        <w:szCs w:val="18"/>
      </w:rPr>
      <w:t xml:space="preserve">Załącznik nr </w:t>
    </w:r>
    <w:r>
      <w:rPr>
        <w:rFonts w:ascii="Century Gothic" w:hAnsi="Century Gothic" w:cs="Arial"/>
        <w:sz w:val="18"/>
        <w:szCs w:val="18"/>
      </w:rPr>
      <w:t>9</w:t>
    </w:r>
  </w:p>
  <w:p w:rsidR="00BA67C7" w:rsidRPr="002314FD" w:rsidRDefault="00BA67C7" w:rsidP="00BA67C7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 w:rsidRPr="004134E7">
      <w:rPr>
        <w:rFonts w:ascii="Century Gothic" w:hAnsi="Century Gothic" w:cs="Arial"/>
        <w:b/>
        <w:sz w:val="18"/>
        <w:szCs w:val="18"/>
      </w:rPr>
      <w:t>Nr zamówienia:</w:t>
    </w:r>
    <w:r w:rsidRPr="004134E7">
      <w:rPr>
        <w:rFonts w:ascii="Century Gothic" w:hAnsi="Century Gothic" w:cs="Arial"/>
        <w:sz w:val="18"/>
        <w:szCs w:val="18"/>
      </w:rPr>
      <w:t xml:space="preserve"> </w:t>
    </w:r>
    <w:r w:rsidRPr="004134E7">
      <w:rPr>
        <w:rFonts w:ascii="Century Gothic" w:hAnsi="Century Gothic" w:cs="Arial"/>
        <w:sz w:val="18"/>
        <w:szCs w:val="18"/>
      </w:rPr>
      <w:tab/>
    </w:r>
    <w:r w:rsidR="0032022F">
      <w:rPr>
        <w:rFonts w:ascii="Century Gothic" w:hAnsi="Century Gothic" w:cs="Arial"/>
        <w:sz w:val="18"/>
        <w:szCs w:val="18"/>
      </w:rPr>
      <w:t>NIBITZKiZP.271.3.31.2022</w:t>
    </w:r>
  </w:p>
  <w:p w:rsidR="004B4ED2" w:rsidRDefault="00F905C7" w:rsidP="004B4ED2">
    <w:pPr>
      <w:tabs>
        <w:tab w:val="center" w:pos="4536"/>
        <w:tab w:val="right" w:pos="9072"/>
      </w:tabs>
      <w:rPr>
        <w:rFonts w:cstheme="minorBidi"/>
      </w:rPr>
    </w:pPr>
    <w:r w:rsidRPr="00F905C7">
      <w:rPr>
        <w:rFonts w:asciiTheme="minorHAnsi" w:eastAsiaTheme="minorHAnsi" w:hAnsiTheme="minorHAnsi" w:cstheme="minorBid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18433" type="#_x0000_t32" style="position:absolute;margin-left:-.4pt;margin-top:1.9pt;width:469.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"/>
      </w:pic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:rsidR="00F64837" w:rsidRPr="004B4ED2" w:rsidRDefault="0095226E" w:rsidP="004B4E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6439"/>
    <w:multiLevelType w:val="hybridMultilevel"/>
    <w:tmpl w:val="4AAAADCE"/>
    <w:lvl w:ilvl="0" w:tplc="90DE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D35EB"/>
    <w:multiLevelType w:val="hybridMultilevel"/>
    <w:tmpl w:val="4D74D01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8"/>
      <o:rules v:ext="edit">
        <o:r id="V:Rule2" type="connector" idref="#Łącznik prosty ze strzałką 3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D7456"/>
    <w:rsid w:val="000F5A9F"/>
    <w:rsid w:val="0011589B"/>
    <w:rsid w:val="001546A3"/>
    <w:rsid w:val="0030273F"/>
    <w:rsid w:val="0032022F"/>
    <w:rsid w:val="0044005F"/>
    <w:rsid w:val="004B4ED2"/>
    <w:rsid w:val="0050500E"/>
    <w:rsid w:val="005F5E21"/>
    <w:rsid w:val="00620314"/>
    <w:rsid w:val="006D7456"/>
    <w:rsid w:val="006E01CA"/>
    <w:rsid w:val="008E3645"/>
    <w:rsid w:val="0095226E"/>
    <w:rsid w:val="00BA67C7"/>
    <w:rsid w:val="00E23D49"/>
    <w:rsid w:val="00EB63E1"/>
    <w:rsid w:val="00F905C7"/>
    <w:rsid w:val="00FC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4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56"/>
  </w:style>
  <w:style w:type="paragraph" w:styleId="Nagwek">
    <w:name w:val="header"/>
    <w:basedOn w:val="Normalny"/>
    <w:link w:val="NagwekZnak"/>
    <w:uiPriority w:val="99"/>
    <w:unhideWhenUsed/>
    <w:rsid w:val="006D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56"/>
  </w:style>
  <w:style w:type="paragraph" w:styleId="Akapitzlist">
    <w:name w:val="List Paragraph"/>
    <w:basedOn w:val="Normalny"/>
    <w:uiPriority w:val="34"/>
    <w:qFormat/>
    <w:rsid w:val="006D7456"/>
    <w:pPr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6D74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3D4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3D49"/>
    <w:rPr>
      <w:color w:val="605E5C"/>
      <w:shd w:val="clear" w:color="auto" w:fill="E1DFDD"/>
    </w:rPr>
  </w:style>
  <w:style w:type="paragraph" w:customStyle="1" w:styleId="LO-normal">
    <w:name w:val="LO-normal"/>
    <w:rsid w:val="0050500E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Kokoszyńska - Tekień</dc:creator>
  <cp:keywords/>
  <dc:description/>
  <cp:lastModifiedBy>p.janasik</cp:lastModifiedBy>
  <cp:revision>7</cp:revision>
  <dcterms:created xsi:type="dcterms:W3CDTF">2022-11-30T02:35:00Z</dcterms:created>
  <dcterms:modified xsi:type="dcterms:W3CDTF">2022-12-21T13:10:00Z</dcterms:modified>
</cp:coreProperties>
</file>