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08CED8" w14:textId="77777777" w:rsidR="00A17184" w:rsidRPr="003B5E49" w:rsidRDefault="00A17184" w:rsidP="00665BC5">
      <w:pPr>
        <w:spacing w:line="276" w:lineRule="auto"/>
        <w:rPr>
          <w:rFonts w:ascii="Arial" w:hAnsi="Arial" w:cs="Arial"/>
        </w:rPr>
      </w:pPr>
    </w:p>
    <w:p w14:paraId="13EB11F9" w14:textId="0B5341CB" w:rsidR="00BE1778" w:rsidRDefault="00BE1778" w:rsidP="00BE1778">
      <w:pPr>
        <w:spacing w:after="0"/>
        <w:jc w:val="center"/>
        <w:rPr>
          <w:rFonts w:ascii="Arial" w:hAnsi="Arial" w:cs="Arial"/>
          <w:b/>
          <w:bCs/>
          <w:sz w:val="28"/>
          <w:szCs w:val="28"/>
        </w:rPr>
      </w:pPr>
      <w:r>
        <w:rPr>
          <w:rFonts w:ascii="Arial" w:hAnsi="Arial" w:cs="Arial"/>
          <w:b/>
          <w:bCs/>
          <w:sz w:val="28"/>
          <w:szCs w:val="28"/>
        </w:rPr>
        <w:t>Opis przedmiotu zamówienia</w:t>
      </w:r>
    </w:p>
    <w:p w14:paraId="3C1D2B3D" w14:textId="77777777" w:rsidR="00BE1778" w:rsidRDefault="00BE1778" w:rsidP="00BE1778">
      <w:pPr>
        <w:spacing w:after="0"/>
        <w:jc w:val="center"/>
        <w:rPr>
          <w:rFonts w:ascii="Arial" w:hAnsi="Arial" w:cs="Arial"/>
          <w:b/>
          <w:bCs/>
          <w:sz w:val="28"/>
          <w:szCs w:val="28"/>
        </w:rPr>
      </w:pPr>
      <w:r w:rsidRPr="00D85B55">
        <w:rPr>
          <w:rFonts w:ascii="Arial" w:hAnsi="Arial" w:cs="Arial"/>
          <w:b/>
          <w:bCs/>
          <w:sz w:val="28"/>
          <w:szCs w:val="28"/>
        </w:rPr>
        <w:t xml:space="preserve">Minimalne wymagania techniczno-użytkowe </w:t>
      </w:r>
    </w:p>
    <w:p w14:paraId="2BBD5CBC" w14:textId="77777777" w:rsidR="005671FE" w:rsidRDefault="00BE1778" w:rsidP="00BE1778">
      <w:pPr>
        <w:spacing w:after="0"/>
        <w:jc w:val="center"/>
        <w:rPr>
          <w:rFonts w:ascii="Arial" w:hAnsi="Arial" w:cs="Arial"/>
          <w:b/>
          <w:bCs/>
          <w:sz w:val="28"/>
          <w:szCs w:val="28"/>
        </w:rPr>
      </w:pPr>
      <w:r w:rsidRPr="00D85B55">
        <w:rPr>
          <w:rFonts w:ascii="Arial" w:hAnsi="Arial" w:cs="Arial"/>
          <w:b/>
          <w:bCs/>
          <w:sz w:val="28"/>
          <w:szCs w:val="28"/>
        </w:rPr>
        <w:t>dla ciężkiego samochodu ratowniczo-gaśniczego</w:t>
      </w:r>
      <w:r>
        <w:rPr>
          <w:rFonts w:ascii="Arial" w:hAnsi="Arial" w:cs="Arial"/>
          <w:b/>
          <w:bCs/>
          <w:sz w:val="28"/>
          <w:szCs w:val="28"/>
        </w:rPr>
        <w:t xml:space="preserve"> ze zbiornik</w:t>
      </w:r>
      <w:r w:rsidR="005671FE">
        <w:rPr>
          <w:rFonts w:ascii="Arial" w:hAnsi="Arial" w:cs="Arial"/>
          <w:b/>
          <w:bCs/>
          <w:sz w:val="28"/>
          <w:szCs w:val="28"/>
        </w:rPr>
        <w:t>ami:</w:t>
      </w:r>
    </w:p>
    <w:p w14:paraId="46109C53" w14:textId="2305ACA8" w:rsidR="00BE1778" w:rsidRPr="00D85B55" w:rsidRDefault="005671FE" w:rsidP="00BE1778">
      <w:pPr>
        <w:spacing w:after="0"/>
        <w:jc w:val="center"/>
        <w:rPr>
          <w:rFonts w:ascii="Arial" w:hAnsi="Arial" w:cs="Arial"/>
          <w:b/>
          <w:bCs/>
          <w:sz w:val="28"/>
          <w:szCs w:val="28"/>
        </w:rPr>
      </w:pPr>
      <w:r>
        <w:rPr>
          <w:rFonts w:ascii="Arial" w:hAnsi="Arial" w:cs="Arial"/>
          <w:b/>
          <w:bCs/>
          <w:sz w:val="28"/>
          <w:szCs w:val="28"/>
        </w:rPr>
        <w:t>wody</w:t>
      </w:r>
      <w:r w:rsidR="00BE1778">
        <w:rPr>
          <w:rFonts w:ascii="Arial" w:hAnsi="Arial" w:cs="Arial"/>
          <w:b/>
          <w:bCs/>
          <w:sz w:val="28"/>
          <w:szCs w:val="28"/>
        </w:rPr>
        <w:t xml:space="preserve"> </w:t>
      </w:r>
      <w:r w:rsidR="001A1C1B">
        <w:rPr>
          <w:rFonts w:ascii="Arial" w:hAnsi="Arial" w:cs="Arial"/>
          <w:b/>
          <w:bCs/>
          <w:sz w:val="28"/>
          <w:szCs w:val="28"/>
        </w:rPr>
        <w:t>8</w:t>
      </w:r>
      <w:r w:rsidR="00BE1778">
        <w:rPr>
          <w:rFonts w:ascii="Arial" w:hAnsi="Arial" w:cs="Arial"/>
          <w:b/>
          <w:bCs/>
          <w:sz w:val="28"/>
          <w:szCs w:val="28"/>
        </w:rPr>
        <w:t>000 l</w:t>
      </w:r>
      <w:r>
        <w:rPr>
          <w:rFonts w:ascii="Arial" w:hAnsi="Arial" w:cs="Arial"/>
          <w:b/>
          <w:bCs/>
          <w:sz w:val="28"/>
          <w:szCs w:val="28"/>
        </w:rPr>
        <w:t xml:space="preserve"> + środka pianotwórczego 3000 l</w:t>
      </w:r>
      <w:r w:rsidR="00BE1778">
        <w:rPr>
          <w:rFonts w:ascii="Arial" w:hAnsi="Arial" w:cs="Arial"/>
          <w:b/>
          <w:bCs/>
          <w:sz w:val="28"/>
          <w:szCs w:val="28"/>
        </w:rPr>
        <w:t>.</w:t>
      </w:r>
    </w:p>
    <w:p w14:paraId="4FB1399A" w14:textId="22F22018" w:rsidR="00DA5283" w:rsidRPr="00964381" w:rsidRDefault="00DA5283" w:rsidP="00964381">
      <w:pPr>
        <w:spacing w:after="0"/>
        <w:jc w:val="center"/>
        <w:rPr>
          <w:rFonts w:ascii="Arial" w:hAnsi="Arial" w:cs="Arial"/>
          <w:b/>
          <w:bCs/>
        </w:rPr>
      </w:pPr>
    </w:p>
    <w:tbl>
      <w:tblPr>
        <w:tblW w:w="14190" w:type="dxa"/>
        <w:jc w:val="center"/>
        <w:tblLayout w:type="fixed"/>
        <w:tblCellMar>
          <w:left w:w="0" w:type="dxa"/>
          <w:right w:w="0" w:type="dxa"/>
        </w:tblCellMar>
        <w:tblLook w:val="0000" w:firstRow="0" w:lastRow="0" w:firstColumn="0" w:lastColumn="0" w:noHBand="0" w:noVBand="0"/>
      </w:tblPr>
      <w:tblGrid>
        <w:gridCol w:w="732"/>
        <w:gridCol w:w="13458"/>
      </w:tblGrid>
      <w:tr w:rsidR="00DA5283" w:rsidRPr="00BE1778" w14:paraId="128D84FF" w14:textId="77777777" w:rsidTr="008E6971">
        <w:trPr>
          <w:trHeight w:val="463"/>
          <w:jc w:val="center"/>
        </w:trPr>
        <w:tc>
          <w:tcPr>
            <w:tcW w:w="732" w:type="dxa"/>
            <w:tcBorders>
              <w:top w:val="single" w:sz="4" w:space="0" w:color="000000"/>
              <w:left w:val="single" w:sz="4" w:space="0" w:color="000000"/>
              <w:bottom w:val="single" w:sz="4" w:space="0" w:color="000000"/>
            </w:tcBorders>
            <w:shd w:val="clear" w:color="auto" w:fill="F2F2F2" w:themeFill="background1" w:themeFillShade="F2"/>
            <w:vAlign w:val="center"/>
          </w:tcPr>
          <w:p w14:paraId="3DB4BE47" w14:textId="77777777" w:rsidR="00DA5283" w:rsidRPr="00BE1778" w:rsidRDefault="00DA5283" w:rsidP="00E72930">
            <w:pPr>
              <w:tabs>
                <w:tab w:val="left" w:pos="48"/>
                <w:tab w:val="left" w:pos="921"/>
                <w:tab w:val="left" w:pos="1872"/>
                <w:tab w:val="left" w:pos="6513"/>
                <w:tab w:val="right" w:pos="8953"/>
                <w:tab w:val="left" w:pos="10395"/>
                <w:tab w:val="left" w:pos="14730"/>
              </w:tabs>
              <w:spacing w:after="0" w:line="276" w:lineRule="auto"/>
              <w:jc w:val="center"/>
              <w:rPr>
                <w:rFonts w:ascii="Arial" w:hAnsi="Arial" w:cs="Arial"/>
                <w:b/>
                <w:sz w:val="22"/>
                <w:szCs w:val="22"/>
              </w:rPr>
            </w:pPr>
            <w:r w:rsidRPr="00BE1778">
              <w:rPr>
                <w:rFonts w:ascii="Arial" w:hAnsi="Arial" w:cs="Arial"/>
                <w:b/>
                <w:sz w:val="22"/>
                <w:szCs w:val="22"/>
              </w:rPr>
              <w:t>L.p</w:t>
            </w:r>
            <w:r w:rsidR="00B3077E" w:rsidRPr="00BE1778">
              <w:rPr>
                <w:rFonts w:ascii="Arial" w:hAnsi="Arial" w:cs="Arial"/>
                <w:b/>
                <w:sz w:val="22"/>
                <w:szCs w:val="22"/>
              </w:rPr>
              <w:t>.</w:t>
            </w:r>
          </w:p>
        </w:tc>
        <w:tc>
          <w:tcPr>
            <w:tcW w:w="13458"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59F47731" w14:textId="59C64347" w:rsidR="00DA5283" w:rsidRPr="002B3390" w:rsidRDefault="00D72B29" w:rsidP="00E72930">
            <w:pPr>
              <w:tabs>
                <w:tab w:val="left" w:pos="48"/>
                <w:tab w:val="left" w:pos="921"/>
                <w:tab w:val="left" w:pos="1872"/>
                <w:tab w:val="left" w:pos="6513"/>
                <w:tab w:val="right" w:pos="8953"/>
                <w:tab w:val="left" w:pos="10395"/>
                <w:tab w:val="left" w:pos="14730"/>
              </w:tabs>
              <w:spacing w:after="0" w:line="276" w:lineRule="auto"/>
              <w:ind w:right="57"/>
              <w:jc w:val="center"/>
              <w:rPr>
                <w:rFonts w:ascii="Arial" w:hAnsi="Arial" w:cs="Arial"/>
                <w:b/>
                <w:sz w:val="22"/>
                <w:szCs w:val="22"/>
              </w:rPr>
            </w:pPr>
            <w:r w:rsidRPr="002B3390">
              <w:rPr>
                <w:rFonts w:ascii="Arial" w:hAnsi="Arial" w:cs="Arial"/>
                <w:b/>
                <w:sz w:val="22"/>
                <w:szCs w:val="22"/>
              </w:rPr>
              <w:t>Wyszczególnienie</w:t>
            </w:r>
          </w:p>
        </w:tc>
      </w:tr>
      <w:tr w:rsidR="00DA5283" w:rsidRPr="00BE1778" w14:paraId="1ADE4CB4" w14:textId="77777777" w:rsidTr="008E6971">
        <w:trPr>
          <w:trHeight w:val="453"/>
          <w:jc w:val="center"/>
        </w:trPr>
        <w:tc>
          <w:tcPr>
            <w:tcW w:w="732" w:type="dxa"/>
            <w:tcBorders>
              <w:top w:val="single" w:sz="4" w:space="0" w:color="000000"/>
              <w:left w:val="single" w:sz="4" w:space="0" w:color="000000"/>
              <w:bottom w:val="single" w:sz="4" w:space="0" w:color="000000"/>
            </w:tcBorders>
            <w:shd w:val="clear" w:color="auto" w:fill="F2F2F2" w:themeFill="background1" w:themeFillShade="F2"/>
            <w:vAlign w:val="center"/>
          </w:tcPr>
          <w:p w14:paraId="5A33D738" w14:textId="77777777" w:rsidR="00DA5283" w:rsidRPr="00BE1778" w:rsidRDefault="00DA5283" w:rsidP="00E72930">
            <w:pPr>
              <w:tabs>
                <w:tab w:val="left" w:pos="48"/>
                <w:tab w:val="left" w:pos="921"/>
                <w:tab w:val="left" w:pos="1872"/>
                <w:tab w:val="left" w:pos="6513"/>
                <w:tab w:val="right" w:pos="8953"/>
                <w:tab w:val="left" w:pos="10395"/>
                <w:tab w:val="left" w:pos="14730"/>
              </w:tabs>
              <w:spacing w:after="0" w:line="276" w:lineRule="auto"/>
              <w:ind w:left="113"/>
              <w:jc w:val="center"/>
              <w:rPr>
                <w:rFonts w:ascii="Arial" w:hAnsi="Arial" w:cs="Arial"/>
                <w:b/>
                <w:sz w:val="22"/>
                <w:szCs w:val="22"/>
              </w:rPr>
            </w:pPr>
            <w:r w:rsidRPr="00BE1778">
              <w:rPr>
                <w:rFonts w:ascii="Arial" w:hAnsi="Arial" w:cs="Arial"/>
                <w:b/>
                <w:sz w:val="22"/>
                <w:szCs w:val="22"/>
              </w:rPr>
              <w:t>1</w:t>
            </w:r>
          </w:p>
        </w:tc>
        <w:tc>
          <w:tcPr>
            <w:tcW w:w="13458"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11D45C1C" w14:textId="77777777" w:rsidR="00DA5283" w:rsidRPr="002B3390" w:rsidRDefault="00DA5283" w:rsidP="00D72B29">
            <w:pPr>
              <w:tabs>
                <w:tab w:val="left" w:pos="48"/>
                <w:tab w:val="left" w:pos="921"/>
                <w:tab w:val="left" w:pos="1872"/>
                <w:tab w:val="left" w:pos="6513"/>
                <w:tab w:val="right" w:pos="8953"/>
                <w:tab w:val="left" w:pos="10395"/>
                <w:tab w:val="left" w:pos="14730"/>
              </w:tabs>
              <w:spacing w:after="0" w:line="276" w:lineRule="auto"/>
              <w:ind w:right="57"/>
              <w:rPr>
                <w:rFonts w:ascii="Arial" w:hAnsi="Arial" w:cs="Arial"/>
                <w:b/>
                <w:sz w:val="22"/>
                <w:szCs w:val="22"/>
              </w:rPr>
            </w:pPr>
            <w:r w:rsidRPr="002B3390">
              <w:rPr>
                <w:rFonts w:ascii="Arial" w:hAnsi="Arial" w:cs="Arial"/>
                <w:b/>
                <w:sz w:val="22"/>
                <w:szCs w:val="22"/>
              </w:rPr>
              <w:t>Warunki ogólne</w:t>
            </w:r>
          </w:p>
        </w:tc>
      </w:tr>
      <w:tr w:rsidR="00217319" w:rsidRPr="00BE1778" w14:paraId="4673D676" w14:textId="77777777" w:rsidTr="00290A16">
        <w:trPr>
          <w:trHeight w:val="1155"/>
          <w:jc w:val="center"/>
        </w:trPr>
        <w:tc>
          <w:tcPr>
            <w:tcW w:w="732" w:type="dxa"/>
            <w:tcBorders>
              <w:top w:val="single" w:sz="4" w:space="0" w:color="000000"/>
              <w:left w:val="single" w:sz="4" w:space="0" w:color="000000"/>
            </w:tcBorders>
            <w:shd w:val="clear" w:color="auto" w:fill="FFFFFF"/>
            <w:vAlign w:val="center"/>
          </w:tcPr>
          <w:p w14:paraId="5D316783" w14:textId="77777777" w:rsidR="00217319" w:rsidRPr="00BE1778" w:rsidRDefault="00217319" w:rsidP="00463D1A">
            <w:pPr>
              <w:numPr>
                <w:ilvl w:val="0"/>
                <w:numId w:val="3"/>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auto"/>
              <w:left w:val="single" w:sz="4" w:space="0" w:color="auto"/>
              <w:right w:val="single" w:sz="4" w:space="0" w:color="auto"/>
            </w:tcBorders>
            <w:vAlign w:val="center"/>
          </w:tcPr>
          <w:p w14:paraId="46D295FF" w14:textId="77777777" w:rsidR="00217319" w:rsidRPr="002B3390" w:rsidRDefault="00217319" w:rsidP="00217319">
            <w:pPr>
              <w:pStyle w:val="Indeks"/>
              <w:spacing w:after="0"/>
              <w:jc w:val="both"/>
              <w:rPr>
                <w:rFonts w:ascii="Arial" w:hAnsi="Arial"/>
                <w:sz w:val="22"/>
                <w:szCs w:val="22"/>
              </w:rPr>
            </w:pPr>
            <w:r w:rsidRPr="002B3390">
              <w:rPr>
                <w:rFonts w:ascii="Arial" w:hAnsi="Arial"/>
                <w:sz w:val="22"/>
                <w:szCs w:val="22"/>
              </w:rPr>
              <w:t>Pojazd zabudowany i wyposażony musi spełniać wymagania:</w:t>
            </w:r>
          </w:p>
          <w:p w14:paraId="17D13E5E" w14:textId="77777777" w:rsidR="00217319" w:rsidRPr="002B3390" w:rsidRDefault="00217319" w:rsidP="00217319">
            <w:pPr>
              <w:pStyle w:val="Indeks"/>
              <w:spacing w:after="0"/>
              <w:jc w:val="both"/>
              <w:rPr>
                <w:rFonts w:ascii="Arial" w:hAnsi="Arial"/>
                <w:sz w:val="22"/>
                <w:szCs w:val="22"/>
              </w:rPr>
            </w:pPr>
            <w:r w:rsidRPr="002B3390">
              <w:rPr>
                <w:rFonts w:ascii="Arial" w:hAnsi="Arial"/>
                <w:sz w:val="22"/>
                <w:szCs w:val="22"/>
              </w:rPr>
              <w:t>- ustawy „Prawo o ruchu drogowym” (Dz. U. z 2021 r., poz. 450, z późn. zm.), wraz z przepisami wykonawczymi do ustawy,</w:t>
            </w:r>
          </w:p>
          <w:p w14:paraId="515250BF" w14:textId="77777777" w:rsidR="00217319" w:rsidRPr="002B3390" w:rsidRDefault="00217319" w:rsidP="00217319">
            <w:pPr>
              <w:pStyle w:val="Indeks"/>
              <w:spacing w:after="0"/>
              <w:jc w:val="both"/>
              <w:rPr>
                <w:rFonts w:ascii="Arial" w:hAnsi="Arial"/>
                <w:sz w:val="22"/>
                <w:szCs w:val="22"/>
              </w:rPr>
            </w:pPr>
            <w:r w:rsidRPr="002B3390">
              <w:rPr>
                <w:rFonts w:ascii="Arial" w:hAnsi="Arial"/>
                <w:sz w:val="22"/>
                <w:szCs w:val="22"/>
              </w:rPr>
              <w:t>- Rozporządzenia Ministra Spraw Wewnętrznych i Administracji z dnia 20 czerwca 2007 r. w sprawie wykazu wyrobów służących zapewnieniu bezpieczeństwa publicznego lub ochronie zdrowia i życia oraz mienia, a także zasad wydawania dopuszczenia tych wyrobów do użytkowania (tj. Dz. U. z 2007 r, Nr 143 poz. 1002 z późn. zm.),</w:t>
            </w:r>
          </w:p>
          <w:p w14:paraId="5DF09CDB" w14:textId="77777777" w:rsidR="00217319" w:rsidRPr="002B3390" w:rsidRDefault="00217319" w:rsidP="00217319">
            <w:pPr>
              <w:pStyle w:val="Indeks"/>
              <w:spacing w:after="0"/>
              <w:jc w:val="both"/>
              <w:rPr>
                <w:rFonts w:ascii="Arial" w:hAnsi="Arial"/>
                <w:sz w:val="22"/>
                <w:szCs w:val="22"/>
              </w:rPr>
            </w:pPr>
            <w:r w:rsidRPr="002B3390">
              <w:rPr>
                <w:rFonts w:ascii="Arial" w:hAnsi="Arial"/>
                <w:sz w:val="22"/>
                <w:szCs w:val="22"/>
              </w:rPr>
              <w:t xml:space="preserve">- </w:t>
            </w:r>
            <w:r w:rsidRPr="002B3390">
              <w:rPr>
                <w:rFonts w:ascii="Arial" w:eastAsia="Times New Roman" w:hAnsi="Arial"/>
                <w:sz w:val="22"/>
                <w:szCs w:val="22"/>
              </w:rPr>
              <w:t>Pojazd musi spełniać wymagania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2019r., poz. 594),</w:t>
            </w:r>
          </w:p>
          <w:p w14:paraId="4B5CE96D" w14:textId="72BE65DB" w:rsidR="00217319" w:rsidRPr="002B3390" w:rsidRDefault="00217319" w:rsidP="00217319">
            <w:pPr>
              <w:shd w:val="clear" w:color="auto" w:fill="FFFFFF"/>
              <w:spacing w:after="0" w:line="240" w:lineRule="auto"/>
              <w:ind w:right="57"/>
              <w:contextualSpacing/>
              <w:jc w:val="both"/>
              <w:rPr>
                <w:rFonts w:ascii="Arial" w:hAnsi="Arial" w:cs="Arial"/>
                <w:sz w:val="22"/>
                <w:szCs w:val="22"/>
              </w:rPr>
            </w:pPr>
            <w:r w:rsidRPr="002B3390">
              <w:rPr>
                <w:rFonts w:ascii="Arial" w:hAnsi="Arial" w:cs="Arial"/>
                <w:sz w:val="22"/>
                <w:szCs w:val="22"/>
              </w:rPr>
              <w:t>- norm PN-EN 1846-1 i PN-EN 1846-2.</w:t>
            </w:r>
          </w:p>
        </w:tc>
      </w:tr>
      <w:tr w:rsidR="007D05BC" w:rsidRPr="00BE1778" w14:paraId="3164753F" w14:textId="77777777" w:rsidTr="008E6971">
        <w:trPr>
          <w:trHeight w:val="448"/>
          <w:jc w:val="center"/>
        </w:trPr>
        <w:tc>
          <w:tcPr>
            <w:tcW w:w="732" w:type="dxa"/>
            <w:tcBorders>
              <w:top w:val="single" w:sz="4" w:space="0" w:color="000000"/>
              <w:left w:val="single" w:sz="4" w:space="0" w:color="000000"/>
              <w:bottom w:val="single" w:sz="4" w:space="0" w:color="auto"/>
            </w:tcBorders>
            <w:shd w:val="clear" w:color="auto" w:fill="FFFFFF"/>
            <w:vAlign w:val="center"/>
          </w:tcPr>
          <w:p w14:paraId="3854852D" w14:textId="77777777" w:rsidR="007D05BC" w:rsidRPr="00BE1778" w:rsidRDefault="007D05BC" w:rsidP="00463D1A">
            <w:pPr>
              <w:numPr>
                <w:ilvl w:val="0"/>
                <w:numId w:val="3"/>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auto"/>
              <w:left w:val="single" w:sz="4" w:space="0" w:color="auto"/>
              <w:bottom w:val="single" w:sz="4" w:space="0" w:color="auto"/>
              <w:right w:val="single" w:sz="4" w:space="0" w:color="auto"/>
            </w:tcBorders>
            <w:vAlign w:val="center"/>
          </w:tcPr>
          <w:p w14:paraId="1D85CF0A" w14:textId="3E59FA7A" w:rsidR="007D05BC" w:rsidRPr="002B3390" w:rsidRDefault="00217319" w:rsidP="007D05BC">
            <w:pPr>
              <w:shd w:val="clear" w:color="auto" w:fill="FFFFFF"/>
              <w:spacing w:after="0" w:line="240" w:lineRule="auto"/>
              <w:ind w:right="57"/>
              <w:jc w:val="both"/>
              <w:rPr>
                <w:rFonts w:ascii="Arial" w:hAnsi="Arial" w:cs="Arial"/>
                <w:sz w:val="22"/>
                <w:szCs w:val="22"/>
              </w:rPr>
            </w:pPr>
            <w:r w:rsidRPr="002B3390">
              <w:rPr>
                <w:rFonts w:ascii="Arial" w:hAnsi="Arial" w:cs="Arial"/>
                <w:sz w:val="22"/>
                <w:szCs w:val="22"/>
              </w:rPr>
              <w:t>Pojazd oraz sprzęt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Ważne świadectwo dopuszczenia należy przedłożyć najpóźniej w dniu odbioru techniczno – jakościowego.</w:t>
            </w:r>
          </w:p>
        </w:tc>
      </w:tr>
      <w:tr w:rsidR="007D05BC" w:rsidRPr="00BE1778" w14:paraId="5034632E"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75F2B7B8" w14:textId="77777777" w:rsidR="007D05BC" w:rsidRPr="00BE1778" w:rsidRDefault="007D05BC" w:rsidP="00463D1A">
            <w:pPr>
              <w:numPr>
                <w:ilvl w:val="0"/>
                <w:numId w:val="3"/>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auto"/>
              <w:left w:val="single" w:sz="4" w:space="0" w:color="auto"/>
              <w:bottom w:val="single" w:sz="4" w:space="0" w:color="auto"/>
              <w:right w:val="single" w:sz="4" w:space="0" w:color="auto"/>
            </w:tcBorders>
            <w:vAlign w:val="center"/>
          </w:tcPr>
          <w:p w14:paraId="7B7EF2C5" w14:textId="60D91223" w:rsidR="007D05BC" w:rsidRPr="002B3390" w:rsidRDefault="007D05BC" w:rsidP="007D05BC">
            <w:pPr>
              <w:tabs>
                <w:tab w:val="left" w:pos="312"/>
                <w:tab w:val="left" w:pos="921"/>
                <w:tab w:val="left" w:pos="1872"/>
                <w:tab w:val="left" w:pos="6513"/>
                <w:tab w:val="left" w:pos="8543"/>
                <w:tab w:val="right" w:pos="8953"/>
                <w:tab w:val="left" w:pos="14730"/>
              </w:tabs>
              <w:spacing w:after="0" w:line="240" w:lineRule="auto"/>
              <w:ind w:right="57"/>
              <w:jc w:val="both"/>
              <w:rPr>
                <w:rFonts w:ascii="Arial" w:hAnsi="Arial" w:cs="Arial"/>
                <w:sz w:val="22"/>
                <w:szCs w:val="22"/>
              </w:rPr>
            </w:pPr>
            <w:r w:rsidRPr="002B3390">
              <w:rPr>
                <w:rFonts w:ascii="Arial" w:hAnsi="Arial" w:cs="Arial"/>
                <w:sz w:val="22"/>
                <w:szCs w:val="22"/>
              </w:rPr>
              <w:t>Pojazd musi być oznakowany numerami operacyjnymi PSP zgodnie z Zarządzeniem Nr 1 Komendanta Głównego Państwowej Straży Pożarnej z dnia 24 stycznia 2020 r. w sprawie gospodarki transportowej w jednostkach organizacyjnych Państwowej Straży Pożarnej (Dz. Urz. KG PSP z 2020 r., poz. 3</w:t>
            </w:r>
            <w:r w:rsidR="008F4921" w:rsidRPr="002B3390">
              <w:rPr>
                <w:rFonts w:ascii="Arial" w:hAnsi="Arial" w:cs="Arial"/>
                <w:sz w:val="22"/>
                <w:szCs w:val="22"/>
              </w:rPr>
              <w:t xml:space="preserve"> ze zm.</w:t>
            </w:r>
            <w:r w:rsidRPr="002B3390">
              <w:rPr>
                <w:rFonts w:ascii="Arial" w:hAnsi="Arial" w:cs="Arial"/>
                <w:sz w:val="22"/>
                <w:szCs w:val="22"/>
              </w:rPr>
              <w:t>). Dane dotyczące oznaczenia zostaną przekazane w trakcie realizacji zamówienia.</w:t>
            </w:r>
          </w:p>
        </w:tc>
      </w:tr>
      <w:tr w:rsidR="00DE75DB" w:rsidRPr="00BE1778" w14:paraId="30F88157"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6463CCCF" w14:textId="77777777" w:rsidR="00DE75DB" w:rsidRPr="00BE1778" w:rsidRDefault="00DE75DB" w:rsidP="00463D1A">
            <w:pPr>
              <w:numPr>
                <w:ilvl w:val="0"/>
                <w:numId w:val="3"/>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auto"/>
              <w:left w:val="single" w:sz="4" w:space="0" w:color="auto"/>
              <w:bottom w:val="single" w:sz="4" w:space="0" w:color="auto"/>
              <w:right w:val="single" w:sz="4" w:space="0" w:color="auto"/>
            </w:tcBorders>
            <w:vAlign w:val="center"/>
          </w:tcPr>
          <w:p w14:paraId="63B4FA70" w14:textId="4886BA9A" w:rsidR="00DE75DB" w:rsidRPr="00DE75DB" w:rsidRDefault="00DE75DB" w:rsidP="007D05BC">
            <w:pPr>
              <w:tabs>
                <w:tab w:val="left" w:pos="312"/>
                <w:tab w:val="left" w:pos="921"/>
                <w:tab w:val="left" w:pos="1872"/>
                <w:tab w:val="left" w:pos="6513"/>
                <w:tab w:val="left" w:pos="8543"/>
                <w:tab w:val="right" w:pos="8953"/>
                <w:tab w:val="left" w:pos="14730"/>
              </w:tabs>
              <w:spacing w:after="0" w:line="240" w:lineRule="auto"/>
              <w:ind w:right="57"/>
              <w:jc w:val="both"/>
              <w:rPr>
                <w:rFonts w:ascii="Arial" w:hAnsi="Arial" w:cs="Arial"/>
                <w:sz w:val="22"/>
                <w:szCs w:val="22"/>
              </w:rPr>
            </w:pPr>
            <w:r w:rsidRPr="00DE75DB">
              <w:rPr>
                <w:rFonts w:ascii="Arial" w:hAnsi="Arial" w:cs="Arial"/>
                <w:sz w:val="22"/>
                <w:szCs w:val="22"/>
              </w:rPr>
              <w:t xml:space="preserve">Na pojeździe należy zamieścić dwie tabliczki/naklejki informacyjne formatu A4. Dokładne ich umiejscowienie zostanie wskazane przez Zamawiającego po podpisaniu umowy. Tabliczki należy wykonać na folii samoprzylepnej, odpornej na niekorzystne działanie warunków atmosferycznych. Wzór tabliczek stanowią załączniki nr 2 i 3 do umowy. Dodatkowo Wykonawca przekaże po 3 szt. tabliczek każdego </w:t>
            </w:r>
            <w:r w:rsidRPr="00DE75DB">
              <w:rPr>
                <w:rFonts w:ascii="Arial" w:hAnsi="Arial" w:cs="Arial"/>
                <w:sz w:val="22"/>
                <w:szCs w:val="22"/>
              </w:rPr>
              <w:lastRenderedPageBreak/>
              <w:t>rodzaju umożliwiających samodzielne ich naklejanie.</w:t>
            </w:r>
          </w:p>
        </w:tc>
      </w:tr>
      <w:tr w:rsidR="00D523D3" w:rsidRPr="00BE1778" w14:paraId="1F160B69"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39BE7B02" w14:textId="77777777" w:rsidR="00D523D3" w:rsidRPr="00BE1778" w:rsidRDefault="00D523D3" w:rsidP="00463D1A">
            <w:pPr>
              <w:numPr>
                <w:ilvl w:val="0"/>
                <w:numId w:val="3"/>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auto"/>
              <w:left w:val="single" w:sz="4" w:space="0" w:color="auto"/>
              <w:bottom w:val="single" w:sz="4" w:space="0" w:color="auto"/>
              <w:right w:val="single" w:sz="4" w:space="0" w:color="auto"/>
            </w:tcBorders>
            <w:vAlign w:val="center"/>
          </w:tcPr>
          <w:p w14:paraId="5B81D6B0" w14:textId="41382F3A" w:rsidR="00D523D3" w:rsidRPr="002B3390" w:rsidRDefault="008E6971" w:rsidP="007D05BC">
            <w:pPr>
              <w:tabs>
                <w:tab w:val="left" w:pos="312"/>
                <w:tab w:val="left" w:pos="921"/>
                <w:tab w:val="left" w:pos="1872"/>
                <w:tab w:val="left" w:pos="6513"/>
                <w:tab w:val="left" w:pos="8543"/>
                <w:tab w:val="right" w:pos="8953"/>
                <w:tab w:val="left" w:pos="14730"/>
              </w:tabs>
              <w:spacing w:after="0" w:line="240" w:lineRule="auto"/>
              <w:ind w:right="57"/>
              <w:jc w:val="both"/>
              <w:rPr>
                <w:rFonts w:ascii="Arial" w:hAnsi="Arial" w:cs="Arial"/>
                <w:sz w:val="22"/>
                <w:szCs w:val="22"/>
              </w:rPr>
            </w:pPr>
            <w:r w:rsidRPr="002B3390">
              <w:rPr>
                <w:rFonts w:ascii="Arial" w:hAnsi="Arial" w:cs="Arial"/>
                <w:sz w:val="22"/>
                <w:szCs w:val="22"/>
              </w:rPr>
              <w:t>Podwozie pojazdu musi posiadać świadectwo homologacji typu zgodnie z odrębnymi przepisami krajowymi odnoszącymi się do prawa o ruchu drogowym. W przypadku, gdy przekroczone zostały warunki zabudowy określone przez producenta podwozia wymagane jest świadectwo homologacji typu pojazdu kompletnego oraz zgoda producenta podwozia na wykonanie zabudowy. Urządzenia i podzespoły zamontowane w pojeździe powinny spełniać wymagania odrębnych przepisów krajowych i/lub międzynarodowych. Świadectwo homologacji, wraz z opisem technicznym, należy przedstawić podczas odbioru techniczno-jakościowego. Zamawiający wyraża zgodę na przedstawienie tylko i wyłącznie Świadectwa zgodności COC wraz z opisem technicznym dla danego podwozia.</w:t>
            </w:r>
          </w:p>
        </w:tc>
      </w:tr>
      <w:tr w:rsidR="008E6971" w:rsidRPr="00BE1778" w14:paraId="314675AE"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44A85791" w14:textId="77777777" w:rsidR="008E6971" w:rsidRPr="00BE1778" w:rsidRDefault="008E6971" w:rsidP="00463D1A">
            <w:pPr>
              <w:numPr>
                <w:ilvl w:val="0"/>
                <w:numId w:val="3"/>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auto"/>
              <w:left w:val="single" w:sz="4" w:space="0" w:color="auto"/>
              <w:bottom w:val="single" w:sz="4" w:space="0" w:color="auto"/>
              <w:right w:val="single" w:sz="4" w:space="0" w:color="auto"/>
            </w:tcBorders>
            <w:vAlign w:val="center"/>
          </w:tcPr>
          <w:p w14:paraId="09342A46" w14:textId="7D2E84A9" w:rsidR="008E6971" w:rsidRPr="002B3390" w:rsidRDefault="008E6971" w:rsidP="007D05BC">
            <w:pPr>
              <w:tabs>
                <w:tab w:val="left" w:pos="312"/>
                <w:tab w:val="left" w:pos="921"/>
                <w:tab w:val="left" w:pos="1872"/>
                <w:tab w:val="left" w:pos="6513"/>
                <w:tab w:val="left" w:pos="8543"/>
                <w:tab w:val="right" w:pos="8953"/>
                <w:tab w:val="left" w:pos="14730"/>
              </w:tabs>
              <w:spacing w:after="0" w:line="240" w:lineRule="auto"/>
              <w:ind w:right="57"/>
              <w:jc w:val="both"/>
              <w:rPr>
                <w:rFonts w:ascii="Arial" w:hAnsi="Arial" w:cs="Arial"/>
                <w:sz w:val="22"/>
                <w:szCs w:val="22"/>
              </w:rPr>
            </w:pPr>
            <w:r w:rsidRPr="002B3390">
              <w:rPr>
                <w:rFonts w:ascii="Arial" w:hAnsi="Arial" w:cs="Arial"/>
                <w:sz w:val="22"/>
                <w:szCs w:val="22"/>
              </w:rPr>
              <w:t>Zmiany adaptacyjne pojazdu, dotyczące montażu wyposażenia, nie mogą powodować utraty ani ograniczać uprawnień wynikających z fabrycznej gwarancji.</w:t>
            </w:r>
          </w:p>
        </w:tc>
      </w:tr>
      <w:tr w:rsidR="007D05BC" w:rsidRPr="00BE1778" w14:paraId="41CF307A" w14:textId="77777777" w:rsidTr="008E6971">
        <w:trPr>
          <w:trHeight w:val="481"/>
          <w:jc w:val="center"/>
        </w:trPr>
        <w:tc>
          <w:tcPr>
            <w:tcW w:w="732" w:type="dxa"/>
            <w:tcBorders>
              <w:top w:val="single" w:sz="4" w:space="0" w:color="000000"/>
              <w:left w:val="single" w:sz="4" w:space="0" w:color="000000"/>
              <w:bottom w:val="single" w:sz="4" w:space="0" w:color="000000"/>
            </w:tcBorders>
            <w:shd w:val="clear" w:color="auto" w:fill="F2F2F2" w:themeFill="background1" w:themeFillShade="F2"/>
            <w:vAlign w:val="center"/>
          </w:tcPr>
          <w:p w14:paraId="3C506BC2" w14:textId="77777777" w:rsidR="007D05BC" w:rsidRPr="00BE1778" w:rsidRDefault="007D05BC" w:rsidP="007D05BC">
            <w:pPr>
              <w:tabs>
                <w:tab w:val="left" w:pos="48"/>
                <w:tab w:val="left" w:pos="921"/>
                <w:tab w:val="left" w:pos="1872"/>
                <w:tab w:val="left" w:pos="6513"/>
                <w:tab w:val="right" w:pos="8953"/>
                <w:tab w:val="left" w:pos="10395"/>
                <w:tab w:val="left" w:pos="14730"/>
              </w:tabs>
              <w:spacing w:after="0" w:line="276" w:lineRule="auto"/>
              <w:ind w:left="57"/>
              <w:jc w:val="center"/>
              <w:rPr>
                <w:rFonts w:ascii="Arial" w:hAnsi="Arial" w:cs="Arial"/>
                <w:b/>
                <w:sz w:val="22"/>
                <w:szCs w:val="22"/>
              </w:rPr>
            </w:pPr>
            <w:r w:rsidRPr="00BE1778">
              <w:rPr>
                <w:rFonts w:ascii="Arial" w:hAnsi="Arial" w:cs="Arial"/>
                <w:b/>
                <w:sz w:val="22"/>
                <w:szCs w:val="22"/>
              </w:rPr>
              <w:t>2</w:t>
            </w:r>
          </w:p>
        </w:tc>
        <w:tc>
          <w:tcPr>
            <w:tcW w:w="13458"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7442CD69" w14:textId="77777777" w:rsidR="007D05BC" w:rsidRPr="002B3390" w:rsidRDefault="007D05BC" w:rsidP="007D05BC">
            <w:pPr>
              <w:tabs>
                <w:tab w:val="left" w:pos="48"/>
                <w:tab w:val="left" w:pos="921"/>
                <w:tab w:val="left" w:pos="1872"/>
                <w:tab w:val="left" w:pos="6513"/>
                <w:tab w:val="right" w:pos="8953"/>
                <w:tab w:val="left" w:pos="10395"/>
                <w:tab w:val="left" w:pos="14730"/>
              </w:tabs>
              <w:spacing w:after="0" w:line="240" w:lineRule="auto"/>
              <w:ind w:right="57"/>
              <w:rPr>
                <w:rFonts w:ascii="Arial" w:hAnsi="Arial" w:cs="Arial"/>
                <w:b/>
                <w:sz w:val="22"/>
                <w:szCs w:val="22"/>
              </w:rPr>
            </w:pPr>
            <w:r w:rsidRPr="002B3390">
              <w:rPr>
                <w:rFonts w:ascii="Arial" w:hAnsi="Arial" w:cs="Arial"/>
                <w:b/>
                <w:sz w:val="22"/>
                <w:szCs w:val="22"/>
              </w:rPr>
              <w:t>Podwozie z kabiną</w:t>
            </w:r>
          </w:p>
        </w:tc>
      </w:tr>
      <w:tr w:rsidR="007D05BC" w:rsidRPr="00BE1778" w14:paraId="2B6E44F1" w14:textId="77777777" w:rsidTr="008E6971">
        <w:trPr>
          <w:trHeight w:val="136"/>
          <w:jc w:val="center"/>
        </w:trPr>
        <w:tc>
          <w:tcPr>
            <w:tcW w:w="732" w:type="dxa"/>
            <w:tcBorders>
              <w:top w:val="single" w:sz="4" w:space="0" w:color="000000"/>
              <w:left w:val="single" w:sz="4" w:space="0" w:color="000000"/>
              <w:bottom w:val="single" w:sz="4" w:space="0" w:color="000000"/>
            </w:tcBorders>
            <w:shd w:val="clear" w:color="auto" w:fill="FFFFFF"/>
            <w:vAlign w:val="center"/>
          </w:tcPr>
          <w:p w14:paraId="4483918F"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674019B" w14:textId="3D700E51" w:rsidR="007D05BC" w:rsidRPr="002B3390" w:rsidRDefault="00E14413" w:rsidP="00217319">
            <w:pPr>
              <w:tabs>
                <w:tab w:val="left" w:pos="312"/>
                <w:tab w:val="left" w:pos="921"/>
                <w:tab w:val="left" w:pos="1872"/>
                <w:tab w:val="left" w:pos="6513"/>
                <w:tab w:val="left" w:pos="8543"/>
                <w:tab w:val="right" w:pos="8953"/>
                <w:tab w:val="left" w:pos="14730"/>
              </w:tabs>
              <w:spacing w:after="0" w:line="240" w:lineRule="auto"/>
              <w:ind w:right="57"/>
              <w:jc w:val="both"/>
              <w:rPr>
                <w:rFonts w:ascii="Arial" w:hAnsi="Arial" w:cs="Arial"/>
                <w:sz w:val="22"/>
                <w:szCs w:val="22"/>
              </w:rPr>
            </w:pPr>
            <w:r w:rsidRPr="002B3390">
              <w:rPr>
                <w:rFonts w:ascii="Arial" w:hAnsi="Arial" w:cs="Arial"/>
                <w:sz w:val="22"/>
                <w:szCs w:val="22"/>
              </w:rPr>
              <w:t xml:space="preserve">Podwozie pojazdu, zabudowa oraz wyposażenie fabrycznie nowe. Rok produkcji podwozia, zabudowy oraz wyposażenia pojazdu nie wcześniej </w:t>
            </w:r>
            <w:r w:rsidRPr="006B75B4">
              <w:rPr>
                <w:rFonts w:ascii="Arial" w:hAnsi="Arial" w:cs="Arial"/>
                <w:sz w:val="22"/>
                <w:szCs w:val="22"/>
              </w:rPr>
              <w:t>niż 2021.</w:t>
            </w:r>
            <w:r w:rsidR="00217319" w:rsidRPr="006B75B4">
              <w:rPr>
                <w:rFonts w:ascii="Arial" w:hAnsi="Arial" w:cs="Arial"/>
                <w:sz w:val="22"/>
                <w:szCs w:val="22"/>
              </w:rPr>
              <w:t xml:space="preserve"> </w:t>
            </w:r>
            <w:r w:rsidR="006B75B4" w:rsidRPr="00F604B0">
              <w:rPr>
                <w:rFonts w:ascii="Arial" w:hAnsi="Arial" w:cs="Arial"/>
                <w:sz w:val="22"/>
                <w:szCs w:val="22"/>
              </w:rPr>
              <w:t>Sprzęt wymagający przeprowadzania cyklicznych przeglądów/legalizacji musi posiadać aktualne dopuszczenie do użytkowania oraz przegląd/legalizację przeprowadzoną w roku 2022</w:t>
            </w:r>
          </w:p>
        </w:tc>
      </w:tr>
      <w:tr w:rsidR="007D05BC" w:rsidRPr="00BE1778" w14:paraId="682C49B5" w14:textId="77777777" w:rsidTr="008E6971">
        <w:trPr>
          <w:trHeight w:val="168"/>
          <w:jc w:val="center"/>
        </w:trPr>
        <w:tc>
          <w:tcPr>
            <w:tcW w:w="732" w:type="dxa"/>
            <w:tcBorders>
              <w:top w:val="single" w:sz="4" w:space="0" w:color="000000"/>
              <w:left w:val="single" w:sz="4" w:space="0" w:color="000000"/>
              <w:bottom w:val="single" w:sz="4" w:space="0" w:color="000000"/>
            </w:tcBorders>
            <w:shd w:val="clear" w:color="auto" w:fill="FFFFFF"/>
            <w:vAlign w:val="center"/>
          </w:tcPr>
          <w:p w14:paraId="40579CC7"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C266637" w14:textId="14AB6F28" w:rsidR="007D05BC" w:rsidRPr="002B3390" w:rsidRDefault="007D05BC" w:rsidP="00217319">
            <w:pPr>
              <w:tabs>
                <w:tab w:val="left" w:pos="312"/>
                <w:tab w:val="left" w:pos="921"/>
                <w:tab w:val="left" w:pos="1872"/>
                <w:tab w:val="left" w:pos="5197"/>
                <w:tab w:val="right" w:pos="8953"/>
              </w:tabs>
              <w:spacing w:after="0" w:line="240" w:lineRule="auto"/>
              <w:ind w:right="57"/>
              <w:jc w:val="both"/>
              <w:rPr>
                <w:rFonts w:ascii="Arial" w:hAnsi="Arial" w:cs="Arial"/>
                <w:sz w:val="22"/>
                <w:szCs w:val="22"/>
              </w:rPr>
            </w:pPr>
            <w:r w:rsidRPr="002B3390">
              <w:rPr>
                <w:rFonts w:ascii="Arial" w:hAnsi="Arial" w:cs="Arial"/>
                <w:sz w:val="22"/>
                <w:szCs w:val="22"/>
              </w:rPr>
              <w:t>Klasa pojazdu (wg PN-EN 1846-1): S (ciężka).</w:t>
            </w:r>
          </w:p>
        </w:tc>
      </w:tr>
      <w:tr w:rsidR="007D05BC" w:rsidRPr="00BE1778" w14:paraId="6902ED9B" w14:textId="77777777" w:rsidTr="008E6971">
        <w:trPr>
          <w:trHeight w:val="342"/>
          <w:jc w:val="center"/>
        </w:trPr>
        <w:tc>
          <w:tcPr>
            <w:tcW w:w="732" w:type="dxa"/>
            <w:tcBorders>
              <w:top w:val="single" w:sz="4" w:space="0" w:color="000000"/>
              <w:left w:val="single" w:sz="4" w:space="0" w:color="000000"/>
              <w:bottom w:val="single" w:sz="4" w:space="0" w:color="000000"/>
            </w:tcBorders>
            <w:shd w:val="clear" w:color="auto" w:fill="FFFFFF"/>
            <w:vAlign w:val="center"/>
          </w:tcPr>
          <w:p w14:paraId="06149D2B"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5FDE2A20" w14:textId="135F52A3" w:rsidR="007D05BC" w:rsidRPr="002B3390" w:rsidRDefault="007D05BC" w:rsidP="00217319">
            <w:pPr>
              <w:tabs>
                <w:tab w:val="left" w:pos="48"/>
                <w:tab w:val="left" w:pos="921"/>
                <w:tab w:val="left" w:pos="1872"/>
                <w:tab w:val="left" w:pos="6513"/>
                <w:tab w:val="right" w:pos="8953"/>
                <w:tab w:val="left" w:pos="10395"/>
                <w:tab w:val="left" w:pos="14730"/>
              </w:tabs>
              <w:spacing w:after="0" w:line="240" w:lineRule="auto"/>
              <w:ind w:right="57"/>
              <w:jc w:val="both"/>
              <w:rPr>
                <w:rFonts w:ascii="Arial" w:hAnsi="Arial" w:cs="Arial"/>
                <w:sz w:val="22"/>
                <w:szCs w:val="22"/>
              </w:rPr>
            </w:pPr>
            <w:r w:rsidRPr="002B3390">
              <w:rPr>
                <w:rFonts w:ascii="Arial" w:hAnsi="Arial" w:cs="Arial"/>
                <w:sz w:val="22"/>
                <w:szCs w:val="22"/>
              </w:rPr>
              <w:t>Kategoria pojazdu (wg PN-EN 1846</w:t>
            </w:r>
            <w:r w:rsidRPr="000E5106">
              <w:rPr>
                <w:rFonts w:ascii="Arial" w:hAnsi="Arial" w:cs="Arial"/>
                <w:sz w:val="22"/>
                <w:szCs w:val="22"/>
              </w:rPr>
              <w:t>-1): 2 (</w:t>
            </w:r>
            <w:r w:rsidRPr="004B0B24">
              <w:rPr>
                <w:rFonts w:ascii="Arial" w:hAnsi="Arial" w:cs="Arial"/>
                <w:sz w:val="22"/>
                <w:szCs w:val="22"/>
              </w:rPr>
              <w:t>uterenowiona). Napęd 6x6 z blokadami mechanizmów różnicowych osi przedniej i tyln</w:t>
            </w:r>
            <w:r w:rsidR="00272CAD" w:rsidRPr="004B0B24">
              <w:rPr>
                <w:rFonts w:ascii="Arial" w:hAnsi="Arial" w:cs="Arial"/>
                <w:sz w:val="22"/>
                <w:szCs w:val="22"/>
              </w:rPr>
              <w:t>ych</w:t>
            </w:r>
            <w:r w:rsidRPr="004B0B24">
              <w:rPr>
                <w:rFonts w:ascii="Arial" w:hAnsi="Arial" w:cs="Arial"/>
                <w:sz w:val="22"/>
                <w:szCs w:val="22"/>
              </w:rPr>
              <w:t xml:space="preserve"> oraz mechanizmu różnicowego międzyosiowego. </w:t>
            </w:r>
          </w:p>
        </w:tc>
      </w:tr>
      <w:tr w:rsidR="007D05BC" w:rsidRPr="00BE1778" w14:paraId="1197698E"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3062474D"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45560F58" w14:textId="61E36D40" w:rsidR="007D05BC" w:rsidRPr="002B3390" w:rsidRDefault="007D05BC" w:rsidP="00217319">
            <w:pPr>
              <w:tabs>
                <w:tab w:val="left" w:pos="48"/>
                <w:tab w:val="left" w:pos="921"/>
                <w:tab w:val="left" w:pos="1872"/>
                <w:tab w:val="left" w:pos="6513"/>
                <w:tab w:val="right" w:pos="8953"/>
                <w:tab w:val="left" w:pos="10395"/>
                <w:tab w:val="left" w:pos="14730"/>
              </w:tabs>
              <w:spacing w:after="0" w:line="240" w:lineRule="auto"/>
              <w:ind w:right="57"/>
              <w:jc w:val="both"/>
              <w:rPr>
                <w:rFonts w:ascii="Arial" w:hAnsi="Arial" w:cs="Arial"/>
                <w:sz w:val="22"/>
                <w:szCs w:val="22"/>
              </w:rPr>
            </w:pPr>
            <w:r w:rsidRPr="002B3390">
              <w:rPr>
                <w:rFonts w:ascii="Arial" w:hAnsi="Arial" w:cs="Arial"/>
                <w:sz w:val="22"/>
                <w:szCs w:val="22"/>
              </w:rPr>
              <w:t xml:space="preserve">Podwozie samochodu z silnikiem o zapłonie samoczynnym, o mocy </w:t>
            </w:r>
            <w:r w:rsidRPr="004B0B24">
              <w:rPr>
                <w:rFonts w:ascii="Arial" w:hAnsi="Arial" w:cs="Arial"/>
                <w:sz w:val="22"/>
                <w:szCs w:val="22"/>
              </w:rPr>
              <w:t>min. 3</w:t>
            </w:r>
            <w:r w:rsidR="00272CAD" w:rsidRPr="004B0B24">
              <w:rPr>
                <w:rFonts w:ascii="Arial" w:hAnsi="Arial" w:cs="Arial"/>
                <w:sz w:val="22"/>
                <w:szCs w:val="22"/>
              </w:rPr>
              <w:t>0</w:t>
            </w:r>
            <w:r w:rsidRPr="004B0B24">
              <w:rPr>
                <w:rFonts w:ascii="Arial" w:hAnsi="Arial" w:cs="Arial"/>
                <w:sz w:val="22"/>
                <w:szCs w:val="22"/>
              </w:rPr>
              <w:t>0 kW</w:t>
            </w:r>
            <w:r w:rsidR="004B0B24">
              <w:rPr>
                <w:rFonts w:ascii="Arial" w:hAnsi="Arial" w:cs="Arial"/>
                <w:sz w:val="22"/>
                <w:szCs w:val="22"/>
              </w:rPr>
              <w:t xml:space="preserve"> </w:t>
            </w:r>
            <w:r w:rsidR="004B0B24" w:rsidRPr="00C92C5D">
              <w:rPr>
                <w:rFonts w:ascii="Arial" w:hAnsi="Arial" w:cs="Arial"/>
                <w:b/>
                <w:bCs/>
                <w:sz w:val="22"/>
                <w:szCs w:val="22"/>
              </w:rPr>
              <w:t>(parametr oceniany)</w:t>
            </w:r>
            <w:r w:rsidRPr="00C92C5D">
              <w:rPr>
                <w:rFonts w:ascii="Arial" w:hAnsi="Arial" w:cs="Arial"/>
                <w:b/>
                <w:bCs/>
                <w:sz w:val="22"/>
                <w:szCs w:val="22"/>
              </w:rPr>
              <w:t xml:space="preserve">. </w:t>
            </w:r>
            <w:r w:rsidRPr="004B0B24">
              <w:rPr>
                <w:rFonts w:ascii="Arial" w:hAnsi="Arial" w:cs="Arial"/>
                <w:sz w:val="22"/>
                <w:szCs w:val="22"/>
              </w:rPr>
              <w:t xml:space="preserve">Maksymalny moment obrotowy nie mniejszy niż </w:t>
            </w:r>
            <w:r w:rsidR="006B75B4" w:rsidRPr="004B0B24">
              <w:rPr>
                <w:rFonts w:ascii="Arial" w:hAnsi="Arial" w:cs="Arial"/>
                <w:sz w:val="22"/>
                <w:szCs w:val="22"/>
              </w:rPr>
              <w:t>18</w:t>
            </w:r>
            <w:r w:rsidRPr="004B0B24">
              <w:rPr>
                <w:rFonts w:ascii="Arial" w:hAnsi="Arial" w:cs="Arial"/>
                <w:sz w:val="22"/>
                <w:szCs w:val="22"/>
              </w:rPr>
              <w:t>00 Nm</w:t>
            </w:r>
            <w:r w:rsidR="00217319" w:rsidRPr="004B0B24">
              <w:rPr>
                <w:rFonts w:ascii="Arial" w:hAnsi="Arial" w:cs="Arial"/>
                <w:sz w:val="22"/>
                <w:szCs w:val="22"/>
              </w:rPr>
              <w:t>.</w:t>
            </w:r>
            <w:r w:rsidR="00CD5ADC" w:rsidRPr="004B0B24">
              <w:rPr>
                <w:rFonts w:ascii="Arial" w:hAnsi="Arial" w:cs="Arial"/>
                <w:sz w:val="22"/>
                <w:szCs w:val="22"/>
              </w:rPr>
              <w:t xml:space="preserve"> </w:t>
            </w:r>
            <w:r w:rsidRPr="004B0B24">
              <w:rPr>
                <w:rFonts w:ascii="Arial" w:hAnsi="Arial" w:cs="Arial"/>
                <w:iCs/>
                <w:sz w:val="22"/>
                <w:szCs w:val="22"/>
              </w:rPr>
              <w:t>W przypadku stosowania</w:t>
            </w:r>
            <w:r w:rsidRPr="004B0B24">
              <w:rPr>
                <w:rFonts w:ascii="Arial" w:hAnsi="Arial" w:cs="Arial"/>
                <w:sz w:val="22"/>
                <w:szCs w:val="22"/>
              </w:rPr>
              <w:t xml:space="preserve"> dodatkowego środka w celu redukcji emisji spalin (np. AdBlue), nie może nastąpić </w:t>
            </w:r>
            <w:r w:rsidRPr="002B3390">
              <w:rPr>
                <w:rFonts w:ascii="Arial" w:hAnsi="Arial" w:cs="Arial"/>
                <w:sz w:val="22"/>
                <w:szCs w:val="22"/>
              </w:rPr>
              <w:t>redukcja momentu obrotowego silnika w przypadku braku tego środka.</w:t>
            </w:r>
            <w:r w:rsidR="00217319" w:rsidRPr="002B3390">
              <w:rPr>
                <w:rFonts w:ascii="Arial" w:hAnsi="Arial" w:cs="Arial"/>
                <w:sz w:val="22"/>
                <w:szCs w:val="22"/>
              </w:rPr>
              <w:t xml:space="preserve"> Silnik spełniający aktualne normy czystości spalin.</w:t>
            </w:r>
          </w:p>
        </w:tc>
      </w:tr>
      <w:tr w:rsidR="007D05BC" w:rsidRPr="00BE1778" w14:paraId="4AA4DF88"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78B9241B"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1AB107F" w14:textId="15C28163" w:rsidR="007D05BC" w:rsidRPr="002B3390" w:rsidRDefault="007D05BC" w:rsidP="00217319">
            <w:pPr>
              <w:tabs>
                <w:tab w:val="left" w:pos="48"/>
                <w:tab w:val="left" w:pos="921"/>
                <w:tab w:val="left" w:pos="1872"/>
                <w:tab w:val="left" w:pos="6513"/>
                <w:tab w:val="right" w:pos="8953"/>
                <w:tab w:val="left" w:pos="10395"/>
                <w:tab w:val="left" w:pos="14730"/>
              </w:tabs>
              <w:spacing w:after="0" w:line="240" w:lineRule="auto"/>
              <w:ind w:right="57"/>
              <w:jc w:val="both"/>
              <w:rPr>
                <w:rFonts w:ascii="Arial" w:hAnsi="Arial" w:cs="Arial"/>
                <w:sz w:val="22"/>
                <w:szCs w:val="22"/>
              </w:rPr>
            </w:pPr>
            <w:r w:rsidRPr="002B3390">
              <w:rPr>
                <w:rFonts w:ascii="Arial" w:hAnsi="Arial" w:cs="Arial"/>
                <w:sz w:val="22"/>
                <w:szCs w:val="22"/>
              </w:rPr>
              <w:t xml:space="preserve">Prędkość maksymalna pojazdu </w:t>
            </w:r>
            <w:r w:rsidR="00CB3196" w:rsidRPr="002B3390">
              <w:rPr>
                <w:rFonts w:ascii="Arial" w:hAnsi="Arial" w:cs="Arial"/>
                <w:sz w:val="22"/>
                <w:szCs w:val="22"/>
              </w:rPr>
              <w:t xml:space="preserve">min. </w:t>
            </w:r>
            <w:r w:rsidRPr="002B3390">
              <w:rPr>
                <w:rFonts w:ascii="Arial" w:hAnsi="Arial" w:cs="Arial"/>
                <w:sz w:val="22"/>
                <w:szCs w:val="22"/>
              </w:rPr>
              <w:t>100 km/h,</w:t>
            </w:r>
            <w:r w:rsidR="00C92C5D">
              <w:rPr>
                <w:rFonts w:ascii="Arial" w:hAnsi="Arial" w:cs="Arial"/>
                <w:sz w:val="22"/>
                <w:szCs w:val="22"/>
              </w:rPr>
              <w:t xml:space="preserve"> </w:t>
            </w:r>
            <w:r w:rsidR="00C92C5D" w:rsidRPr="00B6299F">
              <w:rPr>
                <w:rFonts w:ascii="Arial" w:hAnsi="Arial" w:cs="Arial"/>
                <w:bCs/>
                <w:sz w:val="22"/>
                <w:szCs w:val="22"/>
              </w:rPr>
              <w:t>Zamawiający dopuszcza niższy niż 1</w:t>
            </w:r>
            <w:r w:rsidR="00C92C5D">
              <w:rPr>
                <w:rFonts w:ascii="Arial" w:hAnsi="Arial" w:cs="Arial"/>
                <w:bCs/>
                <w:sz w:val="22"/>
                <w:szCs w:val="22"/>
              </w:rPr>
              <w:t>0</w:t>
            </w:r>
            <w:r w:rsidR="00C92C5D" w:rsidRPr="00B6299F">
              <w:rPr>
                <w:rFonts w:ascii="Arial" w:hAnsi="Arial" w:cs="Arial"/>
                <w:bCs/>
                <w:sz w:val="22"/>
                <w:szCs w:val="22"/>
              </w:rPr>
              <w:t xml:space="preserve">0 km/h wpis dotyczący prędkości maksymalnej pojazdu na świadectwie dopuszczenia. </w:t>
            </w:r>
            <w:r w:rsidR="00C92C5D" w:rsidRPr="00B6299F">
              <w:rPr>
                <w:rFonts w:ascii="Arial" w:hAnsi="Arial" w:cs="Arial"/>
                <w:sz w:val="22"/>
                <w:szCs w:val="22"/>
                <w:lang w:bidi="ar-SA"/>
              </w:rPr>
              <w:t>Zamawiający zastrzega sobie prawo do przeprowadzenia próby terenowej potwierdzającej rzeczywiste możliwości pojazdu</w:t>
            </w:r>
            <w:r w:rsidR="00C92C5D">
              <w:rPr>
                <w:rFonts w:ascii="Arial" w:hAnsi="Arial" w:cs="Arial"/>
                <w:sz w:val="22"/>
                <w:szCs w:val="22"/>
                <w:lang w:bidi="ar-SA"/>
              </w:rPr>
              <w:t xml:space="preserve"> </w:t>
            </w:r>
            <w:r w:rsidR="00C92C5D" w:rsidRPr="00B6299F">
              <w:rPr>
                <w:rFonts w:ascii="Arial" w:hAnsi="Arial" w:cs="Arial"/>
                <w:sz w:val="22"/>
                <w:szCs w:val="22"/>
                <w:lang w:bidi="ar-SA"/>
              </w:rPr>
              <w:t xml:space="preserve">w zakresie prędkości maksymalnej pojazdu nie mniejszej niż </w:t>
            </w:r>
            <w:r w:rsidR="00C92C5D" w:rsidRPr="00B6299F">
              <w:rPr>
                <w:rFonts w:ascii="Arial" w:hAnsi="Arial" w:cs="Arial"/>
                <w:bCs/>
                <w:sz w:val="22"/>
                <w:szCs w:val="22"/>
              </w:rPr>
              <w:t>1</w:t>
            </w:r>
            <w:r w:rsidR="00C92C5D">
              <w:rPr>
                <w:rFonts w:ascii="Arial" w:hAnsi="Arial" w:cs="Arial"/>
                <w:bCs/>
                <w:sz w:val="22"/>
                <w:szCs w:val="22"/>
              </w:rPr>
              <w:t>0</w:t>
            </w:r>
            <w:r w:rsidR="00C92C5D" w:rsidRPr="00B6299F">
              <w:rPr>
                <w:rFonts w:ascii="Arial" w:hAnsi="Arial" w:cs="Arial"/>
                <w:bCs/>
                <w:sz w:val="22"/>
                <w:szCs w:val="22"/>
              </w:rPr>
              <w:t>0 km/h</w:t>
            </w:r>
            <w:r w:rsidR="00C92C5D">
              <w:rPr>
                <w:rFonts w:ascii="Arial" w:hAnsi="Arial" w:cs="Arial"/>
                <w:bCs/>
                <w:sz w:val="22"/>
                <w:szCs w:val="22"/>
              </w:rPr>
              <w:t>.</w:t>
            </w:r>
            <w:r w:rsidRPr="002B3390">
              <w:rPr>
                <w:rFonts w:ascii="Arial" w:hAnsi="Arial" w:cs="Arial"/>
                <w:sz w:val="22"/>
                <w:szCs w:val="22"/>
              </w:rPr>
              <w:t xml:space="preserve"> </w:t>
            </w:r>
            <w:r w:rsidR="00C92C5D">
              <w:rPr>
                <w:rFonts w:ascii="Arial" w:hAnsi="Arial" w:cs="Arial"/>
                <w:sz w:val="22"/>
                <w:szCs w:val="22"/>
              </w:rPr>
              <w:t>P</w:t>
            </w:r>
            <w:r w:rsidRPr="002B3390">
              <w:rPr>
                <w:rFonts w:ascii="Arial" w:hAnsi="Arial" w:cs="Arial"/>
                <w:sz w:val="22"/>
                <w:szCs w:val="22"/>
              </w:rPr>
              <w:t>ojazd fabrycznie niewyposażony w tachograf.</w:t>
            </w:r>
          </w:p>
        </w:tc>
      </w:tr>
      <w:tr w:rsidR="007D05BC" w:rsidRPr="00BE1778" w14:paraId="2302EAA8"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322046F0"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1B4E398F" w14:textId="22A3B591" w:rsidR="007D05BC" w:rsidRPr="002B3390" w:rsidRDefault="007D05BC" w:rsidP="00217319">
            <w:pPr>
              <w:tabs>
                <w:tab w:val="left" w:pos="1872"/>
                <w:tab w:val="left" w:pos="6513"/>
                <w:tab w:val="left" w:pos="8543"/>
                <w:tab w:val="right" w:pos="8953"/>
                <w:tab w:val="left" w:pos="14730"/>
              </w:tabs>
              <w:spacing w:after="0" w:line="240" w:lineRule="auto"/>
              <w:ind w:right="57"/>
              <w:jc w:val="both"/>
              <w:rPr>
                <w:rFonts w:ascii="Arial" w:hAnsi="Arial" w:cs="Arial"/>
                <w:sz w:val="22"/>
                <w:szCs w:val="22"/>
              </w:rPr>
            </w:pPr>
            <w:r w:rsidRPr="002B3390">
              <w:rPr>
                <w:rFonts w:ascii="Arial" w:hAnsi="Arial" w:cs="Arial"/>
                <w:sz w:val="22"/>
                <w:szCs w:val="22"/>
              </w:rPr>
              <w:t xml:space="preserve">Silnik zdolny do ciągłej pracy przez min. 4 h w normalnych warunkach pracy w czasie postoju bez uzupełniania paliwa, cieczy chłodzącej i smarów. W tym czasie w normalnej temperaturze eksploatacji, temperatura silnika i układu przeniesienia napędu nie powinny przekroczyć wartości określonych przez producenta. Pojemność zbiornika paliwa min. 200 l. Zbiornik powinien zapewniać przejazd min. </w:t>
            </w:r>
            <w:r w:rsidR="00F84D9D" w:rsidRPr="002B3390">
              <w:rPr>
                <w:rFonts w:ascii="Arial" w:hAnsi="Arial" w:cs="Arial"/>
                <w:sz w:val="22"/>
                <w:szCs w:val="22"/>
              </w:rPr>
              <w:t>4</w:t>
            </w:r>
            <w:r w:rsidRPr="002B3390">
              <w:rPr>
                <w:rFonts w:ascii="Arial" w:hAnsi="Arial" w:cs="Arial"/>
                <w:sz w:val="22"/>
                <w:szCs w:val="22"/>
              </w:rPr>
              <w:t>00 km lub 4 godzinną pracę autopompy.</w:t>
            </w:r>
          </w:p>
        </w:tc>
      </w:tr>
      <w:tr w:rsidR="007D05BC" w:rsidRPr="00BE1778" w14:paraId="0F142A7B" w14:textId="77777777" w:rsidTr="008E6971">
        <w:trPr>
          <w:trHeight w:val="141"/>
          <w:jc w:val="center"/>
        </w:trPr>
        <w:tc>
          <w:tcPr>
            <w:tcW w:w="732" w:type="dxa"/>
            <w:tcBorders>
              <w:top w:val="single" w:sz="4" w:space="0" w:color="000000"/>
              <w:left w:val="single" w:sz="4" w:space="0" w:color="000000"/>
              <w:bottom w:val="single" w:sz="4" w:space="0" w:color="000000"/>
            </w:tcBorders>
            <w:shd w:val="clear" w:color="auto" w:fill="FFFFFF"/>
            <w:vAlign w:val="center"/>
          </w:tcPr>
          <w:p w14:paraId="41F1025A"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55F40FEF" w14:textId="328922D5" w:rsidR="007D05BC" w:rsidRPr="00CD5ADC" w:rsidRDefault="00CD5ADC" w:rsidP="00217319">
            <w:pPr>
              <w:spacing w:after="0" w:line="240" w:lineRule="auto"/>
              <w:ind w:right="57"/>
              <w:jc w:val="both"/>
              <w:rPr>
                <w:rFonts w:ascii="Arial" w:hAnsi="Arial" w:cs="Arial"/>
                <w:sz w:val="22"/>
                <w:szCs w:val="22"/>
              </w:rPr>
            </w:pPr>
            <w:r w:rsidRPr="00CD5ADC">
              <w:rPr>
                <w:rFonts w:ascii="Arial" w:hAnsi="Arial" w:cs="Arial"/>
                <w:sz w:val="22"/>
                <w:szCs w:val="22"/>
              </w:rPr>
              <w:t>Wylot spalin dolny, umieszczony pomiędzy osiami od strony kierowcy,</w:t>
            </w:r>
            <w:r w:rsidR="007D05BC" w:rsidRPr="00CD5ADC">
              <w:rPr>
                <w:rFonts w:ascii="Arial" w:hAnsi="Arial" w:cs="Arial"/>
                <w:sz w:val="22"/>
                <w:szCs w:val="22"/>
              </w:rPr>
              <w:t xml:space="preserve"> umożliwiający podpięcie odciągu spalin. Wylot nie może być skierowany na stanowisko obsługi poszczególnych urządzeń pojazdu oraz musi zapewniać ochronę przed oparzeniami podczas normalnej pracy załogi. </w:t>
            </w:r>
          </w:p>
        </w:tc>
      </w:tr>
      <w:tr w:rsidR="007D05BC" w:rsidRPr="00BE1778" w14:paraId="77D63297" w14:textId="77777777" w:rsidTr="008E6971">
        <w:trPr>
          <w:trHeight w:val="63"/>
          <w:jc w:val="center"/>
        </w:trPr>
        <w:tc>
          <w:tcPr>
            <w:tcW w:w="732" w:type="dxa"/>
            <w:tcBorders>
              <w:top w:val="single" w:sz="4" w:space="0" w:color="000000"/>
              <w:left w:val="single" w:sz="4" w:space="0" w:color="000000"/>
              <w:bottom w:val="single" w:sz="4" w:space="0" w:color="000000"/>
            </w:tcBorders>
            <w:shd w:val="clear" w:color="auto" w:fill="FFFFFF"/>
            <w:vAlign w:val="center"/>
          </w:tcPr>
          <w:p w14:paraId="13AE5E51"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36514A8" w14:textId="23A09F77" w:rsidR="007D05BC" w:rsidRPr="002B3390" w:rsidRDefault="007D05BC" w:rsidP="00217319">
            <w:pPr>
              <w:spacing w:after="0" w:line="240" w:lineRule="auto"/>
              <w:ind w:right="57"/>
              <w:jc w:val="both"/>
              <w:rPr>
                <w:rFonts w:ascii="Arial" w:hAnsi="Arial" w:cs="Arial"/>
                <w:sz w:val="22"/>
                <w:szCs w:val="22"/>
              </w:rPr>
            </w:pPr>
            <w:r w:rsidRPr="002B3390">
              <w:rPr>
                <w:rFonts w:ascii="Arial" w:hAnsi="Arial" w:cs="Arial"/>
                <w:sz w:val="22"/>
                <w:szCs w:val="22"/>
              </w:rPr>
              <w:t xml:space="preserve">Maksymalna wysokość całkowita </w:t>
            </w:r>
            <w:r w:rsidRPr="00AE607C">
              <w:rPr>
                <w:rFonts w:ascii="Arial" w:hAnsi="Arial" w:cs="Arial"/>
                <w:sz w:val="22"/>
                <w:szCs w:val="22"/>
              </w:rPr>
              <w:t>pojazdu</w:t>
            </w:r>
            <w:r w:rsidR="00C92C5D">
              <w:rPr>
                <w:rFonts w:ascii="Arial" w:hAnsi="Arial" w:cs="Arial"/>
                <w:sz w:val="22"/>
                <w:szCs w:val="22"/>
              </w:rPr>
              <w:t xml:space="preserve"> wraz ze sprzętem zamocowanym na dachu:</w:t>
            </w:r>
            <w:r w:rsidRPr="00AE607C">
              <w:rPr>
                <w:rFonts w:ascii="Arial" w:hAnsi="Arial" w:cs="Arial"/>
                <w:sz w:val="22"/>
                <w:szCs w:val="22"/>
              </w:rPr>
              <w:t xml:space="preserve"> </w:t>
            </w:r>
            <w:r w:rsidR="000E5106" w:rsidRPr="00AE607C">
              <w:rPr>
                <w:rFonts w:ascii="Arial" w:hAnsi="Arial" w:cs="Arial"/>
                <w:sz w:val="22"/>
                <w:szCs w:val="22"/>
              </w:rPr>
              <w:t>3500</w:t>
            </w:r>
            <w:r w:rsidR="00AE607C" w:rsidRPr="00AE607C">
              <w:rPr>
                <w:rFonts w:ascii="Arial" w:hAnsi="Arial" w:cs="Arial"/>
                <w:sz w:val="22"/>
                <w:szCs w:val="22"/>
              </w:rPr>
              <w:t xml:space="preserve"> mm.</w:t>
            </w:r>
          </w:p>
        </w:tc>
      </w:tr>
      <w:tr w:rsidR="007D05BC" w:rsidRPr="00BE1778" w14:paraId="15182814" w14:textId="77777777" w:rsidTr="008E6971">
        <w:trPr>
          <w:trHeight w:val="913"/>
          <w:jc w:val="center"/>
        </w:trPr>
        <w:tc>
          <w:tcPr>
            <w:tcW w:w="732" w:type="dxa"/>
            <w:tcBorders>
              <w:top w:val="single" w:sz="4" w:space="0" w:color="000000"/>
              <w:left w:val="single" w:sz="4" w:space="0" w:color="000000"/>
              <w:bottom w:val="single" w:sz="4" w:space="0" w:color="000000"/>
            </w:tcBorders>
            <w:shd w:val="clear" w:color="auto" w:fill="FFFFFF"/>
            <w:vAlign w:val="center"/>
          </w:tcPr>
          <w:p w14:paraId="6F5FC895"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89EF48A" w14:textId="5E727E5E" w:rsidR="007D05BC" w:rsidRPr="002B3390" w:rsidRDefault="007D05BC" w:rsidP="00217319">
            <w:pPr>
              <w:spacing w:after="0" w:line="240" w:lineRule="auto"/>
              <w:ind w:right="57"/>
              <w:jc w:val="both"/>
              <w:rPr>
                <w:rFonts w:ascii="Arial" w:hAnsi="Arial" w:cs="Arial"/>
                <w:sz w:val="22"/>
                <w:szCs w:val="22"/>
              </w:rPr>
            </w:pPr>
            <w:r w:rsidRPr="002B3390">
              <w:rPr>
                <w:rFonts w:ascii="Arial" w:hAnsi="Arial" w:cs="Arial"/>
                <w:sz w:val="22"/>
                <w:szCs w:val="22"/>
              </w:rPr>
              <w:t>Maksymalna masa rzeczywista (MMR) pojazdu gotowego do akcji ratowniczo-gaśniczej, rozkład tej masy na osie oraz masa przypadająca na każdą z osi nie może przekroczyć maksymalnych wartości określonych przez producenta pojazdu lub podwozia bazowego.</w:t>
            </w:r>
            <w:r w:rsidR="00E14413" w:rsidRPr="002B3390">
              <w:t xml:space="preserve"> </w:t>
            </w:r>
            <w:r w:rsidR="00E14413" w:rsidRPr="002B3390">
              <w:rPr>
                <w:rFonts w:ascii="Arial" w:hAnsi="Arial" w:cs="Arial"/>
                <w:sz w:val="22"/>
                <w:szCs w:val="22"/>
              </w:rPr>
              <w:t xml:space="preserve">Zawieszenie pojazdu dostosowane do maksymalnej masy rzeczywistej pojazdu. </w:t>
            </w:r>
            <w:r w:rsidRPr="002B3390">
              <w:rPr>
                <w:rFonts w:ascii="Arial" w:hAnsi="Arial" w:cs="Arial"/>
                <w:sz w:val="22"/>
                <w:szCs w:val="22"/>
              </w:rPr>
              <w:t>Pojazd wyposażony w stabilizatory przechyłów bocznych osi przedniej i tylnych.</w:t>
            </w:r>
          </w:p>
        </w:tc>
      </w:tr>
      <w:tr w:rsidR="007D05BC" w:rsidRPr="00BE1778" w14:paraId="60BB54EB" w14:textId="77777777" w:rsidTr="008E6971">
        <w:trPr>
          <w:trHeight w:val="127"/>
          <w:jc w:val="center"/>
        </w:trPr>
        <w:tc>
          <w:tcPr>
            <w:tcW w:w="732" w:type="dxa"/>
            <w:tcBorders>
              <w:top w:val="single" w:sz="4" w:space="0" w:color="000000"/>
              <w:left w:val="single" w:sz="4" w:space="0" w:color="000000"/>
              <w:bottom w:val="single" w:sz="4" w:space="0" w:color="000000"/>
            </w:tcBorders>
            <w:shd w:val="clear" w:color="auto" w:fill="FFFFFF"/>
            <w:vAlign w:val="center"/>
          </w:tcPr>
          <w:p w14:paraId="5AC647DA"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auto"/>
            <w:vAlign w:val="center"/>
          </w:tcPr>
          <w:p w14:paraId="03BF6611" w14:textId="77777777" w:rsidR="007D05BC" w:rsidRPr="002B3390" w:rsidRDefault="007D05BC" w:rsidP="00217319">
            <w:pPr>
              <w:spacing w:after="0" w:line="240" w:lineRule="auto"/>
              <w:ind w:right="57"/>
              <w:jc w:val="both"/>
              <w:rPr>
                <w:rFonts w:ascii="Arial" w:hAnsi="Arial" w:cs="Arial"/>
                <w:sz w:val="22"/>
                <w:szCs w:val="22"/>
              </w:rPr>
            </w:pPr>
            <w:r w:rsidRPr="002B3390">
              <w:rPr>
                <w:rFonts w:ascii="Arial" w:hAnsi="Arial" w:cs="Arial"/>
                <w:sz w:val="22"/>
                <w:szCs w:val="22"/>
              </w:rPr>
              <w:t>Układ hamulcowy pojazdu wyposażony w system ABS lub równoważny. Hamulec postojowy działający na koła wszystkich osi.</w:t>
            </w:r>
          </w:p>
        </w:tc>
      </w:tr>
      <w:tr w:rsidR="007D05BC" w:rsidRPr="00BE1778" w14:paraId="230F9B88" w14:textId="77777777" w:rsidTr="008E6971">
        <w:trPr>
          <w:trHeight w:val="127"/>
          <w:jc w:val="center"/>
        </w:trPr>
        <w:tc>
          <w:tcPr>
            <w:tcW w:w="732" w:type="dxa"/>
            <w:tcBorders>
              <w:top w:val="single" w:sz="4" w:space="0" w:color="000000"/>
              <w:left w:val="single" w:sz="4" w:space="0" w:color="000000"/>
              <w:bottom w:val="single" w:sz="4" w:space="0" w:color="000000"/>
            </w:tcBorders>
            <w:shd w:val="clear" w:color="auto" w:fill="FFFFFF"/>
            <w:vAlign w:val="center"/>
          </w:tcPr>
          <w:p w14:paraId="0DB5A4CC" w14:textId="77777777" w:rsidR="007D05BC" w:rsidRPr="000E5106"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auto"/>
            <w:vAlign w:val="center"/>
          </w:tcPr>
          <w:p w14:paraId="0C7FEF65" w14:textId="29B0C691" w:rsidR="007D05BC" w:rsidRPr="000E5106" w:rsidRDefault="00CD5ADC" w:rsidP="00217319">
            <w:pPr>
              <w:spacing w:after="0" w:line="240" w:lineRule="auto"/>
              <w:ind w:right="57"/>
              <w:jc w:val="both"/>
              <w:rPr>
                <w:rFonts w:ascii="Arial" w:hAnsi="Arial" w:cs="Arial"/>
                <w:sz w:val="22"/>
                <w:szCs w:val="22"/>
              </w:rPr>
            </w:pPr>
            <w:r w:rsidRPr="000E5106">
              <w:rPr>
                <w:rStyle w:val="Domylnaczcionkaakapitu10"/>
                <w:rFonts w:ascii="Arial" w:hAnsi="Arial" w:cs="Arial"/>
                <w:sz w:val="22"/>
                <w:szCs w:val="22"/>
              </w:rPr>
              <w:t>Skrzynia biegów manualna, max. 6 przełożeń do przodu lub zautomatyzowana lub automatyczna.</w:t>
            </w:r>
          </w:p>
        </w:tc>
      </w:tr>
      <w:tr w:rsidR="007D05BC" w:rsidRPr="00BE1778" w14:paraId="5BD51C89"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28CE7FD5"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150AD68A" w14:textId="2CB4F196" w:rsidR="007D05BC" w:rsidRPr="002B3390" w:rsidRDefault="007D05BC" w:rsidP="00217319">
            <w:pPr>
              <w:spacing w:after="0" w:line="240" w:lineRule="auto"/>
              <w:ind w:right="57"/>
              <w:jc w:val="both"/>
              <w:rPr>
                <w:rFonts w:ascii="Arial" w:hAnsi="Arial" w:cs="Arial"/>
                <w:sz w:val="22"/>
                <w:szCs w:val="22"/>
              </w:rPr>
            </w:pPr>
            <w:r w:rsidRPr="002B3390">
              <w:rPr>
                <w:rFonts w:ascii="Arial" w:hAnsi="Arial" w:cs="Arial"/>
                <w:sz w:val="22"/>
                <w:szCs w:val="22"/>
              </w:rPr>
              <w:t>Osie tylne wyposażone w koła bliźniacze. Ogumienie (nie budowlane) uniwersalne, z bieżnikiem dostosowanym do różnych warunków atmosferycznych (wielosezonowe) oraz umożliwiające poruszanie się po drogach utwardzonych i poza nimi. Wartości nominalne ciśnienia w ogumieniu trwale umieszczone nad kołami.</w:t>
            </w:r>
            <w:r w:rsidR="00D72B29" w:rsidRPr="002B3390">
              <w:rPr>
                <w:rFonts w:ascii="Arial" w:hAnsi="Arial" w:cs="Arial"/>
                <w:sz w:val="22"/>
                <w:szCs w:val="22"/>
              </w:rPr>
              <w:t xml:space="preserve"> Koła dostosowane do max. prędkości pojazdu, z bieżnikiem szosowo – terenowym</w:t>
            </w:r>
            <w:r w:rsidR="000E5106">
              <w:rPr>
                <w:rFonts w:ascii="Arial" w:hAnsi="Arial" w:cs="Arial"/>
                <w:sz w:val="22"/>
                <w:szCs w:val="22"/>
              </w:rPr>
              <w:t>.</w:t>
            </w:r>
          </w:p>
        </w:tc>
      </w:tr>
      <w:tr w:rsidR="007D05BC" w:rsidRPr="00BE1778" w14:paraId="7863E155"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19B49AA6"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409D94D7" w14:textId="2A01859F" w:rsidR="007D05BC" w:rsidRPr="002B3390" w:rsidRDefault="007D05BC" w:rsidP="007D05BC">
            <w:pPr>
              <w:spacing w:after="0" w:line="240" w:lineRule="auto"/>
              <w:ind w:right="57"/>
              <w:jc w:val="both"/>
              <w:rPr>
                <w:rFonts w:ascii="Arial" w:hAnsi="Arial" w:cs="Arial"/>
                <w:sz w:val="22"/>
                <w:szCs w:val="22"/>
              </w:rPr>
            </w:pPr>
            <w:r w:rsidRPr="002B3390">
              <w:rPr>
                <w:rFonts w:ascii="Arial" w:hAnsi="Arial" w:cs="Arial"/>
                <w:sz w:val="22"/>
                <w:szCs w:val="22"/>
              </w:rPr>
              <w:t>Pojazd musi posiadać oznakowanie odblaskowe konturowe (OOK) pełne zgodne z zapisami Rozporządzenia Ministra Infrastruktury z dnia 31 grudnia 2002 r. w sprawie warunków technicznych pojazdów oraz ich niezbędnego wyposażenia</w:t>
            </w:r>
            <w:r w:rsidR="008A5A9E" w:rsidRPr="002B3390">
              <w:rPr>
                <w:rFonts w:ascii="Arial" w:hAnsi="Arial" w:cs="Arial"/>
                <w:sz w:val="22"/>
                <w:szCs w:val="22"/>
              </w:rPr>
              <w:t xml:space="preserve"> (Dz. U. z 2016 r., poz. 2022, z późn. zm.)</w:t>
            </w:r>
            <w:r w:rsidRPr="002B3390">
              <w:rPr>
                <w:rFonts w:ascii="Arial" w:hAnsi="Arial" w:cs="Arial"/>
                <w:sz w:val="22"/>
                <w:szCs w:val="22"/>
              </w:rPr>
              <w:t>. Oznakowanie wykonane z taśmy klasy C (tzn. z materiału odblaskowego do oznakowywania konturów i pasów) o szerokości min. 50 mm oznakowanej znakiem homologacji międzynarodowej. Sposób umieszczenia powinien być skonsultowany z zamawiającym w czasie wykonania zabudowy.</w:t>
            </w:r>
          </w:p>
        </w:tc>
      </w:tr>
      <w:tr w:rsidR="007D05BC" w:rsidRPr="00BE1778" w14:paraId="5310D7E3" w14:textId="77777777" w:rsidTr="008E6971">
        <w:trPr>
          <w:trHeight w:val="159"/>
          <w:jc w:val="center"/>
        </w:trPr>
        <w:tc>
          <w:tcPr>
            <w:tcW w:w="732" w:type="dxa"/>
            <w:tcBorders>
              <w:top w:val="single" w:sz="4" w:space="0" w:color="000000"/>
              <w:left w:val="single" w:sz="4" w:space="0" w:color="000000"/>
              <w:bottom w:val="single" w:sz="4" w:space="0" w:color="000000"/>
            </w:tcBorders>
            <w:shd w:val="clear" w:color="auto" w:fill="FFFFFF"/>
            <w:vAlign w:val="center"/>
          </w:tcPr>
          <w:p w14:paraId="2AC862EE"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4881169" w14:textId="41D98C2C" w:rsidR="007D05BC" w:rsidRPr="002B3390" w:rsidRDefault="007D05BC" w:rsidP="007D05BC">
            <w:pPr>
              <w:spacing w:after="0" w:line="240" w:lineRule="auto"/>
              <w:ind w:right="57"/>
              <w:rPr>
                <w:rFonts w:ascii="Arial" w:hAnsi="Arial" w:cs="Arial"/>
                <w:sz w:val="22"/>
                <w:szCs w:val="22"/>
              </w:rPr>
            </w:pPr>
            <w:r w:rsidRPr="002B3390">
              <w:rPr>
                <w:rFonts w:ascii="Arial" w:hAnsi="Arial" w:cs="Arial"/>
                <w:sz w:val="22"/>
                <w:szCs w:val="22"/>
              </w:rPr>
              <w:t xml:space="preserve">Pełnowymiarowe koło zapasowe dostarczone wraz pojazdem. </w:t>
            </w:r>
            <w:r w:rsidRPr="000E5106">
              <w:rPr>
                <w:rFonts w:ascii="Arial" w:hAnsi="Arial" w:cs="Arial"/>
                <w:sz w:val="22"/>
                <w:szCs w:val="22"/>
              </w:rPr>
              <w:t>Koło zapasowe nie musi być mocowane</w:t>
            </w:r>
            <w:r w:rsidR="008A5A9E" w:rsidRPr="000E5106">
              <w:rPr>
                <w:rFonts w:ascii="Arial" w:hAnsi="Arial" w:cs="Arial"/>
                <w:sz w:val="22"/>
                <w:szCs w:val="22"/>
              </w:rPr>
              <w:t xml:space="preserve"> na stałe</w:t>
            </w:r>
            <w:r w:rsidRPr="000E5106">
              <w:rPr>
                <w:rFonts w:ascii="Arial" w:hAnsi="Arial" w:cs="Arial"/>
                <w:sz w:val="22"/>
                <w:szCs w:val="22"/>
              </w:rPr>
              <w:t xml:space="preserve"> na pojeździe.</w:t>
            </w:r>
          </w:p>
        </w:tc>
      </w:tr>
      <w:tr w:rsidR="007D05BC" w:rsidRPr="00BE1778" w14:paraId="2BB55318"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48370B23"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02B3183B" w14:textId="77777777" w:rsidR="007D05BC" w:rsidRPr="002B3390" w:rsidRDefault="007D05BC" w:rsidP="007D05BC">
            <w:pPr>
              <w:spacing w:after="0" w:line="240" w:lineRule="auto"/>
              <w:ind w:right="57"/>
              <w:jc w:val="both"/>
              <w:rPr>
                <w:rFonts w:ascii="Arial" w:hAnsi="Arial" w:cs="Arial"/>
                <w:sz w:val="22"/>
                <w:szCs w:val="22"/>
              </w:rPr>
            </w:pPr>
            <w:r w:rsidRPr="002B3390">
              <w:rPr>
                <w:rFonts w:ascii="Arial" w:hAnsi="Arial" w:cs="Arial"/>
                <w:sz w:val="22"/>
                <w:szCs w:val="22"/>
              </w:rPr>
              <w:t>Pojazd wyposażony w tylny zderzak lub urządzenie ochronne, zabezpieczające przed wjechaniem pod niego innego pojazdu. Możliwość podniesienia i zabezpieczenia przed opadaniem.</w:t>
            </w:r>
          </w:p>
        </w:tc>
      </w:tr>
      <w:tr w:rsidR="007D05BC" w:rsidRPr="00BE1778" w14:paraId="3D026222"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66419A62"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7DCC8A33" w14:textId="77777777" w:rsidR="007D05BC" w:rsidRPr="002B3390" w:rsidRDefault="007D05BC" w:rsidP="007D05BC">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2"/>
                <w:szCs w:val="22"/>
              </w:rPr>
            </w:pPr>
            <w:r w:rsidRPr="002B3390">
              <w:rPr>
                <w:rFonts w:ascii="Arial" w:hAnsi="Arial" w:cs="Arial"/>
                <w:sz w:val="22"/>
                <w:szCs w:val="22"/>
              </w:rPr>
              <w:t>Pojazd wyposażony w urządzenie (zaczep holowniczy z przodu i z tyłu) przymocowany do ramy umożliwiający odholowanie pojazdu. Urządzenie powinno mieć taką wytrzymałość, aby umożliwić holowanie po drodze pojazdu obciążonego maksymalną masą całkowitą oraz wytrzymywać siłę zarówno ciągnącą, jak i ściskającą.</w:t>
            </w:r>
          </w:p>
          <w:p w14:paraId="2ADEB63F" w14:textId="614D74DF" w:rsidR="007D05BC" w:rsidRPr="002B3390" w:rsidRDefault="007D05BC" w:rsidP="007D05BC">
            <w:pPr>
              <w:spacing w:after="0" w:line="240" w:lineRule="auto"/>
              <w:ind w:right="57"/>
              <w:jc w:val="both"/>
              <w:rPr>
                <w:rFonts w:ascii="Arial" w:hAnsi="Arial" w:cs="Arial"/>
                <w:sz w:val="22"/>
                <w:szCs w:val="22"/>
              </w:rPr>
            </w:pPr>
            <w:r w:rsidRPr="002B3390">
              <w:rPr>
                <w:rFonts w:ascii="Arial" w:hAnsi="Arial" w:cs="Arial"/>
                <w:sz w:val="22"/>
                <w:szCs w:val="22"/>
              </w:rPr>
              <w:t>Z tyłu pojazdu zainstalowany hak holowniczy (paszczowy) typ 40 wg PN-92/S-48023 oraz złącza elektryczne i pneumatyczne dostosowane do przyczep z ABS umożliwiające holowanie przyczepy (z lampą sygnalizacyjną uprzywilejowania pojazdu) o masie całkowitej dopuszczalnej dla oferowanego pojazdu. Ponadto pojazd wyposażony w szekle z przodu i z tyłu, oraz hol sztywny dostosowany do MMR pojazdu.</w:t>
            </w:r>
          </w:p>
        </w:tc>
      </w:tr>
      <w:tr w:rsidR="007D05BC" w:rsidRPr="00BE1778" w14:paraId="453CB9EF"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1F7B84A0"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609BB288" w14:textId="024E4EA7" w:rsidR="007D05BC" w:rsidRPr="002B3390" w:rsidRDefault="007D05BC" w:rsidP="005F6678">
            <w:pPr>
              <w:spacing w:after="0" w:line="240" w:lineRule="auto"/>
              <w:ind w:right="57"/>
              <w:jc w:val="both"/>
              <w:rPr>
                <w:rFonts w:ascii="Arial" w:hAnsi="Arial" w:cs="Arial"/>
                <w:sz w:val="22"/>
                <w:szCs w:val="22"/>
              </w:rPr>
            </w:pPr>
            <w:r w:rsidRPr="002B3390">
              <w:rPr>
                <w:rFonts w:ascii="Arial" w:hAnsi="Arial" w:cs="Arial"/>
                <w:sz w:val="22"/>
                <w:szCs w:val="22"/>
              </w:rPr>
              <w:t xml:space="preserve">Kabina pojazdu dwudrzwiowa, zapewniająca dostęp do silnika. Kabina trzyosobowa w układzie miejsc </w:t>
            </w:r>
            <w:r w:rsidR="009A226E" w:rsidRPr="002B3390">
              <w:rPr>
                <w:rFonts w:ascii="Arial" w:hAnsi="Arial" w:cs="Arial"/>
                <w:sz w:val="22"/>
                <w:szCs w:val="22"/>
              </w:rPr>
              <w:t xml:space="preserve">1+2 lub </w:t>
            </w:r>
            <w:r w:rsidRPr="002B3390">
              <w:rPr>
                <w:rFonts w:ascii="Arial" w:hAnsi="Arial" w:cs="Arial"/>
                <w:sz w:val="22"/>
                <w:szCs w:val="22"/>
              </w:rPr>
              <w:t>1+1+1</w:t>
            </w:r>
            <w:r w:rsidR="003D0F98" w:rsidRPr="002B3390">
              <w:rPr>
                <w:rFonts w:ascii="Arial" w:hAnsi="Arial" w:cs="Arial"/>
                <w:sz w:val="22"/>
                <w:szCs w:val="22"/>
              </w:rPr>
              <w:t>,</w:t>
            </w:r>
            <w:r w:rsidRPr="002B3390">
              <w:rPr>
                <w:rFonts w:ascii="Arial" w:hAnsi="Arial" w:cs="Arial"/>
                <w:sz w:val="22"/>
                <w:szCs w:val="22"/>
              </w:rPr>
              <w:t xml:space="preserve"> siedzenia przodem do kierunku jazdy.</w:t>
            </w:r>
            <w:r w:rsidR="003D0F98" w:rsidRPr="002B3390">
              <w:rPr>
                <w:rFonts w:ascii="Arial" w:hAnsi="Arial" w:cs="Arial"/>
                <w:sz w:val="22"/>
                <w:szCs w:val="22"/>
              </w:rPr>
              <w:t xml:space="preserve"> Każdy z pasażerów musi mieć zapewnioną odpowiednią przestrzeń na nogi</w:t>
            </w:r>
            <w:r w:rsidR="008278B0" w:rsidRPr="002B3390">
              <w:rPr>
                <w:rFonts w:ascii="Arial" w:hAnsi="Arial" w:cs="Arial"/>
                <w:sz w:val="22"/>
                <w:szCs w:val="22"/>
              </w:rPr>
              <w:t>.</w:t>
            </w:r>
            <w:r w:rsidR="003D0F98" w:rsidRPr="002B3390">
              <w:rPr>
                <w:rFonts w:ascii="Arial" w:hAnsi="Arial" w:cs="Arial"/>
                <w:sz w:val="22"/>
                <w:szCs w:val="22"/>
              </w:rPr>
              <w:t xml:space="preserve"> </w:t>
            </w:r>
            <w:r w:rsidR="00243EA6" w:rsidRPr="00243EA6">
              <w:rPr>
                <w:rFonts w:ascii="Arial" w:hAnsi="Arial" w:cs="Arial"/>
                <w:sz w:val="22"/>
                <w:szCs w:val="22"/>
                <w:lang w:bidi="ar-SA"/>
              </w:rPr>
              <w:t>Poziom podłogi w kabinie jednakowy dla kierowcy oraz pasażerów. Kabina bez tuneli</w:t>
            </w:r>
            <w:r w:rsidR="00243EA6">
              <w:rPr>
                <w:rFonts w:ascii="Arial" w:hAnsi="Arial" w:cs="Arial"/>
                <w:sz w:val="22"/>
                <w:szCs w:val="22"/>
                <w:lang w:bidi="ar-SA"/>
              </w:rPr>
              <w:t xml:space="preserve"> (dopuszcza się fabryczne tunele w kabinie)</w:t>
            </w:r>
            <w:r w:rsidR="00243EA6" w:rsidRPr="00243EA6">
              <w:rPr>
                <w:rFonts w:ascii="Arial" w:hAnsi="Arial" w:cs="Arial"/>
                <w:sz w:val="22"/>
                <w:szCs w:val="22"/>
                <w:lang w:bidi="ar-SA"/>
              </w:rPr>
              <w:t>, ani żadnych innych modyfikacji w stosunku do fabrycznej kabiny producenta podwozia które będą ograniczały przestrzeń na nogi lub obniżały ergonomię.</w:t>
            </w:r>
            <w:r w:rsidR="00243EA6">
              <w:rPr>
                <w:rFonts w:ascii="Arial" w:hAnsi="Arial" w:cs="Arial"/>
                <w:sz w:val="22"/>
                <w:szCs w:val="22"/>
                <w:lang w:bidi="ar-SA"/>
              </w:rPr>
              <w:t xml:space="preserve"> </w:t>
            </w:r>
            <w:r w:rsidRPr="002B3390">
              <w:rPr>
                <w:rFonts w:ascii="Arial" w:hAnsi="Arial" w:cs="Arial"/>
                <w:sz w:val="22"/>
                <w:szCs w:val="22"/>
              </w:rPr>
              <w:t>Kabina wyposażona w:</w:t>
            </w:r>
          </w:p>
          <w:p w14:paraId="501D0564" w14:textId="09A4A693" w:rsidR="007D05BC" w:rsidRPr="002B3390" w:rsidRDefault="007D05BC" w:rsidP="00463D1A">
            <w:pPr>
              <w:numPr>
                <w:ilvl w:val="0"/>
                <w:numId w:val="32"/>
              </w:numPr>
              <w:spacing w:after="0" w:line="240" w:lineRule="auto"/>
              <w:ind w:left="382" w:right="57" w:hanging="284"/>
              <w:jc w:val="both"/>
              <w:rPr>
                <w:rFonts w:ascii="Arial" w:hAnsi="Arial" w:cs="Arial"/>
                <w:sz w:val="22"/>
                <w:szCs w:val="22"/>
              </w:rPr>
            </w:pPr>
            <w:r w:rsidRPr="002B3390">
              <w:rPr>
                <w:rFonts w:ascii="Arial" w:hAnsi="Arial" w:cs="Arial"/>
                <w:sz w:val="22"/>
                <w:szCs w:val="22"/>
              </w:rPr>
              <w:t>indywidualne oświetlenie nad siedzeniem dowódcy (Zamawiający akceptuje lampkę, która znajduje się nad siedzeniem dowódcy zamontowaną w podsufitce kabiny z możliwością załączenia jej w każdym momencie, ale musi być włączana osobno),</w:t>
            </w:r>
          </w:p>
          <w:p w14:paraId="04649C15" w14:textId="6DEF3CD2" w:rsidR="007D05BC" w:rsidRPr="002B3390" w:rsidRDefault="007D05BC" w:rsidP="00463D1A">
            <w:pPr>
              <w:numPr>
                <w:ilvl w:val="0"/>
                <w:numId w:val="32"/>
              </w:numPr>
              <w:spacing w:after="0" w:line="240" w:lineRule="auto"/>
              <w:ind w:left="382" w:right="57" w:hanging="284"/>
              <w:jc w:val="both"/>
              <w:rPr>
                <w:rFonts w:ascii="Arial" w:hAnsi="Arial" w:cs="Arial"/>
                <w:sz w:val="22"/>
                <w:szCs w:val="22"/>
              </w:rPr>
            </w:pPr>
            <w:r w:rsidRPr="002B3390">
              <w:rPr>
                <w:rFonts w:ascii="Arial" w:hAnsi="Arial" w:cs="Arial"/>
                <w:sz w:val="22"/>
                <w:szCs w:val="22"/>
              </w:rPr>
              <w:t>niezależny układ ogrzewania i wentylacji, umożliwiający ogrzewanie kabiny przy wyłączonym silniku (układ powinien posiadać oddzielny bezpiecznik umieszczony w miejscu łatwo dostępnym),</w:t>
            </w:r>
          </w:p>
          <w:p w14:paraId="22C4816F" w14:textId="06FE44A7" w:rsidR="007D05BC" w:rsidRPr="002B3390" w:rsidRDefault="00E45B2D" w:rsidP="008F4921">
            <w:pPr>
              <w:numPr>
                <w:ilvl w:val="0"/>
                <w:numId w:val="32"/>
              </w:numPr>
              <w:spacing w:after="0" w:line="240" w:lineRule="auto"/>
              <w:ind w:left="382" w:right="57" w:hanging="284"/>
              <w:jc w:val="both"/>
              <w:rPr>
                <w:rFonts w:ascii="Arial" w:hAnsi="Arial" w:cs="Arial"/>
                <w:sz w:val="22"/>
                <w:szCs w:val="22"/>
              </w:rPr>
            </w:pPr>
            <w:r w:rsidRPr="002B3390">
              <w:rPr>
                <w:rFonts w:ascii="Arial" w:hAnsi="Arial" w:cs="Arial"/>
                <w:sz w:val="22"/>
                <w:szCs w:val="22"/>
              </w:rPr>
              <w:t>fabryczny układ klimatyzacji kabiny</w:t>
            </w:r>
            <w:r w:rsidR="008F4921" w:rsidRPr="002B3390">
              <w:rPr>
                <w:rFonts w:ascii="Arial" w:hAnsi="Arial" w:cs="Arial"/>
                <w:sz w:val="22"/>
                <w:szCs w:val="22"/>
              </w:rPr>
              <w:t xml:space="preserve">, </w:t>
            </w:r>
          </w:p>
          <w:p w14:paraId="67A654D1" w14:textId="77777777" w:rsidR="007D05BC" w:rsidRPr="002B3390" w:rsidRDefault="007D05BC" w:rsidP="00463D1A">
            <w:pPr>
              <w:numPr>
                <w:ilvl w:val="0"/>
                <w:numId w:val="32"/>
              </w:numPr>
              <w:spacing w:after="0" w:line="240" w:lineRule="auto"/>
              <w:ind w:left="382" w:right="57" w:hanging="284"/>
              <w:jc w:val="both"/>
              <w:rPr>
                <w:rFonts w:ascii="Arial" w:hAnsi="Arial" w:cs="Arial"/>
                <w:sz w:val="22"/>
                <w:szCs w:val="22"/>
              </w:rPr>
            </w:pPr>
            <w:r w:rsidRPr="002B3390">
              <w:rPr>
                <w:rFonts w:ascii="Arial" w:hAnsi="Arial" w:cs="Arial"/>
                <w:sz w:val="22"/>
                <w:szCs w:val="22"/>
              </w:rPr>
              <w:lastRenderedPageBreak/>
              <w:t>lusterka boczne zewnętrzne główne sterowane elektrycznie, podgrzewane,</w:t>
            </w:r>
          </w:p>
          <w:p w14:paraId="7310B96E" w14:textId="77777777" w:rsidR="007D05BC" w:rsidRPr="002B3390" w:rsidRDefault="007D05BC" w:rsidP="00463D1A">
            <w:pPr>
              <w:numPr>
                <w:ilvl w:val="0"/>
                <w:numId w:val="32"/>
              </w:numPr>
              <w:spacing w:after="0" w:line="240" w:lineRule="auto"/>
              <w:ind w:left="382" w:right="57" w:hanging="284"/>
              <w:jc w:val="both"/>
              <w:rPr>
                <w:rFonts w:ascii="Arial" w:hAnsi="Arial" w:cs="Arial"/>
                <w:sz w:val="22"/>
                <w:szCs w:val="22"/>
              </w:rPr>
            </w:pPr>
            <w:r w:rsidRPr="002B3390">
              <w:rPr>
                <w:rFonts w:ascii="Arial" w:hAnsi="Arial" w:cs="Arial"/>
                <w:sz w:val="22"/>
                <w:szCs w:val="22"/>
              </w:rPr>
              <w:t>lusterko rampowe krawężnikowe z prawej strony,</w:t>
            </w:r>
          </w:p>
          <w:p w14:paraId="63A69331" w14:textId="77777777" w:rsidR="007D05BC" w:rsidRPr="002B3390" w:rsidRDefault="007D05BC" w:rsidP="00463D1A">
            <w:pPr>
              <w:numPr>
                <w:ilvl w:val="0"/>
                <w:numId w:val="32"/>
              </w:numPr>
              <w:spacing w:after="0" w:line="240" w:lineRule="auto"/>
              <w:ind w:left="382" w:right="57" w:hanging="284"/>
              <w:jc w:val="both"/>
              <w:rPr>
                <w:rFonts w:ascii="Arial" w:hAnsi="Arial" w:cs="Arial"/>
                <w:sz w:val="22"/>
                <w:szCs w:val="22"/>
              </w:rPr>
            </w:pPr>
            <w:r w:rsidRPr="002B3390">
              <w:rPr>
                <w:rFonts w:ascii="Arial" w:hAnsi="Arial" w:cs="Arial"/>
                <w:sz w:val="22"/>
                <w:szCs w:val="22"/>
              </w:rPr>
              <w:t>lusterko rampowe dojazdowe, przednie,</w:t>
            </w:r>
          </w:p>
          <w:p w14:paraId="08699DBD" w14:textId="77777777" w:rsidR="007D05BC" w:rsidRPr="002B3390" w:rsidRDefault="007D05BC" w:rsidP="00463D1A">
            <w:pPr>
              <w:numPr>
                <w:ilvl w:val="0"/>
                <w:numId w:val="32"/>
              </w:numPr>
              <w:spacing w:after="0" w:line="240" w:lineRule="auto"/>
              <w:ind w:left="382" w:right="57" w:hanging="284"/>
              <w:jc w:val="both"/>
              <w:rPr>
                <w:rFonts w:ascii="Arial" w:hAnsi="Arial" w:cs="Arial"/>
                <w:sz w:val="22"/>
                <w:szCs w:val="22"/>
              </w:rPr>
            </w:pPr>
            <w:r w:rsidRPr="002B3390">
              <w:rPr>
                <w:rFonts w:ascii="Arial" w:hAnsi="Arial" w:cs="Arial"/>
                <w:sz w:val="22"/>
                <w:szCs w:val="22"/>
              </w:rPr>
              <w:t xml:space="preserve">szyby boczne w drzwiach opuszczane i podnoszone elektrycznie, </w:t>
            </w:r>
          </w:p>
          <w:p w14:paraId="56D51474" w14:textId="77777777" w:rsidR="007D05BC" w:rsidRPr="002B3390" w:rsidRDefault="007D05BC" w:rsidP="00463D1A">
            <w:pPr>
              <w:numPr>
                <w:ilvl w:val="0"/>
                <w:numId w:val="32"/>
              </w:numPr>
              <w:spacing w:after="0" w:line="240" w:lineRule="auto"/>
              <w:ind w:left="382" w:right="57" w:hanging="284"/>
              <w:jc w:val="both"/>
              <w:rPr>
                <w:rFonts w:ascii="Arial" w:hAnsi="Arial" w:cs="Arial"/>
                <w:sz w:val="22"/>
                <w:szCs w:val="22"/>
              </w:rPr>
            </w:pPr>
            <w:r w:rsidRPr="002B3390">
              <w:rPr>
                <w:rFonts w:ascii="Arial" w:hAnsi="Arial" w:cs="Arial"/>
                <w:sz w:val="22"/>
                <w:szCs w:val="22"/>
              </w:rPr>
              <w:t>reflektor ręczny (LED) do oświetlenia numerów budynków (dopuszcza się reflektor zamontowany na stałe na zewnątrz pojazdu sterowany elektrycznie z wnętrza),</w:t>
            </w:r>
          </w:p>
          <w:p w14:paraId="477E9A34" w14:textId="77777777" w:rsidR="007D05BC" w:rsidRPr="002B3390" w:rsidRDefault="007D05BC" w:rsidP="00463D1A">
            <w:pPr>
              <w:numPr>
                <w:ilvl w:val="0"/>
                <w:numId w:val="32"/>
              </w:numPr>
              <w:spacing w:after="0" w:line="240" w:lineRule="auto"/>
              <w:ind w:left="382" w:right="57" w:hanging="284"/>
              <w:jc w:val="both"/>
              <w:rPr>
                <w:rFonts w:ascii="Arial" w:hAnsi="Arial" w:cs="Arial"/>
                <w:sz w:val="22"/>
                <w:szCs w:val="22"/>
              </w:rPr>
            </w:pPr>
            <w:r w:rsidRPr="002B3390">
              <w:rPr>
                <w:rFonts w:ascii="Arial" w:hAnsi="Arial" w:cs="Arial"/>
                <w:sz w:val="22"/>
                <w:szCs w:val="22"/>
              </w:rPr>
              <w:t>schowek nad przednią szybą, zabezpieczony za pomocą siatki lub drzwiczek,</w:t>
            </w:r>
          </w:p>
          <w:p w14:paraId="5EEEA497" w14:textId="77777777" w:rsidR="007D05BC" w:rsidRPr="002B3390" w:rsidRDefault="007D05BC" w:rsidP="00463D1A">
            <w:pPr>
              <w:numPr>
                <w:ilvl w:val="0"/>
                <w:numId w:val="32"/>
              </w:numPr>
              <w:spacing w:after="0" w:line="240" w:lineRule="auto"/>
              <w:ind w:left="382" w:right="57" w:hanging="284"/>
              <w:jc w:val="both"/>
              <w:rPr>
                <w:rFonts w:ascii="Arial" w:hAnsi="Arial" w:cs="Arial"/>
                <w:sz w:val="22"/>
                <w:szCs w:val="22"/>
              </w:rPr>
            </w:pPr>
            <w:r w:rsidRPr="002B3390">
              <w:rPr>
                <w:rFonts w:ascii="Arial" w:hAnsi="Arial" w:cs="Arial"/>
                <w:sz w:val="22"/>
                <w:szCs w:val="22"/>
              </w:rPr>
              <w:t>półka sprzętowa nad siedzeniem dowódcy, zabezpieczona za pomocą siatki lub drzwiczek,</w:t>
            </w:r>
          </w:p>
          <w:p w14:paraId="042D1DAF" w14:textId="77777777" w:rsidR="007D05BC" w:rsidRPr="002B3390" w:rsidRDefault="007D05BC" w:rsidP="00463D1A">
            <w:pPr>
              <w:numPr>
                <w:ilvl w:val="0"/>
                <w:numId w:val="32"/>
              </w:numPr>
              <w:spacing w:after="0" w:line="240" w:lineRule="auto"/>
              <w:ind w:left="382" w:right="57" w:hanging="284"/>
              <w:jc w:val="both"/>
              <w:rPr>
                <w:rFonts w:ascii="Arial" w:hAnsi="Arial" w:cs="Arial"/>
                <w:sz w:val="22"/>
                <w:szCs w:val="22"/>
              </w:rPr>
            </w:pPr>
            <w:r w:rsidRPr="002B3390">
              <w:rPr>
                <w:rFonts w:ascii="Arial" w:hAnsi="Arial" w:cs="Arial"/>
                <w:sz w:val="22"/>
                <w:szCs w:val="22"/>
              </w:rPr>
              <w:t xml:space="preserve">na desce rozdzielczej zamontowane trzy gniazdka 12 V typu zapalniczka, 12V/10A w miejscu łatwo dostępnym dla kierowcy i dowódcy, </w:t>
            </w:r>
          </w:p>
          <w:p w14:paraId="51D87A78" w14:textId="4687C252" w:rsidR="007D05BC" w:rsidRPr="002B3390" w:rsidRDefault="007D05BC" w:rsidP="00463D1A">
            <w:pPr>
              <w:numPr>
                <w:ilvl w:val="0"/>
                <w:numId w:val="32"/>
              </w:numPr>
              <w:spacing w:after="0" w:line="240" w:lineRule="auto"/>
              <w:ind w:left="382" w:right="57" w:hanging="284"/>
              <w:jc w:val="both"/>
              <w:rPr>
                <w:rFonts w:ascii="Arial" w:hAnsi="Arial" w:cs="Arial"/>
                <w:sz w:val="22"/>
                <w:szCs w:val="22"/>
              </w:rPr>
            </w:pPr>
            <w:r w:rsidRPr="002B3390">
              <w:rPr>
                <w:rFonts w:ascii="Arial" w:hAnsi="Arial" w:cs="Arial"/>
                <w:sz w:val="22"/>
                <w:szCs w:val="22"/>
              </w:rPr>
              <w:t>na desce rozdzielczej zamontowane podwójne gniazdo USB do ładowania 5 V min. 2x1,5 A</w:t>
            </w:r>
            <w:r w:rsidR="00D518E2" w:rsidRPr="002B3390">
              <w:rPr>
                <w:rFonts w:ascii="Arial" w:hAnsi="Arial" w:cs="Arial"/>
                <w:sz w:val="22"/>
                <w:szCs w:val="22"/>
              </w:rPr>
              <w:t>,</w:t>
            </w:r>
          </w:p>
          <w:p w14:paraId="78DF3AC3" w14:textId="77777777" w:rsidR="007D05BC" w:rsidRPr="002B3390" w:rsidRDefault="007D05BC" w:rsidP="00463D1A">
            <w:pPr>
              <w:numPr>
                <w:ilvl w:val="0"/>
                <w:numId w:val="32"/>
              </w:numPr>
              <w:spacing w:after="0" w:line="240" w:lineRule="auto"/>
              <w:ind w:left="382" w:right="57" w:hanging="284"/>
              <w:jc w:val="both"/>
              <w:rPr>
                <w:rFonts w:ascii="Arial" w:hAnsi="Arial" w:cs="Arial"/>
                <w:sz w:val="22"/>
                <w:szCs w:val="22"/>
              </w:rPr>
            </w:pPr>
            <w:r w:rsidRPr="002B3390">
              <w:rPr>
                <w:rFonts w:ascii="Arial" w:hAnsi="Arial" w:cs="Arial"/>
                <w:sz w:val="22"/>
                <w:szCs w:val="22"/>
              </w:rPr>
              <w:t>radioodtwarzacz samochodowy z USB z rozprowadzoną instalacją antenową i głośnikową (min. 2 głośniki),</w:t>
            </w:r>
          </w:p>
          <w:p w14:paraId="26DE3DA2" w14:textId="133BE316" w:rsidR="007D05BC" w:rsidRPr="002B3390" w:rsidRDefault="007D05BC" w:rsidP="00463D1A">
            <w:pPr>
              <w:numPr>
                <w:ilvl w:val="0"/>
                <w:numId w:val="32"/>
              </w:numPr>
              <w:spacing w:after="0" w:line="240" w:lineRule="auto"/>
              <w:ind w:left="382" w:right="57" w:hanging="284"/>
              <w:jc w:val="both"/>
              <w:rPr>
                <w:rFonts w:ascii="Arial" w:hAnsi="Arial" w:cs="Arial"/>
                <w:sz w:val="22"/>
                <w:szCs w:val="22"/>
              </w:rPr>
            </w:pPr>
            <w:r w:rsidRPr="002B3390">
              <w:rPr>
                <w:rFonts w:ascii="Arial" w:hAnsi="Arial" w:cs="Arial"/>
                <w:sz w:val="22"/>
                <w:szCs w:val="22"/>
              </w:rPr>
              <w:t xml:space="preserve">wideorejestrator z kartą pamięci oraz uchwytem mocującym </w:t>
            </w:r>
            <w:r w:rsidRPr="002B3390">
              <w:rPr>
                <w:rFonts w:ascii="Arial" w:eastAsia="Times New Roman" w:hAnsi="Arial" w:cs="Arial"/>
                <w:sz w:val="22"/>
                <w:szCs w:val="22"/>
              </w:rPr>
              <w:t>- ekran LCD o przekątnej min. 2,7", rozdzielczość nagrywania min. Full HD (1920x1080 px) w dzień i w nocy, rozdzielczość zdjęć minimum 4 Mpix, czujnik wstrząsów, automatyczne rozpoczęcie nagrywania wraz</w:t>
            </w:r>
            <w:r w:rsidR="00D518E2" w:rsidRPr="002B3390">
              <w:rPr>
                <w:rFonts w:ascii="Arial" w:eastAsia="Times New Roman" w:hAnsi="Arial" w:cs="Arial"/>
                <w:sz w:val="22"/>
                <w:szCs w:val="22"/>
              </w:rPr>
              <w:t xml:space="preserve"> z</w:t>
            </w:r>
            <w:r w:rsidRPr="002B3390">
              <w:rPr>
                <w:rFonts w:ascii="Arial" w:eastAsia="Times New Roman" w:hAnsi="Arial" w:cs="Arial"/>
                <w:sz w:val="22"/>
                <w:szCs w:val="22"/>
              </w:rPr>
              <w:t xml:space="preserve"> uruchomieniem silnika, wbudowany akumulator, wbudowany głośnik i mikrofon z możliwością wyłączenia, czytnik kart pamięci, micro USB,</w:t>
            </w:r>
            <w:r w:rsidRPr="002B3390">
              <w:rPr>
                <w:rFonts w:ascii="Arial" w:hAnsi="Arial" w:cs="Arial"/>
                <w:sz w:val="22"/>
                <w:szCs w:val="22"/>
              </w:rPr>
              <w:t xml:space="preserve"> szerokokątna kamera o kącie widzenia minimum 140˚ bez martwej strefy, możliwość wyjęcia urządzenia z samochodu i wykonania dokumentacji zdjęciowej z wypadków lub innych zdarzeń na drodze, sensor przeciążeń. Karta pamięci 64 GB - wodoodporna, odporna na wstrząsy i promieniowanie oraz bardzo wysokie i niskie temperatury (od -25</w:t>
            </w:r>
            <w:r w:rsidRPr="002B3390">
              <w:rPr>
                <w:rFonts w:ascii="Arial" w:hAnsi="Arial" w:cs="Arial"/>
                <w:sz w:val="22"/>
                <w:szCs w:val="22"/>
                <w:vertAlign w:val="superscript"/>
              </w:rPr>
              <w:t>0</w:t>
            </w:r>
            <w:r w:rsidRPr="002B3390">
              <w:rPr>
                <w:rFonts w:ascii="Arial" w:hAnsi="Arial" w:cs="Arial"/>
                <w:sz w:val="22"/>
                <w:szCs w:val="22"/>
              </w:rPr>
              <w:t>C do 85</w:t>
            </w:r>
            <w:r w:rsidRPr="002B3390">
              <w:rPr>
                <w:rFonts w:ascii="Arial" w:hAnsi="Arial" w:cs="Arial"/>
                <w:sz w:val="22"/>
                <w:szCs w:val="22"/>
                <w:vertAlign w:val="superscript"/>
              </w:rPr>
              <w:t>0</w:t>
            </w:r>
            <w:r w:rsidRPr="002B3390">
              <w:rPr>
                <w:rFonts w:ascii="Arial" w:hAnsi="Arial" w:cs="Arial"/>
                <w:sz w:val="22"/>
                <w:szCs w:val="22"/>
              </w:rPr>
              <w:t>C), odbiornik GPS</w:t>
            </w:r>
            <w:r w:rsidR="00D518E2" w:rsidRPr="002B3390">
              <w:rPr>
                <w:rFonts w:ascii="Arial" w:hAnsi="Arial" w:cs="Arial"/>
                <w:sz w:val="22"/>
                <w:szCs w:val="22"/>
              </w:rPr>
              <w:t>.</w:t>
            </w:r>
          </w:p>
          <w:p w14:paraId="186A68A1" w14:textId="77777777" w:rsidR="007D05BC" w:rsidRPr="002B3390" w:rsidRDefault="007D05BC" w:rsidP="009A226E">
            <w:pPr>
              <w:spacing w:after="0" w:line="240" w:lineRule="auto"/>
              <w:ind w:left="98" w:right="57"/>
              <w:jc w:val="both"/>
              <w:rPr>
                <w:rFonts w:ascii="Arial" w:hAnsi="Arial" w:cs="Arial"/>
                <w:sz w:val="22"/>
                <w:szCs w:val="22"/>
              </w:rPr>
            </w:pPr>
            <w:r w:rsidRPr="002B3390">
              <w:rPr>
                <w:rFonts w:ascii="Arial" w:hAnsi="Arial" w:cs="Arial"/>
                <w:sz w:val="22"/>
                <w:szCs w:val="22"/>
              </w:rPr>
              <w:t>Kabina włącznie ze stopniami do kabiny powinna być automatycznie oświetlana po otwarciu drzwi, powinna istnieć możliwość włączenia oświetlenia kabiny, gdy drzwi są zamknięte. Wszystkie drzwi kabiny powinny być zamykane i otwierane automatyczne pilotem a także kluczem, wszystkie zamki otwierane tym samym kluczem.</w:t>
            </w:r>
          </w:p>
        </w:tc>
      </w:tr>
      <w:tr w:rsidR="009A226E" w:rsidRPr="00BE1778" w14:paraId="2CFCFFB1"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73CDC8A7" w14:textId="77777777" w:rsidR="009A226E" w:rsidRPr="00BE1778" w:rsidRDefault="009A226E"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371A3D5F" w14:textId="21793812" w:rsidR="00FC06EC" w:rsidRPr="002B3390" w:rsidRDefault="009A226E" w:rsidP="009A226E">
            <w:pPr>
              <w:spacing w:after="0" w:line="240" w:lineRule="auto"/>
              <w:ind w:right="57"/>
              <w:jc w:val="both"/>
              <w:rPr>
                <w:rFonts w:ascii="Arial" w:hAnsi="Arial" w:cs="Arial"/>
                <w:sz w:val="22"/>
                <w:szCs w:val="22"/>
              </w:rPr>
            </w:pPr>
            <w:r w:rsidRPr="002B3390">
              <w:rPr>
                <w:rFonts w:ascii="Arial" w:hAnsi="Arial" w:cs="Arial"/>
                <w:sz w:val="22"/>
                <w:szCs w:val="22"/>
              </w:rPr>
              <w:t>Fotele wyposażone w pasy bezpieczeństwa. Siedzenia pokryte materiałem</w:t>
            </w:r>
            <w:r w:rsidR="002A304D" w:rsidRPr="002B3390">
              <w:rPr>
                <w:rFonts w:ascii="Arial" w:hAnsi="Arial" w:cs="Arial"/>
                <w:sz w:val="22"/>
                <w:szCs w:val="22"/>
              </w:rPr>
              <w:t>:</w:t>
            </w:r>
            <w:r w:rsidRPr="002B3390">
              <w:rPr>
                <w:rFonts w:ascii="Arial" w:hAnsi="Arial" w:cs="Arial"/>
                <w:sz w:val="22"/>
                <w:szCs w:val="22"/>
              </w:rPr>
              <w:t xml:space="preserve"> łatwozmywalnym</w:t>
            </w:r>
            <w:r w:rsidR="002A304D" w:rsidRPr="002B3390">
              <w:rPr>
                <w:rFonts w:ascii="Arial" w:hAnsi="Arial" w:cs="Arial"/>
                <w:sz w:val="22"/>
                <w:szCs w:val="22"/>
              </w:rPr>
              <w:t>,</w:t>
            </w:r>
            <w:r w:rsidRPr="002B3390">
              <w:rPr>
                <w:rFonts w:ascii="Arial" w:hAnsi="Arial" w:cs="Arial"/>
                <w:sz w:val="22"/>
                <w:szCs w:val="22"/>
              </w:rPr>
              <w:t xml:space="preserve"> o zwiększonej odporności na ścieranie. Fotele wyposażone w zagłówki. </w:t>
            </w:r>
          </w:p>
          <w:p w14:paraId="75FA502C" w14:textId="77777777" w:rsidR="009A226E" w:rsidRPr="002B3390" w:rsidRDefault="009A226E" w:rsidP="009A226E">
            <w:pPr>
              <w:spacing w:after="0" w:line="240" w:lineRule="auto"/>
              <w:ind w:right="57"/>
              <w:jc w:val="both"/>
              <w:rPr>
                <w:rFonts w:ascii="Arial" w:hAnsi="Arial" w:cs="Arial"/>
                <w:sz w:val="22"/>
                <w:szCs w:val="22"/>
              </w:rPr>
            </w:pPr>
            <w:r w:rsidRPr="002B3390">
              <w:rPr>
                <w:rFonts w:ascii="Arial" w:hAnsi="Arial" w:cs="Arial"/>
                <w:sz w:val="22"/>
                <w:szCs w:val="22"/>
              </w:rPr>
              <w:t>Fotel dla kierowcy:</w:t>
            </w:r>
          </w:p>
          <w:p w14:paraId="1EE293E2" w14:textId="21A0E995" w:rsidR="009A226E" w:rsidRPr="002B3390" w:rsidRDefault="009A226E" w:rsidP="00463D1A">
            <w:pPr>
              <w:pStyle w:val="Akapitzlist"/>
              <w:numPr>
                <w:ilvl w:val="0"/>
                <w:numId w:val="33"/>
              </w:numPr>
              <w:spacing w:after="0" w:line="240" w:lineRule="auto"/>
              <w:ind w:left="385" w:right="57" w:hanging="284"/>
              <w:jc w:val="both"/>
              <w:rPr>
                <w:rFonts w:ascii="Arial" w:hAnsi="Arial" w:cs="Arial"/>
                <w:sz w:val="22"/>
                <w:szCs w:val="22"/>
              </w:rPr>
            </w:pPr>
            <w:r w:rsidRPr="002B3390">
              <w:rPr>
                <w:rFonts w:ascii="Arial" w:hAnsi="Arial" w:cs="Arial"/>
                <w:sz w:val="22"/>
                <w:szCs w:val="22"/>
              </w:rPr>
              <w:t>z pneumatyczną regulacją wysokości,</w:t>
            </w:r>
          </w:p>
          <w:p w14:paraId="75500E27" w14:textId="066354FB" w:rsidR="009A226E" w:rsidRPr="002B3390" w:rsidRDefault="009A226E" w:rsidP="00463D1A">
            <w:pPr>
              <w:pStyle w:val="Akapitzlist"/>
              <w:numPr>
                <w:ilvl w:val="0"/>
                <w:numId w:val="33"/>
              </w:numPr>
              <w:spacing w:after="0" w:line="240" w:lineRule="auto"/>
              <w:ind w:left="385" w:right="57" w:hanging="284"/>
              <w:jc w:val="both"/>
              <w:rPr>
                <w:rFonts w:ascii="Arial" w:hAnsi="Arial" w:cs="Arial"/>
                <w:sz w:val="22"/>
                <w:szCs w:val="22"/>
              </w:rPr>
            </w:pPr>
            <w:r w:rsidRPr="002B3390">
              <w:rPr>
                <w:rFonts w:ascii="Arial" w:hAnsi="Arial" w:cs="Arial"/>
                <w:sz w:val="22"/>
                <w:szCs w:val="22"/>
              </w:rPr>
              <w:t>z regulacją dostosowania do ciężaru ciała</w:t>
            </w:r>
            <w:r w:rsidR="002A304D" w:rsidRPr="002B3390">
              <w:rPr>
                <w:rFonts w:ascii="Arial" w:hAnsi="Arial" w:cs="Arial"/>
                <w:sz w:val="22"/>
                <w:szCs w:val="22"/>
              </w:rPr>
              <w:t>,</w:t>
            </w:r>
          </w:p>
          <w:p w14:paraId="1B3BF232" w14:textId="2BBFE452" w:rsidR="009A226E" w:rsidRPr="002B3390" w:rsidRDefault="009A226E" w:rsidP="00463D1A">
            <w:pPr>
              <w:pStyle w:val="Akapitzlist"/>
              <w:numPr>
                <w:ilvl w:val="0"/>
                <w:numId w:val="33"/>
              </w:numPr>
              <w:spacing w:after="0" w:line="240" w:lineRule="auto"/>
              <w:ind w:left="385" w:right="57" w:hanging="284"/>
              <w:jc w:val="both"/>
              <w:rPr>
                <w:rFonts w:ascii="Arial" w:hAnsi="Arial" w:cs="Arial"/>
                <w:sz w:val="22"/>
                <w:szCs w:val="22"/>
              </w:rPr>
            </w:pPr>
            <w:r w:rsidRPr="002B3390">
              <w:rPr>
                <w:rFonts w:ascii="Arial" w:hAnsi="Arial" w:cs="Arial"/>
                <w:sz w:val="22"/>
                <w:szCs w:val="22"/>
              </w:rPr>
              <w:t>z regulacją odległości całego fotela</w:t>
            </w:r>
            <w:r w:rsidR="002A304D" w:rsidRPr="002B3390">
              <w:rPr>
                <w:rFonts w:ascii="Arial" w:hAnsi="Arial" w:cs="Arial"/>
                <w:sz w:val="22"/>
                <w:szCs w:val="22"/>
              </w:rPr>
              <w:t>,</w:t>
            </w:r>
          </w:p>
          <w:p w14:paraId="3897A761" w14:textId="7BA6EE09" w:rsidR="009A226E" w:rsidRPr="002B3390" w:rsidRDefault="009A226E" w:rsidP="00463D1A">
            <w:pPr>
              <w:pStyle w:val="Akapitzlist"/>
              <w:numPr>
                <w:ilvl w:val="0"/>
                <w:numId w:val="33"/>
              </w:numPr>
              <w:spacing w:after="0" w:line="240" w:lineRule="auto"/>
              <w:ind w:left="385" w:right="57" w:hanging="284"/>
              <w:jc w:val="both"/>
              <w:rPr>
                <w:rFonts w:ascii="Arial" w:hAnsi="Arial" w:cs="Arial"/>
                <w:sz w:val="22"/>
                <w:szCs w:val="22"/>
              </w:rPr>
            </w:pPr>
            <w:r w:rsidRPr="002B3390">
              <w:rPr>
                <w:rFonts w:ascii="Arial" w:hAnsi="Arial" w:cs="Arial"/>
                <w:sz w:val="22"/>
                <w:szCs w:val="22"/>
              </w:rPr>
              <w:t>z regulacją pochylenia oparcia</w:t>
            </w:r>
            <w:r w:rsidR="002A304D" w:rsidRPr="002B3390">
              <w:rPr>
                <w:rFonts w:ascii="Arial" w:hAnsi="Arial" w:cs="Arial"/>
                <w:sz w:val="22"/>
                <w:szCs w:val="22"/>
              </w:rPr>
              <w:t>.</w:t>
            </w:r>
          </w:p>
        </w:tc>
      </w:tr>
      <w:tr w:rsidR="007D05BC" w:rsidRPr="00BE1778" w14:paraId="1CE7E29D"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45B5F0AC"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6FDED112" w14:textId="6966BC0E" w:rsidR="007D05BC" w:rsidRPr="006968E7" w:rsidRDefault="007D05BC" w:rsidP="007D05BC">
            <w:pPr>
              <w:spacing w:after="0" w:line="240" w:lineRule="auto"/>
              <w:ind w:right="57"/>
              <w:jc w:val="both"/>
              <w:rPr>
                <w:rFonts w:ascii="Arial" w:hAnsi="Arial" w:cs="Arial"/>
                <w:color w:val="000000" w:themeColor="text1"/>
                <w:sz w:val="22"/>
                <w:szCs w:val="22"/>
              </w:rPr>
            </w:pPr>
            <w:r w:rsidRPr="006968E7">
              <w:rPr>
                <w:rFonts w:ascii="Arial" w:hAnsi="Arial" w:cs="Arial"/>
                <w:color w:val="000000" w:themeColor="text1"/>
                <w:sz w:val="22"/>
                <w:szCs w:val="22"/>
              </w:rPr>
              <w:t>Dodatkowe urządzenia zamontowane w kabinie:</w:t>
            </w:r>
          </w:p>
          <w:p w14:paraId="52079088" w14:textId="4288D25C" w:rsidR="007D05BC" w:rsidRPr="000E5106" w:rsidRDefault="007D05BC" w:rsidP="00463D1A">
            <w:pPr>
              <w:numPr>
                <w:ilvl w:val="0"/>
                <w:numId w:val="34"/>
              </w:numPr>
              <w:spacing w:after="0" w:line="240" w:lineRule="auto"/>
              <w:ind w:left="385" w:right="57"/>
              <w:jc w:val="both"/>
              <w:rPr>
                <w:rFonts w:ascii="Arial" w:hAnsi="Arial" w:cs="Arial"/>
                <w:sz w:val="22"/>
                <w:szCs w:val="22"/>
              </w:rPr>
            </w:pPr>
            <w:r w:rsidRPr="006968E7">
              <w:rPr>
                <w:rFonts w:ascii="Arial" w:hAnsi="Arial" w:cs="Arial"/>
                <w:color w:val="000000" w:themeColor="text1"/>
                <w:sz w:val="22"/>
                <w:szCs w:val="22"/>
              </w:rPr>
              <w:t xml:space="preserve">sygnalizacja </w:t>
            </w:r>
            <w:r w:rsidRPr="002B3390">
              <w:rPr>
                <w:rFonts w:ascii="Arial" w:hAnsi="Arial" w:cs="Arial"/>
                <w:sz w:val="22"/>
                <w:szCs w:val="22"/>
              </w:rPr>
              <w:t xml:space="preserve">otwarcia żaluzji skrytek i podestów, z </w:t>
            </w:r>
            <w:r w:rsidRPr="000E5106">
              <w:rPr>
                <w:rFonts w:ascii="Arial" w:hAnsi="Arial" w:cs="Arial"/>
                <w:sz w:val="22"/>
                <w:szCs w:val="22"/>
              </w:rPr>
              <w:t>alarmem świetlnym i dźwiękowym</w:t>
            </w:r>
            <w:r w:rsidR="00E373EE" w:rsidRPr="000E5106">
              <w:rPr>
                <w:rFonts w:ascii="Arial" w:hAnsi="Arial" w:cs="Arial"/>
                <w:sz w:val="22"/>
                <w:szCs w:val="22"/>
              </w:rPr>
              <w:t xml:space="preserve"> z możliwością wyciszenia</w:t>
            </w:r>
            <w:r w:rsidRPr="000E5106">
              <w:rPr>
                <w:rFonts w:ascii="Arial" w:hAnsi="Arial" w:cs="Arial"/>
                <w:sz w:val="22"/>
                <w:szCs w:val="22"/>
              </w:rPr>
              <w:t>,</w:t>
            </w:r>
          </w:p>
          <w:p w14:paraId="074087F4" w14:textId="13EE03AB" w:rsidR="007D05BC" w:rsidRPr="000E5106" w:rsidRDefault="007D05BC" w:rsidP="00463D1A">
            <w:pPr>
              <w:numPr>
                <w:ilvl w:val="0"/>
                <w:numId w:val="34"/>
              </w:numPr>
              <w:spacing w:after="0" w:line="240" w:lineRule="auto"/>
              <w:ind w:left="385" w:right="57"/>
              <w:jc w:val="both"/>
              <w:rPr>
                <w:rFonts w:ascii="Arial" w:hAnsi="Arial" w:cs="Arial"/>
                <w:sz w:val="22"/>
                <w:szCs w:val="22"/>
              </w:rPr>
            </w:pPr>
            <w:r w:rsidRPr="000E5106">
              <w:rPr>
                <w:rFonts w:ascii="Arial" w:hAnsi="Arial" w:cs="Arial"/>
                <w:sz w:val="22"/>
                <w:szCs w:val="22"/>
              </w:rPr>
              <w:t>sygnalizacja informująca o wysunięciu masztu, z alarmem świetlnym i dźwiękowym</w:t>
            </w:r>
            <w:r w:rsidR="00E373EE" w:rsidRPr="000E5106">
              <w:rPr>
                <w:rFonts w:ascii="Arial" w:hAnsi="Arial" w:cs="Arial"/>
                <w:sz w:val="22"/>
                <w:szCs w:val="22"/>
              </w:rPr>
              <w:t xml:space="preserve"> z możliwością wyciszenia</w:t>
            </w:r>
            <w:r w:rsidRPr="000E5106">
              <w:rPr>
                <w:rFonts w:ascii="Arial" w:hAnsi="Arial" w:cs="Arial"/>
                <w:sz w:val="22"/>
                <w:szCs w:val="22"/>
              </w:rPr>
              <w:t>,</w:t>
            </w:r>
          </w:p>
          <w:p w14:paraId="51AC4740" w14:textId="1257B0FC" w:rsidR="007D05BC" w:rsidRPr="000E5106" w:rsidRDefault="007D05BC" w:rsidP="00463D1A">
            <w:pPr>
              <w:numPr>
                <w:ilvl w:val="0"/>
                <w:numId w:val="34"/>
              </w:numPr>
              <w:spacing w:after="0" w:line="240" w:lineRule="auto"/>
              <w:ind w:left="385" w:right="57"/>
              <w:jc w:val="both"/>
              <w:rPr>
                <w:rFonts w:ascii="Arial" w:hAnsi="Arial" w:cs="Arial"/>
                <w:sz w:val="22"/>
                <w:szCs w:val="22"/>
              </w:rPr>
            </w:pPr>
            <w:r w:rsidRPr="000E5106">
              <w:rPr>
                <w:rFonts w:ascii="Arial" w:hAnsi="Arial" w:cs="Arial"/>
                <w:sz w:val="22"/>
                <w:szCs w:val="22"/>
              </w:rPr>
              <w:t>sygnalizacja załączonego gniazda ładowania, z alarmem świetlnym, i dźwiękowym</w:t>
            </w:r>
            <w:r w:rsidR="00E373EE" w:rsidRPr="000E5106">
              <w:rPr>
                <w:rFonts w:ascii="Arial" w:hAnsi="Arial" w:cs="Arial"/>
                <w:sz w:val="22"/>
                <w:szCs w:val="22"/>
              </w:rPr>
              <w:t xml:space="preserve"> z możliwością wyciszenia</w:t>
            </w:r>
            <w:r w:rsidRPr="000E5106">
              <w:rPr>
                <w:rFonts w:ascii="Arial" w:hAnsi="Arial" w:cs="Arial"/>
                <w:sz w:val="22"/>
                <w:szCs w:val="22"/>
              </w:rPr>
              <w:t>,</w:t>
            </w:r>
          </w:p>
          <w:p w14:paraId="59363126" w14:textId="77777777" w:rsidR="007D05BC" w:rsidRPr="000E5106" w:rsidRDefault="007D05BC" w:rsidP="00463D1A">
            <w:pPr>
              <w:numPr>
                <w:ilvl w:val="0"/>
                <w:numId w:val="34"/>
              </w:numPr>
              <w:spacing w:after="0" w:line="240" w:lineRule="auto"/>
              <w:ind w:left="385" w:right="57"/>
              <w:rPr>
                <w:rFonts w:ascii="Arial" w:hAnsi="Arial" w:cs="Arial"/>
                <w:sz w:val="22"/>
                <w:szCs w:val="22"/>
              </w:rPr>
            </w:pPr>
            <w:r w:rsidRPr="000E5106">
              <w:rPr>
                <w:rFonts w:ascii="Arial" w:hAnsi="Arial" w:cs="Arial"/>
                <w:sz w:val="22"/>
                <w:szCs w:val="22"/>
              </w:rPr>
              <w:t>sterowanie alarmową sygnalizacją świetlną i dźwiękową (umiejscowione w zasięgu ręki kierowcy),</w:t>
            </w:r>
          </w:p>
          <w:p w14:paraId="0F0862EA" w14:textId="77777777" w:rsidR="007D05BC" w:rsidRPr="000E5106" w:rsidRDefault="007D05BC" w:rsidP="00463D1A">
            <w:pPr>
              <w:numPr>
                <w:ilvl w:val="0"/>
                <w:numId w:val="34"/>
              </w:numPr>
              <w:spacing w:after="0" w:line="240" w:lineRule="auto"/>
              <w:ind w:left="385" w:right="57"/>
              <w:rPr>
                <w:rFonts w:ascii="Arial" w:hAnsi="Arial" w:cs="Arial"/>
                <w:sz w:val="22"/>
                <w:szCs w:val="22"/>
              </w:rPr>
            </w:pPr>
            <w:r w:rsidRPr="000E5106">
              <w:rPr>
                <w:rFonts w:ascii="Arial" w:hAnsi="Arial" w:cs="Arial"/>
                <w:sz w:val="22"/>
                <w:szCs w:val="22"/>
              </w:rPr>
              <w:lastRenderedPageBreak/>
              <w:t>główny włącznik/wyłącznik oświetlenia skrytek i skrzyń sprzętowych na dachu,</w:t>
            </w:r>
          </w:p>
          <w:p w14:paraId="4FC751E5" w14:textId="77777777" w:rsidR="007D05BC" w:rsidRPr="002B3390" w:rsidRDefault="007D05BC" w:rsidP="00463D1A">
            <w:pPr>
              <w:numPr>
                <w:ilvl w:val="0"/>
                <w:numId w:val="34"/>
              </w:numPr>
              <w:spacing w:after="0" w:line="240" w:lineRule="auto"/>
              <w:ind w:left="385" w:right="57"/>
              <w:rPr>
                <w:rFonts w:ascii="Arial" w:hAnsi="Arial" w:cs="Arial"/>
                <w:sz w:val="22"/>
                <w:szCs w:val="22"/>
              </w:rPr>
            </w:pPr>
            <w:r w:rsidRPr="002B3390">
              <w:rPr>
                <w:rFonts w:ascii="Arial" w:hAnsi="Arial" w:cs="Arial"/>
                <w:sz w:val="22"/>
                <w:szCs w:val="22"/>
              </w:rPr>
              <w:t xml:space="preserve">główny włącznik/wyłącznik oświetlenia pola pracy, </w:t>
            </w:r>
          </w:p>
          <w:p w14:paraId="2C9DA272" w14:textId="77777777" w:rsidR="007D05BC" w:rsidRPr="002B3390" w:rsidRDefault="007D05BC" w:rsidP="00463D1A">
            <w:pPr>
              <w:numPr>
                <w:ilvl w:val="0"/>
                <w:numId w:val="34"/>
              </w:numPr>
              <w:spacing w:after="0" w:line="240" w:lineRule="auto"/>
              <w:ind w:left="385" w:right="57"/>
              <w:rPr>
                <w:rFonts w:ascii="Arial" w:hAnsi="Arial" w:cs="Arial"/>
                <w:sz w:val="22"/>
                <w:szCs w:val="22"/>
              </w:rPr>
            </w:pPr>
            <w:r w:rsidRPr="002B3390">
              <w:rPr>
                <w:rFonts w:ascii="Arial" w:hAnsi="Arial" w:cs="Arial"/>
                <w:sz w:val="22"/>
                <w:szCs w:val="22"/>
              </w:rPr>
              <w:t>dwa niezależne włączniki sygnału pneumatycznego (jeden w pobliżu kierowcy, drugi w pobliżu dowódcy),</w:t>
            </w:r>
          </w:p>
          <w:p w14:paraId="366DCA9A" w14:textId="77777777" w:rsidR="007D05BC" w:rsidRPr="002B3390" w:rsidRDefault="007D05BC" w:rsidP="00463D1A">
            <w:pPr>
              <w:numPr>
                <w:ilvl w:val="0"/>
                <w:numId w:val="34"/>
              </w:numPr>
              <w:spacing w:after="0" w:line="240" w:lineRule="auto"/>
              <w:ind w:left="385" w:right="57"/>
              <w:rPr>
                <w:rFonts w:ascii="Arial" w:hAnsi="Arial" w:cs="Arial"/>
                <w:sz w:val="22"/>
                <w:szCs w:val="22"/>
              </w:rPr>
            </w:pPr>
            <w:r w:rsidRPr="002B3390">
              <w:rPr>
                <w:rFonts w:ascii="Arial" w:hAnsi="Arial" w:cs="Arial"/>
                <w:sz w:val="22"/>
                <w:szCs w:val="22"/>
              </w:rPr>
              <w:t>sterowanie zraszaczami,</w:t>
            </w:r>
          </w:p>
          <w:p w14:paraId="2D0251F5" w14:textId="77777777" w:rsidR="007D05BC" w:rsidRPr="002B3390" w:rsidRDefault="007D05BC" w:rsidP="00463D1A">
            <w:pPr>
              <w:numPr>
                <w:ilvl w:val="0"/>
                <w:numId w:val="34"/>
              </w:numPr>
              <w:spacing w:after="0" w:line="240" w:lineRule="auto"/>
              <w:ind w:left="385" w:right="57"/>
              <w:jc w:val="both"/>
              <w:rPr>
                <w:rFonts w:ascii="Arial" w:hAnsi="Arial" w:cs="Arial"/>
                <w:sz w:val="22"/>
                <w:szCs w:val="22"/>
              </w:rPr>
            </w:pPr>
            <w:r w:rsidRPr="002B3390">
              <w:rPr>
                <w:rFonts w:ascii="Arial" w:hAnsi="Arial" w:cs="Arial"/>
                <w:sz w:val="22"/>
                <w:szCs w:val="22"/>
              </w:rPr>
              <w:t>sterowanie niezależnym układem ogrzewania kabiny i przedziału  autopompy,</w:t>
            </w:r>
          </w:p>
          <w:p w14:paraId="4D0EFFF1" w14:textId="77777777" w:rsidR="007D05BC" w:rsidRPr="002B3390" w:rsidRDefault="007D05BC" w:rsidP="00463D1A">
            <w:pPr>
              <w:numPr>
                <w:ilvl w:val="0"/>
                <w:numId w:val="34"/>
              </w:numPr>
              <w:spacing w:after="0" w:line="240" w:lineRule="auto"/>
              <w:ind w:left="385" w:right="57"/>
              <w:jc w:val="both"/>
              <w:rPr>
                <w:rFonts w:ascii="Arial" w:hAnsi="Arial" w:cs="Arial"/>
                <w:sz w:val="22"/>
                <w:szCs w:val="22"/>
              </w:rPr>
            </w:pPr>
            <w:r w:rsidRPr="002B3390">
              <w:rPr>
                <w:rFonts w:ascii="Arial" w:hAnsi="Arial" w:cs="Arial"/>
                <w:sz w:val="22"/>
                <w:szCs w:val="22"/>
              </w:rPr>
              <w:t>sterowanie zaworem klapowym (głównym zaworem wody),</w:t>
            </w:r>
          </w:p>
          <w:p w14:paraId="537D9585" w14:textId="0B7418FE" w:rsidR="007D05BC" w:rsidRPr="002B3390" w:rsidRDefault="007D05BC" w:rsidP="00463D1A">
            <w:pPr>
              <w:numPr>
                <w:ilvl w:val="0"/>
                <w:numId w:val="34"/>
              </w:numPr>
              <w:spacing w:after="0" w:line="240" w:lineRule="auto"/>
              <w:ind w:left="385" w:right="57"/>
              <w:jc w:val="both"/>
              <w:rPr>
                <w:rFonts w:ascii="Arial" w:hAnsi="Arial" w:cs="Arial"/>
                <w:sz w:val="22"/>
                <w:szCs w:val="22"/>
              </w:rPr>
            </w:pPr>
            <w:r w:rsidRPr="002B3390">
              <w:rPr>
                <w:rFonts w:ascii="Arial" w:hAnsi="Arial" w:cs="Arial"/>
                <w:sz w:val="22"/>
                <w:szCs w:val="22"/>
              </w:rPr>
              <w:t>kontrolka włączenia przystawki odbioru mocy (przycisk włączenia przystawki powinien być w innym kolorze niż pozostałe</w:t>
            </w:r>
            <w:r w:rsidR="00762A07" w:rsidRPr="002B3390">
              <w:rPr>
                <w:rFonts w:ascii="Arial" w:hAnsi="Arial" w:cs="Arial"/>
                <w:sz w:val="22"/>
                <w:szCs w:val="22"/>
              </w:rPr>
              <w:t>,</w:t>
            </w:r>
            <w:r w:rsidRPr="002B3390">
              <w:rPr>
                <w:rFonts w:ascii="Arial" w:hAnsi="Arial" w:cs="Arial"/>
                <w:sz w:val="22"/>
                <w:szCs w:val="22"/>
              </w:rPr>
              <w:t xml:space="preserve"> (preferowany kolor czerwony),</w:t>
            </w:r>
          </w:p>
          <w:p w14:paraId="13DDE869" w14:textId="77777777" w:rsidR="007D05BC" w:rsidRPr="002B3390" w:rsidRDefault="007D05BC" w:rsidP="00463D1A">
            <w:pPr>
              <w:numPr>
                <w:ilvl w:val="0"/>
                <w:numId w:val="34"/>
              </w:numPr>
              <w:spacing w:after="0" w:line="240" w:lineRule="auto"/>
              <w:ind w:left="385" w:right="57"/>
              <w:jc w:val="both"/>
              <w:rPr>
                <w:rFonts w:ascii="Arial" w:hAnsi="Arial" w:cs="Arial"/>
                <w:sz w:val="22"/>
                <w:szCs w:val="22"/>
              </w:rPr>
            </w:pPr>
            <w:r w:rsidRPr="002B3390">
              <w:rPr>
                <w:rFonts w:ascii="Arial" w:hAnsi="Arial" w:cs="Arial"/>
                <w:sz w:val="22"/>
                <w:szCs w:val="22"/>
              </w:rPr>
              <w:t>wskaźnik poziomu wody w zbiorniku,</w:t>
            </w:r>
          </w:p>
          <w:p w14:paraId="4329B67F" w14:textId="77777777" w:rsidR="007D05BC" w:rsidRPr="002B3390" w:rsidRDefault="007D05BC" w:rsidP="00463D1A">
            <w:pPr>
              <w:numPr>
                <w:ilvl w:val="0"/>
                <w:numId w:val="34"/>
              </w:numPr>
              <w:spacing w:after="0" w:line="240" w:lineRule="auto"/>
              <w:ind w:left="385" w:right="57"/>
              <w:jc w:val="both"/>
              <w:rPr>
                <w:rFonts w:ascii="Arial" w:hAnsi="Arial" w:cs="Arial"/>
                <w:sz w:val="22"/>
                <w:szCs w:val="22"/>
              </w:rPr>
            </w:pPr>
            <w:r w:rsidRPr="002B3390">
              <w:rPr>
                <w:rFonts w:ascii="Arial" w:hAnsi="Arial" w:cs="Arial"/>
                <w:sz w:val="22"/>
                <w:szCs w:val="22"/>
              </w:rPr>
              <w:t>wskaźnik poziomu środka pianotwórczego w zbiorniku,</w:t>
            </w:r>
          </w:p>
          <w:p w14:paraId="324B0260" w14:textId="237F0E80" w:rsidR="007D05BC" w:rsidRPr="002B3390" w:rsidRDefault="007D05BC" w:rsidP="00463D1A">
            <w:pPr>
              <w:numPr>
                <w:ilvl w:val="0"/>
                <w:numId w:val="34"/>
              </w:numPr>
              <w:spacing w:after="0" w:line="240" w:lineRule="auto"/>
              <w:ind w:left="385" w:right="57"/>
              <w:jc w:val="both"/>
              <w:rPr>
                <w:rFonts w:ascii="Arial" w:hAnsi="Arial" w:cs="Arial"/>
                <w:sz w:val="22"/>
                <w:szCs w:val="22"/>
              </w:rPr>
            </w:pPr>
            <w:r w:rsidRPr="002B3390">
              <w:rPr>
                <w:rFonts w:ascii="Arial" w:hAnsi="Arial" w:cs="Arial"/>
                <w:sz w:val="22"/>
                <w:szCs w:val="22"/>
              </w:rPr>
              <w:t>wskaźnik niskiego ciśnienia,</w:t>
            </w:r>
          </w:p>
          <w:p w14:paraId="02A6E75C" w14:textId="77777777" w:rsidR="007D05BC" w:rsidRPr="002B3390" w:rsidRDefault="007D05BC" w:rsidP="00463D1A">
            <w:pPr>
              <w:numPr>
                <w:ilvl w:val="0"/>
                <w:numId w:val="35"/>
              </w:numPr>
              <w:spacing w:after="0" w:line="240" w:lineRule="auto"/>
              <w:ind w:left="385" w:right="57"/>
              <w:rPr>
                <w:rFonts w:ascii="Arial" w:hAnsi="Arial" w:cs="Arial"/>
                <w:sz w:val="22"/>
                <w:szCs w:val="22"/>
              </w:rPr>
            </w:pPr>
            <w:r w:rsidRPr="002B3390">
              <w:rPr>
                <w:rFonts w:ascii="Arial" w:hAnsi="Arial" w:cs="Arial"/>
                <w:sz w:val="22"/>
                <w:szCs w:val="22"/>
              </w:rPr>
              <w:t>mocowania do przewożenia wyposażenia osobistego dla 3 osób załogi (kurtki ubrania specjalnego, hełmy),</w:t>
            </w:r>
          </w:p>
          <w:p w14:paraId="580656AA" w14:textId="5C5BFC78" w:rsidR="007D05BC" w:rsidRPr="002B3390" w:rsidRDefault="007D05BC" w:rsidP="00463D1A">
            <w:pPr>
              <w:numPr>
                <w:ilvl w:val="0"/>
                <w:numId w:val="35"/>
              </w:numPr>
              <w:spacing w:after="0" w:line="240" w:lineRule="auto"/>
              <w:ind w:left="385" w:right="57"/>
              <w:jc w:val="both"/>
              <w:rPr>
                <w:rFonts w:ascii="Arial" w:hAnsi="Arial" w:cs="Arial"/>
                <w:sz w:val="22"/>
                <w:szCs w:val="22"/>
              </w:rPr>
            </w:pPr>
            <w:r w:rsidRPr="002B3390">
              <w:rPr>
                <w:rFonts w:ascii="Arial" w:hAnsi="Arial" w:cs="Arial"/>
                <w:sz w:val="22"/>
                <w:szCs w:val="22"/>
              </w:rPr>
              <w:t>w kabinie kierowcy należy zapewnić miejsce na przechowywanie dokumentacji operacyjnej w formie dwóch segregatorów A4, dokumentacja nie może przemieszczać się podczas jazdy.</w:t>
            </w:r>
          </w:p>
          <w:p w14:paraId="063791FA" w14:textId="77777777" w:rsidR="007D05BC" w:rsidRPr="002B3390" w:rsidRDefault="007D05BC" w:rsidP="009A226E">
            <w:pPr>
              <w:spacing w:after="0" w:line="240" w:lineRule="auto"/>
              <w:ind w:left="25" w:right="57"/>
              <w:jc w:val="both"/>
              <w:rPr>
                <w:rFonts w:ascii="Arial" w:hAnsi="Arial" w:cs="Arial"/>
                <w:sz w:val="22"/>
                <w:szCs w:val="22"/>
              </w:rPr>
            </w:pPr>
            <w:r w:rsidRPr="002B3390">
              <w:rPr>
                <w:rFonts w:ascii="Arial" w:hAnsi="Arial" w:cs="Arial"/>
                <w:sz w:val="22"/>
                <w:szCs w:val="22"/>
              </w:rPr>
              <w:t>Wszystkie przyciski włączniki/wyłączniki powinny posiadać podświetlenie lub zaproponowany przez Wykonawcę inny system oświetlający przyciski podczas poruszania się samochodu w warunkach nocnych.</w:t>
            </w:r>
          </w:p>
        </w:tc>
      </w:tr>
      <w:tr w:rsidR="008F4921" w:rsidRPr="00BE1778" w14:paraId="1864F371"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06ED5CC2" w14:textId="77777777" w:rsidR="008F4921" w:rsidRPr="00BE1778"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auto"/>
          </w:tcPr>
          <w:p w14:paraId="713DEF08" w14:textId="4FF17BBB" w:rsidR="008F4921" w:rsidRPr="002B3390" w:rsidRDefault="008F4921" w:rsidP="00762A07">
            <w:pPr>
              <w:spacing w:after="0" w:line="240" w:lineRule="auto"/>
              <w:jc w:val="both"/>
              <w:rPr>
                <w:rFonts w:ascii="Arial" w:hAnsi="Arial" w:cs="Arial"/>
                <w:sz w:val="22"/>
                <w:szCs w:val="22"/>
              </w:rPr>
            </w:pPr>
            <w:r w:rsidRPr="002B3390">
              <w:rPr>
                <w:rFonts w:ascii="Arial" w:hAnsi="Arial" w:cs="Arial"/>
                <w:sz w:val="22"/>
                <w:szCs w:val="22"/>
              </w:rPr>
              <w:t>W kabinie kierowcy zamontowany radiotelefon przewoźny spełniający minimalne wymagania techniczno-funkcjonalne określone w załączniku nr 3 do instrukcji stanowiącej załącznik do rozkazu nr 8 Komendanta Głównego PSP z dnia 5 kwietnia 2019</w:t>
            </w:r>
            <w:r w:rsidR="00762A07" w:rsidRPr="002B3390">
              <w:rPr>
                <w:rFonts w:ascii="Arial" w:hAnsi="Arial" w:cs="Arial"/>
                <w:sz w:val="22"/>
                <w:szCs w:val="22"/>
              </w:rPr>
              <w:t xml:space="preserve"> </w:t>
            </w:r>
            <w:r w:rsidRPr="002B3390">
              <w:rPr>
                <w:rFonts w:ascii="Arial" w:hAnsi="Arial" w:cs="Arial"/>
                <w:sz w:val="22"/>
                <w:szCs w:val="22"/>
              </w:rPr>
              <w:t>r. (Dz. Urz. KG PSP 2019 r. poz.7), dopuszczony do stosowania w sieci PSP w zakresie częstotliwości VHF 136-174 MHz. Parametry szczególne:</w:t>
            </w:r>
          </w:p>
          <w:p w14:paraId="7007EC7B" w14:textId="669E1C6B" w:rsidR="008F4921" w:rsidRPr="002B3390" w:rsidRDefault="008F4921" w:rsidP="00762A07">
            <w:pPr>
              <w:pStyle w:val="Tekstpodstawowy"/>
              <w:spacing w:after="0" w:line="240" w:lineRule="auto"/>
              <w:jc w:val="both"/>
              <w:rPr>
                <w:rFonts w:ascii="Arial" w:hAnsi="Arial" w:cs="Arial"/>
                <w:sz w:val="22"/>
                <w:szCs w:val="22"/>
                <w:lang w:val="pl-PL"/>
              </w:rPr>
            </w:pPr>
            <w:r w:rsidRPr="002B3390">
              <w:rPr>
                <w:rFonts w:ascii="Arial" w:hAnsi="Arial" w:cs="Arial"/>
                <w:sz w:val="22"/>
                <w:szCs w:val="22"/>
                <w:lang w:val="pl-PL"/>
              </w:rPr>
              <w:t xml:space="preserve">Zamawiający wymaga dostawy radiotelefonów zgodnych z ETSI TS 102 361-2. Zamawiający wymaga </w:t>
            </w:r>
            <w:r w:rsidR="003E7F81" w:rsidRPr="002B3390">
              <w:rPr>
                <w:rFonts w:ascii="Arial" w:hAnsi="Arial" w:cs="Arial"/>
                <w:sz w:val="22"/>
                <w:szCs w:val="22"/>
                <w:lang w:val="pl-PL"/>
              </w:rPr>
              <w:t>z</w:t>
            </w:r>
            <w:r w:rsidRPr="002B3390">
              <w:rPr>
                <w:rFonts w:ascii="Arial" w:hAnsi="Arial" w:cs="Arial"/>
                <w:sz w:val="22"/>
                <w:szCs w:val="22"/>
                <w:lang w:val="pl-PL"/>
              </w:rPr>
              <w:t xml:space="preserve">aoferowania i dostarczania radiotelefonów zgodnych z normą EN62368-1 lub EN60950-1 albo EN60065. </w:t>
            </w:r>
          </w:p>
          <w:p w14:paraId="7B081E25" w14:textId="07B55071" w:rsidR="008F4921" w:rsidRPr="002B3390" w:rsidRDefault="008F4921" w:rsidP="00762A07">
            <w:pPr>
              <w:spacing w:after="0" w:line="240" w:lineRule="auto"/>
              <w:jc w:val="both"/>
              <w:rPr>
                <w:rFonts w:ascii="Arial" w:hAnsi="Arial" w:cs="Arial"/>
                <w:sz w:val="22"/>
                <w:szCs w:val="22"/>
              </w:rPr>
            </w:pPr>
            <w:r w:rsidRPr="002B3390">
              <w:rPr>
                <w:rFonts w:ascii="Arial" w:hAnsi="Arial" w:cs="Arial"/>
                <w:sz w:val="22"/>
                <w:szCs w:val="22"/>
              </w:rPr>
              <w:t>Modulacje 11K0F3E, 7K60FXD, 7K60FXE, moc 1-25 W, odstęp międzykanałowy minimum 12,5 kHz, nie mniej niż 512 kanałów. Alfanumeryczny 14-znakowy wyświetlacz LCD. Możliwość prezentowania nazwy korespondenta na wyświetlaczu w trybie łączności cyfrowej. Ochrona radiotelefonu i zestawu do zdalnego sterowania przed pyłem i wodą minimum IP54, normy MIL-STD-810 C/D/E/F. Mikrofon z klawiaturą DTMF. Wbudowany odbiornik GPS i zamontowana zewnętrzna antena na podszybiu kabiny kierowcy. W przedziale autopompy zainstalowany głośnik oraz mikrofon, umożliwiający prowadzenie korespondencji za pomocą radiotelefonu zainstalowanego w kabinie kierowcy. Antena samochodowa ¼ fali z przegubem amortyzującym zamontowana na dachu pojazdu/kabiny, w taki sposób aby odległość od belki świateł ostrzegawczych lub innych urządzeń nie była mniejsza jak 500 mm (najlepiej na środku dachu pojazdu z zachowaniem 500 mm odległości we wszystkich stronach zarysowując promień tej odległości ), zysk anteny min 2,15 dBi, przystosowana i dostrojona do pracy w paśmie 149 MHz, wykres z pomiaru współczynnika fali stojącej (WFS) wykonanego po montażu anteny. Współczynnik fali stojącej kanału ogólnopolskiego PSP (B028) dla wykonanej instalacji antenowej nie większy niż 1,</w:t>
            </w:r>
            <w:r w:rsidR="00C322EA" w:rsidRPr="002B3390">
              <w:rPr>
                <w:rFonts w:ascii="Arial" w:hAnsi="Arial" w:cs="Arial"/>
                <w:sz w:val="22"/>
                <w:szCs w:val="22"/>
              </w:rPr>
              <w:t>5</w:t>
            </w:r>
            <w:r w:rsidRPr="002B3390">
              <w:rPr>
                <w:rFonts w:ascii="Arial" w:hAnsi="Arial" w:cs="Arial"/>
                <w:sz w:val="22"/>
                <w:szCs w:val="22"/>
              </w:rPr>
              <w:t xml:space="preserve">. Każda w ten sposób wykonana instalacja antenowa musi posiadać wydruk z pomiaru potwierdzający w/w współczynnik dla danej instalacji. Zamawiający zastrzega sobie możliwość wybiórczej weryfikacji parametrów wykonanej instalacji na etapie odbioru. Zasilanie radiotelefonu zabezpieczone oddzielnym bezpiecznikiem umieszczonym w miejscu łatwo dostępnym. Miejsce montażu radiotelefonu wraz </w:t>
            </w:r>
            <w:r w:rsidRPr="002B3390">
              <w:rPr>
                <w:rFonts w:ascii="Arial" w:hAnsi="Arial" w:cs="Arial"/>
                <w:sz w:val="22"/>
                <w:szCs w:val="22"/>
              </w:rPr>
              <w:lastRenderedPageBreak/>
              <w:t>z osprzętem należy uzgodnić z zamawiającym w trakcie realizacji zamówienia. Wszystkie podzespoły zestawu jednego producenta lub równoważne zaakceptowane przez producenta oferowanego radiotelefonu z wyjątkiem anteny i modułu łączności zainstalowanego w przedziale autopompy. Zamawiający wyraża zgodę na zaoferowanie radiotelefonów nie posiadających przycisku „w innym wyróżniającym się kolorze”, a umożliwiających wyróżnienia przycisku alarmowego pomarańczowym oznaczeniem na wyświetlaczu radiotelefonu bezpośrednio nad tym przyciskiem.</w:t>
            </w:r>
          </w:p>
          <w:p w14:paraId="01796E33" w14:textId="77777777" w:rsidR="008F4921" w:rsidRPr="002B3390" w:rsidRDefault="008F4921" w:rsidP="008F4921">
            <w:pPr>
              <w:spacing w:after="0" w:line="100" w:lineRule="atLeast"/>
              <w:jc w:val="both"/>
              <w:rPr>
                <w:rFonts w:ascii="Arial" w:hAnsi="Arial" w:cs="Arial"/>
                <w:sz w:val="22"/>
                <w:szCs w:val="22"/>
              </w:rPr>
            </w:pPr>
            <w:r w:rsidRPr="002B3390">
              <w:rPr>
                <w:rFonts w:ascii="Arial" w:hAnsi="Arial" w:cs="Arial"/>
                <w:sz w:val="22"/>
                <w:szCs w:val="22"/>
              </w:rPr>
              <w:t>Ukompletowanie zestawu:</w:t>
            </w:r>
          </w:p>
          <w:p w14:paraId="2A855EA4" w14:textId="77777777" w:rsidR="008F4921" w:rsidRPr="002B3390" w:rsidRDefault="008F4921" w:rsidP="008F4921">
            <w:pPr>
              <w:pStyle w:val="Akapitzlist"/>
              <w:widowControl/>
              <w:numPr>
                <w:ilvl w:val="0"/>
                <w:numId w:val="36"/>
              </w:numPr>
              <w:spacing w:after="0" w:line="100" w:lineRule="atLeast"/>
              <w:ind w:left="601" w:hanging="357"/>
              <w:contextualSpacing w:val="0"/>
              <w:jc w:val="both"/>
              <w:rPr>
                <w:rFonts w:ascii="Arial" w:hAnsi="Arial" w:cs="Arial"/>
                <w:sz w:val="22"/>
                <w:szCs w:val="22"/>
              </w:rPr>
            </w:pPr>
            <w:r w:rsidRPr="002B3390">
              <w:rPr>
                <w:rFonts w:ascii="Arial" w:hAnsi="Arial" w:cs="Arial"/>
                <w:sz w:val="22"/>
                <w:szCs w:val="22"/>
              </w:rPr>
              <w:t>zespół N/O,</w:t>
            </w:r>
          </w:p>
          <w:p w14:paraId="598C7153" w14:textId="77777777" w:rsidR="008F4921" w:rsidRPr="002B3390" w:rsidRDefault="008F4921" w:rsidP="008F4921">
            <w:pPr>
              <w:pStyle w:val="Akapitzlist"/>
              <w:widowControl/>
              <w:numPr>
                <w:ilvl w:val="0"/>
                <w:numId w:val="36"/>
              </w:numPr>
              <w:spacing w:after="0" w:line="100" w:lineRule="atLeast"/>
              <w:ind w:left="601" w:hanging="357"/>
              <w:contextualSpacing w:val="0"/>
              <w:jc w:val="both"/>
              <w:rPr>
                <w:rFonts w:ascii="Arial" w:hAnsi="Arial" w:cs="Arial"/>
                <w:sz w:val="22"/>
                <w:szCs w:val="22"/>
              </w:rPr>
            </w:pPr>
            <w:r w:rsidRPr="002B3390">
              <w:rPr>
                <w:rFonts w:ascii="Arial" w:hAnsi="Arial" w:cs="Arial"/>
                <w:sz w:val="22"/>
                <w:szCs w:val="22"/>
              </w:rPr>
              <w:t>podstawa montażowa,</w:t>
            </w:r>
          </w:p>
          <w:p w14:paraId="7BE467E2" w14:textId="77777777" w:rsidR="008F4921" w:rsidRPr="002B3390" w:rsidRDefault="008F4921" w:rsidP="008F4921">
            <w:pPr>
              <w:pStyle w:val="Akapitzlist"/>
              <w:widowControl/>
              <w:numPr>
                <w:ilvl w:val="0"/>
                <w:numId w:val="36"/>
              </w:numPr>
              <w:spacing w:after="0" w:line="100" w:lineRule="atLeast"/>
              <w:ind w:left="601" w:hanging="357"/>
              <w:contextualSpacing w:val="0"/>
              <w:jc w:val="both"/>
              <w:rPr>
                <w:rFonts w:ascii="Arial" w:hAnsi="Arial" w:cs="Arial"/>
                <w:sz w:val="22"/>
                <w:szCs w:val="22"/>
              </w:rPr>
            </w:pPr>
            <w:r w:rsidRPr="002B3390">
              <w:rPr>
                <w:rFonts w:ascii="Arial" w:hAnsi="Arial" w:cs="Arial"/>
                <w:sz w:val="22"/>
                <w:szCs w:val="22"/>
              </w:rPr>
              <w:t>mikrofon z klawiaturą DTMF,</w:t>
            </w:r>
          </w:p>
          <w:p w14:paraId="047252D3" w14:textId="77777777" w:rsidR="008F4921" w:rsidRPr="002B3390" w:rsidRDefault="008F4921" w:rsidP="008F4921">
            <w:pPr>
              <w:pStyle w:val="Akapitzlist"/>
              <w:widowControl/>
              <w:numPr>
                <w:ilvl w:val="0"/>
                <w:numId w:val="36"/>
              </w:numPr>
              <w:spacing w:after="0" w:line="100" w:lineRule="atLeast"/>
              <w:ind w:left="601" w:hanging="357"/>
              <w:contextualSpacing w:val="0"/>
              <w:jc w:val="both"/>
              <w:rPr>
                <w:rFonts w:ascii="Arial" w:hAnsi="Arial" w:cs="Arial"/>
                <w:sz w:val="22"/>
                <w:szCs w:val="22"/>
              </w:rPr>
            </w:pPr>
            <w:r w:rsidRPr="002B3390">
              <w:rPr>
                <w:rFonts w:ascii="Arial" w:hAnsi="Arial" w:cs="Arial"/>
                <w:sz w:val="22"/>
                <w:szCs w:val="22"/>
              </w:rPr>
              <w:t>antena 1/4 fali,</w:t>
            </w:r>
          </w:p>
          <w:p w14:paraId="30E016BC" w14:textId="77777777" w:rsidR="008F4921" w:rsidRPr="002B3390" w:rsidRDefault="008F4921" w:rsidP="008F4921">
            <w:pPr>
              <w:pStyle w:val="Akapitzlist"/>
              <w:widowControl/>
              <w:numPr>
                <w:ilvl w:val="0"/>
                <w:numId w:val="36"/>
              </w:numPr>
              <w:spacing w:after="0" w:line="100" w:lineRule="atLeast"/>
              <w:ind w:left="601" w:hanging="357"/>
              <w:contextualSpacing w:val="0"/>
              <w:jc w:val="both"/>
              <w:rPr>
                <w:rFonts w:ascii="Arial" w:hAnsi="Arial" w:cs="Arial"/>
                <w:sz w:val="22"/>
                <w:szCs w:val="22"/>
              </w:rPr>
            </w:pPr>
            <w:r w:rsidRPr="002B3390">
              <w:rPr>
                <w:rFonts w:ascii="Arial" w:hAnsi="Arial" w:cs="Arial"/>
                <w:sz w:val="22"/>
                <w:szCs w:val="22"/>
              </w:rPr>
              <w:t>antena GPS,</w:t>
            </w:r>
          </w:p>
          <w:p w14:paraId="486037A8" w14:textId="1A82A776" w:rsidR="008F4921" w:rsidRPr="002B3390" w:rsidRDefault="008F4921" w:rsidP="008F4921">
            <w:pPr>
              <w:pStyle w:val="Akapitzlist"/>
              <w:widowControl/>
              <w:numPr>
                <w:ilvl w:val="0"/>
                <w:numId w:val="36"/>
              </w:numPr>
              <w:spacing w:after="0" w:line="100" w:lineRule="atLeast"/>
              <w:ind w:left="601" w:hanging="357"/>
              <w:contextualSpacing w:val="0"/>
              <w:jc w:val="both"/>
              <w:rPr>
                <w:rFonts w:ascii="Arial" w:hAnsi="Arial" w:cs="Arial"/>
                <w:sz w:val="22"/>
                <w:szCs w:val="22"/>
              </w:rPr>
            </w:pPr>
            <w:r w:rsidRPr="002B3390">
              <w:rPr>
                <w:rFonts w:ascii="Arial" w:hAnsi="Arial" w:cs="Arial"/>
                <w:sz w:val="22"/>
                <w:szCs w:val="22"/>
              </w:rPr>
              <w:t>swobodn</w:t>
            </w:r>
            <w:r w:rsidR="00762A07" w:rsidRPr="002B3390">
              <w:rPr>
                <w:rFonts w:ascii="Arial" w:hAnsi="Arial" w:cs="Arial"/>
                <w:sz w:val="22"/>
                <w:szCs w:val="22"/>
              </w:rPr>
              <w:t>y</w:t>
            </w:r>
            <w:r w:rsidRPr="002B3390">
              <w:rPr>
                <w:rFonts w:ascii="Arial" w:hAnsi="Arial" w:cs="Arial"/>
                <w:sz w:val="22"/>
                <w:szCs w:val="22"/>
              </w:rPr>
              <w:t xml:space="preserve"> dostęp do złącza antenowego radio</w:t>
            </w:r>
            <w:r w:rsidR="00F71C89">
              <w:rPr>
                <w:rFonts w:ascii="Arial" w:hAnsi="Arial" w:cs="Arial"/>
                <w:sz w:val="22"/>
                <w:szCs w:val="22"/>
              </w:rPr>
              <w:t>telefonu</w:t>
            </w:r>
            <w:r w:rsidRPr="002B3390">
              <w:rPr>
                <w:rFonts w:ascii="Arial" w:hAnsi="Arial" w:cs="Arial"/>
                <w:sz w:val="22"/>
                <w:szCs w:val="22"/>
              </w:rPr>
              <w:t xml:space="preserve"> w celu wykonywania okresowych pomiarów instalacji antenowej,</w:t>
            </w:r>
          </w:p>
          <w:p w14:paraId="2E4401A6" w14:textId="77777777" w:rsidR="008F4921" w:rsidRPr="002B3390" w:rsidRDefault="008F4921" w:rsidP="008F4921">
            <w:pPr>
              <w:pStyle w:val="Akapitzlist"/>
              <w:widowControl/>
              <w:numPr>
                <w:ilvl w:val="0"/>
                <w:numId w:val="36"/>
              </w:numPr>
              <w:spacing w:after="0" w:line="100" w:lineRule="atLeast"/>
              <w:ind w:left="601" w:hanging="357"/>
              <w:contextualSpacing w:val="0"/>
              <w:jc w:val="both"/>
              <w:rPr>
                <w:rFonts w:ascii="Arial" w:hAnsi="Arial" w:cs="Arial"/>
                <w:sz w:val="22"/>
                <w:szCs w:val="22"/>
              </w:rPr>
            </w:pPr>
            <w:r w:rsidRPr="002B3390">
              <w:rPr>
                <w:rFonts w:ascii="Arial" w:hAnsi="Arial" w:cs="Arial"/>
                <w:sz w:val="22"/>
                <w:szCs w:val="22"/>
              </w:rPr>
              <w:t>moduł łączności do przedziału autopompy,</w:t>
            </w:r>
          </w:p>
          <w:p w14:paraId="01FFFA13" w14:textId="77777777" w:rsidR="008F4921" w:rsidRPr="002B3390" w:rsidRDefault="008F4921" w:rsidP="008F4921">
            <w:pPr>
              <w:pStyle w:val="Akapitzlist"/>
              <w:widowControl/>
              <w:numPr>
                <w:ilvl w:val="0"/>
                <w:numId w:val="36"/>
              </w:numPr>
              <w:spacing w:after="0" w:line="100" w:lineRule="atLeast"/>
              <w:ind w:left="601" w:hanging="357"/>
              <w:contextualSpacing w:val="0"/>
              <w:jc w:val="both"/>
              <w:rPr>
                <w:rFonts w:ascii="Arial" w:hAnsi="Arial" w:cs="Arial"/>
                <w:sz w:val="22"/>
                <w:szCs w:val="22"/>
              </w:rPr>
            </w:pPr>
            <w:r w:rsidRPr="002B3390">
              <w:rPr>
                <w:rFonts w:ascii="Arial" w:hAnsi="Arial" w:cs="Arial"/>
                <w:sz w:val="22"/>
                <w:szCs w:val="22"/>
              </w:rPr>
              <w:t>wykres z pomiaru współczynnika fali stojącej zainstalowanej anteny dostarczony w dniu odbioru techniczno-jakościowego pojazdu,</w:t>
            </w:r>
          </w:p>
          <w:p w14:paraId="54296A4A" w14:textId="77777777" w:rsidR="008F4921" w:rsidRPr="002B3390" w:rsidRDefault="008F4921" w:rsidP="008F4921">
            <w:pPr>
              <w:pStyle w:val="Akapitzlist"/>
              <w:widowControl/>
              <w:numPr>
                <w:ilvl w:val="0"/>
                <w:numId w:val="36"/>
              </w:numPr>
              <w:tabs>
                <w:tab w:val="decimal" w:pos="628"/>
                <w:tab w:val="left" w:pos="873"/>
                <w:tab w:val="left" w:pos="1872"/>
                <w:tab w:val="left" w:pos="6498"/>
                <w:tab w:val="left" w:pos="8514"/>
                <w:tab w:val="right" w:pos="8953"/>
                <w:tab w:val="left" w:pos="14691"/>
              </w:tabs>
              <w:spacing w:after="0" w:line="100" w:lineRule="atLeast"/>
              <w:ind w:left="601" w:hanging="357"/>
              <w:contextualSpacing w:val="0"/>
              <w:jc w:val="both"/>
              <w:rPr>
                <w:rFonts w:ascii="Arial" w:hAnsi="Arial" w:cs="Arial"/>
                <w:sz w:val="22"/>
                <w:szCs w:val="22"/>
              </w:rPr>
            </w:pPr>
            <w:r w:rsidRPr="002B3390">
              <w:rPr>
                <w:rFonts w:ascii="Arial" w:hAnsi="Arial" w:cs="Arial"/>
                <w:sz w:val="22"/>
                <w:szCs w:val="22"/>
              </w:rPr>
              <w:t>komplet dokumentacji montażowej i obsługowej w języku polskim dla użytkownika radiotelefonu,</w:t>
            </w:r>
          </w:p>
          <w:p w14:paraId="53DF8C59" w14:textId="7AFCE53A" w:rsidR="008F4921" w:rsidRPr="002B3390" w:rsidRDefault="008F4921" w:rsidP="008F4921">
            <w:pPr>
              <w:pStyle w:val="Akapitzlist"/>
              <w:widowControl/>
              <w:numPr>
                <w:ilvl w:val="0"/>
                <w:numId w:val="36"/>
              </w:numPr>
              <w:tabs>
                <w:tab w:val="decimal" w:pos="628"/>
                <w:tab w:val="left" w:pos="873"/>
                <w:tab w:val="left" w:pos="1872"/>
                <w:tab w:val="left" w:pos="6498"/>
                <w:tab w:val="left" w:pos="8514"/>
                <w:tab w:val="right" w:pos="8953"/>
                <w:tab w:val="left" w:pos="14691"/>
              </w:tabs>
              <w:spacing w:after="0" w:line="100" w:lineRule="atLeast"/>
              <w:ind w:left="601" w:hanging="357"/>
              <w:contextualSpacing w:val="0"/>
              <w:jc w:val="both"/>
              <w:rPr>
                <w:rFonts w:ascii="Arial" w:hAnsi="Arial" w:cs="Arial"/>
                <w:sz w:val="22"/>
                <w:szCs w:val="22"/>
              </w:rPr>
            </w:pPr>
            <w:r w:rsidRPr="002B3390">
              <w:rPr>
                <w:rFonts w:ascii="Arial" w:hAnsi="Arial" w:cs="Arial"/>
                <w:sz w:val="22"/>
                <w:szCs w:val="22"/>
              </w:rPr>
              <w:t>zestaw do programowania radiotelefonu – odpowiedni przewód i oprogramowanie z licencją przeznczone do danego zaoferowanego typu radiotelefonu.</w:t>
            </w:r>
          </w:p>
          <w:p w14:paraId="5A40BD76" w14:textId="77777777" w:rsidR="008F4921" w:rsidRPr="000E5106" w:rsidRDefault="008F4921" w:rsidP="008F4921">
            <w:pPr>
              <w:shd w:val="clear" w:color="auto" w:fill="FFFFFF"/>
              <w:tabs>
                <w:tab w:val="decimal" w:pos="628"/>
                <w:tab w:val="left" w:pos="873"/>
                <w:tab w:val="left" w:pos="1872"/>
                <w:tab w:val="left" w:pos="6498"/>
                <w:tab w:val="left" w:pos="8514"/>
                <w:tab w:val="right" w:pos="8953"/>
                <w:tab w:val="left" w:pos="14691"/>
              </w:tabs>
              <w:spacing w:after="0" w:line="240" w:lineRule="auto"/>
              <w:ind w:right="57"/>
              <w:jc w:val="both"/>
              <w:rPr>
                <w:rFonts w:ascii="Arial" w:hAnsi="Arial" w:cs="Arial"/>
                <w:sz w:val="22"/>
                <w:szCs w:val="22"/>
              </w:rPr>
            </w:pPr>
            <w:r w:rsidRPr="000E5106">
              <w:rPr>
                <w:rFonts w:ascii="Arial" w:hAnsi="Arial" w:cs="Arial"/>
                <w:sz w:val="22"/>
                <w:szCs w:val="22"/>
              </w:rPr>
              <w:t>Elektroniczne wyposażenie seryjne oraz dodatkowe montowane przez Dostawcę, nie może zakłócać i negatywnie wpływać na pracę urządzeń radiowych pasma UKF zamontowanych w pojeździe. Wszystkie te elementy muszą być zgodne ze środowiskiem elektromagnetycznym "EMC"</w:t>
            </w:r>
          </w:p>
          <w:p w14:paraId="03095740" w14:textId="3FF2B1AC" w:rsidR="005D482F" w:rsidRPr="002B3390" w:rsidRDefault="005D482F" w:rsidP="008F4921">
            <w:pPr>
              <w:shd w:val="clear" w:color="auto" w:fill="FFFFFF"/>
              <w:tabs>
                <w:tab w:val="decimal" w:pos="628"/>
                <w:tab w:val="left" w:pos="873"/>
                <w:tab w:val="left" w:pos="1872"/>
                <w:tab w:val="left" w:pos="6498"/>
                <w:tab w:val="left" w:pos="8514"/>
                <w:tab w:val="right" w:pos="8953"/>
                <w:tab w:val="left" w:pos="14691"/>
              </w:tabs>
              <w:spacing w:after="0" w:line="240" w:lineRule="auto"/>
              <w:ind w:right="57"/>
              <w:jc w:val="both"/>
              <w:rPr>
                <w:rFonts w:ascii="Arial" w:hAnsi="Arial" w:cs="Arial"/>
                <w:sz w:val="22"/>
                <w:szCs w:val="22"/>
              </w:rPr>
            </w:pPr>
            <w:r w:rsidRPr="000E5106">
              <w:rPr>
                <w:rFonts w:ascii="Arial" w:hAnsi="Arial" w:cs="Arial"/>
                <w:sz w:val="22"/>
                <w:szCs w:val="22"/>
              </w:rPr>
              <w:t>Wszystkie urządzenia elektroniczne oraz mechaniczne nie mogą zakłócać pracy radiostacji przewoźnej.</w:t>
            </w:r>
          </w:p>
        </w:tc>
      </w:tr>
      <w:tr w:rsidR="008F4921" w:rsidRPr="00BE1778" w14:paraId="12ECD5B7"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73DBEA93" w14:textId="77777777" w:rsidR="008F4921" w:rsidRPr="00BE1778"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auto"/>
          </w:tcPr>
          <w:p w14:paraId="1F69F13A" w14:textId="52F2D935" w:rsidR="00E55508" w:rsidRPr="002B3390" w:rsidRDefault="008F4921" w:rsidP="00E55508">
            <w:pPr>
              <w:spacing w:after="0" w:line="240" w:lineRule="auto"/>
              <w:ind w:right="57"/>
              <w:jc w:val="both"/>
              <w:rPr>
                <w:rFonts w:ascii="Arial" w:hAnsi="Arial" w:cs="Arial"/>
                <w:sz w:val="22"/>
                <w:szCs w:val="22"/>
              </w:rPr>
            </w:pPr>
            <w:r w:rsidRPr="002B3390">
              <w:rPr>
                <w:rFonts w:ascii="Arial" w:hAnsi="Arial" w:cs="Arial"/>
                <w:sz w:val="22"/>
                <w:szCs w:val="22"/>
              </w:rPr>
              <w:t>W kabinie zamontowane</w:t>
            </w:r>
            <w:r w:rsidR="00E14413" w:rsidRPr="002B3390">
              <w:rPr>
                <w:rFonts w:ascii="Arial" w:hAnsi="Arial" w:cs="Arial"/>
                <w:sz w:val="22"/>
                <w:szCs w:val="22"/>
              </w:rPr>
              <w:t xml:space="preserve"> 2</w:t>
            </w:r>
            <w:r w:rsidRPr="002B3390">
              <w:rPr>
                <w:rFonts w:ascii="Arial" w:hAnsi="Arial" w:cs="Arial"/>
                <w:sz w:val="22"/>
                <w:szCs w:val="22"/>
              </w:rPr>
              <w:t xml:space="preserve"> radiotelefony </w:t>
            </w:r>
            <w:r w:rsidR="00E55508" w:rsidRPr="002B3390">
              <w:rPr>
                <w:rFonts w:ascii="Arial" w:hAnsi="Arial" w:cs="Arial"/>
                <w:sz w:val="22"/>
                <w:szCs w:val="22"/>
              </w:rPr>
              <w:t>przenośne z ładowarkami, zasilanymi z instalacji samochodu spełniające minimalne wymagania techniczno-funkcjonalne określone w załączniku nr 4 do instrukcji stanowiącej załącznik do rozkazu nr 8 Komendanta Głównego PSP z dnia 5 kwietnia 2019</w:t>
            </w:r>
            <w:r w:rsidR="00762A07" w:rsidRPr="002B3390">
              <w:rPr>
                <w:rFonts w:ascii="Arial" w:hAnsi="Arial" w:cs="Arial"/>
                <w:sz w:val="22"/>
                <w:szCs w:val="22"/>
              </w:rPr>
              <w:t xml:space="preserve"> </w:t>
            </w:r>
            <w:r w:rsidR="00E55508" w:rsidRPr="002B3390">
              <w:rPr>
                <w:rFonts w:ascii="Arial" w:hAnsi="Arial" w:cs="Arial"/>
                <w:sz w:val="22"/>
                <w:szCs w:val="22"/>
              </w:rPr>
              <w:t>r. (Dz. Urz. KG PSP 2019 r. poz.7), dopuszczony do stosowania w sieci PSP w zakresie częstotliwości VHF 136-174 MHz. Parametry szczególne:</w:t>
            </w:r>
          </w:p>
          <w:p w14:paraId="3E57F36B" w14:textId="3F54C1C7" w:rsidR="00E55508" w:rsidRPr="002B3390" w:rsidRDefault="00E55508" w:rsidP="00E55508">
            <w:pPr>
              <w:spacing w:after="0" w:line="240" w:lineRule="auto"/>
              <w:ind w:right="57"/>
              <w:jc w:val="both"/>
              <w:rPr>
                <w:rFonts w:ascii="Arial" w:hAnsi="Arial" w:cs="Arial"/>
                <w:sz w:val="22"/>
                <w:szCs w:val="22"/>
              </w:rPr>
            </w:pPr>
            <w:r w:rsidRPr="002B3390">
              <w:rPr>
                <w:rFonts w:ascii="Arial" w:hAnsi="Arial" w:cs="Arial"/>
                <w:sz w:val="22"/>
                <w:szCs w:val="22"/>
              </w:rPr>
              <w:t xml:space="preserve">Zamawiający wymaga dostawy radiotelefonów zgodnych z ETSI TS 102 361-2. Zamawiający wymaga zaoferowania i dostarczania radiotelefonów zgodnych z normą EN62368-1 lub EN60950-1 </w:t>
            </w:r>
            <w:r w:rsidR="00D50DCF" w:rsidRPr="002B3390">
              <w:rPr>
                <w:rFonts w:ascii="Arial" w:hAnsi="Arial" w:cs="Arial"/>
                <w:sz w:val="22"/>
                <w:szCs w:val="22"/>
              </w:rPr>
              <w:t>albo</w:t>
            </w:r>
            <w:r w:rsidRPr="002B3390">
              <w:rPr>
                <w:rFonts w:ascii="Arial" w:hAnsi="Arial" w:cs="Arial"/>
                <w:sz w:val="22"/>
                <w:szCs w:val="22"/>
              </w:rPr>
              <w:t xml:space="preserve"> EN60065.</w:t>
            </w:r>
          </w:p>
          <w:p w14:paraId="4F22364C" w14:textId="77777777" w:rsidR="00E55508" w:rsidRPr="002B3390" w:rsidRDefault="00E55508" w:rsidP="00E55508">
            <w:pPr>
              <w:spacing w:after="0" w:line="240" w:lineRule="auto"/>
              <w:ind w:right="57"/>
              <w:jc w:val="both"/>
              <w:rPr>
                <w:rFonts w:ascii="Arial" w:hAnsi="Arial" w:cs="Arial"/>
                <w:sz w:val="22"/>
                <w:szCs w:val="22"/>
              </w:rPr>
            </w:pPr>
            <w:r w:rsidRPr="002B3390">
              <w:rPr>
                <w:rFonts w:ascii="Arial" w:hAnsi="Arial" w:cs="Arial"/>
                <w:sz w:val="22"/>
                <w:szCs w:val="22"/>
              </w:rPr>
              <w:t>Modulacje 11K0F3E, 7K60FXD, 7K60FXE, moc 1-5 W, odstęp międzykanałowy minimum 12,5 kHz, nie mniej niż 512 kanałów. Odbiornik GPS wbudowany w radiotelefon. Zintegrowany akcelerometr z funkcją wykrywania bezruchu.</w:t>
            </w:r>
          </w:p>
          <w:p w14:paraId="6E89E70F" w14:textId="77777777" w:rsidR="00E55508" w:rsidRPr="002B3390" w:rsidRDefault="00E55508" w:rsidP="00E55508">
            <w:pPr>
              <w:spacing w:after="0" w:line="240" w:lineRule="auto"/>
              <w:ind w:right="57"/>
              <w:jc w:val="both"/>
              <w:rPr>
                <w:rFonts w:ascii="Arial" w:hAnsi="Arial" w:cs="Arial"/>
                <w:sz w:val="22"/>
                <w:szCs w:val="22"/>
              </w:rPr>
            </w:pPr>
            <w:r w:rsidRPr="002B3390">
              <w:rPr>
                <w:rFonts w:ascii="Arial" w:hAnsi="Arial" w:cs="Arial"/>
                <w:sz w:val="22"/>
                <w:szCs w:val="22"/>
              </w:rPr>
              <w:t xml:space="preserve">Alfanumeryczny 14-znakowy wyświetlacz LCD. Możliwość prezentowania nazwy korespondenta na wyświetlaczu w trybie łączności cyfrowej. Pełna klawiatura DTMF. Ochrona radiotelefonu przed pyłem i wodą minimum IP 68, normy MIL-STD-810 C/D/E/F. Mikrofonogłośnik w wykonaniu minimum IP-57. Akumulator Li-Ion min. 1950 mAh. Dedykowana samochodowa ładowarka jednopozycyjna, zasilana z instalacji elektrycznej pojazdu o napięciu zasilania minimum 12 V prądu stałego, zapewniająca: sygnalizację cyklu pracy, ładowanie bez odpinania akumulatora od radiotelefonu. Dopuszcza się zastosowanie ładowarek jako mocowań przy </w:t>
            </w:r>
            <w:r w:rsidRPr="002B3390">
              <w:rPr>
                <w:rFonts w:ascii="Arial" w:hAnsi="Arial" w:cs="Arial"/>
                <w:sz w:val="22"/>
                <w:szCs w:val="22"/>
              </w:rPr>
              <w:lastRenderedPageBreak/>
              <w:t>zabezpieczeniu radiotelefonów przed przemieszczaniem. Miejsce montażu ładowarek należy uzgodnić z zamawiającym w trakcie realizacji zamówienia. Ładowarki zabezpieczone oddzielnym bezpiecznikiem łatwo dostępnym, umiejscowionym na zewnątrz przy ładowarkach. Ładowarka/ ładowarki umożliwiające jednoczesne ładowanie wszystkich radiotelefonów.</w:t>
            </w:r>
          </w:p>
          <w:p w14:paraId="3B722867" w14:textId="77777777" w:rsidR="00E55508" w:rsidRPr="002B3390" w:rsidRDefault="00E55508" w:rsidP="00E55508">
            <w:pPr>
              <w:spacing w:after="0" w:line="240" w:lineRule="auto"/>
              <w:ind w:right="57"/>
              <w:jc w:val="both"/>
              <w:rPr>
                <w:rFonts w:ascii="Arial" w:hAnsi="Arial" w:cs="Arial"/>
                <w:sz w:val="22"/>
                <w:szCs w:val="22"/>
              </w:rPr>
            </w:pPr>
            <w:r w:rsidRPr="002B3390">
              <w:rPr>
                <w:rFonts w:ascii="Arial" w:hAnsi="Arial" w:cs="Arial"/>
                <w:sz w:val="22"/>
                <w:szCs w:val="22"/>
              </w:rPr>
              <w:t>Wszystkie podzespoły zestawu jednego producenta lub równoważne zaakceptowane przez producenta oferowanego radiotelefonu z wyjątkiem ładowarek samochodowych. Zamawiający wyraża zgodę na zaoferowanie radiotelefonów nie posiadających przycisku „w innym wyróżniającym się kolorze”, a umożliwiających wyróżnienia przycisku alarmowego pomarańczowym oznaczeniem na wyświetlaczu radiotelefonu bezpośrednio nad tym przyciskiem.</w:t>
            </w:r>
          </w:p>
          <w:p w14:paraId="2584DE4C" w14:textId="77777777" w:rsidR="00E55508" w:rsidRPr="002B3390" w:rsidRDefault="00E55508" w:rsidP="00E55508">
            <w:pPr>
              <w:spacing w:after="0" w:line="240" w:lineRule="auto"/>
              <w:ind w:right="57"/>
              <w:jc w:val="both"/>
              <w:rPr>
                <w:rFonts w:ascii="Arial" w:hAnsi="Arial" w:cs="Arial"/>
                <w:sz w:val="22"/>
                <w:szCs w:val="22"/>
              </w:rPr>
            </w:pPr>
            <w:r w:rsidRPr="002B3390">
              <w:rPr>
                <w:rFonts w:ascii="Arial" w:hAnsi="Arial" w:cs="Arial"/>
                <w:sz w:val="22"/>
                <w:szCs w:val="22"/>
              </w:rPr>
              <w:t>Ukompletowanie zestawu:</w:t>
            </w:r>
          </w:p>
          <w:p w14:paraId="7550CC25" w14:textId="32EE1510" w:rsidR="00E55508" w:rsidRPr="002B3390" w:rsidRDefault="00E55508" w:rsidP="00E774AF">
            <w:pPr>
              <w:pStyle w:val="Akapitzlist"/>
              <w:numPr>
                <w:ilvl w:val="0"/>
                <w:numId w:val="44"/>
              </w:numPr>
              <w:spacing w:after="0"/>
              <w:rPr>
                <w:rFonts w:ascii="Arial" w:hAnsi="Arial" w:cs="Arial"/>
                <w:sz w:val="22"/>
                <w:szCs w:val="22"/>
              </w:rPr>
            </w:pPr>
            <w:r w:rsidRPr="002B3390">
              <w:rPr>
                <w:rFonts w:ascii="Arial" w:hAnsi="Arial" w:cs="Arial"/>
                <w:sz w:val="22"/>
                <w:szCs w:val="22"/>
              </w:rPr>
              <w:t>zespół N/O – 1 szt.,</w:t>
            </w:r>
          </w:p>
          <w:p w14:paraId="37B48CAC" w14:textId="1D6B5B85" w:rsidR="00E55508" w:rsidRPr="002B3390" w:rsidRDefault="00E55508" w:rsidP="00E774AF">
            <w:pPr>
              <w:pStyle w:val="Akapitzlist"/>
              <w:numPr>
                <w:ilvl w:val="0"/>
                <w:numId w:val="44"/>
              </w:numPr>
              <w:spacing w:after="0"/>
              <w:rPr>
                <w:rFonts w:ascii="Arial" w:hAnsi="Arial" w:cs="Arial"/>
                <w:sz w:val="22"/>
                <w:szCs w:val="22"/>
              </w:rPr>
            </w:pPr>
            <w:r w:rsidRPr="002B3390">
              <w:rPr>
                <w:rFonts w:ascii="Arial" w:hAnsi="Arial" w:cs="Arial"/>
                <w:sz w:val="22"/>
                <w:szCs w:val="22"/>
              </w:rPr>
              <w:t>akumulator Litowo-Jonowy minimum 1950 mAh (dedykowane przez producenta zespołu N/O) – 2 szt.,</w:t>
            </w:r>
          </w:p>
          <w:p w14:paraId="2485653F" w14:textId="0F9B9F74" w:rsidR="00E55508" w:rsidRPr="002B3390" w:rsidRDefault="00E55508" w:rsidP="00E774AF">
            <w:pPr>
              <w:pStyle w:val="Akapitzlist"/>
              <w:numPr>
                <w:ilvl w:val="0"/>
                <w:numId w:val="44"/>
              </w:numPr>
              <w:spacing w:after="0"/>
              <w:rPr>
                <w:rFonts w:ascii="Arial" w:hAnsi="Arial" w:cs="Arial"/>
                <w:sz w:val="22"/>
                <w:szCs w:val="22"/>
              </w:rPr>
            </w:pPr>
            <w:r w:rsidRPr="002B3390">
              <w:rPr>
                <w:rFonts w:ascii="Arial" w:hAnsi="Arial" w:cs="Arial"/>
                <w:sz w:val="22"/>
                <w:szCs w:val="22"/>
              </w:rPr>
              <w:t>antena – zakres częstotliwości pracy 147 – 160 MHz, długość min. 15 cm – 1 szt.,</w:t>
            </w:r>
          </w:p>
          <w:p w14:paraId="2C89F5A8" w14:textId="34FC1D77" w:rsidR="00E55508" w:rsidRPr="002B3390" w:rsidRDefault="00E55508" w:rsidP="00E774AF">
            <w:pPr>
              <w:pStyle w:val="Akapitzlist"/>
              <w:numPr>
                <w:ilvl w:val="0"/>
                <w:numId w:val="44"/>
              </w:numPr>
              <w:spacing w:after="0"/>
              <w:rPr>
                <w:rFonts w:ascii="Arial" w:hAnsi="Arial" w:cs="Arial"/>
                <w:sz w:val="22"/>
                <w:szCs w:val="22"/>
              </w:rPr>
            </w:pPr>
            <w:r w:rsidRPr="002B3390">
              <w:rPr>
                <w:rFonts w:ascii="Arial" w:hAnsi="Arial" w:cs="Arial"/>
                <w:sz w:val="22"/>
                <w:szCs w:val="22"/>
              </w:rPr>
              <w:t>mikrofonogłośnik w wykonaniu minimum IP-57 – 1 szt.,</w:t>
            </w:r>
          </w:p>
          <w:p w14:paraId="43A20AB8" w14:textId="5FECEED5" w:rsidR="00E55508" w:rsidRPr="002B3390" w:rsidRDefault="00E55508" w:rsidP="00E774AF">
            <w:pPr>
              <w:pStyle w:val="Akapitzlist"/>
              <w:numPr>
                <w:ilvl w:val="0"/>
                <w:numId w:val="44"/>
              </w:numPr>
              <w:spacing w:after="0"/>
              <w:rPr>
                <w:rFonts w:ascii="Arial" w:hAnsi="Arial" w:cs="Arial"/>
                <w:sz w:val="22"/>
                <w:szCs w:val="22"/>
              </w:rPr>
            </w:pPr>
            <w:r w:rsidRPr="002B3390">
              <w:rPr>
                <w:rFonts w:ascii="Arial" w:hAnsi="Arial" w:cs="Arial"/>
                <w:sz w:val="22"/>
                <w:szCs w:val="22"/>
              </w:rPr>
              <w:t>klips do pasa (szerokość pasa 50 mm) – 1 szt.,</w:t>
            </w:r>
          </w:p>
          <w:p w14:paraId="3A8202C5" w14:textId="70F446C0" w:rsidR="00E55508" w:rsidRPr="002B3390" w:rsidRDefault="00E55508" w:rsidP="00E774AF">
            <w:pPr>
              <w:pStyle w:val="Akapitzlist"/>
              <w:numPr>
                <w:ilvl w:val="0"/>
                <w:numId w:val="44"/>
              </w:numPr>
              <w:spacing w:after="0"/>
              <w:rPr>
                <w:rFonts w:ascii="Arial" w:hAnsi="Arial" w:cs="Arial"/>
                <w:sz w:val="22"/>
                <w:szCs w:val="22"/>
              </w:rPr>
            </w:pPr>
            <w:r w:rsidRPr="002B3390">
              <w:rPr>
                <w:rFonts w:ascii="Arial" w:hAnsi="Arial" w:cs="Arial"/>
                <w:sz w:val="22"/>
                <w:szCs w:val="22"/>
              </w:rPr>
              <w:t>ładowarka stacjonarna – 1 szt.,</w:t>
            </w:r>
          </w:p>
          <w:p w14:paraId="28B115D0" w14:textId="6D3A7337" w:rsidR="00E55508" w:rsidRPr="002B3390" w:rsidRDefault="00E55508" w:rsidP="00E774AF">
            <w:pPr>
              <w:pStyle w:val="Akapitzlist"/>
              <w:numPr>
                <w:ilvl w:val="0"/>
                <w:numId w:val="44"/>
              </w:numPr>
              <w:spacing w:after="0"/>
              <w:rPr>
                <w:rFonts w:ascii="Arial" w:hAnsi="Arial" w:cs="Arial"/>
                <w:sz w:val="22"/>
                <w:szCs w:val="22"/>
              </w:rPr>
            </w:pPr>
            <w:r w:rsidRPr="002B3390">
              <w:rPr>
                <w:rFonts w:ascii="Arial" w:hAnsi="Arial" w:cs="Arial"/>
                <w:sz w:val="22"/>
                <w:szCs w:val="22"/>
              </w:rPr>
              <w:t>specjalizowana ładowarka przewoźna dedykowana do montażu w pojeździe o napięciu zasilania minimum 12 V prądu stałego – 1 szt.,</w:t>
            </w:r>
          </w:p>
          <w:p w14:paraId="2C9E82AA" w14:textId="4BF679FF" w:rsidR="00E55508" w:rsidRPr="002B3390" w:rsidRDefault="00E55508" w:rsidP="00E774AF">
            <w:pPr>
              <w:pStyle w:val="Akapitzlist"/>
              <w:numPr>
                <w:ilvl w:val="0"/>
                <w:numId w:val="44"/>
              </w:numPr>
              <w:spacing w:after="0"/>
              <w:rPr>
                <w:rFonts w:ascii="Arial" w:hAnsi="Arial" w:cs="Arial"/>
                <w:sz w:val="22"/>
                <w:szCs w:val="22"/>
              </w:rPr>
            </w:pPr>
            <w:r w:rsidRPr="002B3390">
              <w:rPr>
                <w:rFonts w:ascii="Arial" w:hAnsi="Arial" w:cs="Arial"/>
                <w:sz w:val="22"/>
                <w:szCs w:val="22"/>
              </w:rPr>
              <w:t>komplet dokumentacji montażowej i obsługowej w języku polskim dla użytkownika radiotelefonu nasobnego.</w:t>
            </w:r>
          </w:p>
          <w:p w14:paraId="58076CC7" w14:textId="73CEEC06" w:rsidR="00E55508" w:rsidRPr="002B3390" w:rsidRDefault="00E55508" w:rsidP="00E774AF">
            <w:pPr>
              <w:pStyle w:val="Akapitzlist"/>
              <w:numPr>
                <w:ilvl w:val="0"/>
                <w:numId w:val="44"/>
              </w:numPr>
              <w:spacing w:after="0"/>
              <w:rPr>
                <w:rFonts w:ascii="Arial" w:hAnsi="Arial" w:cs="Arial"/>
                <w:sz w:val="22"/>
                <w:szCs w:val="22"/>
              </w:rPr>
            </w:pPr>
            <w:r w:rsidRPr="002B3390">
              <w:rPr>
                <w:rFonts w:ascii="Arial" w:hAnsi="Arial" w:cs="Arial"/>
                <w:sz w:val="22"/>
                <w:szCs w:val="22"/>
              </w:rPr>
              <w:t xml:space="preserve">zestaw do programowania radiotelefonu: odpowiedni przewód i oprogramowanie z licencją przeznaczone do danego zaoferowanego typu radiotelefonu. </w:t>
            </w:r>
          </w:p>
          <w:p w14:paraId="56C306E8" w14:textId="2FE4F0E6" w:rsidR="00E55508" w:rsidRPr="002B3390" w:rsidRDefault="00E55508" w:rsidP="00E55508">
            <w:pPr>
              <w:spacing w:after="0" w:line="240" w:lineRule="auto"/>
              <w:ind w:right="57"/>
              <w:jc w:val="both"/>
              <w:rPr>
                <w:rFonts w:ascii="Arial" w:hAnsi="Arial" w:cs="Arial"/>
                <w:sz w:val="22"/>
                <w:szCs w:val="22"/>
              </w:rPr>
            </w:pPr>
            <w:r w:rsidRPr="002B3390">
              <w:rPr>
                <w:rFonts w:ascii="Arial" w:hAnsi="Arial" w:cs="Arial"/>
                <w:sz w:val="22"/>
                <w:szCs w:val="22"/>
              </w:rPr>
              <w:t>Wszystkie radiotelefony zamontowane w uchwytach/gniazdach/ładowarkach z zabezpieczeniem uniemożliwiającym samoczynne wypięcie. Umiejscowienie radiotelefonów w kabinie powinno być uzgodnione podczas inspekcji produkcyjnej.</w:t>
            </w:r>
          </w:p>
        </w:tc>
      </w:tr>
      <w:tr w:rsidR="008F4921" w:rsidRPr="00BE1778" w14:paraId="0BFA8A2A"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22CF8262" w14:textId="77777777" w:rsidR="008F4921" w:rsidRPr="00BE1778"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auto"/>
          </w:tcPr>
          <w:p w14:paraId="0DC9A639" w14:textId="7073FBB4" w:rsidR="008F4921" w:rsidRPr="002B3390" w:rsidRDefault="004E65E5" w:rsidP="008F4921">
            <w:pPr>
              <w:spacing w:after="0" w:line="240" w:lineRule="auto"/>
              <w:ind w:right="57"/>
              <w:jc w:val="both"/>
              <w:rPr>
                <w:rFonts w:ascii="Arial" w:hAnsi="Arial" w:cs="Arial"/>
                <w:sz w:val="22"/>
                <w:szCs w:val="22"/>
              </w:rPr>
            </w:pPr>
            <w:r w:rsidRPr="002B3390">
              <w:rPr>
                <w:rFonts w:ascii="Arial" w:hAnsi="Arial" w:cs="Arial"/>
                <w:sz w:val="22"/>
                <w:szCs w:val="22"/>
              </w:rPr>
              <w:t>W kabinie zamontowane 2 latarki akumulatorowe wraz z ładowarkami zasilanymi z instalacji pojazdu. Latarka w wykonaniu udaroodpornym, przeznaczona do pracy w strefie zagrożonej wybuchem strefa I E</w:t>
            </w:r>
            <w:r w:rsidR="003E7F81" w:rsidRPr="002B3390">
              <w:rPr>
                <w:rFonts w:ascii="Arial" w:hAnsi="Arial" w:cs="Arial"/>
                <w:sz w:val="22"/>
                <w:szCs w:val="22"/>
              </w:rPr>
              <w:t>E</w:t>
            </w:r>
            <w:r w:rsidRPr="002B3390">
              <w:rPr>
                <w:rFonts w:ascii="Arial" w:hAnsi="Arial" w:cs="Arial"/>
                <w:sz w:val="22"/>
                <w:szCs w:val="22"/>
              </w:rPr>
              <w:t>x II C T4, min</w:t>
            </w:r>
            <w:r w:rsidR="00762A07" w:rsidRPr="002B3390">
              <w:rPr>
                <w:rFonts w:ascii="Arial" w:hAnsi="Arial" w:cs="Arial"/>
                <w:sz w:val="22"/>
                <w:szCs w:val="22"/>
              </w:rPr>
              <w:t>.</w:t>
            </w:r>
            <w:r w:rsidRPr="002B3390">
              <w:rPr>
                <w:rFonts w:ascii="Arial" w:hAnsi="Arial" w:cs="Arial"/>
                <w:sz w:val="22"/>
                <w:szCs w:val="22"/>
              </w:rPr>
              <w:t xml:space="preserve"> IP 66, źródło światła LED o mocy min. 175 lumenów, zasięg wiązki mim. 400 m. Latarka kątowa z możliwością łatwego przymocowania do ubrania specjalnego. Latarka powinna posiadać 3 tryby pracy: 100% mocy, 50% (dopuszcza się 30%) mocy i tryb pulsujący, czas pracy przy pełnej mocy – min. 3,5 godz., w trybie niskiej mocy – min. 10 godz. Dodatkowo do latar</w:t>
            </w:r>
            <w:r w:rsidR="00762A07" w:rsidRPr="002B3390">
              <w:rPr>
                <w:rFonts w:ascii="Arial" w:hAnsi="Arial" w:cs="Arial"/>
                <w:sz w:val="22"/>
                <w:szCs w:val="22"/>
              </w:rPr>
              <w:t xml:space="preserve">ek </w:t>
            </w:r>
            <w:r w:rsidRPr="002B3390">
              <w:rPr>
                <w:rFonts w:ascii="Arial" w:hAnsi="Arial" w:cs="Arial"/>
                <w:sz w:val="22"/>
                <w:szCs w:val="22"/>
              </w:rPr>
              <w:t>należy zapewnić ładowarkę sieciową.</w:t>
            </w:r>
          </w:p>
        </w:tc>
      </w:tr>
      <w:tr w:rsidR="008F4921" w:rsidRPr="00BE1778" w14:paraId="675326EC" w14:textId="77777777" w:rsidTr="008E6971">
        <w:trPr>
          <w:trHeight w:val="141"/>
          <w:jc w:val="center"/>
        </w:trPr>
        <w:tc>
          <w:tcPr>
            <w:tcW w:w="732" w:type="dxa"/>
            <w:tcBorders>
              <w:top w:val="single" w:sz="4" w:space="0" w:color="000000"/>
              <w:left w:val="single" w:sz="4" w:space="0" w:color="000000"/>
              <w:bottom w:val="single" w:sz="4" w:space="0" w:color="000000"/>
            </w:tcBorders>
            <w:shd w:val="clear" w:color="auto" w:fill="FFFFFF"/>
            <w:vAlign w:val="center"/>
          </w:tcPr>
          <w:p w14:paraId="0FC9831E" w14:textId="77777777" w:rsidR="008F4921" w:rsidRPr="00BE1778"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eastAsia="Times New Roman"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40B7D42A" w14:textId="56C03606" w:rsidR="008F4921" w:rsidRPr="002B3390" w:rsidRDefault="008F4921" w:rsidP="008F4921">
            <w:pPr>
              <w:spacing w:after="0" w:line="240" w:lineRule="auto"/>
              <w:ind w:right="57"/>
              <w:jc w:val="both"/>
              <w:rPr>
                <w:rFonts w:ascii="Arial" w:eastAsia="Times New Roman" w:hAnsi="Arial" w:cs="Arial"/>
                <w:sz w:val="22"/>
                <w:szCs w:val="22"/>
              </w:rPr>
            </w:pPr>
            <w:r w:rsidRPr="002B3390">
              <w:rPr>
                <w:rFonts w:ascii="Arial" w:eastAsia="Times New Roman" w:hAnsi="Arial" w:cs="Arial"/>
                <w:sz w:val="22"/>
                <w:szCs w:val="22"/>
              </w:rPr>
              <w:t>Instalacja elektryczna jednoprzewodowa 24</w:t>
            </w:r>
            <w:r w:rsidR="006968E7">
              <w:rPr>
                <w:rFonts w:ascii="Arial" w:eastAsia="Times New Roman" w:hAnsi="Arial" w:cs="Arial"/>
                <w:sz w:val="22"/>
                <w:szCs w:val="22"/>
              </w:rPr>
              <w:t xml:space="preserve"> </w:t>
            </w:r>
            <w:r w:rsidRPr="002B3390">
              <w:rPr>
                <w:rFonts w:ascii="Arial" w:eastAsia="Times New Roman" w:hAnsi="Arial" w:cs="Arial"/>
                <w:sz w:val="22"/>
                <w:szCs w:val="22"/>
              </w:rPr>
              <w:t>V, z biegunem ujemnym na masie. Moc alternatora i pojemność akumulatorów zapewniają</w:t>
            </w:r>
            <w:r w:rsidR="003E7F81" w:rsidRPr="002B3390">
              <w:rPr>
                <w:rFonts w:ascii="Arial" w:eastAsia="Times New Roman" w:hAnsi="Arial" w:cs="Arial"/>
                <w:sz w:val="22"/>
                <w:szCs w:val="22"/>
              </w:rPr>
              <w:t>ca</w:t>
            </w:r>
            <w:r w:rsidRPr="002B3390">
              <w:rPr>
                <w:rFonts w:ascii="Arial" w:eastAsia="Times New Roman" w:hAnsi="Arial" w:cs="Arial"/>
                <w:sz w:val="22"/>
                <w:szCs w:val="22"/>
              </w:rPr>
              <w:t xml:space="preserve"> pełne zapotrzebowanie na energię elektryczną przy jej ma</w:t>
            </w:r>
            <w:r w:rsidR="00854F7F" w:rsidRPr="002B3390">
              <w:rPr>
                <w:rFonts w:ascii="Arial" w:eastAsia="Times New Roman" w:hAnsi="Arial" w:cs="Arial"/>
                <w:sz w:val="22"/>
                <w:szCs w:val="22"/>
              </w:rPr>
              <w:t>x.</w:t>
            </w:r>
            <w:r w:rsidRPr="002B3390">
              <w:rPr>
                <w:rFonts w:ascii="Arial" w:eastAsia="Times New Roman" w:hAnsi="Arial" w:cs="Arial"/>
                <w:sz w:val="22"/>
                <w:szCs w:val="22"/>
              </w:rPr>
              <w:t xml:space="preserve"> obciążeniu. Pojazd wyposażony w przetwornicę napięcia 24 V/12 V.</w:t>
            </w:r>
          </w:p>
        </w:tc>
      </w:tr>
      <w:tr w:rsidR="008F4921" w:rsidRPr="00BE1778" w14:paraId="7EDE7B34"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7C091980" w14:textId="77777777" w:rsidR="008F4921" w:rsidRPr="00BE1778"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42447AD" w14:textId="1CFFFA12" w:rsidR="008F4921" w:rsidRPr="002B3390" w:rsidRDefault="008F4921" w:rsidP="00C93D7A">
            <w:pPr>
              <w:tabs>
                <w:tab w:val="right" w:pos="-1184"/>
                <w:tab w:val="left" w:pos="259"/>
                <w:tab w:val="left" w:pos="1872"/>
                <w:tab w:val="right" w:pos="8953"/>
              </w:tabs>
              <w:spacing w:after="0" w:line="240" w:lineRule="auto"/>
              <w:ind w:right="57"/>
              <w:jc w:val="both"/>
              <w:rPr>
                <w:rFonts w:ascii="Arial" w:hAnsi="Arial" w:cs="Arial"/>
                <w:sz w:val="22"/>
                <w:szCs w:val="22"/>
              </w:rPr>
            </w:pPr>
            <w:r w:rsidRPr="002B3390">
              <w:rPr>
                <w:rFonts w:ascii="Arial" w:hAnsi="Arial" w:cs="Arial"/>
                <w:sz w:val="22"/>
                <w:szCs w:val="22"/>
              </w:rPr>
              <w:t xml:space="preserve">Pojazd musi być wyposażony w urządzenie zabezpieczające akumulatory przed ich nadmiernym </w:t>
            </w:r>
            <w:r w:rsidR="00C93D7A" w:rsidRPr="002B3390">
              <w:rPr>
                <w:rFonts w:ascii="Arial" w:hAnsi="Arial" w:cs="Arial"/>
                <w:sz w:val="22"/>
                <w:szCs w:val="22"/>
              </w:rPr>
              <w:t>r</w:t>
            </w:r>
            <w:r w:rsidRPr="002B3390">
              <w:rPr>
                <w:rFonts w:ascii="Arial" w:hAnsi="Arial" w:cs="Arial"/>
                <w:sz w:val="22"/>
                <w:szCs w:val="22"/>
              </w:rPr>
              <w:t>ozładowaniem, uniemożliwiającym rozruch silnika.</w:t>
            </w:r>
          </w:p>
        </w:tc>
      </w:tr>
      <w:tr w:rsidR="008F4921" w:rsidRPr="00BE1778" w14:paraId="28FF56F3"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38298568" w14:textId="77777777" w:rsidR="008F4921" w:rsidRPr="00BE1778"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2BEFC904" w14:textId="77777777" w:rsidR="008F4921" w:rsidRPr="002B3390" w:rsidRDefault="008F4921" w:rsidP="008F4921">
            <w:pPr>
              <w:spacing w:after="0" w:line="240" w:lineRule="auto"/>
              <w:ind w:right="57"/>
              <w:jc w:val="both"/>
              <w:rPr>
                <w:rFonts w:ascii="Arial" w:hAnsi="Arial" w:cs="Arial"/>
                <w:sz w:val="22"/>
                <w:szCs w:val="22"/>
              </w:rPr>
            </w:pPr>
            <w:r w:rsidRPr="002B3390">
              <w:rPr>
                <w:rFonts w:ascii="Arial" w:hAnsi="Arial" w:cs="Arial"/>
                <w:sz w:val="22"/>
                <w:szCs w:val="22"/>
              </w:rPr>
              <w:t>Instalacja elektryczna wyposażona w główny wyłącznik prądu, bez odłączania urządzeń, które wymagają stałego zasilania (np. ładowarek latarek, ładowarek radiotelefonów). Dodatkowo zainstalowany wyłącznik ładowarek latarek oraz radiotelefonów zamontowanych w kabinie.</w:t>
            </w:r>
          </w:p>
        </w:tc>
      </w:tr>
      <w:tr w:rsidR="008F4921" w:rsidRPr="00BE1778" w14:paraId="274EC2D6" w14:textId="77777777" w:rsidTr="008E6971">
        <w:trPr>
          <w:trHeight w:val="251"/>
          <w:jc w:val="center"/>
        </w:trPr>
        <w:tc>
          <w:tcPr>
            <w:tcW w:w="732" w:type="dxa"/>
            <w:tcBorders>
              <w:top w:val="single" w:sz="4" w:space="0" w:color="000000"/>
              <w:left w:val="single" w:sz="4" w:space="0" w:color="000000"/>
              <w:bottom w:val="single" w:sz="4" w:space="0" w:color="000000"/>
            </w:tcBorders>
            <w:shd w:val="clear" w:color="auto" w:fill="FFFFFF"/>
            <w:vAlign w:val="center"/>
          </w:tcPr>
          <w:p w14:paraId="66B78077" w14:textId="77777777" w:rsidR="008F4921" w:rsidRPr="00BE1778"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28C84D6B" w14:textId="77777777" w:rsidR="008F4921" w:rsidRPr="002B3390" w:rsidRDefault="008F4921" w:rsidP="008F4921">
            <w:pPr>
              <w:spacing w:after="0" w:line="240" w:lineRule="auto"/>
              <w:ind w:right="57"/>
              <w:jc w:val="both"/>
              <w:rPr>
                <w:rFonts w:ascii="Arial" w:hAnsi="Arial" w:cs="Arial"/>
                <w:sz w:val="22"/>
                <w:szCs w:val="22"/>
              </w:rPr>
            </w:pPr>
            <w:r w:rsidRPr="002B3390">
              <w:rPr>
                <w:rFonts w:ascii="Arial" w:hAnsi="Arial" w:cs="Arial"/>
                <w:sz w:val="22"/>
                <w:szCs w:val="22"/>
              </w:rPr>
              <w:t>W kabinie zamontowane gniazdo zasilane 230 V umożliwiające pobór mocy min. 1200 W.</w:t>
            </w:r>
          </w:p>
        </w:tc>
      </w:tr>
      <w:tr w:rsidR="008F4921" w:rsidRPr="00BE1778" w14:paraId="0E67B2D7"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139551BA" w14:textId="77777777" w:rsidR="008F4921" w:rsidRPr="00BE1778"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626D1912" w14:textId="0D0918B6" w:rsidR="008F4921" w:rsidRPr="002B3390" w:rsidRDefault="008F4921" w:rsidP="00E52271">
            <w:pPr>
              <w:spacing w:after="0" w:line="240" w:lineRule="auto"/>
              <w:ind w:right="57"/>
              <w:jc w:val="both"/>
              <w:rPr>
                <w:rFonts w:ascii="Arial" w:hAnsi="Arial" w:cs="Arial"/>
                <w:sz w:val="22"/>
                <w:szCs w:val="22"/>
              </w:rPr>
            </w:pPr>
            <w:r w:rsidRPr="002B3390">
              <w:rPr>
                <w:rFonts w:ascii="Arial" w:hAnsi="Arial" w:cs="Arial"/>
                <w:sz w:val="22"/>
                <w:szCs w:val="22"/>
              </w:rPr>
              <w:t>Pojazd wyposażony w integralny układ prostowniczy do ładowania akumulatorów 24 V o natężeniu</w:t>
            </w:r>
            <w:r w:rsidR="000C34D1" w:rsidRPr="002B3390">
              <w:t xml:space="preserve"> </w:t>
            </w:r>
            <w:r w:rsidR="000C34D1" w:rsidRPr="002B3390">
              <w:rPr>
                <w:rFonts w:ascii="Arial" w:hAnsi="Arial" w:cs="Arial"/>
                <w:sz w:val="22"/>
                <w:szCs w:val="22"/>
              </w:rPr>
              <w:t>w amperach równym min. 10% pojemności akumulatorów</w:t>
            </w:r>
            <w:r w:rsidRPr="002B3390">
              <w:rPr>
                <w:rFonts w:ascii="Arial" w:hAnsi="Arial" w:cs="Arial"/>
                <w:sz w:val="22"/>
                <w:szCs w:val="22"/>
              </w:rPr>
              <w:t xml:space="preserve"> z zewnętrznego źródła o napięciu </w:t>
            </w:r>
            <w:r w:rsidRPr="000E5106">
              <w:rPr>
                <w:rFonts w:ascii="Arial" w:hAnsi="Arial" w:cs="Arial"/>
                <w:sz w:val="22"/>
                <w:szCs w:val="22"/>
              </w:rPr>
              <w:t xml:space="preserve">230 V. Zintegrowane złącze prądu elektrycznego o napięciu 230 V oraz sprężonego powietrza do uzupełniania układu pneumatycznego samochodu z sieci stacjonarnej, automatycznie odłączające się w momencie uruchamiania silnika pojazdu. Umiejscowienie złącza za kabiną, z </w:t>
            </w:r>
            <w:r w:rsidR="001D51DA" w:rsidRPr="000E5106">
              <w:rPr>
                <w:rFonts w:ascii="Arial" w:hAnsi="Arial" w:cs="Arial"/>
                <w:sz w:val="22"/>
                <w:szCs w:val="22"/>
              </w:rPr>
              <w:t>lewej</w:t>
            </w:r>
            <w:r w:rsidRPr="000E5106">
              <w:rPr>
                <w:rFonts w:ascii="Arial" w:hAnsi="Arial" w:cs="Arial"/>
                <w:sz w:val="22"/>
                <w:szCs w:val="22"/>
              </w:rPr>
              <w:t xml:space="preserve"> strony </w:t>
            </w:r>
            <w:r w:rsidRPr="002B3390">
              <w:rPr>
                <w:rFonts w:ascii="Arial" w:hAnsi="Arial" w:cs="Arial"/>
                <w:sz w:val="22"/>
                <w:szCs w:val="22"/>
              </w:rPr>
              <w:t>pojazdu. W kabinie kierowcy świetlna sygnalizacja podłączenia do zewnętrznego źródła. Wtyczka z przewodem elektrycznym i pneumatycznym o długości min. 6 m.</w:t>
            </w:r>
          </w:p>
        </w:tc>
      </w:tr>
      <w:tr w:rsidR="008F4921" w:rsidRPr="00BE1778" w14:paraId="23AF29BE"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3B4499C7" w14:textId="77777777" w:rsidR="008F4921" w:rsidRPr="00BE1778"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51CC3F8F" w14:textId="77777777" w:rsidR="008F4921" w:rsidRPr="002B3390" w:rsidRDefault="008F4921" w:rsidP="008F4921">
            <w:pPr>
              <w:spacing w:after="0" w:line="240" w:lineRule="auto"/>
              <w:ind w:right="57"/>
              <w:jc w:val="both"/>
              <w:rPr>
                <w:rFonts w:ascii="Arial" w:hAnsi="Arial" w:cs="Arial"/>
                <w:sz w:val="22"/>
                <w:szCs w:val="22"/>
              </w:rPr>
            </w:pPr>
            <w:r w:rsidRPr="002B3390">
              <w:rPr>
                <w:rFonts w:ascii="Arial" w:hAnsi="Arial" w:cs="Arial"/>
                <w:sz w:val="22"/>
                <w:szCs w:val="22"/>
              </w:rPr>
              <w:t>Instalacja pneumatyczna pojazdu zapewniająca możliwość wyjazdu w ciągu 60 s, od chwili uruchomienia silnika samochodu, jednocześnie musi być zapewnione prawidłowe funkcjonowanie hamulców. Pojazd wyposażony w osuszacz powietrza w układzie pneumatycznym.</w:t>
            </w:r>
          </w:p>
        </w:tc>
      </w:tr>
      <w:tr w:rsidR="008F4921" w:rsidRPr="00BE1778" w14:paraId="0D1753CE"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11E11ADE" w14:textId="77777777" w:rsidR="008F4921" w:rsidRPr="00BE1778"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03D07D03" w14:textId="77777777" w:rsidR="008F4921" w:rsidRPr="002B3390" w:rsidRDefault="008F4921" w:rsidP="008F4921">
            <w:pPr>
              <w:spacing w:after="0" w:line="240" w:lineRule="auto"/>
              <w:ind w:right="57"/>
              <w:jc w:val="both"/>
              <w:rPr>
                <w:rFonts w:ascii="Arial" w:eastAsia="Times New Roman" w:hAnsi="Arial" w:cs="Arial"/>
                <w:sz w:val="22"/>
                <w:szCs w:val="22"/>
              </w:rPr>
            </w:pPr>
            <w:r w:rsidRPr="002B3390">
              <w:rPr>
                <w:rFonts w:ascii="Arial" w:hAnsi="Arial" w:cs="Arial"/>
                <w:sz w:val="22"/>
                <w:szCs w:val="22"/>
              </w:rPr>
              <w:t>Urządzenia sygnalizacyjno-ostrzegawcze świetlne i dźwiękowe pojazdu uprzywilejowanego:</w:t>
            </w:r>
          </w:p>
          <w:p w14:paraId="70587EB4" w14:textId="6E184150" w:rsidR="008F4921" w:rsidRPr="002B3390" w:rsidRDefault="008F4921" w:rsidP="008F4921">
            <w:pPr>
              <w:numPr>
                <w:ilvl w:val="0"/>
                <w:numId w:val="37"/>
              </w:numPr>
              <w:suppressLineNumbers/>
              <w:tabs>
                <w:tab w:val="left" w:pos="1872"/>
                <w:tab w:val="right" w:pos="8953"/>
              </w:tabs>
              <w:spacing w:after="0" w:line="240" w:lineRule="auto"/>
              <w:ind w:left="385" w:right="57"/>
              <w:jc w:val="both"/>
              <w:rPr>
                <w:rFonts w:ascii="Arial" w:eastAsia="Times New Roman" w:hAnsi="Arial" w:cs="Arial"/>
                <w:sz w:val="22"/>
                <w:szCs w:val="22"/>
              </w:rPr>
            </w:pPr>
            <w:r w:rsidRPr="002B3390">
              <w:rPr>
                <w:rFonts w:ascii="Arial" w:eastAsia="Times New Roman" w:hAnsi="Arial" w:cs="Arial"/>
                <w:sz w:val="22"/>
                <w:szCs w:val="22"/>
              </w:rPr>
              <w:t>na dachu pojazdu zamontowana belka sygnalizacyjna w LED w obudowie wykonanej z poliwęglanu o długości min 1800 mm, dopasowana do szerokości dachu, belka nie może wystawać poza szerokość dachu, osłona przeciwsłoneczna kabiny nie powinna ograniczać widoczności lamp przy włączonym świetle niebieskim,</w:t>
            </w:r>
          </w:p>
          <w:p w14:paraId="0E01BC73" w14:textId="576B3A9F" w:rsidR="008F4921" w:rsidRPr="002B3390" w:rsidRDefault="00F84D9D" w:rsidP="008F4921">
            <w:pPr>
              <w:numPr>
                <w:ilvl w:val="0"/>
                <w:numId w:val="37"/>
              </w:numPr>
              <w:suppressLineNumbers/>
              <w:tabs>
                <w:tab w:val="left" w:pos="433"/>
                <w:tab w:val="left" w:pos="1872"/>
                <w:tab w:val="right" w:pos="8953"/>
              </w:tabs>
              <w:spacing w:after="0" w:line="240" w:lineRule="auto"/>
              <w:ind w:left="385" w:right="57"/>
              <w:jc w:val="both"/>
              <w:rPr>
                <w:rFonts w:ascii="Arial" w:eastAsia="Times New Roman" w:hAnsi="Arial" w:cs="Arial"/>
                <w:sz w:val="22"/>
                <w:szCs w:val="22"/>
              </w:rPr>
            </w:pPr>
            <w:r w:rsidRPr="002B3390">
              <w:rPr>
                <w:rFonts w:ascii="Arial" w:eastAsia="Times New Roman" w:hAnsi="Arial" w:cs="Arial"/>
                <w:sz w:val="22"/>
                <w:szCs w:val="22"/>
              </w:rPr>
              <w:t xml:space="preserve">minimum </w:t>
            </w:r>
            <w:r w:rsidR="004372CE" w:rsidRPr="002B3390">
              <w:rPr>
                <w:rFonts w:ascii="Arial" w:eastAsia="Times New Roman" w:hAnsi="Arial" w:cs="Arial"/>
                <w:sz w:val="22"/>
                <w:szCs w:val="22"/>
              </w:rPr>
              <w:t xml:space="preserve">jedna </w:t>
            </w:r>
            <w:r w:rsidR="008F4921" w:rsidRPr="002B3390">
              <w:rPr>
                <w:rFonts w:ascii="Arial" w:eastAsia="Times New Roman" w:hAnsi="Arial" w:cs="Arial"/>
                <w:sz w:val="22"/>
                <w:szCs w:val="22"/>
              </w:rPr>
              <w:t>lamp</w:t>
            </w:r>
            <w:r w:rsidR="004372CE" w:rsidRPr="002B3390">
              <w:rPr>
                <w:rFonts w:ascii="Arial" w:eastAsia="Times New Roman" w:hAnsi="Arial" w:cs="Arial"/>
                <w:sz w:val="22"/>
                <w:szCs w:val="22"/>
              </w:rPr>
              <w:t>a</w:t>
            </w:r>
            <w:r w:rsidR="008F4921" w:rsidRPr="002B3390">
              <w:rPr>
                <w:rFonts w:ascii="Arial" w:eastAsia="Times New Roman" w:hAnsi="Arial" w:cs="Arial"/>
                <w:sz w:val="22"/>
                <w:szCs w:val="22"/>
              </w:rPr>
              <w:t xml:space="preserve"> sygnalizacyjn</w:t>
            </w:r>
            <w:r w:rsidR="004372CE" w:rsidRPr="002B3390">
              <w:rPr>
                <w:rFonts w:ascii="Arial" w:eastAsia="Times New Roman" w:hAnsi="Arial" w:cs="Arial"/>
                <w:sz w:val="22"/>
                <w:szCs w:val="22"/>
              </w:rPr>
              <w:t>a</w:t>
            </w:r>
            <w:r w:rsidR="008F4921" w:rsidRPr="002B3390">
              <w:rPr>
                <w:rFonts w:ascii="Arial" w:eastAsia="Times New Roman" w:hAnsi="Arial" w:cs="Arial"/>
                <w:sz w:val="22"/>
                <w:szCs w:val="22"/>
              </w:rPr>
              <w:t xml:space="preserve"> niebiesk</w:t>
            </w:r>
            <w:r w:rsidR="004372CE" w:rsidRPr="002B3390">
              <w:rPr>
                <w:rFonts w:ascii="Arial" w:eastAsia="Times New Roman" w:hAnsi="Arial" w:cs="Arial"/>
                <w:sz w:val="22"/>
                <w:szCs w:val="22"/>
              </w:rPr>
              <w:t>a</w:t>
            </w:r>
            <w:r w:rsidR="008F4921" w:rsidRPr="002B3390">
              <w:rPr>
                <w:rFonts w:ascii="Arial" w:eastAsia="Times New Roman" w:hAnsi="Arial" w:cs="Arial"/>
                <w:sz w:val="22"/>
                <w:szCs w:val="22"/>
              </w:rPr>
              <w:t xml:space="preserve"> wykonan</w:t>
            </w:r>
            <w:r w:rsidR="004372CE" w:rsidRPr="002B3390">
              <w:rPr>
                <w:rFonts w:ascii="Arial" w:eastAsia="Times New Roman" w:hAnsi="Arial" w:cs="Arial"/>
                <w:sz w:val="22"/>
                <w:szCs w:val="22"/>
              </w:rPr>
              <w:t>a</w:t>
            </w:r>
            <w:r w:rsidR="008F4921" w:rsidRPr="002B3390">
              <w:rPr>
                <w:rFonts w:ascii="Arial" w:eastAsia="Times New Roman" w:hAnsi="Arial" w:cs="Arial"/>
                <w:sz w:val="22"/>
                <w:szCs w:val="22"/>
              </w:rPr>
              <w:t xml:space="preserve"> w technologii LED wysyłająca sygnał błyskowy z tyłu pojazdu, z możliwością wyłączenia z kabiny kierowcy w przypadku jazdy w kolumnie,</w:t>
            </w:r>
          </w:p>
          <w:p w14:paraId="7284B3AD" w14:textId="41892011" w:rsidR="008F4921" w:rsidRPr="002B3390" w:rsidRDefault="00F84D9D" w:rsidP="004372CE">
            <w:pPr>
              <w:numPr>
                <w:ilvl w:val="0"/>
                <w:numId w:val="37"/>
              </w:numPr>
              <w:suppressLineNumbers/>
              <w:tabs>
                <w:tab w:val="left" w:pos="385"/>
                <w:tab w:val="left" w:pos="433"/>
                <w:tab w:val="right" w:pos="8953"/>
              </w:tabs>
              <w:spacing w:after="0" w:line="240" w:lineRule="auto"/>
              <w:ind w:left="385" w:right="57"/>
              <w:jc w:val="both"/>
              <w:rPr>
                <w:rFonts w:ascii="Arial" w:eastAsia="Times New Roman" w:hAnsi="Arial" w:cs="Arial"/>
                <w:sz w:val="22"/>
                <w:szCs w:val="22"/>
              </w:rPr>
            </w:pPr>
            <w:r w:rsidRPr="002B3390">
              <w:rPr>
                <w:rFonts w:ascii="Arial" w:eastAsia="Times New Roman" w:hAnsi="Arial" w:cs="Arial"/>
                <w:sz w:val="22"/>
                <w:szCs w:val="22"/>
              </w:rPr>
              <w:t xml:space="preserve">minimum </w:t>
            </w:r>
            <w:r w:rsidR="004372CE" w:rsidRPr="002B3390">
              <w:rPr>
                <w:rFonts w:ascii="Arial" w:eastAsia="Times New Roman" w:hAnsi="Arial" w:cs="Arial"/>
                <w:sz w:val="22"/>
                <w:szCs w:val="22"/>
              </w:rPr>
              <w:t>dwie</w:t>
            </w:r>
            <w:r w:rsidR="008F4921" w:rsidRPr="002B3390">
              <w:rPr>
                <w:rFonts w:ascii="Arial" w:eastAsia="Times New Roman" w:hAnsi="Arial" w:cs="Arial"/>
                <w:sz w:val="22"/>
                <w:szCs w:val="22"/>
              </w:rPr>
              <w:t xml:space="preserve"> lampy sygnalizacyjne kierunkowe niebieskie w technologii LED, wysyłające sygnał błyskowy z przodu pojazdu, zamontowane na masce pojazdu, </w:t>
            </w:r>
            <w:r w:rsidR="004372CE" w:rsidRPr="002B3390">
              <w:rPr>
                <w:rFonts w:ascii="Arial" w:eastAsia="Times New Roman" w:hAnsi="Arial" w:cs="Arial"/>
                <w:sz w:val="22"/>
                <w:szCs w:val="22"/>
              </w:rPr>
              <w:t>miejsce zamontowania</w:t>
            </w:r>
            <w:r w:rsidR="008F4921" w:rsidRPr="002B3390">
              <w:rPr>
                <w:rFonts w:ascii="Arial" w:eastAsia="Times New Roman" w:hAnsi="Arial" w:cs="Arial"/>
                <w:sz w:val="22"/>
                <w:szCs w:val="22"/>
              </w:rPr>
              <w:t xml:space="preserve"> lamp na etapie wykonywania pojazdu uzgodnion</w:t>
            </w:r>
            <w:r w:rsidR="004372CE" w:rsidRPr="002B3390">
              <w:rPr>
                <w:rFonts w:ascii="Arial" w:eastAsia="Times New Roman" w:hAnsi="Arial" w:cs="Arial"/>
                <w:sz w:val="22"/>
                <w:szCs w:val="22"/>
              </w:rPr>
              <w:t>e</w:t>
            </w:r>
            <w:r w:rsidR="008F4921" w:rsidRPr="002B3390">
              <w:rPr>
                <w:rFonts w:ascii="Arial" w:eastAsia="Times New Roman" w:hAnsi="Arial" w:cs="Arial"/>
                <w:sz w:val="22"/>
                <w:szCs w:val="22"/>
              </w:rPr>
              <w:t xml:space="preserve"> z zamawiającym,</w:t>
            </w:r>
          </w:p>
          <w:p w14:paraId="67EDFAF1" w14:textId="77777777" w:rsidR="008F4921" w:rsidRPr="002B3390" w:rsidRDefault="008F4921" w:rsidP="008F4921">
            <w:pPr>
              <w:numPr>
                <w:ilvl w:val="0"/>
                <w:numId w:val="37"/>
              </w:numPr>
              <w:suppressLineNumbers/>
              <w:tabs>
                <w:tab w:val="left" w:pos="433"/>
                <w:tab w:val="left" w:pos="1872"/>
                <w:tab w:val="right" w:pos="8953"/>
              </w:tabs>
              <w:spacing w:after="0" w:line="240" w:lineRule="auto"/>
              <w:ind w:left="385" w:right="57"/>
              <w:jc w:val="both"/>
              <w:rPr>
                <w:rFonts w:ascii="Arial" w:eastAsia="Times New Roman" w:hAnsi="Arial" w:cs="Arial"/>
                <w:sz w:val="22"/>
                <w:szCs w:val="22"/>
              </w:rPr>
            </w:pPr>
            <w:r w:rsidRPr="002B3390">
              <w:rPr>
                <w:rFonts w:ascii="Arial" w:eastAsia="Times New Roman" w:hAnsi="Arial" w:cs="Arial"/>
                <w:sz w:val="22"/>
                <w:szCs w:val="22"/>
              </w:rPr>
              <w:t>całość oświetlenia pojazdu uprzywilejowanego zgodna z ECE R65 class 2,</w:t>
            </w:r>
          </w:p>
          <w:p w14:paraId="2FC0DC93" w14:textId="77777777" w:rsidR="008F4921" w:rsidRPr="002B3390" w:rsidRDefault="008F4921" w:rsidP="008F4921">
            <w:pPr>
              <w:numPr>
                <w:ilvl w:val="0"/>
                <w:numId w:val="37"/>
              </w:numPr>
              <w:suppressLineNumbers/>
              <w:tabs>
                <w:tab w:val="left" w:pos="433"/>
                <w:tab w:val="left" w:pos="1872"/>
                <w:tab w:val="right" w:pos="8953"/>
              </w:tabs>
              <w:spacing w:after="0" w:line="240" w:lineRule="auto"/>
              <w:ind w:left="385" w:right="57"/>
              <w:jc w:val="both"/>
              <w:rPr>
                <w:rFonts w:ascii="Arial" w:eastAsia="Times New Roman" w:hAnsi="Arial" w:cs="Arial"/>
                <w:sz w:val="22"/>
                <w:szCs w:val="22"/>
              </w:rPr>
            </w:pPr>
            <w:r w:rsidRPr="002B3390">
              <w:rPr>
                <w:rFonts w:ascii="Arial" w:eastAsia="Times New Roman" w:hAnsi="Arial" w:cs="Arial"/>
                <w:sz w:val="22"/>
                <w:szCs w:val="22"/>
              </w:rPr>
              <w:t>dodatkowy sygnał typu „AIR-HORN”, pneumatyczny o natężeniu dźwięku min. 115 dB, włączany z dwóch niezależnych włączników (jednego w pobliżu kierowcy, drugiego w pobliżu dowódcy),</w:t>
            </w:r>
          </w:p>
          <w:p w14:paraId="14DAB1E5" w14:textId="7AB1C9F3" w:rsidR="008F4921" w:rsidRPr="002B3390" w:rsidRDefault="008F4921" w:rsidP="008F4921">
            <w:pPr>
              <w:numPr>
                <w:ilvl w:val="0"/>
                <w:numId w:val="37"/>
              </w:numPr>
              <w:suppressLineNumbers/>
              <w:tabs>
                <w:tab w:val="left" w:pos="433"/>
                <w:tab w:val="left" w:pos="1872"/>
                <w:tab w:val="right" w:pos="8953"/>
              </w:tabs>
              <w:spacing w:after="0" w:line="240" w:lineRule="auto"/>
              <w:ind w:left="385" w:right="57"/>
              <w:jc w:val="both"/>
              <w:rPr>
                <w:rFonts w:ascii="Arial" w:eastAsia="Times New Roman" w:hAnsi="Arial" w:cs="Arial"/>
                <w:sz w:val="22"/>
                <w:szCs w:val="22"/>
              </w:rPr>
            </w:pPr>
            <w:r w:rsidRPr="002B3390">
              <w:rPr>
                <w:rFonts w:ascii="Arial" w:eastAsia="Times New Roman" w:hAnsi="Arial" w:cs="Arial"/>
                <w:sz w:val="22"/>
                <w:szCs w:val="22"/>
              </w:rPr>
              <w:t xml:space="preserve">urządzenie dźwiękowe (min. </w:t>
            </w:r>
            <w:r w:rsidR="00C322EA" w:rsidRPr="002B3390">
              <w:rPr>
                <w:rFonts w:ascii="Arial" w:eastAsia="Times New Roman" w:hAnsi="Arial" w:cs="Arial"/>
                <w:sz w:val="22"/>
                <w:szCs w:val="22"/>
              </w:rPr>
              <w:t>3</w:t>
            </w:r>
            <w:r w:rsidRPr="002B3390">
              <w:rPr>
                <w:rFonts w:ascii="Arial" w:eastAsia="Times New Roman" w:hAnsi="Arial" w:cs="Arial"/>
                <w:sz w:val="22"/>
                <w:szCs w:val="22"/>
              </w:rPr>
              <w:t xml:space="preserve"> modulowanych tonów zmienianych poprzez manipulator oraz klakson pojazdu) wyposażone w funkcję megafonu, równoważna wartość (LeqA) poziomu ciśnienia akustycznego dla sygnalizacji dźwiękowej pojazdu uprzywilejowanego powinna wynosić </w:t>
            </w:r>
            <w:r w:rsidR="000C34D1" w:rsidRPr="002B3390">
              <w:rPr>
                <w:rFonts w:ascii="Arial" w:eastAsia="Times New Roman" w:hAnsi="Arial" w:cs="Arial"/>
                <w:sz w:val="22"/>
                <w:szCs w:val="22"/>
              </w:rPr>
              <w:t>min.</w:t>
            </w:r>
            <w:r w:rsidRPr="002B3390">
              <w:rPr>
                <w:rFonts w:ascii="Arial" w:eastAsia="Times New Roman" w:hAnsi="Arial" w:cs="Arial"/>
                <w:sz w:val="22"/>
                <w:szCs w:val="22"/>
              </w:rPr>
              <w:t xml:space="preserve"> 100 dB(A), mierzona w odległości 7 metrów przed pojazdem na wysokości 1 metra od poziomu podłoża, zgodnie z załącznikiem F normy PN–EN 1846–2, maksymalna wartość (LAmax) poziomu ciśnienia akustycznego wewnątrz kabiny pojazdu przy włączonej sygnalizacji dźwiękowej nie powinna przekraczać 85 dB(A), mierzona na wysokości 0,8±0,05 m od siedziska miejsca kierowcy, pomiary wykonać dla każdego rodzaju sygnału (z wyłączeniem dodatkowej sygnalizacji pneumatycznej typu „AIR-HORN”</w:t>
            </w:r>
            <w:r w:rsidR="00C93D7A" w:rsidRPr="002B3390">
              <w:rPr>
                <w:rFonts w:ascii="Arial" w:eastAsia="Times New Roman" w:hAnsi="Arial" w:cs="Arial"/>
                <w:sz w:val="22"/>
                <w:szCs w:val="22"/>
              </w:rPr>
              <w:t>)</w:t>
            </w:r>
            <w:r w:rsidRPr="002B3390">
              <w:rPr>
                <w:rFonts w:ascii="Arial" w:eastAsia="Times New Roman" w:hAnsi="Arial" w:cs="Arial"/>
                <w:sz w:val="22"/>
                <w:szCs w:val="22"/>
              </w:rPr>
              <w:t>,</w:t>
            </w:r>
          </w:p>
          <w:p w14:paraId="24E76467" w14:textId="77777777" w:rsidR="008F4921" w:rsidRPr="002B3390" w:rsidRDefault="008F4921" w:rsidP="008F4921">
            <w:pPr>
              <w:numPr>
                <w:ilvl w:val="0"/>
                <w:numId w:val="37"/>
              </w:numPr>
              <w:suppressLineNumbers/>
              <w:tabs>
                <w:tab w:val="left" w:pos="385"/>
                <w:tab w:val="left" w:pos="1872"/>
                <w:tab w:val="right" w:pos="8953"/>
              </w:tabs>
              <w:spacing w:after="0" w:line="240" w:lineRule="auto"/>
              <w:ind w:left="385" w:right="57"/>
              <w:jc w:val="both"/>
              <w:rPr>
                <w:rFonts w:ascii="Arial" w:hAnsi="Arial" w:cs="Arial"/>
                <w:sz w:val="22"/>
                <w:szCs w:val="22"/>
              </w:rPr>
            </w:pPr>
            <w:r w:rsidRPr="002B3390">
              <w:rPr>
                <w:rFonts w:ascii="Arial" w:eastAsia="Times New Roman" w:hAnsi="Arial" w:cs="Arial"/>
                <w:sz w:val="22"/>
                <w:szCs w:val="22"/>
              </w:rPr>
              <w:t>na tylnej ścianie zabudowy zamontowana „fala świetlna” LED koloru pomarańczowego, sterowana z przedziału autopompy oraz kabiny kierowcy (min. 3 funkcje generowania sygnału świetlnego).</w:t>
            </w:r>
            <w:r w:rsidRPr="002B3390">
              <w:rPr>
                <w:rFonts w:ascii="Arial" w:hAnsi="Arial" w:cs="Arial"/>
                <w:sz w:val="22"/>
                <w:szCs w:val="22"/>
              </w:rPr>
              <w:t xml:space="preserve"> </w:t>
            </w:r>
          </w:p>
          <w:p w14:paraId="5C037E76" w14:textId="77777777" w:rsidR="008F4921" w:rsidRPr="002B3390" w:rsidRDefault="008F4921" w:rsidP="008F4921">
            <w:pPr>
              <w:pStyle w:val="Akapitzlist"/>
              <w:numPr>
                <w:ilvl w:val="0"/>
                <w:numId w:val="37"/>
              </w:numPr>
              <w:spacing w:after="0" w:line="240" w:lineRule="auto"/>
              <w:ind w:left="385" w:right="57"/>
              <w:jc w:val="both"/>
              <w:rPr>
                <w:rFonts w:ascii="Arial" w:hAnsi="Arial" w:cs="Arial"/>
                <w:sz w:val="22"/>
                <w:szCs w:val="22"/>
              </w:rPr>
            </w:pPr>
            <w:r w:rsidRPr="002B3390">
              <w:rPr>
                <w:rFonts w:ascii="Arial" w:hAnsi="Arial" w:cs="Arial"/>
                <w:sz w:val="22"/>
                <w:szCs w:val="22"/>
              </w:rPr>
              <w:t xml:space="preserve">Wszystkie przyciski powinny być podświetlane lub oświetlone. Dopuszcza się zastosowanie lamp dwufunkcyjnych (ostrzegawczych i oświetlenie pola pracy). </w:t>
            </w:r>
          </w:p>
        </w:tc>
      </w:tr>
      <w:tr w:rsidR="008F4921" w:rsidRPr="00BE1778" w14:paraId="08937AED"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52F6BEA1" w14:textId="77777777" w:rsidR="008F4921" w:rsidRPr="00BE1778"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pacing w:val="-1"/>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5EFC1A8D" w14:textId="3328317B" w:rsidR="008F4921" w:rsidRPr="002B3390" w:rsidRDefault="008F4921" w:rsidP="008F4921">
            <w:pPr>
              <w:shd w:val="clear" w:color="auto" w:fill="FFFFFF"/>
              <w:spacing w:after="0" w:line="240" w:lineRule="auto"/>
              <w:ind w:right="57"/>
              <w:jc w:val="both"/>
              <w:rPr>
                <w:rFonts w:ascii="Arial" w:hAnsi="Arial" w:cs="Arial"/>
                <w:sz w:val="22"/>
                <w:szCs w:val="22"/>
              </w:rPr>
            </w:pPr>
            <w:r w:rsidRPr="002B3390">
              <w:rPr>
                <w:rFonts w:ascii="Arial" w:hAnsi="Arial" w:cs="Arial"/>
                <w:spacing w:val="-1"/>
                <w:sz w:val="22"/>
                <w:szCs w:val="22"/>
              </w:rPr>
              <w:t xml:space="preserve">Pojazd wyposażony w sygnalizację świetlną (min. 800 lm) </w:t>
            </w:r>
            <w:r w:rsidRPr="002B3390">
              <w:rPr>
                <w:rFonts w:ascii="Arial" w:hAnsi="Arial" w:cs="Arial"/>
                <w:sz w:val="22"/>
                <w:szCs w:val="22"/>
              </w:rPr>
              <w:t>i dźwiękową (min. 80</w:t>
            </w:r>
            <w:r w:rsidR="006968E7">
              <w:rPr>
                <w:rFonts w:ascii="Arial" w:hAnsi="Arial" w:cs="Arial"/>
                <w:sz w:val="22"/>
                <w:szCs w:val="22"/>
              </w:rPr>
              <w:t xml:space="preserve"> </w:t>
            </w:r>
            <w:r w:rsidRPr="002B3390">
              <w:rPr>
                <w:rFonts w:ascii="Arial" w:hAnsi="Arial" w:cs="Arial"/>
                <w:sz w:val="22"/>
                <w:szCs w:val="22"/>
              </w:rPr>
              <w:t xml:space="preserve">dB) włączonego biegu wstecznego </w:t>
            </w:r>
            <w:r w:rsidRPr="002B3390">
              <w:rPr>
                <w:rFonts w:ascii="Arial" w:hAnsi="Arial" w:cs="Arial"/>
                <w:spacing w:val="-1"/>
                <w:sz w:val="22"/>
                <w:szCs w:val="22"/>
              </w:rPr>
              <w:t>(</w:t>
            </w:r>
            <w:r w:rsidRPr="002B3390">
              <w:rPr>
                <w:rFonts w:ascii="Arial" w:hAnsi="Arial" w:cs="Arial"/>
                <w:sz w:val="22"/>
                <w:szCs w:val="22"/>
              </w:rPr>
              <w:t>jako sygnał świetlny dopuszcza się światło cofania). Pojazd wyposażony w kamerę cofania monitorującą strefę „martwą” (niewidoczną dla kierowcy) z tyłu pojazdu. Kamera powinna być przystosowana do pracy w każdych warunkach atmosferycznych mogących wystąpić na terenie Polski. Obraz z kamery wyświetlany na dodatkowym wyświetlaczu z ekranem o przekątnej min.</w:t>
            </w:r>
            <w:r w:rsidR="006968E7">
              <w:rPr>
                <w:rFonts w:ascii="Arial" w:hAnsi="Arial" w:cs="Arial"/>
                <w:sz w:val="22"/>
                <w:szCs w:val="22"/>
              </w:rPr>
              <w:t xml:space="preserve"> </w:t>
            </w:r>
            <w:r w:rsidRPr="002B3390">
              <w:rPr>
                <w:rFonts w:ascii="Arial" w:hAnsi="Arial" w:cs="Arial"/>
                <w:sz w:val="22"/>
                <w:szCs w:val="22"/>
              </w:rPr>
              <w:t xml:space="preserve">7”, którego miejsce montażu zostanie </w:t>
            </w:r>
            <w:r w:rsidRPr="002B3390">
              <w:rPr>
                <w:rFonts w:ascii="Arial" w:hAnsi="Arial" w:cs="Arial"/>
                <w:sz w:val="22"/>
                <w:szCs w:val="22"/>
              </w:rPr>
              <w:lastRenderedPageBreak/>
              <w:t xml:space="preserve">uzgodnione podczas inspekcji produkcyjnej. Kamera uruchamiana automatycznie po załączeniu biegu wstecznego. Dodatkowo w zasięgu ręki kierowcy, włącznik kamery pozwalający na uruchomienie w dowolnym momencie. </w:t>
            </w:r>
          </w:p>
        </w:tc>
      </w:tr>
      <w:tr w:rsidR="008F4921" w:rsidRPr="00BE1778" w14:paraId="3498D26D" w14:textId="77777777" w:rsidTr="008E6971">
        <w:trPr>
          <w:trHeight w:val="111"/>
          <w:jc w:val="center"/>
        </w:trPr>
        <w:tc>
          <w:tcPr>
            <w:tcW w:w="732" w:type="dxa"/>
            <w:tcBorders>
              <w:top w:val="single" w:sz="4" w:space="0" w:color="000000"/>
              <w:left w:val="single" w:sz="4" w:space="0" w:color="000000"/>
              <w:bottom w:val="single" w:sz="4" w:space="0" w:color="000000"/>
            </w:tcBorders>
            <w:shd w:val="clear" w:color="auto" w:fill="FFFFFF"/>
            <w:vAlign w:val="center"/>
          </w:tcPr>
          <w:p w14:paraId="1CDF9890" w14:textId="77777777" w:rsidR="008F4921" w:rsidRPr="00BE1778"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8EC8435" w14:textId="77777777" w:rsidR="008F4921" w:rsidRPr="002B3390" w:rsidRDefault="008F4921" w:rsidP="008F4921">
            <w:pPr>
              <w:shd w:val="clear" w:color="auto" w:fill="FFFFFF"/>
              <w:spacing w:after="0" w:line="240" w:lineRule="auto"/>
              <w:ind w:right="57"/>
              <w:rPr>
                <w:rFonts w:ascii="Arial" w:hAnsi="Arial" w:cs="Arial"/>
                <w:sz w:val="22"/>
                <w:szCs w:val="22"/>
              </w:rPr>
            </w:pPr>
            <w:r w:rsidRPr="002B3390">
              <w:rPr>
                <w:rFonts w:ascii="Arial" w:hAnsi="Arial" w:cs="Arial"/>
                <w:sz w:val="22"/>
                <w:szCs w:val="22"/>
              </w:rPr>
              <w:t>Pojazd wyposażony w reflektory przeciwmgielne i światła do jazdy dziennej.</w:t>
            </w:r>
          </w:p>
        </w:tc>
      </w:tr>
      <w:tr w:rsidR="008F4921" w:rsidRPr="00BE1778" w14:paraId="26248B62" w14:textId="77777777" w:rsidTr="008E6971">
        <w:trPr>
          <w:trHeight w:val="111"/>
          <w:jc w:val="center"/>
        </w:trPr>
        <w:tc>
          <w:tcPr>
            <w:tcW w:w="732" w:type="dxa"/>
            <w:tcBorders>
              <w:top w:val="single" w:sz="4" w:space="0" w:color="000000"/>
              <w:left w:val="single" w:sz="4" w:space="0" w:color="000000"/>
              <w:bottom w:val="single" w:sz="4" w:space="0" w:color="000000"/>
            </w:tcBorders>
            <w:shd w:val="clear" w:color="auto" w:fill="FFFFFF"/>
            <w:vAlign w:val="center"/>
          </w:tcPr>
          <w:p w14:paraId="65CD6C06" w14:textId="77777777" w:rsidR="008F4921" w:rsidRPr="00BE1778"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4B60683" w14:textId="4AE62F11" w:rsidR="008F4921" w:rsidRPr="00C92C5D" w:rsidRDefault="00711294" w:rsidP="0017332D">
            <w:pPr>
              <w:shd w:val="clear" w:color="auto" w:fill="FFFFFF"/>
              <w:spacing w:after="0" w:line="240" w:lineRule="auto"/>
              <w:ind w:right="57"/>
              <w:jc w:val="both"/>
              <w:rPr>
                <w:rFonts w:ascii="Arial" w:hAnsi="Arial" w:cs="Arial"/>
                <w:sz w:val="22"/>
                <w:szCs w:val="22"/>
                <w:highlight w:val="yellow"/>
              </w:rPr>
            </w:pPr>
            <w:r w:rsidRPr="00C92C5D">
              <w:rPr>
                <w:rFonts w:ascii="Arial" w:hAnsi="Arial" w:cs="Arial"/>
                <w:sz w:val="22"/>
                <w:szCs w:val="22"/>
              </w:rPr>
              <w:t>Samochód należy doposażyć w lampy LED dalekosiężne, okrągłe o średnicy, min</w:t>
            </w:r>
            <w:r w:rsidR="0017332D" w:rsidRPr="00C92C5D">
              <w:rPr>
                <w:rFonts w:ascii="Arial" w:hAnsi="Arial" w:cs="Arial"/>
                <w:sz w:val="22"/>
                <w:szCs w:val="22"/>
              </w:rPr>
              <w:t>.</w:t>
            </w:r>
            <w:r w:rsidRPr="00C92C5D">
              <w:rPr>
                <w:rFonts w:ascii="Arial" w:hAnsi="Arial" w:cs="Arial"/>
                <w:sz w:val="22"/>
                <w:szCs w:val="22"/>
              </w:rPr>
              <w:t xml:space="preserve"> Ø 180 mm - 4</w:t>
            </w:r>
            <w:r w:rsidR="006968E7" w:rsidRPr="00C92C5D">
              <w:rPr>
                <w:rFonts w:ascii="Arial" w:hAnsi="Arial" w:cs="Arial"/>
                <w:sz w:val="22"/>
                <w:szCs w:val="22"/>
              </w:rPr>
              <w:t xml:space="preserve"> </w:t>
            </w:r>
            <w:r w:rsidRPr="00C92C5D">
              <w:rPr>
                <w:rFonts w:ascii="Arial" w:hAnsi="Arial" w:cs="Arial"/>
                <w:sz w:val="22"/>
                <w:szCs w:val="22"/>
              </w:rPr>
              <w:t>szt.</w:t>
            </w:r>
            <w:r w:rsidR="00E17A2B" w:rsidRPr="00C92C5D">
              <w:rPr>
                <w:rFonts w:ascii="Arial" w:hAnsi="Arial" w:cs="Arial"/>
                <w:sz w:val="22"/>
                <w:szCs w:val="22"/>
              </w:rPr>
              <w:t xml:space="preserve"> zamontowane</w:t>
            </w:r>
            <w:r w:rsidRPr="00C92C5D">
              <w:rPr>
                <w:rFonts w:ascii="Arial" w:hAnsi="Arial" w:cs="Arial"/>
                <w:sz w:val="22"/>
                <w:szCs w:val="22"/>
              </w:rPr>
              <w:t xml:space="preserve"> na orurowaniu profilowanym wzdłużnie i kształtowo o długości min</w:t>
            </w:r>
            <w:r w:rsidR="0017332D" w:rsidRPr="00C92C5D">
              <w:rPr>
                <w:rFonts w:ascii="Arial" w:hAnsi="Arial" w:cs="Arial"/>
                <w:sz w:val="22"/>
                <w:szCs w:val="22"/>
              </w:rPr>
              <w:t>.</w:t>
            </w:r>
            <w:r w:rsidRPr="00C92C5D">
              <w:rPr>
                <w:rFonts w:ascii="Arial" w:hAnsi="Arial" w:cs="Arial"/>
                <w:sz w:val="22"/>
                <w:szCs w:val="22"/>
              </w:rPr>
              <w:t xml:space="preserve"> 1800</w:t>
            </w:r>
            <w:r w:rsidR="006968E7" w:rsidRPr="00C92C5D">
              <w:rPr>
                <w:rFonts w:ascii="Arial" w:hAnsi="Arial" w:cs="Arial"/>
                <w:sz w:val="22"/>
                <w:szCs w:val="22"/>
              </w:rPr>
              <w:t xml:space="preserve"> </w:t>
            </w:r>
            <w:r w:rsidRPr="00C92C5D">
              <w:rPr>
                <w:rFonts w:ascii="Arial" w:hAnsi="Arial" w:cs="Arial"/>
                <w:sz w:val="22"/>
                <w:szCs w:val="22"/>
              </w:rPr>
              <w:t>mm i średnicy rury min. Ø 60 mm , mocowane z przodu pojazdu.</w:t>
            </w:r>
          </w:p>
        </w:tc>
      </w:tr>
      <w:tr w:rsidR="008F4921" w:rsidRPr="00BE1778" w14:paraId="5C62D970" w14:textId="77777777" w:rsidTr="008E6971">
        <w:trPr>
          <w:trHeight w:val="156"/>
          <w:jc w:val="center"/>
        </w:trPr>
        <w:tc>
          <w:tcPr>
            <w:tcW w:w="732" w:type="dxa"/>
            <w:tcBorders>
              <w:top w:val="single" w:sz="4" w:space="0" w:color="000000"/>
              <w:left w:val="single" w:sz="4" w:space="0" w:color="000000"/>
              <w:bottom w:val="single" w:sz="4" w:space="0" w:color="000000"/>
            </w:tcBorders>
            <w:shd w:val="clear" w:color="auto" w:fill="FFFFFF"/>
            <w:vAlign w:val="center"/>
          </w:tcPr>
          <w:p w14:paraId="6304067E" w14:textId="77777777" w:rsidR="008F4921" w:rsidRPr="00BE1778"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2C79EC16" w14:textId="073CF795" w:rsidR="008F4921" w:rsidRPr="00C92C5D" w:rsidRDefault="008F4921" w:rsidP="008F4921">
            <w:pPr>
              <w:spacing w:after="0" w:line="240" w:lineRule="auto"/>
              <w:ind w:right="57"/>
              <w:jc w:val="both"/>
              <w:rPr>
                <w:rFonts w:ascii="Arial" w:hAnsi="Arial" w:cs="Arial"/>
                <w:sz w:val="22"/>
                <w:szCs w:val="22"/>
              </w:rPr>
            </w:pPr>
            <w:r w:rsidRPr="00C92C5D">
              <w:rPr>
                <w:rFonts w:ascii="Arial" w:hAnsi="Arial" w:cs="Arial"/>
                <w:sz w:val="22"/>
                <w:szCs w:val="22"/>
              </w:rPr>
              <w:t>Wszystkie lampy (klosze) pojazdu muszą być zabezpieczone przed przypadkowym uszkodzeniem (np. kontaktem z gałęziami) lub wytworzone z materiałów odpornych na pęknięcia i zarysowania (wyjątkiem jest sygnalizacyjna belka dachowa, która mimo posiadania wykonania z materiałów odpornych na pęknięcia, powinna być dodatkowo zabezpieczona metalową kratownicą</w:t>
            </w:r>
            <w:r w:rsidR="0017332D" w:rsidRPr="00C92C5D">
              <w:rPr>
                <w:rFonts w:ascii="Arial" w:hAnsi="Arial" w:cs="Arial"/>
                <w:sz w:val="22"/>
                <w:szCs w:val="22"/>
              </w:rPr>
              <w:t>)</w:t>
            </w:r>
            <w:r w:rsidRPr="00C92C5D">
              <w:rPr>
                <w:rFonts w:ascii="Arial" w:hAnsi="Arial" w:cs="Arial"/>
                <w:sz w:val="22"/>
                <w:szCs w:val="22"/>
              </w:rPr>
              <w:t>.</w:t>
            </w:r>
          </w:p>
        </w:tc>
      </w:tr>
      <w:tr w:rsidR="008F4921" w:rsidRPr="00BE1778" w14:paraId="2261C77E"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573C8889" w14:textId="77777777" w:rsidR="008F4921" w:rsidRPr="00BE1778"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484ECA5C" w14:textId="77777777" w:rsidR="008F4921" w:rsidRPr="002B3390" w:rsidRDefault="008F4921" w:rsidP="008F4921">
            <w:pPr>
              <w:tabs>
                <w:tab w:val="decimal" w:pos="628"/>
                <w:tab w:val="left" w:pos="873"/>
                <w:tab w:val="left" w:pos="1872"/>
                <w:tab w:val="left" w:pos="6498"/>
                <w:tab w:val="left" w:pos="8514"/>
                <w:tab w:val="right" w:pos="8953"/>
                <w:tab w:val="left" w:pos="14691"/>
              </w:tabs>
              <w:spacing w:after="0" w:line="240" w:lineRule="auto"/>
              <w:ind w:right="57"/>
              <w:jc w:val="both"/>
              <w:rPr>
                <w:rFonts w:ascii="Arial" w:hAnsi="Arial" w:cs="Arial"/>
                <w:sz w:val="22"/>
                <w:szCs w:val="22"/>
              </w:rPr>
            </w:pPr>
            <w:r w:rsidRPr="002B3390">
              <w:rPr>
                <w:rFonts w:ascii="Arial" w:hAnsi="Arial" w:cs="Arial"/>
                <w:sz w:val="22"/>
                <w:szCs w:val="22"/>
              </w:rPr>
              <w:t>Kolorystyka pojazdu:</w:t>
            </w:r>
          </w:p>
          <w:p w14:paraId="11B5F60E" w14:textId="27A3D509" w:rsidR="008F4921" w:rsidRPr="002B3390" w:rsidRDefault="0017332D" w:rsidP="008F4921">
            <w:pPr>
              <w:numPr>
                <w:ilvl w:val="0"/>
                <w:numId w:val="6"/>
              </w:numPr>
              <w:spacing w:after="0" w:line="240" w:lineRule="auto"/>
              <w:ind w:left="0" w:right="57"/>
              <w:jc w:val="both"/>
              <w:rPr>
                <w:rFonts w:ascii="Arial" w:hAnsi="Arial" w:cs="Arial"/>
                <w:sz w:val="22"/>
                <w:szCs w:val="22"/>
              </w:rPr>
            </w:pPr>
            <w:r w:rsidRPr="002B3390">
              <w:rPr>
                <w:rFonts w:ascii="Arial" w:hAnsi="Arial" w:cs="Arial"/>
                <w:sz w:val="22"/>
                <w:szCs w:val="22"/>
              </w:rPr>
              <w:t>-</w:t>
            </w:r>
            <w:r w:rsidR="008F4921" w:rsidRPr="002B3390">
              <w:rPr>
                <w:rFonts w:ascii="Arial" w:hAnsi="Arial" w:cs="Arial"/>
                <w:sz w:val="22"/>
                <w:szCs w:val="22"/>
              </w:rPr>
              <w:t>błotniki i zderzaki - białe</w:t>
            </w:r>
            <w:r w:rsidRPr="002B3390">
              <w:rPr>
                <w:rFonts w:ascii="Arial" w:hAnsi="Arial" w:cs="Arial"/>
                <w:sz w:val="22"/>
                <w:szCs w:val="22"/>
              </w:rPr>
              <w:t xml:space="preserve"> RAL 9010</w:t>
            </w:r>
            <w:r w:rsidR="008F4921" w:rsidRPr="002B3390">
              <w:rPr>
                <w:rFonts w:ascii="Arial" w:hAnsi="Arial" w:cs="Arial"/>
                <w:sz w:val="22"/>
                <w:szCs w:val="22"/>
              </w:rPr>
              <w:t>,</w:t>
            </w:r>
          </w:p>
          <w:p w14:paraId="0CAD2745" w14:textId="227CD8DD" w:rsidR="008F4921" w:rsidRPr="002B3390" w:rsidRDefault="0017332D" w:rsidP="008F4921">
            <w:pPr>
              <w:numPr>
                <w:ilvl w:val="0"/>
                <w:numId w:val="6"/>
              </w:numPr>
              <w:spacing w:after="0" w:line="240" w:lineRule="auto"/>
              <w:ind w:left="0" w:right="57"/>
              <w:jc w:val="both"/>
              <w:rPr>
                <w:rFonts w:ascii="Arial" w:hAnsi="Arial" w:cs="Arial"/>
                <w:sz w:val="22"/>
                <w:szCs w:val="22"/>
              </w:rPr>
            </w:pPr>
            <w:r w:rsidRPr="002B3390">
              <w:rPr>
                <w:rFonts w:ascii="Arial" w:hAnsi="Arial" w:cs="Arial"/>
                <w:sz w:val="22"/>
                <w:szCs w:val="22"/>
              </w:rPr>
              <w:t>-</w:t>
            </w:r>
            <w:r w:rsidR="008F4921" w:rsidRPr="002B3390">
              <w:rPr>
                <w:rFonts w:ascii="Arial" w:hAnsi="Arial" w:cs="Arial"/>
                <w:sz w:val="22"/>
                <w:szCs w:val="22"/>
              </w:rPr>
              <w:t xml:space="preserve">nadwozie, zabudowa - RAL 3000, </w:t>
            </w:r>
          </w:p>
          <w:p w14:paraId="69C82DAC" w14:textId="2A98638A" w:rsidR="008F4921" w:rsidRPr="002B3390" w:rsidRDefault="0017332D" w:rsidP="008F4921">
            <w:pPr>
              <w:numPr>
                <w:ilvl w:val="0"/>
                <w:numId w:val="6"/>
              </w:numPr>
              <w:spacing w:after="0" w:line="240" w:lineRule="auto"/>
              <w:ind w:left="0" w:right="57"/>
              <w:jc w:val="both"/>
              <w:rPr>
                <w:rFonts w:ascii="Arial" w:hAnsi="Arial" w:cs="Arial"/>
                <w:sz w:val="22"/>
                <w:szCs w:val="22"/>
              </w:rPr>
            </w:pPr>
            <w:r w:rsidRPr="002B3390">
              <w:rPr>
                <w:rFonts w:ascii="Arial" w:hAnsi="Arial" w:cs="Arial"/>
                <w:sz w:val="22"/>
                <w:szCs w:val="22"/>
              </w:rPr>
              <w:t>-</w:t>
            </w:r>
            <w:r w:rsidR="008F4921" w:rsidRPr="002B3390">
              <w:rPr>
                <w:rFonts w:ascii="Arial" w:hAnsi="Arial" w:cs="Arial"/>
                <w:sz w:val="22"/>
                <w:szCs w:val="22"/>
              </w:rPr>
              <w:t>drzwi żaluzjowe - naturalny kolor aluminium,</w:t>
            </w:r>
          </w:p>
          <w:p w14:paraId="3F8D14BF" w14:textId="2929C935" w:rsidR="008F4921" w:rsidRPr="002B3390" w:rsidRDefault="0017332D" w:rsidP="008F4921">
            <w:pPr>
              <w:numPr>
                <w:ilvl w:val="0"/>
                <w:numId w:val="6"/>
              </w:numPr>
              <w:spacing w:after="0" w:line="240" w:lineRule="auto"/>
              <w:ind w:left="0" w:right="57"/>
              <w:jc w:val="both"/>
              <w:rPr>
                <w:rFonts w:ascii="Arial" w:hAnsi="Arial" w:cs="Arial"/>
                <w:sz w:val="22"/>
                <w:szCs w:val="22"/>
              </w:rPr>
            </w:pPr>
            <w:r w:rsidRPr="002B3390">
              <w:rPr>
                <w:rFonts w:ascii="Arial" w:hAnsi="Arial" w:cs="Arial"/>
                <w:sz w:val="22"/>
                <w:szCs w:val="22"/>
              </w:rPr>
              <w:t>-</w:t>
            </w:r>
            <w:r w:rsidR="008F4921" w:rsidRPr="002B3390">
              <w:rPr>
                <w:rFonts w:ascii="Arial" w:hAnsi="Arial" w:cs="Arial"/>
                <w:sz w:val="22"/>
                <w:szCs w:val="22"/>
              </w:rPr>
              <w:t>podwozie - czarne lub ciemno szare.</w:t>
            </w:r>
          </w:p>
        </w:tc>
      </w:tr>
      <w:tr w:rsidR="008F4921" w:rsidRPr="00BE1778" w14:paraId="50902983" w14:textId="77777777" w:rsidTr="008E6971">
        <w:trPr>
          <w:trHeight w:val="78"/>
          <w:jc w:val="center"/>
        </w:trPr>
        <w:tc>
          <w:tcPr>
            <w:tcW w:w="732" w:type="dxa"/>
            <w:tcBorders>
              <w:top w:val="single" w:sz="4" w:space="0" w:color="000000"/>
              <w:left w:val="single" w:sz="4" w:space="0" w:color="000000"/>
              <w:bottom w:val="single" w:sz="4" w:space="0" w:color="000000"/>
            </w:tcBorders>
            <w:shd w:val="clear" w:color="auto" w:fill="FFFFFF"/>
            <w:vAlign w:val="center"/>
          </w:tcPr>
          <w:p w14:paraId="1C2EFA07" w14:textId="77777777" w:rsidR="008F4921" w:rsidRPr="00BE1778"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13A9C6F" w14:textId="4079AA92" w:rsidR="008F4921" w:rsidRPr="002B3390" w:rsidRDefault="008F4921" w:rsidP="008F4921">
            <w:pPr>
              <w:tabs>
                <w:tab w:val="decimal" w:pos="628"/>
                <w:tab w:val="left" w:pos="873"/>
                <w:tab w:val="left" w:pos="1872"/>
                <w:tab w:val="left" w:pos="6498"/>
                <w:tab w:val="left" w:pos="8514"/>
                <w:tab w:val="right" w:pos="8953"/>
                <w:tab w:val="left" w:pos="14691"/>
              </w:tabs>
              <w:spacing w:after="0" w:line="240" w:lineRule="auto"/>
              <w:ind w:right="57"/>
              <w:rPr>
                <w:rFonts w:ascii="Arial" w:hAnsi="Arial" w:cs="Arial"/>
                <w:sz w:val="22"/>
                <w:szCs w:val="22"/>
              </w:rPr>
            </w:pPr>
            <w:r w:rsidRPr="002B3390">
              <w:rPr>
                <w:rFonts w:ascii="Arial" w:hAnsi="Arial" w:cs="Arial"/>
                <w:sz w:val="22"/>
                <w:szCs w:val="22"/>
              </w:rPr>
              <w:t>Wykonywanie codziennych czynności obsługowych silnika możliwe bez podnoszenia kabiny.</w:t>
            </w:r>
          </w:p>
        </w:tc>
      </w:tr>
      <w:tr w:rsidR="008F4921" w:rsidRPr="00BE1778" w14:paraId="565A7812"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4595629A" w14:textId="77777777" w:rsidR="008F4921" w:rsidRPr="00BE1778"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pacing w:val="-1"/>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0EF489E3" w14:textId="6C64DD40" w:rsidR="00C1486F" w:rsidRPr="002B3390" w:rsidRDefault="008F4921" w:rsidP="008F4921">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pacing w:val="-1"/>
                <w:sz w:val="22"/>
                <w:szCs w:val="22"/>
              </w:rPr>
            </w:pPr>
            <w:r w:rsidRPr="002B3390">
              <w:rPr>
                <w:rFonts w:ascii="Arial" w:hAnsi="Arial" w:cs="Arial"/>
                <w:spacing w:val="-1"/>
                <w:sz w:val="22"/>
                <w:szCs w:val="22"/>
              </w:rPr>
              <w:t>Pojazd należy wyposażyć: zestaw narzędzi standardowych dla podwozia, podnośnik hydrauliczny o nośności dostosowanej do MMR pojazdu, min. 6 m linę stalową lub syntetyczną dostosowaną do MMR, dwa kliny pod koła, klucz do kół ze „wspomaganiem” (z wewnętrzną przekładnią, planetarną), przewód 10 m z manometrem do pompowania kół z instalacji pneumatycznej pojazdu, trójkąt ostrzegawczy, apteczka samochodowa, gaśnica proszkowa 2 kg typ ABC,</w:t>
            </w:r>
            <w:r w:rsidRPr="002B3390">
              <w:rPr>
                <w:rFonts w:ascii="Arial" w:hAnsi="Arial" w:cs="Arial"/>
                <w:sz w:val="22"/>
                <w:szCs w:val="22"/>
              </w:rPr>
              <w:t xml:space="preserve"> </w:t>
            </w:r>
            <w:r w:rsidRPr="002B3390">
              <w:rPr>
                <w:rFonts w:ascii="Arial" w:hAnsi="Arial" w:cs="Arial"/>
                <w:spacing w:val="-1"/>
                <w:sz w:val="22"/>
                <w:szCs w:val="22"/>
              </w:rPr>
              <w:t>wspornik zabezpieczenia podnoszonej kabiny.</w:t>
            </w:r>
          </w:p>
        </w:tc>
      </w:tr>
      <w:tr w:rsidR="008F4921" w:rsidRPr="00BE1778" w14:paraId="27D09721" w14:textId="77777777" w:rsidTr="008E6971">
        <w:trPr>
          <w:trHeight w:val="555"/>
          <w:jc w:val="center"/>
        </w:trPr>
        <w:tc>
          <w:tcPr>
            <w:tcW w:w="732" w:type="dxa"/>
            <w:tcBorders>
              <w:top w:val="single" w:sz="4" w:space="0" w:color="000000"/>
              <w:left w:val="single" w:sz="4" w:space="0" w:color="000000"/>
              <w:bottom w:val="single" w:sz="4" w:space="0" w:color="000000"/>
            </w:tcBorders>
            <w:shd w:val="clear" w:color="auto" w:fill="F2F2F2" w:themeFill="background1" w:themeFillShade="F2"/>
            <w:vAlign w:val="center"/>
          </w:tcPr>
          <w:p w14:paraId="67BD23A0" w14:textId="77777777" w:rsidR="008F4921" w:rsidRPr="00BE1778" w:rsidRDefault="008F4921" w:rsidP="008F4921">
            <w:pPr>
              <w:tabs>
                <w:tab w:val="center" w:pos="451"/>
                <w:tab w:val="left" w:pos="907"/>
                <w:tab w:val="left" w:pos="1872"/>
                <w:tab w:val="left" w:pos="6499"/>
                <w:tab w:val="left" w:pos="8534"/>
                <w:tab w:val="right" w:pos="8953"/>
                <w:tab w:val="left" w:pos="14706"/>
              </w:tabs>
              <w:spacing w:after="0" w:line="276" w:lineRule="auto"/>
              <w:ind w:left="170"/>
              <w:rPr>
                <w:rFonts w:ascii="Arial" w:hAnsi="Arial" w:cs="Arial"/>
                <w:b/>
                <w:sz w:val="22"/>
                <w:szCs w:val="22"/>
              </w:rPr>
            </w:pPr>
            <w:r w:rsidRPr="00BE1778">
              <w:rPr>
                <w:rFonts w:ascii="Arial" w:hAnsi="Arial" w:cs="Arial"/>
                <w:b/>
                <w:sz w:val="22"/>
                <w:szCs w:val="22"/>
              </w:rPr>
              <w:t>3</w:t>
            </w:r>
          </w:p>
        </w:tc>
        <w:tc>
          <w:tcPr>
            <w:tcW w:w="13458"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5E0CB034" w14:textId="77777777" w:rsidR="008F4921" w:rsidRPr="002B3390" w:rsidRDefault="008F4921" w:rsidP="008F4921">
            <w:pPr>
              <w:tabs>
                <w:tab w:val="center" w:pos="451"/>
                <w:tab w:val="left" w:pos="907"/>
                <w:tab w:val="left" w:pos="1872"/>
                <w:tab w:val="left" w:pos="6499"/>
                <w:tab w:val="left" w:pos="8534"/>
                <w:tab w:val="right" w:pos="8953"/>
                <w:tab w:val="left" w:pos="14706"/>
              </w:tabs>
              <w:spacing w:after="0" w:line="240" w:lineRule="auto"/>
              <w:ind w:right="57"/>
              <w:rPr>
                <w:rFonts w:ascii="Arial" w:hAnsi="Arial" w:cs="Arial"/>
                <w:b/>
                <w:sz w:val="22"/>
                <w:szCs w:val="22"/>
              </w:rPr>
            </w:pPr>
            <w:r w:rsidRPr="002B3390">
              <w:rPr>
                <w:rFonts w:ascii="Arial" w:hAnsi="Arial" w:cs="Arial"/>
                <w:b/>
                <w:sz w:val="22"/>
                <w:szCs w:val="22"/>
              </w:rPr>
              <w:t>Zabudowa pożarnicza:</w:t>
            </w:r>
          </w:p>
        </w:tc>
      </w:tr>
      <w:tr w:rsidR="008F4921" w:rsidRPr="00BE1778" w14:paraId="05915723"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08429779" w14:textId="77777777" w:rsidR="008F4921" w:rsidRPr="00BE1778" w:rsidRDefault="008F4921" w:rsidP="008F4921">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pacing w:val="-2"/>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7DB99F32" w14:textId="5A697529" w:rsidR="008F4921" w:rsidRPr="003B32F1" w:rsidRDefault="003B32F1" w:rsidP="00F14492">
            <w:pPr>
              <w:tabs>
                <w:tab w:val="left" w:pos="312"/>
                <w:tab w:val="left" w:pos="921"/>
                <w:tab w:val="left" w:pos="6513"/>
                <w:tab w:val="left" w:pos="8543"/>
                <w:tab w:val="left" w:pos="14730"/>
              </w:tabs>
              <w:spacing w:after="0"/>
              <w:jc w:val="both"/>
              <w:rPr>
                <w:rFonts w:ascii="Arial" w:eastAsia="Times New Roman" w:hAnsi="Arial" w:cs="Arial"/>
                <w:kern w:val="0"/>
                <w:sz w:val="22"/>
                <w:szCs w:val="22"/>
                <w:lang w:eastAsia="zh-CN" w:bidi="ar-SA"/>
              </w:rPr>
            </w:pPr>
            <w:r w:rsidRPr="003B32F1">
              <w:rPr>
                <w:rFonts w:ascii="Arial" w:hAnsi="Arial" w:cs="Arial"/>
                <w:spacing w:val="-2"/>
                <w:sz w:val="22"/>
                <w:szCs w:val="22"/>
              </w:rPr>
              <w:t xml:space="preserve">Zabudowa wykonana z materiałów odpornych na korozję typu: stal nierdzewna, aluminium, materiały kompozytowe (wyklucza się inne stale </w:t>
            </w:r>
            <w:r w:rsidRPr="003B32F1">
              <w:rPr>
                <w:rFonts w:ascii="Arial" w:hAnsi="Arial" w:cs="Arial"/>
                <w:sz w:val="22"/>
                <w:szCs w:val="22"/>
              </w:rPr>
              <w:t xml:space="preserve">bez względu na rodzaj zabezpieczenia antykorozyjnego). </w:t>
            </w:r>
            <w:r w:rsidR="008F4921" w:rsidRPr="003B32F1">
              <w:rPr>
                <w:rFonts w:ascii="Arial" w:hAnsi="Arial" w:cs="Arial"/>
                <w:spacing w:val="-2"/>
                <w:sz w:val="22"/>
                <w:szCs w:val="22"/>
              </w:rPr>
              <w:t xml:space="preserve">Po każdej stronie </w:t>
            </w:r>
            <w:r w:rsidR="00600346" w:rsidRPr="003B32F1">
              <w:rPr>
                <w:rFonts w:ascii="Arial" w:hAnsi="Arial" w:cs="Arial"/>
                <w:spacing w:val="-2"/>
                <w:sz w:val="22"/>
                <w:szCs w:val="22"/>
              </w:rPr>
              <w:t>minimum dwa</w:t>
            </w:r>
            <w:r w:rsidR="008F4921" w:rsidRPr="003B32F1">
              <w:rPr>
                <w:rFonts w:ascii="Arial" w:hAnsi="Arial" w:cs="Arial"/>
                <w:spacing w:val="-2"/>
                <w:sz w:val="22"/>
                <w:szCs w:val="22"/>
              </w:rPr>
              <w:t xml:space="preserve"> przedziały na sprzęt. Na tyle zabudowy stanowisko obsługi autopompy. </w:t>
            </w:r>
          </w:p>
          <w:p w14:paraId="5E6FE42C" w14:textId="230F7F9F" w:rsidR="008F4921" w:rsidRPr="002B3390" w:rsidRDefault="003B32F1" w:rsidP="008F4921">
            <w:pPr>
              <w:spacing w:after="0" w:line="240" w:lineRule="auto"/>
              <w:ind w:right="57"/>
              <w:jc w:val="both"/>
              <w:rPr>
                <w:rFonts w:ascii="Arial" w:hAnsi="Arial" w:cs="Arial"/>
                <w:sz w:val="22"/>
                <w:szCs w:val="22"/>
              </w:rPr>
            </w:pPr>
            <w:r w:rsidRPr="003B32F1">
              <w:rPr>
                <w:rFonts w:ascii="Arial" w:hAnsi="Arial" w:cs="Arial"/>
                <w:sz w:val="22"/>
                <w:szCs w:val="22"/>
              </w:rPr>
              <w:t>Aluminiowy system mocowania półek w skrytkach sprzętowych musi umożliwiać płynną regulację wysokości.</w:t>
            </w:r>
            <w:r w:rsidR="008F4921" w:rsidRPr="003B32F1">
              <w:rPr>
                <w:rFonts w:ascii="Arial" w:hAnsi="Arial" w:cs="Arial"/>
                <w:spacing w:val="-2"/>
                <w:sz w:val="22"/>
                <w:szCs w:val="22"/>
              </w:rPr>
              <w:t xml:space="preserve"> </w:t>
            </w:r>
            <w:r w:rsidRPr="003B32F1">
              <w:rPr>
                <w:rFonts w:ascii="Arial" w:hAnsi="Arial" w:cs="Arial"/>
                <w:sz w:val="22"/>
                <w:szCs w:val="22"/>
              </w:rPr>
              <w:t xml:space="preserve">Podłoga skrytek wykończona gładką blachą kwasoodporną ze skutecznym systemem odwadniania. </w:t>
            </w:r>
            <w:r w:rsidR="008F4921" w:rsidRPr="003B32F1">
              <w:rPr>
                <w:rFonts w:ascii="Arial" w:hAnsi="Arial" w:cs="Arial"/>
                <w:sz w:val="22"/>
                <w:szCs w:val="22"/>
              </w:rPr>
              <w:t>Krawędzie podestów oraz krawędzie zabudowy</w:t>
            </w:r>
            <w:r w:rsidR="008F4921" w:rsidRPr="002B3390">
              <w:rPr>
                <w:rFonts w:ascii="Arial" w:hAnsi="Arial" w:cs="Arial"/>
                <w:sz w:val="22"/>
                <w:szCs w:val="22"/>
              </w:rPr>
              <w:t xml:space="preserve">, przy których istnieje ryzyko uszkodzenia podczas zdejmowania lub wkładania wyposażenia powinny być zabezpieczone. </w:t>
            </w:r>
            <w:r w:rsidR="00CC3233">
              <w:rPr>
                <w:rFonts w:ascii="Arial" w:hAnsi="Arial" w:cs="Arial"/>
                <w:sz w:val="22"/>
                <w:szCs w:val="22"/>
              </w:rPr>
              <w:t>Krawędzie</w:t>
            </w:r>
            <w:r w:rsidR="008F4921" w:rsidRPr="002B3390">
              <w:rPr>
                <w:rFonts w:ascii="Arial" w:hAnsi="Arial" w:cs="Arial"/>
                <w:sz w:val="22"/>
                <w:szCs w:val="22"/>
              </w:rPr>
              <w:t xml:space="preserve"> pionowe z tyłu pojazdu zabezpieczone tak, aby węże z szybkiego natarcia ich nie uszkadzały. </w:t>
            </w:r>
          </w:p>
        </w:tc>
      </w:tr>
      <w:tr w:rsidR="008F4921" w:rsidRPr="00BE1778" w14:paraId="06088B34"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33C88373" w14:textId="77777777" w:rsidR="008F4921" w:rsidRPr="00BE1778" w:rsidRDefault="008F4921" w:rsidP="008F4921">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5A013EAF" w14:textId="0B472D3B" w:rsidR="008F4921" w:rsidRPr="00232F6D" w:rsidRDefault="008F4921" w:rsidP="008F4921">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2"/>
                <w:szCs w:val="22"/>
              </w:rPr>
            </w:pPr>
            <w:r w:rsidRPr="00232F6D">
              <w:rPr>
                <w:rFonts w:ascii="Arial" w:hAnsi="Arial" w:cs="Arial"/>
                <w:sz w:val="22"/>
                <w:szCs w:val="22"/>
              </w:rPr>
              <w:t>Dach zabudowy w formie podestu roboczego, w wykonaniu antypoślizgowym</w:t>
            </w:r>
            <w:r w:rsidR="00232F6D" w:rsidRPr="00232F6D">
              <w:rPr>
                <w:rFonts w:ascii="Arial" w:hAnsi="Arial" w:cs="Arial"/>
                <w:sz w:val="22"/>
                <w:szCs w:val="22"/>
              </w:rPr>
              <w:t xml:space="preserve">, </w:t>
            </w:r>
            <w:r w:rsidRPr="00232F6D">
              <w:rPr>
                <w:rFonts w:ascii="Arial" w:hAnsi="Arial" w:cs="Arial"/>
                <w:sz w:val="22"/>
                <w:szCs w:val="22"/>
              </w:rPr>
              <w:t>z oświetleniem w technologii LED (włączane z przedziału tylnego oraz kabiny kierowcy, załączane razem z oświetleniem pola pracy). Na dachu zamontowane uchwyty na dostarczony przez Zamawiającego sprzęt.</w:t>
            </w:r>
            <w:r w:rsidR="00232F6D" w:rsidRPr="00232F6D">
              <w:rPr>
                <w:rFonts w:ascii="Arial" w:hAnsi="Arial" w:cs="Arial"/>
                <w:sz w:val="22"/>
                <w:szCs w:val="22"/>
              </w:rPr>
              <w:t xml:space="preserve"> Z tyłu pojazdu po prawej stronie aluminiowa drabinka do wejścia na dach, rozkładana, zamontowana ergonomicznie i zapewniająca bezpieczne wejście na dach</w:t>
            </w:r>
            <w:r w:rsidRPr="00232F6D">
              <w:rPr>
                <w:rFonts w:ascii="Arial" w:hAnsi="Arial" w:cs="Arial"/>
                <w:sz w:val="22"/>
                <w:szCs w:val="22"/>
              </w:rPr>
              <w:t>, stopnie w wykonaniu antypoślizgowym, górna część drabinki wyposażona w uchwyt(y) ułatwiające wchodzenie.</w:t>
            </w:r>
            <w:r w:rsidR="00232F6D" w:rsidRPr="00232F6D">
              <w:rPr>
                <w:rFonts w:ascii="Arial" w:hAnsi="Arial" w:cs="Arial"/>
                <w:sz w:val="22"/>
                <w:szCs w:val="22"/>
              </w:rPr>
              <w:t xml:space="preserve"> Drabinka w momencie rozłożenia powinna załączyć oświetlenie dachu.</w:t>
            </w:r>
            <w:r w:rsidRPr="00232F6D">
              <w:rPr>
                <w:rFonts w:ascii="Arial" w:hAnsi="Arial" w:cs="Arial"/>
                <w:sz w:val="22"/>
                <w:szCs w:val="22"/>
              </w:rPr>
              <w:t xml:space="preserve"> Zamawiający akceptuje poręcze do wchodzenia na dach zamontowane w górnej części zabudowy zamiast w górnej części drabinki.</w:t>
            </w:r>
          </w:p>
          <w:p w14:paraId="5B55CF8F" w14:textId="4BD4C05E" w:rsidR="00F84D9D" w:rsidRPr="002B3390" w:rsidRDefault="00F84D9D" w:rsidP="008F4921">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2"/>
                <w:szCs w:val="22"/>
              </w:rPr>
            </w:pPr>
            <w:r w:rsidRPr="00232F6D">
              <w:rPr>
                <w:rFonts w:ascii="Arial" w:hAnsi="Arial" w:cs="Arial"/>
                <w:sz w:val="22"/>
                <w:szCs w:val="22"/>
              </w:rPr>
              <w:t>Wzdłuż dachu zabudowy wykonana balustrada ochronna o wysokości min</w:t>
            </w:r>
            <w:r w:rsidR="00232F6D" w:rsidRPr="00232F6D">
              <w:rPr>
                <w:rFonts w:ascii="Arial" w:hAnsi="Arial" w:cs="Arial"/>
                <w:sz w:val="22"/>
                <w:szCs w:val="22"/>
              </w:rPr>
              <w:t>.</w:t>
            </w:r>
            <w:r w:rsidRPr="00232F6D">
              <w:rPr>
                <w:rFonts w:ascii="Arial" w:hAnsi="Arial" w:cs="Arial"/>
                <w:sz w:val="22"/>
                <w:szCs w:val="22"/>
              </w:rPr>
              <w:t xml:space="preserve"> 280 mm.</w:t>
            </w:r>
          </w:p>
        </w:tc>
      </w:tr>
      <w:tr w:rsidR="008F4921" w:rsidRPr="00BE1778" w14:paraId="5080116C"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10D0ECBC" w14:textId="77777777" w:rsidR="008F4921" w:rsidRPr="00BE1778" w:rsidRDefault="008F4921" w:rsidP="008F4921">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3A16AD88" w14:textId="0B771E7E" w:rsidR="008F4921" w:rsidRPr="002B3390" w:rsidRDefault="008F4921" w:rsidP="008F4921">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2"/>
                <w:szCs w:val="22"/>
              </w:rPr>
            </w:pPr>
            <w:r w:rsidRPr="002B3390">
              <w:rPr>
                <w:rFonts w:ascii="Arial" w:hAnsi="Arial" w:cs="Arial"/>
                <w:sz w:val="22"/>
                <w:szCs w:val="22"/>
              </w:rPr>
              <w:t xml:space="preserve">Na dachu pojazdu zamontowane dwie aluminiowe skrzynie sprzętowe zamykane kluczem. Skrzynia nr 1 o wymiarach wewnętrznych: długość min. 2550 mm, szerokość min. 600 mm, wysokość </w:t>
            </w:r>
            <w:r w:rsidR="003B0850" w:rsidRPr="002B3390">
              <w:rPr>
                <w:rFonts w:ascii="Arial" w:hAnsi="Arial" w:cs="Arial"/>
                <w:sz w:val="22"/>
                <w:szCs w:val="22"/>
              </w:rPr>
              <w:t>min. 280 mm (nieprzekraczająca maksymalnej wysokości pojazdu)</w:t>
            </w:r>
            <w:r w:rsidRPr="002B3390">
              <w:rPr>
                <w:rFonts w:ascii="Arial" w:hAnsi="Arial" w:cs="Arial"/>
                <w:sz w:val="22"/>
                <w:szCs w:val="22"/>
              </w:rPr>
              <w:t>. Skrzynia nr 2 o wymiarach wewnętrznych: długość min. 1800 mm, szerokość min. 600 mm, wysokość min. 2</w:t>
            </w:r>
            <w:r w:rsidR="003B0850" w:rsidRPr="002B3390">
              <w:rPr>
                <w:rFonts w:ascii="Arial" w:hAnsi="Arial" w:cs="Arial"/>
                <w:sz w:val="22"/>
                <w:szCs w:val="22"/>
              </w:rPr>
              <w:t>8</w:t>
            </w:r>
            <w:r w:rsidRPr="002B3390">
              <w:rPr>
                <w:rFonts w:ascii="Arial" w:hAnsi="Arial" w:cs="Arial"/>
                <w:sz w:val="22"/>
                <w:szCs w:val="22"/>
              </w:rPr>
              <w:t>0 mm</w:t>
            </w:r>
            <w:r w:rsidR="003B0850" w:rsidRPr="002B3390">
              <w:rPr>
                <w:rFonts w:ascii="Arial" w:hAnsi="Arial" w:cs="Arial"/>
                <w:sz w:val="22"/>
                <w:szCs w:val="22"/>
              </w:rPr>
              <w:t xml:space="preserve"> (nieprzekraczająca maksymalnej wysokości pojazdu).</w:t>
            </w:r>
          </w:p>
          <w:p w14:paraId="130C0DF4" w14:textId="20ECA9A4" w:rsidR="008F4921" w:rsidRPr="002B3390" w:rsidRDefault="008F4921" w:rsidP="008F4921">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2"/>
                <w:szCs w:val="22"/>
              </w:rPr>
            </w:pPr>
            <w:r w:rsidRPr="002B3390">
              <w:rPr>
                <w:rFonts w:ascii="Arial" w:hAnsi="Arial" w:cs="Arial"/>
                <w:sz w:val="22"/>
                <w:szCs w:val="22"/>
              </w:rPr>
              <w:t xml:space="preserve">Skrzynie powinny być wewnątrz oświetlone, </w:t>
            </w:r>
            <w:r w:rsidRPr="002B3390">
              <w:rPr>
                <w:rFonts w:ascii="Arial" w:hAnsi="Arial" w:cs="Arial"/>
                <w:spacing w:val="-1"/>
                <w:sz w:val="22"/>
                <w:szCs w:val="22"/>
              </w:rPr>
              <w:t>włączenie oświetlenia au</w:t>
            </w:r>
            <w:r w:rsidRPr="002B3390">
              <w:rPr>
                <w:rFonts w:ascii="Arial" w:hAnsi="Arial" w:cs="Arial"/>
                <w:sz w:val="22"/>
                <w:szCs w:val="22"/>
              </w:rPr>
              <w:t>tomatycznie po otwarciu lub wraz z oświetleniem skrytek. Otwarcie skrzyń powinno być wspierane przez siłowniki hydrauliczne, umożliwiające blokadę w pozycji otwartej.</w:t>
            </w:r>
          </w:p>
        </w:tc>
      </w:tr>
      <w:tr w:rsidR="008F4921" w:rsidRPr="00BE1778" w14:paraId="6BEF8422"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5C293686" w14:textId="77777777" w:rsidR="008F4921" w:rsidRPr="00BE1778" w:rsidRDefault="008F4921" w:rsidP="008F4921">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41D87CD" w14:textId="2CE4024A" w:rsidR="008F4921" w:rsidRPr="002B3390" w:rsidRDefault="008F4921" w:rsidP="008F4921">
            <w:pPr>
              <w:tabs>
                <w:tab w:val="decimal" w:pos="667"/>
                <w:tab w:val="left" w:pos="931"/>
                <w:tab w:val="left" w:pos="1872"/>
                <w:tab w:val="left" w:pos="6571"/>
                <w:tab w:val="left" w:pos="8577"/>
                <w:tab w:val="right" w:pos="8953"/>
                <w:tab w:val="left" w:pos="14745"/>
              </w:tabs>
              <w:spacing w:after="0" w:line="240" w:lineRule="auto"/>
              <w:ind w:right="57"/>
              <w:rPr>
                <w:rFonts w:ascii="Arial" w:hAnsi="Arial" w:cs="Arial"/>
                <w:sz w:val="22"/>
                <w:szCs w:val="22"/>
              </w:rPr>
            </w:pPr>
            <w:r w:rsidRPr="002B3390">
              <w:rPr>
                <w:rFonts w:ascii="Arial" w:hAnsi="Arial" w:cs="Arial"/>
                <w:sz w:val="22"/>
                <w:szCs w:val="22"/>
              </w:rPr>
              <w:t>Powierzchnie platform, podestów roboczych i podłogi kabiny w wykonaniu antypoślizgowym.</w:t>
            </w:r>
          </w:p>
        </w:tc>
      </w:tr>
      <w:tr w:rsidR="008F4921" w:rsidRPr="00BE1778" w14:paraId="398E49C6"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5EAD0330" w14:textId="77777777" w:rsidR="008F4921" w:rsidRPr="00BE1778" w:rsidRDefault="008F4921" w:rsidP="008F4921">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2E602593" w14:textId="0D7D7553" w:rsidR="008F4921" w:rsidRPr="002B3390" w:rsidRDefault="008F4921" w:rsidP="008F4921">
            <w:pPr>
              <w:tabs>
                <w:tab w:val="left" w:pos="48"/>
                <w:tab w:val="left" w:pos="907"/>
                <w:tab w:val="left" w:pos="1872"/>
                <w:tab w:val="left" w:pos="6499"/>
                <w:tab w:val="left" w:pos="8534"/>
                <w:tab w:val="right" w:pos="8953"/>
                <w:tab w:val="left" w:pos="14706"/>
              </w:tabs>
              <w:spacing w:after="0" w:line="240" w:lineRule="auto"/>
              <w:ind w:right="57"/>
              <w:jc w:val="both"/>
              <w:rPr>
                <w:rFonts w:ascii="Arial" w:hAnsi="Arial" w:cs="Arial"/>
                <w:sz w:val="22"/>
                <w:szCs w:val="22"/>
              </w:rPr>
            </w:pPr>
            <w:r w:rsidRPr="002B3390">
              <w:rPr>
                <w:rFonts w:ascii="Arial" w:hAnsi="Arial" w:cs="Arial"/>
                <w:sz w:val="22"/>
                <w:szCs w:val="22"/>
              </w:rPr>
              <w:t xml:space="preserve">Skrytki na sprzęt i wyposażenie zamykane żaluzjami wodo i pyłoszczelnymi, wspomaganymi systemem sprężynowym, wykonane z materiałów odpornych na korozję, wyposażone w zamki zamykane na klucz, jeden klucz powinien pasować do wszystkich zamków. Dostęp do sprzętu z </w:t>
            </w:r>
            <w:r w:rsidRPr="009B613D">
              <w:rPr>
                <w:rFonts w:ascii="Arial" w:hAnsi="Arial" w:cs="Arial"/>
                <w:sz w:val="22"/>
                <w:szCs w:val="22"/>
              </w:rPr>
              <w:t>zachowaniem wymagań ergonomii oraz zasadami BHP dla strażaków. Uchwyty zamknięcia żaluzji typu rurkowego. Pojazd wyposażony w instalację świetlną i dźwiękową</w:t>
            </w:r>
            <w:r w:rsidR="00E373EE" w:rsidRPr="009B613D">
              <w:rPr>
                <w:rFonts w:ascii="Arial" w:hAnsi="Arial" w:cs="Arial"/>
                <w:sz w:val="22"/>
                <w:szCs w:val="22"/>
              </w:rPr>
              <w:t xml:space="preserve"> z możliwością wyciszenia</w:t>
            </w:r>
            <w:r w:rsidRPr="009B613D">
              <w:rPr>
                <w:rFonts w:ascii="Arial" w:hAnsi="Arial" w:cs="Arial"/>
                <w:sz w:val="22"/>
                <w:szCs w:val="22"/>
              </w:rPr>
              <w:t xml:space="preserve"> informującą kierowcę o całkowitym otwarciu żaluzji, jak również o ich uchyleniu (niedomknięciu).</w:t>
            </w:r>
          </w:p>
        </w:tc>
      </w:tr>
      <w:tr w:rsidR="008F4921" w:rsidRPr="00BE1778" w14:paraId="629FDFE6"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22B114D0" w14:textId="77777777" w:rsidR="008F4921" w:rsidRPr="00BE1778" w:rsidRDefault="008F4921" w:rsidP="008F4921">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7E7827E8" w14:textId="77777777" w:rsidR="008F4921" w:rsidRPr="002B3390" w:rsidRDefault="008F4921" w:rsidP="008F4921">
            <w:pPr>
              <w:tabs>
                <w:tab w:val="left" w:pos="48"/>
                <w:tab w:val="left" w:pos="931"/>
                <w:tab w:val="left" w:pos="1872"/>
                <w:tab w:val="left" w:pos="6571"/>
                <w:tab w:val="left" w:pos="8577"/>
                <w:tab w:val="right" w:pos="8953"/>
                <w:tab w:val="left" w:pos="14745"/>
              </w:tabs>
              <w:spacing w:after="0" w:line="240" w:lineRule="auto"/>
              <w:ind w:right="57"/>
              <w:jc w:val="both"/>
              <w:rPr>
                <w:rFonts w:ascii="Arial" w:hAnsi="Arial" w:cs="Arial"/>
                <w:sz w:val="22"/>
                <w:szCs w:val="22"/>
              </w:rPr>
            </w:pPr>
            <w:r w:rsidRPr="002B3390">
              <w:rPr>
                <w:rFonts w:ascii="Arial" w:hAnsi="Arial" w:cs="Arial"/>
                <w:sz w:val="22"/>
                <w:szCs w:val="22"/>
              </w:rPr>
              <w:t>Skrytki na sprzęt i przedział autopompy muszą być wyposażone w oświetlenie diodowe listwowe zamontowane pionowo po obu stronach każdego schowka, przy prowadnicy żaluzji.</w:t>
            </w:r>
          </w:p>
        </w:tc>
      </w:tr>
      <w:tr w:rsidR="008F4921" w:rsidRPr="00BE1778" w14:paraId="6C5F0A62"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2A5D54B2" w14:textId="77777777" w:rsidR="008F4921" w:rsidRPr="00BE1778" w:rsidRDefault="008F4921" w:rsidP="008F4921">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5986F7D8" w14:textId="50EA0B17" w:rsidR="008F4921" w:rsidRPr="002B3390" w:rsidRDefault="008F4921" w:rsidP="008F4921">
            <w:pPr>
              <w:tabs>
                <w:tab w:val="left" w:pos="326"/>
                <w:tab w:val="left" w:pos="907"/>
                <w:tab w:val="left" w:pos="1872"/>
                <w:tab w:val="left" w:pos="6571"/>
                <w:tab w:val="left" w:pos="8577"/>
                <w:tab w:val="right" w:pos="8953"/>
                <w:tab w:val="left" w:pos="14745"/>
              </w:tabs>
              <w:spacing w:after="0" w:line="240" w:lineRule="auto"/>
              <w:ind w:right="57"/>
              <w:jc w:val="both"/>
              <w:rPr>
                <w:rFonts w:ascii="Arial" w:hAnsi="Arial" w:cs="Arial"/>
                <w:sz w:val="22"/>
                <w:szCs w:val="22"/>
              </w:rPr>
            </w:pPr>
            <w:r w:rsidRPr="002B3390">
              <w:rPr>
                <w:rFonts w:ascii="Arial" w:hAnsi="Arial" w:cs="Arial"/>
                <w:sz w:val="22"/>
                <w:szCs w:val="22"/>
              </w:rPr>
              <w:t>Pojazd powinien posiadać oświetlenie LED pola pracy wokół samochodu, składające się z lamp bocznych wykonanych w standardzie min. IP 67. Zapewniające oświetlenie min. 1</w:t>
            </w:r>
            <w:r w:rsidR="009871CD" w:rsidRPr="002B3390">
              <w:rPr>
                <w:rFonts w:ascii="Arial" w:hAnsi="Arial" w:cs="Arial"/>
                <w:sz w:val="22"/>
                <w:szCs w:val="22"/>
              </w:rPr>
              <w:t>0</w:t>
            </w:r>
            <w:r w:rsidRPr="002B3390">
              <w:rPr>
                <w:rFonts w:ascii="Arial" w:hAnsi="Arial" w:cs="Arial"/>
                <w:sz w:val="22"/>
                <w:szCs w:val="22"/>
              </w:rPr>
              <w:t xml:space="preserve"> lx w odległości 1 m od pojazdu. Włącznik oświetlenia zewnętrznego zainstalowany w kabinie kierowcy oraz w przedziale autopompy. </w:t>
            </w:r>
          </w:p>
          <w:p w14:paraId="29DF08BD" w14:textId="77777777" w:rsidR="008F4921" w:rsidRPr="002B3390" w:rsidRDefault="008F4921" w:rsidP="008F4921">
            <w:pPr>
              <w:tabs>
                <w:tab w:val="left" w:pos="326"/>
                <w:tab w:val="left" w:pos="907"/>
                <w:tab w:val="left" w:pos="1872"/>
                <w:tab w:val="left" w:pos="6571"/>
                <w:tab w:val="left" w:pos="8577"/>
                <w:tab w:val="right" w:pos="8953"/>
                <w:tab w:val="left" w:pos="14745"/>
              </w:tabs>
              <w:spacing w:after="0" w:line="240" w:lineRule="auto"/>
              <w:ind w:right="57"/>
              <w:jc w:val="both"/>
              <w:rPr>
                <w:rFonts w:ascii="Arial" w:hAnsi="Arial" w:cs="Arial"/>
                <w:sz w:val="22"/>
                <w:szCs w:val="22"/>
              </w:rPr>
            </w:pPr>
            <w:r w:rsidRPr="002B3390">
              <w:rPr>
                <w:rFonts w:ascii="Arial" w:hAnsi="Arial" w:cs="Arial"/>
                <w:sz w:val="22"/>
                <w:szCs w:val="22"/>
              </w:rPr>
              <w:t>Pojazd wyposażony w lampy LED doświetlające pole pracy pomiędzy drzwiami a zabudową (montowane na lusterkach bocznych) załączane z oświetleniem biegu wstecznego.</w:t>
            </w:r>
          </w:p>
        </w:tc>
      </w:tr>
      <w:tr w:rsidR="008F4921" w:rsidRPr="00BE1778" w14:paraId="64513698"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151E35A2" w14:textId="77777777" w:rsidR="008F4921" w:rsidRPr="00BE1778" w:rsidRDefault="008F4921" w:rsidP="008F4921">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42FC4E36" w14:textId="77777777" w:rsidR="008F4921" w:rsidRPr="002B3390" w:rsidRDefault="008F4921" w:rsidP="008F4921">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2"/>
                <w:szCs w:val="22"/>
              </w:rPr>
            </w:pPr>
            <w:r w:rsidRPr="002B3390">
              <w:rPr>
                <w:rFonts w:ascii="Arial" w:hAnsi="Arial" w:cs="Arial"/>
                <w:sz w:val="22"/>
                <w:szCs w:val="22"/>
              </w:rPr>
              <w:t xml:space="preserve">Szuflady, podesty i wysuwane tace muszą się automatycznie blokować w pozycji zamkniętej i całkowicie otwartej oraz posiadać zabezpieczenie przed całkowitym wyciągnięciem (wypadnięcie z prowadnic). Otwarcie lub wysunięcie podestu, musi być sygnalizowane w kabinie kierowcy. </w:t>
            </w:r>
          </w:p>
        </w:tc>
      </w:tr>
      <w:tr w:rsidR="008F4921" w:rsidRPr="00BE1778" w14:paraId="08326E32"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1AA86247" w14:textId="77777777" w:rsidR="008F4921" w:rsidRPr="00BE1778" w:rsidRDefault="008F4921" w:rsidP="008F4921">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48CEF756" w14:textId="77777777" w:rsidR="008F4921" w:rsidRPr="002B3390" w:rsidRDefault="008F4921" w:rsidP="008F4921">
            <w:pPr>
              <w:tabs>
                <w:tab w:val="center" w:pos="451"/>
                <w:tab w:val="left" w:pos="907"/>
                <w:tab w:val="left" w:pos="1872"/>
                <w:tab w:val="left" w:pos="6499"/>
                <w:tab w:val="left" w:pos="8534"/>
                <w:tab w:val="right" w:pos="8953"/>
                <w:tab w:val="left" w:pos="14706"/>
              </w:tabs>
              <w:spacing w:after="0" w:line="240" w:lineRule="auto"/>
              <w:ind w:right="57"/>
              <w:jc w:val="both"/>
              <w:rPr>
                <w:rFonts w:ascii="Arial" w:eastAsia="Times New Roman" w:hAnsi="Arial" w:cs="Arial"/>
                <w:sz w:val="22"/>
                <w:szCs w:val="22"/>
              </w:rPr>
            </w:pPr>
            <w:r w:rsidRPr="002B3390">
              <w:rPr>
                <w:rFonts w:ascii="Arial" w:hAnsi="Arial" w:cs="Arial"/>
                <w:sz w:val="22"/>
                <w:szCs w:val="22"/>
              </w:rPr>
              <w:t>Szuflady, podesty i tace oraz inne elementy pojazdu wystające w pozycji otwartej powyżej 250 mm poza obrys pojazdu muszą posiadać oznakowanie ostrzegawcze.</w:t>
            </w:r>
          </w:p>
          <w:p w14:paraId="46F38B43" w14:textId="28FC0618" w:rsidR="008F4921" w:rsidRPr="002B3390" w:rsidRDefault="008F4921" w:rsidP="008F4921">
            <w:pPr>
              <w:spacing w:after="0" w:line="240" w:lineRule="auto"/>
              <w:ind w:right="57"/>
              <w:jc w:val="both"/>
              <w:rPr>
                <w:rFonts w:ascii="Arial" w:hAnsi="Arial" w:cs="Arial"/>
                <w:sz w:val="22"/>
                <w:szCs w:val="22"/>
              </w:rPr>
            </w:pPr>
            <w:r w:rsidRPr="002B3390">
              <w:rPr>
                <w:rFonts w:ascii="Arial" w:eastAsia="Times New Roman" w:hAnsi="Arial" w:cs="Arial"/>
                <w:sz w:val="22"/>
                <w:szCs w:val="22"/>
              </w:rPr>
              <w:t xml:space="preserve">Po obu stronach pojazdu, wzdłuż zabudowy, należy zamontować stopnie robocze (podesty robocze) </w:t>
            </w:r>
            <w:r w:rsidR="00750D8D" w:rsidRPr="002B3390">
              <w:rPr>
                <w:rFonts w:ascii="Arial" w:eastAsia="Times New Roman" w:hAnsi="Arial" w:cs="Arial"/>
                <w:sz w:val="22"/>
                <w:szCs w:val="22"/>
              </w:rPr>
              <w:t xml:space="preserve">pod skrytkami sprzętowymi </w:t>
            </w:r>
            <w:r w:rsidRPr="002B3390">
              <w:rPr>
                <w:rFonts w:ascii="Arial" w:eastAsia="Times New Roman" w:hAnsi="Arial" w:cs="Arial"/>
                <w:sz w:val="22"/>
                <w:szCs w:val="22"/>
              </w:rPr>
              <w:t xml:space="preserve">ułatwiające ratownikom zdejmowanie wyposażenia z pojazdu. </w:t>
            </w:r>
            <w:r w:rsidRPr="002B3390">
              <w:rPr>
                <w:rFonts w:ascii="Arial" w:hAnsi="Arial" w:cs="Arial"/>
                <w:sz w:val="22"/>
                <w:szCs w:val="22"/>
              </w:rPr>
              <w:t>Podesty robocze o szerokości mniejszej bądź równej 550 mm muszą być tak skonstruowane, aby wytrzymywały obciążenie min</w:t>
            </w:r>
            <w:r w:rsidR="009E4B89" w:rsidRPr="002B3390">
              <w:rPr>
                <w:rFonts w:ascii="Arial" w:hAnsi="Arial" w:cs="Arial"/>
                <w:sz w:val="22"/>
                <w:szCs w:val="22"/>
              </w:rPr>
              <w:t>.</w:t>
            </w:r>
            <w:r w:rsidRPr="002B3390">
              <w:rPr>
                <w:rFonts w:ascii="Arial" w:hAnsi="Arial" w:cs="Arial"/>
                <w:sz w:val="22"/>
                <w:szCs w:val="22"/>
              </w:rPr>
              <w:t xml:space="preserve"> 140 kg. Podesty większe niż 550 mm muszą wytrzymywać obciążenie min</w:t>
            </w:r>
            <w:r w:rsidR="009E4B89" w:rsidRPr="002B3390">
              <w:rPr>
                <w:rFonts w:ascii="Arial" w:hAnsi="Arial" w:cs="Arial"/>
                <w:sz w:val="22"/>
                <w:szCs w:val="22"/>
              </w:rPr>
              <w:t>.</w:t>
            </w:r>
            <w:r w:rsidRPr="002B3390">
              <w:rPr>
                <w:rFonts w:ascii="Arial" w:hAnsi="Arial" w:cs="Arial"/>
                <w:sz w:val="22"/>
                <w:szCs w:val="22"/>
              </w:rPr>
              <w:t xml:space="preserve"> 280 kg. Podesty powinny być zabezpieczone przed przypadkowym otwarciem zamkiem oraz dwoma siłownikami hydraulicznymi przed gwałtownym opadaniem. W przypadku zaproponowania przez Wykonawcę innego bardziej ergonomicznego rozwiązania, za zgodą Zamawiającego dopuszcza się zmianę szerokości podestów, jak również sposobu ich wykonania (wymaga to bezwzględnie zgody Zamawiającego). </w:t>
            </w:r>
          </w:p>
        </w:tc>
      </w:tr>
      <w:tr w:rsidR="00452A20" w:rsidRPr="00BE1778" w14:paraId="4499C71A"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27662B85" w14:textId="77777777" w:rsidR="00452A20" w:rsidRPr="00D875B8" w:rsidRDefault="00452A20" w:rsidP="00452A20">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2F6514F7" w14:textId="77777777" w:rsidR="00452A20" w:rsidRPr="00D875B8" w:rsidRDefault="00452A20" w:rsidP="00452A20">
            <w:pPr>
              <w:tabs>
                <w:tab w:val="left" w:pos="312"/>
                <w:tab w:val="left" w:pos="921"/>
                <w:tab w:val="left" w:pos="6513"/>
                <w:tab w:val="left" w:pos="8543"/>
                <w:tab w:val="left" w:pos="14730"/>
              </w:tabs>
              <w:spacing w:after="0" w:line="240" w:lineRule="atLeast"/>
              <w:jc w:val="both"/>
              <w:rPr>
                <w:rFonts w:ascii="Arial" w:hAnsi="Arial" w:cs="Arial"/>
                <w:sz w:val="22"/>
                <w:szCs w:val="22"/>
              </w:rPr>
            </w:pPr>
            <w:r w:rsidRPr="00D875B8">
              <w:rPr>
                <w:rFonts w:ascii="Arial" w:hAnsi="Arial" w:cs="Arial"/>
                <w:sz w:val="22"/>
                <w:szCs w:val="22"/>
              </w:rPr>
              <w:t xml:space="preserve">Otwarcie lub wysunięcie podestu, musi być sygnalizowane w kabinie kierowcy. </w:t>
            </w:r>
          </w:p>
          <w:p w14:paraId="416F3A11" w14:textId="77777777" w:rsidR="00452A20" w:rsidRPr="00D875B8" w:rsidRDefault="00452A20" w:rsidP="00452A20">
            <w:pPr>
              <w:tabs>
                <w:tab w:val="center" w:pos="451"/>
                <w:tab w:val="left" w:pos="907"/>
                <w:tab w:val="left" w:pos="1872"/>
                <w:tab w:val="left" w:pos="6499"/>
                <w:tab w:val="left" w:pos="8534"/>
                <w:tab w:val="right" w:pos="8953"/>
                <w:tab w:val="left" w:pos="14706"/>
              </w:tabs>
              <w:spacing w:after="0" w:line="240" w:lineRule="auto"/>
              <w:jc w:val="both"/>
              <w:rPr>
                <w:rFonts w:ascii="Arial" w:hAnsi="Arial" w:cs="Arial"/>
                <w:sz w:val="22"/>
                <w:szCs w:val="22"/>
              </w:rPr>
            </w:pPr>
            <w:r w:rsidRPr="00D875B8">
              <w:rPr>
                <w:rFonts w:ascii="Arial" w:hAnsi="Arial" w:cs="Arial"/>
                <w:sz w:val="22"/>
                <w:szCs w:val="22"/>
              </w:rPr>
              <w:t xml:space="preserve">Otwierane lub wysuwne podesty poza obrys pojazdu, muszą posiadać oznakowanie ostrzegawcze w postaci taśm odblaskowych oraz </w:t>
            </w:r>
            <w:r w:rsidR="009E4B89" w:rsidRPr="00D875B8">
              <w:rPr>
                <w:rFonts w:ascii="Arial" w:hAnsi="Arial" w:cs="Arial"/>
                <w:sz w:val="22"/>
                <w:szCs w:val="22"/>
              </w:rPr>
              <w:t>oświetlenia</w:t>
            </w:r>
            <w:r w:rsidRPr="00D875B8">
              <w:rPr>
                <w:rFonts w:ascii="Arial" w:hAnsi="Arial" w:cs="Arial"/>
                <w:sz w:val="22"/>
                <w:szCs w:val="22"/>
              </w:rPr>
              <w:t xml:space="preserve"> led - oświetlenie ostrzegawcze, migające, żółte lub pomarańczowe, umieszczone na bokach poprzecznych każdego podestu, załączane po otwarciu podestu.</w:t>
            </w:r>
          </w:p>
          <w:p w14:paraId="15A06044" w14:textId="34FBA142" w:rsidR="003759AC" w:rsidRPr="00D875B8" w:rsidRDefault="003759AC" w:rsidP="00452A20">
            <w:pPr>
              <w:tabs>
                <w:tab w:val="center" w:pos="451"/>
                <w:tab w:val="left" w:pos="907"/>
                <w:tab w:val="left" w:pos="1872"/>
                <w:tab w:val="left" w:pos="6499"/>
                <w:tab w:val="left" w:pos="8534"/>
                <w:tab w:val="right" w:pos="8953"/>
                <w:tab w:val="left" w:pos="14706"/>
              </w:tabs>
              <w:spacing w:after="0" w:line="240" w:lineRule="auto"/>
              <w:jc w:val="both"/>
              <w:rPr>
                <w:rFonts w:ascii="Arial" w:hAnsi="Arial" w:cs="Arial"/>
                <w:sz w:val="22"/>
                <w:szCs w:val="22"/>
              </w:rPr>
            </w:pPr>
            <w:r w:rsidRPr="00D875B8">
              <w:rPr>
                <w:rFonts w:ascii="Arial" w:hAnsi="Arial" w:cs="Arial"/>
                <w:sz w:val="22"/>
                <w:szCs w:val="22"/>
              </w:rPr>
              <w:lastRenderedPageBreak/>
              <w:t xml:space="preserve">Rozmieszczenie </w:t>
            </w:r>
            <w:r w:rsidR="00D875B8" w:rsidRPr="00D875B8">
              <w:rPr>
                <w:rFonts w:ascii="Arial" w:hAnsi="Arial" w:cs="Arial"/>
                <w:sz w:val="22"/>
                <w:szCs w:val="22"/>
              </w:rPr>
              <w:t xml:space="preserve">i sposób montażu </w:t>
            </w:r>
            <w:r w:rsidRPr="00D875B8">
              <w:rPr>
                <w:rFonts w:ascii="Arial" w:hAnsi="Arial" w:cs="Arial"/>
                <w:sz w:val="22"/>
                <w:szCs w:val="22"/>
              </w:rPr>
              <w:t>sprzętu zostanie uzgodnione z zamawiającym na etapie inspekcji produkcyjnej.</w:t>
            </w:r>
          </w:p>
        </w:tc>
      </w:tr>
      <w:tr w:rsidR="00452A20" w:rsidRPr="00BE1778" w14:paraId="2861294F"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11BA3A60" w14:textId="77777777" w:rsidR="00452A20" w:rsidRPr="00BE1778" w:rsidRDefault="00452A20" w:rsidP="00452A20">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305E2FEB" w14:textId="5054BD3C" w:rsidR="00452A20" w:rsidRPr="002B3390" w:rsidRDefault="00452A20" w:rsidP="00452A20">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2"/>
                <w:szCs w:val="22"/>
              </w:rPr>
            </w:pPr>
            <w:r w:rsidRPr="002B3390">
              <w:rPr>
                <w:rFonts w:ascii="Arial" w:hAnsi="Arial" w:cs="Arial"/>
                <w:sz w:val="22"/>
                <w:szCs w:val="22"/>
              </w:rPr>
              <w:t>Pojazd wyposażony w min. 5 szt. wysuwanych szuflad/podestów na sprzęt. Miejsce montażu do uzgodnienia na etapie produkcji pojazdu.</w:t>
            </w:r>
            <w:r w:rsidR="00426472" w:rsidRPr="002B3390">
              <w:rPr>
                <w:rFonts w:ascii="Arial" w:hAnsi="Arial" w:cs="Arial"/>
                <w:sz w:val="22"/>
                <w:szCs w:val="22"/>
              </w:rPr>
              <w:t xml:space="preserve"> Zabudowa powinna posiadać min. cztery plastikowe skrzynki o poj. min. 35 dm</w:t>
            </w:r>
            <w:r w:rsidR="00426472" w:rsidRPr="002B3390">
              <w:rPr>
                <w:rFonts w:ascii="Arial" w:hAnsi="Arial" w:cs="Arial"/>
                <w:sz w:val="22"/>
                <w:szCs w:val="22"/>
                <w:vertAlign w:val="superscript"/>
              </w:rPr>
              <w:t>3</w:t>
            </w:r>
            <w:r w:rsidR="00426472" w:rsidRPr="002B3390">
              <w:rPr>
                <w:rFonts w:ascii="Arial" w:hAnsi="Arial" w:cs="Arial"/>
                <w:sz w:val="22"/>
                <w:szCs w:val="22"/>
              </w:rPr>
              <w:t xml:space="preserve"> i nośności min. 30 kg na przewożone wyposażenie.</w:t>
            </w:r>
          </w:p>
        </w:tc>
      </w:tr>
      <w:tr w:rsidR="00452A20" w:rsidRPr="00BE1778" w14:paraId="45246E71" w14:textId="77777777" w:rsidTr="008E6971">
        <w:trPr>
          <w:trHeight w:val="5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327A747F" w14:textId="77777777" w:rsidR="00452A20" w:rsidRPr="00BE1778" w:rsidRDefault="00452A20" w:rsidP="00452A20">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1ED3F9D7" w14:textId="77777777" w:rsidR="00452A20" w:rsidRPr="002B3390" w:rsidRDefault="00452A20" w:rsidP="00452A20">
            <w:pPr>
              <w:tabs>
                <w:tab w:val="left" w:pos="326"/>
                <w:tab w:val="left" w:pos="907"/>
                <w:tab w:val="left" w:pos="1872"/>
                <w:tab w:val="left" w:pos="6571"/>
                <w:tab w:val="left" w:pos="8577"/>
                <w:tab w:val="right" w:pos="8953"/>
                <w:tab w:val="left" w:pos="14745"/>
              </w:tabs>
              <w:spacing w:after="0" w:line="240" w:lineRule="auto"/>
              <w:ind w:right="57"/>
              <w:jc w:val="both"/>
              <w:rPr>
                <w:rFonts w:ascii="Arial" w:hAnsi="Arial" w:cs="Arial"/>
                <w:sz w:val="22"/>
                <w:szCs w:val="22"/>
              </w:rPr>
            </w:pPr>
            <w:r w:rsidRPr="002B3390">
              <w:rPr>
                <w:rFonts w:ascii="Arial" w:hAnsi="Arial" w:cs="Arial"/>
                <w:sz w:val="22"/>
                <w:szCs w:val="22"/>
              </w:rPr>
              <w:t>Uchwyty, klamki wszystkich urządzeń samochodu, drzwi żaluzjowych, szuflad, podestów, tac, muszą być tak skonstruowane, aby ich obsługa była możliwa w rękawicach. Obsługa panelu sterującego autopompy musi być również możliwa w rękawicach.</w:t>
            </w:r>
          </w:p>
        </w:tc>
      </w:tr>
      <w:tr w:rsidR="00452A20" w:rsidRPr="00BE1778" w14:paraId="144C7C06"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21ADCDE1"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23BFE8A3" w14:textId="6B57CE1D" w:rsidR="00452A20" w:rsidRPr="002B3390" w:rsidRDefault="00452A20" w:rsidP="00452A20">
            <w:pPr>
              <w:tabs>
                <w:tab w:val="decimal" w:pos="667"/>
                <w:tab w:val="left" w:pos="931"/>
                <w:tab w:val="left" w:pos="1872"/>
                <w:tab w:val="left" w:pos="6571"/>
                <w:tab w:val="left" w:pos="8577"/>
                <w:tab w:val="right" w:pos="8953"/>
                <w:tab w:val="left" w:pos="14745"/>
              </w:tabs>
              <w:spacing w:after="0" w:line="240" w:lineRule="auto"/>
              <w:ind w:right="57"/>
              <w:jc w:val="both"/>
              <w:rPr>
                <w:rFonts w:ascii="Arial" w:hAnsi="Arial" w:cs="Arial"/>
                <w:sz w:val="22"/>
                <w:szCs w:val="22"/>
              </w:rPr>
            </w:pPr>
            <w:r w:rsidRPr="002B3390">
              <w:rPr>
                <w:rFonts w:ascii="Arial" w:hAnsi="Arial" w:cs="Arial"/>
                <w:sz w:val="22"/>
                <w:szCs w:val="22"/>
              </w:rPr>
              <w:t xml:space="preserve">Zbiornik wody o pojemności </w:t>
            </w:r>
            <w:r w:rsidRPr="004B0B24">
              <w:rPr>
                <w:rFonts w:ascii="Arial" w:hAnsi="Arial" w:cs="Arial"/>
                <w:sz w:val="22"/>
                <w:szCs w:val="22"/>
              </w:rPr>
              <w:t>min</w:t>
            </w:r>
            <w:r w:rsidR="00CB3196" w:rsidRPr="004B0B24">
              <w:rPr>
                <w:rFonts w:ascii="Arial" w:hAnsi="Arial" w:cs="Arial"/>
                <w:sz w:val="22"/>
                <w:szCs w:val="22"/>
              </w:rPr>
              <w:t>.</w:t>
            </w:r>
            <w:r w:rsidRPr="004B0B24">
              <w:rPr>
                <w:rFonts w:ascii="Arial" w:hAnsi="Arial" w:cs="Arial"/>
                <w:sz w:val="22"/>
                <w:szCs w:val="22"/>
              </w:rPr>
              <w:t xml:space="preserve"> </w:t>
            </w:r>
            <w:r w:rsidR="001A1C1B" w:rsidRPr="004B0B24">
              <w:rPr>
                <w:rFonts w:ascii="Arial" w:hAnsi="Arial" w:cs="Arial"/>
                <w:sz w:val="22"/>
                <w:szCs w:val="22"/>
              </w:rPr>
              <w:t>8</w:t>
            </w:r>
            <w:r w:rsidRPr="004B0B24">
              <w:rPr>
                <w:rFonts w:ascii="Arial" w:hAnsi="Arial" w:cs="Arial"/>
                <w:sz w:val="22"/>
                <w:szCs w:val="22"/>
              </w:rPr>
              <w:t>,0 m</w:t>
            </w:r>
            <w:r w:rsidRPr="004B0B24">
              <w:rPr>
                <w:rFonts w:ascii="Arial" w:hAnsi="Arial" w:cs="Arial"/>
                <w:sz w:val="22"/>
                <w:szCs w:val="22"/>
                <w:vertAlign w:val="superscript"/>
              </w:rPr>
              <w:t>3</w:t>
            </w:r>
            <w:r w:rsidRPr="004B0B24">
              <w:rPr>
                <w:rFonts w:ascii="Arial" w:hAnsi="Arial" w:cs="Arial"/>
                <w:sz w:val="22"/>
                <w:szCs w:val="22"/>
              </w:rPr>
              <w:t xml:space="preserve"> </w:t>
            </w:r>
            <w:r w:rsidRPr="002B3390">
              <w:rPr>
                <w:rFonts w:ascii="Arial" w:hAnsi="Arial" w:cs="Arial"/>
                <w:sz w:val="22"/>
                <w:szCs w:val="22"/>
              </w:rPr>
              <w:t xml:space="preserve">wykonany z materiałów </w:t>
            </w:r>
            <w:r w:rsidR="00217FB5" w:rsidRPr="002B3390">
              <w:rPr>
                <w:rFonts w:ascii="Arial" w:hAnsi="Arial" w:cs="Arial"/>
                <w:sz w:val="22"/>
                <w:szCs w:val="22"/>
              </w:rPr>
              <w:t>niekorodujących</w:t>
            </w:r>
            <w:r w:rsidRPr="002B3390">
              <w:rPr>
                <w:rFonts w:ascii="Arial" w:hAnsi="Arial" w:cs="Arial"/>
                <w:sz w:val="22"/>
                <w:szCs w:val="22"/>
              </w:rPr>
              <w:t>. Zbiornik musi być</w:t>
            </w:r>
            <w:r w:rsidR="00CB3196" w:rsidRPr="002B3390">
              <w:rPr>
                <w:rFonts w:ascii="Arial" w:hAnsi="Arial" w:cs="Arial"/>
                <w:sz w:val="22"/>
                <w:szCs w:val="22"/>
              </w:rPr>
              <w:t xml:space="preserve"> </w:t>
            </w:r>
            <w:r w:rsidRPr="002B3390">
              <w:rPr>
                <w:rFonts w:ascii="Arial" w:hAnsi="Arial" w:cs="Arial"/>
                <w:sz w:val="22"/>
                <w:szCs w:val="22"/>
              </w:rPr>
              <w:t xml:space="preserve">wyposażony w oprzyrządowanie umożliwiające jego bezpieczną eksploatację, z układem zabezpieczającym przed wypływem wody w czasie jazdy. Zbiornik powinien być wyposażony w falochrony i posiadać właz rewizyjny o wymiarach w świetle min. 450 mm. Właz powinien być dostępny bez demontażu głównych, stałych elementów dachu (otwarcie za pomocą zwolnienia jednego systemu mocującego). Wloty do napełniania zbiornika z hydrantu powinny mieć zabezpieczenie przed swobodnym wypływem wody ze zbiornika tymi wlotami. Układ zbiornika wyposażony w automatyczny zawór napełniania hydrantowego zabezpieczający przed przepełnieniem zbiornika, z możliwością przełączenia na pracę ręczną. Zbiornik powinien być wyposażony w urządzenie przelewowe zabezpieczające zbiornik przed uszkodzeniem podczas napełniania (woda nie powinna spływać na urządzenia układu jezdnego pojazdu). W </w:t>
            </w:r>
            <w:r w:rsidRPr="00A94F4E">
              <w:rPr>
                <w:rFonts w:ascii="Arial" w:hAnsi="Arial" w:cs="Arial"/>
                <w:sz w:val="22"/>
                <w:szCs w:val="22"/>
              </w:rPr>
              <w:t xml:space="preserve">najniższym położonym punkcie zbiornika powinien być zainstalowany zawór do grawitacyjnego opróżniania zbiornika. Zbiornik wody musi być wyposażony w </w:t>
            </w:r>
            <w:r w:rsidR="00217FB5" w:rsidRPr="00A94F4E">
              <w:rPr>
                <w:rFonts w:ascii="Arial" w:hAnsi="Arial" w:cs="Arial"/>
                <w:sz w:val="22"/>
                <w:szCs w:val="22"/>
              </w:rPr>
              <w:t xml:space="preserve">minimum </w:t>
            </w:r>
            <w:r w:rsidR="00A94F4E" w:rsidRPr="00A94F4E">
              <w:rPr>
                <w:rFonts w:ascii="Arial" w:hAnsi="Arial" w:cs="Arial"/>
                <w:sz w:val="22"/>
                <w:szCs w:val="22"/>
              </w:rPr>
              <w:t>8</w:t>
            </w:r>
            <w:r w:rsidRPr="00A94F4E">
              <w:rPr>
                <w:rFonts w:ascii="Arial" w:hAnsi="Arial" w:cs="Arial"/>
                <w:sz w:val="22"/>
                <w:szCs w:val="22"/>
              </w:rPr>
              <w:t xml:space="preserve"> (</w:t>
            </w:r>
            <w:r w:rsidR="00A94F4E" w:rsidRPr="00A94F4E">
              <w:rPr>
                <w:rFonts w:ascii="Arial" w:hAnsi="Arial" w:cs="Arial"/>
                <w:sz w:val="22"/>
                <w:szCs w:val="22"/>
              </w:rPr>
              <w:t>4</w:t>
            </w:r>
            <w:r w:rsidRPr="00A94F4E">
              <w:rPr>
                <w:rFonts w:ascii="Arial" w:hAnsi="Arial" w:cs="Arial"/>
                <w:sz w:val="22"/>
                <w:szCs w:val="22"/>
              </w:rPr>
              <w:t xml:space="preserve">x75, </w:t>
            </w:r>
            <w:r w:rsidR="00A94F4E" w:rsidRPr="00A94F4E">
              <w:rPr>
                <w:rFonts w:ascii="Arial" w:hAnsi="Arial" w:cs="Arial"/>
                <w:sz w:val="22"/>
                <w:szCs w:val="22"/>
              </w:rPr>
              <w:t>4</w:t>
            </w:r>
            <w:r w:rsidRPr="00A94F4E">
              <w:rPr>
                <w:rFonts w:ascii="Arial" w:hAnsi="Arial" w:cs="Arial"/>
                <w:sz w:val="22"/>
                <w:szCs w:val="22"/>
              </w:rPr>
              <w:t>x110) nasad</w:t>
            </w:r>
            <w:r w:rsidR="00217FB5" w:rsidRPr="00A94F4E">
              <w:rPr>
                <w:rFonts w:ascii="Arial" w:hAnsi="Arial" w:cs="Arial"/>
                <w:sz w:val="22"/>
                <w:szCs w:val="22"/>
              </w:rPr>
              <w:t>y</w:t>
            </w:r>
            <w:r w:rsidRPr="00A94F4E">
              <w:rPr>
                <w:rFonts w:ascii="Arial" w:hAnsi="Arial" w:cs="Arial"/>
                <w:sz w:val="22"/>
                <w:szCs w:val="22"/>
              </w:rPr>
              <w:t xml:space="preserve"> zasilając</w:t>
            </w:r>
            <w:r w:rsidR="00217FB5" w:rsidRPr="00A94F4E">
              <w:rPr>
                <w:rFonts w:ascii="Arial" w:hAnsi="Arial" w:cs="Arial"/>
                <w:sz w:val="22"/>
                <w:szCs w:val="22"/>
              </w:rPr>
              <w:t>e</w:t>
            </w:r>
            <w:r w:rsidRPr="00A94F4E">
              <w:rPr>
                <w:rFonts w:ascii="Arial" w:hAnsi="Arial" w:cs="Arial"/>
                <w:sz w:val="22"/>
                <w:szCs w:val="22"/>
              </w:rPr>
              <w:t xml:space="preserve"> (hydrantow</w:t>
            </w:r>
            <w:r w:rsidR="00217FB5" w:rsidRPr="00A94F4E">
              <w:rPr>
                <w:rFonts w:ascii="Arial" w:hAnsi="Arial" w:cs="Arial"/>
                <w:sz w:val="22"/>
                <w:szCs w:val="22"/>
              </w:rPr>
              <w:t>e</w:t>
            </w:r>
            <w:r w:rsidRPr="00A94F4E">
              <w:rPr>
                <w:rFonts w:ascii="Arial" w:hAnsi="Arial" w:cs="Arial"/>
                <w:sz w:val="22"/>
                <w:szCs w:val="22"/>
              </w:rPr>
              <w:t>) wyposażon</w:t>
            </w:r>
            <w:r w:rsidR="00217FB5" w:rsidRPr="00A94F4E">
              <w:rPr>
                <w:rFonts w:ascii="Arial" w:hAnsi="Arial" w:cs="Arial"/>
                <w:sz w:val="22"/>
                <w:szCs w:val="22"/>
              </w:rPr>
              <w:t>e</w:t>
            </w:r>
            <w:r w:rsidRPr="00A94F4E">
              <w:rPr>
                <w:rFonts w:ascii="Arial" w:hAnsi="Arial" w:cs="Arial"/>
                <w:sz w:val="22"/>
                <w:szCs w:val="22"/>
              </w:rPr>
              <w:t xml:space="preserve"> w ręczne kulowe zawory odcinające, </w:t>
            </w:r>
            <w:r w:rsidR="00217FB5" w:rsidRPr="00A94F4E">
              <w:rPr>
                <w:rFonts w:ascii="Arial" w:hAnsi="Arial" w:cs="Arial"/>
                <w:sz w:val="22"/>
                <w:szCs w:val="22"/>
              </w:rPr>
              <w:t xml:space="preserve">minimum </w:t>
            </w:r>
            <w:r w:rsidR="001D51DA" w:rsidRPr="00A94F4E">
              <w:rPr>
                <w:rFonts w:ascii="Arial" w:hAnsi="Arial" w:cs="Arial"/>
                <w:sz w:val="22"/>
                <w:szCs w:val="22"/>
              </w:rPr>
              <w:t>2</w:t>
            </w:r>
            <w:r w:rsidRPr="00A94F4E">
              <w:rPr>
                <w:rFonts w:ascii="Arial" w:hAnsi="Arial" w:cs="Arial"/>
                <w:sz w:val="22"/>
                <w:szCs w:val="22"/>
              </w:rPr>
              <w:t xml:space="preserve">x75 i </w:t>
            </w:r>
            <w:r w:rsidR="001D51DA" w:rsidRPr="00A94F4E">
              <w:rPr>
                <w:rFonts w:ascii="Arial" w:hAnsi="Arial" w:cs="Arial"/>
                <w:sz w:val="22"/>
                <w:szCs w:val="22"/>
              </w:rPr>
              <w:t>2</w:t>
            </w:r>
            <w:r w:rsidRPr="00A94F4E">
              <w:rPr>
                <w:rFonts w:ascii="Arial" w:hAnsi="Arial" w:cs="Arial"/>
                <w:sz w:val="22"/>
                <w:szCs w:val="22"/>
              </w:rPr>
              <w:t xml:space="preserve">x110 z każdej strony </w:t>
            </w:r>
            <w:r w:rsidRPr="002B3390">
              <w:rPr>
                <w:rFonts w:ascii="Arial" w:hAnsi="Arial" w:cs="Arial"/>
                <w:sz w:val="22"/>
                <w:szCs w:val="22"/>
              </w:rPr>
              <w:t>pojazdu. Nasady powinny posiadać zawory do odprowadzenia ciśnienia wody.</w:t>
            </w:r>
          </w:p>
        </w:tc>
      </w:tr>
      <w:tr w:rsidR="00452A20" w:rsidRPr="00BE1778" w14:paraId="55584ABB"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553EBE9B"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632324A3" w14:textId="7BDA46DC" w:rsidR="00452A20" w:rsidRPr="002B3390" w:rsidRDefault="00452A20" w:rsidP="00452A20">
            <w:pPr>
              <w:tabs>
                <w:tab w:val="left" w:pos="48"/>
                <w:tab w:val="left" w:pos="931"/>
                <w:tab w:val="left" w:pos="1872"/>
                <w:tab w:val="left" w:pos="6571"/>
                <w:tab w:val="left" w:pos="8577"/>
                <w:tab w:val="right" w:pos="8953"/>
                <w:tab w:val="left" w:pos="14745"/>
              </w:tabs>
              <w:spacing w:after="0" w:line="240" w:lineRule="auto"/>
              <w:ind w:right="57"/>
              <w:jc w:val="both"/>
              <w:rPr>
                <w:rFonts w:ascii="Arial" w:hAnsi="Arial" w:cs="Arial"/>
                <w:sz w:val="22"/>
                <w:szCs w:val="22"/>
              </w:rPr>
            </w:pPr>
            <w:r w:rsidRPr="002B3390">
              <w:rPr>
                <w:rFonts w:ascii="Arial" w:hAnsi="Arial" w:cs="Arial"/>
                <w:sz w:val="22"/>
                <w:szCs w:val="22"/>
              </w:rPr>
              <w:t xml:space="preserve">Zbiornik środka pianotwórczego o </w:t>
            </w:r>
            <w:r w:rsidRPr="004B0B24">
              <w:rPr>
                <w:rFonts w:ascii="Arial" w:hAnsi="Arial" w:cs="Arial"/>
                <w:sz w:val="22"/>
                <w:szCs w:val="22"/>
              </w:rPr>
              <w:t xml:space="preserve">pojemności </w:t>
            </w:r>
            <w:r w:rsidR="00603B48">
              <w:rPr>
                <w:rFonts w:ascii="Arial" w:hAnsi="Arial" w:cs="Arial"/>
                <w:sz w:val="22"/>
                <w:szCs w:val="22"/>
              </w:rPr>
              <w:t xml:space="preserve">min. </w:t>
            </w:r>
            <w:r w:rsidR="001A1C1B" w:rsidRPr="004B0B24">
              <w:rPr>
                <w:rFonts w:ascii="Arial" w:hAnsi="Arial" w:cs="Arial"/>
                <w:sz w:val="22"/>
                <w:szCs w:val="22"/>
              </w:rPr>
              <w:t>3</w:t>
            </w:r>
            <w:r w:rsidR="00116D6A" w:rsidRPr="004B0B24">
              <w:rPr>
                <w:rFonts w:ascii="Arial" w:hAnsi="Arial" w:cs="Arial"/>
                <w:sz w:val="22"/>
                <w:szCs w:val="22"/>
              </w:rPr>
              <w:t xml:space="preserve"> m</w:t>
            </w:r>
            <w:r w:rsidR="00116D6A" w:rsidRPr="004B0B24">
              <w:rPr>
                <w:rFonts w:ascii="Arial" w:hAnsi="Arial" w:cs="Arial"/>
                <w:sz w:val="22"/>
                <w:szCs w:val="22"/>
                <w:vertAlign w:val="superscript"/>
              </w:rPr>
              <w:t>3</w:t>
            </w:r>
            <w:r w:rsidRPr="004B0B24">
              <w:rPr>
                <w:rFonts w:ascii="Arial" w:hAnsi="Arial" w:cs="Arial"/>
                <w:sz w:val="22"/>
                <w:szCs w:val="22"/>
              </w:rPr>
              <w:t xml:space="preserve"> </w:t>
            </w:r>
            <w:r w:rsidR="00B801A7" w:rsidRPr="002B3390">
              <w:rPr>
                <w:rFonts w:ascii="Arial" w:hAnsi="Arial" w:cs="Arial"/>
                <w:sz w:val="22"/>
                <w:szCs w:val="22"/>
              </w:rPr>
              <w:t>(pojazd należy wyposażyć w pompę elektryczną do napełniania zbiornika środka pianotwórczego z nasadą 52),</w:t>
            </w:r>
            <w:r w:rsidRPr="002B3390">
              <w:rPr>
                <w:rFonts w:ascii="Arial" w:hAnsi="Arial" w:cs="Arial"/>
                <w:sz w:val="22"/>
                <w:szCs w:val="22"/>
              </w:rPr>
              <w:t xml:space="preserve"> wykonany z materiałów </w:t>
            </w:r>
            <w:r w:rsidR="003B0850" w:rsidRPr="002B3390">
              <w:rPr>
                <w:rFonts w:ascii="Arial" w:hAnsi="Arial" w:cs="Arial"/>
                <w:sz w:val="22"/>
                <w:szCs w:val="22"/>
              </w:rPr>
              <w:t>niekorodujących</w:t>
            </w:r>
            <w:r w:rsidRPr="002B3390">
              <w:rPr>
                <w:rFonts w:ascii="Arial" w:hAnsi="Arial" w:cs="Arial"/>
                <w:sz w:val="22"/>
                <w:szCs w:val="22"/>
              </w:rPr>
              <w:t>, odpornych na działanie dopuszczonych do stosowania środków pianotwórczych i modyfikatorów.</w:t>
            </w:r>
            <w:r w:rsidR="004C3FC8" w:rsidRPr="002B3390">
              <w:rPr>
                <w:rFonts w:ascii="Arial" w:hAnsi="Arial" w:cs="Arial"/>
                <w:sz w:val="22"/>
                <w:szCs w:val="22"/>
              </w:rPr>
              <w:t xml:space="preserve"> Pojazd wyposażony w dwie nasady </w:t>
            </w:r>
            <w:r w:rsidR="003810CC">
              <w:rPr>
                <w:rFonts w:ascii="Arial" w:hAnsi="Arial" w:cs="Arial"/>
                <w:sz w:val="22"/>
                <w:szCs w:val="22"/>
              </w:rPr>
              <w:t>75</w:t>
            </w:r>
            <w:r w:rsidR="004C3FC8" w:rsidRPr="002B3390">
              <w:rPr>
                <w:rFonts w:ascii="Arial" w:hAnsi="Arial" w:cs="Arial"/>
                <w:sz w:val="22"/>
                <w:szCs w:val="22"/>
              </w:rPr>
              <w:t xml:space="preserve"> (po jednej z każdej strony pojazdu) do napełniania zbiornika na środek pianotwórczy.</w:t>
            </w:r>
          </w:p>
          <w:p w14:paraId="258E0B68" w14:textId="0E98E1CD" w:rsidR="00452A20" w:rsidRPr="002B3390" w:rsidRDefault="00452A20" w:rsidP="00452A20">
            <w:pPr>
              <w:tabs>
                <w:tab w:val="left" w:pos="48"/>
                <w:tab w:val="left" w:pos="931"/>
                <w:tab w:val="left" w:pos="1872"/>
                <w:tab w:val="left" w:pos="6571"/>
                <w:tab w:val="left" w:pos="8577"/>
                <w:tab w:val="right" w:pos="8953"/>
                <w:tab w:val="left" w:pos="14745"/>
              </w:tabs>
              <w:spacing w:after="0" w:line="240" w:lineRule="auto"/>
              <w:ind w:right="57"/>
              <w:jc w:val="both"/>
              <w:rPr>
                <w:rFonts w:ascii="Arial" w:hAnsi="Arial" w:cs="Arial"/>
                <w:sz w:val="22"/>
                <w:szCs w:val="22"/>
              </w:rPr>
            </w:pPr>
            <w:r w:rsidRPr="002B3390">
              <w:rPr>
                <w:rFonts w:ascii="Arial" w:hAnsi="Arial" w:cs="Arial"/>
                <w:sz w:val="22"/>
                <w:szCs w:val="22"/>
              </w:rPr>
              <w:t xml:space="preserve">Zbiornik musi być wyposażony w oprzyrządowanie zapewniające jego bezpieczną eksploatację. W górnej części powinien znajdować się zamykany wlew do grawitacyjnego napełniania zbiornika z dachu pojazdu. Napełnianie zbiornika środkiem pianotwórczym powinno być możliwe także z poziomu terenu. W najniżej położonym punkcie zbiornika powinien być zainstalowany zawór do grawitacyjnego opróżniania zbiornika (z możliwością podłączenia węża). </w:t>
            </w:r>
          </w:p>
        </w:tc>
      </w:tr>
      <w:tr w:rsidR="00452A20" w:rsidRPr="00BE1778" w14:paraId="0C968B95" w14:textId="77777777" w:rsidTr="008E6971">
        <w:trPr>
          <w:trHeight w:val="168"/>
          <w:jc w:val="center"/>
        </w:trPr>
        <w:tc>
          <w:tcPr>
            <w:tcW w:w="732" w:type="dxa"/>
            <w:tcBorders>
              <w:top w:val="single" w:sz="4" w:space="0" w:color="000000"/>
              <w:left w:val="single" w:sz="4" w:space="0" w:color="000000"/>
              <w:bottom w:val="single" w:sz="4" w:space="0" w:color="000000"/>
            </w:tcBorders>
            <w:shd w:val="clear" w:color="auto" w:fill="FFFFFF"/>
            <w:vAlign w:val="center"/>
          </w:tcPr>
          <w:p w14:paraId="3737B962"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FCFA915" w14:textId="7124423B" w:rsidR="00452A20" w:rsidRPr="002B3390" w:rsidRDefault="00452A20" w:rsidP="00452A20">
            <w:pPr>
              <w:tabs>
                <w:tab w:val="decimal" w:pos="633"/>
                <w:tab w:val="left" w:pos="868"/>
                <w:tab w:val="left" w:pos="1872"/>
                <w:tab w:val="left" w:pos="6479"/>
                <w:tab w:val="left" w:pos="8504"/>
                <w:tab w:val="right" w:pos="8953"/>
              </w:tabs>
              <w:spacing w:after="0" w:line="240" w:lineRule="auto"/>
              <w:ind w:right="57"/>
              <w:jc w:val="both"/>
              <w:rPr>
                <w:rFonts w:ascii="Arial" w:hAnsi="Arial" w:cs="Arial"/>
                <w:sz w:val="22"/>
                <w:szCs w:val="22"/>
              </w:rPr>
            </w:pPr>
            <w:r w:rsidRPr="002B3390">
              <w:rPr>
                <w:rFonts w:ascii="Arial" w:hAnsi="Arial" w:cs="Arial"/>
                <w:sz w:val="22"/>
                <w:szCs w:val="22"/>
              </w:rPr>
              <w:t>Autopompa zlokalizowana z tyłu pojazdu w obudowanym szczelnie przedziale. Autopompa zapewniająca ręczne sterowanie zaworami (za wyjątkiem klapowego, który powinien mieć możliwość zamknięcia/otwarcia z panelu autopompy). Autopompa musi posiadać 6 (4x75, 2x110) nasad tłocznych wyposażonych w ręczne zawory odcinające, 2x75 i 1x110 z każdej strony pojazdu.</w:t>
            </w:r>
            <w:r w:rsidR="003B0850" w:rsidRPr="002B3390">
              <w:rPr>
                <w:rFonts w:ascii="Arial" w:hAnsi="Arial" w:cs="Arial"/>
                <w:sz w:val="22"/>
                <w:szCs w:val="22"/>
              </w:rPr>
              <w:t xml:space="preserve"> Smarowanie autopompy realizowane w taki sposób</w:t>
            </w:r>
            <w:r w:rsidR="0049182D">
              <w:rPr>
                <w:rFonts w:ascii="Arial" w:hAnsi="Arial" w:cs="Arial"/>
                <w:sz w:val="22"/>
                <w:szCs w:val="22"/>
              </w:rPr>
              <w:t>,</w:t>
            </w:r>
            <w:r w:rsidR="003B0850" w:rsidRPr="002B3390">
              <w:rPr>
                <w:rFonts w:ascii="Arial" w:hAnsi="Arial" w:cs="Arial"/>
                <w:sz w:val="22"/>
                <w:szCs w:val="22"/>
              </w:rPr>
              <w:t xml:space="preserve"> aby nie było konieczności uzupełniania olejów i smarów pomiędzy okresami zalecanymi przez producenta, tzn. nie częściej niż 50 motogodzin lub co 12 miesięcy. Autopompa od spodu zabezpieczona demontowaną osłoną chroniącą przed przedostawaniem się dużych zanieczyszczeń oraz od frontu przed dostępem do obszarów niebezpiecznych dla operatora.</w:t>
            </w:r>
          </w:p>
        </w:tc>
      </w:tr>
      <w:tr w:rsidR="00452A20" w:rsidRPr="00BE1778" w14:paraId="2A64E5AE"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06759DD6"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6934D1E3" w14:textId="2741D44A" w:rsidR="00452A20" w:rsidRPr="002B3390" w:rsidRDefault="00452A20" w:rsidP="00452A20">
            <w:pPr>
              <w:tabs>
                <w:tab w:val="left" w:pos="1872"/>
                <w:tab w:val="left" w:pos="6571"/>
                <w:tab w:val="left" w:pos="8577"/>
                <w:tab w:val="right" w:pos="8953"/>
                <w:tab w:val="left" w:pos="14745"/>
              </w:tabs>
              <w:spacing w:after="0" w:line="240" w:lineRule="auto"/>
              <w:ind w:right="57"/>
              <w:jc w:val="both"/>
              <w:rPr>
                <w:rFonts w:ascii="Arial" w:hAnsi="Arial" w:cs="Arial"/>
                <w:sz w:val="22"/>
                <w:szCs w:val="22"/>
              </w:rPr>
            </w:pPr>
            <w:r w:rsidRPr="002B3390">
              <w:rPr>
                <w:rFonts w:ascii="Arial" w:hAnsi="Arial" w:cs="Arial"/>
                <w:sz w:val="22"/>
                <w:szCs w:val="22"/>
              </w:rPr>
              <w:t>Autopompa pożarnicza jednozakresowa</w:t>
            </w:r>
            <w:r w:rsidR="00134A5A" w:rsidRPr="002B3390">
              <w:rPr>
                <w:rFonts w:ascii="Arial" w:hAnsi="Arial" w:cs="Arial"/>
                <w:sz w:val="22"/>
                <w:szCs w:val="22"/>
              </w:rPr>
              <w:t xml:space="preserve"> lub dwuzakresowa</w:t>
            </w:r>
            <w:r w:rsidRPr="002B3390">
              <w:rPr>
                <w:rFonts w:ascii="Arial" w:hAnsi="Arial" w:cs="Arial"/>
                <w:sz w:val="22"/>
                <w:szCs w:val="22"/>
              </w:rPr>
              <w:t xml:space="preserve"> o wydajności min. 6000 l/min przy ciśnieniu </w:t>
            </w:r>
            <w:r w:rsidR="00426472" w:rsidRPr="002B3390">
              <w:rPr>
                <w:rFonts w:ascii="Arial" w:hAnsi="Arial" w:cs="Arial"/>
                <w:sz w:val="22"/>
                <w:szCs w:val="22"/>
              </w:rPr>
              <w:t>0,</w:t>
            </w:r>
            <w:r w:rsidRPr="002B3390">
              <w:rPr>
                <w:rFonts w:ascii="Arial" w:hAnsi="Arial" w:cs="Arial"/>
                <w:sz w:val="22"/>
                <w:szCs w:val="22"/>
              </w:rPr>
              <w:t xml:space="preserve">8 </w:t>
            </w:r>
            <w:r w:rsidR="00426472" w:rsidRPr="002B3390">
              <w:rPr>
                <w:rFonts w:ascii="Arial" w:hAnsi="Arial" w:cs="Arial"/>
                <w:sz w:val="22"/>
                <w:szCs w:val="22"/>
              </w:rPr>
              <w:t>MPa</w:t>
            </w:r>
            <w:r w:rsidRPr="002B3390">
              <w:rPr>
                <w:rFonts w:ascii="Arial" w:hAnsi="Arial" w:cs="Arial"/>
                <w:sz w:val="22"/>
                <w:szCs w:val="22"/>
              </w:rPr>
              <w:t xml:space="preserve"> i głębokości ssania 1,5 m</w:t>
            </w:r>
            <w:r w:rsidR="003B0850" w:rsidRPr="002B3390">
              <w:rPr>
                <w:rFonts w:ascii="Arial" w:hAnsi="Arial" w:cs="Arial"/>
                <w:sz w:val="22"/>
                <w:szCs w:val="22"/>
              </w:rPr>
              <w:t xml:space="preserve"> oraz min 400 l/min przy ciśnieniu 4 MPa (dla pompy dwuzakresowej).</w:t>
            </w:r>
            <w:r w:rsidRPr="002B3390">
              <w:rPr>
                <w:rFonts w:ascii="Arial" w:hAnsi="Arial" w:cs="Arial"/>
                <w:sz w:val="22"/>
                <w:szCs w:val="22"/>
              </w:rPr>
              <w:t xml:space="preserve"> Autopompa musi być wyposażona w automatyczny układ utrzymywania stałego ciśnienia tłoczenia, przy czym konstrukcja urządzenia powinna zapewniać automatyczne przełączanie na sterowanie ręczne i sygnalizację w przypadku powstania awarii, oraz automatyczny sterownik zabezpieczający przed sucho-biegiem pompy.</w:t>
            </w:r>
            <w:r w:rsidRPr="002B3390">
              <w:rPr>
                <w:rFonts w:ascii="Arial" w:eastAsia="Times New Roman" w:hAnsi="Arial" w:cs="Arial"/>
                <w:sz w:val="22"/>
                <w:szCs w:val="22"/>
              </w:rPr>
              <w:t xml:space="preserve"> Układ wodno-pianowy wyposażony w system zabezpieczający przed uderzeniami hydraulicznymi. </w:t>
            </w:r>
            <w:r w:rsidRPr="002B3390">
              <w:rPr>
                <w:rFonts w:ascii="Arial" w:hAnsi="Arial" w:cs="Arial"/>
                <w:sz w:val="22"/>
                <w:szCs w:val="22"/>
              </w:rPr>
              <w:t xml:space="preserve">Układ posiadający możliwość </w:t>
            </w:r>
            <w:r w:rsidRPr="002B3390">
              <w:rPr>
                <w:rFonts w:ascii="Arial" w:hAnsi="Arial" w:cs="Arial"/>
                <w:sz w:val="22"/>
                <w:szCs w:val="22"/>
              </w:rPr>
              <w:lastRenderedPageBreak/>
              <w:t>jednoczesnego podania wody do linii tłocznych, działka, szybkiego natarcia, zraszaczy. Ponadto autopompa powinna mieć możliwość podawania wody do zbiornika samochodu.</w:t>
            </w:r>
          </w:p>
        </w:tc>
      </w:tr>
      <w:tr w:rsidR="00452A20" w:rsidRPr="00BE1778" w14:paraId="3C34C96F"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7BCC137B"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5F145CA1" w14:textId="77777777" w:rsidR="00452A20" w:rsidRPr="002B3390" w:rsidRDefault="00452A20" w:rsidP="00452A20">
            <w:pPr>
              <w:tabs>
                <w:tab w:val="decimal" w:pos="633"/>
                <w:tab w:val="left" w:pos="868"/>
                <w:tab w:val="left" w:pos="1872"/>
                <w:tab w:val="left" w:pos="6479"/>
                <w:tab w:val="left" w:pos="8504"/>
                <w:tab w:val="right" w:pos="8953"/>
              </w:tabs>
              <w:spacing w:after="0" w:line="240" w:lineRule="auto"/>
              <w:ind w:right="57"/>
              <w:jc w:val="both"/>
              <w:rPr>
                <w:rFonts w:ascii="Arial" w:hAnsi="Arial" w:cs="Arial"/>
                <w:sz w:val="22"/>
                <w:szCs w:val="22"/>
              </w:rPr>
            </w:pPr>
            <w:r w:rsidRPr="002B3390">
              <w:rPr>
                <w:rFonts w:ascii="Arial" w:hAnsi="Arial" w:cs="Arial"/>
                <w:sz w:val="22"/>
                <w:szCs w:val="22"/>
              </w:rPr>
              <w:t>Wszystkie nasady zewnętrzne, w zależności od ich przeznaczenia należy trwale oznaczyć odpowiednimi kolorami:</w:t>
            </w:r>
          </w:p>
          <w:p w14:paraId="2B326B93" w14:textId="3601566B" w:rsidR="00452A20" w:rsidRPr="002B3390" w:rsidRDefault="00964381" w:rsidP="00452A20">
            <w:pPr>
              <w:numPr>
                <w:ilvl w:val="0"/>
                <w:numId w:val="9"/>
              </w:numPr>
              <w:tabs>
                <w:tab w:val="decimal" w:pos="424"/>
                <w:tab w:val="left" w:pos="868"/>
                <w:tab w:val="left" w:pos="1872"/>
                <w:tab w:val="left" w:pos="6479"/>
                <w:tab w:val="left" w:pos="8504"/>
                <w:tab w:val="right" w:pos="8953"/>
              </w:tabs>
              <w:spacing w:after="0" w:line="240" w:lineRule="auto"/>
              <w:ind w:left="0" w:right="57" w:hanging="502"/>
              <w:jc w:val="both"/>
              <w:rPr>
                <w:rFonts w:ascii="Arial" w:hAnsi="Arial" w:cs="Arial"/>
                <w:sz w:val="22"/>
                <w:szCs w:val="22"/>
              </w:rPr>
            </w:pPr>
            <w:r w:rsidRPr="002B3390">
              <w:rPr>
                <w:rFonts w:ascii="Arial" w:hAnsi="Arial" w:cs="Arial"/>
                <w:sz w:val="22"/>
                <w:szCs w:val="22"/>
              </w:rPr>
              <w:t>-</w:t>
            </w:r>
            <w:r w:rsidR="00452A20" w:rsidRPr="002B3390">
              <w:rPr>
                <w:rFonts w:ascii="Arial" w:hAnsi="Arial" w:cs="Arial"/>
                <w:sz w:val="22"/>
                <w:szCs w:val="22"/>
              </w:rPr>
              <w:t>kolor niebieski - nasada wodna zasilająca,</w:t>
            </w:r>
          </w:p>
          <w:p w14:paraId="4855AD22" w14:textId="6C5D1C83" w:rsidR="00452A20" w:rsidRPr="002B3390" w:rsidRDefault="00964381" w:rsidP="00452A20">
            <w:pPr>
              <w:numPr>
                <w:ilvl w:val="0"/>
                <w:numId w:val="9"/>
              </w:numPr>
              <w:tabs>
                <w:tab w:val="decimal" w:pos="424"/>
                <w:tab w:val="left" w:pos="868"/>
                <w:tab w:val="left" w:pos="1872"/>
                <w:tab w:val="left" w:pos="6479"/>
                <w:tab w:val="left" w:pos="8504"/>
                <w:tab w:val="right" w:pos="8953"/>
              </w:tabs>
              <w:spacing w:after="0" w:line="240" w:lineRule="auto"/>
              <w:ind w:left="0" w:right="57" w:hanging="502"/>
              <w:jc w:val="both"/>
              <w:rPr>
                <w:rFonts w:ascii="Arial" w:hAnsi="Arial" w:cs="Arial"/>
                <w:sz w:val="22"/>
                <w:szCs w:val="22"/>
              </w:rPr>
            </w:pPr>
            <w:r w:rsidRPr="002B3390">
              <w:rPr>
                <w:rFonts w:ascii="Arial" w:hAnsi="Arial" w:cs="Arial"/>
                <w:sz w:val="22"/>
                <w:szCs w:val="22"/>
              </w:rPr>
              <w:t>-</w:t>
            </w:r>
            <w:r w:rsidR="00452A20" w:rsidRPr="002B3390">
              <w:rPr>
                <w:rFonts w:ascii="Arial" w:hAnsi="Arial" w:cs="Arial"/>
                <w:sz w:val="22"/>
                <w:szCs w:val="22"/>
              </w:rPr>
              <w:t>kolor czerwony - nasada wodna tłoczna,</w:t>
            </w:r>
          </w:p>
          <w:p w14:paraId="19DFDD2D" w14:textId="4B1BBF08" w:rsidR="00452A20" w:rsidRPr="002B3390" w:rsidRDefault="00964381" w:rsidP="00452A20">
            <w:pPr>
              <w:numPr>
                <w:ilvl w:val="0"/>
                <w:numId w:val="9"/>
              </w:numPr>
              <w:tabs>
                <w:tab w:val="decimal" w:pos="424"/>
                <w:tab w:val="left" w:pos="868"/>
                <w:tab w:val="left" w:pos="1872"/>
                <w:tab w:val="left" w:pos="6479"/>
                <w:tab w:val="left" w:pos="8504"/>
                <w:tab w:val="right" w:pos="8953"/>
              </w:tabs>
              <w:spacing w:after="0" w:line="240" w:lineRule="auto"/>
              <w:ind w:left="0" w:right="57" w:hanging="502"/>
              <w:jc w:val="both"/>
              <w:rPr>
                <w:rFonts w:ascii="Arial" w:hAnsi="Arial" w:cs="Arial"/>
                <w:sz w:val="22"/>
                <w:szCs w:val="22"/>
              </w:rPr>
            </w:pPr>
            <w:r w:rsidRPr="002B3390">
              <w:rPr>
                <w:rFonts w:ascii="Arial" w:hAnsi="Arial" w:cs="Arial"/>
                <w:sz w:val="22"/>
                <w:szCs w:val="22"/>
              </w:rPr>
              <w:t>-</w:t>
            </w:r>
            <w:r w:rsidR="00452A20" w:rsidRPr="002B3390">
              <w:rPr>
                <w:rFonts w:ascii="Arial" w:hAnsi="Arial" w:cs="Arial"/>
                <w:sz w:val="22"/>
                <w:szCs w:val="22"/>
              </w:rPr>
              <w:t>kolor żółty - nasada środka pianotwórczego.</w:t>
            </w:r>
          </w:p>
        </w:tc>
      </w:tr>
      <w:tr w:rsidR="00452A20" w:rsidRPr="00BE1778" w14:paraId="1833D143"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5020891B"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0B38AC3A" w14:textId="34D905A0" w:rsidR="00452A20" w:rsidRPr="002B3390" w:rsidRDefault="00452A20" w:rsidP="00452A20">
            <w:pPr>
              <w:tabs>
                <w:tab w:val="decimal" w:pos="633"/>
                <w:tab w:val="left" w:pos="868"/>
                <w:tab w:val="left" w:pos="1872"/>
                <w:tab w:val="left" w:pos="6479"/>
                <w:tab w:val="left" w:pos="8504"/>
                <w:tab w:val="right" w:pos="8953"/>
              </w:tabs>
              <w:spacing w:after="0" w:line="240" w:lineRule="auto"/>
              <w:ind w:right="57"/>
              <w:jc w:val="both"/>
              <w:rPr>
                <w:rFonts w:ascii="Arial" w:hAnsi="Arial" w:cs="Arial"/>
                <w:sz w:val="22"/>
                <w:szCs w:val="22"/>
              </w:rPr>
            </w:pPr>
            <w:r w:rsidRPr="002B3390">
              <w:rPr>
                <w:rFonts w:ascii="Arial" w:hAnsi="Arial" w:cs="Arial"/>
                <w:sz w:val="22"/>
                <w:szCs w:val="22"/>
              </w:rPr>
              <w:t>Działko wodno-</w:t>
            </w:r>
            <w:r w:rsidRPr="003810CC">
              <w:rPr>
                <w:rFonts w:ascii="Arial" w:hAnsi="Arial" w:cs="Arial"/>
                <w:sz w:val="22"/>
                <w:szCs w:val="22"/>
              </w:rPr>
              <w:t xml:space="preserve">pianowe min. DWP </w:t>
            </w:r>
            <w:r w:rsidR="003810CC" w:rsidRPr="003810CC">
              <w:rPr>
                <w:rFonts w:ascii="Arial" w:hAnsi="Arial" w:cs="Arial"/>
                <w:sz w:val="22"/>
                <w:szCs w:val="22"/>
              </w:rPr>
              <w:t>40</w:t>
            </w:r>
            <w:r w:rsidR="00BD63A5" w:rsidRPr="003810CC">
              <w:rPr>
                <w:rFonts w:ascii="Arial" w:hAnsi="Arial" w:cs="Arial"/>
                <w:sz w:val="22"/>
                <w:szCs w:val="22"/>
              </w:rPr>
              <w:t xml:space="preserve"> z</w:t>
            </w:r>
            <w:r w:rsidRPr="003810CC">
              <w:rPr>
                <w:rFonts w:ascii="Arial" w:hAnsi="Arial" w:cs="Arial"/>
                <w:sz w:val="22"/>
                <w:szCs w:val="22"/>
              </w:rPr>
              <w:t xml:space="preserve"> </w:t>
            </w:r>
            <w:r w:rsidR="00BD63A5" w:rsidRPr="003810CC">
              <w:rPr>
                <w:rFonts w:ascii="Arial" w:hAnsi="Arial" w:cs="Arial"/>
                <w:sz w:val="22"/>
                <w:szCs w:val="22"/>
              </w:rPr>
              <w:t xml:space="preserve">regulowaną wydajnością w </w:t>
            </w:r>
            <w:r w:rsidR="00BD63A5" w:rsidRPr="00A529DC">
              <w:rPr>
                <w:rFonts w:ascii="Arial" w:hAnsi="Arial" w:cs="Arial"/>
                <w:sz w:val="22"/>
                <w:szCs w:val="22"/>
              </w:rPr>
              <w:t xml:space="preserve">zakresie min od </w:t>
            </w:r>
            <w:r w:rsidR="004252D7" w:rsidRPr="00A529DC">
              <w:rPr>
                <w:rFonts w:ascii="Arial" w:hAnsi="Arial" w:cs="Arial"/>
                <w:sz w:val="22"/>
                <w:szCs w:val="22"/>
              </w:rPr>
              <w:t>4</w:t>
            </w:r>
            <w:r w:rsidR="00BD63A5" w:rsidRPr="00A529DC">
              <w:rPr>
                <w:rFonts w:ascii="Arial" w:hAnsi="Arial" w:cs="Arial"/>
                <w:sz w:val="22"/>
                <w:szCs w:val="22"/>
              </w:rPr>
              <w:t xml:space="preserve">00 l/min do </w:t>
            </w:r>
            <w:r w:rsidR="004252D7" w:rsidRPr="00A529DC">
              <w:rPr>
                <w:rFonts w:ascii="Arial" w:hAnsi="Arial" w:cs="Arial"/>
                <w:sz w:val="22"/>
                <w:szCs w:val="22"/>
              </w:rPr>
              <w:t>4</w:t>
            </w:r>
            <w:r w:rsidR="00BD63A5" w:rsidRPr="00A529DC">
              <w:rPr>
                <w:rFonts w:ascii="Arial" w:hAnsi="Arial" w:cs="Arial"/>
                <w:sz w:val="22"/>
                <w:szCs w:val="22"/>
              </w:rPr>
              <w:t xml:space="preserve"> </w:t>
            </w:r>
            <w:r w:rsidR="004252D7" w:rsidRPr="00A529DC">
              <w:rPr>
                <w:rFonts w:ascii="Arial" w:hAnsi="Arial" w:cs="Arial"/>
                <w:sz w:val="22"/>
                <w:szCs w:val="22"/>
              </w:rPr>
              <w:t>0</w:t>
            </w:r>
            <w:r w:rsidR="00BD63A5" w:rsidRPr="00A529DC">
              <w:rPr>
                <w:rFonts w:ascii="Arial" w:hAnsi="Arial" w:cs="Arial"/>
                <w:sz w:val="22"/>
                <w:szCs w:val="22"/>
              </w:rPr>
              <w:t xml:space="preserve">00 l/min i zasięgu rzutu </w:t>
            </w:r>
            <w:r w:rsidR="003810CC" w:rsidRPr="00A529DC">
              <w:rPr>
                <w:rFonts w:ascii="Arial" w:hAnsi="Arial" w:cs="Arial"/>
                <w:sz w:val="22"/>
                <w:szCs w:val="22"/>
              </w:rPr>
              <w:t xml:space="preserve">min. </w:t>
            </w:r>
            <w:r w:rsidR="00BD63A5" w:rsidRPr="00A529DC">
              <w:rPr>
                <w:rFonts w:ascii="Arial" w:hAnsi="Arial" w:cs="Arial"/>
                <w:sz w:val="22"/>
                <w:szCs w:val="22"/>
              </w:rPr>
              <w:t xml:space="preserve">60 m, </w:t>
            </w:r>
            <w:r w:rsidRPr="00A529DC">
              <w:rPr>
                <w:rFonts w:ascii="Arial" w:hAnsi="Arial" w:cs="Arial"/>
                <w:sz w:val="22"/>
                <w:szCs w:val="22"/>
              </w:rPr>
              <w:t>umieszczone na stałe (nie demontowalne) na dachu zabudowy pojazdu.</w:t>
            </w:r>
            <w:r w:rsidR="00BD63A5" w:rsidRPr="00A529DC">
              <w:rPr>
                <w:rFonts w:ascii="Arial" w:hAnsi="Arial" w:cs="Arial"/>
                <w:sz w:val="22"/>
                <w:szCs w:val="22"/>
              </w:rPr>
              <w:t xml:space="preserve"> </w:t>
            </w:r>
            <w:r w:rsidRPr="00A529DC">
              <w:rPr>
                <w:rFonts w:ascii="Arial" w:hAnsi="Arial" w:cs="Arial"/>
                <w:sz w:val="22"/>
                <w:szCs w:val="22"/>
              </w:rPr>
              <w:t xml:space="preserve">Działko powinno posiadać regulację wydajności oraz płynną </w:t>
            </w:r>
            <w:r w:rsidRPr="002B3390">
              <w:rPr>
                <w:rFonts w:ascii="Arial" w:hAnsi="Arial" w:cs="Arial"/>
                <w:sz w:val="22"/>
                <w:szCs w:val="22"/>
              </w:rPr>
              <w:t xml:space="preserve">regulację rozproszenia prądu wody. Przy podstawie działka powinien być zamontowany zawór odcinający kulowy ręczny lub </w:t>
            </w:r>
            <w:r w:rsidR="00426472" w:rsidRPr="002B3390">
              <w:rPr>
                <w:rFonts w:ascii="Arial" w:hAnsi="Arial" w:cs="Arial"/>
                <w:sz w:val="22"/>
                <w:szCs w:val="22"/>
              </w:rPr>
              <w:t>inny równoważny</w:t>
            </w:r>
            <w:r w:rsidRPr="002B3390">
              <w:rPr>
                <w:rFonts w:ascii="Arial" w:hAnsi="Arial" w:cs="Arial"/>
                <w:sz w:val="22"/>
                <w:szCs w:val="22"/>
              </w:rPr>
              <w:t>. Zamawiający wyraża zgodę, aby zawór działka znajdował się w ogrzewanym przedziale autopompy i był sterowany elektropneumatycznie, włącznikiem na działku. Zakres obrotu działka w płaszczyźnie pionowej - od kąta limitowanego obrysem pojazdu do min. 65</w:t>
            </w:r>
            <w:r w:rsidRPr="002B3390">
              <w:rPr>
                <w:rFonts w:ascii="Arial" w:hAnsi="Arial" w:cs="Arial"/>
                <w:sz w:val="22"/>
                <w:szCs w:val="22"/>
                <w:vertAlign w:val="superscript"/>
              </w:rPr>
              <w:t>o</w:t>
            </w:r>
            <w:r w:rsidRPr="002B3390">
              <w:rPr>
                <w:rFonts w:ascii="Arial" w:hAnsi="Arial" w:cs="Arial"/>
                <w:sz w:val="22"/>
                <w:szCs w:val="22"/>
              </w:rPr>
              <w:t>. Stanowisko obsługi działka oraz dojście do stanowiska musi posiadać oświetlenie nieoślepiające, bez wystających elementów. Działko powinno mieć możliwość podawania piany ciężkiej. W przypadku zastosowania działka wysuwanego hydraulicznie, działko powinno mieć zabezpieczenie przed gwałtownym wysuwem.</w:t>
            </w:r>
          </w:p>
        </w:tc>
      </w:tr>
      <w:tr w:rsidR="00452A20" w:rsidRPr="00BE1778" w14:paraId="593214F8"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16EFC6EB"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07AED51B" w14:textId="77777777" w:rsidR="00452A20" w:rsidRPr="002B3390" w:rsidRDefault="00452A20" w:rsidP="00452A20">
            <w:pPr>
              <w:tabs>
                <w:tab w:val="left" w:pos="48"/>
                <w:tab w:val="left" w:pos="868"/>
                <w:tab w:val="left" w:pos="1872"/>
                <w:tab w:val="left" w:pos="6479"/>
                <w:tab w:val="left" w:pos="8504"/>
                <w:tab w:val="right" w:pos="8953"/>
              </w:tabs>
              <w:spacing w:after="0" w:line="240" w:lineRule="auto"/>
              <w:ind w:right="57"/>
              <w:jc w:val="both"/>
              <w:rPr>
                <w:rFonts w:ascii="Arial" w:hAnsi="Arial" w:cs="Arial"/>
                <w:sz w:val="22"/>
                <w:szCs w:val="22"/>
              </w:rPr>
            </w:pPr>
            <w:r w:rsidRPr="002B3390">
              <w:rPr>
                <w:rFonts w:ascii="Arial" w:hAnsi="Arial" w:cs="Arial"/>
                <w:sz w:val="22"/>
                <w:szCs w:val="22"/>
              </w:rPr>
              <w:t>Układ wodno-pianowy zabudowany w taki sposób aby parametry autopompy przy zasilaniu ze zbiornika samochodu były nie mniejsze niż przy zasilaniu ze zbiornika zewnętrznego dla głębokości ssania 1,5 m.</w:t>
            </w:r>
          </w:p>
        </w:tc>
      </w:tr>
      <w:tr w:rsidR="00452A20" w:rsidRPr="00BE1778" w14:paraId="5388968F"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715B55B8"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57F455B3" w14:textId="6846161E" w:rsidR="00452A20" w:rsidRPr="002B3390" w:rsidRDefault="00452A20" w:rsidP="00452A20">
            <w:pPr>
              <w:tabs>
                <w:tab w:val="left" w:pos="48"/>
                <w:tab w:val="left" w:pos="868"/>
                <w:tab w:val="left" w:pos="1872"/>
                <w:tab w:val="left" w:pos="6479"/>
                <w:tab w:val="left" w:pos="8504"/>
                <w:tab w:val="right" w:pos="8953"/>
              </w:tabs>
              <w:spacing w:after="0" w:line="240" w:lineRule="auto"/>
              <w:ind w:right="57"/>
              <w:jc w:val="both"/>
              <w:rPr>
                <w:rFonts w:ascii="Arial" w:hAnsi="Arial" w:cs="Arial"/>
                <w:sz w:val="22"/>
                <w:szCs w:val="22"/>
              </w:rPr>
            </w:pPr>
            <w:r w:rsidRPr="003810CC">
              <w:rPr>
                <w:rFonts w:ascii="Arial" w:hAnsi="Arial" w:cs="Arial"/>
                <w:sz w:val="22"/>
                <w:szCs w:val="22"/>
              </w:rPr>
              <w:t>Układ wodno-pianowy wyposażony w automatyczny dozownik środka pianotwórczego zapewniający uzyskiwanie minimum stężeń</w:t>
            </w:r>
            <w:r w:rsidR="00F2030B" w:rsidRPr="003810CC">
              <w:rPr>
                <w:rFonts w:ascii="Arial" w:hAnsi="Arial" w:cs="Arial"/>
                <w:sz w:val="22"/>
                <w:szCs w:val="22"/>
              </w:rPr>
              <w:t>: 1 %</w:t>
            </w:r>
            <w:r w:rsidRPr="003810CC">
              <w:rPr>
                <w:rFonts w:ascii="Arial" w:hAnsi="Arial" w:cs="Arial"/>
                <w:sz w:val="22"/>
                <w:szCs w:val="22"/>
              </w:rPr>
              <w:t xml:space="preserve"> 3% i 6% (tolerancja </w:t>
            </w:r>
            <w:r w:rsidRPr="002B3390">
              <w:rPr>
                <w:rFonts w:ascii="Arial" w:hAnsi="Arial" w:cs="Arial"/>
                <w:sz w:val="22"/>
                <w:szCs w:val="22"/>
              </w:rPr>
              <w:t>±0,5%) w pełnym zakresie wydajności pompy. Układ automatycznego dozownika, w którym zmiana przepływu spowodowana np. otwarciem kolejnej linii gaśniczej, nie wymaga zmian nastawu dla utrzymania pierwotnego stężenia. Układ wodno-pianowy umożliwiający zassanie środka pianotwórczego z zewnętrznego źródła poprzez nasadę 52.</w:t>
            </w:r>
          </w:p>
        </w:tc>
      </w:tr>
      <w:tr w:rsidR="00452A20" w:rsidRPr="00BE1778" w14:paraId="7B3BC874"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3A04C052"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6352D17E" w14:textId="211790F5" w:rsidR="00452A20" w:rsidRPr="002B3390" w:rsidRDefault="00452A20" w:rsidP="00750D8D">
            <w:pPr>
              <w:tabs>
                <w:tab w:val="decimal" w:pos="633"/>
                <w:tab w:val="left" w:pos="868"/>
                <w:tab w:val="left" w:pos="1872"/>
                <w:tab w:val="left" w:pos="6479"/>
                <w:tab w:val="left" w:pos="8504"/>
                <w:tab w:val="right" w:pos="8953"/>
              </w:tabs>
              <w:spacing w:after="0" w:line="240" w:lineRule="auto"/>
              <w:ind w:right="57"/>
              <w:jc w:val="both"/>
              <w:rPr>
                <w:rFonts w:ascii="Arial" w:hAnsi="Arial" w:cs="Arial"/>
                <w:sz w:val="22"/>
                <w:szCs w:val="22"/>
              </w:rPr>
            </w:pPr>
            <w:r w:rsidRPr="002B3390">
              <w:rPr>
                <w:rFonts w:ascii="Arial" w:hAnsi="Arial" w:cs="Arial"/>
                <w:sz w:val="22"/>
                <w:szCs w:val="22"/>
              </w:rPr>
              <w:t xml:space="preserve">Samochód musi być wyposażony w jedną linię szybkiego natarcia o długości węża minimum </w:t>
            </w:r>
            <w:r w:rsidR="00750D8D" w:rsidRPr="002B3390">
              <w:rPr>
                <w:rFonts w:ascii="Arial" w:hAnsi="Arial" w:cs="Arial"/>
                <w:sz w:val="22"/>
                <w:szCs w:val="22"/>
              </w:rPr>
              <w:t>4</w:t>
            </w:r>
            <w:r w:rsidRPr="002B3390">
              <w:rPr>
                <w:rFonts w:ascii="Arial" w:hAnsi="Arial" w:cs="Arial"/>
                <w:sz w:val="22"/>
                <w:szCs w:val="22"/>
              </w:rPr>
              <w:t>0 m na zwijadle, zakończoną prądownicą wodno-pianową o regulowanej wydajności, z możliwością podawania prądu zwartego i rozproszonego. Prądownica powinna umożliwić podanie piany ciężkiej.</w:t>
            </w:r>
          </w:p>
        </w:tc>
      </w:tr>
      <w:tr w:rsidR="00452A20" w:rsidRPr="00BE1778" w14:paraId="292D34B7"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3F8609BE"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1430A4C1" w14:textId="77777777" w:rsidR="00452A20" w:rsidRPr="002B3390" w:rsidRDefault="00452A20" w:rsidP="00452A20">
            <w:pPr>
              <w:tabs>
                <w:tab w:val="decimal" w:pos="633"/>
                <w:tab w:val="left" w:pos="868"/>
                <w:tab w:val="left" w:pos="1872"/>
                <w:tab w:val="left" w:pos="6479"/>
                <w:tab w:val="left" w:pos="8504"/>
                <w:tab w:val="right" w:pos="8953"/>
              </w:tabs>
              <w:spacing w:after="0" w:line="240" w:lineRule="auto"/>
              <w:ind w:right="57"/>
              <w:jc w:val="both"/>
              <w:rPr>
                <w:rFonts w:ascii="Arial" w:hAnsi="Arial" w:cs="Arial"/>
                <w:sz w:val="22"/>
                <w:szCs w:val="22"/>
              </w:rPr>
            </w:pPr>
            <w:r w:rsidRPr="002B3390">
              <w:rPr>
                <w:rFonts w:ascii="Arial" w:hAnsi="Arial" w:cs="Arial"/>
                <w:sz w:val="22"/>
                <w:szCs w:val="22"/>
              </w:rPr>
              <w:t xml:space="preserve">Linia szybkiego natarcia musi umożliwiać podawanie wody lub piany bez względu na stopień rozwinięcia węża. Zwijadło wyposażone w regulowany hamulec bębna oraz napęd elektryczny i ręczny z czujnikiem uniemożliwiającym uruchomienie zwijania elektrycznego w przypadku załączonego hamulca. Musi istnieć możliwość zwijania i rozwijania węża ręcznie przez jednego strażaka. Linia szybkiego natarcia z systemem pneumatycznego przedmuchiwania zwijadła. </w:t>
            </w:r>
          </w:p>
        </w:tc>
      </w:tr>
      <w:tr w:rsidR="00452A20" w:rsidRPr="00BE1778" w14:paraId="53BA6744"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464C1796"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7031BDCA" w14:textId="77777777" w:rsidR="00452A20" w:rsidRPr="002B3390" w:rsidRDefault="00452A20" w:rsidP="00452A20">
            <w:pPr>
              <w:tabs>
                <w:tab w:val="decimal" w:pos="657"/>
                <w:tab w:val="left" w:pos="902"/>
                <w:tab w:val="left" w:pos="1872"/>
                <w:tab w:val="left" w:pos="6542"/>
                <w:tab w:val="left" w:pos="8548"/>
                <w:tab w:val="right" w:pos="8953"/>
                <w:tab w:val="left" w:pos="14720"/>
              </w:tabs>
              <w:spacing w:after="0" w:line="240" w:lineRule="auto"/>
              <w:ind w:right="57"/>
              <w:jc w:val="both"/>
              <w:rPr>
                <w:rFonts w:ascii="Arial" w:hAnsi="Arial" w:cs="Arial"/>
                <w:sz w:val="22"/>
                <w:szCs w:val="22"/>
              </w:rPr>
            </w:pPr>
            <w:r w:rsidRPr="002B3390">
              <w:rPr>
                <w:rFonts w:ascii="Arial" w:hAnsi="Arial" w:cs="Arial"/>
                <w:sz w:val="22"/>
                <w:szCs w:val="22"/>
              </w:rPr>
              <w:tab/>
              <w:t>Autopompa wyposażona w urządzenie odpowietrzające, umożliwiające zassanie wody:</w:t>
            </w:r>
          </w:p>
          <w:p w14:paraId="3F4AE897" w14:textId="0796D23D" w:rsidR="00452A20" w:rsidRPr="002B3390" w:rsidRDefault="00452A20" w:rsidP="00452A20">
            <w:pPr>
              <w:numPr>
                <w:ilvl w:val="0"/>
                <w:numId w:val="7"/>
              </w:numPr>
              <w:spacing w:after="0" w:line="240" w:lineRule="auto"/>
              <w:ind w:left="0" w:right="57"/>
              <w:jc w:val="both"/>
              <w:rPr>
                <w:rFonts w:ascii="Arial" w:hAnsi="Arial" w:cs="Arial"/>
                <w:sz w:val="22"/>
                <w:szCs w:val="22"/>
              </w:rPr>
            </w:pPr>
            <w:r w:rsidRPr="002B3390">
              <w:rPr>
                <w:rFonts w:ascii="Arial" w:hAnsi="Arial" w:cs="Arial"/>
                <w:sz w:val="22"/>
                <w:szCs w:val="22"/>
              </w:rPr>
              <w:t>z głębokości 1,5 m w czasie do 30 s,</w:t>
            </w:r>
          </w:p>
          <w:p w14:paraId="37C9CC96" w14:textId="400C3139" w:rsidR="00452A20" w:rsidRPr="002B3390" w:rsidRDefault="00452A20" w:rsidP="00452A20">
            <w:pPr>
              <w:numPr>
                <w:ilvl w:val="0"/>
                <w:numId w:val="7"/>
              </w:numPr>
              <w:spacing w:after="0" w:line="240" w:lineRule="auto"/>
              <w:ind w:left="0" w:right="57"/>
              <w:jc w:val="both"/>
              <w:rPr>
                <w:rFonts w:ascii="Arial" w:hAnsi="Arial" w:cs="Arial"/>
                <w:sz w:val="22"/>
                <w:szCs w:val="22"/>
              </w:rPr>
            </w:pPr>
            <w:r w:rsidRPr="002B3390">
              <w:rPr>
                <w:rFonts w:ascii="Arial" w:hAnsi="Arial" w:cs="Arial"/>
                <w:sz w:val="22"/>
                <w:szCs w:val="22"/>
              </w:rPr>
              <w:t>z głębokości 7,5 m w czasie do 60 s.</w:t>
            </w:r>
          </w:p>
        </w:tc>
      </w:tr>
      <w:tr w:rsidR="00452A20" w:rsidRPr="00BE1778" w14:paraId="4324FBCB"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31186E33"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114873D8" w14:textId="77777777" w:rsidR="00452A20" w:rsidRPr="002B3390" w:rsidRDefault="00452A20" w:rsidP="00452A20">
            <w:pPr>
              <w:tabs>
                <w:tab w:val="decimal" w:pos="657"/>
                <w:tab w:val="left" w:pos="902"/>
                <w:tab w:val="left" w:pos="1872"/>
                <w:tab w:val="left" w:pos="6542"/>
                <w:tab w:val="left" w:pos="8548"/>
                <w:tab w:val="right" w:pos="8953"/>
                <w:tab w:val="left" w:pos="14720"/>
              </w:tabs>
              <w:spacing w:after="0" w:line="240" w:lineRule="auto"/>
              <w:ind w:right="57"/>
              <w:jc w:val="both"/>
              <w:rPr>
                <w:rFonts w:ascii="Arial" w:hAnsi="Arial" w:cs="Arial"/>
                <w:sz w:val="22"/>
                <w:szCs w:val="22"/>
              </w:rPr>
            </w:pPr>
            <w:r w:rsidRPr="002B3390">
              <w:rPr>
                <w:rFonts w:ascii="Arial" w:hAnsi="Arial" w:cs="Arial"/>
                <w:sz w:val="22"/>
                <w:szCs w:val="22"/>
              </w:rPr>
              <w:t>Na pulpicie sterowniczym pompy zainstalowanym w przedziale autopompy muszą znajdować się co najmniej następujące urządzenia kontrolno-sterownicze:</w:t>
            </w:r>
          </w:p>
          <w:p w14:paraId="2390ECBA" w14:textId="77777777" w:rsidR="00452A20" w:rsidRPr="002B3390" w:rsidRDefault="00452A20" w:rsidP="00452A20">
            <w:pPr>
              <w:numPr>
                <w:ilvl w:val="0"/>
                <w:numId w:val="39"/>
              </w:numPr>
              <w:tabs>
                <w:tab w:val="decimal" w:pos="566"/>
                <w:tab w:val="left" w:pos="902"/>
                <w:tab w:val="left" w:pos="1872"/>
                <w:tab w:val="left" w:pos="6542"/>
                <w:tab w:val="left" w:pos="8548"/>
                <w:tab w:val="right" w:pos="8953"/>
                <w:tab w:val="left" w:pos="14720"/>
              </w:tabs>
              <w:spacing w:after="0" w:line="240" w:lineRule="auto"/>
              <w:ind w:left="381" w:right="57"/>
              <w:jc w:val="both"/>
              <w:rPr>
                <w:rFonts w:ascii="Arial" w:hAnsi="Arial" w:cs="Arial"/>
                <w:sz w:val="22"/>
                <w:szCs w:val="22"/>
              </w:rPr>
            </w:pPr>
            <w:r w:rsidRPr="002B3390">
              <w:rPr>
                <w:rFonts w:ascii="Arial" w:hAnsi="Arial" w:cs="Arial"/>
                <w:sz w:val="22"/>
                <w:szCs w:val="22"/>
              </w:rPr>
              <w:t xml:space="preserve">manometr niskiego ciśnienia, </w:t>
            </w:r>
          </w:p>
          <w:p w14:paraId="09D66B73" w14:textId="77777777" w:rsidR="00452A20" w:rsidRPr="002B3390" w:rsidRDefault="00452A20" w:rsidP="00452A20">
            <w:pPr>
              <w:numPr>
                <w:ilvl w:val="0"/>
                <w:numId w:val="39"/>
              </w:numPr>
              <w:tabs>
                <w:tab w:val="left" w:pos="566"/>
                <w:tab w:val="decimal" w:pos="657"/>
                <w:tab w:val="left" w:pos="1872"/>
                <w:tab w:val="left" w:pos="6542"/>
                <w:tab w:val="left" w:pos="8548"/>
                <w:tab w:val="right" w:pos="8953"/>
                <w:tab w:val="left" w:pos="14720"/>
              </w:tabs>
              <w:spacing w:after="0" w:line="240" w:lineRule="auto"/>
              <w:ind w:left="381" w:right="57"/>
              <w:jc w:val="both"/>
              <w:rPr>
                <w:rFonts w:ascii="Arial" w:hAnsi="Arial" w:cs="Arial"/>
                <w:sz w:val="22"/>
                <w:szCs w:val="22"/>
              </w:rPr>
            </w:pPr>
            <w:r w:rsidRPr="002B3390">
              <w:rPr>
                <w:rFonts w:ascii="Arial" w:hAnsi="Arial" w:cs="Arial"/>
                <w:sz w:val="22"/>
                <w:szCs w:val="22"/>
              </w:rPr>
              <w:t xml:space="preserve">manowakuometr, </w:t>
            </w:r>
          </w:p>
          <w:p w14:paraId="01E4C005" w14:textId="77777777" w:rsidR="00452A20" w:rsidRPr="002B3390" w:rsidRDefault="00452A20" w:rsidP="00452A20">
            <w:pPr>
              <w:numPr>
                <w:ilvl w:val="0"/>
                <w:numId w:val="39"/>
              </w:numPr>
              <w:tabs>
                <w:tab w:val="left" w:pos="564"/>
                <w:tab w:val="left" w:pos="6542"/>
                <w:tab w:val="left" w:pos="8548"/>
                <w:tab w:val="right" w:pos="8953"/>
                <w:tab w:val="left" w:pos="14720"/>
              </w:tabs>
              <w:spacing w:after="0" w:line="240" w:lineRule="auto"/>
              <w:ind w:left="381" w:right="57"/>
              <w:jc w:val="both"/>
              <w:rPr>
                <w:rFonts w:ascii="Arial" w:hAnsi="Arial" w:cs="Arial"/>
                <w:sz w:val="22"/>
                <w:szCs w:val="22"/>
              </w:rPr>
            </w:pPr>
            <w:r w:rsidRPr="002B3390">
              <w:rPr>
                <w:rFonts w:ascii="Arial" w:hAnsi="Arial" w:cs="Arial"/>
                <w:sz w:val="22"/>
                <w:szCs w:val="22"/>
              </w:rPr>
              <w:t>dwa manometry niskiego ciśnienia na zasilaniu (lewa i prawa strona mierzące ciśnienie przed zaworem odcinającym),</w:t>
            </w:r>
          </w:p>
          <w:p w14:paraId="3FA73DDB" w14:textId="242B2973" w:rsidR="00452A20" w:rsidRPr="002B3390" w:rsidRDefault="00452A20" w:rsidP="00452A20">
            <w:pPr>
              <w:numPr>
                <w:ilvl w:val="0"/>
                <w:numId w:val="39"/>
              </w:numPr>
              <w:tabs>
                <w:tab w:val="left" w:pos="564"/>
                <w:tab w:val="decimal" w:pos="657"/>
                <w:tab w:val="left" w:pos="1872"/>
                <w:tab w:val="left" w:pos="6542"/>
                <w:tab w:val="left" w:pos="8548"/>
                <w:tab w:val="right" w:pos="8953"/>
                <w:tab w:val="left" w:pos="14720"/>
              </w:tabs>
              <w:spacing w:after="0" w:line="240" w:lineRule="auto"/>
              <w:ind w:left="381" w:right="57"/>
              <w:jc w:val="both"/>
              <w:rPr>
                <w:rFonts w:ascii="Arial" w:hAnsi="Arial" w:cs="Arial"/>
                <w:sz w:val="22"/>
                <w:szCs w:val="22"/>
              </w:rPr>
            </w:pPr>
            <w:r w:rsidRPr="002B3390">
              <w:rPr>
                <w:rFonts w:ascii="Arial" w:hAnsi="Arial" w:cs="Arial"/>
                <w:sz w:val="22"/>
                <w:szCs w:val="22"/>
              </w:rPr>
              <w:lastRenderedPageBreak/>
              <w:t>licznik czasu pracy autopompy (dopuszcza się umieszczenie licznika godzin pracy w kabinie kierowcy),</w:t>
            </w:r>
          </w:p>
          <w:p w14:paraId="0DFCE3B0" w14:textId="3D30C578" w:rsidR="00452A20" w:rsidRPr="002B3390" w:rsidRDefault="00452A20" w:rsidP="00452A20">
            <w:pPr>
              <w:numPr>
                <w:ilvl w:val="0"/>
                <w:numId w:val="39"/>
              </w:numPr>
              <w:tabs>
                <w:tab w:val="left" w:pos="566"/>
                <w:tab w:val="decimal" w:pos="657"/>
                <w:tab w:val="left" w:pos="1872"/>
                <w:tab w:val="left" w:pos="6542"/>
                <w:tab w:val="left" w:pos="8548"/>
                <w:tab w:val="right" w:pos="8953"/>
                <w:tab w:val="left" w:pos="14720"/>
              </w:tabs>
              <w:spacing w:after="0" w:line="240" w:lineRule="auto"/>
              <w:ind w:left="381" w:right="57"/>
              <w:jc w:val="both"/>
              <w:rPr>
                <w:rFonts w:ascii="Arial" w:hAnsi="Arial" w:cs="Arial"/>
                <w:sz w:val="22"/>
                <w:szCs w:val="22"/>
              </w:rPr>
            </w:pPr>
            <w:r w:rsidRPr="002B3390">
              <w:rPr>
                <w:rFonts w:ascii="Arial" w:hAnsi="Arial" w:cs="Arial"/>
                <w:sz w:val="22"/>
                <w:szCs w:val="22"/>
              </w:rPr>
              <w:t>wyłącznik silnika pojazdu</w:t>
            </w:r>
            <w:r w:rsidR="000B7C52" w:rsidRPr="002B3390">
              <w:rPr>
                <w:rFonts w:ascii="Arial" w:hAnsi="Arial" w:cs="Arial"/>
                <w:sz w:val="22"/>
                <w:szCs w:val="22"/>
              </w:rPr>
              <w:t>,</w:t>
            </w:r>
          </w:p>
          <w:p w14:paraId="39B79B59" w14:textId="77777777" w:rsidR="00452A20" w:rsidRPr="002B3390" w:rsidRDefault="00452A20" w:rsidP="00452A20">
            <w:pPr>
              <w:numPr>
                <w:ilvl w:val="0"/>
                <w:numId w:val="39"/>
              </w:numPr>
              <w:tabs>
                <w:tab w:val="decimal" w:pos="564"/>
                <w:tab w:val="left" w:pos="1872"/>
                <w:tab w:val="left" w:pos="6542"/>
                <w:tab w:val="left" w:pos="8548"/>
                <w:tab w:val="right" w:pos="8953"/>
                <w:tab w:val="left" w:pos="14720"/>
              </w:tabs>
              <w:spacing w:after="0" w:line="240" w:lineRule="auto"/>
              <w:ind w:left="381" w:right="57"/>
              <w:jc w:val="both"/>
              <w:rPr>
                <w:rFonts w:ascii="Arial" w:hAnsi="Arial" w:cs="Arial"/>
                <w:sz w:val="22"/>
                <w:szCs w:val="22"/>
              </w:rPr>
            </w:pPr>
            <w:r w:rsidRPr="002B3390">
              <w:rPr>
                <w:rFonts w:ascii="Arial" w:hAnsi="Arial" w:cs="Arial"/>
                <w:sz w:val="22"/>
                <w:szCs w:val="22"/>
              </w:rPr>
              <w:t>wskaźnik poziomu wody znajdującej się w zbiorniku samochodu (dodatkowy wskaźnik poziomu wody w kabinie kierowcy),</w:t>
            </w:r>
          </w:p>
          <w:p w14:paraId="53CF78F3" w14:textId="77777777" w:rsidR="00452A20" w:rsidRPr="002B3390" w:rsidRDefault="00452A20" w:rsidP="00452A20">
            <w:pPr>
              <w:numPr>
                <w:ilvl w:val="0"/>
                <w:numId w:val="39"/>
              </w:numPr>
              <w:tabs>
                <w:tab w:val="decimal" w:pos="564"/>
                <w:tab w:val="left" w:pos="1872"/>
                <w:tab w:val="left" w:pos="6542"/>
                <w:tab w:val="left" w:pos="8548"/>
                <w:tab w:val="right" w:pos="8953"/>
                <w:tab w:val="left" w:pos="14720"/>
              </w:tabs>
              <w:spacing w:after="0" w:line="240" w:lineRule="auto"/>
              <w:ind w:left="381" w:right="57"/>
              <w:jc w:val="both"/>
              <w:rPr>
                <w:rFonts w:ascii="Arial" w:hAnsi="Arial" w:cs="Arial"/>
                <w:sz w:val="22"/>
                <w:szCs w:val="22"/>
              </w:rPr>
            </w:pPr>
            <w:r w:rsidRPr="002B3390">
              <w:rPr>
                <w:rFonts w:ascii="Arial" w:hAnsi="Arial" w:cs="Arial"/>
                <w:sz w:val="22"/>
                <w:szCs w:val="22"/>
              </w:rPr>
              <w:t>wskaźnik poziomu środka pianotwórczego znajdującego się w zbiorniku (dodatkowy wskaźnik poziomu środka pianotwórczego w kabinie kierowcy),</w:t>
            </w:r>
          </w:p>
          <w:p w14:paraId="595FF764" w14:textId="77777777" w:rsidR="00452A20" w:rsidRPr="002B3390" w:rsidRDefault="00452A20" w:rsidP="00452A20">
            <w:pPr>
              <w:numPr>
                <w:ilvl w:val="0"/>
                <w:numId w:val="39"/>
              </w:numPr>
              <w:tabs>
                <w:tab w:val="left" w:pos="566"/>
                <w:tab w:val="decimal" w:pos="657"/>
                <w:tab w:val="left" w:pos="1872"/>
                <w:tab w:val="left" w:pos="6542"/>
                <w:tab w:val="left" w:pos="8548"/>
                <w:tab w:val="right" w:pos="8953"/>
                <w:tab w:val="left" w:pos="14720"/>
              </w:tabs>
              <w:spacing w:after="0" w:line="240" w:lineRule="auto"/>
              <w:ind w:left="381" w:right="57"/>
              <w:jc w:val="both"/>
              <w:rPr>
                <w:rFonts w:ascii="Arial" w:hAnsi="Arial" w:cs="Arial"/>
                <w:sz w:val="22"/>
                <w:szCs w:val="22"/>
              </w:rPr>
            </w:pPr>
            <w:r w:rsidRPr="002B3390">
              <w:rPr>
                <w:rFonts w:ascii="Arial" w:hAnsi="Arial" w:cs="Arial"/>
                <w:sz w:val="22"/>
                <w:szCs w:val="22"/>
              </w:rPr>
              <w:t>wskaźnik lub kontrolka temperatury cieczy chłodzącej silnik,</w:t>
            </w:r>
          </w:p>
          <w:p w14:paraId="51A28D7F" w14:textId="42927C86" w:rsidR="00452A20" w:rsidRPr="002B3390" w:rsidRDefault="00452A20" w:rsidP="00452A20">
            <w:pPr>
              <w:numPr>
                <w:ilvl w:val="0"/>
                <w:numId w:val="39"/>
              </w:numPr>
              <w:tabs>
                <w:tab w:val="left" w:pos="566"/>
                <w:tab w:val="decimal" w:pos="657"/>
                <w:tab w:val="left" w:pos="1872"/>
                <w:tab w:val="left" w:pos="6542"/>
                <w:tab w:val="left" w:pos="8548"/>
                <w:tab w:val="right" w:pos="8953"/>
                <w:tab w:val="left" w:pos="14720"/>
              </w:tabs>
              <w:spacing w:after="0" w:line="240" w:lineRule="auto"/>
              <w:ind w:left="381" w:right="57"/>
              <w:jc w:val="both"/>
              <w:rPr>
                <w:rFonts w:ascii="Arial" w:hAnsi="Arial" w:cs="Arial"/>
                <w:sz w:val="22"/>
                <w:szCs w:val="22"/>
              </w:rPr>
            </w:pPr>
            <w:r w:rsidRPr="002B3390">
              <w:rPr>
                <w:rFonts w:ascii="Arial" w:hAnsi="Arial" w:cs="Arial"/>
                <w:sz w:val="22"/>
                <w:szCs w:val="22"/>
              </w:rPr>
              <w:t>kontrolka włączenia autopompy</w:t>
            </w:r>
            <w:r w:rsidR="000B7C52" w:rsidRPr="002B3390">
              <w:rPr>
                <w:rFonts w:ascii="Arial" w:hAnsi="Arial" w:cs="Arial"/>
                <w:sz w:val="22"/>
                <w:szCs w:val="22"/>
              </w:rPr>
              <w:t>,</w:t>
            </w:r>
          </w:p>
          <w:p w14:paraId="641B16A1" w14:textId="77777777" w:rsidR="00452A20" w:rsidRPr="002B3390" w:rsidRDefault="00452A20" w:rsidP="00452A20">
            <w:pPr>
              <w:numPr>
                <w:ilvl w:val="0"/>
                <w:numId w:val="39"/>
              </w:numPr>
              <w:tabs>
                <w:tab w:val="left" w:pos="566"/>
                <w:tab w:val="decimal" w:pos="657"/>
                <w:tab w:val="left" w:pos="1872"/>
                <w:tab w:val="left" w:pos="6542"/>
                <w:tab w:val="left" w:pos="8548"/>
                <w:tab w:val="right" w:pos="8953"/>
                <w:tab w:val="left" w:pos="14720"/>
              </w:tabs>
              <w:spacing w:after="0" w:line="240" w:lineRule="auto"/>
              <w:ind w:left="381" w:right="57"/>
              <w:jc w:val="both"/>
              <w:rPr>
                <w:rFonts w:ascii="Arial" w:hAnsi="Arial" w:cs="Arial"/>
                <w:sz w:val="22"/>
                <w:szCs w:val="22"/>
              </w:rPr>
            </w:pPr>
            <w:r w:rsidRPr="002B3390">
              <w:rPr>
                <w:rFonts w:ascii="Arial" w:hAnsi="Arial" w:cs="Arial"/>
                <w:sz w:val="22"/>
                <w:szCs w:val="22"/>
              </w:rPr>
              <w:t xml:space="preserve">regulator prędkości obrotowej silnika napędzającego pompę, </w:t>
            </w:r>
          </w:p>
          <w:p w14:paraId="7E4001FD" w14:textId="77777777" w:rsidR="00452A20" w:rsidRPr="002B3390" w:rsidRDefault="00452A20" w:rsidP="00452A20">
            <w:pPr>
              <w:numPr>
                <w:ilvl w:val="0"/>
                <w:numId w:val="39"/>
              </w:numPr>
              <w:tabs>
                <w:tab w:val="left" w:pos="566"/>
                <w:tab w:val="decimal" w:pos="657"/>
                <w:tab w:val="left" w:pos="1872"/>
                <w:tab w:val="left" w:pos="6542"/>
                <w:tab w:val="left" w:pos="8548"/>
                <w:tab w:val="right" w:pos="8953"/>
                <w:tab w:val="left" w:pos="14720"/>
              </w:tabs>
              <w:spacing w:after="0" w:line="240" w:lineRule="auto"/>
              <w:ind w:left="381" w:right="57"/>
              <w:jc w:val="both"/>
              <w:rPr>
                <w:rFonts w:ascii="Arial" w:hAnsi="Arial" w:cs="Arial"/>
                <w:sz w:val="22"/>
                <w:szCs w:val="22"/>
              </w:rPr>
            </w:pPr>
            <w:r w:rsidRPr="002B3390">
              <w:rPr>
                <w:rFonts w:ascii="Arial" w:hAnsi="Arial" w:cs="Arial"/>
                <w:sz w:val="22"/>
                <w:szCs w:val="22"/>
              </w:rPr>
              <w:t>przycisk automatycznego zwolnienia obrotów silnika do obrotów jałowych,</w:t>
            </w:r>
          </w:p>
          <w:p w14:paraId="78994F80" w14:textId="77777777" w:rsidR="00452A20" w:rsidRPr="002B3390" w:rsidRDefault="00452A20" w:rsidP="00452A20">
            <w:pPr>
              <w:numPr>
                <w:ilvl w:val="0"/>
                <w:numId w:val="39"/>
              </w:numPr>
              <w:tabs>
                <w:tab w:val="decimal" w:pos="564"/>
                <w:tab w:val="left" w:pos="1872"/>
                <w:tab w:val="left" w:pos="6542"/>
                <w:tab w:val="left" w:pos="8548"/>
                <w:tab w:val="right" w:pos="8953"/>
                <w:tab w:val="left" w:pos="14720"/>
              </w:tabs>
              <w:spacing w:after="0" w:line="240" w:lineRule="auto"/>
              <w:ind w:left="381" w:right="57"/>
              <w:jc w:val="both"/>
              <w:rPr>
                <w:rFonts w:ascii="Arial" w:hAnsi="Arial" w:cs="Arial"/>
                <w:sz w:val="22"/>
                <w:szCs w:val="22"/>
              </w:rPr>
            </w:pPr>
            <w:r w:rsidRPr="002B3390">
              <w:rPr>
                <w:rFonts w:ascii="Arial" w:hAnsi="Arial" w:cs="Arial"/>
                <w:sz w:val="22"/>
                <w:szCs w:val="22"/>
              </w:rPr>
              <w:t>sterowanie automatycznym układem utrzymywania stałego ciśnienia tłoczenia z możliwością ręcznego sterowania regulacją automatyczną i ręczną ciśnienia pracy,</w:t>
            </w:r>
          </w:p>
          <w:p w14:paraId="2C8BE6CD" w14:textId="77777777" w:rsidR="00452A20" w:rsidRPr="002B3390" w:rsidRDefault="00452A20" w:rsidP="00452A20">
            <w:pPr>
              <w:numPr>
                <w:ilvl w:val="0"/>
                <w:numId w:val="39"/>
              </w:numPr>
              <w:tabs>
                <w:tab w:val="left" w:pos="566"/>
                <w:tab w:val="decimal" w:pos="657"/>
                <w:tab w:val="left" w:pos="1872"/>
                <w:tab w:val="left" w:pos="6542"/>
                <w:tab w:val="left" w:pos="8548"/>
                <w:tab w:val="right" w:pos="8953"/>
                <w:tab w:val="left" w:pos="14720"/>
              </w:tabs>
              <w:spacing w:after="0" w:line="240" w:lineRule="auto"/>
              <w:ind w:left="381" w:right="57"/>
              <w:jc w:val="both"/>
              <w:rPr>
                <w:rFonts w:ascii="Arial" w:hAnsi="Arial" w:cs="Arial"/>
                <w:sz w:val="22"/>
                <w:szCs w:val="22"/>
              </w:rPr>
            </w:pPr>
            <w:r w:rsidRPr="002B3390">
              <w:rPr>
                <w:rFonts w:ascii="Arial" w:hAnsi="Arial" w:cs="Arial"/>
                <w:sz w:val="22"/>
                <w:szCs w:val="22"/>
              </w:rPr>
              <w:t>sterowania automatycznym układem dozowania środka pianotwórczego,</w:t>
            </w:r>
          </w:p>
          <w:p w14:paraId="0E21FF59" w14:textId="77777777" w:rsidR="00452A20" w:rsidRPr="002B3390" w:rsidRDefault="00452A20" w:rsidP="00452A20">
            <w:pPr>
              <w:numPr>
                <w:ilvl w:val="0"/>
                <w:numId w:val="39"/>
              </w:numPr>
              <w:tabs>
                <w:tab w:val="decimal" w:pos="564"/>
                <w:tab w:val="left" w:pos="1872"/>
                <w:tab w:val="left" w:pos="6542"/>
                <w:tab w:val="left" w:pos="8548"/>
                <w:tab w:val="right" w:pos="8953"/>
                <w:tab w:val="left" w:pos="14720"/>
              </w:tabs>
              <w:spacing w:after="0" w:line="240" w:lineRule="auto"/>
              <w:ind w:left="381" w:right="57"/>
              <w:jc w:val="both"/>
              <w:rPr>
                <w:rFonts w:ascii="Arial" w:hAnsi="Arial" w:cs="Arial"/>
                <w:sz w:val="22"/>
                <w:szCs w:val="22"/>
              </w:rPr>
            </w:pPr>
            <w:r w:rsidRPr="002B3390">
              <w:rPr>
                <w:rFonts w:ascii="Arial" w:hAnsi="Arial" w:cs="Arial"/>
                <w:sz w:val="22"/>
                <w:szCs w:val="22"/>
              </w:rPr>
              <w:t>sterowanie automatycznym zaworem napełniania zbiornika z hydrantu z możliwością przełączenia na sterowanie ręczne,</w:t>
            </w:r>
          </w:p>
          <w:p w14:paraId="494DA7A3" w14:textId="77777777" w:rsidR="00452A20" w:rsidRPr="002B3390" w:rsidRDefault="00452A20" w:rsidP="00452A20">
            <w:pPr>
              <w:numPr>
                <w:ilvl w:val="0"/>
                <w:numId w:val="39"/>
              </w:numPr>
              <w:tabs>
                <w:tab w:val="left" w:pos="566"/>
                <w:tab w:val="decimal" w:pos="657"/>
                <w:tab w:val="left" w:pos="1872"/>
                <w:tab w:val="left" w:pos="6542"/>
                <w:tab w:val="left" w:pos="8548"/>
                <w:tab w:val="right" w:pos="8953"/>
                <w:tab w:val="left" w:pos="14720"/>
              </w:tabs>
              <w:spacing w:after="0" w:line="240" w:lineRule="auto"/>
              <w:ind w:left="381" w:right="57"/>
              <w:jc w:val="both"/>
              <w:rPr>
                <w:rFonts w:ascii="Arial" w:hAnsi="Arial" w:cs="Arial"/>
                <w:sz w:val="22"/>
                <w:szCs w:val="22"/>
              </w:rPr>
            </w:pPr>
            <w:r w:rsidRPr="002B3390">
              <w:rPr>
                <w:rFonts w:ascii="Arial" w:hAnsi="Arial" w:cs="Arial"/>
                <w:sz w:val="22"/>
                <w:szCs w:val="22"/>
              </w:rPr>
              <w:t>włącznik oświetlenia pola pracy.</w:t>
            </w:r>
          </w:p>
        </w:tc>
      </w:tr>
      <w:tr w:rsidR="00452A20" w:rsidRPr="00BE1778" w14:paraId="594BA04F"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7CDC83F1"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32BEB5A7" w14:textId="77777777" w:rsidR="00452A20" w:rsidRPr="002B3390" w:rsidRDefault="00452A20" w:rsidP="00452A20">
            <w:pPr>
              <w:tabs>
                <w:tab w:val="decimal" w:pos="657"/>
                <w:tab w:val="left" w:pos="902"/>
                <w:tab w:val="left" w:pos="1872"/>
                <w:tab w:val="left" w:pos="6542"/>
                <w:tab w:val="left" w:pos="8548"/>
                <w:tab w:val="right" w:pos="8953"/>
                <w:tab w:val="left" w:pos="14720"/>
              </w:tabs>
              <w:spacing w:after="0" w:line="240" w:lineRule="auto"/>
              <w:ind w:right="57"/>
              <w:jc w:val="both"/>
              <w:rPr>
                <w:rFonts w:ascii="Arial" w:hAnsi="Arial" w:cs="Arial"/>
                <w:sz w:val="22"/>
                <w:szCs w:val="22"/>
              </w:rPr>
            </w:pPr>
            <w:r w:rsidRPr="002B3390">
              <w:rPr>
                <w:rFonts w:ascii="Arial" w:hAnsi="Arial" w:cs="Arial"/>
                <w:sz w:val="22"/>
                <w:szCs w:val="22"/>
              </w:rPr>
              <w:t>Wszystkie elementy układu wodno-pianowego muszą być odporne na korozję i działanie dopuszczonych do stosowania środków pianotwórczych i modyfikatorów. Nasady tłoczne i ssawne powinny być zabezpieczone przed zamarzaniem. Konstrukcja układu musi zapewniać łatwy dostęp do nasad i swobodną ich obsługę przy użyciu kluczy do łączników.</w:t>
            </w:r>
          </w:p>
        </w:tc>
      </w:tr>
      <w:tr w:rsidR="00452A20" w:rsidRPr="00BE1778" w14:paraId="2C35EFE5" w14:textId="77777777" w:rsidTr="008E6971">
        <w:trPr>
          <w:trHeight w:val="233"/>
          <w:jc w:val="center"/>
        </w:trPr>
        <w:tc>
          <w:tcPr>
            <w:tcW w:w="732" w:type="dxa"/>
            <w:tcBorders>
              <w:top w:val="single" w:sz="4" w:space="0" w:color="000000"/>
              <w:left w:val="single" w:sz="4" w:space="0" w:color="000000"/>
              <w:bottom w:val="single" w:sz="4" w:space="0" w:color="000000"/>
            </w:tcBorders>
            <w:shd w:val="clear" w:color="auto" w:fill="FFFFFF"/>
            <w:vAlign w:val="center"/>
          </w:tcPr>
          <w:p w14:paraId="4551CBF8"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6E0AB7B1" w14:textId="77777777" w:rsidR="00452A20" w:rsidRPr="002B3390" w:rsidRDefault="00452A20" w:rsidP="00452A20">
            <w:pPr>
              <w:pStyle w:val="Tekstpodstawowy"/>
              <w:tabs>
                <w:tab w:val="decimal" w:pos="657"/>
                <w:tab w:val="left" w:pos="902"/>
                <w:tab w:val="left" w:pos="1872"/>
                <w:tab w:val="left" w:pos="6542"/>
                <w:tab w:val="left" w:pos="8548"/>
                <w:tab w:val="right" w:pos="8953"/>
                <w:tab w:val="left" w:pos="14720"/>
              </w:tabs>
              <w:spacing w:after="0" w:line="240" w:lineRule="auto"/>
              <w:ind w:right="57"/>
              <w:jc w:val="both"/>
              <w:rPr>
                <w:rFonts w:ascii="Arial" w:hAnsi="Arial" w:cs="Arial"/>
                <w:sz w:val="22"/>
                <w:szCs w:val="22"/>
                <w:lang w:val="pl-PL"/>
              </w:rPr>
            </w:pPr>
            <w:r w:rsidRPr="002B3390">
              <w:rPr>
                <w:rFonts w:ascii="Arial" w:hAnsi="Arial" w:cs="Arial"/>
                <w:sz w:val="22"/>
                <w:szCs w:val="22"/>
                <w:lang w:val="pl-PL"/>
              </w:rPr>
              <w:t>Konstrukcja układu wodno-pianowego powinna umożliwić jego całkowite odwodnienie przy użyciu maksymalnie dwóch zaworów odwadniających oraz pozostałych stałych elementów układu wodno-pianowego.</w:t>
            </w:r>
          </w:p>
        </w:tc>
      </w:tr>
      <w:tr w:rsidR="00452A20" w:rsidRPr="00BE1778" w14:paraId="26AD6B79"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2C4101EE"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54F3C3DA" w14:textId="31BB28AB" w:rsidR="00452A20" w:rsidRPr="002B3390" w:rsidRDefault="00305515" w:rsidP="00452A20">
            <w:pPr>
              <w:spacing w:after="0" w:line="240" w:lineRule="auto"/>
              <w:ind w:right="57"/>
              <w:jc w:val="both"/>
              <w:rPr>
                <w:rFonts w:ascii="Arial" w:hAnsi="Arial" w:cs="Arial"/>
                <w:sz w:val="22"/>
                <w:szCs w:val="22"/>
              </w:rPr>
            </w:pPr>
            <w:r w:rsidRPr="002B3390">
              <w:rPr>
                <w:rFonts w:ascii="Arial" w:hAnsi="Arial" w:cs="Arial"/>
                <w:sz w:val="22"/>
                <w:szCs w:val="22"/>
              </w:rPr>
              <w:t>Pojazd wyposażony w min. 2 nasady ssawne 110</w:t>
            </w:r>
            <w:r w:rsidR="00A529DC">
              <w:rPr>
                <w:rFonts w:ascii="Arial" w:hAnsi="Arial" w:cs="Arial"/>
                <w:sz w:val="22"/>
                <w:szCs w:val="22"/>
              </w:rPr>
              <w:t xml:space="preserve">. </w:t>
            </w:r>
            <w:r w:rsidR="00F2030B" w:rsidRPr="003810CC">
              <w:rPr>
                <w:rFonts w:ascii="Arial" w:hAnsi="Arial" w:cs="Arial"/>
                <w:sz w:val="22"/>
                <w:szCs w:val="22"/>
              </w:rPr>
              <w:t>Nasady wyposażone w</w:t>
            </w:r>
            <w:r w:rsidRPr="003810CC">
              <w:rPr>
                <w:rFonts w:ascii="Arial" w:hAnsi="Arial" w:cs="Arial"/>
                <w:sz w:val="22"/>
                <w:szCs w:val="22"/>
              </w:rPr>
              <w:t xml:space="preserve"> </w:t>
            </w:r>
            <w:r w:rsidR="00F2030B" w:rsidRPr="003810CC">
              <w:rPr>
                <w:rFonts w:ascii="Arial" w:hAnsi="Arial" w:cs="Arial"/>
                <w:sz w:val="22"/>
                <w:szCs w:val="22"/>
              </w:rPr>
              <w:t xml:space="preserve">ręczne kulowe zawory odcinające. </w:t>
            </w:r>
            <w:r w:rsidR="00452A20" w:rsidRPr="003810CC">
              <w:rPr>
                <w:rFonts w:ascii="Arial" w:hAnsi="Arial" w:cs="Arial"/>
                <w:sz w:val="22"/>
                <w:szCs w:val="22"/>
              </w:rPr>
              <w:t>Na wlo</w:t>
            </w:r>
            <w:r w:rsidRPr="003810CC">
              <w:rPr>
                <w:rFonts w:ascii="Arial" w:hAnsi="Arial" w:cs="Arial"/>
                <w:sz w:val="22"/>
                <w:szCs w:val="22"/>
              </w:rPr>
              <w:t>tach</w:t>
            </w:r>
            <w:r w:rsidR="00452A20" w:rsidRPr="003810CC">
              <w:rPr>
                <w:rFonts w:ascii="Arial" w:hAnsi="Arial" w:cs="Arial"/>
                <w:sz w:val="22"/>
                <w:szCs w:val="22"/>
              </w:rPr>
              <w:t xml:space="preserve"> ssawny</w:t>
            </w:r>
            <w:r w:rsidRPr="003810CC">
              <w:rPr>
                <w:rFonts w:ascii="Arial" w:hAnsi="Arial" w:cs="Arial"/>
                <w:sz w:val="22"/>
                <w:szCs w:val="22"/>
              </w:rPr>
              <w:t>ch</w:t>
            </w:r>
            <w:r w:rsidR="00452A20" w:rsidRPr="003810CC">
              <w:rPr>
                <w:rFonts w:ascii="Arial" w:hAnsi="Arial" w:cs="Arial"/>
                <w:sz w:val="22"/>
                <w:szCs w:val="22"/>
              </w:rPr>
              <w:t xml:space="preserve"> pompy musi być zamontowany element zabezpieczający przed przedostaniem się do pompy zanieczyszczeń stałych (zarówno przy ssaniu ze zbiornika zewnętrznego jak i dla zbiornika własnego </w:t>
            </w:r>
            <w:r w:rsidR="00452A20" w:rsidRPr="002B3390">
              <w:rPr>
                <w:rFonts w:ascii="Arial" w:hAnsi="Arial" w:cs="Arial"/>
                <w:sz w:val="22"/>
                <w:szCs w:val="22"/>
              </w:rPr>
              <w:t>pojazdu) gwarantujący bezpieczną eksploatację pompy.</w:t>
            </w:r>
          </w:p>
        </w:tc>
      </w:tr>
      <w:tr w:rsidR="00452A20" w:rsidRPr="00BE1778" w14:paraId="764A998B"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6600BC4C"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eastAsia="Times New Roman"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4544AA6B" w14:textId="77777777" w:rsidR="00452A20" w:rsidRPr="002B3390" w:rsidRDefault="00452A20" w:rsidP="00452A20">
            <w:pPr>
              <w:spacing w:after="0" w:line="240" w:lineRule="auto"/>
              <w:ind w:right="57"/>
              <w:jc w:val="both"/>
              <w:rPr>
                <w:rFonts w:ascii="Arial" w:eastAsia="Times New Roman" w:hAnsi="Arial" w:cs="Arial"/>
                <w:sz w:val="22"/>
                <w:szCs w:val="22"/>
              </w:rPr>
            </w:pPr>
            <w:r w:rsidRPr="002B3390">
              <w:rPr>
                <w:rFonts w:ascii="Arial" w:eastAsia="Times New Roman" w:hAnsi="Arial" w:cs="Arial"/>
                <w:sz w:val="22"/>
                <w:szCs w:val="22"/>
              </w:rPr>
              <w:t>Wszystkie nasady układu wodno-pianowego powinny być wyposażone w pokrywy nasad zabezpieczone przed zgubieniem np. poprzez mocowanie łańcuszkiem.</w:t>
            </w:r>
          </w:p>
        </w:tc>
      </w:tr>
      <w:tr w:rsidR="00452A20" w:rsidRPr="00BE1778" w14:paraId="54EAD4D0" w14:textId="77777777" w:rsidTr="008E6971">
        <w:trPr>
          <w:trHeight w:val="220"/>
          <w:jc w:val="center"/>
        </w:trPr>
        <w:tc>
          <w:tcPr>
            <w:tcW w:w="732" w:type="dxa"/>
            <w:tcBorders>
              <w:top w:val="single" w:sz="4" w:space="0" w:color="000000"/>
              <w:left w:val="single" w:sz="4" w:space="0" w:color="000000"/>
              <w:bottom w:val="single" w:sz="4" w:space="0" w:color="000000"/>
            </w:tcBorders>
            <w:shd w:val="clear" w:color="auto" w:fill="FFFFFF"/>
            <w:vAlign w:val="center"/>
          </w:tcPr>
          <w:p w14:paraId="26F15F0F"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14D89C24" w14:textId="77777777" w:rsidR="00452A20" w:rsidRPr="002B3390" w:rsidRDefault="00452A20" w:rsidP="00452A20">
            <w:pPr>
              <w:spacing w:after="0" w:line="240" w:lineRule="auto"/>
              <w:ind w:right="57"/>
              <w:jc w:val="both"/>
              <w:rPr>
                <w:rFonts w:ascii="Arial" w:hAnsi="Arial" w:cs="Arial"/>
                <w:sz w:val="22"/>
                <w:szCs w:val="22"/>
              </w:rPr>
            </w:pPr>
            <w:r w:rsidRPr="002B3390">
              <w:rPr>
                <w:rFonts w:ascii="Arial" w:hAnsi="Arial" w:cs="Arial"/>
                <w:sz w:val="22"/>
                <w:szCs w:val="22"/>
              </w:rPr>
              <w:t>Samochód wyposażony w instalację zraszaczową</w:t>
            </w:r>
            <w:r w:rsidRPr="002B3390">
              <w:rPr>
                <w:rFonts w:ascii="Arial" w:hAnsi="Arial" w:cs="Arial"/>
                <w:bCs/>
                <w:sz w:val="22"/>
                <w:szCs w:val="22"/>
              </w:rPr>
              <w:t xml:space="preserve"> do ograniczenia stref skażeń lub do celów gaśniczych (powinna być zapewniona możliwość pracy pompy pożarniczej podczas jazdy). Instalacja powinna być wyposażona w min. 6 zraszaczy o wydajności min. 50 dm</w:t>
            </w:r>
            <w:r w:rsidRPr="002B3390">
              <w:rPr>
                <w:rFonts w:ascii="Arial" w:hAnsi="Arial" w:cs="Arial"/>
                <w:bCs/>
                <w:sz w:val="22"/>
                <w:szCs w:val="22"/>
                <w:vertAlign w:val="superscript"/>
              </w:rPr>
              <w:t>3</w:t>
            </w:r>
            <w:r w:rsidRPr="002B3390">
              <w:rPr>
                <w:rFonts w:ascii="Arial" w:hAnsi="Arial" w:cs="Arial"/>
                <w:bCs/>
                <w:sz w:val="22"/>
                <w:szCs w:val="22"/>
              </w:rPr>
              <w:t>/min przy ciśnieniu 8 bar. Dwa zraszacze powinny być umieszczone przed przednią osią, cztery zraszacze po bokach pojazdu. Zraszacze powinny być ustawione w taki sposób, aby pole zraszania obejmowało pas przed kabiną o szerokości min. 6 m oraz pasy po bokach pojazdu, na całej jego długości. 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 Możliwość uruchomienia zraszaczy bez wychodzenia z kabiny pojazdu (włącznik zaworu klapowego oraz zaworów zraszaczy w kabinie pojazdu)</w:t>
            </w:r>
          </w:p>
        </w:tc>
      </w:tr>
      <w:tr w:rsidR="00452A20" w:rsidRPr="00BE1778" w14:paraId="5D0BFE5F"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4FF31132"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3AE778A4" w14:textId="5452EA12" w:rsidR="00452A20" w:rsidRPr="002B3390" w:rsidRDefault="00452A20" w:rsidP="00452A20">
            <w:pPr>
              <w:tabs>
                <w:tab w:val="left" w:pos="177"/>
                <w:tab w:val="left" w:pos="792"/>
                <w:tab w:val="left" w:pos="1872"/>
                <w:tab w:val="left" w:pos="6432"/>
                <w:tab w:val="left" w:pos="8428"/>
                <w:tab w:val="right" w:pos="8953"/>
              </w:tabs>
              <w:spacing w:after="0" w:line="240" w:lineRule="auto"/>
              <w:ind w:right="57"/>
              <w:jc w:val="both"/>
              <w:rPr>
                <w:rFonts w:ascii="Arial" w:hAnsi="Arial" w:cs="Arial"/>
                <w:sz w:val="22"/>
                <w:szCs w:val="22"/>
              </w:rPr>
            </w:pPr>
            <w:r w:rsidRPr="002B3390">
              <w:rPr>
                <w:rFonts w:ascii="Arial" w:hAnsi="Arial" w:cs="Arial"/>
                <w:sz w:val="22"/>
                <w:szCs w:val="22"/>
              </w:rPr>
              <w:t xml:space="preserve">Pojazd wyposażony w sterowany za pomocą pilota przewodowego (o długości min. 1,5 m) maszt oświetleniowy z reflektorami LED wyposażonymi w optykę do oświetlenia dalekosiężnego, szerokokątnego i pod masztem, o łącznej wielkości strumienia świetlnego min. </w:t>
            </w:r>
            <w:r w:rsidRPr="002B3390">
              <w:rPr>
                <w:rFonts w:ascii="Arial" w:hAnsi="Arial" w:cs="Arial"/>
                <w:sz w:val="22"/>
                <w:szCs w:val="22"/>
              </w:rPr>
              <w:lastRenderedPageBreak/>
              <w:t>30 000 lm. Stopień ochrony masztu i reflektorów min. IP 55. Wysokość masztu po rozłożeniu od podłoża, na którym stoi pojazd, do oprawy czołowej reflektorów ustawionych poziomo nie mniejsza niż 4,5 m. Maszt rozkładany za pomocą powietrza z układu pneumatycznego pojazdu. Działanie masztu powinno odbywać się bez nagłych skoków podczas ruchu do góry i do dołu. Złożenie masztu powinno nastąpić bez konieczności ręcznego wspomagania. Przewody elektryczne zasilające reflektory nie powinny kolidować z ruchami teleskopów. Mostek z reflektorami powinien obracać się wokół osi pionowej o kąt, co najmniej 135</w:t>
            </w:r>
            <w:r w:rsidRPr="002B3390">
              <w:rPr>
                <w:rFonts w:ascii="Arial" w:hAnsi="Arial" w:cs="Arial"/>
                <w:sz w:val="22"/>
                <w:szCs w:val="22"/>
                <w:vertAlign w:val="superscript"/>
              </w:rPr>
              <w:t>0</w:t>
            </w:r>
            <w:r w:rsidRPr="002B3390">
              <w:rPr>
                <w:rFonts w:ascii="Arial" w:hAnsi="Arial" w:cs="Arial"/>
                <w:sz w:val="22"/>
                <w:szCs w:val="22"/>
              </w:rPr>
              <w:t xml:space="preserve"> w obie strony. Każdy reflektor powinien mieć możliwość obrotu wokół osi poziomej o kąt, co najmniej 135</w:t>
            </w:r>
            <w:r w:rsidRPr="002B3390">
              <w:rPr>
                <w:rFonts w:ascii="Arial" w:hAnsi="Arial" w:cs="Arial"/>
                <w:sz w:val="22"/>
                <w:szCs w:val="22"/>
                <w:vertAlign w:val="superscript"/>
              </w:rPr>
              <w:t xml:space="preserve">0 </w:t>
            </w:r>
            <w:r w:rsidRPr="002B3390">
              <w:rPr>
                <w:rFonts w:ascii="Arial" w:hAnsi="Arial" w:cs="Arial"/>
                <w:sz w:val="22"/>
                <w:szCs w:val="22"/>
              </w:rPr>
              <w:t>w obie strony (za ustawienie zerowe należy przyjąć takie, przy którym oprawa czołowa reflektora ustawiona jest poziomo i skierowana w stronę podłoża). Sterowanie obrotem reflektorów wokół osi pionowej oraz zmianą ich kąta pochylenia powinno być możliwe ze stanowiska obsługi masztu. W kabinie kierowcy powinna znajdować się sygnalizacja ostrzegawcza</w:t>
            </w:r>
            <w:r w:rsidR="006B75B4">
              <w:rPr>
                <w:rFonts w:ascii="Arial" w:hAnsi="Arial" w:cs="Arial"/>
                <w:sz w:val="22"/>
                <w:szCs w:val="22"/>
              </w:rPr>
              <w:t xml:space="preserve"> (świetlna i dźwiękowa z możliwością wyciszenia)</w:t>
            </w:r>
            <w:r w:rsidRPr="002B3390">
              <w:rPr>
                <w:rFonts w:ascii="Arial" w:hAnsi="Arial" w:cs="Arial"/>
                <w:sz w:val="22"/>
                <w:szCs w:val="22"/>
              </w:rPr>
              <w:t xml:space="preserve">, informująca o wysunięciu masztu. Dodatkowo samochód nie powinien mieć możliwości poruszania się z niezłożonym masztem oświetleniowym (np. możliwość wysunięcia masztu jedynie po zaciągnięciu hamulca postojowego). Maszt po wciśnięciu przycisku składania, powinien automatycznie ustawiać się do pozycji wyjściowej (pozycji zero) a następnie samoczynnie opuszczać się do pozycji transportowej. Składanie masztu możliwe także w przypadku braku powietrza. Maszt zabezpieczony w położeniu transportowym przed uszkodzeniem (np. przez gałęzie). Zasilanie masztu prowadzone z instalacji samochodowej z możliwością przełączania się na zasilanie z agregatu prądotwórczego. </w:t>
            </w:r>
          </w:p>
        </w:tc>
      </w:tr>
      <w:tr w:rsidR="00452A20" w:rsidRPr="00BE1778" w14:paraId="50D07BA1"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302A77B3"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683EEB29" w14:textId="3BD41FD9" w:rsidR="00452A20" w:rsidRPr="002B3390" w:rsidRDefault="00452A20" w:rsidP="00452A20">
            <w:pPr>
              <w:tabs>
                <w:tab w:val="left" w:pos="177"/>
                <w:tab w:val="left" w:pos="792"/>
                <w:tab w:val="left" w:pos="1872"/>
                <w:tab w:val="left" w:pos="6432"/>
                <w:tab w:val="left" w:pos="8428"/>
                <w:tab w:val="right" w:pos="8953"/>
              </w:tabs>
              <w:spacing w:after="0" w:line="240" w:lineRule="auto"/>
              <w:ind w:right="57"/>
              <w:jc w:val="both"/>
              <w:rPr>
                <w:rFonts w:ascii="Arial" w:hAnsi="Arial" w:cs="Arial"/>
                <w:sz w:val="22"/>
                <w:szCs w:val="22"/>
              </w:rPr>
            </w:pPr>
            <w:r w:rsidRPr="002B3390">
              <w:rPr>
                <w:rFonts w:ascii="Arial" w:hAnsi="Arial" w:cs="Arial"/>
                <w:sz w:val="22"/>
                <w:szCs w:val="22"/>
              </w:rPr>
              <w:t>Przedział autopompy musi być wyposażony w autonomiczny system ogrzewania działający niezależnie od pracy silnika, skutecznie zabezpieczający układ wodno-pianowy przed zamarzaniem w temperaturze do -25</w:t>
            </w:r>
            <w:r w:rsidR="00426472" w:rsidRPr="002B3390">
              <w:rPr>
                <w:rFonts w:ascii="Arial" w:hAnsi="Arial" w:cs="Arial"/>
                <w:sz w:val="22"/>
                <w:szCs w:val="22"/>
                <w:vertAlign w:val="superscript"/>
              </w:rPr>
              <w:t xml:space="preserve">0 </w:t>
            </w:r>
            <w:r w:rsidRPr="002B3390">
              <w:rPr>
                <w:rFonts w:ascii="Arial" w:hAnsi="Arial" w:cs="Arial"/>
                <w:sz w:val="22"/>
                <w:szCs w:val="22"/>
              </w:rPr>
              <w:t>C (system ogrzewania tego samego producenta jak urządzenie w kabinie załogi). Sterowanie ogrzewaniem z kabiny kierowcy.</w:t>
            </w:r>
          </w:p>
        </w:tc>
      </w:tr>
      <w:tr w:rsidR="00452A20" w:rsidRPr="00BE1778" w14:paraId="695EF12C" w14:textId="77777777" w:rsidTr="00A529DC">
        <w:trPr>
          <w:trHeight w:val="581"/>
          <w:jc w:val="center"/>
        </w:trPr>
        <w:tc>
          <w:tcPr>
            <w:tcW w:w="732" w:type="dxa"/>
            <w:tcBorders>
              <w:top w:val="single" w:sz="4" w:space="0" w:color="000000"/>
              <w:left w:val="single" w:sz="4" w:space="0" w:color="000000"/>
              <w:bottom w:val="single" w:sz="4" w:space="0" w:color="000000"/>
            </w:tcBorders>
            <w:shd w:val="clear" w:color="auto" w:fill="FFFFFF"/>
            <w:vAlign w:val="center"/>
          </w:tcPr>
          <w:p w14:paraId="6923B35E"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19A4FBDC" w14:textId="00B9FEF1" w:rsidR="00452A20" w:rsidRPr="002B3390" w:rsidRDefault="00452A20" w:rsidP="00E52271">
            <w:pPr>
              <w:spacing w:after="0" w:line="240" w:lineRule="auto"/>
              <w:ind w:right="57" w:firstLine="4"/>
              <w:jc w:val="both"/>
              <w:rPr>
                <w:rFonts w:ascii="Arial" w:hAnsi="Arial" w:cs="Arial"/>
                <w:sz w:val="22"/>
                <w:szCs w:val="22"/>
              </w:rPr>
            </w:pPr>
            <w:r w:rsidRPr="002B3390">
              <w:rPr>
                <w:rFonts w:ascii="Arial" w:hAnsi="Arial" w:cs="Arial"/>
                <w:sz w:val="22"/>
                <w:szCs w:val="22"/>
              </w:rPr>
              <w:t>W jednej ze skrytek zainstalowane zasobniki metalowe na mydło i ręczniki papierowe, zasobnik z kranikiem na wodę oraz przewód pneumatyczny spiralny o długości 5 m zakończ</w:t>
            </w:r>
            <w:r w:rsidR="00E52271" w:rsidRPr="002B3390">
              <w:rPr>
                <w:rFonts w:ascii="Arial" w:hAnsi="Arial" w:cs="Arial"/>
                <w:sz w:val="22"/>
                <w:szCs w:val="22"/>
              </w:rPr>
              <w:t>ony</w:t>
            </w:r>
            <w:r w:rsidRPr="002B3390">
              <w:rPr>
                <w:rFonts w:ascii="Arial" w:hAnsi="Arial" w:cs="Arial"/>
                <w:sz w:val="22"/>
                <w:szCs w:val="22"/>
              </w:rPr>
              <w:t xml:space="preserve"> pistolet</w:t>
            </w:r>
            <w:r w:rsidR="00E52271" w:rsidRPr="002B3390">
              <w:rPr>
                <w:rFonts w:ascii="Arial" w:hAnsi="Arial" w:cs="Arial"/>
                <w:sz w:val="22"/>
                <w:szCs w:val="22"/>
              </w:rPr>
              <w:t>em</w:t>
            </w:r>
            <w:r w:rsidRPr="002B3390">
              <w:rPr>
                <w:rFonts w:ascii="Arial" w:hAnsi="Arial" w:cs="Arial"/>
                <w:sz w:val="22"/>
                <w:szCs w:val="22"/>
              </w:rPr>
              <w:t xml:space="preserve"> pneumatyczn</w:t>
            </w:r>
            <w:r w:rsidR="00E52271" w:rsidRPr="002B3390">
              <w:rPr>
                <w:rFonts w:ascii="Arial" w:hAnsi="Arial" w:cs="Arial"/>
                <w:sz w:val="22"/>
                <w:szCs w:val="22"/>
              </w:rPr>
              <w:t>ym</w:t>
            </w:r>
            <w:r w:rsidRPr="002B3390">
              <w:rPr>
                <w:rFonts w:ascii="Arial" w:hAnsi="Arial" w:cs="Arial"/>
                <w:sz w:val="22"/>
                <w:szCs w:val="22"/>
              </w:rPr>
              <w:t>.</w:t>
            </w:r>
          </w:p>
        </w:tc>
      </w:tr>
      <w:tr w:rsidR="00452A20" w:rsidRPr="00BE1778" w14:paraId="3F664618"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7A572569"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34586D4F" w14:textId="72521C1F" w:rsidR="00452A20" w:rsidRPr="002B3390" w:rsidRDefault="00452A20" w:rsidP="00426472">
            <w:pPr>
              <w:spacing w:after="0" w:line="240" w:lineRule="auto"/>
              <w:ind w:right="57"/>
              <w:jc w:val="both"/>
              <w:rPr>
                <w:rFonts w:ascii="Arial" w:hAnsi="Arial" w:cs="Arial"/>
                <w:sz w:val="22"/>
                <w:szCs w:val="22"/>
              </w:rPr>
            </w:pPr>
            <w:r w:rsidRPr="002B3390">
              <w:rPr>
                <w:rFonts w:ascii="Arial" w:hAnsi="Arial" w:cs="Arial"/>
                <w:sz w:val="22"/>
                <w:szCs w:val="22"/>
              </w:rPr>
              <w:t xml:space="preserve">W przedziale autopompy powinien się znajdować głośnik z mikrofonem, sprzężony z radiostacją przewoźną zamontowaną na samochodzie, umożliwiający odbieranie i podawanie komunikatów słownych. Ponadto na stanowisku obsługi musi znajdować się schemat układu wodno-pianowego oraz oznaczenie zaworów. Wszystkie urządzenia kontrolno-sterownicze powinny być widoczne i dostępne z miejsca obsługi pompy (dotyczy to również sterowania dozownikiem i urządzeniem odpowietrzającym, jeśli są one sterowane ręcznie). Wszystkie urządzenia sterowania i kontroli powinny być oznaczone znormalizowanymi symbolami (piktogramami) lub inną tabliczką informacyjną, jeśli symbol nie istnieje. Dźwignie i pokrętła wszystkich zaworów, w tym również odwadniających, powinny być łatwo dostępne, a ich obsługa powinna być możliwa bez wchodzenia pod samochód. Pulpit sterowniczy pompy powinien posiadać oświetlenie załączane automatycznie po otwarciu drzwi/żaluzji przedziału, w którym znajduje się pulpit. </w:t>
            </w:r>
          </w:p>
        </w:tc>
      </w:tr>
      <w:tr w:rsidR="00452A20" w:rsidRPr="00BE1778" w14:paraId="79A811F7"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519BCAC1" w14:textId="77777777" w:rsidR="00452A20" w:rsidRPr="00BE1778" w:rsidRDefault="00452A20" w:rsidP="00452A20">
            <w:pPr>
              <w:tabs>
                <w:tab w:val="left" w:pos="48"/>
                <w:tab w:val="left" w:pos="931"/>
                <w:tab w:val="left" w:pos="1872"/>
                <w:tab w:val="left" w:pos="6571"/>
                <w:tab w:val="left" w:pos="8577"/>
                <w:tab w:val="right" w:pos="8953"/>
                <w:tab w:val="left" w:pos="14745"/>
              </w:tabs>
              <w:snapToGrid w:val="0"/>
              <w:spacing w:after="0" w:line="276" w:lineRule="auto"/>
              <w:jc w:val="center"/>
              <w:rPr>
                <w:rFonts w:ascii="Arial" w:hAnsi="Arial" w:cs="Arial"/>
                <w:sz w:val="22"/>
                <w:szCs w:val="22"/>
              </w:rPr>
            </w:pPr>
            <w:r w:rsidRPr="00BE1778">
              <w:rPr>
                <w:rFonts w:ascii="Arial" w:hAnsi="Arial" w:cs="Arial"/>
                <w:sz w:val="22"/>
                <w:szCs w:val="22"/>
              </w:rPr>
              <w:t>3.33</w:t>
            </w: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3DB81AA0" w14:textId="1C38D065" w:rsidR="00452A20" w:rsidRPr="002B3390" w:rsidRDefault="00452A20" w:rsidP="00452A20">
            <w:pPr>
              <w:spacing w:after="0" w:line="240" w:lineRule="auto"/>
              <w:ind w:right="57"/>
              <w:jc w:val="both"/>
              <w:rPr>
                <w:rFonts w:ascii="Arial" w:hAnsi="Arial" w:cs="Arial"/>
                <w:sz w:val="22"/>
                <w:szCs w:val="22"/>
              </w:rPr>
            </w:pPr>
            <w:r w:rsidRPr="002B3390">
              <w:rPr>
                <w:rFonts w:ascii="Arial" w:hAnsi="Arial" w:cs="Arial"/>
                <w:sz w:val="22"/>
                <w:szCs w:val="22"/>
              </w:rPr>
              <w:t xml:space="preserve">Na pojeździe zapewnione miejsce oraz przygotowane uchwyty i mocowania na przewożenie sprzętu zgodnie ze standaryzacją wyposażenia samochodu ratowniczo - gaśniczego typoszeregu GCBA </w:t>
            </w:r>
            <w:r w:rsidR="003810CC">
              <w:rPr>
                <w:rFonts w:ascii="Arial" w:hAnsi="Arial" w:cs="Arial"/>
                <w:sz w:val="22"/>
                <w:szCs w:val="22"/>
              </w:rPr>
              <w:t>11</w:t>
            </w:r>
            <w:r w:rsidRPr="002B3390">
              <w:rPr>
                <w:rFonts w:ascii="Arial" w:hAnsi="Arial" w:cs="Arial"/>
                <w:sz w:val="22"/>
                <w:szCs w:val="22"/>
              </w:rPr>
              <w:t>/</w:t>
            </w:r>
            <w:r w:rsidR="003810CC">
              <w:rPr>
                <w:rFonts w:ascii="Arial" w:hAnsi="Arial" w:cs="Arial"/>
                <w:sz w:val="22"/>
                <w:szCs w:val="22"/>
              </w:rPr>
              <w:t>6</w:t>
            </w:r>
            <w:r w:rsidRPr="002B3390">
              <w:rPr>
                <w:rFonts w:ascii="Arial" w:hAnsi="Arial" w:cs="Arial"/>
                <w:sz w:val="22"/>
                <w:szCs w:val="22"/>
              </w:rPr>
              <w:t xml:space="preserve">0 - załącznik nr </w:t>
            </w:r>
            <w:r w:rsidR="003810CC">
              <w:rPr>
                <w:rFonts w:ascii="Arial" w:hAnsi="Arial" w:cs="Arial"/>
                <w:sz w:val="22"/>
                <w:szCs w:val="22"/>
              </w:rPr>
              <w:t>4</w:t>
            </w:r>
            <w:r w:rsidRPr="002B3390">
              <w:rPr>
                <w:rFonts w:ascii="Arial" w:hAnsi="Arial" w:cs="Arial"/>
                <w:sz w:val="22"/>
                <w:szCs w:val="22"/>
              </w:rPr>
              <w:t xml:space="preserve"> do „Wytycznych standaryzacji pojazdów pożarniczych i innych środków transportu Państwowej Straży Pożarnej” z dnia 14 kwietnia 2011 roku</w:t>
            </w:r>
            <w:r w:rsidR="00CA09CC" w:rsidRPr="002B3390">
              <w:rPr>
                <w:rFonts w:ascii="Arial" w:hAnsi="Arial" w:cs="Arial"/>
                <w:sz w:val="22"/>
                <w:szCs w:val="22"/>
              </w:rPr>
              <w:t>.</w:t>
            </w:r>
          </w:p>
          <w:p w14:paraId="60BE2541" w14:textId="675F1F92" w:rsidR="00452A20" w:rsidRPr="002B3390" w:rsidRDefault="00452A20" w:rsidP="00452A20">
            <w:pPr>
              <w:spacing w:after="0" w:line="240" w:lineRule="auto"/>
              <w:ind w:right="57"/>
              <w:jc w:val="both"/>
              <w:rPr>
                <w:rFonts w:ascii="Arial" w:hAnsi="Arial" w:cs="Arial"/>
                <w:sz w:val="22"/>
                <w:szCs w:val="22"/>
              </w:rPr>
            </w:pPr>
            <w:r w:rsidRPr="002B3390">
              <w:rPr>
                <w:rFonts w:ascii="Arial" w:hAnsi="Arial" w:cs="Arial"/>
                <w:sz w:val="22"/>
                <w:szCs w:val="22"/>
              </w:rPr>
              <w:t>Szczegóły dotyczące rozmieszczenia sprzętu do uzgodnienia z użytkownikiem na etapie realizacji zamówienia.</w:t>
            </w:r>
          </w:p>
        </w:tc>
      </w:tr>
      <w:tr w:rsidR="0019171A" w:rsidRPr="00BE1778" w14:paraId="7DDF3F8C" w14:textId="77777777" w:rsidTr="008E6971">
        <w:tblPrEx>
          <w:tblCellMar>
            <w:left w:w="70" w:type="dxa"/>
            <w:right w:w="70" w:type="dxa"/>
          </w:tblCellMar>
        </w:tblPrEx>
        <w:trPr>
          <w:trHeight w:val="459"/>
          <w:jc w:val="center"/>
        </w:trPr>
        <w:tc>
          <w:tcPr>
            <w:tcW w:w="732" w:type="dxa"/>
            <w:tcBorders>
              <w:top w:val="single" w:sz="4" w:space="0" w:color="000000"/>
              <w:left w:val="single" w:sz="4" w:space="0" w:color="000000"/>
              <w:bottom w:val="single" w:sz="4" w:space="0" w:color="000000"/>
            </w:tcBorders>
            <w:shd w:val="clear" w:color="auto" w:fill="F2F2F2" w:themeFill="background1" w:themeFillShade="F2"/>
            <w:vAlign w:val="center"/>
          </w:tcPr>
          <w:p w14:paraId="59820F4A" w14:textId="016F6BE5" w:rsidR="0019171A" w:rsidRPr="00BE1778" w:rsidRDefault="00720241" w:rsidP="0019171A">
            <w:pPr>
              <w:snapToGrid w:val="0"/>
              <w:spacing w:after="0" w:line="276" w:lineRule="auto"/>
              <w:ind w:left="113" w:right="170"/>
              <w:jc w:val="center"/>
              <w:rPr>
                <w:rFonts w:ascii="Arial" w:hAnsi="Arial" w:cs="Arial"/>
                <w:b/>
                <w:bCs/>
                <w:sz w:val="22"/>
                <w:szCs w:val="22"/>
              </w:rPr>
            </w:pPr>
            <w:r>
              <w:rPr>
                <w:rFonts w:ascii="Arial" w:hAnsi="Arial" w:cs="Arial"/>
                <w:b/>
                <w:bCs/>
                <w:sz w:val="22"/>
                <w:szCs w:val="22"/>
              </w:rPr>
              <w:t>4</w:t>
            </w:r>
          </w:p>
        </w:tc>
        <w:tc>
          <w:tcPr>
            <w:tcW w:w="13458"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6D916511" w14:textId="77777777" w:rsidR="0019171A" w:rsidRPr="002B3390" w:rsidRDefault="0019171A" w:rsidP="0019171A">
            <w:pPr>
              <w:spacing w:after="0" w:line="240" w:lineRule="auto"/>
              <w:ind w:right="57"/>
              <w:rPr>
                <w:rFonts w:ascii="Arial" w:hAnsi="Arial" w:cs="Arial"/>
                <w:b/>
                <w:bCs/>
                <w:sz w:val="22"/>
                <w:szCs w:val="22"/>
              </w:rPr>
            </w:pPr>
            <w:r w:rsidRPr="002B3390">
              <w:rPr>
                <w:rFonts w:ascii="Arial" w:hAnsi="Arial" w:cs="Arial"/>
                <w:b/>
                <w:bCs/>
                <w:spacing w:val="-1"/>
                <w:sz w:val="22"/>
                <w:szCs w:val="22"/>
              </w:rPr>
              <w:t xml:space="preserve">Pozostałe warunki Zamawiającego </w:t>
            </w:r>
          </w:p>
        </w:tc>
      </w:tr>
      <w:tr w:rsidR="0019171A" w:rsidRPr="00BE1778" w14:paraId="36182C52" w14:textId="77777777" w:rsidTr="00DF2BEE">
        <w:trPr>
          <w:trHeight w:val="282"/>
          <w:jc w:val="center"/>
        </w:trPr>
        <w:tc>
          <w:tcPr>
            <w:tcW w:w="732" w:type="dxa"/>
            <w:tcBorders>
              <w:top w:val="single" w:sz="4" w:space="0" w:color="000000"/>
              <w:left w:val="single" w:sz="4" w:space="0" w:color="000000"/>
              <w:bottom w:val="single" w:sz="4" w:space="0" w:color="000000"/>
            </w:tcBorders>
            <w:shd w:val="clear" w:color="auto" w:fill="FFFFFF"/>
            <w:vAlign w:val="center"/>
          </w:tcPr>
          <w:p w14:paraId="7895E028" w14:textId="2222A33E" w:rsidR="0019171A" w:rsidRPr="00BE1778" w:rsidRDefault="00720241" w:rsidP="00720241">
            <w:pPr>
              <w:pStyle w:val="Akapitzlist1"/>
              <w:snapToGrid w:val="0"/>
              <w:spacing w:line="276" w:lineRule="auto"/>
              <w:ind w:left="113" w:right="170"/>
              <w:jc w:val="center"/>
              <w:rPr>
                <w:rFonts w:ascii="Arial" w:hAnsi="Arial" w:cs="Arial"/>
                <w:sz w:val="22"/>
                <w:szCs w:val="22"/>
              </w:rPr>
            </w:pPr>
            <w:r>
              <w:rPr>
                <w:rFonts w:ascii="Arial" w:hAnsi="Arial" w:cs="Arial"/>
                <w:sz w:val="22"/>
                <w:szCs w:val="22"/>
              </w:rPr>
              <w:t>4.1</w:t>
            </w:r>
          </w:p>
        </w:tc>
        <w:tc>
          <w:tcPr>
            <w:tcW w:w="13458" w:type="dxa"/>
            <w:tcBorders>
              <w:top w:val="single" w:sz="4" w:space="0" w:color="000000"/>
              <w:left w:val="single" w:sz="4" w:space="0" w:color="000000"/>
              <w:bottom w:val="single" w:sz="4" w:space="0" w:color="000000"/>
              <w:right w:val="single" w:sz="4" w:space="0" w:color="auto"/>
            </w:tcBorders>
            <w:shd w:val="clear" w:color="auto" w:fill="auto"/>
            <w:vAlign w:val="center"/>
          </w:tcPr>
          <w:p w14:paraId="28C559F1" w14:textId="50EDB7B1" w:rsidR="0019171A" w:rsidRPr="002B3390" w:rsidRDefault="00B53EEE" w:rsidP="00DF2BEE">
            <w:pPr>
              <w:spacing w:after="0" w:line="240" w:lineRule="auto"/>
              <w:ind w:right="57"/>
              <w:jc w:val="both"/>
              <w:rPr>
                <w:rFonts w:ascii="Arial" w:hAnsi="Arial" w:cs="Arial"/>
                <w:sz w:val="22"/>
                <w:szCs w:val="22"/>
              </w:rPr>
            </w:pPr>
            <w:r w:rsidRPr="002B3390">
              <w:rPr>
                <w:rFonts w:ascii="Arial" w:hAnsi="Arial" w:cs="Arial"/>
                <w:sz w:val="22"/>
                <w:szCs w:val="22"/>
              </w:rPr>
              <w:t xml:space="preserve">Zamawiający </w:t>
            </w:r>
            <w:r w:rsidRPr="00EE2E96">
              <w:rPr>
                <w:rFonts w:ascii="Arial" w:hAnsi="Arial" w:cs="Arial"/>
                <w:sz w:val="22"/>
                <w:szCs w:val="22"/>
              </w:rPr>
              <w:t xml:space="preserve">wymaga objęcia podwozia, zabudowy oraz całości dostarczonego przez Wykonawcę wyposażenia okresem gwarancji – min. 24 miesiące </w:t>
            </w:r>
            <w:r w:rsidRPr="00EE2E96">
              <w:rPr>
                <w:rFonts w:ascii="Arial" w:hAnsi="Arial" w:cs="Arial"/>
                <w:b/>
                <w:bCs/>
                <w:sz w:val="22"/>
                <w:szCs w:val="22"/>
              </w:rPr>
              <w:t>(parametr oceniany).</w:t>
            </w:r>
          </w:p>
        </w:tc>
      </w:tr>
      <w:tr w:rsidR="0019171A" w:rsidRPr="00BE1778" w14:paraId="5DAD5447" w14:textId="77777777" w:rsidTr="00DF2BEE">
        <w:trPr>
          <w:trHeight w:val="287"/>
          <w:jc w:val="center"/>
        </w:trPr>
        <w:tc>
          <w:tcPr>
            <w:tcW w:w="732" w:type="dxa"/>
            <w:tcBorders>
              <w:top w:val="single" w:sz="4" w:space="0" w:color="000000"/>
              <w:left w:val="single" w:sz="4" w:space="0" w:color="000000"/>
              <w:bottom w:val="single" w:sz="4" w:space="0" w:color="000000"/>
            </w:tcBorders>
            <w:shd w:val="clear" w:color="auto" w:fill="FFFFFF"/>
            <w:vAlign w:val="center"/>
          </w:tcPr>
          <w:p w14:paraId="04BEAAD2" w14:textId="49F8C49D" w:rsidR="0019171A" w:rsidRPr="00BE1778" w:rsidRDefault="00720241" w:rsidP="00720241">
            <w:pPr>
              <w:pStyle w:val="Akapitzlist1"/>
              <w:snapToGrid w:val="0"/>
              <w:spacing w:line="276" w:lineRule="auto"/>
              <w:ind w:left="0" w:right="170"/>
              <w:jc w:val="center"/>
              <w:rPr>
                <w:rFonts w:ascii="Arial" w:hAnsi="Arial" w:cs="Arial"/>
                <w:sz w:val="22"/>
                <w:szCs w:val="22"/>
              </w:rPr>
            </w:pPr>
            <w:r>
              <w:rPr>
                <w:rFonts w:ascii="Arial" w:hAnsi="Arial" w:cs="Arial"/>
                <w:sz w:val="22"/>
                <w:szCs w:val="22"/>
              </w:rPr>
              <w:lastRenderedPageBreak/>
              <w:t>4.2</w:t>
            </w:r>
          </w:p>
        </w:tc>
        <w:tc>
          <w:tcPr>
            <w:tcW w:w="13458" w:type="dxa"/>
            <w:tcBorders>
              <w:top w:val="single" w:sz="4" w:space="0" w:color="000000"/>
              <w:left w:val="single" w:sz="4" w:space="0" w:color="000000"/>
              <w:bottom w:val="single" w:sz="4" w:space="0" w:color="000000"/>
              <w:right w:val="single" w:sz="4" w:space="0" w:color="auto"/>
            </w:tcBorders>
            <w:shd w:val="clear" w:color="auto" w:fill="auto"/>
            <w:vAlign w:val="center"/>
          </w:tcPr>
          <w:p w14:paraId="21ABFA48" w14:textId="2C314A21" w:rsidR="0019171A" w:rsidRPr="002B3390" w:rsidRDefault="0019171A" w:rsidP="00DF2BEE">
            <w:pPr>
              <w:spacing w:after="0" w:line="240" w:lineRule="auto"/>
              <w:ind w:right="57"/>
              <w:rPr>
                <w:rFonts w:ascii="Arial" w:hAnsi="Arial" w:cs="Arial"/>
                <w:sz w:val="22"/>
                <w:szCs w:val="22"/>
              </w:rPr>
            </w:pPr>
            <w:r w:rsidRPr="002B3390">
              <w:rPr>
                <w:rFonts w:ascii="Arial" w:hAnsi="Arial" w:cs="Arial"/>
                <w:sz w:val="22"/>
                <w:szCs w:val="22"/>
              </w:rPr>
              <w:t xml:space="preserve">Wykonawca dostarczy pojazd z pełnymi zbiornikami paliwa i płynów eksploatacyjnych oraz środków </w:t>
            </w:r>
            <w:r w:rsidRPr="00A529DC">
              <w:rPr>
                <w:rFonts w:ascii="Arial" w:hAnsi="Arial" w:cs="Arial"/>
                <w:sz w:val="22"/>
                <w:szCs w:val="22"/>
              </w:rPr>
              <w:t>gaśniczych</w:t>
            </w:r>
            <w:r w:rsidRPr="00BF762A">
              <w:rPr>
                <w:rFonts w:ascii="Arial" w:hAnsi="Arial" w:cs="Arial"/>
                <w:sz w:val="22"/>
                <w:szCs w:val="22"/>
              </w:rPr>
              <w:t>.</w:t>
            </w:r>
            <w:r w:rsidR="00C86BF4" w:rsidRPr="00BF762A">
              <w:rPr>
                <w:rFonts w:ascii="Arial" w:hAnsi="Arial" w:cs="Arial"/>
                <w:sz w:val="22"/>
                <w:szCs w:val="22"/>
              </w:rPr>
              <w:t xml:space="preserve"> Zbiornik należy napełnić środkiem pianotwórczym syntetycznym posiadającym dopuszczenie CNBOP.</w:t>
            </w:r>
          </w:p>
        </w:tc>
      </w:tr>
      <w:tr w:rsidR="0019171A" w:rsidRPr="00BE1778" w14:paraId="68A3F8A4" w14:textId="77777777" w:rsidTr="008E6971">
        <w:trPr>
          <w:trHeight w:val="266"/>
          <w:jc w:val="center"/>
        </w:trPr>
        <w:tc>
          <w:tcPr>
            <w:tcW w:w="732" w:type="dxa"/>
            <w:tcBorders>
              <w:top w:val="single" w:sz="4" w:space="0" w:color="000000"/>
              <w:left w:val="single" w:sz="4" w:space="0" w:color="000000"/>
              <w:bottom w:val="single" w:sz="4" w:space="0" w:color="000000"/>
            </w:tcBorders>
            <w:shd w:val="clear" w:color="auto" w:fill="FFFFFF"/>
            <w:vAlign w:val="center"/>
          </w:tcPr>
          <w:p w14:paraId="5D870381" w14:textId="0536F15F" w:rsidR="0019171A" w:rsidRPr="00BE1778" w:rsidRDefault="00720241" w:rsidP="00720241">
            <w:pPr>
              <w:pStyle w:val="Akapitzlist1"/>
              <w:snapToGrid w:val="0"/>
              <w:spacing w:line="276" w:lineRule="auto"/>
              <w:ind w:left="0" w:right="170"/>
              <w:jc w:val="center"/>
              <w:rPr>
                <w:rFonts w:ascii="Arial" w:hAnsi="Arial" w:cs="Arial"/>
                <w:sz w:val="22"/>
                <w:szCs w:val="22"/>
              </w:rPr>
            </w:pPr>
            <w:r>
              <w:rPr>
                <w:rFonts w:ascii="Arial" w:hAnsi="Arial" w:cs="Arial"/>
                <w:sz w:val="22"/>
                <w:szCs w:val="22"/>
              </w:rPr>
              <w:t>4.3</w:t>
            </w:r>
          </w:p>
        </w:tc>
        <w:tc>
          <w:tcPr>
            <w:tcW w:w="13458" w:type="dxa"/>
            <w:tcBorders>
              <w:top w:val="single" w:sz="4" w:space="0" w:color="000000"/>
              <w:left w:val="single" w:sz="4" w:space="0" w:color="000000"/>
              <w:bottom w:val="single" w:sz="4" w:space="0" w:color="000000"/>
              <w:right w:val="single" w:sz="4" w:space="0" w:color="auto"/>
            </w:tcBorders>
            <w:shd w:val="clear" w:color="auto" w:fill="auto"/>
            <w:vAlign w:val="center"/>
          </w:tcPr>
          <w:p w14:paraId="1F764CB8" w14:textId="77777777" w:rsidR="00DF2BEE" w:rsidRPr="002B3390" w:rsidRDefault="00DF2BEE" w:rsidP="00DF2BEE">
            <w:pPr>
              <w:spacing w:after="0" w:line="240" w:lineRule="auto"/>
              <w:ind w:right="57"/>
              <w:rPr>
                <w:rFonts w:ascii="Arial" w:hAnsi="Arial" w:cs="Arial"/>
                <w:sz w:val="22"/>
                <w:szCs w:val="22"/>
              </w:rPr>
            </w:pPr>
            <w:r w:rsidRPr="002B3390">
              <w:rPr>
                <w:rFonts w:ascii="Arial" w:hAnsi="Arial" w:cs="Arial"/>
                <w:sz w:val="22"/>
                <w:szCs w:val="22"/>
              </w:rPr>
              <w:t xml:space="preserve">Wykonawca obowiązany jest do dostarczenia wraz z pojazdem: </w:t>
            </w:r>
          </w:p>
          <w:p w14:paraId="1869E04D" w14:textId="77777777" w:rsidR="00DF2BEE" w:rsidRPr="002B3390" w:rsidRDefault="00DF2BEE" w:rsidP="00DF2BEE">
            <w:pPr>
              <w:pStyle w:val="Akapitzlist"/>
              <w:numPr>
                <w:ilvl w:val="0"/>
                <w:numId w:val="45"/>
              </w:numPr>
              <w:spacing w:after="0" w:line="240" w:lineRule="auto"/>
              <w:ind w:right="57"/>
              <w:rPr>
                <w:rFonts w:ascii="Arial" w:hAnsi="Arial" w:cs="Arial"/>
                <w:sz w:val="22"/>
                <w:szCs w:val="22"/>
              </w:rPr>
            </w:pPr>
            <w:r w:rsidRPr="002B3390">
              <w:rPr>
                <w:rFonts w:ascii="Arial" w:hAnsi="Arial" w:cs="Arial"/>
                <w:sz w:val="22"/>
                <w:szCs w:val="22"/>
              </w:rPr>
              <w:t xml:space="preserve">instrukcji obsługi w języku polskim do podwozia samochodu, zabudowy pożarniczej i zainstalowanych urządzeń i wyposażenia, </w:t>
            </w:r>
          </w:p>
          <w:p w14:paraId="30CE98F4" w14:textId="77777777" w:rsidR="00DF2BEE" w:rsidRPr="002B3390" w:rsidRDefault="00DF2BEE" w:rsidP="00DF2BEE">
            <w:pPr>
              <w:pStyle w:val="Akapitzlist"/>
              <w:numPr>
                <w:ilvl w:val="0"/>
                <w:numId w:val="45"/>
              </w:numPr>
              <w:spacing w:after="0" w:line="240" w:lineRule="auto"/>
              <w:ind w:right="57"/>
              <w:rPr>
                <w:rFonts w:ascii="Arial" w:hAnsi="Arial" w:cs="Arial"/>
                <w:sz w:val="22"/>
                <w:szCs w:val="22"/>
              </w:rPr>
            </w:pPr>
            <w:r w:rsidRPr="002B3390">
              <w:rPr>
                <w:rFonts w:ascii="Arial" w:hAnsi="Arial" w:cs="Arial"/>
                <w:sz w:val="22"/>
                <w:szCs w:val="22"/>
              </w:rPr>
              <w:t xml:space="preserve">aktualne świadectwo dopuszczenia do użytkowania w ochronie przeciwpożarowej dla pojazdu oraz wyposażenia dla którego świadectwo jest wymagane, </w:t>
            </w:r>
          </w:p>
          <w:p w14:paraId="2829DA2F" w14:textId="00CE9E37" w:rsidR="0019171A" w:rsidRPr="002B3390" w:rsidRDefault="00DF2BEE" w:rsidP="00DF2BEE">
            <w:pPr>
              <w:numPr>
                <w:ilvl w:val="0"/>
                <w:numId w:val="45"/>
              </w:numPr>
              <w:spacing w:after="0" w:line="240" w:lineRule="auto"/>
              <w:ind w:right="57"/>
              <w:rPr>
                <w:rFonts w:ascii="Arial" w:hAnsi="Arial" w:cs="Arial"/>
                <w:sz w:val="22"/>
                <w:szCs w:val="22"/>
              </w:rPr>
            </w:pPr>
            <w:r w:rsidRPr="002B3390">
              <w:rPr>
                <w:rFonts w:ascii="Arial" w:hAnsi="Arial" w:cs="Arial"/>
                <w:sz w:val="22"/>
                <w:szCs w:val="22"/>
              </w:rPr>
              <w:t>dokumentacji niezbędnej do zarejestrowania pojazdu jako „samochód specjalny”, wynikającej z ustawy „Prawo o ruchu drogowym”.</w:t>
            </w:r>
          </w:p>
        </w:tc>
      </w:tr>
    </w:tbl>
    <w:p w14:paraId="5D9C8505" w14:textId="77777777" w:rsidR="00A17184" w:rsidRPr="003B5E49" w:rsidRDefault="00A17184" w:rsidP="00964381">
      <w:pPr>
        <w:spacing w:after="0" w:line="276" w:lineRule="auto"/>
        <w:rPr>
          <w:rFonts w:ascii="Arial" w:hAnsi="Arial" w:cs="Arial"/>
          <w:sz w:val="20"/>
          <w:szCs w:val="20"/>
        </w:rPr>
      </w:pPr>
    </w:p>
    <w:sectPr w:rsidR="00A17184" w:rsidRPr="003B5E49" w:rsidSect="00BE1778">
      <w:headerReference w:type="default" r:id="rId8"/>
      <w:footerReference w:type="default" r:id="rId9"/>
      <w:pgSz w:w="16838" w:h="11906" w:orient="landscape"/>
      <w:pgMar w:top="1246" w:right="993" w:bottom="1417" w:left="1417" w:header="567"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0E008" w14:textId="77777777" w:rsidR="0094677F" w:rsidRDefault="0094677F">
      <w:pPr>
        <w:spacing w:after="0" w:line="240" w:lineRule="auto"/>
      </w:pPr>
      <w:r>
        <w:separator/>
      </w:r>
    </w:p>
  </w:endnote>
  <w:endnote w:type="continuationSeparator" w:id="0">
    <w:p w14:paraId="0AADCE57" w14:textId="77777777" w:rsidR="0094677F" w:rsidRDefault="0094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6EEC" w14:textId="38AD2D24" w:rsidR="00E30CEB" w:rsidRDefault="00E30CEB">
    <w:pPr>
      <w:pStyle w:val="Stopka"/>
      <w:jc w:val="right"/>
    </w:pPr>
    <w:r>
      <w:rPr>
        <w:sz w:val="16"/>
        <w:szCs w:val="16"/>
      </w:rPr>
      <w:t xml:space="preserve">Strona </w:t>
    </w:r>
    <w:r>
      <w:fldChar w:fldCharType="begin"/>
    </w:r>
    <w:r>
      <w:instrText xml:space="preserve"> PAGE </w:instrText>
    </w:r>
    <w:r>
      <w:fldChar w:fldCharType="separate"/>
    </w:r>
    <w:r w:rsidR="009608F0">
      <w:rPr>
        <w:noProof/>
      </w:rPr>
      <w:t>1</w:t>
    </w:r>
    <w:r>
      <w:fldChar w:fldCharType="end"/>
    </w:r>
    <w:r>
      <w:rPr>
        <w:sz w:val="16"/>
        <w:szCs w:val="16"/>
      </w:rPr>
      <w:t xml:space="preserve"> z </w:t>
    </w:r>
    <w:fldSimple w:instr=" NUMPAGES \*Arabic ">
      <w:r w:rsidR="009608F0">
        <w:rPr>
          <w:noProof/>
        </w:rPr>
        <w:t>10</w:t>
      </w:r>
    </w:fldSimple>
  </w:p>
  <w:p w14:paraId="27903944" w14:textId="77777777" w:rsidR="00E30CEB" w:rsidRDefault="00E30CEB">
    <w:pPr>
      <w:pStyle w:val="Stopka"/>
      <w:tabs>
        <w:tab w:val="clear" w:pos="4536"/>
        <w:tab w:val="clear" w:pos="9072"/>
        <w:tab w:val="left" w:pos="69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60D84" w14:textId="77777777" w:rsidR="0094677F" w:rsidRDefault="0094677F">
      <w:pPr>
        <w:spacing w:after="0" w:line="240" w:lineRule="auto"/>
      </w:pPr>
      <w:r>
        <w:separator/>
      </w:r>
    </w:p>
  </w:footnote>
  <w:footnote w:type="continuationSeparator" w:id="0">
    <w:p w14:paraId="0EADD580" w14:textId="77777777" w:rsidR="0094677F" w:rsidRDefault="00946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C250" w14:textId="2B291A64" w:rsidR="00E30CEB" w:rsidRPr="00BE1778" w:rsidRDefault="00BE1778" w:rsidP="00BE1778">
    <w:pPr>
      <w:pStyle w:val="Nagwek"/>
      <w:jc w:val="right"/>
      <w:rPr>
        <w:sz w:val="20"/>
        <w:szCs w:val="20"/>
      </w:rPr>
    </w:pPr>
    <w:bookmarkStart w:id="0" w:name="_Hlk69292312"/>
    <w:bookmarkStart w:id="1" w:name="_Hlk69292313"/>
    <w:r w:rsidRPr="00BE1778">
      <w:rPr>
        <w:rFonts w:ascii="Arial" w:hAnsi="Arial" w:cs="Arial"/>
        <w:iCs/>
        <w:sz w:val="20"/>
        <w:szCs w:val="20"/>
      </w:rPr>
      <w:t>Załącznik nr 1</w:t>
    </w:r>
    <w:r w:rsidR="005671FE">
      <w:rPr>
        <w:rFonts w:ascii="Arial" w:hAnsi="Arial" w:cs="Arial"/>
        <w:iCs/>
        <w:sz w:val="20"/>
        <w:szCs w:val="20"/>
      </w:rPr>
      <w:t>E</w:t>
    </w:r>
    <w:r w:rsidRPr="00BE1778">
      <w:rPr>
        <w:rFonts w:ascii="Arial" w:hAnsi="Arial" w:cs="Arial"/>
        <w:iCs/>
        <w:sz w:val="20"/>
        <w:szCs w:val="20"/>
      </w:rPr>
      <w:t xml:space="preserve"> do SWZ / nr 1 do umowy</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08"/>
        </w:tabs>
        <w:ind w:left="24" w:hanging="432"/>
      </w:pPr>
      <w:rPr>
        <w:rFonts w:ascii="Times New Roman" w:eastAsia="Times New Roman" w:hAnsi="Times New Roman" w:cs="Times New Roman"/>
      </w:rPr>
    </w:lvl>
    <w:lvl w:ilvl="1">
      <w:start w:val="1"/>
      <w:numFmt w:val="none"/>
      <w:pStyle w:val="Nagwek2"/>
      <w:suff w:val="nothing"/>
      <w:lvlText w:val=""/>
      <w:lvlJc w:val="left"/>
      <w:pPr>
        <w:tabs>
          <w:tab w:val="num" w:pos="-408"/>
        </w:tabs>
        <w:ind w:left="168" w:hanging="576"/>
      </w:pPr>
      <w:rPr>
        <w:rFonts w:ascii="Courier New" w:hAnsi="Courier New" w:cs="Courier New"/>
      </w:rPr>
    </w:lvl>
    <w:lvl w:ilvl="2">
      <w:start w:val="1"/>
      <w:numFmt w:val="none"/>
      <w:suff w:val="nothing"/>
      <w:lvlText w:val=""/>
      <w:lvlJc w:val="left"/>
      <w:pPr>
        <w:tabs>
          <w:tab w:val="num" w:pos="312"/>
        </w:tabs>
        <w:ind w:left="312" w:hanging="720"/>
      </w:pPr>
    </w:lvl>
    <w:lvl w:ilvl="3">
      <w:start w:val="1"/>
      <w:numFmt w:val="none"/>
      <w:suff w:val="nothing"/>
      <w:lvlText w:val=""/>
      <w:lvlJc w:val="left"/>
      <w:pPr>
        <w:tabs>
          <w:tab w:val="num" w:pos="456"/>
        </w:tabs>
        <w:ind w:left="456" w:hanging="864"/>
      </w:pPr>
    </w:lvl>
    <w:lvl w:ilvl="4">
      <w:start w:val="1"/>
      <w:numFmt w:val="none"/>
      <w:suff w:val="nothing"/>
      <w:lvlText w:val=""/>
      <w:lvlJc w:val="left"/>
      <w:pPr>
        <w:tabs>
          <w:tab w:val="num" w:pos="600"/>
        </w:tabs>
        <w:ind w:left="600" w:hanging="1008"/>
      </w:pPr>
    </w:lvl>
    <w:lvl w:ilvl="5">
      <w:start w:val="1"/>
      <w:numFmt w:val="none"/>
      <w:suff w:val="nothing"/>
      <w:lvlText w:val=""/>
      <w:lvlJc w:val="left"/>
      <w:pPr>
        <w:tabs>
          <w:tab w:val="num" w:pos="744"/>
        </w:tabs>
        <w:ind w:left="744" w:hanging="1152"/>
      </w:pPr>
    </w:lvl>
    <w:lvl w:ilvl="6">
      <w:start w:val="1"/>
      <w:numFmt w:val="none"/>
      <w:suff w:val="nothing"/>
      <w:lvlText w:val=""/>
      <w:lvlJc w:val="left"/>
      <w:pPr>
        <w:tabs>
          <w:tab w:val="num" w:pos="888"/>
        </w:tabs>
        <w:ind w:left="888" w:hanging="1296"/>
      </w:pPr>
    </w:lvl>
    <w:lvl w:ilvl="7">
      <w:start w:val="1"/>
      <w:numFmt w:val="none"/>
      <w:suff w:val="nothing"/>
      <w:lvlText w:val=""/>
      <w:lvlJc w:val="left"/>
      <w:pPr>
        <w:tabs>
          <w:tab w:val="num" w:pos="1032"/>
        </w:tabs>
        <w:ind w:left="1032" w:hanging="1440"/>
      </w:pPr>
    </w:lvl>
    <w:lvl w:ilvl="8">
      <w:start w:val="1"/>
      <w:numFmt w:val="none"/>
      <w:suff w:val="nothing"/>
      <w:lvlText w:val=""/>
      <w:lvlJc w:val="left"/>
      <w:pPr>
        <w:tabs>
          <w:tab w:val="num" w:pos="1176"/>
        </w:tabs>
        <w:ind w:left="1176"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color w:val="FF0000"/>
        <w:kern w:val="1"/>
        <w:sz w:val="20"/>
        <w:szCs w:val="2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9AB47654"/>
    <w:name w:val="WW8Num4"/>
    <w:lvl w:ilvl="0">
      <w:start w:val="1"/>
      <w:numFmt w:val="decimal"/>
      <w:lvlText w:val="%1."/>
      <w:lvlJc w:val="left"/>
      <w:pPr>
        <w:tabs>
          <w:tab w:val="num" w:pos="0"/>
        </w:tabs>
        <w:ind w:left="720" w:hanging="360"/>
      </w:pPr>
      <w:rPr>
        <w:rFonts w:ascii="Times New Roman" w:hAnsi="Times New Roman" w:cs="Times New Roman"/>
        <w:strike/>
        <w:sz w:val="20"/>
        <w:szCs w:val="20"/>
      </w:rPr>
    </w:lvl>
    <w:lvl w:ilvl="1">
      <w:start w:val="1"/>
      <w:numFmt w:val="lowerLetter"/>
      <w:lvlText w:val="%2."/>
      <w:lvlJc w:val="left"/>
      <w:pPr>
        <w:tabs>
          <w:tab w:val="num" w:pos="709"/>
        </w:tabs>
        <w:ind w:left="1440" w:hanging="360"/>
      </w:pPr>
      <w:rPr>
        <w:rFonts w:ascii="Courier New" w:hAnsi="Courier New" w:cs="Courier New"/>
        <w:spacing w:val="-1"/>
        <w:sz w:val="20"/>
        <w:szCs w:val="20"/>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Times New Roman" w:hAnsi="Times New Roman" w:cs="Times New Roman"/>
        <w:strike/>
        <w:color w:val="FF0000"/>
        <w:kern w:val="1"/>
        <w:sz w:val="20"/>
        <w:szCs w:val="2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rPr>
        <w:color w:val="00000A"/>
      </w:rPr>
    </w:lvl>
    <w:lvl w:ilvl="2">
      <w:start w:val="1"/>
      <w:numFmt w:val="bullet"/>
      <w:lvlText w:val=""/>
      <w:lvlJc w:val="left"/>
      <w:pPr>
        <w:tabs>
          <w:tab w:val="num" w:pos="0"/>
        </w:tabs>
        <w:ind w:left="2160" w:hanging="180"/>
      </w:pPr>
      <w:rPr>
        <w:rFonts w:ascii="Symbol" w:hAnsi="Symbol" w:cs="Symbol"/>
        <w:spacing w:val="-1"/>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D6A4DAF2"/>
    <w:name w:val="WW8Num7"/>
    <w:lvl w:ilvl="0">
      <w:start w:val="1"/>
      <w:numFmt w:val="lowerLetter"/>
      <w:lvlText w:val="%1)"/>
      <w:lvlJc w:val="left"/>
      <w:pPr>
        <w:tabs>
          <w:tab w:val="num" w:pos="501"/>
        </w:tabs>
        <w:ind w:left="501" w:hanging="360"/>
      </w:pPr>
      <w:rPr>
        <w:color w:val="auto"/>
        <w:sz w:val="20"/>
        <w:szCs w:val="20"/>
        <w:lang w:val="en-US"/>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C9B4889C"/>
    <w:name w:val="WW8Num8"/>
    <w:lvl w:ilvl="0">
      <w:start w:val="1"/>
      <w:numFmt w:val="decimal"/>
      <w:lvlText w:val="4.%1"/>
      <w:lvlJc w:val="center"/>
      <w:pPr>
        <w:tabs>
          <w:tab w:val="num" w:pos="65"/>
        </w:tabs>
        <w:ind w:left="785" w:hanging="360"/>
      </w:pPr>
      <w:rPr>
        <w:rFonts w:ascii="Arial" w:eastAsia="Times New Roman" w:hAnsi="Arial" w:cs="Arial" w:hint="default"/>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1"/>
      <w:lvlJc w:val="center"/>
      <w:pPr>
        <w:tabs>
          <w:tab w:val="num" w:pos="0"/>
        </w:tabs>
        <w:ind w:left="720" w:hanging="360"/>
      </w:pPr>
      <w:rPr>
        <w:spacing w:val="-1"/>
      </w:rPr>
    </w:lvl>
    <w:lvl w:ilvl="1">
      <w:start w:val="1"/>
      <w:numFmt w:val="lowerLetter"/>
      <w:lvlText w:val="%2."/>
      <w:lvlJc w:val="left"/>
      <w:pPr>
        <w:tabs>
          <w:tab w:val="num" w:pos="0"/>
        </w:tabs>
        <w:ind w:left="1440" w:hanging="360"/>
      </w:pPr>
      <w:rPr>
        <w:rFonts w:cs="Arial"/>
        <w:spacing w:val="-1"/>
        <w:sz w:val="20"/>
        <w:szCs w:val="2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4A76041E"/>
    <w:name w:val="WW8Num10"/>
    <w:lvl w:ilvl="0">
      <w:start w:val="1"/>
      <w:numFmt w:val="decimal"/>
      <w:lvlText w:val="2.%1"/>
      <w:lvlJc w:val="center"/>
      <w:pPr>
        <w:tabs>
          <w:tab w:val="num" w:pos="211"/>
        </w:tabs>
        <w:ind w:left="931" w:hanging="360"/>
      </w:pPr>
      <w:rPr>
        <w:rFonts w:ascii="Arial" w:eastAsia="Times New Roman" w:hAnsi="Arial" w:cs="Arial" w:hint="default"/>
      </w:rPr>
    </w:lvl>
    <w:lvl w:ilvl="1">
      <w:start w:val="1"/>
      <w:numFmt w:val="lowerLetter"/>
      <w:lvlText w:val="%2."/>
      <w:lvlJc w:val="left"/>
      <w:pPr>
        <w:tabs>
          <w:tab w:val="num" w:pos="211"/>
        </w:tabs>
        <w:ind w:left="1651" w:hanging="360"/>
      </w:pPr>
    </w:lvl>
    <w:lvl w:ilvl="2">
      <w:start w:val="1"/>
      <w:numFmt w:val="lowerRoman"/>
      <w:lvlText w:val="%2.%3."/>
      <w:lvlJc w:val="right"/>
      <w:pPr>
        <w:tabs>
          <w:tab w:val="num" w:pos="211"/>
        </w:tabs>
        <w:ind w:left="2371" w:hanging="180"/>
      </w:pPr>
    </w:lvl>
    <w:lvl w:ilvl="3">
      <w:start w:val="1"/>
      <w:numFmt w:val="decimal"/>
      <w:lvlText w:val="%2.%3.%4."/>
      <w:lvlJc w:val="left"/>
      <w:pPr>
        <w:tabs>
          <w:tab w:val="num" w:pos="211"/>
        </w:tabs>
        <w:ind w:left="3091" w:hanging="360"/>
      </w:pPr>
    </w:lvl>
    <w:lvl w:ilvl="4">
      <w:start w:val="1"/>
      <w:numFmt w:val="lowerLetter"/>
      <w:lvlText w:val="%2.%3.%4.%5."/>
      <w:lvlJc w:val="left"/>
      <w:pPr>
        <w:tabs>
          <w:tab w:val="num" w:pos="211"/>
        </w:tabs>
        <w:ind w:left="3811" w:hanging="360"/>
      </w:pPr>
    </w:lvl>
    <w:lvl w:ilvl="5">
      <w:start w:val="1"/>
      <w:numFmt w:val="lowerRoman"/>
      <w:lvlText w:val="%2.%3.%4.%5.%6."/>
      <w:lvlJc w:val="right"/>
      <w:pPr>
        <w:tabs>
          <w:tab w:val="num" w:pos="211"/>
        </w:tabs>
        <w:ind w:left="4531" w:hanging="180"/>
      </w:pPr>
    </w:lvl>
    <w:lvl w:ilvl="6">
      <w:start w:val="1"/>
      <w:numFmt w:val="decimal"/>
      <w:lvlText w:val="%2.%3.%4.%5.%6.%7."/>
      <w:lvlJc w:val="left"/>
      <w:pPr>
        <w:tabs>
          <w:tab w:val="num" w:pos="211"/>
        </w:tabs>
        <w:ind w:left="5251" w:hanging="360"/>
      </w:pPr>
    </w:lvl>
    <w:lvl w:ilvl="7">
      <w:start w:val="1"/>
      <w:numFmt w:val="lowerLetter"/>
      <w:lvlText w:val="%2.%3.%4.%5.%6.%7.%8."/>
      <w:lvlJc w:val="left"/>
      <w:pPr>
        <w:tabs>
          <w:tab w:val="num" w:pos="211"/>
        </w:tabs>
        <w:ind w:left="5971" w:hanging="360"/>
      </w:pPr>
    </w:lvl>
    <w:lvl w:ilvl="8">
      <w:start w:val="1"/>
      <w:numFmt w:val="lowerRoman"/>
      <w:lvlText w:val="%2.%3.%4.%5.%6.%7.%8.%9."/>
      <w:lvlJc w:val="right"/>
      <w:pPr>
        <w:tabs>
          <w:tab w:val="num" w:pos="211"/>
        </w:tabs>
        <w:ind w:left="6691" w:hanging="180"/>
      </w:pPr>
    </w:lvl>
  </w:abstractNum>
  <w:abstractNum w:abstractNumId="10" w15:restartNumberingAfterBreak="0">
    <w:nsid w:val="0000000B"/>
    <w:multiLevelType w:val="multilevel"/>
    <w:tmpl w:val="F432BD6C"/>
    <w:name w:val="WW8Num11"/>
    <w:lvl w:ilvl="0">
      <w:start w:val="1"/>
      <w:numFmt w:val="decimal"/>
      <w:lvlText w:val="3.%1"/>
      <w:lvlJc w:val="center"/>
      <w:pPr>
        <w:tabs>
          <w:tab w:val="num" w:pos="66"/>
        </w:tabs>
        <w:ind w:left="786" w:hanging="360"/>
      </w:pPr>
      <w:rPr>
        <w:rFonts w:ascii="Arial" w:eastAsia="Times New Roman" w:hAnsi="Arial" w:cs="Arial" w:hint="default"/>
        <w:kern w:val="1"/>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5.%1"/>
      <w:lvlJc w:val="center"/>
      <w:pPr>
        <w:tabs>
          <w:tab w:val="num" w:pos="0"/>
        </w:tabs>
        <w:ind w:left="720" w:hanging="360"/>
      </w:pPr>
      <w:rPr>
        <w:rFonts w:ascii="Courier New" w:hAnsi="Courier New" w:cs="Courier New"/>
        <w:sz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rPr>
        <w:rFonts w:ascii="Symbol" w:hAnsi="Symbol" w:cs="Symbol"/>
        <w:spacing w:val="-1"/>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3F62058"/>
    <w:multiLevelType w:val="hybridMultilevel"/>
    <w:tmpl w:val="EA7E999A"/>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507125A"/>
    <w:multiLevelType w:val="hybridMultilevel"/>
    <w:tmpl w:val="53A2D6B4"/>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4" w15:restartNumberingAfterBreak="0">
    <w:nsid w:val="055F311F"/>
    <w:multiLevelType w:val="hybridMultilevel"/>
    <w:tmpl w:val="673E323E"/>
    <w:lvl w:ilvl="0" w:tplc="F9F0F35E">
      <w:start w:val="1"/>
      <w:numFmt w:val="bullet"/>
      <w:lvlText w:val=""/>
      <w:lvlJc w:val="left"/>
      <w:pPr>
        <w:ind w:left="724" w:hanging="360"/>
      </w:pPr>
      <w:rPr>
        <w:rFonts w:ascii="Symbol" w:hAnsi="Symbol" w:hint="default"/>
        <w:color w:val="000000" w:themeColor="text1"/>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5" w15:restartNumberingAfterBreak="0">
    <w:nsid w:val="1252011E"/>
    <w:multiLevelType w:val="hybridMultilevel"/>
    <w:tmpl w:val="2C2E52A0"/>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415264B"/>
    <w:multiLevelType w:val="hybridMultilevel"/>
    <w:tmpl w:val="A5EA749E"/>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7" w15:restartNumberingAfterBreak="0">
    <w:nsid w:val="14E96B5F"/>
    <w:multiLevelType w:val="hybridMultilevel"/>
    <w:tmpl w:val="BA7C9BD2"/>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C536507"/>
    <w:multiLevelType w:val="hybridMultilevel"/>
    <w:tmpl w:val="232CC9F2"/>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9" w15:restartNumberingAfterBreak="0">
    <w:nsid w:val="1D701336"/>
    <w:multiLevelType w:val="hybridMultilevel"/>
    <w:tmpl w:val="34EC87CC"/>
    <w:lvl w:ilvl="0" w:tplc="EBDE2074">
      <w:start w:val="1"/>
      <w:numFmt w:val="decimal"/>
      <w:lvlText w:val="7.%1"/>
      <w:lvlJc w:val="left"/>
      <w:pPr>
        <w:ind w:left="663" w:hanging="360"/>
      </w:pPr>
      <w:rPr>
        <w:rFonts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20" w15:restartNumberingAfterBreak="0">
    <w:nsid w:val="2225265C"/>
    <w:multiLevelType w:val="hybridMultilevel"/>
    <w:tmpl w:val="BC1C25B0"/>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4267DAC"/>
    <w:multiLevelType w:val="hybridMultilevel"/>
    <w:tmpl w:val="1C4251EA"/>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798313F"/>
    <w:multiLevelType w:val="hybridMultilevel"/>
    <w:tmpl w:val="C054090A"/>
    <w:lvl w:ilvl="0" w:tplc="1BD667F6">
      <w:start w:val="1"/>
      <w:numFmt w:val="decimal"/>
      <w:lvlText w:val="5.%1"/>
      <w:lvlJc w:val="left"/>
      <w:pPr>
        <w:ind w:left="6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A33328"/>
    <w:multiLevelType w:val="hybridMultilevel"/>
    <w:tmpl w:val="79E4A2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6D26B2"/>
    <w:multiLevelType w:val="multilevel"/>
    <w:tmpl w:val="AB929728"/>
    <w:name w:val="WW8Num83"/>
    <w:lvl w:ilvl="0">
      <w:numFmt w:val="decimal"/>
      <w:lvlText w:val="4.%1"/>
      <w:lvlJc w:val="center"/>
      <w:pPr>
        <w:tabs>
          <w:tab w:val="num" w:pos="917"/>
        </w:tabs>
        <w:ind w:left="1637" w:hanging="360"/>
      </w:pPr>
      <w:rPr>
        <w:rFonts w:ascii="Times New Roman" w:eastAsia="Times New Roman" w:hAnsi="Times New Roman" w:cs="Times New Roman" w:hint="default"/>
        <w:sz w:val="20"/>
        <w:szCs w:val="20"/>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2.%3."/>
      <w:lvlJc w:val="right"/>
      <w:pPr>
        <w:tabs>
          <w:tab w:val="num" w:pos="0"/>
        </w:tabs>
        <w:ind w:left="2160" w:hanging="180"/>
      </w:pPr>
      <w:rPr>
        <w:rFonts w:ascii="Wingdings" w:hAnsi="Wingdings" w:cs="Wingdings" w:hint="default"/>
      </w:r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5" w15:restartNumberingAfterBreak="0">
    <w:nsid w:val="2E2905D2"/>
    <w:multiLevelType w:val="hybridMultilevel"/>
    <w:tmpl w:val="D19AB12E"/>
    <w:lvl w:ilvl="0" w:tplc="6E72A0F4">
      <w:start w:val="1"/>
      <w:numFmt w:val="bullet"/>
      <w:lvlText w:val=""/>
      <w:lvlJc w:val="left"/>
      <w:pPr>
        <w:ind w:left="890" w:hanging="360"/>
      </w:pPr>
      <w:rPr>
        <w:rFonts w:ascii="Symbol" w:hAnsi="Symbol" w:hint="default"/>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26" w15:restartNumberingAfterBreak="0">
    <w:nsid w:val="2E6B06C0"/>
    <w:multiLevelType w:val="multilevel"/>
    <w:tmpl w:val="67C0967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4526CD4"/>
    <w:multiLevelType w:val="hybridMultilevel"/>
    <w:tmpl w:val="84CE75BC"/>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28" w15:restartNumberingAfterBreak="0">
    <w:nsid w:val="3455521E"/>
    <w:multiLevelType w:val="hybridMultilevel"/>
    <w:tmpl w:val="0A5015A2"/>
    <w:lvl w:ilvl="0" w:tplc="6E72A0F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C1128F"/>
    <w:multiLevelType w:val="hybridMultilevel"/>
    <w:tmpl w:val="4FD04EEC"/>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30" w15:restartNumberingAfterBreak="0">
    <w:nsid w:val="368951E0"/>
    <w:multiLevelType w:val="hybridMultilevel"/>
    <w:tmpl w:val="7366869C"/>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31" w15:restartNumberingAfterBreak="0">
    <w:nsid w:val="379C2760"/>
    <w:multiLevelType w:val="hybridMultilevel"/>
    <w:tmpl w:val="AC105630"/>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32" w15:restartNumberingAfterBreak="0">
    <w:nsid w:val="38C348B2"/>
    <w:multiLevelType w:val="hybridMultilevel"/>
    <w:tmpl w:val="1B84E1E4"/>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CAB3D50"/>
    <w:multiLevelType w:val="hybridMultilevel"/>
    <w:tmpl w:val="92FC3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C55981"/>
    <w:multiLevelType w:val="hybridMultilevel"/>
    <w:tmpl w:val="05C255BE"/>
    <w:lvl w:ilvl="0" w:tplc="9DAA2A0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1F93439"/>
    <w:multiLevelType w:val="hybridMultilevel"/>
    <w:tmpl w:val="76CCD75E"/>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41B0C84"/>
    <w:multiLevelType w:val="hybridMultilevel"/>
    <w:tmpl w:val="6A4A2BF6"/>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37" w15:restartNumberingAfterBreak="0">
    <w:nsid w:val="44F12728"/>
    <w:multiLevelType w:val="hybridMultilevel"/>
    <w:tmpl w:val="B60EDB20"/>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38" w15:restartNumberingAfterBreak="0">
    <w:nsid w:val="45550F84"/>
    <w:multiLevelType w:val="hybridMultilevel"/>
    <w:tmpl w:val="EBB2A55E"/>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65A2CF9"/>
    <w:multiLevelType w:val="hybridMultilevel"/>
    <w:tmpl w:val="29A03BEE"/>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40" w15:restartNumberingAfterBreak="0">
    <w:nsid w:val="472F2C0B"/>
    <w:multiLevelType w:val="multilevel"/>
    <w:tmpl w:val="73BEB570"/>
    <w:name w:val="WW8Num82"/>
    <w:lvl w:ilvl="0">
      <w:numFmt w:val="decimal"/>
      <w:lvlText w:val="4.%1"/>
      <w:lvlJc w:val="center"/>
      <w:pPr>
        <w:tabs>
          <w:tab w:val="num" w:pos="917"/>
        </w:tabs>
        <w:ind w:left="1637" w:hanging="360"/>
      </w:pPr>
      <w:rPr>
        <w:rFonts w:ascii="Times New Roman" w:eastAsia="Times New Roman" w:hAnsi="Times New Roman" w:cs="Times New Roman" w:hint="default"/>
        <w:sz w:val="20"/>
        <w:szCs w:val="20"/>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2.%3."/>
      <w:lvlJc w:val="right"/>
      <w:pPr>
        <w:tabs>
          <w:tab w:val="num" w:pos="0"/>
        </w:tabs>
        <w:ind w:left="2160" w:hanging="180"/>
      </w:pPr>
      <w:rPr>
        <w:rFonts w:ascii="Wingdings" w:hAnsi="Wingdings" w:cs="Wingdings" w:hint="default"/>
      </w:r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1" w15:restartNumberingAfterBreak="0">
    <w:nsid w:val="4F372C24"/>
    <w:multiLevelType w:val="hybridMultilevel"/>
    <w:tmpl w:val="6A4A2BF6"/>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42" w15:restartNumberingAfterBreak="0">
    <w:nsid w:val="515022B0"/>
    <w:multiLevelType w:val="hybridMultilevel"/>
    <w:tmpl w:val="186C2E0C"/>
    <w:lvl w:ilvl="0" w:tplc="F87C613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C02FD8"/>
    <w:multiLevelType w:val="hybridMultilevel"/>
    <w:tmpl w:val="778A83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D439D4"/>
    <w:multiLevelType w:val="hybridMultilevel"/>
    <w:tmpl w:val="FF8C3012"/>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45" w15:restartNumberingAfterBreak="0">
    <w:nsid w:val="69A7034B"/>
    <w:multiLevelType w:val="hybridMultilevel"/>
    <w:tmpl w:val="4B4286B0"/>
    <w:lvl w:ilvl="0" w:tplc="9DAC377E">
      <w:start w:val="1"/>
      <w:numFmt w:val="decimal"/>
      <w:lvlText w:val="5.%1"/>
      <w:lvlJc w:val="left"/>
      <w:pPr>
        <w:ind w:left="663" w:hanging="360"/>
      </w:pPr>
      <w:rPr>
        <w:rFonts w:hint="default"/>
        <w:sz w:val="20"/>
        <w:szCs w:val="20"/>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46" w15:restartNumberingAfterBreak="0">
    <w:nsid w:val="6B73641F"/>
    <w:multiLevelType w:val="hybridMultilevel"/>
    <w:tmpl w:val="9B545618"/>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47" w15:restartNumberingAfterBreak="0">
    <w:nsid w:val="6DE41490"/>
    <w:multiLevelType w:val="hybridMultilevel"/>
    <w:tmpl w:val="9208C4B6"/>
    <w:lvl w:ilvl="0" w:tplc="9DAC377E">
      <w:start w:val="1"/>
      <w:numFmt w:val="decimal"/>
      <w:lvlText w:val="5.%1"/>
      <w:lvlJc w:val="left"/>
      <w:pPr>
        <w:ind w:left="644" w:hanging="360"/>
      </w:pPr>
      <w:rPr>
        <w:rFonts w:hint="default"/>
        <w:sz w:val="20"/>
        <w:szCs w:val="20"/>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48" w15:restartNumberingAfterBreak="0">
    <w:nsid w:val="6E9E7A20"/>
    <w:multiLevelType w:val="hybridMultilevel"/>
    <w:tmpl w:val="EB54AF10"/>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49" w15:restartNumberingAfterBreak="0">
    <w:nsid w:val="726F6B5F"/>
    <w:multiLevelType w:val="hybridMultilevel"/>
    <w:tmpl w:val="A5EA749E"/>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50" w15:restartNumberingAfterBreak="0">
    <w:nsid w:val="74E95C87"/>
    <w:multiLevelType w:val="hybridMultilevel"/>
    <w:tmpl w:val="05E8D098"/>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7E72441"/>
    <w:multiLevelType w:val="hybridMultilevel"/>
    <w:tmpl w:val="FD10FA5E"/>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7A02AC"/>
    <w:multiLevelType w:val="hybridMultilevel"/>
    <w:tmpl w:val="5CB63B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136DAE"/>
    <w:multiLevelType w:val="hybridMultilevel"/>
    <w:tmpl w:val="E7B6BBC4"/>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num w:numId="1">
    <w:abstractNumId w:val="0"/>
  </w:num>
  <w:num w:numId="2">
    <w:abstractNumId w:val="7"/>
  </w:num>
  <w:num w:numId="3">
    <w:abstractNumId w:val="8"/>
  </w:num>
  <w:num w:numId="4">
    <w:abstractNumId w:val="9"/>
  </w:num>
  <w:num w:numId="5">
    <w:abstractNumId w:val="10"/>
  </w:num>
  <w:num w:numId="6">
    <w:abstractNumId w:val="23"/>
  </w:num>
  <w:num w:numId="7">
    <w:abstractNumId w:val="42"/>
  </w:num>
  <w:num w:numId="8">
    <w:abstractNumId w:val="33"/>
  </w:num>
  <w:num w:numId="9">
    <w:abstractNumId w:val="52"/>
  </w:num>
  <w:num w:numId="10">
    <w:abstractNumId w:val="16"/>
  </w:num>
  <w:num w:numId="11">
    <w:abstractNumId w:val="30"/>
  </w:num>
  <w:num w:numId="12">
    <w:abstractNumId w:val="53"/>
  </w:num>
  <w:num w:numId="13">
    <w:abstractNumId w:val="46"/>
  </w:num>
  <w:num w:numId="14">
    <w:abstractNumId w:val="37"/>
  </w:num>
  <w:num w:numId="15">
    <w:abstractNumId w:val="49"/>
  </w:num>
  <w:num w:numId="16">
    <w:abstractNumId w:val="41"/>
  </w:num>
  <w:num w:numId="17">
    <w:abstractNumId w:val="29"/>
  </w:num>
  <w:num w:numId="18">
    <w:abstractNumId w:val="31"/>
  </w:num>
  <w:num w:numId="19">
    <w:abstractNumId w:val="48"/>
  </w:num>
  <w:num w:numId="20">
    <w:abstractNumId w:val="51"/>
  </w:num>
  <w:num w:numId="21">
    <w:abstractNumId w:val="26"/>
  </w:num>
  <w:num w:numId="22">
    <w:abstractNumId w:val="18"/>
  </w:num>
  <w:num w:numId="23">
    <w:abstractNumId w:val="39"/>
  </w:num>
  <w:num w:numId="24">
    <w:abstractNumId w:val="13"/>
  </w:num>
  <w:num w:numId="25">
    <w:abstractNumId w:val="27"/>
  </w:num>
  <w:num w:numId="26">
    <w:abstractNumId w:val="36"/>
  </w:num>
  <w:num w:numId="27">
    <w:abstractNumId w:val="44"/>
  </w:num>
  <w:num w:numId="28">
    <w:abstractNumId w:val="47"/>
  </w:num>
  <w:num w:numId="29">
    <w:abstractNumId w:val="45"/>
  </w:num>
  <w:num w:numId="30">
    <w:abstractNumId w:val="19"/>
  </w:num>
  <w:num w:numId="31">
    <w:abstractNumId w:val="22"/>
  </w:num>
  <w:num w:numId="32">
    <w:abstractNumId w:val="35"/>
  </w:num>
  <w:num w:numId="33">
    <w:abstractNumId w:val="15"/>
  </w:num>
  <w:num w:numId="34">
    <w:abstractNumId w:val="14"/>
  </w:num>
  <w:num w:numId="35">
    <w:abstractNumId w:val="21"/>
  </w:num>
  <w:num w:numId="36">
    <w:abstractNumId w:val="34"/>
  </w:num>
  <w:num w:numId="37">
    <w:abstractNumId w:val="17"/>
  </w:num>
  <w:num w:numId="38">
    <w:abstractNumId w:val="43"/>
  </w:num>
  <w:num w:numId="39">
    <w:abstractNumId w:val="28"/>
  </w:num>
  <w:num w:numId="40">
    <w:abstractNumId w:val="20"/>
  </w:num>
  <w:num w:numId="41">
    <w:abstractNumId w:val="25"/>
  </w:num>
  <w:num w:numId="42">
    <w:abstractNumId w:val="32"/>
  </w:num>
  <w:num w:numId="43">
    <w:abstractNumId w:val="12"/>
  </w:num>
  <w:num w:numId="44">
    <w:abstractNumId w:val="38"/>
  </w:num>
  <w:num w:numId="45">
    <w:abstractNumId w:val="5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686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740"/>
    <w:rsid w:val="0000356F"/>
    <w:rsid w:val="00007A1A"/>
    <w:rsid w:val="00021EDE"/>
    <w:rsid w:val="00022B75"/>
    <w:rsid w:val="00025BA7"/>
    <w:rsid w:val="000265E0"/>
    <w:rsid w:val="00034909"/>
    <w:rsid w:val="00034AC7"/>
    <w:rsid w:val="00036610"/>
    <w:rsid w:val="00042D23"/>
    <w:rsid w:val="00045E49"/>
    <w:rsid w:val="00056905"/>
    <w:rsid w:val="00056E76"/>
    <w:rsid w:val="000578FF"/>
    <w:rsid w:val="00060EDB"/>
    <w:rsid w:val="0006259C"/>
    <w:rsid w:val="00064231"/>
    <w:rsid w:val="0007516F"/>
    <w:rsid w:val="000769AA"/>
    <w:rsid w:val="00084379"/>
    <w:rsid w:val="000901C5"/>
    <w:rsid w:val="00093CCA"/>
    <w:rsid w:val="00096AA7"/>
    <w:rsid w:val="000A066B"/>
    <w:rsid w:val="000A64B0"/>
    <w:rsid w:val="000A7DDA"/>
    <w:rsid w:val="000B1D53"/>
    <w:rsid w:val="000B620F"/>
    <w:rsid w:val="000B78CD"/>
    <w:rsid w:val="000B7C52"/>
    <w:rsid w:val="000B7C7C"/>
    <w:rsid w:val="000C313B"/>
    <w:rsid w:val="000C34D1"/>
    <w:rsid w:val="000D20EA"/>
    <w:rsid w:val="000D362E"/>
    <w:rsid w:val="000D4077"/>
    <w:rsid w:val="000D4164"/>
    <w:rsid w:val="000E19DE"/>
    <w:rsid w:val="000E2027"/>
    <w:rsid w:val="000E4E1A"/>
    <w:rsid w:val="000E5106"/>
    <w:rsid w:val="000E7BD0"/>
    <w:rsid w:val="000F0315"/>
    <w:rsid w:val="000F2A2E"/>
    <w:rsid w:val="000F5E5A"/>
    <w:rsid w:val="000F7237"/>
    <w:rsid w:val="0010463C"/>
    <w:rsid w:val="00105DEB"/>
    <w:rsid w:val="00106AAE"/>
    <w:rsid w:val="001137BA"/>
    <w:rsid w:val="00113F2E"/>
    <w:rsid w:val="0011526B"/>
    <w:rsid w:val="00116D6A"/>
    <w:rsid w:val="001220EB"/>
    <w:rsid w:val="00134A5A"/>
    <w:rsid w:val="00140A09"/>
    <w:rsid w:val="0015266A"/>
    <w:rsid w:val="00154D94"/>
    <w:rsid w:val="0016050D"/>
    <w:rsid w:val="001620B6"/>
    <w:rsid w:val="0016485F"/>
    <w:rsid w:val="001712E1"/>
    <w:rsid w:val="0017332D"/>
    <w:rsid w:val="001745E7"/>
    <w:rsid w:val="00175630"/>
    <w:rsid w:val="001859A9"/>
    <w:rsid w:val="0019171A"/>
    <w:rsid w:val="0019568A"/>
    <w:rsid w:val="001A1C1B"/>
    <w:rsid w:val="001B0244"/>
    <w:rsid w:val="001B0EF2"/>
    <w:rsid w:val="001B1C4F"/>
    <w:rsid w:val="001C0790"/>
    <w:rsid w:val="001C38AD"/>
    <w:rsid w:val="001C6B95"/>
    <w:rsid w:val="001D2996"/>
    <w:rsid w:val="001D51DA"/>
    <w:rsid w:val="001E0D60"/>
    <w:rsid w:val="001E4D33"/>
    <w:rsid w:val="00200E66"/>
    <w:rsid w:val="002032FB"/>
    <w:rsid w:val="002060E5"/>
    <w:rsid w:val="00206ABF"/>
    <w:rsid w:val="00216E87"/>
    <w:rsid w:val="00217319"/>
    <w:rsid w:val="00217FB5"/>
    <w:rsid w:val="00226867"/>
    <w:rsid w:val="00226D02"/>
    <w:rsid w:val="00232F6D"/>
    <w:rsid w:val="00240538"/>
    <w:rsid w:val="002410B1"/>
    <w:rsid w:val="00243EA6"/>
    <w:rsid w:val="002453B6"/>
    <w:rsid w:val="002504F3"/>
    <w:rsid w:val="00254890"/>
    <w:rsid w:val="002612FF"/>
    <w:rsid w:val="00261750"/>
    <w:rsid w:val="00263341"/>
    <w:rsid w:val="002642E2"/>
    <w:rsid w:val="002707D1"/>
    <w:rsid w:val="002718EF"/>
    <w:rsid w:val="00272CAD"/>
    <w:rsid w:val="002750DC"/>
    <w:rsid w:val="00281BEA"/>
    <w:rsid w:val="00282289"/>
    <w:rsid w:val="002A304D"/>
    <w:rsid w:val="002A451D"/>
    <w:rsid w:val="002B055E"/>
    <w:rsid w:val="002B2ECA"/>
    <w:rsid w:val="002B3390"/>
    <w:rsid w:val="002C5354"/>
    <w:rsid w:val="002C631C"/>
    <w:rsid w:val="002D0081"/>
    <w:rsid w:val="002F5C24"/>
    <w:rsid w:val="002F77B4"/>
    <w:rsid w:val="00305515"/>
    <w:rsid w:val="00324411"/>
    <w:rsid w:val="003256BC"/>
    <w:rsid w:val="00327376"/>
    <w:rsid w:val="00337F18"/>
    <w:rsid w:val="00350BD7"/>
    <w:rsid w:val="00355E64"/>
    <w:rsid w:val="003736BE"/>
    <w:rsid w:val="00373F39"/>
    <w:rsid w:val="003759AC"/>
    <w:rsid w:val="00380CE8"/>
    <w:rsid w:val="003810CC"/>
    <w:rsid w:val="00387A07"/>
    <w:rsid w:val="003A48C0"/>
    <w:rsid w:val="003A4A85"/>
    <w:rsid w:val="003B006D"/>
    <w:rsid w:val="003B0850"/>
    <w:rsid w:val="003B32F1"/>
    <w:rsid w:val="003B4EA0"/>
    <w:rsid w:val="003B5E49"/>
    <w:rsid w:val="003C5BCE"/>
    <w:rsid w:val="003D0F98"/>
    <w:rsid w:val="003D1B64"/>
    <w:rsid w:val="003D24B2"/>
    <w:rsid w:val="003D4CB0"/>
    <w:rsid w:val="003D689D"/>
    <w:rsid w:val="003E5FB1"/>
    <w:rsid w:val="003E7F81"/>
    <w:rsid w:val="003F6368"/>
    <w:rsid w:val="00400E60"/>
    <w:rsid w:val="00410FA6"/>
    <w:rsid w:val="00415955"/>
    <w:rsid w:val="004205B7"/>
    <w:rsid w:val="00420CD1"/>
    <w:rsid w:val="0042140F"/>
    <w:rsid w:val="00424544"/>
    <w:rsid w:val="004252D7"/>
    <w:rsid w:val="00425481"/>
    <w:rsid w:val="00426158"/>
    <w:rsid w:val="004261AC"/>
    <w:rsid w:val="00426472"/>
    <w:rsid w:val="00427C1B"/>
    <w:rsid w:val="004372CE"/>
    <w:rsid w:val="00445B0F"/>
    <w:rsid w:val="00452A20"/>
    <w:rsid w:val="00453314"/>
    <w:rsid w:val="00454577"/>
    <w:rsid w:val="00460915"/>
    <w:rsid w:val="00460A61"/>
    <w:rsid w:val="00463D1A"/>
    <w:rsid w:val="004675F6"/>
    <w:rsid w:val="004719AD"/>
    <w:rsid w:val="00472CA8"/>
    <w:rsid w:val="00476955"/>
    <w:rsid w:val="00487533"/>
    <w:rsid w:val="0049182D"/>
    <w:rsid w:val="00491D22"/>
    <w:rsid w:val="004922C5"/>
    <w:rsid w:val="004A2B76"/>
    <w:rsid w:val="004A4E19"/>
    <w:rsid w:val="004B0B24"/>
    <w:rsid w:val="004C16A2"/>
    <w:rsid w:val="004C3FC8"/>
    <w:rsid w:val="004C6953"/>
    <w:rsid w:val="004D15D8"/>
    <w:rsid w:val="004D232F"/>
    <w:rsid w:val="004D585F"/>
    <w:rsid w:val="004E0732"/>
    <w:rsid w:val="004E5604"/>
    <w:rsid w:val="004E65E5"/>
    <w:rsid w:val="00502423"/>
    <w:rsid w:val="00506186"/>
    <w:rsid w:val="005134CF"/>
    <w:rsid w:val="00514319"/>
    <w:rsid w:val="00521438"/>
    <w:rsid w:val="00521CE6"/>
    <w:rsid w:val="0053334F"/>
    <w:rsid w:val="0054636E"/>
    <w:rsid w:val="00550ED9"/>
    <w:rsid w:val="00562006"/>
    <w:rsid w:val="00563044"/>
    <w:rsid w:val="00564B08"/>
    <w:rsid w:val="005671FE"/>
    <w:rsid w:val="00572423"/>
    <w:rsid w:val="00586070"/>
    <w:rsid w:val="00597CA1"/>
    <w:rsid w:val="005A0F3F"/>
    <w:rsid w:val="005A13A5"/>
    <w:rsid w:val="005A2203"/>
    <w:rsid w:val="005A4E9A"/>
    <w:rsid w:val="005B46BB"/>
    <w:rsid w:val="005B4B70"/>
    <w:rsid w:val="005C6543"/>
    <w:rsid w:val="005D2047"/>
    <w:rsid w:val="005D482F"/>
    <w:rsid w:val="005D61C7"/>
    <w:rsid w:val="005D7262"/>
    <w:rsid w:val="005E2BC7"/>
    <w:rsid w:val="005F140C"/>
    <w:rsid w:val="005F6678"/>
    <w:rsid w:val="00600346"/>
    <w:rsid w:val="00603B48"/>
    <w:rsid w:val="00604452"/>
    <w:rsid w:val="00627CE4"/>
    <w:rsid w:val="006304FD"/>
    <w:rsid w:val="00630774"/>
    <w:rsid w:val="00637313"/>
    <w:rsid w:val="00643262"/>
    <w:rsid w:val="00645C27"/>
    <w:rsid w:val="006475FF"/>
    <w:rsid w:val="00661740"/>
    <w:rsid w:val="00661E87"/>
    <w:rsid w:val="00665BC5"/>
    <w:rsid w:val="006721F1"/>
    <w:rsid w:val="0067642D"/>
    <w:rsid w:val="0067741F"/>
    <w:rsid w:val="0068032B"/>
    <w:rsid w:val="0068722D"/>
    <w:rsid w:val="006902C5"/>
    <w:rsid w:val="00692C01"/>
    <w:rsid w:val="00693694"/>
    <w:rsid w:val="00693789"/>
    <w:rsid w:val="0069581C"/>
    <w:rsid w:val="006968E7"/>
    <w:rsid w:val="006B75B4"/>
    <w:rsid w:val="006C1161"/>
    <w:rsid w:val="006C23C8"/>
    <w:rsid w:val="006D530D"/>
    <w:rsid w:val="006E43E2"/>
    <w:rsid w:val="006F7F2E"/>
    <w:rsid w:val="00705AD0"/>
    <w:rsid w:val="007077A9"/>
    <w:rsid w:val="00711294"/>
    <w:rsid w:val="00720241"/>
    <w:rsid w:val="00720FF7"/>
    <w:rsid w:val="00721968"/>
    <w:rsid w:val="00721F60"/>
    <w:rsid w:val="00725880"/>
    <w:rsid w:val="007268B1"/>
    <w:rsid w:val="0073168F"/>
    <w:rsid w:val="0074179C"/>
    <w:rsid w:val="0074225F"/>
    <w:rsid w:val="00744F93"/>
    <w:rsid w:val="00745FF0"/>
    <w:rsid w:val="00750D8D"/>
    <w:rsid w:val="00750E60"/>
    <w:rsid w:val="00756054"/>
    <w:rsid w:val="00760090"/>
    <w:rsid w:val="00760352"/>
    <w:rsid w:val="00760701"/>
    <w:rsid w:val="00762A07"/>
    <w:rsid w:val="00762BFA"/>
    <w:rsid w:val="007645B0"/>
    <w:rsid w:val="00766155"/>
    <w:rsid w:val="00771A15"/>
    <w:rsid w:val="00781BB6"/>
    <w:rsid w:val="00785709"/>
    <w:rsid w:val="00791866"/>
    <w:rsid w:val="0079448E"/>
    <w:rsid w:val="0079729E"/>
    <w:rsid w:val="0079779F"/>
    <w:rsid w:val="007B6B53"/>
    <w:rsid w:val="007C3EA2"/>
    <w:rsid w:val="007D05B9"/>
    <w:rsid w:val="007D05BC"/>
    <w:rsid w:val="007D161D"/>
    <w:rsid w:val="007E0828"/>
    <w:rsid w:val="007E5A76"/>
    <w:rsid w:val="007F3397"/>
    <w:rsid w:val="007F62F9"/>
    <w:rsid w:val="0080197E"/>
    <w:rsid w:val="00802339"/>
    <w:rsid w:val="00805F4B"/>
    <w:rsid w:val="0081522A"/>
    <w:rsid w:val="00815FB2"/>
    <w:rsid w:val="008166A7"/>
    <w:rsid w:val="008278B0"/>
    <w:rsid w:val="00842682"/>
    <w:rsid w:val="00842CE3"/>
    <w:rsid w:val="00847532"/>
    <w:rsid w:val="00847ADD"/>
    <w:rsid w:val="00847CBD"/>
    <w:rsid w:val="00854F7F"/>
    <w:rsid w:val="00855B0F"/>
    <w:rsid w:val="00855DAD"/>
    <w:rsid w:val="00856D40"/>
    <w:rsid w:val="00860A3E"/>
    <w:rsid w:val="008617B3"/>
    <w:rsid w:val="00865E31"/>
    <w:rsid w:val="00866126"/>
    <w:rsid w:val="00870B06"/>
    <w:rsid w:val="00873807"/>
    <w:rsid w:val="008766F3"/>
    <w:rsid w:val="008817C7"/>
    <w:rsid w:val="008943FE"/>
    <w:rsid w:val="0089710B"/>
    <w:rsid w:val="00897744"/>
    <w:rsid w:val="008A034A"/>
    <w:rsid w:val="008A26CD"/>
    <w:rsid w:val="008A5A9E"/>
    <w:rsid w:val="008B0DC5"/>
    <w:rsid w:val="008B2D37"/>
    <w:rsid w:val="008C15A5"/>
    <w:rsid w:val="008C4F77"/>
    <w:rsid w:val="008C67C3"/>
    <w:rsid w:val="008D069C"/>
    <w:rsid w:val="008D4D56"/>
    <w:rsid w:val="008E08DF"/>
    <w:rsid w:val="008E1647"/>
    <w:rsid w:val="008E3519"/>
    <w:rsid w:val="008E6971"/>
    <w:rsid w:val="008F053C"/>
    <w:rsid w:val="008F2749"/>
    <w:rsid w:val="008F4921"/>
    <w:rsid w:val="008F7641"/>
    <w:rsid w:val="00903A32"/>
    <w:rsid w:val="00904502"/>
    <w:rsid w:val="00907B59"/>
    <w:rsid w:val="00907BB5"/>
    <w:rsid w:val="00907E3C"/>
    <w:rsid w:val="00911D6F"/>
    <w:rsid w:val="00913287"/>
    <w:rsid w:val="009140E1"/>
    <w:rsid w:val="00915943"/>
    <w:rsid w:val="00916965"/>
    <w:rsid w:val="00920E6A"/>
    <w:rsid w:val="00922EA3"/>
    <w:rsid w:val="009230E6"/>
    <w:rsid w:val="009249F5"/>
    <w:rsid w:val="00927AC6"/>
    <w:rsid w:val="00933449"/>
    <w:rsid w:val="00941A56"/>
    <w:rsid w:val="00945830"/>
    <w:rsid w:val="0094677F"/>
    <w:rsid w:val="00947570"/>
    <w:rsid w:val="00951447"/>
    <w:rsid w:val="00953730"/>
    <w:rsid w:val="00953A67"/>
    <w:rsid w:val="00954A09"/>
    <w:rsid w:val="00955686"/>
    <w:rsid w:val="009608F0"/>
    <w:rsid w:val="00964381"/>
    <w:rsid w:val="0097377D"/>
    <w:rsid w:val="00973ED8"/>
    <w:rsid w:val="00986254"/>
    <w:rsid w:val="00987061"/>
    <w:rsid w:val="009871CD"/>
    <w:rsid w:val="009934DD"/>
    <w:rsid w:val="009A226E"/>
    <w:rsid w:val="009B3B20"/>
    <w:rsid w:val="009B5998"/>
    <w:rsid w:val="009B613D"/>
    <w:rsid w:val="009B71E8"/>
    <w:rsid w:val="009B7B43"/>
    <w:rsid w:val="009C05E6"/>
    <w:rsid w:val="009C35C7"/>
    <w:rsid w:val="009D5207"/>
    <w:rsid w:val="009D6870"/>
    <w:rsid w:val="009E05C3"/>
    <w:rsid w:val="009E1CF2"/>
    <w:rsid w:val="009E484B"/>
    <w:rsid w:val="009E4B89"/>
    <w:rsid w:val="009F37D7"/>
    <w:rsid w:val="00A17184"/>
    <w:rsid w:val="00A23BC7"/>
    <w:rsid w:val="00A240D1"/>
    <w:rsid w:val="00A26BE1"/>
    <w:rsid w:val="00A27EE3"/>
    <w:rsid w:val="00A322B5"/>
    <w:rsid w:val="00A339D7"/>
    <w:rsid w:val="00A37470"/>
    <w:rsid w:val="00A45F1F"/>
    <w:rsid w:val="00A46F1D"/>
    <w:rsid w:val="00A47894"/>
    <w:rsid w:val="00A5118F"/>
    <w:rsid w:val="00A529DC"/>
    <w:rsid w:val="00A546DB"/>
    <w:rsid w:val="00A54F52"/>
    <w:rsid w:val="00A55126"/>
    <w:rsid w:val="00A5573E"/>
    <w:rsid w:val="00A60A58"/>
    <w:rsid w:val="00A613CA"/>
    <w:rsid w:val="00A614C2"/>
    <w:rsid w:val="00A62D8D"/>
    <w:rsid w:val="00A67D72"/>
    <w:rsid w:val="00A750F6"/>
    <w:rsid w:val="00A76591"/>
    <w:rsid w:val="00A80D21"/>
    <w:rsid w:val="00A84314"/>
    <w:rsid w:val="00A84977"/>
    <w:rsid w:val="00A8721A"/>
    <w:rsid w:val="00A94F4E"/>
    <w:rsid w:val="00A963C2"/>
    <w:rsid w:val="00A96D07"/>
    <w:rsid w:val="00AB075B"/>
    <w:rsid w:val="00AB2395"/>
    <w:rsid w:val="00AC0A1F"/>
    <w:rsid w:val="00AC514C"/>
    <w:rsid w:val="00AC7C7A"/>
    <w:rsid w:val="00AD106D"/>
    <w:rsid w:val="00AD19CB"/>
    <w:rsid w:val="00AE001E"/>
    <w:rsid w:val="00AE36C3"/>
    <w:rsid w:val="00AE607C"/>
    <w:rsid w:val="00AE6A9F"/>
    <w:rsid w:val="00AE7015"/>
    <w:rsid w:val="00AE7081"/>
    <w:rsid w:val="00AF11F2"/>
    <w:rsid w:val="00B02CBC"/>
    <w:rsid w:val="00B26255"/>
    <w:rsid w:val="00B27024"/>
    <w:rsid w:val="00B3077E"/>
    <w:rsid w:val="00B3550F"/>
    <w:rsid w:val="00B40053"/>
    <w:rsid w:val="00B44A8D"/>
    <w:rsid w:val="00B44F44"/>
    <w:rsid w:val="00B46EF0"/>
    <w:rsid w:val="00B474E4"/>
    <w:rsid w:val="00B47F31"/>
    <w:rsid w:val="00B53EEE"/>
    <w:rsid w:val="00B549C3"/>
    <w:rsid w:val="00B57A3F"/>
    <w:rsid w:val="00B61B05"/>
    <w:rsid w:val="00B61D16"/>
    <w:rsid w:val="00B678DA"/>
    <w:rsid w:val="00B74D1A"/>
    <w:rsid w:val="00B801A7"/>
    <w:rsid w:val="00B812E7"/>
    <w:rsid w:val="00B821FC"/>
    <w:rsid w:val="00B85044"/>
    <w:rsid w:val="00B91F87"/>
    <w:rsid w:val="00B92C74"/>
    <w:rsid w:val="00B9618A"/>
    <w:rsid w:val="00BA43EF"/>
    <w:rsid w:val="00BB0BC0"/>
    <w:rsid w:val="00BB0E01"/>
    <w:rsid w:val="00BB179B"/>
    <w:rsid w:val="00BB4250"/>
    <w:rsid w:val="00BB4592"/>
    <w:rsid w:val="00BB4D73"/>
    <w:rsid w:val="00BB4DCC"/>
    <w:rsid w:val="00BC3713"/>
    <w:rsid w:val="00BC4ADF"/>
    <w:rsid w:val="00BD3F47"/>
    <w:rsid w:val="00BD63A5"/>
    <w:rsid w:val="00BE1778"/>
    <w:rsid w:val="00BE640A"/>
    <w:rsid w:val="00BE72A6"/>
    <w:rsid w:val="00BF0CD5"/>
    <w:rsid w:val="00BF278E"/>
    <w:rsid w:val="00BF762A"/>
    <w:rsid w:val="00C0121C"/>
    <w:rsid w:val="00C03649"/>
    <w:rsid w:val="00C04213"/>
    <w:rsid w:val="00C063D8"/>
    <w:rsid w:val="00C13AC2"/>
    <w:rsid w:val="00C1486F"/>
    <w:rsid w:val="00C319FB"/>
    <w:rsid w:val="00C322EA"/>
    <w:rsid w:val="00C4103B"/>
    <w:rsid w:val="00C504D0"/>
    <w:rsid w:val="00C506DE"/>
    <w:rsid w:val="00C5220E"/>
    <w:rsid w:val="00C57568"/>
    <w:rsid w:val="00C57D7B"/>
    <w:rsid w:val="00C60E06"/>
    <w:rsid w:val="00C64FF7"/>
    <w:rsid w:val="00C6618E"/>
    <w:rsid w:val="00C7377B"/>
    <w:rsid w:val="00C768E4"/>
    <w:rsid w:val="00C81D23"/>
    <w:rsid w:val="00C836DB"/>
    <w:rsid w:val="00C83B36"/>
    <w:rsid w:val="00C84796"/>
    <w:rsid w:val="00C8551A"/>
    <w:rsid w:val="00C86BF4"/>
    <w:rsid w:val="00C86CD3"/>
    <w:rsid w:val="00C8784E"/>
    <w:rsid w:val="00C92C5D"/>
    <w:rsid w:val="00C93D7A"/>
    <w:rsid w:val="00CA09CC"/>
    <w:rsid w:val="00CB3196"/>
    <w:rsid w:val="00CB404B"/>
    <w:rsid w:val="00CB6D99"/>
    <w:rsid w:val="00CC01F5"/>
    <w:rsid w:val="00CC03E2"/>
    <w:rsid w:val="00CC24EF"/>
    <w:rsid w:val="00CC3233"/>
    <w:rsid w:val="00CD1D2F"/>
    <w:rsid w:val="00CD5ADC"/>
    <w:rsid w:val="00CD5BB4"/>
    <w:rsid w:val="00CE3D17"/>
    <w:rsid w:val="00CF1E76"/>
    <w:rsid w:val="00CF68C0"/>
    <w:rsid w:val="00D05AD0"/>
    <w:rsid w:val="00D15DC8"/>
    <w:rsid w:val="00D204DA"/>
    <w:rsid w:val="00D23282"/>
    <w:rsid w:val="00D26B67"/>
    <w:rsid w:val="00D35F4A"/>
    <w:rsid w:val="00D44E0B"/>
    <w:rsid w:val="00D46C18"/>
    <w:rsid w:val="00D50DCF"/>
    <w:rsid w:val="00D518E2"/>
    <w:rsid w:val="00D523D3"/>
    <w:rsid w:val="00D55046"/>
    <w:rsid w:val="00D72B29"/>
    <w:rsid w:val="00D746B4"/>
    <w:rsid w:val="00D875B8"/>
    <w:rsid w:val="00D928A7"/>
    <w:rsid w:val="00DA1E26"/>
    <w:rsid w:val="00DA3403"/>
    <w:rsid w:val="00DA5283"/>
    <w:rsid w:val="00DA6665"/>
    <w:rsid w:val="00DA66F0"/>
    <w:rsid w:val="00DB4839"/>
    <w:rsid w:val="00DB6497"/>
    <w:rsid w:val="00DB75D2"/>
    <w:rsid w:val="00DC19E1"/>
    <w:rsid w:val="00DC2A2E"/>
    <w:rsid w:val="00DC6594"/>
    <w:rsid w:val="00DD0EA2"/>
    <w:rsid w:val="00DE1E9D"/>
    <w:rsid w:val="00DE2A89"/>
    <w:rsid w:val="00DE75DB"/>
    <w:rsid w:val="00DF19A7"/>
    <w:rsid w:val="00DF2BEE"/>
    <w:rsid w:val="00DF65B2"/>
    <w:rsid w:val="00DF7ED4"/>
    <w:rsid w:val="00E00418"/>
    <w:rsid w:val="00E05617"/>
    <w:rsid w:val="00E0781F"/>
    <w:rsid w:val="00E14413"/>
    <w:rsid w:val="00E15995"/>
    <w:rsid w:val="00E17A2B"/>
    <w:rsid w:val="00E2146B"/>
    <w:rsid w:val="00E2263A"/>
    <w:rsid w:val="00E27FC6"/>
    <w:rsid w:val="00E30CEB"/>
    <w:rsid w:val="00E313AB"/>
    <w:rsid w:val="00E3337D"/>
    <w:rsid w:val="00E34AF2"/>
    <w:rsid w:val="00E35635"/>
    <w:rsid w:val="00E373EE"/>
    <w:rsid w:val="00E41421"/>
    <w:rsid w:val="00E45B2D"/>
    <w:rsid w:val="00E52271"/>
    <w:rsid w:val="00E52ECA"/>
    <w:rsid w:val="00E54F7E"/>
    <w:rsid w:val="00E55508"/>
    <w:rsid w:val="00E555E8"/>
    <w:rsid w:val="00E55A1B"/>
    <w:rsid w:val="00E64400"/>
    <w:rsid w:val="00E673CF"/>
    <w:rsid w:val="00E71952"/>
    <w:rsid w:val="00E72930"/>
    <w:rsid w:val="00E76F8B"/>
    <w:rsid w:val="00E774AF"/>
    <w:rsid w:val="00E87FCC"/>
    <w:rsid w:val="00E943B2"/>
    <w:rsid w:val="00E96C7E"/>
    <w:rsid w:val="00EA441B"/>
    <w:rsid w:val="00EB3706"/>
    <w:rsid w:val="00EB7E37"/>
    <w:rsid w:val="00EC38F3"/>
    <w:rsid w:val="00EC43CC"/>
    <w:rsid w:val="00EC60C3"/>
    <w:rsid w:val="00ED268F"/>
    <w:rsid w:val="00EE605F"/>
    <w:rsid w:val="00EF0144"/>
    <w:rsid w:val="00EF418E"/>
    <w:rsid w:val="00EF49BF"/>
    <w:rsid w:val="00EF5E9A"/>
    <w:rsid w:val="00F01CB8"/>
    <w:rsid w:val="00F03D4C"/>
    <w:rsid w:val="00F0677B"/>
    <w:rsid w:val="00F069D3"/>
    <w:rsid w:val="00F06FF0"/>
    <w:rsid w:val="00F14492"/>
    <w:rsid w:val="00F15E92"/>
    <w:rsid w:val="00F1658C"/>
    <w:rsid w:val="00F2030B"/>
    <w:rsid w:val="00F2417A"/>
    <w:rsid w:val="00F26222"/>
    <w:rsid w:val="00F26656"/>
    <w:rsid w:val="00F27D05"/>
    <w:rsid w:val="00F33010"/>
    <w:rsid w:val="00F361C8"/>
    <w:rsid w:val="00F37F32"/>
    <w:rsid w:val="00F40AEC"/>
    <w:rsid w:val="00F41476"/>
    <w:rsid w:val="00F42CAD"/>
    <w:rsid w:val="00F53EDA"/>
    <w:rsid w:val="00F57992"/>
    <w:rsid w:val="00F57D8D"/>
    <w:rsid w:val="00F6074A"/>
    <w:rsid w:val="00F610B2"/>
    <w:rsid w:val="00F6352D"/>
    <w:rsid w:val="00F71C89"/>
    <w:rsid w:val="00F7237A"/>
    <w:rsid w:val="00F74E58"/>
    <w:rsid w:val="00F84D9D"/>
    <w:rsid w:val="00F85432"/>
    <w:rsid w:val="00F87655"/>
    <w:rsid w:val="00F906B1"/>
    <w:rsid w:val="00F9493C"/>
    <w:rsid w:val="00F95C83"/>
    <w:rsid w:val="00FA045D"/>
    <w:rsid w:val="00FA5A75"/>
    <w:rsid w:val="00FA5BCC"/>
    <w:rsid w:val="00FC06EC"/>
    <w:rsid w:val="00FC11E0"/>
    <w:rsid w:val="00FC440A"/>
    <w:rsid w:val="00FD74AF"/>
    <w:rsid w:val="00FD7D2C"/>
    <w:rsid w:val="00FE3C41"/>
    <w:rsid w:val="00FE729D"/>
    <w:rsid w:val="00FF1F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14:docId w14:val="3D42E646"/>
  <w15:docId w15:val="{294DA653-D989-4A6D-B91B-A852CA76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522A"/>
    <w:pPr>
      <w:widowControl w:val="0"/>
      <w:suppressAutoHyphens/>
      <w:spacing w:after="160" w:line="252" w:lineRule="auto"/>
    </w:pPr>
    <w:rPr>
      <w:rFonts w:ascii="Calibri" w:eastAsia="Arial Unicode MS" w:hAnsi="Calibri" w:cs="Mangal"/>
      <w:kern w:val="1"/>
      <w:sz w:val="24"/>
      <w:szCs w:val="24"/>
      <w:lang w:eastAsia="hi-IN" w:bidi="hi-IN"/>
    </w:rPr>
  </w:style>
  <w:style w:type="paragraph" w:styleId="Nagwek1">
    <w:name w:val="heading 1"/>
    <w:basedOn w:val="Normalny"/>
    <w:next w:val="Tekstpodstawowy"/>
    <w:qFormat/>
    <w:pPr>
      <w:keepNext/>
      <w:numPr>
        <w:numId w:val="1"/>
      </w:numPr>
      <w:tabs>
        <w:tab w:val="left" w:pos="1872"/>
        <w:tab w:val="right" w:pos="8953"/>
      </w:tabs>
      <w:spacing w:after="0" w:line="240" w:lineRule="atLeast"/>
      <w:ind w:left="1872" w:hanging="1546"/>
      <w:jc w:val="center"/>
      <w:outlineLvl w:val="0"/>
    </w:pPr>
    <w:rPr>
      <w:rFonts w:ascii="Arial" w:eastAsia="Times New Roman" w:hAnsi="Arial" w:cs="Arial"/>
      <w:b/>
      <w:sz w:val="32"/>
    </w:rPr>
  </w:style>
  <w:style w:type="paragraph" w:styleId="Nagwek2">
    <w:name w:val="heading 2"/>
    <w:next w:val="Tekstpodstawowy"/>
    <w:qFormat/>
    <w:pPr>
      <w:widowControl w:val="0"/>
      <w:numPr>
        <w:ilvl w:val="1"/>
        <w:numId w:val="1"/>
      </w:numPr>
      <w:suppressAutoHyphens/>
      <w:outlineLvl w:val="1"/>
    </w:pPr>
    <w:rPr>
      <w:rFonts w:eastAsia="SimSun"/>
      <w:b/>
      <w:bCs/>
      <w:sz w:val="36"/>
      <w:szCs w:val="36"/>
      <w:lang w:eastAsia="ar-SA"/>
    </w:rPr>
  </w:style>
  <w:style w:type="paragraph" w:styleId="Nagwek6">
    <w:name w:val="heading 6"/>
    <w:basedOn w:val="Normalny"/>
    <w:next w:val="Normalny"/>
    <w:link w:val="Nagwek6Znak"/>
    <w:uiPriority w:val="9"/>
    <w:semiHidden/>
    <w:unhideWhenUsed/>
    <w:qFormat/>
    <w:rsid w:val="00DA5283"/>
    <w:pPr>
      <w:spacing w:before="240" w:after="60"/>
      <w:outlineLvl w:val="5"/>
    </w:pPr>
    <w:rPr>
      <w:rFonts w:eastAsia="Times New Roman"/>
      <w:b/>
      <w:bCs/>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color w:val="FF0000"/>
      <w:kern w:val="1"/>
      <w:sz w:val="20"/>
      <w:szCs w:val="2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trike/>
      <w:color w:val="auto"/>
      <w:sz w:val="20"/>
      <w:szCs w:val="20"/>
    </w:rPr>
  </w:style>
  <w:style w:type="character" w:customStyle="1" w:styleId="WW8Num4z1">
    <w:name w:val="WW8Num4z1"/>
    <w:rPr>
      <w:rFonts w:ascii="Courier New" w:hAnsi="Courier New" w:cs="Courier New"/>
      <w:color w:val="auto"/>
      <w:spacing w:val="-1"/>
      <w:sz w:val="20"/>
      <w:szCs w:val="20"/>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strike/>
      <w:color w:val="FF0000"/>
      <w:kern w:val="1"/>
      <w:sz w:val="20"/>
      <w:szCs w:val="2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Times New Roman" w:cs="Times New Roman"/>
    </w:rPr>
  </w:style>
  <w:style w:type="character" w:customStyle="1" w:styleId="WW8Num6z1">
    <w:name w:val="WW8Num6z1"/>
    <w:rPr>
      <w:color w:val="00000A"/>
    </w:rPr>
  </w:style>
  <w:style w:type="character" w:customStyle="1" w:styleId="WW8Num6z2">
    <w:name w:val="WW8Num6z2"/>
    <w:rPr>
      <w:rFonts w:ascii="Symbol" w:hAnsi="Symbol" w:cs="Symbol"/>
      <w:spacing w:val="-1"/>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Times New Roman"/>
      <w:color w:val="FF3333"/>
      <w:sz w:val="20"/>
      <w:szCs w:val="20"/>
      <w:lang w:val="en-US"/>
    </w:rPr>
  </w:style>
  <w:style w:type="character" w:customStyle="1" w:styleId="WW8Num7z1">
    <w:name w:val="WW8Num7z1"/>
    <w:rPr>
      <w:rFonts w:ascii="Symbol" w:hAnsi="Symbol" w:cs="Symbol"/>
    </w:rPr>
  </w:style>
  <w:style w:type="character" w:customStyle="1" w:styleId="WW8Num7z2">
    <w:name w:val="WW8Num7z2"/>
    <w:rPr>
      <w:rFonts w:ascii="Wingdings" w:hAnsi="Wingdings" w:cs="Wingdings"/>
    </w:rPr>
  </w:style>
  <w:style w:type="character" w:customStyle="1" w:styleId="WW8Num7z3">
    <w:name w:val="WW8Num7z3"/>
  </w:style>
  <w:style w:type="character" w:customStyle="1" w:styleId="WW8Num7z4">
    <w:name w:val="WW8Num7z4"/>
    <w:rPr>
      <w:rFonts w:ascii="Courier New" w:hAnsi="Courier New" w:cs="Courier New"/>
    </w:rPr>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spacing w:val="-1"/>
    </w:rPr>
  </w:style>
  <w:style w:type="character" w:customStyle="1" w:styleId="WW8Num9z1">
    <w:name w:val="WW8Num9z1"/>
    <w:rPr>
      <w:rFonts w:cs="Arial"/>
      <w:spacing w:val="-1"/>
      <w:sz w:val="20"/>
      <w:szCs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kern w:val="1"/>
      <w:sz w:val="20"/>
      <w:szCs w:val="2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z w:val="20"/>
    </w:rPr>
  </w:style>
  <w:style w:type="character" w:customStyle="1" w:styleId="WW8Num12z1">
    <w:name w:val="WW8Num12z1"/>
  </w:style>
  <w:style w:type="character" w:customStyle="1" w:styleId="WW8Num12z2">
    <w:name w:val="WW8Num12z2"/>
    <w:rPr>
      <w:rFonts w:ascii="Symbol" w:hAnsi="Symbol" w:cs="Symbol"/>
      <w:spacing w:val="-1"/>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1">
    <w:name w:val="Domyślna czcionka akapitu1"/>
  </w:style>
  <w:style w:type="character" w:customStyle="1" w:styleId="WW8Num13z0">
    <w:name w:val="WW8Num13z0"/>
    <w:rPr>
      <w:rFonts w:ascii="Times New Roman" w:hAnsi="Times New Roman" w:cs="Times New Roman"/>
      <w:sz w:val="20"/>
      <w:szCs w:val="20"/>
    </w:rPr>
  </w:style>
  <w:style w:type="character" w:customStyle="1" w:styleId="WW8Num14z0">
    <w:name w:val="WW8Num14z0"/>
    <w:rPr>
      <w:rFonts w:eastAsia="Times New Roman" w:cs="Arial"/>
      <w:color w:val="FF0000"/>
      <w:kern w:val="1"/>
      <w:sz w:val="20"/>
      <w:szCs w:val="20"/>
    </w:rPr>
  </w:style>
  <w:style w:type="character" w:customStyle="1" w:styleId="WW8Num15z0">
    <w:name w:val="WW8Num15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1">
    <w:name w:val="WW8Num14z1"/>
  </w:style>
  <w:style w:type="character" w:customStyle="1" w:styleId="WW8Num14z2">
    <w:name w:val="WW8Num14z2"/>
    <w:rPr>
      <w:rFonts w:ascii="Symbol" w:hAnsi="Symbol" w:cs="Symbol"/>
      <w:spacing w:val="-1"/>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eastAsia="Times New Roman" w:cs="Times New Roman"/>
      <w:color w:val="FF0000"/>
      <w:kern w:val="1"/>
      <w:sz w:val="20"/>
      <w:szCs w:val="20"/>
    </w:rPr>
  </w:style>
  <w:style w:type="character" w:customStyle="1" w:styleId="Domylnaczcionkaakapitu10">
    <w:name w:val="Domyślna czcionka akapitu1"/>
    <w:qFormat/>
  </w:style>
  <w:style w:type="character" w:customStyle="1" w:styleId="NagwekZnak">
    <w:name w:val="Nagłówek Znak"/>
    <w:aliases w:val="Nagłówek strony1 Znak"/>
    <w:uiPriority w:val="99"/>
    <w:rPr>
      <w:sz w:val="22"/>
      <w:szCs w:val="22"/>
    </w:rPr>
  </w:style>
  <w:style w:type="character" w:customStyle="1" w:styleId="StopkaZnak">
    <w:name w:val="Stopka Znak"/>
    <w:rPr>
      <w:sz w:val="22"/>
      <w:szCs w:val="22"/>
    </w:rPr>
  </w:style>
  <w:style w:type="character" w:customStyle="1" w:styleId="Nagwek1Znak">
    <w:name w:val="Nagłówek 1 Znak"/>
    <w:rPr>
      <w:rFonts w:ascii="Arial" w:eastAsia="Times New Roman" w:hAnsi="Arial" w:cs="Arial"/>
      <w:b/>
      <w:sz w:val="32"/>
      <w:szCs w:val="24"/>
    </w:rPr>
  </w:style>
  <w:style w:type="character" w:customStyle="1" w:styleId="TekstpodstawowyZnak">
    <w:name w:val="Tekst podstawowy Znak"/>
    <w:rPr>
      <w:rFonts w:ascii="Times New Roman" w:eastAsia="Times New Roman" w:hAnsi="Times New Roman" w:cs="Times New Roman"/>
      <w:sz w:val="24"/>
      <w:szCs w:val="24"/>
      <w:lang w:val="en-US"/>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TekstdymkaZnak">
    <w:name w:val="Tekst dymka Znak"/>
    <w:rPr>
      <w:rFonts w:ascii="Tahoma" w:hAnsi="Tahoma" w:cs="Tahoma"/>
      <w:sz w:val="16"/>
      <w:szCs w:val="16"/>
    </w:rPr>
  </w:style>
  <w:style w:type="character" w:customStyle="1" w:styleId="fn-ref">
    <w:name w:val="fn-ref"/>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Times New Roman"/>
      <w:strike/>
      <w:color w:val="00000A"/>
      <w:kern w:val="1"/>
      <w:sz w:val="20"/>
      <w:szCs w:val="20"/>
    </w:rPr>
  </w:style>
  <w:style w:type="character" w:customStyle="1" w:styleId="ListLabel4">
    <w:name w:val="ListLabel 4"/>
    <w:rPr>
      <w:rFonts w:cs="Times New Roman"/>
      <w:strike/>
      <w:color w:val="00000A"/>
      <w:sz w:val="20"/>
      <w:szCs w:val="20"/>
    </w:rPr>
  </w:style>
  <w:style w:type="character" w:customStyle="1" w:styleId="ListLabel5">
    <w:name w:val="ListLabel 5"/>
    <w:rPr>
      <w:rFonts w:cs="Times New Roman"/>
      <w:sz w:val="20"/>
      <w:szCs w:val="20"/>
      <w:lang w:val="en-US"/>
    </w:rPr>
  </w:style>
  <w:style w:type="character" w:customStyle="1" w:styleId="ListLabel6">
    <w:name w:val="ListLabel 6"/>
    <w:rPr>
      <w:spacing w:val="-1"/>
    </w:rPr>
  </w:style>
  <w:style w:type="character" w:customStyle="1" w:styleId="ListLabel7">
    <w:name w:val="ListLabel 7"/>
    <w:rPr>
      <w:rFonts w:cs="Arial"/>
      <w:spacing w:val="-1"/>
      <w:sz w:val="20"/>
      <w:szCs w:val="20"/>
    </w:rPr>
  </w:style>
  <w:style w:type="character" w:customStyle="1" w:styleId="ListLabel8">
    <w:name w:val="ListLabel 8"/>
    <w:rPr>
      <w:rFonts w:cs="Times New Roman"/>
      <w:kern w:val="1"/>
      <w:sz w:val="20"/>
      <w:szCs w:val="20"/>
    </w:rPr>
  </w:style>
  <w:style w:type="character" w:customStyle="1" w:styleId="ListLabel9">
    <w:name w:val="ListLabel 9"/>
    <w:rPr>
      <w:rFonts w:cs="Courier New"/>
      <w:sz w:val="20"/>
    </w:rPr>
  </w:style>
  <w:style w:type="character" w:customStyle="1" w:styleId="ListLabel10">
    <w:name w:val="ListLabel 10"/>
    <w:rPr>
      <w:rFonts w:cs="Symbol"/>
      <w:spacing w:val="-1"/>
    </w:rPr>
  </w:style>
  <w:style w:type="character" w:customStyle="1" w:styleId="ListLabel11">
    <w:name w:val="ListLabel 11"/>
    <w:rPr>
      <w:rFonts w:cs="Times New Roman"/>
      <w:sz w:val="20"/>
      <w:szCs w:val="20"/>
    </w:rPr>
  </w:style>
  <w:style w:type="character" w:customStyle="1" w:styleId="ListLabel12">
    <w:name w:val="ListLabel 12"/>
    <w:rPr>
      <w:rFonts w:eastAsia="Times New Roman" w:cs="Arial"/>
      <w:color w:val="00000A"/>
      <w:kern w:val="1"/>
      <w:sz w:val="20"/>
      <w:szCs w:val="20"/>
    </w:rPr>
  </w:style>
  <w:style w:type="character" w:customStyle="1" w:styleId="ListLabel13">
    <w:name w:val="ListLabel 13"/>
    <w:rPr>
      <w:b w:val="0"/>
      <w:i w:val="0"/>
      <w:strike w:val="0"/>
      <w:dstrike w:val="0"/>
      <w:color w:val="00000A"/>
      <w:spacing w:val="0"/>
      <w:position w:val="0"/>
      <w:sz w:val="20"/>
      <w:vertAlign w:val="baseline"/>
    </w:rPr>
  </w:style>
  <w:style w:type="character" w:customStyle="1" w:styleId="ListLabel14">
    <w:name w:val="ListLabel 14"/>
    <w:rPr>
      <w:b w:val="0"/>
      <w:i w:val="0"/>
      <w:spacing w:val="0"/>
      <w:position w:val="0"/>
      <w:sz w:val="20"/>
      <w:vertAlign w:val="baseline"/>
    </w:rPr>
  </w:style>
  <w:style w:type="character" w:customStyle="1" w:styleId="ListLabel15">
    <w:name w:val="ListLabel 15"/>
    <w:rPr>
      <w:b w:val="0"/>
      <w:i w:val="0"/>
      <w:color w:val="00000A"/>
      <w:spacing w:val="0"/>
      <w:position w:val="0"/>
      <w:sz w:val="20"/>
      <w:vertAlign w:val="baseline"/>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paragraph" w:customStyle="1" w:styleId="Nagwek20">
    <w:name w:val="Nagłówek2"/>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line="100" w:lineRule="atLeast"/>
    </w:pPr>
    <w:rPr>
      <w:rFonts w:ascii="Times New Roman" w:eastAsia="Times New Roman" w:hAnsi="Times New Roman" w:cs="Times New Roman"/>
      <w:lang w:val="en-US"/>
    </w:rPr>
  </w:style>
  <w:style w:type="paragraph" w:styleId="Lista">
    <w:name w:val="List"/>
    <w:basedOn w:val="Tekstpodstawowy"/>
    <w:rPr>
      <w:rFonts w:cs="Arial"/>
    </w:rPr>
  </w:style>
  <w:style w:type="paragraph" w:customStyle="1" w:styleId="Podpis2">
    <w:name w:val="Podpis2"/>
    <w:basedOn w:val="Normalny"/>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Nagwek10">
    <w:name w:val="Nagłówek1"/>
    <w:basedOn w:val="Normalny"/>
    <w:pPr>
      <w:keepNext/>
      <w:spacing w:before="240" w:after="120"/>
    </w:pPr>
    <w:rPr>
      <w:rFonts w:ascii="Arial" w:eastAsia="Microsoft YaHei" w:hAnsi="Arial" w:cs="Arial"/>
      <w:sz w:val="28"/>
      <w:szCs w:val="28"/>
    </w:rPr>
  </w:style>
  <w:style w:type="paragraph" w:customStyle="1" w:styleId="Podpis1">
    <w:name w:val="Podpis1"/>
    <w:basedOn w:val="Normalny"/>
    <w:pPr>
      <w:suppressLineNumbers/>
      <w:spacing w:before="120" w:after="120"/>
    </w:pPr>
    <w:rPr>
      <w:rFonts w:cs="Arial"/>
      <w:i/>
      <w:iCs/>
    </w:rPr>
  </w:style>
  <w:style w:type="paragraph" w:styleId="Nagwek">
    <w:name w:val="header"/>
    <w:aliases w:val="Nagłówek strony1"/>
    <w:basedOn w:val="Normalny"/>
    <w:uiPriority w:val="99"/>
    <w:pPr>
      <w:suppressLineNumbers/>
      <w:tabs>
        <w:tab w:val="center" w:pos="4536"/>
        <w:tab w:val="right" w:pos="9072"/>
      </w:tabs>
    </w:pPr>
  </w:style>
  <w:style w:type="paragraph" w:styleId="Stopka">
    <w:name w:val="footer"/>
    <w:basedOn w:val="Normalny"/>
    <w:pPr>
      <w:suppressLineNumbers/>
      <w:tabs>
        <w:tab w:val="center" w:pos="4536"/>
        <w:tab w:val="right" w:pos="9072"/>
      </w:tabs>
    </w:pPr>
  </w:style>
  <w:style w:type="paragraph" w:customStyle="1" w:styleId="Akapitzlist1">
    <w:name w:val="Akapit z listą1"/>
    <w:basedOn w:val="Normalny"/>
    <w:pPr>
      <w:spacing w:after="0" w:line="100" w:lineRule="atLeast"/>
      <w:ind w:left="720"/>
    </w:pPr>
    <w:rPr>
      <w:rFonts w:ascii="Times New Roman" w:eastAsia="Times New Roman" w:hAnsi="Times New Roman" w:cs="Times New Roman"/>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cs="Times New Roman"/>
    </w:rPr>
  </w:style>
  <w:style w:type="paragraph" w:customStyle="1" w:styleId="Zawartotabeli">
    <w:name w:val="Zawartość tabeli"/>
    <w:basedOn w:val="Normalny"/>
    <w:pPr>
      <w:suppressLineNumbers/>
      <w:spacing w:after="0" w:line="100" w:lineRule="atLeast"/>
    </w:pPr>
    <w:rPr>
      <w:rFonts w:ascii="Times New Roman" w:eastAsia="Times New Roman" w:hAnsi="Times New Roman" w:cs="Times New Roman"/>
    </w:rPr>
  </w:style>
  <w:style w:type="paragraph" w:customStyle="1" w:styleId="Tekstdymka1">
    <w:name w:val="Tekst dymka1"/>
    <w:basedOn w:val="Normalny"/>
    <w:pPr>
      <w:spacing w:after="0" w:line="100" w:lineRule="atLeast"/>
    </w:pPr>
    <w:rPr>
      <w:rFonts w:ascii="Tahoma" w:hAnsi="Tahoma" w:cs="Tahoma"/>
      <w:sz w:val="16"/>
      <w:szCs w:val="16"/>
    </w:rPr>
  </w:style>
  <w:style w:type="paragraph" w:customStyle="1" w:styleId="Nagwektabeli">
    <w:name w:val="Nagłówek tabeli"/>
    <w:basedOn w:val="Zawartotabeli"/>
    <w:pPr>
      <w:jc w:val="center"/>
    </w:pPr>
    <w:rPr>
      <w:b/>
      <w:bCs/>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562006"/>
    <w:pPr>
      <w:widowControl/>
      <w:suppressAutoHyphens w:val="0"/>
      <w:spacing w:after="0" w:line="240" w:lineRule="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B44A8D"/>
    <w:rPr>
      <w:sz w:val="20"/>
      <w:szCs w:val="18"/>
    </w:rPr>
  </w:style>
  <w:style w:type="character" w:customStyle="1" w:styleId="TekstprzypisukocowegoZnak">
    <w:name w:val="Tekst przypisu końcowego Znak"/>
    <w:link w:val="Tekstprzypisukocowego"/>
    <w:uiPriority w:val="99"/>
    <w:semiHidden/>
    <w:rsid w:val="00B44A8D"/>
    <w:rPr>
      <w:rFonts w:ascii="Calibri" w:eastAsia="Arial Unicode MS" w:hAnsi="Calibri" w:cs="Mangal"/>
      <w:kern w:val="1"/>
      <w:szCs w:val="18"/>
      <w:lang w:eastAsia="hi-IN" w:bidi="hi-IN"/>
    </w:rPr>
  </w:style>
  <w:style w:type="character" w:styleId="Odwoanieprzypisukocowego">
    <w:name w:val="endnote reference"/>
    <w:uiPriority w:val="99"/>
    <w:semiHidden/>
    <w:unhideWhenUsed/>
    <w:rsid w:val="00B44A8D"/>
    <w:rPr>
      <w:vertAlign w:val="superscript"/>
    </w:rPr>
  </w:style>
  <w:style w:type="paragraph" w:styleId="Bezodstpw">
    <w:name w:val="No Spacing"/>
    <w:uiPriority w:val="1"/>
    <w:qFormat/>
    <w:rsid w:val="00096AA7"/>
    <w:pPr>
      <w:widowControl w:val="0"/>
      <w:suppressAutoHyphens/>
    </w:pPr>
    <w:rPr>
      <w:rFonts w:ascii="Calibri" w:eastAsia="Arial Unicode MS" w:hAnsi="Calibri" w:cs="Mangal"/>
      <w:kern w:val="1"/>
      <w:sz w:val="24"/>
      <w:szCs w:val="21"/>
      <w:lang w:eastAsia="hi-IN" w:bidi="hi-IN"/>
    </w:rPr>
  </w:style>
  <w:style w:type="paragraph" w:styleId="Tytu">
    <w:name w:val="Title"/>
    <w:basedOn w:val="Normalny"/>
    <w:next w:val="Normalny"/>
    <w:link w:val="TytuZnak"/>
    <w:uiPriority w:val="10"/>
    <w:qFormat/>
    <w:rsid w:val="00096AA7"/>
    <w:pPr>
      <w:spacing w:before="240" w:after="60"/>
      <w:jc w:val="center"/>
      <w:outlineLvl w:val="0"/>
    </w:pPr>
    <w:rPr>
      <w:rFonts w:ascii="Calibri Light" w:eastAsia="Times New Roman" w:hAnsi="Calibri Light"/>
      <w:b/>
      <w:bCs/>
      <w:kern w:val="28"/>
      <w:sz w:val="32"/>
      <w:szCs w:val="29"/>
    </w:rPr>
  </w:style>
  <w:style w:type="character" w:customStyle="1" w:styleId="TytuZnak">
    <w:name w:val="Tytuł Znak"/>
    <w:link w:val="Tytu"/>
    <w:uiPriority w:val="10"/>
    <w:rsid w:val="00096AA7"/>
    <w:rPr>
      <w:rFonts w:ascii="Calibri Light" w:eastAsia="Times New Roman" w:hAnsi="Calibri Light" w:cs="Mangal"/>
      <w:b/>
      <w:bCs/>
      <w:kern w:val="28"/>
      <w:sz w:val="32"/>
      <w:szCs w:val="29"/>
      <w:lang w:eastAsia="hi-IN" w:bidi="hi-IN"/>
    </w:rPr>
  </w:style>
  <w:style w:type="paragraph" w:styleId="Podtytu">
    <w:name w:val="Subtitle"/>
    <w:basedOn w:val="Normalny"/>
    <w:next w:val="Normalny"/>
    <w:link w:val="PodtytuZnak"/>
    <w:uiPriority w:val="11"/>
    <w:qFormat/>
    <w:rsid w:val="00096AA7"/>
    <w:pPr>
      <w:spacing w:after="60"/>
      <w:jc w:val="center"/>
      <w:outlineLvl w:val="1"/>
    </w:pPr>
    <w:rPr>
      <w:rFonts w:ascii="Calibri Light" w:eastAsia="Times New Roman" w:hAnsi="Calibri Light"/>
      <w:szCs w:val="21"/>
    </w:rPr>
  </w:style>
  <w:style w:type="character" w:customStyle="1" w:styleId="PodtytuZnak">
    <w:name w:val="Podtytuł Znak"/>
    <w:link w:val="Podtytu"/>
    <w:uiPriority w:val="11"/>
    <w:rsid w:val="00096AA7"/>
    <w:rPr>
      <w:rFonts w:ascii="Calibri Light" w:eastAsia="Times New Roman" w:hAnsi="Calibri Light" w:cs="Mangal"/>
      <w:kern w:val="1"/>
      <w:sz w:val="24"/>
      <w:szCs w:val="21"/>
      <w:lang w:eastAsia="hi-IN" w:bidi="hi-IN"/>
    </w:rPr>
  </w:style>
  <w:style w:type="character" w:styleId="Wyrnieniedelikatne">
    <w:name w:val="Subtle Emphasis"/>
    <w:uiPriority w:val="19"/>
    <w:qFormat/>
    <w:rsid w:val="00096AA7"/>
    <w:rPr>
      <w:i/>
      <w:iCs/>
      <w:color w:val="404040"/>
    </w:rPr>
  </w:style>
  <w:style w:type="character" w:customStyle="1" w:styleId="Nagwek6Znak">
    <w:name w:val="Nagłówek 6 Znak"/>
    <w:link w:val="Nagwek6"/>
    <w:uiPriority w:val="9"/>
    <w:semiHidden/>
    <w:rsid w:val="00DA5283"/>
    <w:rPr>
      <w:rFonts w:ascii="Calibri" w:eastAsia="Times New Roman" w:hAnsi="Calibri" w:cs="Mangal"/>
      <w:b/>
      <w:bCs/>
      <w:kern w:val="1"/>
      <w:sz w:val="22"/>
      <w:lang w:eastAsia="hi-IN" w:bidi="hi-IN"/>
    </w:rPr>
  </w:style>
  <w:style w:type="character" w:styleId="Uwydatnienie">
    <w:name w:val="Emphasis"/>
    <w:qFormat/>
    <w:rsid w:val="007D05BC"/>
    <w:rPr>
      <w:i/>
      <w:iCs/>
    </w:rPr>
  </w:style>
  <w:style w:type="paragraph" w:styleId="Akapitzlist">
    <w:name w:val="List Paragraph"/>
    <w:basedOn w:val="Normalny"/>
    <w:qFormat/>
    <w:rsid w:val="005F6678"/>
    <w:pPr>
      <w:ind w:left="720"/>
      <w:contextualSpacing/>
    </w:pPr>
    <w:rPr>
      <w:szCs w:val="21"/>
    </w:rPr>
  </w:style>
  <w:style w:type="paragraph" w:styleId="Tekstdymka">
    <w:name w:val="Balloon Text"/>
    <w:basedOn w:val="Normalny"/>
    <w:link w:val="TekstdymkaZnak1"/>
    <w:uiPriority w:val="99"/>
    <w:semiHidden/>
    <w:unhideWhenUsed/>
    <w:rsid w:val="00AF11F2"/>
    <w:pPr>
      <w:spacing w:after="0" w:line="240" w:lineRule="auto"/>
    </w:pPr>
    <w:rPr>
      <w:rFonts w:ascii="Tahoma" w:hAnsi="Tahoma"/>
      <w:sz w:val="16"/>
      <w:szCs w:val="14"/>
    </w:rPr>
  </w:style>
  <w:style w:type="character" w:customStyle="1" w:styleId="TekstdymkaZnak1">
    <w:name w:val="Tekst dymka Znak1"/>
    <w:basedOn w:val="Domylnaczcionkaakapitu"/>
    <w:link w:val="Tekstdymka"/>
    <w:uiPriority w:val="99"/>
    <w:semiHidden/>
    <w:rsid w:val="00AF11F2"/>
    <w:rPr>
      <w:rFonts w:ascii="Tahoma" w:eastAsia="Arial Unicode MS"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11177">
      <w:bodyDiv w:val="1"/>
      <w:marLeft w:val="0"/>
      <w:marRight w:val="0"/>
      <w:marTop w:val="0"/>
      <w:marBottom w:val="0"/>
      <w:divBdr>
        <w:top w:val="none" w:sz="0" w:space="0" w:color="auto"/>
        <w:left w:val="none" w:sz="0" w:space="0" w:color="auto"/>
        <w:bottom w:val="none" w:sz="0" w:space="0" w:color="auto"/>
        <w:right w:val="none" w:sz="0" w:space="0" w:color="auto"/>
      </w:divBdr>
    </w:div>
    <w:div w:id="15058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8A6BF-7F28-49D6-8997-8D3254364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1536</TotalTime>
  <Pages>15</Pages>
  <Words>6641</Words>
  <Characters>39846</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Kiliński</dc:creator>
  <cp:lastModifiedBy>R.Sałek (KW Opole)</cp:lastModifiedBy>
  <cp:revision>67</cp:revision>
  <cp:lastPrinted>2021-07-26T12:06:00Z</cp:lastPrinted>
  <dcterms:created xsi:type="dcterms:W3CDTF">2021-12-02T14:25:00Z</dcterms:created>
  <dcterms:modified xsi:type="dcterms:W3CDTF">2022-02-25T10:14:00Z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