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A63C" w14:textId="781F4D10" w:rsidR="00F03C10" w:rsidRDefault="00F03C10" w:rsidP="00F03C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0008BE">
        <w:rPr>
          <w:rFonts w:ascii="Tahoma" w:hAnsi="Tahoma"/>
          <w:b/>
        </w:rPr>
        <w:t>1</w:t>
      </w:r>
      <w:r w:rsidR="007441F2">
        <w:rPr>
          <w:rFonts w:ascii="Tahoma" w:hAnsi="Tahoma"/>
          <w:b/>
        </w:rPr>
        <w:t>9</w:t>
      </w:r>
      <w:r>
        <w:rPr>
          <w:rFonts w:ascii="Tahoma" w:hAnsi="Tahoma"/>
          <w:b/>
        </w:rPr>
        <w:t>.20</w:t>
      </w:r>
      <w:r w:rsidR="00021180">
        <w:rPr>
          <w:rFonts w:ascii="Tahoma" w:hAnsi="Tahoma"/>
          <w:b/>
        </w:rPr>
        <w:t>2</w:t>
      </w:r>
      <w:r w:rsidR="00D25A1D">
        <w:rPr>
          <w:rFonts w:ascii="Tahoma" w:hAnsi="Tahoma"/>
          <w:b/>
        </w:rPr>
        <w:t>3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07A72CD5" w14:textId="1D0195C4" w:rsidR="00F03C10" w:rsidRDefault="00F03C10" w:rsidP="00F03C10">
      <w:pPr>
        <w:rPr>
          <w:rFonts w:ascii="Tahoma" w:hAnsi="Tahoma"/>
          <w:b/>
        </w:rPr>
      </w:pPr>
    </w:p>
    <w:p w14:paraId="3C2F6EB2" w14:textId="34B32D44" w:rsidR="00E76D76" w:rsidRDefault="000008BE" w:rsidP="00DD409C">
      <w:pPr>
        <w:jc w:val="both"/>
        <w:rPr>
          <w:rFonts w:ascii="Tahoma" w:hAnsi="Tahoma"/>
          <w:b/>
        </w:rPr>
      </w:pPr>
      <w:r w:rsidRPr="00B909F2">
        <w:rPr>
          <w:rFonts w:ascii="Tahoma" w:hAnsi="Tahoma"/>
          <w:b/>
        </w:rPr>
        <w:t>Konserwacj</w:t>
      </w:r>
      <w:r>
        <w:rPr>
          <w:rFonts w:ascii="Tahoma" w:hAnsi="Tahoma"/>
          <w:b/>
        </w:rPr>
        <w:t>a</w:t>
      </w:r>
      <w:r w:rsidRPr="00B909F2">
        <w:rPr>
          <w:rFonts w:ascii="Tahoma" w:hAnsi="Tahoma"/>
          <w:b/>
        </w:rPr>
        <w:t>, utrzymanie i naprawy sygnalizacji świetlnych, znaków aktywnych i oświetlenia drogowego w ciągu dróg wojewódzkich na terenie działania Zarządu Dróg Wojewódzkich w Opolu w roku 202</w:t>
      </w:r>
      <w:r w:rsidR="007441F2">
        <w:rPr>
          <w:rFonts w:ascii="Tahoma" w:hAnsi="Tahoma"/>
          <w:b/>
        </w:rPr>
        <w:t>4</w:t>
      </w:r>
      <w:r w:rsidRPr="00B909F2">
        <w:rPr>
          <w:rFonts w:ascii="Tahoma" w:hAnsi="Tahoma"/>
          <w:b/>
        </w:rPr>
        <w:t xml:space="preserve"> – z podziałem na zadania</w:t>
      </w:r>
    </w:p>
    <w:p w14:paraId="78657E03" w14:textId="77777777" w:rsidR="00DE5AA1" w:rsidRDefault="00DE5AA1" w:rsidP="00F03C10">
      <w:pPr>
        <w:rPr>
          <w:rFonts w:ascii="Tahoma" w:hAnsi="Tahoma"/>
          <w:b/>
        </w:rPr>
      </w:pPr>
    </w:p>
    <w:p w14:paraId="1E023C9C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6DBED69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4E2FAC96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15FCCF5C" w14:textId="77777777" w:rsidR="00222BB4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p w14:paraId="4B4419BA" w14:textId="77777777" w:rsidR="007441F2" w:rsidRDefault="007441F2" w:rsidP="007441F2">
      <w:pPr>
        <w:rPr>
          <w:rFonts w:ascii="Tahoma" w:hAnsi="Tahoma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47"/>
      </w:tblGrid>
      <w:tr w:rsidR="007441F2" w14:paraId="2685C426" w14:textId="77777777" w:rsidTr="008755F3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D24" w14:textId="77777777" w:rsidR="007441F2" w:rsidRDefault="007441F2" w:rsidP="008755F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605" w14:textId="77777777" w:rsidR="007441F2" w:rsidRDefault="007441F2" w:rsidP="008755F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1A2D" w14:textId="77777777" w:rsidR="007441F2" w:rsidRDefault="007441F2" w:rsidP="008755F3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835" w14:textId="77777777" w:rsidR="007441F2" w:rsidRDefault="007441F2" w:rsidP="008755F3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810C42">
              <w:rPr>
                <w:rFonts w:ascii="Tahoma" w:hAnsi="Tahoma"/>
                <w:sz w:val="16"/>
                <w:szCs w:val="16"/>
              </w:rPr>
              <w:t>Doświadczenie kierownika robót elektroenergetycznych</w:t>
            </w:r>
          </w:p>
        </w:tc>
      </w:tr>
      <w:tr w:rsidR="007441F2" w14:paraId="45ED3382" w14:textId="77777777" w:rsidTr="008755F3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B6CD" w14:textId="77777777" w:rsidR="007441F2" w:rsidRDefault="007441F2" w:rsidP="008755F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BDDF" w14:textId="77777777" w:rsidR="007441F2" w:rsidRDefault="007441F2" w:rsidP="008755F3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Zakład Elektrotechniczny</w:t>
            </w:r>
          </w:p>
          <w:p w14:paraId="2AE00754" w14:textId="77777777" w:rsidR="007441F2" w:rsidRDefault="007441F2" w:rsidP="008755F3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„ALFA”</w:t>
            </w:r>
          </w:p>
          <w:p w14:paraId="6F85E9F8" w14:textId="77777777" w:rsidR="007441F2" w:rsidRDefault="007441F2" w:rsidP="008755F3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Miś i Wspólnicy</w:t>
            </w:r>
          </w:p>
          <w:p w14:paraId="7F6DC1BB" w14:textId="77777777" w:rsidR="007441F2" w:rsidRDefault="007441F2" w:rsidP="008755F3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Spółka Jawna</w:t>
            </w:r>
          </w:p>
          <w:p w14:paraId="30AE1FD7" w14:textId="77777777" w:rsidR="007441F2" w:rsidRDefault="007441F2" w:rsidP="008755F3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ul. Sportowa 1a</w:t>
            </w:r>
          </w:p>
          <w:p w14:paraId="23084D27" w14:textId="77777777" w:rsidR="007441F2" w:rsidRPr="008B09A9" w:rsidRDefault="007441F2" w:rsidP="008755F3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47-320 Gogolin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70A" w14:textId="77777777" w:rsidR="007441F2" w:rsidRPr="008A5221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</w:p>
          <w:p w14:paraId="4C08E441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Zad. nr 1</w:t>
            </w:r>
          </w:p>
          <w:p w14:paraId="0C295F3E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108.264,60</w:t>
            </w:r>
          </w:p>
          <w:p w14:paraId="2A3787E5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2F6522C6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2</w:t>
            </w:r>
          </w:p>
          <w:p w14:paraId="55F3E3D0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105.189,60</w:t>
            </w:r>
          </w:p>
          <w:p w14:paraId="08779342" w14:textId="77777777" w:rsidR="007441F2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6E5905A5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3</w:t>
            </w:r>
          </w:p>
          <w:p w14:paraId="683A6D65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102.262,20</w:t>
            </w:r>
          </w:p>
          <w:p w14:paraId="2483AF9C" w14:textId="77777777" w:rsidR="007441F2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6AF4A712" w14:textId="77777777" w:rsidR="007441F2" w:rsidRPr="00A51BE7" w:rsidRDefault="007441F2" w:rsidP="008755F3">
            <w:pPr>
              <w:jc w:val="center"/>
              <w:rPr>
                <w:rFonts w:ascii="Tahoma" w:hAnsi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E9B" w14:textId="77777777" w:rsidR="007441F2" w:rsidRPr="007B35E5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74666DE4" w14:textId="77777777" w:rsidR="007441F2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153 miesiące</w:t>
            </w:r>
          </w:p>
          <w:p w14:paraId="1892BF03" w14:textId="77777777" w:rsidR="007441F2" w:rsidRPr="007B35E5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</w:rPr>
              <w:t>2</w:t>
            </w:r>
          </w:p>
          <w:p w14:paraId="50B6A13E" w14:textId="77777777" w:rsidR="007441F2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1</w:t>
            </w:r>
            <w:r>
              <w:rPr>
                <w:rFonts w:ascii="Tahoma" w:hAnsi="Tahoma"/>
                <w:b/>
                <w:sz w:val="16"/>
                <w:szCs w:val="16"/>
              </w:rPr>
              <w:t>53 miesiące</w:t>
            </w:r>
          </w:p>
          <w:p w14:paraId="0954A87C" w14:textId="77777777" w:rsidR="007441F2" w:rsidRPr="007B35E5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</w:rPr>
              <w:t>3</w:t>
            </w:r>
          </w:p>
          <w:p w14:paraId="0FD0522D" w14:textId="77777777" w:rsidR="007441F2" w:rsidRPr="007B35E5" w:rsidRDefault="007441F2" w:rsidP="008755F3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1</w:t>
            </w:r>
            <w:r>
              <w:rPr>
                <w:rFonts w:ascii="Tahoma" w:hAnsi="Tahoma"/>
                <w:b/>
                <w:sz w:val="16"/>
                <w:szCs w:val="16"/>
              </w:rPr>
              <w:t>53 miesiące</w:t>
            </w:r>
          </w:p>
        </w:tc>
      </w:tr>
    </w:tbl>
    <w:p w14:paraId="37DDCDAE" w14:textId="77777777" w:rsidR="007441F2" w:rsidRDefault="007441F2" w:rsidP="007441F2">
      <w:pPr>
        <w:rPr>
          <w:rFonts w:ascii="Tahoma" w:hAnsi="Tahoma"/>
        </w:rPr>
      </w:pPr>
    </w:p>
    <w:p w14:paraId="7C9B875E" w14:textId="77777777" w:rsidR="00222BB4" w:rsidRPr="00C50443" w:rsidRDefault="00222BB4" w:rsidP="00222BB4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5A5211F" w14:textId="77777777" w:rsidR="00222BB4" w:rsidRDefault="00222BB4" w:rsidP="00222BB4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E25B49B" w14:textId="10C97A37" w:rsidR="00222BB4" w:rsidRPr="00E56BF8" w:rsidRDefault="007441F2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07</w:t>
      </w:r>
      <w:r w:rsidR="00222BB4" w:rsidRPr="00E56BF8">
        <w:rPr>
          <w:rFonts w:ascii="Tahoma" w:hAnsi="Tahoma"/>
          <w:color w:val="FF0000"/>
          <w:sz w:val="18"/>
          <w:szCs w:val="18"/>
        </w:rPr>
        <w:t>.0</w:t>
      </w:r>
      <w:r>
        <w:rPr>
          <w:rFonts w:ascii="Tahoma" w:hAnsi="Tahoma"/>
          <w:color w:val="FF0000"/>
          <w:sz w:val="18"/>
          <w:szCs w:val="18"/>
        </w:rPr>
        <w:t>3</w:t>
      </w:r>
      <w:r w:rsidR="00222BB4" w:rsidRPr="00E56BF8">
        <w:rPr>
          <w:rFonts w:ascii="Tahoma" w:hAnsi="Tahoma"/>
          <w:color w:val="FF0000"/>
          <w:sz w:val="18"/>
          <w:szCs w:val="18"/>
        </w:rPr>
        <w:t>.202</w:t>
      </w:r>
      <w:r>
        <w:rPr>
          <w:rFonts w:ascii="Tahoma" w:hAnsi="Tahoma"/>
          <w:color w:val="FF0000"/>
          <w:sz w:val="18"/>
          <w:szCs w:val="18"/>
        </w:rPr>
        <w:t>4</w:t>
      </w:r>
      <w:r w:rsidR="00222BB4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3AC4A535" w14:textId="6A3C03C3" w:rsidR="00E56BF8" w:rsidRPr="00E56BF8" w:rsidRDefault="00222BB4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 w:rsidRPr="00E56BF8">
        <w:rPr>
          <w:rFonts w:ascii="Tahoma" w:hAnsi="Tahoma"/>
          <w:color w:val="FF0000"/>
          <w:sz w:val="18"/>
          <w:szCs w:val="18"/>
        </w:rPr>
        <w:t>Dyrektor</w:t>
      </w:r>
    </w:p>
    <w:p w14:paraId="4FD81457" w14:textId="77777777" w:rsidR="00E76D76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4FC1219F" w14:textId="247C4E64" w:rsidR="00222BB4" w:rsidRPr="00E56BF8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3F33A31C" w14:textId="43D47B8D" w:rsidR="00222BB4" w:rsidRPr="00E56BF8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3B05348D" w14:textId="77777777" w:rsidR="00222BB4" w:rsidRDefault="00222BB4" w:rsidP="00222BB4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337606B6" w14:textId="43176B0C" w:rsidR="00612CED" w:rsidRDefault="00F03C10" w:rsidP="00FC1A37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  <w:r w:rsidR="00222BB4">
        <w:rPr>
          <w:rFonts w:ascii="Tahoma" w:hAnsi="Tahoma"/>
        </w:rPr>
        <w:t>01</w:t>
      </w:r>
    </w:p>
    <w:sectPr w:rsidR="00612CED" w:rsidSect="004B362D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36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441F2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6492"/>
    <w:rsid w:val="00A46C2C"/>
    <w:rsid w:val="00A52893"/>
    <w:rsid w:val="00A53552"/>
    <w:rsid w:val="00A56F18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16</cp:revision>
  <cp:lastPrinted>2022-03-10T10:57:00Z</cp:lastPrinted>
  <dcterms:created xsi:type="dcterms:W3CDTF">2022-04-20T10:09:00Z</dcterms:created>
  <dcterms:modified xsi:type="dcterms:W3CDTF">2024-03-07T14:10:00Z</dcterms:modified>
</cp:coreProperties>
</file>