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23" w:rsidRPr="00B056E4" w:rsidRDefault="009D71FF" w:rsidP="00B71B2E">
      <w:pPr>
        <w:suppressAutoHyphens/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Times New Roman" w:hAnsiTheme="minorHAnsi" w:cstheme="minorHAnsi"/>
          <w:iCs/>
          <w:color w:val="000000" w:themeColor="text1"/>
          <w:sz w:val="20"/>
          <w:szCs w:val="20"/>
          <w:lang w:eastAsia="pl-PL"/>
        </w:rPr>
        <w:t xml:space="preserve">Umowa w ramach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projektu pn.: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„</w:t>
      </w:r>
      <w:r w:rsidR="00D07B3E"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Pomorskie wspiera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” </w:t>
      </w:r>
      <w:r w:rsidR="00D07B3E"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ramach Regionalnego Programu Operacyjnego dla Województwa Pomorskiego na lata 2014-2022</w:t>
      </w:r>
    </w:p>
    <w:p w:rsidR="00006223" w:rsidRPr="00B056E4" w:rsidRDefault="00006223">
      <w:pPr>
        <w:spacing w:after="0" w:line="240" w:lineRule="auto"/>
        <w:jc w:val="center"/>
        <w:outlineLvl w:val="4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</w:pPr>
    </w:p>
    <w:p w:rsidR="005749D9" w:rsidRPr="00B056E4" w:rsidRDefault="005749D9" w:rsidP="005749D9">
      <w:pPr>
        <w:contextualSpacing/>
        <w:jc w:val="center"/>
        <w:rPr>
          <w:b/>
          <w:bCs/>
          <w:color w:val="000000" w:themeColor="text1"/>
          <w:u w:val="single"/>
        </w:rPr>
      </w:pPr>
      <w:r w:rsidRPr="00B056E4">
        <w:rPr>
          <w:b/>
          <w:bCs/>
          <w:color w:val="000000" w:themeColor="text1"/>
          <w:u w:val="single"/>
        </w:rPr>
        <w:t xml:space="preserve">UMOWA nr znak: </w:t>
      </w:r>
      <w:r w:rsidR="005C51B3" w:rsidRPr="00B056E4">
        <w:rPr>
          <w:b/>
          <w:bCs/>
          <w:color w:val="000000" w:themeColor="text1"/>
          <w:u w:val="single"/>
        </w:rPr>
        <w:t>D25M/252/US/30-45rj/23/….</w:t>
      </w:r>
    </w:p>
    <w:p w:rsidR="0025214B" w:rsidRPr="00B056E4" w:rsidRDefault="0025214B" w:rsidP="005749D9">
      <w:pPr>
        <w:contextualSpacing/>
        <w:jc w:val="center"/>
        <w:rPr>
          <w:b/>
          <w:bCs/>
          <w:color w:val="000000" w:themeColor="text1"/>
          <w:u w:val="single"/>
        </w:rPr>
      </w:pPr>
    </w:p>
    <w:p w:rsidR="005749D9" w:rsidRPr="00B056E4" w:rsidRDefault="005749D9" w:rsidP="005749D9">
      <w:pPr>
        <w:contextualSpacing/>
        <w:jc w:val="both"/>
        <w:rPr>
          <w:b/>
          <w:bCs/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zawarta w wyniku przeprowadzenia postępowania o udzielenie zamówienia publicznego w trybie podstawowym na usługi społeczne znak: </w:t>
      </w:r>
      <w:r w:rsidR="005C51B3" w:rsidRPr="00B056E4">
        <w:rPr>
          <w:color w:val="000000" w:themeColor="text1"/>
          <w:sz w:val="20"/>
        </w:rPr>
        <w:t>D25M/252/US/30-45rj/23</w:t>
      </w:r>
      <w:r w:rsidRPr="00B056E4">
        <w:rPr>
          <w:color w:val="000000" w:themeColor="text1"/>
          <w:sz w:val="20"/>
        </w:rPr>
        <w:t xml:space="preserve"> na: </w:t>
      </w:r>
      <w:r w:rsidRPr="00B056E4">
        <w:rPr>
          <w:b/>
          <w:color w:val="000000" w:themeColor="text1"/>
          <w:sz w:val="20"/>
          <w:szCs w:val="20"/>
        </w:rPr>
        <w:t>Wyłonienie Wykonawcy interwencji zdrowotnej w ramach projektu „Pomorskie wspiera” – szczepienia przeciw pneumokokom w 17 obszarach, dla 17 powiatów: Miasto Sopot, Miasto Słupsk, słupskiego, lęborskiego, puckiego, kartuskiego, kościerskiego, bytowskiego, chojnickiego, człuchowskiego, starogardzkiego, tczewskiego, gdańskiego, nowodworskiego, malborskiego, sztumskiego i kwidzyńskiego</w:t>
      </w:r>
    </w:p>
    <w:p w:rsidR="005749D9" w:rsidRPr="00B056E4" w:rsidRDefault="005749D9" w:rsidP="005749D9">
      <w:pPr>
        <w:contextualSpacing/>
        <w:jc w:val="both"/>
        <w:rPr>
          <w:b/>
          <w:bCs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w dniu …………………….………..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pomiędzy: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 xml:space="preserve">Szpitalami Pomorskimi Spółka z ograniczoną odpowiedzialnością  </w:t>
      </w:r>
      <w:r w:rsidRPr="00B056E4">
        <w:rPr>
          <w:color w:val="000000" w:themeColor="text1"/>
          <w:sz w:val="20"/>
        </w:rPr>
        <w:t>z siedzibą w Gdyni (81-519) przy ul. Powstania Styczniowego 1, wpisaną do Rejestru Przedsiębiorców Krajowego Rejestru Sądowego przez Sąd Rejonowy Gdańsk – Północ w Gdańsku, VIII Wydział G</w:t>
      </w:r>
      <w:bookmarkStart w:id="0" w:name="_GoBack"/>
      <w:bookmarkEnd w:id="0"/>
      <w:r w:rsidRPr="00B056E4">
        <w:rPr>
          <w:color w:val="000000" w:themeColor="text1"/>
          <w:sz w:val="20"/>
        </w:rPr>
        <w:t>ospodarczy Krajowego Rejestru Sądowego pod numerem: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KRS: 0000492201,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NIP: 586-22-86-770, 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REGON: 190141612, 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kapitał zakładowy: 177 521 500,00  zł,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reprezentowaną przez</w:t>
      </w:r>
      <w:r w:rsidRPr="00B056E4">
        <w:rPr>
          <w:b/>
          <w:color w:val="000000" w:themeColor="text1"/>
          <w:sz w:val="20"/>
        </w:rPr>
        <w:t xml:space="preserve">: 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1.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2.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 xml:space="preserve">zwaną dalej </w:t>
      </w:r>
      <w:r w:rsidRPr="00B056E4">
        <w:rPr>
          <w:b/>
          <w:color w:val="000000" w:themeColor="text1"/>
          <w:sz w:val="20"/>
          <w:u w:val="single"/>
        </w:rPr>
        <w:t xml:space="preserve">Zamawiającym lub Stroną, 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a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……………………………..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……………………………..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……………………………..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wpisaną do Rejestru Przedsiębiorców Krajowego Rejestru Sądowego przez Sąd Rejonowy w .… Wydział Gospodarczy Krajowego Rejestru Sądowego pod numerem: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KRS -  …………………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NIP –  ………………….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REGON -  ……………...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kapitał zakładowy: …….</w:t>
      </w:r>
    </w:p>
    <w:p w:rsidR="005749D9" w:rsidRPr="00B056E4" w:rsidRDefault="005749D9" w:rsidP="005749D9">
      <w:pPr>
        <w:contextualSpacing/>
        <w:jc w:val="both"/>
        <w:rPr>
          <w:color w:val="000000" w:themeColor="text1"/>
          <w:sz w:val="20"/>
        </w:rPr>
      </w:pPr>
      <w:r w:rsidRPr="00B056E4">
        <w:rPr>
          <w:color w:val="000000" w:themeColor="text1"/>
          <w:sz w:val="20"/>
        </w:rPr>
        <w:t>reprezentowaną przez: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1.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</w:rPr>
      </w:pPr>
      <w:r w:rsidRPr="00B056E4">
        <w:rPr>
          <w:b/>
          <w:color w:val="000000" w:themeColor="text1"/>
          <w:sz w:val="20"/>
        </w:rPr>
        <w:t>2.</w:t>
      </w:r>
      <w:r w:rsidRPr="00B056E4">
        <w:rPr>
          <w:b/>
          <w:color w:val="000000" w:themeColor="text1"/>
          <w:sz w:val="20"/>
        </w:rPr>
        <w:tab/>
        <w:t>……………………………………… – ………………………………………………………,</w:t>
      </w:r>
    </w:p>
    <w:p w:rsidR="005749D9" w:rsidRPr="00B056E4" w:rsidRDefault="005749D9" w:rsidP="005749D9">
      <w:pPr>
        <w:contextualSpacing/>
        <w:jc w:val="both"/>
        <w:rPr>
          <w:b/>
          <w:color w:val="000000" w:themeColor="text1"/>
          <w:sz w:val="20"/>
          <w:u w:val="single"/>
        </w:rPr>
      </w:pPr>
      <w:r w:rsidRPr="00B056E4">
        <w:rPr>
          <w:color w:val="000000" w:themeColor="text1"/>
          <w:sz w:val="20"/>
        </w:rPr>
        <w:t xml:space="preserve">zwaną dalej </w:t>
      </w:r>
      <w:r w:rsidRPr="00B056E4">
        <w:rPr>
          <w:b/>
          <w:color w:val="000000" w:themeColor="text1"/>
          <w:sz w:val="20"/>
          <w:u w:val="single"/>
        </w:rPr>
        <w:t>Wykonawcą lub Stroną</w:t>
      </w:r>
    </w:p>
    <w:p w:rsidR="005749D9" w:rsidRPr="00B056E4" w:rsidRDefault="005749D9" w:rsidP="005749D9">
      <w:pPr>
        <w:tabs>
          <w:tab w:val="left" w:pos="141"/>
        </w:tabs>
        <w:contextualSpacing/>
        <w:jc w:val="both"/>
        <w:rPr>
          <w:color w:val="000000" w:themeColor="text1"/>
          <w:sz w:val="20"/>
          <w:szCs w:val="20"/>
        </w:rPr>
      </w:pPr>
      <w:r w:rsidRPr="00B056E4">
        <w:rPr>
          <w:color w:val="000000" w:themeColor="text1"/>
          <w:sz w:val="20"/>
          <w:szCs w:val="20"/>
        </w:rPr>
        <w:t>o następującej treści:</w:t>
      </w:r>
    </w:p>
    <w:p w:rsidR="00006223" w:rsidRPr="00B056E4" w:rsidRDefault="009D71F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 1</w:t>
      </w:r>
    </w:p>
    <w:p w:rsidR="00006223" w:rsidRPr="00B056E4" w:rsidRDefault="009D71F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umowy jest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realizacja </w:t>
      </w:r>
      <w:r w:rsidR="00D07B3E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projektu „Pomorskie wspiera” w ramach Regionalnego Programu Operacyjnego dla Województwa Pomorskiego na lata 2014-202</w:t>
      </w:r>
      <w:r w:rsidR="009927C6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D07B3E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- szczepienia przeciw pneumokokom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polegające </w:t>
      </w:r>
      <w:r w:rsidR="00381BD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na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81BD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przeprowadzeniu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szczepień ochronnych dla osób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zakwalifikowanych do projektu zgodnie z regulaminem i określającym zasady rekrutacji i realizacji wsparcia,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które nie były szczepione przeciwko pneumokokom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006223" w:rsidRPr="00B056E4" w:rsidRDefault="009D71F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§2</w:t>
      </w:r>
    </w:p>
    <w:p w:rsidR="00006223" w:rsidRPr="00B056E4" w:rsidRDefault="009D71FF" w:rsidP="009B010D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udzielanie świadczeń zdrowotnych, w skład których wchodzi: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zakup 13-walentnej (PCV13) szczepionki dla uczestników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projektu „Pomorskie wspiera”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20</w:t>
      </w:r>
      <w:r w:rsidR="00381BD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roku, dostępnej na polskim rynku i dopuszczonej do stosowania w Polsce, aktualnej w sezonie epidemiologicznym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2022/2023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przechowywanie jej zgodnie z obowiązującymi przepisami i zaleceniami producenta,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przeprowadzenie lekarskich badań kwalifikacyjnych do szczepienia zgodnie z wiedzą fachową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 najwyższą starannością w celu wykluczenia przeciwwskazań do wykonania szczepienia,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poinformowanie uczestników programu o możliwości wystąpienia niepożądanych odczynów poszczepiennych i sposobie postępowania w sytuacji ich wystąpienia, w tym przekazanie osobom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zaszczepionym ulotki informacyjnej zastosowanego preparatu (ulotka producenta dołączona do opakowania szczepionki),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wykonanie zakupioną szczepionką szczepień przeciw pneumokokom, u osób z</w:t>
      </w:r>
      <w:r w:rsidR="0018633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amiesz</w:t>
      </w:r>
      <w:r w:rsidR="00B11B9B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kałych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terenie </w:t>
      </w:r>
      <w:r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powiatu </w:t>
      </w:r>
      <w:r w:rsidR="00D07B3E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osobom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zakwalifikowanym do projektu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 z zapewnieniem niezbędnych do tego celu środków medycznych,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prowadzenie rejestracji uczestników Programu, według wytycznych Zamawiającego,</w:t>
      </w:r>
      <w:r w:rsidR="00960E4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(załącznik 1</w:t>
      </w:r>
      <w:r w:rsidR="00CF49F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prowadzenie niezbędnej dokumentacji medycznej dotyczącej szczepienia ochronnego danej osoby (m. in</w:t>
      </w:r>
      <w:r w:rsidR="00ED7A4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sporządzenie stosownych sprawozdań i przekazywanie ich do właściwych instytucji, zgłoszenie niepożądanego odczynu poszczepiennego, 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warunek konieczny czytelnego wypełnienia wszystkich załączników do umowy (nr 1 – nr 7) przez każdego z uczestników projektu, </w:t>
      </w:r>
      <w:r w:rsidR="00ED7A4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wypełnienie zaświadczenia potwierdzającego wykonanie szczepienia (załącznik 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ED7A4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wydanie osobie poddającej się szczepieniu </w:t>
      </w:r>
      <w:r w:rsidR="00ED7A4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kopi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zaświadczenia o wykonaniu szczepienia),</w:t>
      </w:r>
    </w:p>
    <w:p w:rsidR="00242115" w:rsidRPr="00B056E4" w:rsidRDefault="002421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color w:val="000000" w:themeColor="text1"/>
        </w:rPr>
        <w:t>zrekrutowanie i uzyskanie świadomej zgody Uczestnika Projektu na udział w Projekcie poprzez uzupełnienie kompletu dokumentów rekrutacyjnych i zgody na realizację Indywidualnego Planu Wsparcia,</w:t>
      </w:r>
    </w:p>
    <w:p w:rsidR="00006223" w:rsidRPr="00B056E4" w:rsidRDefault="00D07B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właściwe 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przechowywanie dokumentacji medycznej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przepisami prawa,</w:t>
      </w:r>
    </w:p>
    <w:p w:rsidR="00006223" w:rsidRPr="00B056E4" w:rsidRDefault="009D71F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przeprowadzenie edukacji zdrowotnej pacjenta dotyczącej profilaktyki zakażeń pneumokokowych, w tym programowanie prawidłowych zachowań, takich jak przestrzeganie zasad higieny i unikanie potencjalnych miejsc rozprzestrzeniania się choroby, sposobów postępowania w przypadku zakażenia, poprzez dystrybucję ulotek informacyjnych oraz innych materiałów edukacyjnych,</w:t>
      </w:r>
    </w:p>
    <w:p w:rsidR="007A4199" w:rsidRPr="00B056E4" w:rsidRDefault="009D71FF" w:rsidP="007A419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przekazywania </w:t>
      </w:r>
      <w:r w:rsidR="00D07B3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całości dokumentacji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Zamawiającego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o których mowa w ust. 1 pkt 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) wraz z fakturami zbiorczymi wskazanymi w § 4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E26B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Dostarcze</w:t>
      </w:r>
      <w:r w:rsidR="0067591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ni</w:t>
      </w:r>
      <w:r w:rsidR="00E26B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67591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kompletu</w:t>
      </w:r>
      <w:r w:rsidR="00E26B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75916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dokumentów musi odbywać się do 25 dnia każdego miesiąca.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Pierwsze rozliczenie i przekazanie dokumentów Zamawiającemu wraz z fakturą za miesiąc wrzesień będzie obejmował okres od dnia podpisania umowy do dnia 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września 2023 r.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bookmarkStart w:id="1" w:name="_Hlk51075558"/>
      <w:r w:rsidR="0061744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drugie ostateczne rozliczenie od 25 września do 25 października 2023 r. </w:t>
      </w:r>
      <w:bookmarkEnd w:id="1"/>
    </w:p>
    <w:p w:rsidR="00C91D33" w:rsidRPr="00B056E4" w:rsidRDefault="009D71FF" w:rsidP="007A419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ustalają udzielenie świadczeń dla 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……….</w:t>
      </w:r>
      <w:r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uczestników programu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 których ilość Wykonawca jest zobowiązany zapewnić</w:t>
      </w:r>
      <w:r w:rsidR="007A419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7A4199" w:rsidRPr="00B056E4">
        <w:rPr>
          <w:rFonts w:cs="Calibri"/>
          <w:color w:val="000000" w:themeColor="text1"/>
          <w:sz w:val="20"/>
        </w:rPr>
        <w:t xml:space="preserve">Zamawiający zastrzega sobie prawo do wykorzystania niepełnej ilości </w:t>
      </w:r>
      <w:r w:rsidR="00EE4EE9" w:rsidRPr="00B056E4">
        <w:rPr>
          <w:rFonts w:cs="Calibri"/>
          <w:color w:val="000000" w:themeColor="text1"/>
          <w:sz w:val="20"/>
        </w:rPr>
        <w:t xml:space="preserve">usługi, tj. </w:t>
      </w:r>
      <w:r w:rsidR="007A4199" w:rsidRPr="00B056E4">
        <w:rPr>
          <w:rFonts w:cs="Calibri"/>
          <w:color w:val="000000" w:themeColor="text1"/>
          <w:sz w:val="20"/>
        </w:rPr>
        <w:t xml:space="preserve">Zamawiający wykorzysta minimum 50% ilości i wartości usługi (50 % ilości uczestników) określonej w zdaniu poprzednim. Z tytułu nie wykorzystania ilości </w:t>
      </w:r>
      <w:r w:rsidR="00855433" w:rsidRPr="00B056E4">
        <w:rPr>
          <w:rFonts w:cs="Calibri"/>
          <w:color w:val="000000" w:themeColor="text1"/>
          <w:sz w:val="20"/>
        </w:rPr>
        <w:t xml:space="preserve">uczestników </w:t>
      </w:r>
      <w:r w:rsidR="009C75B9" w:rsidRPr="00B056E4">
        <w:rPr>
          <w:rFonts w:cs="Calibri"/>
          <w:color w:val="000000" w:themeColor="text1"/>
          <w:sz w:val="20"/>
        </w:rPr>
        <w:t>określonej w zdaniu drugim</w:t>
      </w:r>
      <w:r w:rsidR="007A4199" w:rsidRPr="00B056E4">
        <w:rPr>
          <w:rFonts w:cs="Calibri"/>
          <w:color w:val="000000" w:themeColor="text1"/>
          <w:sz w:val="20"/>
        </w:rPr>
        <w:t xml:space="preserve"> nie przysługują Wykonawcy wobec Zamawiającego roszczenia odszkodowawcze.</w:t>
      </w:r>
    </w:p>
    <w:p w:rsidR="00C91D33" w:rsidRPr="00B056E4" w:rsidRDefault="00C91D33" w:rsidP="00C91D3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umówienia terminu wizyty pacjenta, jego kwalifikacji i szczepienia. W przypadku przekazania przez Zamawiającego listy osób zapisanych na szczepienia, które są uczestnikami innych form wsparcia projektu „Pomorskie wspiera”, Wykonawca zobowiązany jest do umówienia ich w pierwszej kolejności. </w:t>
      </w:r>
    </w:p>
    <w:p w:rsidR="00006223" w:rsidRPr="00B056E4" w:rsidRDefault="009D71FF" w:rsidP="00162A5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stałej współpracy oraz bieżącego konsultowania się z Zamawiającym wszelkich zagadnień związanych z realizacją przedmiotu Umowy, zaś przedmiot umowy zostanie wykonany przez Wykonawcę zgodnie z </w:t>
      </w:r>
      <w:r w:rsidR="00162A5B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regulaminem określającym zasady rekrutacji i realizacji wsparcia w projekcie „Pomorskie Wspiera”. </w:t>
      </w:r>
    </w:p>
    <w:p w:rsidR="00986F88" w:rsidRPr="00B056E4" w:rsidRDefault="00986F88" w:rsidP="00162A5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do stosowania zasady równości szans i niedyskryminacji, w tym dostępności dla osób z niepełnosprawnościami oraz zasady równości szans kobiet i mężczyzn.</w:t>
      </w:r>
    </w:p>
    <w:p w:rsidR="00986F88" w:rsidRPr="00B056E4" w:rsidRDefault="00986F88" w:rsidP="00986F88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:rsidR="00006223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uprawniony do wykonania zleconego świadczenia zdrowotnego zgodnie z ustawą z dnia 15 kwietnia 2011 o działalności leczniczej (t.j. Dz.U. 2</w:t>
      </w:r>
      <w:r w:rsidR="000425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023 r., poz. 991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 zm.), w szczególności jest zarejestrowany w odpowiednim rejestrze podmiotów leczniczych pod numerem księgi rejestrowej ………………………………….</w:t>
      </w:r>
    </w:p>
    <w:p w:rsidR="00006223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Świadczenia wykonywane będą w miejscu i przez osoby uprawnione wykonujące zawód medyczny, posiadające stosowne kwalifikacje do wykonywania szczepień, zgodnie z przepisami prawa, wymienione w załączniku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umowy, przy użyciu aparatury medycznej, urządzeń i sprzętu spełniającego wymagania określone w odrębnych przepisach, posiadających odpowiednie certyfikaty, atesty i kalibracje oraz w pomieszczeniach spełniających i odpowiadających wymaganiom określonym</w:t>
      </w:r>
      <w:r w:rsidR="001177A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odrębnych przepisach w zakresie działalności leczniczej.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przekazać realizację części przedmiotu niniejszej Umowy osobie trzeciej</w:t>
      </w:r>
      <w:r w:rsidR="00AA409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wyłącznie w zakresie usług lekarskich i pielęgniarskich.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Wykonawca musi powiadomić pisemnie Zamawiającego na co najmniej 3 dni robocze przed zmianą Podwykonawcy lub zawarciem umowy o podwykonawstwo.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 </w:t>
      </w:r>
    </w:p>
    <w:p w:rsidR="00E12B79" w:rsidRPr="00B056E4" w:rsidRDefault="00E12B7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powierzenie podwykonawcy wykonania części zamówienia na usługi następuje w trakcie jego realizacji, Wykonawca na żądanie Zamawiającego przedstawia oświadczenie, o którym mowa w art.125 ust.1 ustawy </w:t>
      </w:r>
      <w:proofErr w:type="spellStart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lub oświadczenia lub dokumenty potwierdzające brak podstaw wykluczenia,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zamówienia. </w:t>
      </w:r>
    </w:p>
    <w:p w:rsidR="00E12B79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przestrzegania obowiązujących przepisów sanitarnych i z tego tytułu ponosił będzie pełną odpowiedzialność przed służbami sanitarno-epidemiologicznymi.</w:t>
      </w:r>
    </w:p>
    <w:p w:rsidR="001D14F2" w:rsidRPr="00B056E4" w:rsidRDefault="009D71FF" w:rsidP="00E12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Osoby do kontaktu: ze strony Zamawiającego: </w:t>
      </w:r>
      <w:r w:rsidR="001D14F2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Natalia Pietrzak tel. 58 726 04 07 kom. 783 228 585,  e-mail: npietrzak@szpitalepomorskie.eu</w:t>
      </w:r>
    </w:p>
    <w:p w:rsidR="00006223" w:rsidRPr="00B056E4" w:rsidRDefault="009D71FF" w:rsidP="00E12B79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ze strony Wykonawcy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tel. </w:t>
      </w:r>
      <w:r w:rsidR="00E12B79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………………………………..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, email: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………………………………….</w:t>
      </w:r>
    </w:p>
    <w:p w:rsidR="007D4FC9" w:rsidRPr="00B056E4" w:rsidRDefault="007D4FC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P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orozumiewanie się stron w sprawach związanych z bieżącym wykonywaniem umowy odbywać się będzie w drodze korespondencji elektronicznej doręczanej adresatom na w/w adresy e-mail.</w:t>
      </w:r>
    </w:p>
    <w:p w:rsidR="008E4CE7" w:rsidRPr="00B056E4" w:rsidRDefault="007D4FC9" w:rsidP="00E12B79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Strony odpowiadają za drożność w/w kanałów komunikacyjnych – poczty elektronicznej, pod rygorem skutku doręczenia. W pozostałym zakresie porozumiewanie się stron, w tym w sprawach dotyczących interpretowania, rozwiązania czy odstąpienia od umowy lub w innych wypadkach wskazanych w umowie odbywać się będzie w drodze korespondencji pisemnej doręczanej adresatom za potwierdzeniem odbioru.</w:t>
      </w:r>
    </w:p>
    <w:p w:rsidR="00006223" w:rsidRPr="00B056E4" w:rsidRDefault="009D71F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w ciągu realizacji niniejszej umowy będzie wystawiał Zamawiającemu faktury zbiorcze,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zgodnie z opisem w §3 pkt 2</w:t>
      </w:r>
      <w:r w:rsidR="001D14F2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04791E" w:rsidRPr="00B056E4" w:rsidRDefault="0004791E" w:rsidP="000479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textAlignment w:val="baseline"/>
        <w:rPr>
          <w:rFonts w:cs="Calibri"/>
          <w:color w:val="000000" w:themeColor="text1"/>
          <w:sz w:val="20"/>
          <w:szCs w:val="20"/>
        </w:rPr>
      </w:pPr>
      <w:r w:rsidRPr="00B056E4">
        <w:rPr>
          <w:rFonts w:cs="Calibri"/>
          <w:color w:val="000000" w:themeColor="text1"/>
          <w:sz w:val="20"/>
          <w:szCs w:val="20"/>
        </w:rPr>
        <w:t>Wartość przedmiotu zamówienia ustala się na łączną kwotę</w:t>
      </w:r>
    </w:p>
    <w:p w:rsidR="0004791E" w:rsidRPr="00B056E4" w:rsidRDefault="0004791E" w:rsidP="0004791E">
      <w:pPr>
        <w:ind w:left="709"/>
        <w:contextualSpacing/>
        <w:textAlignment w:val="baseline"/>
        <w:rPr>
          <w:rFonts w:cs="Calibri"/>
          <w:color w:val="000000" w:themeColor="text1"/>
          <w:sz w:val="20"/>
          <w:szCs w:val="20"/>
        </w:rPr>
      </w:pPr>
      <w:r w:rsidRPr="00B056E4">
        <w:rPr>
          <w:rFonts w:cs="Calibri"/>
          <w:b/>
          <w:color w:val="000000" w:themeColor="text1"/>
          <w:sz w:val="20"/>
          <w:szCs w:val="20"/>
        </w:rPr>
        <w:t>……………… zł netto</w:t>
      </w:r>
      <w:r w:rsidRPr="00B056E4">
        <w:rPr>
          <w:rFonts w:cs="Calibri"/>
          <w:color w:val="000000" w:themeColor="text1"/>
          <w:sz w:val="20"/>
          <w:szCs w:val="20"/>
        </w:rPr>
        <w:t xml:space="preserve"> </w:t>
      </w:r>
      <w:r w:rsidRPr="00B056E4">
        <w:rPr>
          <w:rFonts w:cs="Calibri"/>
          <w:b/>
          <w:color w:val="000000" w:themeColor="text1"/>
          <w:sz w:val="20"/>
          <w:szCs w:val="20"/>
        </w:rPr>
        <w:t>(słownie zł: ……………………………………………………..)</w:t>
      </w:r>
    </w:p>
    <w:p w:rsidR="0004791E" w:rsidRPr="00B056E4" w:rsidRDefault="0004791E" w:rsidP="0004791E">
      <w:pPr>
        <w:pStyle w:val="Akapitzlist"/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cs="Calibri"/>
          <w:b/>
          <w:color w:val="000000" w:themeColor="text1"/>
          <w:sz w:val="20"/>
          <w:szCs w:val="20"/>
        </w:rPr>
        <w:t>……………… zł brutto (słownie zł: ……………………………………………………..)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Wynagrodzenie będzie wynosić </w:t>
      </w:r>
      <w:r w:rsidR="00162A5B" w:rsidRPr="00B056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……………………..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 każdego prawidłowo zaszczepionego uczestnika programu, wobec którego wykonano wszystkie świadczenia wskazane w § 2 ust. 1 umowy.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Podstawą do wystawienia faktur będą podpisane przez Strony protokoły odbioru wykonanych świadczeń zawierające dokładną ilość zaszczepionych osób. Wzór protokołu odbioru stanowi załącznik nr </w:t>
      </w:r>
      <w:r w:rsidR="00A1441A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niniejszej umowy.</w:t>
      </w:r>
    </w:p>
    <w:p w:rsidR="00006223" w:rsidRPr="00B056E4" w:rsidRDefault="009D71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wynagrodzenia Wykonawcy nastąpi w terminie </w:t>
      </w:r>
      <w:r w:rsidR="00162A5B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dni od doręczenia Zamawiającemu faktury</w:t>
      </w:r>
      <w:r w:rsidR="00DE6DD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 pełnej dokumentacji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 protokołu będącego załącznikiem do umowy.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 xml:space="preserve">W związku z wejściem w życie z dniem 8 kwietnia 2019 roku przepisów ustawy z dnia 9 listopada 2018 roku o elektronicznym fakturowaniu w zamówieniach publicznych, koncesjach na roboty budowlane lub usługi oraz partnerstwie publiczno – prywatnym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(Dz.U. t.j. z 2020 r. poz. 1666 ze zm.)</w:t>
      </w: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, </w:t>
      </w: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w/w formie, jest zobowiązany powiadomić o tym fakcie niezwłocznie po podpisaniu Umowy osobę odpowiedzialną za jej realizację po stronie Zamawiającego, celem uzyskania niezbędnych informacji umożliwiających przesyłanie faktur w/w formi</w:t>
      </w:r>
      <w:r w:rsidRPr="00B056E4">
        <w:rPr>
          <w:rStyle w:val="Odwoaniedokomentarza3"/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lastRenderedPageBreak/>
        <w:t>W przypadku wystawiania faktur papierowych, doręczenie faktur odbywa się na adres Zamawiającego: 81-519 Gdynia, Powstania Styczniowego 1.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>Strony akceptują wystawianie i dostarczanie w formie elektronicznej, w formacie PDF nieustrukturyzowanych faktur, zgodnie z art.106n ust. 1 ustawy z dnia 11 marca 2004 roku o podatku od towarów i usług (tj. Dz.U.2022 poz.931 ze zm.) w przypadku braku zastosowania ust. 12.</w:t>
      </w:r>
    </w:p>
    <w:p w:rsidR="007D4FC9" w:rsidRPr="00B056E4" w:rsidRDefault="007D4FC9" w:rsidP="007D4FC9">
      <w:pPr>
        <w:pStyle w:val="Standard"/>
        <w:numPr>
          <w:ilvl w:val="0"/>
          <w:numId w:val="5"/>
        </w:numPr>
        <w:tabs>
          <w:tab w:val="left" w:pos="-1014"/>
          <w:tab w:val="left" w:pos="426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Faktury elektroniczne będą Zamawiającemu wysyłane na adres e-mail </w:t>
      </w:r>
      <w:hyperlink r:id="rId8" w:history="1">
        <w:r w:rsidRPr="00B056E4">
          <w:rPr>
            <w:rStyle w:val="Hipercze"/>
            <w:rFonts w:asciiTheme="minorHAnsi" w:eastAsia="Calibri" w:hAnsiTheme="minorHAnsi" w:cstheme="minorHAnsi"/>
            <w:bCs/>
            <w:color w:val="000000" w:themeColor="text1"/>
            <w:sz w:val="20"/>
            <w:szCs w:val="20"/>
            <w:lang w:eastAsia="ar-SA"/>
          </w:rPr>
          <w:t>faktury@szpitalepomorskie.eu</w:t>
        </w:r>
      </w:hyperlink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Zamawiający zobowiązuje się do poinformowania Wykonawcy o każdorazowej zmianie w/w adresu mailowego. Osobą upoważnioną do kontaktów w sprawie e-faktur ze strony Zamawiającego jest </w:t>
      </w:r>
      <w:r w:rsidRPr="00B056E4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ar-SA"/>
        </w:rPr>
        <w:t xml:space="preserve">Magdalena Grzegorek </w:t>
      </w:r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>(</w:t>
      </w:r>
      <w:hyperlink r:id="rId9" w:history="1">
        <w:r w:rsidRPr="00B056E4">
          <w:rPr>
            <w:rStyle w:val="Hipercze"/>
            <w:rFonts w:asciiTheme="minorHAnsi" w:eastAsia="Calibri" w:hAnsiTheme="minorHAnsi" w:cstheme="minorHAnsi"/>
            <w:bCs/>
            <w:color w:val="000000" w:themeColor="text1"/>
            <w:sz w:val="20"/>
            <w:szCs w:val="20"/>
            <w:lang w:eastAsia="ar-SA"/>
          </w:rPr>
          <w:t>mgrzegorek@szpitalepomorskie.eu</w:t>
        </w:r>
      </w:hyperlink>
      <w:r w:rsidRPr="00B056E4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ar-SA"/>
        </w:rPr>
        <w:t>).</w:t>
      </w:r>
    </w:p>
    <w:p w:rsidR="00C646AE" w:rsidRPr="00B056E4" w:rsidRDefault="00C646AE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</w:pPr>
    </w:p>
    <w:p w:rsidR="00006223" w:rsidRPr="00B056E4" w:rsidRDefault="009D71FF">
      <w:pPr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</w:p>
    <w:p w:rsidR="00C646AE" w:rsidRPr="00B056E4" w:rsidRDefault="00C646AE" w:rsidP="00C646A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zobowiązuje się do przygotowania </w:t>
      </w:r>
      <w:r w:rsidR="00EE4EE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przeprowadzenia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szkolenia</w:t>
      </w:r>
      <w:r w:rsidR="00C228A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dla kadry medycznej Wykonawcy do </w:t>
      </w:r>
      <w:r w:rsidR="00EE4EE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</w:t>
      </w:r>
      <w:r w:rsidR="008E4CE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10 września 2023 r.</w:t>
      </w:r>
    </w:p>
    <w:p w:rsidR="00C646AE" w:rsidRPr="00B056E4" w:rsidRDefault="009D71FF" w:rsidP="00C646A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zobowiązuje się do przygotowania materiałów edukacyjnych dla kadry medycznej oraz przekazanie ich wykonawcy do </w:t>
      </w:r>
      <w:r w:rsidR="00EE4EE9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</w:t>
      </w:r>
      <w:r w:rsidR="008E4CE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10 września 2023 r.</w:t>
      </w:r>
    </w:p>
    <w:p w:rsidR="00006223" w:rsidRPr="00B056E4" w:rsidRDefault="009D71FF" w:rsidP="00C646A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Zamawiający zastrzega sobie prawo kontroli sposobu wykonywania przez Wykonawcę przedmiotu umowy, a w ramach tego m. in. żądania pisemnych wyjaśnień, w szczególności co do realizacji i zakresu wykonywanych świadczeń, prowadzenia dokumentacji medycznej, sprawozdawczości statystycznej oraz sposobu dokonywania rozliczeń za wykonane usługi.</w:t>
      </w:r>
    </w:p>
    <w:p w:rsidR="00006223" w:rsidRPr="00B056E4" w:rsidRDefault="009D71FF" w:rsidP="008E4CE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poddania kontroli prowadzonej przez zewnętrzne organy kontroli, w tym Instytucji Finansującej Program.</w:t>
      </w:r>
    </w:p>
    <w:p w:rsidR="00006223" w:rsidRPr="00B056E4" w:rsidRDefault="009D71FF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do prowadzenia rzetelnie i zgodnie z obowiązującymi przepisami dokumentacji medycznej związanej z udzielanymi świadczeniami zdrowotnymi.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przechowywania dokumentacji określonej w ust. 1 powyżej na zasadach określonych w ustawie z dnia 6 listopada 2008 roku o prawach pacjenta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 Rzeczniku Praw Pacjenta (</w:t>
      </w:r>
      <w:r w:rsidR="00880A00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tj. 2022, poz. 1876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 </w:t>
      </w:r>
      <w:proofErr w:type="spellStart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późn</w:t>
      </w:r>
      <w:proofErr w:type="spellEnd"/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. zm.).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jako podmiot leczniczy udzielający świadczeń zdrowotnych jest administratorem danych osobowych pacjentów w myśl powszechnie 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obowiązujących przepisów prawa, przy czym z uwag</w:t>
      </w:r>
      <w:r w:rsidR="00422CD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szerszy charakter przetwarzanych danych Strony zawierają umowę o </w:t>
      </w:r>
      <w:r w:rsidR="00AA409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pod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powierzenie </w:t>
      </w:r>
      <w:r w:rsidR="00422CD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przetwarzania danych osobowych – Załącznik nr 12 do umowy</w:t>
      </w:r>
      <w:r w:rsidR="000166F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006223" w:rsidRPr="00B056E4" w:rsidRDefault="009D71FF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prowadzić sprawozdawczość statystyczną zgodnie z obowiązującymi w tym zakresie przepisami.</w:t>
      </w:r>
    </w:p>
    <w:p w:rsidR="00006223" w:rsidRPr="00B056E4" w:rsidRDefault="009D71F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7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Wykonawca zobowiązuje się do zachowania w tajemnicy wszelkich informacji i dokumentów uzyskanych od Zamawiającego w związku z realizacją niniejszej umowy, w tym w szczególności do podjęcia odpowiednich kroków w celu ochrony ich poufnego charakteru.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Wszelkie materiały, dokumenty oraz informacje uzyskane przez Strony, w sposób zamierzony lub przypadkowy w związku z realizacją Umowy, mogą być wykorzystane tylko w celu jej realizacji. Wykonawca nie będzie publikować, przekazywać, ujawniać ani udzielać żadnych informacji, które uzyska w związku z realizacją niniejszej Umowy, o ile nie będzie to uchybiać aktualnie obowiązującym przepisom prawa.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Wykonawca zobowiązuje się nie rozpowszechniać w zakresie jego działalności zawodowej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br/>
        <w:t>i pozazawodowej informacji dotyczących Zamawiającego, przedsiębiorstwa Zamawiającego oraz osób kierujących przedsiębiorstwem Zamawiającego w sposób naruszający jego dobre imię, renomę lub inny interes.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Wykonawca jest zobowiązany do zapewnienia ochrony danych osobowych pozyskanych lub udostępnionych mu w związku z wykonywaniem niniejszej umowy, zgodnie z przepisami ustawy z dnia 10 maja 2018 r. o ochronie danych osobowych (Dz. U. 2018 poz. 1000) lub innymi regulacjami o charakterze wewnętrznym w tym przedmiocie, obowiązujących u Zamawiającego, o ile Zamawiający uprzednio udostępnił je Wykonawcy.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Strony zobowiązują się do stosowania, od dnia 25 maja 2018 r., rozporządzenia Parlamentu Europejskiego i Rady (UE) 2016/679 z dnia 27 kwietnia 2016  w sprawie ochrony osób fizycznych w związku z przetwarzaniem danych osobowych i w sprawie swobodnego przepływu takich danych oraz uchylenia dyrektywy 95/46/WE (Dziennik Urzędowy Unii Europejskiej z dnia 4 maja 2016 r. L 119). Każda ze Stron ponosi odpowiedzialność za stosowanie we własnej działalności wskazanego rozporządzenia.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Strony  odpowiadają za działania lub zaniechania osób, którymi się posługują lub którym powierzają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lastRenderedPageBreak/>
        <w:t>wykonanie niniejszej Umowy, jak za działania lub zaniechania własne.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Strony oświadczają, że dysponują stosownymi procedurami oraz zabezpieczeniami umożliwiającymi zagwarantowanie tajności przekazywanych sobie nawzajem Informacji poufnych.</w:t>
      </w:r>
    </w:p>
    <w:p w:rsidR="00006223" w:rsidRPr="00B056E4" w:rsidRDefault="009D71FF">
      <w:pPr>
        <w:widowControl w:val="0"/>
        <w:numPr>
          <w:ilvl w:val="2"/>
          <w:numId w:val="18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przypadku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naruszenia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obowiązku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określonego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ust. 1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Zamawiający może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rozwiązać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umowę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bez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zachowania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okresu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wypowiedzenia,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także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dochodzić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roszczeń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na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zasadach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określonych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w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przepisach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kodeksu</w:t>
      </w:r>
      <w:r w:rsidRPr="00B056E4">
        <w:rPr>
          <w:rFonts w:asciiTheme="minorHAnsi" w:eastAsia="Times New Roma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B056E4">
        <w:rPr>
          <w:rFonts w:asciiTheme="minorHAnsi" w:eastAsia="SimSun" w:hAnsiTheme="minorHAnsi" w:cstheme="minorHAnsi"/>
          <w:color w:val="000000" w:themeColor="text1"/>
          <w:kern w:val="2"/>
          <w:sz w:val="20"/>
          <w:szCs w:val="20"/>
          <w:lang w:eastAsia="zh-CN" w:bidi="hi-IN"/>
        </w:rPr>
        <w:t>cywilnego.</w:t>
      </w:r>
    </w:p>
    <w:p w:rsidR="00006223" w:rsidRPr="00B056E4" w:rsidRDefault="009D71FF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8</w:t>
      </w:r>
    </w:p>
    <w:p w:rsidR="00006223" w:rsidRPr="00B056E4" w:rsidRDefault="009D71FF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Wykonawca  zobowiązany będzie do posiadania polisy od odpowiedzialności cywilnej w zakresie prowadzonej działalności w całym okresie wykonywania świadczenia zdrowotnego w wysokości nie niższej niż wynikająca ze specyfiki zamówienia i obowiązujących przepisów.  </w:t>
      </w:r>
    </w:p>
    <w:p w:rsidR="00006223" w:rsidRPr="00B056E4" w:rsidRDefault="009D71FF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przedłużania i przedkładania Zamawiającemu ubezpieczenia na cały okres obowiązywania umowy. Polisa odpowiedzialności cywilnej w zakresie prowadzonej działalności medycznej stanowi Załącznik nr </w:t>
      </w:r>
      <w:r w:rsidR="00C228A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umowy.</w:t>
      </w:r>
    </w:p>
    <w:p w:rsidR="00994445" w:rsidRPr="00B056E4" w:rsidRDefault="009D71FF" w:rsidP="00994445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W przypadku braku przedłożenia przez Wykonawcę dowodu kontynuacji ubezpieczenia zawarcia przez niego umowy ubezpieczenia od odpowiedzialności cywilnej umowa uleg</w:t>
      </w:r>
      <w:r w:rsidR="00994445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a rozwiązaniu bez wypowiedzenia.</w:t>
      </w:r>
    </w:p>
    <w:p w:rsidR="00006223" w:rsidRPr="00B056E4" w:rsidRDefault="00994445" w:rsidP="00994445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Zamawiający 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może żądać od Wykonawcy zapłaty kar umownych w następujących przypadkach: </w:t>
      </w:r>
    </w:p>
    <w:p w:rsidR="0032696C" w:rsidRPr="00B056E4" w:rsidRDefault="00994445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a)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gdy Wykonawca przekaże Zamawiającemu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nieprawidłowe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co do ilości zrealizowanych usług stanowiące podstawę do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wystawienia przez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Wykonawcę faktury VAT z tytułu świadczenia usług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696C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wysokości 100 zł za każdy stwierdzony przypadek naruszenia,</w:t>
      </w:r>
    </w:p>
    <w:p w:rsidR="0032696C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gdy Wykonawca nie przekazuje Zamawiającemu całości lub części dokumentacji, zgodnie z zapisami umowy – w wysokości 100 zł za każdy stwierdzony przypadek naruszenia,</w:t>
      </w:r>
    </w:p>
    <w:p w:rsidR="0032696C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c)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gdy dokumentacja Uczestnika Projektu zostanie zniszczona lub zgubiona z winy Wykonawcy – w wysokości 100 zł za każdy stwierdzony przypadek naruszenia,</w:t>
      </w:r>
    </w:p>
    <w:p w:rsidR="0032696C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d)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w inny sposób świadczy usługi niezgodnie z niniejszą umową - w wysokości 50 zł za każdy stwierdzony przypadek naruszenia,</w:t>
      </w:r>
    </w:p>
    <w:p w:rsidR="00E845D3" w:rsidRPr="00B056E4" w:rsidRDefault="0032696C" w:rsidP="0032696C">
      <w:pPr>
        <w:spacing w:after="0" w:line="24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e) gdy Wykonawca naruszy postanowienia §</w:t>
      </w:r>
      <w:r w:rsidR="00734E58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7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- w wysokości 50 zł za każdy stwierdzony przypadek naruszenia,</w:t>
      </w:r>
    </w:p>
    <w:p w:rsidR="00734E58" w:rsidRPr="00B056E4" w:rsidRDefault="00E845D3" w:rsidP="00734E58">
      <w:pPr>
        <w:pStyle w:val="Standard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056E4">
        <w:rPr>
          <w:color w:val="000000" w:themeColor="text1"/>
          <w:sz w:val="20"/>
          <w:szCs w:val="20"/>
        </w:rPr>
        <w:t>Zastrzeżenie kar umownych nie pozbawia Zamawiającego możliwości dochodzenia odszkodowania na zasadach ogólnych, w przypadku gdy wysokość naliczonych kar umownych nie pokryje powstałej szkody.</w:t>
      </w:r>
    </w:p>
    <w:p w:rsidR="00E845D3" w:rsidRPr="00B056E4" w:rsidRDefault="00E845D3" w:rsidP="00734E58">
      <w:pPr>
        <w:pStyle w:val="Standard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056E4">
        <w:rPr>
          <w:color w:val="000000" w:themeColor="text1"/>
          <w:sz w:val="20"/>
          <w:szCs w:val="20"/>
        </w:rPr>
        <w:t xml:space="preserve">Kary umowne są od siebie niezależne i podlegają kumulacji, jednakże łączna maksymalna wysokość kar umownych, których mogą dochodzić strony nie może przekroczyć </w:t>
      </w:r>
      <w:r w:rsidR="00994445" w:rsidRPr="00B056E4">
        <w:rPr>
          <w:color w:val="000000" w:themeColor="text1"/>
          <w:sz w:val="20"/>
          <w:szCs w:val="20"/>
        </w:rPr>
        <w:t>100</w:t>
      </w:r>
      <w:r w:rsidRPr="00B056E4">
        <w:rPr>
          <w:color w:val="000000" w:themeColor="text1"/>
          <w:sz w:val="20"/>
          <w:szCs w:val="20"/>
        </w:rPr>
        <w:t>% łącznej wartości przed</w:t>
      </w:r>
      <w:r w:rsidR="00994445" w:rsidRPr="00B056E4">
        <w:rPr>
          <w:color w:val="000000" w:themeColor="text1"/>
          <w:sz w:val="20"/>
          <w:szCs w:val="20"/>
        </w:rPr>
        <w:t>miotu umowy, o której mowa w § 4 ust. 2</w:t>
      </w:r>
      <w:r w:rsidRPr="00B056E4">
        <w:rPr>
          <w:color w:val="000000" w:themeColor="text1"/>
          <w:sz w:val="20"/>
          <w:szCs w:val="20"/>
        </w:rPr>
        <w:t>.</w:t>
      </w:r>
    </w:p>
    <w:p w:rsidR="00006223" w:rsidRPr="00B056E4" w:rsidRDefault="009D71FF">
      <w:pPr>
        <w:spacing w:after="0" w:line="240" w:lineRule="auto"/>
        <w:ind w:left="709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9</w:t>
      </w:r>
    </w:p>
    <w:p w:rsidR="00734E58" w:rsidRPr="00B056E4" w:rsidRDefault="009D71FF" w:rsidP="00734E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Umowa obowiązuje od dnia jej zawarcia do </w:t>
      </w:r>
      <w:r w:rsidR="00D842B0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162A5B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2F04FD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162A5B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04791E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F04FD"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006223" w:rsidRPr="00B056E4" w:rsidRDefault="009D71FF" w:rsidP="00734E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Umowa ulega rozwiązaniu:</w:t>
      </w:r>
    </w:p>
    <w:p w:rsidR="00006223" w:rsidRPr="00B056E4" w:rsidRDefault="009D71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 upływem czasu, na który była zawarta,</w:t>
      </w:r>
    </w:p>
    <w:p w:rsidR="00006223" w:rsidRPr="00B056E4" w:rsidRDefault="009D71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 dniem zakończenia udzielania świadczeń zdrowotnych objętych niniejszą umową.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może rozwiązać niniejszą Umowę, na piśmie, za wypowiedzeniem z zachowaniem dwutygodniowego okresu wypowiedzenia z ważnych powodów i uzasadnieniem przyczyny.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Zamawiający może rozwiązać z ważnych powodów niniejszą Umowę, na piśmie, za wypowiedzeniem z zachowaniem dwutygodniowego okresu wypowiedzenia.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może rozwiązać umowę ze skutkiem natychmiastowym w przypadku, gdy: 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realizacji projektu nastąpi rozwiązanie umowy o dofinansowanie zawartej pomiędzy Zamawiającym a </w:t>
      </w:r>
      <w:r w:rsidR="001B353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głównym Zamawiającym - Szpitalem Specjalistycznym w Kościerzynie Sp. z o.o. w Kościerzynie,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skutkujące przerwaniem realizacji projektu oraz przepływu środków finansowych,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odmówi wykonania lub nie dopełni obowiązków wynikających z Umowy lub wykona zlecone usługi z nienależytą zawodową starannością lub niezgodnie z obowiązującymi przepisami lub w sposób stanowiący zagrożenie dla zdrowia lub życia pacjentów,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utraci uprawnienia konieczne do wykonywania świadczeń objętych niniejszą umową, </w:t>
      </w:r>
    </w:p>
    <w:p w:rsidR="00006223" w:rsidRPr="00B056E4" w:rsidRDefault="009D71F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 naruszy zobowiązania o poufności i tajemnicy danych.</w:t>
      </w:r>
    </w:p>
    <w:p w:rsidR="00006223" w:rsidRPr="00B056E4" w:rsidRDefault="009D71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Umowa może być rozwiązana w każdym czasie na mocy porozumienia stron.</w:t>
      </w:r>
    </w:p>
    <w:p w:rsidR="00006223" w:rsidRPr="00B056E4" w:rsidRDefault="00006223">
      <w:pPr>
        <w:pStyle w:val="Akapitzlist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 w:rsidP="004D250A">
      <w:pPr>
        <w:pStyle w:val="Akapitzlist"/>
        <w:spacing w:after="0" w:line="240" w:lineRule="auto"/>
        <w:ind w:hanging="4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10</w:t>
      </w:r>
    </w:p>
    <w:p w:rsidR="004D250A" w:rsidRPr="00B056E4" w:rsidRDefault="009D71FF" w:rsidP="001B353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Wszelkie zmiany i uzupełnienia niniejszej Umowy wymagają zgody obu Stron i zachowania formy pisemnej w postaci aneksu do umowy pod rygorem nieważności. </w:t>
      </w:r>
    </w:p>
    <w:p w:rsidR="00806844" w:rsidRPr="00B056E4" w:rsidRDefault="00806844" w:rsidP="001B353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dopuszcza następujące zmiany Umowy: 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lastRenderedPageBreak/>
        <w:t>z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miany określające sposób wykonania usługi – w przypadku, w którym służyć to będzie podniesieniu standardu wykonania przedmiotu zamówienia, dostosowania do potrzeb Zamawiającego lub wynikające z czynników zewnętrznych i nie będzie to wykraczało poza określenie przedmiotu zamówienia zawarte w SWZ ani nie z</w:t>
      </w:r>
      <w:r w:rsidR="004D250A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większy wynagrodzenia Wykonawcy,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zleconego przedmiotu zamówienia zmiany są konieczne na skutek zmiany przepisów prawa lub nakazów instytucji kontrolnych.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miana dotycząca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pacjentów lub grożącego powstaniem szkody w znacznych rozmiarach.</w:t>
      </w:r>
    </w:p>
    <w:p w:rsidR="001B3533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zmiany dotyczące terminu wykonywania umowy </w:t>
      </w:r>
      <w:r w:rsidR="00734E58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 okres niezbędny do prawidłowej realizacji projektu dofinansowanego ze środków Funduszy Europejskich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06844" w:rsidRPr="00B056E4" w:rsidRDefault="00806844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Zmiany umowy są konieczne na skutek działania organów administracji lub instytucji upoważnionych do wydania decyzji albo innych aktów władczych lub nadzorczych, nakazów instytucji kontrolnych, związanych z realizacją przedmiotu umowy.</w:t>
      </w:r>
    </w:p>
    <w:p w:rsidR="00806844" w:rsidRPr="00B056E4" w:rsidRDefault="001B3533" w:rsidP="001B3533">
      <w:pPr>
        <w:pStyle w:val="Standard"/>
        <w:numPr>
          <w:ilvl w:val="0"/>
          <w:numId w:val="38"/>
        </w:numPr>
        <w:tabs>
          <w:tab w:val="left" w:pos="-10440"/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ystąpią okoliczności, których nie można było przewidzieć w chwili zawarcia umowy, a w związku z nimi wystąpi konieczność wprowadzenia zmian do umowy, zaś zmiany te są korzystne dla Zamawiającego i zostaną zaakceptowane przez Wykonawcę.</w:t>
      </w:r>
    </w:p>
    <w:p w:rsidR="001B3533" w:rsidRPr="00B056E4" w:rsidRDefault="004D250A" w:rsidP="001B353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zwiększenie zakresu i wartości umowy na podstawie aneksu do umowy w sytuacjach wynikających z zapotrzebowania Zamawiającego, w przypadku oszczędności w ramach programu w innych Obszarach i w oparciu o obowiązujące przepisy Prawa Zamówień Publicznych</w:t>
      </w:r>
      <w:r w:rsidR="001B353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806844" w:rsidRPr="00B056E4" w:rsidRDefault="001B3533" w:rsidP="001B353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pozostałych wypadkach wskazanych w art.455 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ustawy z dnia 11 września 2019 roku Prawo zamówień publicznych (t. j. Dz.U.2022 poz.1710 z </w:t>
      </w:r>
      <w:proofErr w:type="spellStart"/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późn</w:t>
      </w:r>
      <w:proofErr w:type="spellEnd"/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 zm.).</w:t>
      </w:r>
    </w:p>
    <w:p w:rsidR="00806844" w:rsidRPr="00B056E4" w:rsidRDefault="00806844" w:rsidP="004D250A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806844" w:rsidRPr="00B056E4" w:rsidRDefault="00806844" w:rsidP="00806844">
      <w:pPr>
        <w:pStyle w:val="Akapitzlist"/>
        <w:spacing w:after="0" w:line="240" w:lineRule="auto"/>
        <w:ind w:hanging="4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  <w:lang w:val="ru-RU"/>
        </w:rPr>
        <w:t>§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11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Sprawy nieregulowane Umową będą rozstrzygane na podstawie przepisów Kodeksu Cywilnego i ustawy z dnia 15 kwietnia 2011r. o działalności leczniczej (j.t. </w:t>
      </w:r>
      <w:r w:rsidR="00042511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Dz.U. 2023 r., poz. 991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ze zm.) oraz pozostałe przepisy prawa.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Ewentualne kwestie sporne wynikłe w trakcie realizacji niniejszej Umowy, strony rozstrzygać będą polubownie.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nie mogą, bez uprzedniej pisemnej zgody drugiej Strony, przenieść na osobę trzecią,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praw i obowiązków wynikających z niniejszej umowy, w tym wierzytelności, przysługujących Stronom wobec siebie na podstawie niniejszej umowy ani dokonać przekazu lub innego rozporządzenia wierzytelnością o podobnym rezultacie lub charakterze. Powyższy zakaz dotyczy także praw związanych z wierzytelnością, w szc</w:t>
      </w:r>
      <w:r w:rsidR="00806844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zególności roszczeń o odsetki.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Sądem właściwym do rozstrzygania sporów wynikłych na podstawie niniejszej Umowy, będzie rzeczowo właściwy sąd dla siedziby Zamawiającego. </w:t>
      </w:r>
    </w:p>
    <w:p w:rsidR="00006223" w:rsidRPr="00B056E4" w:rsidRDefault="009D71FF" w:rsidP="00806844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Umowę spisano w dwóch jednobrzmiących egzemplarzach, po jednym dal każdej ze Stron.</w:t>
      </w:r>
    </w:p>
    <w:p w:rsidR="00006223" w:rsidRPr="00B056E4" w:rsidRDefault="00006223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006223" w:rsidRPr="00B056E4" w:rsidRDefault="00006223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:rsidR="00006223" w:rsidRPr="00B056E4" w:rsidRDefault="009D71F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Wykonawca: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Zamawiający:</w:t>
      </w: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F49FA" w:rsidRPr="00B056E4" w:rsidRDefault="00422CDE" w:rsidP="00422CD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   </w:t>
      </w:r>
      <w:r w:rsidR="001B3533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……..........…………</w:t>
      </w:r>
    </w:p>
    <w:p w:rsidR="00006223" w:rsidRPr="00B056E4" w:rsidRDefault="009D71FF" w:rsidP="00422CD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Załączniki:</w:t>
      </w:r>
    </w:p>
    <w:p w:rsidR="00CF49FA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Formularz zgłoszeniowy – Zakres danych osobowych do przetwarzania</w:t>
      </w:r>
    </w:p>
    <w:p w:rsidR="00ED7A4F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Ankieta rekrutacyjna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Deklaracja uczestnictwa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Oświadczenie uczestnika projektu w odniesieniu do zbioru :Zarządzanie Regionalnym Programem Operacyjnym Województwa Pomorskiego na lata 2014-2020”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Oświadczenie uczestnika projektu w odniesieniu do zbioru „Centralny system teleinformatyczny wspierający realizację programów operacyjnych”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Zgoda na wykorzystanie wizerunku uczestnika Projektu</w:t>
      </w:r>
    </w:p>
    <w:p w:rsidR="0054442C" w:rsidRPr="00B056E4" w:rsidRDefault="0054442C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Oświadczenie o niepowielaniu pomocy tożsamej</w:t>
      </w:r>
    </w:p>
    <w:p w:rsidR="00ED7A4F" w:rsidRPr="00B056E4" w:rsidRDefault="00ED7A4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eastAsia="pl-PL"/>
        </w:rPr>
        <w:lastRenderedPageBreak/>
        <w:t xml:space="preserve">Zaświadczenie o przeprowadzonym szczepieniu oraz edukacji w ramach realizacji programu </w:t>
      </w:r>
      <w:r w:rsidR="002C15ED" w:rsidRPr="00B056E4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eastAsia="pl-PL"/>
        </w:rPr>
        <w:t>„Pomorskie wspiera”</w:t>
      </w:r>
    </w:p>
    <w:p w:rsidR="00006223" w:rsidRPr="00B056E4" w:rsidRDefault="009D71F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Kwalifikacje osób wykonujących zamówienie</w:t>
      </w:r>
    </w:p>
    <w:p w:rsidR="00006223" w:rsidRPr="00B056E4" w:rsidRDefault="009D71F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Wzór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protokołu odbioru przedmiotu zamówienia</w:t>
      </w:r>
    </w:p>
    <w:p w:rsidR="00ED7A4F" w:rsidRPr="00B056E4" w:rsidRDefault="00ED7A4F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Klauzula Informacyjna</w:t>
      </w:r>
    </w:p>
    <w:p w:rsidR="000166FD" w:rsidRPr="00B056E4" w:rsidRDefault="000166FD" w:rsidP="00422CDE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Umowa o </w:t>
      </w:r>
      <w:r w:rsidR="00AA4097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pod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powierzenie przetwarzania danych osobowych </w:t>
      </w:r>
    </w:p>
    <w:p w:rsidR="00CF49FA" w:rsidRPr="00B056E4" w:rsidRDefault="00ED7A4F" w:rsidP="00EA5BCB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Polisa OC</w:t>
      </w:r>
      <w:r w:rsidR="009D71FF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:rsidR="00DE6DD4" w:rsidRPr="00B056E4" w:rsidRDefault="00DE6DD4" w:rsidP="00452FAE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Załącznik nr 8 do umowy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>…………………………………………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>(pieczęć świadczeniodawcy)</w:t>
      </w:r>
      <w:r w:rsidRPr="00B056E4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ZAŚWIADCZENIE O PRZEPROWADZONYM SZCZEPIENIU ORAZ EDUKACJI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W RAMACH REALIZACJI PROGRAMU PN. „POMORSKIE WSPIERA – szczepienia przeciw pneumokokom”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Dane szczepionej osoby: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1260"/>
        <w:gridCol w:w="3420"/>
      </w:tblGrid>
      <w:tr w:rsidR="00B056E4" w:rsidRPr="00B056E4" w:rsidTr="00F81456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Imię: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Nazwisko: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PESEL: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Adres zamieszkania:</w:t>
            </w: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(miejscowość, kod pocztowy, ulica i nr)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Telefon: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Podmiot leczniczy sprawujący nad osobą szczepioną opiekę medyczną w ramach POZ: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1260"/>
        <w:gridCol w:w="3420"/>
      </w:tblGrid>
      <w:tr w:rsidR="00B056E4" w:rsidRPr="00B056E4" w:rsidTr="00F81456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Nazwa: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Adres: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Dane dotyczące lekarskiego badania kwalifikacyjnego: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40"/>
        <w:gridCol w:w="1260"/>
        <w:gridCol w:w="2340"/>
        <w:gridCol w:w="3960"/>
      </w:tblGrid>
      <w:tr w:rsidR="00B056E4" w:rsidRPr="00B056E4" w:rsidTr="00F81456">
        <w:trPr>
          <w:trHeight w:val="60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Data badania: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Imię i nazwisko lekarza kwalifikującego: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056E4" w:rsidRPr="00B056E4" w:rsidTr="00F81456"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1132B" w:rsidP="00F81456">
            <w:pPr>
              <w:autoSpaceDE w:val="0"/>
              <w:autoSpaceDN w:val="0"/>
              <w:adjustRightInd w:val="0"/>
              <w:spacing w:after="0" w:line="240" w:lineRule="auto"/>
              <w:ind w:left="612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228F7" id="Rectangle 2" o:spid="_x0000_s1026" style="position:absolute;margin-left:3.6pt;margin-top:4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AWFGBfaAAAABQEAAA8AAAAAAAAAAAAAAAAAdgQAAGRycy9kb3ducmV2LnhtbFBLBQYA&#10;AAAABAAEAPMAAAB9BQAAAAA=&#10;"/>
                  </w:pict>
                </mc:Fallback>
              </mc:AlternateContent>
            </w:r>
            <w:r w:rsidR="00452FAE"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stwierdzono brak przeciwwskazań do przeprowadzenia szczepienia przeciwko zakażeniom pneumokokowym</w:t>
            </w:r>
          </w:p>
        </w:tc>
      </w:tr>
      <w:tr w:rsidR="00B056E4" w:rsidRPr="00B056E4" w:rsidTr="00F81456"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1132B" w:rsidP="00F81456">
            <w:pPr>
              <w:autoSpaceDE w:val="0"/>
              <w:autoSpaceDN w:val="0"/>
              <w:adjustRightInd w:val="0"/>
              <w:spacing w:after="0" w:line="240" w:lineRule="auto"/>
              <w:ind w:left="612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EE273" id="Rectangle 3" o:spid="_x0000_s1026" style="position:absolute;margin-left:3.6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"/>
                  </w:pict>
                </mc:Fallback>
              </mc:AlternateContent>
            </w:r>
            <w:r w:rsidR="00452FAE"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stwierdzono przeciwwskazania do przeprowadzenia szczepienia przeciwko zakażeniom pneumokokowym</w:t>
            </w:r>
          </w:p>
        </w:tc>
      </w:tr>
      <w:tr w:rsidR="00B056E4" w:rsidRPr="00B056E4" w:rsidTr="00F81456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  <w:r w:rsidRPr="00B056E4"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Rodzaj przeciwskazania:</w:t>
            </w: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ind w:left="612" w:hanging="360"/>
              <w:jc w:val="both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>………………………..………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 xml:space="preserve">                                          (pieczęć i podpis lekarza)</w:t>
      </w: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shd w:val="clear" w:color="auto" w:fill="FFFFFF"/>
          <w:lang w:eastAsia="pl-PL"/>
        </w:rPr>
        <w:t>Dane dotyczące szczepienia oraz przeprowadzenia edukacji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857"/>
        <w:gridCol w:w="2934"/>
        <w:gridCol w:w="2627"/>
      </w:tblGrid>
      <w:tr w:rsidR="00B056E4" w:rsidRPr="00B056E4" w:rsidTr="00F81456"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Wiek osoby szczepionej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Data szczepienia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Nazwa szczepionki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056E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Nr serii szczepionki</w:t>
            </w:r>
          </w:p>
        </w:tc>
      </w:tr>
      <w:tr w:rsidR="00B056E4" w:rsidRPr="00B056E4" w:rsidTr="00F81456">
        <w:trPr>
          <w:trHeight w:val="792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52FAE" w:rsidRPr="00B056E4" w:rsidRDefault="00452FAE" w:rsidP="00F81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 w:rsidP="00452FA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 xml:space="preserve">         </w:t>
      </w: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………..………………………..…………………………….. </w:t>
      </w:r>
    </w:p>
    <w:p w:rsidR="00452FAE" w:rsidRPr="00B056E4" w:rsidRDefault="00452FAE" w:rsidP="00452FAE">
      <w:pPr>
        <w:tabs>
          <w:tab w:val="center" w:pos="700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B056E4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(czytelny podpis wykonującego szczepienie)</w:t>
      </w:r>
    </w:p>
    <w:p w:rsidR="00175C85" w:rsidRPr="00B056E4" w:rsidRDefault="00175C85">
      <w:pPr>
        <w:spacing w:after="0" w:line="240" w:lineRule="auto"/>
        <w:rPr>
          <w:rFonts w:asciiTheme="minorHAnsi" w:eastAsia="CIDFont+F1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eastAsia="CIDFont+F1" w:hAnsiTheme="minorHAnsi" w:cstheme="minorHAnsi"/>
          <w:color w:val="000000" w:themeColor="text1"/>
          <w:sz w:val="20"/>
          <w:szCs w:val="20"/>
        </w:rPr>
        <w:br w:type="page"/>
      </w:r>
    </w:p>
    <w:p w:rsidR="00006223" w:rsidRPr="00B056E4" w:rsidRDefault="00006223" w:rsidP="002C15ED">
      <w:pPr>
        <w:spacing w:before="240" w:line="276" w:lineRule="auto"/>
        <w:jc w:val="both"/>
        <w:rPr>
          <w:rFonts w:asciiTheme="minorHAnsi" w:eastAsia="CIDFont+F1" w:hAnsiTheme="minorHAnsi" w:cstheme="minorHAnsi"/>
          <w:color w:val="000000" w:themeColor="text1"/>
          <w:sz w:val="20"/>
          <w:szCs w:val="20"/>
        </w:rPr>
      </w:pPr>
    </w:p>
    <w:p w:rsidR="00452FAE" w:rsidRPr="00B056E4" w:rsidRDefault="00452FAE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75C85" w:rsidRPr="00B056E4" w:rsidRDefault="00175C85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– kwalifikacje osób wykonujących zamówienie</w:t>
      </w:r>
    </w:p>
    <w:p w:rsidR="00006223" w:rsidRPr="00B056E4" w:rsidRDefault="00006223">
      <w:pPr>
        <w:pStyle w:val="Nagwek6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Nagwek6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Liczba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kwalifikacje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zawodowe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osób</w:t>
      </w:r>
      <w:r w:rsidRPr="00B056E4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udzielających</w:t>
      </w:r>
    </w:p>
    <w:p w:rsidR="00006223" w:rsidRPr="00B056E4" w:rsidRDefault="009D71FF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świadczeń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medycznych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objętych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ofertą</w:t>
      </w:r>
    </w:p>
    <w:p w:rsidR="00006223" w:rsidRPr="00B056E4" w:rsidRDefault="009D71FF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(minimalna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liczba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osób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udzielających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świadczeń</w:t>
      </w:r>
      <w:r w:rsidRPr="00B056E4">
        <w:rPr>
          <w:rFonts w:asciiTheme="minorHAnsi" w:eastAsia="Tahoma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zdrowotnych)</w:t>
      </w:r>
    </w:p>
    <w:p w:rsidR="00006223" w:rsidRPr="00B056E4" w:rsidRDefault="000062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W w:w="9423" w:type="dxa"/>
        <w:tblInd w:w="-62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3400"/>
        <w:gridCol w:w="3264"/>
      </w:tblGrid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Nazwa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specjalności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medycznej/zawodu</w:t>
            </w: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Osoby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udzielające</w:t>
            </w: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świadczeń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9D71FF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Kwalifikacje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06223" w:rsidRPr="00B056E4" w:rsidRDefault="009D71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zawodowe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poszczególnych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5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osób</w:t>
            </w:r>
            <w:r w:rsidRPr="00B056E4">
              <w:rPr>
                <w:rFonts w:asciiTheme="minorHAnsi" w:eastAsia="Tahoma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056E4" w:rsidRPr="00B056E4">
        <w:trPr>
          <w:trHeight w:val="22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23" w:rsidRPr="00B056E4" w:rsidRDefault="0000622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006223" w:rsidRPr="00B056E4" w:rsidRDefault="0000622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06223" w:rsidRPr="00B056E4" w:rsidRDefault="00006223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eastAsia="CIDFont+F1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Zamawiający:</w:t>
      </w: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……………………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……..........……………</w:t>
      </w: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175C85" w:rsidRPr="00B056E4" w:rsidRDefault="00175C85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 w:type="page"/>
      </w:r>
    </w:p>
    <w:p w:rsidR="00175C85" w:rsidRPr="00B056E4" w:rsidRDefault="00175C85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10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do umowy</w:t>
      </w:r>
    </w:p>
    <w:p w:rsidR="00006223" w:rsidRPr="00B056E4" w:rsidRDefault="00006223">
      <w:pPr>
        <w:spacing w:before="240"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006223" w:rsidRPr="00B056E4" w:rsidRDefault="009D71FF">
      <w:pPr>
        <w:spacing w:before="240"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PROTOKÓŁ ODBIORU PRZEDMIOTU ZAMÓWIENIA</w:t>
      </w:r>
    </w:p>
    <w:p w:rsidR="00452FAE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Dotyczy umowy przeprowadzenia szczepień </w:t>
      </w:r>
      <w:r w:rsidR="00452FA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przeciw pneumokokom 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osób </w:t>
      </w:r>
      <w:r w:rsidR="00452FAE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 ramach projektu „POMORSKIE WSPIERA”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które nie były szczepione przeciwko pneumokokom 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223" w:rsidRPr="00B056E4" w:rsidRDefault="009D71FF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Numer umowy………………………z dnia………………….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 iż w terminie od…………………..do……………….. zostało zaszczepionych …………..osób. </w:t>
      </w: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Protokół jest podstawą do wystawienia przez Wykonawcę rachunku na kwotę:</w:t>
      </w:r>
    </w:p>
    <w:p w:rsidR="00006223" w:rsidRPr="00B056E4" w:rsidRDefault="009D71FF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006223">
      <w:pPr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 w:rsidP="00452FAE">
      <w:p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Wykonawca: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Zamawiający:</w:t>
      </w:r>
    </w:p>
    <w:p w:rsidR="00006223" w:rsidRPr="00B056E4" w:rsidRDefault="00006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……..........……………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6A0C64" w:rsidRPr="00B056E4" w:rsidRDefault="006A0C64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:rsidR="00006223" w:rsidRPr="00B056E4" w:rsidRDefault="00006223" w:rsidP="002C15E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06223" w:rsidRPr="00B056E4" w:rsidRDefault="009D71FF">
      <w:pPr>
        <w:pStyle w:val="Akapitzlist"/>
        <w:spacing w:before="240"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</w:t>
      </w:r>
      <w:r w:rsidR="002C15ED"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>11</w:t>
      </w:r>
      <w:r w:rsidRPr="00B05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do umowy</w:t>
      </w:r>
    </w:p>
    <w:p w:rsidR="00006223" w:rsidRPr="00B056E4" w:rsidRDefault="00006223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:rsidR="00006223" w:rsidRPr="00B056E4" w:rsidRDefault="00006223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:rsidR="006A0C64" w:rsidRPr="00B056E4" w:rsidRDefault="006A0C64" w:rsidP="006A0C64">
      <w:pPr>
        <w:jc w:val="center"/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eastAsia="ar-SA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8"/>
          <w:szCs w:val="18"/>
          <w:u w:val="single"/>
          <w:lang w:eastAsia="ar-SA"/>
        </w:rPr>
        <w:t>Klauzula informacyjna z art. 13 RODO przekazywana przez Zamawiającego w celu związanym z postępowaniem o udzielenie zamówienia publicznego</w:t>
      </w:r>
    </w:p>
    <w:p w:rsidR="006A0C64" w:rsidRPr="00B056E4" w:rsidRDefault="006A0C64" w:rsidP="006A0C64">
      <w:pPr>
        <w:spacing w:after="0" w:line="360" w:lineRule="auto"/>
        <w:ind w:firstLine="567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A0C64" w:rsidRPr="00B056E4" w:rsidRDefault="006A0C64" w:rsidP="006A0C64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administratorem Pani/Pana danych osobowych jest </w:t>
      </w:r>
      <w:r w:rsidRPr="00B056E4">
        <w:rPr>
          <w:rFonts w:ascii="Arial Narrow" w:hAnsi="Arial Narrow" w:cs="Calibri"/>
          <w:b/>
          <w:bCs/>
          <w:color w:val="000000" w:themeColor="text1"/>
          <w:spacing w:val="-3"/>
          <w:sz w:val="18"/>
          <w:szCs w:val="18"/>
        </w:rPr>
        <w:t>Szpitale Pomorskie Sp. z o.o., ul. Powstania Styczniowego 1, 81-519 Gdynia, KRS 0000492201, NIP 5862286770, REGON 190141612;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Calibri"/>
          <w:color w:val="000000" w:themeColor="text1"/>
          <w:sz w:val="18"/>
          <w:szCs w:val="18"/>
        </w:rPr>
      </w:pPr>
      <w:r w:rsidRPr="00B056E4">
        <w:rPr>
          <w:rFonts w:ascii="Arial Narrow" w:hAnsi="Arial Narrow" w:cs="Calibri"/>
          <w:color w:val="000000" w:themeColor="text1"/>
          <w:sz w:val="18"/>
          <w:szCs w:val="18"/>
        </w:rPr>
        <w:t xml:space="preserve">Szpitale Pomorskie w Gdyni Sp. z o.o. wyznaczyła Inspektora Ochrony Danych , adres email: </w:t>
      </w:r>
      <w:hyperlink r:id="rId10">
        <w:r w:rsidRPr="00B056E4">
          <w:rPr>
            <w:rFonts w:ascii="Arial Narrow" w:hAnsi="Arial Narrow" w:cs="Calibri"/>
            <w:color w:val="000000" w:themeColor="text1"/>
            <w:sz w:val="18"/>
            <w:szCs w:val="18"/>
            <w:u w:val="single"/>
          </w:rPr>
          <w:t>iod@szpitalepomorskie.eu</w:t>
        </w:r>
      </w:hyperlink>
      <w:r w:rsidRPr="00B056E4">
        <w:rPr>
          <w:rFonts w:ascii="Arial Narrow" w:hAnsi="Arial Narrow" w:cs="Calibri"/>
          <w:color w:val="000000" w:themeColor="text1"/>
          <w:sz w:val="18"/>
          <w:szCs w:val="18"/>
        </w:rPr>
        <w:t>;</w:t>
      </w:r>
    </w:p>
    <w:p w:rsidR="006A0C64" w:rsidRPr="00B056E4" w:rsidRDefault="006A0C64" w:rsidP="006A0C64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Pani/Pana dane osobowe przetwarzane będą na podstawie art. 6 ust. 1 lit. c</w:t>
      </w:r>
      <w:r w:rsidRPr="00B056E4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RODO w celu związanym z postępowaniem o udzielenie zamówienia 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publicznego </w:t>
      </w:r>
      <w:r w:rsidR="001D52C4" w:rsidRPr="00B056E4">
        <w:rPr>
          <w:rFonts w:ascii="Arial Narrow" w:eastAsia="SimSun" w:hAnsi="Arial Narrow" w:cs="Calibri"/>
          <w:b/>
          <w:color w:val="000000" w:themeColor="text1"/>
          <w:sz w:val="18"/>
          <w:szCs w:val="18"/>
        </w:rPr>
        <w:t>D25M/252/US/30-45rj/23</w:t>
      </w:r>
      <w:r w:rsidRPr="00B056E4">
        <w:rPr>
          <w:b/>
          <w:color w:val="000000" w:themeColor="text1"/>
          <w:sz w:val="20"/>
          <w:szCs w:val="20"/>
        </w:rPr>
        <w:t xml:space="preserve"> 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prowadzonym w trybie podstawowym 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odbiorcami Pani/Pana danych osobowych będą osoby lub podmioty, którym udostępniona zostanie dokumentacja postępowania o art. 18 oraz art. 74 ust. 1 ustawy z dnia 11 września 2019 r. Prawo zamówień publicznych (t. j. Dz. U. z 2019 r. poz. 2019 z późn. zm.); dalej „ustawa Pzp”;  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  <w:lang w:eastAsia="ar-SA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w odniesieniu do Pani/Pana danych osobowych decyzje nie będą podejmowane w sposób zautomatyzowany, stosowanie do art. 22 RODO;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posiada Pani/Pan: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na podstawie art. 15 RODO prawo dostępu do Pani/Pana danych osobowych;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na podstawie art. 16 RODO prawo do sprostowania Pani/Pana danych osobowych 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  <w:vertAlign w:val="superscript"/>
        </w:rPr>
        <w:t>**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;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A0C64" w:rsidRPr="00B056E4" w:rsidRDefault="006A0C64" w:rsidP="006A0C64">
      <w:pPr>
        <w:numPr>
          <w:ilvl w:val="0"/>
          <w:numId w:val="30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6A0C64" w:rsidRPr="00B056E4" w:rsidRDefault="006A0C64" w:rsidP="006A0C64">
      <w:pPr>
        <w:numPr>
          <w:ilvl w:val="0"/>
          <w:numId w:val="29"/>
        </w:numPr>
        <w:suppressAutoHyphens/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nie przysługuje Pani/Panu:</w:t>
      </w:r>
    </w:p>
    <w:p w:rsidR="006A0C64" w:rsidRPr="00B056E4" w:rsidRDefault="006A0C64" w:rsidP="006A0C64">
      <w:pPr>
        <w:numPr>
          <w:ilvl w:val="0"/>
          <w:numId w:val="26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w związku z art. 17 ust. 3 lit. b, d lub e RODO prawo do usunięcia danych osobowych;</w:t>
      </w:r>
    </w:p>
    <w:p w:rsidR="006A0C64" w:rsidRPr="00B056E4" w:rsidRDefault="006A0C64" w:rsidP="006A0C64">
      <w:pPr>
        <w:numPr>
          <w:ilvl w:val="0"/>
          <w:numId w:val="26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prawo do przenoszenia danych osobowych, o którym mowa w art. 20 RODO;</w:t>
      </w:r>
    </w:p>
    <w:p w:rsidR="006A0C64" w:rsidRPr="00B056E4" w:rsidRDefault="006A0C64" w:rsidP="006A0C64">
      <w:pPr>
        <w:numPr>
          <w:ilvl w:val="0"/>
          <w:numId w:val="26"/>
        </w:numPr>
        <w:suppressAutoHyphens/>
        <w:spacing w:after="0" w:line="360" w:lineRule="auto"/>
        <w:ind w:left="709" w:hanging="283"/>
        <w:contextualSpacing/>
        <w:jc w:val="both"/>
        <w:rPr>
          <w:rFonts w:ascii="Arial Narrow" w:hAnsi="Arial Narrow" w:cs="Arial"/>
          <w:b/>
          <w:i/>
          <w:color w:val="000000" w:themeColor="text1"/>
          <w:sz w:val="18"/>
          <w:szCs w:val="18"/>
        </w:rPr>
      </w:pP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B056E4">
        <w:rPr>
          <w:rFonts w:ascii="Arial Narrow" w:hAnsi="Arial Narrow" w:cs="Arial"/>
          <w:color w:val="000000" w:themeColor="text1"/>
          <w:sz w:val="18"/>
          <w:szCs w:val="18"/>
        </w:rPr>
        <w:t>.</w:t>
      </w:r>
      <w:r w:rsidRPr="00B056E4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 </w:t>
      </w:r>
    </w:p>
    <w:p w:rsidR="006A0C64" w:rsidRPr="00B056E4" w:rsidRDefault="006A0C64" w:rsidP="006A0C64">
      <w:pPr>
        <w:spacing w:after="0"/>
        <w:ind w:left="426"/>
        <w:jc w:val="both"/>
        <w:rPr>
          <w:rFonts w:ascii="Arial Narrow" w:hAnsi="Arial Narrow" w:cs="Arial"/>
          <w:i/>
          <w:color w:val="000000" w:themeColor="text1"/>
          <w:sz w:val="14"/>
          <w:szCs w:val="14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</w:rPr>
        <w:t>*</w:t>
      </w: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</w:rPr>
        <w:t xml:space="preserve"> Wyjaśnienie: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6A0C64" w:rsidRPr="00B056E4" w:rsidRDefault="006A0C64" w:rsidP="006A0C64">
      <w:pPr>
        <w:spacing w:after="0"/>
        <w:ind w:left="426"/>
        <w:contextualSpacing/>
        <w:jc w:val="both"/>
        <w:rPr>
          <w:rFonts w:ascii="Arial Narrow" w:hAnsi="Arial Narrow" w:cs="Arial"/>
          <w:i/>
          <w:color w:val="000000" w:themeColor="text1"/>
          <w:sz w:val="14"/>
          <w:szCs w:val="14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</w:rPr>
        <w:t xml:space="preserve">** </w:t>
      </w: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</w:rPr>
        <w:t>Wyjaśnienie: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t xml:space="preserve"> skorzystanie z prawa do sprostowania nie może skutkować zmianą wyniku postępowania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C64" w:rsidRPr="00B056E4" w:rsidRDefault="006A0C64" w:rsidP="006A0C64">
      <w:pPr>
        <w:spacing w:after="0"/>
        <w:ind w:left="426"/>
        <w:contextualSpacing/>
        <w:jc w:val="both"/>
        <w:rPr>
          <w:rFonts w:ascii="Arial Narrow" w:hAnsi="Arial Narrow" w:cs="Arial"/>
          <w:i/>
          <w:color w:val="000000" w:themeColor="text1"/>
          <w:sz w:val="14"/>
          <w:szCs w:val="14"/>
        </w:rPr>
      </w:pP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  <w:vertAlign w:val="superscript"/>
        </w:rPr>
        <w:t xml:space="preserve">*** </w:t>
      </w:r>
      <w:r w:rsidRPr="00B056E4">
        <w:rPr>
          <w:rFonts w:ascii="Arial Narrow" w:hAnsi="Arial Narrow" w:cs="Arial"/>
          <w:b/>
          <w:i/>
          <w:color w:val="000000" w:themeColor="text1"/>
          <w:sz w:val="14"/>
          <w:szCs w:val="14"/>
        </w:rPr>
        <w:t>Wyjaśnienie:</w:t>
      </w:r>
      <w:r w:rsidRPr="00B056E4">
        <w:rPr>
          <w:rFonts w:ascii="Arial Narrow" w:hAnsi="Arial Narrow" w:cs="Arial"/>
          <w:i/>
          <w:color w:val="000000" w:themeColor="text1"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06223" w:rsidRPr="00B056E4" w:rsidRDefault="00006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006223" w:rsidRPr="00B056E4" w:rsidSect="006D01A8">
      <w:headerReference w:type="default" r:id="rId11"/>
      <w:footerReference w:type="default" r:id="rId12"/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A8" w:rsidRDefault="002421A8" w:rsidP="00B71B2E">
      <w:pPr>
        <w:spacing w:after="0" w:line="240" w:lineRule="auto"/>
      </w:pPr>
      <w:r>
        <w:separator/>
      </w:r>
    </w:p>
  </w:endnote>
  <w:endnote w:type="continuationSeparator" w:id="0">
    <w:p w:rsidR="002421A8" w:rsidRDefault="002421A8" w:rsidP="00B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7D" w:rsidRDefault="001127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10133330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277D" w:rsidRDefault="00112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A8" w:rsidRDefault="002421A8" w:rsidP="00B71B2E">
      <w:pPr>
        <w:spacing w:after="0" w:line="240" w:lineRule="auto"/>
      </w:pPr>
      <w:r>
        <w:separator/>
      </w:r>
    </w:p>
  </w:footnote>
  <w:footnote w:type="continuationSeparator" w:id="0">
    <w:p w:rsidR="002421A8" w:rsidRDefault="002421A8" w:rsidP="00B7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B2E" w:rsidRDefault="00B71B2E">
    <w:pPr>
      <w:pStyle w:val="Nagwek"/>
    </w:pPr>
    <w:r w:rsidRPr="009F2DF8">
      <w:rPr>
        <w:noProof/>
        <w:lang w:eastAsia="pl-PL"/>
      </w:rPr>
      <w:drawing>
        <wp:inline distT="0" distB="0" distL="0" distR="0">
          <wp:extent cx="5760720" cy="4773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DC7"/>
    <w:multiLevelType w:val="multilevel"/>
    <w:tmpl w:val="ED08E47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0AA"/>
    <w:multiLevelType w:val="multilevel"/>
    <w:tmpl w:val="8B8E663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33"/>
    <w:multiLevelType w:val="multilevel"/>
    <w:tmpl w:val="AD5E72C0"/>
    <w:lvl w:ilvl="0">
      <w:start w:val="1"/>
      <w:numFmt w:val="lowerLetter"/>
      <w:lvlText w:val="%1)"/>
      <w:lvlJc w:val="left"/>
      <w:pPr>
        <w:ind w:left="1116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lowerLetter"/>
      <w:lvlText w:val="%2)"/>
      <w:lvlJc w:val="left"/>
      <w:pPr>
        <w:ind w:left="1476" w:hanging="360"/>
      </w:pPr>
    </w:lvl>
    <w:lvl w:ilvl="2">
      <w:start w:val="1"/>
      <w:numFmt w:val="lowerRoman"/>
      <w:lvlText w:val="%3)"/>
      <w:lvlJc w:val="left"/>
      <w:pPr>
        <w:ind w:left="1836" w:hanging="360"/>
      </w:pPr>
    </w:lvl>
    <w:lvl w:ilvl="3">
      <w:start w:val="1"/>
      <w:numFmt w:val="decimal"/>
      <w:lvlText w:val="(%4)"/>
      <w:lvlJc w:val="left"/>
      <w:pPr>
        <w:ind w:left="2196" w:hanging="360"/>
      </w:pPr>
    </w:lvl>
    <w:lvl w:ilvl="4">
      <w:start w:val="1"/>
      <w:numFmt w:val="lowerLetter"/>
      <w:lvlText w:val="(%5)"/>
      <w:lvlJc w:val="left"/>
      <w:pPr>
        <w:ind w:left="2556" w:hanging="360"/>
      </w:pPr>
    </w:lvl>
    <w:lvl w:ilvl="5">
      <w:start w:val="1"/>
      <w:numFmt w:val="lowerRoman"/>
      <w:lvlText w:val="(%6)"/>
      <w:lvlJc w:val="left"/>
      <w:pPr>
        <w:ind w:left="2916" w:hanging="360"/>
      </w:pPr>
    </w:lvl>
    <w:lvl w:ilvl="6">
      <w:start w:val="1"/>
      <w:numFmt w:val="decimal"/>
      <w:lvlText w:val="%7."/>
      <w:lvlJc w:val="left"/>
      <w:pPr>
        <w:ind w:left="3276" w:hanging="360"/>
      </w:pPr>
    </w:lvl>
    <w:lvl w:ilvl="7">
      <w:start w:val="1"/>
      <w:numFmt w:val="lowerLetter"/>
      <w:lvlText w:val="%8."/>
      <w:lvlJc w:val="left"/>
      <w:pPr>
        <w:ind w:left="3636" w:hanging="360"/>
      </w:pPr>
    </w:lvl>
    <w:lvl w:ilvl="8">
      <w:start w:val="1"/>
      <w:numFmt w:val="lowerRoman"/>
      <w:lvlText w:val="%9."/>
      <w:lvlJc w:val="left"/>
      <w:pPr>
        <w:ind w:left="3996" w:hanging="360"/>
      </w:pPr>
    </w:lvl>
  </w:abstractNum>
  <w:abstractNum w:abstractNumId="3" w15:restartNumberingAfterBreak="0">
    <w:nsid w:val="14C633DD"/>
    <w:multiLevelType w:val="hybridMultilevel"/>
    <w:tmpl w:val="FB1031DA"/>
    <w:lvl w:ilvl="0" w:tplc="E2381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2E7F"/>
    <w:multiLevelType w:val="hybridMultilevel"/>
    <w:tmpl w:val="3FBA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30B7"/>
    <w:multiLevelType w:val="multilevel"/>
    <w:tmpl w:val="452E7E1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974883"/>
    <w:multiLevelType w:val="hybridMultilevel"/>
    <w:tmpl w:val="3FBA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315"/>
    <w:multiLevelType w:val="multilevel"/>
    <w:tmpl w:val="9D7890E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1317E"/>
    <w:multiLevelType w:val="multilevel"/>
    <w:tmpl w:val="9174755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0345"/>
    <w:multiLevelType w:val="multilevel"/>
    <w:tmpl w:val="3D96F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75DDB"/>
    <w:multiLevelType w:val="multilevel"/>
    <w:tmpl w:val="3E081ADC"/>
    <w:lvl w:ilvl="0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cs="Calibri"/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53CD5"/>
    <w:multiLevelType w:val="multilevel"/>
    <w:tmpl w:val="D8969E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D570C8"/>
    <w:multiLevelType w:val="multilevel"/>
    <w:tmpl w:val="6712ADE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87075"/>
    <w:multiLevelType w:val="hybridMultilevel"/>
    <w:tmpl w:val="2222DB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EC43FF"/>
    <w:multiLevelType w:val="multilevel"/>
    <w:tmpl w:val="A3AEF1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57E33"/>
    <w:multiLevelType w:val="hybridMultilevel"/>
    <w:tmpl w:val="63D4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194D"/>
    <w:multiLevelType w:val="multilevel"/>
    <w:tmpl w:val="937C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2B6"/>
    <w:multiLevelType w:val="multilevel"/>
    <w:tmpl w:val="AAE0D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0CE1"/>
    <w:multiLevelType w:val="multilevel"/>
    <w:tmpl w:val="998053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B4BB8"/>
    <w:multiLevelType w:val="multilevel"/>
    <w:tmpl w:val="3D1A97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3CBB"/>
    <w:multiLevelType w:val="multilevel"/>
    <w:tmpl w:val="039CC43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3A772D"/>
    <w:multiLevelType w:val="multilevel"/>
    <w:tmpl w:val="B9AA4BA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7A5CBF"/>
    <w:multiLevelType w:val="multilevel"/>
    <w:tmpl w:val="6348499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43FF5"/>
    <w:multiLevelType w:val="hybridMultilevel"/>
    <w:tmpl w:val="2ABA975E"/>
    <w:lvl w:ilvl="0" w:tplc="8FDC66A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46D04"/>
    <w:multiLevelType w:val="multilevel"/>
    <w:tmpl w:val="ED0A4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00FB1"/>
    <w:multiLevelType w:val="multilevel"/>
    <w:tmpl w:val="76BCA3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132706"/>
    <w:multiLevelType w:val="multilevel"/>
    <w:tmpl w:val="A3AEF1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E586D"/>
    <w:multiLevelType w:val="multilevel"/>
    <w:tmpl w:val="29B8E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BA22895"/>
    <w:multiLevelType w:val="multilevel"/>
    <w:tmpl w:val="515476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C41F8"/>
    <w:multiLevelType w:val="multilevel"/>
    <w:tmpl w:val="0CD213F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96024"/>
    <w:multiLevelType w:val="multilevel"/>
    <w:tmpl w:val="FF86460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1E22CA"/>
    <w:multiLevelType w:val="multilevel"/>
    <w:tmpl w:val="6FDE11E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85EFA"/>
    <w:multiLevelType w:val="multilevel"/>
    <w:tmpl w:val="C950B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395114"/>
    <w:multiLevelType w:val="multilevel"/>
    <w:tmpl w:val="B3ECD6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240FE"/>
    <w:multiLevelType w:val="multilevel"/>
    <w:tmpl w:val="0BAC34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165E"/>
    <w:multiLevelType w:val="hybridMultilevel"/>
    <w:tmpl w:val="70F6FB14"/>
    <w:lvl w:ilvl="0" w:tplc="E24E582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6E2524"/>
    <w:multiLevelType w:val="multilevel"/>
    <w:tmpl w:val="2ACC5F5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0345FD"/>
    <w:multiLevelType w:val="multilevel"/>
    <w:tmpl w:val="85A0C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0"/>
  </w:num>
  <w:num w:numId="2">
    <w:abstractNumId w:val="37"/>
  </w:num>
  <w:num w:numId="3">
    <w:abstractNumId w:val="22"/>
  </w:num>
  <w:num w:numId="4">
    <w:abstractNumId w:val="1"/>
  </w:num>
  <w:num w:numId="5">
    <w:abstractNumId w:val="19"/>
  </w:num>
  <w:num w:numId="6">
    <w:abstractNumId w:val="18"/>
  </w:num>
  <w:num w:numId="7">
    <w:abstractNumId w:val="29"/>
  </w:num>
  <w:num w:numId="8">
    <w:abstractNumId w:val="31"/>
  </w:num>
  <w:num w:numId="9">
    <w:abstractNumId w:val="24"/>
  </w:num>
  <w:num w:numId="10">
    <w:abstractNumId w:val="25"/>
  </w:num>
  <w:num w:numId="11">
    <w:abstractNumId w:val="32"/>
  </w:num>
  <w:num w:numId="12">
    <w:abstractNumId w:val="7"/>
  </w:num>
  <w:num w:numId="13">
    <w:abstractNumId w:val="21"/>
  </w:num>
  <w:num w:numId="14">
    <w:abstractNumId w:val="17"/>
  </w:num>
  <w:num w:numId="15">
    <w:abstractNumId w:val="34"/>
  </w:num>
  <w:num w:numId="16">
    <w:abstractNumId w:val="14"/>
  </w:num>
  <w:num w:numId="17">
    <w:abstractNumId w:val="12"/>
  </w:num>
  <w:num w:numId="18">
    <w:abstractNumId w:val="10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26"/>
  </w:num>
  <w:num w:numId="24">
    <w:abstractNumId w:val="23"/>
  </w:num>
  <w:num w:numId="25">
    <w:abstractNumId w:val="35"/>
  </w:num>
  <w:num w:numId="26">
    <w:abstractNumId w:val="20"/>
  </w:num>
  <w:num w:numId="27">
    <w:abstractNumId w:val="27"/>
    <w:lvlOverride w:ilvl="0">
      <w:startOverride w:val="1"/>
    </w:lvlOverride>
  </w:num>
  <w:num w:numId="28">
    <w:abstractNumId w:val="11"/>
  </w:num>
  <w:num w:numId="29">
    <w:abstractNumId w:val="36"/>
  </w:num>
  <w:num w:numId="30">
    <w:abstractNumId w:val="5"/>
  </w:num>
  <w:num w:numId="31">
    <w:abstractNumId w:val="33"/>
  </w:num>
  <w:num w:numId="32">
    <w:abstractNumId w:val="4"/>
  </w:num>
  <w:num w:numId="33">
    <w:abstractNumId w:val="0"/>
  </w:num>
  <w:num w:numId="34">
    <w:abstractNumId w:val="3"/>
  </w:num>
  <w:num w:numId="35">
    <w:abstractNumId w:val="13"/>
  </w:num>
  <w:num w:numId="36">
    <w:abstractNumId w:val="28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3"/>
    <w:rsid w:val="00006223"/>
    <w:rsid w:val="000166FD"/>
    <w:rsid w:val="00042511"/>
    <w:rsid w:val="0004791E"/>
    <w:rsid w:val="000A3495"/>
    <w:rsid w:val="000E6457"/>
    <w:rsid w:val="0010196E"/>
    <w:rsid w:val="0011277D"/>
    <w:rsid w:val="001157EB"/>
    <w:rsid w:val="001177A4"/>
    <w:rsid w:val="00162A5B"/>
    <w:rsid w:val="00175C85"/>
    <w:rsid w:val="00186339"/>
    <w:rsid w:val="001B3533"/>
    <w:rsid w:val="001C0D45"/>
    <w:rsid w:val="001D14F2"/>
    <w:rsid w:val="001D4CD6"/>
    <w:rsid w:val="001D52C4"/>
    <w:rsid w:val="00210AED"/>
    <w:rsid w:val="00242115"/>
    <w:rsid w:val="002421A8"/>
    <w:rsid w:val="0025214B"/>
    <w:rsid w:val="00254711"/>
    <w:rsid w:val="002C15ED"/>
    <w:rsid w:val="002C6709"/>
    <w:rsid w:val="002F04FD"/>
    <w:rsid w:val="0032696C"/>
    <w:rsid w:val="00381BD3"/>
    <w:rsid w:val="003A7BD7"/>
    <w:rsid w:val="003B3681"/>
    <w:rsid w:val="0041132B"/>
    <w:rsid w:val="00422CDE"/>
    <w:rsid w:val="00452FAE"/>
    <w:rsid w:val="004D250A"/>
    <w:rsid w:val="0054442C"/>
    <w:rsid w:val="005647D3"/>
    <w:rsid w:val="005749D9"/>
    <w:rsid w:val="005772F4"/>
    <w:rsid w:val="005923B5"/>
    <w:rsid w:val="005B5875"/>
    <w:rsid w:val="005C51B3"/>
    <w:rsid w:val="005D614B"/>
    <w:rsid w:val="005E2C71"/>
    <w:rsid w:val="00616A76"/>
    <w:rsid w:val="00617440"/>
    <w:rsid w:val="00675916"/>
    <w:rsid w:val="006A0C64"/>
    <w:rsid w:val="006C72C7"/>
    <w:rsid w:val="006D01A8"/>
    <w:rsid w:val="006D7A50"/>
    <w:rsid w:val="00734E58"/>
    <w:rsid w:val="007A4199"/>
    <w:rsid w:val="007A4E63"/>
    <w:rsid w:val="007D4FC9"/>
    <w:rsid w:val="007F3C40"/>
    <w:rsid w:val="00806844"/>
    <w:rsid w:val="00855433"/>
    <w:rsid w:val="008603D0"/>
    <w:rsid w:val="00880A00"/>
    <w:rsid w:val="00887A4E"/>
    <w:rsid w:val="008C2789"/>
    <w:rsid w:val="008E4CE7"/>
    <w:rsid w:val="008E6DE2"/>
    <w:rsid w:val="009312D8"/>
    <w:rsid w:val="00960E46"/>
    <w:rsid w:val="00986F88"/>
    <w:rsid w:val="009927C6"/>
    <w:rsid w:val="00994445"/>
    <w:rsid w:val="009B010D"/>
    <w:rsid w:val="009C75B9"/>
    <w:rsid w:val="009D71FF"/>
    <w:rsid w:val="00A1441A"/>
    <w:rsid w:val="00A83113"/>
    <w:rsid w:val="00AA4097"/>
    <w:rsid w:val="00B056E4"/>
    <w:rsid w:val="00B11B9B"/>
    <w:rsid w:val="00B71B2E"/>
    <w:rsid w:val="00B7220F"/>
    <w:rsid w:val="00BD390F"/>
    <w:rsid w:val="00C01F08"/>
    <w:rsid w:val="00C228AD"/>
    <w:rsid w:val="00C646AE"/>
    <w:rsid w:val="00C91D33"/>
    <w:rsid w:val="00CF49FA"/>
    <w:rsid w:val="00D07B3E"/>
    <w:rsid w:val="00D621CE"/>
    <w:rsid w:val="00D842B0"/>
    <w:rsid w:val="00DE6DD4"/>
    <w:rsid w:val="00E12B79"/>
    <w:rsid w:val="00E26B11"/>
    <w:rsid w:val="00E346D9"/>
    <w:rsid w:val="00E36B80"/>
    <w:rsid w:val="00E7554B"/>
    <w:rsid w:val="00E845D3"/>
    <w:rsid w:val="00EA5BCB"/>
    <w:rsid w:val="00ED7A4F"/>
    <w:rsid w:val="00EE4EE9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0B0CB7"/>
  <w15:docId w15:val="{832AE084-F048-40FD-A307-B1EB7B12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1A8"/>
    <w:pPr>
      <w:spacing w:after="160" w:line="259" w:lineRule="auto"/>
    </w:pPr>
    <w:rPr>
      <w:sz w:val="22"/>
    </w:rPr>
  </w:style>
  <w:style w:type="paragraph" w:styleId="Nagwek1">
    <w:name w:val="heading 1"/>
    <w:basedOn w:val="Nagwek"/>
    <w:next w:val="Tekstpodstawowy"/>
    <w:uiPriority w:val="9"/>
    <w:qFormat/>
    <w:rsid w:val="006D01A8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6">
    <w:name w:val="heading 6"/>
    <w:basedOn w:val="Normalny"/>
    <w:next w:val="Normalny"/>
    <w:uiPriority w:val="9"/>
    <w:unhideWhenUsed/>
    <w:qFormat/>
    <w:rsid w:val="006D01A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6D01A8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6D01A8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6D01A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6D01A8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qFormat/>
    <w:rsid w:val="006D01A8"/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size">
    <w:name w:val="size"/>
    <w:basedOn w:val="Domylnaczcionkaakapitu"/>
    <w:qFormat/>
    <w:rsid w:val="006D01A8"/>
  </w:style>
  <w:style w:type="character" w:customStyle="1" w:styleId="font">
    <w:name w:val="font"/>
    <w:basedOn w:val="Domylnaczcionkaakapitu"/>
    <w:qFormat/>
    <w:rsid w:val="006D01A8"/>
  </w:style>
  <w:style w:type="character" w:customStyle="1" w:styleId="ListLabel1">
    <w:name w:val="ListLabel 1"/>
    <w:qFormat/>
    <w:rsid w:val="006D01A8"/>
    <w:rPr>
      <w:rFonts w:eastAsia="Calibri" w:cs="Tahoma"/>
    </w:rPr>
  </w:style>
  <w:style w:type="character" w:customStyle="1" w:styleId="ListLabel2">
    <w:name w:val="ListLabel 2"/>
    <w:qFormat/>
    <w:rsid w:val="006D01A8"/>
    <w:rPr>
      <w:rFonts w:eastAsia="Calibri" w:cs="Tahoma"/>
    </w:rPr>
  </w:style>
  <w:style w:type="character" w:customStyle="1" w:styleId="ListLabel3">
    <w:name w:val="ListLabel 3"/>
    <w:qFormat/>
    <w:rsid w:val="006D01A8"/>
    <w:rPr>
      <w:rFonts w:cs="Courier New"/>
    </w:rPr>
  </w:style>
  <w:style w:type="character" w:customStyle="1" w:styleId="ListLabel4">
    <w:name w:val="ListLabel 4"/>
    <w:qFormat/>
    <w:rsid w:val="006D01A8"/>
    <w:rPr>
      <w:rFonts w:cs="Courier New"/>
    </w:rPr>
  </w:style>
  <w:style w:type="character" w:customStyle="1" w:styleId="ListLabel5">
    <w:name w:val="ListLabel 5"/>
    <w:qFormat/>
    <w:rsid w:val="006D01A8"/>
    <w:rPr>
      <w:rFonts w:cs="Courier New"/>
    </w:rPr>
  </w:style>
  <w:style w:type="character" w:customStyle="1" w:styleId="ListLabel6">
    <w:name w:val="ListLabel 6"/>
    <w:qFormat/>
    <w:rsid w:val="006D01A8"/>
    <w:rPr>
      <w:rFonts w:ascii="Arial Narrow" w:eastAsia="Calibri" w:hAnsi="Arial Narrow" w:cs="Tahoma"/>
    </w:rPr>
  </w:style>
  <w:style w:type="character" w:customStyle="1" w:styleId="ListLabel7">
    <w:name w:val="ListLabel 7"/>
    <w:qFormat/>
    <w:rsid w:val="006D01A8"/>
    <w:rPr>
      <w:b w:val="0"/>
    </w:rPr>
  </w:style>
  <w:style w:type="character" w:customStyle="1" w:styleId="ListLabel8">
    <w:name w:val="ListLabel 8"/>
    <w:qFormat/>
    <w:rsid w:val="006D01A8"/>
    <w:rPr>
      <w:b w:val="0"/>
    </w:rPr>
  </w:style>
  <w:style w:type="character" w:customStyle="1" w:styleId="ListLabel9">
    <w:name w:val="ListLabel 9"/>
    <w:qFormat/>
    <w:rsid w:val="006D01A8"/>
    <w:rPr>
      <w:rFonts w:ascii="Arial Narrow" w:eastAsia="Calibri" w:hAnsi="Arial Narrow" w:cs="Tahoma"/>
    </w:rPr>
  </w:style>
  <w:style w:type="character" w:customStyle="1" w:styleId="ListLabel10">
    <w:name w:val="ListLabel 10"/>
    <w:qFormat/>
    <w:rsid w:val="006D01A8"/>
    <w:rPr>
      <w:rFonts w:eastAsia="Calibri" w:cs="Tahoma"/>
    </w:rPr>
  </w:style>
  <w:style w:type="character" w:customStyle="1" w:styleId="ListLabel11">
    <w:name w:val="ListLabel 11"/>
    <w:qFormat/>
    <w:rsid w:val="006D01A8"/>
    <w:rPr>
      <w:rFonts w:ascii="Arial Narrow" w:hAnsi="Arial Narrow"/>
      <w:b/>
    </w:rPr>
  </w:style>
  <w:style w:type="character" w:customStyle="1" w:styleId="ListLabel12">
    <w:name w:val="ListLabel 12"/>
    <w:qFormat/>
    <w:rsid w:val="006D01A8"/>
    <w:rPr>
      <w:rFonts w:cs="Courier New"/>
    </w:rPr>
  </w:style>
  <w:style w:type="character" w:customStyle="1" w:styleId="ListLabel13">
    <w:name w:val="ListLabel 13"/>
    <w:qFormat/>
    <w:rsid w:val="006D01A8"/>
    <w:rPr>
      <w:rFonts w:cs="Courier New"/>
    </w:rPr>
  </w:style>
  <w:style w:type="character" w:customStyle="1" w:styleId="ListLabel14">
    <w:name w:val="ListLabel 14"/>
    <w:qFormat/>
    <w:rsid w:val="006D01A8"/>
    <w:rPr>
      <w:rFonts w:cs="Courier New"/>
    </w:rPr>
  </w:style>
  <w:style w:type="character" w:customStyle="1" w:styleId="ListLabel15">
    <w:name w:val="ListLabel 15"/>
    <w:qFormat/>
    <w:rsid w:val="006D01A8"/>
    <w:rPr>
      <w:rFonts w:ascii="Arial Narrow" w:hAnsi="Arial Narrow"/>
      <w:color w:val="auto"/>
      <w:sz w:val="20"/>
    </w:rPr>
  </w:style>
  <w:style w:type="character" w:customStyle="1" w:styleId="ListLabel16">
    <w:name w:val="ListLabel 16"/>
    <w:qFormat/>
    <w:rsid w:val="006D01A8"/>
    <w:rPr>
      <w:rFonts w:cs="Courier New"/>
    </w:rPr>
  </w:style>
  <w:style w:type="character" w:customStyle="1" w:styleId="ListLabel17">
    <w:name w:val="ListLabel 17"/>
    <w:qFormat/>
    <w:rsid w:val="006D01A8"/>
    <w:rPr>
      <w:rFonts w:cs="Courier New"/>
    </w:rPr>
  </w:style>
  <w:style w:type="character" w:customStyle="1" w:styleId="ListLabel18">
    <w:name w:val="ListLabel 18"/>
    <w:qFormat/>
    <w:rsid w:val="006D01A8"/>
    <w:rPr>
      <w:rFonts w:cs="Courier New"/>
    </w:rPr>
  </w:style>
  <w:style w:type="character" w:customStyle="1" w:styleId="ListLabel19">
    <w:name w:val="ListLabel 19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20">
    <w:name w:val="ListLabel 20"/>
    <w:qFormat/>
    <w:rsid w:val="006D01A8"/>
    <w:rPr>
      <w:rFonts w:cs="Courier New"/>
    </w:rPr>
  </w:style>
  <w:style w:type="character" w:customStyle="1" w:styleId="ListLabel21">
    <w:name w:val="ListLabel 21"/>
    <w:qFormat/>
    <w:rsid w:val="006D01A8"/>
    <w:rPr>
      <w:rFonts w:cs="Courier New"/>
    </w:rPr>
  </w:style>
  <w:style w:type="character" w:customStyle="1" w:styleId="ListLabel22">
    <w:name w:val="ListLabel 22"/>
    <w:qFormat/>
    <w:rsid w:val="006D01A8"/>
    <w:rPr>
      <w:rFonts w:cs="Courier New"/>
    </w:rPr>
  </w:style>
  <w:style w:type="character" w:customStyle="1" w:styleId="ListLabel23">
    <w:name w:val="ListLabel 23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24">
    <w:name w:val="ListLabel 24"/>
    <w:qFormat/>
    <w:rsid w:val="006D01A8"/>
    <w:rPr>
      <w:rFonts w:cs="Courier New"/>
    </w:rPr>
  </w:style>
  <w:style w:type="character" w:customStyle="1" w:styleId="ListLabel25">
    <w:name w:val="ListLabel 25"/>
    <w:qFormat/>
    <w:rsid w:val="006D01A8"/>
    <w:rPr>
      <w:rFonts w:cs="Courier New"/>
    </w:rPr>
  </w:style>
  <w:style w:type="character" w:customStyle="1" w:styleId="ListLabel26">
    <w:name w:val="ListLabel 26"/>
    <w:qFormat/>
    <w:rsid w:val="006D01A8"/>
    <w:rPr>
      <w:rFonts w:cs="Courier New"/>
    </w:rPr>
  </w:style>
  <w:style w:type="character" w:customStyle="1" w:styleId="ListLabel27">
    <w:name w:val="ListLabel 27"/>
    <w:qFormat/>
    <w:rsid w:val="006D01A8"/>
    <w:rPr>
      <w:sz w:val="18"/>
      <w:szCs w:val="18"/>
    </w:rPr>
  </w:style>
  <w:style w:type="character" w:customStyle="1" w:styleId="ListLabel28">
    <w:name w:val="ListLabel 28"/>
    <w:qFormat/>
    <w:rsid w:val="006D01A8"/>
    <w:rPr>
      <w:b w:val="0"/>
      <w:color w:val="auto"/>
    </w:rPr>
  </w:style>
  <w:style w:type="character" w:customStyle="1" w:styleId="ListLabel29">
    <w:name w:val="ListLabel 29"/>
    <w:qFormat/>
    <w:rsid w:val="006D01A8"/>
    <w:rPr>
      <w:rFonts w:cs="Calibri"/>
      <w:b w:val="0"/>
      <w:strike w:val="0"/>
      <w:dstrike w:val="0"/>
      <w:sz w:val="20"/>
      <w:szCs w:val="20"/>
    </w:rPr>
  </w:style>
  <w:style w:type="character" w:customStyle="1" w:styleId="ListLabel30">
    <w:name w:val="ListLabel 30"/>
    <w:qFormat/>
    <w:rsid w:val="006D01A8"/>
    <w:rPr>
      <w:rFonts w:cs="Times New Roman"/>
      <w:b w:val="0"/>
      <w:sz w:val="20"/>
      <w:szCs w:val="20"/>
    </w:rPr>
  </w:style>
  <w:style w:type="character" w:customStyle="1" w:styleId="ListLabel31">
    <w:name w:val="ListLabel 31"/>
    <w:qFormat/>
    <w:rsid w:val="006D01A8"/>
    <w:rPr>
      <w:rFonts w:ascii="Arial Narrow" w:eastAsia="Times New Roman" w:hAnsi="Arial Narrow" w:cs="Calibri Light"/>
      <w:sz w:val="20"/>
      <w:szCs w:val="20"/>
      <w:u w:val="single"/>
      <w:lang w:eastAsia="zh-CN"/>
    </w:rPr>
  </w:style>
  <w:style w:type="character" w:customStyle="1" w:styleId="czeinternetowe">
    <w:name w:val="Łącze internetowe"/>
    <w:rsid w:val="006D01A8"/>
    <w:rPr>
      <w:color w:val="000080"/>
      <w:u w:val="single"/>
    </w:rPr>
  </w:style>
  <w:style w:type="character" w:customStyle="1" w:styleId="Znakiwypunktowania">
    <w:name w:val="Znaki wypunktowania"/>
    <w:qFormat/>
    <w:rsid w:val="006D01A8"/>
    <w:rPr>
      <w:rFonts w:ascii="OpenSymbol" w:eastAsia="OpenSymbol" w:hAnsi="OpenSymbol" w:cs="OpenSymbol"/>
    </w:rPr>
  </w:style>
  <w:style w:type="character" w:customStyle="1" w:styleId="ListLabel32">
    <w:name w:val="ListLabel 32"/>
    <w:qFormat/>
    <w:rsid w:val="006D01A8"/>
    <w:rPr>
      <w:rFonts w:ascii="Arial Narrow" w:eastAsia="Calibri" w:hAnsi="Arial Narrow" w:cs="Tahoma"/>
    </w:rPr>
  </w:style>
  <w:style w:type="character" w:customStyle="1" w:styleId="ListLabel33">
    <w:name w:val="ListLabel 33"/>
    <w:qFormat/>
    <w:rsid w:val="006D01A8"/>
    <w:rPr>
      <w:rFonts w:ascii="Arial Narrow" w:eastAsia="Calibri" w:hAnsi="Arial Narrow" w:cs="Tahoma"/>
    </w:rPr>
  </w:style>
  <w:style w:type="character" w:customStyle="1" w:styleId="ListLabel34">
    <w:name w:val="ListLabel 34"/>
    <w:qFormat/>
    <w:rsid w:val="006D01A8"/>
    <w:rPr>
      <w:rFonts w:ascii="Arial Narrow" w:hAnsi="Arial Narrow"/>
      <w:b/>
    </w:rPr>
  </w:style>
  <w:style w:type="character" w:customStyle="1" w:styleId="ListLabel35">
    <w:name w:val="ListLabel 35"/>
    <w:qFormat/>
    <w:rsid w:val="006D01A8"/>
    <w:rPr>
      <w:rFonts w:cs="Wingdings"/>
    </w:rPr>
  </w:style>
  <w:style w:type="character" w:customStyle="1" w:styleId="ListLabel36">
    <w:name w:val="ListLabel 36"/>
    <w:qFormat/>
    <w:rsid w:val="006D01A8"/>
    <w:rPr>
      <w:rFonts w:cs="Courier New"/>
    </w:rPr>
  </w:style>
  <w:style w:type="character" w:customStyle="1" w:styleId="ListLabel37">
    <w:name w:val="ListLabel 37"/>
    <w:qFormat/>
    <w:rsid w:val="006D01A8"/>
    <w:rPr>
      <w:rFonts w:cs="Wingdings"/>
    </w:rPr>
  </w:style>
  <w:style w:type="character" w:customStyle="1" w:styleId="ListLabel38">
    <w:name w:val="ListLabel 38"/>
    <w:qFormat/>
    <w:rsid w:val="006D01A8"/>
    <w:rPr>
      <w:rFonts w:cs="Symbol"/>
    </w:rPr>
  </w:style>
  <w:style w:type="character" w:customStyle="1" w:styleId="ListLabel39">
    <w:name w:val="ListLabel 39"/>
    <w:qFormat/>
    <w:rsid w:val="006D01A8"/>
    <w:rPr>
      <w:rFonts w:cs="Courier New"/>
    </w:rPr>
  </w:style>
  <w:style w:type="character" w:customStyle="1" w:styleId="ListLabel40">
    <w:name w:val="ListLabel 40"/>
    <w:qFormat/>
    <w:rsid w:val="006D01A8"/>
    <w:rPr>
      <w:rFonts w:cs="Wingdings"/>
    </w:rPr>
  </w:style>
  <w:style w:type="character" w:customStyle="1" w:styleId="ListLabel41">
    <w:name w:val="ListLabel 41"/>
    <w:qFormat/>
    <w:rsid w:val="006D01A8"/>
    <w:rPr>
      <w:rFonts w:cs="Symbol"/>
    </w:rPr>
  </w:style>
  <w:style w:type="character" w:customStyle="1" w:styleId="ListLabel42">
    <w:name w:val="ListLabel 42"/>
    <w:qFormat/>
    <w:rsid w:val="006D01A8"/>
    <w:rPr>
      <w:rFonts w:cs="Courier New"/>
    </w:rPr>
  </w:style>
  <w:style w:type="character" w:customStyle="1" w:styleId="ListLabel43">
    <w:name w:val="ListLabel 43"/>
    <w:qFormat/>
    <w:rsid w:val="006D01A8"/>
    <w:rPr>
      <w:rFonts w:cs="Wingdings"/>
    </w:rPr>
  </w:style>
  <w:style w:type="character" w:customStyle="1" w:styleId="ListLabel44">
    <w:name w:val="ListLabel 44"/>
    <w:qFormat/>
    <w:rsid w:val="006D01A8"/>
    <w:rPr>
      <w:rFonts w:ascii="Arial Narrow" w:hAnsi="Arial Narrow" w:cs="Wingdings"/>
      <w:color w:val="auto"/>
      <w:sz w:val="20"/>
    </w:rPr>
  </w:style>
  <w:style w:type="character" w:customStyle="1" w:styleId="ListLabel45">
    <w:name w:val="ListLabel 45"/>
    <w:qFormat/>
    <w:rsid w:val="006D01A8"/>
    <w:rPr>
      <w:rFonts w:cs="Courier New"/>
    </w:rPr>
  </w:style>
  <w:style w:type="character" w:customStyle="1" w:styleId="ListLabel46">
    <w:name w:val="ListLabel 46"/>
    <w:qFormat/>
    <w:rsid w:val="006D01A8"/>
    <w:rPr>
      <w:rFonts w:cs="Wingdings"/>
    </w:rPr>
  </w:style>
  <w:style w:type="character" w:customStyle="1" w:styleId="ListLabel47">
    <w:name w:val="ListLabel 47"/>
    <w:qFormat/>
    <w:rsid w:val="006D01A8"/>
    <w:rPr>
      <w:rFonts w:cs="Symbol"/>
    </w:rPr>
  </w:style>
  <w:style w:type="character" w:customStyle="1" w:styleId="ListLabel48">
    <w:name w:val="ListLabel 48"/>
    <w:qFormat/>
    <w:rsid w:val="006D01A8"/>
    <w:rPr>
      <w:rFonts w:cs="Courier New"/>
    </w:rPr>
  </w:style>
  <w:style w:type="character" w:customStyle="1" w:styleId="ListLabel49">
    <w:name w:val="ListLabel 49"/>
    <w:qFormat/>
    <w:rsid w:val="006D01A8"/>
    <w:rPr>
      <w:rFonts w:cs="Wingdings"/>
    </w:rPr>
  </w:style>
  <w:style w:type="character" w:customStyle="1" w:styleId="ListLabel50">
    <w:name w:val="ListLabel 50"/>
    <w:qFormat/>
    <w:rsid w:val="006D01A8"/>
    <w:rPr>
      <w:rFonts w:cs="Symbol"/>
    </w:rPr>
  </w:style>
  <w:style w:type="character" w:customStyle="1" w:styleId="ListLabel51">
    <w:name w:val="ListLabel 51"/>
    <w:qFormat/>
    <w:rsid w:val="006D01A8"/>
    <w:rPr>
      <w:rFonts w:cs="Courier New"/>
    </w:rPr>
  </w:style>
  <w:style w:type="character" w:customStyle="1" w:styleId="ListLabel52">
    <w:name w:val="ListLabel 52"/>
    <w:qFormat/>
    <w:rsid w:val="006D01A8"/>
    <w:rPr>
      <w:rFonts w:cs="Wingdings"/>
    </w:rPr>
  </w:style>
  <w:style w:type="character" w:customStyle="1" w:styleId="ListLabel53">
    <w:name w:val="ListLabel 53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54">
    <w:name w:val="ListLabel 54"/>
    <w:qFormat/>
    <w:rsid w:val="006D01A8"/>
    <w:rPr>
      <w:rFonts w:cs="Courier New"/>
    </w:rPr>
  </w:style>
  <w:style w:type="character" w:customStyle="1" w:styleId="ListLabel55">
    <w:name w:val="ListLabel 55"/>
    <w:qFormat/>
    <w:rsid w:val="006D01A8"/>
    <w:rPr>
      <w:rFonts w:cs="Wingdings"/>
    </w:rPr>
  </w:style>
  <w:style w:type="character" w:customStyle="1" w:styleId="ListLabel56">
    <w:name w:val="ListLabel 56"/>
    <w:qFormat/>
    <w:rsid w:val="006D01A8"/>
    <w:rPr>
      <w:rFonts w:cs="Symbol"/>
    </w:rPr>
  </w:style>
  <w:style w:type="character" w:customStyle="1" w:styleId="ListLabel57">
    <w:name w:val="ListLabel 57"/>
    <w:qFormat/>
    <w:rsid w:val="006D01A8"/>
    <w:rPr>
      <w:rFonts w:cs="Courier New"/>
    </w:rPr>
  </w:style>
  <w:style w:type="character" w:customStyle="1" w:styleId="ListLabel58">
    <w:name w:val="ListLabel 58"/>
    <w:qFormat/>
    <w:rsid w:val="006D01A8"/>
    <w:rPr>
      <w:rFonts w:cs="Wingdings"/>
    </w:rPr>
  </w:style>
  <w:style w:type="character" w:customStyle="1" w:styleId="ListLabel59">
    <w:name w:val="ListLabel 59"/>
    <w:qFormat/>
    <w:rsid w:val="006D01A8"/>
    <w:rPr>
      <w:rFonts w:cs="Symbol"/>
    </w:rPr>
  </w:style>
  <w:style w:type="character" w:customStyle="1" w:styleId="ListLabel60">
    <w:name w:val="ListLabel 60"/>
    <w:qFormat/>
    <w:rsid w:val="006D01A8"/>
    <w:rPr>
      <w:rFonts w:cs="Courier New"/>
    </w:rPr>
  </w:style>
  <w:style w:type="character" w:customStyle="1" w:styleId="ListLabel61">
    <w:name w:val="ListLabel 61"/>
    <w:qFormat/>
    <w:rsid w:val="006D01A8"/>
    <w:rPr>
      <w:rFonts w:cs="Wingdings"/>
    </w:rPr>
  </w:style>
  <w:style w:type="character" w:customStyle="1" w:styleId="ListLabel62">
    <w:name w:val="ListLabel 62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63">
    <w:name w:val="ListLabel 63"/>
    <w:qFormat/>
    <w:rsid w:val="006D01A8"/>
    <w:rPr>
      <w:rFonts w:cs="Courier New"/>
    </w:rPr>
  </w:style>
  <w:style w:type="character" w:customStyle="1" w:styleId="ListLabel64">
    <w:name w:val="ListLabel 64"/>
    <w:qFormat/>
    <w:rsid w:val="006D01A8"/>
    <w:rPr>
      <w:rFonts w:cs="Wingdings"/>
    </w:rPr>
  </w:style>
  <w:style w:type="character" w:customStyle="1" w:styleId="ListLabel65">
    <w:name w:val="ListLabel 65"/>
    <w:qFormat/>
    <w:rsid w:val="006D01A8"/>
    <w:rPr>
      <w:rFonts w:cs="Symbol"/>
    </w:rPr>
  </w:style>
  <w:style w:type="character" w:customStyle="1" w:styleId="ListLabel66">
    <w:name w:val="ListLabel 66"/>
    <w:qFormat/>
    <w:rsid w:val="006D01A8"/>
    <w:rPr>
      <w:rFonts w:cs="Courier New"/>
    </w:rPr>
  </w:style>
  <w:style w:type="character" w:customStyle="1" w:styleId="ListLabel67">
    <w:name w:val="ListLabel 67"/>
    <w:qFormat/>
    <w:rsid w:val="006D01A8"/>
    <w:rPr>
      <w:rFonts w:cs="Wingdings"/>
    </w:rPr>
  </w:style>
  <w:style w:type="character" w:customStyle="1" w:styleId="ListLabel68">
    <w:name w:val="ListLabel 68"/>
    <w:qFormat/>
    <w:rsid w:val="006D01A8"/>
    <w:rPr>
      <w:rFonts w:cs="Symbol"/>
    </w:rPr>
  </w:style>
  <w:style w:type="character" w:customStyle="1" w:styleId="ListLabel69">
    <w:name w:val="ListLabel 69"/>
    <w:qFormat/>
    <w:rsid w:val="006D01A8"/>
    <w:rPr>
      <w:rFonts w:cs="Courier New"/>
    </w:rPr>
  </w:style>
  <w:style w:type="character" w:customStyle="1" w:styleId="ListLabel70">
    <w:name w:val="ListLabel 70"/>
    <w:qFormat/>
    <w:rsid w:val="006D01A8"/>
    <w:rPr>
      <w:rFonts w:cs="Wingdings"/>
    </w:rPr>
  </w:style>
  <w:style w:type="character" w:customStyle="1" w:styleId="ListLabel71">
    <w:name w:val="ListLabel 71"/>
    <w:qFormat/>
    <w:rsid w:val="006D01A8"/>
    <w:rPr>
      <w:rFonts w:cs="Calibri"/>
      <w:b w:val="0"/>
      <w:strike w:val="0"/>
      <w:dstrike w:val="0"/>
      <w:sz w:val="20"/>
      <w:szCs w:val="20"/>
    </w:rPr>
  </w:style>
  <w:style w:type="character" w:customStyle="1" w:styleId="ListLabel72">
    <w:name w:val="ListLabel 72"/>
    <w:qFormat/>
    <w:rsid w:val="006D01A8"/>
    <w:rPr>
      <w:rFonts w:cs="Times New Roman"/>
      <w:b w:val="0"/>
      <w:sz w:val="20"/>
      <w:szCs w:val="20"/>
    </w:rPr>
  </w:style>
  <w:style w:type="character" w:customStyle="1" w:styleId="ListLabel73">
    <w:name w:val="ListLabel 73"/>
    <w:qFormat/>
    <w:rsid w:val="006D01A8"/>
    <w:rPr>
      <w:rFonts w:ascii="Arial Narrow" w:eastAsia="Times New Roman" w:hAnsi="Arial Narrow" w:cs="Calibri Light"/>
      <w:sz w:val="20"/>
      <w:szCs w:val="20"/>
      <w:u w:val="single"/>
      <w:lang w:eastAsia="zh-CN"/>
    </w:rPr>
  </w:style>
  <w:style w:type="character" w:customStyle="1" w:styleId="ListLabel74">
    <w:name w:val="ListLabel 74"/>
    <w:qFormat/>
    <w:rsid w:val="006D01A8"/>
    <w:rPr>
      <w:rFonts w:ascii="Arial Narrow" w:eastAsia="Calibri" w:hAnsi="Arial Narrow" w:cs="Tahoma"/>
    </w:rPr>
  </w:style>
  <w:style w:type="character" w:customStyle="1" w:styleId="ListLabel75">
    <w:name w:val="ListLabel 75"/>
    <w:qFormat/>
    <w:rsid w:val="006D01A8"/>
    <w:rPr>
      <w:rFonts w:ascii="Arial Narrow" w:eastAsia="Calibri" w:hAnsi="Arial Narrow" w:cs="Tahoma"/>
    </w:rPr>
  </w:style>
  <w:style w:type="character" w:customStyle="1" w:styleId="ListLabel76">
    <w:name w:val="ListLabel 76"/>
    <w:qFormat/>
    <w:rsid w:val="006D01A8"/>
    <w:rPr>
      <w:rFonts w:ascii="Arial Narrow" w:hAnsi="Arial Narrow"/>
      <w:b/>
    </w:rPr>
  </w:style>
  <w:style w:type="character" w:customStyle="1" w:styleId="ListLabel77">
    <w:name w:val="ListLabel 77"/>
    <w:qFormat/>
    <w:rsid w:val="006D01A8"/>
    <w:rPr>
      <w:rFonts w:cs="Wingdings"/>
    </w:rPr>
  </w:style>
  <w:style w:type="character" w:customStyle="1" w:styleId="ListLabel78">
    <w:name w:val="ListLabel 78"/>
    <w:qFormat/>
    <w:rsid w:val="006D01A8"/>
    <w:rPr>
      <w:rFonts w:cs="Courier New"/>
    </w:rPr>
  </w:style>
  <w:style w:type="character" w:customStyle="1" w:styleId="ListLabel79">
    <w:name w:val="ListLabel 79"/>
    <w:qFormat/>
    <w:rsid w:val="006D01A8"/>
    <w:rPr>
      <w:rFonts w:cs="Wingdings"/>
    </w:rPr>
  </w:style>
  <w:style w:type="character" w:customStyle="1" w:styleId="ListLabel80">
    <w:name w:val="ListLabel 80"/>
    <w:qFormat/>
    <w:rsid w:val="006D01A8"/>
    <w:rPr>
      <w:rFonts w:cs="Symbol"/>
    </w:rPr>
  </w:style>
  <w:style w:type="character" w:customStyle="1" w:styleId="ListLabel81">
    <w:name w:val="ListLabel 81"/>
    <w:qFormat/>
    <w:rsid w:val="006D01A8"/>
    <w:rPr>
      <w:rFonts w:cs="Courier New"/>
    </w:rPr>
  </w:style>
  <w:style w:type="character" w:customStyle="1" w:styleId="ListLabel82">
    <w:name w:val="ListLabel 82"/>
    <w:qFormat/>
    <w:rsid w:val="006D01A8"/>
    <w:rPr>
      <w:rFonts w:cs="Wingdings"/>
    </w:rPr>
  </w:style>
  <w:style w:type="character" w:customStyle="1" w:styleId="ListLabel83">
    <w:name w:val="ListLabel 83"/>
    <w:qFormat/>
    <w:rsid w:val="006D01A8"/>
    <w:rPr>
      <w:rFonts w:cs="Symbol"/>
    </w:rPr>
  </w:style>
  <w:style w:type="character" w:customStyle="1" w:styleId="ListLabel84">
    <w:name w:val="ListLabel 84"/>
    <w:qFormat/>
    <w:rsid w:val="006D01A8"/>
    <w:rPr>
      <w:rFonts w:cs="Courier New"/>
    </w:rPr>
  </w:style>
  <w:style w:type="character" w:customStyle="1" w:styleId="ListLabel85">
    <w:name w:val="ListLabel 85"/>
    <w:qFormat/>
    <w:rsid w:val="006D01A8"/>
    <w:rPr>
      <w:rFonts w:cs="Wingdings"/>
    </w:rPr>
  </w:style>
  <w:style w:type="character" w:customStyle="1" w:styleId="ListLabel86">
    <w:name w:val="ListLabel 86"/>
    <w:qFormat/>
    <w:rsid w:val="006D01A8"/>
    <w:rPr>
      <w:rFonts w:ascii="Arial Narrow" w:hAnsi="Arial Narrow" w:cs="Wingdings"/>
      <w:color w:val="auto"/>
      <w:sz w:val="20"/>
    </w:rPr>
  </w:style>
  <w:style w:type="character" w:customStyle="1" w:styleId="ListLabel87">
    <w:name w:val="ListLabel 87"/>
    <w:qFormat/>
    <w:rsid w:val="006D01A8"/>
    <w:rPr>
      <w:rFonts w:cs="Courier New"/>
    </w:rPr>
  </w:style>
  <w:style w:type="character" w:customStyle="1" w:styleId="ListLabel88">
    <w:name w:val="ListLabel 88"/>
    <w:qFormat/>
    <w:rsid w:val="006D01A8"/>
    <w:rPr>
      <w:rFonts w:cs="Wingdings"/>
    </w:rPr>
  </w:style>
  <w:style w:type="character" w:customStyle="1" w:styleId="ListLabel89">
    <w:name w:val="ListLabel 89"/>
    <w:qFormat/>
    <w:rsid w:val="006D01A8"/>
    <w:rPr>
      <w:rFonts w:cs="Symbol"/>
    </w:rPr>
  </w:style>
  <w:style w:type="character" w:customStyle="1" w:styleId="ListLabel90">
    <w:name w:val="ListLabel 90"/>
    <w:qFormat/>
    <w:rsid w:val="006D01A8"/>
    <w:rPr>
      <w:rFonts w:cs="Courier New"/>
    </w:rPr>
  </w:style>
  <w:style w:type="character" w:customStyle="1" w:styleId="ListLabel91">
    <w:name w:val="ListLabel 91"/>
    <w:qFormat/>
    <w:rsid w:val="006D01A8"/>
    <w:rPr>
      <w:rFonts w:cs="Wingdings"/>
    </w:rPr>
  </w:style>
  <w:style w:type="character" w:customStyle="1" w:styleId="ListLabel92">
    <w:name w:val="ListLabel 92"/>
    <w:qFormat/>
    <w:rsid w:val="006D01A8"/>
    <w:rPr>
      <w:rFonts w:cs="Symbol"/>
    </w:rPr>
  </w:style>
  <w:style w:type="character" w:customStyle="1" w:styleId="ListLabel93">
    <w:name w:val="ListLabel 93"/>
    <w:qFormat/>
    <w:rsid w:val="006D01A8"/>
    <w:rPr>
      <w:rFonts w:cs="Courier New"/>
    </w:rPr>
  </w:style>
  <w:style w:type="character" w:customStyle="1" w:styleId="ListLabel94">
    <w:name w:val="ListLabel 94"/>
    <w:qFormat/>
    <w:rsid w:val="006D01A8"/>
    <w:rPr>
      <w:rFonts w:cs="Wingdings"/>
    </w:rPr>
  </w:style>
  <w:style w:type="character" w:customStyle="1" w:styleId="ListLabel95">
    <w:name w:val="ListLabel 95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96">
    <w:name w:val="ListLabel 96"/>
    <w:qFormat/>
    <w:rsid w:val="006D01A8"/>
    <w:rPr>
      <w:rFonts w:cs="Courier New"/>
    </w:rPr>
  </w:style>
  <w:style w:type="character" w:customStyle="1" w:styleId="ListLabel97">
    <w:name w:val="ListLabel 97"/>
    <w:qFormat/>
    <w:rsid w:val="006D01A8"/>
    <w:rPr>
      <w:rFonts w:cs="Wingdings"/>
    </w:rPr>
  </w:style>
  <w:style w:type="character" w:customStyle="1" w:styleId="ListLabel98">
    <w:name w:val="ListLabel 98"/>
    <w:qFormat/>
    <w:rsid w:val="006D01A8"/>
    <w:rPr>
      <w:rFonts w:cs="Symbol"/>
    </w:rPr>
  </w:style>
  <w:style w:type="character" w:customStyle="1" w:styleId="ListLabel99">
    <w:name w:val="ListLabel 99"/>
    <w:qFormat/>
    <w:rsid w:val="006D01A8"/>
    <w:rPr>
      <w:rFonts w:cs="Courier New"/>
    </w:rPr>
  </w:style>
  <w:style w:type="character" w:customStyle="1" w:styleId="ListLabel100">
    <w:name w:val="ListLabel 100"/>
    <w:qFormat/>
    <w:rsid w:val="006D01A8"/>
    <w:rPr>
      <w:rFonts w:cs="Wingdings"/>
    </w:rPr>
  </w:style>
  <w:style w:type="character" w:customStyle="1" w:styleId="ListLabel101">
    <w:name w:val="ListLabel 101"/>
    <w:qFormat/>
    <w:rsid w:val="006D01A8"/>
    <w:rPr>
      <w:rFonts w:cs="Symbol"/>
    </w:rPr>
  </w:style>
  <w:style w:type="character" w:customStyle="1" w:styleId="ListLabel102">
    <w:name w:val="ListLabel 102"/>
    <w:qFormat/>
    <w:rsid w:val="006D01A8"/>
    <w:rPr>
      <w:rFonts w:cs="Courier New"/>
    </w:rPr>
  </w:style>
  <w:style w:type="character" w:customStyle="1" w:styleId="ListLabel103">
    <w:name w:val="ListLabel 103"/>
    <w:qFormat/>
    <w:rsid w:val="006D01A8"/>
    <w:rPr>
      <w:rFonts w:cs="Wingdings"/>
    </w:rPr>
  </w:style>
  <w:style w:type="character" w:customStyle="1" w:styleId="ListLabel104">
    <w:name w:val="ListLabel 104"/>
    <w:qFormat/>
    <w:rsid w:val="006D01A8"/>
    <w:rPr>
      <w:rFonts w:ascii="Arial Narrow" w:hAnsi="Arial Narrow" w:cs="Times New Roman"/>
      <w:color w:val="auto"/>
      <w:sz w:val="20"/>
    </w:rPr>
  </w:style>
  <w:style w:type="character" w:customStyle="1" w:styleId="ListLabel105">
    <w:name w:val="ListLabel 105"/>
    <w:qFormat/>
    <w:rsid w:val="006D01A8"/>
    <w:rPr>
      <w:rFonts w:cs="Courier New"/>
    </w:rPr>
  </w:style>
  <w:style w:type="character" w:customStyle="1" w:styleId="ListLabel106">
    <w:name w:val="ListLabel 106"/>
    <w:qFormat/>
    <w:rsid w:val="006D01A8"/>
    <w:rPr>
      <w:rFonts w:cs="Wingdings"/>
    </w:rPr>
  </w:style>
  <w:style w:type="character" w:customStyle="1" w:styleId="ListLabel107">
    <w:name w:val="ListLabel 107"/>
    <w:qFormat/>
    <w:rsid w:val="006D01A8"/>
    <w:rPr>
      <w:rFonts w:cs="Symbol"/>
    </w:rPr>
  </w:style>
  <w:style w:type="character" w:customStyle="1" w:styleId="ListLabel108">
    <w:name w:val="ListLabel 108"/>
    <w:qFormat/>
    <w:rsid w:val="006D01A8"/>
    <w:rPr>
      <w:rFonts w:cs="Courier New"/>
    </w:rPr>
  </w:style>
  <w:style w:type="character" w:customStyle="1" w:styleId="ListLabel109">
    <w:name w:val="ListLabel 109"/>
    <w:qFormat/>
    <w:rsid w:val="006D01A8"/>
    <w:rPr>
      <w:rFonts w:cs="Wingdings"/>
    </w:rPr>
  </w:style>
  <w:style w:type="character" w:customStyle="1" w:styleId="ListLabel110">
    <w:name w:val="ListLabel 110"/>
    <w:qFormat/>
    <w:rsid w:val="006D01A8"/>
    <w:rPr>
      <w:rFonts w:cs="Symbol"/>
    </w:rPr>
  </w:style>
  <w:style w:type="character" w:customStyle="1" w:styleId="ListLabel111">
    <w:name w:val="ListLabel 111"/>
    <w:qFormat/>
    <w:rsid w:val="006D01A8"/>
    <w:rPr>
      <w:rFonts w:cs="Courier New"/>
    </w:rPr>
  </w:style>
  <w:style w:type="character" w:customStyle="1" w:styleId="ListLabel112">
    <w:name w:val="ListLabel 112"/>
    <w:qFormat/>
    <w:rsid w:val="006D01A8"/>
    <w:rPr>
      <w:rFonts w:cs="Wingdings"/>
    </w:rPr>
  </w:style>
  <w:style w:type="character" w:customStyle="1" w:styleId="ListLabel113">
    <w:name w:val="ListLabel 113"/>
    <w:qFormat/>
    <w:rsid w:val="006D01A8"/>
    <w:rPr>
      <w:rFonts w:cs="Calibri"/>
      <w:b w:val="0"/>
      <w:strike w:val="0"/>
      <w:dstrike w:val="0"/>
      <w:sz w:val="20"/>
      <w:szCs w:val="20"/>
    </w:rPr>
  </w:style>
  <w:style w:type="character" w:customStyle="1" w:styleId="ListLabel114">
    <w:name w:val="ListLabel 114"/>
    <w:qFormat/>
    <w:rsid w:val="006D01A8"/>
    <w:rPr>
      <w:rFonts w:cs="Times New Roman"/>
      <w:b w:val="0"/>
      <w:sz w:val="20"/>
      <w:szCs w:val="20"/>
    </w:rPr>
  </w:style>
  <w:style w:type="character" w:customStyle="1" w:styleId="ListLabel115">
    <w:name w:val="ListLabel 115"/>
    <w:qFormat/>
    <w:rsid w:val="006D01A8"/>
    <w:rPr>
      <w:rFonts w:ascii="Arial Narrow" w:eastAsia="Times New Roman" w:hAnsi="Arial Narrow" w:cs="Calibri Light"/>
      <w:sz w:val="20"/>
      <w:szCs w:val="20"/>
      <w:u w:val="single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6D01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01A8"/>
    <w:pPr>
      <w:spacing w:after="140" w:line="276" w:lineRule="auto"/>
    </w:pPr>
  </w:style>
  <w:style w:type="paragraph" w:styleId="Lista">
    <w:name w:val="List"/>
    <w:basedOn w:val="Tekstpodstawowy"/>
    <w:rsid w:val="006D01A8"/>
    <w:rPr>
      <w:rFonts w:cs="Arial"/>
    </w:rPr>
  </w:style>
  <w:style w:type="paragraph" w:styleId="Legenda">
    <w:name w:val="caption"/>
    <w:basedOn w:val="Normalny"/>
    <w:qFormat/>
    <w:rsid w:val="006D01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D01A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D01A8"/>
    <w:pPr>
      <w:ind w:left="720"/>
      <w:contextualSpacing/>
    </w:pPr>
  </w:style>
  <w:style w:type="paragraph" w:styleId="Tekstkomentarza">
    <w:name w:val="annotation text"/>
    <w:basedOn w:val="Normalny"/>
    <w:qFormat/>
    <w:rsid w:val="006D01A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6D01A8"/>
    <w:rPr>
      <w:b/>
      <w:bCs/>
    </w:rPr>
  </w:style>
  <w:style w:type="paragraph" w:styleId="Tekstdymka">
    <w:name w:val="Balloon Text"/>
    <w:basedOn w:val="Normalny"/>
    <w:qFormat/>
    <w:rsid w:val="006D01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6D01A8"/>
    <w:pPr>
      <w:suppressLineNumbers/>
    </w:pPr>
  </w:style>
  <w:style w:type="paragraph" w:customStyle="1" w:styleId="Default">
    <w:name w:val="Default"/>
    <w:qFormat/>
    <w:rsid w:val="00381BD3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7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B2E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71B2E"/>
    <w:rPr>
      <w:rFonts w:ascii="Liberation Sans" w:eastAsia="Microsoft YaHei" w:hAnsi="Liberation Sans" w:cs="Arial"/>
      <w:sz w:val="28"/>
      <w:szCs w:val="28"/>
    </w:rPr>
  </w:style>
  <w:style w:type="character" w:customStyle="1" w:styleId="RTFNum56">
    <w:name w:val="RTF_Num 5 6"/>
    <w:qFormat/>
    <w:rsid w:val="0004791E"/>
  </w:style>
  <w:style w:type="paragraph" w:customStyle="1" w:styleId="Standard">
    <w:name w:val="Standard"/>
    <w:rsid w:val="007D4FC9"/>
    <w:pPr>
      <w:suppressAutoHyphens/>
      <w:spacing w:after="200" w:line="276" w:lineRule="auto"/>
      <w:textAlignment w:val="baseline"/>
    </w:pPr>
    <w:rPr>
      <w:rFonts w:eastAsia="SimSun" w:cs="Calibri"/>
      <w:sz w:val="22"/>
      <w:lang w:eastAsia="zh-CN"/>
    </w:rPr>
  </w:style>
  <w:style w:type="character" w:customStyle="1" w:styleId="Odwoaniedokomentarza3">
    <w:name w:val="Odwołanie do komentarza3"/>
    <w:rsid w:val="007D4FC9"/>
    <w:rPr>
      <w:sz w:val="16"/>
      <w:szCs w:val="16"/>
    </w:rPr>
  </w:style>
  <w:style w:type="character" w:styleId="Hipercze">
    <w:name w:val="Hyperlink"/>
    <w:rsid w:val="007D4FC9"/>
    <w:rPr>
      <w:color w:val="000080"/>
      <w:u w:val="single"/>
    </w:rPr>
  </w:style>
  <w:style w:type="character" w:customStyle="1" w:styleId="Domylnaczcionkaakapitu1">
    <w:name w:val="Domyślna czcionka akapitu1"/>
    <w:rsid w:val="00E845D3"/>
  </w:style>
  <w:style w:type="numbering" w:customStyle="1" w:styleId="WW8Num24">
    <w:name w:val="WW8Num24"/>
    <w:basedOn w:val="Bezlisty"/>
    <w:rsid w:val="00E845D3"/>
    <w:pPr>
      <w:numPr>
        <w:numId w:val="33"/>
      </w:numPr>
    </w:pPr>
  </w:style>
  <w:style w:type="paragraph" w:customStyle="1" w:styleId="Domy">
    <w:name w:val="Domy"/>
    <w:rsid w:val="007A4199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rzegorek@szpitale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6399-D453-4DF1-8AA2-89B0926D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4314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Pietrzak</dc:creator>
  <cp:lastModifiedBy>Malgorzata Brancewicz</cp:lastModifiedBy>
  <cp:revision>5</cp:revision>
  <cp:lastPrinted>2023-08-03T13:31:00Z</cp:lastPrinted>
  <dcterms:created xsi:type="dcterms:W3CDTF">2023-08-04T08:28:00Z</dcterms:created>
  <dcterms:modified xsi:type="dcterms:W3CDTF">2023-08-04T08:29:00Z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