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:rsidR="002B2F76" w:rsidRPr="00C64E1F" w:rsidRDefault="00F87B24" w:rsidP="00A87603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</w:t>
      </w:r>
      <w:r w:rsidR="002B2F76"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>rawo zamówień publicznych</w:t>
      </w:r>
      <w:r w:rsidR="00A87603">
        <w:rPr>
          <w:rFonts w:ascii="Cambria" w:hAnsi="Cambria" w:cs="Arial"/>
          <w:sz w:val="20"/>
          <w:szCs w:val="20"/>
        </w:rPr>
        <w:t xml:space="preserve">             </w:t>
      </w:r>
      <w:r w:rsidR="002674AB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>(Dz. U. z 20</w:t>
      </w:r>
      <w:r w:rsidR="00200940">
        <w:rPr>
          <w:rFonts w:ascii="Cambria" w:hAnsi="Cambria" w:cs="Arial"/>
          <w:sz w:val="20"/>
          <w:szCs w:val="20"/>
        </w:rPr>
        <w:t>2</w:t>
      </w:r>
      <w:r w:rsidR="003F1722">
        <w:rPr>
          <w:rFonts w:ascii="Cambria" w:hAnsi="Cambria" w:cs="Arial"/>
          <w:sz w:val="20"/>
          <w:szCs w:val="20"/>
        </w:rPr>
        <w:t>2</w:t>
      </w:r>
      <w:r w:rsidR="002674AB" w:rsidRPr="002674AB">
        <w:rPr>
          <w:rFonts w:ascii="Cambria" w:hAnsi="Cambria" w:cs="Arial"/>
          <w:sz w:val="20"/>
          <w:szCs w:val="20"/>
        </w:rPr>
        <w:t xml:space="preserve"> r. poz. </w:t>
      </w:r>
      <w:r w:rsidR="00200940">
        <w:rPr>
          <w:rFonts w:ascii="Cambria" w:hAnsi="Cambria" w:cs="Arial"/>
          <w:sz w:val="20"/>
          <w:szCs w:val="20"/>
        </w:rPr>
        <w:t>1</w:t>
      </w:r>
      <w:r w:rsidR="003F1722">
        <w:rPr>
          <w:rFonts w:ascii="Cambria" w:hAnsi="Cambria" w:cs="Arial"/>
          <w:sz w:val="20"/>
          <w:szCs w:val="20"/>
        </w:rPr>
        <w:t>710</w:t>
      </w:r>
      <w:r w:rsidR="002674AB" w:rsidRPr="002674AB">
        <w:rPr>
          <w:rFonts w:ascii="Cambria" w:hAnsi="Cambria" w:cs="Arial"/>
          <w:sz w:val="20"/>
          <w:szCs w:val="20"/>
        </w:rPr>
        <w:t xml:space="preserve"> ze zm., w dalszej części jako ustawa Pzp)</w:t>
      </w:r>
      <w:r w:rsidR="002B2F76"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:rsidR="00F87B24" w:rsidRPr="00F87B24" w:rsidRDefault="00F87B24" w:rsidP="00F87B24">
      <w:pPr>
        <w:pStyle w:val="Tytu"/>
        <w:spacing w:before="240" w:after="120" w:line="276" w:lineRule="auto"/>
        <w:rPr>
          <w:rStyle w:val="Pogrubienie"/>
          <w:rFonts w:ascii="Cambria" w:hAnsi="Cambria" w:cstheme="minorHAnsi"/>
          <w:b/>
          <w:bCs w:val="0"/>
          <w:i/>
          <w:sz w:val="20"/>
        </w:rPr>
      </w:pPr>
      <w:r w:rsidRPr="00F87B24">
        <w:rPr>
          <w:rStyle w:val="Pogrubienie"/>
          <w:rFonts w:ascii="Cambria" w:hAnsi="Cambria" w:cstheme="minorHAnsi"/>
          <w:b/>
          <w:bCs w:val="0"/>
          <w:i/>
          <w:sz w:val="20"/>
        </w:rPr>
        <w:t>„Modernizacja dróg pow</w:t>
      </w:r>
      <w:r w:rsidR="003F1722">
        <w:rPr>
          <w:rStyle w:val="Pogrubienie"/>
          <w:rFonts w:ascii="Cambria" w:hAnsi="Cambria" w:cstheme="minorHAnsi"/>
          <w:b/>
          <w:bCs w:val="0"/>
          <w:i/>
          <w:sz w:val="20"/>
        </w:rPr>
        <w:t>iatowych na terenie P</w:t>
      </w:r>
      <w:r w:rsidRPr="00F87B24">
        <w:rPr>
          <w:rStyle w:val="Pogrubienie"/>
          <w:rFonts w:ascii="Cambria" w:hAnsi="Cambria" w:cstheme="minorHAnsi"/>
          <w:b/>
          <w:bCs w:val="0"/>
          <w:i/>
          <w:sz w:val="20"/>
        </w:rPr>
        <w:t>owiatu Sandomierskiego”</w:t>
      </w:r>
    </w:p>
    <w:p w:rsidR="002B2F76" w:rsidRPr="00C64E1F" w:rsidRDefault="002B2F76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</w:rPr>
      </w:pPr>
    </w:p>
    <w:p w:rsidR="002B2F76" w:rsidRPr="001A0A33" w:rsidRDefault="00D22815" w:rsidP="001264D1">
      <w:pPr>
        <w:pStyle w:val="Teksttreci80"/>
        <w:shd w:val="clear" w:color="auto" w:fill="FFFFFF" w:themeFill="background1"/>
        <w:spacing w:before="0" w:line="276" w:lineRule="auto"/>
        <w:ind w:right="-2" w:firstLine="0"/>
        <w:rPr>
          <w:rFonts w:asciiTheme="majorHAnsi" w:hAnsiTheme="majorHAnsi" w:cs="TimesNewRoman,BoldItalic"/>
          <w:bCs/>
          <w:i w:val="0"/>
        </w:rPr>
      </w:pPr>
      <w:r w:rsidRPr="001A0A33">
        <w:rPr>
          <w:rFonts w:asciiTheme="majorHAnsi" w:hAnsiTheme="majorHAnsi" w:cs="TimesNewRoman,BoldItalic"/>
          <w:bCs/>
          <w:i w:val="0"/>
        </w:rPr>
        <w:t>p</w:t>
      </w:r>
      <w:r w:rsidR="002B2F76" w:rsidRPr="001A0A33">
        <w:rPr>
          <w:rFonts w:asciiTheme="majorHAnsi" w:hAnsiTheme="majorHAnsi" w:cs="TimesNewRoman,BoldItalic"/>
          <w:bCs/>
          <w:i w:val="0"/>
        </w:rPr>
        <w:t>odzielon</w:t>
      </w:r>
      <w:r w:rsidRPr="001A0A33">
        <w:rPr>
          <w:rFonts w:asciiTheme="majorHAnsi" w:hAnsiTheme="majorHAnsi" w:cs="TimesNewRoman,BoldItalic"/>
          <w:bCs/>
          <w:i w:val="0"/>
        </w:rPr>
        <w:t>e</w:t>
      </w:r>
      <w:r w:rsidR="002B2F76" w:rsidRPr="001A0A33">
        <w:rPr>
          <w:rFonts w:asciiTheme="majorHAnsi" w:hAnsiTheme="majorHAnsi" w:cs="TimesNewRoman,BoldItalic"/>
          <w:bCs/>
          <w:i w:val="0"/>
        </w:rPr>
        <w:t xml:space="preserve"> na</w:t>
      </w:r>
      <w:r w:rsidR="00A87603">
        <w:rPr>
          <w:rFonts w:asciiTheme="majorHAnsi" w:hAnsiTheme="majorHAnsi" w:cs="TimesNewRoman,BoldItalic"/>
          <w:bCs/>
          <w:i w:val="0"/>
        </w:rPr>
        <w:t xml:space="preserve"> </w:t>
      </w:r>
      <w:r w:rsidR="003F1722">
        <w:rPr>
          <w:rFonts w:asciiTheme="majorHAnsi" w:hAnsiTheme="majorHAnsi" w:cs="TimesNewRoman,BoldItalic"/>
          <w:bCs/>
          <w:i w:val="0"/>
        </w:rPr>
        <w:t>siedem</w:t>
      </w:r>
      <w:r w:rsidR="00AF57D9" w:rsidRPr="001A0A33">
        <w:rPr>
          <w:rFonts w:asciiTheme="majorHAnsi" w:hAnsiTheme="majorHAnsi" w:cs="TimesNewRoman,BoldItalic"/>
          <w:bCs/>
          <w:i w:val="0"/>
        </w:rPr>
        <w:t xml:space="preserve"> części</w:t>
      </w:r>
      <w:r w:rsidR="002B2F76" w:rsidRPr="001A0A33">
        <w:rPr>
          <w:rFonts w:asciiTheme="majorHAnsi" w:hAnsiTheme="majorHAnsi" w:cs="TimesNewRoman,BoldItalic"/>
          <w:bCs/>
          <w:i w:val="0"/>
        </w:rPr>
        <w:t>:</w:t>
      </w:r>
    </w:p>
    <w:p w:rsidR="003F1722" w:rsidRPr="003F1722" w:rsidRDefault="003F1722" w:rsidP="003F1722">
      <w:pPr>
        <w:jc w:val="both"/>
        <w:rPr>
          <w:rFonts w:ascii="Cambria" w:hAnsi="Cambria" w:cs="Arial"/>
          <w:sz w:val="20"/>
          <w:szCs w:val="20"/>
        </w:rPr>
      </w:pPr>
      <w:r w:rsidRPr="003F1722">
        <w:rPr>
          <w:rFonts w:ascii="Cambria" w:hAnsi="Cambria" w:cstheme="minorHAnsi"/>
          <w:b/>
          <w:sz w:val="20"/>
          <w:szCs w:val="20"/>
        </w:rPr>
        <w:t>Część 1:</w:t>
      </w:r>
      <w:r w:rsidRPr="003F1722">
        <w:rPr>
          <w:rFonts w:ascii="Cambria" w:hAnsi="Cambria" w:cs="Arial"/>
          <w:b/>
          <w:sz w:val="20"/>
          <w:szCs w:val="20"/>
        </w:rPr>
        <w:t xml:space="preserve"> Remont drogi powiatowej nr 1719T Koprzywnica- Łążek w miejscowościach Chodków Stary, Chodków Nowy od km 10+050 do km 10+612.</w:t>
      </w:r>
    </w:p>
    <w:p w:rsidR="003F1722" w:rsidRPr="003F1722" w:rsidRDefault="003F1722" w:rsidP="003F1722">
      <w:pPr>
        <w:jc w:val="both"/>
        <w:rPr>
          <w:rFonts w:ascii="Cambria" w:hAnsi="Cambria" w:cs="Arial"/>
          <w:b/>
          <w:sz w:val="20"/>
          <w:szCs w:val="20"/>
        </w:rPr>
      </w:pPr>
      <w:r w:rsidRPr="003F1722">
        <w:rPr>
          <w:rFonts w:ascii="Cambria" w:hAnsi="Cambria" w:cstheme="minorHAnsi"/>
          <w:b/>
          <w:sz w:val="20"/>
          <w:szCs w:val="20"/>
        </w:rPr>
        <w:t xml:space="preserve">Część 2: </w:t>
      </w:r>
      <w:r w:rsidRPr="003F1722">
        <w:rPr>
          <w:rFonts w:ascii="Cambria" w:hAnsi="Cambria" w:cstheme="minorHAnsi"/>
          <w:b/>
          <w:bCs/>
          <w:sz w:val="20"/>
          <w:szCs w:val="20"/>
        </w:rPr>
        <w:t>Remont drogi powiatowej nr 1567T Stodoły - Zawichost w miejscowości  Buczek od km 3+384 do km 4+230.</w:t>
      </w:r>
    </w:p>
    <w:p w:rsidR="003F1722" w:rsidRPr="003F1722" w:rsidRDefault="003F1722" w:rsidP="003F1722">
      <w:pPr>
        <w:jc w:val="both"/>
        <w:rPr>
          <w:rFonts w:ascii="Cambria" w:hAnsi="Cambria" w:cs="Arial"/>
          <w:b/>
          <w:sz w:val="20"/>
          <w:szCs w:val="20"/>
        </w:rPr>
      </w:pPr>
      <w:r w:rsidRPr="003F1722">
        <w:rPr>
          <w:rFonts w:ascii="Cambria" w:hAnsi="Cambria" w:cs="Arial"/>
          <w:b/>
          <w:sz w:val="20"/>
          <w:szCs w:val="20"/>
        </w:rPr>
        <w:t>Część 3: Remont drogi powiatowej nr 1690T Dębiany – Samborzec w miejscowości Wielogóra od km 1+430 do km 1+693, od km 1+697 do km 1+912 i od km 1+929 do km 2+680.</w:t>
      </w:r>
    </w:p>
    <w:p w:rsidR="003F1722" w:rsidRPr="003F1722" w:rsidRDefault="003F1722" w:rsidP="003F1722">
      <w:pPr>
        <w:jc w:val="both"/>
        <w:rPr>
          <w:rFonts w:ascii="Cambria" w:hAnsi="Cambria" w:cs="Arial"/>
          <w:b/>
          <w:sz w:val="20"/>
          <w:szCs w:val="20"/>
        </w:rPr>
      </w:pPr>
      <w:r w:rsidRPr="003F1722">
        <w:rPr>
          <w:rFonts w:ascii="Cambria" w:hAnsi="Cambria" w:cs="Arial"/>
          <w:b/>
          <w:sz w:val="20"/>
          <w:szCs w:val="20"/>
        </w:rPr>
        <w:t xml:space="preserve">Część 4: Remont drogi powiatowej nr 1704T Pierzchnica – Nowa Wieś w miejscowości Nowa Wieś  od km </w:t>
      </w:r>
    </w:p>
    <w:p w:rsidR="003F1722" w:rsidRPr="003F1722" w:rsidRDefault="003F1722" w:rsidP="003F1722">
      <w:pPr>
        <w:jc w:val="both"/>
        <w:rPr>
          <w:rFonts w:ascii="Cambria" w:hAnsi="Cambria" w:cs="Arial"/>
          <w:b/>
          <w:sz w:val="20"/>
          <w:szCs w:val="20"/>
        </w:rPr>
      </w:pPr>
      <w:r w:rsidRPr="003F1722">
        <w:rPr>
          <w:rFonts w:ascii="Cambria" w:hAnsi="Cambria" w:cs="Arial"/>
          <w:b/>
          <w:sz w:val="20"/>
          <w:szCs w:val="20"/>
        </w:rPr>
        <w:t>Część 5: Remont drogi powiatowej nr 1689T Głazów- Obrazów w miejscowości Obrazów od km 1+350 do km 2+344.</w:t>
      </w:r>
    </w:p>
    <w:p w:rsidR="003F1722" w:rsidRPr="003F1722" w:rsidRDefault="003F1722" w:rsidP="003F1722">
      <w:pPr>
        <w:jc w:val="both"/>
        <w:rPr>
          <w:rFonts w:ascii="Cambria" w:hAnsi="Cambria" w:cs="Arial"/>
          <w:b/>
          <w:sz w:val="20"/>
          <w:szCs w:val="20"/>
        </w:rPr>
      </w:pPr>
      <w:r w:rsidRPr="003F1722">
        <w:rPr>
          <w:rFonts w:ascii="Cambria" w:hAnsi="Cambria" w:cs="Arial"/>
          <w:b/>
          <w:sz w:val="20"/>
          <w:szCs w:val="20"/>
        </w:rPr>
        <w:t>Część 6: Remont drogi powiatowej nr 1702T Nowy Garbów- Góry Wysokie w miejscowości Góry Wysokie od km 2+050 do km 3+025 i drogi powiatowej nr 1696T Gałkowice – Dwikozy w miejscowości Góry Wysokie od km 3+757 do km 3+784.</w:t>
      </w:r>
    </w:p>
    <w:p w:rsidR="003F1722" w:rsidRPr="003F1722" w:rsidRDefault="003F1722" w:rsidP="003F1722">
      <w:pPr>
        <w:jc w:val="both"/>
        <w:rPr>
          <w:rFonts w:ascii="Cambria" w:hAnsi="Cambria" w:cs="Arial"/>
          <w:b/>
          <w:sz w:val="20"/>
          <w:szCs w:val="20"/>
        </w:rPr>
      </w:pPr>
      <w:r w:rsidRPr="003F1722">
        <w:rPr>
          <w:rFonts w:ascii="Cambria" w:hAnsi="Cambria" w:cs="Arial"/>
          <w:b/>
          <w:sz w:val="20"/>
          <w:szCs w:val="20"/>
        </w:rPr>
        <w:lastRenderedPageBreak/>
        <w:t>Część 7: Remont rogi powiatowej nr 1581T Sobótka- Wilczyce w miejscowości Wilczyce od km 3+209 do km 3+809.</w:t>
      </w:r>
    </w:p>
    <w:p w:rsidR="0011409A" w:rsidRPr="00C64E1F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0"/>
          <w:szCs w:val="20"/>
        </w:rPr>
      </w:pPr>
    </w:p>
    <w:p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</w:t>
      </w:r>
      <w:r w:rsidR="00A54285">
        <w:rPr>
          <w:rFonts w:ascii="Cambria" w:hAnsi="Cambria" w:cs="Arial"/>
          <w:bCs/>
          <w:sz w:val="20"/>
          <w:szCs w:val="20"/>
        </w:rPr>
        <w:t>SWZ, kosztorysy.</w:t>
      </w:r>
    </w:p>
    <w:p w:rsidR="0059770B" w:rsidRPr="00C64E1F" w:rsidRDefault="0059770B" w:rsidP="00F87B24">
      <w:pPr>
        <w:pStyle w:val="Tytu"/>
        <w:numPr>
          <w:ilvl w:val="0"/>
          <w:numId w:val="40"/>
        </w:numPr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F87B24">
        <w:rPr>
          <w:rFonts w:ascii="Cambria" w:hAnsi="Cambria" w:cs="Arial"/>
          <w:b w:val="0"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F87B24">
        <w:rPr>
          <w:rFonts w:ascii="Cambria" w:hAnsi="Cambria" w:cs="Arial"/>
          <w:b w:val="0"/>
          <w:bCs/>
          <w:sz w:val="20"/>
        </w:rPr>
        <w:br/>
      </w:r>
      <w:r w:rsidRPr="00C64E1F">
        <w:rPr>
          <w:rFonts w:ascii="Cambria" w:hAnsi="Cambria" w:cs="Arial"/>
          <w:b w:val="0"/>
          <w:bCs/>
          <w:sz w:val="20"/>
        </w:rPr>
        <w:t>i odbioru robót budowlanych i uznaje je za wystarczające do realizacji zamówienia.</w:t>
      </w:r>
    </w:p>
    <w:p w:rsidR="000C22DF" w:rsidRPr="004E04C7" w:rsidRDefault="0059770B" w:rsidP="000C22DF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</w:t>
      </w:r>
      <w:r w:rsidR="00A87603">
        <w:rPr>
          <w:rFonts w:ascii="Cambria" w:hAnsi="Cambria" w:cs="Arial"/>
          <w:b w:val="0"/>
          <w:bCs/>
          <w:sz w:val="20"/>
        </w:rPr>
        <w:t xml:space="preserve"> </w:t>
      </w:r>
      <w:r w:rsidRPr="004E04C7">
        <w:rPr>
          <w:rFonts w:ascii="Cambria" w:hAnsi="Cambria" w:cs="Arial"/>
          <w:b w:val="0"/>
          <w:bCs/>
          <w:sz w:val="20"/>
        </w:rPr>
        <w:t>za pokwitowaniem.</w:t>
      </w:r>
    </w:p>
    <w:p w:rsidR="004E04C7" w:rsidRPr="004E04C7" w:rsidRDefault="000C22DF" w:rsidP="004E04C7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/>
          <w:b w:val="0"/>
          <w:bCs/>
          <w:sz w:val="20"/>
        </w:rPr>
        <w:t>Zamawiający oświadcza, że niniejsze postępowanie współfinansowane jest z Rządowego Funduszu Polski Ład „Program Inwestycji Strategicznych”.</w:t>
      </w:r>
    </w:p>
    <w:p w:rsidR="000C22DF" w:rsidRPr="004E04C7" w:rsidRDefault="000C22DF" w:rsidP="004E04C7">
      <w:pPr>
        <w:pStyle w:val="Tytu"/>
        <w:numPr>
          <w:ilvl w:val="0"/>
          <w:numId w:val="40"/>
        </w:numPr>
        <w:spacing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Calibri"/>
          <w:b w:val="0"/>
          <w:bCs/>
          <w:sz w:val="20"/>
        </w:rPr>
        <w:t xml:space="preserve">Zasady wypłaty wynagrodzenia wykonawcy wskazane w niniejszej umowie zostały ustalone zgodnie </w:t>
      </w:r>
      <w:r w:rsidR="004E04C7" w:rsidRPr="004E04C7">
        <w:rPr>
          <w:rFonts w:ascii="Cambria" w:hAnsi="Cambria" w:cs="Calibri"/>
          <w:b w:val="0"/>
          <w:bCs/>
          <w:sz w:val="20"/>
        </w:rPr>
        <w:br/>
      </w:r>
      <w:r w:rsidRPr="004E04C7">
        <w:rPr>
          <w:rFonts w:ascii="Cambria" w:hAnsi="Cambria" w:cs="Calibri"/>
          <w:b w:val="0"/>
          <w:bCs/>
          <w:sz w:val="20"/>
        </w:rPr>
        <w:t>z zasadami wskazanymi w:</w:t>
      </w:r>
    </w:p>
    <w:p w:rsidR="000C22DF" w:rsidRPr="004E04C7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Uchwale </w:t>
      </w:r>
      <w:r w:rsidR="004E04C7" w:rsidRPr="004E04C7">
        <w:rPr>
          <w:rFonts w:ascii="Cambria" w:hAnsi="Cambria"/>
          <w:sz w:val="20"/>
          <w:szCs w:val="20"/>
        </w:rPr>
        <w:t>Rady Ministrów Nr 84/2021 z dnia 1 lipca 2021 r. w sprawie ustanowienia Rządowego Funduszu Polski Ład: Programu Inwestycji Strategicznych</w:t>
      </w:r>
      <w:r w:rsidRPr="004E04C7">
        <w:rPr>
          <w:rFonts w:ascii="Cambria" w:hAnsi="Cambria" w:cs="Calibri"/>
          <w:color w:val="auto"/>
          <w:sz w:val="20"/>
          <w:szCs w:val="20"/>
        </w:rPr>
        <w:t>;</w:t>
      </w:r>
    </w:p>
    <w:p w:rsidR="004E04C7" w:rsidRPr="004E04C7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>Regulaminie BGK</w:t>
      </w:r>
      <w:r w:rsidR="00A87603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4E04C7" w:rsidRPr="004E04C7">
        <w:rPr>
          <w:rFonts w:ascii="Cambria" w:hAnsi="Cambria" w:cs="Calibri"/>
          <w:color w:val="auto"/>
          <w:sz w:val="20"/>
          <w:szCs w:val="20"/>
        </w:rPr>
        <w:t xml:space="preserve">o którym mowa w § 11 uchwały RM, określający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szczegółowy tryb i sposób składania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niosków o dofinansowanie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z Programu, wydawania 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stępnych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promes i p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romes, </w:t>
      </w:r>
      <w:r w:rsidR="009876A8">
        <w:rPr>
          <w:rFonts w:ascii="Cambria" w:eastAsiaTheme="minorHAnsi" w:hAnsi="Cambria" w:cs="TimesNewRomanPSMT"/>
          <w:sz w:val="20"/>
          <w:szCs w:val="20"/>
        </w:rPr>
        <w:br/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w tym wzory dokumentów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,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wydanym przez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Bank Gospodarstwa Krajowego i zatwierdzonym przez Prezesa Rady M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inistrów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(o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gł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oszony na stronach internetowych Kancelarii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Prezesa Rady Ministrów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(gov.pl/premier) oraz BGK (www.bgk.pl.)</w:t>
      </w:r>
      <w:r w:rsidR="004E04C7">
        <w:rPr>
          <w:rFonts w:ascii="Cambria" w:eastAsiaTheme="minorHAnsi" w:hAnsi="Cambria" w:cs="Times New Roman"/>
          <w:sz w:val="20"/>
          <w:szCs w:val="20"/>
        </w:rPr>
        <w:t>.</w:t>
      </w:r>
    </w:p>
    <w:p w:rsidR="004E04C7" w:rsidRPr="004E04C7" w:rsidRDefault="004E04C7" w:rsidP="004E04C7">
      <w:pPr>
        <w:pStyle w:val="Default"/>
        <w:spacing w:line="360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6.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będąc świadomymi treści dokumentów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 godzą się na zasady wypłaty wynagrodzenia wykonawcy wskazane w niniejszej umowie oraz dokumentach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:rsidR="004E04C7" w:rsidRPr="004E04C7" w:rsidRDefault="004E04C7" w:rsidP="004E04C7">
      <w:pPr>
        <w:pStyle w:val="Default"/>
        <w:spacing w:line="360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7.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zasady wypłaty wynagrodzenia wskazane w niniejszej umowie nie będą podlegały zmianom, które byłyby niezgodne z dokumentami wskazanymi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:rsidR="000C22DF" w:rsidRPr="004E04C7" w:rsidRDefault="004E04C7" w:rsidP="004E04C7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8. </w:t>
      </w:r>
      <w:r w:rsidR="000C22DF" w:rsidRPr="004E04C7">
        <w:rPr>
          <w:rFonts w:ascii="Cambria" w:hAnsi="Cambria"/>
          <w:sz w:val="20"/>
          <w:szCs w:val="20"/>
        </w:rPr>
        <w:t>Działając na podstawie § 7 ust. 5 uchwały R</w:t>
      </w:r>
      <w:r>
        <w:rPr>
          <w:rFonts w:ascii="Cambria" w:hAnsi="Cambria"/>
          <w:sz w:val="20"/>
          <w:szCs w:val="20"/>
        </w:rPr>
        <w:t>ady Ministrów</w:t>
      </w:r>
      <w:r w:rsidR="000C22DF" w:rsidRPr="004E04C7">
        <w:rPr>
          <w:rFonts w:ascii="Cambria" w:hAnsi="Cambria"/>
          <w:sz w:val="20"/>
          <w:szCs w:val="20"/>
        </w:rPr>
        <w:t xml:space="preserve"> strony ustalają, że </w:t>
      </w:r>
      <w:r w:rsidRPr="004E04C7">
        <w:rPr>
          <w:rFonts w:ascii="Cambria" w:hAnsi="Cambria"/>
          <w:b/>
          <w:bCs/>
          <w:sz w:val="20"/>
          <w:szCs w:val="20"/>
        </w:rPr>
        <w:t>W</w:t>
      </w:r>
      <w:r w:rsidR="000C22DF" w:rsidRPr="004E04C7">
        <w:rPr>
          <w:rFonts w:ascii="Cambria" w:hAnsi="Cambria"/>
          <w:b/>
          <w:bCs/>
          <w:sz w:val="20"/>
          <w:szCs w:val="20"/>
        </w:rPr>
        <w:t>ykonawca</w:t>
      </w:r>
      <w:r w:rsidR="000C22DF" w:rsidRPr="004E04C7">
        <w:rPr>
          <w:rFonts w:ascii="Cambria" w:hAnsi="Cambria"/>
          <w:sz w:val="20"/>
          <w:szCs w:val="20"/>
        </w:rPr>
        <w:t xml:space="preserve"> jest zobowiązany do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zapew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nienia finansowania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i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nwestycji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w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części niepokrytej udziałem własnym </w:t>
      </w:r>
      <w:r w:rsidRPr="004E04C7">
        <w:rPr>
          <w:rFonts w:ascii="Cambria" w:eastAsiaTheme="minorHAnsi" w:hAnsi="Cambria" w:cs="Times New Roman"/>
          <w:b/>
          <w:bCs/>
          <w:sz w:val="20"/>
          <w:szCs w:val="20"/>
        </w:rPr>
        <w:t>Z</w:t>
      </w:r>
      <w:r w:rsidR="000C22DF" w:rsidRPr="004E04C7">
        <w:rPr>
          <w:rFonts w:ascii="Cambria" w:eastAsiaTheme="minorHAnsi" w:hAnsi="Cambria" w:cs="Times New Roman"/>
          <w:b/>
          <w:bCs/>
          <w:sz w:val="20"/>
          <w:szCs w:val="20"/>
        </w:rPr>
        <w:t>amawiającego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, na czas poprzedzający wypłatę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lub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wypłaty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dofinansowania z Programu w ramach udzielonej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wstępnej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Promesy,</w:t>
      </w:r>
      <w:r w:rsidR="00A87603">
        <w:rPr>
          <w:rFonts w:ascii="Cambria" w:eastAsiaTheme="minorHAnsi" w:hAnsi="Cambria" w:cs="Times New Roman"/>
          <w:sz w:val="20"/>
          <w:szCs w:val="20"/>
        </w:rPr>
        <w:t xml:space="preserve"> </w:t>
      </w:r>
      <w:r w:rsidR="000C22DF" w:rsidRPr="004E04C7">
        <w:rPr>
          <w:rFonts w:ascii="Cambria" w:hAnsi="Cambria"/>
          <w:sz w:val="20"/>
          <w:szCs w:val="20"/>
        </w:rPr>
        <w:t xml:space="preserve">a wykonawca oświadcza, że posiada odpowiednią zdolność ekonomiczną </w:t>
      </w:r>
      <w:r w:rsidR="009876A8">
        <w:rPr>
          <w:rFonts w:ascii="Cambria" w:hAnsi="Cambria"/>
          <w:sz w:val="20"/>
          <w:szCs w:val="20"/>
        </w:rPr>
        <w:br/>
      </w:r>
      <w:r w:rsidR="000C22DF" w:rsidRPr="004E04C7">
        <w:rPr>
          <w:rFonts w:ascii="Cambria" w:hAnsi="Cambria"/>
          <w:sz w:val="20"/>
          <w:szCs w:val="20"/>
        </w:rPr>
        <w:t>i środki, niezbędne do wykonania zamówienia oraz zapewnienia finansowanie inwestycji w okresie poprzedzającym otrzymanie wynagrodzenia lub jego części.</w:t>
      </w:r>
    </w:p>
    <w:p w:rsidR="000C22DF" w:rsidRPr="00C64E1F" w:rsidRDefault="000C22DF" w:rsidP="004E04C7">
      <w:pPr>
        <w:pStyle w:val="Tytu"/>
        <w:spacing w:after="120" w:line="276" w:lineRule="auto"/>
        <w:ind w:left="1560"/>
        <w:jc w:val="both"/>
        <w:rPr>
          <w:rFonts w:ascii="Cambria" w:hAnsi="Cambria" w:cs="Arial"/>
          <w:b w:val="0"/>
          <w:bCs/>
          <w:sz w:val="20"/>
        </w:rPr>
      </w:pP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>zakończenia prac b</w:t>
      </w:r>
      <w:r w:rsidR="005317A8">
        <w:rPr>
          <w:rFonts w:ascii="Cambria" w:hAnsi="Cambria" w:cs="Arial"/>
          <w:sz w:val="20"/>
          <w:szCs w:val="20"/>
        </w:rPr>
        <w:t>udowlanych określonych niniejszą</w:t>
      </w:r>
      <w:r w:rsidR="001B5B33" w:rsidRPr="00C64E1F">
        <w:rPr>
          <w:rFonts w:ascii="Cambria" w:hAnsi="Cambria" w:cs="Arial"/>
          <w:sz w:val="20"/>
          <w:szCs w:val="20"/>
        </w:rPr>
        <w:t xml:space="preserve"> umową ustala się </w:t>
      </w:r>
      <w:r w:rsidRPr="00C64E1F">
        <w:rPr>
          <w:rFonts w:ascii="Cambria" w:hAnsi="Cambria" w:cs="Arial"/>
          <w:sz w:val="20"/>
          <w:szCs w:val="20"/>
        </w:rPr>
        <w:t>na</w:t>
      </w:r>
      <w:r w:rsidR="00AF57D9">
        <w:rPr>
          <w:rFonts w:ascii="Cambria" w:hAnsi="Cambria" w:cs="Arial"/>
          <w:b/>
          <w:sz w:val="20"/>
          <w:szCs w:val="20"/>
        </w:rPr>
        <w:t xml:space="preserve">: dla  Części od 1 do </w:t>
      </w:r>
      <w:r w:rsidR="003F1722">
        <w:rPr>
          <w:rFonts w:ascii="Cambria" w:hAnsi="Cambria" w:cs="Arial"/>
          <w:b/>
          <w:sz w:val="20"/>
          <w:szCs w:val="20"/>
        </w:rPr>
        <w:t>7</w:t>
      </w:r>
      <w:r w:rsidR="002B2F76" w:rsidRPr="00C64E1F">
        <w:rPr>
          <w:rFonts w:ascii="Cambria" w:hAnsi="Cambria" w:cs="Arial"/>
          <w:b/>
          <w:sz w:val="20"/>
          <w:szCs w:val="20"/>
        </w:rPr>
        <w:t xml:space="preserve"> – </w:t>
      </w:r>
      <w:r w:rsidR="00F87B24">
        <w:rPr>
          <w:rFonts w:ascii="Cambria" w:hAnsi="Cambria" w:cs="Arial"/>
          <w:b/>
          <w:sz w:val="20"/>
          <w:szCs w:val="20"/>
        </w:rPr>
        <w:t>13</w:t>
      </w:r>
      <w:r w:rsidR="00122521">
        <w:rPr>
          <w:rFonts w:ascii="Cambria" w:hAnsi="Cambria" w:cs="Arial"/>
          <w:b/>
          <w:sz w:val="20"/>
          <w:szCs w:val="20"/>
        </w:rPr>
        <w:t xml:space="preserve"> miesięc</w:t>
      </w:r>
      <w:r w:rsidR="00F87B24">
        <w:rPr>
          <w:rFonts w:ascii="Cambria" w:hAnsi="Cambria" w:cs="Arial"/>
          <w:b/>
          <w:sz w:val="20"/>
          <w:szCs w:val="20"/>
        </w:rPr>
        <w:t>y</w:t>
      </w:r>
      <w:r w:rsidR="00A87603">
        <w:rPr>
          <w:rFonts w:ascii="Cambria" w:hAnsi="Cambria" w:cs="Arial"/>
          <w:b/>
          <w:sz w:val="20"/>
          <w:szCs w:val="20"/>
        </w:rPr>
        <w:t xml:space="preserve"> </w:t>
      </w:r>
      <w:r w:rsidR="00122521">
        <w:rPr>
          <w:rFonts w:ascii="Cambria" w:eastAsia="Times-Roman" w:hAnsi="Cambria" w:cs="Arial"/>
          <w:b/>
          <w:sz w:val="20"/>
          <w:szCs w:val="20"/>
        </w:rPr>
        <w:t>od dnia zawarcia umowy</w:t>
      </w:r>
      <w:r w:rsidR="00F87B24">
        <w:rPr>
          <w:rFonts w:ascii="Cambria" w:eastAsia="Times-Roman" w:hAnsi="Cambria" w:cs="Arial"/>
          <w:b/>
          <w:sz w:val="20"/>
          <w:szCs w:val="20"/>
        </w:rPr>
        <w:t xml:space="preserve">. 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A87603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A87603">
        <w:rPr>
          <w:rFonts w:ascii="Cambria" w:hAnsi="Cambria" w:cs="Arial"/>
          <w:sz w:val="20"/>
          <w:szCs w:val="20"/>
        </w:rPr>
        <w:t xml:space="preserve">                               </w:t>
      </w:r>
      <w:r w:rsidRPr="00C64E1F">
        <w:rPr>
          <w:rFonts w:ascii="Cambria" w:hAnsi="Cambria" w:cs="Arial"/>
          <w:sz w:val="20"/>
          <w:szCs w:val="20"/>
        </w:rPr>
        <w:t>a następnie przywrócić je do stanu poprzedniego na własny koszt.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A87603">
        <w:rPr>
          <w:rFonts w:ascii="Cambria" w:hAnsi="Cambria" w:cs="Arial"/>
          <w:b w:val="0"/>
          <w:sz w:val="20"/>
        </w:rPr>
        <w:t xml:space="preserve">                             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A87603">
        <w:rPr>
          <w:rFonts w:ascii="Cambria" w:hAnsi="Cambria" w:cs="Arial"/>
          <w:b w:val="0"/>
          <w:sz w:val="20"/>
        </w:rPr>
        <w:t xml:space="preserve">                        </w:t>
      </w:r>
      <w:r w:rsidRPr="00C64E1F">
        <w:rPr>
          <w:rFonts w:ascii="Cambria" w:hAnsi="Cambria" w:cs="Arial"/>
          <w:b w:val="0"/>
          <w:sz w:val="20"/>
        </w:rPr>
        <w:t xml:space="preserve">w zawartej umowie. </w:t>
      </w:r>
    </w:p>
    <w:p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="00A87603">
        <w:rPr>
          <w:rFonts w:ascii="Cambria" w:hAnsi="Cambria" w:cs="Arial"/>
          <w:bCs/>
          <w:sz w:val="20"/>
          <w:szCs w:val="20"/>
        </w:rPr>
        <w:t>z wymogami określonymi w SWZ</w:t>
      </w:r>
    </w:p>
    <w:p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A87603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20 r. poz. 1333 z późn.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lastRenderedPageBreak/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</w:t>
      </w:r>
      <w:r w:rsidR="00A54285">
        <w:rPr>
          <w:rFonts w:ascii="Cambria" w:hAnsi="Cambria" w:cs="Arial"/>
          <w:bCs/>
          <w:i w:val="0"/>
          <w:sz w:val="20"/>
          <w:lang w:eastAsia="pl-PL"/>
        </w:rPr>
        <w:t>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r. poz. </w:t>
      </w:r>
      <w:r w:rsidR="00A54285">
        <w:rPr>
          <w:rFonts w:ascii="Cambria" w:hAnsi="Cambria" w:cs="Arial"/>
          <w:bCs/>
          <w:i w:val="0"/>
          <w:sz w:val="20"/>
          <w:lang w:eastAsia="pl-PL"/>
        </w:rPr>
        <w:t>2351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z późn.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 w:rsidR="003F1722"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9876A8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o pracę dla osób realizujących czynności, do których odnosi się Obowiązek Zatrudnienia. Nieprzedłożenie umów (nie okazanie do wglądu), o których mowa w zdaniu poprzednim stanowi przypadek naruszenia Obowiązku Zatrudnienia.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EE550F" w:rsidRPr="004E04C7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</w:t>
      </w:r>
      <w:r w:rsidR="005317A8">
        <w:rPr>
          <w:rFonts w:ascii="Cambria" w:hAnsi="Cambria" w:cs="Arial"/>
          <w:b/>
          <w:sz w:val="20"/>
          <w:szCs w:val="20"/>
        </w:rPr>
        <w:t xml:space="preserve">owi </w:t>
      </w:r>
      <w:r w:rsidRPr="00C64E1F">
        <w:rPr>
          <w:rFonts w:ascii="Cambria" w:hAnsi="Cambria" w:cs="Arial"/>
          <w:b/>
          <w:sz w:val="20"/>
          <w:szCs w:val="20"/>
        </w:rPr>
        <w:t xml:space="preserve">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2020</w:t>
      </w:r>
      <w:r w:rsidR="00A54285">
        <w:rPr>
          <w:rFonts w:ascii="Cambria" w:hAnsi="Cambria" w:cs="Arial"/>
          <w:sz w:val="20"/>
          <w:szCs w:val="20"/>
        </w:rPr>
        <w:t xml:space="preserve"> poz. </w:t>
      </w:r>
      <w:r w:rsidR="00496965" w:rsidRPr="00C64E1F">
        <w:rPr>
          <w:rFonts w:ascii="Cambria" w:hAnsi="Cambria" w:cs="Arial"/>
          <w:sz w:val="20"/>
          <w:szCs w:val="20"/>
        </w:rPr>
        <w:t>2</w:t>
      </w:r>
      <w:r w:rsidR="00A54285">
        <w:rPr>
          <w:rFonts w:ascii="Cambria" w:hAnsi="Cambria" w:cs="Arial"/>
          <w:sz w:val="20"/>
          <w:szCs w:val="20"/>
        </w:rPr>
        <w:t>123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A54285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</w:t>
      </w:r>
      <w:r w:rsidR="00A54285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sz w:val="20"/>
          <w:szCs w:val="20"/>
        </w:rPr>
        <w:t xml:space="preserve">art.10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A8760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wykonana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:rsidR="005A7157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:rsidR="004E04C7" w:rsidRPr="004E04C7" w:rsidRDefault="004E04C7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4E04C7">
        <w:rPr>
          <w:rFonts w:ascii="Cambria" w:hAnsi="Cambria"/>
          <w:sz w:val="20"/>
          <w:szCs w:val="20"/>
        </w:rPr>
        <w:t xml:space="preserve">Zgodnie z zasadami dotyczącymi warunków wypłaty wynagrodzenia określonymi w szczegółowych zasadach i trybie dofinansowania z Rządowego Funduszu Polski Ład: Programu Inwestycji Strategicznych stanowiącymi załącznik do Uchwały nr 84/2021 Rada Ministrów z dnia 1 lipca 2021 roku, Wstępnej Promesie dotyczącej dofinansowania inwestycji z programu Rządowy Fundusz Polski Ład: Program Inwestycji Strategicznych </w:t>
      </w:r>
      <w:r w:rsidRPr="009876A8">
        <w:rPr>
          <w:rFonts w:ascii="Cambria" w:hAnsi="Cambria"/>
          <w:sz w:val="20"/>
          <w:szCs w:val="20"/>
        </w:rPr>
        <w:t xml:space="preserve">nr </w:t>
      </w:r>
      <w:r w:rsidR="009876A8" w:rsidRPr="009876A8">
        <w:rPr>
          <w:rFonts w:ascii="Cambria" w:hAnsi="Cambria"/>
          <w:sz w:val="20"/>
          <w:szCs w:val="20"/>
        </w:rPr>
        <w:t>Edycja2</w:t>
      </w:r>
      <w:r w:rsidRPr="009876A8">
        <w:rPr>
          <w:rFonts w:ascii="Cambria" w:hAnsi="Cambria"/>
          <w:sz w:val="20"/>
          <w:szCs w:val="20"/>
        </w:rPr>
        <w:t>/2021/</w:t>
      </w:r>
      <w:r w:rsidR="009876A8" w:rsidRPr="009876A8">
        <w:rPr>
          <w:rFonts w:ascii="Cambria" w:hAnsi="Cambria"/>
          <w:sz w:val="20"/>
          <w:szCs w:val="20"/>
        </w:rPr>
        <w:t>3601</w:t>
      </w:r>
      <w:r w:rsidRPr="009876A8">
        <w:rPr>
          <w:rFonts w:ascii="Cambria" w:hAnsi="Cambria"/>
          <w:sz w:val="20"/>
          <w:szCs w:val="20"/>
        </w:rPr>
        <w:t>/PolskiLad</w:t>
      </w:r>
      <w:r w:rsidRPr="004E04C7">
        <w:rPr>
          <w:rFonts w:ascii="Cambria" w:hAnsi="Cambria"/>
          <w:sz w:val="20"/>
          <w:szCs w:val="20"/>
        </w:rPr>
        <w:t xml:space="preserve"> Wykonawca zapewnia finansowanie zadania w części niepokrytej udziałem własnym Zamawiającego, na czas poprzedzający wypłaty z Promesy</w:t>
      </w:r>
    </w:p>
    <w:p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:rsidR="005A7157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lastRenderedPageBreak/>
        <w:t xml:space="preserve">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ryzyk budowlanych oraz od odpowiedzialności cywilnej (odpowiedzialność cywilna za szkody oraz następstwa nieszczęśliwych wypadków dotyczących pracowników i osób trzecich, a powstałych w związku </w:t>
      </w:r>
      <w:r w:rsidR="00A87603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:rsidR="001264D1" w:rsidRPr="00C64E1F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C23E12" w:rsidRPr="00C64E1F" w:rsidRDefault="00AF57D9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2B2F76" w:rsidRPr="00C64E1F">
        <w:rPr>
          <w:rFonts w:ascii="Cambria" w:hAnsi="Cambria" w:cs="Arial"/>
          <w:sz w:val="20"/>
          <w:szCs w:val="20"/>
        </w:rPr>
        <w:t xml:space="preserve"> nr 1: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2B2F76" w:rsidRDefault="00AF57D9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3F1722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 xml:space="preserve">nr 2: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</w:t>
      </w:r>
      <w:r w:rsidR="001264D1" w:rsidRPr="00C64E1F">
        <w:rPr>
          <w:rFonts w:ascii="Cambria" w:hAnsi="Cambria" w:cs="Arial"/>
          <w:sz w:val="20"/>
          <w:szCs w:val="20"/>
        </w:rPr>
        <w:t>w tym obowiązujący podatek VAT.</w:t>
      </w:r>
    </w:p>
    <w:p w:rsidR="00AF57D9" w:rsidRDefault="00AF57D9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3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3F1722" w:rsidRPr="00C64E1F" w:rsidRDefault="003F1722" w:rsidP="003F1722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4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3F1722" w:rsidRDefault="003F1722" w:rsidP="003F1722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 </w:t>
      </w:r>
      <w:r w:rsidRPr="00C64E1F">
        <w:rPr>
          <w:rFonts w:ascii="Cambria" w:hAnsi="Cambria" w:cs="Arial"/>
          <w:sz w:val="20"/>
          <w:szCs w:val="20"/>
        </w:rPr>
        <w:t>nr</w:t>
      </w:r>
      <w:r>
        <w:rPr>
          <w:rFonts w:ascii="Cambria" w:hAnsi="Cambria" w:cs="Arial"/>
          <w:sz w:val="20"/>
          <w:szCs w:val="20"/>
        </w:rPr>
        <w:t xml:space="preserve"> 5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3F1722" w:rsidRPr="00C64E1F" w:rsidRDefault="003F1722" w:rsidP="003F1722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6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3F1722" w:rsidRPr="00C64E1F" w:rsidRDefault="003F1722" w:rsidP="003F1722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7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3F1722" w:rsidRPr="00C64E1F" w:rsidRDefault="003F1722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</w:p>
    <w:p w:rsidR="001264D1" w:rsidRPr="00C64E1F" w:rsidRDefault="001264D1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</w:t>
      </w:r>
      <w:r w:rsidR="00A87603">
        <w:rPr>
          <w:rFonts w:ascii="Cambria" w:hAnsi="Cambria"/>
          <w:sz w:val="20"/>
          <w:szCs w:val="20"/>
        </w:rPr>
        <w:t xml:space="preserve">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i zatwierdzenia do realizacji przez Zamawiającego i projektanta.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A87603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A87603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A87603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:rsidR="005E295E" w:rsidRPr="00C64E1F" w:rsidRDefault="005E295E" w:rsidP="004E04C7">
      <w:pPr>
        <w:pStyle w:val="Bezodstpw"/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:rsidR="004242F2" w:rsidRPr="0067409E" w:rsidRDefault="002C2636" w:rsidP="002C2636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67409E">
        <w:rPr>
          <w:rFonts w:ascii="Cambria" w:hAnsi="Cambria" w:cs="Arial"/>
          <w:sz w:val="20"/>
          <w:szCs w:val="20"/>
        </w:rPr>
        <w:lastRenderedPageBreak/>
        <w:t xml:space="preserve">1. </w:t>
      </w:r>
      <w:r w:rsidR="004242F2" w:rsidRPr="0067409E">
        <w:rPr>
          <w:rFonts w:ascii="Cambria" w:hAnsi="Cambria"/>
          <w:sz w:val="20"/>
          <w:szCs w:val="20"/>
        </w:rPr>
        <w:t xml:space="preserve">Zgodnie z zasadami dotyczącymi warunków wypłaty wynagrodzenia określonymi w Szczegółowych zasadach i trybie dofinansowania z Rządowego Funduszu Polski Ład: Programu Inwestycji Strategicznych stanowiącymi załącznik do Uchwały nr 84/2021 Rady Ministrów z dnia  1 lipca 2021 roku, Wstępnej Promesie dotyczącej dofinansowania inwestycji z programu Rządowy Fundusz Polski Ład: Program Inwestycji Strategicznych </w:t>
      </w:r>
      <w:r w:rsidR="009876A8" w:rsidRPr="009876A8">
        <w:rPr>
          <w:rFonts w:ascii="Cambria" w:hAnsi="Cambria"/>
          <w:sz w:val="20"/>
          <w:szCs w:val="20"/>
        </w:rPr>
        <w:t>nr Edycja2/2021/3601/PolskiLad</w:t>
      </w:r>
      <w:r w:rsidR="00A87603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zapewnią finansowanie zadania </w:t>
      </w:r>
      <w:r w:rsidR="002044A7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części niepokrytej udziałem własnym </w:t>
      </w:r>
      <w:r w:rsidR="004242F2" w:rsidRPr="0067409E">
        <w:rPr>
          <w:rFonts w:ascii="Cambria" w:hAnsi="Cambria"/>
          <w:b/>
          <w:bCs/>
          <w:sz w:val="20"/>
          <w:szCs w:val="20"/>
        </w:rPr>
        <w:t>Zamawiającego</w:t>
      </w:r>
      <w:r w:rsidR="004242F2" w:rsidRPr="0067409E">
        <w:rPr>
          <w:rFonts w:ascii="Cambria" w:hAnsi="Cambria"/>
          <w:sz w:val="20"/>
          <w:szCs w:val="20"/>
        </w:rPr>
        <w:t xml:space="preserve">, na czas poprzedzający wypłaty z Promesy na zasadach określonych w niniejszym ustępie, z jednoczesnym zastrzeżeniem, iż zapłata wynagrodzenia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</w:t>
      </w:r>
      <w:r w:rsidR="004707C8" w:rsidRPr="0067409E">
        <w:rPr>
          <w:rFonts w:ascii="Cambria" w:hAnsi="Cambria"/>
          <w:b/>
          <w:bCs/>
          <w:sz w:val="20"/>
          <w:szCs w:val="20"/>
        </w:rPr>
        <w:t>y</w:t>
      </w:r>
      <w:r w:rsidR="004242F2" w:rsidRPr="0067409E">
        <w:rPr>
          <w:rFonts w:ascii="Cambria" w:hAnsi="Cambria"/>
          <w:sz w:val="20"/>
          <w:szCs w:val="20"/>
        </w:rPr>
        <w:t xml:space="preserve"> w całości nastąpi po wykonaniu Inwestycji w terminie nie dłuższym niż 35 od dnia odbioru Inwestycji, przy czym zapłata wynagrodzenia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za wykonanie Zadania nastąpi</w:t>
      </w:r>
      <w:r w:rsidR="004242F2" w:rsidRPr="0067409E">
        <w:rPr>
          <w:rFonts w:ascii="Cambria" w:hAnsi="Cambria"/>
          <w:sz w:val="20"/>
          <w:szCs w:val="20"/>
          <w:u w:val="single"/>
        </w:rPr>
        <w:t xml:space="preserve"> zgodnie </w:t>
      </w:r>
      <w:r w:rsidR="002044A7">
        <w:rPr>
          <w:rFonts w:ascii="Cambria" w:hAnsi="Cambria"/>
          <w:sz w:val="20"/>
          <w:szCs w:val="20"/>
          <w:u w:val="single"/>
        </w:rPr>
        <w:br/>
      </w:r>
      <w:r w:rsidR="004242F2" w:rsidRPr="0067409E">
        <w:rPr>
          <w:rFonts w:ascii="Cambria" w:hAnsi="Cambria"/>
          <w:sz w:val="20"/>
          <w:szCs w:val="20"/>
          <w:u w:val="single"/>
        </w:rPr>
        <w:t xml:space="preserve">z załączonym </w:t>
      </w:r>
      <w:r w:rsidR="0067409E">
        <w:rPr>
          <w:rFonts w:ascii="Cambria" w:hAnsi="Cambria"/>
          <w:sz w:val="20"/>
          <w:szCs w:val="20"/>
          <w:u w:val="single"/>
        </w:rPr>
        <w:t xml:space="preserve">harmonogramem </w:t>
      </w:r>
      <w:r w:rsidR="004242F2" w:rsidRPr="0067409E">
        <w:rPr>
          <w:rFonts w:ascii="Cambria" w:hAnsi="Cambria"/>
          <w:sz w:val="20"/>
          <w:szCs w:val="20"/>
        </w:rPr>
        <w:t>i na następujących warunkach:</w:t>
      </w:r>
    </w:p>
    <w:p w:rsidR="004242F2" w:rsidRPr="00EA0E7C" w:rsidRDefault="004242F2" w:rsidP="004242F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A0E7C">
        <w:rPr>
          <w:rFonts w:ascii="Cambria" w:hAnsi="Cambria"/>
          <w:sz w:val="20"/>
          <w:szCs w:val="20"/>
        </w:rPr>
        <w:t xml:space="preserve">w odniesieniu do środków stanowiących udział własny </w:t>
      </w:r>
      <w:r w:rsidRPr="00EA0E7C">
        <w:rPr>
          <w:rFonts w:ascii="Cambria" w:hAnsi="Cambria"/>
          <w:b/>
          <w:bCs/>
          <w:sz w:val="20"/>
          <w:szCs w:val="20"/>
        </w:rPr>
        <w:t>Zamawiającego</w:t>
      </w:r>
      <w:r w:rsidRPr="00EA0E7C">
        <w:rPr>
          <w:rFonts w:ascii="Cambria" w:hAnsi="Cambria"/>
          <w:sz w:val="20"/>
          <w:szCs w:val="20"/>
        </w:rPr>
        <w:t xml:space="preserve">, w kwocie </w:t>
      </w:r>
      <w:r w:rsidR="0067409E" w:rsidRPr="00EA0E7C">
        <w:rPr>
          <w:rFonts w:ascii="Cambria" w:hAnsi="Cambria"/>
          <w:sz w:val="20"/>
          <w:szCs w:val="20"/>
        </w:rPr>
        <w:t>odpowiadającej tym środkom</w:t>
      </w:r>
      <w:r w:rsidRPr="00EA0E7C">
        <w:rPr>
          <w:rFonts w:ascii="Cambria" w:hAnsi="Cambria"/>
          <w:sz w:val="20"/>
          <w:szCs w:val="20"/>
        </w:rPr>
        <w:t xml:space="preserve">, wynagrodzenie </w:t>
      </w:r>
      <w:r w:rsidR="002C2636" w:rsidRPr="00EA0E7C">
        <w:rPr>
          <w:rFonts w:ascii="Cambria" w:hAnsi="Cambria"/>
          <w:sz w:val="20"/>
          <w:szCs w:val="20"/>
        </w:rPr>
        <w:t>Wykonawcy</w:t>
      </w:r>
      <w:r w:rsidRPr="00EA0E7C">
        <w:rPr>
          <w:rFonts w:ascii="Cambria" w:hAnsi="Cambria"/>
          <w:sz w:val="20"/>
          <w:szCs w:val="20"/>
        </w:rPr>
        <w:t xml:space="preserve"> płatne na podstawie jednej faktury częściowej, wystawionej na kwotę nie wyższą niż wartość wykonanych robót potwierdzonych przez </w:t>
      </w:r>
      <w:r w:rsidRPr="00EA0E7C">
        <w:rPr>
          <w:rFonts w:ascii="Cambria" w:hAnsi="Cambria"/>
          <w:b/>
          <w:bCs/>
          <w:sz w:val="20"/>
          <w:szCs w:val="20"/>
        </w:rPr>
        <w:t>Zamawiającego</w:t>
      </w:r>
      <w:r w:rsidRPr="00EA0E7C">
        <w:rPr>
          <w:rFonts w:ascii="Cambria" w:hAnsi="Cambria"/>
          <w:sz w:val="20"/>
          <w:szCs w:val="20"/>
        </w:rPr>
        <w:t xml:space="preserve"> protokołem odbioru, wynikających z etapu realizacji </w:t>
      </w:r>
      <w:r w:rsidR="002C2636" w:rsidRPr="00EA0E7C">
        <w:rPr>
          <w:rFonts w:ascii="Cambria" w:hAnsi="Cambria"/>
          <w:sz w:val="20"/>
          <w:szCs w:val="20"/>
        </w:rPr>
        <w:t>przedmiotu umowy</w:t>
      </w:r>
      <w:r w:rsidRPr="00EA0E7C">
        <w:rPr>
          <w:rFonts w:ascii="Cambria" w:hAnsi="Cambria"/>
          <w:sz w:val="20"/>
          <w:szCs w:val="20"/>
        </w:rPr>
        <w:t xml:space="preserve"> wskazanego w </w:t>
      </w:r>
      <w:r w:rsidR="0067409E" w:rsidRPr="00EA0E7C">
        <w:rPr>
          <w:rFonts w:ascii="Cambria" w:hAnsi="Cambria"/>
          <w:sz w:val="20"/>
          <w:szCs w:val="20"/>
        </w:rPr>
        <w:t>harmonogramie</w:t>
      </w:r>
      <w:r w:rsidRPr="00EA0E7C">
        <w:rPr>
          <w:rFonts w:ascii="Cambria" w:hAnsi="Cambria"/>
          <w:sz w:val="20"/>
          <w:szCs w:val="20"/>
        </w:rPr>
        <w:t xml:space="preserve">, z zastrzeżeniem, iż łącznie wynagrodzenie </w:t>
      </w:r>
      <w:r w:rsidR="002C2636" w:rsidRPr="00EA0E7C">
        <w:rPr>
          <w:rFonts w:ascii="Cambria" w:hAnsi="Cambria"/>
          <w:sz w:val="20"/>
          <w:szCs w:val="20"/>
        </w:rPr>
        <w:t>Wykonawcę</w:t>
      </w:r>
      <w:r w:rsidRPr="00EA0E7C">
        <w:rPr>
          <w:rFonts w:ascii="Cambria" w:hAnsi="Cambria"/>
          <w:sz w:val="20"/>
          <w:szCs w:val="20"/>
        </w:rPr>
        <w:t xml:space="preserve">, płatne </w:t>
      </w:r>
      <w:r w:rsidR="00A87603">
        <w:rPr>
          <w:rFonts w:ascii="Cambria" w:hAnsi="Cambria"/>
          <w:sz w:val="20"/>
          <w:szCs w:val="20"/>
        </w:rPr>
        <w:t xml:space="preserve">              </w:t>
      </w:r>
      <w:r w:rsidRPr="00EA0E7C">
        <w:rPr>
          <w:rFonts w:ascii="Cambria" w:hAnsi="Cambria"/>
          <w:sz w:val="20"/>
          <w:szCs w:val="20"/>
        </w:rPr>
        <w:t>ze środków własnych Zamawiającego, zostanie wypłacone w kwocie nie wyższej niż</w:t>
      </w:r>
      <w:r w:rsidR="0067409E" w:rsidRPr="00EA0E7C">
        <w:rPr>
          <w:rFonts w:ascii="Cambria" w:hAnsi="Cambria"/>
          <w:sz w:val="20"/>
          <w:szCs w:val="20"/>
        </w:rPr>
        <w:t xml:space="preserve"> kwota</w:t>
      </w:r>
      <w:r w:rsidR="00A87603">
        <w:rPr>
          <w:rFonts w:ascii="Cambria" w:hAnsi="Cambria"/>
          <w:sz w:val="20"/>
          <w:szCs w:val="20"/>
        </w:rPr>
        <w:t xml:space="preserve"> </w:t>
      </w:r>
      <w:r w:rsidR="0067409E" w:rsidRPr="00EA0E7C">
        <w:rPr>
          <w:rFonts w:ascii="Cambria" w:hAnsi="Cambria"/>
          <w:sz w:val="20"/>
          <w:szCs w:val="20"/>
        </w:rPr>
        <w:t xml:space="preserve">środków stanowiących udział własny </w:t>
      </w:r>
      <w:r w:rsidR="0067409E" w:rsidRPr="00EA0E7C">
        <w:rPr>
          <w:rFonts w:ascii="Cambria" w:hAnsi="Cambria"/>
          <w:b/>
          <w:bCs/>
          <w:sz w:val="20"/>
          <w:szCs w:val="20"/>
        </w:rPr>
        <w:t xml:space="preserve">Zamawiającego, </w:t>
      </w:r>
      <w:r w:rsidR="0067409E" w:rsidRPr="00EA0E7C">
        <w:rPr>
          <w:rFonts w:ascii="Cambria" w:hAnsi="Cambria"/>
          <w:sz w:val="20"/>
          <w:szCs w:val="20"/>
        </w:rPr>
        <w:t>wynikających z Promesy.</w:t>
      </w:r>
    </w:p>
    <w:p w:rsidR="004242F2" w:rsidRPr="00EA0E7C" w:rsidRDefault="004242F2" w:rsidP="004242F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A0E7C">
        <w:rPr>
          <w:rFonts w:ascii="Cambria" w:hAnsi="Cambria"/>
          <w:sz w:val="20"/>
          <w:szCs w:val="20"/>
        </w:rPr>
        <w:t xml:space="preserve">w odniesieniu do prac wykonywanych w ramach realizacji </w:t>
      </w:r>
      <w:r w:rsidR="004707C8" w:rsidRPr="00EA0E7C">
        <w:rPr>
          <w:rFonts w:ascii="Cambria" w:hAnsi="Cambria"/>
          <w:sz w:val="20"/>
          <w:szCs w:val="20"/>
        </w:rPr>
        <w:t>przedmiotu umowy</w:t>
      </w:r>
      <w:r w:rsidRPr="00EA0E7C">
        <w:rPr>
          <w:rFonts w:ascii="Cambria" w:hAnsi="Cambria"/>
          <w:sz w:val="20"/>
          <w:szCs w:val="20"/>
        </w:rPr>
        <w:t xml:space="preserve"> po przekroczeniu </w:t>
      </w:r>
      <w:r w:rsidR="0067409E" w:rsidRPr="00EA0E7C">
        <w:rPr>
          <w:rFonts w:ascii="Cambria" w:hAnsi="Cambria"/>
          <w:sz w:val="20"/>
          <w:szCs w:val="20"/>
        </w:rPr>
        <w:t xml:space="preserve">wysokości środków stanowiących udział własny </w:t>
      </w:r>
      <w:r w:rsidR="0067409E" w:rsidRPr="00EA0E7C">
        <w:rPr>
          <w:rFonts w:ascii="Cambria" w:hAnsi="Cambria"/>
          <w:b/>
          <w:bCs/>
          <w:sz w:val="20"/>
          <w:szCs w:val="20"/>
        </w:rPr>
        <w:t>Zamawiającego</w:t>
      </w:r>
      <w:r w:rsidRPr="00EA0E7C">
        <w:rPr>
          <w:rFonts w:ascii="Cambria" w:hAnsi="Cambria"/>
          <w:sz w:val="20"/>
          <w:szCs w:val="20"/>
        </w:rPr>
        <w:t xml:space="preserve">, wynagrodzenie </w:t>
      </w:r>
      <w:r w:rsidRPr="00EA0E7C">
        <w:rPr>
          <w:rFonts w:ascii="Cambria" w:hAnsi="Cambria"/>
          <w:b/>
          <w:bCs/>
          <w:sz w:val="20"/>
          <w:szCs w:val="20"/>
        </w:rPr>
        <w:t>Wykonawc</w:t>
      </w:r>
      <w:r w:rsidR="004707C8" w:rsidRPr="00EA0E7C">
        <w:rPr>
          <w:rFonts w:ascii="Cambria" w:hAnsi="Cambria"/>
          <w:b/>
          <w:bCs/>
          <w:sz w:val="20"/>
          <w:szCs w:val="20"/>
        </w:rPr>
        <w:t>y</w:t>
      </w:r>
      <w:r w:rsidRPr="00EA0E7C">
        <w:rPr>
          <w:rFonts w:ascii="Cambria" w:hAnsi="Cambria"/>
          <w:sz w:val="20"/>
          <w:szCs w:val="20"/>
        </w:rPr>
        <w:t xml:space="preserve"> będzie płatne z kwoty dofinansowania z Funduszu Polski Ład: Programu Inwestycji Strategicznych w trzech transzach:</w:t>
      </w:r>
    </w:p>
    <w:p w:rsidR="004242F2" w:rsidRPr="00EA0E7C" w:rsidRDefault="004242F2" w:rsidP="00A87603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EA0E7C">
        <w:rPr>
          <w:rFonts w:ascii="Cambria" w:hAnsi="Cambria"/>
          <w:sz w:val="20"/>
          <w:szCs w:val="20"/>
        </w:rPr>
        <w:t xml:space="preserve">pierwsza transza: płatna po zakończeniu </w:t>
      </w:r>
      <w:r w:rsidR="00462517">
        <w:rPr>
          <w:rFonts w:ascii="Cambria" w:hAnsi="Cambria"/>
          <w:sz w:val="20"/>
          <w:szCs w:val="20"/>
        </w:rPr>
        <w:t xml:space="preserve">wydzielonego etapu prac w ramach </w:t>
      </w:r>
      <w:r w:rsidRPr="00EA0E7C">
        <w:rPr>
          <w:rFonts w:ascii="Cambria" w:hAnsi="Cambria"/>
          <w:sz w:val="20"/>
          <w:szCs w:val="20"/>
        </w:rPr>
        <w:t xml:space="preserve"> realizacji Inwestycji</w:t>
      </w:r>
      <w:r w:rsidR="00A87603">
        <w:rPr>
          <w:rFonts w:ascii="Cambria" w:hAnsi="Cambria"/>
          <w:sz w:val="20"/>
          <w:szCs w:val="20"/>
        </w:rPr>
        <w:t xml:space="preserve"> </w:t>
      </w:r>
      <w:r w:rsidRPr="00EA0E7C">
        <w:rPr>
          <w:rFonts w:ascii="Cambria" w:hAnsi="Cambria"/>
          <w:sz w:val="20"/>
          <w:szCs w:val="20"/>
        </w:rPr>
        <w:t>wskazanego w Harmonogramie</w:t>
      </w:r>
      <w:r w:rsidR="0067409E" w:rsidRPr="00EA0E7C">
        <w:rPr>
          <w:rFonts w:ascii="Cambria" w:hAnsi="Cambria"/>
          <w:sz w:val="20"/>
          <w:szCs w:val="20"/>
        </w:rPr>
        <w:t xml:space="preserve">, </w:t>
      </w:r>
      <w:r w:rsidRPr="00EA0E7C">
        <w:rPr>
          <w:rFonts w:ascii="Cambria" w:hAnsi="Cambria"/>
          <w:sz w:val="20"/>
          <w:szCs w:val="20"/>
        </w:rPr>
        <w:t>na podstawie faktury częściowej, wystawionej na kwotę nie wyższą niż wartość wykonanych robót potwierdzonych przez Zamawiającego protokołem odbioru, z zastrzeżeniem, iż łącznie wynagrodzenie wykonawcy zostanie wypłacone w kwocie nie wyższej niż 20 % kwoty</w:t>
      </w:r>
      <w:r w:rsidR="0067409E" w:rsidRPr="00EA0E7C">
        <w:rPr>
          <w:rFonts w:ascii="Cambria" w:hAnsi="Cambria"/>
          <w:sz w:val="20"/>
          <w:szCs w:val="20"/>
        </w:rPr>
        <w:t xml:space="preserve"> dofinansowania określonej w Promesie</w:t>
      </w:r>
      <w:r w:rsidRPr="00EA0E7C">
        <w:rPr>
          <w:rFonts w:ascii="Cambria" w:hAnsi="Cambria"/>
          <w:sz w:val="20"/>
          <w:szCs w:val="20"/>
        </w:rPr>
        <w:t>.</w:t>
      </w:r>
    </w:p>
    <w:p w:rsidR="004242F2" w:rsidRPr="0067409E" w:rsidRDefault="004242F2" w:rsidP="004242F2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EA0E7C">
        <w:rPr>
          <w:rFonts w:ascii="Cambria" w:hAnsi="Cambria"/>
          <w:sz w:val="20"/>
          <w:szCs w:val="20"/>
        </w:rPr>
        <w:t xml:space="preserve">druga transza: płatna po zakończeniu </w:t>
      </w:r>
      <w:r w:rsidR="00462517">
        <w:rPr>
          <w:rFonts w:ascii="Cambria" w:hAnsi="Cambria"/>
          <w:sz w:val="20"/>
          <w:szCs w:val="20"/>
        </w:rPr>
        <w:t xml:space="preserve">wydzielonego etapu prac w ramach </w:t>
      </w:r>
      <w:r w:rsidR="00462517" w:rsidRPr="00EA0E7C">
        <w:rPr>
          <w:rFonts w:ascii="Cambria" w:hAnsi="Cambria"/>
          <w:sz w:val="20"/>
          <w:szCs w:val="20"/>
        </w:rPr>
        <w:t xml:space="preserve"> </w:t>
      </w:r>
      <w:r w:rsidRPr="00EA0E7C">
        <w:rPr>
          <w:rFonts w:ascii="Cambria" w:hAnsi="Cambria"/>
          <w:sz w:val="20"/>
          <w:szCs w:val="20"/>
        </w:rPr>
        <w:t>realizacji Inwestycji wskazanego w Harmonogramie Inwestycji, na podstawie faktury częściowej, wystawionej na kwotę nie wyższą niż wartość wykonanych robót potwierdzonych</w:t>
      </w:r>
      <w:r w:rsidRPr="0067409E">
        <w:rPr>
          <w:rFonts w:ascii="Cambria" w:hAnsi="Cambria"/>
          <w:sz w:val="20"/>
          <w:szCs w:val="20"/>
        </w:rPr>
        <w:t xml:space="preserve"> przez </w:t>
      </w:r>
      <w:r w:rsidRPr="0067409E">
        <w:rPr>
          <w:rFonts w:ascii="Cambria" w:hAnsi="Cambria"/>
          <w:b/>
          <w:bCs/>
          <w:sz w:val="20"/>
          <w:szCs w:val="20"/>
        </w:rPr>
        <w:t>Zamawiającego</w:t>
      </w:r>
      <w:r w:rsidRPr="0067409E">
        <w:rPr>
          <w:rFonts w:ascii="Cambria" w:hAnsi="Cambria"/>
          <w:sz w:val="20"/>
          <w:szCs w:val="20"/>
        </w:rPr>
        <w:t xml:space="preserve"> protokołem odbioru, z zastrzeżeniem, iż łącznie wynagrodzenie wykonawcy zostanie wypłacone w kwocie nie wyższej niż 30 % </w:t>
      </w:r>
      <w:r w:rsidR="0067409E">
        <w:rPr>
          <w:rFonts w:ascii="Cambria" w:hAnsi="Cambria"/>
          <w:sz w:val="20"/>
          <w:szCs w:val="20"/>
        </w:rPr>
        <w:t>kwoty dofinansowania określonej w Promesie</w:t>
      </w:r>
      <w:r w:rsidR="0067409E" w:rsidRPr="0067409E">
        <w:rPr>
          <w:rFonts w:ascii="Cambria" w:hAnsi="Cambria"/>
          <w:sz w:val="20"/>
          <w:szCs w:val="20"/>
        </w:rPr>
        <w:t>.</w:t>
      </w:r>
    </w:p>
    <w:p w:rsidR="004242F2" w:rsidRPr="0067409E" w:rsidRDefault="004242F2" w:rsidP="004242F2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>trzecia transza po zakończeniu realizacji Inwestycji w wysokości pozostałej do zapłaty kwoty wynagrodzenia, z uwzględnieniem sumy wypłaconych wcześniej kwot wynagrodzenia.</w:t>
      </w:r>
    </w:p>
    <w:p w:rsidR="004242F2" w:rsidRPr="0067409E" w:rsidRDefault="002C2636" w:rsidP="0067409E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2. </w:t>
      </w:r>
      <w:r w:rsidR="004242F2" w:rsidRPr="0067409E">
        <w:rPr>
          <w:rFonts w:ascii="Cambria" w:hAnsi="Cambria"/>
          <w:b/>
          <w:bCs/>
          <w:sz w:val="20"/>
          <w:szCs w:val="20"/>
        </w:rPr>
        <w:t xml:space="preserve">Wykonawca </w:t>
      </w:r>
      <w:r w:rsidR="004242F2" w:rsidRPr="0067409E">
        <w:rPr>
          <w:rFonts w:ascii="Cambria" w:hAnsi="Cambria"/>
          <w:sz w:val="20"/>
          <w:szCs w:val="20"/>
        </w:rPr>
        <w:t>wystawi fakturę VAT za zakończony etap robót budowlanych i przedstawi Zamawiającemu wraz z protokołem zdawczo-odbiorczym i protokołem odbioru elementów robót potwierdzonym przez inspektora nadzoru;</w:t>
      </w:r>
    </w:p>
    <w:p w:rsidR="004242F2" w:rsidRPr="0067409E" w:rsidRDefault="002C2636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3. </w:t>
      </w:r>
      <w:r w:rsidR="004242F2" w:rsidRPr="0067409E">
        <w:rPr>
          <w:rFonts w:ascii="Cambria" w:hAnsi="Cambria"/>
          <w:sz w:val="20"/>
          <w:szCs w:val="20"/>
        </w:rPr>
        <w:t xml:space="preserve">Do drugiej i każdej kolejnej faktury wystawionej przez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Wykonawcę</w:t>
      </w:r>
      <w:r w:rsidR="004242F2" w:rsidRPr="0067409E">
        <w:rPr>
          <w:rFonts w:ascii="Cambria" w:hAnsi="Cambria"/>
          <w:sz w:val="20"/>
          <w:szCs w:val="20"/>
        </w:rPr>
        <w:t xml:space="preserve"> załączone będzie zestawienie kwot umówionych wynagrodzeń wszystkich zgłoszonych podwykonawców lub dalszych podwykonawców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przypadku, których zamawiający ponosi odpowiedzialność solidarną na zasadach określonych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ustawie Prawo zamówień publicznych wraz z dowodami zapłaty wynagrodzenia podwykonawcom lub dalszym podwykonawcom za wykonane przez nich roboty/dostawy/usługi odebrane przez </w:t>
      </w:r>
      <w:r w:rsidR="004242F2" w:rsidRPr="0067409E">
        <w:rPr>
          <w:rFonts w:ascii="Cambria" w:hAnsi="Cambria"/>
          <w:b/>
          <w:bCs/>
          <w:sz w:val="20"/>
          <w:szCs w:val="20"/>
        </w:rPr>
        <w:t>Zamawiającego.</w:t>
      </w:r>
      <w:r w:rsidR="004242F2" w:rsidRPr="0067409E">
        <w:rPr>
          <w:rFonts w:ascii="Cambria" w:hAnsi="Cambria"/>
          <w:sz w:val="20"/>
          <w:szCs w:val="20"/>
        </w:rPr>
        <w:t xml:space="preserve"> Dowodem zapłaty będzie potwierdzona za zgodność kopia przelewu wraz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>z potwierdzoną za zgodność</w:t>
      </w:r>
      <w:r w:rsidR="00A87603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sz w:val="20"/>
          <w:szCs w:val="20"/>
        </w:rPr>
        <w:t>z oryginałem fakturą stanowiącą podstawę zapłaty.</w:t>
      </w:r>
    </w:p>
    <w:p w:rsidR="00EA0E7C" w:rsidRPr="002C2636" w:rsidRDefault="002C2636" w:rsidP="00EA0E7C">
      <w:pPr>
        <w:pStyle w:val="w2zmart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4. </w:t>
      </w:r>
      <w:r w:rsidR="00EA0E7C" w:rsidRPr="002C2636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>której przedmiotem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EA0E7C" w:rsidRPr="002C2636">
        <w:rPr>
          <w:rFonts w:ascii="Cambria" w:hAnsi="Cambria" w:cs="Arial"/>
          <w:sz w:val="20"/>
          <w:szCs w:val="20"/>
        </w:rPr>
        <w:t xml:space="preserve">są roboty budowlane, lub który zawarł przedłożoną zamawiającemu umowę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EA0E7C" w:rsidRPr="002C2636" w:rsidRDefault="00EA0E7C" w:rsidP="00EA0E7C">
      <w:pPr>
        <w:tabs>
          <w:tab w:val="num" w:pos="1080"/>
        </w:tabs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5.</w:t>
      </w:r>
      <w:r w:rsidRPr="002C2636">
        <w:rPr>
          <w:rFonts w:ascii="Cambria" w:hAnsi="Cambria" w:cs="Arial"/>
          <w:sz w:val="20"/>
          <w:szCs w:val="20"/>
        </w:rPr>
        <w:t xml:space="preserve"> Zamawiający przed dokonaniem </w:t>
      </w:r>
      <w:r w:rsidR="00462517">
        <w:rPr>
          <w:rFonts w:ascii="Cambria" w:hAnsi="Cambria" w:cs="Arial"/>
          <w:sz w:val="20"/>
          <w:szCs w:val="20"/>
        </w:rPr>
        <w:t>płatności o której mowa w ust. 1</w:t>
      </w:r>
      <w:r w:rsidRPr="002C2636">
        <w:rPr>
          <w:rFonts w:ascii="Cambria" w:hAnsi="Cambria" w:cs="Arial"/>
          <w:sz w:val="20"/>
          <w:szCs w:val="20"/>
        </w:rPr>
        <w:t xml:space="preserve"> zwróci się do Wykonawcy aby ten </w:t>
      </w:r>
      <w:r w:rsidRPr="002C2636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EA0E7C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3)     dokonać bezpośredniej zapłaty wynagrodzenia podwykonawcy lub dalszemu podwykonawcy, </w:t>
      </w:r>
      <w:r>
        <w:rPr>
          <w:rFonts w:ascii="Cambria" w:hAnsi="Cambria" w:cs="Arial"/>
          <w:sz w:val="20"/>
          <w:szCs w:val="20"/>
        </w:rPr>
        <w:br/>
      </w:r>
      <w:r w:rsidRPr="002C2636">
        <w:rPr>
          <w:rFonts w:ascii="Cambria" w:hAnsi="Cambria" w:cs="Arial"/>
          <w:sz w:val="20"/>
          <w:szCs w:val="20"/>
        </w:rPr>
        <w:t>jeżeli podwykonawca lub dalszy podwykonawca wykaże zasadność takiej zapłaty.</w:t>
      </w:r>
    </w:p>
    <w:p w:rsidR="00EA0E7C" w:rsidRPr="00E25A4E" w:rsidRDefault="00EA0E7C" w:rsidP="00EA0E7C">
      <w:pPr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 </w:t>
      </w: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</w:t>
      </w:r>
      <w:r>
        <w:rPr>
          <w:rFonts w:ascii="Cambria" w:hAnsi="Cambria" w:cs="Arial"/>
          <w:bCs/>
          <w:sz w:val="20"/>
          <w:szCs w:val="20"/>
        </w:rPr>
        <w:t xml:space="preserve">wystawionych faktur </w:t>
      </w:r>
      <w:r w:rsidRPr="00E25A4E">
        <w:rPr>
          <w:rFonts w:ascii="Cambria" w:hAnsi="Cambria" w:cs="Arial"/>
          <w:sz w:val="20"/>
          <w:szCs w:val="20"/>
        </w:rPr>
        <w:t>wraz  z protokołem odbioru robót,</w:t>
      </w:r>
      <w:r>
        <w:rPr>
          <w:rFonts w:ascii="Cambria" w:hAnsi="Cambria" w:cs="Arial"/>
          <w:sz w:val="20"/>
          <w:szCs w:val="20"/>
        </w:rPr>
        <w:t xml:space="preserve"> z zastrzeżeniem §11 ust. 7 Umowy oraz </w:t>
      </w:r>
      <w:r w:rsidRPr="0067409E">
        <w:rPr>
          <w:rFonts w:ascii="Cambria" w:hAnsi="Cambria"/>
          <w:sz w:val="20"/>
          <w:szCs w:val="20"/>
        </w:rPr>
        <w:t xml:space="preserve">§12 ust. </w:t>
      </w:r>
      <w:r>
        <w:rPr>
          <w:rFonts w:ascii="Cambria" w:hAnsi="Cambria"/>
          <w:sz w:val="20"/>
          <w:szCs w:val="20"/>
        </w:rPr>
        <w:t>4</w:t>
      </w:r>
      <w:r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Pr="0067409E">
        <w:rPr>
          <w:rFonts w:ascii="Cambria" w:hAnsi="Cambria"/>
          <w:sz w:val="20"/>
          <w:szCs w:val="20"/>
        </w:rPr>
        <w:t xml:space="preserve"> Umowy.</w:t>
      </w:r>
    </w:p>
    <w:p w:rsidR="00EA0E7C" w:rsidRPr="002C2636" w:rsidRDefault="00EA0E7C" w:rsidP="00EA0E7C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Pr="002C263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8. </w:t>
      </w:r>
      <w:r w:rsidR="004242F2" w:rsidRPr="0067409E">
        <w:rPr>
          <w:rFonts w:ascii="Cambria" w:hAnsi="Cambria"/>
          <w:sz w:val="20"/>
          <w:szCs w:val="20"/>
        </w:rPr>
        <w:t xml:space="preserve">Strony ustalają, że płatność faktur uzależniona jest od otrzymania przez zamawiającego środków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z </w:t>
      </w:r>
      <w:r w:rsidR="0067409E">
        <w:rPr>
          <w:rFonts w:ascii="Cambria" w:hAnsi="Cambria"/>
          <w:sz w:val="20"/>
          <w:szCs w:val="20"/>
        </w:rPr>
        <w:t>Promesy</w:t>
      </w:r>
      <w:r w:rsidR="004242F2" w:rsidRPr="0067409E">
        <w:rPr>
          <w:rFonts w:ascii="Cambria" w:hAnsi="Cambria"/>
          <w:sz w:val="20"/>
          <w:szCs w:val="20"/>
        </w:rPr>
        <w:t xml:space="preserve"> na wypłatę wynagrodzenia wykonawcy. Środki te przekazywane są zamawiającemu </w:t>
      </w:r>
      <w:r w:rsidR="00A87603">
        <w:rPr>
          <w:rFonts w:ascii="Cambria" w:hAnsi="Cambria"/>
          <w:sz w:val="20"/>
          <w:szCs w:val="20"/>
        </w:rPr>
        <w:t xml:space="preserve">                        </w:t>
      </w:r>
      <w:r w:rsidR="004242F2" w:rsidRPr="0067409E">
        <w:rPr>
          <w:rFonts w:ascii="Cambria" w:hAnsi="Cambria"/>
          <w:sz w:val="20"/>
          <w:szCs w:val="20"/>
        </w:rPr>
        <w:t xml:space="preserve">w oknach płatniczych. W sytuacji dokonania przez zamawiającego wypłaty wynagrodzenia wykonawcy po terminie wskazanym w ust. </w:t>
      </w:r>
      <w:r>
        <w:rPr>
          <w:rFonts w:ascii="Cambria" w:hAnsi="Cambria"/>
          <w:sz w:val="20"/>
          <w:szCs w:val="20"/>
        </w:rPr>
        <w:t>1</w:t>
      </w:r>
      <w:r w:rsidR="004242F2" w:rsidRPr="0067409E">
        <w:rPr>
          <w:rFonts w:ascii="Cambria" w:hAnsi="Cambria"/>
          <w:sz w:val="20"/>
          <w:szCs w:val="20"/>
        </w:rPr>
        <w:t xml:space="preserve"> na skutek niezależnych o zamawiającego opóźnień w przekazaniu przez BGK środków </w:t>
      </w:r>
      <w:r>
        <w:rPr>
          <w:rFonts w:ascii="Cambria" w:hAnsi="Cambria"/>
          <w:sz w:val="20"/>
          <w:szCs w:val="20"/>
        </w:rPr>
        <w:t>finansowych</w:t>
      </w:r>
      <w:r w:rsidR="004242F2" w:rsidRPr="0067409E">
        <w:rPr>
          <w:rFonts w:ascii="Cambria" w:hAnsi="Cambria"/>
          <w:sz w:val="20"/>
          <w:szCs w:val="20"/>
        </w:rPr>
        <w:t xml:space="preserve">, wykonawca oświadcza, iż nie będzie dochodził kar umownych lub odsetek </w:t>
      </w:r>
      <w:r w:rsidR="00A87603">
        <w:rPr>
          <w:rFonts w:ascii="Cambria" w:hAnsi="Cambria"/>
          <w:sz w:val="20"/>
          <w:szCs w:val="20"/>
        </w:rPr>
        <w:t xml:space="preserve">              </w:t>
      </w:r>
      <w:r w:rsidR="004242F2" w:rsidRPr="0067409E">
        <w:rPr>
          <w:rFonts w:ascii="Cambria" w:hAnsi="Cambria"/>
          <w:sz w:val="20"/>
          <w:szCs w:val="20"/>
        </w:rPr>
        <w:t xml:space="preserve">z tego tytułu.  </w:t>
      </w:r>
    </w:p>
    <w:p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9</w:t>
      </w:r>
      <w:r w:rsidR="002C2636" w:rsidRPr="0067409E">
        <w:rPr>
          <w:rFonts w:ascii="Cambria" w:hAnsi="Cambria"/>
          <w:sz w:val="20"/>
          <w:szCs w:val="20"/>
        </w:rPr>
        <w:t xml:space="preserve">. </w:t>
      </w:r>
      <w:r w:rsidR="004242F2" w:rsidRPr="0067409E">
        <w:rPr>
          <w:rFonts w:ascii="Cambria" w:hAnsi="Cambria"/>
          <w:sz w:val="20"/>
          <w:szCs w:val="20"/>
        </w:rPr>
        <w:t xml:space="preserve">Wynagrodzenie należne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zostanie przekazane na rachunek bankowy</w:t>
      </w:r>
      <w:r w:rsidR="00A87603">
        <w:rPr>
          <w:rFonts w:ascii="Cambria" w:hAnsi="Cambria"/>
          <w:sz w:val="20"/>
          <w:szCs w:val="20"/>
        </w:rPr>
        <w:t xml:space="preserve"> </w:t>
      </w:r>
      <w:r w:rsidR="002C2636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wskazany w fakturze po uzyskaniu przez zamawiającego środków pochodzących z Funduszu na zapłatę wynagrodzenia wykonawcy</w:t>
      </w:r>
      <w:r w:rsidR="002C2636" w:rsidRPr="0067409E">
        <w:rPr>
          <w:rFonts w:ascii="Cambria" w:hAnsi="Cambria"/>
          <w:sz w:val="20"/>
          <w:szCs w:val="20"/>
        </w:rPr>
        <w:t>, z zastrzeżeniem §</w:t>
      </w:r>
      <w:r w:rsidR="00A87603">
        <w:rPr>
          <w:rFonts w:ascii="Cambria" w:hAnsi="Cambria"/>
          <w:sz w:val="20"/>
          <w:szCs w:val="20"/>
        </w:rPr>
        <w:t xml:space="preserve"> </w:t>
      </w:r>
      <w:r w:rsidR="002C2636" w:rsidRPr="0067409E">
        <w:rPr>
          <w:rFonts w:ascii="Cambria" w:hAnsi="Cambria"/>
          <w:sz w:val="20"/>
          <w:szCs w:val="20"/>
        </w:rPr>
        <w:t xml:space="preserve">12 ust. </w:t>
      </w:r>
      <w:r>
        <w:rPr>
          <w:rFonts w:ascii="Cambria" w:hAnsi="Cambria"/>
          <w:sz w:val="20"/>
          <w:szCs w:val="20"/>
        </w:rPr>
        <w:t>4</w:t>
      </w:r>
      <w:r w:rsidR="002C2636"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="002C2636" w:rsidRPr="0067409E">
        <w:rPr>
          <w:rFonts w:ascii="Cambria" w:hAnsi="Cambria"/>
          <w:sz w:val="20"/>
          <w:szCs w:val="20"/>
        </w:rPr>
        <w:t xml:space="preserve"> Umowy. </w:t>
      </w:r>
    </w:p>
    <w:p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1.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Wykonawca ma prawo skorzystania z możliwości przekazania ustrukturyzowanej faktury elektronicznej na zasadach określonych w ustawie z dnia 9 listopada 2018 r. o elektronicznym fakturowaniu </w:t>
      </w:r>
      <w:r w:rsidR="002044A7">
        <w:rPr>
          <w:rFonts w:ascii="Cambria" w:hAnsi="Cambria"/>
          <w:color w:val="000000"/>
          <w:sz w:val="20"/>
          <w:szCs w:val="20"/>
        </w:rPr>
        <w:br/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 zamówieniach publicznych, koncesjach na roboty budowlane lub usługi oraz partnerstwie publiczno-prywatnym </w:t>
      </w:r>
      <w:r w:rsidR="00AD76E3">
        <w:rPr>
          <w:rFonts w:ascii="Cambria" w:hAnsi="Cambria"/>
          <w:color w:val="000000"/>
          <w:sz w:val="20"/>
          <w:szCs w:val="20"/>
        </w:rPr>
        <w:t xml:space="preserve"> </w:t>
      </w:r>
      <w:r w:rsidR="002C2636" w:rsidRPr="002C2636">
        <w:rPr>
          <w:rFonts w:ascii="Cambria" w:hAnsi="Cambria"/>
          <w:color w:val="000000"/>
          <w:sz w:val="20"/>
          <w:szCs w:val="20"/>
        </w:rPr>
        <w:t>(tj. Dz. U. z 2020 r. poz. 1666 ze zm.).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="002C2636" w:rsidRPr="002C2636">
        <w:rPr>
          <w:rFonts w:ascii="Cambria" w:hAnsi="Cambria"/>
          <w:sz w:val="20"/>
          <w:szCs w:val="20"/>
        </w:rPr>
        <w:t xml:space="preserve"> Zapłata faktury nastąpi z </w:t>
      </w:r>
      <w:bookmarkStart w:id="0" w:name="_Hlk89109816"/>
      <w:r w:rsidR="002C2636" w:rsidRPr="002C2636">
        <w:rPr>
          <w:rFonts w:ascii="Cambria" w:hAnsi="Cambria"/>
          <w:sz w:val="20"/>
          <w:szCs w:val="20"/>
        </w:rPr>
        <w:t xml:space="preserve">uwzględnieniem przepisów art. 108a ust. 1a ustawy </w:t>
      </w:r>
      <w:r w:rsidR="002C2636" w:rsidRPr="002C2636">
        <w:rPr>
          <w:rFonts w:ascii="Cambria" w:hAnsi="Cambria"/>
          <w:sz w:val="20"/>
          <w:szCs w:val="20"/>
        </w:rPr>
        <w:br/>
        <w:t>o podatku od towarów i usług.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 w:rsidR="00AD76E3">
        <w:rPr>
          <w:rFonts w:ascii="Cambria" w:hAnsi="Cambria"/>
          <w:sz w:val="20"/>
          <w:szCs w:val="20"/>
        </w:rPr>
        <w:t xml:space="preserve">    </w:t>
      </w:r>
      <w:r w:rsidR="002C2636" w:rsidRPr="002C2636">
        <w:rPr>
          <w:rFonts w:ascii="Cambria" w:hAnsi="Cambria"/>
          <w:sz w:val="20"/>
          <w:szCs w:val="20"/>
        </w:rPr>
        <w:t>Wykonawca jest zobowiązany podać na fakturze adnotację „mechanizm podzielonej płatności”.</w:t>
      </w:r>
      <w:bookmarkEnd w:id="0"/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4.     </w:t>
      </w:r>
      <w:r w:rsidR="002C2636" w:rsidRPr="002C2636">
        <w:rPr>
          <w:rFonts w:ascii="Cambria" w:hAnsi="Cambria"/>
          <w:sz w:val="20"/>
          <w:szCs w:val="20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 dni roboczych przed wyznaczonym terminem płatności,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5.   </w:t>
      </w:r>
      <w:r w:rsidR="002C2636" w:rsidRPr="002C2636">
        <w:rPr>
          <w:rFonts w:ascii="Cambria" w:hAnsi="Cambria"/>
          <w:sz w:val="20"/>
          <w:szCs w:val="20"/>
        </w:rPr>
        <w:t xml:space="preserve"> W przypadku, w którym Wykonawca, dla potrzeb płatności, wskaże rachunek bankowy zawarty </w:t>
      </w:r>
      <w:r w:rsidR="00AD76E3">
        <w:rPr>
          <w:rFonts w:ascii="Cambria" w:hAnsi="Cambria"/>
          <w:sz w:val="20"/>
          <w:szCs w:val="20"/>
        </w:rPr>
        <w:t xml:space="preserve">                     </w:t>
      </w:r>
      <w:r w:rsidR="002C2636" w:rsidRPr="002C2636">
        <w:rPr>
          <w:rFonts w:ascii="Cambria" w:hAnsi="Cambria"/>
          <w:sz w:val="20"/>
          <w:szCs w:val="20"/>
        </w:rPr>
        <w:t>w powyższym Wykazie w terminie późniejszym, ustalony pierwotnie termin płatności ulega wydłużeniu i wynosi 5 dni roboczych od dnia wskazania rachunku ujawnionego ww. wykazie.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D76E3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D76E3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D76E3">
        <w:rPr>
          <w:rFonts w:ascii="Cambria" w:eastAsia="Times-Roman" w:hAnsi="Cambria" w:cs="Arial"/>
          <w:sz w:val="20"/>
          <w:szCs w:val="20"/>
        </w:rPr>
        <w:t xml:space="preserve">  </w:t>
      </w:r>
      <w:r w:rsidRPr="00C64E1F">
        <w:rPr>
          <w:rFonts w:ascii="Cambria" w:eastAsia="Times-Roman" w:hAnsi="Cambria" w:cs="Arial"/>
          <w:sz w:val="20"/>
          <w:szCs w:val="20"/>
        </w:rPr>
        <w:t xml:space="preserve">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 </w:t>
      </w:r>
      <w:r w:rsidRPr="00C64E1F">
        <w:rPr>
          <w:rFonts w:ascii="Cambria" w:eastAsia="Times-Roman" w:hAnsi="Cambria" w:cs="Arial"/>
          <w:sz w:val="20"/>
          <w:szCs w:val="20"/>
        </w:rPr>
        <w:t>a przy zmianach potwierdzenie, że zmiany zostały zaakceptowane przez autora projektu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nne niezbędne dokumenty potwierdzające wymagania techniczne i jakościowe takie jak: Karty katalogowe wraz z deklaracjami zgodności lub aprobatami technicznymi producentów potwierdzone stosownymi badaniami laboratoryjnymi w zakresie zadeklarowanych 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>i punktowanych materiałów i technologii wpisanych w załączniku nr 2 do SWZ. Obowiązek ten nie występuje w zakresie udowodnionym dokumentami wymienionymi w pkt 2 ppkt. c), d),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D76E3">
        <w:rPr>
          <w:rFonts w:ascii="Cambria" w:hAnsi="Cambria" w:cs="Arial"/>
          <w:b/>
          <w:bCs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</w:t>
      </w:r>
      <w:r w:rsidR="00AD76E3">
        <w:rPr>
          <w:rFonts w:ascii="Cambria" w:hAnsi="Cambria" w:cs="Arial"/>
          <w:sz w:val="20"/>
          <w:szCs w:val="20"/>
        </w:rPr>
        <w:t xml:space="preserve">                 </w:t>
      </w:r>
      <w:r w:rsidRPr="00C64E1F">
        <w:rPr>
          <w:rFonts w:ascii="Cambria" w:hAnsi="Cambria" w:cs="Arial"/>
          <w:sz w:val="20"/>
          <w:szCs w:val="20"/>
        </w:rPr>
        <w:t xml:space="preserve">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9770B" w:rsidRPr="00C64E1F" w:rsidRDefault="00724ED3" w:rsidP="004242F2">
      <w:pPr>
        <w:tabs>
          <w:tab w:val="left" w:pos="3119"/>
        </w:tabs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59770B" w:rsidRPr="00C64E1F" w:rsidRDefault="00724ED3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18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9770B" w:rsidRPr="00C64E1F" w:rsidRDefault="0059770B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</w:t>
      </w:r>
      <w:r w:rsidR="002044A7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czasie odbioru końcowego oraz za wady i awarie powstałe po odbiorze w okresie trwania rękojmi.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>pisemnie w terminie 7 dni od daty jej ujawnienia. Istnienie wady stwierdza się protokolarnie po przeprowadzeniu oględzin.</w:t>
      </w:r>
      <w:r w:rsidR="00AD76E3">
        <w:rPr>
          <w:rFonts w:ascii="Cambria" w:hAnsi="Cambria" w:cs="Arial"/>
          <w:sz w:val="20"/>
        </w:rPr>
        <w:t xml:space="preserve">                   </w:t>
      </w:r>
      <w:r w:rsidRPr="00C64E1F">
        <w:rPr>
          <w:rFonts w:ascii="Cambria" w:hAnsi="Cambria" w:cs="Arial"/>
          <w:sz w:val="20"/>
        </w:rPr>
        <w:t xml:space="preserve">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AD76E3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 xml:space="preserve">Wykonawca będzie usuwał wady (usterki) w okresie odpowiedzialności swoim kosztem </w:t>
      </w:r>
      <w:r w:rsidR="00AD76E3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      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i staraniem.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pisemnie w terminie</w:t>
      </w:r>
      <w:r w:rsidR="00AD76E3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7 dni od daty jej ujawnienia. 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AD76E3" w:rsidRDefault="007C2B10" w:rsidP="00AD76E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pkt. 3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</w:t>
      </w:r>
      <w:r w:rsidR="004242F2">
        <w:rPr>
          <w:rFonts w:ascii="Cambria" w:hAnsi="Cambria" w:cs="Arial"/>
          <w:sz w:val="20"/>
          <w:szCs w:val="20"/>
        </w:rPr>
        <w:t xml:space="preserve"> brutto</w:t>
      </w:r>
      <w:r w:rsidRPr="00C64E1F">
        <w:rPr>
          <w:rFonts w:ascii="Cambria" w:hAnsi="Cambria" w:cs="Arial"/>
          <w:sz w:val="20"/>
          <w:szCs w:val="20"/>
        </w:rPr>
        <w:t xml:space="preserve">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045DB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4707C8">
        <w:rPr>
          <w:rFonts w:ascii="Cambria" w:hAnsi="Cambria" w:cs="Arial"/>
          <w:sz w:val="20"/>
          <w:szCs w:val="20"/>
        </w:rPr>
        <w:t>;</w:t>
      </w:r>
    </w:p>
    <w:p w:rsidR="004707C8" w:rsidRPr="00C64E1F" w:rsidRDefault="004707C8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Za odstąpienie od umowy przez Zamawiającego z winy Wykonawcy, w innych przypadkach niż wskazane w §18 i §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22 Umowy -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>
        <w:rPr>
          <w:rFonts w:ascii="Cambria" w:hAnsi="Cambria" w:cs="Arial"/>
          <w:sz w:val="20"/>
          <w:szCs w:val="20"/>
        </w:rPr>
        <w:t xml:space="preserve">20 </w:t>
      </w:r>
      <w:r w:rsidRPr="00C64E1F">
        <w:rPr>
          <w:rFonts w:ascii="Cambria" w:hAnsi="Cambria" w:cs="Arial"/>
          <w:sz w:val="20"/>
          <w:szCs w:val="20"/>
        </w:rPr>
        <w:t xml:space="preserve">% wynagrodzenia brutto </w:t>
      </w:r>
      <w:r>
        <w:rPr>
          <w:rFonts w:ascii="Cambria" w:hAnsi="Cambria" w:cs="Arial"/>
          <w:sz w:val="20"/>
          <w:szCs w:val="20"/>
        </w:rPr>
        <w:t>określonego w § 10 ust. 1 umowy.</w:t>
      </w:r>
    </w:p>
    <w:p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za zwłokę w przekazaniu placu budowy w wysokości 0,1 % wynagrodzenia brutto określonego </w:t>
      </w:r>
      <w:r w:rsidR="002044A7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2044A7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którym odbiór miał być zakończony.</w:t>
      </w:r>
    </w:p>
    <w:p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Maksymalna, łączna wysokość kar umownych naliczonych przez jedną ze Stron nie może przekroczyć 30% wartości wynagrodzenia </w:t>
      </w:r>
      <w:r w:rsidR="004242F2">
        <w:rPr>
          <w:rFonts w:ascii="Cambria" w:hAnsi="Cambria" w:cs="Arial"/>
          <w:sz w:val="20"/>
        </w:rPr>
        <w:t xml:space="preserve">brutto </w:t>
      </w:r>
      <w:r w:rsidRPr="00A12C56">
        <w:rPr>
          <w:rFonts w:ascii="Cambria" w:hAnsi="Cambria" w:cs="Arial"/>
          <w:sz w:val="20"/>
        </w:rPr>
        <w:t>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AD76E3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AD76E3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</w:t>
      </w:r>
      <w:r w:rsidR="002044A7">
        <w:rPr>
          <w:rFonts w:ascii="Cambria" w:hAnsi="Cambria" w:cs="Times New Roman"/>
          <w:sz w:val="20"/>
          <w:szCs w:val="20"/>
        </w:rPr>
        <w:br/>
      </w:r>
      <w:r w:rsidRPr="00354E61">
        <w:rPr>
          <w:rFonts w:ascii="Cambria" w:hAnsi="Cambria" w:cs="Times New Roman"/>
          <w:sz w:val="20"/>
          <w:szCs w:val="20"/>
        </w:rPr>
        <w:t xml:space="preserve">a których konieczności zlecenia Zamawiający nie mógł przewidzieć w chwili sporządzenia niniejszej specyfikacji i w chwili zawarcia umowy,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354E61" w:rsidRDefault="00C54C15" w:rsidP="00AD76E3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</w:t>
      </w:r>
      <w:r w:rsidRPr="00354E61">
        <w:rPr>
          <w:rFonts w:ascii="Cambria" w:hAnsi="Cambria" w:cs="Times New Roman"/>
          <w:sz w:val="20"/>
          <w:szCs w:val="20"/>
          <w:lang w:eastAsia="pl-PL"/>
        </w:rPr>
        <w:lastRenderedPageBreak/>
        <w:t>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2044A7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wystąpienia warunków terenu budowy odbiegających w sposób istotny od przyjętych w dokumentacji projektowej, w szczególności napotkania niezinwentaryzowanych lub błędnie zinwentaryzowanych sieci, instalacji lub innych obiektów budowlanych,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 xml:space="preserve">, których nie można było przewidzieć w chwili sporządzenia niniejszej umowy w chwili zawarcia umowy, </w:t>
      </w:r>
      <w:r w:rsidR="002044A7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t>a których zmiana ma bezpośredni wpływ na wykonanie umowy np. gdyby wskutek wydarzeń losowych osoby wskazane w umowie nie mogły pełnić swoich czynności w okresie obowiązywania umowy.</w:t>
      </w:r>
    </w:p>
    <w:p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i doświadczenie wskazanych osób będą takie same lub wyższe od kwalifikacji i doświadczenia osób wskazanych w ofercie Wykonawcy, a dokonana zmiana nie spowoduje wydłużenia terminu wykonania przedmiotu umowy.</w:t>
      </w:r>
    </w:p>
    <w:p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lastRenderedPageBreak/>
        <w:t>Wszystkie powyższe postanowienia stanowią katalog zmian, na które Zamawiający może wyrazić zgodę. Nie stanowią jednocześnie zobowiązania do wyrażenia takiej zgody.</w:t>
      </w:r>
    </w:p>
    <w:p w:rsidR="008D5380" w:rsidRDefault="00C54C15" w:rsidP="00AD76E3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8D5380">
        <w:rPr>
          <w:rFonts w:ascii="Cambria" w:hAnsi="Cambria" w:cs="Arial"/>
          <w:b/>
          <w:bCs/>
          <w:sz w:val="20"/>
        </w:rPr>
        <w:t>24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 w:rsidR="00AD76E3"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przekraczający1</w:t>
      </w:r>
      <w:r w:rsidR="00B70F3C"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 xml:space="preserve">wartość ostatniego opublikowanego wskaźnika GUS przed podpisaniem protokołu odbioru częściowego o którym mowa w § </w:t>
      </w:r>
      <w:r w:rsidR="00B70F3C"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 w:rsidR="00B70F3C"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 w:rsidR="00B70F3C">
        <w:rPr>
          <w:rFonts w:ascii="Cambria" w:hAnsi="Cambria" w:cs="Calibri"/>
          <w:sz w:val="20"/>
          <w:szCs w:val="20"/>
        </w:rPr>
        <w:t>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 w:rsidR="00B70F3C"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 w:rsidR="00B70F3C"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 w:rsidR="00B70F3C">
        <w:rPr>
          <w:rFonts w:ascii="Cambria" w:hAnsi="Cambria" w:cs="Calibri"/>
          <w:sz w:val="20"/>
          <w:szCs w:val="20"/>
        </w:rPr>
        <w:t>b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 na koszt realizacji zamówienia.</w:t>
      </w:r>
    </w:p>
    <w:p w:rsidR="008D5380" w:rsidRPr="008D5380" w:rsidRDefault="008D5380" w:rsidP="00AD76E3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 w:rsidR="00AD76E3">
        <w:rPr>
          <w:rFonts w:ascii="Cambria" w:hAnsi="Cambria" w:cs="Calibri"/>
          <w:sz w:val="20"/>
          <w:szCs w:val="20"/>
        </w:rPr>
        <w:t xml:space="preserve">pu nie może być wyższa niż 1 % </w:t>
      </w:r>
      <w:r w:rsidRPr="008D5380">
        <w:rPr>
          <w:rFonts w:ascii="Cambria" w:hAnsi="Cambria" w:cs="Calibri"/>
          <w:sz w:val="20"/>
          <w:szCs w:val="20"/>
        </w:rPr>
        <w:t xml:space="preserve">w stosunku do pierwotnej wartości umowy.  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:rsidR="008D5380" w:rsidRDefault="008D5380" w:rsidP="00D07B32">
      <w:pPr>
        <w:pStyle w:val="Tekstpodstawowywcity2"/>
        <w:spacing w:after="120" w:line="276" w:lineRule="auto"/>
        <w:ind w:left="720"/>
        <w:rPr>
          <w:rFonts w:ascii="Cambria" w:hAnsi="Cambria" w:cs="Arial"/>
          <w:b/>
          <w:bCs/>
          <w:sz w:val="20"/>
        </w:rPr>
      </w:pPr>
    </w:p>
    <w:p w:rsidR="00C54C15" w:rsidRPr="008D5380" w:rsidRDefault="008D5380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8D5380">
        <w:rPr>
          <w:rFonts w:ascii="Cambria" w:hAnsi="Cambria" w:cs="Arial"/>
          <w:b/>
          <w:bCs/>
          <w:sz w:val="20"/>
        </w:rPr>
        <w:t>§ 25</w:t>
      </w:r>
    </w:p>
    <w:p w:rsidR="008D5380" w:rsidRPr="008D5380" w:rsidRDefault="0059770B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8D5380">
        <w:rPr>
          <w:rFonts w:ascii="Cambria" w:hAnsi="Cambria" w:cs="Arial"/>
          <w:b/>
          <w:sz w:val="20"/>
        </w:rPr>
        <w:t>,</w:t>
      </w:r>
      <w:r w:rsidRPr="008D5380">
        <w:rPr>
          <w:rFonts w:ascii="Cambria" w:hAnsi="Cambria" w:cs="Arial"/>
          <w:sz w:val="20"/>
        </w:rPr>
        <w:t xml:space="preserve"> ustawy </w:t>
      </w:r>
      <w:r w:rsidR="00A9408E" w:rsidRPr="008D5380">
        <w:rPr>
          <w:rFonts w:ascii="Cambria" w:hAnsi="Cambria" w:cs="Arial"/>
          <w:sz w:val="20"/>
        </w:rPr>
        <w:t>Pzp</w:t>
      </w:r>
      <w:r w:rsidRPr="008D5380">
        <w:rPr>
          <w:rFonts w:ascii="Cambria" w:hAnsi="Cambria" w:cs="Arial"/>
          <w:sz w:val="20"/>
        </w:rPr>
        <w:t xml:space="preserve"> oraz inne obowiązujące przepisy prawa. </w:t>
      </w:r>
    </w:p>
    <w:p w:rsidR="008D5380" w:rsidRPr="008D5380" w:rsidRDefault="008D5380" w:rsidP="00AD76E3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 xml:space="preserve">W przypadku zaistnienia pomiędzy stronami sporu wynikającego z umowy lub pozostającego </w:t>
      </w:r>
      <w:r w:rsidR="00AD76E3">
        <w:rPr>
          <w:rFonts w:ascii="Cambria" w:hAnsi="Cambria" w:cs="Open Sans"/>
          <w:sz w:val="20"/>
          <w:shd w:val="clear" w:color="auto" w:fill="FFFFFF"/>
        </w:rPr>
        <w:t xml:space="preserve">                         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w związku z umową, dla którego możliwe jest zawarcie ugody, strony zobowiązują się do jego rozwiązania w drodze mediacji. </w:t>
      </w:r>
    </w:p>
    <w:p w:rsidR="008D5380" w:rsidRPr="008D5380" w:rsidRDefault="008D5380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:rsidR="0059770B" w:rsidRPr="002044A7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 xml:space="preserve">W razie ewentualnych sporów </w:t>
      </w:r>
      <w:r w:rsidR="008D5380" w:rsidRPr="008D5380">
        <w:rPr>
          <w:rFonts w:ascii="Cambria" w:hAnsi="Cambria" w:cs="Arial"/>
          <w:sz w:val="20"/>
        </w:rPr>
        <w:t xml:space="preserve">sądowych </w:t>
      </w:r>
      <w:r w:rsidRPr="008D5380">
        <w:rPr>
          <w:rFonts w:ascii="Cambria" w:hAnsi="Cambria" w:cs="Arial"/>
          <w:sz w:val="20"/>
        </w:rPr>
        <w:t xml:space="preserve">rozstrzygać je będzie Sąd Powszechny właściwy dla siedziby </w:t>
      </w:r>
      <w:r w:rsidRPr="008D5380">
        <w:rPr>
          <w:rFonts w:ascii="Cambria" w:hAnsi="Cambria" w:cs="Arial"/>
          <w:b/>
          <w:sz w:val="20"/>
        </w:rPr>
        <w:t>Zamawiającego.</w:t>
      </w:r>
    </w:p>
    <w:p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6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Wszelkie zmiany treści umowy mogą nastąpić jedynie w formie pisemnej pod rygorem nieważności.</w:t>
      </w:r>
    </w:p>
    <w:p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7</w:t>
      </w:r>
    </w:p>
    <w:p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AD76E3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8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</w:t>
      </w:r>
      <w:r w:rsidR="003F1722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ofertow</w:t>
      </w:r>
      <w:r w:rsidR="003F1722">
        <w:rPr>
          <w:rFonts w:ascii="Cambria" w:hAnsi="Cambria" w:cs="Arial"/>
          <w:sz w:val="20"/>
        </w:rPr>
        <w:t>e</w:t>
      </w:r>
      <w:r w:rsidRPr="00C64E1F">
        <w:rPr>
          <w:rFonts w:ascii="Cambria" w:hAnsi="Cambria" w:cs="Arial"/>
          <w:sz w:val="20"/>
        </w:rPr>
        <w:t xml:space="preserve"> 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:rsidR="005A7157" w:rsidRPr="00C64E1F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8D5380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127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DFC" w:rsidRDefault="000F3DFC">
      <w:r>
        <w:separator/>
      </w:r>
    </w:p>
  </w:endnote>
  <w:endnote w:type="continuationSeparator" w:id="0">
    <w:p w:rsidR="000F3DFC" w:rsidRDefault="000F3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229005"/>
      <w:docPartObj>
        <w:docPartGallery w:val="Page Numbers (Bottom of Page)"/>
        <w:docPartUnique/>
      </w:docPartObj>
    </w:sdtPr>
    <w:sdtContent>
      <w:p w:rsidR="008D5380" w:rsidRDefault="00781B1F">
        <w:pPr>
          <w:pStyle w:val="Stopka"/>
          <w:jc w:val="center"/>
        </w:pPr>
        <w:r>
          <w:fldChar w:fldCharType="begin"/>
        </w:r>
        <w:r w:rsidR="008D5380">
          <w:instrText>PAGE   \* MERGEFORMAT</w:instrText>
        </w:r>
        <w:r>
          <w:fldChar w:fldCharType="separate"/>
        </w:r>
        <w:r w:rsidR="003F1722">
          <w:rPr>
            <w:noProof/>
          </w:rPr>
          <w:t>16</w:t>
        </w:r>
        <w:r>
          <w:fldChar w:fldCharType="end"/>
        </w:r>
      </w:p>
    </w:sdtContent>
  </w:sdt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81B1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81B1F" w:rsidRPr="00391DFD">
      <w:rPr>
        <w:rFonts w:ascii="Tahoma" w:hAnsi="Tahoma" w:cs="Tahoma"/>
        <w:sz w:val="18"/>
        <w:szCs w:val="18"/>
      </w:rPr>
      <w:fldChar w:fldCharType="separate"/>
    </w:r>
    <w:r w:rsidR="003F1722">
      <w:rPr>
        <w:rFonts w:ascii="Tahoma" w:hAnsi="Tahoma" w:cs="Tahoma"/>
        <w:noProof/>
        <w:sz w:val="18"/>
        <w:szCs w:val="18"/>
      </w:rPr>
      <w:t>1</w:t>
    </w:r>
    <w:r w:rsidR="00781B1F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81B1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81B1F" w:rsidRPr="00391DFD">
      <w:rPr>
        <w:rFonts w:ascii="Tahoma" w:hAnsi="Tahoma" w:cs="Tahoma"/>
        <w:sz w:val="18"/>
        <w:szCs w:val="18"/>
      </w:rPr>
      <w:fldChar w:fldCharType="separate"/>
    </w:r>
    <w:r w:rsidR="003F1722">
      <w:rPr>
        <w:rFonts w:ascii="Tahoma" w:hAnsi="Tahoma" w:cs="Tahoma"/>
        <w:noProof/>
        <w:sz w:val="18"/>
        <w:szCs w:val="18"/>
      </w:rPr>
      <w:t>16</w:t>
    </w:r>
    <w:r w:rsidR="00781B1F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DFC" w:rsidRDefault="000F3DFC">
      <w:r>
        <w:separator/>
      </w:r>
    </w:p>
  </w:footnote>
  <w:footnote w:type="continuationSeparator" w:id="0">
    <w:p w:rsidR="000F3DFC" w:rsidRDefault="000F3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F87B24" w:rsidRDefault="00F87B24" w:rsidP="00F87B24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76" w:lineRule="auto"/>
      <w:jc w:val="center"/>
      <w:rPr>
        <w:rFonts w:ascii="Cambria" w:eastAsia="Cambria" w:hAnsi="Cambria" w:cs="Cambria"/>
        <w:color w:val="000000"/>
      </w:rPr>
    </w:pPr>
    <w:r w:rsidRPr="00912974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>
          <wp:extent cx="3663402" cy="773244"/>
          <wp:effectExtent l="0" t="0" r="0" b="0"/>
          <wp:docPr id="4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7B24" w:rsidRPr="002A2EB4" w:rsidRDefault="00F87B24" w:rsidP="00F87B24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:rsidR="00F87B24" w:rsidRDefault="00F87B24" w:rsidP="00F87B2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,,Modernizacja dróg na powiatowych na terenie powiatu Sandomierskiego"</w:t>
    </w:r>
  </w:p>
  <w:p w:rsidR="00F87B24" w:rsidRDefault="00F87B24" w:rsidP="00F87B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</w:pPr>
    <w:r w:rsidRPr="002A2EB4">
      <w:rPr>
        <w:rFonts w:ascii="Cambria" w:hAnsi="Cambria"/>
        <w:bCs/>
        <w:i/>
        <w:iCs/>
        <w:color w:val="000000"/>
        <w:sz w:val="17"/>
        <w:szCs w:val="17"/>
      </w:rPr>
      <w:t xml:space="preserve">które jest dofinansowane ze środków </w:t>
    </w:r>
    <w:r w:rsidRPr="002A2EB4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Strategicznych.</w:t>
    </w: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E15285"/>
    <w:multiLevelType w:val="hybridMultilevel"/>
    <w:tmpl w:val="C460101A"/>
    <w:lvl w:ilvl="0" w:tplc="2CE601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7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701CC4"/>
    <w:multiLevelType w:val="hybridMultilevel"/>
    <w:tmpl w:val="A5DED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>
    <w:nsid w:val="3FF96E71"/>
    <w:multiLevelType w:val="hybridMultilevel"/>
    <w:tmpl w:val="17C0665E"/>
    <w:lvl w:ilvl="0" w:tplc="A7B685E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085F48"/>
    <w:multiLevelType w:val="hybridMultilevel"/>
    <w:tmpl w:val="C50A81CE"/>
    <w:lvl w:ilvl="0" w:tplc="2E2010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C8E0A41"/>
    <w:multiLevelType w:val="hybridMultilevel"/>
    <w:tmpl w:val="780618FC"/>
    <w:lvl w:ilvl="0" w:tplc="C8E239AC">
      <w:start w:val="2"/>
      <w:numFmt w:val="decimal"/>
      <w:lvlText w:val="%1."/>
      <w:lvlJc w:val="left"/>
      <w:pPr>
        <w:ind w:left="15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9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540F82"/>
    <w:multiLevelType w:val="hybridMultilevel"/>
    <w:tmpl w:val="EF6C8532"/>
    <w:lvl w:ilvl="0" w:tplc="2556A448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5AFCE2E2">
      <w:start w:val="1"/>
      <w:numFmt w:val="lowerLetter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82EC06">
      <w:start w:val="1"/>
      <w:numFmt w:val="decimal"/>
      <w:lvlText w:val="%4."/>
      <w:lvlJc w:val="left"/>
      <w:pPr>
        <w:ind w:left="3589" w:hanging="360"/>
      </w:pPr>
      <w:rPr>
        <w:b/>
        <w:i w:val="0"/>
        <w:color w:val="000000"/>
      </w:rPr>
    </w:lvl>
    <w:lvl w:ilvl="4" w:tplc="332EBDD0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7BBE6D32"/>
    <w:multiLevelType w:val="hybridMultilevel"/>
    <w:tmpl w:val="70525600"/>
    <w:lvl w:ilvl="0" w:tplc="98BA87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9A0177"/>
    <w:multiLevelType w:val="hybridMultilevel"/>
    <w:tmpl w:val="D13EE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39"/>
  </w:num>
  <w:num w:numId="4">
    <w:abstractNumId w:val="26"/>
  </w:num>
  <w:num w:numId="5">
    <w:abstractNumId w:val="21"/>
  </w:num>
  <w:num w:numId="6">
    <w:abstractNumId w:val="13"/>
  </w:num>
  <w:num w:numId="7">
    <w:abstractNumId w:val="41"/>
  </w:num>
  <w:num w:numId="8">
    <w:abstractNumId w:val="19"/>
  </w:num>
  <w:num w:numId="9">
    <w:abstractNumId w:val="53"/>
  </w:num>
  <w:num w:numId="10">
    <w:abstractNumId w:val="12"/>
  </w:num>
  <w:num w:numId="11">
    <w:abstractNumId w:val="45"/>
  </w:num>
  <w:num w:numId="12">
    <w:abstractNumId w:val="23"/>
  </w:num>
  <w:num w:numId="13">
    <w:abstractNumId w:val="42"/>
  </w:num>
  <w:num w:numId="14">
    <w:abstractNumId w:val="36"/>
  </w:num>
  <w:num w:numId="15">
    <w:abstractNumId w:val="51"/>
  </w:num>
  <w:num w:numId="16">
    <w:abstractNumId w:val="22"/>
  </w:num>
  <w:num w:numId="17">
    <w:abstractNumId w:val="16"/>
  </w:num>
  <w:num w:numId="18">
    <w:abstractNumId w:val="18"/>
  </w:num>
  <w:num w:numId="19">
    <w:abstractNumId w:val="20"/>
  </w:num>
  <w:num w:numId="20">
    <w:abstractNumId w:val="10"/>
  </w:num>
  <w:num w:numId="21">
    <w:abstractNumId w:val="31"/>
  </w:num>
  <w:num w:numId="22">
    <w:abstractNumId w:val="35"/>
  </w:num>
  <w:num w:numId="23">
    <w:abstractNumId w:val="24"/>
  </w:num>
  <w:num w:numId="24">
    <w:abstractNumId w:val="43"/>
  </w:num>
  <w:num w:numId="25">
    <w:abstractNumId w:val="14"/>
  </w:num>
  <w:num w:numId="26">
    <w:abstractNumId w:val="47"/>
  </w:num>
  <w:num w:numId="27">
    <w:abstractNumId w:val="34"/>
  </w:num>
  <w:num w:numId="28">
    <w:abstractNumId w:val="2"/>
  </w:num>
  <w:num w:numId="29">
    <w:abstractNumId w:val="48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7"/>
  </w:num>
  <w:num w:numId="37">
    <w:abstractNumId w:val="25"/>
  </w:num>
  <w:num w:numId="38">
    <w:abstractNumId w:val="49"/>
  </w:num>
  <w:num w:numId="39">
    <w:abstractNumId w:val="32"/>
  </w:num>
  <w:num w:numId="40">
    <w:abstractNumId w:val="38"/>
  </w:num>
  <w:num w:numId="41">
    <w:abstractNumId w:val="30"/>
  </w:num>
  <w:num w:numId="42">
    <w:abstractNumId w:val="33"/>
  </w:num>
  <w:num w:numId="43">
    <w:abstractNumId w:val="44"/>
  </w:num>
  <w:num w:numId="44">
    <w:abstractNumId w:val="11"/>
  </w:num>
  <w:num w:numId="45">
    <w:abstractNumId w:val="28"/>
  </w:num>
  <w:num w:numId="46">
    <w:abstractNumId w:val="52"/>
  </w:num>
  <w:num w:numId="47">
    <w:abstractNumId w:val="17"/>
  </w:num>
  <w:num w:numId="48">
    <w:abstractNumId w:val="46"/>
  </w:num>
  <w:num w:numId="49">
    <w:abstractNumId w:val="50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4389"/>
    <w:rsid w:val="00006D92"/>
    <w:rsid w:val="00015291"/>
    <w:rsid w:val="00021765"/>
    <w:rsid w:val="000253A1"/>
    <w:rsid w:val="000340ED"/>
    <w:rsid w:val="00040CCA"/>
    <w:rsid w:val="00040DB4"/>
    <w:rsid w:val="00046E1F"/>
    <w:rsid w:val="00047D26"/>
    <w:rsid w:val="0005203A"/>
    <w:rsid w:val="000615A4"/>
    <w:rsid w:val="00073B5E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A5B5D"/>
    <w:rsid w:val="000B2620"/>
    <w:rsid w:val="000C1EAD"/>
    <w:rsid w:val="000C22DF"/>
    <w:rsid w:val="000C3B50"/>
    <w:rsid w:val="000C712D"/>
    <w:rsid w:val="000D44B7"/>
    <w:rsid w:val="000D7F70"/>
    <w:rsid w:val="000F0432"/>
    <w:rsid w:val="000F3DFC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3800"/>
    <w:rsid w:val="001264D1"/>
    <w:rsid w:val="00130F3F"/>
    <w:rsid w:val="001314AE"/>
    <w:rsid w:val="001343B4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00940"/>
    <w:rsid w:val="002044A7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60A1D"/>
    <w:rsid w:val="0026162A"/>
    <w:rsid w:val="00262E0A"/>
    <w:rsid w:val="0026558C"/>
    <w:rsid w:val="00266C0D"/>
    <w:rsid w:val="002674AB"/>
    <w:rsid w:val="00274663"/>
    <w:rsid w:val="00283270"/>
    <w:rsid w:val="0028526B"/>
    <w:rsid w:val="002972E8"/>
    <w:rsid w:val="002A0D12"/>
    <w:rsid w:val="002B212C"/>
    <w:rsid w:val="002B2F76"/>
    <w:rsid w:val="002B3D91"/>
    <w:rsid w:val="002B7C31"/>
    <w:rsid w:val="002C2636"/>
    <w:rsid w:val="002C7612"/>
    <w:rsid w:val="002D2963"/>
    <w:rsid w:val="002D47D7"/>
    <w:rsid w:val="002E14BB"/>
    <w:rsid w:val="002F2548"/>
    <w:rsid w:val="002F4C56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2A9B"/>
    <w:rsid w:val="003F1722"/>
    <w:rsid w:val="003F43FD"/>
    <w:rsid w:val="003F7160"/>
    <w:rsid w:val="00405D2D"/>
    <w:rsid w:val="00406BD4"/>
    <w:rsid w:val="00414362"/>
    <w:rsid w:val="00420A5D"/>
    <w:rsid w:val="004242F2"/>
    <w:rsid w:val="00430A3E"/>
    <w:rsid w:val="00431DA4"/>
    <w:rsid w:val="0044652F"/>
    <w:rsid w:val="004542F9"/>
    <w:rsid w:val="00457A32"/>
    <w:rsid w:val="00457C61"/>
    <w:rsid w:val="0046218D"/>
    <w:rsid w:val="00462517"/>
    <w:rsid w:val="0046295D"/>
    <w:rsid w:val="00465FE3"/>
    <w:rsid w:val="004707C8"/>
    <w:rsid w:val="00473678"/>
    <w:rsid w:val="00484930"/>
    <w:rsid w:val="00486FF5"/>
    <w:rsid w:val="00492850"/>
    <w:rsid w:val="00496965"/>
    <w:rsid w:val="00497C95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E04C7"/>
    <w:rsid w:val="004F0227"/>
    <w:rsid w:val="004F0927"/>
    <w:rsid w:val="004F5239"/>
    <w:rsid w:val="005001D7"/>
    <w:rsid w:val="00507122"/>
    <w:rsid w:val="0051129C"/>
    <w:rsid w:val="00514B1A"/>
    <w:rsid w:val="00516A3F"/>
    <w:rsid w:val="005226A5"/>
    <w:rsid w:val="00523BC1"/>
    <w:rsid w:val="00526643"/>
    <w:rsid w:val="00527C84"/>
    <w:rsid w:val="00530085"/>
    <w:rsid w:val="005317A8"/>
    <w:rsid w:val="00535788"/>
    <w:rsid w:val="00537288"/>
    <w:rsid w:val="00547E4F"/>
    <w:rsid w:val="005500E8"/>
    <w:rsid w:val="00552922"/>
    <w:rsid w:val="00556B34"/>
    <w:rsid w:val="0056052A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466F"/>
    <w:rsid w:val="005D5BBC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33A0"/>
    <w:rsid w:val="00665377"/>
    <w:rsid w:val="00666D28"/>
    <w:rsid w:val="0067409E"/>
    <w:rsid w:val="00675E3C"/>
    <w:rsid w:val="0068411F"/>
    <w:rsid w:val="006A43A2"/>
    <w:rsid w:val="006B6193"/>
    <w:rsid w:val="006C362D"/>
    <w:rsid w:val="006D39E3"/>
    <w:rsid w:val="006D4649"/>
    <w:rsid w:val="006D648E"/>
    <w:rsid w:val="006E03F1"/>
    <w:rsid w:val="006E3A70"/>
    <w:rsid w:val="006E7C75"/>
    <w:rsid w:val="006F1AD7"/>
    <w:rsid w:val="006F325C"/>
    <w:rsid w:val="006F5943"/>
    <w:rsid w:val="00701406"/>
    <w:rsid w:val="0071136E"/>
    <w:rsid w:val="00712001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1B1F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721C1"/>
    <w:rsid w:val="008725E9"/>
    <w:rsid w:val="008754B1"/>
    <w:rsid w:val="00883E53"/>
    <w:rsid w:val="008850E1"/>
    <w:rsid w:val="008859F9"/>
    <w:rsid w:val="00890938"/>
    <w:rsid w:val="00890D8A"/>
    <w:rsid w:val="00894612"/>
    <w:rsid w:val="008977C2"/>
    <w:rsid w:val="008A020F"/>
    <w:rsid w:val="008B52A5"/>
    <w:rsid w:val="008C25BB"/>
    <w:rsid w:val="008C36FE"/>
    <w:rsid w:val="008C6363"/>
    <w:rsid w:val="008D5380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330F2"/>
    <w:rsid w:val="00941503"/>
    <w:rsid w:val="009501DE"/>
    <w:rsid w:val="00951A98"/>
    <w:rsid w:val="0096246A"/>
    <w:rsid w:val="0096771B"/>
    <w:rsid w:val="009876A8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3211"/>
    <w:rsid w:val="00A26A34"/>
    <w:rsid w:val="00A32B11"/>
    <w:rsid w:val="00A37A88"/>
    <w:rsid w:val="00A54285"/>
    <w:rsid w:val="00A54649"/>
    <w:rsid w:val="00A60C93"/>
    <w:rsid w:val="00A67554"/>
    <w:rsid w:val="00A70BC8"/>
    <w:rsid w:val="00A71196"/>
    <w:rsid w:val="00A807CC"/>
    <w:rsid w:val="00A85BA1"/>
    <w:rsid w:val="00A87603"/>
    <w:rsid w:val="00A92A69"/>
    <w:rsid w:val="00A9408E"/>
    <w:rsid w:val="00A94172"/>
    <w:rsid w:val="00AA2B48"/>
    <w:rsid w:val="00AA3891"/>
    <w:rsid w:val="00AA603F"/>
    <w:rsid w:val="00AB483F"/>
    <w:rsid w:val="00AC2451"/>
    <w:rsid w:val="00AD0960"/>
    <w:rsid w:val="00AD18C4"/>
    <w:rsid w:val="00AD1943"/>
    <w:rsid w:val="00AD2CD0"/>
    <w:rsid w:val="00AD76E3"/>
    <w:rsid w:val="00AE3FD8"/>
    <w:rsid w:val="00AF0566"/>
    <w:rsid w:val="00AF2B3D"/>
    <w:rsid w:val="00AF4855"/>
    <w:rsid w:val="00AF57D9"/>
    <w:rsid w:val="00B03DD4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0F3C"/>
    <w:rsid w:val="00B723DF"/>
    <w:rsid w:val="00B77F69"/>
    <w:rsid w:val="00B80DFE"/>
    <w:rsid w:val="00B95BBA"/>
    <w:rsid w:val="00BA2600"/>
    <w:rsid w:val="00BB129E"/>
    <w:rsid w:val="00BB1802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E5280"/>
    <w:rsid w:val="00CE6699"/>
    <w:rsid w:val="00CF2444"/>
    <w:rsid w:val="00CF7341"/>
    <w:rsid w:val="00D03E15"/>
    <w:rsid w:val="00D04711"/>
    <w:rsid w:val="00D07B32"/>
    <w:rsid w:val="00D16A65"/>
    <w:rsid w:val="00D216C7"/>
    <w:rsid w:val="00D22815"/>
    <w:rsid w:val="00D306CA"/>
    <w:rsid w:val="00D43C3E"/>
    <w:rsid w:val="00D60B37"/>
    <w:rsid w:val="00D742BB"/>
    <w:rsid w:val="00D749AB"/>
    <w:rsid w:val="00D76503"/>
    <w:rsid w:val="00D7688F"/>
    <w:rsid w:val="00D76AC1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62D"/>
    <w:rsid w:val="00E51E58"/>
    <w:rsid w:val="00E525BC"/>
    <w:rsid w:val="00E617A9"/>
    <w:rsid w:val="00E65E87"/>
    <w:rsid w:val="00E72828"/>
    <w:rsid w:val="00E728AF"/>
    <w:rsid w:val="00E73EB5"/>
    <w:rsid w:val="00E967E5"/>
    <w:rsid w:val="00EA0E7C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23701"/>
    <w:rsid w:val="00F2372A"/>
    <w:rsid w:val="00F24214"/>
    <w:rsid w:val="00F279C7"/>
    <w:rsid w:val="00F3264F"/>
    <w:rsid w:val="00F47930"/>
    <w:rsid w:val="00F537DC"/>
    <w:rsid w:val="00F55C89"/>
    <w:rsid w:val="00F63268"/>
    <w:rsid w:val="00F65530"/>
    <w:rsid w:val="00F721F5"/>
    <w:rsid w:val="00F821F5"/>
    <w:rsid w:val="00F85A64"/>
    <w:rsid w:val="00F87B24"/>
    <w:rsid w:val="00F91CA7"/>
    <w:rsid w:val="00F95730"/>
    <w:rsid w:val="00FA0868"/>
    <w:rsid w:val="00FB14E4"/>
    <w:rsid w:val="00FB3F90"/>
    <w:rsid w:val="00FC253F"/>
    <w:rsid w:val="00FC6F0C"/>
    <w:rsid w:val="00FD51F6"/>
    <w:rsid w:val="00FE7F8E"/>
    <w:rsid w:val="00FF279C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aliases w:val="Nagłówek strony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Znak"/>
    <w:uiPriority w:val="99"/>
    <w:qFormat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m8069290857866364993gmail-text-justify">
    <w:name w:val="m_8069290857866364993gmail-text-justify"/>
    <w:basedOn w:val="Normalny"/>
    <w:qFormat/>
    <w:rsid w:val="008D538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35DD8-2032-4B36-8F03-211286A0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7171</Words>
  <Characters>43032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50103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2</cp:revision>
  <cp:lastPrinted>2020-05-08T10:41:00Z</cp:lastPrinted>
  <dcterms:created xsi:type="dcterms:W3CDTF">2022-09-12T08:28:00Z</dcterms:created>
  <dcterms:modified xsi:type="dcterms:W3CDTF">2022-09-12T08:28:00Z</dcterms:modified>
</cp:coreProperties>
</file>