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08CED8" w14:textId="77777777" w:rsidR="00A17184" w:rsidRPr="003B5E49" w:rsidRDefault="00A17184" w:rsidP="00665BC5">
      <w:pPr>
        <w:spacing w:line="276" w:lineRule="auto"/>
        <w:rPr>
          <w:rFonts w:ascii="Arial" w:hAnsi="Arial" w:cs="Arial"/>
        </w:rPr>
      </w:pPr>
    </w:p>
    <w:p w14:paraId="13EB11F9" w14:textId="0B5341CB" w:rsidR="00BE1778" w:rsidRDefault="00BE1778" w:rsidP="00BE1778">
      <w:pPr>
        <w:spacing w:after="0"/>
        <w:jc w:val="center"/>
        <w:rPr>
          <w:rFonts w:ascii="Arial" w:hAnsi="Arial" w:cs="Arial"/>
          <w:b/>
          <w:bCs/>
          <w:sz w:val="28"/>
          <w:szCs w:val="28"/>
        </w:rPr>
      </w:pPr>
      <w:r>
        <w:rPr>
          <w:rFonts w:ascii="Arial" w:hAnsi="Arial" w:cs="Arial"/>
          <w:b/>
          <w:bCs/>
          <w:sz w:val="28"/>
          <w:szCs w:val="28"/>
        </w:rPr>
        <w:t>Opis przedmiotu zamówienia</w:t>
      </w:r>
    </w:p>
    <w:p w14:paraId="3C1D2B3D" w14:textId="77777777" w:rsidR="00BE1778" w:rsidRDefault="00BE1778" w:rsidP="00BE1778">
      <w:pPr>
        <w:spacing w:after="0"/>
        <w:jc w:val="center"/>
        <w:rPr>
          <w:rFonts w:ascii="Arial" w:hAnsi="Arial" w:cs="Arial"/>
          <w:b/>
          <w:bCs/>
          <w:sz w:val="28"/>
          <w:szCs w:val="28"/>
        </w:rPr>
      </w:pPr>
      <w:r w:rsidRPr="00D85B55">
        <w:rPr>
          <w:rFonts w:ascii="Arial" w:hAnsi="Arial" w:cs="Arial"/>
          <w:b/>
          <w:bCs/>
          <w:sz w:val="28"/>
          <w:szCs w:val="28"/>
        </w:rPr>
        <w:t xml:space="preserve">Minimalne wymagania techniczno-użytkowe </w:t>
      </w:r>
    </w:p>
    <w:p w14:paraId="46109C53" w14:textId="1D88842E" w:rsidR="00BE1778" w:rsidRPr="00D85B55" w:rsidRDefault="00BE1778" w:rsidP="00BE1778">
      <w:pPr>
        <w:spacing w:after="0"/>
        <w:jc w:val="center"/>
        <w:rPr>
          <w:rFonts w:ascii="Arial" w:hAnsi="Arial" w:cs="Arial"/>
          <w:b/>
          <w:bCs/>
          <w:sz w:val="28"/>
          <w:szCs w:val="28"/>
        </w:rPr>
      </w:pPr>
      <w:r w:rsidRPr="00D85B55">
        <w:rPr>
          <w:rFonts w:ascii="Arial" w:hAnsi="Arial" w:cs="Arial"/>
          <w:b/>
          <w:bCs/>
          <w:sz w:val="28"/>
          <w:szCs w:val="28"/>
        </w:rPr>
        <w:t>dla ciężkiego samochodu ratowniczo-gaśniczego</w:t>
      </w:r>
      <w:r>
        <w:rPr>
          <w:rFonts w:ascii="Arial" w:hAnsi="Arial" w:cs="Arial"/>
          <w:b/>
          <w:bCs/>
          <w:sz w:val="28"/>
          <w:szCs w:val="28"/>
        </w:rPr>
        <w:t xml:space="preserve"> ze zbiornikiem </w:t>
      </w:r>
      <w:r w:rsidR="001C7358">
        <w:rPr>
          <w:rFonts w:ascii="Arial" w:hAnsi="Arial" w:cs="Arial"/>
          <w:b/>
          <w:bCs/>
          <w:sz w:val="28"/>
          <w:szCs w:val="28"/>
        </w:rPr>
        <w:t xml:space="preserve">wody min. </w:t>
      </w:r>
      <w:r w:rsidR="00984A2D" w:rsidRPr="00477F47">
        <w:rPr>
          <w:rFonts w:ascii="Arial" w:hAnsi="Arial" w:cs="Arial"/>
          <w:b/>
          <w:bCs/>
          <w:color w:val="000000" w:themeColor="text1"/>
          <w:sz w:val="28"/>
          <w:szCs w:val="28"/>
        </w:rPr>
        <w:t>5</w:t>
      </w:r>
      <w:r w:rsidRPr="00477F47">
        <w:rPr>
          <w:rFonts w:ascii="Arial" w:hAnsi="Arial" w:cs="Arial"/>
          <w:b/>
          <w:bCs/>
          <w:color w:val="000000" w:themeColor="text1"/>
          <w:sz w:val="28"/>
          <w:szCs w:val="28"/>
        </w:rPr>
        <w:t>000 l.</w:t>
      </w:r>
    </w:p>
    <w:p w14:paraId="4FB1399A" w14:textId="22F22018" w:rsidR="00DA5283" w:rsidRPr="00964381" w:rsidRDefault="00DA5283" w:rsidP="00964381">
      <w:pPr>
        <w:spacing w:after="0"/>
        <w:jc w:val="center"/>
        <w:rPr>
          <w:rFonts w:ascii="Arial" w:hAnsi="Arial" w:cs="Arial"/>
          <w:b/>
          <w:bCs/>
        </w:rPr>
      </w:pPr>
    </w:p>
    <w:tbl>
      <w:tblPr>
        <w:tblW w:w="14190" w:type="dxa"/>
        <w:jc w:val="center"/>
        <w:tblLayout w:type="fixed"/>
        <w:tblCellMar>
          <w:left w:w="0" w:type="dxa"/>
          <w:right w:w="0" w:type="dxa"/>
        </w:tblCellMar>
        <w:tblLook w:val="0000" w:firstRow="0" w:lastRow="0" w:firstColumn="0" w:lastColumn="0" w:noHBand="0" w:noVBand="0"/>
      </w:tblPr>
      <w:tblGrid>
        <w:gridCol w:w="732"/>
        <w:gridCol w:w="13458"/>
      </w:tblGrid>
      <w:tr w:rsidR="00DA5283" w:rsidRPr="00BE1778" w14:paraId="128D84FF" w14:textId="77777777" w:rsidTr="008E6971">
        <w:trPr>
          <w:trHeight w:val="463"/>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DB4BE47" w14:textId="77777777" w:rsidR="00DA5283" w:rsidRPr="00BE1778" w:rsidRDefault="00DA5283" w:rsidP="00E72930">
            <w:pPr>
              <w:tabs>
                <w:tab w:val="left" w:pos="48"/>
                <w:tab w:val="left" w:pos="921"/>
                <w:tab w:val="left" w:pos="1872"/>
                <w:tab w:val="left" w:pos="6513"/>
                <w:tab w:val="right" w:pos="8953"/>
                <w:tab w:val="left" w:pos="10395"/>
                <w:tab w:val="left" w:pos="14730"/>
              </w:tabs>
              <w:spacing w:after="0" w:line="276" w:lineRule="auto"/>
              <w:jc w:val="center"/>
              <w:rPr>
                <w:rFonts w:ascii="Arial" w:hAnsi="Arial" w:cs="Arial"/>
                <w:b/>
                <w:sz w:val="22"/>
                <w:szCs w:val="22"/>
              </w:rPr>
            </w:pPr>
            <w:r w:rsidRPr="00BE1778">
              <w:rPr>
                <w:rFonts w:ascii="Arial" w:hAnsi="Arial" w:cs="Arial"/>
                <w:b/>
                <w:sz w:val="22"/>
                <w:szCs w:val="22"/>
              </w:rPr>
              <w:t>L.p</w:t>
            </w:r>
            <w:r w:rsidR="00B3077E" w:rsidRPr="00BE1778">
              <w:rPr>
                <w:rFonts w:ascii="Arial" w:hAnsi="Arial" w:cs="Arial"/>
                <w:b/>
                <w:sz w:val="22"/>
                <w:szCs w:val="22"/>
              </w:rPr>
              <w:t>.</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9F47731" w14:textId="59C64347" w:rsidR="00DA5283" w:rsidRPr="002B3390" w:rsidRDefault="00D72B29" w:rsidP="00E72930">
            <w:pPr>
              <w:tabs>
                <w:tab w:val="left" w:pos="48"/>
                <w:tab w:val="left" w:pos="921"/>
                <w:tab w:val="left" w:pos="1872"/>
                <w:tab w:val="left" w:pos="6513"/>
                <w:tab w:val="right" w:pos="8953"/>
                <w:tab w:val="left" w:pos="10395"/>
                <w:tab w:val="left" w:pos="14730"/>
              </w:tabs>
              <w:spacing w:after="0" w:line="276" w:lineRule="auto"/>
              <w:ind w:right="57"/>
              <w:jc w:val="center"/>
              <w:rPr>
                <w:rFonts w:ascii="Arial" w:hAnsi="Arial" w:cs="Arial"/>
                <w:b/>
                <w:sz w:val="22"/>
                <w:szCs w:val="22"/>
              </w:rPr>
            </w:pPr>
            <w:r w:rsidRPr="002B3390">
              <w:rPr>
                <w:rFonts w:ascii="Arial" w:hAnsi="Arial" w:cs="Arial"/>
                <w:b/>
                <w:sz w:val="22"/>
                <w:szCs w:val="22"/>
              </w:rPr>
              <w:t>Wyszczególnienie</w:t>
            </w:r>
          </w:p>
        </w:tc>
      </w:tr>
      <w:tr w:rsidR="00DA5283" w:rsidRPr="00BE1778" w14:paraId="1ADE4CB4" w14:textId="77777777" w:rsidTr="008E6971">
        <w:trPr>
          <w:trHeight w:val="453"/>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A33D738" w14:textId="77777777" w:rsidR="00DA5283" w:rsidRPr="00BE1778" w:rsidRDefault="00DA5283" w:rsidP="00E72930">
            <w:pPr>
              <w:tabs>
                <w:tab w:val="left" w:pos="48"/>
                <w:tab w:val="left" w:pos="921"/>
                <w:tab w:val="left" w:pos="1872"/>
                <w:tab w:val="left" w:pos="6513"/>
                <w:tab w:val="right" w:pos="8953"/>
                <w:tab w:val="left" w:pos="10395"/>
                <w:tab w:val="left" w:pos="14730"/>
              </w:tabs>
              <w:spacing w:after="0" w:line="276" w:lineRule="auto"/>
              <w:ind w:left="113"/>
              <w:jc w:val="center"/>
              <w:rPr>
                <w:rFonts w:ascii="Arial" w:hAnsi="Arial" w:cs="Arial"/>
                <w:b/>
                <w:sz w:val="22"/>
                <w:szCs w:val="22"/>
              </w:rPr>
            </w:pPr>
            <w:r w:rsidRPr="00BE1778">
              <w:rPr>
                <w:rFonts w:ascii="Arial" w:hAnsi="Arial" w:cs="Arial"/>
                <w:b/>
                <w:sz w:val="22"/>
                <w:szCs w:val="22"/>
              </w:rPr>
              <w:t>1</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1D45C1C" w14:textId="77777777" w:rsidR="00DA5283" w:rsidRPr="002B3390" w:rsidRDefault="00DA5283" w:rsidP="00D72B29">
            <w:pPr>
              <w:tabs>
                <w:tab w:val="left" w:pos="48"/>
                <w:tab w:val="left" w:pos="921"/>
                <w:tab w:val="left" w:pos="1872"/>
                <w:tab w:val="left" w:pos="6513"/>
                <w:tab w:val="right" w:pos="8953"/>
                <w:tab w:val="left" w:pos="10395"/>
                <w:tab w:val="left" w:pos="14730"/>
              </w:tabs>
              <w:spacing w:after="0" w:line="276" w:lineRule="auto"/>
              <w:ind w:right="57"/>
              <w:rPr>
                <w:rFonts w:ascii="Arial" w:hAnsi="Arial" w:cs="Arial"/>
                <w:b/>
                <w:sz w:val="22"/>
                <w:szCs w:val="22"/>
              </w:rPr>
            </w:pPr>
            <w:r w:rsidRPr="002B3390">
              <w:rPr>
                <w:rFonts w:ascii="Arial" w:hAnsi="Arial" w:cs="Arial"/>
                <w:b/>
                <w:sz w:val="22"/>
                <w:szCs w:val="22"/>
              </w:rPr>
              <w:t>Warunki ogólne</w:t>
            </w:r>
          </w:p>
        </w:tc>
      </w:tr>
      <w:tr w:rsidR="00217319" w:rsidRPr="00BE1778" w14:paraId="4673D676" w14:textId="77777777" w:rsidTr="00290A16">
        <w:trPr>
          <w:trHeight w:val="1155"/>
          <w:jc w:val="center"/>
        </w:trPr>
        <w:tc>
          <w:tcPr>
            <w:tcW w:w="732" w:type="dxa"/>
            <w:tcBorders>
              <w:top w:val="single" w:sz="4" w:space="0" w:color="000000"/>
              <w:left w:val="single" w:sz="4" w:space="0" w:color="000000"/>
            </w:tcBorders>
            <w:shd w:val="clear" w:color="auto" w:fill="FFFFFF"/>
            <w:vAlign w:val="center"/>
          </w:tcPr>
          <w:p w14:paraId="5D316783" w14:textId="77777777" w:rsidR="00217319" w:rsidRPr="00BE1778" w:rsidRDefault="00217319"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right w:val="single" w:sz="4" w:space="0" w:color="auto"/>
            </w:tcBorders>
            <w:vAlign w:val="center"/>
          </w:tcPr>
          <w:p w14:paraId="46D295FF" w14:textId="77777777" w:rsidR="00217319" w:rsidRPr="00810FDE" w:rsidRDefault="00217319" w:rsidP="00217319">
            <w:pPr>
              <w:pStyle w:val="Indeks"/>
              <w:spacing w:after="0"/>
              <w:jc w:val="both"/>
              <w:rPr>
                <w:rFonts w:ascii="Arial" w:hAnsi="Arial"/>
                <w:sz w:val="22"/>
                <w:szCs w:val="22"/>
              </w:rPr>
            </w:pPr>
            <w:r w:rsidRPr="00810FDE">
              <w:rPr>
                <w:rFonts w:ascii="Arial" w:hAnsi="Arial"/>
                <w:sz w:val="22"/>
                <w:szCs w:val="22"/>
              </w:rPr>
              <w:t>Pojazd zabudowany i wyposażony musi spełniać wymagania:</w:t>
            </w:r>
          </w:p>
          <w:p w14:paraId="17D13E5E" w14:textId="77777777" w:rsidR="00217319" w:rsidRPr="00810FDE" w:rsidRDefault="00217319" w:rsidP="00217319">
            <w:pPr>
              <w:pStyle w:val="Indeks"/>
              <w:spacing w:after="0"/>
              <w:jc w:val="both"/>
              <w:rPr>
                <w:rFonts w:ascii="Arial" w:hAnsi="Arial"/>
                <w:sz w:val="22"/>
                <w:szCs w:val="22"/>
              </w:rPr>
            </w:pPr>
            <w:r w:rsidRPr="00810FDE">
              <w:rPr>
                <w:rFonts w:ascii="Arial" w:hAnsi="Arial"/>
                <w:sz w:val="22"/>
                <w:szCs w:val="22"/>
              </w:rPr>
              <w:t xml:space="preserve">- ustawy „Prawo o ruchu drogowym” (Dz. U. z 2021 r., poz. 450, z </w:t>
            </w:r>
            <w:proofErr w:type="spellStart"/>
            <w:r w:rsidRPr="00810FDE">
              <w:rPr>
                <w:rFonts w:ascii="Arial" w:hAnsi="Arial"/>
                <w:sz w:val="22"/>
                <w:szCs w:val="22"/>
              </w:rPr>
              <w:t>późn</w:t>
            </w:r>
            <w:proofErr w:type="spellEnd"/>
            <w:r w:rsidRPr="00810FDE">
              <w:rPr>
                <w:rFonts w:ascii="Arial" w:hAnsi="Arial"/>
                <w:sz w:val="22"/>
                <w:szCs w:val="22"/>
              </w:rPr>
              <w:t>. zm.), wraz z przepisami wykonawczymi do ustawy,</w:t>
            </w:r>
          </w:p>
          <w:p w14:paraId="515250BF" w14:textId="77777777" w:rsidR="00217319" w:rsidRPr="00810FDE" w:rsidRDefault="00217319" w:rsidP="00217319">
            <w:pPr>
              <w:pStyle w:val="Indeks"/>
              <w:spacing w:after="0"/>
              <w:jc w:val="both"/>
              <w:rPr>
                <w:rFonts w:ascii="Arial" w:hAnsi="Arial"/>
                <w:sz w:val="22"/>
                <w:szCs w:val="22"/>
              </w:rPr>
            </w:pPr>
            <w:r w:rsidRPr="00810FDE">
              <w:rPr>
                <w:rFonts w:ascii="Arial" w:hAnsi="Arial"/>
                <w:sz w:val="22"/>
                <w:szCs w:val="22"/>
              </w:rPr>
              <w:t xml:space="preserve">- Rozporządzenia Ministra Spraw Wewnętrznych i Administracji z dnia 20 czerwca 2007 r. w sprawie wykazu wyrobów służących zapewnieniu bezpieczeństwa publicznego lub ochronie zdrowia i życia oraz mienia, a także zasad wydawania dopuszczenia tych wyrobów do użytkowania (tj. Dz. U. z 2007 r, Nr 143 poz. 1002 z </w:t>
            </w:r>
            <w:proofErr w:type="spellStart"/>
            <w:r w:rsidRPr="00810FDE">
              <w:rPr>
                <w:rFonts w:ascii="Arial" w:hAnsi="Arial"/>
                <w:sz w:val="22"/>
                <w:szCs w:val="22"/>
              </w:rPr>
              <w:t>późn</w:t>
            </w:r>
            <w:proofErr w:type="spellEnd"/>
            <w:r w:rsidRPr="00810FDE">
              <w:rPr>
                <w:rFonts w:ascii="Arial" w:hAnsi="Arial"/>
                <w:sz w:val="22"/>
                <w:szCs w:val="22"/>
              </w:rPr>
              <w:t>. zm.),</w:t>
            </w:r>
          </w:p>
          <w:p w14:paraId="5DF09CDB" w14:textId="77ED8022" w:rsidR="00217319" w:rsidRPr="00810FDE" w:rsidRDefault="00217319" w:rsidP="00217319">
            <w:pPr>
              <w:pStyle w:val="Indeks"/>
              <w:spacing w:after="0"/>
              <w:jc w:val="both"/>
              <w:rPr>
                <w:rFonts w:ascii="Arial" w:hAnsi="Arial"/>
                <w:sz w:val="22"/>
                <w:szCs w:val="22"/>
              </w:rPr>
            </w:pPr>
            <w:r w:rsidRPr="00810FDE">
              <w:rPr>
                <w:rFonts w:ascii="Arial" w:hAnsi="Arial"/>
                <w:sz w:val="22"/>
                <w:szCs w:val="22"/>
              </w:rPr>
              <w:t xml:space="preserve">- </w:t>
            </w:r>
            <w:r w:rsidRPr="00810FDE">
              <w:rPr>
                <w:rFonts w:ascii="Arial" w:eastAsia="Times New Roman" w:hAnsi="Arial"/>
                <w:sz w:val="22"/>
                <w:szCs w:val="22"/>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w:t>
            </w:r>
            <w:r w:rsidR="00357788">
              <w:rPr>
                <w:rFonts w:ascii="Arial" w:eastAsia="Times New Roman" w:hAnsi="Arial"/>
                <w:sz w:val="22"/>
                <w:szCs w:val="22"/>
              </w:rPr>
              <w:t xml:space="preserve"> </w:t>
            </w:r>
            <w:r w:rsidRPr="00810FDE">
              <w:rPr>
                <w:rFonts w:ascii="Arial" w:eastAsia="Times New Roman" w:hAnsi="Arial"/>
                <w:sz w:val="22"/>
                <w:szCs w:val="22"/>
              </w:rPr>
              <w:t>r., poz. 594),</w:t>
            </w:r>
          </w:p>
          <w:p w14:paraId="4B5CE96D" w14:textId="72BE65DB" w:rsidR="00217319" w:rsidRPr="00810FDE" w:rsidRDefault="00217319" w:rsidP="00217319">
            <w:pPr>
              <w:shd w:val="clear" w:color="auto" w:fill="FFFFFF"/>
              <w:spacing w:after="0" w:line="240" w:lineRule="auto"/>
              <w:ind w:right="57"/>
              <w:contextualSpacing/>
              <w:jc w:val="both"/>
              <w:rPr>
                <w:rFonts w:ascii="Arial" w:hAnsi="Arial" w:cs="Arial"/>
                <w:sz w:val="22"/>
                <w:szCs w:val="22"/>
              </w:rPr>
            </w:pPr>
            <w:r w:rsidRPr="00810FDE">
              <w:rPr>
                <w:rFonts w:ascii="Arial" w:hAnsi="Arial" w:cs="Arial"/>
                <w:sz w:val="22"/>
                <w:szCs w:val="22"/>
              </w:rPr>
              <w:t>- norm PN-EN 1846-1 i PN-EN 1846-2.</w:t>
            </w:r>
          </w:p>
        </w:tc>
      </w:tr>
      <w:tr w:rsidR="007D05BC" w:rsidRPr="00BE1778" w14:paraId="3164753F" w14:textId="77777777" w:rsidTr="008E6971">
        <w:trPr>
          <w:trHeight w:val="448"/>
          <w:jc w:val="center"/>
        </w:trPr>
        <w:tc>
          <w:tcPr>
            <w:tcW w:w="732" w:type="dxa"/>
            <w:tcBorders>
              <w:top w:val="single" w:sz="4" w:space="0" w:color="000000"/>
              <w:left w:val="single" w:sz="4" w:space="0" w:color="000000"/>
              <w:bottom w:val="single" w:sz="4" w:space="0" w:color="auto"/>
            </w:tcBorders>
            <w:shd w:val="clear" w:color="auto" w:fill="FFFFFF"/>
            <w:vAlign w:val="center"/>
          </w:tcPr>
          <w:p w14:paraId="3854852D" w14:textId="77777777" w:rsidR="007D05BC" w:rsidRPr="00BE1778"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1D85CF0A" w14:textId="3E59FA7A" w:rsidR="007D05BC" w:rsidRPr="00810FDE" w:rsidRDefault="00217319" w:rsidP="007D05BC">
            <w:pPr>
              <w:shd w:val="clear" w:color="auto" w:fill="FFFFFF"/>
              <w:spacing w:after="0" w:line="240" w:lineRule="auto"/>
              <w:ind w:right="57"/>
              <w:jc w:val="both"/>
              <w:rPr>
                <w:rFonts w:ascii="Arial" w:hAnsi="Arial" w:cs="Arial"/>
                <w:sz w:val="22"/>
                <w:szCs w:val="22"/>
              </w:rPr>
            </w:pPr>
            <w:r w:rsidRPr="00810FDE">
              <w:rPr>
                <w:rFonts w:ascii="Arial" w:hAnsi="Arial" w:cs="Arial"/>
                <w:sz w:val="22"/>
                <w:szCs w:val="22"/>
              </w:rPr>
              <w:t xml:space="preserve">Pojazd oraz sprzęt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810FDE">
              <w:rPr>
                <w:rFonts w:ascii="Arial" w:hAnsi="Arial" w:cs="Arial"/>
                <w:sz w:val="22"/>
                <w:szCs w:val="22"/>
              </w:rPr>
              <w:t>późn</w:t>
            </w:r>
            <w:proofErr w:type="spellEnd"/>
            <w:r w:rsidRPr="00810FDE">
              <w:rPr>
                <w:rFonts w:ascii="Arial" w:hAnsi="Arial" w:cs="Arial"/>
                <w:sz w:val="22"/>
                <w:szCs w:val="22"/>
              </w:rPr>
              <w:t xml:space="preserve">. </w:t>
            </w:r>
            <w:proofErr w:type="spellStart"/>
            <w:r w:rsidRPr="00810FDE">
              <w:rPr>
                <w:rFonts w:ascii="Arial" w:hAnsi="Arial" w:cs="Arial"/>
                <w:sz w:val="22"/>
                <w:szCs w:val="22"/>
              </w:rPr>
              <w:t>zm</w:t>
            </w:r>
            <w:proofErr w:type="spellEnd"/>
            <w:r w:rsidRPr="00810FDE">
              <w:rPr>
                <w:rFonts w:ascii="Arial" w:hAnsi="Arial" w:cs="Arial"/>
                <w:sz w:val="22"/>
                <w:szCs w:val="22"/>
              </w:rPr>
              <w:t xml:space="preserve">). Ważne świadectwo dopuszczenia należy przedłożyć najpóźniej w dniu odbioru </w:t>
            </w:r>
            <w:proofErr w:type="spellStart"/>
            <w:r w:rsidRPr="00810FDE">
              <w:rPr>
                <w:rFonts w:ascii="Arial" w:hAnsi="Arial" w:cs="Arial"/>
                <w:sz w:val="22"/>
                <w:szCs w:val="22"/>
              </w:rPr>
              <w:t>techniczno</w:t>
            </w:r>
            <w:proofErr w:type="spellEnd"/>
            <w:r w:rsidRPr="00810FDE">
              <w:rPr>
                <w:rFonts w:ascii="Arial" w:hAnsi="Arial" w:cs="Arial"/>
                <w:sz w:val="22"/>
                <w:szCs w:val="22"/>
              </w:rPr>
              <w:t xml:space="preserve"> – jakościowego.</w:t>
            </w:r>
          </w:p>
        </w:tc>
      </w:tr>
      <w:tr w:rsidR="007D05BC" w:rsidRPr="00BE1778" w14:paraId="5034632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5F2B7B8" w14:textId="77777777" w:rsidR="007D05BC" w:rsidRPr="00BE1778"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7B7EF2C5" w14:textId="60D91223" w:rsidR="007D05BC" w:rsidRPr="00810FDE" w:rsidRDefault="007D05BC"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810FDE">
              <w:rPr>
                <w:rFonts w:ascii="Arial" w:hAnsi="Arial" w:cs="Arial"/>
                <w:sz w:val="22"/>
                <w:szCs w:val="22"/>
              </w:rPr>
              <w:t>Pojazd musi być oznakowany numerami operacyjnymi PSP zgodnie z Zarządzeniem Nr 1 Komendanta Głównego Państwowej Straży Pożarnej z dnia 24 stycznia 2020 r. w sprawie gospodarki transportowej w jednostkach organizacyjnych Państwowej Straży Pożarnej (Dz. Urz. KG PSP z 2020 r., poz. 3</w:t>
            </w:r>
            <w:r w:rsidR="008F4921" w:rsidRPr="00810FDE">
              <w:rPr>
                <w:rFonts w:ascii="Arial" w:hAnsi="Arial" w:cs="Arial"/>
                <w:sz w:val="22"/>
                <w:szCs w:val="22"/>
              </w:rPr>
              <w:t xml:space="preserve"> ze zm.</w:t>
            </w:r>
            <w:r w:rsidRPr="00810FDE">
              <w:rPr>
                <w:rFonts w:ascii="Arial" w:hAnsi="Arial" w:cs="Arial"/>
                <w:sz w:val="22"/>
                <w:szCs w:val="22"/>
              </w:rPr>
              <w:t>). Dane dotyczące oznaczenia zostaną przekazane w trakcie realizacji zamówienia.</w:t>
            </w:r>
          </w:p>
        </w:tc>
      </w:tr>
      <w:tr w:rsidR="00DE75DB" w:rsidRPr="00BE1778" w14:paraId="30F8815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463CCCF" w14:textId="77777777" w:rsidR="00DE75DB" w:rsidRPr="00BE1778" w:rsidRDefault="00DE75DB"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67953182" w14:textId="77777777" w:rsidR="00DE75DB" w:rsidRPr="00810FDE" w:rsidRDefault="00DE75DB"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810FDE">
              <w:rPr>
                <w:rFonts w:ascii="Arial" w:hAnsi="Arial" w:cs="Arial"/>
                <w:sz w:val="22"/>
                <w:szCs w:val="22"/>
              </w:rPr>
              <w:t>Na pojeździe należy zamieścić dwie tabliczki/naklejki informacyjne formatu A4. Dokładne ich umiejscowienie zostanie wskazane przez Zamawiającego po podpisaniu umowy. Tabliczki należy wykonać na folii samoprzylepnej, odpornej na niekorzystne działanie warunków atmosferycznych. Wzór tabliczek stanowią załączniki nr 2 i 3 do umowy. Dodatkowo Wykonawca przekaże po 3 szt. tabliczek każdego rodzaju umożliwiających samodzielne ich naklejanie.</w:t>
            </w:r>
          </w:p>
          <w:p w14:paraId="7F76EB09" w14:textId="77777777" w:rsidR="00B87B18" w:rsidRPr="00810FDE" w:rsidRDefault="00B87B18"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810FDE">
              <w:rPr>
                <w:rFonts w:ascii="Arial" w:hAnsi="Arial" w:cs="Arial"/>
                <w:sz w:val="22"/>
                <w:szCs w:val="22"/>
              </w:rPr>
              <w:t>Dodatkowo na pojeździe należy zamieścić:</w:t>
            </w:r>
          </w:p>
          <w:p w14:paraId="42D868F9" w14:textId="54E88A98" w:rsidR="00B87B18" w:rsidRPr="00810FDE" w:rsidRDefault="00B87B18" w:rsidP="00B87B18">
            <w:pPr>
              <w:spacing w:before="20" w:after="0" w:line="240" w:lineRule="auto"/>
              <w:rPr>
                <w:rFonts w:ascii="Arial" w:hAnsi="Arial" w:cs="Arial"/>
                <w:sz w:val="22"/>
                <w:szCs w:val="22"/>
              </w:rPr>
            </w:pPr>
            <w:r w:rsidRPr="00810FDE">
              <w:rPr>
                <w:rFonts w:ascii="Arial" w:hAnsi="Arial" w:cs="Arial"/>
                <w:kern w:val="0"/>
                <w:sz w:val="22"/>
                <w:szCs w:val="22"/>
                <w:lang w:bidi="ar-SA"/>
              </w:rPr>
              <w:lastRenderedPageBreak/>
              <w:t>- dwa herby miasta Opole umieszczone na przednich drzwiach kabiny po obu stronach o wymiarach nie większ</w:t>
            </w:r>
            <w:r w:rsidR="00357788">
              <w:rPr>
                <w:rFonts w:ascii="Arial" w:hAnsi="Arial" w:cs="Arial"/>
                <w:kern w:val="0"/>
                <w:sz w:val="22"/>
                <w:szCs w:val="22"/>
                <w:lang w:bidi="ar-SA"/>
              </w:rPr>
              <w:t>ych</w:t>
            </w:r>
            <w:r w:rsidRPr="00810FDE">
              <w:rPr>
                <w:rFonts w:ascii="Arial" w:hAnsi="Arial" w:cs="Arial"/>
                <w:kern w:val="0"/>
                <w:sz w:val="22"/>
                <w:szCs w:val="22"/>
                <w:lang w:bidi="ar-SA"/>
              </w:rPr>
              <w:t xml:space="preserve"> niż 25 cm.</w:t>
            </w:r>
          </w:p>
          <w:p w14:paraId="63B4FA70" w14:textId="05CA7432" w:rsidR="00B87B18" w:rsidRPr="00810FDE" w:rsidRDefault="00B87B18" w:rsidP="00B87B18">
            <w:pPr>
              <w:spacing w:before="20" w:after="0" w:line="240" w:lineRule="auto"/>
              <w:rPr>
                <w:rFonts w:ascii="Arial" w:hAnsi="Arial" w:cs="Arial"/>
                <w:sz w:val="22"/>
                <w:szCs w:val="22"/>
              </w:rPr>
            </w:pPr>
            <w:r w:rsidRPr="00810FDE">
              <w:rPr>
                <w:rFonts w:ascii="Arial" w:hAnsi="Arial" w:cs="Arial"/>
                <w:spacing w:val="-1"/>
                <w:kern w:val="0"/>
                <w:sz w:val="22"/>
                <w:szCs w:val="22"/>
                <w:lang w:bidi="ar-SA"/>
              </w:rPr>
              <w:t xml:space="preserve">- naklejkę o wymiarach min. </w:t>
            </w:r>
            <w:r w:rsidRPr="00810FDE">
              <w:rPr>
                <w:rStyle w:val="hgkelc"/>
                <w:rFonts w:ascii="Arial" w:hAnsi="Arial" w:cs="Arial"/>
                <w:kern w:val="0"/>
                <w:sz w:val="22"/>
                <w:szCs w:val="22"/>
                <w:lang w:bidi="ar-SA"/>
              </w:rPr>
              <w:t>210 x 297 mm (A4) z nazwą zadania i herbem miasta Opola: „ZAKUP SAMOCHODU RATOWNICZO-GAŚNICZEGO WSPÓŁFINANSOWANY ZE ŚRODKÓW BUDŻETU MIASTA OPOLA” umieszczoną na tylnej zabudowie pojazdu.</w:t>
            </w:r>
          </w:p>
        </w:tc>
      </w:tr>
      <w:tr w:rsidR="00D523D3" w:rsidRPr="00BE1778" w14:paraId="1F160B6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9BE7B02" w14:textId="77777777" w:rsidR="00D523D3" w:rsidRPr="00BE1778" w:rsidRDefault="00D523D3"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5B81D6B0" w14:textId="41382F3A" w:rsidR="00D523D3" w:rsidRPr="00810FDE" w:rsidRDefault="008E6971"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810FDE">
              <w:rPr>
                <w:rFonts w:ascii="Arial" w:hAnsi="Arial" w:cs="Arial"/>
                <w:sz w:val="22"/>
                <w:szCs w:val="22"/>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 wraz z opisem technicznym, należy przedstawić podczas odbioru techniczno-jakościowego. Zamawiający wyraża zgodę na przedstawienie tylko i wyłącznie Świadectwa zgodności COC wraz z opisem technicznym dla danego podwozia.</w:t>
            </w:r>
          </w:p>
        </w:tc>
      </w:tr>
      <w:tr w:rsidR="008E6971" w:rsidRPr="00BE1778" w14:paraId="314675A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4A85791" w14:textId="77777777" w:rsidR="008E6971" w:rsidRPr="00BE1778" w:rsidRDefault="008E6971"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09342A46" w14:textId="7D2E84A9" w:rsidR="008E6971" w:rsidRPr="00810FDE" w:rsidRDefault="008E6971"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810FDE">
              <w:rPr>
                <w:rFonts w:ascii="Arial" w:hAnsi="Arial" w:cs="Arial"/>
                <w:sz w:val="22"/>
                <w:szCs w:val="22"/>
              </w:rPr>
              <w:t>Zmiany adaptacyjne pojazdu, dotyczące montażu wyposażenia, nie mogą powodować utraty ani ograniczać uprawnień wynikających z fabrycznej gwarancji.</w:t>
            </w:r>
          </w:p>
        </w:tc>
      </w:tr>
      <w:tr w:rsidR="007D05BC" w:rsidRPr="00BE1778" w14:paraId="41CF307A" w14:textId="77777777" w:rsidTr="008E6971">
        <w:trPr>
          <w:trHeight w:val="481"/>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C506BC2" w14:textId="77777777" w:rsidR="007D05BC" w:rsidRPr="00BE1778" w:rsidRDefault="007D05BC" w:rsidP="007D05BC">
            <w:pPr>
              <w:tabs>
                <w:tab w:val="left" w:pos="48"/>
                <w:tab w:val="left" w:pos="921"/>
                <w:tab w:val="left" w:pos="1872"/>
                <w:tab w:val="left" w:pos="6513"/>
                <w:tab w:val="right" w:pos="8953"/>
                <w:tab w:val="left" w:pos="10395"/>
                <w:tab w:val="left" w:pos="14730"/>
              </w:tabs>
              <w:spacing w:after="0" w:line="276" w:lineRule="auto"/>
              <w:ind w:left="57"/>
              <w:jc w:val="center"/>
              <w:rPr>
                <w:rFonts w:ascii="Arial" w:hAnsi="Arial" w:cs="Arial"/>
                <w:b/>
                <w:sz w:val="22"/>
                <w:szCs w:val="22"/>
              </w:rPr>
            </w:pPr>
            <w:r w:rsidRPr="00BE1778">
              <w:rPr>
                <w:rFonts w:ascii="Arial" w:hAnsi="Arial" w:cs="Arial"/>
                <w:b/>
                <w:sz w:val="22"/>
                <w:szCs w:val="22"/>
              </w:rPr>
              <w:t>2</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442CD69" w14:textId="77777777" w:rsidR="007D05BC" w:rsidRPr="002B3390" w:rsidRDefault="007D05BC" w:rsidP="007D05BC">
            <w:pPr>
              <w:tabs>
                <w:tab w:val="left" w:pos="48"/>
                <w:tab w:val="left" w:pos="921"/>
                <w:tab w:val="left" w:pos="1872"/>
                <w:tab w:val="left" w:pos="6513"/>
                <w:tab w:val="right" w:pos="8953"/>
                <w:tab w:val="left" w:pos="10395"/>
                <w:tab w:val="left" w:pos="14730"/>
              </w:tabs>
              <w:spacing w:after="0" w:line="240" w:lineRule="auto"/>
              <w:ind w:right="57"/>
              <w:rPr>
                <w:rFonts w:ascii="Arial" w:hAnsi="Arial" w:cs="Arial"/>
                <w:b/>
                <w:sz w:val="22"/>
                <w:szCs w:val="22"/>
              </w:rPr>
            </w:pPr>
            <w:r w:rsidRPr="002B3390">
              <w:rPr>
                <w:rFonts w:ascii="Arial" w:hAnsi="Arial" w:cs="Arial"/>
                <w:b/>
                <w:sz w:val="22"/>
                <w:szCs w:val="22"/>
              </w:rPr>
              <w:t>Podwozie z kabiną</w:t>
            </w:r>
          </w:p>
        </w:tc>
      </w:tr>
      <w:tr w:rsidR="007D05BC" w:rsidRPr="00BE1778" w14:paraId="2B6E44F1" w14:textId="77777777" w:rsidTr="008E6971">
        <w:trPr>
          <w:trHeight w:val="136"/>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483918F"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674019B" w14:textId="48F73F8B" w:rsidR="007D05BC" w:rsidRPr="00810FDE" w:rsidRDefault="00266F90" w:rsidP="00217319">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810FDE">
              <w:rPr>
                <w:rStyle w:val="Domylnaczcionkaakapitu10"/>
                <w:rFonts w:ascii="Arial" w:hAnsi="Arial" w:cs="Arial"/>
                <w:spacing w:val="-1"/>
                <w:kern w:val="0"/>
                <w:sz w:val="22"/>
                <w:szCs w:val="22"/>
                <w:lang w:bidi="ar-SA"/>
              </w:rPr>
              <w:t>Podwozie pojazdu, zabudowa oraz wyposażenie fabrycznie nowe</w:t>
            </w:r>
            <w:r w:rsidR="00357788">
              <w:rPr>
                <w:rStyle w:val="Domylnaczcionkaakapitu10"/>
                <w:rFonts w:ascii="Arial" w:hAnsi="Arial" w:cs="Arial"/>
                <w:spacing w:val="-1"/>
                <w:kern w:val="0"/>
                <w:sz w:val="22"/>
                <w:szCs w:val="22"/>
                <w:lang w:bidi="ar-SA"/>
              </w:rPr>
              <w:t xml:space="preserve"> (r</w:t>
            </w:r>
            <w:r w:rsidRPr="00810FDE">
              <w:rPr>
                <w:rStyle w:val="Domylnaczcionkaakapitu10"/>
                <w:rFonts w:ascii="Arial" w:hAnsi="Arial" w:cs="Arial"/>
                <w:spacing w:val="-1"/>
                <w:kern w:val="0"/>
                <w:sz w:val="22"/>
                <w:szCs w:val="22"/>
                <w:lang w:bidi="ar-SA"/>
              </w:rPr>
              <w:t xml:space="preserve">ok produkcji nie wcześniej </w:t>
            </w:r>
            <w:r w:rsidRPr="00357788">
              <w:rPr>
                <w:rStyle w:val="Domylnaczcionkaakapitu10"/>
                <w:rFonts w:ascii="Arial" w:hAnsi="Arial" w:cs="Arial"/>
                <w:spacing w:val="-1"/>
                <w:kern w:val="0"/>
                <w:sz w:val="22"/>
                <w:szCs w:val="22"/>
                <w:lang w:bidi="ar-SA"/>
              </w:rPr>
              <w:t>niż 202</w:t>
            </w:r>
            <w:r w:rsidRPr="00357788">
              <w:rPr>
                <w:rStyle w:val="Domylnaczcionkaakapitu10"/>
                <w:rFonts w:ascii="Arial" w:hAnsi="Arial" w:cs="Arial"/>
                <w:spacing w:val="-1"/>
                <w:kern w:val="0"/>
                <w:sz w:val="22"/>
                <w:szCs w:val="22"/>
                <w:lang w:eastAsia="ar-SA" w:bidi="ar-SA"/>
              </w:rPr>
              <w:t xml:space="preserve">1 </w:t>
            </w:r>
            <w:r w:rsidRPr="00357788">
              <w:rPr>
                <w:rStyle w:val="Domylnaczcionkaakapitu10"/>
                <w:rFonts w:ascii="Arial" w:hAnsi="Arial" w:cs="Arial"/>
                <w:spacing w:val="-1"/>
                <w:kern w:val="0"/>
                <w:sz w:val="22"/>
                <w:szCs w:val="22"/>
                <w:lang w:bidi="ar-SA"/>
              </w:rPr>
              <w:t>r.</w:t>
            </w:r>
            <w:r w:rsidR="00357788" w:rsidRPr="00357788">
              <w:rPr>
                <w:rStyle w:val="Domylnaczcionkaakapitu10"/>
                <w:rFonts w:ascii="Arial" w:hAnsi="Arial" w:cs="Arial"/>
                <w:spacing w:val="-1"/>
                <w:kern w:val="0"/>
                <w:sz w:val="22"/>
                <w:szCs w:val="22"/>
                <w:lang w:bidi="ar-SA"/>
              </w:rPr>
              <w:t xml:space="preserve">). </w:t>
            </w:r>
            <w:r w:rsidR="00357788" w:rsidRPr="00357788">
              <w:rPr>
                <w:rFonts w:ascii="Arial" w:hAnsi="Arial" w:cs="Arial"/>
                <w:sz w:val="22"/>
                <w:szCs w:val="22"/>
              </w:rPr>
              <w:t>Sprzęt wymagający przeprowadzania cyklicznych przeglądów/legalizacji musi posiadać aktualne dopuszczenie do użytkowania oraz przegląd/legalizację przeprowadzoną w roku 2022</w:t>
            </w:r>
            <w:r w:rsidR="00357788">
              <w:rPr>
                <w:rFonts w:ascii="Arial" w:hAnsi="Arial" w:cs="Arial"/>
                <w:sz w:val="22"/>
                <w:szCs w:val="22"/>
              </w:rPr>
              <w:t>.</w:t>
            </w:r>
            <w:r w:rsidRPr="00357788">
              <w:rPr>
                <w:rStyle w:val="Domylnaczcionkaakapitu10"/>
                <w:rFonts w:ascii="Arial" w:hAnsi="Arial" w:cs="Arial"/>
                <w:spacing w:val="-1"/>
                <w:kern w:val="0"/>
                <w:sz w:val="22"/>
                <w:szCs w:val="22"/>
                <w:lang w:bidi="ar-SA"/>
              </w:rPr>
              <w:t xml:space="preserve"> </w:t>
            </w:r>
            <w:r w:rsidRPr="00357788">
              <w:rPr>
                <w:rFonts w:ascii="Arial" w:hAnsi="Arial" w:cs="Arial"/>
                <w:sz w:val="22"/>
                <w:szCs w:val="22"/>
              </w:rPr>
              <w:t>Kategoria pojazdu (wg PN-EN 1846-1): 2 (uterenowiona)</w:t>
            </w:r>
            <w:r w:rsidRPr="00357788">
              <w:rPr>
                <w:rStyle w:val="Domylnaczcionkaakapitu10"/>
                <w:rFonts w:ascii="Arial" w:hAnsi="Arial" w:cs="Arial"/>
                <w:spacing w:val="-1"/>
                <w:kern w:val="0"/>
                <w:sz w:val="22"/>
                <w:szCs w:val="22"/>
                <w:lang w:bidi="ar-SA"/>
              </w:rPr>
              <w:t>) z napędem 4x4 z blokadami mechanizmów różnicowych osi przedniej i tylnej oraz mechanizmu różnicowego międzyosiowego</w:t>
            </w:r>
          </w:p>
        </w:tc>
      </w:tr>
      <w:tr w:rsidR="007D05BC" w:rsidRPr="00BE1778" w14:paraId="682C49B5" w14:textId="77777777" w:rsidTr="008E6971">
        <w:trPr>
          <w:trHeight w:val="168"/>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0579CC7"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C266637" w14:textId="14AB6F28" w:rsidR="007D05BC" w:rsidRPr="00810FDE" w:rsidRDefault="007D05BC" w:rsidP="00217319">
            <w:pPr>
              <w:tabs>
                <w:tab w:val="left" w:pos="312"/>
                <w:tab w:val="left" w:pos="921"/>
                <w:tab w:val="left" w:pos="1872"/>
                <w:tab w:val="left" w:pos="5197"/>
                <w:tab w:val="right" w:pos="8953"/>
              </w:tabs>
              <w:spacing w:after="0" w:line="240" w:lineRule="auto"/>
              <w:ind w:right="57"/>
              <w:jc w:val="both"/>
              <w:rPr>
                <w:rFonts w:ascii="Arial" w:hAnsi="Arial" w:cs="Arial"/>
                <w:sz w:val="22"/>
                <w:szCs w:val="22"/>
              </w:rPr>
            </w:pPr>
            <w:r w:rsidRPr="00810FDE">
              <w:rPr>
                <w:rFonts w:ascii="Arial" w:hAnsi="Arial" w:cs="Arial"/>
                <w:sz w:val="22"/>
                <w:szCs w:val="22"/>
              </w:rPr>
              <w:t>Klasa pojazdu (wg PN-EN 1846-1): S (ciężka).</w:t>
            </w:r>
          </w:p>
        </w:tc>
      </w:tr>
      <w:tr w:rsidR="007D05BC" w:rsidRPr="00BE1778" w14:paraId="1197698E" w14:textId="77777777" w:rsidTr="006F0887">
        <w:trPr>
          <w:trHeight w:val="1274"/>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062474D"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5560F58" w14:textId="7012E5CF" w:rsidR="007D05BC" w:rsidRPr="00B6299F" w:rsidRDefault="00506F8F" w:rsidP="00B6299F">
            <w:pPr>
              <w:widowControl/>
              <w:autoSpaceDE w:val="0"/>
              <w:autoSpaceDN w:val="0"/>
              <w:adjustRightInd w:val="0"/>
              <w:jc w:val="both"/>
              <w:rPr>
                <w:rFonts w:ascii="Arial" w:hAnsi="Arial" w:cs="Arial"/>
                <w:sz w:val="22"/>
                <w:szCs w:val="22"/>
                <w:lang w:bidi="ar-SA"/>
              </w:rPr>
            </w:pPr>
            <w:r w:rsidRPr="00810FDE">
              <w:rPr>
                <w:rFonts w:ascii="Arial" w:hAnsi="Arial" w:cs="Arial"/>
                <w:spacing w:val="-1"/>
                <w:kern w:val="0"/>
                <w:sz w:val="22"/>
                <w:szCs w:val="22"/>
                <w:lang w:bidi="ar-SA"/>
              </w:rPr>
              <w:t xml:space="preserve">Podwozie </w:t>
            </w:r>
            <w:r w:rsidRPr="00357788">
              <w:rPr>
                <w:rFonts w:ascii="Arial" w:hAnsi="Arial" w:cs="Arial"/>
                <w:spacing w:val="-1"/>
                <w:kern w:val="0"/>
                <w:sz w:val="22"/>
                <w:szCs w:val="22"/>
                <w:lang w:bidi="ar-SA"/>
              </w:rPr>
              <w:t xml:space="preserve">samochodu z silnikiem o zapłonie samoczynnym, o mocy nie mniejszej </w:t>
            </w:r>
            <w:r w:rsidRPr="006F0887">
              <w:rPr>
                <w:rFonts w:ascii="Arial" w:hAnsi="Arial" w:cs="Arial"/>
                <w:spacing w:val="-1"/>
                <w:kern w:val="0"/>
                <w:sz w:val="22"/>
                <w:szCs w:val="22"/>
                <w:lang w:bidi="ar-SA"/>
              </w:rPr>
              <w:t>niż 2</w:t>
            </w:r>
            <w:r w:rsidRPr="006F0887">
              <w:rPr>
                <w:rFonts w:ascii="Arial" w:eastAsia="Times New Roman" w:hAnsi="Arial" w:cs="Arial"/>
                <w:spacing w:val="-1"/>
                <w:kern w:val="0"/>
                <w:sz w:val="22"/>
                <w:szCs w:val="22"/>
                <w:lang w:eastAsia="ar-SA" w:bidi="ar-SA"/>
              </w:rPr>
              <w:t>2</w:t>
            </w:r>
            <w:r w:rsidRPr="006F0887">
              <w:rPr>
                <w:rFonts w:ascii="Arial" w:hAnsi="Arial" w:cs="Arial"/>
                <w:spacing w:val="-1"/>
                <w:kern w:val="0"/>
                <w:sz w:val="22"/>
                <w:szCs w:val="22"/>
                <w:lang w:bidi="ar-SA"/>
              </w:rPr>
              <w:t xml:space="preserve">0 </w:t>
            </w:r>
            <w:r w:rsidRPr="00CA0108">
              <w:rPr>
                <w:rFonts w:ascii="Arial" w:hAnsi="Arial" w:cs="Arial"/>
                <w:spacing w:val="-1"/>
                <w:kern w:val="0"/>
                <w:sz w:val="22"/>
                <w:szCs w:val="22"/>
                <w:lang w:bidi="ar-SA"/>
              </w:rPr>
              <w:t>kW</w:t>
            </w:r>
            <w:r w:rsidR="00EC634D" w:rsidRPr="00CA0108">
              <w:rPr>
                <w:rFonts w:ascii="Arial" w:hAnsi="Arial" w:cs="Arial"/>
                <w:spacing w:val="-1"/>
                <w:kern w:val="0"/>
                <w:sz w:val="22"/>
                <w:szCs w:val="22"/>
                <w:lang w:bidi="ar-SA"/>
              </w:rPr>
              <w:t xml:space="preserve"> </w:t>
            </w:r>
            <w:r w:rsidR="00EC634D" w:rsidRPr="00CA0108">
              <w:rPr>
                <w:rFonts w:ascii="Arial" w:hAnsi="Arial" w:cs="Arial"/>
                <w:b/>
                <w:bCs/>
                <w:spacing w:val="-1"/>
                <w:kern w:val="0"/>
                <w:sz w:val="22"/>
                <w:szCs w:val="22"/>
                <w:lang w:bidi="ar-SA"/>
              </w:rPr>
              <w:t>(parametr oceniany)</w:t>
            </w:r>
            <w:r w:rsidR="00357788" w:rsidRPr="00CA0108">
              <w:rPr>
                <w:rFonts w:ascii="Arial" w:hAnsi="Arial" w:cs="Arial"/>
                <w:spacing w:val="-1"/>
                <w:kern w:val="0"/>
                <w:sz w:val="22"/>
                <w:szCs w:val="22"/>
                <w:lang w:bidi="ar-SA"/>
              </w:rPr>
              <w:t xml:space="preserve">, </w:t>
            </w:r>
            <w:r w:rsidRPr="00357788">
              <w:rPr>
                <w:rFonts w:ascii="Arial" w:hAnsi="Arial" w:cs="Arial"/>
                <w:spacing w:val="-1"/>
                <w:kern w:val="0"/>
                <w:sz w:val="22"/>
                <w:szCs w:val="22"/>
                <w:lang w:bidi="ar-SA"/>
              </w:rPr>
              <w:t>spełniający w dniu odbioru obowiązujące przepisy o ruchu drogowym</w:t>
            </w:r>
            <w:r w:rsidR="00357788" w:rsidRPr="00357788">
              <w:rPr>
                <w:rFonts w:ascii="Arial" w:hAnsi="Arial" w:cs="Arial"/>
                <w:spacing w:val="-1"/>
                <w:kern w:val="0"/>
                <w:sz w:val="22"/>
                <w:szCs w:val="22"/>
                <w:lang w:bidi="ar-SA"/>
              </w:rPr>
              <w:t xml:space="preserve"> </w:t>
            </w:r>
            <w:r w:rsidR="00357788" w:rsidRPr="00357788">
              <w:rPr>
                <w:rFonts w:ascii="Arial" w:hAnsi="Arial" w:cs="Arial"/>
                <w:sz w:val="22"/>
                <w:szCs w:val="22"/>
              </w:rPr>
              <w:t>i aktualne normy czystości spalin</w:t>
            </w:r>
            <w:r w:rsidRPr="00357788">
              <w:rPr>
                <w:rFonts w:ascii="Arial" w:hAnsi="Arial" w:cs="Arial"/>
                <w:spacing w:val="-1"/>
                <w:kern w:val="0"/>
                <w:sz w:val="22"/>
                <w:szCs w:val="22"/>
                <w:lang w:bidi="ar-SA"/>
              </w:rPr>
              <w:t xml:space="preserve"> - min. Euro 6.</w:t>
            </w:r>
            <w:r w:rsidRPr="00810FDE">
              <w:rPr>
                <w:rFonts w:ascii="Arial" w:hAnsi="Arial" w:cs="Arial"/>
                <w:spacing w:val="-1"/>
                <w:sz w:val="22"/>
                <w:szCs w:val="22"/>
              </w:rPr>
              <w:t xml:space="preserve"> </w:t>
            </w:r>
            <w:r w:rsidRPr="00810FDE">
              <w:rPr>
                <w:rFonts w:ascii="Arial" w:hAnsi="Arial" w:cs="Arial"/>
                <w:bCs/>
                <w:spacing w:val="-1"/>
                <w:kern w:val="2"/>
                <w:sz w:val="22"/>
                <w:szCs w:val="22"/>
                <w:lang w:bidi="ar-SA"/>
              </w:rPr>
              <w:t>Prędkość maksymalna pojazdu nie mniejsza niż 110</w:t>
            </w:r>
            <w:r w:rsidRPr="00810FDE">
              <w:rPr>
                <w:rFonts w:ascii="Arial" w:hAnsi="Arial" w:cs="Arial"/>
                <w:bCs/>
                <w:spacing w:val="-1"/>
                <w:kern w:val="2"/>
                <w:sz w:val="22"/>
                <w:szCs w:val="22"/>
              </w:rPr>
              <w:t xml:space="preserve"> </w:t>
            </w:r>
            <w:r w:rsidRPr="00810FDE">
              <w:rPr>
                <w:rFonts w:ascii="Arial" w:hAnsi="Arial" w:cs="Arial"/>
                <w:bCs/>
                <w:spacing w:val="-1"/>
                <w:kern w:val="2"/>
                <w:sz w:val="22"/>
                <w:szCs w:val="22"/>
                <w:lang w:bidi="ar-SA"/>
              </w:rPr>
              <w:t>km/h.</w:t>
            </w:r>
            <w:r w:rsidR="00B6299F">
              <w:rPr>
                <w:rFonts w:ascii="Arial" w:hAnsi="Arial" w:cs="Arial"/>
                <w:bCs/>
                <w:spacing w:val="-1"/>
                <w:kern w:val="2"/>
                <w:sz w:val="22"/>
                <w:szCs w:val="22"/>
                <w:lang w:bidi="ar-SA"/>
              </w:rPr>
              <w:t xml:space="preserve"> </w:t>
            </w:r>
            <w:r w:rsidR="00B6299F" w:rsidRPr="00B6299F">
              <w:rPr>
                <w:rFonts w:ascii="Arial" w:hAnsi="Arial" w:cs="Arial"/>
                <w:bCs/>
                <w:sz w:val="22"/>
                <w:szCs w:val="22"/>
              </w:rPr>
              <w:t>Zamawiający dopuszcza niższy niż 1</w:t>
            </w:r>
            <w:r w:rsidR="00806ED6">
              <w:rPr>
                <w:rFonts w:ascii="Arial" w:hAnsi="Arial" w:cs="Arial"/>
                <w:bCs/>
                <w:sz w:val="22"/>
                <w:szCs w:val="22"/>
              </w:rPr>
              <w:t>1</w:t>
            </w:r>
            <w:r w:rsidR="00B6299F" w:rsidRPr="00B6299F">
              <w:rPr>
                <w:rFonts w:ascii="Arial" w:hAnsi="Arial" w:cs="Arial"/>
                <w:bCs/>
                <w:sz w:val="22"/>
                <w:szCs w:val="22"/>
              </w:rPr>
              <w:t xml:space="preserve">0 km/h wpis dotyczący prędkości maksymalnej pojazdu na świadectwie dopuszczenia. </w:t>
            </w:r>
            <w:r w:rsidR="00B6299F" w:rsidRPr="00B6299F">
              <w:rPr>
                <w:rFonts w:ascii="Arial" w:hAnsi="Arial" w:cs="Arial"/>
                <w:sz w:val="22"/>
                <w:szCs w:val="22"/>
                <w:lang w:bidi="ar-SA"/>
              </w:rPr>
              <w:t>Zamawiający zastrzega sobie prawo do przeprowadzenia próby terenowej potwierdzającej rzeczywiste możliwości pojazdu</w:t>
            </w:r>
            <w:r w:rsidR="00B6299F" w:rsidRPr="00B6299F">
              <w:rPr>
                <w:rFonts w:ascii="Arial" w:hAnsi="Arial" w:cs="Arial"/>
                <w:sz w:val="22"/>
                <w:szCs w:val="22"/>
                <w:lang w:bidi="ar-SA"/>
              </w:rPr>
              <w:br/>
              <w:t xml:space="preserve">w zakresie prędkości maksymalnej pojazdu nie mniejszej niż </w:t>
            </w:r>
            <w:r w:rsidR="00B6299F" w:rsidRPr="00B6299F">
              <w:rPr>
                <w:rFonts w:ascii="Arial" w:hAnsi="Arial" w:cs="Arial"/>
                <w:bCs/>
                <w:sz w:val="22"/>
                <w:szCs w:val="22"/>
              </w:rPr>
              <w:t>1</w:t>
            </w:r>
            <w:r w:rsidR="00B6299F">
              <w:rPr>
                <w:rFonts w:ascii="Arial" w:hAnsi="Arial" w:cs="Arial"/>
                <w:bCs/>
                <w:sz w:val="22"/>
                <w:szCs w:val="22"/>
              </w:rPr>
              <w:t>1</w:t>
            </w:r>
            <w:r w:rsidR="00B6299F" w:rsidRPr="00B6299F">
              <w:rPr>
                <w:rFonts w:ascii="Arial" w:hAnsi="Arial" w:cs="Arial"/>
                <w:bCs/>
                <w:sz w:val="22"/>
                <w:szCs w:val="22"/>
              </w:rPr>
              <w:t>0 km/h</w:t>
            </w:r>
            <w:r w:rsidR="00806ED6">
              <w:rPr>
                <w:rFonts w:ascii="Arial" w:hAnsi="Arial" w:cs="Arial"/>
                <w:bCs/>
                <w:sz w:val="22"/>
                <w:szCs w:val="22"/>
              </w:rPr>
              <w:t>.</w:t>
            </w:r>
          </w:p>
        </w:tc>
      </w:tr>
      <w:tr w:rsidR="007D05BC" w:rsidRPr="00BE1778" w14:paraId="4AA4DF88" w14:textId="77777777" w:rsidTr="00810FDE">
        <w:trPr>
          <w:trHeight w:val="273"/>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8B9241B"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1AB107F" w14:textId="4BA65F16" w:rsidR="007D05BC" w:rsidRPr="00810FDE" w:rsidRDefault="00506F8F" w:rsidP="00506F8F">
            <w:pPr>
              <w:suppressAutoHyphens w:val="0"/>
              <w:spacing w:line="240" w:lineRule="auto"/>
              <w:rPr>
                <w:rFonts w:ascii="Arial" w:hAnsi="Arial" w:cs="Arial"/>
                <w:sz w:val="22"/>
                <w:szCs w:val="22"/>
              </w:rPr>
            </w:pPr>
            <w:r w:rsidRPr="00810FDE">
              <w:rPr>
                <w:rFonts w:ascii="Arial" w:hAnsi="Arial" w:cs="Arial"/>
                <w:kern w:val="0"/>
                <w:sz w:val="22"/>
                <w:szCs w:val="22"/>
                <w:lang w:bidi="ar-SA"/>
              </w:rPr>
              <w:t>Rodzaj skrzyni biegów: -automatyczna lub zautomatyzowana (z systemem zmiany biegów bez pedału sprzęgła)</w:t>
            </w:r>
            <w:r w:rsidR="00810FDE">
              <w:rPr>
                <w:rFonts w:ascii="Arial" w:hAnsi="Arial" w:cs="Arial"/>
                <w:kern w:val="0"/>
                <w:sz w:val="22"/>
                <w:szCs w:val="22"/>
                <w:lang w:bidi="ar-SA"/>
              </w:rPr>
              <w:t>.</w:t>
            </w:r>
          </w:p>
        </w:tc>
      </w:tr>
      <w:tr w:rsidR="007D05BC" w:rsidRPr="00BE1778" w14:paraId="15182814" w14:textId="77777777" w:rsidTr="00506F8F">
        <w:trPr>
          <w:trHeight w:val="690"/>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F5FC895"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89EF48A" w14:textId="4C0E7FBF" w:rsidR="007D05BC" w:rsidRPr="00810FDE" w:rsidRDefault="00506F8F" w:rsidP="00506F8F">
            <w:pPr>
              <w:shd w:val="clear" w:color="auto" w:fill="FFFFFF"/>
              <w:spacing w:before="20" w:line="250" w:lineRule="exact"/>
              <w:jc w:val="both"/>
              <w:rPr>
                <w:rFonts w:ascii="Arial" w:hAnsi="Arial" w:cs="Arial"/>
                <w:spacing w:val="-1"/>
                <w:sz w:val="22"/>
                <w:szCs w:val="22"/>
              </w:rPr>
            </w:pPr>
            <w:r w:rsidRPr="00810FDE">
              <w:rPr>
                <w:rFonts w:ascii="Arial" w:hAnsi="Arial" w:cs="Arial"/>
                <w:spacing w:val="-1"/>
                <w:kern w:val="0"/>
                <w:sz w:val="22"/>
                <w:szCs w:val="22"/>
                <w:lang w:bidi="ar-SA"/>
              </w:rPr>
              <w:t>Maksymalna masa rzeczywista samochodu gotowego do akcji ratowniczo- gaśniczej, rozkład tej masy na osie oraz masa przypadająca na każdą z osi nie może przekraczać wartości określonych przez producenta pojazdu lub podwozia bazowego. Rezerwa masy nie mniejsza niż 10%.</w:t>
            </w:r>
            <w:r w:rsidRPr="00810FDE">
              <w:rPr>
                <w:rFonts w:ascii="Arial" w:hAnsi="Arial" w:cs="Arial"/>
                <w:spacing w:val="-1"/>
                <w:sz w:val="22"/>
                <w:szCs w:val="22"/>
              </w:rPr>
              <w:t xml:space="preserve"> </w:t>
            </w:r>
            <w:r w:rsidRPr="00810FDE">
              <w:rPr>
                <w:rFonts w:ascii="Arial" w:hAnsi="Arial" w:cs="Arial"/>
                <w:spacing w:val="-1"/>
                <w:kern w:val="0"/>
                <w:sz w:val="22"/>
                <w:szCs w:val="22"/>
                <w:lang w:bidi="ar-SA"/>
              </w:rPr>
              <w:t>Dopuszczalna różnica w obciążeniu strony lewej i prawej nie może przekroczyć 3%.</w:t>
            </w:r>
          </w:p>
        </w:tc>
      </w:tr>
      <w:tr w:rsidR="007D05BC" w:rsidRPr="00BE1778" w14:paraId="60BB54EB" w14:textId="77777777" w:rsidTr="008E6971">
        <w:trPr>
          <w:trHeight w:val="127"/>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AC647DA"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03BF6611" w14:textId="7EA70E0E" w:rsidR="007D05BC" w:rsidRPr="00810FDE" w:rsidRDefault="00506F8F" w:rsidP="00217319">
            <w:pPr>
              <w:spacing w:after="0" w:line="240" w:lineRule="auto"/>
              <w:ind w:right="57"/>
              <w:jc w:val="both"/>
              <w:rPr>
                <w:rFonts w:ascii="Arial" w:hAnsi="Arial" w:cs="Arial"/>
                <w:sz w:val="22"/>
                <w:szCs w:val="22"/>
              </w:rPr>
            </w:pPr>
            <w:r w:rsidRPr="00810FDE">
              <w:rPr>
                <w:rFonts w:ascii="Arial" w:hAnsi="Arial" w:cs="Arial"/>
                <w:spacing w:val="-1"/>
                <w:kern w:val="0"/>
                <w:sz w:val="22"/>
                <w:szCs w:val="22"/>
                <w:lang w:bidi="ar-SA"/>
              </w:rPr>
              <w:t>Pojazd wyposażony w sygnalizację świetlną i dźwiękową włączonego biegu wstecznego. Światła biegu wstecznego włączane razem z lampą oświetlenia pola pracy zamontowanej w tylnej części zabudowy w celu poprawienia widoczności w nocy. Samochód wyposażony w (zabezpieczoną przed uszkodzeniem mechanicznym) kamerę cofania umożliwiającą obserwację widoku za samochodem zarówno w dzień jak i w nocy wraz z ekranem zamontowanym w kabinie. Kamera powinna być załączana automatycznie przy wstecznym biegu oraz mieć możliwość włączenia ręcznego oddzielnym przełącznikiem znajdującym się w zasięgu pola pracy kierowcy.</w:t>
            </w:r>
          </w:p>
        </w:tc>
      </w:tr>
      <w:tr w:rsidR="007D05BC" w:rsidRPr="00BE1778" w14:paraId="230F9B88" w14:textId="77777777" w:rsidTr="008E6971">
        <w:trPr>
          <w:trHeight w:val="127"/>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DB5A4CC"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7F3BFB01" w14:textId="77777777" w:rsidR="00506F8F" w:rsidRPr="00810FDE" w:rsidRDefault="00506F8F" w:rsidP="00506F8F">
            <w:pPr>
              <w:shd w:val="clear" w:color="auto" w:fill="FFFFFF"/>
              <w:spacing w:before="20" w:after="0" w:line="254" w:lineRule="exact"/>
              <w:jc w:val="both"/>
              <w:rPr>
                <w:rFonts w:ascii="Arial" w:hAnsi="Arial" w:cs="Arial"/>
                <w:spacing w:val="-1"/>
                <w:sz w:val="22"/>
                <w:szCs w:val="22"/>
              </w:rPr>
            </w:pPr>
            <w:r w:rsidRPr="00810FDE">
              <w:rPr>
                <w:rFonts w:ascii="Arial" w:hAnsi="Arial" w:cs="Arial"/>
                <w:spacing w:val="-1"/>
                <w:kern w:val="0"/>
                <w:sz w:val="22"/>
                <w:szCs w:val="22"/>
                <w:lang w:bidi="ar-SA"/>
              </w:rPr>
              <w:t>Pojazd wyposażony dodatkowo w:</w:t>
            </w:r>
          </w:p>
          <w:p w14:paraId="3B19556B" w14:textId="77777777" w:rsidR="00506F8F" w:rsidRPr="00810FDE" w:rsidRDefault="00506F8F" w:rsidP="00506F8F">
            <w:pPr>
              <w:shd w:val="clear" w:color="auto" w:fill="FFFFFF"/>
              <w:spacing w:before="20" w:after="0" w:line="254" w:lineRule="exact"/>
              <w:jc w:val="both"/>
              <w:rPr>
                <w:rFonts w:ascii="Arial" w:hAnsi="Arial" w:cs="Arial"/>
                <w:spacing w:val="-1"/>
                <w:sz w:val="22"/>
                <w:szCs w:val="22"/>
              </w:rPr>
            </w:pPr>
            <w:r w:rsidRPr="00810FDE">
              <w:rPr>
                <w:rFonts w:ascii="Arial" w:hAnsi="Arial" w:cs="Arial"/>
                <w:spacing w:val="-1"/>
                <w:kern w:val="0"/>
                <w:sz w:val="22"/>
                <w:szCs w:val="22"/>
                <w:lang w:bidi="ar-SA"/>
              </w:rPr>
              <w:t>- światła LED do jazdy dziennej zintegrowane z reflektorami głównymi podwozia pojazdu,</w:t>
            </w:r>
          </w:p>
          <w:p w14:paraId="55EEADAE" w14:textId="77777777" w:rsidR="00506F8F" w:rsidRPr="00B6299F" w:rsidRDefault="00506F8F" w:rsidP="00506F8F">
            <w:pPr>
              <w:shd w:val="clear" w:color="auto" w:fill="FFFFFF"/>
              <w:spacing w:before="20" w:after="0" w:line="254" w:lineRule="exact"/>
              <w:jc w:val="both"/>
              <w:rPr>
                <w:rFonts w:ascii="Arial" w:hAnsi="Arial" w:cs="Arial"/>
                <w:spacing w:val="-1"/>
                <w:sz w:val="22"/>
                <w:szCs w:val="22"/>
              </w:rPr>
            </w:pPr>
            <w:r w:rsidRPr="00810FDE">
              <w:rPr>
                <w:rFonts w:ascii="Arial" w:hAnsi="Arial" w:cs="Arial"/>
                <w:spacing w:val="-1"/>
                <w:kern w:val="0"/>
                <w:sz w:val="22"/>
                <w:szCs w:val="22"/>
                <w:lang w:bidi="ar-SA"/>
              </w:rPr>
              <w:t xml:space="preserve">- </w:t>
            </w:r>
            <w:r w:rsidRPr="00B6299F">
              <w:rPr>
                <w:rFonts w:ascii="Arial" w:hAnsi="Arial" w:cs="Arial"/>
                <w:spacing w:val="-1"/>
                <w:kern w:val="0"/>
                <w:sz w:val="22"/>
                <w:szCs w:val="22"/>
                <w:lang w:bidi="ar-SA"/>
              </w:rPr>
              <w:t>światła przeciwmgielne zabudowane fabrycznie w zderzaku, niewystające poza jego obrys,</w:t>
            </w:r>
          </w:p>
          <w:p w14:paraId="0C7FEF65" w14:textId="4089D4D0" w:rsidR="007D05BC" w:rsidRPr="00810FDE" w:rsidRDefault="00506F8F" w:rsidP="00506F8F">
            <w:pPr>
              <w:spacing w:after="0" w:line="240" w:lineRule="auto"/>
              <w:ind w:right="57"/>
              <w:jc w:val="both"/>
              <w:rPr>
                <w:rFonts w:ascii="Arial" w:hAnsi="Arial" w:cs="Arial"/>
                <w:sz w:val="22"/>
                <w:szCs w:val="22"/>
              </w:rPr>
            </w:pPr>
            <w:r w:rsidRPr="00B6299F">
              <w:rPr>
                <w:rFonts w:ascii="Arial" w:hAnsi="Arial" w:cs="Arial"/>
                <w:spacing w:val="-1"/>
                <w:kern w:val="0"/>
                <w:sz w:val="22"/>
                <w:szCs w:val="22"/>
                <w:lang w:bidi="ar-SA"/>
              </w:rPr>
              <w:t>- 4 reflektory dalekosiężne zamontowane na aluminiowym wsporniku na atrapie silnika.</w:t>
            </w:r>
          </w:p>
        </w:tc>
      </w:tr>
      <w:tr w:rsidR="007D05BC" w:rsidRPr="00BE1778" w14:paraId="5BD51C8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8CE7FD5"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50AD68A" w14:textId="59DF3FBA" w:rsidR="007D05BC" w:rsidRPr="00810FDE" w:rsidRDefault="00506F8F" w:rsidP="00217319">
            <w:pPr>
              <w:spacing w:after="0" w:line="240" w:lineRule="auto"/>
              <w:ind w:right="57"/>
              <w:jc w:val="both"/>
              <w:rPr>
                <w:rFonts w:ascii="Arial" w:hAnsi="Arial" w:cs="Arial"/>
                <w:sz w:val="22"/>
                <w:szCs w:val="22"/>
              </w:rPr>
            </w:pPr>
            <w:r w:rsidRPr="00810FDE">
              <w:rPr>
                <w:rStyle w:val="Domylnaczcionkaakapitu10"/>
                <w:rFonts w:ascii="Arial" w:hAnsi="Arial" w:cs="Arial"/>
                <w:spacing w:val="-1"/>
                <w:kern w:val="0"/>
                <w:sz w:val="22"/>
                <w:szCs w:val="22"/>
                <w:lang w:bidi="ar-SA"/>
              </w:rPr>
              <w:t>Maksymalna wysokość całkowita pojazdu nieprzekraczająca 3</w:t>
            </w:r>
            <w:r w:rsidRPr="00810FDE">
              <w:rPr>
                <w:rStyle w:val="Domylnaczcionkaakapitu10"/>
                <w:rFonts w:ascii="Arial" w:hAnsi="Arial" w:cs="Arial"/>
                <w:spacing w:val="-1"/>
                <w:kern w:val="0"/>
                <w:sz w:val="22"/>
                <w:szCs w:val="22"/>
                <w:lang w:eastAsia="ar-SA" w:bidi="ar-SA"/>
              </w:rPr>
              <w:t>250</w:t>
            </w:r>
            <w:r w:rsidRPr="00810FDE">
              <w:rPr>
                <w:rStyle w:val="Domylnaczcionkaakapitu10"/>
                <w:rFonts w:ascii="Arial" w:hAnsi="Arial" w:cs="Arial"/>
                <w:spacing w:val="-1"/>
                <w:kern w:val="0"/>
                <w:sz w:val="22"/>
                <w:szCs w:val="22"/>
                <w:lang w:bidi="ar-SA"/>
              </w:rPr>
              <w:t xml:space="preserve"> mm. </w:t>
            </w:r>
            <w:r w:rsidRPr="00810FDE">
              <w:rPr>
                <w:rFonts w:ascii="Arial" w:hAnsi="Arial" w:cs="Arial"/>
                <w:spacing w:val="-1"/>
                <w:kern w:val="0"/>
                <w:sz w:val="22"/>
                <w:szCs w:val="22"/>
                <w:lang w:bidi="ar-SA"/>
              </w:rPr>
              <w:t>Wykonanie nadwozia z podestami umożliwiającymi łatwy dostęp do sprzętu pod każdą skrytką sprzętową (3 sztuki na stronę). Uchylenie (niedomknięcie) lub wysunięcie podestów i żaluzji musi być sygnalizowane w kabinie kierowcy. Podesty zabezpieczone dodatkowymi zamkami lub innym zabezpieczeniem uniemożliwiającymi samoczynne otwarcie podestu. Sprzęt powinien być rozmieszczony grupowo w zależności od przeznaczenia z zachowaniem ergonomii.</w:t>
            </w:r>
          </w:p>
        </w:tc>
      </w:tr>
      <w:tr w:rsidR="007D05BC" w:rsidRPr="00BE1778" w14:paraId="7863E155"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9B49AA6"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C35E215"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Kabina fabrycznie czterodrzwiowa, jednomodułowa na bazie jednej płyty podłogowej, zawieszona pneumatycznie, zapewniająca dostęp do silnika, w układzie miejsc 1+1+4 (siedzenia przodem do kierunku jazdy).</w:t>
            </w:r>
          </w:p>
          <w:p w14:paraId="1A2F15CD"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Kabina wyposażona, co najmniej w:</w:t>
            </w:r>
          </w:p>
          <w:p w14:paraId="1B64089B" w14:textId="7E15F456"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fabryczny układ klimatyzacji z automatycznym sterowaniem z nadmuchem doprowadzonym na strefę załogi w tylnej części kabiny</w:t>
            </w:r>
            <w:r w:rsidR="00810FDE">
              <w:rPr>
                <w:rFonts w:ascii="Arial" w:hAnsi="Arial" w:cs="Arial"/>
                <w:sz w:val="22"/>
                <w:szCs w:val="22"/>
              </w:rPr>
              <w:t>,</w:t>
            </w:r>
          </w:p>
          <w:p w14:paraId="67AADF73"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indywidualne oświetlenie nad siedzeniem dowódcy,</w:t>
            </w:r>
          </w:p>
          <w:p w14:paraId="214B2103"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mocowanie na 4 sztuki aparatów oddechowych, jedno butlowych, zamontowanych w oparciach siedzeń w przedziale załogi, umożliwiające: jednoczesne przewożenie aparatów z butlami różnego rodzaju (stalowe i kompozytowe) a także odblokowanie każdego aparatu indywidualnie (dźwignia odblokowująca o konstrukcji uniemożliwiającej przypadkowe odblokowanie np. w czasie hamowania pojazdu),</w:t>
            </w:r>
          </w:p>
          <w:p w14:paraId="5A3E2896"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uchwyty do trzymania się podczas jazdy dla tylnego przedziału załogi,</w:t>
            </w:r>
          </w:p>
          <w:p w14:paraId="1DA7DAAF" w14:textId="2B4B765D"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pomiędzy pierwszym rządem siedzeń a tylnym zamontowana szafka na wyposażenie indywidualne</w:t>
            </w:r>
            <w:r w:rsidR="00810FDE">
              <w:rPr>
                <w:rFonts w:ascii="Arial" w:hAnsi="Arial" w:cs="Arial"/>
                <w:sz w:val="22"/>
                <w:szCs w:val="22"/>
              </w:rPr>
              <w:t>,</w:t>
            </w:r>
          </w:p>
          <w:p w14:paraId="4B7D3D65"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dodatkowy schowek na sprzęt w skrzyni pod fotelami załogi,</w:t>
            </w:r>
          </w:p>
          <w:p w14:paraId="1EA93305"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xml:space="preserve">- zamykana skrzynka na dokumenty w miejscu dostępnym dla dowódcy, </w:t>
            </w:r>
          </w:p>
          <w:p w14:paraId="5C170CCC"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niezależny układ ogrzewania i wentylacji, umożliwiający ogrzewanie kabiny przy wyłączonym silniku,</w:t>
            </w:r>
          </w:p>
          <w:p w14:paraId="7B52E0F9"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lusterka boczne zewnętrzne główne elektrycznie sterowane,</w:t>
            </w:r>
          </w:p>
          <w:p w14:paraId="358D9BC1"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xml:space="preserve">- lusterko </w:t>
            </w:r>
            <w:proofErr w:type="spellStart"/>
            <w:r w:rsidRPr="00810FDE">
              <w:rPr>
                <w:rFonts w:ascii="Arial" w:hAnsi="Arial" w:cs="Arial"/>
                <w:sz w:val="22"/>
                <w:szCs w:val="22"/>
              </w:rPr>
              <w:t>rampowe</w:t>
            </w:r>
            <w:proofErr w:type="spellEnd"/>
            <w:r w:rsidRPr="00810FDE">
              <w:rPr>
                <w:rFonts w:ascii="Arial" w:hAnsi="Arial" w:cs="Arial"/>
                <w:sz w:val="22"/>
                <w:szCs w:val="22"/>
              </w:rPr>
              <w:t xml:space="preserve"> – krawężnikowe z prawej strony,</w:t>
            </w:r>
          </w:p>
          <w:p w14:paraId="149D1927"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xml:space="preserve">- lusterko </w:t>
            </w:r>
            <w:proofErr w:type="spellStart"/>
            <w:r w:rsidRPr="00810FDE">
              <w:rPr>
                <w:rFonts w:ascii="Arial" w:hAnsi="Arial" w:cs="Arial"/>
                <w:sz w:val="22"/>
                <w:szCs w:val="22"/>
              </w:rPr>
              <w:t>rampowe</w:t>
            </w:r>
            <w:proofErr w:type="spellEnd"/>
            <w:r w:rsidRPr="00810FDE">
              <w:rPr>
                <w:rFonts w:ascii="Arial" w:hAnsi="Arial" w:cs="Arial"/>
                <w:sz w:val="22"/>
                <w:szCs w:val="22"/>
              </w:rPr>
              <w:t xml:space="preserve"> dojazdowe, przednie,</w:t>
            </w:r>
          </w:p>
          <w:p w14:paraId="69DA9F11"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szyby boczne z przodu i z tyłu opuszczane i podnoszone elektrycznie,</w:t>
            </w:r>
          </w:p>
          <w:p w14:paraId="03154E55"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zewnętrzna osłona przeciwsłoneczna z przodu kabiny,</w:t>
            </w:r>
          </w:p>
          <w:p w14:paraId="636ACFB8"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reflektor ręczny do oświetlenia numerów budynków,</w:t>
            </w:r>
          </w:p>
          <w:p w14:paraId="13AFB292"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główny włącznik/wyłącznik oświetlenia skrytek,</w:t>
            </w:r>
          </w:p>
          <w:p w14:paraId="566244A8" w14:textId="2816555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sygnalizacja otwarcia skrytek sprzętowych i podestów</w:t>
            </w:r>
            <w:r w:rsidR="00B6299F">
              <w:rPr>
                <w:rFonts w:ascii="Arial" w:hAnsi="Arial" w:cs="Arial"/>
                <w:sz w:val="22"/>
                <w:szCs w:val="22"/>
              </w:rPr>
              <w:t xml:space="preserve"> z alarmem świetlnym i dźwiękowym z możliwością wyciszenia,</w:t>
            </w:r>
          </w:p>
          <w:p w14:paraId="12F0D506" w14:textId="0415E310"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sygnalizacja wysunięcia masztu oświetleniowego</w:t>
            </w:r>
            <w:r w:rsidR="00B6299F">
              <w:rPr>
                <w:rFonts w:ascii="Arial" w:hAnsi="Arial" w:cs="Arial"/>
                <w:sz w:val="22"/>
                <w:szCs w:val="22"/>
              </w:rPr>
              <w:t xml:space="preserve"> z alarmem świetlnym i dźwiękowym z możliwością wyciszenia</w:t>
            </w:r>
            <w:r w:rsidRPr="00810FDE">
              <w:rPr>
                <w:rFonts w:ascii="Arial" w:hAnsi="Arial" w:cs="Arial"/>
                <w:sz w:val="22"/>
                <w:szCs w:val="22"/>
              </w:rPr>
              <w:t>,</w:t>
            </w:r>
          </w:p>
          <w:p w14:paraId="3C29018D"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fotel kierowcy z zawieszeniem pneumatycznym i regulacją wysokości, odległości i pochylenia oparcia,</w:t>
            </w:r>
          </w:p>
          <w:p w14:paraId="0C2D44CF" w14:textId="77777777"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fotele wyposażone w bezwładnościowe pasy bezpieczeństwa i zagłówki,</w:t>
            </w:r>
          </w:p>
          <w:p w14:paraId="3FB570B9" w14:textId="07FA7A35"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xml:space="preserve">- siedzenia pokryte materiałem łatwym w utrzymaniu w czystości, nienasiąkliwym, </w:t>
            </w:r>
            <w:r w:rsidR="00810FDE">
              <w:rPr>
                <w:rFonts w:ascii="Arial" w:hAnsi="Arial" w:cs="Arial"/>
                <w:sz w:val="22"/>
                <w:szCs w:val="22"/>
              </w:rPr>
              <w:t>o zwiększonej odporności</w:t>
            </w:r>
            <w:r w:rsidRPr="00810FDE">
              <w:rPr>
                <w:rFonts w:ascii="Arial" w:hAnsi="Arial" w:cs="Arial"/>
                <w:sz w:val="22"/>
                <w:szCs w:val="22"/>
              </w:rPr>
              <w:t xml:space="preserve"> na ścieranie i antypoślizgowym,</w:t>
            </w:r>
          </w:p>
          <w:p w14:paraId="2EB2338A" w14:textId="03311905"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lastRenderedPageBreak/>
              <w:t xml:space="preserve">- radio samochodowe z możliwością podpięcia nośnika z wyjściem USB, z funkcją </w:t>
            </w:r>
            <w:proofErr w:type="spellStart"/>
            <w:r w:rsidRPr="00810FDE">
              <w:rPr>
                <w:rFonts w:ascii="Arial" w:hAnsi="Arial" w:cs="Arial"/>
                <w:sz w:val="22"/>
                <w:szCs w:val="22"/>
              </w:rPr>
              <w:t>bluetooth</w:t>
            </w:r>
            <w:proofErr w:type="spellEnd"/>
            <w:r w:rsidR="00CA0108">
              <w:rPr>
                <w:rFonts w:ascii="Arial" w:hAnsi="Arial" w:cs="Arial"/>
                <w:sz w:val="22"/>
                <w:szCs w:val="22"/>
              </w:rPr>
              <w:t>,</w:t>
            </w:r>
          </w:p>
          <w:p w14:paraId="056FEFCE" w14:textId="2F2EF5C2"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pomiędzy fotelem dowódcy a kierowcy zamontowane ładowarki wraz z radiostacjami i latarkami</w:t>
            </w:r>
            <w:r w:rsidR="00810FDE">
              <w:rPr>
                <w:rFonts w:ascii="Arial" w:hAnsi="Arial" w:cs="Arial"/>
                <w:sz w:val="22"/>
                <w:szCs w:val="22"/>
              </w:rPr>
              <w:t>,</w:t>
            </w:r>
          </w:p>
          <w:p w14:paraId="324F6DEE" w14:textId="56B48413" w:rsidR="00506F8F"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 zamontowane na stałe: port lub porty USB do ładowania telefonów lub tabletów</w:t>
            </w:r>
            <w:r w:rsidR="00810FDE">
              <w:rPr>
                <w:rFonts w:ascii="Arial" w:hAnsi="Arial" w:cs="Arial"/>
                <w:sz w:val="22"/>
                <w:szCs w:val="22"/>
              </w:rPr>
              <w:t>.</w:t>
            </w:r>
          </w:p>
          <w:p w14:paraId="409D94D7" w14:textId="2C3910DD" w:rsidR="007D05BC" w:rsidRPr="00810FDE" w:rsidRDefault="00506F8F" w:rsidP="00506F8F">
            <w:pPr>
              <w:spacing w:after="0" w:line="240" w:lineRule="auto"/>
              <w:ind w:right="57"/>
              <w:jc w:val="both"/>
              <w:rPr>
                <w:rFonts w:ascii="Arial" w:hAnsi="Arial" w:cs="Arial"/>
                <w:sz w:val="22"/>
                <w:szCs w:val="22"/>
              </w:rPr>
            </w:pPr>
            <w:r w:rsidRPr="00810FDE">
              <w:rPr>
                <w:rFonts w:ascii="Arial" w:hAnsi="Arial" w:cs="Arial"/>
                <w:sz w:val="22"/>
                <w:szCs w:val="22"/>
              </w:rPr>
              <w:t>Kabina powinna być automatycznie oświetlana po otwarciu drzwi tej części kabiny; powinna istnieć możliwość włączenia oświetlenia kabiny, gdy drzwi są zamknięte. Drzwi kabiny zamykane kluczem, wszystkie zamki otwierane tym samym kluczem.</w:t>
            </w:r>
          </w:p>
        </w:tc>
      </w:tr>
      <w:tr w:rsidR="003C2353" w:rsidRPr="00BE1778" w14:paraId="5310D7E3" w14:textId="77777777" w:rsidTr="00DE3D6A">
        <w:trPr>
          <w:trHeight w:val="159"/>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AC862EE"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4881169" w14:textId="1A810CCD" w:rsidR="003C2353" w:rsidRPr="00810FDE" w:rsidRDefault="003C2353" w:rsidP="003C2353">
            <w:pPr>
              <w:spacing w:after="0" w:line="240" w:lineRule="auto"/>
              <w:ind w:right="57"/>
              <w:rPr>
                <w:rFonts w:ascii="Arial" w:hAnsi="Arial" w:cs="Arial"/>
                <w:sz w:val="22"/>
                <w:szCs w:val="22"/>
              </w:rPr>
            </w:pPr>
            <w:r w:rsidRPr="00810FDE">
              <w:rPr>
                <w:rFonts w:ascii="Arial" w:hAnsi="Arial" w:cs="Arial"/>
                <w:spacing w:val="-1"/>
                <w:kern w:val="0"/>
                <w:sz w:val="22"/>
                <w:szCs w:val="22"/>
                <w:lang w:bidi="ar-SA"/>
              </w:rPr>
              <w:t>Instalacja elektryczna jednoprzewodowa 24V, z biegunem ujemnym na masie. Pojemność akumulatorów (min. 180 Ah x 2) musi</w:t>
            </w:r>
            <w:r w:rsidR="00B6299F">
              <w:rPr>
                <w:rFonts w:ascii="Arial" w:hAnsi="Arial" w:cs="Arial"/>
                <w:spacing w:val="-1"/>
                <w:kern w:val="0"/>
                <w:sz w:val="22"/>
                <w:szCs w:val="22"/>
                <w:lang w:bidi="ar-SA"/>
              </w:rPr>
              <w:t xml:space="preserve"> </w:t>
            </w:r>
            <w:r w:rsidRPr="00810FDE">
              <w:rPr>
                <w:rFonts w:ascii="Arial" w:hAnsi="Arial" w:cs="Arial"/>
                <w:spacing w:val="-1"/>
                <w:kern w:val="0"/>
                <w:sz w:val="22"/>
                <w:szCs w:val="22"/>
                <w:lang w:bidi="ar-SA"/>
              </w:rPr>
              <w:t>zapewniać pełne zapotrzebowanie na energię elektryczną przy jej maksymalnym obciążeniu.</w:t>
            </w:r>
          </w:p>
        </w:tc>
      </w:tr>
      <w:tr w:rsidR="003C2353" w:rsidRPr="00BE1778" w14:paraId="2BB5531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8370B23"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2B3183B" w14:textId="087721EC" w:rsidR="003C2353" w:rsidRPr="00810FDE" w:rsidRDefault="003C2353" w:rsidP="003C2353">
            <w:pPr>
              <w:spacing w:after="0" w:line="240" w:lineRule="auto"/>
              <w:ind w:right="57"/>
              <w:jc w:val="both"/>
              <w:rPr>
                <w:rFonts w:ascii="Arial" w:hAnsi="Arial" w:cs="Arial"/>
                <w:sz w:val="22"/>
                <w:szCs w:val="22"/>
              </w:rPr>
            </w:pPr>
            <w:r w:rsidRPr="00810FDE">
              <w:rPr>
                <w:rFonts w:ascii="Arial" w:hAnsi="Arial" w:cs="Arial"/>
                <w:spacing w:val="-1"/>
                <w:kern w:val="0"/>
                <w:sz w:val="22"/>
                <w:szCs w:val="22"/>
                <w:lang w:bidi="ar-SA"/>
              </w:rPr>
              <w:t xml:space="preserve">Samochód powinien być wyposażony w główny wyłącznik prądu, umożliwiający odłączenie akumulatorów od wszystkich systemów elektrycznych (z wyjątkiem tych, które wymagają stałego zasilania). Wyłącznik główny powinien znajdować się w zasięgu kierowcy. </w:t>
            </w:r>
          </w:p>
        </w:tc>
      </w:tr>
      <w:tr w:rsidR="003C2353" w:rsidRPr="00BE1778" w14:paraId="3D02622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6419A62"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ADEB63F" w14:textId="63D4CBFE" w:rsidR="003C2353" w:rsidRPr="00810FDE" w:rsidRDefault="003C2353" w:rsidP="003C2353">
            <w:pPr>
              <w:spacing w:after="0" w:line="240" w:lineRule="auto"/>
              <w:ind w:right="57"/>
              <w:jc w:val="both"/>
              <w:rPr>
                <w:rFonts w:ascii="Arial" w:hAnsi="Arial" w:cs="Arial"/>
                <w:sz w:val="22"/>
                <w:szCs w:val="22"/>
              </w:rPr>
            </w:pPr>
            <w:r w:rsidRPr="00810FDE">
              <w:rPr>
                <w:rFonts w:ascii="Arial" w:hAnsi="Arial" w:cs="Arial"/>
                <w:spacing w:val="-1"/>
                <w:kern w:val="0"/>
                <w:sz w:val="22"/>
                <w:szCs w:val="22"/>
                <w:lang w:bidi="ar-SA"/>
              </w:rPr>
              <w:t xml:space="preserve">W pojeździe wbudowany autonomiczny układ prostowniczy do ładowania akumulatorów z sieci 230V + zewnętrzne zintegrowane złącze prądu i powietrza odłączające się automatycznie w momencie włączenia zapłonu, długość przewodu z wtyczką </w:t>
            </w:r>
            <w:r w:rsidR="00810FDE">
              <w:rPr>
                <w:rFonts w:ascii="Arial" w:hAnsi="Arial" w:cs="Arial"/>
                <w:spacing w:val="-1"/>
                <w:kern w:val="0"/>
                <w:sz w:val="22"/>
                <w:szCs w:val="22"/>
                <w:lang w:bidi="ar-SA"/>
              </w:rPr>
              <w:t xml:space="preserve">min. </w:t>
            </w:r>
            <w:r w:rsidRPr="00810FDE">
              <w:rPr>
                <w:rFonts w:ascii="Arial" w:hAnsi="Arial" w:cs="Arial"/>
                <w:spacing w:val="-1"/>
                <w:kern w:val="0"/>
                <w:sz w:val="22"/>
                <w:szCs w:val="22"/>
                <w:lang w:bidi="ar-SA"/>
              </w:rPr>
              <w:t>10 m.</w:t>
            </w:r>
          </w:p>
        </w:tc>
      </w:tr>
      <w:tr w:rsidR="003C2353" w:rsidRPr="00BE1778" w14:paraId="453CB9E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F7B84A0"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86A68A1" w14:textId="545ED1A7" w:rsidR="003C2353" w:rsidRPr="00810FDE" w:rsidRDefault="003C2353" w:rsidP="003C2353">
            <w:pPr>
              <w:spacing w:after="0" w:line="240" w:lineRule="auto"/>
              <w:ind w:left="98" w:right="57"/>
              <w:jc w:val="both"/>
              <w:rPr>
                <w:rFonts w:ascii="Arial" w:hAnsi="Arial" w:cs="Arial"/>
                <w:sz w:val="22"/>
                <w:szCs w:val="22"/>
              </w:rPr>
            </w:pPr>
            <w:r w:rsidRPr="00810FDE">
              <w:rPr>
                <w:rFonts w:ascii="Arial" w:hAnsi="Arial" w:cs="Arial"/>
                <w:spacing w:val="-1"/>
                <w:kern w:val="0"/>
                <w:sz w:val="22"/>
                <w:szCs w:val="22"/>
                <w:lang w:bidi="ar-SA"/>
              </w:rPr>
              <w:t xml:space="preserve">Samochód musi być wyposażony w dodatkowe szybkozłącza pneumatyczne do poboru powietrza z instalacji pneumatycznej pojazdu. Miejsce wyprowadzenia do ustalenia na etapie realizacji zamówienia. </w:t>
            </w:r>
          </w:p>
        </w:tc>
      </w:tr>
      <w:tr w:rsidR="003C2353" w:rsidRPr="00BE1778" w14:paraId="2CFCFFB1"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3CDC8A7"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523B02D" w14:textId="77777777" w:rsidR="003C2353" w:rsidRPr="00810FDE" w:rsidRDefault="003C2353" w:rsidP="003C2353">
            <w:pPr>
              <w:spacing w:after="0" w:line="240" w:lineRule="auto"/>
              <w:ind w:right="57"/>
              <w:jc w:val="both"/>
              <w:rPr>
                <w:rFonts w:ascii="Arial" w:hAnsi="Arial" w:cs="Arial"/>
                <w:sz w:val="22"/>
                <w:szCs w:val="22"/>
              </w:rPr>
            </w:pPr>
            <w:r w:rsidRPr="00810FDE">
              <w:rPr>
                <w:rFonts w:ascii="Arial" w:hAnsi="Arial" w:cs="Arial"/>
                <w:sz w:val="22"/>
                <w:szCs w:val="22"/>
              </w:rPr>
              <w:t>Kolorystyka:</w:t>
            </w:r>
          </w:p>
          <w:p w14:paraId="452A6AE4" w14:textId="77777777" w:rsidR="003C2353" w:rsidRPr="00810FDE" w:rsidRDefault="003C2353" w:rsidP="003C2353">
            <w:pPr>
              <w:spacing w:after="0" w:line="240" w:lineRule="auto"/>
              <w:ind w:right="57"/>
              <w:jc w:val="both"/>
              <w:rPr>
                <w:rFonts w:ascii="Arial" w:hAnsi="Arial" w:cs="Arial"/>
                <w:sz w:val="22"/>
                <w:szCs w:val="22"/>
              </w:rPr>
            </w:pPr>
            <w:r w:rsidRPr="00810FDE">
              <w:rPr>
                <w:rFonts w:ascii="Arial" w:hAnsi="Arial" w:cs="Arial"/>
                <w:sz w:val="22"/>
                <w:szCs w:val="22"/>
              </w:rPr>
              <w:t>- nadwozie – RAL 3000,</w:t>
            </w:r>
          </w:p>
          <w:p w14:paraId="07537DAE" w14:textId="77777777" w:rsidR="003C2353" w:rsidRPr="00810FDE" w:rsidRDefault="003C2353" w:rsidP="003C2353">
            <w:pPr>
              <w:spacing w:after="0" w:line="240" w:lineRule="auto"/>
              <w:ind w:right="57"/>
              <w:jc w:val="both"/>
              <w:rPr>
                <w:rFonts w:ascii="Arial" w:hAnsi="Arial" w:cs="Arial"/>
                <w:sz w:val="22"/>
                <w:szCs w:val="22"/>
              </w:rPr>
            </w:pPr>
            <w:r w:rsidRPr="00810FDE">
              <w:rPr>
                <w:rFonts w:ascii="Arial" w:hAnsi="Arial" w:cs="Arial"/>
                <w:sz w:val="22"/>
                <w:szCs w:val="22"/>
              </w:rPr>
              <w:t>- pokrywa silnika – czerwona, czarna lub w odcieniach szarości,</w:t>
            </w:r>
          </w:p>
          <w:p w14:paraId="29092F50" w14:textId="77777777" w:rsidR="003C2353" w:rsidRPr="00810FDE" w:rsidRDefault="003C2353" w:rsidP="003C2353">
            <w:pPr>
              <w:spacing w:after="0" w:line="240" w:lineRule="auto"/>
              <w:ind w:right="57"/>
              <w:jc w:val="both"/>
              <w:rPr>
                <w:rFonts w:ascii="Arial" w:hAnsi="Arial" w:cs="Arial"/>
                <w:sz w:val="22"/>
                <w:szCs w:val="22"/>
              </w:rPr>
            </w:pPr>
            <w:r w:rsidRPr="00810FDE">
              <w:rPr>
                <w:rFonts w:ascii="Arial" w:hAnsi="Arial" w:cs="Arial"/>
                <w:sz w:val="22"/>
                <w:szCs w:val="22"/>
              </w:rPr>
              <w:t>- błotniki, zderzaki i schody– białe RAL 9010,</w:t>
            </w:r>
          </w:p>
          <w:p w14:paraId="6068E541" w14:textId="77777777" w:rsidR="003C2353" w:rsidRPr="00810FDE" w:rsidRDefault="003C2353" w:rsidP="003C2353">
            <w:pPr>
              <w:spacing w:after="0" w:line="240" w:lineRule="auto"/>
              <w:ind w:right="57"/>
              <w:jc w:val="both"/>
              <w:rPr>
                <w:rFonts w:ascii="Arial" w:hAnsi="Arial" w:cs="Arial"/>
                <w:sz w:val="22"/>
                <w:szCs w:val="22"/>
              </w:rPr>
            </w:pPr>
            <w:r w:rsidRPr="00810FDE">
              <w:rPr>
                <w:rFonts w:ascii="Arial" w:hAnsi="Arial" w:cs="Arial"/>
                <w:sz w:val="22"/>
                <w:szCs w:val="22"/>
              </w:rPr>
              <w:t>- drzwi żaluzjowe – naturalny kolor aluminium,</w:t>
            </w:r>
          </w:p>
          <w:p w14:paraId="3897A761" w14:textId="332FDC9C" w:rsidR="003C2353" w:rsidRPr="00810FDE" w:rsidRDefault="003C2353" w:rsidP="003C2353">
            <w:pPr>
              <w:spacing w:after="0" w:line="240" w:lineRule="auto"/>
              <w:ind w:right="57"/>
              <w:jc w:val="both"/>
              <w:rPr>
                <w:rFonts w:ascii="Arial" w:hAnsi="Arial" w:cs="Arial"/>
                <w:sz w:val="22"/>
                <w:szCs w:val="22"/>
              </w:rPr>
            </w:pPr>
            <w:r w:rsidRPr="00810FDE">
              <w:rPr>
                <w:rFonts w:ascii="Arial" w:hAnsi="Arial" w:cs="Arial"/>
                <w:sz w:val="22"/>
                <w:szCs w:val="22"/>
              </w:rPr>
              <w:t>- podwozie – czarne (dopuszcza się kolor szary, w przypadku gdy jest to fabryczny kolor producenta podwozia).</w:t>
            </w:r>
          </w:p>
        </w:tc>
      </w:tr>
      <w:tr w:rsidR="003C2353" w:rsidRPr="00BE1778" w14:paraId="0663AA3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504A363"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DFCCD7B" w14:textId="193E685D" w:rsidR="003C2353" w:rsidRPr="00810FDE" w:rsidRDefault="003C2353" w:rsidP="003C2353">
            <w:pPr>
              <w:spacing w:after="0" w:line="240" w:lineRule="auto"/>
              <w:ind w:left="25" w:right="57"/>
              <w:jc w:val="both"/>
              <w:rPr>
                <w:rFonts w:ascii="Arial" w:hAnsi="Arial" w:cs="Arial"/>
                <w:sz w:val="22"/>
                <w:szCs w:val="22"/>
              </w:rPr>
            </w:pPr>
            <w:r w:rsidRPr="00810FDE">
              <w:rPr>
                <w:rFonts w:ascii="Arial" w:hAnsi="Arial" w:cs="Arial"/>
                <w:spacing w:val="-1"/>
                <w:kern w:val="0"/>
                <w:sz w:val="22"/>
                <w:szCs w:val="22"/>
                <w:lang w:bidi="ar-SA"/>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r>
      <w:tr w:rsidR="003C2353" w:rsidRPr="00BE1778" w14:paraId="2D0D442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8860B93"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976C918" w14:textId="0A368291" w:rsidR="003C2353" w:rsidRPr="00810FDE" w:rsidRDefault="003C2353" w:rsidP="003C2353">
            <w:pPr>
              <w:spacing w:after="0" w:line="240" w:lineRule="auto"/>
              <w:ind w:left="25" w:right="57"/>
              <w:jc w:val="both"/>
              <w:rPr>
                <w:rFonts w:ascii="Arial" w:hAnsi="Arial" w:cs="Arial"/>
                <w:sz w:val="22"/>
                <w:szCs w:val="22"/>
              </w:rPr>
            </w:pPr>
            <w:r w:rsidRPr="00810FDE">
              <w:rPr>
                <w:rFonts w:ascii="Arial" w:hAnsi="Arial" w:cs="Arial"/>
                <w:spacing w:val="-1"/>
                <w:kern w:val="0"/>
                <w:sz w:val="22"/>
                <w:szCs w:val="22"/>
                <w:lang w:bidi="ar-SA"/>
              </w:rPr>
              <w:t xml:space="preserve">Wylot spalin nie może być skierowany na stanowisko obsługi poszczególnych urządzeń pojazdu oraz musi zapewniać ochronę przed oparzeniami podczas normalnej pracy załogi. Wylot spalin dolny, umieszczony pomiędzy osiami. Na zabudowie zamontowany uchwyt dostosowany do wyciągu spalin zamawiającego. Rodzaj uchwytu i miejsce montażu na zabudowie ustalone z zamawiającym przy inspekcji produkcyjnej pojazdu. </w:t>
            </w:r>
          </w:p>
        </w:tc>
      </w:tr>
      <w:tr w:rsidR="003C2353" w:rsidRPr="00BE1778" w14:paraId="25365E5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0FC9356"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4AD3E29" w14:textId="683BB2CA" w:rsidR="003C2353" w:rsidRPr="00810FDE" w:rsidRDefault="003C2353" w:rsidP="003C2353">
            <w:pPr>
              <w:spacing w:after="0" w:line="240" w:lineRule="auto"/>
              <w:ind w:left="25" w:right="57"/>
              <w:jc w:val="both"/>
              <w:rPr>
                <w:rFonts w:ascii="Arial" w:hAnsi="Arial" w:cs="Arial"/>
                <w:sz w:val="22"/>
                <w:szCs w:val="22"/>
              </w:rPr>
            </w:pPr>
            <w:r w:rsidRPr="00810FDE">
              <w:rPr>
                <w:rFonts w:ascii="Arial" w:hAnsi="Arial" w:cs="Arial"/>
                <w:spacing w:val="-1"/>
                <w:kern w:val="0"/>
                <w:sz w:val="22"/>
                <w:szCs w:val="22"/>
                <w:lang w:bidi="ar-SA"/>
              </w:rPr>
              <w:t>Wykonywanie codziennych czynności obsługowych silnika musi być możliwe bez podnoszenia kabiny.</w:t>
            </w:r>
          </w:p>
        </w:tc>
      </w:tr>
      <w:tr w:rsidR="003C2353" w:rsidRPr="00BE1778" w14:paraId="7421D96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36A0324"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5074D00" w14:textId="5546DF79" w:rsidR="003C2353" w:rsidRPr="00810FDE" w:rsidRDefault="003C2353" w:rsidP="003C2353">
            <w:pPr>
              <w:spacing w:after="0" w:line="240" w:lineRule="auto"/>
              <w:ind w:left="25" w:right="57"/>
              <w:jc w:val="both"/>
              <w:rPr>
                <w:rFonts w:ascii="Arial" w:hAnsi="Arial" w:cs="Arial"/>
                <w:sz w:val="22"/>
                <w:szCs w:val="22"/>
              </w:rPr>
            </w:pPr>
            <w:r w:rsidRPr="00810FDE">
              <w:rPr>
                <w:rStyle w:val="Domylnaczcionkaakapitu10"/>
                <w:rFonts w:ascii="Arial" w:hAnsi="Arial" w:cs="Arial"/>
                <w:spacing w:val="-1"/>
                <w:kern w:val="0"/>
                <w:sz w:val="22"/>
                <w:szCs w:val="22"/>
                <w:lang w:bidi="ar-SA"/>
              </w:rPr>
              <w:t>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autopompy, przy czym jego pojemność nie może być mniejsza niż 1</w:t>
            </w:r>
            <w:r w:rsidRPr="00810FDE">
              <w:rPr>
                <w:rStyle w:val="Domylnaczcionkaakapitu10"/>
                <w:rFonts w:ascii="Arial" w:hAnsi="Arial" w:cs="Arial"/>
                <w:kern w:val="0"/>
                <w:sz w:val="22"/>
                <w:szCs w:val="22"/>
                <w:lang w:bidi="ar-SA"/>
              </w:rPr>
              <w:t>5</w:t>
            </w:r>
            <w:r w:rsidRPr="00810FDE">
              <w:rPr>
                <w:rStyle w:val="Domylnaczcionkaakapitu10"/>
                <w:rFonts w:ascii="Arial" w:hAnsi="Arial" w:cs="Arial"/>
                <w:spacing w:val="-1"/>
                <w:kern w:val="0"/>
                <w:sz w:val="22"/>
                <w:szCs w:val="22"/>
                <w:lang w:bidi="ar-SA"/>
              </w:rPr>
              <w:t>0 dm</w:t>
            </w:r>
            <w:r w:rsidRPr="00810FDE">
              <w:rPr>
                <w:rStyle w:val="Domylnaczcionkaakapitu10"/>
                <w:rFonts w:ascii="Arial" w:hAnsi="Arial" w:cs="Arial"/>
                <w:spacing w:val="-1"/>
                <w:kern w:val="0"/>
                <w:sz w:val="22"/>
                <w:szCs w:val="22"/>
                <w:vertAlign w:val="superscript"/>
                <w:lang w:bidi="ar-SA"/>
              </w:rPr>
              <w:t>3</w:t>
            </w:r>
            <w:r w:rsidRPr="00810FDE">
              <w:rPr>
                <w:rStyle w:val="Domylnaczcionkaakapitu10"/>
                <w:rFonts w:ascii="Arial" w:hAnsi="Arial" w:cs="Arial"/>
                <w:spacing w:val="-1"/>
                <w:kern w:val="0"/>
                <w:sz w:val="22"/>
                <w:szCs w:val="22"/>
                <w:lang w:bidi="ar-SA"/>
              </w:rPr>
              <w:t xml:space="preserve">. Zbiornik paliwa oraz zbiornik </w:t>
            </w:r>
            <w:proofErr w:type="spellStart"/>
            <w:r w:rsidRPr="00810FDE">
              <w:rPr>
                <w:rStyle w:val="Domylnaczcionkaakapitu10"/>
                <w:rFonts w:ascii="Arial" w:hAnsi="Arial" w:cs="Arial"/>
                <w:spacing w:val="-1"/>
                <w:kern w:val="0"/>
                <w:sz w:val="22"/>
                <w:szCs w:val="22"/>
                <w:lang w:bidi="ar-SA"/>
              </w:rPr>
              <w:t>AdBlue</w:t>
            </w:r>
            <w:proofErr w:type="spellEnd"/>
            <w:r w:rsidRPr="00810FDE">
              <w:rPr>
                <w:rStyle w:val="Domylnaczcionkaakapitu10"/>
                <w:rFonts w:ascii="Arial" w:hAnsi="Arial" w:cs="Arial"/>
                <w:spacing w:val="-1"/>
                <w:kern w:val="0"/>
                <w:sz w:val="22"/>
                <w:szCs w:val="22"/>
                <w:lang w:bidi="ar-SA"/>
              </w:rPr>
              <w:t xml:space="preserve"> usytuowany poza zabudową </w:t>
            </w:r>
          </w:p>
        </w:tc>
      </w:tr>
      <w:tr w:rsidR="003C2353" w:rsidRPr="00BE1778" w14:paraId="15AA4E8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D3C4870"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7CB3B817" w14:textId="1AF81AF9" w:rsidR="003C2353" w:rsidRPr="00810FDE" w:rsidRDefault="003C2353" w:rsidP="003C2353">
            <w:pPr>
              <w:spacing w:after="0" w:line="240" w:lineRule="auto"/>
              <w:ind w:left="25" w:right="57"/>
              <w:jc w:val="both"/>
              <w:rPr>
                <w:rFonts w:ascii="Arial" w:hAnsi="Arial" w:cs="Arial"/>
                <w:sz w:val="22"/>
                <w:szCs w:val="22"/>
              </w:rPr>
            </w:pPr>
            <w:r w:rsidRPr="00810FDE">
              <w:rPr>
                <w:rFonts w:ascii="Arial" w:hAnsi="Arial" w:cs="Arial"/>
                <w:spacing w:val="-1"/>
                <w:kern w:val="0"/>
                <w:sz w:val="22"/>
                <w:szCs w:val="22"/>
                <w:lang w:bidi="ar-SA"/>
              </w:rPr>
              <w:t xml:space="preserve">Zawieszenie mechaniczne wzmocnione, musi być dostosowane do maksymalnej masy rzeczywistej pojazdu. </w:t>
            </w:r>
            <w:r w:rsidRPr="00810FDE">
              <w:rPr>
                <w:rFonts w:ascii="Arial" w:hAnsi="Arial" w:cs="Arial"/>
                <w:kern w:val="0"/>
                <w:sz w:val="22"/>
                <w:szCs w:val="22"/>
                <w:lang w:bidi="ar-SA"/>
              </w:rPr>
              <w:t>Pojazd wyposażony w stabilizatory przechyłów bocznych osi przedniej i tylnej.</w:t>
            </w:r>
          </w:p>
        </w:tc>
      </w:tr>
      <w:tr w:rsidR="003C2353" w:rsidRPr="00BE1778" w14:paraId="5AB23C91"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E5437A9"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FE837D2" w14:textId="2C9E1AFE" w:rsidR="003C2353" w:rsidRPr="00810FDE" w:rsidRDefault="003C2353" w:rsidP="003C2353">
            <w:pPr>
              <w:spacing w:after="0" w:line="240" w:lineRule="auto"/>
              <w:ind w:left="25" w:right="57"/>
              <w:jc w:val="both"/>
              <w:rPr>
                <w:rFonts w:ascii="Arial" w:hAnsi="Arial" w:cs="Arial"/>
                <w:sz w:val="22"/>
                <w:szCs w:val="22"/>
              </w:rPr>
            </w:pPr>
            <w:r w:rsidRPr="00810FDE">
              <w:rPr>
                <w:rFonts w:ascii="Arial" w:hAnsi="Arial" w:cs="Arial"/>
                <w:spacing w:val="-1"/>
                <w:kern w:val="0"/>
                <w:sz w:val="22"/>
                <w:szCs w:val="22"/>
                <w:lang w:bidi="ar-SA"/>
              </w:rPr>
              <w:t xml:space="preserve">Układ hamulcowy pojazdu z hamulcami bębnowymi obu osi, wyposażony w system ABS. Hamulec postojowy pneumatyczny. </w:t>
            </w:r>
          </w:p>
        </w:tc>
      </w:tr>
      <w:tr w:rsidR="003C2353" w:rsidRPr="00BE1778" w14:paraId="3C3D2D1C"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BA5A377"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C7CD67C" w14:textId="7A21A41F" w:rsidR="003C2353" w:rsidRPr="00810FDE" w:rsidRDefault="003C2353" w:rsidP="003C2353">
            <w:pPr>
              <w:shd w:val="clear" w:color="auto" w:fill="FFFFFF"/>
              <w:spacing w:before="20" w:line="254" w:lineRule="exact"/>
              <w:jc w:val="both"/>
              <w:rPr>
                <w:rFonts w:ascii="Arial" w:hAnsi="Arial" w:cs="Arial"/>
                <w:spacing w:val="-1"/>
                <w:sz w:val="22"/>
                <w:szCs w:val="22"/>
              </w:rPr>
            </w:pPr>
            <w:r w:rsidRPr="00810FDE">
              <w:rPr>
                <w:rFonts w:ascii="Arial" w:hAnsi="Arial" w:cs="Arial"/>
                <w:spacing w:val="-1"/>
                <w:kern w:val="0"/>
                <w:sz w:val="22"/>
                <w:szCs w:val="22"/>
                <w:lang w:bidi="ar-SA"/>
              </w:rPr>
              <w:t>Ogumienie z bieżnikiem uniwersalnym dostosowanym do różnych warunków atmosferycznych. Na osi przedniej ogumienie pojedyncze, na osi tylnej koła bliźniacze.</w:t>
            </w:r>
            <w:r w:rsidRPr="00810FDE">
              <w:rPr>
                <w:rFonts w:ascii="Arial" w:hAnsi="Arial" w:cs="Arial"/>
                <w:spacing w:val="-1"/>
                <w:sz w:val="22"/>
                <w:szCs w:val="22"/>
              </w:rPr>
              <w:t xml:space="preserve"> </w:t>
            </w:r>
            <w:r w:rsidRPr="00810FDE">
              <w:rPr>
                <w:rFonts w:ascii="Arial" w:hAnsi="Arial" w:cs="Arial"/>
                <w:spacing w:val="-1"/>
                <w:kern w:val="0"/>
                <w:sz w:val="22"/>
                <w:szCs w:val="22"/>
                <w:lang w:bidi="ar-SA"/>
              </w:rPr>
              <w:t>Wartości nominalne ciśnienia w ogumieniu trwale umieszczone nad kołami.</w:t>
            </w:r>
            <w:r w:rsidRPr="00810FDE">
              <w:rPr>
                <w:rFonts w:ascii="Arial" w:hAnsi="Arial" w:cs="Arial"/>
                <w:spacing w:val="-1"/>
                <w:sz w:val="22"/>
                <w:szCs w:val="22"/>
              </w:rPr>
              <w:t xml:space="preserve"> </w:t>
            </w:r>
            <w:r w:rsidRPr="00810FDE">
              <w:rPr>
                <w:rFonts w:ascii="Arial" w:hAnsi="Arial" w:cs="Arial"/>
                <w:kern w:val="0"/>
                <w:sz w:val="22"/>
                <w:szCs w:val="22"/>
                <w:lang w:bidi="ar-SA"/>
              </w:rPr>
              <w:t>Ogumienie dostosowane do maksymalnej prędkości pojazdu.</w:t>
            </w:r>
            <w:r w:rsidRPr="00810FDE">
              <w:rPr>
                <w:rFonts w:ascii="Arial" w:hAnsi="Arial" w:cs="Arial"/>
                <w:b/>
                <w:bCs/>
                <w:kern w:val="0"/>
                <w:sz w:val="22"/>
                <w:szCs w:val="22"/>
                <w:lang w:bidi="ar-SA"/>
              </w:rPr>
              <w:t xml:space="preserve"> </w:t>
            </w:r>
          </w:p>
        </w:tc>
      </w:tr>
      <w:tr w:rsidR="003C2353" w:rsidRPr="00BE1778" w14:paraId="0D7216F5"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B6E64A4"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517CF21" w14:textId="62E97AAC" w:rsidR="003C2353" w:rsidRPr="003537FD" w:rsidRDefault="003C2353" w:rsidP="003C2353">
            <w:pPr>
              <w:spacing w:after="0" w:line="240" w:lineRule="auto"/>
              <w:ind w:left="25" w:right="57"/>
              <w:jc w:val="both"/>
              <w:rPr>
                <w:rFonts w:ascii="Arial" w:hAnsi="Arial" w:cs="Arial"/>
                <w:sz w:val="22"/>
                <w:szCs w:val="22"/>
              </w:rPr>
            </w:pPr>
            <w:r w:rsidRPr="003537FD">
              <w:rPr>
                <w:rFonts w:ascii="Arial" w:hAnsi="Arial" w:cs="Arial"/>
                <w:spacing w:val="-1"/>
                <w:kern w:val="0"/>
                <w:sz w:val="22"/>
                <w:szCs w:val="22"/>
                <w:lang w:bidi="ar-SA"/>
              </w:rPr>
              <w:t>Na wyposażeniu pojazdu pełnowymiarowe koło zapasowe bez konieczności stałego mocowania w pojeździe.</w:t>
            </w:r>
          </w:p>
        </w:tc>
      </w:tr>
      <w:tr w:rsidR="003C2353" w:rsidRPr="00BE1778" w14:paraId="4735B71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CE7730B"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6355620" w14:textId="32140043" w:rsidR="003C2353" w:rsidRPr="003537FD" w:rsidRDefault="003C2353" w:rsidP="003C2353">
            <w:pPr>
              <w:spacing w:after="0" w:line="240" w:lineRule="auto"/>
              <w:ind w:left="25" w:right="57"/>
              <w:jc w:val="both"/>
              <w:rPr>
                <w:rFonts w:ascii="Arial" w:hAnsi="Arial" w:cs="Arial"/>
                <w:sz w:val="22"/>
                <w:szCs w:val="22"/>
              </w:rPr>
            </w:pPr>
            <w:r w:rsidRPr="003537FD">
              <w:rPr>
                <w:rFonts w:ascii="Arial" w:hAnsi="Arial" w:cs="Arial"/>
                <w:spacing w:val="-1"/>
                <w:kern w:val="0"/>
                <w:sz w:val="22"/>
                <w:szCs w:val="22"/>
                <w:lang w:bidi="ar-SA"/>
              </w:rPr>
              <w:t>Pojazd wyposażony w hak holowniczy wraz ze złączami elektrycznymi i pneumatycznymi, przystosowany do ciągnięcia przyczepy o dopuszczalnej masie całkowitej minimum 8 ton.</w:t>
            </w:r>
          </w:p>
        </w:tc>
      </w:tr>
      <w:tr w:rsidR="003C2353" w:rsidRPr="00BE1778" w14:paraId="30F89F7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28B2CF6"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7048B946" w14:textId="445AD3C5" w:rsidR="003C2353" w:rsidRPr="003537FD" w:rsidRDefault="003C2353" w:rsidP="003C2353">
            <w:pPr>
              <w:spacing w:after="0" w:line="240" w:lineRule="auto"/>
              <w:ind w:left="25" w:right="57"/>
              <w:jc w:val="both"/>
              <w:rPr>
                <w:rFonts w:ascii="Arial" w:hAnsi="Arial" w:cs="Arial"/>
                <w:sz w:val="22"/>
                <w:szCs w:val="22"/>
              </w:rPr>
            </w:pPr>
            <w:r w:rsidRPr="003537FD">
              <w:rPr>
                <w:rFonts w:ascii="Arial" w:hAnsi="Arial" w:cs="Arial"/>
                <w:spacing w:val="-1"/>
                <w:kern w:val="0"/>
                <w:sz w:val="22"/>
                <w:szCs w:val="22"/>
                <w:lang w:bidi="ar-SA"/>
              </w:rPr>
              <w:t>Pojazd wyposażony w tylny zderzak lub urządzenie ochronne, zabezpieczające przed wjechaniem pod niego innego pojazdu.</w:t>
            </w:r>
          </w:p>
        </w:tc>
      </w:tr>
      <w:tr w:rsidR="003C2353" w:rsidRPr="00BE1778" w14:paraId="0C137EC0"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D09E3B5"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F7163EF" w14:textId="6B7B06B4" w:rsidR="003C2353" w:rsidRPr="003537FD" w:rsidRDefault="003C2353" w:rsidP="003C2353">
            <w:pPr>
              <w:spacing w:after="0" w:line="240" w:lineRule="auto"/>
              <w:ind w:left="25" w:right="57"/>
              <w:jc w:val="both"/>
              <w:rPr>
                <w:rFonts w:ascii="Arial" w:hAnsi="Arial" w:cs="Arial"/>
                <w:sz w:val="22"/>
                <w:szCs w:val="22"/>
              </w:rPr>
            </w:pPr>
            <w:r w:rsidRPr="003537FD">
              <w:rPr>
                <w:rFonts w:ascii="Arial" w:hAnsi="Arial" w:cs="Arial"/>
                <w:spacing w:val="-1"/>
                <w:kern w:val="0"/>
                <w:sz w:val="22"/>
                <w:szCs w:val="22"/>
                <w:lang w:bidi="ar-SA"/>
              </w:rPr>
              <w:t>Pojazd należy wyposażyć w zestaw narzędzi przewidziany przez producenta podwozia, podnośnik hydrauliczny oraz narzędzia umożliwiające wymianę koła pojazdu, dwa kliny pod koła, przewód przy najmniej 10 m z manometrem do pompowania kół, trójkąt ostrzegawczy, apteczka samochodowa, gaśnica proszkowa 2 kg, hol sztywny, lina z szeklami min. 10 m o wytrzymałości min. 8 ton.</w:t>
            </w:r>
          </w:p>
        </w:tc>
      </w:tr>
      <w:tr w:rsidR="003C2353" w:rsidRPr="00BE1778" w14:paraId="1CE7E29D"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5B5F0AC"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63791FA" w14:textId="0CD2F14C" w:rsidR="003C2353" w:rsidRPr="003537FD" w:rsidRDefault="003C2353" w:rsidP="003C2353">
            <w:pPr>
              <w:spacing w:after="0" w:line="240" w:lineRule="auto"/>
              <w:ind w:left="25" w:right="57"/>
              <w:jc w:val="both"/>
              <w:rPr>
                <w:rFonts w:ascii="Arial" w:hAnsi="Arial" w:cs="Arial"/>
                <w:sz w:val="22"/>
                <w:szCs w:val="22"/>
              </w:rPr>
            </w:pPr>
            <w:r w:rsidRPr="003537FD">
              <w:rPr>
                <w:rFonts w:ascii="Arial" w:hAnsi="Arial" w:cs="Arial"/>
                <w:sz w:val="22"/>
                <w:szCs w:val="22"/>
              </w:rPr>
              <w:t xml:space="preserve">Pojazd musi posiadać oznakowanie odblaskowe konturowe (OOK) pełne zgodne z zapisami Rozporządzenia Ministra Infrastruktury z dnia 31 grudnia 2002 r. w sprawie warunków technicznych pojazdów oraz ich niezbędnego wyposażenia (Dz. U. z 2016 r., poz. 2022, z </w:t>
            </w:r>
            <w:proofErr w:type="spellStart"/>
            <w:r w:rsidRPr="003537FD">
              <w:rPr>
                <w:rFonts w:ascii="Arial" w:hAnsi="Arial" w:cs="Arial"/>
                <w:sz w:val="22"/>
                <w:szCs w:val="22"/>
              </w:rPr>
              <w:t>późn</w:t>
            </w:r>
            <w:proofErr w:type="spellEnd"/>
            <w:r w:rsidRPr="003537FD">
              <w:rPr>
                <w:rFonts w:ascii="Arial" w:hAnsi="Arial" w:cs="Arial"/>
                <w:sz w:val="22"/>
                <w:szCs w:val="22"/>
              </w:rPr>
              <w:t>. zm.). Oznakowanie wykonane z taśmy klasy C (tzn. z materiału odblaskowego do oznakowywania konturów i pasów) o szerokości min. 50 mm oznakowanej znakiem homologacji międzynarodowej. Sposób umieszczenia powinien być skonsultowany z zamawiającym w czasie wykonania zabudowy.</w:t>
            </w:r>
          </w:p>
        </w:tc>
      </w:tr>
      <w:tr w:rsidR="003C2353" w:rsidRPr="00BE1778" w14:paraId="1864F371"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6ED5CC2"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tcPr>
          <w:p w14:paraId="713DEF08" w14:textId="4FF17BBB" w:rsidR="003C2353" w:rsidRPr="003537FD" w:rsidRDefault="003C2353" w:rsidP="003C2353">
            <w:pPr>
              <w:spacing w:after="0" w:line="240" w:lineRule="auto"/>
              <w:jc w:val="both"/>
              <w:rPr>
                <w:rFonts w:ascii="Arial" w:hAnsi="Arial" w:cs="Arial"/>
                <w:sz w:val="22"/>
                <w:szCs w:val="22"/>
              </w:rPr>
            </w:pPr>
            <w:r w:rsidRPr="003537FD">
              <w:rPr>
                <w:rFonts w:ascii="Arial" w:hAnsi="Arial" w:cs="Arial"/>
                <w:sz w:val="22"/>
                <w:szCs w:val="22"/>
              </w:rPr>
              <w:t>W kabinie kierowcy zamontowany radiotelefon przewoźny spełniający minimalne wymagania techniczno-funkcjonalne określone w załączniku nr 3 do instrukcji stanowiącej załącznik do rozkazu nr 8 Komendanta Głównego PSP z dnia 5 kwietnia 2019 r. (Dz. Urz. KG PSP 2019 r. poz.7), dopuszczony do stosowania w sieci PSP w zakresie częstotliwości VHF 136-174 MHz. Parametry szczególne:</w:t>
            </w:r>
          </w:p>
          <w:p w14:paraId="7007EC7B" w14:textId="669E1C6B" w:rsidR="003C2353" w:rsidRPr="003537FD" w:rsidRDefault="003C2353" w:rsidP="003C2353">
            <w:pPr>
              <w:pStyle w:val="Tekstpodstawowy"/>
              <w:spacing w:after="0" w:line="240" w:lineRule="auto"/>
              <w:jc w:val="both"/>
              <w:rPr>
                <w:rFonts w:ascii="Arial" w:hAnsi="Arial" w:cs="Arial"/>
                <w:sz w:val="22"/>
                <w:szCs w:val="22"/>
                <w:lang w:val="pl-PL"/>
              </w:rPr>
            </w:pPr>
            <w:r w:rsidRPr="003537FD">
              <w:rPr>
                <w:rFonts w:ascii="Arial" w:hAnsi="Arial" w:cs="Arial"/>
                <w:sz w:val="22"/>
                <w:szCs w:val="22"/>
                <w:lang w:val="pl-PL"/>
              </w:rPr>
              <w:t xml:space="preserve">Zamawiający wymaga dostawy radiotelefonów zgodnych z ETSI TS 102 361-2. Zamawiający wymaga zaoferowania i dostarczania radiotelefonów zgodnych z normą EN62368-1 lub EN60950-1 albo EN60065. </w:t>
            </w:r>
          </w:p>
          <w:p w14:paraId="7B081E25" w14:textId="07B55071" w:rsidR="003C2353" w:rsidRPr="003537FD" w:rsidRDefault="003C2353" w:rsidP="003C2353">
            <w:pPr>
              <w:spacing w:after="0" w:line="240" w:lineRule="auto"/>
              <w:jc w:val="both"/>
              <w:rPr>
                <w:rFonts w:ascii="Arial" w:hAnsi="Arial" w:cs="Arial"/>
                <w:sz w:val="22"/>
                <w:szCs w:val="22"/>
              </w:rPr>
            </w:pPr>
            <w:r w:rsidRPr="003537FD">
              <w:rPr>
                <w:rFonts w:ascii="Arial" w:hAnsi="Arial" w:cs="Arial"/>
                <w:sz w:val="22"/>
                <w:szCs w:val="22"/>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(najlepiej na środku dachu pojazdu z zachowaniem 500 mm odległości we wszystkich stronach zarysowując promień tej odległości ), zysk anteny min 2,15 </w:t>
            </w:r>
            <w:proofErr w:type="spellStart"/>
            <w:r w:rsidRPr="003537FD">
              <w:rPr>
                <w:rFonts w:ascii="Arial" w:hAnsi="Arial" w:cs="Arial"/>
                <w:sz w:val="22"/>
                <w:szCs w:val="22"/>
              </w:rPr>
              <w:t>dBi</w:t>
            </w:r>
            <w:proofErr w:type="spellEnd"/>
            <w:r w:rsidRPr="003537FD">
              <w:rPr>
                <w:rFonts w:ascii="Arial" w:hAnsi="Arial" w:cs="Arial"/>
                <w:sz w:val="22"/>
                <w:szCs w:val="22"/>
              </w:rPr>
              <w:t xml:space="preserve">,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w:t>
            </w:r>
            <w:r w:rsidRPr="003537FD">
              <w:rPr>
                <w:rFonts w:ascii="Arial" w:hAnsi="Arial" w:cs="Arial"/>
                <w:sz w:val="22"/>
                <w:szCs w:val="22"/>
              </w:rPr>
              <w:lastRenderedPageBreak/>
              <w:t>równoważne zaakceptowane przez producenta oferowanego radiotelefonu z wyjątkiem anteny i modułu łączności zainstalowanego w przedziale autopompy.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01796E33" w14:textId="77777777" w:rsidR="003C2353" w:rsidRPr="003537FD" w:rsidRDefault="003C2353" w:rsidP="003C2353">
            <w:pPr>
              <w:spacing w:after="0" w:line="100" w:lineRule="atLeast"/>
              <w:jc w:val="both"/>
              <w:rPr>
                <w:rFonts w:ascii="Arial" w:hAnsi="Arial" w:cs="Arial"/>
                <w:sz w:val="22"/>
                <w:szCs w:val="22"/>
              </w:rPr>
            </w:pPr>
            <w:r w:rsidRPr="003537FD">
              <w:rPr>
                <w:rFonts w:ascii="Arial" w:hAnsi="Arial" w:cs="Arial"/>
                <w:sz w:val="22"/>
                <w:szCs w:val="22"/>
              </w:rPr>
              <w:t>Ukompletowanie zestawu:</w:t>
            </w:r>
          </w:p>
          <w:p w14:paraId="2A855EA4" w14:textId="77777777" w:rsidR="003C2353" w:rsidRPr="003537FD" w:rsidRDefault="003C2353" w:rsidP="003C2353">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3537FD">
              <w:rPr>
                <w:rFonts w:ascii="Arial" w:hAnsi="Arial" w:cs="Arial"/>
                <w:sz w:val="22"/>
                <w:szCs w:val="22"/>
              </w:rPr>
              <w:t>zespół N/O,</w:t>
            </w:r>
          </w:p>
          <w:p w14:paraId="598C7153" w14:textId="77777777" w:rsidR="003C2353" w:rsidRPr="003537FD" w:rsidRDefault="003C2353" w:rsidP="003C2353">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3537FD">
              <w:rPr>
                <w:rFonts w:ascii="Arial" w:hAnsi="Arial" w:cs="Arial"/>
                <w:sz w:val="22"/>
                <w:szCs w:val="22"/>
              </w:rPr>
              <w:t>podstawa montażowa,</w:t>
            </w:r>
          </w:p>
          <w:p w14:paraId="7BE467E2" w14:textId="77777777" w:rsidR="003C2353" w:rsidRPr="003537FD" w:rsidRDefault="003C2353" w:rsidP="003C2353">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3537FD">
              <w:rPr>
                <w:rFonts w:ascii="Arial" w:hAnsi="Arial" w:cs="Arial"/>
                <w:sz w:val="22"/>
                <w:szCs w:val="22"/>
              </w:rPr>
              <w:t>mikrofon z klawiaturą DTMF,</w:t>
            </w:r>
          </w:p>
          <w:p w14:paraId="047252D3" w14:textId="77777777" w:rsidR="003C2353" w:rsidRPr="003537FD" w:rsidRDefault="003C2353" w:rsidP="003C2353">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3537FD">
              <w:rPr>
                <w:rFonts w:ascii="Arial" w:hAnsi="Arial" w:cs="Arial"/>
                <w:sz w:val="22"/>
                <w:szCs w:val="22"/>
              </w:rPr>
              <w:t>antena 1/4 fali,</w:t>
            </w:r>
          </w:p>
          <w:p w14:paraId="30E016BC" w14:textId="77777777" w:rsidR="003C2353" w:rsidRPr="003537FD" w:rsidRDefault="003C2353" w:rsidP="003C2353">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3537FD">
              <w:rPr>
                <w:rFonts w:ascii="Arial" w:hAnsi="Arial" w:cs="Arial"/>
                <w:sz w:val="22"/>
                <w:szCs w:val="22"/>
              </w:rPr>
              <w:t>antena GPS,</w:t>
            </w:r>
          </w:p>
          <w:p w14:paraId="486037A8" w14:textId="3ACD7937" w:rsidR="003C2353" w:rsidRPr="003537FD" w:rsidRDefault="003C2353" w:rsidP="003C2353">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3537FD">
              <w:rPr>
                <w:rFonts w:ascii="Arial" w:hAnsi="Arial" w:cs="Arial"/>
                <w:sz w:val="22"/>
                <w:szCs w:val="22"/>
              </w:rPr>
              <w:t>swobodny dostęp do złącza antenowego radio</w:t>
            </w:r>
            <w:r w:rsidR="0013505B">
              <w:rPr>
                <w:rFonts w:ascii="Arial" w:hAnsi="Arial" w:cs="Arial"/>
                <w:sz w:val="22"/>
                <w:szCs w:val="22"/>
              </w:rPr>
              <w:t>telefonu</w:t>
            </w:r>
            <w:r w:rsidRPr="003537FD">
              <w:rPr>
                <w:rFonts w:ascii="Arial" w:hAnsi="Arial" w:cs="Arial"/>
                <w:sz w:val="22"/>
                <w:szCs w:val="22"/>
              </w:rPr>
              <w:t xml:space="preserve"> w celu wykonywania okresowych pomiarów instalacji antenowej,</w:t>
            </w:r>
          </w:p>
          <w:p w14:paraId="2E4401A6" w14:textId="77777777" w:rsidR="003C2353" w:rsidRPr="003537FD" w:rsidRDefault="003C2353" w:rsidP="003C2353">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3537FD">
              <w:rPr>
                <w:rFonts w:ascii="Arial" w:hAnsi="Arial" w:cs="Arial"/>
                <w:sz w:val="22"/>
                <w:szCs w:val="22"/>
              </w:rPr>
              <w:t>moduł łączności do przedziału autopompy,</w:t>
            </w:r>
          </w:p>
          <w:p w14:paraId="01FFFA13" w14:textId="77777777" w:rsidR="003C2353" w:rsidRPr="003537FD" w:rsidRDefault="003C2353" w:rsidP="003C2353">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3537FD">
              <w:rPr>
                <w:rFonts w:ascii="Arial" w:hAnsi="Arial" w:cs="Arial"/>
                <w:sz w:val="22"/>
                <w:szCs w:val="22"/>
              </w:rPr>
              <w:t>wykres z pomiaru współczynnika fali stojącej zainstalowanej anteny dostarczony w dniu odbioru techniczno-jakościowego pojazdu,</w:t>
            </w:r>
          </w:p>
          <w:p w14:paraId="54296A4A" w14:textId="77777777" w:rsidR="003C2353" w:rsidRPr="003537FD" w:rsidRDefault="003C2353" w:rsidP="003C2353">
            <w:pPr>
              <w:pStyle w:val="Akapitzlist"/>
              <w:widowControl/>
              <w:numPr>
                <w:ilvl w:val="0"/>
                <w:numId w:val="36"/>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2"/>
                <w:szCs w:val="22"/>
              </w:rPr>
            </w:pPr>
            <w:r w:rsidRPr="003537FD">
              <w:rPr>
                <w:rFonts w:ascii="Arial" w:hAnsi="Arial" w:cs="Arial"/>
                <w:sz w:val="22"/>
                <w:szCs w:val="22"/>
              </w:rPr>
              <w:t>komplet dokumentacji montażowej i obsługowej w języku polskim dla użytkownika radiotelefonu,</w:t>
            </w:r>
          </w:p>
          <w:p w14:paraId="53DF8C59" w14:textId="7AFCE53A" w:rsidR="003C2353" w:rsidRPr="003537FD" w:rsidRDefault="003C2353" w:rsidP="003C2353">
            <w:pPr>
              <w:pStyle w:val="Akapitzlist"/>
              <w:widowControl/>
              <w:numPr>
                <w:ilvl w:val="0"/>
                <w:numId w:val="36"/>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2"/>
                <w:szCs w:val="22"/>
              </w:rPr>
            </w:pPr>
            <w:r w:rsidRPr="003537FD">
              <w:rPr>
                <w:rFonts w:ascii="Arial" w:hAnsi="Arial" w:cs="Arial"/>
                <w:sz w:val="22"/>
                <w:szCs w:val="22"/>
              </w:rPr>
              <w:t>zestaw do programowania radiotelefonu – odpowiedni przewód i oprogramowanie z licencją przeznczone do danego zaoferowanego typu radiotelefonu.</w:t>
            </w:r>
          </w:p>
          <w:p w14:paraId="03095740" w14:textId="42181FA7" w:rsidR="003C2353" w:rsidRPr="003537FD" w:rsidRDefault="003C2353" w:rsidP="003C2353">
            <w:pPr>
              <w:shd w:val="clear" w:color="auto" w:fill="FFFFFF"/>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2"/>
                <w:szCs w:val="22"/>
              </w:rPr>
            </w:pPr>
            <w:r w:rsidRPr="003537FD">
              <w:rPr>
                <w:rFonts w:ascii="Arial" w:hAnsi="Arial" w:cs="Arial"/>
                <w:sz w:val="22"/>
                <w:szCs w:val="22"/>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tc>
      </w:tr>
      <w:tr w:rsidR="003C2353" w:rsidRPr="00BE1778" w14:paraId="12ECD5B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3DBEA93"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tcPr>
          <w:p w14:paraId="1F69F13A" w14:textId="596C9B75" w:rsidR="003C2353" w:rsidRPr="003537FD" w:rsidRDefault="003C2353" w:rsidP="003C2353">
            <w:pPr>
              <w:spacing w:after="0" w:line="240" w:lineRule="auto"/>
              <w:ind w:right="57"/>
              <w:jc w:val="both"/>
              <w:rPr>
                <w:rFonts w:ascii="Arial" w:hAnsi="Arial" w:cs="Arial"/>
                <w:sz w:val="22"/>
                <w:szCs w:val="22"/>
              </w:rPr>
            </w:pPr>
            <w:r w:rsidRPr="003537FD">
              <w:rPr>
                <w:rFonts w:ascii="Arial" w:hAnsi="Arial" w:cs="Arial"/>
                <w:sz w:val="22"/>
                <w:szCs w:val="22"/>
              </w:rPr>
              <w:t>W kabinie zamontowane 6 radiotelefonów przenośnych z ładowarkami, zasilanymi z instalacji samochodu spełniające minimalne wymagania techniczno-funkcjonalne określone w załączniku nr 4 do instrukcji stanowiącej załącznik do rozkazu nr 8 Komendanta Głównego PSP z dnia 5 kwietnia 2019 r. (Dz. Urz. KG PSP 2019 r. poz.7), dopuszczony do stosowania w sieci PSP w zakresie częstotliwości VHF 136-174 MHz. Parametry szczególne:</w:t>
            </w:r>
          </w:p>
          <w:p w14:paraId="3E57F36B" w14:textId="3F54C1C7" w:rsidR="003C2353" w:rsidRPr="003537FD" w:rsidRDefault="003C2353" w:rsidP="003C2353">
            <w:pPr>
              <w:spacing w:after="0" w:line="240" w:lineRule="auto"/>
              <w:ind w:right="57"/>
              <w:jc w:val="both"/>
              <w:rPr>
                <w:rFonts w:ascii="Arial" w:hAnsi="Arial" w:cs="Arial"/>
                <w:sz w:val="22"/>
                <w:szCs w:val="22"/>
              </w:rPr>
            </w:pPr>
            <w:r w:rsidRPr="003537FD">
              <w:rPr>
                <w:rFonts w:ascii="Arial" w:hAnsi="Arial" w:cs="Arial"/>
                <w:sz w:val="22"/>
                <w:szCs w:val="22"/>
              </w:rPr>
              <w:t>Zamawiający wymaga dostawy radiotelefonów zgodnych z ETSI TS 102 361-2. Zamawiający wymaga zaoferowania i dostarczania radiotelefonów zgodnych z normą EN62368-1 lub EN60950-1 albo EN60065.</w:t>
            </w:r>
          </w:p>
          <w:p w14:paraId="4F22364C" w14:textId="77777777" w:rsidR="003C2353" w:rsidRPr="003537FD" w:rsidRDefault="003C2353" w:rsidP="003C2353">
            <w:pPr>
              <w:spacing w:after="0" w:line="240" w:lineRule="auto"/>
              <w:ind w:right="57"/>
              <w:jc w:val="both"/>
              <w:rPr>
                <w:rFonts w:ascii="Arial" w:hAnsi="Arial" w:cs="Arial"/>
                <w:sz w:val="22"/>
                <w:szCs w:val="22"/>
              </w:rPr>
            </w:pPr>
            <w:r w:rsidRPr="003537FD">
              <w:rPr>
                <w:rFonts w:ascii="Arial" w:hAnsi="Arial" w:cs="Arial"/>
                <w:sz w:val="22"/>
                <w:szCs w:val="22"/>
              </w:rPr>
              <w:t>Modulacje 11K0F3E, 7K60FXD, 7K60FXE, moc 1-5 W, odstęp międzykanałowy minimum 12,5 kHz, nie mniej niż 512 kanałów. Odbiornik GPS wbudowany w radiotelefon. Zintegrowany akcelerometr z funkcją wykrywania bezruchu.</w:t>
            </w:r>
          </w:p>
          <w:p w14:paraId="6E89E70F" w14:textId="77777777" w:rsidR="003C2353" w:rsidRPr="003537FD" w:rsidRDefault="003C2353" w:rsidP="003C2353">
            <w:pPr>
              <w:spacing w:after="0" w:line="240" w:lineRule="auto"/>
              <w:ind w:right="57"/>
              <w:jc w:val="both"/>
              <w:rPr>
                <w:rFonts w:ascii="Arial" w:hAnsi="Arial" w:cs="Arial"/>
                <w:sz w:val="22"/>
                <w:szCs w:val="22"/>
              </w:rPr>
            </w:pPr>
            <w:r w:rsidRPr="003537FD">
              <w:rPr>
                <w:rFonts w:ascii="Arial" w:hAnsi="Arial" w:cs="Arial"/>
                <w:sz w:val="22"/>
                <w:szCs w:val="22"/>
              </w:rPr>
              <w:t xml:space="preserve">Alfanumeryczny 14-znakowy wyświetlacz LCD. Możliwość prezentowania nazwy korespondenta na wyświetlaczu w trybie łączności cyfrowej. Pełna klawiatura DTMF. Ochrona radiotelefonu przed pyłem i wodą minimum IP 68, normy MIL-STD-810 C/D/E/F. </w:t>
            </w:r>
            <w:proofErr w:type="spellStart"/>
            <w:r w:rsidRPr="003537FD">
              <w:rPr>
                <w:rFonts w:ascii="Arial" w:hAnsi="Arial" w:cs="Arial"/>
                <w:sz w:val="22"/>
                <w:szCs w:val="22"/>
              </w:rPr>
              <w:t>Mikrofonogłośnik</w:t>
            </w:r>
            <w:proofErr w:type="spellEnd"/>
            <w:r w:rsidRPr="003537FD">
              <w:rPr>
                <w:rFonts w:ascii="Arial" w:hAnsi="Arial" w:cs="Arial"/>
                <w:sz w:val="22"/>
                <w:szCs w:val="22"/>
              </w:rPr>
              <w:t xml:space="preserve"> w wykonaniu minimum IP-57. Akumulator Li-</w:t>
            </w:r>
            <w:proofErr w:type="spellStart"/>
            <w:r w:rsidRPr="003537FD">
              <w:rPr>
                <w:rFonts w:ascii="Arial" w:hAnsi="Arial" w:cs="Arial"/>
                <w:sz w:val="22"/>
                <w:szCs w:val="22"/>
              </w:rPr>
              <w:t>Ion</w:t>
            </w:r>
            <w:proofErr w:type="spellEnd"/>
            <w:r w:rsidRPr="003537FD">
              <w:rPr>
                <w:rFonts w:ascii="Arial" w:hAnsi="Arial" w:cs="Arial"/>
                <w:sz w:val="22"/>
                <w:szCs w:val="22"/>
              </w:rPr>
              <w:t xml:space="preserve"> min. 1950 </w:t>
            </w:r>
            <w:proofErr w:type="spellStart"/>
            <w:r w:rsidRPr="003537FD">
              <w:rPr>
                <w:rFonts w:ascii="Arial" w:hAnsi="Arial" w:cs="Arial"/>
                <w:sz w:val="22"/>
                <w:szCs w:val="22"/>
              </w:rPr>
              <w:t>mAh</w:t>
            </w:r>
            <w:proofErr w:type="spellEnd"/>
            <w:r w:rsidRPr="003537FD">
              <w:rPr>
                <w:rFonts w:ascii="Arial" w:hAnsi="Arial" w:cs="Arial"/>
                <w:sz w:val="22"/>
                <w:szCs w:val="22"/>
              </w:rPr>
              <w:t xml:space="preserve">. Dedykowana samochodowa ładowarka jednopozycyjna, zasilana z instalacji elektrycznej pojazdu o napięciu zasilania minimum 12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w:t>
            </w:r>
            <w:r w:rsidRPr="003537FD">
              <w:rPr>
                <w:rFonts w:ascii="Arial" w:hAnsi="Arial" w:cs="Arial"/>
                <w:sz w:val="22"/>
                <w:szCs w:val="22"/>
              </w:rPr>
              <w:lastRenderedPageBreak/>
              <w:t>ładowarkach. Ładowarka/ ładowarki umożliwiające jednoczesne ładowanie wszystkich radiotelefonów.</w:t>
            </w:r>
          </w:p>
          <w:p w14:paraId="3B722867" w14:textId="77777777" w:rsidR="003C2353" w:rsidRPr="003537FD" w:rsidRDefault="003C2353" w:rsidP="003C2353">
            <w:pPr>
              <w:spacing w:after="0" w:line="240" w:lineRule="auto"/>
              <w:ind w:right="57"/>
              <w:jc w:val="both"/>
              <w:rPr>
                <w:rFonts w:ascii="Arial" w:hAnsi="Arial" w:cs="Arial"/>
                <w:sz w:val="22"/>
                <w:szCs w:val="22"/>
              </w:rPr>
            </w:pPr>
            <w:r w:rsidRPr="003537FD">
              <w:rPr>
                <w:rFonts w:ascii="Arial" w:hAnsi="Arial" w:cs="Arial"/>
                <w:sz w:val="22"/>
                <w:szCs w:val="22"/>
              </w:rPr>
              <w:t>Wszystkie podzespoły zestawu jednego producenta lub równoważne zaakceptowane przez producenta oferowanego radiotelefonu z wyjątkiem ładowarek samochodowych.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2584DE4C" w14:textId="77777777" w:rsidR="003C2353" w:rsidRPr="003537FD" w:rsidRDefault="003C2353" w:rsidP="003C2353">
            <w:pPr>
              <w:spacing w:after="0" w:line="240" w:lineRule="auto"/>
              <w:ind w:right="57"/>
              <w:jc w:val="both"/>
              <w:rPr>
                <w:rFonts w:ascii="Arial" w:hAnsi="Arial" w:cs="Arial"/>
                <w:sz w:val="22"/>
                <w:szCs w:val="22"/>
              </w:rPr>
            </w:pPr>
            <w:r w:rsidRPr="003537FD">
              <w:rPr>
                <w:rFonts w:ascii="Arial" w:hAnsi="Arial" w:cs="Arial"/>
                <w:sz w:val="22"/>
                <w:szCs w:val="22"/>
              </w:rPr>
              <w:t>Ukompletowanie zestawu:</w:t>
            </w:r>
          </w:p>
          <w:p w14:paraId="7550CC25" w14:textId="32EE1510" w:rsidR="003C2353" w:rsidRPr="003537FD" w:rsidRDefault="003C2353" w:rsidP="003C2353">
            <w:pPr>
              <w:pStyle w:val="Akapitzlist"/>
              <w:numPr>
                <w:ilvl w:val="0"/>
                <w:numId w:val="44"/>
              </w:numPr>
              <w:spacing w:after="0"/>
              <w:rPr>
                <w:rFonts w:ascii="Arial" w:hAnsi="Arial" w:cs="Arial"/>
                <w:sz w:val="22"/>
                <w:szCs w:val="22"/>
              </w:rPr>
            </w:pPr>
            <w:r w:rsidRPr="003537FD">
              <w:rPr>
                <w:rFonts w:ascii="Arial" w:hAnsi="Arial" w:cs="Arial"/>
                <w:sz w:val="22"/>
                <w:szCs w:val="22"/>
              </w:rPr>
              <w:t>zespół N/O – 1 szt.,</w:t>
            </w:r>
          </w:p>
          <w:p w14:paraId="37B48CAC" w14:textId="1D6B5B85" w:rsidR="003C2353" w:rsidRPr="003537FD" w:rsidRDefault="003C2353" w:rsidP="003C2353">
            <w:pPr>
              <w:pStyle w:val="Akapitzlist"/>
              <w:numPr>
                <w:ilvl w:val="0"/>
                <w:numId w:val="44"/>
              </w:numPr>
              <w:spacing w:after="0"/>
              <w:rPr>
                <w:rFonts w:ascii="Arial" w:hAnsi="Arial" w:cs="Arial"/>
                <w:sz w:val="22"/>
                <w:szCs w:val="22"/>
              </w:rPr>
            </w:pPr>
            <w:r w:rsidRPr="003537FD">
              <w:rPr>
                <w:rFonts w:ascii="Arial" w:hAnsi="Arial" w:cs="Arial"/>
                <w:sz w:val="22"/>
                <w:szCs w:val="22"/>
              </w:rPr>
              <w:t xml:space="preserve">akumulator </w:t>
            </w:r>
            <w:proofErr w:type="spellStart"/>
            <w:r w:rsidRPr="003537FD">
              <w:rPr>
                <w:rFonts w:ascii="Arial" w:hAnsi="Arial" w:cs="Arial"/>
                <w:sz w:val="22"/>
                <w:szCs w:val="22"/>
              </w:rPr>
              <w:t>Litowo</w:t>
            </w:r>
            <w:proofErr w:type="spellEnd"/>
            <w:r w:rsidRPr="003537FD">
              <w:rPr>
                <w:rFonts w:ascii="Arial" w:hAnsi="Arial" w:cs="Arial"/>
                <w:sz w:val="22"/>
                <w:szCs w:val="22"/>
              </w:rPr>
              <w:t xml:space="preserve">-Jonowy minimum 1950 </w:t>
            </w:r>
            <w:proofErr w:type="spellStart"/>
            <w:r w:rsidRPr="003537FD">
              <w:rPr>
                <w:rFonts w:ascii="Arial" w:hAnsi="Arial" w:cs="Arial"/>
                <w:sz w:val="22"/>
                <w:szCs w:val="22"/>
              </w:rPr>
              <w:t>mAh</w:t>
            </w:r>
            <w:proofErr w:type="spellEnd"/>
            <w:r w:rsidRPr="003537FD">
              <w:rPr>
                <w:rFonts w:ascii="Arial" w:hAnsi="Arial" w:cs="Arial"/>
                <w:sz w:val="22"/>
                <w:szCs w:val="22"/>
              </w:rPr>
              <w:t xml:space="preserve"> (dedykowane przez producenta zespołu N/O) – 2 szt.,</w:t>
            </w:r>
          </w:p>
          <w:p w14:paraId="2485653F" w14:textId="0F9B9F74" w:rsidR="003C2353" w:rsidRPr="003537FD" w:rsidRDefault="003C2353" w:rsidP="003C2353">
            <w:pPr>
              <w:pStyle w:val="Akapitzlist"/>
              <w:numPr>
                <w:ilvl w:val="0"/>
                <w:numId w:val="44"/>
              </w:numPr>
              <w:spacing w:after="0"/>
              <w:rPr>
                <w:rFonts w:ascii="Arial" w:hAnsi="Arial" w:cs="Arial"/>
                <w:sz w:val="22"/>
                <w:szCs w:val="22"/>
              </w:rPr>
            </w:pPr>
            <w:r w:rsidRPr="003537FD">
              <w:rPr>
                <w:rFonts w:ascii="Arial" w:hAnsi="Arial" w:cs="Arial"/>
                <w:sz w:val="22"/>
                <w:szCs w:val="22"/>
              </w:rPr>
              <w:t>antena – zakres częstotliwości pracy 147 – 160 MHz, długość min. 15 cm – 1 szt.,</w:t>
            </w:r>
          </w:p>
          <w:p w14:paraId="2C89F5A8" w14:textId="34FC1D77" w:rsidR="003C2353" w:rsidRPr="003537FD" w:rsidRDefault="003C2353" w:rsidP="003C2353">
            <w:pPr>
              <w:pStyle w:val="Akapitzlist"/>
              <w:numPr>
                <w:ilvl w:val="0"/>
                <w:numId w:val="44"/>
              </w:numPr>
              <w:spacing w:after="0"/>
              <w:rPr>
                <w:rFonts w:ascii="Arial" w:hAnsi="Arial" w:cs="Arial"/>
                <w:sz w:val="22"/>
                <w:szCs w:val="22"/>
              </w:rPr>
            </w:pPr>
            <w:proofErr w:type="spellStart"/>
            <w:r w:rsidRPr="003537FD">
              <w:rPr>
                <w:rFonts w:ascii="Arial" w:hAnsi="Arial" w:cs="Arial"/>
                <w:sz w:val="22"/>
                <w:szCs w:val="22"/>
              </w:rPr>
              <w:t>mikrofonogłośnik</w:t>
            </w:r>
            <w:proofErr w:type="spellEnd"/>
            <w:r w:rsidRPr="003537FD">
              <w:rPr>
                <w:rFonts w:ascii="Arial" w:hAnsi="Arial" w:cs="Arial"/>
                <w:sz w:val="22"/>
                <w:szCs w:val="22"/>
              </w:rPr>
              <w:t xml:space="preserve"> w wykonaniu minimum IP-57 – 1 szt.,</w:t>
            </w:r>
          </w:p>
          <w:p w14:paraId="43A20AB8" w14:textId="5FECEED5" w:rsidR="003C2353" w:rsidRPr="003537FD" w:rsidRDefault="003C2353" w:rsidP="003C2353">
            <w:pPr>
              <w:pStyle w:val="Akapitzlist"/>
              <w:numPr>
                <w:ilvl w:val="0"/>
                <w:numId w:val="44"/>
              </w:numPr>
              <w:spacing w:after="0"/>
              <w:rPr>
                <w:rFonts w:ascii="Arial" w:hAnsi="Arial" w:cs="Arial"/>
                <w:sz w:val="22"/>
                <w:szCs w:val="22"/>
              </w:rPr>
            </w:pPr>
            <w:r w:rsidRPr="003537FD">
              <w:rPr>
                <w:rFonts w:ascii="Arial" w:hAnsi="Arial" w:cs="Arial"/>
                <w:sz w:val="22"/>
                <w:szCs w:val="22"/>
              </w:rPr>
              <w:t>klips do pasa (szerokość pasa 50 mm) – 1 szt.,</w:t>
            </w:r>
          </w:p>
          <w:p w14:paraId="3A8202C5" w14:textId="70F446C0" w:rsidR="003C2353" w:rsidRPr="003537FD" w:rsidRDefault="003C2353" w:rsidP="003C2353">
            <w:pPr>
              <w:pStyle w:val="Akapitzlist"/>
              <w:numPr>
                <w:ilvl w:val="0"/>
                <w:numId w:val="44"/>
              </w:numPr>
              <w:spacing w:after="0"/>
              <w:rPr>
                <w:rFonts w:ascii="Arial" w:hAnsi="Arial" w:cs="Arial"/>
                <w:sz w:val="22"/>
                <w:szCs w:val="22"/>
              </w:rPr>
            </w:pPr>
            <w:r w:rsidRPr="003537FD">
              <w:rPr>
                <w:rFonts w:ascii="Arial" w:hAnsi="Arial" w:cs="Arial"/>
                <w:sz w:val="22"/>
                <w:szCs w:val="22"/>
              </w:rPr>
              <w:t>ładowarka stacjonarna – 1 szt.,</w:t>
            </w:r>
          </w:p>
          <w:p w14:paraId="28B115D0" w14:textId="6D3A7337" w:rsidR="003C2353" w:rsidRPr="003537FD" w:rsidRDefault="003C2353" w:rsidP="003C2353">
            <w:pPr>
              <w:pStyle w:val="Akapitzlist"/>
              <w:numPr>
                <w:ilvl w:val="0"/>
                <w:numId w:val="44"/>
              </w:numPr>
              <w:spacing w:after="0"/>
              <w:rPr>
                <w:rFonts w:ascii="Arial" w:hAnsi="Arial" w:cs="Arial"/>
                <w:sz w:val="22"/>
                <w:szCs w:val="22"/>
              </w:rPr>
            </w:pPr>
            <w:r w:rsidRPr="003537FD">
              <w:rPr>
                <w:rFonts w:ascii="Arial" w:hAnsi="Arial" w:cs="Arial"/>
                <w:sz w:val="22"/>
                <w:szCs w:val="22"/>
              </w:rPr>
              <w:t>specjalizowana ładowarka przewoźna dedykowana do montażu w pojeździe o napięciu zasilania minimum 12 V prądu stałego – 1 szt.,</w:t>
            </w:r>
          </w:p>
          <w:p w14:paraId="2C9E82AA" w14:textId="4BF679FF" w:rsidR="003C2353" w:rsidRPr="003537FD" w:rsidRDefault="003C2353" w:rsidP="003C2353">
            <w:pPr>
              <w:pStyle w:val="Akapitzlist"/>
              <w:numPr>
                <w:ilvl w:val="0"/>
                <w:numId w:val="44"/>
              </w:numPr>
              <w:spacing w:after="0"/>
              <w:rPr>
                <w:rFonts w:ascii="Arial" w:hAnsi="Arial" w:cs="Arial"/>
                <w:sz w:val="22"/>
                <w:szCs w:val="22"/>
              </w:rPr>
            </w:pPr>
            <w:r w:rsidRPr="003537FD">
              <w:rPr>
                <w:rFonts w:ascii="Arial" w:hAnsi="Arial" w:cs="Arial"/>
                <w:sz w:val="22"/>
                <w:szCs w:val="22"/>
              </w:rPr>
              <w:t>komplet dokumentacji montażowej i obsługowej w języku polskim dla użytkownika radiotelefonu nasobnego.</w:t>
            </w:r>
          </w:p>
          <w:p w14:paraId="58076CC7" w14:textId="73CEEC06" w:rsidR="003C2353" w:rsidRPr="003537FD" w:rsidRDefault="003C2353" w:rsidP="003C2353">
            <w:pPr>
              <w:pStyle w:val="Akapitzlist"/>
              <w:numPr>
                <w:ilvl w:val="0"/>
                <w:numId w:val="44"/>
              </w:numPr>
              <w:spacing w:after="0"/>
              <w:rPr>
                <w:rFonts w:ascii="Arial" w:hAnsi="Arial" w:cs="Arial"/>
                <w:sz w:val="22"/>
                <w:szCs w:val="22"/>
              </w:rPr>
            </w:pPr>
            <w:r w:rsidRPr="003537FD">
              <w:rPr>
                <w:rFonts w:ascii="Arial" w:hAnsi="Arial" w:cs="Arial"/>
                <w:sz w:val="22"/>
                <w:szCs w:val="22"/>
              </w:rPr>
              <w:t xml:space="preserve">zestaw do programowania radiotelefonu: odpowiedni przewód i oprogramowanie z licencją przeznaczone do danego zaoferowanego typu radiotelefonu. </w:t>
            </w:r>
          </w:p>
          <w:p w14:paraId="56C306E8" w14:textId="2FE4F0E6" w:rsidR="003C2353" w:rsidRPr="003537FD" w:rsidRDefault="003C2353" w:rsidP="003C2353">
            <w:pPr>
              <w:spacing w:after="0" w:line="240" w:lineRule="auto"/>
              <w:ind w:right="57"/>
              <w:jc w:val="both"/>
              <w:rPr>
                <w:rFonts w:ascii="Arial" w:hAnsi="Arial" w:cs="Arial"/>
                <w:sz w:val="22"/>
                <w:szCs w:val="22"/>
              </w:rPr>
            </w:pPr>
            <w:r w:rsidRPr="003537FD">
              <w:rPr>
                <w:rFonts w:ascii="Arial" w:hAnsi="Arial" w:cs="Arial"/>
                <w:sz w:val="22"/>
                <w:szCs w:val="22"/>
              </w:rPr>
              <w:t>Wszystkie radiotelefony zamontowane w uchwytach/gniazdach/ładowarkach z zabezpieczeniem uniemożliwiającym samoczynne wypięcie. Umiejscowienie radiotelefonów w kabinie powinno być uzgodnione podczas inspekcji produkcyjnej.</w:t>
            </w:r>
          </w:p>
        </w:tc>
      </w:tr>
      <w:tr w:rsidR="003C2353" w:rsidRPr="00BE1778" w14:paraId="0BFA8A2A"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2CF8262"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tcPr>
          <w:p w14:paraId="0DC9A639" w14:textId="42A10715" w:rsidR="003C2353" w:rsidRPr="003537FD" w:rsidRDefault="003C2353" w:rsidP="003C2353">
            <w:pPr>
              <w:tabs>
                <w:tab w:val="left" w:pos="48"/>
                <w:tab w:val="left" w:pos="921"/>
                <w:tab w:val="left" w:pos="6513"/>
                <w:tab w:val="left" w:pos="10395"/>
                <w:tab w:val="left" w:pos="14730"/>
              </w:tabs>
              <w:spacing w:line="240" w:lineRule="atLeast"/>
              <w:jc w:val="both"/>
              <w:rPr>
                <w:rFonts w:ascii="Arial" w:hAnsi="Arial" w:cs="Arial"/>
                <w:sz w:val="22"/>
                <w:szCs w:val="22"/>
              </w:rPr>
            </w:pPr>
            <w:r w:rsidRPr="003537FD">
              <w:rPr>
                <w:rFonts w:ascii="Arial" w:hAnsi="Arial" w:cs="Arial"/>
                <w:sz w:val="22"/>
                <w:szCs w:val="22"/>
              </w:rPr>
              <w:t xml:space="preserve">W kabinie zamontowane 6 </w:t>
            </w:r>
            <w:proofErr w:type="spellStart"/>
            <w:r w:rsidRPr="003537FD">
              <w:rPr>
                <w:rFonts w:ascii="Arial" w:hAnsi="Arial" w:cs="Arial"/>
                <w:sz w:val="22"/>
                <w:szCs w:val="22"/>
              </w:rPr>
              <w:t>kpl</w:t>
            </w:r>
            <w:proofErr w:type="spellEnd"/>
            <w:r w:rsidRPr="003537FD">
              <w:rPr>
                <w:rFonts w:ascii="Arial" w:hAnsi="Arial" w:cs="Arial"/>
                <w:sz w:val="22"/>
                <w:szCs w:val="22"/>
              </w:rPr>
              <w:t xml:space="preserve">. latarek w wykonaniu co najmniej </w:t>
            </w:r>
            <w:proofErr w:type="spellStart"/>
            <w:r w:rsidRPr="003537FD">
              <w:rPr>
                <w:rFonts w:ascii="Arial" w:hAnsi="Arial" w:cs="Arial"/>
                <w:sz w:val="22"/>
                <w:szCs w:val="22"/>
              </w:rPr>
              <w:t>EEx</w:t>
            </w:r>
            <w:proofErr w:type="spellEnd"/>
            <w:r w:rsidRPr="003537FD">
              <w:rPr>
                <w:rFonts w:ascii="Arial" w:hAnsi="Arial" w:cs="Arial"/>
                <w:sz w:val="22"/>
                <w:szCs w:val="22"/>
              </w:rPr>
              <w:t xml:space="preserve">, IIC, T4, IP 65 przeznaczone do pracy w strefie I zagrożenia wybuchem, źródło światła LED o mocy min. 100 lumenów. Latarki kątowe z możliwością łatwego przymocowania do ubrania specjalnego. </w:t>
            </w:r>
            <w:r w:rsidRPr="003537FD">
              <w:rPr>
                <w:rFonts w:ascii="Arial" w:hAnsi="Arial" w:cs="Arial"/>
                <w:spacing w:val="-1"/>
                <w:kern w:val="0"/>
                <w:sz w:val="22"/>
                <w:szCs w:val="22"/>
                <w:lang w:bidi="ar-SA"/>
              </w:rPr>
              <w:t xml:space="preserve">Latarki powinny posiadać 3 tryby pracy: 100% mocy, 50% mocy i tryb pulsujący, czas pracy przy pełnej mocy diody – min. 3 godz., w trybie niskiej mocy – min. 10 godz. </w:t>
            </w:r>
            <w:r w:rsidRPr="003537FD">
              <w:rPr>
                <w:rFonts w:ascii="Arial" w:hAnsi="Arial" w:cs="Arial"/>
                <w:spacing w:val="-1"/>
                <w:kern w:val="0"/>
                <w:sz w:val="22"/>
                <w:szCs w:val="22"/>
                <w:lang w:eastAsia="en-US" w:bidi="ar-SA"/>
              </w:rPr>
              <w:t>Wszystkie latarki zamontowane w uchwytach/gniazdach/ładowarkach z zabezpieczeniem uniemożliwiającym samoczynne wypięcie.</w:t>
            </w:r>
            <w:r w:rsidRPr="003537FD">
              <w:rPr>
                <w:rFonts w:asciiTheme="minorHAnsi" w:hAnsiTheme="minorHAnsi" w:cs="Arial"/>
                <w:spacing w:val="-1"/>
                <w:kern w:val="2"/>
                <w:sz w:val="20"/>
                <w:szCs w:val="20"/>
                <w:lang w:bidi="ar-SA"/>
              </w:rPr>
              <w:t xml:space="preserve"> </w:t>
            </w:r>
            <w:r w:rsidRPr="003537FD">
              <w:rPr>
                <w:rFonts w:ascii="Arial" w:hAnsi="Arial" w:cs="Arial"/>
                <w:spacing w:val="-1"/>
                <w:kern w:val="2"/>
                <w:sz w:val="22"/>
                <w:szCs w:val="22"/>
                <w:lang w:bidi="ar-SA"/>
              </w:rPr>
              <w:t>Dodatkowo do każdej latarki należy zapewnić ładowarkę sieciową.</w:t>
            </w:r>
          </w:p>
        </w:tc>
      </w:tr>
      <w:tr w:rsidR="003C2353" w:rsidRPr="00BE1778" w14:paraId="0D1753C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1E11ADE" w14:textId="77777777" w:rsidR="003C2353" w:rsidRPr="00BE1778" w:rsidRDefault="003C2353" w:rsidP="003C2353">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BFD6F47" w14:textId="77777777" w:rsidR="003C2353" w:rsidRPr="003537FD" w:rsidRDefault="003C2353" w:rsidP="003C2353">
            <w:pPr>
              <w:shd w:val="clear" w:color="auto" w:fill="FFFFFF"/>
              <w:spacing w:before="20" w:after="0" w:line="254" w:lineRule="exact"/>
              <w:jc w:val="both"/>
              <w:rPr>
                <w:rFonts w:ascii="Arial" w:hAnsi="Arial" w:cs="Arial"/>
                <w:spacing w:val="-1"/>
                <w:sz w:val="22"/>
                <w:szCs w:val="22"/>
              </w:rPr>
            </w:pPr>
            <w:r w:rsidRPr="003537FD">
              <w:rPr>
                <w:rStyle w:val="Domylnaczcionkaakapitu10"/>
                <w:rFonts w:ascii="Arial" w:hAnsi="Arial" w:cs="Arial"/>
                <w:spacing w:val="-1"/>
                <w:kern w:val="0"/>
                <w:sz w:val="22"/>
                <w:szCs w:val="22"/>
                <w:lang w:bidi="ar-SA"/>
              </w:rPr>
              <w:t>Pojazd wyposażony w urządzenie sygnalizacyjno-ostrzegawcze, akustyczne i świetlne pojazdu uprzywilejowanego wykonane w technologii LED.</w:t>
            </w:r>
          </w:p>
          <w:p w14:paraId="74A2E263" w14:textId="461D1DAF" w:rsidR="003C2353" w:rsidRPr="006F0887" w:rsidRDefault="003C2353" w:rsidP="00477F47">
            <w:pPr>
              <w:shd w:val="clear" w:color="auto" w:fill="FFFFFF"/>
              <w:spacing w:before="20" w:after="0" w:line="254" w:lineRule="exact"/>
              <w:jc w:val="both"/>
              <w:rPr>
                <w:rFonts w:ascii="Arial" w:hAnsi="Arial" w:cs="Arial"/>
                <w:spacing w:val="-1"/>
                <w:sz w:val="22"/>
                <w:szCs w:val="22"/>
              </w:rPr>
            </w:pPr>
            <w:r w:rsidRPr="003537FD">
              <w:rPr>
                <w:rFonts w:ascii="Arial" w:hAnsi="Arial" w:cs="Arial"/>
                <w:spacing w:val="-1"/>
                <w:kern w:val="0"/>
                <w:sz w:val="22"/>
                <w:szCs w:val="22"/>
                <w:lang w:bidi="ar-SA"/>
              </w:rPr>
              <w:t xml:space="preserve">-na dachu kabiny belka sygnalizacyjna LED o </w:t>
            </w:r>
            <w:r w:rsidRPr="006F0887">
              <w:rPr>
                <w:rFonts w:ascii="Arial" w:hAnsi="Arial" w:cs="Arial"/>
                <w:spacing w:val="-1"/>
                <w:kern w:val="0"/>
                <w:sz w:val="22"/>
                <w:szCs w:val="22"/>
                <w:lang w:bidi="ar-SA"/>
              </w:rPr>
              <w:t>wysokości belki max. 60 mm i długości m</w:t>
            </w:r>
            <w:r w:rsidRPr="006F0887">
              <w:rPr>
                <w:rFonts w:ascii="Arial" w:hAnsi="Arial" w:cs="Arial"/>
                <w:kern w:val="0"/>
                <w:sz w:val="22"/>
                <w:szCs w:val="22"/>
                <w:lang w:bidi="ar-SA"/>
              </w:rPr>
              <w:t xml:space="preserve">in. </w:t>
            </w:r>
            <w:r w:rsidRPr="006F0887">
              <w:rPr>
                <w:rFonts w:ascii="Arial" w:hAnsi="Arial" w:cs="Arial"/>
                <w:spacing w:val="-1"/>
                <w:kern w:val="0"/>
                <w:sz w:val="22"/>
                <w:szCs w:val="22"/>
                <w:lang w:bidi="ar-SA"/>
              </w:rPr>
              <w:t>1600,</w:t>
            </w:r>
            <w:r w:rsidR="00CE40D1" w:rsidRPr="006F0887">
              <w:rPr>
                <w:rFonts w:ascii="Arial" w:eastAsia="Times New Roman" w:hAnsi="Arial" w:cs="Arial"/>
                <w:sz w:val="22"/>
                <w:szCs w:val="22"/>
              </w:rPr>
              <w:t xml:space="preserve"> dopasowana do szerokości dachu,</w:t>
            </w:r>
            <w:r w:rsidRPr="006F0887">
              <w:rPr>
                <w:rFonts w:ascii="Arial" w:hAnsi="Arial" w:cs="Arial"/>
                <w:spacing w:val="-1"/>
                <w:kern w:val="0"/>
                <w:sz w:val="22"/>
                <w:szCs w:val="22"/>
                <w:lang w:bidi="ar-SA"/>
              </w:rPr>
              <w:t xml:space="preserve"> zabezpieczona przed przypadkowym uszkodzeniem, lampy </w:t>
            </w:r>
            <w:r w:rsidRPr="006F0887">
              <w:rPr>
                <w:rFonts w:ascii="Arial" w:hAnsi="Arial" w:cs="Arial"/>
                <w:kern w:val="0"/>
                <w:sz w:val="22"/>
                <w:szCs w:val="22"/>
                <w:lang w:bidi="ar-SA"/>
              </w:rPr>
              <w:t>koloru niebieskiego wykonane w technologii LED z min. 3 modułami LED, po min 6 LED każdy</w:t>
            </w:r>
            <w:r w:rsidR="003537FD" w:rsidRPr="006F0887">
              <w:rPr>
                <w:rFonts w:ascii="Arial" w:hAnsi="Arial" w:cs="Arial"/>
                <w:kern w:val="0"/>
                <w:sz w:val="22"/>
                <w:szCs w:val="22"/>
                <w:lang w:bidi="ar-SA"/>
              </w:rPr>
              <w:t>,</w:t>
            </w:r>
          </w:p>
          <w:p w14:paraId="27D3E9E0" w14:textId="77777777" w:rsidR="003C2353" w:rsidRPr="003537FD" w:rsidRDefault="003C2353" w:rsidP="00477F47">
            <w:pPr>
              <w:shd w:val="clear" w:color="auto" w:fill="FFFFFF"/>
              <w:spacing w:before="20" w:after="0" w:line="254" w:lineRule="exact"/>
              <w:jc w:val="both"/>
              <w:rPr>
                <w:rFonts w:ascii="Arial" w:hAnsi="Arial" w:cs="Arial"/>
                <w:spacing w:val="-1"/>
                <w:sz w:val="22"/>
                <w:szCs w:val="22"/>
              </w:rPr>
            </w:pPr>
            <w:r w:rsidRPr="003537FD">
              <w:rPr>
                <w:rFonts w:ascii="Arial" w:hAnsi="Arial" w:cs="Arial"/>
                <w:spacing w:val="-1"/>
                <w:kern w:val="0"/>
                <w:sz w:val="22"/>
                <w:szCs w:val="22"/>
                <w:lang w:bidi="ar-SA"/>
              </w:rPr>
              <w:t xml:space="preserve">- z tyłu dwie lampy sygnalizacyjne niebieskie w technologii LED umieszczone w narożnikach górnych zabudowy, widoczne zarówno z tyłu jak i boków pojazdu, </w:t>
            </w:r>
          </w:p>
          <w:p w14:paraId="07BFFE3C" w14:textId="7F1889A7" w:rsidR="003C2353" w:rsidRPr="003537FD" w:rsidRDefault="003C2353" w:rsidP="00477F47">
            <w:pPr>
              <w:shd w:val="clear" w:color="auto" w:fill="FFFFFF"/>
              <w:spacing w:before="20" w:after="0" w:line="254" w:lineRule="exact"/>
              <w:jc w:val="both"/>
              <w:rPr>
                <w:rFonts w:ascii="Arial" w:hAnsi="Arial" w:cs="Arial"/>
                <w:spacing w:val="-1"/>
                <w:sz w:val="22"/>
                <w:szCs w:val="22"/>
              </w:rPr>
            </w:pPr>
            <w:r w:rsidRPr="003537FD">
              <w:rPr>
                <w:rFonts w:ascii="Arial" w:hAnsi="Arial" w:cs="Arial"/>
                <w:spacing w:val="-1"/>
                <w:kern w:val="0"/>
                <w:sz w:val="22"/>
                <w:szCs w:val="22"/>
                <w:lang w:bidi="ar-SA"/>
              </w:rPr>
              <w:t>-dwie lampy sygnalizacyjne niebieskie w technologii LED umieszczone na pokrywie silnika, na wysokości lusterek wstecznych samochodu osobowego oraz po jednej lampie sygnalizacyjnej typu LED zamontowanej na każdym boku zabudowy pojazdu (w przedniej jej części)</w:t>
            </w:r>
            <w:r w:rsidR="003537FD" w:rsidRPr="003537FD">
              <w:rPr>
                <w:rFonts w:ascii="Arial" w:hAnsi="Arial" w:cs="Arial"/>
                <w:spacing w:val="-1"/>
                <w:kern w:val="0"/>
                <w:sz w:val="22"/>
                <w:szCs w:val="22"/>
                <w:lang w:bidi="ar-SA"/>
              </w:rPr>
              <w:t>,</w:t>
            </w:r>
          </w:p>
          <w:p w14:paraId="55DAF5E6" w14:textId="3FD0545D" w:rsidR="003C2353" w:rsidRPr="003537FD" w:rsidRDefault="003C2353" w:rsidP="00477F47">
            <w:pPr>
              <w:shd w:val="clear" w:color="auto" w:fill="FFFFFF"/>
              <w:spacing w:before="20" w:after="0" w:line="254" w:lineRule="exact"/>
              <w:jc w:val="both"/>
              <w:rPr>
                <w:rFonts w:ascii="Arial" w:hAnsi="Arial" w:cs="Arial"/>
                <w:spacing w:val="-1"/>
                <w:sz w:val="22"/>
                <w:szCs w:val="22"/>
              </w:rPr>
            </w:pPr>
            <w:r w:rsidRPr="003537FD">
              <w:rPr>
                <w:rFonts w:ascii="Arial" w:hAnsi="Arial" w:cs="Arial"/>
                <w:spacing w:val="-1"/>
                <w:kern w:val="0"/>
                <w:sz w:val="22"/>
                <w:szCs w:val="22"/>
                <w:lang w:bidi="ar-SA"/>
              </w:rPr>
              <w:lastRenderedPageBreak/>
              <w:t>- urządzenie akustyczne powinno posiadać min. trzy modulowane tony oraz funkcję megafonu z głośnikiem o mocy min. 200W</w:t>
            </w:r>
            <w:r w:rsidR="003537FD" w:rsidRPr="003537FD">
              <w:rPr>
                <w:rFonts w:ascii="Arial" w:hAnsi="Arial" w:cs="Arial"/>
                <w:spacing w:val="-1"/>
                <w:kern w:val="0"/>
                <w:sz w:val="22"/>
                <w:szCs w:val="22"/>
                <w:lang w:bidi="ar-SA"/>
              </w:rPr>
              <w:t>,</w:t>
            </w:r>
          </w:p>
          <w:p w14:paraId="4C184EA6" w14:textId="1D5339AF" w:rsidR="003C2353" w:rsidRPr="003537FD" w:rsidRDefault="003C2353" w:rsidP="00477F47">
            <w:pPr>
              <w:shd w:val="clear" w:color="auto" w:fill="FFFFFF"/>
              <w:spacing w:before="20" w:after="0" w:line="254" w:lineRule="exact"/>
              <w:jc w:val="both"/>
              <w:rPr>
                <w:rFonts w:ascii="Arial" w:hAnsi="Arial" w:cs="Arial"/>
                <w:spacing w:val="-1"/>
                <w:sz w:val="22"/>
                <w:szCs w:val="22"/>
              </w:rPr>
            </w:pPr>
            <w:r w:rsidRPr="003537FD">
              <w:rPr>
                <w:rFonts w:ascii="Arial" w:hAnsi="Arial" w:cs="Arial"/>
                <w:spacing w:val="-1"/>
                <w:kern w:val="0"/>
                <w:sz w:val="22"/>
                <w:szCs w:val="22"/>
                <w:lang w:bidi="ar-SA"/>
              </w:rPr>
              <w:t>- pojazd wyposażony w dodatkowy sygnał pneumatyczny. Możliwość sterowania sygnałem z pozycji kierowcy oraz dowódcy</w:t>
            </w:r>
            <w:r w:rsidR="003537FD" w:rsidRPr="003537FD">
              <w:rPr>
                <w:rFonts w:ascii="Arial" w:hAnsi="Arial" w:cs="Arial"/>
                <w:spacing w:val="-1"/>
                <w:kern w:val="0"/>
                <w:sz w:val="22"/>
                <w:szCs w:val="22"/>
                <w:lang w:bidi="ar-SA"/>
              </w:rPr>
              <w:t>,</w:t>
            </w:r>
          </w:p>
          <w:p w14:paraId="5B8E04D4" w14:textId="390375F0" w:rsidR="003C2353" w:rsidRPr="003537FD" w:rsidRDefault="003C2353" w:rsidP="00477F47">
            <w:pPr>
              <w:shd w:val="clear" w:color="auto" w:fill="FFFFFF"/>
              <w:spacing w:before="20" w:after="0" w:line="254" w:lineRule="exact"/>
              <w:jc w:val="both"/>
              <w:rPr>
                <w:rStyle w:val="Domylnaczcionkaakapitu10"/>
                <w:rFonts w:ascii="Arial" w:hAnsi="Arial" w:cs="Arial"/>
                <w:spacing w:val="-1"/>
                <w:sz w:val="22"/>
                <w:szCs w:val="22"/>
              </w:rPr>
            </w:pPr>
            <w:r w:rsidRPr="003537FD">
              <w:rPr>
                <w:rFonts w:ascii="Arial" w:hAnsi="Arial" w:cs="Arial"/>
                <w:spacing w:val="-1"/>
                <w:kern w:val="0"/>
                <w:sz w:val="22"/>
                <w:szCs w:val="22"/>
                <w:lang w:bidi="ar-SA"/>
              </w:rPr>
              <w:t>- pojazd wyposażony w falę świetlną LED w kolorze pomarańczowym – sterownik umieszczony w kabinie i w przedziale autopompy</w:t>
            </w:r>
            <w:r w:rsidR="003537FD" w:rsidRPr="003537FD">
              <w:rPr>
                <w:rFonts w:ascii="Arial" w:hAnsi="Arial" w:cs="Arial"/>
                <w:spacing w:val="-1"/>
                <w:kern w:val="0"/>
                <w:sz w:val="22"/>
                <w:szCs w:val="22"/>
                <w:lang w:bidi="ar-SA"/>
              </w:rPr>
              <w:t>,</w:t>
            </w:r>
          </w:p>
          <w:p w14:paraId="5C037E76" w14:textId="725C20A4" w:rsidR="003C2353" w:rsidRPr="003537FD" w:rsidRDefault="003C2353" w:rsidP="00477F47">
            <w:pPr>
              <w:suppressLineNumbers/>
              <w:tabs>
                <w:tab w:val="left" w:pos="1872"/>
                <w:tab w:val="right" w:pos="8953"/>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 xml:space="preserve">Lampy główne pojazdu oraz belka dachowa zabezpieczone przed uszkodzeniem np. siatką </w:t>
            </w:r>
            <w:r w:rsidRPr="003537FD">
              <w:rPr>
                <w:rFonts w:ascii="Arial" w:hAnsi="Arial" w:cs="Arial"/>
                <w:spacing w:val="-1"/>
                <w:kern w:val="0"/>
                <w:sz w:val="22"/>
                <w:szCs w:val="22"/>
                <w:lang w:bidi="ar-SA"/>
              </w:rPr>
              <w:br/>
              <w:t xml:space="preserve">z drutu </w:t>
            </w:r>
            <w:r w:rsidRPr="003537FD">
              <w:rPr>
                <w:rFonts w:ascii="Arial" w:hAnsi="Arial" w:cs="Arial"/>
                <w:kern w:val="0"/>
                <w:sz w:val="22"/>
                <w:szCs w:val="22"/>
                <w:lang w:bidi="ar-SA"/>
              </w:rPr>
              <w:t xml:space="preserve">lub elementami stalowymi </w:t>
            </w:r>
            <w:r w:rsidRPr="003537FD">
              <w:rPr>
                <w:rFonts w:ascii="Arial" w:hAnsi="Arial" w:cs="Arial"/>
                <w:spacing w:val="-1"/>
                <w:kern w:val="0"/>
                <w:sz w:val="22"/>
                <w:szCs w:val="22"/>
                <w:lang w:bidi="ar-SA"/>
              </w:rPr>
              <w:t>.</w:t>
            </w:r>
          </w:p>
        </w:tc>
      </w:tr>
      <w:tr w:rsidR="003C2353" w:rsidRPr="00BE1778" w14:paraId="27D09721" w14:textId="77777777" w:rsidTr="008E6971">
        <w:trPr>
          <w:trHeight w:val="555"/>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7BD23A0" w14:textId="77777777" w:rsidR="003C2353" w:rsidRPr="00BE1778" w:rsidRDefault="003C2353" w:rsidP="003C2353">
            <w:pPr>
              <w:tabs>
                <w:tab w:val="center" w:pos="451"/>
                <w:tab w:val="left" w:pos="907"/>
                <w:tab w:val="left" w:pos="1872"/>
                <w:tab w:val="left" w:pos="6499"/>
                <w:tab w:val="left" w:pos="8534"/>
                <w:tab w:val="right" w:pos="8953"/>
                <w:tab w:val="left" w:pos="14706"/>
              </w:tabs>
              <w:spacing w:after="0" w:line="276" w:lineRule="auto"/>
              <w:ind w:left="170"/>
              <w:rPr>
                <w:rFonts w:ascii="Arial" w:hAnsi="Arial" w:cs="Arial"/>
                <w:b/>
                <w:sz w:val="22"/>
                <w:szCs w:val="22"/>
              </w:rPr>
            </w:pPr>
            <w:r w:rsidRPr="00BE1778">
              <w:rPr>
                <w:rFonts w:ascii="Arial" w:hAnsi="Arial" w:cs="Arial"/>
                <w:b/>
                <w:sz w:val="22"/>
                <w:szCs w:val="22"/>
              </w:rPr>
              <w:lastRenderedPageBreak/>
              <w:t>3</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E0CB034" w14:textId="77777777" w:rsidR="003C2353" w:rsidRPr="003537FD" w:rsidRDefault="003C2353" w:rsidP="003C2353">
            <w:pPr>
              <w:tabs>
                <w:tab w:val="center" w:pos="451"/>
                <w:tab w:val="left" w:pos="907"/>
                <w:tab w:val="left" w:pos="1872"/>
                <w:tab w:val="left" w:pos="6499"/>
                <w:tab w:val="left" w:pos="8534"/>
                <w:tab w:val="right" w:pos="8953"/>
                <w:tab w:val="left" w:pos="14706"/>
              </w:tabs>
              <w:spacing w:after="0" w:line="240" w:lineRule="auto"/>
              <w:ind w:right="57"/>
              <w:rPr>
                <w:rFonts w:ascii="Arial" w:hAnsi="Arial" w:cs="Arial"/>
                <w:b/>
                <w:sz w:val="22"/>
                <w:szCs w:val="22"/>
              </w:rPr>
            </w:pPr>
            <w:r w:rsidRPr="003537FD">
              <w:rPr>
                <w:rFonts w:ascii="Arial" w:hAnsi="Arial" w:cs="Arial"/>
                <w:b/>
                <w:sz w:val="22"/>
                <w:szCs w:val="22"/>
              </w:rPr>
              <w:t>Zabudowa pożarnicza:</w:t>
            </w:r>
          </w:p>
        </w:tc>
      </w:tr>
      <w:tr w:rsidR="00477F47" w:rsidRPr="00BE1778" w14:paraId="05915723"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8429779" w14:textId="77777777" w:rsidR="00477F47" w:rsidRPr="00BE1778" w:rsidRDefault="00477F47" w:rsidP="00477F47">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pacing w:val="-2"/>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A4D199B" w14:textId="286AF06B" w:rsidR="00477F47" w:rsidRPr="003537FD" w:rsidRDefault="00477F47" w:rsidP="00477F47">
            <w:pPr>
              <w:pStyle w:val="Standard"/>
              <w:spacing w:after="0" w:line="240" w:lineRule="auto"/>
              <w:jc w:val="both"/>
              <w:rPr>
                <w:rFonts w:ascii="Arial" w:hAnsi="Arial" w:cs="Arial"/>
                <w:sz w:val="22"/>
                <w:szCs w:val="22"/>
              </w:rPr>
            </w:pPr>
            <w:r w:rsidRPr="003537FD">
              <w:rPr>
                <w:rFonts w:ascii="Arial" w:hAnsi="Arial" w:cs="Arial"/>
                <w:spacing w:val="-2"/>
                <w:sz w:val="22"/>
                <w:szCs w:val="22"/>
              </w:rPr>
              <w:t xml:space="preserve">Zabudowa wykonana z materiałów odpornych na korozję typu: stal nierdzewna, aluminium, materiały kompozytowe (wyklucza się inne stale </w:t>
            </w:r>
            <w:r w:rsidRPr="003537FD">
              <w:rPr>
                <w:rFonts w:ascii="Arial" w:hAnsi="Arial" w:cs="Arial"/>
                <w:sz w:val="22"/>
                <w:szCs w:val="22"/>
              </w:rPr>
              <w:t>bez względu na rodzaj zabezpieczenia antykorozyjnego). W przypadku zastosowania zabudowy kompozytowej, krawędzie podestów oraz krawędzie zabudowy, przy których istnieje ryzyko uszkodzenia podczas zdejmowania lub wkładania wyposażenia  powinny być zabezpieczone, rogi pionowe z tyłu pojazdu zabezpieczone tak</w:t>
            </w:r>
            <w:r w:rsidR="00EC634D">
              <w:rPr>
                <w:rFonts w:ascii="Arial" w:hAnsi="Arial" w:cs="Arial"/>
                <w:sz w:val="22"/>
                <w:szCs w:val="22"/>
              </w:rPr>
              <w:t>,</w:t>
            </w:r>
            <w:r w:rsidRPr="003537FD">
              <w:rPr>
                <w:rFonts w:ascii="Arial" w:hAnsi="Arial" w:cs="Arial"/>
                <w:sz w:val="22"/>
                <w:szCs w:val="22"/>
              </w:rPr>
              <w:t xml:space="preserve"> aby węże z szybkiego natarcia ich nie uszkadzały.</w:t>
            </w:r>
          </w:p>
          <w:p w14:paraId="5E6FE42C" w14:textId="5ADC2F24" w:rsidR="00477F47" w:rsidRPr="003537FD" w:rsidRDefault="00477F47" w:rsidP="00477F47">
            <w:pPr>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 xml:space="preserve">Kolor zabudowy RAL3000. Podłoga skrytek wykończona gładką blachą kwasoodporną. Aluminiowy system mocowania półek w skrytkach sprzętowych musi umożliwiać płynną regulację wysokości. </w:t>
            </w:r>
            <w:r w:rsidRPr="003537FD">
              <w:rPr>
                <w:rFonts w:ascii="Arial" w:hAnsi="Arial" w:cs="Arial"/>
                <w:bCs/>
                <w:kern w:val="0"/>
                <w:sz w:val="22"/>
                <w:szCs w:val="22"/>
                <w:lang w:bidi="pl-PL"/>
              </w:rPr>
              <w:t>Pomiędzy zabudową i kabiną zamontowana owiewka maskująca.</w:t>
            </w:r>
          </w:p>
        </w:tc>
      </w:tr>
      <w:tr w:rsidR="00477F47" w:rsidRPr="00BE1778" w14:paraId="06088B3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3C88373" w14:textId="77777777" w:rsidR="00477F47" w:rsidRPr="00BE1778" w:rsidRDefault="00477F47" w:rsidP="00477F47">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B55CF8F" w14:textId="3024C2F5" w:rsidR="00477F47" w:rsidRPr="003537FD" w:rsidRDefault="00477F47" w:rsidP="00477F47">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 xml:space="preserve">Dach zabudowy w formie podestu roboczego, w wykonaniu antypoślizgowym, z zamontowanymi uchwytami na sprzęt tj. drabiny, węże ssawne, pływak, kosz ssawny z nasadą 110,tłumice, bosak ciężki, hol sztywny. Z tyłu pojazdu aluminiowa drabinka do wejścia na dach, rozkładana i nachylona pod kątem w stosunku do ściany tylnej zabudowy, co ma ułatwić bezpieczne wchodzenie na dach pojazdu. Stopnie w wykonaniu antypoślizgowym. W pobliżu górnej części drabiny zamontowane uchwyt (y) ułatwiające wchodzenie. </w:t>
            </w:r>
          </w:p>
        </w:tc>
      </w:tr>
      <w:tr w:rsidR="00477F47" w:rsidRPr="00BE1778" w14:paraId="5080116C"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0D0ECBC" w14:textId="77777777" w:rsidR="00477F47" w:rsidRPr="00BE1778" w:rsidRDefault="00477F47" w:rsidP="00477F47">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30C0DF4" w14:textId="1E6D00F7" w:rsidR="00477F47" w:rsidRPr="003537FD" w:rsidRDefault="00477F47" w:rsidP="00477F47">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Dodatkowo na dachu pojazdu zamontowana skrzynia na sprzęt, wykonana z blachy aluminiowej ryflowanej. Skrzynia musi posiadać oświetlenie LED oraz zabezpieczenie przed samoczynnym otwarciem z uchwytem umożliwiającym otwarcie w rękawicy specjalnej. Skrzynia dostosowana długością do przechowywania sprzętu tj.: widły, miotły itp.</w:t>
            </w:r>
          </w:p>
        </w:tc>
      </w:tr>
      <w:tr w:rsidR="00477F47" w:rsidRPr="00BE1778" w14:paraId="6BEF8422" w14:textId="77777777" w:rsidTr="00084A17">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C293686"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41D87CD" w14:textId="56CAC990" w:rsidR="00477F47" w:rsidRPr="003537FD" w:rsidRDefault="00477F47" w:rsidP="00477F47">
            <w:pPr>
              <w:tabs>
                <w:tab w:val="decimal" w:pos="667"/>
                <w:tab w:val="left" w:pos="931"/>
                <w:tab w:val="left" w:pos="1872"/>
                <w:tab w:val="left" w:pos="6571"/>
                <w:tab w:val="left" w:pos="8577"/>
                <w:tab w:val="right" w:pos="8953"/>
                <w:tab w:val="left" w:pos="14745"/>
              </w:tabs>
              <w:spacing w:after="0" w:line="240" w:lineRule="auto"/>
              <w:ind w:right="57"/>
              <w:rPr>
                <w:rFonts w:ascii="Arial" w:hAnsi="Arial" w:cs="Arial"/>
                <w:sz w:val="22"/>
                <w:szCs w:val="22"/>
              </w:rPr>
            </w:pPr>
            <w:r w:rsidRPr="003537FD">
              <w:rPr>
                <w:rFonts w:ascii="Arial" w:hAnsi="Arial" w:cs="Arial"/>
                <w:spacing w:val="-1"/>
                <w:kern w:val="0"/>
                <w:sz w:val="22"/>
                <w:szCs w:val="22"/>
                <w:lang w:bidi="ar-SA"/>
              </w:rPr>
              <w:t>Powierzchnie platform, podestu roboczego i podłogi kabiny w wykonaniu antypoślizgowym.</w:t>
            </w:r>
          </w:p>
        </w:tc>
      </w:tr>
      <w:tr w:rsidR="00477F47" w:rsidRPr="00BE1778" w14:paraId="398E49C6"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EAD0330" w14:textId="77777777" w:rsidR="00477F47" w:rsidRPr="00BE1778" w:rsidRDefault="00477F47" w:rsidP="00477F47">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E602593" w14:textId="2996005B" w:rsidR="00477F47" w:rsidRPr="003537FD" w:rsidRDefault="00477F47" w:rsidP="00477F47">
            <w:pPr>
              <w:tabs>
                <w:tab w:val="left" w:pos="48"/>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Skrytki na sprzęt w układzie żaluzji 3+3+1, 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p>
        </w:tc>
      </w:tr>
      <w:tr w:rsidR="00477F47" w:rsidRPr="00BE1778" w14:paraId="629FDFE6"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2B114D0" w14:textId="77777777" w:rsidR="00477F47" w:rsidRPr="00BE1778" w:rsidRDefault="00477F47" w:rsidP="00477F47">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7E7827E8" w14:textId="7A986178" w:rsidR="00477F47" w:rsidRPr="003537FD" w:rsidRDefault="00477F47" w:rsidP="00477F47">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3537FD">
              <w:rPr>
                <w:rStyle w:val="Domylnaczcionkaakapitu10"/>
                <w:rFonts w:ascii="Arial" w:hAnsi="Arial" w:cs="Arial"/>
                <w:spacing w:val="-1"/>
                <w:kern w:val="0"/>
                <w:sz w:val="22"/>
                <w:szCs w:val="22"/>
                <w:lang w:bidi="ar-SA"/>
              </w:rPr>
              <w:t>Skrytki na sprzęt i przedział autopompy muszą być wyposażone w oświetlenie włączane automatycznie po otwarciu skrytki. Oświetlenie skrytek w technologii LED. Główny wyłącznik oświetlenia skrytek powinien być zainstalowany w kabinie kierowcy.</w:t>
            </w:r>
          </w:p>
        </w:tc>
      </w:tr>
      <w:tr w:rsidR="00477F47" w:rsidRPr="00BE1778" w14:paraId="6C5F0A6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A5D54B2" w14:textId="77777777" w:rsidR="00477F47" w:rsidRPr="00BE1778" w:rsidRDefault="00477F47" w:rsidP="00477F47">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9DF08BD" w14:textId="0BFBF951" w:rsidR="00477F47" w:rsidRPr="003537FD" w:rsidRDefault="00477F47" w:rsidP="00477F47">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 xml:space="preserve">Pojazd powinien posiadać oświetlenie pola pracy wokół samochodu zapewniające oświetlenie </w:t>
            </w:r>
            <w:r w:rsidRPr="003537FD">
              <w:rPr>
                <w:rFonts w:ascii="Arial" w:hAnsi="Arial" w:cs="Arial"/>
                <w:spacing w:val="-1"/>
                <w:kern w:val="0"/>
                <w:sz w:val="22"/>
                <w:szCs w:val="22"/>
                <w:lang w:bidi="ar-SA"/>
              </w:rPr>
              <w:br/>
              <w:t xml:space="preserve">w warunkach słabej widoczności oraz oświetlenie powierzchni dachu roboczego i skrzyni dachowej. </w:t>
            </w:r>
          </w:p>
        </w:tc>
      </w:tr>
      <w:tr w:rsidR="00477F47" w:rsidRPr="00BE1778" w14:paraId="6451369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51E35A2" w14:textId="77777777" w:rsidR="00477F47" w:rsidRPr="00BE1778" w:rsidRDefault="00477F47" w:rsidP="00477F47">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2FC4E36" w14:textId="5C98515F" w:rsidR="00477F47" w:rsidRPr="003537FD" w:rsidRDefault="00477F47" w:rsidP="00477F47">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 xml:space="preserve">Szuflady, podesty i wysuwane tace muszą się automatycznie blokować w pozycji zamkniętej </w:t>
            </w:r>
            <w:r w:rsidRPr="003537FD">
              <w:rPr>
                <w:rFonts w:ascii="Arial" w:hAnsi="Arial" w:cs="Arial"/>
                <w:spacing w:val="-1"/>
                <w:kern w:val="0"/>
                <w:sz w:val="22"/>
                <w:szCs w:val="22"/>
                <w:lang w:bidi="ar-SA"/>
              </w:rPr>
              <w:br/>
              <w:t>i całkowicie otwartej oraz posiadać zabezpieczenie przed całkowitym wyciągnięciem (wypadnięcie z prowadnic).</w:t>
            </w:r>
          </w:p>
        </w:tc>
      </w:tr>
      <w:tr w:rsidR="00477F47" w:rsidRPr="00BE1778" w14:paraId="08326E3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AA86247" w14:textId="77777777" w:rsidR="00477F47" w:rsidRPr="00BE1778" w:rsidRDefault="00477F47" w:rsidP="00477F47">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6F38B43" w14:textId="0FDEE244" w:rsidR="00477F47" w:rsidRPr="003537FD" w:rsidRDefault="00477F47" w:rsidP="00477F47">
            <w:pPr>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Szuflady, podesty i tace oraz inne elementy pojazdu wystające w pozycji otwartej powyżej 250 mm poza obrys pojazdu muszą posiadać oznakowanie ostrzegawcze.</w:t>
            </w:r>
          </w:p>
        </w:tc>
      </w:tr>
      <w:tr w:rsidR="00477F47" w:rsidRPr="00BE1778" w14:paraId="4499C71A"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7662B85" w14:textId="77777777" w:rsidR="00477F47" w:rsidRPr="00BE1778" w:rsidRDefault="00477F47" w:rsidP="00477F47">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5A06044" w14:textId="0493AE5F" w:rsidR="00477F47" w:rsidRPr="003537FD" w:rsidRDefault="00477F47" w:rsidP="00477F47">
            <w:pPr>
              <w:tabs>
                <w:tab w:val="center" w:pos="451"/>
                <w:tab w:val="left" w:pos="907"/>
                <w:tab w:val="left" w:pos="1872"/>
                <w:tab w:val="left" w:pos="6499"/>
                <w:tab w:val="left" w:pos="8534"/>
                <w:tab w:val="right" w:pos="8953"/>
                <w:tab w:val="left" w:pos="14706"/>
              </w:tabs>
              <w:spacing w:after="0" w:line="240" w:lineRule="auto"/>
              <w:jc w:val="both"/>
              <w:rPr>
                <w:rFonts w:ascii="Arial" w:hAnsi="Arial" w:cs="Arial"/>
                <w:sz w:val="22"/>
                <w:szCs w:val="22"/>
              </w:rPr>
            </w:pPr>
            <w:r w:rsidRPr="003537FD">
              <w:rPr>
                <w:rFonts w:ascii="Arial" w:hAnsi="Arial" w:cs="Arial"/>
                <w:spacing w:val="-1"/>
                <w:kern w:val="0"/>
                <w:sz w:val="22"/>
                <w:szCs w:val="22"/>
                <w:lang w:bidi="ar-SA"/>
              </w:rPr>
              <w:t>Dodatkowo pojazd wyposażony w min. 3 szt. wysuwan</w:t>
            </w:r>
            <w:r w:rsidR="00EC634D">
              <w:rPr>
                <w:rFonts w:ascii="Arial" w:hAnsi="Arial" w:cs="Arial"/>
                <w:spacing w:val="-1"/>
                <w:kern w:val="0"/>
                <w:sz w:val="22"/>
                <w:szCs w:val="22"/>
                <w:lang w:bidi="ar-SA"/>
              </w:rPr>
              <w:t>ych</w:t>
            </w:r>
            <w:r w:rsidRPr="003537FD">
              <w:rPr>
                <w:rFonts w:ascii="Arial" w:hAnsi="Arial" w:cs="Arial"/>
                <w:spacing w:val="-1"/>
                <w:kern w:val="0"/>
                <w:sz w:val="22"/>
                <w:szCs w:val="22"/>
                <w:lang w:bidi="ar-SA"/>
              </w:rPr>
              <w:t xml:space="preserve"> szuflad na cięższy sprzęt </w:t>
            </w:r>
            <w:r w:rsidR="00CA0108">
              <w:rPr>
                <w:rFonts w:ascii="Arial" w:hAnsi="Arial" w:cs="Arial"/>
                <w:spacing w:val="-1"/>
                <w:kern w:val="0"/>
                <w:sz w:val="22"/>
                <w:szCs w:val="22"/>
                <w:lang w:bidi="ar-SA"/>
              </w:rPr>
              <w:t xml:space="preserve"> </w:t>
            </w:r>
            <w:r w:rsidRPr="003537FD">
              <w:rPr>
                <w:rFonts w:ascii="Arial" w:hAnsi="Arial" w:cs="Arial"/>
                <w:spacing w:val="-1"/>
                <w:kern w:val="0"/>
                <w:sz w:val="22"/>
                <w:szCs w:val="22"/>
                <w:lang w:bidi="ar-SA"/>
              </w:rPr>
              <w:t xml:space="preserve">dostarczony przez zamawiającego (np. narzędzia hydrauliczne, wentylator, agregat prądotwórczy) i sprzęt burzący oraz dwa uchwyty na aparaty oddechowe umożliwiające ich założenie </w:t>
            </w:r>
            <w:r w:rsidRPr="003537FD">
              <w:rPr>
                <w:rFonts w:ascii="Arial" w:hAnsi="Arial" w:cs="Arial"/>
                <w:spacing w:val="-1"/>
                <w:kern w:val="0"/>
                <w:sz w:val="22"/>
                <w:szCs w:val="22"/>
                <w:lang w:bidi="ar-SA"/>
              </w:rPr>
              <w:lastRenderedPageBreak/>
              <w:t>przez ratowników. Miejsce montażu do uzgodnienia na etapie produkcji pojazdu.</w:t>
            </w:r>
          </w:p>
        </w:tc>
      </w:tr>
      <w:tr w:rsidR="00477F47" w:rsidRPr="00BE1778" w14:paraId="2861294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1BA3A60" w14:textId="77777777" w:rsidR="00477F47" w:rsidRPr="00BE1778" w:rsidRDefault="00477F47" w:rsidP="00477F47">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05E2FEB" w14:textId="7B71A139" w:rsidR="00477F47" w:rsidRPr="003537FD" w:rsidRDefault="00477F47" w:rsidP="00477F47">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Uchwyty, klamki wszystkich urządzeń samochodu, drzwi żaluzjowych, szuflad, podestów, tac, muszą być tak skonstruowane, aby ich obsługa była możliwa w rękawicach. Obsługa panelu sterującego autopompy musi być możliwa w rękawicach.</w:t>
            </w:r>
          </w:p>
        </w:tc>
      </w:tr>
      <w:tr w:rsidR="00477F47" w:rsidRPr="00BE1778" w14:paraId="45246E71" w14:textId="77777777" w:rsidTr="00CA0108">
        <w:trPr>
          <w:trHeight w:val="372"/>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27A747F" w14:textId="77777777" w:rsidR="00477F47" w:rsidRPr="00BE1778" w:rsidRDefault="00477F47" w:rsidP="00477F47">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ED3F9D7" w14:textId="3616454D" w:rsidR="00477F47" w:rsidRPr="003537FD" w:rsidRDefault="00477F47" w:rsidP="00477F47">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 xml:space="preserve">Konstrukcja skrytek musi zapewniać </w:t>
            </w:r>
            <w:r w:rsidR="00EC634D">
              <w:rPr>
                <w:rFonts w:ascii="Arial" w:hAnsi="Arial" w:cs="Arial"/>
                <w:spacing w:val="-1"/>
                <w:kern w:val="0"/>
                <w:sz w:val="22"/>
                <w:szCs w:val="22"/>
                <w:lang w:bidi="ar-SA"/>
              </w:rPr>
              <w:t xml:space="preserve">skuteczne </w:t>
            </w:r>
            <w:r w:rsidRPr="003537FD">
              <w:rPr>
                <w:rFonts w:ascii="Arial" w:hAnsi="Arial" w:cs="Arial"/>
                <w:spacing w:val="-1"/>
                <w:kern w:val="0"/>
                <w:sz w:val="22"/>
                <w:szCs w:val="22"/>
                <w:lang w:bidi="ar-SA"/>
              </w:rPr>
              <w:t>odprowadzenie wody z ich wnętrza.</w:t>
            </w:r>
          </w:p>
        </w:tc>
      </w:tr>
      <w:tr w:rsidR="00477F47" w:rsidRPr="00BE1778" w14:paraId="144C7C06"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1ADCDE1"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3BFE8A3" w14:textId="7B2C409F" w:rsidR="00477F47" w:rsidRPr="003537FD" w:rsidRDefault="00477F47" w:rsidP="00477F47">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 xml:space="preserve">Zbiornik wody o pojemności </w:t>
            </w:r>
            <w:r w:rsidR="00C36334">
              <w:rPr>
                <w:rFonts w:ascii="Arial" w:hAnsi="Arial" w:cs="Arial"/>
                <w:spacing w:val="-1"/>
                <w:kern w:val="0"/>
                <w:sz w:val="22"/>
                <w:szCs w:val="22"/>
                <w:lang w:bidi="ar-SA"/>
              </w:rPr>
              <w:t>min.</w:t>
            </w:r>
            <w:r w:rsidRPr="003537FD">
              <w:rPr>
                <w:rFonts w:ascii="Arial" w:hAnsi="Arial" w:cs="Arial"/>
                <w:kern w:val="0"/>
                <w:sz w:val="22"/>
                <w:szCs w:val="22"/>
                <w:lang w:bidi="ar-SA"/>
              </w:rPr>
              <w:t xml:space="preserve"> </w:t>
            </w:r>
            <w:r w:rsidRPr="006F0887">
              <w:rPr>
                <w:rFonts w:ascii="Arial" w:hAnsi="Arial" w:cs="Arial"/>
                <w:spacing w:val="-1"/>
                <w:kern w:val="0"/>
                <w:sz w:val="22"/>
                <w:szCs w:val="22"/>
                <w:lang w:bidi="ar-SA"/>
              </w:rPr>
              <w:t>5 m</w:t>
            </w:r>
            <w:r w:rsidRPr="006F0887">
              <w:rPr>
                <w:rFonts w:ascii="Arial" w:hAnsi="Arial" w:cs="Arial"/>
                <w:spacing w:val="-1"/>
                <w:kern w:val="0"/>
                <w:sz w:val="22"/>
                <w:szCs w:val="22"/>
                <w:vertAlign w:val="superscript"/>
                <w:lang w:bidi="ar-SA"/>
              </w:rPr>
              <w:t>3</w:t>
            </w:r>
            <w:r w:rsidRPr="006F0887">
              <w:rPr>
                <w:rFonts w:ascii="Arial" w:hAnsi="Arial" w:cs="Arial"/>
                <w:spacing w:val="-1"/>
                <w:kern w:val="0"/>
                <w:sz w:val="22"/>
                <w:szCs w:val="22"/>
                <w:lang w:bidi="ar-SA"/>
              </w:rPr>
              <w:t xml:space="preserve"> </w:t>
            </w:r>
            <w:r w:rsidR="00C36334" w:rsidRPr="006F0887">
              <w:rPr>
                <w:rFonts w:ascii="Arial" w:hAnsi="Arial" w:cs="Arial"/>
                <w:spacing w:val="-1"/>
                <w:kern w:val="0"/>
                <w:sz w:val="22"/>
                <w:szCs w:val="22"/>
                <w:lang w:bidi="ar-SA"/>
              </w:rPr>
              <w:t>do maksymalnie 6 m</w:t>
            </w:r>
            <w:r w:rsidR="00C36334" w:rsidRPr="006F0887">
              <w:rPr>
                <w:rFonts w:ascii="Arial" w:hAnsi="Arial" w:cs="Arial"/>
                <w:spacing w:val="-1"/>
                <w:kern w:val="0"/>
                <w:sz w:val="22"/>
                <w:szCs w:val="22"/>
                <w:vertAlign w:val="superscript"/>
                <w:lang w:bidi="ar-SA"/>
              </w:rPr>
              <w:t xml:space="preserve">3 </w:t>
            </w:r>
            <w:r w:rsidRPr="006F0887">
              <w:rPr>
                <w:rFonts w:ascii="Arial" w:hAnsi="Arial" w:cs="Arial"/>
                <w:spacing w:val="-1"/>
                <w:kern w:val="0"/>
                <w:sz w:val="22"/>
                <w:szCs w:val="22"/>
                <w:lang w:bidi="ar-SA"/>
              </w:rPr>
              <w:t xml:space="preserve">(tolerancja </w:t>
            </w:r>
            <w:r w:rsidRPr="003537FD">
              <w:rPr>
                <w:rFonts w:ascii="Arial" w:hAnsi="Arial" w:cs="Arial"/>
                <w:spacing w:val="-1"/>
                <w:kern w:val="0"/>
                <w:sz w:val="22"/>
                <w:szCs w:val="22"/>
                <w:lang w:bidi="ar-SA"/>
              </w:rPr>
              <w:t>pojemności +/- 3%) wykonany z materiałów kompozytowych. Zbiornik musi być wyposażony w oprzyrządowanie umożliwiające jego bezpieczną eksploatację, z układem zabezpieczającym przed wypływem wody w czasie jazdy. Zbiornik powinien być wyposażony w falochrony i posiadać właz rewizyjny.</w:t>
            </w:r>
          </w:p>
        </w:tc>
      </w:tr>
      <w:tr w:rsidR="00477F47" w:rsidRPr="00BE1778" w14:paraId="55584AB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53EBE9B"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58E0B68" w14:textId="4BD5DF9D" w:rsidR="00477F47" w:rsidRPr="003537FD" w:rsidRDefault="00477F47" w:rsidP="00477F47">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Zbiornik środka pianotwórczego o pojemności n</w:t>
            </w:r>
            <w:r w:rsidRPr="003537FD">
              <w:rPr>
                <w:rFonts w:ascii="Arial" w:hAnsi="Arial" w:cs="Arial"/>
                <w:kern w:val="0"/>
                <w:sz w:val="22"/>
                <w:szCs w:val="22"/>
                <w:lang w:bidi="ar-SA"/>
              </w:rPr>
              <w:t>ie mniejszej niż</w:t>
            </w:r>
            <w:r w:rsidRPr="003537FD">
              <w:rPr>
                <w:kern w:val="0"/>
                <w:lang w:bidi="ar-SA"/>
              </w:rPr>
              <w:t xml:space="preserve"> </w:t>
            </w:r>
            <w:r w:rsidRPr="003537FD">
              <w:rPr>
                <w:rFonts w:ascii="Arial" w:hAnsi="Arial" w:cs="Arial"/>
                <w:spacing w:val="-1"/>
                <w:kern w:val="0"/>
                <w:sz w:val="22"/>
                <w:szCs w:val="22"/>
                <w:lang w:bidi="ar-SA"/>
              </w:rPr>
              <w:t>10% pojemności zbiornika wody. Zbiornik musi być wyposażony w oprzyrządowanie zapewniające jego bezpieczną eksploatację. W górnej części powinien znajdować się zamykany wlew do grawitacyjnego napełniania zbiornika z dachu pojazdu. Napełnianie zbiornika środkiem pianotwórczym powinno być możliwe także z poziomu terenu.</w:t>
            </w:r>
          </w:p>
        </w:tc>
      </w:tr>
      <w:tr w:rsidR="00477F47" w:rsidRPr="00BE1778" w14:paraId="0C968B95" w14:textId="77777777" w:rsidTr="00084A17">
        <w:trPr>
          <w:trHeight w:val="168"/>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737B962"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FCFA915" w14:textId="66F059D5" w:rsidR="00477F47" w:rsidRPr="003537FD" w:rsidRDefault="00477F47" w:rsidP="00477F47">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Autopompa zlokalizowana z tyłu pojazdu w obudowanym przedziale, zamykanym drzwiami żaluzjowymi.</w:t>
            </w:r>
          </w:p>
        </w:tc>
      </w:tr>
      <w:tr w:rsidR="00477F47" w:rsidRPr="00BE1778" w14:paraId="2A64E5A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6759DD6" w14:textId="77777777" w:rsidR="00477F47" w:rsidRPr="00477F47"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934D1E3" w14:textId="2DB32B61" w:rsidR="00477F47" w:rsidRPr="003537FD" w:rsidRDefault="00477F47" w:rsidP="00477F47">
            <w:pPr>
              <w:tabs>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3537FD">
              <w:rPr>
                <w:rStyle w:val="Domylnaczcionkaakapitu10"/>
                <w:rFonts w:ascii="Arial" w:hAnsi="Arial" w:cs="Arial"/>
                <w:spacing w:val="-1"/>
                <w:kern w:val="0"/>
                <w:sz w:val="22"/>
                <w:szCs w:val="22"/>
                <w:lang w:bidi="ar-SA"/>
              </w:rPr>
              <w:t xml:space="preserve">Autopompa pożarnicza dwuzakresowa o wydajności </w:t>
            </w:r>
            <w:r w:rsidRPr="003537FD">
              <w:rPr>
                <w:rFonts w:ascii="Arial" w:hAnsi="Arial" w:cs="Arial"/>
                <w:spacing w:val="-1"/>
                <w:kern w:val="0"/>
                <w:sz w:val="22"/>
                <w:szCs w:val="22"/>
                <w:lang w:bidi="ar-SA"/>
              </w:rPr>
              <w:t>n</w:t>
            </w:r>
            <w:r w:rsidRPr="003537FD">
              <w:rPr>
                <w:rFonts w:ascii="Arial" w:hAnsi="Arial" w:cs="Arial"/>
                <w:kern w:val="0"/>
                <w:sz w:val="22"/>
                <w:szCs w:val="22"/>
                <w:lang w:bidi="ar-SA"/>
              </w:rPr>
              <w:t>ie mniejszej niż</w:t>
            </w:r>
            <w:r w:rsidRPr="003537FD">
              <w:rPr>
                <w:rFonts w:ascii="Arial" w:hAnsi="Arial" w:cs="Arial"/>
                <w:kern w:val="0"/>
                <w:lang w:bidi="ar-SA"/>
              </w:rPr>
              <w:t xml:space="preserve"> </w:t>
            </w:r>
            <w:r w:rsidRPr="003537FD">
              <w:rPr>
                <w:rStyle w:val="Domylnaczcionkaakapitu10"/>
                <w:rFonts w:ascii="Arial" w:hAnsi="Arial" w:cs="Arial"/>
                <w:spacing w:val="-1"/>
                <w:kern w:val="0"/>
                <w:sz w:val="22"/>
                <w:szCs w:val="22"/>
                <w:lang w:bidi="ar-SA"/>
              </w:rPr>
              <w:t xml:space="preserve">3600 dm3/min przy ciśnieniu 0,8 </w:t>
            </w:r>
            <w:proofErr w:type="spellStart"/>
            <w:r w:rsidRPr="003537FD">
              <w:rPr>
                <w:rStyle w:val="Domylnaczcionkaakapitu10"/>
                <w:rFonts w:ascii="Arial" w:hAnsi="Arial" w:cs="Arial"/>
                <w:spacing w:val="-1"/>
                <w:kern w:val="0"/>
                <w:sz w:val="22"/>
                <w:szCs w:val="22"/>
                <w:lang w:bidi="ar-SA"/>
              </w:rPr>
              <w:t>MPa</w:t>
            </w:r>
            <w:proofErr w:type="spellEnd"/>
            <w:r w:rsidRPr="003537FD">
              <w:rPr>
                <w:rStyle w:val="Domylnaczcionkaakapitu10"/>
                <w:rFonts w:ascii="Arial" w:hAnsi="Arial" w:cs="Arial"/>
                <w:spacing w:val="-1"/>
                <w:kern w:val="0"/>
                <w:sz w:val="22"/>
                <w:szCs w:val="22"/>
                <w:lang w:bidi="ar-SA"/>
              </w:rPr>
              <w:t xml:space="preserve"> i głębokości ssania 1,5 m. Minimalna wydajność dla stopnia wysokiego ciśnienia co najmniej 500 </w:t>
            </w:r>
            <w:proofErr w:type="spellStart"/>
            <w:r w:rsidRPr="003537FD">
              <w:rPr>
                <w:rStyle w:val="Domylnaczcionkaakapitu10"/>
                <w:rFonts w:ascii="Arial" w:hAnsi="Arial" w:cs="Arial"/>
                <w:spacing w:val="-1"/>
                <w:kern w:val="0"/>
                <w:sz w:val="22"/>
                <w:szCs w:val="22"/>
                <w:lang w:bidi="ar-SA"/>
              </w:rPr>
              <w:t>dm</w:t>
            </w:r>
            <w:proofErr w:type="spellEnd"/>
            <w:r w:rsidRPr="003537FD">
              <w:rPr>
                <w:rStyle w:val="Domylnaczcionkaakapitu10"/>
                <w:rFonts w:ascii="Arial" w:hAnsi="Arial" w:cs="Arial"/>
                <w:spacing w:val="-1"/>
                <w:kern w:val="0"/>
                <w:sz w:val="22"/>
                <w:szCs w:val="22"/>
                <w:lang w:bidi="ar-SA"/>
              </w:rPr>
              <w:t xml:space="preserve"> 3/min przy ciśnieniu 4 </w:t>
            </w:r>
            <w:proofErr w:type="spellStart"/>
            <w:r w:rsidRPr="003537FD">
              <w:rPr>
                <w:rStyle w:val="Domylnaczcionkaakapitu10"/>
                <w:rFonts w:ascii="Arial" w:hAnsi="Arial" w:cs="Arial"/>
                <w:spacing w:val="-1"/>
                <w:kern w:val="0"/>
                <w:sz w:val="22"/>
                <w:szCs w:val="22"/>
                <w:lang w:bidi="ar-SA"/>
              </w:rPr>
              <w:t>MPa</w:t>
            </w:r>
            <w:proofErr w:type="spellEnd"/>
            <w:r w:rsidRPr="003537FD">
              <w:rPr>
                <w:rStyle w:val="Domylnaczcionkaakapitu10"/>
                <w:rFonts w:ascii="Arial" w:hAnsi="Arial" w:cs="Arial"/>
                <w:spacing w:val="-1"/>
                <w:kern w:val="0"/>
                <w:sz w:val="22"/>
                <w:szCs w:val="22"/>
                <w:lang w:bidi="ar-SA"/>
              </w:rPr>
              <w:t>.</w:t>
            </w:r>
          </w:p>
        </w:tc>
      </w:tr>
      <w:tr w:rsidR="00477F47" w:rsidRPr="00BE1778" w14:paraId="3C34C96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BCC137B" w14:textId="77777777" w:rsidR="00477F47" w:rsidRPr="00477F47"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9DFDD2D" w14:textId="4D93EA66" w:rsidR="00477F47" w:rsidRPr="003537FD" w:rsidRDefault="00477F47" w:rsidP="00477F47">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2"/>
                <w:szCs w:val="22"/>
              </w:rPr>
            </w:pPr>
            <w:r w:rsidRPr="003537FD">
              <w:rPr>
                <w:rFonts w:ascii="Arial" w:eastAsia="Calibri" w:hAnsi="Arial" w:cs="Arial"/>
                <w:spacing w:val="-1"/>
                <w:kern w:val="0"/>
                <w:sz w:val="22"/>
                <w:szCs w:val="22"/>
                <w:lang w:eastAsia="en-US" w:bidi="ar-SA"/>
              </w:rPr>
              <w:t xml:space="preserve">Pojazd wyposażony w </w:t>
            </w:r>
            <w:r w:rsidRPr="003537FD">
              <w:rPr>
                <w:rFonts w:ascii="Arial" w:eastAsia="Calibri" w:hAnsi="Arial" w:cs="Arial"/>
                <w:kern w:val="0"/>
                <w:sz w:val="22"/>
                <w:szCs w:val="22"/>
                <w:lang w:eastAsia="en-US" w:bidi="ar-SA"/>
              </w:rPr>
              <w:t>działko wodno-pianowe o parametrach nie mniejszych niż DWP 24 o regulowanej wydajności min. 800÷3200 l</w:t>
            </w:r>
            <w:r w:rsidRPr="003537FD">
              <w:rPr>
                <w:rFonts w:ascii="Arial" w:eastAsia="Calibri" w:hAnsi="Arial" w:cs="Arial"/>
                <w:kern w:val="0"/>
                <w:position w:val="9"/>
                <w:sz w:val="22"/>
                <w:szCs w:val="22"/>
                <w:lang w:eastAsia="en-US" w:bidi="ar-SA"/>
              </w:rPr>
              <w:t xml:space="preserve"> </w:t>
            </w:r>
            <w:r w:rsidRPr="003537FD">
              <w:rPr>
                <w:rFonts w:ascii="Arial" w:eastAsia="Calibri" w:hAnsi="Arial" w:cs="Arial"/>
                <w:kern w:val="0"/>
                <w:sz w:val="22"/>
                <w:szCs w:val="22"/>
                <w:lang w:eastAsia="en-US" w:bidi="ar-SA"/>
              </w:rPr>
              <w:t xml:space="preserve">/min, z nakładką do piany oraz z regulacją strumienia (zwarty, rozproszony) umieszczone na dachu zabudowy pojazdu. </w:t>
            </w:r>
          </w:p>
        </w:tc>
      </w:tr>
      <w:tr w:rsidR="00477F47" w:rsidRPr="00BE1778" w14:paraId="1833D143"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020891B"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B38AC3A" w14:textId="3E9433CE" w:rsidR="00477F47" w:rsidRPr="003537FD" w:rsidRDefault="00477F47" w:rsidP="00477F47">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 xml:space="preserve">Układ wodno- pianowy zabudowany w taki sposób aby parametry autopompy przy zasilaniu </w:t>
            </w:r>
            <w:r w:rsidRPr="003537FD">
              <w:rPr>
                <w:rFonts w:ascii="Arial" w:hAnsi="Arial" w:cs="Arial"/>
                <w:spacing w:val="-1"/>
                <w:kern w:val="0"/>
                <w:sz w:val="22"/>
                <w:szCs w:val="22"/>
                <w:lang w:bidi="ar-SA"/>
              </w:rPr>
              <w:br/>
              <w:t xml:space="preserve">ze zbiornika samochodu były nie mniejsze niż przy zasilaniu ze zbiornika zewnętrznego </w:t>
            </w:r>
            <w:r w:rsidRPr="003537FD">
              <w:rPr>
                <w:rFonts w:ascii="Arial" w:hAnsi="Arial" w:cs="Arial"/>
                <w:spacing w:val="-1"/>
                <w:kern w:val="0"/>
                <w:sz w:val="22"/>
                <w:szCs w:val="22"/>
                <w:lang w:bidi="ar-SA"/>
              </w:rPr>
              <w:br/>
              <w:t>dla głębokości ssania 1,5 m. Wszystkie nasady układu wodno-pianowego powinny być wyposażone w pokrywy nasad zabezpieczone przed zgubieniem, np. poprzez mocowanie łańcuszkiem.</w:t>
            </w:r>
          </w:p>
        </w:tc>
      </w:tr>
      <w:tr w:rsidR="00477F47" w:rsidRPr="00BE1778" w14:paraId="593214F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6EFC6EB"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7AED51B" w14:textId="56943D20" w:rsidR="00477F47" w:rsidRPr="003537FD" w:rsidRDefault="00477F47" w:rsidP="00477F47">
            <w:pPr>
              <w:tabs>
                <w:tab w:val="left" w:pos="48"/>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Samochód musi być wyposażony w linię szybkiego natarcia o długości węża n</w:t>
            </w:r>
            <w:r w:rsidRPr="003537FD">
              <w:rPr>
                <w:rFonts w:ascii="Arial" w:hAnsi="Arial" w:cs="Arial"/>
                <w:kern w:val="0"/>
                <w:sz w:val="22"/>
                <w:szCs w:val="22"/>
                <w:lang w:bidi="ar-SA"/>
              </w:rPr>
              <w:t>ie mniejszej niż</w:t>
            </w:r>
            <w:r w:rsidRPr="003537FD">
              <w:rPr>
                <w:kern w:val="0"/>
                <w:lang w:bidi="ar-SA"/>
              </w:rPr>
              <w:t xml:space="preserve"> </w:t>
            </w:r>
            <w:r w:rsidRPr="003537FD">
              <w:rPr>
                <w:rFonts w:ascii="Arial" w:hAnsi="Arial" w:cs="Arial"/>
                <w:spacing w:val="-1"/>
                <w:kern w:val="0"/>
                <w:sz w:val="22"/>
                <w:szCs w:val="22"/>
                <w:lang w:bidi="ar-SA"/>
              </w:rPr>
              <w:t>60 m na zwijadle, zakończoną prądownicą wodno-pianową z przystawką do podawania piany o regulowanej wydajności, do podawania środków gaśniczych prądem zwartym  i rozproszonym.</w:t>
            </w:r>
          </w:p>
        </w:tc>
      </w:tr>
      <w:tr w:rsidR="00477F47" w:rsidRPr="00BE1778" w14:paraId="5388968F" w14:textId="77777777" w:rsidTr="00CA0108">
        <w:trPr>
          <w:trHeight w:val="726"/>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15B55B8"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7F455B3" w14:textId="1FC21CDA" w:rsidR="00477F47" w:rsidRPr="003537FD" w:rsidRDefault="00477F47" w:rsidP="001F155D">
            <w:pPr>
              <w:shd w:val="clear" w:color="auto" w:fill="FFFFFF"/>
              <w:spacing w:before="20" w:after="0" w:line="254" w:lineRule="exact"/>
              <w:jc w:val="both"/>
              <w:rPr>
                <w:rFonts w:ascii="Arial" w:hAnsi="Arial" w:cs="Arial"/>
                <w:spacing w:val="-1"/>
                <w:sz w:val="22"/>
                <w:szCs w:val="22"/>
              </w:rPr>
            </w:pPr>
            <w:r w:rsidRPr="003537FD">
              <w:rPr>
                <w:rFonts w:ascii="Arial" w:hAnsi="Arial" w:cs="Arial"/>
                <w:spacing w:val="-1"/>
                <w:kern w:val="0"/>
                <w:sz w:val="22"/>
                <w:szCs w:val="22"/>
                <w:lang w:bidi="ar-SA"/>
              </w:rPr>
              <w:t>Linia szybkiego natarcia musi umożliwiać podawanie wody lub piany bez względu na stopień rozwinięcia węża. Zwijadło wyposażone w regulowany hamulec bębna. Dodatkowo musi istnieć możliwość przedmuchu zwijadła za pomocą sprężonego powietrza.</w:t>
            </w:r>
            <w:r w:rsidRPr="003537FD">
              <w:rPr>
                <w:rFonts w:ascii="Arial" w:hAnsi="Arial" w:cs="Arial"/>
                <w:spacing w:val="-1"/>
                <w:sz w:val="22"/>
                <w:szCs w:val="22"/>
              </w:rPr>
              <w:t xml:space="preserve"> </w:t>
            </w:r>
            <w:r w:rsidRPr="003537FD">
              <w:rPr>
                <w:rFonts w:ascii="Arial" w:hAnsi="Arial" w:cs="Arial"/>
                <w:spacing w:val="-1"/>
                <w:kern w:val="0"/>
                <w:sz w:val="22"/>
                <w:szCs w:val="22"/>
                <w:lang w:bidi="ar-SA"/>
              </w:rPr>
              <w:t>Tylne narożniki zabudowy zabezpieczone kątownikami ze stali nierdzewnej.</w:t>
            </w:r>
          </w:p>
        </w:tc>
      </w:tr>
      <w:tr w:rsidR="00477F47" w:rsidRPr="00BE1778" w14:paraId="7B3BC87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A04C052"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045FB17" w14:textId="77777777" w:rsidR="00477F47" w:rsidRPr="003537FD" w:rsidRDefault="00477F47" w:rsidP="00477F47">
            <w:pPr>
              <w:shd w:val="clear" w:color="auto" w:fill="FFFFFF"/>
              <w:spacing w:before="20" w:after="0" w:line="254" w:lineRule="exact"/>
              <w:jc w:val="both"/>
              <w:rPr>
                <w:rFonts w:ascii="Arial" w:hAnsi="Arial" w:cs="Arial"/>
                <w:spacing w:val="-1"/>
                <w:sz w:val="22"/>
                <w:szCs w:val="22"/>
              </w:rPr>
            </w:pPr>
            <w:r w:rsidRPr="003537FD">
              <w:rPr>
                <w:rFonts w:ascii="Arial" w:hAnsi="Arial" w:cs="Arial"/>
                <w:spacing w:val="-1"/>
                <w:kern w:val="0"/>
                <w:sz w:val="22"/>
                <w:szCs w:val="22"/>
                <w:lang w:bidi="ar-SA"/>
              </w:rPr>
              <w:t xml:space="preserve">Autopompa musi umożliwiać podanie wody i wodnego roztworu środka pianotwórczego </w:t>
            </w:r>
            <w:r w:rsidRPr="003537FD">
              <w:rPr>
                <w:rFonts w:ascii="Arial" w:hAnsi="Arial" w:cs="Arial"/>
                <w:spacing w:val="-1"/>
                <w:kern w:val="0"/>
                <w:sz w:val="22"/>
                <w:szCs w:val="22"/>
                <w:lang w:bidi="ar-SA"/>
              </w:rPr>
              <w:br/>
              <w:t>do minimum:</w:t>
            </w:r>
          </w:p>
          <w:p w14:paraId="17BE4B65" w14:textId="77777777" w:rsidR="00477F47" w:rsidRPr="003537FD" w:rsidRDefault="00477F47" w:rsidP="00477F47">
            <w:pPr>
              <w:shd w:val="clear" w:color="auto" w:fill="FFFFFF"/>
              <w:spacing w:before="20" w:after="0" w:line="254" w:lineRule="exact"/>
              <w:jc w:val="both"/>
              <w:rPr>
                <w:rFonts w:ascii="Arial" w:hAnsi="Arial" w:cs="Arial"/>
                <w:spacing w:val="-1"/>
                <w:sz w:val="22"/>
                <w:szCs w:val="22"/>
              </w:rPr>
            </w:pPr>
            <w:r w:rsidRPr="003537FD">
              <w:rPr>
                <w:rFonts w:ascii="Arial" w:hAnsi="Arial" w:cs="Arial"/>
                <w:spacing w:val="-1"/>
                <w:kern w:val="0"/>
                <w:sz w:val="22"/>
                <w:szCs w:val="22"/>
                <w:lang w:bidi="ar-SA"/>
              </w:rPr>
              <w:t>- czterech nasad tłocznych 75,</w:t>
            </w:r>
          </w:p>
          <w:p w14:paraId="7A5F1CD8" w14:textId="77777777" w:rsidR="00477F47" w:rsidRPr="003537FD" w:rsidRDefault="00477F47" w:rsidP="00477F47">
            <w:pPr>
              <w:shd w:val="clear" w:color="auto" w:fill="FFFFFF"/>
              <w:spacing w:before="20" w:after="0" w:line="254" w:lineRule="exact"/>
              <w:jc w:val="both"/>
              <w:rPr>
                <w:rFonts w:ascii="Arial" w:hAnsi="Arial" w:cs="Arial"/>
                <w:spacing w:val="-1"/>
                <w:sz w:val="22"/>
                <w:szCs w:val="22"/>
              </w:rPr>
            </w:pPr>
            <w:r w:rsidRPr="003537FD">
              <w:rPr>
                <w:rFonts w:ascii="Arial" w:hAnsi="Arial" w:cs="Arial"/>
                <w:spacing w:val="-1"/>
                <w:kern w:val="0"/>
                <w:sz w:val="22"/>
                <w:szCs w:val="22"/>
                <w:lang w:bidi="ar-SA"/>
              </w:rPr>
              <w:t>- wysokociśnieniowej linii szybkiego natarcia,</w:t>
            </w:r>
          </w:p>
          <w:p w14:paraId="2DE272EC" w14:textId="77777777" w:rsidR="00477F47" w:rsidRPr="003537FD" w:rsidRDefault="00477F47" w:rsidP="00477F47">
            <w:pPr>
              <w:shd w:val="clear" w:color="auto" w:fill="FFFFFF"/>
              <w:spacing w:before="20" w:after="0" w:line="254" w:lineRule="exact"/>
              <w:jc w:val="both"/>
              <w:rPr>
                <w:rFonts w:ascii="Arial" w:hAnsi="Arial" w:cs="Arial"/>
                <w:spacing w:val="-1"/>
                <w:sz w:val="22"/>
                <w:szCs w:val="22"/>
              </w:rPr>
            </w:pPr>
            <w:r w:rsidRPr="003537FD">
              <w:rPr>
                <w:rFonts w:ascii="Arial" w:hAnsi="Arial" w:cs="Arial"/>
                <w:spacing w:val="-1"/>
                <w:kern w:val="0"/>
                <w:sz w:val="22"/>
                <w:szCs w:val="22"/>
                <w:lang w:bidi="ar-SA"/>
              </w:rPr>
              <w:t>- działka wodno-pianowego,</w:t>
            </w:r>
            <w:bookmarkStart w:id="0" w:name="_GoBack"/>
            <w:bookmarkEnd w:id="0"/>
          </w:p>
          <w:p w14:paraId="6352D17E" w14:textId="635F834D" w:rsidR="00477F47" w:rsidRPr="003537FD" w:rsidRDefault="00477F47" w:rsidP="00477F47">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 xml:space="preserve">- instalacji </w:t>
            </w:r>
            <w:proofErr w:type="spellStart"/>
            <w:r w:rsidRPr="003537FD">
              <w:rPr>
                <w:rFonts w:ascii="Arial" w:hAnsi="Arial" w:cs="Arial"/>
                <w:spacing w:val="-1"/>
                <w:kern w:val="0"/>
                <w:sz w:val="22"/>
                <w:szCs w:val="22"/>
                <w:lang w:bidi="ar-SA"/>
              </w:rPr>
              <w:t>zraszaczowej</w:t>
            </w:r>
            <w:proofErr w:type="spellEnd"/>
            <w:r w:rsidRPr="003537FD">
              <w:rPr>
                <w:rFonts w:ascii="Arial" w:hAnsi="Arial" w:cs="Arial"/>
                <w:spacing w:val="-1"/>
                <w:kern w:val="0"/>
                <w:sz w:val="22"/>
                <w:szCs w:val="22"/>
                <w:lang w:bidi="ar-SA"/>
              </w:rPr>
              <w:t>.</w:t>
            </w:r>
          </w:p>
        </w:tc>
      </w:tr>
      <w:tr w:rsidR="00477F47" w:rsidRPr="00BE1778" w14:paraId="292D34B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F8609BE"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430A4C1" w14:textId="623D0A52" w:rsidR="00477F47" w:rsidRPr="003537FD" w:rsidRDefault="00477F47" w:rsidP="00477F47">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Autopompa musi umożliwiać podanie wody do zbiornika samochodu.</w:t>
            </w:r>
          </w:p>
        </w:tc>
      </w:tr>
      <w:tr w:rsidR="00477F47" w:rsidRPr="00BE1778" w14:paraId="53BA674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64C1796"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AC1D476" w14:textId="77777777" w:rsidR="00477F47" w:rsidRPr="003537FD" w:rsidRDefault="00477F47" w:rsidP="00477F47">
            <w:pPr>
              <w:shd w:val="clear" w:color="auto" w:fill="FFFFFF"/>
              <w:spacing w:before="20" w:after="0" w:line="254" w:lineRule="exact"/>
              <w:jc w:val="both"/>
              <w:rPr>
                <w:rFonts w:ascii="Arial" w:hAnsi="Arial" w:cs="Arial"/>
                <w:spacing w:val="-1"/>
                <w:sz w:val="22"/>
                <w:szCs w:val="22"/>
              </w:rPr>
            </w:pPr>
            <w:r w:rsidRPr="003537FD">
              <w:rPr>
                <w:rFonts w:ascii="Arial" w:hAnsi="Arial" w:cs="Arial"/>
                <w:spacing w:val="-1"/>
                <w:kern w:val="0"/>
                <w:sz w:val="22"/>
                <w:szCs w:val="22"/>
                <w:lang w:bidi="ar-SA"/>
              </w:rPr>
              <w:t>Autopompa musi być wyposażona w urządzenie odpowietrzające umożliwiające zassanie wody:</w:t>
            </w:r>
          </w:p>
          <w:p w14:paraId="5900A98D" w14:textId="77777777" w:rsidR="00477F47" w:rsidRPr="003537FD" w:rsidRDefault="00477F47" w:rsidP="00477F47">
            <w:pPr>
              <w:shd w:val="clear" w:color="auto" w:fill="FFFFFF"/>
              <w:spacing w:before="20" w:after="0" w:line="254" w:lineRule="exact"/>
              <w:jc w:val="both"/>
              <w:rPr>
                <w:rFonts w:ascii="Arial" w:hAnsi="Arial" w:cs="Arial"/>
                <w:spacing w:val="-1"/>
                <w:sz w:val="22"/>
                <w:szCs w:val="22"/>
              </w:rPr>
            </w:pPr>
            <w:r w:rsidRPr="003537FD">
              <w:rPr>
                <w:rFonts w:ascii="Arial" w:hAnsi="Arial" w:cs="Arial"/>
                <w:spacing w:val="-1"/>
                <w:kern w:val="0"/>
                <w:sz w:val="22"/>
                <w:szCs w:val="22"/>
                <w:lang w:bidi="ar-SA"/>
              </w:rPr>
              <w:lastRenderedPageBreak/>
              <w:t>- z głębokości 1,5 m w czasie do 30 s.</w:t>
            </w:r>
          </w:p>
          <w:p w14:paraId="37C9CC96" w14:textId="09757BA4" w:rsidR="00477F47" w:rsidRPr="003537FD" w:rsidRDefault="00477F47" w:rsidP="00477F47">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rPr>
            </w:pPr>
            <w:r w:rsidRPr="003537FD">
              <w:rPr>
                <w:rFonts w:ascii="Arial" w:hAnsi="Arial" w:cs="Arial"/>
                <w:spacing w:val="-1"/>
                <w:kern w:val="0"/>
                <w:sz w:val="22"/>
                <w:szCs w:val="22"/>
                <w:lang w:bidi="ar-SA"/>
              </w:rPr>
              <w:t>- z głębokości 7,5 m w czasie do 60 s.</w:t>
            </w:r>
          </w:p>
        </w:tc>
      </w:tr>
      <w:tr w:rsidR="00477F47" w:rsidRPr="00BE1778" w14:paraId="4324FBC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1186E33"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C110133" w14:textId="4B01D9CA" w:rsidR="00477F47" w:rsidRPr="00C36334" w:rsidRDefault="00477F47" w:rsidP="00477F47">
            <w:pPr>
              <w:shd w:val="clear" w:color="auto" w:fill="FFFFFF"/>
              <w:spacing w:before="20" w:after="0" w:line="254" w:lineRule="exact"/>
              <w:jc w:val="both"/>
              <w:rPr>
                <w:rFonts w:ascii="Arial" w:hAnsi="Arial" w:cs="Arial"/>
                <w:spacing w:val="-1"/>
                <w:sz w:val="22"/>
                <w:szCs w:val="22"/>
              </w:rPr>
            </w:pPr>
            <w:r w:rsidRPr="00C36334">
              <w:rPr>
                <w:rFonts w:ascii="Arial" w:hAnsi="Arial" w:cs="Arial"/>
                <w:spacing w:val="-1"/>
                <w:kern w:val="0"/>
                <w:sz w:val="22"/>
                <w:szCs w:val="22"/>
                <w:lang w:bidi="ar-SA"/>
              </w:rPr>
              <w:t>Na pulpicie sterowniczym pompy zainstalowanym w przedziale autopompy muszą znajdować się co najmniej następujące urządzenia kontrolno- sterownicze:</w:t>
            </w:r>
          </w:p>
          <w:p w14:paraId="6367E69B" w14:textId="77777777" w:rsidR="00477F47" w:rsidRPr="00C36334" w:rsidRDefault="00477F47" w:rsidP="00477F47">
            <w:pPr>
              <w:shd w:val="clear" w:color="auto" w:fill="FFFFFF"/>
              <w:spacing w:before="20" w:after="0" w:line="254" w:lineRule="exact"/>
              <w:ind w:left="317" w:hanging="142"/>
              <w:jc w:val="both"/>
              <w:rPr>
                <w:rFonts w:ascii="Arial" w:hAnsi="Arial" w:cs="Arial"/>
                <w:spacing w:val="-1"/>
                <w:sz w:val="22"/>
                <w:szCs w:val="22"/>
              </w:rPr>
            </w:pPr>
            <w:r w:rsidRPr="00C36334">
              <w:rPr>
                <w:rFonts w:ascii="Arial" w:hAnsi="Arial" w:cs="Arial"/>
                <w:spacing w:val="-1"/>
                <w:kern w:val="0"/>
                <w:sz w:val="22"/>
                <w:szCs w:val="22"/>
                <w:lang w:bidi="ar-SA"/>
              </w:rPr>
              <w:t>- urządzenia kontrolno- pomiarowe pompy, w tym min. manometr, manowakuometr,</w:t>
            </w:r>
          </w:p>
          <w:p w14:paraId="2406A380" w14:textId="77777777" w:rsidR="00477F47" w:rsidRPr="00C36334" w:rsidRDefault="00477F47" w:rsidP="00477F47">
            <w:pPr>
              <w:shd w:val="clear" w:color="auto" w:fill="FFFFFF"/>
              <w:spacing w:before="20" w:after="0" w:line="254" w:lineRule="exact"/>
              <w:ind w:left="317" w:hanging="142"/>
              <w:jc w:val="both"/>
              <w:rPr>
                <w:rFonts w:ascii="Arial" w:hAnsi="Arial" w:cs="Arial"/>
                <w:spacing w:val="-1"/>
                <w:sz w:val="22"/>
                <w:szCs w:val="22"/>
              </w:rPr>
            </w:pPr>
            <w:r w:rsidRPr="00C36334">
              <w:rPr>
                <w:rFonts w:ascii="Arial" w:hAnsi="Arial" w:cs="Arial"/>
                <w:spacing w:val="-1"/>
                <w:kern w:val="0"/>
                <w:sz w:val="22"/>
                <w:szCs w:val="22"/>
                <w:lang w:bidi="ar-SA"/>
              </w:rPr>
              <w:t>- wyłącznik awaryjny silnika pojazdu,</w:t>
            </w:r>
          </w:p>
          <w:p w14:paraId="2DBB1B26" w14:textId="77777777" w:rsidR="00477F47" w:rsidRPr="00C36334" w:rsidRDefault="00477F47" w:rsidP="00477F47">
            <w:pPr>
              <w:shd w:val="clear" w:color="auto" w:fill="FFFFFF"/>
              <w:spacing w:before="20" w:after="0" w:line="254" w:lineRule="exact"/>
              <w:ind w:left="317" w:hanging="142"/>
              <w:jc w:val="both"/>
              <w:rPr>
                <w:rFonts w:ascii="Arial" w:hAnsi="Arial" w:cs="Arial"/>
                <w:spacing w:val="-1"/>
                <w:sz w:val="22"/>
                <w:szCs w:val="22"/>
              </w:rPr>
            </w:pPr>
            <w:r w:rsidRPr="00C36334">
              <w:rPr>
                <w:rFonts w:ascii="Arial" w:hAnsi="Arial" w:cs="Arial"/>
                <w:spacing w:val="-1"/>
                <w:kern w:val="0"/>
                <w:sz w:val="22"/>
                <w:szCs w:val="22"/>
                <w:lang w:bidi="ar-SA"/>
              </w:rPr>
              <w:t>- wskaźnik poziomu wody w zbiorniku samochodu,</w:t>
            </w:r>
          </w:p>
          <w:p w14:paraId="7E0D5CBD" w14:textId="77777777" w:rsidR="00477F47" w:rsidRPr="00C36334" w:rsidRDefault="00477F47" w:rsidP="00477F47">
            <w:pPr>
              <w:shd w:val="clear" w:color="auto" w:fill="FFFFFF"/>
              <w:spacing w:before="20" w:after="0" w:line="254" w:lineRule="exact"/>
              <w:ind w:left="317" w:hanging="142"/>
              <w:jc w:val="both"/>
              <w:rPr>
                <w:rFonts w:ascii="Arial" w:hAnsi="Arial" w:cs="Arial"/>
                <w:spacing w:val="-1"/>
                <w:sz w:val="22"/>
                <w:szCs w:val="22"/>
              </w:rPr>
            </w:pPr>
            <w:r w:rsidRPr="00C36334">
              <w:rPr>
                <w:rFonts w:ascii="Arial" w:hAnsi="Arial" w:cs="Arial"/>
                <w:spacing w:val="-1"/>
                <w:kern w:val="0"/>
                <w:sz w:val="22"/>
                <w:szCs w:val="22"/>
                <w:lang w:bidi="ar-SA"/>
              </w:rPr>
              <w:t>- wskaźnik poziomu środka pianotwórczego w zbiorniku,</w:t>
            </w:r>
          </w:p>
          <w:p w14:paraId="61ABB9FE" w14:textId="77777777" w:rsidR="00477F47" w:rsidRPr="00C36334" w:rsidRDefault="00477F47" w:rsidP="00477F47">
            <w:pPr>
              <w:shd w:val="clear" w:color="auto" w:fill="FFFFFF"/>
              <w:spacing w:before="20" w:after="0" w:line="254" w:lineRule="exact"/>
              <w:ind w:left="317" w:hanging="142"/>
              <w:jc w:val="both"/>
              <w:rPr>
                <w:rFonts w:ascii="Arial" w:hAnsi="Arial" w:cs="Arial"/>
                <w:spacing w:val="-1"/>
                <w:sz w:val="22"/>
                <w:szCs w:val="22"/>
              </w:rPr>
            </w:pPr>
            <w:r w:rsidRPr="00C36334">
              <w:rPr>
                <w:rFonts w:ascii="Arial" w:hAnsi="Arial" w:cs="Arial"/>
                <w:spacing w:val="-1"/>
                <w:kern w:val="0"/>
                <w:sz w:val="22"/>
                <w:szCs w:val="22"/>
                <w:lang w:bidi="ar-SA"/>
              </w:rPr>
              <w:t>- wskaźnik lub kontrolka temperatury cieczy chłodzącej silnik lub wskaźnik awarii silnika,</w:t>
            </w:r>
          </w:p>
          <w:p w14:paraId="140B1E84" w14:textId="77777777" w:rsidR="00477F47" w:rsidRPr="00C36334" w:rsidRDefault="00477F47" w:rsidP="00477F47">
            <w:pPr>
              <w:shd w:val="clear" w:color="auto" w:fill="FFFFFF"/>
              <w:spacing w:before="20" w:after="0" w:line="254" w:lineRule="exact"/>
              <w:ind w:left="317" w:hanging="142"/>
              <w:jc w:val="both"/>
              <w:rPr>
                <w:rFonts w:ascii="Arial" w:hAnsi="Arial" w:cs="Arial"/>
                <w:spacing w:val="-1"/>
                <w:sz w:val="22"/>
                <w:szCs w:val="22"/>
              </w:rPr>
            </w:pPr>
            <w:r w:rsidRPr="00C36334">
              <w:rPr>
                <w:rFonts w:ascii="Arial" w:hAnsi="Arial" w:cs="Arial"/>
                <w:spacing w:val="-1"/>
                <w:kern w:val="0"/>
                <w:sz w:val="22"/>
                <w:szCs w:val="22"/>
                <w:lang w:bidi="ar-SA"/>
              </w:rPr>
              <w:t>- regulator prędkości obrotowej silnika napędzającego pompę.</w:t>
            </w:r>
          </w:p>
          <w:p w14:paraId="099E6E3F" w14:textId="77777777" w:rsidR="00477F47" w:rsidRPr="00C36334" w:rsidRDefault="00477F47" w:rsidP="00477F47">
            <w:pPr>
              <w:shd w:val="clear" w:color="auto" w:fill="FFFFFF"/>
              <w:spacing w:before="20" w:after="0" w:line="254" w:lineRule="exact"/>
              <w:jc w:val="both"/>
              <w:rPr>
                <w:rStyle w:val="Domylnaczcionkaakapitu10"/>
                <w:rFonts w:ascii="Arial" w:hAnsi="Arial" w:cs="Arial"/>
                <w:spacing w:val="-1"/>
                <w:sz w:val="22"/>
                <w:szCs w:val="22"/>
              </w:rPr>
            </w:pPr>
            <w:r w:rsidRPr="00C36334">
              <w:rPr>
                <w:rFonts w:ascii="Arial" w:hAnsi="Arial" w:cs="Arial"/>
                <w:spacing w:val="-1"/>
                <w:kern w:val="0"/>
                <w:sz w:val="22"/>
                <w:szCs w:val="22"/>
                <w:lang w:bidi="ar-SA"/>
              </w:rPr>
              <w:t>Ponadto na stanowisku obsługi musi znajdować się schemat układu wodno- pianowego oraz oznaczenie zaworów.</w:t>
            </w:r>
          </w:p>
          <w:p w14:paraId="1DF81485" w14:textId="77777777" w:rsidR="00477F47" w:rsidRPr="00C36334" w:rsidRDefault="00477F47" w:rsidP="00477F47">
            <w:pPr>
              <w:shd w:val="clear" w:color="auto" w:fill="FFFFFF"/>
              <w:spacing w:before="20" w:after="0" w:line="254" w:lineRule="exact"/>
              <w:jc w:val="both"/>
              <w:rPr>
                <w:rFonts w:ascii="Arial" w:hAnsi="Arial" w:cs="Arial"/>
                <w:spacing w:val="-1"/>
                <w:sz w:val="22"/>
                <w:szCs w:val="22"/>
              </w:rPr>
            </w:pPr>
            <w:r w:rsidRPr="00C36334">
              <w:rPr>
                <w:rStyle w:val="Domylnaczcionkaakapitu10"/>
                <w:rFonts w:ascii="Arial" w:hAnsi="Arial" w:cs="Arial"/>
                <w:spacing w:val="-1"/>
                <w:kern w:val="0"/>
                <w:sz w:val="22"/>
                <w:szCs w:val="22"/>
                <w:lang w:bidi="ar-SA"/>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p w14:paraId="5137FD8B" w14:textId="77777777" w:rsidR="00477F47" w:rsidRPr="00C36334" w:rsidRDefault="00477F47" w:rsidP="00477F47">
            <w:pPr>
              <w:shd w:val="clear" w:color="auto" w:fill="FFFFFF"/>
              <w:spacing w:before="20" w:after="0" w:line="254" w:lineRule="exact"/>
              <w:jc w:val="both"/>
              <w:rPr>
                <w:rFonts w:ascii="Arial" w:hAnsi="Arial" w:cs="Arial"/>
                <w:spacing w:val="-1"/>
                <w:sz w:val="22"/>
                <w:szCs w:val="22"/>
              </w:rPr>
            </w:pPr>
            <w:r w:rsidRPr="00C36334">
              <w:rPr>
                <w:rFonts w:ascii="Arial" w:hAnsi="Arial" w:cs="Arial"/>
                <w:spacing w:val="-1"/>
                <w:kern w:val="0"/>
                <w:sz w:val="22"/>
                <w:szCs w:val="22"/>
                <w:lang w:bidi="ar-SA"/>
              </w:rPr>
              <w:t>W kabinie kierowcy powinny znajdować się następujące urządzenia kontrolno-pomiarowe:</w:t>
            </w:r>
          </w:p>
          <w:p w14:paraId="6C06A56B" w14:textId="77777777" w:rsidR="00477F47" w:rsidRPr="00C36334" w:rsidRDefault="00477F47" w:rsidP="00477F47">
            <w:pPr>
              <w:shd w:val="clear" w:color="auto" w:fill="FFFFFF"/>
              <w:spacing w:before="20" w:after="0" w:line="254" w:lineRule="exact"/>
              <w:jc w:val="both"/>
              <w:rPr>
                <w:rFonts w:ascii="Arial" w:hAnsi="Arial" w:cs="Arial"/>
                <w:spacing w:val="-1"/>
                <w:sz w:val="22"/>
                <w:szCs w:val="22"/>
              </w:rPr>
            </w:pPr>
            <w:r w:rsidRPr="00C36334">
              <w:rPr>
                <w:rFonts w:ascii="Arial" w:hAnsi="Arial" w:cs="Arial"/>
                <w:spacing w:val="-1"/>
                <w:kern w:val="0"/>
                <w:sz w:val="22"/>
                <w:szCs w:val="22"/>
                <w:lang w:bidi="ar-SA"/>
              </w:rPr>
              <w:t>- wskaźnik niskiego ciśnienia,</w:t>
            </w:r>
          </w:p>
          <w:p w14:paraId="5604F79A" w14:textId="77777777" w:rsidR="00477F47" w:rsidRPr="00C36334" w:rsidRDefault="00477F47" w:rsidP="00477F47">
            <w:pPr>
              <w:shd w:val="clear" w:color="auto" w:fill="FFFFFF"/>
              <w:spacing w:before="20" w:after="0" w:line="254" w:lineRule="exact"/>
              <w:jc w:val="both"/>
              <w:rPr>
                <w:rFonts w:ascii="Arial" w:hAnsi="Arial" w:cs="Arial"/>
                <w:spacing w:val="-1"/>
                <w:sz w:val="22"/>
                <w:szCs w:val="22"/>
              </w:rPr>
            </w:pPr>
            <w:r w:rsidRPr="00C36334">
              <w:rPr>
                <w:rFonts w:ascii="Arial" w:hAnsi="Arial" w:cs="Arial"/>
                <w:spacing w:val="-1"/>
                <w:kern w:val="0"/>
                <w:sz w:val="22"/>
                <w:szCs w:val="22"/>
                <w:lang w:bidi="ar-SA"/>
              </w:rPr>
              <w:t>- wskaźnik poziomu wody w zbiorniku,</w:t>
            </w:r>
          </w:p>
          <w:p w14:paraId="494DA7A3" w14:textId="179BA0FF" w:rsidR="00477F47" w:rsidRPr="00C36334" w:rsidRDefault="00477F47" w:rsidP="00477F47">
            <w:pPr>
              <w:tabs>
                <w:tab w:val="left" w:pos="566"/>
                <w:tab w:val="decimal" w:pos="657"/>
                <w:tab w:val="left" w:pos="1872"/>
                <w:tab w:val="left" w:pos="6542"/>
                <w:tab w:val="left" w:pos="8548"/>
                <w:tab w:val="right" w:pos="8953"/>
                <w:tab w:val="left" w:pos="14720"/>
              </w:tabs>
              <w:spacing w:after="0" w:line="240" w:lineRule="auto"/>
              <w:ind w:right="57"/>
              <w:jc w:val="both"/>
              <w:rPr>
                <w:rFonts w:ascii="Arial" w:hAnsi="Arial" w:cs="Arial"/>
                <w:sz w:val="22"/>
                <w:szCs w:val="22"/>
              </w:rPr>
            </w:pPr>
            <w:r w:rsidRPr="00C36334">
              <w:rPr>
                <w:rFonts w:ascii="Arial" w:hAnsi="Arial" w:cs="Arial"/>
                <w:spacing w:val="-1"/>
                <w:kern w:val="0"/>
                <w:sz w:val="22"/>
                <w:szCs w:val="22"/>
                <w:lang w:bidi="ar-SA"/>
              </w:rPr>
              <w:t>- wskaźnik poziomu środka pianotwórczego.</w:t>
            </w:r>
          </w:p>
        </w:tc>
      </w:tr>
      <w:tr w:rsidR="00477F47" w:rsidRPr="00BE1778" w14:paraId="594BA04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CDC83F1"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2BEB5A7" w14:textId="487C0624" w:rsidR="00477F47" w:rsidRPr="00C36334" w:rsidRDefault="00477F47" w:rsidP="00477F47">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rPr>
            </w:pPr>
            <w:r w:rsidRPr="00C36334">
              <w:rPr>
                <w:rFonts w:ascii="Arial" w:hAnsi="Arial" w:cs="Arial"/>
                <w:spacing w:val="-1"/>
                <w:kern w:val="0"/>
                <w:sz w:val="22"/>
                <w:szCs w:val="22"/>
                <w:lang w:bidi="ar-SA"/>
              </w:rPr>
              <w:t>Zbiornik wody musi być wyposażony w dwie nasady 75 zabezpieczone przed przedostaniem się zanieczyszczeń i zawory służące do napełniania z hydrantu. Nasady umiejscowione po stronie lewej i prawej w ostatnich dolnych skrytkach. Instalacja napełniania powinna mieć konstrukcję zabezpieczającą przed swobodnym wypływem wody ze zbiornika oraz zawór zabezpieczający przed przepełnieniem zbiornika z możliwością przełączenia na pracę ręczną.</w:t>
            </w:r>
          </w:p>
        </w:tc>
      </w:tr>
      <w:tr w:rsidR="00477F47" w:rsidRPr="00BE1778" w14:paraId="2C35EFE5" w14:textId="77777777" w:rsidTr="008E6971">
        <w:trPr>
          <w:trHeight w:val="233"/>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551CBF8"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E0AB7B1" w14:textId="3F873F9F" w:rsidR="00477F47" w:rsidRPr="00DD3670" w:rsidRDefault="00477F47" w:rsidP="00477F47">
            <w:pPr>
              <w:pStyle w:val="Tekstpodstawowy"/>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lang w:val="pl-PL"/>
              </w:rPr>
            </w:pPr>
            <w:r w:rsidRPr="00DD3670">
              <w:rPr>
                <w:rFonts w:ascii="Arial" w:hAnsi="Arial" w:cs="Arial"/>
                <w:spacing w:val="-1"/>
                <w:kern w:val="0"/>
                <w:sz w:val="22"/>
                <w:szCs w:val="22"/>
                <w:lang w:val="pl-PL" w:bidi="ar-SA"/>
              </w:rPr>
              <w:t>Układ wodno-pianowy wyposażony w automatyczny dozownik środka pianotwórczego zapewniający uzyskiwanie stężeń min. 3% i 6% (tolerancja ± 0,5%) w pełnym zakresie wydajności pompy.</w:t>
            </w:r>
            <w:r w:rsidRPr="00DD3670">
              <w:rPr>
                <w:rFonts w:ascii="Arial" w:hAnsi="Arial" w:cs="Arial"/>
                <w:kern w:val="0"/>
                <w:sz w:val="22"/>
                <w:szCs w:val="22"/>
                <w:lang w:val="pl-PL" w:bidi="ar-SA"/>
              </w:rPr>
              <w:t xml:space="preserve"> Układ automatycznego dozownika, w którym zmiana przepływu spowodowana np. otwarciem kolejnej linii gaśniczej, nie wymaga zmian nastaw dla utrzymania pierwotnego stężenia.</w:t>
            </w:r>
          </w:p>
        </w:tc>
      </w:tr>
      <w:tr w:rsidR="00477F47" w:rsidRPr="00BE1778" w14:paraId="26AD6B7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C4101EE"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4F3C3DA" w14:textId="42A0971F" w:rsidR="00477F47" w:rsidRPr="00DD3670" w:rsidRDefault="00477F47" w:rsidP="00477F47">
            <w:pPr>
              <w:spacing w:after="0" w:line="240" w:lineRule="auto"/>
              <w:ind w:right="57"/>
              <w:jc w:val="both"/>
              <w:rPr>
                <w:rFonts w:ascii="Arial" w:hAnsi="Arial" w:cs="Arial"/>
                <w:sz w:val="22"/>
                <w:szCs w:val="22"/>
              </w:rPr>
            </w:pPr>
            <w:r w:rsidRPr="00DD3670">
              <w:rPr>
                <w:rFonts w:ascii="Arial" w:hAnsi="Arial" w:cs="Arial"/>
                <w:spacing w:val="-1"/>
                <w:kern w:val="0"/>
                <w:sz w:val="22"/>
                <w:szCs w:val="22"/>
                <w:lang w:bidi="ar-SA"/>
              </w:rPr>
              <w:t xml:space="preserve">Wszystkie elementy układu </w:t>
            </w:r>
            <w:proofErr w:type="spellStart"/>
            <w:r w:rsidRPr="00DD3670">
              <w:rPr>
                <w:rFonts w:ascii="Arial" w:hAnsi="Arial" w:cs="Arial"/>
                <w:spacing w:val="-1"/>
                <w:kern w:val="0"/>
                <w:sz w:val="22"/>
                <w:szCs w:val="22"/>
                <w:lang w:bidi="ar-SA"/>
              </w:rPr>
              <w:t>wodno</w:t>
            </w:r>
            <w:proofErr w:type="spellEnd"/>
            <w:r w:rsidR="00851222">
              <w:rPr>
                <w:rFonts w:ascii="Arial" w:hAnsi="Arial" w:cs="Arial"/>
                <w:spacing w:val="-1"/>
                <w:kern w:val="0"/>
                <w:sz w:val="22"/>
                <w:szCs w:val="22"/>
                <w:lang w:bidi="ar-SA"/>
              </w:rPr>
              <w:t xml:space="preserve"> </w:t>
            </w:r>
            <w:r w:rsidRPr="00DD3670">
              <w:rPr>
                <w:rFonts w:ascii="Arial" w:hAnsi="Arial" w:cs="Arial"/>
                <w:spacing w:val="-1"/>
                <w:kern w:val="0"/>
                <w:sz w:val="22"/>
                <w:szCs w:val="22"/>
                <w:lang w:bidi="ar-SA"/>
              </w:rPr>
              <w:t>- pianowego muszą być odporne na korozję i działanie dopuszczonych do stosowania środków pianotwórczych i modyfikatorów. Nasady tłoczne i ssawne powinny być zabezpieczone przed zamarzaniem (wszystkie umieszczone wewnątrz skrytek sprzętowych).</w:t>
            </w:r>
          </w:p>
        </w:tc>
      </w:tr>
      <w:tr w:rsidR="00477F47" w:rsidRPr="00BE1778" w14:paraId="764A998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600BC4C"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eastAsia="Times New Roman"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544AA6B" w14:textId="25D24A5E" w:rsidR="00477F47" w:rsidRPr="00DD3670" w:rsidRDefault="00477F47" w:rsidP="00477F47">
            <w:pPr>
              <w:spacing w:after="0" w:line="240" w:lineRule="auto"/>
              <w:ind w:right="57"/>
              <w:jc w:val="both"/>
              <w:rPr>
                <w:rFonts w:ascii="Arial" w:eastAsia="Times New Roman" w:hAnsi="Arial" w:cs="Arial"/>
                <w:sz w:val="22"/>
                <w:szCs w:val="22"/>
              </w:rPr>
            </w:pPr>
            <w:r w:rsidRPr="00DD3670">
              <w:rPr>
                <w:rFonts w:ascii="Arial" w:hAnsi="Arial" w:cs="Arial"/>
                <w:spacing w:val="-1"/>
                <w:kern w:val="0"/>
                <w:sz w:val="22"/>
                <w:szCs w:val="22"/>
                <w:lang w:bidi="ar-SA"/>
              </w:rPr>
              <w:t xml:space="preserve">Konstrukcja układu </w:t>
            </w:r>
            <w:proofErr w:type="spellStart"/>
            <w:r w:rsidRPr="00DD3670">
              <w:rPr>
                <w:rFonts w:ascii="Arial" w:hAnsi="Arial" w:cs="Arial"/>
                <w:spacing w:val="-1"/>
                <w:kern w:val="0"/>
                <w:sz w:val="22"/>
                <w:szCs w:val="22"/>
                <w:lang w:bidi="ar-SA"/>
              </w:rPr>
              <w:t>wodno</w:t>
            </w:r>
            <w:proofErr w:type="spellEnd"/>
            <w:r w:rsidR="00851222">
              <w:rPr>
                <w:rFonts w:ascii="Arial" w:hAnsi="Arial" w:cs="Arial"/>
                <w:spacing w:val="-1"/>
                <w:kern w:val="0"/>
                <w:sz w:val="22"/>
                <w:szCs w:val="22"/>
                <w:lang w:bidi="ar-SA"/>
              </w:rPr>
              <w:t xml:space="preserve"> </w:t>
            </w:r>
            <w:r w:rsidRPr="00DD3670">
              <w:rPr>
                <w:rFonts w:ascii="Arial" w:hAnsi="Arial" w:cs="Arial"/>
                <w:spacing w:val="-1"/>
                <w:kern w:val="0"/>
                <w:sz w:val="22"/>
                <w:szCs w:val="22"/>
                <w:lang w:bidi="ar-SA"/>
              </w:rPr>
              <w:t>- pianowego powinna umożliwiać jego całkowite odwodnienie.</w:t>
            </w:r>
          </w:p>
        </w:tc>
      </w:tr>
      <w:tr w:rsidR="00477F47" w:rsidRPr="00BE1778" w14:paraId="54EAD4D0" w14:textId="77777777" w:rsidTr="008E6971">
        <w:trPr>
          <w:trHeight w:val="220"/>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6F15F0F"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4D89C24" w14:textId="70C38595" w:rsidR="00477F47" w:rsidRPr="00DD3670" w:rsidRDefault="00477F47" w:rsidP="00477F47">
            <w:pPr>
              <w:spacing w:after="0" w:line="240" w:lineRule="auto"/>
              <w:ind w:right="57"/>
              <w:jc w:val="both"/>
              <w:rPr>
                <w:rFonts w:ascii="Arial" w:hAnsi="Arial" w:cs="Arial"/>
                <w:sz w:val="22"/>
                <w:szCs w:val="22"/>
              </w:rPr>
            </w:pPr>
            <w:r w:rsidRPr="00DD3670">
              <w:rPr>
                <w:rFonts w:ascii="Arial" w:hAnsi="Arial" w:cs="Arial"/>
                <w:spacing w:val="-1"/>
                <w:kern w:val="0"/>
                <w:sz w:val="22"/>
                <w:szCs w:val="22"/>
                <w:lang w:bidi="ar-SA"/>
              </w:rPr>
              <w:t xml:space="preserve">Przedział autopompy musi być wyposażony w autonomiczny system ogrzewania działający niezależnie od pracy silnika, skutecznie zabezpieczający układ wodno-pianowy przed zamarzaniem  w temperaturze do - 25ºC. </w:t>
            </w:r>
          </w:p>
        </w:tc>
      </w:tr>
      <w:tr w:rsidR="00477F47" w:rsidRPr="00BE1778" w14:paraId="5D0BFE5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FF31132"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AE778A4" w14:textId="3C7D27DC" w:rsidR="00477F47" w:rsidRPr="00DD3670" w:rsidRDefault="00477F47" w:rsidP="00477F47">
            <w:pPr>
              <w:tabs>
                <w:tab w:val="left" w:pos="177"/>
                <w:tab w:val="left" w:pos="792"/>
                <w:tab w:val="left" w:pos="1872"/>
                <w:tab w:val="left" w:pos="6432"/>
                <w:tab w:val="left" w:pos="8428"/>
                <w:tab w:val="right" w:pos="8953"/>
              </w:tabs>
              <w:spacing w:after="0" w:line="240" w:lineRule="auto"/>
              <w:ind w:right="57"/>
              <w:jc w:val="both"/>
              <w:rPr>
                <w:rFonts w:ascii="Arial" w:hAnsi="Arial" w:cs="Arial"/>
                <w:sz w:val="22"/>
                <w:szCs w:val="22"/>
              </w:rPr>
            </w:pPr>
            <w:r w:rsidRPr="00DD3670">
              <w:rPr>
                <w:rFonts w:ascii="Arial" w:hAnsi="Arial" w:cs="Arial"/>
                <w:spacing w:val="-1"/>
                <w:kern w:val="0"/>
                <w:sz w:val="22"/>
                <w:szCs w:val="22"/>
                <w:lang w:bidi="ar-SA"/>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r>
      <w:tr w:rsidR="00477F47" w:rsidRPr="00BE1778" w14:paraId="3DB5579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C1DEB63"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2DC04EA" w14:textId="2D71D417" w:rsidR="00477F47" w:rsidRPr="00C36334" w:rsidRDefault="00C36334" w:rsidP="00477F47">
            <w:pPr>
              <w:tabs>
                <w:tab w:val="left" w:pos="177"/>
                <w:tab w:val="left" w:pos="792"/>
                <w:tab w:val="left" w:pos="1872"/>
                <w:tab w:val="left" w:pos="6432"/>
                <w:tab w:val="left" w:pos="8428"/>
                <w:tab w:val="right" w:pos="8953"/>
              </w:tabs>
              <w:spacing w:after="0" w:line="240" w:lineRule="auto"/>
              <w:ind w:right="57"/>
              <w:jc w:val="both"/>
              <w:rPr>
                <w:rFonts w:ascii="Arial" w:hAnsi="Arial" w:cs="Arial"/>
                <w:sz w:val="22"/>
                <w:szCs w:val="22"/>
              </w:rPr>
            </w:pPr>
            <w:r w:rsidRPr="006F0887">
              <w:rPr>
                <w:rFonts w:ascii="Arial" w:hAnsi="Arial" w:cs="Arial"/>
                <w:sz w:val="22"/>
                <w:szCs w:val="22"/>
              </w:rPr>
              <w:t xml:space="preserve">Pojazd wyposażony w instalację </w:t>
            </w:r>
            <w:proofErr w:type="spellStart"/>
            <w:r w:rsidRPr="006F0887">
              <w:rPr>
                <w:rFonts w:ascii="Arial" w:hAnsi="Arial" w:cs="Arial"/>
                <w:sz w:val="22"/>
                <w:szCs w:val="22"/>
              </w:rPr>
              <w:t>zraszaczową</w:t>
            </w:r>
            <w:proofErr w:type="spellEnd"/>
            <w:r w:rsidRPr="006F0887">
              <w:rPr>
                <w:rFonts w:ascii="Arial" w:hAnsi="Arial" w:cs="Arial"/>
                <w:sz w:val="22"/>
                <w:szCs w:val="22"/>
              </w:rPr>
              <w:t xml:space="preserve"> </w:t>
            </w:r>
            <w:r w:rsidRPr="006F0887">
              <w:rPr>
                <w:rFonts w:ascii="Arial" w:hAnsi="Arial" w:cs="Arial"/>
                <w:bCs/>
                <w:sz w:val="22"/>
                <w:szCs w:val="22"/>
              </w:rPr>
              <w:t>(musi być zapewniona możliwość pracy pompy pożarniczej podczas jazdy), składającą się z</w:t>
            </w:r>
            <w:r w:rsidRPr="006F0887">
              <w:rPr>
                <w:rFonts w:ascii="Arial" w:hAnsi="Arial" w:cs="Arial"/>
                <w:sz w:val="22"/>
                <w:szCs w:val="22"/>
              </w:rPr>
              <w:t xml:space="preserve"> min. 4 zraszaczy o wydajności 50÷100 dm3/min przy ciśnieniu 8 bar, zasilane autopompą. Dwa zraszacze zamontowane przed przednią osią, kolejne dwa po bokach pojazdu. </w:t>
            </w:r>
            <w:r w:rsidRPr="006F0887">
              <w:rPr>
                <w:rFonts w:ascii="Arial" w:hAnsi="Arial" w:cs="Arial"/>
                <w:bCs/>
                <w:sz w:val="22"/>
                <w:szCs w:val="22"/>
              </w:rPr>
              <w:t>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r>
      <w:tr w:rsidR="00477F47" w:rsidRPr="00BE1778" w14:paraId="55C23A2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0EDA90C"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87B1ADB" w14:textId="3982FE10" w:rsidR="00477F47" w:rsidRPr="00DD3670" w:rsidRDefault="00477F47" w:rsidP="00477F47">
            <w:pPr>
              <w:tabs>
                <w:tab w:val="left" w:pos="177"/>
                <w:tab w:val="left" w:pos="792"/>
                <w:tab w:val="left" w:pos="1872"/>
                <w:tab w:val="left" w:pos="6432"/>
                <w:tab w:val="left" w:pos="8428"/>
                <w:tab w:val="right" w:pos="8953"/>
              </w:tabs>
              <w:spacing w:after="0" w:line="240" w:lineRule="auto"/>
              <w:ind w:right="57"/>
              <w:jc w:val="both"/>
              <w:rPr>
                <w:rFonts w:ascii="Arial" w:hAnsi="Arial" w:cs="Arial"/>
                <w:sz w:val="22"/>
                <w:szCs w:val="22"/>
              </w:rPr>
            </w:pPr>
            <w:r w:rsidRPr="00DD3670">
              <w:rPr>
                <w:rStyle w:val="Domylnaczcionkaakapitu10"/>
                <w:rFonts w:ascii="Arial" w:hAnsi="Arial" w:cs="Arial"/>
                <w:spacing w:val="-1"/>
                <w:kern w:val="0"/>
                <w:sz w:val="22"/>
                <w:szCs w:val="22"/>
                <w:lang w:bidi="ar-SA"/>
              </w:rPr>
              <w:t xml:space="preserve">Samochód wyposażony w sterowany za pomocą pilota przewodowego pneumatyczny maszt oświetleniowy </w:t>
            </w:r>
            <w:r w:rsidRPr="00DD3670">
              <w:rPr>
                <w:rFonts w:ascii="Arial" w:hAnsi="Arial" w:cs="Arial"/>
                <w:kern w:val="0"/>
                <w:sz w:val="22"/>
                <w:szCs w:val="22"/>
                <w:lang w:bidi="ar-SA"/>
              </w:rPr>
              <w:t xml:space="preserve">z </w:t>
            </w:r>
            <w:proofErr w:type="spellStart"/>
            <w:r w:rsidRPr="00DD3670">
              <w:rPr>
                <w:rFonts w:ascii="Arial" w:hAnsi="Arial" w:cs="Arial"/>
                <w:kern w:val="0"/>
                <w:sz w:val="22"/>
                <w:szCs w:val="22"/>
                <w:lang w:bidi="ar-SA"/>
              </w:rPr>
              <w:t>najaśnicami</w:t>
            </w:r>
            <w:proofErr w:type="spellEnd"/>
            <w:r w:rsidRPr="00DD3670">
              <w:rPr>
                <w:rFonts w:ascii="Arial" w:hAnsi="Arial" w:cs="Arial"/>
                <w:kern w:val="0"/>
                <w:sz w:val="22"/>
                <w:szCs w:val="22"/>
                <w:lang w:bidi="ar-SA"/>
              </w:rPr>
              <w:t xml:space="preserve"> LED o łącznym strumieniu świetlnym min.</w:t>
            </w:r>
            <w:r w:rsidRPr="00DD3670">
              <w:rPr>
                <w:kern w:val="0"/>
                <w:lang w:bidi="ar-SA"/>
              </w:rPr>
              <w:t xml:space="preserve"> </w:t>
            </w:r>
            <w:r w:rsidRPr="00DD3670">
              <w:rPr>
                <w:rFonts w:ascii="Arial" w:hAnsi="Arial" w:cs="Arial"/>
                <w:kern w:val="0"/>
                <w:sz w:val="22"/>
                <w:szCs w:val="22"/>
                <w:lang w:bidi="ar-SA"/>
              </w:rPr>
              <w:t xml:space="preserve">30 000 lm. </w:t>
            </w:r>
            <w:proofErr w:type="spellStart"/>
            <w:r w:rsidRPr="00DD3670">
              <w:rPr>
                <w:rStyle w:val="Domylnaczcionkaakapitu10"/>
                <w:rFonts w:ascii="Arial" w:hAnsi="Arial" w:cs="Arial"/>
                <w:spacing w:val="-1"/>
                <w:kern w:val="0"/>
                <w:sz w:val="22"/>
                <w:szCs w:val="22"/>
                <w:lang w:bidi="ar-SA"/>
              </w:rPr>
              <w:t>Najaśnice</w:t>
            </w:r>
            <w:proofErr w:type="spellEnd"/>
            <w:r w:rsidRPr="00DD3670">
              <w:rPr>
                <w:rStyle w:val="Domylnaczcionkaakapitu10"/>
                <w:rFonts w:ascii="Arial" w:hAnsi="Arial" w:cs="Arial"/>
                <w:spacing w:val="-1"/>
                <w:kern w:val="0"/>
                <w:sz w:val="22"/>
                <w:szCs w:val="22"/>
                <w:lang w:bidi="ar-SA"/>
              </w:rPr>
              <w:t xml:space="preserve"> zasilane z instalacji elektrycznej samochodu. Stopień ochrony masztu i reflektorów min. IP 55. Wysokość masztu po rozłożeniu od podłoża, na którym stoi pojazd, do oprawy czołowej reflektorów ustawionych poziomo nie mniejsza niż 4,5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W kabinie kierowcy </w:t>
            </w:r>
            <w:r w:rsidR="00D3676E">
              <w:rPr>
                <w:rStyle w:val="Domylnaczcionkaakapitu10"/>
                <w:rFonts w:ascii="Arial" w:hAnsi="Arial" w:cs="Arial"/>
                <w:spacing w:val="-1"/>
                <w:kern w:val="0"/>
                <w:sz w:val="22"/>
                <w:szCs w:val="22"/>
                <w:lang w:bidi="ar-SA"/>
              </w:rPr>
              <w:t>sygnalizacja świetlna i dźwiękową z możliwością wyciszenia,</w:t>
            </w:r>
            <w:r w:rsidRPr="00DD3670">
              <w:rPr>
                <w:rStyle w:val="Domylnaczcionkaakapitu10"/>
                <w:rFonts w:ascii="Arial" w:hAnsi="Arial" w:cs="Arial"/>
                <w:spacing w:val="-1"/>
                <w:kern w:val="0"/>
                <w:sz w:val="22"/>
                <w:szCs w:val="22"/>
                <w:lang w:bidi="ar-SA"/>
              </w:rPr>
              <w:t xml:space="preserve"> informująca o wysunięciu masztu.</w:t>
            </w:r>
          </w:p>
        </w:tc>
      </w:tr>
      <w:tr w:rsidR="00477F47" w:rsidRPr="00BE1778" w14:paraId="1F79CC75"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73E7211"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1AAC5F9" w14:textId="7D87DE29" w:rsidR="00477F47" w:rsidRPr="00DD3670" w:rsidRDefault="00477F47" w:rsidP="00477F47">
            <w:pPr>
              <w:tabs>
                <w:tab w:val="left" w:pos="177"/>
                <w:tab w:val="left" w:pos="792"/>
                <w:tab w:val="left" w:pos="1872"/>
                <w:tab w:val="left" w:pos="6432"/>
                <w:tab w:val="left" w:pos="8428"/>
                <w:tab w:val="right" w:pos="8953"/>
              </w:tabs>
              <w:spacing w:after="0" w:line="240" w:lineRule="auto"/>
              <w:ind w:right="57"/>
              <w:jc w:val="both"/>
              <w:rPr>
                <w:rFonts w:ascii="Arial" w:hAnsi="Arial" w:cs="Arial"/>
                <w:sz w:val="22"/>
                <w:szCs w:val="22"/>
              </w:rPr>
            </w:pPr>
            <w:r w:rsidRPr="00DD3670">
              <w:rPr>
                <w:rFonts w:ascii="Arial" w:hAnsi="Arial" w:cs="Arial"/>
                <w:spacing w:val="-1"/>
                <w:kern w:val="0"/>
                <w:sz w:val="22"/>
                <w:szCs w:val="22"/>
                <w:lang w:bidi="ar-SA"/>
              </w:rPr>
              <w:t>Pojazd wyposażony w wyciągarkę o napędzie elektrycznym zamontowaną z przodu pojazdu o uciągu nie mniejszym niż 80</w:t>
            </w:r>
            <w:r w:rsidR="00A34FA7">
              <w:rPr>
                <w:rFonts w:ascii="Arial" w:hAnsi="Arial" w:cs="Arial"/>
                <w:spacing w:val="-1"/>
                <w:kern w:val="0"/>
                <w:sz w:val="22"/>
                <w:szCs w:val="22"/>
                <w:lang w:bidi="ar-SA"/>
              </w:rPr>
              <w:t xml:space="preserve"> </w:t>
            </w:r>
            <w:proofErr w:type="spellStart"/>
            <w:r w:rsidR="00A34FA7">
              <w:rPr>
                <w:rFonts w:ascii="Arial" w:hAnsi="Arial" w:cs="Arial"/>
                <w:spacing w:val="-1"/>
                <w:kern w:val="0"/>
                <w:sz w:val="22"/>
                <w:szCs w:val="22"/>
                <w:lang w:bidi="ar-SA"/>
              </w:rPr>
              <w:t>kN</w:t>
            </w:r>
            <w:proofErr w:type="spellEnd"/>
            <w:r w:rsidRPr="00DD3670">
              <w:rPr>
                <w:rFonts w:ascii="Arial" w:hAnsi="Arial" w:cs="Arial"/>
                <w:spacing w:val="-1"/>
                <w:kern w:val="0"/>
                <w:sz w:val="22"/>
                <w:szCs w:val="22"/>
                <w:lang w:bidi="ar-SA"/>
              </w:rPr>
              <w:t>, z liną stalową o długości nie mniejsz</w:t>
            </w:r>
            <w:r w:rsidR="001C7358">
              <w:rPr>
                <w:rFonts w:ascii="Arial" w:hAnsi="Arial" w:cs="Arial"/>
                <w:spacing w:val="-1"/>
                <w:kern w:val="0"/>
                <w:sz w:val="22"/>
                <w:szCs w:val="22"/>
                <w:lang w:bidi="ar-SA"/>
              </w:rPr>
              <w:t>ej</w:t>
            </w:r>
            <w:r w:rsidRPr="00DD3670">
              <w:rPr>
                <w:rFonts w:ascii="Arial" w:hAnsi="Arial" w:cs="Arial"/>
                <w:spacing w:val="-1"/>
                <w:kern w:val="0"/>
                <w:sz w:val="22"/>
                <w:szCs w:val="22"/>
                <w:lang w:bidi="ar-SA"/>
              </w:rPr>
              <w:t xml:space="preserve"> niż 25 m. Wyciągarka wyposażona w przewodowy lub bezprzewodowy układ sterowania, rolkową prowadnicę liny osłonę kompozytową w kolorze nadwozia. Wyciągarka zabezpieczona obudową z kompozytu lub konstrukcji pokrytej blachą ryflowaną</w:t>
            </w:r>
          </w:p>
        </w:tc>
      </w:tr>
      <w:tr w:rsidR="00477F47" w:rsidRPr="00BE1778" w14:paraId="43BC03F0"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0C90284"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A72733E" w14:textId="6062D7E8" w:rsidR="00477F47" w:rsidRPr="00DD3670" w:rsidRDefault="00477F47" w:rsidP="00477F47">
            <w:pPr>
              <w:tabs>
                <w:tab w:val="left" w:pos="177"/>
                <w:tab w:val="left" w:pos="792"/>
                <w:tab w:val="left" w:pos="1872"/>
                <w:tab w:val="left" w:pos="6432"/>
                <w:tab w:val="left" w:pos="8428"/>
                <w:tab w:val="right" w:pos="8953"/>
              </w:tabs>
              <w:spacing w:after="0" w:line="240" w:lineRule="auto"/>
              <w:ind w:right="57"/>
              <w:jc w:val="both"/>
              <w:rPr>
                <w:rFonts w:ascii="Arial" w:hAnsi="Arial" w:cs="Arial"/>
                <w:sz w:val="22"/>
                <w:szCs w:val="22"/>
              </w:rPr>
            </w:pPr>
            <w:r w:rsidRPr="00DD3670">
              <w:rPr>
                <w:rFonts w:ascii="Arial" w:hAnsi="Arial" w:cs="Arial"/>
                <w:spacing w:val="-1"/>
                <w:kern w:val="0"/>
                <w:sz w:val="22"/>
                <w:szCs w:val="22"/>
                <w:lang w:bidi="ar-SA"/>
              </w:rPr>
              <w:t>W pojeździe zapewnione miejsce do przewozu oraz wykonane i zamontowane uchwyty do zamocowania wyposażenia dla przyszłego użytkownika pojazdu.</w:t>
            </w:r>
          </w:p>
        </w:tc>
      </w:tr>
      <w:tr w:rsidR="00477F47" w:rsidRPr="00BE1778" w14:paraId="0C273EED"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EEFF60A"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76BEAE07" w14:textId="06C3DE69" w:rsidR="00477F47" w:rsidRPr="00DD3670" w:rsidRDefault="00477F47" w:rsidP="00477F47">
            <w:pPr>
              <w:tabs>
                <w:tab w:val="left" w:pos="177"/>
                <w:tab w:val="left" w:pos="792"/>
                <w:tab w:val="left" w:pos="1872"/>
                <w:tab w:val="left" w:pos="6432"/>
                <w:tab w:val="left" w:pos="8428"/>
                <w:tab w:val="right" w:pos="8953"/>
              </w:tabs>
              <w:spacing w:after="0" w:line="240" w:lineRule="auto"/>
              <w:ind w:right="57"/>
              <w:jc w:val="both"/>
              <w:rPr>
                <w:rFonts w:ascii="Arial" w:hAnsi="Arial" w:cs="Arial"/>
                <w:sz w:val="22"/>
                <w:szCs w:val="22"/>
              </w:rPr>
            </w:pPr>
            <w:r w:rsidRPr="00DD3670">
              <w:rPr>
                <w:rFonts w:ascii="Arial" w:hAnsi="Arial" w:cs="Arial"/>
                <w:spacing w:val="-1"/>
                <w:kern w:val="0"/>
                <w:sz w:val="22"/>
                <w:szCs w:val="22"/>
                <w:lang w:bidi="ar-SA"/>
              </w:rPr>
              <w:t>Zmiany adaptacyjne pojazdu, dotyczące montażu wyposażenia, nie mogą powodować utraty ani ograniczać uprawnień wynikających z fabrycznej gwarancji mechanicznej.</w:t>
            </w:r>
          </w:p>
        </w:tc>
      </w:tr>
      <w:tr w:rsidR="00477F47" w:rsidRPr="00BE1778" w14:paraId="0E4FC6F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8A5D1A7"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C68DF6A" w14:textId="233817A5" w:rsidR="00477F47" w:rsidRPr="00DD3670" w:rsidRDefault="00477F47" w:rsidP="00477F47">
            <w:pPr>
              <w:tabs>
                <w:tab w:val="left" w:pos="177"/>
                <w:tab w:val="left" w:pos="792"/>
                <w:tab w:val="left" w:pos="1872"/>
                <w:tab w:val="left" w:pos="6432"/>
                <w:tab w:val="left" w:pos="8428"/>
                <w:tab w:val="right" w:pos="8953"/>
              </w:tabs>
              <w:spacing w:after="0" w:line="240" w:lineRule="auto"/>
              <w:ind w:right="57"/>
              <w:jc w:val="both"/>
              <w:rPr>
                <w:rFonts w:ascii="Arial" w:hAnsi="Arial" w:cs="Arial"/>
                <w:sz w:val="22"/>
                <w:szCs w:val="22"/>
              </w:rPr>
            </w:pPr>
            <w:r w:rsidRPr="00DD3670">
              <w:rPr>
                <w:rFonts w:ascii="Arial" w:hAnsi="Arial" w:cs="Arial"/>
                <w:spacing w:val="-1"/>
                <w:kern w:val="0"/>
                <w:sz w:val="22"/>
                <w:szCs w:val="22"/>
                <w:lang w:bidi="ar-SA"/>
              </w:rPr>
              <w:t xml:space="preserve">W jednej ze skrytek zamontowany kącik sanitarny zawierający zbiornik na wodę lub z możliwością poboru wody bezpośrednio ze zbiornika głównego pojazdu, pojemnik na mydło oraz środek dezynfekujący, uchwyt na ręczniki papierowe oraz wyprowadzone złącze pneumatyczne z pistoletem. Umiejscowienie zostanie ustalone na etapie realizacji zamówienia. </w:t>
            </w:r>
          </w:p>
        </w:tc>
      </w:tr>
      <w:tr w:rsidR="00477F47" w:rsidRPr="00BE1778" w14:paraId="1A2DE14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7A9179F" w14:textId="77777777" w:rsidR="00477F47" w:rsidRPr="00BE1778" w:rsidRDefault="00477F47" w:rsidP="00477F47">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D28208E" w14:textId="77777777" w:rsidR="00477F47" w:rsidRPr="00DD3670" w:rsidRDefault="00477F47" w:rsidP="00477F47">
            <w:pPr>
              <w:spacing w:after="0" w:line="240" w:lineRule="auto"/>
              <w:ind w:right="57"/>
              <w:jc w:val="both"/>
              <w:rPr>
                <w:rFonts w:ascii="Arial" w:hAnsi="Arial" w:cs="Arial"/>
                <w:sz w:val="22"/>
                <w:szCs w:val="22"/>
              </w:rPr>
            </w:pPr>
            <w:r w:rsidRPr="00DD3670">
              <w:rPr>
                <w:rFonts w:ascii="Arial" w:hAnsi="Arial" w:cs="Arial"/>
                <w:sz w:val="22"/>
                <w:szCs w:val="22"/>
              </w:rPr>
              <w:t>Na pojeździe zapewnione miejsce oraz przygotowane uchwyty i mocowania na przewożenie sprzętu zgodnie ze standaryzacją wyposażenia samochodu ratowniczo - gaśniczego typoszeregu GCBA 4/24 - załącznik nr 2 do „Wytycznych standaryzacji pojazdów pożarniczych i innych środków transportu Państwowej Straży Pożarnej” z dnia 14 kwietnia 2011 roku.</w:t>
            </w:r>
          </w:p>
          <w:p w14:paraId="6CFBFD36" w14:textId="3775D788" w:rsidR="00477F47" w:rsidRPr="00DD3670" w:rsidRDefault="00477F47" w:rsidP="00477F47">
            <w:pPr>
              <w:tabs>
                <w:tab w:val="left" w:pos="177"/>
                <w:tab w:val="left" w:pos="792"/>
                <w:tab w:val="left" w:pos="1872"/>
                <w:tab w:val="left" w:pos="6432"/>
                <w:tab w:val="left" w:pos="8428"/>
                <w:tab w:val="right" w:pos="8953"/>
              </w:tabs>
              <w:spacing w:after="0" w:line="240" w:lineRule="auto"/>
              <w:ind w:right="57"/>
              <w:jc w:val="both"/>
              <w:rPr>
                <w:rFonts w:ascii="Arial" w:hAnsi="Arial" w:cs="Arial"/>
                <w:spacing w:val="-1"/>
                <w:kern w:val="0"/>
                <w:sz w:val="22"/>
                <w:szCs w:val="22"/>
                <w:lang w:bidi="ar-SA"/>
              </w:rPr>
            </w:pPr>
            <w:r w:rsidRPr="00DD3670">
              <w:rPr>
                <w:rFonts w:ascii="Arial" w:hAnsi="Arial" w:cs="Arial"/>
                <w:sz w:val="22"/>
                <w:szCs w:val="22"/>
              </w:rPr>
              <w:t>Szczegóły dotyczące rozmieszczenia sprzętu do uzgodnienia z użytkownikiem na etapie realizacji zamówienia.</w:t>
            </w:r>
          </w:p>
        </w:tc>
      </w:tr>
      <w:tr w:rsidR="00477F47" w:rsidRPr="00BE1778" w14:paraId="7DDF3F8C" w14:textId="77777777" w:rsidTr="008E6971">
        <w:tblPrEx>
          <w:tblCellMar>
            <w:left w:w="70" w:type="dxa"/>
            <w:right w:w="70" w:type="dxa"/>
          </w:tblCellMar>
        </w:tblPrEx>
        <w:trPr>
          <w:trHeight w:val="459"/>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9820F4A" w14:textId="016F6BE5" w:rsidR="00477F47" w:rsidRPr="00BE1778" w:rsidRDefault="00477F47" w:rsidP="00477F47">
            <w:pPr>
              <w:snapToGrid w:val="0"/>
              <w:spacing w:after="0" w:line="276" w:lineRule="auto"/>
              <w:ind w:left="113" w:right="170"/>
              <w:jc w:val="center"/>
              <w:rPr>
                <w:rFonts w:ascii="Arial" w:hAnsi="Arial" w:cs="Arial"/>
                <w:b/>
                <w:bCs/>
                <w:sz w:val="22"/>
                <w:szCs w:val="22"/>
              </w:rPr>
            </w:pPr>
            <w:r>
              <w:rPr>
                <w:rFonts w:ascii="Arial" w:hAnsi="Arial" w:cs="Arial"/>
                <w:b/>
                <w:bCs/>
                <w:sz w:val="22"/>
                <w:szCs w:val="22"/>
              </w:rPr>
              <w:t>4</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D916511" w14:textId="77777777" w:rsidR="00477F47" w:rsidRPr="002B3390" w:rsidRDefault="00477F47" w:rsidP="00477F47">
            <w:pPr>
              <w:spacing w:after="0" w:line="240" w:lineRule="auto"/>
              <w:ind w:right="57"/>
              <w:rPr>
                <w:rFonts w:ascii="Arial" w:hAnsi="Arial" w:cs="Arial"/>
                <w:b/>
                <w:bCs/>
                <w:sz w:val="22"/>
                <w:szCs w:val="22"/>
              </w:rPr>
            </w:pPr>
            <w:r w:rsidRPr="002B3390">
              <w:rPr>
                <w:rFonts w:ascii="Arial" w:hAnsi="Arial" w:cs="Arial"/>
                <w:b/>
                <w:bCs/>
                <w:spacing w:val="-1"/>
                <w:sz w:val="22"/>
                <w:szCs w:val="22"/>
              </w:rPr>
              <w:t xml:space="preserve">Pozostałe warunki Zamawiającego </w:t>
            </w:r>
          </w:p>
        </w:tc>
      </w:tr>
      <w:tr w:rsidR="00477F47" w:rsidRPr="00BE1778" w14:paraId="36182C52" w14:textId="77777777" w:rsidTr="00DF2BEE">
        <w:trPr>
          <w:trHeight w:val="282"/>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895E028" w14:textId="2222A33E" w:rsidR="00477F47" w:rsidRPr="001C7358" w:rsidRDefault="00477F47" w:rsidP="00477F47">
            <w:pPr>
              <w:pStyle w:val="Akapitzlist1"/>
              <w:snapToGrid w:val="0"/>
              <w:spacing w:line="276" w:lineRule="auto"/>
              <w:ind w:left="113" w:right="170"/>
              <w:jc w:val="center"/>
              <w:rPr>
                <w:rFonts w:ascii="Arial" w:hAnsi="Arial" w:cs="Arial"/>
                <w:sz w:val="22"/>
                <w:szCs w:val="22"/>
              </w:rPr>
            </w:pPr>
            <w:r w:rsidRPr="001C7358">
              <w:rPr>
                <w:rFonts w:ascii="Arial" w:hAnsi="Arial" w:cs="Arial"/>
                <w:sz w:val="22"/>
                <w:szCs w:val="22"/>
              </w:rPr>
              <w:t>4.1</w:t>
            </w: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28C559F1" w14:textId="7EABA3C0" w:rsidR="00477F47" w:rsidRPr="001C7358" w:rsidRDefault="00477F47" w:rsidP="00477F47">
            <w:pPr>
              <w:spacing w:after="0" w:line="240" w:lineRule="auto"/>
              <w:ind w:right="57"/>
              <w:jc w:val="both"/>
              <w:rPr>
                <w:rFonts w:ascii="Arial" w:hAnsi="Arial" w:cs="Arial"/>
                <w:sz w:val="22"/>
                <w:szCs w:val="22"/>
              </w:rPr>
            </w:pPr>
            <w:r w:rsidRPr="001C7358">
              <w:rPr>
                <w:rFonts w:ascii="Arial" w:hAnsi="Arial" w:cs="Arial"/>
                <w:sz w:val="22"/>
                <w:szCs w:val="22"/>
              </w:rPr>
              <w:t>Zamawiający wymaga objęcia po</w:t>
            </w:r>
            <w:r w:rsidR="00EB612F" w:rsidRPr="001C7358">
              <w:rPr>
                <w:rFonts w:ascii="Arial" w:hAnsi="Arial" w:cs="Arial"/>
                <w:sz w:val="22"/>
                <w:szCs w:val="22"/>
              </w:rPr>
              <w:t>dwozia, zabudowy</w:t>
            </w:r>
            <w:r w:rsidRPr="001C7358">
              <w:rPr>
                <w:rFonts w:ascii="Arial" w:hAnsi="Arial" w:cs="Arial"/>
                <w:sz w:val="22"/>
                <w:szCs w:val="22"/>
              </w:rPr>
              <w:t xml:space="preserve"> oraz całości dostarczonego przez Wykonawcę wyposażenia okresem gwarancji – min. 24 miesiące</w:t>
            </w:r>
            <w:r w:rsidR="00EB612F" w:rsidRPr="001C7358">
              <w:rPr>
                <w:rFonts w:ascii="Arial" w:hAnsi="Arial" w:cs="Arial"/>
                <w:sz w:val="22"/>
                <w:szCs w:val="22"/>
              </w:rPr>
              <w:t xml:space="preserve"> </w:t>
            </w:r>
            <w:r w:rsidR="00EB612F" w:rsidRPr="001C7358">
              <w:rPr>
                <w:rFonts w:ascii="Arial" w:hAnsi="Arial" w:cs="Arial"/>
                <w:b/>
                <w:bCs/>
                <w:sz w:val="22"/>
                <w:szCs w:val="22"/>
              </w:rPr>
              <w:t>(parametr oceniany).</w:t>
            </w:r>
          </w:p>
        </w:tc>
      </w:tr>
      <w:tr w:rsidR="00477F47" w:rsidRPr="00BE1778" w14:paraId="5DAD5447" w14:textId="77777777" w:rsidTr="00DF2BEE">
        <w:trPr>
          <w:trHeight w:val="287"/>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4BEAAD2" w14:textId="49F8C49D" w:rsidR="00477F47" w:rsidRPr="00DD3670" w:rsidRDefault="00477F47" w:rsidP="00477F47">
            <w:pPr>
              <w:pStyle w:val="Akapitzlist1"/>
              <w:snapToGrid w:val="0"/>
              <w:spacing w:line="276" w:lineRule="auto"/>
              <w:ind w:left="0" w:right="170"/>
              <w:jc w:val="center"/>
              <w:rPr>
                <w:rFonts w:ascii="Arial" w:hAnsi="Arial" w:cs="Arial"/>
                <w:sz w:val="22"/>
                <w:szCs w:val="22"/>
              </w:rPr>
            </w:pPr>
            <w:r w:rsidRPr="00DD3670">
              <w:rPr>
                <w:rFonts w:ascii="Arial" w:hAnsi="Arial" w:cs="Arial"/>
                <w:sz w:val="22"/>
                <w:szCs w:val="22"/>
              </w:rPr>
              <w:t>4.2</w:t>
            </w: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21ABFA48" w14:textId="77777777" w:rsidR="00477F47" w:rsidRPr="00DD3670" w:rsidRDefault="00477F47" w:rsidP="00477F47">
            <w:pPr>
              <w:spacing w:after="0" w:line="240" w:lineRule="auto"/>
              <w:ind w:right="57"/>
              <w:rPr>
                <w:rFonts w:ascii="Arial" w:hAnsi="Arial" w:cs="Arial"/>
                <w:sz w:val="22"/>
                <w:szCs w:val="22"/>
              </w:rPr>
            </w:pPr>
            <w:r w:rsidRPr="00DD3670">
              <w:rPr>
                <w:rFonts w:ascii="Arial" w:hAnsi="Arial" w:cs="Arial"/>
                <w:sz w:val="22"/>
                <w:szCs w:val="22"/>
              </w:rPr>
              <w:t>Wykonawca dostarczy pojazd z pełnymi zbiornikami paliwa i płynów eksploatacyjnych oraz środków gaśniczych.</w:t>
            </w:r>
          </w:p>
        </w:tc>
      </w:tr>
      <w:tr w:rsidR="00477F47" w:rsidRPr="00BE1778" w14:paraId="68A3F8A4" w14:textId="77777777" w:rsidTr="008E6971">
        <w:trPr>
          <w:trHeight w:val="266"/>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D870381" w14:textId="0536F15F" w:rsidR="00477F47" w:rsidRPr="00DD3670" w:rsidRDefault="00477F47" w:rsidP="00477F47">
            <w:pPr>
              <w:pStyle w:val="Akapitzlist1"/>
              <w:snapToGrid w:val="0"/>
              <w:spacing w:line="276" w:lineRule="auto"/>
              <w:ind w:left="0" w:right="170"/>
              <w:jc w:val="center"/>
              <w:rPr>
                <w:rFonts w:ascii="Arial" w:hAnsi="Arial" w:cs="Arial"/>
                <w:sz w:val="22"/>
                <w:szCs w:val="22"/>
              </w:rPr>
            </w:pPr>
            <w:r w:rsidRPr="00DD3670">
              <w:rPr>
                <w:rFonts w:ascii="Arial" w:hAnsi="Arial" w:cs="Arial"/>
                <w:sz w:val="22"/>
                <w:szCs w:val="22"/>
              </w:rPr>
              <w:lastRenderedPageBreak/>
              <w:t>4.3</w:t>
            </w: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1F764CB8" w14:textId="77777777" w:rsidR="00477F47" w:rsidRPr="00DD3670" w:rsidRDefault="00477F47" w:rsidP="00477F47">
            <w:pPr>
              <w:spacing w:after="0" w:line="240" w:lineRule="auto"/>
              <w:ind w:right="57"/>
              <w:rPr>
                <w:rFonts w:ascii="Arial" w:hAnsi="Arial" w:cs="Arial"/>
                <w:sz w:val="22"/>
                <w:szCs w:val="22"/>
              </w:rPr>
            </w:pPr>
            <w:r w:rsidRPr="00DD3670">
              <w:rPr>
                <w:rFonts w:ascii="Arial" w:hAnsi="Arial" w:cs="Arial"/>
                <w:sz w:val="22"/>
                <w:szCs w:val="22"/>
              </w:rPr>
              <w:t xml:space="preserve">Wykonawca obowiązany jest do dostarczenia wraz z pojazdem: </w:t>
            </w:r>
          </w:p>
          <w:p w14:paraId="1869E04D" w14:textId="77777777" w:rsidR="00477F47" w:rsidRPr="00DD3670" w:rsidRDefault="00477F47" w:rsidP="00477F47">
            <w:pPr>
              <w:pStyle w:val="Akapitzlist"/>
              <w:numPr>
                <w:ilvl w:val="0"/>
                <w:numId w:val="45"/>
              </w:numPr>
              <w:spacing w:after="0" w:line="240" w:lineRule="auto"/>
              <w:ind w:right="57"/>
              <w:rPr>
                <w:rFonts w:ascii="Arial" w:hAnsi="Arial" w:cs="Arial"/>
                <w:sz w:val="22"/>
                <w:szCs w:val="22"/>
              </w:rPr>
            </w:pPr>
            <w:r w:rsidRPr="00DD3670">
              <w:rPr>
                <w:rFonts w:ascii="Arial" w:hAnsi="Arial" w:cs="Arial"/>
                <w:sz w:val="22"/>
                <w:szCs w:val="22"/>
              </w:rPr>
              <w:t xml:space="preserve">instrukcji obsługi w języku polskim do podwozia samochodu, zabudowy pożarniczej i zainstalowanych urządzeń i wyposażenia, </w:t>
            </w:r>
          </w:p>
          <w:p w14:paraId="30CE98F4" w14:textId="77777777" w:rsidR="00477F47" w:rsidRPr="00DD3670" w:rsidRDefault="00477F47" w:rsidP="00477F47">
            <w:pPr>
              <w:pStyle w:val="Akapitzlist"/>
              <w:numPr>
                <w:ilvl w:val="0"/>
                <w:numId w:val="45"/>
              </w:numPr>
              <w:spacing w:after="0" w:line="240" w:lineRule="auto"/>
              <w:ind w:right="57"/>
              <w:rPr>
                <w:rFonts w:ascii="Arial" w:hAnsi="Arial" w:cs="Arial"/>
                <w:sz w:val="22"/>
                <w:szCs w:val="22"/>
              </w:rPr>
            </w:pPr>
            <w:r w:rsidRPr="00DD3670">
              <w:rPr>
                <w:rFonts w:ascii="Arial" w:hAnsi="Arial" w:cs="Arial"/>
                <w:sz w:val="22"/>
                <w:szCs w:val="22"/>
              </w:rPr>
              <w:t xml:space="preserve">aktualne świadectwo dopuszczenia do użytkowania w ochronie przeciwpożarowej dla pojazdu oraz wyposażenia dla którego świadectwo jest wymagane, </w:t>
            </w:r>
          </w:p>
          <w:p w14:paraId="2829DA2F" w14:textId="00CE9E37" w:rsidR="00477F47" w:rsidRPr="00DD3670" w:rsidRDefault="00477F47" w:rsidP="00477F47">
            <w:pPr>
              <w:numPr>
                <w:ilvl w:val="0"/>
                <w:numId w:val="45"/>
              </w:numPr>
              <w:spacing w:after="0" w:line="240" w:lineRule="auto"/>
              <w:ind w:right="57"/>
              <w:rPr>
                <w:rFonts w:ascii="Arial" w:hAnsi="Arial" w:cs="Arial"/>
                <w:sz w:val="22"/>
                <w:szCs w:val="22"/>
              </w:rPr>
            </w:pPr>
            <w:r w:rsidRPr="00DD3670">
              <w:rPr>
                <w:rFonts w:ascii="Arial" w:hAnsi="Arial" w:cs="Arial"/>
                <w:sz w:val="22"/>
                <w:szCs w:val="22"/>
              </w:rPr>
              <w:t>dokumentacji niezbędnej do zarejestrowania pojazdu jako „samochód specjalny”, wynikającej z ustawy „Prawo o ruchu drogowym”.</w:t>
            </w:r>
          </w:p>
        </w:tc>
      </w:tr>
    </w:tbl>
    <w:p w14:paraId="5D9C8505" w14:textId="77777777" w:rsidR="00A17184" w:rsidRPr="003B5E49" w:rsidRDefault="00A17184" w:rsidP="00964381">
      <w:pPr>
        <w:spacing w:after="0" w:line="276" w:lineRule="auto"/>
        <w:rPr>
          <w:rFonts w:ascii="Arial" w:hAnsi="Arial" w:cs="Arial"/>
          <w:sz w:val="20"/>
          <w:szCs w:val="20"/>
        </w:rPr>
      </w:pPr>
    </w:p>
    <w:sectPr w:rsidR="00A17184" w:rsidRPr="003B5E49" w:rsidSect="00BE1778">
      <w:headerReference w:type="default" r:id="rId8"/>
      <w:footerReference w:type="default" r:id="rId9"/>
      <w:pgSz w:w="16838" w:h="11906" w:orient="landscape"/>
      <w:pgMar w:top="1246" w:right="993" w:bottom="1417" w:left="1417" w:header="567"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7519" w14:textId="77777777" w:rsidR="00BF5F56" w:rsidRDefault="00BF5F56">
      <w:pPr>
        <w:spacing w:after="0" w:line="240" w:lineRule="auto"/>
      </w:pPr>
      <w:r>
        <w:separator/>
      </w:r>
    </w:p>
  </w:endnote>
  <w:endnote w:type="continuationSeparator" w:id="0">
    <w:p w14:paraId="18282469" w14:textId="77777777" w:rsidR="00BF5F56" w:rsidRDefault="00BF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6EEC" w14:textId="38AD2D24" w:rsidR="00E30CEB" w:rsidRDefault="00E30CEB">
    <w:pPr>
      <w:pStyle w:val="Stopka"/>
      <w:jc w:val="right"/>
    </w:pPr>
    <w:r>
      <w:rPr>
        <w:sz w:val="16"/>
        <w:szCs w:val="16"/>
      </w:rPr>
      <w:t xml:space="preserve">Strona </w:t>
    </w:r>
    <w:r>
      <w:fldChar w:fldCharType="begin"/>
    </w:r>
    <w:r>
      <w:instrText xml:space="preserve"> PAGE </w:instrText>
    </w:r>
    <w:r>
      <w:fldChar w:fldCharType="separate"/>
    </w:r>
    <w:r w:rsidR="009608F0">
      <w:rPr>
        <w:noProof/>
      </w:rPr>
      <w:t>1</w:t>
    </w:r>
    <w:r>
      <w:fldChar w:fldCharType="end"/>
    </w:r>
    <w:r>
      <w:rPr>
        <w:sz w:val="16"/>
        <w:szCs w:val="16"/>
      </w:rPr>
      <w:t xml:space="preserve"> z </w:t>
    </w:r>
    <w:fldSimple w:instr=" NUMPAGES \*Arabic ">
      <w:r w:rsidR="009608F0">
        <w:rPr>
          <w:noProof/>
        </w:rPr>
        <w:t>10</w:t>
      </w:r>
    </w:fldSimple>
  </w:p>
  <w:p w14:paraId="27903944" w14:textId="77777777" w:rsidR="00E30CEB" w:rsidRDefault="00E30CEB">
    <w:pPr>
      <w:pStyle w:val="Stopka"/>
      <w:tabs>
        <w:tab w:val="clear" w:pos="4536"/>
        <w:tab w:val="clear" w:pos="9072"/>
        <w:tab w:val="left" w:pos="69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8EA5F" w14:textId="77777777" w:rsidR="00BF5F56" w:rsidRDefault="00BF5F56">
      <w:pPr>
        <w:spacing w:after="0" w:line="240" w:lineRule="auto"/>
      </w:pPr>
      <w:r>
        <w:separator/>
      </w:r>
    </w:p>
  </w:footnote>
  <w:footnote w:type="continuationSeparator" w:id="0">
    <w:p w14:paraId="427AE526" w14:textId="77777777" w:rsidR="00BF5F56" w:rsidRDefault="00BF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C250" w14:textId="18838B86" w:rsidR="00E30CEB" w:rsidRPr="00357788" w:rsidRDefault="00BE1778" w:rsidP="00BE1778">
    <w:pPr>
      <w:pStyle w:val="Nagwek"/>
      <w:jc w:val="right"/>
      <w:rPr>
        <w:sz w:val="20"/>
        <w:szCs w:val="20"/>
      </w:rPr>
    </w:pPr>
    <w:bookmarkStart w:id="1" w:name="_Hlk69292312"/>
    <w:bookmarkStart w:id="2" w:name="_Hlk69292313"/>
    <w:r w:rsidRPr="00357788">
      <w:rPr>
        <w:rFonts w:ascii="Arial" w:hAnsi="Arial" w:cs="Arial"/>
        <w:iCs/>
        <w:sz w:val="20"/>
        <w:szCs w:val="20"/>
      </w:rPr>
      <w:t>Załącznik nr 1C do SWZ / nr 1 do umowy</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08"/>
        </w:tabs>
        <w:ind w:left="24" w:hanging="432"/>
      </w:pPr>
      <w:rPr>
        <w:rFonts w:ascii="Times New Roman" w:eastAsia="Times New Roman" w:hAnsi="Times New Roman" w:cs="Times New Roman"/>
      </w:rPr>
    </w:lvl>
    <w:lvl w:ilvl="1">
      <w:start w:val="1"/>
      <w:numFmt w:val="none"/>
      <w:pStyle w:val="Nagwek2"/>
      <w:suff w:val="nothing"/>
      <w:lvlText w:val=""/>
      <w:lvlJc w:val="left"/>
      <w:pPr>
        <w:tabs>
          <w:tab w:val="num" w:pos="-408"/>
        </w:tabs>
        <w:ind w:left="168" w:hanging="576"/>
      </w:pPr>
      <w:rPr>
        <w:rFonts w:ascii="Courier New" w:hAnsi="Courier New" w:cs="Courier New"/>
      </w:rPr>
    </w:lvl>
    <w:lvl w:ilvl="2">
      <w:start w:val="1"/>
      <w:numFmt w:val="none"/>
      <w:suff w:val="nothing"/>
      <w:lvlText w:val=""/>
      <w:lvlJc w:val="left"/>
      <w:pPr>
        <w:tabs>
          <w:tab w:val="num" w:pos="312"/>
        </w:tabs>
        <w:ind w:left="312" w:hanging="720"/>
      </w:pPr>
    </w:lvl>
    <w:lvl w:ilvl="3">
      <w:start w:val="1"/>
      <w:numFmt w:val="none"/>
      <w:suff w:val="nothing"/>
      <w:lvlText w:val=""/>
      <w:lvlJc w:val="left"/>
      <w:pPr>
        <w:tabs>
          <w:tab w:val="num" w:pos="456"/>
        </w:tabs>
        <w:ind w:left="456" w:hanging="864"/>
      </w:pPr>
    </w:lvl>
    <w:lvl w:ilvl="4">
      <w:start w:val="1"/>
      <w:numFmt w:val="none"/>
      <w:suff w:val="nothing"/>
      <w:lvlText w:val=""/>
      <w:lvlJc w:val="left"/>
      <w:pPr>
        <w:tabs>
          <w:tab w:val="num" w:pos="600"/>
        </w:tabs>
        <w:ind w:left="600" w:hanging="1008"/>
      </w:pPr>
    </w:lvl>
    <w:lvl w:ilvl="5">
      <w:start w:val="1"/>
      <w:numFmt w:val="none"/>
      <w:suff w:val="nothing"/>
      <w:lvlText w:val=""/>
      <w:lvlJc w:val="left"/>
      <w:pPr>
        <w:tabs>
          <w:tab w:val="num" w:pos="744"/>
        </w:tabs>
        <w:ind w:left="744" w:hanging="1152"/>
      </w:pPr>
    </w:lvl>
    <w:lvl w:ilvl="6">
      <w:start w:val="1"/>
      <w:numFmt w:val="none"/>
      <w:suff w:val="nothing"/>
      <w:lvlText w:val=""/>
      <w:lvlJc w:val="left"/>
      <w:pPr>
        <w:tabs>
          <w:tab w:val="num" w:pos="888"/>
        </w:tabs>
        <w:ind w:left="888" w:hanging="1296"/>
      </w:pPr>
    </w:lvl>
    <w:lvl w:ilvl="7">
      <w:start w:val="1"/>
      <w:numFmt w:val="none"/>
      <w:suff w:val="nothing"/>
      <w:lvlText w:val=""/>
      <w:lvlJc w:val="left"/>
      <w:pPr>
        <w:tabs>
          <w:tab w:val="num" w:pos="1032"/>
        </w:tabs>
        <w:ind w:left="1032" w:hanging="1440"/>
      </w:pPr>
    </w:lvl>
    <w:lvl w:ilvl="8">
      <w:start w:val="1"/>
      <w:numFmt w:val="none"/>
      <w:suff w:val="nothing"/>
      <w:lvlText w:val=""/>
      <w:lvlJc w:val="left"/>
      <w:pPr>
        <w:tabs>
          <w:tab w:val="num" w:pos="1176"/>
        </w:tabs>
        <w:ind w:left="117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9AB47654"/>
    <w:name w:val="WW8Num4"/>
    <w:lvl w:ilvl="0">
      <w:start w:val="1"/>
      <w:numFmt w:val="decimal"/>
      <w:lvlText w:val="%1."/>
      <w:lvlJc w:val="left"/>
      <w:pPr>
        <w:tabs>
          <w:tab w:val="num" w:pos="0"/>
        </w:tabs>
        <w:ind w:left="720" w:hanging="360"/>
      </w:pPr>
      <w:rPr>
        <w:rFonts w:ascii="Times New Roman" w:hAnsi="Times New Roman" w:cs="Times New Roman"/>
        <w:strike/>
        <w:sz w:val="20"/>
        <w:szCs w:val="20"/>
      </w:rPr>
    </w:lvl>
    <w:lvl w:ilvl="1">
      <w:start w:val="1"/>
      <w:numFmt w:val="lowerLetter"/>
      <w:lvlText w:val="%2."/>
      <w:lvlJc w:val="left"/>
      <w:pPr>
        <w:tabs>
          <w:tab w:val="num" w:pos="709"/>
        </w:tabs>
        <w:ind w:left="1440" w:hanging="360"/>
      </w:pPr>
      <w:rPr>
        <w:rFonts w:ascii="Courier New" w:hAnsi="Courier New" w:cs="Courier New"/>
        <w:spacing w:val="-1"/>
        <w:sz w:val="20"/>
        <w:szCs w:val="20"/>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trike/>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color w:val="00000A"/>
      </w:rPr>
    </w:lvl>
    <w:lvl w:ilvl="2">
      <w:start w:val="1"/>
      <w:numFmt w:val="bullet"/>
      <w:lvlText w:val=""/>
      <w:lvlJc w:val="lef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D6A4DAF2"/>
    <w:name w:val="WW8Num7"/>
    <w:lvl w:ilvl="0">
      <w:start w:val="1"/>
      <w:numFmt w:val="lowerLetter"/>
      <w:lvlText w:val="%1)"/>
      <w:lvlJc w:val="left"/>
      <w:pPr>
        <w:tabs>
          <w:tab w:val="num" w:pos="501"/>
        </w:tabs>
        <w:ind w:left="501" w:hanging="360"/>
      </w:pPr>
      <w:rPr>
        <w:color w:val="auto"/>
        <w:sz w:val="20"/>
        <w:szCs w:val="20"/>
        <w:lang w:val="en-US"/>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C9B4889C"/>
    <w:name w:val="WW8Num8"/>
    <w:lvl w:ilvl="0">
      <w:start w:val="1"/>
      <w:numFmt w:val="decimal"/>
      <w:lvlText w:val="4.%1"/>
      <w:lvlJc w:val="center"/>
      <w:pPr>
        <w:tabs>
          <w:tab w:val="num" w:pos="65"/>
        </w:tabs>
        <w:ind w:left="785" w:hanging="360"/>
      </w:pPr>
      <w:rPr>
        <w:rFonts w:ascii="Arial" w:eastAsia="Times New Roman" w:hAnsi="Arial" w:cs="Arial" w:hint="default"/>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1"/>
      <w:lvlJc w:val="center"/>
      <w:pPr>
        <w:tabs>
          <w:tab w:val="num" w:pos="0"/>
        </w:tabs>
        <w:ind w:left="720" w:hanging="360"/>
      </w:pPr>
      <w:rPr>
        <w:spacing w:val="-1"/>
      </w:rPr>
    </w:lvl>
    <w:lvl w:ilvl="1">
      <w:start w:val="1"/>
      <w:numFmt w:val="lowerLetter"/>
      <w:lvlText w:val="%2."/>
      <w:lvlJc w:val="left"/>
      <w:pPr>
        <w:tabs>
          <w:tab w:val="num" w:pos="0"/>
        </w:tabs>
        <w:ind w:left="1440" w:hanging="360"/>
      </w:pPr>
      <w:rPr>
        <w:rFonts w:cs="Arial"/>
        <w:spacing w:val="-1"/>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4A76041E"/>
    <w:name w:val="WW8Num10"/>
    <w:lvl w:ilvl="0">
      <w:start w:val="1"/>
      <w:numFmt w:val="decimal"/>
      <w:lvlText w:val="2.%1"/>
      <w:lvlJc w:val="center"/>
      <w:pPr>
        <w:tabs>
          <w:tab w:val="num" w:pos="211"/>
        </w:tabs>
        <w:ind w:left="931" w:hanging="360"/>
      </w:pPr>
      <w:rPr>
        <w:rFonts w:ascii="Arial" w:eastAsia="Times New Roman" w:hAnsi="Arial" w:cs="Arial" w:hint="default"/>
      </w:rPr>
    </w:lvl>
    <w:lvl w:ilvl="1">
      <w:start w:val="1"/>
      <w:numFmt w:val="lowerLetter"/>
      <w:lvlText w:val="%2."/>
      <w:lvlJc w:val="left"/>
      <w:pPr>
        <w:tabs>
          <w:tab w:val="num" w:pos="211"/>
        </w:tabs>
        <w:ind w:left="1651" w:hanging="360"/>
      </w:pPr>
    </w:lvl>
    <w:lvl w:ilvl="2">
      <w:start w:val="1"/>
      <w:numFmt w:val="lowerRoman"/>
      <w:lvlText w:val="%2.%3."/>
      <w:lvlJc w:val="right"/>
      <w:pPr>
        <w:tabs>
          <w:tab w:val="num" w:pos="211"/>
        </w:tabs>
        <w:ind w:left="2371" w:hanging="180"/>
      </w:pPr>
    </w:lvl>
    <w:lvl w:ilvl="3">
      <w:start w:val="1"/>
      <w:numFmt w:val="decimal"/>
      <w:lvlText w:val="%2.%3.%4."/>
      <w:lvlJc w:val="left"/>
      <w:pPr>
        <w:tabs>
          <w:tab w:val="num" w:pos="211"/>
        </w:tabs>
        <w:ind w:left="3091" w:hanging="360"/>
      </w:pPr>
    </w:lvl>
    <w:lvl w:ilvl="4">
      <w:start w:val="1"/>
      <w:numFmt w:val="lowerLetter"/>
      <w:lvlText w:val="%2.%3.%4.%5."/>
      <w:lvlJc w:val="left"/>
      <w:pPr>
        <w:tabs>
          <w:tab w:val="num" w:pos="211"/>
        </w:tabs>
        <w:ind w:left="3811" w:hanging="360"/>
      </w:pPr>
    </w:lvl>
    <w:lvl w:ilvl="5">
      <w:start w:val="1"/>
      <w:numFmt w:val="lowerRoman"/>
      <w:lvlText w:val="%2.%3.%4.%5.%6."/>
      <w:lvlJc w:val="right"/>
      <w:pPr>
        <w:tabs>
          <w:tab w:val="num" w:pos="211"/>
        </w:tabs>
        <w:ind w:left="4531" w:hanging="180"/>
      </w:pPr>
    </w:lvl>
    <w:lvl w:ilvl="6">
      <w:start w:val="1"/>
      <w:numFmt w:val="decimal"/>
      <w:lvlText w:val="%2.%3.%4.%5.%6.%7."/>
      <w:lvlJc w:val="left"/>
      <w:pPr>
        <w:tabs>
          <w:tab w:val="num" w:pos="211"/>
        </w:tabs>
        <w:ind w:left="5251" w:hanging="360"/>
      </w:pPr>
    </w:lvl>
    <w:lvl w:ilvl="7">
      <w:start w:val="1"/>
      <w:numFmt w:val="lowerLetter"/>
      <w:lvlText w:val="%2.%3.%4.%5.%6.%7.%8."/>
      <w:lvlJc w:val="left"/>
      <w:pPr>
        <w:tabs>
          <w:tab w:val="num" w:pos="211"/>
        </w:tabs>
        <w:ind w:left="5971" w:hanging="360"/>
      </w:pPr>
    </w:lvl>
    <w:lvl w:ilvl="8">
      <w:start w:val="1"/>
      <w:numFmt w:val="lowerRoman"/>
      <w:lvlText w:val="%2.%3.%4.%5.%6.%7.%8.%9."/>
      <w:lvlJc w:val="right"/>
      <w:pPr>
        <w:tabs>
          <w:tab w:val="num" w:pos="211"/>
        </w:tabs>
        <w:ind w:left="6691" w:hanging="180"/>
      </w:pPr>
    </w:lvl>
  </w:abstractNum>
  <w:abstractNum w:abstractNumId="10" w15:restartNumberingAfterBreak="0">
    <w:nsid w:val="0000000B"/>
    <w:multiLevelType w:val="multilevel"/>
    <w:tmpl w:val="F432BD6C"/>
    <w:name w:val="WW8Num11"/>
    <w:lvl w:ilvl="0">
      <w:start w:val="1"/>
      <w:numFmt w:val="decimal"/>
      <w:lvlText w:val="3.%1"/>
      <w:lvlJc w:val="center"/>
      <w:pPr>
        <w:tabs>
          <w:tab w:val="num" w:pos="66"/>
        </w:tabs>
        <w:ind w:left="786" w:hanging="360"/>
      </w:pPr>
      <w:rPr>
        <w:rFonts w:ascii="Arial" w:eastAsia="Times New Roman" w:hAnsi="Arial" w:cs="Arial" w:hint="default"/>
        <w:kern w:val="1"/>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5.%1"/>
      <w:lvlJc w:val="center"/>
      <w:pPr>
        <w:tabs>
          <w:tab w:val="num" w:pos="0"/>
        </w:tabs>
        <w:ind w:left="720" w:hanging="360"/>
      </w:pPr>
      <w:rPr>
        <w:rFonts w:ascii="Courier New" w:hAnsi="Courier New" w:cs="Courier New"/>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3F62058"/>
    <w:multiLevelType w:val="hybridMultilevel"/>
    <w:tmpl w:val="EA7E999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07125A"/>
    <w:multiLevelType w:val="hybridMultilevel"/>
    <w:tmpl w:val="53A2D6B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4" w15:restartNumberingAfterBreak="0">
    <w:nsid w:val="055F311F"/>
    <w:multiLevelType w:val="hybridMultilevel"/>
    <w:tmpl w:val="673E323E"/>
    <w:lvl w:ilvl="0" w:tplc="F9F0F35E">
      <w:start w:val="1"/>
      <w:numFmt w:val="bullet"/>
      <w:lvlText w:val=""/>
      <w:lvlJc w:val="left"/>
      <w:pPr>
        <w:ind w:left="724" w:hanging="360"/>
      </w:pPr>
      <w:rPr>
        <w:rFonts w:ascii="Symbol" w:hAnsi="Symbol" w:hint="default"/>
        <w:color w:val="000000" w:themeColor="text1"/>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5" w15:restartNumberingAfterBreak="0">
    <w:nsid w:val="1252011E"/>
    <w:multiLevelType w:val="hybridMultilevel"/>
    <w:tmpl w:val="2C2E52A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15264B"/>
    <w:multiLevelType w:val="hybridMultilevel"/>
    <w:tmpl w:val="A5EA749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7" w15:restartNumberingAfterBreak="0">
    <w:nsid w:val="14E96B5F"/>
    <w:multiLevelType w:val="hybridMultilevel"/>
    <w:tmpl w:val="BA7C9BD2"/>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536507"/>
    <w:multiLevelType w:val="hybridMultilevel"/>
    <w:tmpl w:val="232CC9F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9" w15:restartNumberingAfterBreak="0">
    <w:nsid w:val="1D701336"/>
    <w:multiLevelType w:val="hybridMultilevel"/>
    <w:tmpl w:val="34EC87CC"/>
    <w:lvl w:ilvl="0" w:tplc="EBDE2074">
      <w:start w:val="1"/>
      <w:numFmt w:val="decimal"/>
      <w:lvlText w:val="7.%1"/>
      <w:lvlJc w:val="left"/>
      <w:pPr>
        <w:ind w:left="663" w:hanging="360"/>
      </w:pPr>
      <w:rPr>
        <w:rFonts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20" w15:restartNumberingAfterBreak="0">
    <w:nsid w:val="2225265C"/>
    <w:multiLevelType w:val="hybridMultilevel"/>
    <w:tmpl w:val="BC1C25B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267DAC"/>
    <w:multiLevelType w:val="hybridMultilevel"/>
    <w:tmpl w:val="1C4251E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98313F"/>
    <w:multiLevelType w:val="hybridMultilevel"/>
    <w:tmpl w:val="C054090A"/>
    <w:lvl w:ilvl="0" w:tplc="1BD667F6">
      <w:start w:val="1"/>
      <w:numFmt w:val="decimal"/>
      <w:lvlText w:val="5.%1"/>
      <w:lvlJc w:val="left"/>
      <w:pPr>
        <w:ind w:left="6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A33328"/>
    <w:multiLevelType w:val="hybridMultilevel"/>
    <w:tmpl w:val="79E4A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6D26B2"/>
    <w:multiLevelType w:val="multilevel"/>
    <w:tmpl w:val="AB929728"/>
    <w:name w:val="WW8Num83"/>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2E2905D2"/>
    <w:multiLevelType w:val="hybridMultilevel"/>
    <w:tmpl w:val="D19AB12E"/>
    <w:lvl w:ilvl="0" w:tplc="6E72A0F4">
      <w:start w:val="1"/>
      <w:numFmt w:val="bullet"/>
      <w:lvlText w:val=""/>
      <w:lvlJc w:val="left"/>
      <w:pPr>
        <w:ind w:left="890" w:hanging="360"/>
      </w:pPr>
      <w:rPr>
        <w:rFonts w:ascii="Symbol" w:hAnsi="Symbol"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6" w15:restartNumberingAfterBreak="0">
    <w:nsid w:val="2E6B06C0"/>
    <w:multiLevelType w:val="multilevel"/>
    <w:tmpl w:val="67C0967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526CD4"/>
    <w:multiLevelType w:val="hybridMultilevel"/>
    <w:tmpl w:val="84CE75B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8" w15:restartNumberingAfterBreak="0">
    <w:nsid w:val="3455521E"/>
    <w:multiLevelType w:val="hybridMultilevel"/>
    <w:tmpl w:val="0A5015A2"/>
    <w:lvl w:ilvl="0" w:tplc="6E72A0F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C1128F"/>
    <w:multiLevelType w:val="hybridMultilevel"/>
    <w:tmpl w:val="4FD04EE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0" w15:restartNumberingAfterBreak="0">
    <w:nsid w:val="368951E0"/>
    <w:multiLevelType w:val="hybridMultilevel"/>
    <w:tmpl w:val="7366869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1" w15:restartNumberingAfterBreak="0">
    <w:nsid w:val="379C2760"/>
    <w:multiLevelType w:val="hybridMultilevel"/>
    <w:tmpl w:val="AC10563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2" w15:restartNumberingAfterBreak="0">
    <w:nsid w:val="38C348B2"/>
    <w:multiLevelType w:val="hybridMultilevel"/>
    <w:tmpl w:val="1B84E1E4"/>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AB3D50"/>
    <w:multiLevelType w:val="hybridMultilevel"/>
    <w:tmpl w:val="92FC3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C55981"/>
    <w:multiLevelType w:val="hybridMultilevel"/>
    <w:tmpl w:val="05C255BE"/>
    <w:lvl w:ilvl="0" w:tplc="9DAA2A0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1F93439"/>
    <w:multiLevelType w:val="hybridMultilevel"/>
    <w:tmpl w:val="76CCD75E"/>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1B0C84"/>
    <w:multiLevelType w:val="hybridMultilevel"/>
    <w:tmpl w:val="6A4A2BF6"/>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7" w15:restartNumberingAfterBreak="0">
    <w:nsid w:val="44F12728"/>
    <w:multiLevelType w:val="hybridMultilevel"/>
    <w:tmpl w:val="B60EDB2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8" w15:restartNumberingAfterBreak="0">
    <w:nsid w:val="45550F84"/>
    <w:multiLevelType w:val="hybridMultilevel"/>
    <w:tmpl w:val="EBB2A55E"/>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65A2CF9"/>
    <w:multiLevelType w:val="hybridMultilevel"/>
    <w:tmpl w:val="29A03BE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0" w15:restartNumberingAfterBreak="0">
    <w:nsid w:val="472F2C0B"/>
    <w:multiLevelType w:val="multilevel"/>
    <w:tmpl w:val="73BEB570"/>
    <w:name w:val="WW8Num82"/>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1" w15:restartNumberingAfterBreak="0">
    <w:nsid w:val="4F372C24"/>
    <w:multiLevelType w:val="hybridMultilevel"/>
    <w:tmpl w:val="6A4A2BF6"/>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2" w15:restartNumberingAfterBreak="0">
    <w:nsid w:val="515022B0"/>
    <w:multiLevelType w:val="hybridMultilevel"/>
    <w:tmpl w:val="186C2E0C"/>
    <w:lvl w:ilvl="0" w:tplc="F87C613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C02FD8"/>
    <w:multiLevelType w:val="hybridMultilevel"/>
    <w:tmpl w:val="778A8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439D4"/>
    <w:multiLevelType w:val="hybridMultilevel"/>
    <w:tmpl w:val="FF8C301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5" w15:restartNumberingAfterBreak="0">
    <w:nsid w:val="69A7034B"/>
    <w:multiLevelType w:val="hybridMultilevel"/>
    <w:tmpl w:val="4B4286B0"/>
    <w:lvl w:ilvl="0" w:tplc="9DAC377E">
      <w:start w:val="1"/>
      <w:numFmt w:val="decimal"/>
      <w:lvlText w:val="5.%1"/>
      <w:lvlJc w:val="left"/>
      <w:pPr>
        <w:ind w:left="663" w:hanging="360"/>
      </w:pPr>
      <w:rPr>
        <w:rFonts w:hint="default"/>
        <w:sz w:val="20"/>
        <w:szCs w:val="20"/>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6" w15:restartNumberingAfterBreak="0">
    <w:nsid w:val="6B73641F"/>
    <w:multiLevelType w:val="hybridMultilevel"/>
    <w:tmpl w:val="9B545618"/>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7" w15:restartNumberingAfterBreak="0">
    <w:nsid w:val="6DE41490"/>
    <w:multiLevelType w:val="hybridMultilevel"/>
    <w:tmpl w:val="9208C4B6"/>
    <w:lvl w:ilvl="0" w:tplc="9DAC377E">
      <w:start w:val="1"/>
      <w:numFmt w:val="decimal"/>
      <w:lvlText w:val="5.%1"/>
      <w:lvlJc w:val="left"/>
      <w:pPr>
        <w:ind w:left="644" w:hanging="360"/>
      </w:pPr>
      <w:rPr>
        <w:rFonts w:hint="default"/>
        <w:sz w:val="20"/>
        <w:szCs w:val="2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8" w15:restartNumberingAfterBreak="0">
    <w:nsid w:val="6E9E7A20"/>
    <w:multiLevelType w:val="hybridMultilevel"/>
    <w:tmpl w:val="EB54AF1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9" w15:restartNumberingAfterBreak="0">
    <w:nsid w:val="726F6B5F"/>
    <w:multiLevelType w:val="hybridMultilevel"/>
    <w:tmpl w:val="A5EA749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0" w15:restartNumberingAfterBreak="0">
    <w:nsid w:val="74E95C87"/>
    <w:multiLevelType w:val="hybridMultilevel"/>
    <w:tmpl w:val="05E8D098"/>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5660984"/>
    <w:multiLevelType w:val="hybridMultilevel"/>
    <w:tmpl w:val="455EA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E72441"/>
    <w:multiLevelType w:val="hybridMultilevel"/>
    <w:tmpl w:val="FD10FA5E"/>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7A02AC"/>
    <w:multiLevelType w:val="hybridMultilevel"/>
    <w:tmpl w:val="5CB63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136DAE"/>
    <w:multiLevelType w:val="hybridMultilevel"/>
    <w:tmpl w:val="E7B6BBC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num w:numId="1">
    <w:abstractNumId w:val="0"/>
  </w:num>
  <w:num w:numId="2">
    <w:abstractNumId w:val="7"/>
  </w:num>
  <w:num w:numId="3">
    <w:abstractNumId w:val="8"/>
  </w:num>
  <w:num w:numId="4">
    <w:abstractNumId w:val="9"/>
  </w:num>
  <w:num w:numId="5">
    <w:abstractNumId w:val="10"/>
  </w:num>
  <w:num w:numId="6">
    <w:abstractNumId w:val="23"/>
  </w:num>
  <w:num w:numId="7">
    <w:abstractNumId w:val="42"/>
  </w:num>
  <w:num w:numId="8">
    <w:abstractNumId w:val="33"/>
  </w:num>
  <w:num w:numId="9">
    <w:abstractNumId w:val="53"/>
  </w:num>
  <w:num w:numId="10">
    <w:abstractNumId w:val="16"/>
  </w:num>
  <w:num w:numId="11">
    <w:abstractNumId w:val="30"/>
  </w:num>
  <w:num w:numId="12">
    <w:abstractNumId w:val="54"/>
  </w:num>
  <w:num w:numId="13">
    <w:abstractNumId w:val="46"/>
  </w:num>
  <w:num w:numId="14">
    <w:abstractNumId w:val="37"/>
  </w:num>
  <w:num w:numId="15">
    <w:abstractNumId w:val="49"/>
  </w:num>
  <w:num w:numId="16">
    <w:abstractNumId w:val="41"/>
  </w:num>
  <w:num w:numId="17">
    <w:abstractNumId w:val="29"/>
  </w:num>
  <w:num w:numId="18">
    <w:abstractNumId w:val="31"/>
  </w:num>
  <w:num w:numId="19">
    <w:abstractNumId w:val="48"/>
  </w:num>
  <w:num w:numId="20">
    <w:abstractNumId w:val="52"/>
  </w:num>
  <w:num w:numId="21">
    <w:abstractNumId w:val="26"/>
  </w:num>
  <w:num w:numId="22">
    <w:abstractNumId w:val="18"/>
  </w:num>
  <w:num w:numId="23">
    <w:abstractNumId w:val="39"/>
  </w:num>
  <w:num w:numId="24">
    <w:abstractNumId w:val="13"/>
  </w:num>
  <w:num w:numId="25">
    <w:abstractNumId w:val="27"/>
  </w:num>
  <w:num w:numId="26">
    <w:abstractNumId w:val="36"/>
  </w:num>
  <w:num w:numId="27">
    <w:abstractNumId w:val="44"/>
  </w:num>
  <w:num w:numId="28">
    <w:abstractNumId w:val="47"/>
  </w:num>
  <w:num w:numId="29">
    <w:abstractNumId w:val="45"/>
  </w:num>
  <w:num w:numId="30">
    <w:abstractNumId w:val="19"/>
  </w:num>
  <w:num w:numId="31">
    <w:abstractNumId w:val="22"/>
  </w:num>
  <w:num w:numId="32">
    <w:abstractNumId w:val="35"/>
  </w:num>
  <w:num w:numId="33">
    <w:abstractNumId w:val="15"/>
  </w:num>
  <w:num w:numId="34">
    <w:abstractNumId w:val="14"/>
  </w:num>
  <w:num w:numId="35">
    <w:abstractNumId w:val="21"/>
  </w:num>
  <w:num w:numId="36">
    <w:abstractNumId w:val="34"/>
  </w:num>
  <w:num w:numId="37">
    <w:abstractNumId w:val="17"/>
  </w:num>
  <w:num w:numId="38">
    <w:abstractNumId w:val="43"/>
  </w:num>
  <w:num w:numId="39">
    <w:abstractNumId w:val="28"/>
  </w:num>
  <w:num w:numId="40">
    <w:abstractNumId w:val="20"/>
  </w:num>
  <w:num w:numId="41">
    <w:abstractNumId w:val="25"/>
  </w:num>
  <w:num w:numId="42">
    <w:abstractNumId w:val="32"/>
  </w:num>
  <w:num w:numId="43">
    <w:abstractNumId w:val="12"/>
  </w:num>
  <w:num w:numId="44">
    <w:abstractNumId w:val="38"/>
  </w:num>
  <w:num w:numId="45">
    <w:abstractNumId w:val="50"/>
  </w:num>
  <w:num w:numId="46">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740"/>
    <w:rsid w:val="0000356F"/>
    <w:rsid w:val="00007A1A"/>
    <w:rsid w:val="00021EDE"/>
    <w:rsid w:val="00022B75"/>
    <w:rsid w:val="00025BA7"/>
    <w:rsid w:val="00026105"/>
    <w:rsid w:val="000265E0"/>
    <w:rsid w:val="00034909"/>
    <w:rsid w:val="00034AC7"/>
    <w:rsid w:val="00036610"/>
    <w:rsid w:val="00042D23"/>
    <w:rsid w:val="00045E49"/>
    <w:rsid w:val="00056905"/>
    <w:rsid w:val="00056E76"/>
    <w:rsid w:val="000578FF"/>
    <w:rsid w:val="00060EDB"/>
    <w:rsid w:val="0006259C"/>
    <w:rsid w:val="00064231"/>
    <w:rsid w:val="0007516F"/>
    <w:rsid w:val="000769AA"/>
    <w:rsid w:val="00084379"/>
    <w:rsid w:val="000901C5"/>
    <w:rsid w:val="00093CCA"/>
    <w:rsid w:val="00096AA7"/>
    <w:rsid w:val="000A066B"/>
    <w:rsid w:val="000A64B0"/>
    <w:rsid w:val="000A7DDA"/>
    <w:rsid w:val="000B1D53"/>
    <w:rsid w:val="000B620F"/>
    <w:rsid w:val="000B78CD"/>
    <w:rsid w:val="000B7C52"/>
    <w:rsid w:val="000B7C7C"/>
    <w:rsid w:val="000C313B"/>
    <w:rsid w:val="000C34D1"/>
    <w:rsid w:val="000D20EA"/>
    <w:rsid w:val="000D362E"/>
    <w:rsid w:val="000D4077"/>
    <w:rsid w:val="000D4164"/>
    <w:rsid w:val="000E19DE"/>
    <w:rsid w:val="000E2027"/>
    <w:rsid w:val="000E4E1A"/>
    <w:rsid w:val="000E7BD0"/>
    <w:rsid w:val="000F0315"/>
    <w:rsid w:val="000F2A2E"/>
    <w:rsid w:val="000F5E5A"/>
    <w:rsid w:val="000F7237"/>
    <w:rsid w:val="0010463C"/>
    <w:rsid w:val="00105DEB"/>
    <w:rsid w:val="00106AAE"/>
    <w:rsid w:val="001137BA"/>
    <w:rsid w:val="00113F2E"/>
    <w:rsid w:val="0011526B"/>
    <w:rsid w:val="001220EB"/>
    <w:rsid w:val="00134A5A"/>
    <w:rsid w:val="0013505B"/>
    <w:rsid w:val="00140A09"/>
    <w:rsid w:val="0015266A"/>
    <w:rsid w:val="00154D94"/>
    <w:rsid w:val="0016050D"/>
    <w:rsid w:val="001620B6"/>
    <w:rsid w:val="0016485F"/>
    <w:rsid w:val="001712E1"/>
    <w:rsid w:val="0017332D"/>
    <w:rsid w:val="001745E7"/>
    <w:rsid w:val="00175630"/>
    <w:rsid w:val="001859A9"/>
    <w:rsid w:val="0019171A"/>
    <w:rsid w:val="001B0244"/>
    <w:rsid w:val="001B0EF2"/>
    <w:rsid w:val="001B1C4F"/>
    <w:rsid w:val="001C0790"/>
    <w:rsid w:val="001C38AD"/>
    <w:rsid w:val="001C6B95"/>
    <w:rsid w:val="001C7358"/>
    <w:rsid w:val="001D2996"/>
    <w:rsid w:val="001E0D60"/>
    <w:rsid w:val="001E4D33"/>
    <w:rsid w:val="001F155D"/>
    <w:rsid w:val="00200E66"/>
    <w:rsid w:val="002032FB"/>
    <w:rsid w:val="002060E5"/>
    <w:rsid w:val="00206ABF"/>
    <w:rsid w:val="00216E87"/>
    <w:rsid w:val="00217319"/>
    <w:rsid w:val="00217FB5"/>
    <w:rsid w:val="00226867"/>
    <w:rsid w:val="00226D02"/>
    <w:rsid w:val="00232F6D"/>
    <w:rsid w:val="00240538"/>
    <w:rsid w:val="002410B1"/>
    <w:rsid w:val="00243EA6"/>
    <w:rsid w:val="002453B6"/>
    <w:rsid w:val="00245D26"/>
    <w:rsid w:val="002504F3"/>
    <w:rsid w:val="00254890"/>
    <w:rsid w:val="002612FF"/>
    <w:rsid w:val="00261750"/>
    <w:rsid w:val="00263341"/>
    <w:rsid w:val="002642E2"/>
    <w:rsid w:val="00266F90"/>
    <w:rsid w:val="002707D1"/>
    <w:rsid w:val="002718EF"/>
    <w:rsid w:val="00272CAD"/>
    <w:rsid w:val="002743DB"/>
    <w:rsid w:val="002750DC"/>
    <w:rsid w:val="00282289"/>
    <w:rsid w:val="002A304D"/>
    <w:rsid w:val="002A451D"/>
    <w:rsid w:val="002B055E"/>
    <w:rsid w:val="002B2ECA"/>
    <w:rsid w:val="002B3390"/>
    <w:rsid w:val="002C5354"/>
    <w:rsid w:val="002C631C"/>
    <w:rsid w:val="002D0081"/>
    <w:rsid w:val="002F5C24"/>
    <w:rsid w:val="002F77B4"/>
    <w:rsid w:val="00305515"/>
    <w:rsid w:val="00324411"/>
    <w:rsid w:val="003256BC"/>
    <w:rsid w:val="00327376"/>
    <w:rsid w:val="00337F18"/>
    <w:rsid w:val="00350BD7"/>
    <w:rsid w:val="003537FD"/>
    <w:rsid w:val="00355E64"/>
    <w:rsid w:val="00357788"/>
    <w:rsid w:val="003736BE"/>
    <w:rsid w:val="00373F39"/>
    <w:rsid w:val="00380CE8"/>
    <w:rsid w:val="00387A07"/>
    <w:rsid w:val="003A48C0"/>
    <w:rsid w:val="003A4A85"/>
    <w:rsid w:val="003B006D"/>
    <w:rsid w:val="003B0850"/>
    <w:rsid w:val="003B32F1"/>
    <w:rsid w:val="003B3DC8"/>
    <w:rsid w:val="003B4EA0"/>
    <w:rsid w:val="003B5E49"/>
    <w:rsid w:val="003C2353"/>
    <w:rsid w:val="003C2CCB"/>
    <w:rsid w:val="003C5BCE"/>
    <w:rsid w:val="003D0F98"/>
    <w:rsid w:val="003D1B64"/>
    <w:rsid w:val="003D24B2"/>
    <w:rsid w:val="003D4CB0"/>
    <w:rsid w:val="003D689D"/>
    <w:rsid w:val="003E5FB1"/>
    <w:rsid w:val="003E7F81"/>
    <w:rsid w:val="003F6368"/>
    <w:rsid w:val="00400E60"/>
    <w:rsid w:val="00410FA6"/>
    <w:rsid w:val="00415955"/>
    <w:rsid w:val="004205B7"/>
    <w:rsid w:val="00420CD1"/>
    <w:rsid w:val="0042140F"/>
    <w:rsid w:val="00424544"/>
    <w:rsid w:val="00425481"/>
    <w:rsid w:val="00426158"/>
    <w:rsid w:val="004261AC"/>
    <w:rsid w:val="00426472"/>
    <w:rsid w:val="00427C1B"/>
    <w:rsid w:val="004372CE"/>
    <w:rsid w:val="00445B0F"/>
    <w:rsid w:val="00452A20"/>
    <w:rsid w:val="00453314"/>
    <w:rsid w:val="00454577"/>
    <w:rsid w:val="00460915"/>
    <w:rsid w:val="00460A61"/>
    <w:rsid w:val="00463D1A"/>
    <w:rsid w:val="004675F6"/>
    <w:rsid w:val="004719AD"/>
    <w:rsid w:val="00472CA8"/>
    <w:rsid w:val="00476955"/>
    <w:rsid w:val="00477F47"/>
    <w:rsid w:val="00487533"/>
    <w:rsid w:val="0049182D"/>
    <w:rsid w:val="00491D22"/>
    <w:rsid w:val="004922C5"/>
    <w:rsid w:val="004A2B76"/>
    <w:rsid w:val="004A4E19"/>
    <w:rsid w:val="004C16A2"/>
    <w:rsid w:val="004C3FC8"/>
    <w:rsid w:val="004C6953"/>
    <w:rsid w:val="004C6DEB"/>
    <w:rsid w:val="004D15D8"/>
    <w:rsid w:val="004D232F"/>
    <w:rsid w:val="004D585F"/>
    <w:rsid w:val="004E0732"/>
    <w:rsid w:val="004E1026"/>
    <w:rsid w:val="004E5604"/>
    <w:rsid w:val="004E65E5"/>
    <w:rsid w:val="00502423"/>
    <w:rsid w:val="00506186"/>
    <w:rsid w:val="00506F8F"/>
    <w:rsid w:val="005134CF"/>
    <w:rsid w:val="00514319"/>
    <w:rsid w:val="00521438"/>
    <w:rsid w:val="00521CE6"/>
    <w:rsid w:val="0053334F"/>
    <w:rsid w:val="0054636E"/>
    <w:rsid w:val="00550ED9"/>
    <w:rsid w:val="00562006"/>
    <w:rsid w:val="00563044"/>
    <w:rsid w:val="00564B08"/>
    <w:rsid w:val="00572423"/>
    <w:rsid w:val="00586070"/>
    <w:rsid w:val="00597CA1"/>
    <w:rsid w:val="005A0F3F"/>
    <w:rsid w:val="005A13A5"/>
    <w:rsid w:val="005A2203"/>
    <w:rsid w:val="005A4E9A"/>
    <w:rsid w:val="005B46BB"/>
    <w:rsid w:val="005B4B70"/>
    <w:rsid w:val="005C6543"/>
    <w:rsid w:val="005D2047"/>
    <w:rsid w:val="005D61C7"/>
    <w:rsid w:val="005D7262"/>
    <w:rsid w:val="005E2BC7"/>
    <w:rsid w:val="005F140C"/>
    <w:rsid w:val="005F6678"/>
    <w:rsid w:val="00600346"/>
    <w:rsid w:val="00604452"/>
    <w:rsid w:val="00627CE4"/>
    <w:rsid w:val="006304FD"/>
    <w:rsid w:val="00630774"/>
    <w:rsid w:val="00637313"/>
    <w:rsid w:val="00643262"/>
    <w:rsid w:val="00645C27"/>
    <w:rsid w:val="006475FF"/>
    <w:rsid w:val="00661740"/>
    <w:rsid w:val="00661E87"/>
    <w:rsid w:val="00665BC5"/>
    <w:rsid w:val="006721F1"/>
    <w:rsid w:val="0067642D"/>
    <w:rsid w:val="0067741F"/>
    <w:rsid w:val="0068032B"/>
    <w:rsid w:val="0068722D"/>
    <w:rsid w:val="006902C5"/>
    <w:rsid w:val="00692C01"/>
    <w:rsid w:val="00693694"/>
    <w:rsid w:val="00693789"/>
    <w:rsid w:val="0069581C"/>
    <w:rsid w:val="006968E7"/>
    <w:rsid w:val="006C1161"/>
    <w:rsid w:val="006C23C8"/>
    <w:rsid w:val="006D530D"/>
    <w:rsid w:val="006E43E2"/>
    <w:rsid w:val="006F0887"/>
    <w:rsid w:val="006F7F2E"/>
    <w:rsid w:val="00705AD0"/>
    <w:rsid w:val="007077A9"/>
    <w:rsid w:val="00711294"/>
    <w:rsid w:val="00720241"/>
    <w:rsid w:val="00720FF7"/>
    <w:rsid w:val="00721968"/>
    <w:rsid w:val="00721F60"/>
    <w:rsid w:val="00725880"/>
    <w:rsid w:val="007268B1"/>
    <w:rsid w:val="0073168F"/>
    <w:rsid w:val="0074179C"/>
    <w:rsid w:val="0074225F"/>
    <w:rsid w:val="00744F93"/>
    <w:rsid w:val="00745FF0"/>
    <w:rsid w:val="00750D8D"/>
    <w:rsid w:val="00750E60"/>
    <w:rsid w:val="00756054"/>
    <w:rsid w:val="00760090"/>
    <w:rsid w:val="00760352"/>
    <w:rsid w:val="00760701"/>
    <w:rsid w:val="00762A07"/>
    <w:rsid w:val="00762BFA"/>
    <w:rsid w:val="007645B0"/>
    <w:rsid w:val="00766155"/>
    <w:rsid w:val="00771A15"/>
    <w:rsid w:val="00781BB6"/>
    <w:rsid w:val="00785062"/>
    <w:rsid w:val="00785709"/>
    <w:rsid w:val="00791866"/>
    <w:rsid w:val="0079448E"/>
    <w:rsid w:val="0079729E"/>
    <w:rsid w:val="0079779F"/>
    <w:rsid w:val="007B6B53"/>
    <w:rsid w:val="007C3EA2"/>
    <w:rsid w:val="007D05B9"/>
    <w:rsid w:val="007D05BC"/>
    <w:rsid w:val="007D161D"/>
    <w:rsid w:val="007E0828"/>
    <w:rsid w:val="007E5A76"/>
    <w:rsid w:val="007F3397"/>
    <w:rsid w:val="007F62F9"/>
    <w:rsid w:val="0080197E"/>
    <w:rsid w:val="00802339"/>
    <w:rsid w:val="00805F4B"/>
    <w:rsid w:val="00806ED6"/>
    <w:rsid w:val="00810FDE"/>
    <w:rsid w:val="0081522A"/>
    <w:rsid w:val="00815FB2"/>
    <w:rsid w:val="008166A7"/>
    <w:rsid w:val="008278B0"/>
    <w:rsid w:val="00842682"/>
    <w:rsid w:val="00842CE3"/>
    <w:rsid w:val="00847532"/>
    <w:rsid w:val="00847ADD"/>
    <w:rsid w:val="00847CBD"/>
    <w:rsid w:val="00851222"/>
    <w:rsid w:val="00854F7F"/>
    <w:rsid w:val="00855B0F"/>
    <w:rsid w:val="00855DAD"/>
    <w:rsid w:val="00856D40"/>
    <w:rsid w:val="00860A3E"/>
    <w:rsid w:val="008617B3"/>
    <w:rsid w:val="00865E31"/>
    <w:rsid w:val="00866126"/>
    <w:rsid w:val="00870B06"/>
    <w:rsid w:val="00873807"/>
    <w:rsid w:val="008766F3"/>
    <w:rsid w:val="008817C7"/>
    <w:rsid w:val="008943FE"/>
    <w:rsid w:val="0089710B"/>
    <w:rsid w:val="00897744"/>
    <w:rsid w:val="008A034A"/>
    <w:rsid w:val="008A26CD"/>
    <w:rsid w:val="008A5A9E"/>
    <w:rsid w:val="008B0DC5"/>
    <w:rsid w:val="008B2D37"/>
    <w:rsid w:val="008C15A5"/>
    <w:rsid w:val="008C4F77"/>
    <w:rsid w:val="008C67C3"/>
    <w:rsid w:val="008D069C"/>
    <w:rsid w:val="008E08DF"/>
    <w:rsid w:val="008E1647"/>
    <w:rsid w:val="008E3519"/>
    <w:rsid w:val="008E6971"/>
    <w:rsid w:val="008F053C"/>
    <w:rsid w:val="008F2749"/>
    <w:rsid w:val="008F4921"/>
    <w:rsid w:val="008F7641"/>
    <w:rsid w:val="00903A32"/>
    <w:rsid w:val="00907B59"/>
    <w:rsid w:val="00907BB5"/>
    <w:rsid w:val="00907E3C"/>
    <w:rsid w:val="00911D6F"/>
    <w:rsid w:val="00913287"/>
    <w:rsid w:val="009140E1"/>
    <w:rsid w:val="00915943"/>
    <w:rsid w:val="00916965"/>
    <w:rsid w:val="00920E6A"/>
    <w:rsid w:val="00922EA3"/>
    <w:rsid w:val="009230E6"/>
    <w:rsid w:val="009249F5"/>
    <w:rsid w:val="00927AC6"/>
    <w:rsid w:val="00933449"/>
    <w:rsid w:val="00941A56"/>
    <w:rsid w:val="00945830"/>
    <w:rsid w:val="0094677F"/>
    <w:rsid w:val="00947570"/>
    <w:rsid w:val="00951447"/>
    <w:rsid w:val="00953730"/>
    <w:rsid w:val="00953A67"/>
    <w:rsid w:val="00954A09"/>
    <w:rsid w:val="00955686"/>
    <w:rsid w:val="009608F0"/>
    <w:rsid w:val="00964381"/>
    <w:rsid w:val="0097377D"/>
    <w:rsid w:val="00973ED8"/>
    <w:rsid w:val="00984A2D"/>
    <w:rsid w:val="00986254"/>
    <w:rsid w:val="00987061"/>
    <w:rsid w:val="009871CD"/>
    <w:rsid w:val="009934DD"/>
    <w:rsid w:val="009A226E"/>
    <w:rsid w:val="009B3B20"/>
    <w:rsid w:val="009B5998"/>
    <w:rsid w:val="009B71E8"/>
    <w:rsid w:val="009B7B43"/>
    <w:rsid w:val="009C05E6"/>
    <w:rsid w:val="009D5207"/>
    <w:rsid w:val="009D6870"/>
    <w:rsid w:val="009E05C3"/>
    <w:rsid w:val="009E1CF2"/>
    <w:rsid w:val="009E484B"/>
    <w:rsid w:val="009E4B89"/>
    <w:rsid w:val="009F37D7"/>
    <w:rsid w:val="00A17184"/>
    <w:rsid w:val="00A23BC7"/>
    <w:rsid w:val="00A26BE1"/>
    <w:rsid w:val="00A27EE3"/>
    <w:rsid w:val="00A322B5"/>
    <w:rsid w:val="00A339D7"/>
    <w:rsid w:val="00A34FA7"/>
    <w:rsid w:val="00A37470"/>
    <w:rsid w:val="00A45F1F"/>
    <w:rsid w:val="00A46F1D"/>
    <w:rsid w:val="00A47894"/>
    <w:rsid w:val="00A5118F"/>
    <w:rsid w:val="00A546DB"/>
    <w:rsid w:val="00A54F52"/>
    <w:rsid w:val="00A55126"/>
    <w:rsid w:val="00A5573E"/>
    <w:rsid w:val="00A60A58"/>
    <w:rsid w:val="00A613CA"/>
    <w:rsid w:val="00A614C2"/>
    <w:rsid w:val="00A62D8D"/>
    <w:rsid w:val="00A67D72"/>
    <w:rsid w:val="00A750F6"/>
    <w:rsid w:val="00A76591"/>
    <w:rsid w:val="00A80D21"/>
    <w:rsid w:val="00A84314"/>
    <w:rsid w:val="00A84977"/>
    <w:rsid w:val="00A8721A"/>
    <w:rsid w:val="00A963C2"/>
    <w:rsid w:val="00A96D07"/>
    <w:rsid w:val="00AB075B"/>
    <w:rsid w:val="00AB2395"/>
    <w:rsid w:val="00AC0A1F"/>
    <w:rsid w:val="00AC514C"/>
    <w:rsid w:val="00AC7C7A"/>
    <w:rsid w:val="00AD106D"/>
    <w:rsid w:val="00AD19CB"/>
    <w:rsid w:val="00AE001E"/>
    <w:rsid w:val="00AE36C3"/>
    <w:rsid w:val="00AE7015"/>
    <w:rsid w:val="00AE7081"/>
    <w:rsid w:val="00AF11F2"/>
    <w:rsid w:val="00B02CBC"/>
    <w:rsid w:val="00B26255"/>
    <w:rsid w:val="00B27024"/>
    <w:rsid w:val="00B3077E"/>
    <w:rsid w:val="00B3550F"/>
    <w:rsid w:val="00B40053"/>
    <w:rsid w:val="00B44A8D"/>
    <w:rsid w:val="00B44F44"/>
    <w:rsid w:val="00B46EF0"/>
    <w:rsid w:val="00B474E4"/>
    <w:rsid w:val="00B47F31"/>
    <w:rsid w:val="00B549C3"/>
    <w:rsid w:val="00B57A3F"/>
    <w:rsid w:val="00B61B05"/>
    <w:rsid w:val="00B61D16"/>
    <w:rsid w:val="00B6299F"/>
    <w:rsid w:val="00B678DA"/>
    <w:rsid w:val="00B74D1A"/>
    <w:rsid w:val="00B801A7"/>
    <w:rsid w:val="00B812E7"/>
    <w:rsid w:val="00B821FC"/>
    <w:rsid w:val="00B85044"/>
    <w:rsid w:val="00B87B18"/>
    <w:rsid w:val="00B91F87"/>
    <w:rsid w:val="00B92C74"/>
    <w:rsid w:val="00B9618A"/>
    <w:rsid w:val="00BA43EF"/>
    <w:rsid w:val="00BB0BC0"/>
    <w:rsid w:val="00BB0E01"/>
    <w:rsid w:val="00BB179B"/>
    <w:rsid w:val="00BB4250"/>
    <w:rsid w:val="00BB4592"/>
    <w:rsid w:val="00BB4D73"/>
    <w:rsid w:val="00BB4DCC"/>
    <w:rsid w:val="00BC3713"/>
    <w:rsid w:val="00BD3F47"/>
    <w:rsid w:val="00BD63A5"/>
    <w:rsid w:val="00BE1778"/>
    <w:rsid w:val="00BE640A"/>
    <w:rsid w:val="00BE72A6"/>
    <w:rsid w:val="00BF0CD5"/>
    <w:rsid w:val="00BF278E"/>
    <w:rsid w:val="00BF5F56"/>
    <w:rsid w:val="00C0121C"/>
    <w:rsid w:val="00C03649"/>
    <w:rsid w:val="00C04213"/>
    <w:rsid w:val="00C063D8"/>
    <w:rsid w:val="00C13AC2"/>
    <w:rsid w:val="00C1486F"/>
    <w:rsid w:val="00C319FB"/>
    <w:rsid w:val="00C322EA"/>
    <w:rsid w:val="00C36334"/>
    <w:rsid w:val="00C4103B"/>
    <w:rsid w:val="00C504D0"/>
    <w:rsid w:val="00C506DE"/>
    <w:rsid w:val="00C5220E"/>
    <w:rsid w:val="00C57568"/>
    <w:rsid w:val="00C57D7B"/>
    <w:rsid w:val="00C60E06"/>
    <w:rsid w:val="00C6618E"/>
    <w:rsid w:val="00C7377B"/>
    <w:rsid w:val="00C768E4"/>
    <w:rsid w:val="00C81D23"/>
    <w:rsid w:val="00C836DB"/>
    <w:rsid w:val="00C83B36"/>
    <w:rsid w:val="00C84796"/>
    <w:rsid w:val="00C8551A"/>
    <w:rsid w:val="00C855D2"/>
    <w:rsid w:val="00C86CD3"/>
    <w:rsid w:val="00C8784E"/>
    <w:rsid w:val="00C93D7A"/>
    <w:rsid w:val="00CA0108"/>
    <w:rsid w:val="00CA09CC"/>
    <w:rsid w:val="00CB3196"/>
    <w:rsid w:val="00CB404B"/>
    <w:rsid w:val="00CB6D99"/>
    <w:rsid w:val="00CC01F5"/>
    <w:rsid w:val="00CC03E2"/>
    <w:rsid w:val="00CC24EF"/>
    <w:rsid w:val="00CD1D2F"/>
    <w:rsid w:val="00CD5ADC"/>
    <w:rsid w:val="00CD5BB4"/>
    <w:rsid w:val="00CE3D17"/>
    <w:rsid w:val="00CE40D1"/>
    <w:rsid w:val="00CF1E76"/>
    <w:rsid w:val="00CF68C0"/>
    <w:rsid w:val="00D05AD0"/>
    <w:rsid w:val="00D15DC8"/>
    <w:rsid w:val="00D204DA"/>
    <w:rsid w:val="00D23282"/>
    <w:rsid w:val="00D26B67"/>
    <w:rsid w:val="00D35F4A"/>
    <w:rsid w:val="00D3676E"/>
    <w:rsid w:val="00D44E0B"/>
    <w:rsid w:val="00D46C18"/>
    <w:rsid w:val="00D50DCF"/>
    <w:rsid w:val="00D518E2"/>
    <w:rsid w:val="00D523D3"/>
    <w:rsid w:val="00D55046"/>
    <w:rsid w:val="00D72B29"/>
    <w:rsid w:val="00D746B4"/>
    <w:rsid w:val="00D928A7"/>
    <w:rsid w:val="00DA1E26"/>
    <w:rsid w:val="00DA3403"/>
    <w:rsid w:val="00DA5283"/>
    <w:rsid w:val="00DA6665"/>
    <w:rsid w:val="00DA66F0"/>
    <w:rsid w:val="00DB4839"/>
    <w:rsid w:val="00DB6497"/>
    <w:rsid w:val="00DB75D2"/>
    <w:rsid w:val="00DC19E1"/>
    <w:rsid w:val="00DC2A2E"/>
    <w:rsid w:val="00DC6594"/>
    <w:rsid w:val="00DD0EA2"/>
    <w:rsid w:val="00DD3670"/>
    <w:rsid w:val="00DE1E9D"/>
    <w:rsid w:val="00DE2A89"/>
    <w:rsid w:val="00DE75DB"/>
    <w:rsid w:val="00DF19A7"/>
    <w:rsid w:val="00DF2BEE"/>
    <w:rsid w:val="00DF65B2"/>
    <w:rsid w:val="00DF7ED4"/>
    <w:rsid w:val="00E00418"/>
    <w:rsid w:val="00E05617"/>
    <w:rsid w:val="00E0781F"/>
    <w:rsid w:val="00E14413"/>
    <w:rsid w:val="00E15995"/>
    <w:rsid w:val="00E17A2B"/>
    <w:rsid w:val="00E2146B"/>
    <w:rsid w:val="00E2263A"/>
    <w:rsid w:val="00E27FC6"/>
    <w:rsid w:val="00E30CEB"/>
    <w:rsid w:val="00E313AB"/>
    <w:rsid w:val="00E3337D"/>
    <w:rsid w:val="00E34AF2"/>
    <w:rsid w:val="00E35635"/>
    <w:rsid w:val="00E35DB4"/>
    <w:rsid w:val="00E41421"/>
    <w:rsid w:val="00E45B2D"/>
    <w:rsid w:val="00E52271"/>
    <w:rsid w:val="00E52ECA"/>
    <w:rsid w:val="00E54F7E"/>
    <w:rsid w:val="00E55508"/>
    <w:rsid w:val="00E555E8"/>
    <w:rsid w:val="00E55A1B"/>
    <w:rsid w:val="00E64400"/>
    <w:rsid w:val="00E673CF"/>
    <w:rsid w:val="00E71952"/>
    <w:rsid w:val="00E72930"/>
    <w:rsid w:val="00E755E6"/>
    <w:rsid w:val="00E76F8B"/>
    <w:rsid w:val="00E774AF"/>
    <w:rsid w:val="00E87FCC"/>
    <w:rsid w:val="00E943B2"/>
    <w:rsid w:val="00E96C7E"/>
    <w:rsid w:val="00EA441B"/>
    <w:rsid w:val="00EB3706"/>
    <w:rsid w:val="00EB612F"/>
    <w:rsid w:val="00EB7E37"/>
    <w:rsid w:val="00EC38F3"/>
    <w:rsid w:val="00EC43CC"/>
    <w:rsid w:val="00EC60C3"/>
    <w:rsid w:val="00EC634D"/>
    <w:rsid w:val="00ED268F"/>
    <w:rsid w:val="00ED292A"/>
    <w:rsid w:val="00EE605F"/>
    <w:rsid w:val="00EF0144"/>
    <w:rsid w:val="00EF2417"/>
    <w:rsid w:val="00EF418E"/>
    <w:rsid w:val="00EF49BF"/>
    <w:rsid w:val="00EF5E9A"/>
    <w:rsid w:val="00F01CB8"/>
    <w:rsid w:val="00F03D4C"/>
    <w:rsid w:val="00F0677B"/>
    <w:rsid w:val="00F069D3"/>
    <w:rsid w:val="00F06FF0"/>
    <w:rsid w:val="00F14492"/>
    <w:rsid w:val="00F15E92"/>
    <w:rsid w:val="00F1658C"/>
    <w:rsid w:val="00F2417A"/>
    <w:rsid w:val="00F26222"/>
    <w:rsid w:val="00F26656"/>
    <w:rsid w:val="00F27D05"/>
    <w:rsid w:val="00F33010"/>
    <w:rsid w:val="00F361C8"/>
    <w:rsid w:val="00F37F32"/>
    <w:rsid w:val="00F40AEC"/>
    <w:rsid w:val="00F41476"/>
    <w:rsid w:val="00F42CAD"/>
    <w:rsid w:val="00F53EDA"/>
    <w:rsid w:val="00F57992"/>
    <w:rsid w:val="00F57D8D"/>
    <w:rsid w:val="00F6074A"/>
    <w:rsid w:val="00F610B2"/>
    <w:rsid w:val="00F6352D"/>
    <w:rsid w:val="00F7237A"/>
    <w:rsid w:val="00F74E58"/>
    <w:rsid w:val="00F84D9D"/>
    <w:rsid w:val="00F85432"/>
    <w:rsid w:val="00F87655"/>
    <w:rsid w:val="00F906B1"/>
    <w:rsid w:val="00F9493C"/>
    <w:rsid w:val="00F95C83"/>
    <w:rsid w:val="00FA045D"/>
    <w:rsid w:val="00FA5A75"/>
    <w:rsid w:val="00FA5BCC"/>
    <w:rsid w:val="00FC06EC"/>
    <w:rsid w:val="00FC11E0"/>
    <w:rsid w:val="00FC440A"/>
    <w:rsid w:val="00FD74AF"/>
    <w:rsid w:val="00FD7D2C"/>
    <w:rsid w:val="00FE3C41"/>
    <w:rsid w:val="00FE729D"/>
    <w:rsid w:val="00FF1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42E646"/>
  <w15:docId w15:val="{294DA653-D989-4A6D-B91B-A852CA76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522A"/>
    <w:pPr>
      <w:widowControl w:val="0"/>
      <w:suppressAutoHyphens/>
      <w:spacing w:after="160" w:line="252" w:lineRule="auto"/>
    </w:pPr>
    <w:rPr>
      <w:rFonts w:ascii="Calibri" w:eastAsia="Arial Unicode MS" w:hAnsi="Calibri" w:cs="Mangal"/>
      <w:kern w:val="1"/>
      <w:sz w:val="24"/>
      <w:szCs w:val="24"/>
      <w:lang w:eastAsia="hi-IN" w:bidi="hi-IN"/>
    </w:rPr>
  </w:style>
  <w:style w:type="paragraph" w:styleId="Nagwek1">
    <w:name w:val="heading 1"/>
    <w:basedOn w:val="Normalny"/>
    <w:next w:val="Tekstpodstawowy"/>
    <w:qFormat/>
    <w:pPr>
      <w:keepNext/>
      <w:numPr>
        <w:numId w:val="1"/>
      </w:numPr>
      <w:tabs>
        <w:tab w:val="left" w:pos="1872"/>
        <w:tab w:val="right" w:pos="8953"/>
      </w:tabs>
      <w:spacing w:after="0" w:line="240" w:lineRule="atLeast"/>
      <w:ind w:left="1872" w:hanging="1546"/>
      <w:jc w:val="center"/>
      <w:outlineLvl w:val="0"/>
    </w:pPr>
    <w:rPr>
      <w:rFonts w:ascii="Arial" w:eastAsia="Times New Roman" w:hAnsi="Arial" w:cs="Arial"/>
      <w:b/>
      <w:sz w:val="32"/>
    </w:rPr>
  </w:style>
  <w:style w:type="paragraph" w:styleId="Nagwek2">
    <w:name w:val="heading 2"/>
    <w:next w:val="Tekstpodstawowy"/>
    <w:qFormat/>
    <w:pPr>
      <w:widowControl w:val="0"/>
      <w:numPr>
        <w:ilvl w:val="1"/>
        <w:numId w:val="1"/>
      </w:numPr>
      <w:suppressAutoHyphens/>
      <w:outlineLvl w:val="1"/>
    </w:pPr>
    <w:rPr>
      <w:rFonts w:eastAsia="SimSun"/>
      <w:b/>
      <w:bCs/>
      <w:sz w:val="36"/>
      <w:szCs w:val="36"/>
      <w:lang w:eastAsia="ar-SA"/>
    </w:rPr>
  </w:style>
  <w:style w:type="paragraph" w:styleId="Nagwek6">
    <w:name w:val="heading 6"/>
    <w:basedOn w:val="Normalny"/>
    <w:next w:val="Normalny"/>
    <w:link w:val="Nagwek6Znak"/>
    <w:uiPriority w:val="9"/>
    <w:semiHidden/>
    <w:unhideWhenUsed/>
    <w:qFormat/>
    <w:rsid w:val="00DA5283"/>
    <w:pPr>
      <w:spacing w:before="240" w:after="60"/>
      <w:outlineLvl w:val="5"/>
    </w:pPr>
    <w:rPr>
      <w:rFonts w:eastAsia="Times New Roman"/>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FF0000"/>
      <w:kern w:val="1"/>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trike/>
      <w:color w:val="auto"/>
      <w:sz w:val="20"/>
      <w:szCs w:val="20"/>
    </w:rPr>
  </w:style>
  <w:style w:type="character" w:customStyle="1" w:styleId="WW8Num4z1">
    <w:name w:val="WW8Num4z1"/>
    <w:rPr>
      <w:rFonts w:ascii="Courier New" w:hAnsi="Courier New" w:cs="Courier New"/>
      <w:color w:val="auto"/>
      <w:spacing w:val="-1"/>
      <w:sz w:val="20"/>
      <w:szCs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trike/>
      <w:color w:val="FF0000"/>
      <w:kern w:val="1"/>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Times New Roman"/>
    </w:rPr>
  </w:style>
  <w:style w:type="character" w:customStyle="1" w:styleId="WW8Num6z1">
    <w:name w:val="WW8Num6z1"/>
    <w:rPr>
      <w:color w:val="00000A"/>
    </w:rPr>
  </w:style>
  <w:style w:type="character" w:customStyle="1" w:styleId="WW8Num6z2">
    <w:name w:val="WW8Num6z2"/>
    <w:rPr>
      <w:rFonts w:ascii="Symbol" w:hAnsi="Symbol" w:cs="Symbol"/>
      <w:spacing w:val="-1"/>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Times New Roman"/>
      <w:color w:val="FF3333"/>
      <w:sz w:val="20"/>
      <w:szCs w:val="20"/>
      <w:lang w:val="en-US"/>
    </w:rPr>
  </w:style>
  <w:style w:type="character" w:customStyle="1" w:styleId="WW8Num7z1">
    <w:name w:val="WW8Num7z1"/>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rPr>
      <w:rFonts w:ascii="Courier New" w:hAnsi="Courier New" w:cs="Courier New"/>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pacing w:val="-1"/>
    </w:rPr>
  </w:style>
  <w:style w:type="character" w:customStyle="1" w:styleId="WW8Num9z1">
    <w:name w:val="WW8Num9z1"/>
    <w:rPr>
      <w:rFonts w:cs="Arial"/>
      <w:spacing w:val="-1"/>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kern w:val="1"/>
      <w:sz w:val="20"/>
      <w:szCs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z w:val="20"/>
    </w:rPr>
  </w:style>
  <w:style w:type="character" w:customStyle="1" w:styleId="WW8Num12z1">
    <w:name w:val="WW8Num12z1"/>
  </w:style>
  <w:style w:type="character" w:customStyle="1" w:styleId="WW8Num12z2">
    <w:name w:val="WW8Num12z2"/>
    <w:rPr>
      <w:rFonts w:ascii="Symbol" w:hAnsi="Symbol" w:cs="Symbol"/>
      <w:spacing w:val="-1"/>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WW8Num13z0">
    <w:name w:val="WW8Num13z0"/>
    <w:rPr>
      <w:rFonts w:ascii="Times New Roman" w:hAnsi="Times New Roman" w:cs="Times New Roman"/>
      <w:sz w:val="20"/>
      <w:szCs w:val="20"/>
    </w:rPr>
  </w:style>
  <w:style w:type="character" w:customStyle="1" w:styleId="WW8Num14z0">
    <w:name w:val="WW8Num14z0"/>
    <w:rPr>
      <w:rFonts w:eastAsia="Times New Roman" w:cs="Arial"/>
      <w:color w:val="FF0000"/>
      <w:kern w:val="1"/>
      <w:sz w:val="20"/>
      <w:szCs w:val="20"/>
    </w:rPr>
  </w:style>
  <w:style w:type="character" w:customStyle="1" w:styleId="WW8Num15z0">
    <w:name w:val="WW8Num15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style>
  <w:style w:type="character" w:customStyle="1" w:styleId="WW8Num14z2">
    <w:name w:val="WW8Num14z2"/>
    <w:rPr>
      <w:rFonts w:ascii="Symbol" w:hAnsi="Symbol" w:cs="Symbol"/>
      <w:spacing w:val="-1"/>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eastAsia="Times New Roman" w:cs="Times New Roman"/>
      <w:color w:val="FF0000"/>
      <w:kern w:val="1"/>
      <w:sz w:val="20"/>
      <w:szCs w:val="20"/>
    </w:rPr>
  </w:style>
  <w:style w:type="character" w:customStyle="1" w:styleId="Domylnaczcionkaakapitu10">
    <w:name w:val="Domyślna czcionka akapitu1"/>
    <w:qFormat/>
  </w:style>
  <w:style w:type="character" w:customStyle="1" w:styleId="NagwekZnak">
    <w:name w:val="Nagłówek Znak"/>
    <w:aliases w:val="Nagłówek strony1 Znak"/>
    <w:uiPriority w:val="99"/>
    <w:rPr>
      <w:sz w:val="22"/>
      <w:szCs w:val="22"/>
    </w:rPr>
  </w:style>
  <w:style w:type="character" w:customStyle="1" w:styleId="StopkaZnak">
    <w:name w:val="Stopka Znak"/>
    <w:rPr>
      <w:sz w:val="22"/>
      <w:szCs w:val="22"/>
    </w:rPr>
  </w:style>
  <w:style w:type="character" w:customStyle="1" w:styleId="Nagwek1Znak">
    <w:name w:val="Nagłówek 1 Znak"/>
    <w:rPr>
      <w:rFonts w:ascii="Arial" w:eastAsia="Times New Roman" w:hAnsi="Arial" w:cs="Arial"/>
      <w:b/>
      <w:sz w:val="32"/>
      <w:szCs w:val="24"/>
    </w:rPr>
  </w:style>
  <w:style w:type="character" w:customStyle="1" w:styleId="TekstpodstawowyZnak">
    <w:name w:val="Tekst podstawowy Znak"/>
    <w:rPr>
      <w:rFonts w:ascii="Times New Roman" w:eastAsia="Times New Roman" w:hAnsi="Times New Roman" w:cs="Times New Roman"/>
      <w:sz w:val="24"/>
      <w:szCs w:val="24"/>
      <w:lang w:val="en-US"/>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customStyle="1" w:styleId="fn-ref">
    <w:name w:val="fn-ref"/>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Times New Roman"/>
      <w:strike/>
      <w:color w:val="00000A"/>
      <w:kern w:val="1"/>
      <w:sz w:val="20"/>
      <w:szCs w:val="20"/>
    </w:rPr>
  </w:style>
  <w:style w:type="character" w:customStyle="1" w:styleId="ListLabel4">
    <w:name w:val="ListLabel 4"/>
    <w:rPr>
      <w:rFonts w:cs="Times New Roman"/>
      <w:strike/>
      <w:color w:val="00000A"/>
      <w:sz w:val="20"/>
      <w:szCs w:val="20"/>
    </w:rPr>
  </w:style>
  <w:style w:type="character" w:customStyle="1" w:styleId="ListLabel5">
    <w:name w:val="ListLabel 5"/>
    <w:rPr>
      <w:rFonts w:cs="Times New Roman"/>
      <w:sz w:val="20"/>
      <w:szCs w:val="20"/>
      <w:lang w:val="en-US"/>
    </w:rPr>
  </w:style>
  <w:style w:type="character" w:customStyle="1" w:styleId="ListLabel6">
    <w:name w:val="ListLabel 6"/>
    <w:rPr>
      <w:spacing w:val="-1"/>
    </w:rPr>
  </w:style>
  <w:style w:type="character" w:customStyle="1" w:styleId="ListLabel7">
    <w:name w:val="ListLabel 7"/>
    <w:rPr>
      <w:rFonts w:cs="Arial"/>
      <w:spacing w:val="-1"/>
      <w:sz w:val="20"/>
      <w:szCs w:val="20"/>
    </w:rPr>
  </w:style>
  <w:style w:type="character" w:customStyle="1" w:styleId="ListLabel8">
    <w:name w:val="ListLabel 8"/>
    <w:rPr>
      <w:rFonts w:cs="Times New Roman"/>
      <w:kern w:val="1"/>
      <w:sz w:val="20"/>
      <w:szCs w:val="20"/>
    </w:rPr>
  </w:style>
  <w:style w:type="character" w:customStyle="1" w:styleId="ListLabel9">
    <w:name w:val="ListLabel 9"/>
    <w:rPr>
      <w:rFonts w:cs="Courier New"/>
      <w:sz w:val="20"/>
    </w:rPr>
  </w:style>
  <w:style w:type="character" w:customStyle="1" w:styleId="ListLabel10">
    <w:name w:val="ListLabel 10"/>
    <w:rPr>
      <w:rFonts w:cs="Symbol"/>
      <w:spacing w:val="-1"/>
    </w:rPr>
  </w:style>
  <w:style w:type="character" w:customStyle="1" w:styleId="ListLabel11">
    <w:name w:val="ListLabel 11"/>
    <w:rPr>
      <w:rFonts w:cs="Times New Roman"/>
      <w:sz w:val="20"/>
      <w:szCs w:val="20"/>
    </w:rPr>
  </w:style>
  <w:style w:type="character" w:customStyle="1" w:styleId="ListLabel12">
    <w:name w:val="ListLabel 12"/>
    <w:rPr>
      <w:rFonts w:eastAsia="Times New Roman" w:cs="Arial"/>
      <w:color w:val="00000A"/>
      <w:kern w:val="1"/>
      <w:sz w:val="20"/>
      <w:szCs w:val="20"/>
    </w:rPr>
  </w:style>
  <w:style w:type="character" w:customStyle="1" w:styleId="ListLabel13">
    <w:name w:val="ListLabel 13"/>
    <w:rPr>
      <w:b w:val="0"/>
      <w:i w:val="0"/>
      <w:strike w:val="0"/>
      <w:dstrike w:val="0"/>
      <w:color w:val="00000A"/>
      <w:spacing w:val="0"/>
      <w:position w:val="0"/>
      <w:sz w:val="20"/>
      <w:vertAlign w:val="baseline"/>
    </w:rPr>
  </w:style>
  <w:style w:type="character" w:customStyle="1" w:styleId="ListLabel14">
    <w:name w:val="ListLabel 14"/>
    <w:rPr>
      <w:b w:val="0"/>
      <w:i w:val="0"/>
      <w:spacing w:val="0"/>
      <w:position w:val="0"/>
      <w:sz w:val="20"/>
      <w:vertAlign w:val="baseline"/>
    </w:rPr>
  </w:style>
  <w:style w:type="character" w:customStyle="1" w:styleId="ListLabel15">
    <w:name w:val="ListLabel 15"/>
    <w:rPr>
      <w:b w:val="0"/>
      <w:i w:val="0"/>
      <w:color w:val="00000A"/>
      <w:spacing w:val="0"/>
      <w:position w:val="0"/>
      <w:sz w:val="20"/>
      <w:vertAlign w:val="baselin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line="100" w:lineRule="atLeast"/>
    </w:pPr>
    <w:rPr>
      <w:rFonts w:ascii="Times New Roman" w:eastAsia="Times New Roman" w:hAnsi="Times New Roman" w:cs="Times New Roman"/>
      <w:lang w:val="en-US"/>
    </w:rPr>
  </w:style>
  <w:style w:type="paragraph" w:styleId="Lista">
    <w:name w:val="List"/>
    <w:basedOn w:val="Tekstpodstawowy"/>
    <w:rPr>
      <w:rFonts w:cs="Arial"/>
    </w:rPr>
  </w:style>
  <w:style w:type="paragraph" w:customStyle="1" w:styleId="Podpis2">
    <w:name w:val="Podpis2"/>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styleId="Nagwek">
    <w:name w:val="header"/>
    <w:aliases w:val="Nagłówek strony1"/>
    <w:basedOn w:val="Normalny"/>
    <w:uiPriority w:val="99"/>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Akapitzlist1">
    <w:name w:val="Akapit z listą1"/>
    <w:basedOn w:val="Normalny"/>
    <w:pPr>
      <w:spacing w:after="0" w:line="100" w:lineRule="atLeast"/>
      <w:ind w:left="720"/>
    </w:pPr>
    <w:rPr>
      <w:rFonts w:ascii="Times New Roman" w:eastAsia="Times New Roman" w:hAnsi="Times New Roman" w:cs="Times New Roman"/>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rPr>
  </w:style>
  <w:style w:type="paragraph" w:customStyle="1" w:styleId="Zawartotabeli">
    <w:name w:val="Zawartość tabeli"/>
    <w:basedOn w:val="Normalny"/>
    <w:pPr>
      <w:suppressLineNumbers/>
      <w:spacing w:after="0" w:line="100" w:lineRule="atLeast"/>
    </w:pPr>
    <w:rPr>
      <w:rFonts w:ascii="Times New Roman" w:eastAsia="Times New Roman" w:hAnsi="Times New Roman" w:cs="Times New Roman"/>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Nagwektabeli">
    <w:name w:val="Nagłówek tabeli"/>
    <w:basedOn w:val="Zawartotabeli"/>
    <w:pPr>
      <w:jc w:val="center"/>
    </w:pPr>
    <w:rPr>
      <w:b/>
      <w:b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562006"/>
    <w:pPr>
      <w:widowControl/>
      <w:suppressAutoHyphens w:val="0"/>
      <w:spacing w:after="0" w:line="240" w:lineRule="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B44A8D"/>
    <w:rPr>
      <w:sz w:val="20"/>
      <w:szCs w:val="18"/>
    </w:rPr>
  </w:style>
  <w:style w:type="character" w:customStyle="1" w:styleId="TekstprzypisukocowegoZnak">
    <w:name w:val="Tekst przypisu końcowego Znak"/>
    <w:link w:val="Tekstprzypisukocowego"/>
    <w:uiPriority w:val="99"/>
    <w:semiHidden/>
    <w:rsid w:val="00B44A8D"/>
    <w:rPr>
      <w:rFonts w:ascii="Calibri" w:eastAsia="Arial Unicode MS" w:hAnsi="Calibri" w:cs="Mangal"/>
      <w:kern w:val="1"/>
      <w:szCs w:val="18"/>
      <w:lang w:eastAsia="hi-IN" w:bidi="hi-IN"/>
    </w:rPr>
  </w:style>
  <w:style w:type="character" w:styleId="Odwoanieprzypisukocowego">
    <w:name w:val="endnote reference"/>
    <w:uiPriority w:val="99"/>
    <w:semiHidden/>
    <w:unhideWhenUsed/>
    <w:rsid w:val="00B44A8D"/>
    <w:rPr>
      <w:vertAlign w:val="superscript"/>
    </w:rPr>
  </w:style>
  <w:style w:type="paragraph" w:styleId="Bezodstpw">
    <w:name w:val="No Spacing"/>
    <w:uiPriority w:val="1"/>
    <w:qFormat/>
    <w:rsid w:val="00096AA7"/>
    <w:pPr>
      <w:widowControl w:val="0"/>
      <w:suppressAutoHyphens/>
    </w:pPr>
    <w:rPr>
      <w:rFonts w:ascii="Calibri" w:eastAsia="Arial Unicode MS" w:hAnsi="Calibri" w:cs="Mangal"/>
      <w:kern w:val="1"/>
      <w:sz w:val="24"/>
      <w:szCs w:val="21"/>
      <w:lang w:eastAsia="hi-IN" w:bidi="hi-IN"/>
    </w:rPr>
  </w:style>
  <w:style w:type="paragraph" w:styleId="Tytu">
    <w:name w:val="Title"/>
    <w:basedOn w:val="Normalny"/>
    <w:next w:val="Normalny"/>
    <w:link w:val="TytuZnak"/>
    <w:uiPriority w:val="10"/>
    <w:qFormat/>
    <w:rsid w:val="00096AA7"/>
    <w:pPr>
      <w:spacing w:before="240" w:after="60"/>
      <w:jc w:val="center"/>
      <w:outlineLvl w:val="0"/>
    </w:pPr>
    <w:rPr>
      <w:rFonts w:ascii="Calibri Light" w:eastAsia="Times New Roman" w:hAnsi="Calibri Light"/>
      <w:b/>
      <w:bCs/>
      <w:kern w:val="28"/>
      <w:sz w:val="32"/>
      <w:szCs w:val="29"/>
    </w:rPr>
  </w:style>
  <w:style w:type="character" w:customStyle="1" w:styleId="TytuZnak">
    <w:name w:val="Tytuł Znak"/>
    <w:link w:val="Tytu"/>
    <w:uiPriority w:val="10"/>
    <w:rsid w:val="00096AA7"/>
    <w:rPr>
      <w:rFonts w:ascii="Calibri Light" w:eastAsia="Times New Roman" w:hAnsi="Calibri Light" w:cs="Mangal"/>
      <w:b/>
      <w:bCs/>
      <w:kern w:val="28"/>
      <w:sz w:val="32"/>
      <w:szCs w:val="29"/>
      <w:lang w:eastAsia="hi-IN" w:bidi="hi-IN"/>
    </w:rPr>
  </w:style>
  <w:style w:type="paragraph" w:styleId="Podtytu">
    <w:name w:val="Subtitle"/>
    <w:basedOn w:val="Normalny"/>
    <w:next w:val="Normalny"/>
    <w:link w:val="PodtytuZnak"/>
    <w:uiPriority w:val="11"/>
    <w:qFormat/>
    <w:rsid w:val="00096AA7"/>
    <w:pPr>
      <w:spacing w:after="60"/>
      <w:jc w:val="center"/>
      <w:outlineLvl w:val="1"/>
    </w:pPr>
    <w:rPr>
      <w:rFonts w:ascii="Calibri Light" w:eastAsia="Times New Roman" w:hAnsi="Calibri Light"/>
      <w:szCs w:val="21"/>
    </w:rPr>
  </w:style>
  <w:style w:type="character" w:customStyle="1" w:styleId="PodtytuZnak">
    <w:name w:val="Podtytuł Znak"/>
    <w:link w:val="Podtytu"/>
    <w:uiPriority w:val="11"/>
    <w:rsid w:val="00096AA7"/>
    <w:rPr>
      <w:rFonts w:ascii="Calibri Light" w:eastAsia="Times New Roman" w:hAnsi="Calibri Light" w:cs="Mangal"/>
      <w:kern w:val="1"/>
      <w:sz w:val="24"/>
      <w:szCs w:val="21"/>
      <w:lang w:eastAsia="hi-IN" w:bidi="hi-IN"/>
    </w:rPr>
  </w:style>
  <w:style w:type="character" w:styleId="Wyrnieniedelikatne">
    <w:name w:val="Subtle Emphasis"/>
    <w:uiPriority w:val="19"/>
    <w:qFormat/>
    <w:rsid w:val="00096AA7"/>
    <w:rPr>
      <w:i/>
      <w:iCs/>
      <w:color w:val="404040"/>
    </w:rPr>
  </w:style>
  <w:style w:type="character" w:customStyle="1" w:styleId="Nagwek6Znak">
    <w:name w:val="Nagłówek 6 Znak"/>
    <w:link w:val="Nagwek6"/>
    <w:uiPriority w:val="9"/>
    <w:semiHidden/>
    <w:rsid w:val="00DA5283"/>
    <w:rPr>
      <w:rFonts w:ascii="Calibri" w:eastAsia="Times New Roman" w:hAnsi="Calibri" w:cs="Mangal"/>
      <w:b/>
      <w:bCs/>
      <w:kern w:val="1"/>
      <w:sz w:val="22"/>
      <w:lang w:eastAsia="hi-IN" w:bidi="hi-IN"/>
    </w:rPr>
  </w:style>
  <w:style w:type="character" w:styleId="Uwydatnienie">
    <w:name w:val="Emphasis"/>
    <w:qFormat/>
    <w:rsid w:val="007D05BC"/>
    <w:rPr>
      <w:i/>
      <w:iCs/>
    </w:rPr>
  </w:style>
  <w:style w:type="paragraph" w:styleId="Akapitzlist">
    <w:name w:val="List Paragraph"/>
    <w:basedOn w:val="Normalny"/>
    <w:qFormat/>
    <w:rsid w:val="005F6678"/>
    <w:pPr>
      <w:ind w:left="720"/>
      <w:contextualSpacing/>
    </w:pPr>
    <w:rPr>
      <w:szCs w:val="21"/>
    </w:rPr>
  </w:style>
  <w:style w:type="paragraph" w:styleId="Tekstdymka">
    <w:name w:val="Balloon Text"/>
    <w:basedOn w:val="Normalny"/>
    <w:link w:val="TekstdymkaZnak1"/>
    <w:uiPriority w:val="99"/>
    <w:semiHidden/>
    <w:unhideWhenUsed/>
    <w:rsid w:val="00AF11F2"/>
    <w:pPr>
      <w:spacing w:after="0" w:line="240" w:lineRule="auto"/>
    </w:pPr>
    <w:rPr>
      <w:rFonts w:ascii="Tahoma" w:hAnsi="Tahoma"/>
      <w:sz w:val="16"/>
      <w:szCs w:val="14"/>
    </w:rPr>
  </w:style>
  <w:style w:type="character" w:customStyle="1" w:styleId="TekstdymkaZnak1">
    <w:name w:val="Tekst dymka Znak1"/>
    <w:basedOn w:val="Domylnaczcionkaakapitu"/>
    <w:link w:val="Tekstdymka"/>
    <w:uiPriority w:val="99"/>
    <w:semiHidden/>
    <w:rsid w:val="00AF11F2"/>
    <w:rPr>
      <w:rFonts w:ascii="Tahoma" w:eastAsia="Arial Unicode MS" w:hAnsi="Tahoma" w:cs="Mangal"/>
      <w:kern w:val="1"/>
      <w:sz w:val="16"/>
      <w:szCs w:val="14"/>
      <w:lang w:eastAsia="hi-IN" w:bidi="hi-IN"/>
    </w:rPr>
  </w:style>
  <w:style w:type="character" w:customStyle="1" w:styleId="hgkelc">
    <w:name w:val="hgkelc"/>
    <w:basedOn w:val="Domylnaczcionkaakapitu"/>
    <w:qFormat/>
    <w:rsid w:val="00B87B18"/>
  </w:style>
  <w:style w:type="paragraph" w:customStyle="1" w:styleId="Standard">
    <w:name w:val="Standard"/>
    <w:qFormat/>
    <w:rsid w:val="00477F47"/>
    <w:pPr>
      <w:widowControl w:val="0"/>
      <w:suppressAutoHyphens/>
      <w:spacing w:after="160" w:line="247" w:lineRule="auto"/>
      <w:textAlignment w:val="baseline"/>
    </w:pPr>
    <w:rPr>
      <w:rFonts w:asciiTheme="minorHAnsi" w:eastAsia="Arial Unicode MS" w:hAnsiTheme="minorHAnsi"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11177">
      <w:bodyDiv w:val="1"/>
      <w:marLeft w:val="0"/>
      <w:marRight w:val="0"/>
      <w:marTop w:val="0"/>
      <w:marBottom w:val="0"/>
      <w:divBdr>
        <w:top w:val="none" w:sz="0" w:space="0" w:color="auto"/>
        <w:left w:val="none" w:sz="0" w:space="0" w:color="auto"/>
        <w:bottom w:val="none" w:sz="0" w:space="0" w:color="auto"/>
        <w:right w:val="none" w:sz="0" w:space="0" w:color="auto"/>
      </w:divBdr>
    </w:div>
    <w:div w:id="15058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3380-8C75-475F-97FD-4E59182F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12</Pages>
  <Words>5066</Words>
  <Characters>30399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Kiliński</dc:creator>
  <cp:lastModifiedBy>P.Łuczak (KW Opole)</cp:lastModifiedBy>
  <cp:revision>68</cp:revision>
  <cp:lastPrinted>2021-07-26T12:06:00Z</cp:lastPrinted>
  <dcterms:created xsi:type="dcterms:W3CDTF">2021-12-02T14:25:00Z</dcterms:created>
  <dcterms:modified xsi:type="dcterms:W3CDTF">2022-02-25T11:48:00Z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