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1CC" w:rsidRDefault="00CB61CC" w:rsidP="00CB61CC">
      <w:pPr>
        <w:spacing w:after="0" w:line="240" w:lineRule="auto"/>
        <w:jc w:val="center"/>
        <w:rPr>
          <w:rFonts w:ascii="Times New Roman" w:hAnsi="Times New Roman" w:cs="Times New Roman"/>
          <w:sz w:val="18"/>
        </w:rPr>
      </w:pPr>
      <w:bookmarkStart w:id="0" w:name="_GoBack"/>
      <w:bookmarkEnd w:id="0"/>
      <w:r w:rsidRPr="00CB61CC">
        <w:rPr>
          <w:rFonts w:ascii="Times New Roman" w:hAnsi="Times New Roman" w:cs="Times New Roman"/>
          <w:sz w:val="18"/>
        </w:rPr>
        <w:t xml:space="preserve">Projekt Nr RPWP.07.02.02-30-0001/18, pn. „Upowszechnienie technologicznie wspomaganej diagnostyki </w:t>
      </w:r>
    </w:p>
    <w:p w:rsidR="00CB61CC" w:rsidRDefault="00CB61CC" w:rsidP="00CB61CC">
      <w:pPr>
        <w:spacing w:after="0" w:line="240" w:lineRule="auto"/>
        <w:jc w:val="center"/>
        <w:rPr>
          <w:rFonts w:ascii="Times New Roman" w:hAnsi="Times New Roman" w:cs="Times New Roman"/>
          <w:sz w:val="18"/>
        </w:rPr>
      </w:pPr>
      <w:r w:rsidRPr="00CB61CC">
        <w:rPr>
          <w:rFonts w:ascii="Times New Roman" w:hAnsi="Times New Roman" w:cs="Times New Roman"/>
          <w:sz w:val="18"/>
        </w:rPr>
        <w:t xml:space="preserve">funkcjonalnej i rehabilitacji dzieci i młodych dorosłych z MPD w województwie wielkopolskim” </w:t>
      </w:r>
    </w:p>
    <w:p w:rsidR="00CB61CC" w:rsidRDefault="00CB61CC" w:rsidP="00CB61CC">
      <w:pPr>
        <w:spacing w:after="0" w:line="240" w:lineRule="auto"/>
        <w:jc w:val="center"/>
        <w:rPr>
          <w:rFonts w:ascii="Times New Roman" w:hAnsi="Times New Roman" w:cs="Times New Roman"/>
          <w:sz w:val="18"/>
        </w:rPr>
      </w:pPr>
      <w:r>
        <w:rPr>
          <w:rFonts w:ascii="Times New Roman" w:hAnsi="Times New Roman" w:cs="Times New Roman"/>
          <w:sz w:val="18"/>
        </w:rPr>
        <w:t xml:space="preserve"> w ramach </w:t>
      </w:r>
      <w:r w:rsidRPr="00CB61CC">
        <w:rPr>
          <w:rFonts w:ascii="Times New Roman" w:hAnsi="Times New Roman" w:cs="Times New Roman"/>
          <w:sz w:val="18"/>
        </w:rPr>
        <w:t>Wielkopolskiego Regionalnego Programu Operacyjnego na lata 2014-2020 współfinansowanego</w:t>
      </w:r>
    </w:p>
    <w:p w:rsidR="00CB61CC" w:rsidRPr="00CB61CC" w:rsidRDefault="00CB61CC" w:rsidP="00CB61CC">
      <w:pPr>
        <w:spacing w:after="0" w:line="240" w:lineRule="auto"/>
        <w:jc w:val="center"/>
        <w:rPr>
          <w:rFonts w:ascii="Times New Roman" w:hAnsi="Times New Roman" w:cs="Times New Roman"/>
          <w:sz w:val="18"/>
        </w:rPr>
      </w:pPr>
      <w:r w:rsidRPr="00CB61CC">
        <w:rPr>
          <w:rFonts w:ascii="Times New Roman" w:hAnsi="Times New Roman" w:cs="Times New Roman"/>
          <w:sz w:val="18"/>
        </w:rPr>
        <w:t xml:space="preserve"> ze środków Europejskiego Funduszu Społecznego.</w:t>
      </w:r>
    </w:p>
    <w:p w:rsidR="00CB61CC" w:rsidRDefault="00CB61CC" w:rsidP="00CB61CC">
      <w:pPr>
        <w:spacing w:after="0"/>
        <w:jc w:val="right"/>
        <w:rPr>
          <w:rFonts w:ascii="Times New Roman" w:hAnsi="Times New Roman" w:cs="Times New Roman"/>
          <w:b/>
          <w:sz w:val="24"/>
          <w:szCs w:val="24"/>
        </w:rPr>
      </w:pPr>
    </w:p>
    <w:p w:rsidR="00CB61CC" w:rsidRDefault="008514AF" w:rsidP="00CB61CC">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Załącznik nr </w:t>
      </w:r>
      <w:r w:rsidR="009F56C9">
        <w:rPr>
          <w:rFonts w:ascii="Times New Roman" w:hAnsi="Times New Roman" w:cs="Times New Roman"/>
          <w:b/>
          <w:sz w:val="24"/>
          <w:szCs w:val="24"/>
        </w:rPr>
        <w:t>2</w:t>
      </w:r>
      <w:r>
        <w:rPr>
          <w:rFonts w:ascii="Times New Roman" w:hAnsi="Times New Roman" w:cs="Times New Roman"/>
          <w:b/>
          <w:sz w:val="24"/>
          <w:szCs w:val="24"/>
        </w:rPr>
        <w:t xml:space="preserve"> do umowy</w:t>
      </w:r>
    </w:p>
    <w:p w:rsidR="00CB61CC" w:rsidRDefault="00CB61CC" w:rsidP="00CB61CC">
      <w:pPr>
        <w:spacing w:after="0"/>
        <w:jc w:val="center"/>
        <w:rPr>
          <w:rFonts w:ascii="Times New Roman" w:hAnsi="Times New Roman" w:cs="Times New Roman"/>
          <w:b/>
          <w:sz w:val="24"/>
          <w:szCs w:val="24"/>
        </w:rPr>
      </w:pPr>
    </w:p>
    <w:p w:rsidR="00CB61CC" w:rsidRPr="00013D79" w:rsidRDefault="00CB61CC" w:rsidP="00CB61CC">
      <w:pPr>
        <w:spacing w:after="0"/>
        <w:jc w:val="center"/>
        <w:rPr>
          <w:rFonts w:ascii="Times New Roman" w:hAnsi="Times New Roman" w:cs="Times New Roman"/>
          <w:b/>
          <w:sz w:val="24"/>
          <w:szCs w:val="24"/>
        </w:rPr>
      </w:pPr>
      <w:r w:rsidRPr="00013D79">
        <w:rPr>
          <w:rFonts w:ascii="Times New Roman" w:hAnsi="Times New Roman" w:cs="Times New Roman"/>
          <w:b/>
          <w:sz w:val="24"/>
          <w:szCs w:val="24"/>
        </w:rPr>
        <w:t>UMOWA (WZÓR) POWIERZENIA PRZETWARZANIA DANYCH OSOBOWYCH</w:t>
      </w:r>
    </w:p>
    <w:p w:rsidR="00CB61CC" w:rsidRPr="00013D79" w:rsidRDefault="00CB61CC" w:rsidP="00CB61CC">
      <w:pPr>
        <w:spacing w:after="0"/>
        <w:rPr>
          <w:rFonts w:ascii="Times New Roman" w:hAnsi="Times New Roman" w:cs="Times New Roman"/>
          <w:sz w:val="24"/>
          <w:szCs w:val="24"/>
        </w:rPr>
      </w:pPr>
    </w:p>
    <w:p w:rsidR="00CB61CC" w:rsidRPr="00013D79" w:rsidRDefault="00CB61CC" w:rsidP="00CB61CC">
      <w:pPr>
        <w:spacing w:after="0"/>
        <w:rPr>
          <w:rFonts w:ascii="Times New Roman" w:hAnsi="Times New Roman" w:cs="Times New Roman"/>
          <w:sz w:val="24"/>
          <w:szCs w:val="24"/>
        </w:rPr>
      </w:pPr>
      <w:r w:rsidRPr="00013D79">
        <w:rPr>
          <w:rFonts w:ascii="Times New Roman" w:hAnsi="Times New Roman" w:cs="Times New Roman"/>
          <w:sz w:val="24"/>
          <w:szCs w:val="24"/>
        </w:rPr>
        <w:t xml:space="preserve">zawarta w dniu </w:t>
      </w:r>
      <w:r w:rsidRPr="00013D79">
        <w:rPr>
          <w:rFonts w:ascii="Times New Roman" w:hAnsi="Times New Roman" w:cs="Times New Roman"/>
          <w:b/>
          <w:sz w:val="24"/>
          <w:szCs w:val="24"/>
        </w:rPr>
        <w:t xml:space="preserve">……………………… </w:t>
      </w:r>
      <w:r w:rsidRPr="00013D79">
        <w:rPr>
          <w:rFonts w:ascii="Times New Roman" w:hAnsi="Times New Roman" w:cs="Times New Roman"/>
          <w:sz w:val="24"/>
          <w:szCs w:val="24"/>
        </w:rPr>
        <w:t>roku w Poznaniu pomiędzy:</w:t>
      </w:r>
    </w:p>
    <w:p w:rsidR="00CB61CC" w:rsidRPr="00013D79" w:rsidRDefault="00CB61CC" w:rsidP="00CB61CC">
      <w:pPr>
        <w:spacing w:after="0"/>
        <w:rPr>
          <w:rFonts w:ascii="Times New Roman" w:hAnsi="Times New Roman" w:cs="Times New Roman"/>
          <w:sz w:val="24"/>
          <w:szCs w:val="24"/>
        </w:rPr>
      </w:pPr>
    </w:p>
    <w:p w:rsidR="00CB61CC" w:rsidRPr="00013D79" w:rsidRDefault="00CB61CC" w:rsidP="00CB61CC">
      <w:pPr>
        <w:pStyle w:val="Tekstpodstawowy"/>
        <w:spacing w:line="280" w:lineRule="exact"/>
        <w:jc w:val="both"/>
      </w:pPr>
      <w:r w:rsidRPr="00013D79">
        <w:rPr>
          <w:b/>
        </w:rPr>
        <w:t xml:space="preserve">Ortopedyczno - Rehabilitacyjnym Szpitalem Klinicznym im. Wiktora Degi Uniwersytetu Medycznego im. Karola Marcinkowskiego w Poznaniu, ul. 28 Czerwca 1956r. nr 135/147, 61-545 Poznań, zarejestrowanym w Sądzie Rejonowym Poznań – Nowe Miasto i Wilda w Poznaniu, VIII Wydział Gospodarczy Krajowego Rejestru Sądowego pod numerem KRS: 0000002848, posługującym się nadanym numerem REGON: 000288857 oraz NIP: 783-14-97-917, </w:t>
      </w:r>
    </w:p>
    <w:p w:rsidR="00CB61CC" w:rsidRPr="00013D79" w:rsidRDefault="00CB61CC" w:rsidP="00CB61CC">
      <w:pPr>
        <w:pStyle w:val="NormalnyWeb"/>
        <w:spacing w:before="0" w:beforeAutospacing="0" w:after="0" w:afterAutospacing="0" w:line="276" w:lineRule="auto"/>
        <w:jc w:val="both"/>
      </w:pPr>
      <w:r w:rsidRPr="00013D79">
        <w:t>reprezentowanym przez:</w:t>
      </w:r>
    </w:p>
    <w:p w:rsidR="00CB61CC" w:rsidRPr="00013D79" w:rsidRDefault="00CB61CC" w:rsidP="00CB61CC">
      <w:pPr>
        <w:pStyle w:val="NormalnyWeb"/>
        <w:spacing w:before="0" w:beforeAutospacing="0" w:after="0" w:afterAutospacing="0" w:line="276" w:lineRule="auto"/>
        <w:jc w:val="both"/>
      </w:pPr>
    </w:p>
    <w:p w:rsidR="00CB61CC" w:rsidRPr="00013D79" w:rsidRDefault="00CB61CC" w:rsidP="00CB61CC">
      <w:pPr>
        <w:spacing w:after="0"/>
        <w:jc w:val="both"/>
        <w:rPr>
          <w:rFonts w:ascii="Times New Roman" w:hAnsi="Times New Roman" w:cs="Times New Roman"/>
          <w:sz w:val="24"/>
          <w:szCs w:val="24"/>
        </w:rPr>
      </w:pPr>
      <w:r w:rsidRPr="00013D79">
        <w:rPr>
          <w:rFonts w:ascii="Times New Roman" w:hAnsi="Times New Roman" w:cs="Times New Roman"/>
          <w:sz w:val="24"/>
          <w:szCs w:val="24"/>
          <w:highlight w:val="yellow"/>
        </w:rPr>
        <w:t>[_]</w:t>
      </w:r>
      <w:r w:rsidRPr="00013D79">
        <w:rPr>
          <w:rFonts w:ascii="Times New Roman" w:hAnsi="Times New Roman" w:cs="Times New Roman"/>
          <w:sz w:val="24"/>
          <w:szCs w:val="24"/>
        </w:rPr>
        <w:t xml:space="preserve"> - </w:t>
      </w:r>
      <w:r w:rsidRPr="00013D79">
        <w:rPr>
          <w:rFonts w:ascii="Times New Roman" w:hAnsi="Times New Roman" w:cs="Times New Roman"/>
          <w:sz w:val="24"/>
          <w:szCs w:val="24"/>
          <w:highlight w:val="yellow"/>
        </w:rPr>
        <w:t>[_]</w:t>
      </w:r>
    </w:p>
    <w:p w:rsidR="00CB61CC" w:rsidRPr="00013D79" w:rsidRDefault="00CB61CC" w:rsidP="00CB61CC">
      <w:pPr>
        <w:pStyle w:val="NormalnyWeb"/>
        <w:spacing w:before="0" w:beforeAutospacing="0" w:after="0" w:afterAutospacing="0" w:line="276" w:lineRule="auto"/>
      </w:pPr>
    </w:p>
    <w:p w:rsidR="00CB61CC" w:rsidRPr="00013D79" w:rsidRDefault="00CB61CC" w:rsidP="00CB61CC">
      <w:pPr>
        <w:spacing w:after="0"/>
        <w:jc w:val="both"/>
        <w:rPr>
          <w:rFonts w:ascii="Times New Roman" w:hAnsi="Times New Roman" w:cs="Times New Roman"/>
          <w:sz w:val="24"/>
          <w:szCs w:val="24"/>
        </w:rPr>
      </w:pPr>
      <w:r w:rsidRPr="00013D79">
        <w:rPr>
          <w:rFonts w:ascii="Times New Roman" w:hAnsi="Times New Roman" w:cs="Times New Roman"/>
          <w:sz w:val="24"/>
          <w:szCs w:val="24"/>
        </w:rPr>
        <w:t xml:space="preserve">zwanym w dalszej treści umowy </w:t>
      </w:r>
      <w:r w:rsidRPr="00013D79">
        <w:rPr>
          <w:rFonts w:ascii="Times New Roman" w:eastAsia="Times New Roman" w:hAnsi="Times New Roman" w:cs="Times New Roman"/>
          <w:b/>
          <w:i/>
          <w:sz w:val="24"/>
          <w:szCs w:val="24"/>
        </w:rPr>
        <w:t>„Administratorem”</w:t>
      </w:r>
      <w:r w:rsidRPr="00013D79">
        <w:rPr>
          <w:rFonts w:ascii="Times New Roman" w:eastAsia="Times New Roman" w:hAnsi="Times New Roman" w:cs="Times New Roman"/>
          <w:sz w:val="24"/>
          <w:szCs w:val="24"/>
        </w:rPr>
        <w:t>,</w:t>
      </w:r>
    </w:p>
    <w:p w:rsidR="00CB61CC" w:rsidRPr="00013D79" w:rsidRDefault="00CB61CC" w:rsidP="00CB61CC">
      <w:pPr>
        <w:suppressAutoHyphens/>
        <w:autoSpaceDN w:val="0"/>
        <w:spacing w:after="0"/>
        <w:jc w:val="both"/>
        <w:rPr>
          <w:rFonts w:ascii="Times New Roman" w:eastAsia="Calibri" w:hAnsi="Times New Roman" w:cs="Times New Roman"/>
          <w:sz w:val="24"/>
          <w:szCs w:val="24"/>
        </w:rPr>
      </w:pPr>
    </w:p>
    <w:p w:rsidR="00CB61CC" w:rsidRPr="00013D79" w:rsidRDefault="00CB61CC" w:rsidP="00CB61CC">
      <w:pPr>
        <w:suppressAutoHyphens/>
        <w:autoSpaceDN w:val="0"/>
        <w:spacing w:after="0"/>
        <w:jc w:val="both"/>
        <w:rPr>
          <w:rFonts w:ascii="Times New Roman" w:eastAsia="Times New Roman" w:hAnsi="Times New Roman" w:cs="Times New Roman"/>
          <w:b/>
          <w:sz w:val="24"/>
          <w:szCs w:val="24"/>
        </w:rPr>
      </w:pPr>
      <w:r w:rsidRPr="00013D79">
        <w:rPr>
          <w:rFonts w:ascii="Times New Roman" w:eastAsia="Calibri" w:hAnsi="Times New Roman" w:cs="Times New Roman"/>
          <w:b/>
          <w:sz w:val="24"/>
          <w:szCs w:val="24"/>
        </w:rPr>
        <w:t>a</w:t>
      </w:r>
    </w:p>
    <w:p w:rsidR="00CB61CC" w:rsidRPr="00013D79" w:rsidRDefault="00CB61CC" w:rsidP="00CB61CC">
      <w:pPr>
        <w:spacing w:after="0"/>
        <w:jc w:val="both"/>
        <w:rPr>
          <w:rFonts w:ascii="Times New Roman" w:hAnsi="Times New Roman" w:cs="Times New Roman"/>
          <w:b/>
          <w:bCs/>
          <w:sz w:val="24"/>
          <w:szCs w:val="24"/>
        </w:rPr>
      </w:pPr>
      <w:r w:rsidRPr="00013D79">
        <w:rPr>
          <w:rFonts w:ascii="Times New Roman" w:hAnsi="Times New Roman" w:cs="Times New Roman"/>
          <w:b/>
          <w:bCs/>
          <w:sz w:val="24"/>
          <w:szCs w:val="24"/>
        </w:rPr>
        <w:t xml:space="preserve"> (w przypadku przedsiębiorcy wpisanego do KRS)</w:t>
      </w:r>
    </w:p>
    <w:p w:rsidR="00CB61CC" w:rsidRPr="00013D79" w:rsidRDefault="00CB61CC" w:rsidP="00CB61CC">
      <w:pPr>
        <w:spacing w:after="0"/>
        <w:jc w:val="both"/>
        <w:rPr>
          <w:rFonts w:ascii="Times New Roman" w:hAnsi="Times New Roman" w:cs="Times New Roman"/>
          <w:sz w:val="24"/>
          <w:szCs w:val="24"/>
        </w:rPr>
      </w:pPr>
      <w:r w:rsidRPr="00013D79">
        <w:rPr>
          <w:rFonts w:ascii="Times New Roman" w:hAnsi="Times New Roman" w:cs="Times New Roman"/>
          <w:sz w:val="24"/>
          <w:szCs w:val="24"/>
        </w:rPr>
        <w:t xml:space="preserve">Spółką działającą pod firmą </w:t>
      </w:r>
      <w:r w:rsidRPr="00013D79">
        <w:rPr>
          <w:rFonts w:ascii="Times New Roman" w:hAnsi="Times New Roman" w:cs="Times New Roman"/>
          <w:sz w:val="24"/>
          <w:szCs w:val="24"/>
          <w:highlight w:val="yellow"/>
        </w:rPr>
        <w:t>[_]</w:t>
      </w:r>
      <w:r w:rsidRPr="00013D79">
        <w:rPr>
          <w:rFonts w:ascii="Times New Roman" w:hAnsi="Times New Roman" w:cs="Times New Roman"/>
          <w:sz w:val="24"/>
          <w:szCs w:val="24"/>
        </w:rPr>
        <w:t xml:space="preserve">, z siedzibą w </w:t>
      </w:r>
      <w:r w:rsidRPr="00013D79">
        <w:rPr>
          <w:rFonts w:ascii="Times New Roman" w:hAnsi="Times New Roman" w:cs="Times New Roman"/>
          <w:sz w:val="24"/>
          <w:szCs w:val="24"/>
          <w:highlight w:val="yellow"/>
        </w:rPr>
        <w:t>[_]</w:t>
      </w:r>
      <w:r w:rsidRPr="00013D79">
        <w:rPr>
          <w:rFonts w:ascii="Times New Roman" w:hAnsi="Times New Roman" w:cs="Times New Roman"/>
          <w:sz w:val="24"/>
          <w:szCs w:val="24"/>
        </w:rPr>
        <w:t xml:space="preserve"> przy ulicy </w:t>
      </w:r>
      <w:r w:rsidRPr="00013D79">
        <w:rPr>
          <w:rFonts w:ascii="Times New Roman" w:hAnsi="Times New Roman" w:cs="Times New Roman"/>
          <w:sz w:val="24"/>
          <w:szCs w:val="24"/>
          <w:highlight w:val="yellow"/>
        </w:rPr>
        <w:t>[_]</w:t>
      </w:r>
      <w:r w:rsidRPr="00013D79">
        <w:rPr>
          <w:rFonts w:ascii="Times New Roman" w:hAnsi="Times New Roman" w:cs="Times New Roman"/>
          <w:sz w:val="24"/>
          <w:szCs w:val="24"/>
        </w:rPr>
        <w:t xml:space="preserve">, kod pocztowy </w:t>
      </w:r>
      <w:r w:rsidRPr="00013D79">
        <w:rPr>
          <w:rFonts w:ascii="Times New Roman" w:hAnsi="Times New Roman" w:cs="Times New Roman"/>
          <w:sz w:val="24"/>
          <w:szCs w:val="24"/>
          <w:highlight w:val="yellow"/>
        </w:rPr>
        <w:t>[_]</w:t>
      </w:r>
      <w:r w:rsidRPr="00013D79">
        <w:rPr>
          <w:rFonts w:ascii="Times New Roman" w:hAnsi="Times New Roman" w:cs="Times New Roman"/>
          <w:sz w:val="24"/>
          <w:szCs w:val="24"/>
        </w:rPr>
        <w:t xml:space="preserve">, zarejestrowaną w </w:t>
      </w:r>
      <w:r w:rsidRPr="00013D79">
        <w:rPr>
          <w:rFonts w:ascii="Times New Roman" w:hAnsi="Times New Roman" w:cs="Times New Roman"/>
          <w:sz w:val="24"/>
          <w:szCs w:val="24"/>
          <w:highlight w:val="yellow"/>
        </w:rPr>
        <w:t>[_]</w:t>
      </w:r>
      <w:r w:rsidRPr="00013D79">
        <w:rPr>
          <w:rFonts w:ascii="Times New Roman" w:hAnsi="Times New Roman" w:cs="Times New Roman"/>
          <w:sz w:val="24"/>
          <w:szCs w:val="24"/>
        </w:rPr>
        <w:t xml:space="preserve">pod numerem KRS: </w:t>
      </w:r>
      <w:r w:rsidRPr="00013D79">
        <w:rPr>
          <w:rFonts w:ascii="Times New Roman" w:hAnsi="Times New Roman" w:cs="Times New Roman"/>
          <w:sz w:val="24"/>
          <w:szCs w:val="24"/>
          <w:highlight w:val="yellow"/>
        </w:rPr>
        <w:t>[_]</w:t>
      </w:r>
      <w:r w:rsidRPr="00013D79">
        <w:rPr>
          <w:rFonts w:ascii="Times New Roman" w:hAnsi="Times New Roman" w:cs="Times New Roman"/>
          <w:sz w:val="24"/>
          <w:szCs w:val="24"/>
        </w:rPr>
        <w:t xml:space="preserve">, posługującej się nadanym jej Numerem Identyfikacji Podatkowej oraz numerem REGON </w:t>
      </w:r>
      <w:r w:rsidRPr="00013D79">
        <w:rPr>
          <w:rFonts w:ascii="Times New Roman" w:hAnsi="Times New Roman" w:cs="Times New Roman"/>
          <w:sz w:val="24"/>
          <w:szCs w:val="24"/>
          <w:highlight w:val="yellow"/>
        </w:rPr>
        <w:t>[_]</w:t>
      </w:r>
    </w:p>
    <w:p w:rsidR="00CB61CC" w:rsidRPr="00013D79" w:rsidRDefault="00CB61CC" w:rsidP="00CB61CC">
      <w:pPr>
        <w:spacing w:after="0"/>
        <w:jc w:val="both"/>
        <w:rPr>
          <w:rFonts w:ascii="Times New Roman" w:hAnsi="Times New Roman" w:cs="Times New Roman"/>
          <w:sz w:val="24"/>
          <w:szCs w:val="24"/>
        </w:rPr>
      </w:pPr>
      <w:r w:rsidRPr="00013D79">
        <w:rPr>
          <w:rFonts w:ascii="Times New Roman" w:hAnsi="Times New Roman" w:cs="Times New Roman"/>
          <w:sz w:val="24"/>
          <w:szCs w:val="24"/>
        </w:rPr>
        <w:t>reprezentowaną przez:</w:t>
      </w:r>
    </w:p>
    <w:p w:rsidR="00CB61CC" w:rsidRPr="00013D79" w:rsidRDefault="00CB61CC" w:rsidP="00CB61CC">
      <w:pPr>
        <w:spacing w:after="0"/>
        <w:jc w:val="both"/>
        <w:rPr>
          <w:rFonts w:ascii="Times New Roman" w:hAnsi="Times New Roman" w:cs="Times New Roman"/>
          <w:sz w:val="24"/>
          <w:szCs w:val="24"/>
        </w:rPr>
      </w:pPr>
    </w:p>
    <w:p w:rsidR="00CB61CC" w:rsidRPr="00013D79" w:rsidRDefault="00CB61CC" w:rsidP="00CB61CC">
      <w:pPr>
        <w:spacing w:after="0"/>
        <w:jc w:val="both"/>
        <w:rPr>
          <w:rFonts w:ascii="Times New Roman" w:hAnsi="Times New Roman" w:cs="Times New Roman"/>
          <w:sz w:val="24"/>
          <w:szCs w:val="24"/>
        </w:rPr>
      </w:pPr>
      <w:r w:rsidRPr="00013D79">
        <w:rPr>
          <w:rFonts w:ascii="Times New Roman" w:hAnsi="Times New Roman" w:cs="Times New Roman"/>
          <w:sz w:val="24"/>
          <w:szCs w:val="24"/>
          <w:highlight w:val="yellow"/>
        </w:rPr>
        <w:t>[_]</w:t>
      </w:r>
      <w:r w:rsidRPr="00013D79">
        <w:rPr>
          <w:rFonts w:ascii="Times New Roman" w:hAnsi="Times New Roman" w:cs="Times New Roman"/>
          <w:sz w:val="24"/>
          <w:szCs w:val="24"/>
        </w:rPr>
        <w:t xml:space="preserve"> - </w:t>
      </w:r>
      <w:r w:rsidRPr="00013D79">
        <w:rPr>
          <w:rFonts w:ascii="Times New Roman" w:hAnsi="Times New Roman" w:cs="Times New Roman"/>
          <w:sz w:val="24"/>
          <w:szCs w:val="24"/>
          <w:highlight w:val="yellow"/>
        </w:rPr>
        <w:t>[_]</w:t>
      </w:r>
    </w:p>
    <w:p w:rsidR="00CB61CC" w:rsidRPr="00013D79" w:rsidRDefault="00CB61CC" w:rsidP="00CB61CC">
      <w:pPr>
        <w:spacing w:after="0"/>
        <w:jc w:val="both"/>
        <w:rPr>
          <w:rFonts w:ascii="Times New Roman" w:hAnsi="Times New Roman" w:cs="Times New Roman"/>
          <w:sz w:val="24"/>
          <w:szCs w:val="24"/>
        </w:rPr>
      </w:pPr>
    </w:p>
    <w:p w:rsidR="00CB61CC" w:rsidRPr="00013D79" w:rsidRDefault="00CB61CC" w:rsidP="00CB61CC">
      <w:pPr>
        <w:spacing w:after="0"/>
        <w:jc w:val="both"/>
        <w:rPr>
          <w:rFonts w:ascii="Times New Roman" w:hAnsi="Times New Roman" w:cs="Times New Roman"/>
          <w:sz w:val="24"/>
          <w:szCs w:val="24"/>
        </w:rPr>
      </w:pPr>
      <w:r w:rsidRPr="00013D79">
        <w:rPr>
          <w:rFonts w:ascii="Times New Roman" w:hAnsi="Times New Roman" w:cs="Times New Roman"/>
          <w:sz w:val="24"/>
          <w:szCs w:val="24"/>
        </w:rPr>
        <w:t xml:space="preserve">zwaną w dalszej treści umowy </w:t>
      </w:r>
      <w:r w:rsidRPr="00013D79">
        <w:rPr>
          <w:rFonts w:ascii="Times New Roman" w:hAnsi="Times New Roman" w:cs="Times New Roman"/>
          <w:b/>
          <w:bCs/>
          <w:sz w:val="24"/>
          <w:szCs w:val="24"/>
        </w:rPr>
        <w:t>„</w:t>
      </w:r>
      <w:r w:rsidRPr="00013D79">
        <w:rPr>
          <w:rFonts w:ascii="Times New Roman" w:eastAsia="Times New Roman" w:hAnsi="Times New Roman" w:cs="Times New Roman"/>
          <w:b/>
          <w:i/>
          <w:sz w:val="24"/>
          <w:szCs w:val="24"/>
        </w:rPr>
        <w:t>Przetwarzającym</w:t>
      </w:r>
      <w:r w:rsidRPr="00013D79">
        <w:rPr>
          <w:rFonts w:ascii="Times New Roman" w:hAnsi="Times New Roman" w:cs="Times New Roman"/>
          <w:b/>
          <w:bCs/>
          <w:sz w:val="24"/>
          <w:szCs w:val="24"/>
        </w:rPr>
        <w:t xml:space="preserve">” </w:t>
      </w:r>
    </w:p>
    <w:p w:rsidR="00CB61CC" w:rsidRPr="00013D79" w:rsidRDefault="00CB61CC" w:rsidP="00CB61CC">
      <w:pPr>
        <w:spacing w:after="0"/>
        <w:jc w:val="both"/>
        <w:rPr>
          <w:rFonts w:ascii="Times New Roman" w:hAnsi="Times New Roman" w:cs="Times New Roman"/>
          <w:b/>
          <w:bCs/>
          <w:sz w:val="24"/>
          <w:szCs w:val="24"/>
        </w:rPr>
      </w:pPr>
    </w:p>
    <w:p w:rsidR="00CB61CC" w:rsidRPr="00013D79" w:rsidRDefault="00CB61CC" w:rsidP="00CB61CC">
      <w:pPr>
        <w:spacing w:after="0"/>
        <w:jc w:val="both"/>
        <w:rPr>
          <w:rFonts w:ascii="Times New Roman" w:hAnsi="Times New Roman" w:cs="Times New Roman"/>
          <w:b/>
          <w:bCs/>
          <w:sz w:val="24"/>
          <w:szCs w:val="24"/>
        </w:rPr>
      </w:pPr>
      <w:r w:rsidRPr="00013D79">
        <w:rPr>
          <w:rFonts w:ascii="Times New Roman" w:hAnsi="Times New Roman" w:cs="Times New Roman"/>
          <w:b/>
          <w:bCs/>
          <w:sz w:val="24"/>
          <w:szCs w:val="24"/>
        </w:rPr>
        <w:t>(w przypadku przedsiębiorcy wpisanego do CEIDG)</w:t>
      </w:r>
    </w:p>
    <w:p w:rsidR="00CB61CC" w:rsidRPr="00013D79" w:rsidRDefault="00CB61CC" w:rsidP="00CB61CC">
      <w:pPr>
        <w:spacing w:after="0"/>
        <w:jc w:val="both"/>
        <w:rPr>
          <w:rFonts w:ascii="Times New Roman" w:hAnsi="Times New Roman" w:cs="Times New Roman"/>
          <w:sz w:val="24"/>
          <w:szCs w:val="24"/>
        </w:rPr>
      </w:pPr>
      <w:r w:rsidRPr="00013D79">
        <w:rPr>
          <w:rFonts w:ascii="Times New Roman" w:hAnsi="Times New Roman" w:cs="Times New Roman"/>
          <w:sz w:val="24"/>
          <w:szCs w:val="24"/>
        </w:rPr>
        <w:t xml:space="preserve">(imię i nazwisko) </w:t>
      </w:r>
      <w:r w:rsidRPr="00013D79">
        <w:rPr>
          <w:rFonts w:ascii="Times New Roman" w:hAnsi="Times New Roman" w:cs="Times New Roman"/>
          <w:sz w:val="24"/>
          <w:szCs w:val="24"/>
          <w:highlight w:val="yellow"/>
        </w:rPr>
        <w:t>[_]</w:t>
      </w:r>
      <w:r w:rsidRPr="00013D79">
        <w:rPr>
          <w:rFonts w:ascii="Times New Roman" w:hAnsi="Times New Roman" w:cs="Times New Roman"/>
          <w:sz w:val="24"/>
          <w:szCs w:val="24"/>
        </w:rPr>
        <w:t>, prowadzącym działalność gospodarczą pod nazwą</w:t>
      </w:r>
      <w:r w:rsidRPr="00013D79">
        <w:rPr>
          <w:rFonts w:ascii="Times New Roman" w:hAnsi="Times New Roman" w:cs="Times New Roman"/>
          <w:sz w:val="24"/>
          <w:szCs w:val="24"/>
          <w:highlight w:val="yellow"/>
        </w:rPr>
        <w:t>[_]</w:t>
      </w:r>
      <w:r w:rsidRPr="00013D79">
        <w:rPr>
          <w:rFonts w:ascii="Times New Roman" w:hAnsi="Times New Roman" w:cs="Times New Roman"/>
          <w:sz w:val="24"/>
          <w:szCs w:val="24"/>
        </w:rPr>
        <w:t xml:space="preserve">z siedzibą przy ulicy </w:t>
      </w:r>
      <w:r w:rsidRPr="00013D79">
        <w:rPr>
          <w:rFonts w:ascii="Times New Roman" w:hAnsi="Times New Roman" w:cs="Times New Roman"/>
          <w:sz w:val="24"/>
          <w:szCs w:val="24"/>
          <w:highlight w:val="yellow"/>
        </w:rPr>
        <w:t>[_]</w:t>
      </w:r>
      <w:r w:rsidRPr="00013D79">
        <w:rPr>
          <w:rFonts w:ascii="Times New Roman" w:hAnsi="Times New Roman" w:cs="Times New Roman"/>
          <w:sz w:val="24"/>
          <w:szCs w:val="24"/>
        </w:rPr>
        <w:t xml:space="preserve">, kod pocztowy </w:t>
      </w:r>
      <w:r w:rsidRPr="00013D79">
        <w:rPr>
          <w:rFonts w:ascii="Times New Roman" w:hAnsi="Times New Roman" w:cs="Times New Roman"/>
          <w:sz w:val="24"/>
          <w:szCs w:val="24"/>
          <w:highlight w:val="yellow"/>
        </w:rPr>
        <w:t>[_]</w:t>
      </w:r>
      <w:r w:rsidRPr="00013D79">
        <w:rPr>
          <w:rFonts w:ascii="Times New Roman" w:hAnsi="Times New Roman" w:cs="Times New Roman"/>
          <w:sz w:val="24"/>
          <w:szCs w:val="24"/>
        </w:rPr>
        <w:t xml:space="preserve">, wpisaną do Centralnej Ewidencji i Informacji o Działalności Gospodarczej Rzeczypospolitej Polskiej pod numerem PESEL </w:t>
      </w:r>
      <w:r w:rsidRPr="00013D79">
        <w:rPr>
          <w:rFonts w:ascii="Times New Roman" w:hAnsi="Times New Roman" w:cs="Times New Roman"/>
          <w:sz w:val="24"/>
          <w:szCs w:val="24"/>
          <w:highlight w:val="yellow"/>
        </w:rPr>
        <w:t>[_]</w:t>
      </w:r>
      <w:r w:rsidRPr="00013D79">
        <w:rPr>
          <w:rFonts w:ascii="Times New Roman" w:hAnsi="Times New Roman" w:cs="Times New Roman"/>
          <w:sz w:val="24"/>
          <w:szCs w:val="24"/>
        </w:rPr>
        <w:t xml:space="preserve">, Numerem Identyfikacji Podatkowej  </w:t>
      </w:r>
      <w:r w:rsidRPr="00013D79">
        <w:rPr>
          <w:rFonts w:ascii="Times New Roman" w:hAnsi="Times New Roman" w:cs="Times New Roman"/>
          <w:sz w:val="24"/>
          <w:szCs w:val="24"/>
          <w:highlight w:val="yellow"/>
        </w:rPr>
        <w:t>[_]</w:t>
      </w:r>
      <w:r w:rsidRPr="00013D79">
        <w:rPr>
          <w:rFonts w:ascii="Times New Roman" w:hAnsi="Times New Roman" w:cs="Times New Roman"/>
          <w:sz w:val="24"/>
          <w:szCs w:val="24"/>
        </w:rPr>
        <w:t xml:space="preserve"> oraz numerem REGON </w:t>
      </w:r>
      <w:r w:rsidRPr="00013D79">
        <w:rPr>
          <w:rFonts w:ascii="Times New Roman" w:hAnsi="Times New Roman" w:cs="Times New Roman"/>
          <w:sz w:val="24"/>
          <w:szCs w:val="24"/>
          <w:highlight w:val="yellow"/>
        </w:rPr>
        <w:t>[_]</w:t>
      </w:r>
    </w:p>
    <w:p w:rsidR="00CB61CC" w:rsidRPr="00013D79" w:rsidRDefault="00CB61CC" w:rsidP="00CB61CC">
      <w:pPr>
        <w:suppressAutoHyphens/>
        <w:autoSpaceDN w:val="0"/>
        <w:spacing w:after="0"/>
        <w:jc w:val="both"/>
        <w:rPr>
          <w:rFonts w:ascii="Times New Roman" w:eastAsia="Times New Roman" w:hAnsi="Times New Roman" w:cs="Times New Roman"/>
          <w:sz w:val="24"/>
          <w:szCs w:val="24"/>
        </w:rPr>
      </w:pPr>
    </w:p>
    <w:p w:rsidR="00CB61CC" w:rsidRPr="00013D79" w:rsidRDefault="00CB61CC" w:rsidP="00CB61CC">
      <w:pPr>
        <w:spacing w:after="0"/>
        <w:jc w:val="both"/>
        <w:rPr>
          <w:rFonts w:ascii="Times New Roman" w:hAnsi="Times New Roman" w:cs="Times New Roman"/>
          <w:sz w:val="24"/>
          <w:szCs w:val="24"/>
        </w:rPr>
      </w:pPr>
      <w:r w:rsidRPr="00013D79">
        <w:rPr>
          <w:rFonts w:ascii="Times New Roman" w:hAnsi="Times New Roman" w:cs="Times New Roman"/>
          <w:sz w:val="24"/>
          <w:szCs w:val="24"/>
        </w:rPr>
        <w:t xml:space="preserve">zwaną w dalszej treści umowy </w:t>
      </w:r>
      <w:r w:rsidRPr="00013D79">
        <w:rPr>
          <w:rFonts w:ascii="Times New Roman" w:hAnsi="Times New Roman" w:cs="Times New Roman"/>
          <w:b/>
          <w:bCs/>
          <w:sz w:val="24"/>
          <w:szCs w:val="24"/>
        </w:rPr>
        <w:t>„</w:t>
      </w:r>
      <w:r w:rsidRPr="00013D79">
        <w:rPr>
          <w:rFonts w:ascii="Times New Roman" w:eastAsia="Times New Roman" w:hAnsi="Times New Roman" w:cs="Times New Roman"/>
          <w:b/>
          <w:i/>
          <w:sz w:val="24"/>
          <w:szCs w:val="24"/>
        </w:rPr>
        <w:t>Przetwarzającym</w:t>
      </w:r>
      <w:r w:rsidRPr="00013D79">
        <w:rPr>
          <w:rFonts w:ascii="Times New Roman" w:hAnsi="Times New Roman" w:cs="Times New Roman"/>
          <w:b/>
          <w:bCs/>
          <w:sz w:val="24"/>
          <w:szCs w:val="24"/>
        </w:rPr>
        <w:t xml:space="preserve">” </w:t>
      </w:r>
    </w:p>
    <w:p w:rsidR="00CB61CC" w:rsidRPr="00013D79" w:rsidRDefault="00CB61CC" w:rsidP="00CB61CC">
      <w:pPr>
        <w:suppressAutoHyphens/>
        <w:autoSpaceDN w:val="0"/>
        <w:spacing w:after="0"/>
        <w:jc w:val="center"/>
        <w:rPr>
          <w:rFonts w:ascii="Times New Roman" w:eastAsia="Times New Roman" w:hAnsi="Times New Roman" w:cs="Times New Roman"/>
          <w:b/>
          <w:bCs/>
          <w:i/>
          <w:iCs/>
          <w:sz w:val="24"/>
          <w:szCs w:val="24"/>
        </w:rPr>
      </w:pPr>
    </w:p>
    <w:p w:rsidR="00CB61CC" w:rsidRDefault="00CB61CC">
      <w:pPr>
        <w:spacing w:after="160" w:line="259"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br w:type="page"/>
      </w:r>
    </w:p>
    <w:p w:rsidR="00CB61CC" w:rsidRPr="00013D79" w:rsidRDefault="00CB61CC" w:rsidP="00CB61CC">
      <w:pPr>
        <w:suppressAutoHyphens/>
        <w:autoSpaceDN w:val="0"/>
        <w:spacing w:after="0"/>
        <w:jc w:val="center"/>
        <w:rPr>
          <w:rFonts w:ascii="Times New Roman" w:eastAsia="Times New Roman" w:hAnsi="Times New Roman" w:cs="Times New Roman"/>
          <w:sz w:val="24"/>
          <w:szCs w:val="24"/>
        </w:rPr>
      </w:pPr>
      <w:r w:rsidRPr="00013D79">
        <w:rPr>
          <w:rFonts w:ascii="Times New Roman" w:eastAsia="Times New Roman" w:hAnsi="Times New Roman" w:cs="Times New Roman"/>
          <w:b/>
          <w:bCs/>
          <w:iCs/>
          <w:sz w:val="24"/>
          <w:szCs w:val="24"/>
        </w:rPr>
        <w:lastRenderedPageBreak/>
        <w:t>§ 1</w:t>
      </w:r>
    </w:p>
    <w:p w:rsidR="00CB61CC" w:rsidRPr="00013D79" w:rsidRDefault="00CB61CC" w:rsidP="00CB61CC">
      <w:pPr>
        <w:suppressAutoHyphens/>
        <w:autoSpaceDN w:val="0"/>
        <w:spacing w:after="0"/>
        <w:jc w:val="center"/>
        <w:rPr>
          <w:rFonts w:ascii="Times New Roman" w:eastAsia="Times New Roman" w:hAnsi="Times New Roman" w:cs="Times New Roman"/>
          <w:b/>
          <w:bCs/>
          <w:iCs/>
          <w:sz w:val="24"/>
          <w:szCs w:val="24"/>
        </w:rPr>
      </w:pPr>
      <w:r w:rsidRPr="00013D79">
        <w:rPr>
          <w:rFonts w:ascii="Times New Roman" w:eastAsia="Times New Roman" w:hAnsi="Times New Roman" w:cs="Times New Roman"/>
          <w:b/>
          <w:bCs/>
          <w:iCs/>
          <w:sz w:val="24"/>
          <w:szCs w:val="24"/>
        </w:rPr>
        <w:t>Definicje</w:t>
      </w:r>
    </w:p>
    <w:p w:rsidR="00CB61CC" w:rsidRPr="00013D79" w:rsidRDefault="00CB61CC" w:rsidP="00CB61CC">
      <w:pPr>
        <w:suppressAutoHyphens/>
        <w:autoSpaceDN w:val="0"/>
        <w:spacing w:after="0"/>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Administrator i Przetwarzający ustalają następujące znaczenie użytych w niniejszej umowie pojęć:</w:t>
      </w:r>
    </w:p>
    <w:p w:rsidR="00CB61CC" w:rsidRPr="00013D79" w:rsidRDefault="00CB61CC" w:rsidP="00CB61CC">
      <w:pPr>
        <w:numPr>
          <w:ilvl w:val="0"/>
          <w:numId w:val="1"/>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i/>
          <w:sz w:val="24"/>
          <w:szCs w:val="24"/>
        </w:rPr>
        <w:t>Umowa powierzenia</w:t>
      </w:r>
      <w:r w:rsidRPr="00013D79">
        <w:rPr>
          <w:rFonts w:ascii="Times New Roman" w:eastAsia="Times New Roman" w:hAnsi="Times New Roman" w:cs="Times New Roman"/>
          <w:sz w:val="24"/>
          <w:szCs w:val="24"/>
        </w:rPr>
        <w:t xml:space="preserve"> – niniejsza umowa;</w:t>
      </w:r>
    </w:p>
    <w:p w:rsidR="00CB61CC" w:rsidRPr="00013D79" w:rsidRDefault="00CB61CC" w:rsidP="00CB61CC">
      <w:pPr>
        <w:numPr>
          <w:ilvl w:val="0"/>
          <w:numId w:val="1"/>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i/>
          <w:sz w:val="24"/>
          <w:szCs w:val="24"/>
        </w:rPr>
        <w:t>Umowa główna</w:t>
      </w:r>
      <w:r w:rsidRPr="00013D79">
        <w:rPr>
          <w:rFonts w:ascii="Times New Roman" w:eastAsia="Times New Roman" w:hAnsi="Times New Roman" w:cs="Times New Roman"/>
          <w:sz w:val="24"/>
          <w:szCs w:val="24"/>
        </w:rPr>
        <w:t xml:space="preserve">– Umowa nr </w:t>
      </w:r>
      <w:r w:rsidRPr="00013D79">
        <w:rPr>
          <w:rFonts w:ascii="Times New Roman" w:hAnsi="Times New Roman" w:cs="Times New Roman"/>
          <w:sz w:val="24"/>
          <w:szCs w:val="24"/>
          <w:highlight w:val="yellow"/>
        </w:rPr>
        <w:t>[_]</w:t>
      </w:r>
      <w:r w:rsidRPr="00013D79">
        <w:rPr>
          <w:rFonts w:ascii="Times New Roman" w:hAnsi="Times New Roman" w:cs="Times New Roman"/>
          <w:sz w:val="24"/>
          <w:szCs w:val="24"/>
        </w:rPr>
        <w:t xml:space="preserve"> – numer referencyjny postępowania</w:t>
      </w:r>
      <w:r w:rsidR="0001655A" w:rsidRPr="0001655A">
        <w:rPr>
          <w:rFonts w:ascii="Times New Roman" w:hAnsi="Times New Roman" w:cs="Times New Roman"/>
          <w:bCs/>
          <w:iCs/>
          <w:sz w:val="24"/>
          <w:szCs w:val="24"/>
        </w:rPr>
        <w:t>……………………..</w:t>
      </w:r>
    </w:p>
    <w:p w:rsidR="00CB61CC" w:rsidRPr="00013D79" w:rsidRDefault="00CB61CC" w:rsidP="00CB61CC">
      <w:pPr>
        <w:numPr>
          <w:ilvl w:val="0"/>
          <w:numId w:val="1"/>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i/>
          <w:sz w:val="24"/>
          <w:szCs w:val="24"/>
        </w:rPr>
        <w:t>RODO</w:t>
      </w:r>
      <w:r w:rsidRPr="00013D79">
        <w:rPr>
          <w:rFonts w:ascii="Times New Roman" w:eastAsia="Times New Roman" w:hAnsi="Times New Roman" w:cs="Times New Roman"/>
          <w:sz w:val="24"/>
          <w:szCs w:val="24"/>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4 maja 2016 r.);</w:t>
      </w:r>
    </w:p>
    <w:p w:rsidR="00CB61CC" w:rsidRPr="00013D79" w:rsidRDefault="00CB61CC" w:rsidP="00CB61CC">
      <w:pPr>
        <w:numPr>
          <w:ilvl w:val="0"/>
          <w:numId w:val="1"/>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i/>
          <w:sz w:val="24"/>
          <w:szCs w:val="24"/>
        </w:rPr>
        <w:t>Przetwarzanie danych</w:t>
      </w:r>
      <w:r w:rsidRPr="00013D79">
        <w:rPr>
          <w:rFonts w:ascii="Times New Roman" w:eastAsia="Times New Roman" w:hAnsi="Times New Roman" w:cs="Times New Roman"/>
          <w:sz w:val="24"/>
          <w:szCs w:val="24"/>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CB61CC" w:rsidRPr="00013D79" w:rsidRDefault="00CB61CC" w:rsidP="00CB61CC">
      <w:pPr>
        <w:suppressAutoHyphens/>
        <w:autoSpaceDN w:val="0"/>
        <w:spacing w:after="0"/>
        <w:rPr>
          <w:rFonts w:ascii="Times New Roman" w:eastAsia="Times New Roman" w:hAnsi="Times New Roman" w:cs="Times New Roman"/>
          <w:sz w:val="24"/>
          <w:szCs w:val="24"/>
        </w:rPr>
      </w:pPr>
    </w:p>
    <w:p w:rsidR="00CB61CC" w:rsidRPr="00013D79" w:rsidRDefault="00CB61CC" w:rsidP="00CB61CC">
      <w:pPr>
        <w:suppressAutoHyphens/>
        <w:autoSpaceDN w:val="0"/>
        <w:spacing w:after="0"/>
        <w:jc w:val="center"/>
        <w:rPr>
          <w:rFonts w:ascii="Times New Roman" w:eastAsia="Times New Roman" w:hAnsi="Times New Roman" w:cs="Times New Roman"/>
          <w:sz w:val="24"/>
          <w:szCs w:val="24"/>
        </w:rPr>
      </w:pPr>
      <w:r w:rsidRPr="00013D79">
        <w:rPr>
          <w:rFonts w:ascii="Times New Roman" w:eastAsia="Times New Roman" w:hAnsi="Times New Roman" w:cs="Times New Roman"/>
          <w:b/>
          <w:bCs/>
          <w:iCs/>
          <w:sz w:val="24"/>
          <w:szCs w:val="24"/>
        </w:rPr>
        <w:t>§ 2</w:t>
      </w:r>
    </w:p>
    <w:p w:rsidR="00CB61CC" w:rsidRPr="00013D79" w:rsidRDefault="00CB61CC" w:rsidP="00CB61CC">
      <w:pPr>
        <w:suppressAutoHyphens/>
        <w:autoSpaceDN w:val="0"/>
        <w:spacing w:after="0"/>
        <w:jc w:val="center"/>
        <w:rPr>
          <w:rFonts w:ascii="Times New Roman" w:eastAsia="Times New Roman" w:hAnsi="Times New Roman" w:cs="Times New Roman"/>
          <w:sz w:val="24"/>
          <w:szCs w:val="24"/>
        </w:rPr>
      </w:pPr>
      <w:r w:rsidRPr="00013D79">
        <w:rPr>
          <w:rFonts w:ascii="Times New Roman" w:eastAsia="Times New Roman" w:hAnsi="Times New Roman" w:cs="Times New Roman"/>
          <w:b/>
          <w:bCs/>
          <w:iCs/>
          <w:sz w:val="24"/>
          <w:szCs w:val="24"/>
        </w:rPr>
        <w:t>Powierzenie przetwarzania danych osobowych</w:t>
      </w:r>
    </w:p>
    <w:p w:rsidR="008F3C4B" w:rsidRDefault="00CB61CC" w:rsidP="00CB61CC">
      <w:pPr>
        <w:numPr>
          <w:ilvl w:val="0"/>
          <w:numId w:val="10"/>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 xml:space="preserve">W związku z realizacją Umowy głównej Administrator, w trybie art. 28 ust. 3RODO, powierza Przetwarzającemu przetwarzanie danych osobowych w zakresie </w:t>
      </w:r>
      <w:r>
        <w:rPr>
          <w:rFonts w:ascii="Times New Roman" w:eastAsia="Times New Roman" w:hAnsi="Times New Roman" w:cs="Times New Roman"/>
          <w:sz w:val="24"/>
          <w:szCs w:val="24"/>
        </w:rPr>
        <w:t>danych zapisanych na urządzeniu</w:t>
      </w:r>
      <w:r w:rsidR="008F3C4B">
        <w:rPr>
          <w:rFonts w:ascii="Times New Roman" w:eastAsia="Times New Roman" w:hAnsi="Times New Roman" w:cs="Times New Roman"/>
          <w:sz w:val="24"/>
          <w:szCs w:val="24"/>
        </w:rPr>
        <w:t>, w</w:t>
      </w:r>
      <w:r w:rsidR="008514AF">
        <w:rPr>
          <w:rFonts w:ascii="Times New Roman" w:eastAsia="Times New Roman" w:hAnsi="Times New Roman" w:cs="Times New Roman"/>
          <w:sz w:val="24"/>
          <w:szCs w:val="24"/>
        </w:rPr>
        <w:t xml:space="preserve"> </w:t>
      </w:r>
      <w:r w:rsidR="008F3C4B">
        <w:rPr>
          <w:rFonts w:ascii="Times New Roman" w:eastAsia="Times New Roman" w:hAnsi="Times New Roman" w:cs="Times New Roman"/>
          <w:sz w:val="24"/>
          <w:szCs w:val="24"/>
        </w:rPr>
        <w:t>celu</w:t>
      </w:r>
    </w:p>
    <w:p w:rsidR="008F3C4B" w:rsidRDefault="00CB61CC" w:rsidP="008F3C4B">
      <w:pPr>
        <w:numPr>
          <w:ilvl w:val="1"/>
          <w:numId w:val="10"/>
        </w:numPr>
        <w:suppressAutoHyphens/>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zagwarantowania prawidłowego wykonywania napraw gwarancyjnych sprzętu dostarczonego zgodnie z Umową główną</w:t>
      </w:r>
      <w:r w:rsidR="008F3C4B">
        <w:rPr>
          <w:rFonts w:ascii="Times New Roman" w:eastAsia="Times New Roman" w:hAnsi="Times New Roman" w:cs="Times New Roman"/>
          <w:sz w:val="24"/>
          <w:szCs w:val="24"/>
        </w:rPr>
        <w:t>,</w:t>
      </w:r>
    </w:p>
    <w:p w:rsidR="00CB61CC" w:rsidRDefault="00CB61CC" w:rsidP="008F3C4B">
      <w:pPr>
        <w:numPr>
          <w:ilvl w:val="1"/>
          <w:numId w:val="10"/>
        </w:numPr>
        <w:suppressAutoHyphens/>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przeszkolenia Personelu Administratora w zakresie wykorzystywania tego sprzętu</w:t>
      </w:r>
      <w:r w:rsidR="008F3C4B">
        <w:rPr>
          <w:rFonts w:ascii="Times New Roman" w:eastAsia="Times New Roman" w:hAnsi="Times New Roman" w:cs="Times New Roman"/>
          <w:sz w:val="24"/>
          <w:szCs w:val="24"/>
        </w:rPr>
        <w:t>,</w:t>
      </w:r>
    </w:p>
    <w:p w:rsidR="008F3C4B" w:rsidRPr="00013D79" w:rsidRDefault="008F3C4B" w:rsidP="008F3C4B">
      <w:pPr>
        <w:numPr>
          <w:ilvl w:val="1"/>
          <w:numId w:val="10"/>
        </w:numPr>
        <w:suppressAutoHyphens/>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zapewnienia prawidłowej obsługi sprzętu przez osoby wskazane przez Administratora.</w:t>
      </w:r>
    </w:p>
    <w:p w:rsidR="00CB61CC" w:rsidRPr="00013D79" w:rsidRDefault="00CB61CC" w:rsidP="00CB61CC">
      <w:pPr>
        <w:numPr>
          <w:ilvl w:val="0"/>
          <w:numId w:val="10"/>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Administrator oświadcza, że jest administratorem danych osobowych w rozumieniu art. 4 p. 7 RODO.</w:t>
      </w:r>
    </w:p>
    <w:p w:rsidR="00CB61CC" w:rsidRPr="00013D79" w:rsidRDefault="00CB61CC" w:rsidP="00CB61CC">
      <w:pPr>
        <w:numPr>
          <w:ilvl w:val="0"/>
          <w:numId w:val="10"/>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Przetwarzający zobowiązuje się przetwarzać powierzone mu dane osobowe zgodnie z niniejszą Umową, krajowymi przepisami dotyczącymi ochrony danych osobowych, RODO oraz innymi przepisami prawa powszechnie obowiązującego chroniącymi prawa osób, których dane dotyczą.</w:t>
      </w:r>
    </w:p>
    <w:p w:rsidR="00CB61CC" w:rsidRPr="00013D79" w:rsidRDefault="00CB61CC" w:rsidP="00CB61CC">
      <w:pPr>
        <w:numPr>
          <w:ilvl w:val="0"/>
          <w:numId w:val="10"/>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Przetwarzający oświadcza, że stosuje środki techniczne i organizacyjne, o których mowa w art. 32 RODO.</w:t>
      </w:r>
    </w:p>
    <w:p w:rsidR="00CB61CC" w:rsidRPr="00013D79" w:rsidRDefault="00CB61CC" w:rsidP="00CB61CC">
      <w:pPr>
        <w:spacing w:after="0"/>
        <w:jc w:val="center"/>
        <w:rPr>
          <w:rFonts w:ascii="Times New Roman" w:hAnsi="Times New Roman" w:cs="Times New Roman"/>
          <w:b/>
          <w:sz w:val="24"/>
          <w:szCs w:val="24"/>
        </w:rPr>
      </w:pPr>
    </w:p>
    <w:p w:rsidR="00CB61CC" w:rsidRPr="00013D79" w:rsidRDefault="00CB61CC" w:rsidP="00CB61CC">
      <w:pPr>
        <w:spacing w:after="0"/>
        <w:jc w:val="center"/>
        <w:rPr>
          <w:rFonts w:ascii="Times New Roman" w:hAnsi="Times New Roman" w:cs="Times New Roman"/>
          <w:b/>
          <w:sz w:val="24"/>
          <w:szCs w:val="24"/>
        </w:rPr>
      </w:pPr>
      <w:r w:rsidRPr="00013D79">
        <w:rPr>
          <w:rFonts w:ascii="Times New Roman" w:hAnsi="Times New Roman" w:cs="Times New Roman"/>
          <w:b/>
          <w:sz w:val="24"/>
          <w:szCs w:val="24"/>
        </w:rPr>
        <w:t>§ 3</w:t>
      </w:r>
    </w:p>
    <w:p w:rsidR="00CB61CC" w:rsidRPr="00013D79" w:rsidRDefault="00CB61CC" w:rsidP="00CB61CC">
      <w:pPr>
        <w:suppressAutoHyphens/>
        <w:autoSpaceDN w:val="0"/>
        <w:spacing w:after="0"/>
        <w:jc w:val="center"/>
        <w:rPr>
          <w:rFonts w:ascii="Times New Roman" w:eastAsia="Times New Roman" w:hAnsi="Times New Roman" w:cs="Times New Roman"/>
          <w:sz w:val="24"/>
          <w:szCs w:val="24"/>
        </w:rPr>
      </w:pPr>
      <w:r w:rsidRPr="00013D79">
        <w:rPr>
          <w:rFonts w:ascii="Times New Roman" w:eastAsia="Times New Roman" w:hAnsi="Times New Roman" w:cs="Times New Roman"/>
          <w:b/>
          <w:bCs/>
          <w:iCs/>
          <w:sz w:val="24"/>
          <w:szCs w:val="24"/>
        </w:rPr>
        <w:t>Zakres i cel przetwarzania powierzonych danych osobowych</w:t>
      </w:r>
    </w:p>
    <w:p w:rsidR="00CB61CC" w:rsidRPr="008F3C4B" w:rsidRDefault="00CB61CC" w:rsidP="008F3C4B">
      <w:pPr>
        <w:numPr>
          <w:ilvl w:val="0"/>
          <w:numId w:val="2"/>
        </w:numPr>
        <w:suppressAutoHyphens/>
        <w:autoSpaceDN w:val="0"/>
        <w:spacing w:after="0"/>
        <w:ind w:left="426" w:hanging="426"/>
        <w:jc w:val="both"/>
        <w:rPr>
          <w:rFonts w:ascii="Times New Roman" w:hAnsi="Times New Roman" w:cs="Times New Roman"/>
          <w:sz w:val="24"/>
          <w:szCs w:val="24"/>
        </w:rPr>
      </w:pPr>
      <w:r w:rsidRPr="00013D79">
        <w:rPr>
          <w:rFonts w:ascii="Times New Roman" w:eastAsia="Times New Roman" w:hAnsi="Times New Roman" w:cs="Times New Roman"/>
          <w:sz w:val="24"/>
          <w:szCs w:val="24"/>
        </w:rPr>
        <w:t xml:space="preserve">Przetwarzający </w:t>
      </w:r>
      <w:r w:rsidRPr="00013D79">
        <w:rPr>
          <w:rFonts w:ascii="Times New Roman" w:hAnsi="Times New Roman" w:cs="Times New Roman"/>
          <w:sz w:val="24"/>
          <w:szCs w:val="24"/>
        </w:rPr>
        <w:t>w związku z realizacją Umowy głównej będzie przet</w:t>
      </w:r>
      <w:r w:rsidR="008F3C4B">
        <w:rPr>
          <w:rFonts w:ascii="Times New Roman" w:hAnsi="Times New Roman" w:cs="Times New Roman"/>
          <w:sz w:val="24"/>
          <w:szCs w:val="24"/>
        </w:rPr>
        <w:t xml:space="preserve">warzał następujące dane osobowe </w:t>
      </w:r>
      <w:r w:rsidR="008F3C4B">
        <w:rPr>
          <w:rFonts w:ascii="Times New Roman" w:eastAsia="Times New Roman" w:hAnsi="Times New Roman" w:cs="Times New Roman"/>
          <w:sz w:val="24"/>
          <w:szCs w:val="24"/>
        </w:rPr>
        <w:t>pacjentów</w:t>
      </w:r>
      <w:r w:rsidRPr="008F3C4B">
        <w:rPr>
          <w:rFonts w:ascii="Times New Roman" w:eastAsia="Times New Roman" w:hAnsi="Times New Roman" w:cs="Times New Roman"/>
          <w:sz w:val="24"/>
          <w:szCs w:val="24"/>
        </w:rPr>
        <w:t xml:space="preserve">: imię i nazwisko, wiek, płeć, waga, wzrost, PESEL, wyniki </w:t>
      </w:r>
      <w:r w:rsidR="008514AF">
        <w:rPr>
          <w:rFonts w:ascii="Times New Roman" w:eastAsia="Times New Roman" w:hAnsi="Times New Roman" w:cs="Times New Roman"/>
          <w:sz w:val="24"/>
          <w:szCs w:val="24"/>
        </w:rPr>
        <w:br/>
      </w:r>
      <w:r w:rsidRPr="008F3C4B">
        <w:rPr>
          <w:rFonts w:ascii="Times New Roman" w:eastAsia="Times New Roman" w:hAnsi="Times New Roman" w:cs="Times New Roman"/>
          <w:sz w:val="24"/>
          <w:szCs w:val="24"/>
        </w:rPr>
        <w:t xml:space="preserve">z </w:t>
      </w:r>
      <w:r w:rsidR="008F3C4B">
        <w:rPr>
          <w:rFonts w:ascii="Times New Roman" w:eastAsia="Times New Roman" w:hAnsi="Times New Roman" w:cs="Times New Roman"/>
          <w:sz w:val="24"/>
          <w:szCs w:val="24"/>
        </w:rPr>
        <w:t>sesji terapeutycznej.</w:t>
      </w:r>
    </w:p>
    <w:p w:rsidR="00CB61CC" w:rsidRPr="00013D79" w:rsidRDefault="00CB61CC" w:rsidP="00CB61CC">
      <w:pPr>
        <w:numPr>
          <w:ilvl w:val="0"/>
          <w:numId w:val="2"/>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 xml:space="preserve">Powierzone przez Administratora dane osobowe będą przetwarzane przez Przetwarzającego w formie papierowej i elektronicznej. Przetwarzanie danych będzie </w:t>
      </w:r>
      <w:r w:rsidR="00796B83">
        <w:rPr>
          <w:rFonts w:ascii="Times New Roman" w:eastAsia="Times New Roman" w:hAnsi="Times New Roman" w:cs="Times New Roman"/>
          <w:sz w:val="24"/>
          <w:szCs w:val="24"/>
        </w:rPr>
        <w:lastRenderedPageBreak/>
        <w:t xml:space="preserve">obejmowało </w:t>
      </w:r>
      <w:r w:rsidRPr="00013D79">
        <w:rPr>
          <w:rFonts w:ascii="Times New Roman" w:eastAsia="Times New Roman" w:hAnsi="Times New Roman" w:cs="Times New Roman"/>
          <w:sz w:val="24"/>
          <w:szCs w:val="24"/>
        </w:rPr>
        <w:t>operacj</w:t>
      </w:r>
      <w:r>
        <w:rPr>
          <w:rFonts w:ascii="Times New Roman" w:eastAsia="Times New Roman" w:hAnsi="Times New Roman" w:cs="Times New Roman"/>
          <w:sz w:val="24"/>
          <w:szCs w:val="24"/>
        </w:rPr>
        <w:t>ę ich</w:t>
      </w:r>
      <w:r w:rsidR="008514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przeglądania w czasie wykonywania napraw gwarancyjnych. Przetwarzający nie zbiera ani nie utrwala jakichkolwiek danych osobowych pacjentów. </w:t>
      </w:r>
      <w:r>
        <w:rPr>
          <w:rFonts w:ascii="Times New Roman" w:eastAsia="Times New Roman" w:hAnsi="Times New Roman" w:cs="Times New Roman"/>
          <w:sz w:val="24"/>
          <w:szCs w:val="24"/>
        </w:rPr>
        <w:br/>
        <w:t>W przypadku, jeżeli konieczne okaże się utrwalenie przez Przetwarzającego danych na nośnikach zewnętrznych, Przetwarzający zapisuje je w sposób uniemożliwiający ustalenie, jakiej osoby fizycznej dane dotyczą (anonimizacja).</w:t>
      </w:r>
    </w:p>
    <w:p w:rsidR="00CB61CC" w:rsidRPr="00013D79" w:rsidRDefault="00CB61CC" w:rsidP="00CB61CC">
      <w:pPr>
        <w:numPr>
          <w:ilvl w:val="0"/>
          <w:numId w:val="2"/>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Dane osobowe określone w ust. 1 przetwarzane będą wyłącznie w celu realizacji Umowy głównej.</w:t>
      </w:r>
    </w:p>
    <w:p w:rsidR="00CB61CC" w:rsidRPr="00013D79" w:rsidRDefault="00CB61CC" w:rsidP="00CB61CC">
      <w:pPr>
        <w:suppressAutoHyphens/>
        <w:autoSpaceDN w:val="0"/>
        <w:spacing w:after="0"/>
        <w:ind w:left="360"/>
        <w:jc w:val="center"/>
        <w:rPr>
          <w:rFonts w:ascii="Times New Roman" w:eastAsia="Times New Roman" w:hAnsi="Times New Roman" w:cs="Times New Roman"/>
          <w:sz w:val="24"/>
          <w:szCs w:val="24"/>
        </w:rPr>
      </w:pPr>
      <w:r w:rsidRPr="00013D79">
        <w:rPr>
          <w:rFonts w:ascii="Times New Roman" w:eastAsia="Times New Roman" w:hAnsi="Times New Roman" w:cs="Times New Roman"/>
          <w:b/>
          <w:bCs/>
          <w:iCs/>
          <w:sz w:val="24"/>
          <w:szCs w:val="24"/>
        </w:rPr>
        <w:t>§ 4</w:t>
      </w:r>
    </w:p>
    <w:p w:rsidR="00CB61CC" w:rsidRPr="00013D79" w:rsidRDefault="00CB61CC" w:rsidP="00CB61CC">
      <w:pPr>
        <w:suppressAutoHyphens/>
        <w:autoSpaceDN w:val="0"/>
        <w:spacing w:after="0"/>
        <w:ind w:left="360"/>
        <w:jc w:val="center"/>
        <w:rPr>
          <w:rFonts w:ascii="Times New Roman" w:eastAsia="Times New Roman" w:hAnsi="Times New Roman" w:cs="Times New Roman"/>
          <w:sz w:val="24"/>
          <w:szCs w:val="24"/>
        </w:rPr>
      </w:pPr>
      <w:r w:rsidRPr="00013D79">
        <w:rPr>
          <w:rFonts w:ascii="Times New Roman" w:eastAsia="Times New Roman" w:hAnsi="Times New Roman" w:cs="Times New Roman"/>
          <w:b/>
          <w:bCs/>
          <w:iCs/>
          <w:sz w:val="24"/>
          <w:szCs w:val="24"/>
        </w:rPr>
        <w:t xml:space="preserve">Sposób wykonania Umowy </w:t>
      </w:r>
    </w:p>
    <w:p w:rsidR="00CB61CC" w:rsidRPr="00013D79" w:rsidRDefault="00CB61CC" w:rsidP="00CB61CC">
      <w:pPr>
        <w:numPr>
          <w:ilvl w:val="0"/>
          <w:numId w:val="8"/>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Przetwarzający zobowiązuje się dołożyć należytej staranności przy przetwarzaniu powierzonych danych osobowych</w:t>
      </w:r>
    </w:p>
    <w:p w:rsidR="00CB61CC" w:rsidRPr="00013D79" w:rsidRDefault="00CB61CC" w:rsidP="00CB61CC">
      <w:pPr>
        <w:numPr>
          <w:ilvl w:val="0"/>
          <w:numId w:val="8"/>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Przetwarzający zobowiązuje się do zabezpieczenia danych osobowych, o których mowa w §3 ust 1. Umowy powierzenia, poprzez stosowanie odpowiednich środków, o których mowa w art. 32 RODO, w tym w szczególności:</w:t>
      </w:r>
    </w:p>
    <w:p w:rsidR="00CB61CC" w:rsidRDefault="00CB61CC" w:rsidP="00CB61CC">
      <w:pPr>
        <w:numPr>
          <w:ilvl w:val="0"/>
          <w:numId w:val="5"/>
        </w:numPr>
        <w:suppressAutoHyphens/>
        <w:autoSpaceDN w:val="0"/>
        <w:spacing w:after="0"/>
        <w:ind w:left="851" w:hanging="425"/>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 xml:space="preserve">uwzględniając stan wiedzy technicznej, koszt wdrażania oraz charakter, kontekst </w:t>
      </w:r>
      <w:r w:rsidRPr="00013D79">
        <w:rPr>
          <w:rFonts w:ascii="Times New Roman" w:eastAsia="Times New Roman" w:hAnsi="Times New Roman" w:cs="Times New Roman"/>
          <w:sz w:val="24"/>
          <w:szCs w:val="24"/>
        </w:rPr>
        <w:br/>
        <w:t xml:space="preserve">i cele przetwarzania oraz ryzyko naruszenia praw lub wolności osób fizycznych </w:t>
      </w:r>
      <w:r w:rsidRPr="00013D79">
        <w:rPr>
          <w:rFonts w:ascii="Times New Roman" w:eastAsia="Times New Roman" w:hAnsi="Times New Roman" w:cs="Times New Roman"/>
          <w:sz w:val="24"/>
          <w:szCs w:val="24"/>
        </w:rPr>
        <w:br/>
        <w:t>o różnym prawdopodobieństwie wystąpienia i wadze zagrożenia, zobowiązany jest zastosować środki techniczne i organizacyjne zapewniające ochronę przetwarzanych danych osobowych, aby zapewnić stopień bezpieczeństwa odpowiadający temu ryzyku.</w:t>
      </w:r>
      <w:r w:rsidR="008514AF">
        <w:rPr>
          <w:rFonts w:ascii="Times New Roman" w:eastAsia="Times New Roman" w:hAnsi="Times New Roman" w:cs="Times New Roman"/>
          <w:sz w:val="24"/>
          <w:szCs w:val="24"/>
        </w:rPr>
        <w:t xml:space="preserve"> </w:t>
      </w:r>
      <w:r w:rsidRPr="00013D79">
        <w:rPr>
          <w:rFonts w:ascii="Times New Roman" w:eastAsia="Times New Roman" w:hAnsi="Times New Roman" w:cs="Times New Roman"/>
          <w:sz w:val="24"/>
          <w:szCs w:val="24"/>
        </w:rPr>
        <w:t>Przetwarzający powinien odpowiednio udokumentować zastosowanie tych środków, a także uaktualniać te środki w porozumieniu z Administratorem;</w:t>
      </w:r>
    </w:p>
    <w:p w:rsidR="00CB61CC" w:rsidRPr="00013D79" w:rsidRDefault="00CB61CC" w:rsidP="00CB61CC">
      <w:pPr>
        <w:numPr>
          <w:ilvl w:val="0"/>
          <w:numId w:val="5"/>
        </w:numPr>
        <w:suppressAutoHyphens/>
        <w:autoSpaceDN w:val="0"/>
        <w:spacing w:after="0"/>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zakresie przetwarzania danych osobowych dotyczących stanu zdrowia pacjentów Administratora, Przetwarzający jest obowiązany zachować podwyższoną staranność, ściśle kontrolując osoby wykonujące w jego imieniu czynności przetwarzania tych danych oraz zabezpieczając je w najlepszy, możliwy sposób;</w:t>
      </w:r>
    </w:p>
    <w:p w:rsidR="00CB61CC" w:rsidRPr="00013D79" w:rsidRDefault="00CB61CC" w:rsidP="00CB61CC">
      <w:pPr>
        <w:numPr>
          <w:ilvl w:val="0"/>
          <w:numId w:val="5"/>
        </w:numPr>
        <w:suppressAutoHyphens/>
        <w:autoSpaceDN w:val="0"/>
        <w:spacing w:after="0"/>
        <w:ind w:left="851" w:hanging="425"/>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zobowiązany jest zapewnić by każda osoba fizyczna działająca z upoważnienia Przetwarzającego, która ma dostęp do danych osobowych, przetwarzała je wyłącznie na polecenie Administratora w celach i zakresie przewidzianym w Umowie powierzenia;</w:t>
      </w:r>
    </w:p>
    <w:p w:rsidR="00CB61CC" w:rsidRPr="00013D79" w:rsidRDefault="00CB61CC" w:rsidP="00CB61CC">
      <w:pPr>
        <w:numPr>
          <w:ilvl w:val="0"/>
          <w:numId w:val="5"/>
        </w:numPr>
        <w:suppressAutoHyphens/>
        <w:autoSpaceDN w:val="0"/>
        <w:spacing w:after="0"/>
        <w:ind w:left="851" w:hanging="425"/>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 xml:space="preserve">zobowiązany jest prowadzić rejestr wszystkich kategorii czynności przetwarzania dokonywanych w imieniu Administratora, o którym mowa w art. 30 ust. 2 RODO </w:t>
      </w:r>
      <w:r w:rsidRPr="00013D79">
        <w:rPr>
          <w:rFonts w:ascii="Times New Roman" w:eastAsia="Times New Roman" w:hAnsi="Times New Roman" w:cs="Times New Roman"/>
          <w:sz w:val="24"/>
          <w:szCs w:val="24"/>
        </w:rPr>
        <w:br/>
        <w:t xml:space="preserve">i udostępniać go Administratorowi na jego żądanie, chyba </w:t>
      </w:r>
      <w:r>
        <w:rPr>
          <w:rFonts w:ascii="Times New Roman" w:eastAsia="Times New Roman" w:hAnsi="Times New Roman" w:cs="Times New Roman"/>
          <w:sz w:val="24"/>
          <w:szCs w:val="24"/>
        </w:rPr>
        <w:t>ż</w:t>
      </w:r>
      <w:r w:rsidRPr="00013D79">
        <w:rPr>
          <w:rFonts w:ascii="Times New Roman" w:eastAsia="Times New Roman" w:hAnsi="Times New Roman" w:cs="Times New Roman"/>
          <w:sz w:val="24"/>
          <w:szCs w:val="24"/>
        </w:rPr>
        <w:t>e Przetwarzający jest zwolniony z tego obowiązku na podstawie art. 30 ust. 5 RODO.</w:t>
      </w:r>
    </w:p>
    <w:p w:rsidR="00CB61CC" w:rsidRPr="00013D79" w:rsidRDefault="00CB61CC" w:rsidP="00CB61CC">
      <w:pPr>
        <w:suppressAutoHyphens/>
        <w:autoSpaceDN w:val="0"/>
        <w:spacing w:after="0"/>
        <w:ind w:left="360"/>
        <w:contextualSpacing/>
        <w:jc w:val="both"/>
        <w:rPr>
          <w:rFonts w:ascii="Times New Roman" w:eastAsia="Times New Roman" w:hAnsi="Times New Roman" w:cs="Times New Roman"/>
          <w:sz w:val="24"/>
          <w:szCs w:val="24"/>
        </w:rPr>
      </w:pPr>
    </w:p>
    <w:p w:rsidR="00CB61CC" w:rsidRPr="00013D79" w:rsidRDefault="00CB61CC" w:rsidP="00CB61CC">
      <w:pPr>
        <w:suppressAutoHyphens/>
        <w:autoSpaceDN w:val="0"/>
        <w:spacing w:after="0"/>
        <w:ind w:left="360"/>
        <w:jc w:val="center"/>
        <w:rPr>
          <w:rFonts w:ascii="Times New Roman" w:eastAsia="Times New Roman" w:hAnsi="Times New Roman" w:cs="Times New Roman"/>
          <w:sz w:val="24"/>
          <w:szCs w:val="24"/>
        </w:rPr>
      </w:pPr>
      <w:r w:rsidRPr="00013D79">
        <w:rPr>
          <w:rFonts w:ascii="Times New Roman" w:eastAsia="Times New Roman" w:hAnsi="Times New Roman" w:cs="Times New Roman"/>
          <w:b/>
          <w:bCs/>
          <w:iCs/>
          <w:sz w:val="24"/>
          <w:szCs w:val="24"/>
        </w:rPr>
        <w:t>§ 5</w:t>
      </w:r>
    </w:p>
    <w:p w:rsidR="00CB61CC" w:rsidRPr="00013D79" w:rsidRDefault="00CB61CC" w:rsidP="00CB61CC">
      <w:pPr>
        <w:suppressAutoHyphens/>
        <w:autoSpaceDN w:val="0"/>
        <w:spacing w:after="0"/>
        <w:ind w:left="360"/>
        <w:jc w:val="center"/>
        <w:rPr>
          <w:rFonts w:ascii="Times New Roman" w:eastAsia="Times New Roman" w:hAnsi="Times New Roman" w:cs="Times New Roman"/>
          <w:sz w:val="24"/>
          <w:szCs w:val="24"/>
        </w:rPr>
      </w:pPr>
      <w:r w:rsidRPr="00013D79">
        <w:rPr>
          <w:rFonts w:ascii="Times New Roman" w:eastAsia="Times New Roman" w:hAnsi="Times New Roman" w:cs="Times New Roman"/>
          <w:b/>
          <w:bCs/>
          <w:iCs/>
          <w:sz w:val="24"/>
          <w:szCs w:val="24"/>
        </w:rPr>
        <w:t xml:space="preserve">Obowiązki Przetwarzającego </w:t>
      </w:r>
    </w:p>
    <w:p w:rsidR="00CB61CC" w:rsidRPr="00013D79" w:rsidRDefault="00CB61CC" w:rsidP="00CB61CC">
      <w:pPr>
        <w:numPr>
          <w:ilvl w:val="0"/>
          <w:numId w:val="11"/>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Przetwarzający zobowiązuje się do ograniczania dostępu do powierzonych danych osobowych wyłącznie do pracowników i osób z nim współpracujących na podstawie umów cywilnoprawnych, którym udzielił upoważnień do przetwarzania danych osobowych.</w:t>
      </w:r>
    </w:p>
    <w:p w:rsidR="00CB61CC" w:rsidRPr="00013D79" w:rsidRDefault="00CB61CC" w:rsidP="00CB61CC">
      <w:pPr>
        <w:numPr>
          <w:ilvl w:val="0"/>
          <w:numId w:val="11"/>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 xml:space="preserve">Przetwarzający oświadcza, że zgodnie z art. 28 ust. 3 p. b) RODO zobowiązał osoby upoważnione przez niego do przetwarzania danych osobowych do zachowania </w:t>
      </w:r>
      <w:r>
        <w:rPr>
          <w:rFonts w:ascii="Times New Roman" w:eastAsia="Times New Roman" w:hAnsi="Times New Roman" w:cs="Times New Roman"/>
          <w:sz w:val="24"/>
          <w:szCs w:val="24"/>
        </w:rPr>
        <w:br/>
      </w:r>
      <w:r w:rsidRPr="00013D79">
        <w:rPr>
          <w:rFonts w:ascii="Times New Roman" w:eastAsia="Times New Roman" w:hAnsi="Times New Roman" w:cs="Times New Roman"/>
          <w:sz w:val="24"/>
          <w:szCs w:val="24"/>
        </w:rPr>
        <w:t xml:space="preserve">w tajemnicy danych osobowych, do których mają lub będą miały dostęp, zarówno </w:t>
      </w:r>
      <w:r>
        <w:rPr>
          <w:rFonts w:ascii="Times New Roman" w:eastAsia="Times New Roman" w:hAnsi="Times New Roman" w:cs="Times New Roman"/>
          <w:sz w:val="24"/>
          <w:szCs w:val="24"/>
        </w:rPr>
        <w:br/>
      </w:r>
      <w:r w:rsidRPr="00013D79">
        <w:rPr>
          <w:rFonts w:ascii="Times New Roman" w:eastAsia="Times New Roman" w:hAnsi="Times New Roman" w:cs="Times New Roman"/>
          <w:sz w:val="24"/>
          <w:szCs w:val="24"/>
        </w:rPr>
        <w:t>w trakcie zatrudniania ich, jak i po jego ustaniu.</w:t>
      </w:r>
      <w:r>
        <w:rPr>
          <w:rFonts w:ascii="Times New Roman" w:eastAsia="Times New Roman" w:hAnsi="Times New Roman" w:cs="Times New Roman"/>
          <w:sz w:val="24"/>
          <w:szCs w:val="24"/>
        </w:rPr>
        <w:t xml:space="preserve"> W zakresie danych dotyczących stanu </w:t>
      </w:r>
      <w:r>
        <w:rPr>
          <w:rFonts w:ascii="Times New Roman" w:eastAsia="Times New Roman" w:hAnsi="Times New Roman" w:cs="Times New Roman"/>
          <w:sz w:val="24"/>
          <w:szCs w:val="24"/>
        </w:rPr>
        <w:lastRenderedPageBreak/>
        <w:t>zdrowia pacjentów Administratora, Przetwarzający zobowiązuje się do pouczenia osób przez niego upoważnionych, że zobowiązane są do zachowania w tajemnicy wszelkich informacji o ich stanie zdrowia, także po śmierci pacjenta.</w:t>
      </w:r>
    </w:p>
    <w:p w:rsidR="00CB61CC" w:rsidRPr="00013D79" w:rsidRDefault="00CB61CC" w:rsidP="00CB61CC">
      <w:pPr>
        <w:numPr>
          <w:ilvl w:val="0"/>
          <w:numId w:val="11"/>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 xml:space="preserve">Przetwarzający, w przypadku wygaśnięcia Umowy głównej oraz rozwiązania Umowy powierzenia, niezwłocznie, ale nie później niż w terminie </w:t>
      </w:r>
      <w:r>
        <w:rPr>
          <w:rFonts w:ascii="Times New Roman" w:eastAsia="Times New Roman" w:hAnsi="Times New Roman" w:cs="Times New Roman"/>
          <w:sz w:val="24"/>
          <w:szCs w:val="24"/>
        </w:rPr>
        <w:t>7</w:t>
      </w:r>
      <w:r w:rsidRPr="00013D79">
        <w:rPr>
          <w:rFonts w:ascii="Times New Roman" w:eastAsia="Times New Roman" w:hAnsi="Times New Roman" w:cs="Times New Roman"/>
          <w:sz w:val="24"/>
          <w:szCs w:val="24"/>
        </w:rPr>
        <w:t xml:space="preserve"> dni kalendarzowych, </w:t>
      </w:r>
      <w:r>
        <w:rPr>
          <w:rFonts w:ascii="Times New Roman" w:eastAsia="Times New Roman" w:hAnsi="Times New Roman" w:cs="Times New Roman"/>
          <w:sz w:val="24"/>
          <w:szCs w:val="24"/>
        </w:rPr>
        <w:t xml:space="preserve">weryfikuje, czy w jego posiadaniu znajdują się jakiekolwiek dane osobowe pacjentów, </w:t>
      </w:r>
      <w:r w:rsidR="008514A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a jeżeli tak, to </w:t>
      </w:r>
      <w:r w:rsidRPr="00013D79">
        <w:rPr>
          <w:rFonts w:ascii="Times New Roman" w:eastAsia="Times New Roman" w:hAnsi="Times New Roman" w:cs="Times New Roman"/>
          <w:sz w:val="24"/>
          <w:szCs w:val="24"/>
        </w:rPr>
        <w:t>zwraca wszelkie dane osobowe, których przetwarzanie zostało mu powierzone oraz usuwa wszelkie ich istniejące kopie, chyba ze prawo Unii Europejskiej lub prawo państwa członkowskiego nakazuje przechowywanie danych osobowych.</w:t>
      </w:r>
    </w:p>
    <w:p w:rsidR="00CB61CC" w:rsidRPr="00013D79" w:rsidRDefault="00CB61CC" w:rsidP="00CB61CC">
      <w:pPr>
        <w:numPr>
          <w:ilvl w:val="0"/>
          <w:numId w:val="11"/>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Mając na uwadze charakter przetwarzania</w:t>
      </w:r>
      <w:r w:rsidR="008514AF">
        <w:rPr>
          <w:rFonts w:ascii="Times New Roman" w:eastAsia="Times New Roman" w:hAnsi="Times New Roman" w:cs="Times New Roman"/>
          <w:sz w:val="24"/>
          <w:szCs w:val="24"/>
        </w:rPr>
        <w:t xml:space="preserve"> </w:t>
      </w:r>
      <w:r w:rsidRPr="00013D79">
        <w:rPr>
          <w:rFonts w:ascii="Times New Roman" w:eastAsia="Times New Roman" w:hAnsi="Times New Roman" w:cs="Times New Roman"/>
          <w:sz w:val="24"/>
          <w:szCs w:val="24"/>
        </w:rPr>
        <w:t>Przetwarzający,</w:t>
      </w:r>
      <w:r w:rsidR="008514AF">
        <w:rPr>
          <w:rFonts w:ascii="Times New Roman" w:eastAsia="Times New Roman" w:hAnsi="Times New Roman" w:cs="Times New Roman"/>
          <w:sz w:val="24"/>
          <w:szCs w:val="24"/>
        </w:rPr>
        <w:t xml:space="preserve"> </w:t>
      </w:r>
      <w:r w:rsidRPr="00013D79">
        <w:rPr>
          <w:rFonts w:ascii="Times New Roman" w:eastAsia="Times New Roman" w:hAnsi="Times New Roman" w:cs="Times New Roman"/>
          <w:sz w:val="24"/>
          <w:szCs w:val="24"/>
        </w:rPr>
        <w:t xml:space="preserve">w miarę możliwości pomaga Administratorowi poprzez odpowiednie środki techniczne i organizacyjne wywiązać się </w:t>
      </w:r>
      <w:r>
        <w:rPr>
          <w:rFonts w:ascii="Times New Roman" w:eastAsia="Times New Roman" w:hAnsi="Times New Roman" w:cs="Times New Roman"/>
          <w:sz w:val="24"/>
          <w:szCs w:val="24"/>
        </w:rPr>
        <w:br/>
      </w:r>
      <w:r w:rsidRPr="00013D79">
        <w:rPr>
          <w:rFonts w:ascii="Times New Roman" w:eastAsia="Times New Roman" w:hAnsi="Times New Roman" w:cs="Times New Roman"/>
          <w:sz w:val="24"/>
          <w:szCs w:val="24"/>
        </w:rPr>
        <w:t>z obowiązku odpowiadania na żądania osoby, której dane dotyczą, w zakresie wykonywania jej praw określonych w art. 15-22 RODO.</w:t>
      </w:r>
    </w:p>
    <w:p w:rsidR="00CB61CC" w:rsidRPr="00013D79" w:rsidRDefault="00CB61CC" w:rsidP="00CB61CC">
      <w:pPr>
        <w:numPr>
          <w:ilvl w:val="0"/>
          <w:numId w:val="11"/>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 xml:space="preserve">Mając na uwadze charakter przetwarzania oraz dostępne Przetwarzającemu informacje, będzie on pomagał Administratorowi w wywiązaniu się z obowiązków określonych </w:t>
      </w:r>
      <w:r>
        <w:rPr>
          <w:rFonts w:ascii="Times New Roman" w:eastAsia="Times New Roman" w:hAnsi="Times New Roman" w:cs="Times New Roman"/>
          <w:sz w:val="24"/>
          <w:szCs w:val="24"/>
        </w:rPr>
        <w:br/>
      </w:r>
      <w:r w:rsidRPr="00013D79">
        <w:rPr>
          <w:rFonts w:ascii="Times New Roman" w:eastAsia="Times New Roman" w:hAnsi="Times New Roman" w:cs="Times New Roman"/>
          <w:sz w:val="24"/>
          <w:szCs w:val="24"/>
        </w:rPr>
        <w:t xml:space="preserve">w art. 32-36 RODO. </w:t>
      </w:r>
    </w:p>
    <w:p w:rsidR="00CB61CC" w:rsidRPr="00013D79" w:rsidRDefault="00CB61CC" w:rsidP="00CB61CC">
      <w:pPr>
        <w:numPr>
          <w:ilvl w:val="0"/>
          <w:numId w:val="11"/>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 xml:space="preserve">W razie wątpliwości przyjmuje się, że każdorazowe przekazanie Przetwarzającemu danych osobowych w celu wykonania Umowy głównej, stanowi polecenie Administratora do przetwarzania danych zgodnie z Umową powierzenia. </w:t>
      </w:r>
    </w:p>
    <w:p w:rsidR="00CB61CC" w:rsidRPr="00013D79" w:rsidRDefault="00CB61CC" w:rsidP="00CB61CC">
      <w:pPr>
        <w:numPr>
          <w:ilvl w:val="0"/>
          <w:numId w:val="11"/>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W przypadku stwierdzenia naruszenia ochrony danych osobowych, Przetwarzający zobowiązuje się do:</w:t>
      </w:r>
    </w:p>
    <w:p w:rsidR="00CB61CC" w:rsidRPr="00013D79" w:rsidRDefault="00CB61CC" w:rsidP="00CB61CC">
      <w:pPr>
        <w:numPr>
          <w:ilvl w:val="0"/>
          <w:numId w:val="12"/>
        </w:numPr>
        <w:suppressAutoHyphens/>
        <w:autoSpaceDN w:val="0"/>
        <w:spacing w:after="0"/>
        <w:ind w:left="851" w:hanging="425"/>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 xml:space="preserve">przekazania Administratorowi, w formie pisemnej lub elektronicznej, informacji dotyczących stwierdzonego naruszenia, w tym w szczególności informacji, o których mowa w art. 33 ust 3 RODO, w ciągu </w:t>
      </w:r>
      <w:r>
        <w:rPr>
          <w:rFonts w:ascii="Times New Roman" w:eastAsia="Times New Roman" w:hAnsi="Times New Roman" w:cs="Times New Roman"/>
          <w:sz w:val="24"/>
          <w:szCs w:val="24"/>
        </w:rPr>
        <w:t>24</w:t>
      </w:r>
      <w:r w:rsidRPr="00013D79">
        <w:rPr>
          <w:rFonts w:ascii="Times New Roman" w:eastAsia="Times New Roman" w:hAnsi="Times New Roman" w:cs="Times New Roman"/>
          <w:sz w:val="24"/>
          <w:szCs w:val="24"/>
        </w:rPr>
        <w:t xml:space="preserve"> godzin od stwierdzenia naruszenia;</w:t>
      </w:r>
      <w:r>
        <w:rPr>
          <w:rFonts w:ascii="Times New Roman" w:eastAsia="Times New Roman" w:hAnsi="Times New Roman" w:cs="Times New Roman"/>
          <w:sz w:val="24"/>
          <w:szCs w:val="24"/>
        </w:rPr>
        <w:t xml:space="preserve"> </w:t>
      </w:r>
      <w:r w:rsidR="008514AF">
        <w:rPr>
          <w:rFonts w:ascii="Times New Roman" w:eastAsia="Times New Roman" w:hAnsi="Times New Roman" w:cs="Times New Roman"/>
          <w:sz w:val="24"/>
          <w:szCs w:val="24"/>
        </w:rPr>
        <w:br/>
      </w:r>
      <w:r>
        <w:rPr>
          <w:rFonts w:ascii="Times New Roman" w:eastAsia="Times New Roman" w:hAnsi="Times New Roman" w:cs="Times New Roman"/>
          <w:sz w:val="24"/>
          <w:szCs w:val="24"/>
        </w:rPr>
        <w:t>w przypadku, jeżeli w terminie 24 godzin Przetwarzający nie zebrał wszelkich informacji dotyczących naruszenia, dopuszczalne jest przekazanie Administratorowi wszelkich posiadanych w tym momencie informacji, a następnie ich sukcesywne uzupełnianie;</w:t>
      </w:r>
    </w:p>
    <w:p w:rsidR="00CB61CC" w:rsidRPr="00013D79" w:rsidRDefault="00CB61CC" w:rsidP="00CB61CC">
      <w:pPr>
        <w:numPr>
          <w:ilvl w:val="0"/>
          <w:numId w:val="12"/>
        </w:numPr>
        <w:suppressAutoHyphens/>
        <w:autoSpaceDN w:val="0"/>
        <w:spacing w:after="0"/>
        <w:ind w:left="851" w:hanging="425"/>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przekazania na żądanie Administratora wszelkich informacji niezbędnych do zawiadomienia osoby, której dane dotyczą, zgodnie z art. 34 ust. 2 RODO, w ciągu 48 godzin od przekazania żądania przez Administratora.</w:t>
      </w:r>
    </w:p>
    <w:p w:rsidR="00CB61CC" w:rsidRPr="00013D79" w:rsidRDefault="00CB61CC" w:rsidP="00CB61CC">
      <w:pPr>
        <w:numPr>
          <w:ilvl w:val="0"/>
          <w:numId w:val="11"/>
        </w:numPr>
        <w:suppressAutoHyphens/>
        <w:autoSpaceDN w:val="0"/>
        <w:spacing w:after="0"/>
        <w:ind w:left="426" w:hanging="426"/>
        <w:jc w:val="both"/>
        <w:rPr>
          <w:rFonts w:ascii="Times New Roman" w:eastAsia="Calibri" w:hAnsi="Times New Roman" w:cs="Times New Roman"/>
          <w:sz w:val="24"/>
          <w:szCs w:val="24"/>
        </w:rPr>
      </w:pPr>
      <w:r w:rsidRPr="00013D79">
        <w:rPr>
          <w:rFonts w:ascii="Times New Roman" w:eastAsia="Times New Roman" w:hAnsi="Times New Roman" w:cs="Times New Roman"/>
          <w:sz w:val="24"/>
          <w:szCs w:val="24"/>
        </w:rPr>
        <w:t>Przetwarzający</w:t>
      </w:r>
      <w:r w:rsidRPr="00013D79">
        <w:rPr>
          <w:rFonts w:ascii="Times New Roman" w:eastAsia="Calibri" w:hAnsi="Times New Roman" w:cs="Times New Roman"/>
          <w:sz w:val="24"/>
          <w:szCs w:val="24"/>
        </w:rPr>
        <w:t xml:space="preserve"> niezwłocznie poinformuje Administratora o:</w:t>
      </w:r>
    </w:p>
    <w:p w:rsidR="00CB61CC" w:rsidRPr="00013D79" w:rsidRDefault="00CB61CC" w:rsidP="00CB61CC">
      <w:pPr>
        <w:numPr>
          <w:ilvl w:val="0"/>
          <w:numId w:val="6"/>
        </w:numPr>
        <w:suppressAutoHyphens/>
        <w:autoSpaceDN w:val="0"/>
        <w:spacing w:after="0"/>
        <w:ind w:left="851" w:hanging="425"/>
        <w:jc w:val="both"/>
        <w:rPr>
          <w:rFonts w:ascii="Times New Roman" w:eastAsia="Calibri" w:hAnsi="Times New Roman" w:cs="Times New Roman"/>
          <w:sz w:val="24"/>
          <w:szCs w:val="24"/>
        </w:rPr>
      </w:pPr>
      <w:r w:rsidRPr="00013D79">
        <w:rPr>
          <w:rFonts w:ascii="Times New Roman" w:eastAsia="Calibri" w:hAnsi="Times New Roman" w:cs="Times New Roman"/>
          <w:sz w:val="24"/>
          <w:szCs w:val="24"/>
        </w:rPr>
        <w:t>wszelkich postępowaniach prowadzonych wobec niego przez organ nadzorczy bądź inny uprawniony organ państwowy, obejmujących dane powierzone przez Administratora;</w:t>
      </w:r>
    </w:p>
    <w:p w:rsidR="00CB61CC" w:rsidRPr="00013D79" w:rsidRDefault="00CB61CC" w:rsidP="00CB61CC">
      <w:pPr>
        <w:numPr>
          <w:ilvl w:val="0"/>
          <w:numId w:val="6"/>
        </w:numPr>
        <w:suppressAutoHyphens/>
        <w:autoSpaceDN w:val="0"/>
        <w:spacing w:after="0"/>
        <w:ind w:left="851" w:hanging="425"/>
        <w:jc w:val="both"/>
        <w:rPr>
          <w:rFonts w:ascii="Times New Roman" w:eastAsia="Calibri" w:hAnsi="Times New Roman" w:cs="Times New Roman"/>
          <w:sz w:val="24"/>
          <w:szCs w:val="24"/>
        </w:rPr>
      </w:pPr>
      <w:r w:rsidRPr="00013D79">
        <w:rPr>
          <w:rFonts w:ascii="Times New Roman" w:eastAsia="Calibri" w:hAnsi="Times New Roman" w:cs="Times New Roman"/>
          <w:sz w:val="24"/>
          <w:szCs w:val="24"/>
        </w:rPr>
        <w:t>wszelkich kontrolach lub inspekcjach dotyczących przetwarzania powierzonych danych osobowych, w szczególności prowadzonych przez organ nadzorczy.</w:t>
      </w:r>
    </w:p>
    <w:p w:rsidR="00CB61CC" w:rsidRPr="00013D79" w:rsidRDefault="00CB61CC" w:rsidP="00CB61CC">
      <w:pPr>
        <w:suppressAutoHyphens/>
        <w:autoSpaceDN w:val="0"/>
        <w:spacing w:after="0"/>
        <w:jc w:val="center"/>
        <w:rPr>
          <w:rFonts w:ascii="Times New Roman" w:eastAsia="Times New Roman" w:hAnsi="Times New Roman" w:cs="Times New Roman"/>
          <w:b/>
          <w:bCs/>
          <w:i/>
          <w:iCs/>
          <w:sz w:val="24"/>
          <w:szCs w:val="24"/>
        </w:rPr>
      </w:pPr>
    </w:p>
    <w:p w:rsidR="00CB61CC" w:rsidRPr="00013D79" w:rsidRDefault="00CB61CC" w:rsidP="00CB61CC">
      <w:pPr>
        <w:suppressAutoHyphens/>
        <w:autoSpaceDN w:val="0"/>
        <w:spacing w:after="0"/>
        <w:jc w:val="center"/>
        <w:rPr>
          <w:rFonts w:ascii="Times New Roman" w:eastAsia="Times New Roman" w:hAnsi="Times New Roman" w:cs="Times New Roman"/>
          <w:b/>
          <w:bCs/>
          <w:iCs/>
          <w:sz w:val="24"/>
          <w:szCs w:val="24"/>
        </w:rPr>
      </w:pPr>
      <w:r w:rsidRPr="00013D79">
        <w:rPr>
          <w:rFonts w:ascii="Times New Roman" w:eastAsia="Times New Roman" w:hAnsi="Times New Roman" w:cs="Times New Roman"/>
          <w:b/>
          <w:bCs/>
          <w:iCs/>
          <w:sz w:val="24"/>
          <w:szCs w:val="24"/>
        </w:rPr>
        <w:t>§ 6</w:t>
      </w:r>
    </w:p>
    <w:p w:rsidR="00CB61CC" w:rsidRPr="00013D79" w:rsidRDefault="00CB61CC" w:rsidP="00CB61CC">
      <w:pPr>
        <w:suppressAutoHyphens/>
        <w:autoSpaceDN w:val="0"/>
        <w:spacing w:after="0"/>
        <w:jc w:val="center"/>
        <w:rPr>
          <w:rFonts w:ascii="Times New Roman" w:eastAsia="Times New Roman" w:hAnsi="Times New Roman" w:cs="Times New Roman"/>
          <w:b/>
          <w:bCs/>
          <w:iCs/>
          <w:sz w:val="24"/>
          <w:szCs w:val="24"/>
        </w:rPr>
      </w:pPr>
      <w:r w:rsidRPr="00013D79">
        <w:rPr>
          <w:rFonts w:ascii="Times New Roman" w:eastAsia="Times New Roman" w:hAnsi="Times New Roman" w:cs="Times New Roman"/>
          <w:b/>
          <w:bCs/>
          <w:iCs/>
          <w:sz w:val="24"/>
          <w:szCs w:val="24"/>
        </w:rPr>
        <w:t>Podpowierzenie</w:t>
      </w:r>
    </w:p>
    <w:p w:rsidR="00CB61CC" w:rsidRPr="00013D79" w:rsidRDefault="00CB61CC" w:rsidP="00CB61CC">
      <w:pPr>
        <w:numPr>
          <w:ilvl w:val="0"/>
          <w:numId w:val="9"/>
        </w:numPr>
        <w:suppressAutoHyphens/>
        <w:autoSpaceDN w:val="0"/>
        <w:spacing w:after="0"/>
        <w:ind w:left="426" w:hanging="426"/>
        <w:contextualSpacing/>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 xml:space="preserve">Przetwarzający </w:t>
      </w:r>
      <w:r>
        <w:rPr>
          <w:rFonts w:ascii="Times New Roman" w:eastAsia="Times New Roman" w:hAnsi="Times New Roman" w:cs="Times New Roman"/>
          <w:sz w:val="24"/>
          <w:szCs w:val="24"/>
        </w:rPr>
        <w:t xml:space="preserve">nie </w:t>
      </w:r>
      <w:r w:rsidRPr="00013D79">
        <w:rPr>
          <w:rFonts w:ascii="Times New Roman" w:eastAsia="Times New Roman" w:hAnsi="Times New Roman" w:cs="Times New Roman"/>
          <w:sz w:val="24"/>
          <w:szCs w:val="24"/>
        </w:rPr>
        <w:t xml:space="preserve">może powierzyć dalszym podmiotom przetwarzania przekazanych danych </w:t>
      </w:r>
      <w:r>
        <w:rPr>
          <w:rFonts w:ascii="Times New Roman" w:eastAsia="Times New Roman" w:hAnsi="Times New Roman" w:cs="Times New Roman"/>
          <w:sz w:val="24"/>
          <w:szCs w:val="24"/>
        </w:rPr>
        <w:t>bez zgody Administratora, wyrażonej na piśmie pod rygorem nieważności</w:t>
      </w:r>
      <w:r w:rsidRPr="00013D79">
        <w:rPr>
          <w:rFonts w:ascii="Times New Roman" w:eastAsia="Times New Roman" w:hAnsi="Times New Roman" w:cs="Times New Roman"/>
          <w:sz w:val="24"/>
          <w:szCs w:val="24"/>
        </w:rPr>
        <w:t>.</w:t>
      </w:r>
    </w:p>
    <w:p w:rsidR="00CB61CC" w:rsidRPr="00013D79" w:rsidRDefault="00CB61CC" w:rsidP="00CB61CC">
      <w:pPr>
        <w:numPr>
          <w:ilvl w:val="0"/>
          <w:numId w:val="9"/>
        </w:numPr>
        <w:suppressAutoHyphens/>
        <w:autoSpaceDN w:val="0"/>
        <w:spacing w:after="0"/>
        <w:ind w:left="426" w:hanging="426"/>
        <w:contextualSpacing/>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 xml:space="preserve">O zamiarze podpowierzenia danych osobowych Przetwarzający informuje Administratora wskazując tożsamość (nazwę) podmiotu, któremu ma zamiar podpowierzyć dane oraz </w:t>
      </w:r>
      <w:r w:rsidRPr="00013D79">
        <w:rPr>
          <w:rFonts w:ascii="Times New Roman" w:eastAsia="Times New Roman" w:hAnsi="Times New Roman" w:cs="Times New Roman"/>
          <w:sz w:val="24"/>
          <w:szCs w:val="24"/>
        </w:rPr>
        <w:lastRenderedPageBreak/>
        <w:t xml:space="preserve">zakres danych, charakter, cel i czas trwania podpowierzenia. Administrator </w:t>
      </w:r>
      <w:r>
        <w:rPr>
          <w:rFonts w:ascii="Times New Roman" w:eastAsia="Times New Roman" w:hAnsi="Times New Roman" w:cs="Times New Roman"/>
          <w:sz w:val="24"/>
          <w:szCs w:val="24"/>
        </w:rPr>
        <w:t>nie będzie bezpodstawnie odmawiać ani wstrzymywać wyrażenia zgody na podpowierzenie danych osobowych.</w:t>
      </w:r>
    </w:p>
    <w:p w:rsidR="00CB61CC" w:rsidRPr="00013D79" w:rsidRDefault="00CB61CC" w:rsidP="00CB61CC">
      <w:pPr>
        <w:numPr>
          <w:ilvl w:val="0"/>
          <w:numId w:val="9"/>
        </w:numPr>
        <w:suppressAutoHyphens/>
        <w:autoSpaceDN w:val="0"/>
        <w:spacing w:after="0"/>
        <w:ind w:left="426" w:hanging="426"/>
        <w:contextualSpacing/>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 xml:space="preserve">Przetwarzający może podpowierzyć przetwarzanie danych na podstawie pisemnej umowy zawartej z podmiotem mającym przetwarzać podpowierzone dane. Umowa ta powinna określać przedmiot i czas trwania przetwarzania, charakter i cel przetwarzania, rodzaj danych osobowych i kategorie osób, których dane dotyczą, oraz obowiązki </w:t>
      </w:r>
      <w:r w:rsidRPr="00013D79">
        <w:rPr>
          <w:rFonts w:ascii="Times New Roman" w:eastAsia="Times New Roman" w:hAnsi="Times New Roman" w:cs="Times New Roman"/>
          <w:sz w:val="24"/>
          <w:szCs w:val="24"/>
        </w:rPr>
        <w:br/>
        <w:t xml:space="preserve">i prawa </w:t>
      </w:r>
      <w:r>
        <w:rPr>
          <w:rFonts w:ascii="Times New Roman" w:eastAsia="Times New Roman" w:hAnsi="Times New Roman" w:cs="Times New Roman"/>
          <w:sz w:val="24"/>
          <w:szCs w:val="24"/>
        </w:rPr>
        <w:t>Przetwarzającego i Podprzetwarzającego</w:t>
      </w:r>
      <w:r w:rsidRPr="00013D79">
        <w:rPr>
          <w:rFonts w:ascii="Times New Roman" w:eastAsia="Times New Roman" w:hAnsi="Times New Roman" w:cs="Times New Roman"/>
          <w:sz w:val="24"/>
          <w:szCs w:val="24"/>
        </w:rPr>
        <w:t>.</w:t>
      </w:r>
    </w:p>
    <w:p w:rsidR="00CB61CC" w:rsidRPr="00013D79" w:rsidRDefault="00CB61CC" w:rsidP="00CB61CC">
      <w:pPr>
        <w:numPr>
          <w:ilvl w:val="0"/>
          <w:numId w:val="9"/>
        </w:numPr>
        <w:suppressAutoHyphens/>
        <w:autoSpaceDN w:val="0"/>
        <w:spacing w:after="0"/>
        <w:ind w:left="426" w:hanging="426"/>
        <w:contextualSpacing/>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Przetwarzający ponosi wobec Administratora</w:t>
      </w:r>
      <w:r w:rsidR="008514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 osób trzecich</w:t>
      </w:r>
      <w:r w:rsidRPr="00013D79">
        <w:rPr>
          <w:rFonts w:ascii="Times New Roman" w:eastAsia="Times New Roman" w:hAnsi="Times New Roman" w:cs="Times New Roman"/>
          <w:sz w:val="24"/>
          <w:szCs w:val="24"/>
        </w:rPr>
        <w:t xml:space="preserve"> odpowiedzialność </w:t>
      </w:r>
      <w:r>
        <w:rPr>
          <w:rFonts w:ascii="Times New Roman" w:eastAsia="Times New Roman" w:hAnsi="Times New Roman" w:cs="Times New Roman"/>
          <w:sz w:val="24"/>
          <w:szCs w:val="24"/>
        </w:rPr>
        <w:t>za działania Podprzetwarzającego, jak za własne.</w:t>
      </w:r>
    </w:p>
    <w:p w:rsidR="00CB61CC" w:rsidRPr="00013D79" w:rsidRDefault="00CB61CC" w:rsidP="00CB61CC">
      <w:pPr>
        <w:numPr>
          <w:ilvl w:val="0"/>
          <w:numId w:val="9"/>
        </w:numPr>
        <w:suppressAutoHyphens/>
        <w:autoSpaceDN w:val="0"/>
        <w:spacing w:after="0"/>
        <w:ind w:left="426" w:hanging="426"/>
        <w:contextualSpacing/>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Przekazanie powierzonych danych do państwa trzeciego może nastąpić wyłącznie na pisemne polecenie Administratora, chyba że Przetwarzający jest zobowiązany do takiego przekazania na mocy prawa Unii Europejskiej lub państwa członkowskiego, któremu podlega Przetwarzający. W takim wypadku przed rozpoczęciem przetwarzania Przetwarzający informuje Administratora o istnieniu tego obowiązku prawnego, o ile prawo nie zabrania udzielenia takiej informacji ze względu na ważny interes publiczny.</w:t>
      </w:r>
    </w:p>
    <w:p w:rsidR="00CB61CC" w:rsidRPr="00013D79" w:rsidRDefault="00CB61CC" w:rsidP="00CB61CC">
      <w:pPr>
        <w:numPr>
          <w:ilvl w:val="0"/>
          <w:numId w:val="9"/>
        </w:numPr>
        <w:suppressAutoHyphens/>
        <w:autoSpaceDN w:val="0"/>
        <w:spacing w:after="0"/>
        <w:ind w:left="426" w:hanging="426"/>
        <w:contextualSpacing/>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Przekazanie danych osobowych do podmiotów znajdujących się w państwach spoza Europejskiego Obszaru Gospodarczego może się odbywać wyłącznie na warunkach określonych w art. 44-50 RODO.</w:t>
      </w:r>
    </w:p>
    <w:p w:rsidR="00CB61CC" w:rsidRPr="00013D79" w:rsidRDefault="00CB61CC" w:rsidP="00CB61CC">
      <w:pPr>
        <w:suppressAutoHyphens/>
        <w:autoSpaceDN w:val="0"/>
        <w:spacing w:after="0"/>
        <w:jc w:val="center"/>
        <w:rPr>
          <w:rFonts w:ascii="Times New Roman" w:eastAsia="Times New Roman" w:hAnsi="Times New Roman" w:cs="Times New Roman"/>
          <w:b/>
          <w:bCs/>
          <w:i/>
          <w:iCs/>
          <w:sz w:val="24"/>
          <w:szCs w:val="24"/>
        </w:rPr>
      </w:pPr>
    </w:p>
    <w:p w:rsidR="00CB61CC" w:rsidRPr="00013D79" w:rsidRDefault="00CB61CC" w:rsidP="00CB61CC">
      <w:pPr>
        <w:suppressAutoHyphens/>
        <w:autoSpaceDN w:val="0"/>
        <w:spacing w:after="0"/>
        <w:jc w:val="center"/>
        <w:rPr>
          <w:rFonts w:ascii="Times New Roman" w:eastAsia="Times New Roman" w:hAnsi="Times New Roman" w:cs="Times New Roman"/>
          <w:b/>
          <w:bCs/>
          <w:iCs/>
          <w:sz w:val="24"/>
          <w:szCs w:val="24"/>
        </w:rPr>
      </w:pPr>
      <w:r w:rsidRPr="00013D79">
        <w:rPr>
          <w:rFonts w:ascii="Times New Roman" w:eastAsia="Times New Roman" w:hAnsi="Times New Roman" w:cs="Times New Roman"/>
          <w:b/>
          <w:bCs/>
          <w:iCs/>
          <w:sz w:val="24"/>
          <w:szCs w:val="24"/>
        </w:rPr>
        <w:t>§ 7</w:t>
      </w:r>
    </w:p>
    <w:p w:rsidR="00CB61CC" w:rsidRPr="00013D79" w:rsidRDefault="00CB61CC" w:rsidP="00CB61CC">
      <w:pPr>
        <w:suppressAutoHyphens/>
        <w:autoSpaceDN w:val="0"/>
        <w:spacing w:after="0"/>
        <w:jc w:val="center"/>
        <w:rPr>
          <w:rFonts w:ascii="Times New Roman" w:eastAsia="Times New Roman" w:hAnsi="Times New Roman" w:cs="Times New Roman"/>
          <w:b/>
          <w:bCs/>
          <w:iCs/>
          <w:sz w:val="24"/>
          <w:szCs w:val="24"/>
        </w:rPr>
      </w:pPr>
      <w:r w:rsidRPr="00013D79">
        <w:rPr>
          <w:rFonts w:ascii="Times New Roman" w:eastAsia="Times New Roman" w:hAnsi="Times New Roman" w:cs="Times New Roman"/>
          <w:b/>
          <w:bCs/>
          <w:iCs/>
          <w:sz w:val="24"/>
          <w:szCs w:val="24"/>
        </w:rPr>
        <w:t>Prawo kontroli</w:t>
      </w:r>
    </w:p>
    <w:p w:rsidR="00CB61CC" w:rsidRPr="00013D79" w:rsidRDefault="00CB61CC" w:rsidP="00CB61CC">
      <w:pPr>
        <w:numPr>
          <w:ilvl w:val="0"/>
          <w:numId w:val="13"/>
        </w:numPr>
        <w:suppressAutoHyphens/>
        <w:autoSpaceDN w:val="0"/>
        <w:spacing w:after="0"/>
        <w:ind w:left="426" w:hanging="426"/>
        <w:jc w:val="both"/>
        <w:rPr>
          <w:rFonts w:ascii="Times New Roman" w:eastAsia="Calibri" w:hAnsi="Times New Roman" w:cs="Times New Roman"/>
          <w:sz w:val="24"/>
          <w:szCs w:val="24"/>
        </w:rPr>
      </w:pPr>
      <w:r w:rsidRPr="00013D79">
        <w:rPr>
          <w:rFonts w:ascii="Times New Roman" w:eastAsia="Calibri" w:hAnsi="Times New Roman" w:cs="Times New Roman"/>
          <w:sz w:val="24"/>
          <w:szCs w:val="24"/>
        </w:rPr>
        <w:t>Administrator, zgodnie z art. 28 ust. 3 p. h) RODO, jest uprawniony do kontroli przetwarzania powierzonych danych w miejscu prowadzenia działalności i w godzinach pracy Przetwarzającego.</w:t>
      </w:r>
      <w:r>
        <w:rPr>
          <w:rFonts w:ascii="Times New Roman" w:eastAsia="Calibri" w:hAnsi="Times New Roman" w:cs="Times New Roman"/>
          <w:sz w:val="24"/>
          <w:szCs w:val="24"/>
        </w:rPr>
        <w:t xml:space="preserve"> W toku kontroli osoba upoważniona przez Administratora jest upoważniona do wstępu do wszystkich pomieszczeń Przetwarzającego, w których wykonywane są operacje na przetwarzanych danych osobowych oraz do wglądu do wszelkich systemów elektronicznych Przetwarzającego, w których przetwarzane są dane osobowe pacjentów Administratora.</w:t>
      </w:r>
    </w:p>
    <w:p w:rsidR="00CB61CC" w:rsidRPr="00013D79" w:rsidRDefault="00CB61CC" w:rsidP="00CB61CC">
      <w:pPr>
        <w:numPr>
          <w:ilvl w:val="0"/>
          <w:numId w:val="13"/>
        </w:numPr>
        <w:suppressAutoHyphens/>
        <w:autoSpaceDN w:val="0"/>
        <w:spacing w:after="0"/>
        <w:ind w:left="426" w:hanging="426"/>
        <w:jc w:val="both"/>
        <w:rPr>
          <w:rFonts w:ascii="Times New Roman" w:eastAsia="Calibri" w:hAnsi="Times New Roman" w:cs="Times New Roman"/>
          <w:sz w:val="24"/>
          <w:szCs w:val="24"/>
        </w:rPr>
      </w:pPr>
      <w:r w:rsidRPr="00013D79">
        <w:rPr>
          <w:rFonts w:ascii="Times New Roman" w:eastAsia="Calibri" w:hAnsi="Times New Roman" w:cs="Times New Roman"/>
          <w:sz w:val="24"/>
          <w:szCs w:val="24"/>
        </w:rPr>
        <w:t xml:space="preserve">Administrator poinformuje Przetwarzającego o planowanej kontroli drogą elektroniczną lub faksem, z przynajmniej </w:t>
      </w:r>
      <w:r>
        <w:rPr>
          <w:rFonts w:ascii="Times New Roman" w:eastAsia="Calibri" w:hAnsi="Times New Roman" w:cs="Times New Roman"/>
          <w:sz w:val="24"/>
          <w:szCs w:val="24"/>
        </w:rPr>
        <w:t>3</w:t>
      </w:r>
      <w:r w:rsidRPr="00013D79">
        <w:rPr>
          <w:rFonts w:ascii="Times New Roman" w:eastAsia="Calibri" w:hAnsi="Times New Roman" w:cs="Times New Roman"/>
          <w:sz w:val="24"/>
          <w:szCs w:val="24"/>
        </w:rPr>
        <w:t>-dniowym wyprzedzeniem.</w:t>
      </w:r>
    </w:p>
    <w:p w:rsidR="00CB61CC" w:rsidRPr="00013D79" w:rsidRDefault="00CB61CC" w:rsidP="00CB61CC">
      <w:pPr>
        <w:numPr>
          <w:ilvl w:val="0"/>
          <w:numId w:val="13"/>
        </w:numPr>
        <w:suppressAutoHyphens/>
        <w:autoSpaceDN w:val="0"/>
        <w:spacing w:after="0"/>
        <w:ind w:left="426" w:hanging="426"/>
        <w:jc w:val="both"/>
        <w:rPr>
          <w:rFonts w:ascii="Times New Roman" w:eastAsia="Calibri" w:hAnsi="Times New Roman" w:cs="Times New Roman"/>
          <w:sz w:val="24"/>
          <w:szCs w:val="24"/>
        </w:rPr>
      </w:pPr>
      <w:r w:rsidRPr="00013D79">
        <w:rPr>
          <w:rFonts w:ascii="Times New Roman" w:eastAsia="Calibri" w:hAnsi="Times New Roman" w:cs="Times New Roman"/>
          <w:sz w:val="24"/>
          <w:szCs w:val="24"/>
        </w:rPr>
        <w:t xml:space="preserve">Przetwarzający zobowiązuje się do usunięcia stwierdzonych w drodze kontroli uchybień </w:t>
      </w:r>
      <w:r w:rsidRPr="00013D79">
        <w:rPr>
          <w:rFonts w:ascii="Times New Roman" w:eastAsia="Calibri" w:hAnsi="Times New Roman" w:cs="Times New Roman"/>
          <w:sz w:val="24"/>
          <w:szCs w:val="24"/>
        </w:rPr>
        <w:br/>
        <w:t>w terminie 30 dni od ich przedstawienia Przetwarzającemu przez Administratora.</w:t>
      </w:r>
    </w:p>
    <w:p w:rsidR="00CB61CC" w:rsidRPr="00013D79" w:rsidRDefault="00CB61CC" w:rsidP="00CB61CC">
      <w:pPr>
        <w:numPr>
          <w:ilvl w:val="0"/>
          <w:numId w:val="13"/>
        </w:numPr>
        <w:suppressAutoHyphens/>
        <w:autoSpaceDN w:val="0"/>
        <w:spacing w:after="0"/>
        <w:ind w:left="426" w:hanging="426"/>
        <w:jc w:val="both"/>
        <w:rPr>
          <w:rFonts w:ascii="Times New Roman" w:eastAsia="Calibri" w:hAnsi="Times New Roman" w:cs="Times New Roman"/>
          <w:sz w:val="24"/>
          <w:szCs w:val="24"/>
        </w:rPr>
      </w:pPr>
      <w:r w:rsidRPr="00013D79">
        <w:rPr>
          <w:rFonts w:ascii="Times New Roman" w:eastAsia="Calibri" w:hAnsi="Times New Roman" w:cs="Times New Roman"/>
          <w:sz w:val="24"/>
          <w:szCs w:val="24"/>
        </w:rPr>
        <w:t xml:space="preserve">Przetwarzający zobowiązuje się do udostępnienia Administratorowi wszelkich informacji niezbędnych do wykazania spełnienia obowiązków, o których mowa w art. 28 RODO oraz w Umowie powierzenia oraz umożliwia Administratorowi przeprowadzenie audytów, w tym inspekcji.  </w:t>
      </w:r>
    </w:p>
    <w:p w:rsidR="00CB61CC" w:rsidRPr="00013D79" w:rsidRDefault="00CB61CC" w:rsidP="00CB61CC">
      <w:pPr>
        <w:tabs>
          <w:tab w:val="center" w:pos="4716"/>
          <w:tab w:val="left" w:pos="7740"/>
        </w:tabs>
        <w:suppressAutoHyphens/>
        <w:autoSpaceDN w:val="0"/>
        <w:spacing w:after="0"/>
        <w:jc w:val="center"/>
        <w:rPr>
          <w:rFonts w:ascii="Times New Roman" w:eastAsia="Times New Roman" w:hAnsi="Times New Roman" w:cs="Times New Roman"/>
          <w:b/>
          <w:bCs/>
          <w:i/>
          <w:iCs/>
          <w:sz w:val="24"/>
          <w:szCs w:val="24"/>
        </w:rPr>
      </w:pPr>
    </w:p>
    <w:p w:rsidR="00CB61CC" w:rsidRPr="00013D79" w:rsidRDefault="00CB61CC" w:rsidP="00CB61CC">
      <w:pPr>
        <w:tabs>
          <w:tab w:val="center" w:pos="4716"/>
          <w:tab w:val="left" w:pos="7740"/>
        </w:tabs>
        <w:suppressAutoHyphens/>
        <w:autoSpaceDN w:val="0"/>
        <w:spacing w:after="0"/>
        <w:jc w:val="center"/>
        <w:rPr>
          <w:rFonts w:ascii="Times New Roman" w:eastAsia="Times New Roman" w:hAnsi="Times New Roman" w:cs="Times New Roman"/>
          <w:sz w:val="24"/>
          <w:szCs w:val="24"/>
        </w:rPr>
      </w:pPr>
      <w:r w:rsidRPr="00013D79">
        <w:rPr>
          <w:rFonts w:ascii="Times New Roman" w:eastAsia="Times New Roman" w:hAnsi="Times New Roman" w:cs="Times New Roman"/>
          <w:b/>
          <w:bCs/>
          <w:iCs/>
          <w:sz w:val="24"/>
          <w:szCs w:val="24"/>
        </w:rPr>
        <w:t>§ 8</w:t>
      </w:r>
    </w:p>
    <w:p w:rsidR="00CB61CC" w:rsidRPr="00013D79" w:rsidRDefault="00CB61CC" w:rsidP="00CB61CC">
      <w:pPr>
        <w:suppressAutoHyphens/>
        <w:autoSpaceDN w:val="0"/>
        <w:spacing w:after="0"/>
        <w:jc w:val="center"/>
        <w:rPr>
          <w:rFonts w:ascii="Times New Roman" w:eastAsia="Times New Roman" w:hAnsi="Times New Roman" w:cs="Times New Roman"/>
          <w:sz w:val="24"/>
          <w:szCs w:val="24"/>
        </w:rPr>
      </w:pPr>
      <w:r w:rsidRPr="00013D79">
        <w:rPr>
          <w:rFonts w:ascii="Times New Roman" w:eastAsia="Times New Roman" w:hAnsi="Times New Roman" w:cs="Times New Roman"/>
          <w:b/>
          <w:bCs/>
          <w:iCs/>
          <w:sz w:val="24"/>
          <w:szCs w:val="24"/>
        </w:rPr>
        <w:t>Odpowiedzialność Przetwarzającego</w:t>
      </w:r>
    </w:p>
    <w:p w:rsidR="00CB61CC" w:rsidRDefault="00CB61CC" w:rsidP="008514AF">
      <w:pPr>
        <w:suppressAutoHyphens/>
        <w:autoSpaceDN w:val="0"/>
        <w:spacing w:after="0"/>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 xml:space="preserve">Przetwarzający ponosi odpowiedzialność w zakresie przewidzianym w obowiązujących przepisach o ochronie danych osobowych, w szczególności RODO. Przetwarzający jest odpowiedzialny za ewentualne udostępnienie lub wykorzystanie danych osobowych </w:t>
      </w:r>
      <w:r w:rsidRPr="00013D79">
        <w:rPr>
          <w:rFonts w:ascii="Times New Roman" w:eastAsia="Times New Roman" w:hAnsi="Times New Roman" w:cs="Times New Roman"/>
          <w:sz w:val="24"/>
          <w:szCs w:val="24"/>
        </w:rPr>
        <w:lastRenderedPageBreak/>
        <w:t xml:space="preserve">niezgodnie z Umową powierzenia, RODO lub przepisami krajowymi, a w szczególności za udostępnienie ich osobom nieupoważnionym. </w:t>
      </w:r>
    </w:p>
    <w:p w:rsidR="008514AF" w:rsidRPr="008514AF" w:rsidRDefault="008514AF" w:rsidP="008514AF">
      <w:pPr>
        <w:suppressAutoHyphens/>
        <w:autoSpaceDN w:val="0"/>
        <w:spacing w:after="0"/>
        <w:jc w:val="both"/>
        <w:rPr>
          <w:rFonts w:ascii="Times New Roman" w:eastAsia="Times New Roman" w:hAnsi="Times New Roman" w:cs="Times New Roman"/>
          <w:sz w:val="24"/>
          <w:szCs w:val="24"/>
        </w:rPr>
      </w:pPr>
    </w:p>
    <w:p w:rsidR="00CB61CC" w:rsidRPr="00013D79" w:rsidRDefault="00CB61CC" w:rsidP="00CB61CC">
      <w:pPr>
        <w:suppressAutoHyphens/>
        <w:autoSpaceDN w:val="0"/>
        <w:spacing w:after="0"/>
        <w:jc w:val="center"/>
        <w:rPr>
          <w:rFonts w:ascii="Times New Roman" w:eastAsia="Times New Roman" w:hAnsi="Times New Roman" w:cs="Times New Roman"/>
          <w:sz w:val="24"/>
          <w:szCs w:val="24"/>
        </w:rPr>
      </w:pPr>
      <w:r w:rsidRPr="00013D79">
        <w:rPr>
          <w:rFonts w:ascii="Times New Roman" w:eastAsia="Times New Roman" w:hAnsi="Times New Roman" w:cs="Times New Roman"/>
          <w:b/>
          <w:bCs/>
          <w:iCs/>
          <w:sz w:val="24"/>
          <w:szCs w:val="24"/>
        </w:rPr>
        <w:t>§ 9</w:t>
      </w:r>
    </w:p>
    <w:p w:rsidR="00CB61CC" w:rsidRPr="00013D79" w:rsidRDefault="00CB61CC" w:rsidP="00CB61CC">
      <w:pPr>
        <w:suppressAutoHyphens/>
        <w:autoSpaceDN w:val="0"/>
        <w:spacing w:after="0"/>
        <w:jc w:val="center"/>
        <w:rPr>
          <w:rFonts w:ascii="Times New Roman" w:eastAsia="Times New Roman" w:hAnsi="Times New Roman" w:cs="Times New Roman"/>
          <w:sz w:val="24"/>
          <w:szCs w:val="24"/>
        </w:rPr>
      </w:pPr>
      <w:r w:rsidRPr="00013D79">
        <w:rPr>
          <w:rFonts w:ascii="Times New Roman" w:eastAsia="Times New Roman" w:hAnsi="Times New Roman" w:cs="Times New Roman"/>
          <w:b/>
          <w:bCs/>
          <w:iCs/>
          <w:sz w:val="24"/>
          <w:szCs w:val="24"/>
        </w:rPr>
        <w:t>Czas obowiązywania Umowy</w:t>
      </w:r>
    </w:p>
    <w:p w:rsidR="00CB61CC" w:rsidRPr="00013D79" w:rsidRDefault="00CB61CC" w:rsidP="00CB61CC">
      <w:pPr>
        <w:numPr>
          <w:ilvl w:val="0"/>
          <w:numId w:val="7"/>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Niniejsza Umowa powierzenia zostaje zawarta na czas obowiązywania Umowy głównej</w:t>
      </w:r>
      <w:r>
        <w:rPr>
          <w:rFonts w:ascii="Times New Roman" w:eastAsia="Times New Roman" w:hAnsi="Times New Roman" w:cs="Times New Roman"/>
          <w:sz w:val="24"/>
          <w:szCs w:val="24"/>
        </w:rPr>
        <w:t xml:space="preserve"> oraz ochrony gwarancyjnej, wynikającej z Umowy głównej</w:t>
      </w:r>
      <w:r w:rsidRPr="00013D79">
        <w:rPr>
          <w:rFonts w:ascii="Times New Roman" w:eastAsia="Times New Roman" w:hAnsi="Times New Roman" w:cs="Times New Roman"/>
          <w:sz w:val="24"/>
          <w:szCs w:val="24"/>
        </w:rPr>
        <w:t>.</w:t>
      </w:r>
    </w:p>
    <w:p w:rsidR="00CB61CC" w:rsidRPr="00013D79" w:rsidRDefault="00CB61CC" w:rsidP="00CB61CC">
      <w:pPr>
        <w:numPr>
          <w:ilvl w:val="0"/>
          <w:numId w:val="7"/>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Powierzenie przetwarzania danych osobowych obowiązuje przez cały czas trwania Umowy powierzenia, a także po ustaniu jej obowiązywania – przez okres wymagany przepisami prawa, jeżeli obowiązujące przepisy nakładają taki obowiązek na Przetwarzającego.</w:t>
      </w:r>
    </w:p>
    <w:p w:rsidR="00CB61CC" w:rsidRPr="00013D79" w:rsidRDefault="00CB61CC" w:rsidP="00CB61CC">
      <w:pPr>
        <w:suppressAutoHyphens/>
        <w:autoSpaceDN w:val="0"/>
        <w:spacing w:after="0"/>
        <w:jc w:val="center"/>
        <w:rPr>
          <w:rFonts w:ascii="Times New Roman" w:eastAsia="Times New Roman" w:hAnsi="Times New Roman" w:cs="Times New Roman"/>
          <w:b/>
          <w:bCs/>
          <w:iCs/>
          <w:sz w:val="24"/>
          <w:szCs w:val="24"/>
        </w:rPr>
      </w:pPr>
    </w:p>
    <w:p w:rsidR="00CB61CC" w:rsidRPr="00013D79" w:rsidRDefault="00CB61CC" w:rsidP="00CB61CC">
      <w:pPr>
        <w:suppressAutoHyphens/>
        <w:autoSpaceDN w:val="0"/>
        <w:spacing w:after="0"/>
        <w:jc w:val="center"/>
        <w:rPr>
          <w:rFonts w:ascii="Times New Roman" w:eastAsia="Times New Roman" w:hAnsi="Times New Roman" w:cs="Times New Roman"/>
          <w:sz w:val="24"/>
          <w:szCs w:val="24"/>
        </w:rPr>
      </w:pPr>
      <w:r w:rsidRPr="00013D79">
        <w:rPr>
          <w:rFonts w:ascii="Times New Roman" w:eastAsia="Times New Roman" w:hAnsi="Times New Roman" w:cs="Times New Roman"/>
          <w:b/>
          <w:bCs/>
          <w:iCs/>
          <w:sz w:val="24"/>
          <w:szCs w:val="24"/>
        </w:rPr>
        <w:t>§ 10</w:t>
      </w:r>
    </w:p>
    <w:p w:rsidR="00CB61CC" w:rsidRPr="00013D79" w:rsidRDefault="00CB61CC" w:rsidP="00CB61CC">
      <w:pPr>
        <w:suppressAutoHyphens/>
        <w:autoSpaceDN w:val="0"/>
        <w:spacing w:after="0"/>
        <w:jc w:val="center"/>
        <w:rPr>
          <w:rFonts w:ascii="Times New Roman" w:eastAsia="Times New Roman" w:hAnsi="Times New Roman" w:cs="Times New Roman"/>
          <w:sz w:val="24"/>
          <w:szCs w:val="24"/>
        </w:rPr>
      </w:pPr>
      <w:r w:rsidRPr="00013D79">
        <w:rPr>
          <w:rFonts w:ascii="Times New Roman" w:eastAsia="Times New Roman" w:hAnsi="Times New Roman" w:cs="Times New Roman"/>
          <w:b/>
          <w:bCs/>
          <w:iCs/>
          <w:sz w:val="24"/>
          <w:szCs w:val="24"/>
        </w:rPr>
        <w:t>Warunki wypowiedzenia i rozwiązania Umowy</w:t>
      </w:r>
    </w:p>
    <w:p w:rsidR="00CB61CC" w:rsidRPr="00013D79" w:rsidRDefault="00CB61CC" w:rsidP="00CB61CC">
      <w:pPr>
        <w:suppressAutoHyphens/>
        <w:autoSpaceDN w:val="0"/>
        <w:spacing w:after="0"/>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 xml:space="preserve">Administrator ma prawo wypowiedzieć niniejszą Umowę ze skutkiem natychmiastowym </w:t>
      </w:r>
      <w:r w:rsidRPr="00013D79">
        <w:rPr>
          <w:rFonts w:ascii="Times New Roman" w:eastAsia="Times New Roman" w:hAnsi="Times New Roman" w:cs="Times New Roman"/>
          <w:sz w:val="24"/>
          <w:szCs w:val="24"/>
        </w:rPr>
        <w:br/>
        <w:t>w przypadku gdy Przetwarzający:</w:t>
      </w:r>
    </w:p>
    <w:p w:rsidR="00CB61CC" w:rsidRPr="00013D79" w:rsidRDefault="00CB61CC" w:rsidP="00CB61CC">
      <w:pPr>
        <w:numPr>
          <w:ilvl w:val="0"/>
          <w:numId w:val="3"/>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wykorzystał dane osobowe w sposób niezgodny z niniejszą Umową,</w:t>
      </w:r>
    </w:p>
    <w:p w:rsidR="00CB61CC" w:rsidRPr="00013D79" w:rsidRDefault="00CB61CC" w:rsidP="00CB61CC">
      <w:pPr>
        <w:numPr>
          <w:ilvl w:val="0"/>
          <w:numId w:val="3"/>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powierzył przetwarzanie danych osobowych nieupoważnionym podmiotom pomimo sprzeciwu Administratora,</w:t>
      </w:r>
    </w:p>
    <w:p w:rsidR="00CB61CC" w:rsidRPr="00013D79" w:rsidRDefault="00CB61CC" w:rsidP="00CB61CC">
      <w:pPr>
        <w:numPr>
          <w:ilvl w:val="0"/>
          <w:numId w:val="3"/>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 xml:space="preserve">nie zaprzestał niewłaściwego przetwarzania danych osobowych w terminie wyznaczonym przez Administratora, </w:t>
      </w:r>
    </w:p>
    <w:p w:rsidR="00CB61CC" w:rsidRPr="00013D79" w:rsidRDefault="00CB61CC" w:rsidP="00CB61CC">
      <w:pPr>
        <w:numPr>
          <w:ilvl w:val="0"/>
          <w:numId w:val="3"/>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w rażący sposób nie wywiązuje się z obowiązków wynikających z niniejszej Umowy.</w:t>
      </w:r>
    </w:p>
    <w:p w:rsidR="008514AF" w:rsidRDefault="008514AF" w:rsidP="00CB61CC">
      <w:pPr>
        <w:suppressAutoHyphens/>
        <w:autoSpaceDN w:val="0"/>
        <w:spacing w:after="0"/>
        <w:jc w:val="center"/>
        <w:rPr>
          <w:rFonts w:ascii="Times New Roman" w:eastAsia="Times New Roman" w:hAnsi="Times New Roman" w:cs="Times New Roman"/>
          <w:b/>
          <w:bCs/>
          <w:iCs/>
          <w:sz w:val="24"/>
          <w:szCs w:val="24"/>
        </w:rPr>
      </w:pPr>
    </w:p>
    <w:p w:rsidR="00CB61CC" w:rsidRPr="00013D79" w:rsidRDefault="00CB61CC" w:rsidP="00CB61CC">
      <w:pPr>
        <w:suppressAutoHyphens/>
        <w:autoSpaceDN w:val="0"/>
        <w:spacing w:after="0"/>
        <w:jc w:val="center"/>
        <w:rPr>
          <w:rFonts w:ascii="Times New Roman" w:eastAsia="Times New Roman" w:hAnsi="Times New Roman" w:cs="Times New Roman"/>
          <w:sz w:val="24"/>
          <w:szCs w:val="24"/>
        </w:rPr>
      </w:pPr>
      <w:r w:rsidRPr="00013D79">
        <w:rPr>
          <w:rFonts w:ascii="Times New Roman" w:eastAsia="Times New Roman" w:hAnsi="Times New Roman" w:cs="Times New Roman"/>
          <w:b/>
          <w:bCs/>
          <w:iCs/>
          <w:sz w:val="24"/>
          <w:szCs w:val="24"/>
        </w:rPr>
        <w:t>§ 11</w:t>
      </w:r>
    </w:p>
    <w:p w:rsidR="00CB61CC" w:rsidRPr="00013D79" w:rsidRDefault="00CB61CC" w:rsidP="00CB61CC">
      <w:pPr>
        <w:suppressAutoHyphens/>
        <w:autoSpaceDN w:val="0"/>
        <w:spacing w:after="0"/>
        <w:jc w:val="center"/>
        <w:rPr>
          <w:rFonts w:ascii="Times New Roman" w:eastAsia="Times New Roman" w:hAnsi="Times New Roman" w:cs="Times New Roman"/>
          <w:sz w:val="24"/>
          <w:szCs w:val="24"/>
        </w:rPr>
      </w:pPr>
      <w:r w:rsidRPr="00013D79">
        <w:rPr>
          <w:rFonts w:ascii="Times New Roman" w:eastAsia="Times New Roman" w:hAnsi="Times New Roman" w:cs="Times New Roman"/>
          <w:b/>
          <w:bCs/>
          <w:iCs/>
          <w:sz w:val="24"/>
          <w:szCs w:val="24"/>
        </w:rPr>
        <w:t>Postanowienia końcowe</w:t>
      </w:r>
    </w:p>
    <w:p w:rsidR="00CB61CC" w:rsidRPr="00013D79" w:rsidRDefault="00CB61CC" w:rsidP="00CB61CC">
      <w:pPr>
        <w:numPr>
          <w:ilvl w:val="0"/>
          <w:numId w:val="4"/>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 xml:space="preserve">Wszelkie zmiany i uzupełnienia niniejszej Umowy wymagają formy pisemnej pod rygorem nieważności. </w:t>
      </w:r>
    </w:p>
    <w:p w:rsidR="00CB61CC" w:rsidRPr="00013D79" w:rsidRDefault="00CB61CC" w:rsidP="00CB61CC">
      <w:pPr>
        <w:numPr>
          <w:ilvl w:val="0"/>
          <w:numId w:val="4"/>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 xml:space="preserve">W przypadku, gdy którekolwiek z postanowień niniejszej Umowy, kilka jej postanowień lub część tych postanowień są lub okażą się bezskuteczne lub nieważne, pozostałe postanowienia niniejszej umowy zachowują swoją pełną moc. </w:t>
      </w:r>
    </w:p>
    <w:p w:rsidR="00CB61CC" w:rsidRPr="00013D79" w:rsidRDefault="00CB61CC" w:rsidP="00CB61CC">
      <w:pPr>
        <w:numPr>
          <w:ilvl w:val="0"/>
          <w:numId w:val="4"/>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Spory wynikłe z tytułu niniejszej Umowy będzie rozstrzygał Sąd właściwy dla miejsca siedziby Przetwarzającego.</w:t>
      </w:r>
    </w:p>
    <w:p w:rsidR="00CB61CC" w:rsidRPr="00013D79" w:rsidRDefault="00CB61CC" w:rsidP="00CB61CC">
      <w:pPr>
        <w:numPr>
          <w:ilvl w:val="0"/>
          <w:numId w:val="4"/>
        </w:numPr>
        <w:suppressAutoHyphens/>
        <w:autoSpaceDN w:val="0"/>
        <w:spacing w:after="0"/>
        <w:ind w:left="426" w:hanging="426"/>
        <w:jc w:val="both"/>
        <w:rPr>
          <w:rFonts w:ascii="Times New Roman" w:eastAsia="Times New Roman" w:hAnsi="Times New Roman" w:cs="Times New Roman"/>
          <w:sz w:val="24"/>
          <w:szCs w:val="24"/>
        </w:rPr>
      </w:pPr>
      <w:r w:rsidRPr="00013D79">
        <w:rPr>
          <w:rFonts w:ascii="Times New Roman" w:eastAsia="Times New Roman" w:hAnsi="Times New Roman" w:cs="Times New Roman"/>
          <w:sz w:val="24"/>
          <w:szCs w:val="24"/>
        </w:rPr>
        <w:t>Umowę sporządzono w dwóch jednobrzmiących egzemplarzach, po jednym dla każdej ze stron.</w:t>
      </w:r>
    </w:p>
    <w:p w:rsidR="00CB61CC" w:rsidRDefault="00CB61CC" w:rsidP="00CB61CC">
      <w:pPr>
        <w:suppressAutoHyphens/>
        <w:autoSpaceDN w:val="0"/>
        <w:spacing w:after="0"/>
        <w:rPr>
          <w:rFonts w:ascii="Times New Roman" w:eastAsia="Times New Roman" w:hAnsi="Times New Roman" w:cs="Times New Roman"/>
          <w:sz w:val="24"/>
          <w:szCs w:val="24"/>
        </w:rPr>
      </w:pPr>
    </w:p>
    <w:p w:rsidR="00CB61CC" w:rsidRPr="00013D79" w:rsidRDefault="00CB61CC" w:rsidP="00CB61CC">
      <w:pPr>
        <w:suppressAutoHyphens/>
        <w:autoSpaceDN w:val="0"/>
        <w:spacing w:after="0"/>
        <w:rPr>
          <w:rFonts w:ascii="Times New Roman" w:eastAsia="Times New Roman" w:hAnsi="Times New Roman" w:cs="Times New Roman"/>
          <w:sz w:val="24"/>
          <w:szCs w:val="24"/>
        </w:rPr>
      </w:pPr>
    </w:p>
    <w:p w:rsidR="00CB61CC" w:rsidRPr="00013D79" w:rsidRDefault="00CB61CC" w:rsidP="00CB61CC">
      <w:pPr>
        <w:spacing w:after="0"/>
        <w:jc w:val="center"/>
        <w:rPr>
          <w:rFonts w:ascii="Times New Roman" w:hAnsi="Times New Roman" w:cs="Times New Roman"/>
          <w:sz w:val="24"/>
          <w:szCs w:val="24"/>
        </w:rPr>
      </w:pPr>
      <w:r w:rsidRPr="00013D79">
        <w:rPr>
          <w:rFonts w:ascii="Times New Roman" w:hAnsi="Times New Roman" w:cs="Times New Roman"/>
          <w:sz w:val="24"/>
          <w:szCs w:val="24"/>
        </w:rPr>
        <w:t>……………………………………</w:t>
      </w:r>
      <w:r w:rsidRPr="00013D79">
        <w:rPr>
          <w:rFonts w:ascii="Times New Roman" w:hAnsi="Times New Roman" w:cs="Times New Roman"/>
          <w:sz w:val="24"/>
          <w:szCs w:val="24"/>
        </w:rPr>
        <w:tab/>
      </w:r>
      <w:r w:rsidRPr="00013D79">
        <w:rPr>
          <w:rFonts w:ascii="Times New Roman" w:hAnsi="Times New Roman" w:cs="Times New Roman"/>
          <w:sz w:val="24"/>
          <w:szCs w:val="24"/>
        </w:rPr>
        <w:tab/>
      </w:r>
      <w:r w:rsidRPr="00013D79">
        <w:rPr>
          <w:rFonts w:ascii="Times New Roman" w:hAnsi="Times New Roman" w:cs="Times New Roman"/>
          <w:sz w:val="24"/>
          <w:szCs w:val="24"/>
        </w:rPr>
        <w:tab/>
      </w:r>
      <w:r w:rsidRPr="00013D79">
        <w:rPr>
          <w:rFonts w:ascii="Times New Roman" w:hAnsi="Times New Roman" w:cs="Times New Roman"/>
          <w:sz w:val="24"/>
          <w:szCs w:val="24"/>
        </w:rPr>
        <w:tab/>
        <w:t>……………………………………</w:t>
      </w:r>
    </w:p>
    <w:p w:rsidR="00CB61CC" w:rsidRPr="00013D79" w:rsidRDefault="00CB61CC" w:rsidP="00CB61CC">
      <w:pPr>
        <w:suppressAutoHyphens/>
        <w:autoSpaceDN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bCs/>
          <w:i/>
          <w:iCs/>
          <w:sz w:val="24"/>
          <w:szCs w:val="24"/>
        </w:rPr>
        <w:t>Przetwarzający</w:t>
      </w:r>
      <w:r w:rsidRPr="00013D79">
        <w:rPr>
          <w:rFonts w:ascii="Times New Roman" w:eastAsia="Times New Roman" w:hAnsi="Times New Roman" w:cs="Times New Roman"/>
          <w:b/>
          <w:bCs/>
          <w:i/>
          <w:iCs/>
          <w:sz w:val="24"/>
          <w:szCs w:val="24"/>
        </w:rPr>
        <w:tab/>
      </w:r>
      <w:r w:rsidRPr="00013D79">
        <w:rPr>
          <w:rFonts w:ascii="Times New Roman" w:eastAsia="Times New Roman" w:hAnsi="Times New Roman" w:cs="Times New Roman"/>
          <w:b/>
          <w:bCs/>
          <w:i/>
          <w:iCs/>
          <w:sz w:val="24"/>
          <w:szCs w:val="24"/>
        </w:rPr>
        <w:tab/>
      </w:r>
      <w:r w:rsidRPr="00013D79">
        <w:rPr>
          <w:rFonts w:ascii="Times New Roman" w:eastAsia="Times New Roman" w:hAnsi="Times New Roman" w:cs="Times New Roman"/>
          <w:b/>
          <w:bCs/>
          <w:i/>
          <w:iCs/>
          <w:sz w:val="24"/>
          <w:szCs w:val="24"/>
        </w:rPr>
        <w:tab/>
      </w:r>
      <w:r w:rsidRPr="00013D79">
        <w:rPr>
          <w:rFonts w:ascii="Times New Roman" w:eastAsia="Times New Roman" w:hAnsi="Times New Roman" w:cs="Times New Roman"/>
          <w:b/>
          <w:bCs/>
          <w:i/>
          <w:iCs/>
          <w:sz w:val="24"/>
          <w:szCs w:val="24"/>
        </w:rPr>
        <w:tab/>
      </w:r>
      <w:r w:rsidRPr="00013D79">
        <w:rPr>
          <w:rFonts w:ascii="Times New Roman" w:eastAsia="Times New Roman" w:hAnsi="Times New Roman" w:cs="Times New Roman"/>
          <w:b/>
          <w:bCs/>
          <w:i/>
          <w:iCs/>
          <w:sz w:val="24"/>
          <w:szCs w:val="24"/>
        </w:rPr>
        <w:tab/>
      </w:r>
      <w:r w:rsidRPr="00013D79">
        <w:rPr>
          <w:rFonts w:ascii="Times New Roman" w:eastAsia="Times New Roman" w:hAnsi="Times New Roman" w:cs="Times New Roman"/>
          <w:b/>
          <w:bCs/>
          <w:i/>
          <w:iCs/>
          <w:sz w:val="24"/>
          <w:szCs w:val="24"/>
        </w:rPr>
        <w:tab/>
        <w:t>Administrator</w:t>
      </w:r>
    </w:p>
    <w:p w:rsidR="005165DA" w:rsidRDefault="00B670CE"/>
    <w:sectPr w:rsidR="005165DA" w:rsidSect="00CB61CC">
      <w:headerReference w:type="default" r:id="rId7"/>
      <w:footerReference w:type="default" r:id="rId8"/>
      <w:headerReference w:type="first" r:id="rId9"/>
      <w:footerReference w:type="first" r:id="rId10"/>
      <w:pgSz w:w="11906" w:h="16838"/>
      <w:pgMar w:top="1417" w:right="1417" w:bottom="1417" w:left="1417" w:header="426" w:footer="65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32D" w:rsidRDefault="00E5732D" w:rsidP="00CB61CC">
      <w:pPr>
        <w:spacing w:after="0" w:line="240" w:lineRule="auto"/>
      </w:pPr>
      <w:r>
        <w:separator/>
      </w:r>
    </w:p>
  </w:endnote>
  <w:endnote w:type="continuationSeparator" w:id="0">
    <w:p w:rsidR="00E5732D" w:rsidRDefault="00E5732D" w:rsidP="00CB6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715420"/>
      <w:docPartObj>
        <w:docPartGallery w:val="Page Numbers (Bottom of Page)"/>
        <w:docPartUnique/>
      </w:docPartObj>
    </w:sdtPr>
    <w:sdtEndPr/>
    <w:sdtContent>
      <w:sdt>
        <w:sdtPr>
          <w:id w:val="998616219"/>
          <w:docPartObj>
            <w:docPartGallery w:val="Page Numbers (Top of Page)"/>
            <w:docPartUnique/>
          </w:docPartObj>
        </w:sdtPr>
        <w:sdtEndPr/>
        <w:sdtContent>
          <w:p w:rsidR="00CB61CC" w:rsidRDefault="00CB61CC">
            <w:pPr>
              <w:pStyle w:val="Stopka"/>
              <w:jc w:val="right"/>
            </w:pPr>
            <w:r>
              <w:t xml:space="preserve">Strona </w:t>
            </w:r>
            <w:r w:rsidR="005A3811">
              <w:rPr>
                <w:b/>
                <w:bCs/>
                <w:sz w:val="24"/>
                <w:szCs w:val="24"/>
              </w:rPr>
              <w:fldChar w:fldCharType="begin"/>
            </w:r>
            <w:r>
              <w:rPr>
                <w:b/>
                <w:bCs/>
              </w:rPr>
              <w:instrText>PAGE</w:instrText>
            </w:r>
            <w:r w:rsidR="005A3811">
              <w:rPr>
                <w:b/>
                <w:bCs/>
                <w:sz w:val="24"/>
                <w:szCs w:val="24"/>
              </w:rPr>
              <w:fldChar w:fldCharType="separate"/>
            </w:r>
            <w:r w:rsidR="00B670CE">
              <w:rPr>
                <w:b/>
                <w:bCs/>
                <w:noProof/>
              </w:rPr>
              <w:t>2</w:t>
            </w:r>
            <w:r w:rsidR="005A3811">
              <w:rPr>
                <w:b/>
                <w:bCs/>
                <w:sz w:val="24"/>
                <w:szCs w:val="24"/>
              </w:rPr>
              <w:fldChar w:fldCharType="end"/>
            </w:r>
            <w:r>
              <w:t xml:space="preserve"> z </w:t>
            </w:r>
            <w:r w:rsidR="005A3811">
              <w:rPr>
                <w:b/>
                <w:bCs/>
                <w:sz w:val="24"/>
                <w:szCs w:val="24"/>
              </w:rPr>
              <w:fldChar w:fldCharType="begin"/>
            </w:r>
            <w:r>
              <w:rPr>
                <w:b/>
                <w:bCs/>
              </w:rPr>
              <w:instrText>NUMPAGES</w:instrText>
            </w:r>
            <w:r w:rsidR="005A3811">
              <w:rPr>
                <w:b/>
                <w:bCs/>
                <w:sz w:val="24"/>
                <w:szCs w:val="24"/>
              </w:rPr>
              <w:fldChar w:fldCharType="separate"/>
            </w:r>
            <w:r w:rsidR="00B670CE">
              <w:rPr>
                <w:b/>
                <w:bCs/>
                <w:noProof/>
              </w:rPr>
              <w:t>6</w:t>
            </w:r>
            <w:r w:rsidR="005A3811">
              <w:rPr>
                <w:b/>
                <w:bCs/>
                <w:sz w:val="24"/>
                <w:szCs w:val="24"/>
              </w:rPr>
              <w:fldChar w:fldCharType="end"/>
            </w:r>
          </w:p>
        </w:sdtContent>
      </w:sdt>
    </w:sdtContent>
  </w:sdt>
  <w:p w:rsidR="00A16807" w:rsidRPr="00EB0A31" w:rsidRDefault="00B670CE">
    <w:pPr>
      <w:pStyle w:val="Stopka"/>
      <w:rPr>
        <w:rFonts w:ascii="Century Gothic" w:hAnsi="Century Gothic" w:cs="Arial"/>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825727"/>
      <w:docPartObj>
        <w:docPartGallery w:val="Page Numbers (Bottom of Page)"/>
        <w:docPartUnique/>
      </w:docPartObj>
    </w:sdtPr>
    <w:sdtEndPr/>
    <w:sdtContent>
      <w:sdt>
        <w:sdtPr>
          <w:id w:val="-1769616900"/>
          <w:docPartObj>
            <w:docPartGallery w:val="Page Numbers (Top of Page)"/>
            <w:docPartUnique/>
          </w:docPartObj>
        </w:sdtPr>
        <w:sdtEndPr/>
        <w:sdtContent>
          <w:p w:rsidR="00CB61CC" w:rsidRDefault="00CB61CC">
            <w:pPr>
              <w:pStyle w:val="Stopka"/>
              <w:jc w:val="right"/>
            </w:pPr>
            <w:r>
              <w:t xml:space="preserve">Strona </w:t>
            </w:r>
            <w:r w:rsidR="005A3811">
              <w:rPr>
                <w:b/>
                <w:bCs/>
                <w:sz w:val="24"/>
                <w:szCs w:val="24"/>
              </w:rPr>
              <w:fldChar w:fldCharType="begin"/>
            </w:r>
            <w:r>
              <w:rPr>
                <w:b/>
                <w:bCs/>
              </w:rPr>
              <w:instrText>PAGE</w:instrText>
            </w:r>
            <w:r w:rsidR="005A3811">
              <w:rPr>
                <w:b/>
                <w:bCs/>
                <w:sz w:val="24"/>
                <w:szCs w:val="24"/>
              </w:rPr>
              <w:fldChar w:fldCharType="separate"/>
            </w:r>
            <w:r w:rsidR="00B670CE">
              <w:rPr>
                <w:b/>
                <w:bCs/>
                <w:noProof/>
              </w:rPr>
              <w:t>1</w:t>
            </w:r>
            <w:r w:rsidR="005A3811">
              <w:rPr>
                <w:b/>
                <w:bCs/>
                <w:sz w:val="24"/>
                <w:szCs w:val="24"/>
              </w:rPr>
              <w:fldChar w:fldCharType="end"/>
            </w:r>
            <w:r>
              <w:t xml:space="preserve"> z </w:t>
            </w:r>
            <w:r w:rsidR="005A3811">
              <w:rPr>
                <w:b/>
                <w:bCs/>
                <w:sz w:val="24"/>
                <w:szCs w:val="24"/>
              </w:rPr>
              <w:fldChar w:fldCharType="begin"/>
            </w:r>
            <w:r>
              <w:rPr>
                <w:b/>
                <w:bCs/>
              </w:rPr>
              <w:instrText>NUMPAGES</w:instrText>
            </w:r>
            <w:r w:rsidR="005A3811">
              <w:rPr>
                <w:b/>
                <w:bCs/>
                <w:sz w:val="24"/>
                <w:szCs w:val="24"/>
              </w:rPr>
              <w:fldChar w:fldCharType="separate"/>
            </w:r>
            <w:r w:rsidR="00B670CE">
              <w:rPr>
                <w:b/>
                <w:bCs/>
                <w:noProof/>
              </w:rPr>
              <w:t>6</w:t>
            </w:r>
            <w:r w:rsidR="005A3811">
              <w:rPr>
                <w:b/>
                <w:bCs/>
                <w:sz w:val="24"/>
                <w:szCs w:val="24"/>
              </w:rPr>
              <w:fldChar w:fldCharType="end"/>
            </w:r>
          </w:p>
        </w:sdtContent>
      </w:sdt>
    </w:sdtContent>
  </w:sdt>
  <w:p w:rsidR="00CB61CC" w:rsidRDefault="00CB61C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32D" w:rsidRDefault="00E5732D" w:rsidP="00CB61CC">
      <w:pPr>
        <w:spacing w:after="0" w:line="240" w:lineRule="auto"/>
      </w:pPr>
      <w:r>
        <w:separator/>
      </w:r>
    </w:p>
  </w:footnote>
  <w:footnote w:type="continuationSeparator" w:id="0">
    <w:p w:rsidR="00E5732D" w:rsidRDefault="00E5732D" w:rsidP="00CB6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CC" w:rsidRDefault="00CB61CC">
    <w:pPr>
      <w:pStyle w:val="Nagwek"/>
    </w:pPr>
    <w:r w:rsidRPr="00187275">
      <w:rPr>
        <w:noProof/>
      </w:rPr>
      <w:drawing>
        <wp:inline distT="0" distB="0" distL="0" distR="0">
          <wp:extent cx="5760720" cy="59944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94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B4" w:rsidRDefault="00CB61CC" w:rsidP="00FA6AB4">
    <w:pPr>
      <w:pStyle w:val="Tekstpodstawowy"/>
      <w:jc w:val="center"/>
      <w:rPr>
        <w:rFonts w:ascii="Verdana" w:hAnsi="Verdana"/>
        <w:color w:val="800000"/>
        <w:sz w:val="16"/>
      </w:rPr>
    </w:pPr>
    <w:r w:rsidRPr="00187275">
      <w:rPr>
        <w:noProof/>
      </w:rPr>
      <w:drawing>
        <wp:inline distT="0" distB="0" distL="0" distR="0">
          <wp:extent cx="5760720" cy="599877"/>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9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412F"/>
    <w:multiLevelType w:val="multilevel"/>
    <w:tmpl w:val="1682F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391144"/>
    <w:multiLevelType w:val="hybridMultilevel"/>
    <w:tmpl w:val="F99EDD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CBC1E30"/>
    <w:multiLevelType w:val="multilevel"/>
    <w:tmpl w:val="99200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4D30BC"/>
    <w:multiLevelType w:val="multilevel"/>
    <w:tmpl w:val="CDC4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893286"/>
    <w:multiLevelType w:val="hybridMultilevel"/>
    <w:tmpl w:val="D9645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42E4348"/>
    <w:multiLevelType w:val="hybridMultilevel"/>
    <w:tmpl w:val="D9645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40E288C"/>
    <w:multiLevelType w:val="multilevel"/>
    <w:tmpl w:val="7840C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2200BD5"/>
    <w:multiLevelType w:val="multilevel"/>
    <w:tmpl w:val="1682F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CF2334"/>
    <w:multiLevelType w:val="multilevel"/>
    <w:tmpl w:val="82686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0E9527F"/>
    <w:multiLevelType w:val="multilevel"/>
    <w:tmpl w:val="0F66242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617C0C9E"/>
    <w:multiLevelType w:val="multilevel"/>
    <w:tmpl w:val="63563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1F75FA"/>
    <w:multiLevelType w:val="multilevel"/>
    <w:tmpl w:val="7840C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3734D86"/>
    <w:multiLevelType w:val="hybridMultilevel"/>
    <w:tmpl w:val="C52E1D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5"/>
  </w:num>
  <w:num w:numId="10">
    <w:abstractNumId w:val="6"/>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CC"/>
    <w:rsid w:val="0001655A"/>
    <w:rsid w:val="005A3811"/>
    <w:rsid w:val="005B6343"/>
    <w:rsid w:val="00615A4D"/>
    <w:rsid w:val="00781DD9"/>
    <w:rsid w:val="00796B83"/>
    <w:rsid w:val="008514AF"/>
    <w:rsid w:val="008F3C4B"/>
    <w:rsid w:val="009F56C9"/>
    <w:rsid w:val="00B670CE"/>
    <w:rsid w:val="00BE0AA0"/>
    <w:rsid w:val="00CB61CC"/>
    <w:rsid w:val="00CD741E"/>
    <w:rsid w:val="00E30B94"/>
    <w:rsid w:val="00E5732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9A17984-FFCE-41A3-B9E0-94B29450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61CC"/>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B61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61CC"/>
    <w:rPr>
      <w:rFonts w:eastAsiaTheme="minorEastAsia"/>
      <w:lang w:eastAsia="pl-PL"/>
    </w:rPr>
  </w:style>
  <w:style w:type="paragraph" w:styleId="NormalnyWeb">
    <w:name w:val="Normal (Web)"/>
    <w:basedOn w:val="Normalny"/>
    <w:rsid w:val="00CB61CC"/>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
    <w:name w:val="Body Text"/>
    <w:basedOn w:val="Normalny"/>
    <w:link w:val="TekstpodstawowyZnak"/>
    <w:uiPriority w:val="99"/>
    <w:semiHidden/>
    <w:unhideWhenUsed/>
    <w:rsid w:val="00CB61CC"/>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CB61CC"/>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B61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61CC"/>
    <w:rPr>
      <w:rFonts w:eastAsiaTheme="minorEastAsia"/>
      <w:lang w:eastAsia="pl-PL"/>
    </w:rPr>
  </w:style>
  <w:style w:type="paragraph" w:styleId="Tekstdymka">
    <w:name w:val="Balloon Text"/>
    <w:basedOn w:val="Normalny"/>
    <w:link w:val="TekstdymkaZnak"/>
    <w:uiPriority w:val="99"/>
    <w:semiHidden/>
    <w:unhideWhenUsed/>
    <w:rsid w:val="008F3C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3C4B"/>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2030</Words>
  <Characters>12180</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Redo</dc:creator>
  <cp:lastModifiedBy>Krystyna Kubiak</cp:lastModifiedBy>
  <cp:revision>2</cp:revision>
  <cp:lastPrinted>2019-03-01T10:53:00Z</cp:lastPrinted>
  <dcterms:created xsi:type="dcterms:W3CDTF">2023-06-02T12:21:00Z</dcterms:created>
  <dcterms:modified xsi:type="dcterms:W3CDTF">2023-06-02T12:21:00Z</dcterms:modified>
</cp:coreProperties>
</file>