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943FA" w14:textId="3342E2C5" w:rsidR="00C0307C" w:rsidRPr="009B075F" w:rsidRDefault="00C0307C" w:rsidP="00611E55">
      <w:pPr>
        <w:suppressAutoHyphens w:val="0"/>
        <w:spacing w:line="240" w:lineRule="auto"/>
        <w:ind w:left="227" w:right="57"/>
        <w:jc w:val="right"/>
        <w:rPr>
          <w:rFonts w:asciiTheme="minorHAnsi" w:hAnsiTheme="minorHAnsi" w:cstheme="minorHAnsi"/>
          <w:b/>
          <w:bCs w:val="0"/>
          <w:color w:val="auto"/>
          <w:lang w:val="en-US"/>
        </w:rPr>
      </w:pPr>
      <w:proofErr w:type="spellStart"/>
      <w:r w:rsidRPr="009B075F">
        <w:rPr>
          <w:rFonts w:asciiTheme="minorHAnsi" w:hAnsiTheme="minorHAnsi" w:cstheme="minorHAnsi"/>
          <w:b/>
          <w:bCs w:val="0"/>
          <w:color w:val="auto"/>
          <w:lang w:val="en-US"/>
        </w:rPr>
        <w:t>Zał</w:t>
      </w:r>
      <w:r w:rsidR="00451BD1" w:rsidRPr="009B075F">
        <w:rPr>
          <w:rFonts w:asciiTheme="minorHAnsi" w:hAnsiTheme="minorHAnsi" w:cstheme="minorHAnsi"/>
          <w:b/>
          <w:bCs w:val="0"/>
          <w:color w:val="auto"/>
          <w:lang w:val="en-US"/>
        </w:rPr>
        <w:t>ą</w:t>
      </w:r>
      <w:r w:rsidRPr="009B075F">
        <w:rPr>
          <w:rFonts w:asciiTheme="minorHAnsi" w:hAnsiTheme="minorHAnsi" w:cstheme="minorHAnsi"/>
          <w:b/>
          <w:bCs w:val="0"/>
          <w:color w:val="auto"/>
          <w:lang w:val="en-US"/>
        </w:rPr>
        <w:t>cznik</w:t>
      </w:r>
      <w:proofErr w:type="spellEnd"/>
      <w:r w:rsidRPr="009B075F">
        <w:rPr>
          <w:rFonts w:asciiTheme="minorHAnsi" w:hAnsiTheme="minorHAnsi" w:cstheme="minorHAnsi"/>
          <w:b/>
          <w:bCs w:val="0"/>
          <w:color w:val="auto"/>
          <w:lang w:val="en-US"/>
        </w:rPr>
        <w:t xml:space="preserve"> n</w:t>
      </w:r>
      <w:r w:rsidR="00C103CE" w:rsidRPr="009B075F">
        <w:rPr>
          <w:rFonts w:asciiTheme="minorHAnsi" w:hAnsiTheme="minorHAnsi" w:cstheme="minorHAnsi"/>
          <w:b/>
          <w:bCs w:val="0"/>
          <w:color w:val="auto"/>
          <w:lang w:val="en-US"/>
        </w:rPr>
        <w:t>r 2</w:t>
      </w:r>
      <w:r w:rsidR="00C631DC">
        <w:rPr>
          <w:rFonts w:asciiTheme="minorHAnsi" w:hAnsiTheme="minorHAnsi" w:cstheme="minorHAnsi"/>
          <w:b/>
          <w:bCs w:val="0"/>
          <w:color w:val="auto"/>
          <w:lang w:val="en-US"/>
        </w:rPr>
        <w:t xml:space="preserve">.2 </w:t>
      </w:r>
      <w:r w:rsidR="00C103CE" w:rsidRPr="009B075F">
        <w:rPr>
          <w:rFonts w:asciiTheme="minorHAnsi" w:hAnsiTheme="minorHAnsi" w:cstheme="minorHAnsi"/>
          <w:b/>
          <w:bCs w:val="0"/>
          <w:color w:val="auto"/>
          <w:lang w:val="en-US"/>
        </w:rPr>
        <w:t xml:space="preserve"> do SWZ – </w:t>
      </w:r>
      <w:proofErr w:type="spellStart"/>
      <w:r w:rsidR="00C103CE" w:rsidRPr="009B075F">
        <w:rPr>
          <w:rFonts w:asciiTheme="minorHAnsi" w:hAnsiTheme="minorHAnsi" w:cstheme="minorHAnsi"/>
          <w:b/>
          <w:bCs w:val="0"/>
          <w:color w:val="auto"/>
          <w:lang w:val="en-US"/>
        </w:rPr>
        <w:t>Projektowane</w:t>
      </w:r>
      <w:proofErr w:type="spellEnd"/>
      <w:r w:rsidR="00C103CE" w:rsidRPr="009B075F">
        <w:rPr>
          <w:rFonts w:asciiTheme="minorHAnsi" w:hAnsiTheme="minorHAnsi" w:cstheme="minorHAnsi"/>
          <w:b/>
          <w:bCs w:val="0"/>
          <w:color w:val="auto"/>
          <w:lang w:val="en-US"/>
        </w:rPr>
        <w:t xml:space="preserve"> </w:t>
      </w:r>
      <w:proofErr w:type="spellStart"/>
      <w:r w:rsidR="00C103CE" w:rsidRPr="009B075F">
        <w:rPr>
          <w:rFonts w:asciiTheme="minorHAnsi" w:hAnsiTheme="minorHAnsi" w:cstheme="minorHAnsi"/>
          <w:b/>
          <w:bCs w:val="0"/>
          <w:color w:val="auto"/>
          <w:lang w:val="en-US"/>
        </w:rPr>
        <w:t>posta</w:t>
      </w:r>
      <w:r w:rsidRPr="009B075F">
        <w:rPr>
          <w:rFonts w:asciiTheme="minorHAnsi" w:hAnsiTheme="minorHAnsi" w:cstheme="minorHAnsi"/>
          <w:b/>
          <w:bCs w:val="0"/>
          <w:color w:val="auto"/>
          <w:lang w:val="en-US"/>
        </w:rPr>
        <w:t>nowienia</w:t>
      </w:r>
      <w:proofErr w:type="spellEnd"/>
      <w:r w:rsidRPr="009B075F">
        <w:rPr>
          <w:rFonts w:asciiTheme="minorHAnsi" w:hAnsiTheme="minorHAnsi" w:cstheme="minorHAnsi"/>
          <w:b/>
          <w:bCs w:val="0"/>
          <w:color w:val="auto"/>
          <w:lang w:val="en-US"/>
        </w:rPr>
        <w:t xml:space="preserve"> </w:t>
      </w:r>
      <w:proofErr w:type="spellStart"/>
      <w:r w:rsidRPr="009B075F">
        <w:rPr>
          <w:rFonts w:asciiTheme="minorHAnsi" w:hAnsiTheme="minorHAnsi" w:cstheme="minorHAnsi"/>
          <w:b/>
          <w:bCs w:val="0"/>
          <w:color w:val="auto"/>
          <w:lang w:val="en-US"/>
        </w:rPr>
        <w:t>umowy</w:t>
      </w:r>
      <w:proofErr w:type="spellEnd"/>
    </w:p>
    <w:p w14:paraId="3C81B632" w14:textId="77777777" w:rsidR="00C0307C" w:rsidRPr="009B075F" w:rsidRDefault="00C0307C" w:rsidP="00611E55">
      <w:pPr>
        <w:suppressAutoHyphens w:val="0"/>
        <w:spacing w:line="240" w:lineRule="auto"/>
        <w:ind w:left="227" w:right="57"/>
        <w:jc w:val="right"/>
        <w:rPr>
          <w:rFonts w:asciiTheme="minorHAnsi" w:hAnsiTheme="minorHAnsi" w:cstheme="minorHAnsi"/>
          <w:b/>
          <w:bCs w:val="0"/>
          <w:color w:val="auto"/>
          <w:lang w:val="en-US"/>
        </w:rPr>
      </w:pPr>
    </w:p>
    <w:p w14:paraId="573776FA" w14:textId="05731E29" w:rsidR="00C0307C" w:rsidRPr="009B075F" w:rsidRDefault="00C103CE" w:rsidP="00611E55">
      <w:pPr>
        <w:widowControl/>
        <w:spacing w:line="240" w:lineRule="auto"/>
        <w:ind w:left="227" w:right="57"/>
        <w:jc w:val="center"/>
        <w:rPr>
          <w:rFonts w:asciiTheme="minorHAnsi" w:hAnsiTheme="minorHAnsi" w:cstheme="minorHAnsi"/>
          <w:b/>
          <w:bCs w:val="0"/>
          <w:color w:val="auto"/>
          <w:kern w:val="0"/>
          <w:u w:val="single"/>
          <w:lang w:eastAsia="ar-SA"/>
        </w:rPr>
      </w:pPr>
      <w:r w:rsidRPr="009B075F">
        <w:rPr>
          <w:rFonts w:asciiTheme="minorHAnsi" w:hAnsiTheme="minorHAnsi" w:cstheme="minorHAnsi"/>
          <w:b/>
          <w:bCs w:val="0"/>
          <w:color w:val="auto"/>
          <w:kern w:val="0"/>
          <w:lang w:eastAsia="ar-SA"/>
        </w:rPr>
        <w:t>Umowa Nr</w:t>
      </w:r>
      <w:r w:rsidR="0056522D" w:rsidRPr="009B075F">
        <w:rPr>
          <w:rFonts w:asciiTheme="minorHAnsi" w:hAnsiTheme="minorHAnsi" w:cstheme="minorHAnsi"/>
          <w:b/>
          <w:bCs w:val="0"/>
          <w:color w:val="auto"/>
          <w:kern w:val="0"/>
          <w:lang w:eastAsia="ar-SA"/>
        </w:rPr>
        <w:t>……</w:t>
      </w:r>
      <w:r w:rsidRPr="009B075F">
        <w:rPr>
          <w:rFonts w:asciiTheme="minorHAnsi" w:hAnsiTheme="minorHAnsi" w:cstheme="minorHAnsi"/>
          <w:b/>
          <w:bCs w:val="0"/>
          <w:color w:val="auto"/>
          <w:kern w:val="0"/>
          <w:lang w:eastAsia="ar-SA"/>
        </w:rPr>
        <w:t>/PZP/</w:t>
      </w:r>
      <w:r w:rsidR="0056522D" w:rsidRPr="009B075F">
        <w:rPr>
          <w:rFonts w:asciiTheme="minorHAnsi" w:hAnsiTheme="minorHAnsi" w:cstheme="minorHAnsi"/>
          <w:b/>
          <w:bCs w:val="0"/>
          <w:color w:val="auto"/>
          <w:kern w:val="0"/>
          <w:lang w:eastAsia="ar-SA"/>
        </w:rPr>
        <w:t>…….</w:t>
      </w:r>
    </w:p>
    <w:p w14:paraId="05DC345C" w14:textId="77777777" w:rsidR="00C0307C" w:rsidRPr="009B075F" w:rsidRDefault="00C0307C" w:rsidP="00611E55">
      <w:pPr>
        <w:widowControl/>
        <w:spacing w:line="240" w:lineRule="auto"/>
        <w:ind w:left="227" w:right="57"/>
        <w:jc w:val="center"/>
        <w:rPr>
          <w:rFonts w:asciiTheme="minorHAnsi" w:hAnsiTheme="minorHAnsi" w:cstheme="minorHAnsi"/>
          <w:b/>
          <w:bCs w:val="0"/>
          <w:color w:val="auto"/>
          <w:kern w:val="0"/>
          <w:u w:val="single"/>
          <w:lang w:eastAsia="ar-SA"/>
        </w:rPr>
      </w:pPr>
    </w:p>
    <w:p w14:paraId="6BD1513C" w14:textId="74802804" w:rsidR="00C0307C" w:rsidRPr="009B075F" w:rsidRDefault="00C0307C" w:rsidP="00611E55">
      <w:pPr>
        <w:widowControl/>
        <w:spacing w:line="240" w:lineRule="auto"/>
        <w:ind w:left="227" w:right="57"/>
        <w:rPr>
          <w:rFonts w:asciiTheme="minorHAnsi" w:hAnsiTheme="minorHAnsi" w:cstheme="minorHAnsi"/>
          <w:bCs w:val="0"/>
          <w:color w:val="auto"/>
          <w:kern w:val="0"/>
          <w:lang w:eastAsia="ar-SA"/>
        </w:rPr>
      </w:pPr>
      <w:r w:rsidRPr="009B075F">
        <w:rPr>
          <w:rFonts w:asciiTheme="minorHAnsi" w:hAnsiTheme="minorHAnsi" w:cstheme="minorHAnsi"/>
          <w:bCs w:val="0"/>
          <w:color w:val="auto"/>
          <w:kern w:val="0"/>
          <w:lang w:eastAsia="ar-SA"/>
        </w:rPr>
        <w:t>zawarta dnia ……………………….  r</w:t>
      </w:r>
      <w:r w:rsidRPr="009B075F">
        <w:rPr>
          <w:rFonts w:asciiTheme="minorHAnsi" w:hAnsiTheme="minorHAnsi" w:cstheme="minorHAnsi"/>
          <w:color w:val="auto"/>
          <w:kern w:val="0"/>
          <w:lang w:eastAsia="ar-SA"/>
        </w:rPr>
        <w:t xml:space="preserve">. </w:t>
      </w:r>
      <w:r w:rsidRPr="009B075F">
        <w:rPr>
          <w:rFonts w:asciiTheme="minorHAnsi" w:hAnsiTheme="minorHAnsi" w:cstheme="minorHAnsi"/>
          <w:bCs w:val="0"/>
          <w:color w:val="auto"/>
          <w:kern w:val="0"/>
          <w:lang w:eastAsia="ar-SA"/>
        </w:rPr>
        <w:t xml:space="preserve">pomiędzy: </w:t>
      </w:r>
    </w:p>
    <w:p w14:paraId="738C22B4" w14:textId="77777777" w:rsidR="00FA58F2" w:rsidRPr="009B075F" w:rsidRDefault="00FA58F2" w:rsidP="00611E55">
      <w:pPr>
        <w:widowControl/>
        <w:spacing w:line="240" w:lineRule="auto"/>
        <w:ind w:left="227" w:right="57"/>
        <w:rPr>
          <w:rFonts w:asciiTheme="minorHAnsi" w:hAnsiTheme="minorHAnsi" w:cstheme="minorHAnsi"/>
          <w:bCs w:val="0"/>
          <w:color w:val="auto"/>
          <w:kern w:val="0"/>
          <w:lang w:eastAsia="ar-SA"/>
        </w:rPr>
      </w:pPr>
    </w:p>
    <w:p w14:paraId="58266441" w14:textId="77777777" w:rsidR="00C0307C" w:rsidRPr="00410172" w:rsidRDefault="00C0307C" w:rsidP="00410172">
      <w:pPr>
        <w:widowControl/>
        <w:spacing w:line="240" w:lineRule="auto"/>
        <w:ind w:left="227" w:right="57"/>
        <w:jc w:val="both"/>
        <w:rPr>
          <w:rFonts w:asciiTheme="minorHAnsi" w:hAnsiTheme="minorHAnsi" w:cstheme="minorHAnsi"/>
          <w:bCs w:val="0"/>
          <w:color w:val="auto"/>
          <w:kern w:val="0"/>
          <w:lang w:eastAsia="ar-SA"/>
        </w:rPr>
      </w:pPr>
      <w:r w:rsidRPr="00410172">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410172" w:rsidRDefault="00C0307C" w:rsidP="00410172">
      <w:pPr>
        <w:widowControl/>
        <w:spacing w:line="240" w:lineRule="auto"/>
        <w:ind w:left="227" w:right="57"/>
        <w:jc w:val="both"/>
        <w:rPr>
          <w:rFonts w:asciiTheme="minorHAnsi" w:hAnsiTheme="minorHAnsi" w:cstheme="minorHAnsi"/>
          <w:bCs w:val="0"/>
          <w:color w:val="auto"/>
          <w:kern w:val="0"/>
          <w:lang w:eastAsia="ar-SA"/>
        </w:rPr>
      </w:pPr>
    </w:p>
    <w:p w14:paraId="793F3595" w14:textId="77777777" w:rsidR="00C0307C" w:rsidRPr="00410172" w:rsidRDefault="00C0307C" w:rsidP="00410172">
      <w:pPr>
        <w:widowControl/>
        <w:spacing w:line="240" w:lineRule="auto"/>
        <w:ind w:left="227" w:right="57"/>
        <w:jc w:val="both"/>
        <w:rPr>
          <w:rFonts w:asciiTheme="minorHAnsi" w:hAnsiTheme="minorHAnsi" w:cstheme="minorHAnsi"/>
          <w:bCs w:val="0"/>
          <w:color w:val="auto"/>
          <w:kern w:val="0"/>
          <w:lang w:eastAsia="ar-SA"/>
        </w:rPr>
      </w:pPr>
      <w:r w:rsidRPr="00410172">
        <w:rPr>
          <w:rFonts w:asciiTheme="minorHAnsi" w:hAnsiTheme="minorHAnsi" w:cstheme="minorHAnsi"/>
          <w:bCs w:val="0"/>
          <w:color w:val="auto"/>
          <w:kern w:val="0"/>
          <w:lang w:eastAsia="ar-SA"/>
        </w:rPr>
        <w:t>……………………………………………….</w:t>
      </w:r>
    </w:p>
    <w:p w14:paraId="08F78A3F" w14:textId="77777777" w:rsidR="00C0307C" w:rsidRPr="00410172" w:rsidRDefault="00C0307C" w:rsidP="00410172">
      <w:pPr>
        <w:widowControl/>
        <w:spacing w:line="240" w:lineRule="auto"/>
        <w:ind w:left="227" w:right="57"/>
        <w:jc w:val="both"/>
        <w:rPr>
          <w:rFonts w:asciiTheme="minorHAnsi" w:hAnsiTheme="minorHAnsi" w:cstheme="minorHAnsi"/>
          <w:bCs w:val="0"/>
          <w:color w:val="auto"/>
          <w:kern w:val="0"/>
          <w:lang w:eastAsia="ar-SA"/>
        </w:rPr>
      </w:pPr>
      <w:r w:rsidRPr="00410172">
        <w:rPr>
          <w:rFonts w:asciiTheme="minorHAnsi" w:hAnsiTheme="minorHAnsi" w:cstheme="minorHAnsi"/>
          <w:bCs w:val="0"/>
          <w:color w:val="auto"/>
          <w:kern w:val="0"/>
          <w:lang w:eastAsia="ar-SA"/>
        </w:rPr>
        <w:t xml:space="preserve">zwanym w dalszej części umowy  </w:t>
      </w:r>
      <w:r w:rsidRPr="00410172">
        <w:rPr>
          <w:rFonts w:asciiTheme="minorHAnsi" w:hAnsiTheme="minorHAnsi" w:cstheme="minorHAnsi"/>
          <w:b/>
          <w:bCs w:val="0"/>
          <w:color w:val="auto"/>
          <w:kern w:val="0"/>
          <w:lang w:eastAsia="ar-SA"/>
        </w:rPr>
        <w:t>„Zamawiającym”</w:t>
      </w:r>
    </w:p>
    <w:p w14:paraId="1B7F42C5" w14:textId="77777777" w:rsidR="00C0307C" w:rsidRPr="00410172" w:rsidRDefault="00C0307C" w:rsidP="00410172">
      <w:pPr>
        <w:widowControl/>
        <w:spacing w:line="240" w:lineRule="auto"/>
        <w:ind w:left="227" w:right="57"/>
        <w:rPr>
          <w:rFonts w:asciiTheme="minorHAnsi" w:hAnsiTheme="minorHAnsi" w:cstheme="minorHAnsi"/>
          <w:bCs w:val="0"/>
          <w:color w:val="auto"/>
          <w:kern w:val="0"/>
          <w:lang w:eastAsia="ar-SA"/>
        </w:rPr>
      </w:pPr>
    </w:p>
    <w:p w14:paraId="7C3135A9" w14:textId="77777777" w:rsidR="00C0307C" w:rsidRPr="00410172" w:rsidRDefault="00C0307C" w:rsidP="00410172">
      <w:pPr>
        <w:widowControl/>
        <w:spacing w:line="240" w:lineRule="auto"/>
        <w:ind w:left="227" w:right="57"/>
        <w:rPr>
          <w:rFonts w:asciiTheme="minorHAnsi" w:hAnsiTheme="minorHAnsi" w:cstheme="minorHAnsi"/>
          <w:color w:val="auto"/>
          <w:kern w:val="0"/>
          <w:lang w:eastAsia="ar-SA"/>
        </w:rPr>
      </w:pPr>
      <w:r w:rsidRPr="00410172">
        <w:rPr>
          <w:rFonts w:asciiTheme="minorHAnsi" w:hAnsiTheme="minorHAnsi" w:cstheme="minorHAnsi"/>
          <w:bCs w:val="0"/>
          <w:color w:val="auto"/>
          <w:kern w:val="0"/>
          <w:lang w:eastAsia="ar-SA"/>
        </w:rPr>
        <w:t>a</w:t>
      </w:r>
    </w:p>
    <w:p w14:paraId="06E49A25" w14:textId="6DE5282B" w:rsidR="00C0307C" w:rsidRPr="00410172" w:rsidRDefault="00C0307C" w:rsidP="00410172">
      <w:pPr>
        <w:widowControl/>
        <w:spacing w:line="240" w:lineRule="auto"/>
        <w:ind w:left="227" w:right="57"/>
        <w:jc w:val="both"/>
        <w:rPr>
          <w:rFonts w:asciiTheme="minorHAnsi" w:hAnsiTheme="minorHAnsi" w:cstheme="minorHAnsi"/>
          <w:color w:val="auto"/>
          <w:kern w:val="0"/>
          <w:lang w:eastAsia="ar-SA"/>
        </w:rPr>
      </w:pPr>
      <w:r w:rsidRPr="00410172">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410172" w:rsidRDefault="00C0307C" w:rsidP="00410172">
      <w:pPr>
        <w:widowControl/>
        <w:spacing w:line="240" w:lineRule="auto"/>
        <w:ind w:left="227" w:right="57"/>
        <w:jc w:val="both"/>
        <w:rPr>
          <w:rFonts w:asciiTheme="minorHAnsi" w:hAnsiTheme="minorHAnsi" w:cstheme="minorHAnsi"/>
          <w:color w:val="auto"/>
          <w:kern w:val="0"/>
          <w:lang w:eastAsia="ar-SA"/>
        </w:rPr>
      </w:pPr>
      <w:r w:rsidRPr="00410172">
        <w:rPr>
          <w:rFonts w:asciiTheme="minorHAnsi" w:hAnsiTheme="minorHAnsi" w:cstheme="minorHAnsi"/>
          <w:color w:val="auto"/>
          <w:kern w:val="0"/>
          <w:lang w:eastAsia="ar-SA"/>
        </w:rPr>
        <w:t>lub (w przypadku osoby fizycznej)</w:t>
      </w:r>
    </w:p>
    <w:p w14:paraId="3C86A9C8" w14:textId="77777777" w:rsidR="00C0307C" w:rsidRPr="00410172" w:rsidRDefault="00C0307C" w:rsidP="00410172">
      <w:pPr>
        <w:widowControl/>
        <w:spacing w:line="240" w:lineRule="auto"/>
        <w:ind w:left="227" w:right="57"/>
        <w:jc w:val="both"/>
        <w:rPr>
          <w:rFonts w:asciiTheme="minorHAnsi" w:hAnsiTheme="minorHAnsi" w:cstheme="minorHAnsi"/>
          <w:color w:val="auto"/>
          <w:kern w:val="0"/>
          <w:lang w:eastAsia="ar-SA"/>
        </w:rPr>
      </w:pPr>
      <w:r w:rsidRPr="00410172">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410172" w:rsidRDefault="00C0307C" w:rsidP="00410172">
      <w:pPr>
        <w:widowControl/>
        <w:spacing w:line="240" w:lineRule="auto"/>
        <w:ind w:left="227" w:right="57"/>
        <w:jc w:val="both"/>
        <w:rPr>
          <w:rFonts w:asciiTheme="minorHAnsi" w:hAnsiTheme="minorHAnsi" w:cstheme="minorHAnsi"/>
          <w:color w:val="auto"/>
          <w:kern w:val="0"/>
          <w:lang w:eastAsia="ar-SA"/>
        </w:rPr>
      </w:pPr>
    </w:p>
    <w:p w14:paraId="5E25C01D" w14:textId="2B6C4AD9" w:rsidR="00C0307C" w:rsidRPr="00410172" w:rsidRDefault="00C0307C" w:rsidP="00410172">
      <w:pPr>
        <w:widowControl/>
        <w:spacing w:line="240" w:lineRule="auto"/>
        <w:ind w:left="227" w:right="57"/>
        <w:jc w:val="both"/>
        <w:rPr>
          <w:rFonts w:asciiTheme="minorHAnsi" w:hAnsiTheme="minorHAnsi" w:cstheme="minorHAnsi"/>
          <w:bCs w:val="0"/>
          <w:color w:val="auto"/>
          <w:kern w:val="0"/>
          <w:lang w:eastAsia="ar-SA"/>
        </w:rPr>
      </w:pPr>
      <w:r w:rsidRPr="00410172">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410172">
        <w:rPr>
          <w:rFonts w:asciiTheme="minorHAnsi" w:hAnsiTheme="minorHAnsi" w:cstheme="minorHAnsi"/>
          <w:color w:val="auto"/>
          <w:kern w:val="0"/>
          <w:lang w:eastAsia="ar-SA"/>
        </w:rPr>
        <w:t>21</w:t>
      </w:r>
      <w:r w:rsidRPr="00410172">
        <w:rPr>
          <w:rFonts w:asciiTheme="minorHAnsi" w:hAnsiTheme="minorHAnsi" w:cstheme="minorHAnsi"/>
          <w:color w:val="auto"/>
          <w:kern w:val="0"/>
          <w:lang w:eastAsia="ar-SA"/>
        </w:rPr>
        <w:t xml:space="preserve"> r., poz. </w:t>
      </w:r>
      <w:r w:rsidR="00FA58F2" w:rsidRPr="00410172">
        <w:rPr>
          <w:rFonts w:asciiTheme="minorHAnsi" w:hAnsiTheme="minorHAnsi" w:cstheme="minorHAnsi"/>
          <w:color w:val="auto"/>
          <w:kern w:val="0"/>
          <w:lang w:eastAsia="ar-SA"/>
        </w:rPr>
        <w:t>1129</w:t>
      </w:r>
      <w:r w:rsidRPr="00410172">
        <w:rPr>
          <w:rFonts w:asciiTheme="minorHAnsi" w:hAnsiTheme="minorHAnsi" w:cstheme="minorHAnsi"/>
          <w:color w:val="auto"/>
          <w:kern w:val="0"/>
          <w:lang w:eastAsia="ar-SA"/>
        </w:rPr>
        <w:t xml:space="preserve"> ze zm.) – dalej </w:t>
      </w:r>
      <w:proofErr w:type="spellStart"/>
      <w:r w:rsidRPr="00410172">
        <w:rPr>
          <w:rFonts w:asciiTheme="minorHAnsi" w:hAnsiTheme="minorHAnsi" w:cstheme="minorHAnsi"/>
          <w:color w:val="auto"/>
          <w:kern w:val="0"/>
          <w:lang w:eastAsia="ar-SA"/>
        </w:rPr>
        <w:t>pzp</w:t>
      </w:r>
      <w:proofErr w:type="spellEnd"/>
      <w:r w:rsidRPr="00410172">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410172" w:rsidRDefault="00C0307C" w:rsidP="00410172">
      <w:pPr>
        <w:widowControl/>
        <w:suppressAutoHyphens w:val="0"/>
        <w:spacing w:line="240" w:lineRule="auto"/>
        <w:ind w:left="113"/>
        <w:rPr>
          <w:rFonts w:asciiTheme="minorHAnsi" w:hAnsiTheme="minorHAnsi" w:cstheme="minorHAnsi"/>
          <w:b/>
          <w:bCs w:val="0"/>
          <w:color w:val="auto"/>
          <w:kern w:val="0"/>
          <w:lang w:eastAsia="pl-PL"/>
        </w:rPr>
      </w:pPr>
    </w:p>
    <w:p w14:paraId="0CC4A987" w14:textId="77777777"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1</w:t>
      </w:r>
    </w:p>
    <w:p w14:paraId="6FA8516B" w14:textId="4EA36C0D" w:rsidR="00C0307C" w:rsidRPr="00410172" w:rsidRDefault="00A4213D" w:rsidP="00410172">
      <w:pPr>
        <w:widowControl/>
        <w:suppressAutoHyphens w:val="0"/>
        <w:spacing w:line="240" w:lineRule="auto"/>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Przedmiot umowy</w:t>
      </w:r>
    </w:p>
    <w:p w14:paraId="6373286D" w14:textId="0A84655E" w:rsidR="001025FE" w:rsidRPr="00410172" w:rsidRDefault="00C0307C" w:rsidP="00410172">
      <w:pPr>
        <w:numPr>
          <w:ilvl w:val="0"/>
          <w:numId w:val="3"/>
        </w:numPr>
        <w:spacing w:line="240" w:lineRule="auto"/>
        <w:ind w:left="505"/>
        <w:jc w:val="both"/>
        <w:rPr>
          <w:rFonts w:asciiTheme="minorHAnsi" w:hAnsiTheme="minorHAnsi" w:cstheme="minorHAnsi"/>
          <w:bCs w:val="0"/>
          <w:color w:val="auto"/>
          <w:kern w:val="0"/>
        </w:rPr>
      </w:pPr>
      <w:r w:rsidRPr="00410172">
        <w:rPr>
          <w:rFonts w:asciiTheme="minorHAnsi" w:hAnsiTheme="minorHAnsi" w:cstheme="minorHAnsi"/>
          <w:iCs/>
          <w:color w:val="auto"/>
          <w:lang w:eastAsia="pl-PL"/>
        </w:rPr>
        <w:t>Przedmiotem zamówienia jest</w:t>
      </w:r>
      <w:r w:rsidR="00E30B84" w:rsidRPr="00410172">
        <w:rPr>
          <w:rFonts w:asciiTheme="minorHAnsi" w:hAnsiTheme="minorHAnsi" w:cstheme="minorHAnsi"/>
          <w:iCs/>
          <w:color w:val="auto"/>
          <w:lang w:eastAsia="pl-PL"/>
        </w:rPr>
        <w:t xml:space="preserve"> </w:t>
      </w:r>
      <w:r w:rsidR="001D3F1D" w:rsidRPr="00410172">
        <w:rPr>
          <w:rFonts w:asciiTheme="minorHAnsi" w:hAnsiTheme="minorHAnsi" w:cstheme="minorHAnsi"/>
          <w:color w:val="auto"/>
        </w:rPr>
        <w:t xml:space="preserve">dostawa: </w:t>
      </w:r>
    </w:p>
    <w:p w14:paraId="7BFEFF5D" w14:textId="2117B37B" w:rsidR="001025FE" w:rsidRPr="00410172" w:rsidRDefault="00323765" w:rsidP="00410172">
      <w:pPr>
        <w:pStyle w:val="Akapitzlist"/>
        <w:widowControl/>
        <w:suppressAutoHyphens w:val="0"/>
        <w:spacing w:before="100" w:beforeAutospacing="1" w:after="100" w:afterAutospacing="1" w:line="240" w:lineRule="auto"/>
        <w:ind w:left="502"/>
        <w:jc w:val="both"/>
        <w:rPr>
          <w:rFonts w:asciiTheme="minorHAnsi" w:hAnsiTheme="minorHAnsi" w:cstheme="minorHAnsi"/>
          <w:bCs w:val="0"/>
          <w:color w:val="auto"/>
          <w:kern w:val="0"/>
          <w:lang w:eastAsia="pl-PL"/>
        </w:rPr>
      </w:pPr>
      <w:bookmarkStart w:id="0" w:name="_Hlk99959755"/>
      <w:r w:rsidRPr="00410172">
        <w:rPr>
          <w:rFonts w:asciiTheme="minorHAnsi" w:hAnsiTheme="minorHAnsi" w:cstheme="minorHAnsi"/>
          <w:bCs w:val="0"/>
          <w:color w:val="auto"/>
          <w:kern w:val="0"/>
          <w:lang w:eastAsia="pl-PL"/>
        </w:rPr>
        <w:t xml:space="preserve">Część 2:  Dostawa odczynników i materiałów eksploatacyjnych wraz z dzierżawą analizatora do badań immunohematologicznych, podłączeniem do systemu „Bank Krwi” i doposażeniem, dostawa odczynników i materiałów zużywalnych wykorzystywanych do badań immunohematologicznych techniką </w:t>
      </w:r>
      <w:proofErr w:type="spellStart"/>
      <w:r w:rsidRPr="00410172">
        <w:rPr>
          <w:rFonts w:asciiTheme="minorHAnsi" w:hAnsiTheme="minorHAnsi" w:cstheme="minorHAnsi"/>
          <w:bCs w:val="0"/>
          <w:color w:val="auto"/>
          <w:kern w:val="0"/>
          <w:lang w:eastAsia="pl-PL"/>
        </w:rPr>
        <w:t>mikrokolumnową</w:t>
      </w:r>
      <w:proofErr w:type="spellEnd"/>
      <w:r w:rsidRPr="00410172">
        <w:rPr>
          <w:rFonts w:asciiTheme="minorHAnsi" w:hAnsiTheme="minorHAnsi" w:cstheme="minorHAnsi"/>
          <w:bCs w:val="0"/>
          <w:color w:val="auto"/>
          <w:kern w:val="0"/>
          <w:lang w:eastAsia="pl-PL"/>
        </w:rPr>
        <w:t xml:space="preserve"> żelową kompatybilnych z posiadanymi przez Zamawiającego urządzeniami wraz z serwisowaniem urządzeń .</w:t>
      </w:r>
      <w:bookmarkEnd w:id="0"/>
    </w:p>
    <w:p w14:paraId="66E20155" w14:textId="77777777" w:rsidR="00AB5C9E" w:rsidRPr="00410172" w:rsidRDefault="001318E6" w:rsidP="00410172">
      <w:pPr>
        <w:pStyle w:val="Akapitzlist1"/>
        <w:widowControl/>
        <w:numPr>
          <w:ilvl w:val="0"/>
          <w:numId w:val="3"/>
        </w:numPr>
        <w:suppressAutoHyphens w:val="0"/>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410172">
        <w:rPr>
          <w:rFonts w:asciiTheme="minorHAnsi" w:hAnsiTheme="minorHAnsi" w:cstheme="minorHAnsi"/>
          <w:iCs/>
          <w:color w:val="auto"/>
          <w:kern w:val="0"/>
          <w:lang w:eastAsia="en-US"/>
        </w:rPr>
        <w:t xml:space="preserve"> </w:t>
      </w:r>
    </w:p>
    <w:p w14:paraId="6342FFA3" w14:textId="49863136" w:rsidR="001318E6" w:rsidRPr="00410172" w:rsidRDefault="006301F2" w:rsidP="00410172">
      <w:pPr>
        <w:pStyle w:val="Akapitzlist1"/>
        <w:widowControl/>
        <w:suppressAutoHyphens w:val="0"/>
        <w:spacing w:line="240" w:lineRule="auto"/>
        <w:ind w:left="502"/>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 Załącznik nr 1 do umowy)</w:t>
      </w:r>
      <w:r w:rsidR="001318E6" w:rsidRPr="00410172">
        <w:rPr>
          <w:rFonts w:asciiTheme="minorHAnsi" w:hAnsiTheme="minorHAnsi" w:cstheme="minorHAnsi"/>
          <w:iCs/>
          <w:color w:val="auto"/>
          <w:kern w:val="0"/>
          <w:lang w:eastAsia="en-US"/>
        </w:rPr>
        <w:t>.</w:t>
      </w:r>
    </w:p>
    <w:p w14:paraId="1C55F8F8" w14:textId="11FDB410" w:rsidR="001318E6" w:rsidRPr="00410172" w:rsidRDefault="001318E6"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 xml:space="preserve">Realizacja przedmiotu zamówienia nastąpi </w:t>
      </w:r>
      <w:r w:rsidR="00054C42" w:rsidRPr="00410172">
        <w:rPr>
          <w:rFonts w:asciiTheme="minorHAnsi" w:hAnsiTheme="minorHAnsi" w:cstheme="minorHAnsi"/>
          <w:iCs/>
          <w:color w:val="auto"/>
          <w:kern w:val="0"/>
          <w:lang w:eastAsia="en-US"/>
        </w:rPr>
        <w:t xml:space="preserve">na zasadach wynikających z niniejszej umowy oraz </w:t>
      </w:r>
      <w:r w:rsidRPr="00410172">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Załącznik Nr </w:t>
      </w:r>
      <w:r w:rsidR="006301F2" w:rsidRPr="00410172">
        <w:rPr>
          <w:rFonts w:asciiTheme="minorHAnsi" w:hAnsiTheme="minorHAnsi" w:cstheme="minorHAnsi"/>
          <w:iCs/>
          <w:color w:val="auto"/>
          <w:kern w:val="0"/>
          <w:lang w:eastAsia="en-US"/>
        </w:rPr>
        <w:t>2 do umowy</w:t>
      </w:r>
      <w:r w:rsidR="00054C42" w:rsidRPr="00410172">
        <w:rPr>
          <w:rFonts w:asciiTheme="minorHAnsi" w:hAnsiTheme="minorHAnsi" w:cstheme="minorHAnsi"/>
          <w:iCs/>
          <w:color w:val="auto"/>
          <w:kern w:val="0"/>
          <w:lang w:eastAsia="en-US"/>
        </w:rPr>
        <w:t>.</w:t>
      </w:r>
    </w:p>
    <w:p w14:paraId="293CF306" w14:textId="1CC3C4B5" w:rsidR="001318E6" w:rsidRPr="00410172" w:rsidRDefault="00054C42"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Szczegółowy w</w:t>
      </w:r>
      <w:r w:rsidR="001318E6" w:rsidRPr="00410172">
        <w:rPr>
          <w:rFonts w:asciiTheme="minorHAnsi" w:hAnsiTheme="minorHAnsi" w:cstheme="minorHAnsi"/>
          <w:iCs/>
          <w:color w:val="auto"/>
          <w:kern w:val="0"/>
          <w:lang w:eastAsia="en-US"/>
        </w:rPr>
        <w:t>ykaz urządzeń wchodzących w skład dzierżawionej aparatury</w:t>
      </w:r>
      <w:r w:rsidRPr="00410172">
        <w:rPr>
          <w:rFonts w:asciiTheme="minorHAnsi" w:hAnsiTheme="minorHAnsi" w:cstheme="minorHAnsi"/>
          <w:iCs/>
          <w:color w:val="auto"/>
          <w:kern w:val="0"/>
          <w:lang w:eastAsia="en-US"/>
        </w:rPr>
        <w:t xml:space="preserve"> wraz z niezbędnym wyposażeniem</w:t>
      </w:r>
      <w:r w:rsidR="00AB3EB4" w:rsidRPr="00410172">
        <w:rPr>
          <w:rFonts w:asciiTheme="minorHAnsi" w:hAnsiTheme="minorHAnsi" w:cstheme="minorHAnsi"/>
          <w:iCs/>
          <w:color w:val="auto"/>
          <w:kern w:val="0"/>
          <w:lang w:eastAsia="en-US"/>
        </w:rPr>
        <w:t xml:space="preserve"> </w:t>
      </w:r>
      <w:r w:rsidR="001318E6" w:rsidRPr="00410172">
        <w:rPr>
          <w:rFonts w:asciiTheme="minorHAnsi" w:hAnsiTheme="minorHAnsi" w:cstheme="minorHAnsi"/>
          <w:iCs/>
          <w:color w:val="auto"/>
          <w:kern w:val="0"/>
          <w:lang w:eastAsia="en-US"/>
        </w:rPr>
        <w:t xml:space="preserve">, </w:t>
      </w:r>
      <w:r w:rsidRPr="00410172">
        <w:rPr>
          <w:rFonts w:asciiTheme="minorHAnsi" w:hAnsiTheme="minorHAnsi" w:cstheme="minorHAnsi"/>
          <w:iCs/>
          <w:color w:val="auto"/>
          <w:kern w:val="0"/>
          <w:lang w:eastAsia="en-US"/>
        </w:rPr>
        <w:t xml:space="preserve"> stanowi Załącznik Nr </w:t>
      </w:r>
      <w:r w:rsidR="00961D8E" w:rsidRPr="00410172">
        <w:rPr>
          <w:rFonts w:asciiTheme="minorHAnsi" w:hAnsiTheme="minorHAnsi" w:cstheme="minorHAnsi"/>
          <w:iCs/>
          <w:color w:val="auto"/>
          <w:kern w:val="0"/>
          <w:lang w:eastAsia="en-US"/>
        </w:rPr>
        <w:t>3</w:t>
      </w:r>
      <w:r w:rsidRPr="00410172">
        <w:rPr>
          <w:rFonts w:asciiTheme="minorHAnsi" w:hAnsiTheme="minorHAnsi" w:cstheme="minorHAnsi"/>
          <w:iCs/>
          <w:color w:val="auto"/>
          <w:kern w:val="0"/>
          <w:lang w:eastAsia="en-US"/>
        </w:rPr>
        <w:t xml:space="preserve"> do niniejszej Umowy </w:t>
      </w:r>
      <w:r w:rsidR="00F32F65" w:rsidRPr="00410172">
        <w:rPr>
          <w:rFonts w:asciiTheme="minorHAnsi" w:hAnsiTheme="minorHAnsi" w:cstheme="minorHAnsi"/>
          <w:iCs/>
          <w:color w:val="auto"/>
          <w:kern w:val="0"/>
          <w:lang w:eastAsia="en-US"/>
        </w:rPr>
        <w:t xml:space="preserve">  </w:t>
      </w:r>
      <w:r w:rsidRPr="00410172">
        <w:rPr>
          <w:rFonts w:asciiTheme="minorHAnsi" w:hAnsiTheme="minorHAnsi" w:cstheme="minorHAnsi"/>
          <w:iCs/>
          <w:color w:val="auto"/>
          <w:kern w:val="0"/>
          <w:lang w:eastAsia="en-US"/>
        </w:rPr>
        <w:t>i dodatkowo zawiera on</w:t>
      </w:r>
      <w:r w:rsidR="001318E6" w:rsidRPr="00410172">
        <w:rPr>
          <w:rFonts w:asciiTheme="minorHAnsi" w:hAnsiTheme="minorHAnsi" w:cstheme="minorHAnsi"/>
          <w:iCs/>
          <w:color w:val="auto"/>
          <w:kern w:val="0"/>
          <w:lang w:eastAsia="en-US"/>
        </w:rPr>
        <w:t xml:space="preserve"> informacje o ilości urządzeń </w:t>
      </w:r>
      <w:r w:rsidRPr="00410172">
        <w:rPr>
          <w:rFonts w:asciiTheme="minorHAnsi" w:hAnsiTheme="minorHAnsi" w:cstheme="minorHAnsi"/>
          <w:iCs/>
          <w:color w:val="auto"/>
          <w:kern w:val="0"/>
          <w:lang w:eastAsia="en-US"/>
        </w:rPr>
        <w:t xml:space="preserve">danego rodzaju </w:t>
      </w:r>
      <w:r w:rsidR="001318E6" w:rsidRPr="00410172">
        <w:rPr>
          <w:rFonts w:asciiTheme="minorHAnsi" w:hAnsiTheme="minorHAnsi" w:cstheme="minorHAnsi"/>
          <w:iCs/>
          <w:color w:val="auto"/>
          <w:kern w:val="0"/>
          <w:lang w:eastAsia="en-US"/>
        </w:rPr>
        <w:t xml:space="preserve">oraz ich wartości </w:t>
      </w:r>
      <w:proofErr w:type="spellStart"/>
      <w:r w:rsidR="001318E6" w:rsidRPr="00410172">
        <w:rPr>
          <w:rFonts w:asciiTheme="minorHAnsi" w:hAnsiTheme="minorHAnsi" w:cstheme="minorHAnsi"/>
          <w:iCs/>
          <w:color w:val="auto"/>
          <w:kern w:val="0"/>
          <w:lang w:eastAsia="en-US"/>
        </w:rPr>
        <w:t>ewidencyjno</w:t>
      </w:r>
      <w:proofErr w:type="spellEnd"/>
      <w:r w:rsidR="001318E6" w:rsidRPr="00410172">
        <w:rPr>
          <w:rFonts w:asciiTheme="minorHAnsi" w:hAnsiTheme="minorHAnsi" w:cstheme="minorHAnsi"/>
          <w:iCs/>
          <w:color w:val="auto"/>
          <w:kern w:val="0"/>
          <w:lang w:eastAsia="en-US"/>
        </w:rPr>
        <w:t xml:space="preserve"> – księgowej.</w:t>
      </w:r>
    </w:p>
    <w:p w14:paraId="2243F81C" w14:textId="5D5BA016" w:rsidR="001318E6" w:rsidRPr="00410172" w:rsidRDefault="006A4630"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lang w:eastAsia="pl-PL"/>
        </w:rPr>
        <w:lastRenderedPageBreak/>
        <w:t xml:space="preserve">Zamawiający będzie uprawiony do dokonywania zmian ilościowych, w zależności od aktualnych potrzeb, tj. zamówienia innej ilości poszczególnych pozycji odczynników, materiałów zużywalnych po cenach jednostkowych zawartych w umowie, co nie będzie stanowiło zmiany warunków umowy, z zastrzeżeniem, że wartość dokonanych w ramach umowy dostaw nie może przekroczyć </w:t>
      </w:r>
      <w:r w:rsidR="001318E6" w:rsidRPr="00410172">
        <w:rPr>
          <w:rFonts w:asciiTheme="minorHAnsi" w:hAnsiTheme="minorHAnsi" w:cstheme="minorHAnsi"/>
          <w:iCs/>
          <w:color w:val="auto"/>
          <w:kern w:val="0"/>
          <w:lang w:eastAsia="en-US"/>
        </w:rPr>
        <w:t xml:space="preserve">całkowitego maksymalnego wynagrodzenia (ceny) za prawidłowe zrealizowanie zakresu przedmiotu zamówienia </w:t>
      </w:r>
      <w:r w:rsidR="00920D65" w:rsidRPr="00410172">
        <w:rPr>
          <w:rFonts w:asciiTheme="minorHAnsi" w:hAnsiTheme="minorHAnsi" w:cstheme="minorHAnsi"/>
          <w:iCs/>
          <w:color w:val="auto"/>
          <w:kern w:val="0"/>
          <w:lang w:eastAsia="en-US"/>
        </w:rPr>
        <w:t xml:space="preserve">zgodnie z </w:t>
      </w:r>
      <w:r w:rsidR="009325E4" w:rsidRPr="00410172">
        <w:rPr>
          <w:rFonts w:asciiTheme="minorHAnsi" w:hAnsiTheme="minorHAnsi" w:cstheme="minorHAnsi"/>
          <w:iCs/>
          <w:color w:val="auto"/>
          <w:kern w:val="0"/>
          <w:lang w:eastAsia="en-US"/>
        </w:rPr>
        <w:t>wartością wynagrodzenia za odczynniki i materiały zużywalne.</w:t>
      </w:r>
    </w:p>
    <w:p w14:paraId="267B8225" w14:textId="78DFB834" w:rsidR="00700F26" w:rsidRPr="00410172" w:rsidRDefault="00700F26"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rPr>
        <w:t xml:space="preserve">Wykonawca akceptuje, iż wartość odczynników i materiałów </w:t>
      </w:r>
      <w:r w:rsidR="00725922" w:rsidRPr="00410172">
        <w:rPr>
          <w:rFonts w:asciiTheme="minorHAnsi" w:hAnsiTheme="minorHAnsi" w:cstheme="minorHAnsi"/>
        </w:rPr>
        <w:t>eksploatacyjnych</w:t>
      </w:r>
      <w:r w:rsidRPr="00410172">
        <w:rPr>
          <w:rFonts w:asciiTheme="minorHAnsi" w:hAnsiTheme="minorHAnsi" w:cstheme="minorHAnsi"/>
        </w:rPr>
        <w:t xml:space="preserve"> potrzebna dla wykonania założonej ilości badań, za które Wykonawca obciąży Zamawiającego nie będzie większa niż podana w ofercie. W przypadku, gdy zaoferowana ilość odczynników i materiałów </w:t>
      </w:r>
      <w:r w:rsidR="00725922" w:rsidRPr="00410172">
        <w:rPr>
          <w:rFonts w:asciiTheme="minorHAnsi" w:hAnsiTheme="minorHAnsi" w:cstheme="minorHAnsi"/>
        </w:rPr>
        <w:t>eksploatacyjnych</w:t>
      </w:r>
      <w:r w:rsidRPr="00410172">
        <w:rPr>
          <w:rFonts w:asciiTheme="minorHAnsi" w:hAnsiTheme="minorHAnsi" w:cstheme="minorHAnsi"/>
        </w:rPr>
        <w:t xml:space="preserve"> okaże się niewystarczająca do wykonania założonej ilości badań wszelkie dodatkowe koszty związane z uzupełnieniem dostaw (w tym koszty brakujących odczynników i materiałów zużywalnych) pokryje Wykonawca.</w:t>
      </w:r>
    </w:p>
    <w:p w14:paraId="2492163A" w14:textId="426304BE" w:rsidR="001318E6" w:rsidRPr="00410172" w:rsidRDefault="001318E6"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Zamawiający gwarantuje, że zrealizuje zamówienie na poziomie minimalnym wynoszącym 50 % wartości umowy ( § 2 ust. 1</w:t>
      </w:r>
      <w:r w:rsidR="00415585" w:rsidRPr="00410172">
        <w:rPr>
          <w:rFonts w:asciiTheme="minorHAnsi" w:hAnsiTheme="minorHAnsi" w:cstheme="minorHAnsi"/>
          <w:iCs/>
          <w:color w:val="auto"/>
          <w:kern w:val="0"/>
          <w:lang w:eastAsia="en-US"/>
        </w:rPr>
        <w:t>).</w:t>
      </w:r>
    </w:p>
    <w:p w14:paraId="3FEFE1D3" w14:textId="6AF60083" w:rsidR="00102AE2" w:rsidRPr="00410172" w:rsidRDefault="001318E6" w:rsidP="00410172">
      <w:pPr>
        <w:pStyle w:val="Akapitzlist1"/>
        <w:numPr>
          <w:ilvl w:val="0"/>
          <w:numId w:val="3"/>
        </w:numPr>
        <w:spacing w:line="240" w:lineRule="auto"/>
        <w:jc w:val="both"/>
        <w:rPr>
          <w:rFonts w:asciiTheme="minorHAnsi" w:hAnsiTheme="minorHAnsi" w:cstheme="minorHAnsi"/>
          <w:iCs/>
          <w:color w:val="auto"/>
          <w:kern w:val="0"/>
          <w:lang w:eastAsia="en-US"/>
        </w:rPr>
      </w:pPr>
      <w:r w:rsidRPr="00410172">
        <w:rPr>
          <w:rFonts w:asciiTheme="minorHAnsi" w:hAnsiTheme="minorHAnsi" w:cstheme="minorHAnsi"/>
          <w:iCs/>
          <w:color w:val="auto"/>
          <w:kern w:val="0"/>
          <w:lang w:eastAsia="en-US"/>
        </w:rPr>
        <w:t xml:space="preserve">W przypadku niezrealizowania przedmiotu umowy w ilościach minimalnych określonych w ustępie </w:t>
      </w:r>
      <w:r w:rsidR="00F32F65" w:rsidRPr="00410172">
        <w:rPr>
          <w:rFonts w:asciiTheme="minorHAnsi" w:hAnsiTheme="minorHAnsi" w:cstheme="minorHAnsi"/>
          <w:iCs/>
          <w:color w:val="auto"/>
          <w:kern w:val="0"/>
          <w:lang w:eastAsia="en-US"/>
        </w:rPr>
        <w:t>7</w:t>
      </w:r>
      <w:r w:rsidRPr="00410172">
        <w:rPr>
          <w:rFonts w:asciiTheme="minorHAnsi" w:hAnsiTheme="minorHAnsi" w:cstheme="minorHAnsi"/>
          <w:iCs/>
          <w:color w:val="auto"/>
          <w:kern w:val="0"/>
          <w:lang w:eastAsia="en-US"/>
        </w:rPr>
        <w:t>, Wykonawcy nie przysługują żadne roszczenia, z tego tytułu.</w:t>
      </w:r>
    </w:p>
    <w:p w14:paraId="69E561BC" w14:textId="63241AE0" w:rsidR="00686BBF" w:rsidRPr="00410172" w:rsidRDefault="00686BBF" w:rsidP="00410172">
      <w:pPr>
        <w:pStyle w:val="Akapitzlist"/>
        <w:numPr>
          <w:ilvl w:val="0"/>
          <w:numId w:val="3"/>
        </w:numPr>
        <w:suppressAutoHyphens w:val="0"/>
        <w:spacing w:line="240" w:lineRule="auto"/>
        <w:jc w:val="both"/>
        <w:rPr>
          <w:rFonts w:asciiTheme="minorHAnsi" w:hAnsiTheme="minorHAnsi" w:cstheme="minorHAnsi"/>
          <w:color w:val="auto"/>
          <w:lang w:val="en-US" w:eastAsia="en-US"/>
        </w:rPr>
      </w:pPr>
      <w:proofErr w:type="spellStart"/>
      <w:r w:rsidRPr="00410172">
        <w:rPr>
          <w:rFonts w:asciiTheme="minorHAnsi" w:hAnsiTheme="minorHAnsi" w:cstheme="minorHAnsi"/>
          <w:color w:val="auto"/>
          <w:lang w:val="en-US" w:eastAsia="en-US"/>
        </w:rPr>
        <w:t>Strony</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dopuszczają</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trakcie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trwania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umowy</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zamianę</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danego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produktu</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wchodzącego</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skład</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przedmiotu</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umowy</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przypadku</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zaoferowania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przez</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Wykonawcę</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odpowiedniego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zamiennika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lub</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produktu</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zmodyfikowanego</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szczególności</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udoskonalonego</w:t>
      </w:r>
      <w:proofErr w:type="spellEnd"/>
      <w:r w:rsidRPr="00410172">
        <w:rPr>
          <w:rFonts w:asciiTheme="minorHAnsi" w:hAnsiTheme="minorHAnsi" w:cstheme="minorHAnsi"/>
          <w:color w:val="auto"/>
          <w:lang w:val="en-US" w:eastAsia="en-US"/>
        </w:rPr>
        <w:t xml:space="preserve">, o </w:t>
      </w:r>
      <w:proofErr w:type="spellStart"/>
      <w:r w:rsidRPr="00410172">
        <w:rPr>
          <w:rFonts w:asciiTheme="minorHAnsi" w:hAnsiTheme="minorHAnsi" w:cstheme="minorHAnsi"/>
          <w:color w:val="auto"/>
          <w:lang w:val="en-US" w:eastAsia="en-US"/>
        </w:rPr>
        <w:t>ile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zamiennik</w:t>
      </w:r>
      <w:proofErr w:type="spellEnd"/>
      <w:r w:rsidRPr="00410172">
        <w:rPr>
          <w:rFonts w:asciiTheme="minorHAnsi" w:hAnsiTheme="minorHAnsi" w:cstheme="minorHAnsi"/>
          <w:color w:val="auto"/>
          <w:lang w:val="en-US" w:eastAsia="en-US"/>
        </w:rPr>
        <w:t xml:space="preserve"> ten jest </w:t>
      </w:r>
      <w:proofErr w:type="spellStart"/>
      <w:r w:rsidRPr="00410172">
        <w:rPr>
          <w:rFonts w:asciiTheme="minorHAnsi" w:hAnsiTheme="minorHAnsi" w:cstheme="minorHAnsi"/>
          <w:color w:val="auto"/>
          <w:lang w:val="en-US" w:eastAsia="en-US"/>
        </w:rPr>
        <w:t>produktem</w:t>
      </w:r>
      <w:proofErr w:type="spellEnd"/>
      <w:r w:rsidRPr="00410172">
        <w:rPr>
          <w:rFonts w:asciiTheme="minorHAnsi" w:hAnsiTheme="minorHAnsi" w:cstheme="minorHAnsi"/>
          <w:color w:val="auto"/>
          <w:lang w:val="en-US" w:eastAsia="en-US"/>
        </w:rPr>
        <w:t xml:space="preserve"> o </w:t>
      </w:r>
      <w:proofErr w:type="spellStart"/>
      <w:r w:rsidRPr="00410172">
        <w:rPr>
          <w:rFonts w:asciiTheme="minorHAnsi" w:hAnsiTheme="minorHAnsi" w:cstheme="minorHAnsi"/>
          <w:color w:val="auto"/>
          <w:lang w:val="en-US" w:eastAsia="en-US"/>
        </w:rPr>
        <w:t>właściwościach</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równoważnych</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bądź</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lepszych</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stosunku</w:t>
      </w:r>
      <w:proofErr w:type="spellEnd"/>
      <w:r w:rsidRPr="00410172">
        <w:rPr>
          <w:rFonts w:asciiTheme="minorHAnsi" w:hAnsiTheme="minorHAnsi" w:cstheme="minorHAnsi"/>
          <w:color w:val="auto"/>
          <w:lang w:val="en-US" w:eastAsia="en-US"/>
        </w:rPr>
        <w:t xml:space="preserve"> do </w:t>
      </w:r>
      <w:proofErr w:type="spellStart"/>
      <w:r w:rsidRPr="00410172">
        <w:rPr>
          <w:rFonts w:asciiTheme="minorHAnsi" w:hAnsiTheme="minorHAnsi" w:cstheme="minorHAnsi"/>
          <w:color w:val="auto"/>
          <w:lang w:val="en-US" w:eastAsia="en-US"/>
        </w:rPr>
        <w:t>zamienianego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odpowiadających</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charakterystyce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pierwotnego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produktu</w:t>
      </w:r>
      <w:proofErr w:type="spellEnd"/>
      <w:r w:rsidRPr="00410172">
        <w:rPr>
          <w:rFonts w:asciiTheme="minorHAnsi" w:hAnsiTheme="minorHAnsi" w:cstheme="minorHAnsi"/>
          <w:color w:val="auto"/>
          <w:lang w:val="en-US" w:eastAsia="en-US"/>
        </w:rPr>
        <w:t xml:space="preserve">. W </w:t>
      </w:r>
      <w:proofErr w:type="spellStart"/>
      <w:r w:rsidRPr="00410172">
        <w:rPr>
          <w:rFonts w:asciiTheme="minorHAnsi" w:hAnsiTheme="minorHAnsi" w:cstheme="minorHAnsi"/>
          <w:color w:val="auto"/>
          <w:lang w:val="en-US" w:eastAsia="en-US"/>
        </w:rPr>
        <w:t>przypadku</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gdy</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nie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ulegnie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zmianie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cena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jednostkowa</w:t>
      </w:r>
      <w:proofErr w:type="spellEnd"/>
      <w:r w:rsidRPr="00410172">
        <w:rPr>
          <w:rFonts w:asciiTheme="minorHAnsi" w:hAnsiTheme="minorHAnsi" w:cstheme="minorHAnsi"/>
          <w:color w:val="auto"/>
          <w:lang w:val="en-US" w:eastAsia="en-US"/>
        </w:rPr>
        <w:t xml:space="preserve">, a </w:t>
      </w:r>
      <w:proofErr w:type="spellStart"/>
      <w:r w:rsidRPr="00410172">
        <w:rPr>
          <w:rFonts w:asciiTheme="minorHAnsi" w:hAnsiTheme="minorHAnsi" w:cstheme="minorHAnsi"/>
          <w:color w:val="auto"/>
          <w:lang w:val="en-US" w:eastAsia="en-US"/>
        </w:rPr>
        <w:t>tym</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samym</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nie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wpłynie</w:t>
      </w:r>
      <w:proofErr w:type="spellEnd"/>
      <w:r w:rsidRPr="00410172">
        <w:rPr>
          <w:rFonts w:asciiTheme="minorHAnsi" w:hAnsiTheme="minorHAnsi" w:cstheme="minorHAnsi"/>
          <w:color w:val="auto"/>
          <w:lang w:val="en-US" w:eastAsia="en-US"/>
        </w:rPr>
        <w:t xml:space="preserve"> to </w:t>
      </w:r>
      <w:proofErr w:type="spellStart"/>
      <w:r w:rsidRPr="00410172">
        <w:rPr>
          <w:rFonts w:asciiTheme="minorHAnsi" w:hAnsiTheme="minorHAnsi" w:cstheme="minorHAnsi"/>
          <w:color w:val="auto"/>
          <w:lang w:val="en-US" w:eastAsia="en-US"/>
        </w:rPr>
        <w:t>na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zmianę</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wynagrodzenia</w:t>
      </w:r>
      <w:proofErr w:type="spellEnd"/>
      <w:r w:rsidRPr="00410172">
        <w:rPr>
          <w:rFonts w:asciiTheme="minorHAnsi" w:hAnsiTheme="minorHAnsi" w:cstheme="minorHAnsi"/>
          <w:color w:val="auto"/>
          <w:lang w:val="en-US" w:eastAsia="en-US"/>
        </w:rPr>
        <w:t xml:space="preserve"> z </w:t>
      </w:r>
      <w:proofErr w:type="spellStart"/>
      <w:r w:rsidRPr="00410172">
        <w:rPr>
          <w:rFonts w:asciiTheme="minorHAnsi" w:hAnsiTheme="minorHAnsi" w:cstheme="minorHAnsi"/>
          <w:color w:val="auto"/>
          <w:lang w:val="en-US" w:eastAsia="en-US"/>
        </w:rPr>
        <w:t>tytuły</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realizacji</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umowy</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i</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jednocześnie</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zmiana</w:t>
      </w:r>
      <w:proofErr w:type="spellEnd"/>
      <w:r w:rsidRPr="00410172">
        <w:rPr>
          <w:rFonts w:asciiTheme="minorHAnsi" w:hAnsiTheme="minorHAnsi" w:cstheme="minorHAnsi"/>
          <w:color w:val="auto"/>
          <w:lang w:val="en-US" w:eastAsia="en-US"/>
        </w:rPr>
        <w:t xml:space="preserve"> ta jest </w:t>
      </w:r>
      <w:proofErr w:type="spellStart"/>
      <w:r w:rsidRPr="00410172">
        <w:rPr>
          <w:rFonts w:asciiTheme="minorHAnsi" w:hAnsiTheme="minorHAnsi" w:cstheme="minorHAnsi"/>
          <w:color w:val="auto"/>
          <w:lang w:val="en-US" w:eastAsia="en-US"/>
        </w:rPr>
        <w:t>korzystna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dla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Zamawiającego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wymaga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ona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zawarcia</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pisemnego</w:t>
      </w:r>
      <w:proofErr w:type="spellEnd"/>
      <w:r w:rsidRPr="00410172">
        <w:rPr>
          <w:rFonts w:asciiTheme="minorHAnsi" w:hAnsiTheme="minorHAnsi" w:cstheme="minorHAnsi"/>
          <w:color w:val="auto"/>
          <w:lang w:val="en-US" w:eastAsia="en-US"/>
        </w:rPr>
        <w:t xml:space="preserve"> </w:t>
      </w:r>
      <w:proofErr w:type="spellStart"/>
      <w:r w:rsidRPr="00410172">
        <w:rPr>
          <w:rFonts w:asciiTheme="minorHAnsi" w:hAnsiTheme="minorHAnsi" w:cstheme="minorHAnsi"/>
          <w:color w:val="auto"/>
          <w:lang w:val="en-US" w:eastAsia="en-US"/>
        </w:rPr>
        <w:t>aneksu</w:t>
      </w:r>
      <w:proofErr w:type="spellEnd"/>
      <w:r w:rsidRPr="00410172">
        <w:rPr>
          <w:rFonts w:asciiTheme="minorHAnsi" w:hAnsiTheme="minorHAnsi" w:cstheme="minorHAnsi"/>
          <w:color w:val="auto"/>
          <w:lang w:val="en-US" w:eastAsia="en-US"/>
        </w:rPr>
        <w:t>.</w:t>
      </w:r>
    </w:p>
    <w:p w14:paraId="70B72EE5" w14:textId="77777777" w:rsidR="00102AE2" w:rsidRPr="00410172" w:rsidRDefault="00102AE2" w:rsidP="00410172">
      <w:pPr>
        <w:pStyle w:val="Akapitzlist1"/>
        <w:widowControl/>
        <w:suppressAutoHyphens w:val="0"/>
        <w:spacing w:line="240" w:lineRule="auto"/>
        <w:ind w:left="0"/>
        <w:rPr>
          <w:rFonts w:asciiTheme="minorHAnsi" w:hAnsiTheme="minorHAnsi" w:cstheme="minorHAnsi"/>
          <w:b/>
          <w:bCs w:val="0"/>
          <w:color w:val="auto"/>
          <w:kern w:val="0"/>
          <w:lang w:eastAsia="pl-PL"/>
        </w:rPr>
      </w:pPr>
    </w:p>
    <w:p w14:paraId="3E8EFFD4" w14:textId="77777777" w:rsidR="00C0307C" w:rsidRPr="00410172" w:rsidRDefault="00C0307C" w:rsidP="00410172">
      <w:pPr>
        <w:pStyle w:val="Akapitzlist1"/>
        <w:widowControl/>
        <w:suppressAutoHyphens w:val="0"/>
        <w:spacing w:line="240" w:lineRule="auto"/>
        <w:jc w:val="center"/>
        <w:rPr>
          <w:rFonts w:asciiTheme="minorHAnsi" w:hAnsiTheme="minorHAnsi" w:cstheme="minorHAnsi"/>
          <w:b/>
          <w:bCs w:val="0"/>
          <w:color w:val="auto"/>
          <w:kern w:val="0"/>
          <w:lang w:eastAsia="pl-PL"/>
        </w:rPr>
      </w:pPr>
      <w:bookmarkStart w:id="1" w:name="_Hlk89690553"/>
      <w:r w:rsidRPr="00410172">
        <w:rPr>
          <w:rFonts w:asciiTheme="minorHAnsi" w:hAnsiTheme="minorHAnsi" w:cstheme="minorHAnsi"/>
          <w:b/>
          <w:bCs w:val="0"/>
          <w:color w:val="auto"/>
          <w:kern w:val="0"/>
          <w:lang w:eastAsia="pl-PL"/>
        </w:rPr>
        <w:t>§ 2</w:t>
      </w:r>
    </w:p>
    <w:bookmarkEnd w:id="1"/>
    <w:p w14:paraId="0EF92C94" w14:textId="25BCC313" w:rsidR="00C0307C" w:rsidRPr="00410172" w:rsidRDefault="00A4213D"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t>
      </w:r>
      <w:r w:rsidR="00C0307C" w:rsidRPr="00410172">
        <w:rPr>
          <w:rFonts w:asciiTheme="minorHAnsi" w:hAnsiTheme="minorHAnsi" w:cstheme="minorHAnsi"/>
          <w:b/>
          <w:bCs w:val="0"/>
          <w:color w:val="auto"/>
          <w:kern w:val="0"/>
          <w:lang w:eastAsia="pl-PL"/>
        </w:rPr>
        <w:t xml:space="preserve">Wynagrodzenie </w:t>
      </w:r>
    </w:p>
    <w:p w14:paraId="082FE4F6" w14:textId="77777777" w:rsidR="00A65605" w:rsidRPr="00410172" w:rsidRDefault="00A65605" w:rsidP="00410172">
      <w:pPr>
        <w:widowControl/>
        <w:suppressAutoHyphens w:val="0"/>
        <w:spacing w:line="240" w:lineRule="auto"/>
        <w:jc w:val="center"/>
        <w:rPr>
          <w:rFonts w:asciiTheme="minorHAnsi" w:hAnsiTheme="minorHAnsi" w:cstheme="minorHAnsi"/>
          <w:b/>
          <w:bCs w:val="0"/>
          <w:color w:val="auto"/>
          <w:kern w:val="0"/>
          <w:lang w:eastAsia="pl-PL"/>
        </w:rPr>
      </w:pPr>
    </w:p>
    <w:p w14:paraId="3F56A34B" w14:textId="2A57FF9D" w:rsidR="00AB7237" w:rsidRPr="00410172" w:rsidRDefault="00C0307C" w:rsidP="00410172">
      <w:pPr>
        <w:pStyle w:val="Akapitzlist"/>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Całkowite maksymalne wynagrodzenie Wykonawcy</w:t>
      </w:r>
      <w:r w:rsidR="00483D67" w:rsidRPr="00410172">
        <w:rPr>
          <w:rFonts w:asciiTheme="minorHAnsi" w:hAnsiTheme="minorHAnsi" w:cstheme="minorHAnsi"/>
          <w:bCs w:val="0"/>
          <w:color w:val="auto"/>
          <w:kern w:val="0"/>
          <w:lang w:eastAsia="pl-PL"/>
        </w:rPr>
        <w:t xml:space="preserve"> za prawidłowe zrealizowanie </w:t>
      </w:r>
      <w:r w:rsidRPr="00410172">
        <w:rPr>
          <w:rFonts w:asciiTheme="minorHAnsi" w:hAnsiTheme="minorHAnsi" w:cstheme="minorHAnsi"/>
          <w:bCs w:val="0"/>
          <w:color w:val="auto"/>
          <w:kern w:val="0"/>
          <w:lang w:eastAsia="pl-PL"/>
        </w:rPr>
        <w:t xml:space="preserve"> </w:t>
      </w:r>
      <w:r w:rsidR="00EF7296" w:rsidRPr="00410172">
        <w:rPr>
          <w:rFonts w:asciiTheme="minorHAnsi" w:hAnsiTheme="minorHAnsi" w:cstheme="minorHAnsi"/>
          <w:bCs w:val="0"/>
          <w:color w:val="auto"/>
          <w:kern w:val="0"/>
          <w:lang w:eastAsia="pl-PL"/>
        </w:rPr>
        <w:t xml:space="preserve"> zakresu przedmiotu zamówienia </w:t>
      </w:r>
      <w:r w:rsidRPr="00410172">
        <w:rPr>
          <w:rFonts w:asciiTheme="minorHAnsi" w:hAnsiTheme="minorHAnsi" w:cstheme="minorHAnsi"/>
          <w:bCs w:val="0"/>
          <w:color w:val="auto"/>
          <w:kern w:val="0"/>
          <w:lang w:eastAsia="pl-PL"/>
        </w:rPr>
        <w:t>zgodnie ze złożoną ofertą wynosi _______ zł netto</w:t>
      </w:r>
      <w:r w:rsidRPr="00410172">
        <w:rPr>
          <w:rFonts w:asciiTheme="minorHAnsi" w:hAnsiTheme="minorHAnsi" w:cstheme="minorHAnsi"/>
          <w:b/>
          <w:color w:val="auto"/>
          <w:kern w:val="0"/>
          <w:lang w:eastAsia="pl-PL"/>
        </w:rPr>
        <w:t xml:space="preserve"> </w:t>
      </w:r>
      <w:r w:rsidRPr="00410172">
        <w:rPr>
          <w:rFonts w:asciiTheme="minorHAnsi" w:hAnsiTheme="minorHAnsi" w:cstheme="minorHAnsi"/>
          <w:bCs w:val="0"/>
          <w:color w:val="auto"/>
          <w:kern w:val="0"/>
          <w:lang w:eastAsia="pl-PL"/>
        </w:rPr>
        <w:t xml:space="preserve">(słownie złotych: __________________________ ___/100 zł.), powiększone o podatek od towarów i usług VAT w wysokości  ___%, ___________zł. (słownie </w:t>
      </w:r>
      <w:proofErr w:type="spellStart"/>
      <w:r w:rsidRPr="00410172">
        <w:rPr>
          <w:rFonts w:asciiTheme="minorHAnsi" w:hAnsiTheme="minorHAnsi" w:cstheme="minorHAnsi"/>
          <w:bCs w:val="0"/>
          <w:color w:val="auto"/>
          <w:kern w:val="0"/>
          <w:lang w:eastAsia="pl-PL"/>
        </w:rPr>
        <w:t>złotych:___________zł</w:t>
      </w:r>
      <w:proofErr w:type="spellEnd"/>
      <w:r w:rsidRPr="00410172">
        <w:rPr>
          <w:rFonts w:asciiTheme="minorHAnsi" w:hAnsiTheme="minorHAnsi" w:cstheme="minorHAnsi"/>
          <w:bCs w:val="0"/>
          <w:color w:val="auto"/>
          <w:kern w:val="0"/>
          <w:lang w:eastAsia="pl-PL"/>
        </w:rPr>
        <w:t>.)</w:t>
      </w:r>
      <w:r w:rsidR="00F32F65" w:rsidRPr="00410172">
        <w:rPr>
          <w:rFonts w:asciiTheme="minorHAnsi" w:hAnsiTheme="minorHAnsi" w:cstheme="minorHAnsi"/>
          <w:bCs w:val="0"/>
          <w:color w:val="auto"/>
          <w:kern w:val="0"/>
          <w:lang w:eastAsia="pl-PL"/>
        </w:rPr>
        <w:t>, brutto</w:t>
      </w:r>
      <w:r w:rsidR="005F4E62">
        <w:rPr>
          <w:rFonts w:asciiTheme="minorHAnsi" w:hAnsiTheme="minorHAnsi" w:cstheme="minorHAnsi"/>
          <w:bCs w:val="0"/>
          <w:color w:val="auto"/>
          <w:kern w:val="0"/>
          <w:lang w:eastAsia="pl-PL"/>
        </w:rPr>
        <w:t xml:space="preserve"> ..</w:t>
      </w:r>
      <w:r w:rsidR="00F32F65" w:rsidRPr="00410172">
        <w:rPr>
          <w:rFonts w:asciiTheme="minorHAnsi" w:hAnsiTheme="minorHAnsi" w:cstheme="minorHAnsi"/>
          <w:bCs w:val="0"/>
          <w:color w:val="auto"/>
          <w:kern w:val="0"/>
          <w:lang w:eastAsia="pl-PL"/>
        </w:rPr>
        <w:t>……</w:t>
      </w:r>
    </w:p>
    <w:p w14:paraId="438016E2" w14:textId="79672350" w:rsidR="00F47DAB" w:rsidRPr="00410172" w:rsidRDefault="00CD4843" w:rsidP="00410172">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Łączna w</w:t>
      </w:r>
      <w:r w:rsidR="00A65605" w:rsidRPr="00410172">
        <w:rPr>
          <w:rFonts w:asciiTheme="minorHAnsi" w:hAnsiTheme="minorHAnsi" w:cstheme="minorHAnsi"/>
          <w:bCs w:val="0"/>
          <w:color w:val="auto"/>
          <w:kern w:val="0"/>
          <w:lang w:eastAsia="pl-PL"/>
        </w:rPr>
        <w:t>artość czynszu dzierżawnego</w:t>
      </w:r>
      <w:r w:rsidR="006F2C35" w:rsidRPr="00410172">
        <w:rPr>
          <w:rFonts w:asciiTheme="minorHAnsi" w:hAnsiTheme="minorHAnsi" w:cstheme="minorHAnsi"/>
          <w:bCs w:val="0"/>
          <w:color w:val="auto"/>
          <w:kern w:val="0"/>
          <w:lang w:eastAsia="pl-PL"/>
        </w:rPr>
        <w:t xml:space="preserve"> aparatury</w:t>
      </w:r>
      <w:r w:rsidR="00EF7296" w:rsidRPr="00410172">
        <w:rPr>
          <w:rFonts w:asciiTheme="minorHAnsi" w:hAnsiTheme="minorHAnsi" w:cstheme="minorHAnsi"/>
          <w:bCs w:val="0"/>
          <w:color w:val="auto"/>
          <w:kern w:val="0"/>
          <w:lang w:eastAsia="pl-PL"/>
        </w:rPr>
        <w:t xml:space="preserve"> w ramach </w:t>
      </w:r>
      <w:r w:rsidR="006F2C35" w:rsidRPr="00410172">
        <w:rPr>
          <w:rFonts w:asciiTheme="minorHAnsi" w:hAnsiTheme="minorHAnsi" w:cstheme="minorHAnsi"/>
          <w:bCs w:val="0"/>
          <w:color w:val="auto"/>
          <w:kern w:val="0"/>
          <w:lang w:eastAsia="pl-PL"/>
        </w:rPr>
        <w:t xml:space="preserve">realizacji </w:t>
      </w:r>
      <w:r w:rsidR="00A65605" w:rsidRPr="00410172">
        <w:rPr>
          <w:rFonts w:asciiTheme="minorHAnsi" w:hAnsiTheme="minorHAnsi" w:cstheme="minorHAnsi"/>
          <w:bCs w:val="0"/>
          <w:color w:val="auto"/>
          <w:kern w:val="0"/>
          <w:lang w:eastAsia="pl-PL"/>
        </w:rPr>
        <w:t>wynosi</w:t>
      </w:r>
      <w:r w:rsidR="006F2C35" w:rsidRPr="00410172">
        <w:rPr>
          <w:rFonts w:asciiTheme="minorHAnsi" w:hAnsiTheme="minorHAnsi" w:cstheme="minorHAnsi"/>
          <w:bCs w:val="0"/>
          <w:color w:val="auto"/>
          <w:kern w:val="0"/>
          <w:lang w:eastAsia="pl-PL"/>
        </w:rPr>
        <w:t xml:space="preserve"> </w:t>
      </w:r>
      <w:r w:rsidR="00A65605" w:rsidRPr="00410172">
        <w:rPr>
          <w:rFonts w:asciiTheme="minorHAnsi" w:hAnsiTheme="minorHAnsi" w:cstheme="minorHAnsi"/>
          <w:bCs w:val="0"/>
          <w:color w:val="auto"/>
          <w:kern w:val="0"/>
          <w:lang w:eastAsia="pl-PL"/>
        </w:rPr>
        <w:t>…………</w:t>
      </w:r>
      <w:r w:rsidR="00420743" w:rsidRPr="00410172">
        <w:rPr>
          <w:rFonts w:asciiTheme="minorHAnsi" w:hAnsiTheme="minorHAnsi" w:cstheme="minorHAnsi"/>
          <w:bCs w:val="0"/>
          <w:color w:val="auto"/>
          <w:kern w:val="0"/>
          <w:lang w:eastAsia="pl-PL"/>
        </w:rPr>
        <w:t>………………………</w:t>
      </w:r>
      <w:r w:rsidR="001B0CAB" w:rsidRPr="00410172">
        <w:rPr>
          <w:rFonts w:asciiTheme="minorHAnsi" w:hAnsiTheme="minorHAnsi" w:cstheme="minorHAnsi"/>
          <w:bCs w:val="0"/>
          <w:color w:val="auto"/>
          <w:kern w:val="0"/>
          <w:lang w:eastAsia="pl-PL"/>
        </w:rPr>
        <w:t>netto, powiększone o podatek od towarów i usług VAT w wysokości  ___%,..…</w:t>
      </w:r>
      <w:r w:rsidR="00F32F65" w:rsidRPr="00410172">
        <w:rPr>
          <w:rFonts w:asciiTheme="minorHAnsi" w:hAnsiTheme="minorHAnsi" w:cstheme="minorHAnsi"/>
          <w:bCs w:val="0"/>
          <w:color w:val="auto"/>
          <w:kern w:val="0"/>
          <w:lang w:eastAsia="pl-PL"/>
        </w:rPr>
        <w:t>,</w:t>
      </w:r>
      <w:r w:rsidR="001B0CAB" w:rsidRPr="00410172">
        <w:rPr>
          <w:rFonts w:asciiTheme="minorHAnsi" w:hAnsiTheme="minorHAnsi" w:cstheme="minorHAnsi"/>
          <w:bCs w:val="0"/>
          <w:color w:val="auto"/>
          <w:kern w:val="0"/>
          <w:lang w:eastAsia="pl-PL"/>
        </w:rPr>
        <w:t>brutto .</w:t>
      </w:r>
      <w:r w:rsidR="00F47DAB" w:rsidRPr="00410172">
        <w:rPr>
          <w:rFonts w:asciiTheme="minorHAnsi" w:hAnsiTheme="minorHAnsi" w:cstheme="minorHAnsi"/>
        </w:rPr>
        <w:t xml:space="preserve"> </w:t>
      </w:r>
    </w:p>
    <w:p w14:paraId="5A537830" w14:textId="2E079125" w:rsidR="00EB6623" w:rsidRPr="00410172" w:rsidRDefault="005A5939" w:rsidP="00410172">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Co do zasady w</w:t>
      </w:r>
      <w:r w:rsidR="005F543D" w:rsidRPr="00410172">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410172">
        <w:rPr>
          <w:rFonts w:asciiTheme="minorHAnsi" w:hAnsiTheme="minorHAnsi" w:cstheme="minorHAnsi"/>
          <w:bCs w:val="0"/>
          <w:color w:val="auto"/>
          <w:kern w:val="0"/>
          <w:lang w:eastAsia="pl-PL"/>
        </w:rPr>
        <w:t>§ 1</w:t>
      </w:r>
      <w:r w:rsidR="00B36C77" w:rsidRPr="00410172">
        <w:rPr>
          <w:rFonts w:asciiTheme="minorHAnsi" w:hAnsiTheme="minorHAnsi" w:cstheme="minorHAnsi"/>
          <w:bCs w:val="0"/>
          <w:color w:val="auto"/>
          <w:kern w:val="0"/>
          <w:lang w:eastAsia="pl-PL"/>
        </w:rPr>
        <w:t>0</w:t>
      </w:r>
      <w:r w:rsidR="000F7037" w:rsidRPr="00410172">
        <w:rPr>
          <w:rFonts w:asciiTheme="minorHAnsi" w:hAnsiTheme="minorHAnsi" w:cstheme="minorHAnsi"/>
          <w:bCs w:val="0"/>
          <w:color w:val="auto"/>
          <w:kern w:val="0"/>
          <w:lang w:eastAsia="pl-PL"/>
        </w:rPr>
        <w:t>.</w:t>
      </w:r>
    </w:p>
    <w:p w14:paraId="14751FBF" w14:textId="57603AB0" w:rsidR="00F47DAB" w:rsidRPr="00410172" w:rsidRDefault="00C0307C" w:rsidP="00410172">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color w:val="auto"/>
          <w:kern w:val="0"/>
          <w:lang w:eastAsia="pl-PL"/>
        </w:rPr>
        <w:t xml:space="preserve">Cena oferty rozumiana jest jako DDP (wg </w:t>
      </w:r>
      <w:proofErr w:type="spellStart"/>
      <w:r w:rsidRPr="00410172">
        <w:rPr>
          <w:rFonts w:asciiTheme="minorHAnsi" w:hAnsiTheme="minorHAnsi" w:cstheme="minorHAnsi"/>
          <w:color w:val="auto"/>
          <w:kern w:val="0"/>
          <w:lang w:eastAsia="pl-PL"/>
        </w:rPr>
        <w:t>Incoterms</w:t>
      </w:r>
      <w:proofErr w:type="spellEnd"/>
      <w:r w:rsidRPr="00410172">
        <w:rPr>
          <w:rFonts w:asciiTheme="minorHAnsi" w:hAnsiTheme="minorHAnsi" w:cstheme="minorHAnsi"/>
          <w:color w:val="auto"/>
          <w:kern w:val="0"/>
          <w:lang w:eastAsia="pl-PL"/>
        </w:rPr>
        <w:t xml:space="preserve"> 2010) i zawiera wszystkie koszty związane </w:t>
      </w:r>
      <w:r w:rsidR="00A4213D" w:rsidRPr="00410172">
        <w:rPr>
          <w:rFonts w:asciiTheme="minorHAnsi" w:hAnsiTheme="minorHAnsi" w:cstheme="minorHAnsi"/>
          <w:color w:val="auto"/>
          <w:kern w:val="0"/>
          <w:lang w:eastAsia="pl-PL"/>
        </w:rPr>
        <w:t xml:space="preserve">  </w:t>
      </w:r>
      <w:r w:rsidRPr="00410172">
        <w:rPr>
          <w:rFonts w:asciiTheme="minorHAnsi" w:hAnsiTheme="minorHAnsi" w:cstheme="minorHAnsi"/>
          <w:color w:val="auto"/>
          <w:kern w:val="0"/>
          <w:lang w:eastAsia="pl-PL"/>
        </w:rPr>
        <w:t>z</w:t>
      </w:r>
      <w:r w:rsidR="005A5939" w:rsidRPr="00410172">
        <w:rPr>
          <w:rFonts w:asciiTheme="minorHAnsi" w:hAnsiTheme="minorHAnsi" w:cstheme="minorHAnsi"/>
          <w:color w:val="auto"/>
          <w:kern w:val="0"/>
          <w:lang w:eastAsia="pl-PL"/>
        </w:rPr>
        <w:t xml:space="preserve"> prawidłową</w:t>
      </w:r>
      <w:r w:rsidRPr="00410172">
        <w:rPr>
          <w:rFonts w:asciiTheme="minorHAnsi" w:hAnsiTheme="minorHAnsi" w:cstheme="minorHAnsi"/>
          <w:color w:val="auto"/>
          <w:kern w:val="0"/>
          <w:lang w:eastAsia="pl-PL"/>
        </w:rPr>
        <w:t xml:space="preserve"> realizacją zamówienia publicznego, </w:t>
      </w:r>
      <w:r w:rsidR="00CA19AD" w:rsidRPr="00410172">
        <w:rPr>
          <w:rFonts w:asciiTheme="minorHAnsi" w:hAnsiTheme="minorHAnsi" w:cstheme="minorHAnsi"/>
          <w:color w:val="auto"/>
          <w:kern w:val="0"/>
          <w:lang w:eastAsia="pl-PL"/>
        </w:rPr>
        <w:t xml:space="preserve"> </w:t>
      </w:r>
      <w:r w:rsidR="005A5939" w:rsidRPr="00410172">
        <w:rPr>
          <w:rFonts w:asciiTheme="minorHAnsi" w:hAnsiTheme="minorHAnsi" w:cstheme="minorHAnsi"/>
          <w:color w:val="auto"/>
          <w:kern w:val="0"/>
          <w:lang w:eastAsia="pl-PL"/>
        </w:rPr>
        <w:t>uwzględnia</w:t>
      </w:r>
      <w:r w:rsidR="00CA19AD" w:rsidRPr="00410172">
        <w:rPr>
          <w:rFonts w:asciiTheme="minorHAnsi" w:hAnsiTheme="minorHAnsi" w:cstheme="minorHAnsi"/>
          <w:color w:val="auto"/>
          <w:kern w:val="0"/>
          <w:lang w:eastAsia="pl-PL"/>
        </w:rPr>
        <w:t xml:space="preserve"> </w:t>
      </w:r>
      <w:r w:rsidRPr="00410172">
        <w:rPr>
          <w:rFonts w:asciiTheme="minorHAnsi" w:hAnsiTheme="minorHAnsi" w:cstheme="minorHAnsi"/>
          <w:color w:val="auto"/>
          <w:kern w:val="0"/>
          <w:lang w:eastAsia="pl-PL"/>
        </w:rPr>
        <w:t>w tym w szczególności:</w:t>
      </w:r>
      <w:r w:rsidR="00F47DAB" w:rsidRPr="00410172">
        <w:rPr>
          <w:rFonts w:asciiTheme="minorHAnsi" w:hAnsiTheme="minorHAnsi" w:cstheme="minorHAnsi"/>
        </w:rPr>
        <w:t xml:space="preserve"> </w:t>
      </w:r>
      <w:r w:rsidR="00F47DAB" w:rsidRPr="00410172">
        <w:rPr>
          <w:rFonts w:asciiTheme="minorHAnsi" w:hAnsiTheme="minorHAnsi" w:cstheme="minorHAnsi"/>
          <w:bCs w:val="0"/>
          <w:color w:val="auto"/>
          <w:kern w:val="0"/>
          <w:lang w:eastAsia="pl-PL"/>
        </w:rPr>
        <w:t>w szczególności:</w:t>
      </w:r>
    </w:p>
    <w:p w14:paraId="6C4F9A5B" w14:textId="76681A5C"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wartość odczynników i materiałów </w:t>
      </w:r>
      <w:r w:rsidR="00725922" w:rsidRPr="00410172">
        <w:rPr>
          <w:rFonts w:asciiTheme="minorHAnsi" w:hAnsiTheme="minorHAnsi" w:cstheme="minorHAnsi"/>
          <w:bCs w:val="0"/>
          <w:color w:val="auto"/>
          <w:kern w:val="0"/>
          <w:lang w:eastAsia="pl-PL"/>
        </w:rPr>
        <w:t>eksploatacyjnych,</w:t>
      </w:r>
    </w:p>
    <w:p w14:paraId="44E18933" w14:textId="0CF60214"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wartość czynszu dzierżawnego</w:t>
      </w:r>
      <w:r w:rsidR="005F4E62">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p>
    <w:p w14:paraId="47DF5CD3" w14:textId="0525C85F"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koszty transportu zagranicznego i krajowego do siedziby Zamawiającego w warunkach zgodnych z wymaganiami producenta,</w:t>
      </w:r>
    </w:p>
    <w:p w14:paraId="5EF8E10B" w14:textId="77777777"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ubezpieczenia przedmiotu zamówienia za granicą i w kraju, do czasu przekazania go Zamawiającemu,</w:t>
      </w:r>
    </w:p>
    <w:p w14:paraId="0CDE4D66" w14:textId="54BA7D26"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opakowania i znakowania wymaganego do przewozu</w:t>
      </w:r>
      <w:r w:rsidR="005F4E62">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p>
    <w:p w14:paraId="474BF2D5" w14:textId="77777777"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załadunku i rozładunku oraz transportu wewnętrznego u Zamawiającego,</w:t>
      </w:r>
    </w:p>
    <w:p w14:paraId="47AFB8BC" w14:textId="77777777"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instalacji, uruchomienia, sprawdzenia i walidacji dostarczonego analizatora,</w:t>
      </w:r>
    </w:p>
    <w:p w14:paraId="3B4ED898" w14:textId="55CF9B7B"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koszt podłączenia analizatora i uruchomienia automatycznej transmisji danych, do posiadanego przez Zamawiającego systemu komputerowego Bank Krwi firmy ASSECO </w:t>
      </w:r>
      <w:r w:rsidRPr="00410172">
        <w:rPr>
          <w:rFonts w:asciiTheme="minorHAnsi" w:hAnsiTheme="minorHAnsi" w:cstheme="minorHAnsi"/>
          <w:bCs w:val="0"/>
          <w:color w:val="auto"/>
          <w:kern w:val="0"/>
          <w:lang w:eastAsia="pl-PL"/>
        </w:rPr>
        <w:lastRenderedPageBreak/>
        <w:t>POLAND S.A. i dostarczenia specyfikacji oraz walidacji transmisji danych, lub do programu, który zostanie wprowadzony w miejsce programu Bank Krwi</w:t>
      </w:r>
      <w:r w:rsidR="00784847" w:rsidRPr="00410172">
        <w:rPr>
          <w:rFonts w:asciiTheme="minorHAnsi" w:hAnsiTheme="minorHAnsi" w:cstheme="minorHAnsi"/>
          <w:bCs w:val="0"/>
          <w:color w:val="auto"/>
          <w:kern w:val="0"/>
          <w:lang w:eastAsia="pl-PL"/>
        </w:rPr>
        <w:t>,</w:t>
      </w:r>
    </w:p>
    <w:p w14:paraId="5AD7FFF5" w14:textId="451DF475"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 koszt przeszkolenia personelu Pracowni Badań Konsultacyjnych </w:t>
      </w:r>
      <w:proofErr w:type="spellStart"/>
      <w:r w:rsidRPr="00410172">
        <w:rPr>
          <w:rFonts w:asciiTheme="minorHAnsi" w:hAnsiTheme="minorHAnsi" w:cstheme="minorHAnsi"/>
          <w:bCs w:val="0"/>
          <w:color w:val="auto"/>
          <w:kern w:val="0"/>
          <w:lang w:eastAsia="pl-PL"/>
        </w:rPr>
        <w:t>RCKiK</w:t>
      </w:r>
      <w:proofErr w:type="spellEnd"/>
      <w:r w:rsidR="005C2FE0" w:rsidRPr="00410172">
        <w:rPr>
          <w:rFonts w:asciiTheme="minorHAnsi" w:hAnsiTheme="minorHAnsi" w:cstheme="minorHAnsi"/>
          <w:bCs w:val="0"/>
          <w:color w:val="auto"/>
          <w:kern w:val="0"/>
          <w:lang w:eastAsia="pl-PL"/>
        </w:rPr>
        <w:t>/</w:t>
      </w:r>
      <w:r w:rsidR="00140810"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 Lublinie,</w:t>
      </w:r>
    </w:p>
    <w:p w14:paraId="2B833172" w14:textId="3AF7F9AA"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koszty serwisu,</w:t>
      </w:r>
    </w:p>
    <w:p w14:paraId="5631C274" w14:textId="11600A60" w:rsidR="00EB6623" w:rsidRPr="00410172" w:rsidRDefault="00EB6623"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rPr>
        <w:t xml:space="preserve">wszystkich akcesoriów niezbędnych do pracy na aparaturze np. </w:t>
      </w:r>
      <w:r w:rsidR="00B01429" w:rsidRPr="00410172">
        <w:rPr>
          <w:rFonts w:asciiTheme="minorHAnsi" w:eastAsia="Calibri" w:hAnsiTheme="minorHAnsi" w:cstheme="minorHAnsi"/>
          <w:bCs w:val="0"/>
          <w:color w:val="auto"/>
          <w:kern w:val="0"/>
          <w:lang w:eastAsia="en-US"/>
        </w:rPr>
        <w:t>akcesoria, materiały eksploatacyjne i zużywalne do posiadanych analizatorów i metody manualnej</w:t>
      </w:r>
      <w:r w:rsidRPr="00410172">
        <w:rPr>
          <w:rFonts w:asciiTheme="minorHAnsi" w:hAnsiTheme="minorHAnsi" w:cstheme="minorHAnsi"/>
          <w:bCs w:val="0"/>
          <w:color w:val="auto"/>
        </w:rPr>
        <w:t>, materiały eksploatacyjne do drukarek tj. bębny i tonery w okresie trwania umowy</w:t>
      </w:r>
      <w:r w:rsidR="005F4E62">
        <w:rPr>
          <w:rFonts w:asciiTheme="minorHAnsi" w:hAnsiTheme="minorHAnsi" w:cstheme="minorHAnsi"/>
          <w:bCs w:val="0"/>
          <w:color w:val="auto"/>
        </w:rPr>
        <w:t>,</w:t>
      </w:r>
    </w:p>
    <w:p w14:paraId="630CBB47" w14:textId="36D170AE"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adaptacji pomieszczeń Pracowni Badań Konsultacyjnych</w:t>
      </w:r>
      <w:r w:rsidR="0078484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 w związku z instalacją analizatora,</w:t>
      </w:r>
    </w:p>
    <w:p w14:paraId="60443268" w14:textId="77777777" w:rsidR="00C67222"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koszty przeglądów okresowych i walidacji systemu w tym koszty pakietu walidacyjnego,</w:t>
      </w:r>
    </w:p>
    <w:p w14:paraId="7A797CF7" w14:textId="500D68D9" w:rsidR="00F47DAB" w:rsidRPr="00410172" w:rsidRDefault="00C67222"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koszty napraw,</w:t>
      </w:r>
      <w:r w:rsidR="00F47DAB" w:rsidRPr="00410172">
        <w:rPr>
          <w:rFonts w:asciiTheme="minorHAnsi" w:hAnsiTheme="minorHAnsi" w:cstheme="minorHAnsi"/>
          <w:bCs w:val="0"/>
          <w:color w:val="auto"/>
          <w:kern w:val="0"/>
          <w:lang w:eastAsia="pl-PL"/>
        </w:rPr>
        <w:t xml:space="preserve"> </w:t>
      </w:r>
    </w:p>
    <w:p w14:paraId="21BBF855" w14:textId="77777777"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koszty cła i odprawy celnej (o ile wystąpią),</w:t>
      </w:r>
    </w:p>
    <w:p w14:paraId="43329E3C" w14:textId="77777777" w:rsidR="00F47DAB" w:rsidRPr="00410172" w:rsidRDefault="00F47DAB" w:rsidP="00410172">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koszt kontroli międzynarodowej (o ile wystąpi),</w:t>
      </w:r>
    </w:p>
    <w:p w14:paraId="4C7E1AEA" w14:textId="2C7ACA1C" w:rsidR="00CA19AD" w:rsidRPr="00410172" w:rsidRDefault="00F47DAB" w:rsidP="00410172">
      <w:pPr>
        <w:widowControl/>
        <w:numPr>
          <w:ilvl w:val="1"/>
          <w:numId w:val="22"/>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bCs w:val="0"/>
          <w:color w:val="auto"/>
          <w:kern w:val="0"/>
          <w:lang w:eastAsia="pl-PL"/>
        </w:rPr>
        <w:t>koszt podatku VAT</w:t>
      </w:r>
      <w:r w:rsidR="005F4E62">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p>
    <w:p w14:paraId="1DEFC0EA" w14:textId="43D20CD7"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color w:val="auto"/>
          <w:kern w:val="0"/>
          <w:lang w:eastAsia="pl-PL"/>
        </w:rPr>
        <w:t xml:space="preserve">§ </w:t>
      </w:r>
      <w:r w:rsidRPr="00410172">
        <w:rPr>
          <w:rFonts w:asciiTheme="minorHAnsi" w:hAnsiTheme="minorHAnsi" w:cstheme="minorHAnsi"/>
          <w:b/>
          <w:bCs w:val="0"/>
          <w:color w:val="auto"/>
          <w:kern w:val="0"/>
          <w:lang w:eastAsia="pl-PL"/>
        </w:rPr>
        <w:t>3</w:t>
      </w:r>
    </w:p>
    <w:p w14:paraId="6C437390" w14:textId="708ACA1E" w:rsidR="008A34AA" w:rsidRPr="00410172" w:rsidRDefault="008A34AA"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Termin wykonania umowy</w:t>
      </w:r>
    </w:p>
    <w:p w14:paraId="39AFACB8" w14:textId="17103BCB"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color w:val="auto"/>
          <w:lang w:eastAsia="pl-PL"/>
        </w:rPr>
        <w:t>Czas trwania umowy: 36 miesięcy, nie dłużej jednak niż do czasu wykonania założonej ilości badań.</w:t>
      </w:r>
    </w:p>
    <w:p w14:paraId="2381CFE2" w14:textId="04A7BEA4"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color w:val="auto"/>
          <w:lang w:eastAsia="pl-PL"/>
        </w:rPr>
        <w:t xml:space="preserve">Jeżeli w okresie trwania umowy nie zostanie wykonana założona ilość </w:t>
      </w:r>
      <w:r w:rsidR="00415585" w:rsidRPr="00410172">
        <w:rPr>
          <w:rFonts w:asciiTheme="minorHAnsi" w:hAnsiTheme="minorHAnsi" w:cstheme="minorHAnsi"/>
          <w:color w:val="auto"/>
          <w:lang w:eastAsia="pl-PL"/>
        </w:rPr>
        <w:t>badań</w:t>
      </w:r>
      <w:r w:rsidRPr="00410172">
        <w:rPr>
          <w:rFonts w:asciiTheme="minorHAnsi" w:hAnsiTheme="minorHAnsi" w:cstheme="minorHAnsi"/>
          <w:color w:val="auto"/>
          <w:lang w:eastAsia="pl-PL"/>
        </w:rPr>
        <w:t xml:space="preserve"> umowa może zostać przedłużona aneksem do czasu wykonania całkowitej ilości </w:t>
      </w:r>
      <w:r w:rsidR="00415585" w:rsidRPr="00410172">
        <w:rPr>
          <w:rFonts w:asciiTheme="minorHAnsi" w:hAnsiTheme="minorHAnsi" w:cstheme="minorHAnsi"/>
          <w:color w:val="auto"/>
          <w:lang w:eastAsia="pl-PL"/>
        </w:rPr>
        <w:t>badań</w:t>
      </w:r>
      <w:r w:rsidRPr="00410172">
        <w:rPr>
          <w:rFonts w:asciiTheme="minorHAnsi" w:hAnsiTheme="minorHAnsi" w:cstheme="minorHAnsi"/>
          <w:color w:val="auto"/>
          <w:lang w:eastAsia="pl-PL"/>
        </w:rPr>
        <w:t xml:space="preserve"> przewidzianej w SWZ, </w:t>
      </w:r>
      <w:r w:rsidRPr="00410172">
        <w:rPr>
          <w:rFonts w:asciiTheme="minorHAnsi" w:hAnsiTheme="minorHAnsi" w:cstheme="minorHAnsi"/>
          <w:color w:val="auto"/>
          <w:lang w:eastAsia="pl-PL"/>
        </w:rPr>
        <w:br/>
        <w:t xml:space="preserve">nie dłużej jednak niż na okres dodatkowych 6 miesięcy. </w:t>
      </w:r>
    </w:p>
    <w:p w14:paraId="4610DE0E" w14:textId="77777777"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iCs/>
          <w:color w:val="auto"/>
        </w:rPr>
        <w:t xml:space="preserve">Zamawiający gwarantuje, że zrealizuje zamówienie na poziomie minimalnym wynoszącym 50 % wartości umowy ( § 2 ust. 1). </w:t>
      </w:r>
    </w:p>
    <w:p w14:paraId="10238778" w14:textId="77777777"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iCs/>
          <w:color w:val="auto"/>
        </w:rPr>
        <w:t>W przypadku niezrealizowania przedmiotu umowy w ilościach minimalnych określonych w ustępie 3, Wykonawcy nie przysługują żadne roszczenia, z tego tytułu.</w:t>
      </w:r>
    </w:p>
    <w:p w14:paraId="3E10CBE7" w14:textId="02FEAA56"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color w:val="auto"/>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256B376F" w14:textId="2D386CD1" w:rsidR="008A34AA"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iCs/>
          <w:color w:val="auto"/>
          <w:lang w:eastAsia="pl-PL"/>
        </w:rPr>
        <w:t xml:space="preserve">Dostawa, zainstalowanie, uruchomienie, sprawdzenie i walidacja  </w:t>
      </w:r>
      <w:r w:rsidR="002C6E76" w:rsidRPr="00410172">
        <w:rPr>
          <w:rFonts w:asciiTheme="minorHAnsi" w:hAnsiTheme="minorHAnsi" w:cstheme="minorHAnsi"/>
          <w:iCs/>
          <w:color w:val="auto"/>
          <w:lang w:eastAsia="pl-PL"/>
        </w:rPr>
        <w:t xml:space="preserve">dzierżawionego </w:t>
      </w:r>
      <w:r w:rsidRPr="00410172">
        <w:rPr>
          <w:rFonts w:asciiTheme="minorHAnsi" w:hAnsiTheme="minorHAnsi" w:cstheme="minorHAnsi"/>
          <w:iCs/>
          <w:color w:val="auto"/>
          <w:lang w:eastAsia="pl-PL"/>
        </w:rPr>
        <w:t xml:space="preserve">analizatora wraz ze sporządzeniem protokołu i raportu serwisowego z wykonanych czynności nastąpi w terminie uprzednio uzgodnionym jednak nie dłuższym niż </w:t>
      </w:r>
      <w:r w:rsidR="002C6E76" w:rsidRPr="00410172">
        <w:rPr>
          <w:rFonts w:asciiTheme="minorHAnsi" w:hAnsiTheme="minorHAnsi" w:cstheme="minorHAnsi"/>
          <w:iCs/>
          <w:color w:val="auto"/>
          <w:lang w:eastAsia="pl-PL"/>
        </w:rPr>
        <w:t>2</w:t>
      </w:r>
      <w:r w:rsidRPr="00410172">
        <w:rPr>
          <w:rFonts w:asciiTheme="minorHAnsi" w:hAnsiTheme="minorHAnsi" w:cstheme="minorHAnsi"/>
          <w:iCs/>
          <w:color w:val="auto"/>
          <w:lang w:eastAsia="pl-PL"/>
        </w:rPr>
        <w:t xml:space="preserve"> tygodni</w:t>
      </w:r>
      <w:r w:rsidR="002C6E76" w:rsidRPr="00410172">
        <w:rPr>
          <w:rFonts w:asciiTheme="minorHAnsi" w:hAnsiTheme="minorHAnsi" w:cstheme="minorHAnsi"/>
          <w:iCs/>
          <w:color w:val="auto"/>
          <w:lang w:eastAsia="pl-PL"/>
        </w:rPr>
        <w:t xml:space="preserve">e </w:t>
      </w:r>
      <w:r w:rsidRPr="00410172">
        <w:rPr>
          <w:rFonts w:asciiTheme="minorHAnsi" w:hAnsiTheme="minorHAnsi" w:cstheme="minorHAnsi"/>
          <w:iCs/>
          <w:color w:val="auto"/>
          <w:lang w:eastAsia="pl-PL"/>
        </w:rPr>
        <w:t>od daty podpisania umowy</w:t>
      </w:r>
      <w:r w:rsidR="002C6E76" w:rsidRPr="00410172">
        <w:rPr>
          <w:rFonts w:asciiTheme="minorHAnsi" w:hAnsiTheme="minorHAnsi" w:cstheme="minorHAnsi"/>
          <w:iCs/>
          <w:color w:val="auto"/>
          <w:lang w:eastAsia="pl-PL"/>
        </w:rPr>
        <w:t>.</w:t>
      </w:r>
    </w:p>
    <w:p w14:paraId="53953ABA" w14:textId="77777777" w:rsidR="00C41E3F" w:rsidRPr="00410172" w:rsidRDefault="008A34AA"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iCs/>
          <w:color w:val="auto"/>
          <w:lang w:eastAsia="pl-PL"/>
        </w:rPr>
        <w:t xml:space="preserve">Dostawę o której mowa w ust.6 uważa się za należycie zrealizowaną po dostarczeniu aparatury oraz po jej zainstalowaniu i uruchomieniu, </w:t>
      </w:r>
      <w:proofErr w:type="spellStart"/>
      <w:r w:rsidRPr="00410172">
        <w:rPr>
          <w:rFonts w:asciiTheme="minorHAnsi" w:hAnsiTheme="minorHAnsi" w:cstheme="minorHAnsi"/>
          <w:iCs/>
          <w:color w:val="auto"/>
          <w:lang w:eastAsia="pl-PL"/>
        </w:rPr>
        <w:t>zwalidowaniu</w:t>
      </w:r>
      <w:proofErr w:type="spellEnd"/>
      <w:r w:rsidRPr="00410172">
        <w:rPr>
          <w:rFonts w:asciiTheme="minorHAnsi" w:hAnsiTheme="minorHAnsi" w:cstheme="minorHAnsi"/>
          <w:iCs/>
          <w:color w:val="auto"/>
          <w:lang w:eastAsia="pl-PL"/>
        </w:rPr>
        <w:t>, a także przeszkoleniu wszystkich osób przewidzianych do obsługi analizatorów, w zakresie obsługi aparatury, techniki wykonania badań i interpretacji wyników oraz po podpisaniu Protokołu Odbioru.</w:t>
      </w:r>
    </w:p>
    <w:p w14:paraId="4950145B" w14:textId="0DCEDA31" w:rsidR="00DE3CFB" w:rsidRPr="00410172" w:rsidRDefault="00DE3CFB" w:rsidP="00410172">
      <w:pPr>
        <w:widowControl/>
        <w:numPr>
          <w:ilvl w:val="0"/>
          <w:numId w:val="27"/>
        </w:numPr>
        <w:tabs>
          <w:tab w:val="clear" w:pos="720"/>
          <w:tab w:val="num" w:pos="1080"/>
        </w:tabs>
        <w:suppressAutoHyphens w:val="0"/>
        <w:spacing w:line="240" w:lineRule="auto"/>
        <w:jc w:val="both"/>
        <w:rPr>
          <w:rFonts w:asciiTheme="minorHAnsi" w:hAnsiTheme="minorHAnsi" w:cstheme="minorHAnsi"/>
          <w:color w:val="auto"/>
          <w:lang w:eastAsia="pl-PL"/>
        </w:rPr>
      </w:pPr>
      <w:r w:rsidRPr="00410172">
        <w:rPr>
          <w:rFonts w:asciiTheme="minorHAnsi" w:hAnsiTheme="minorHAnsi" w:cstheme="minorHAnsi"/>
          <w:color w:val="auto"/>
          <w:lang w:eastAsia="pl-PL"/>
        </w:rPr>
        <w:t>Dostawy odczynników i materiałów zużywalnych realizowane będą:</w:t>
      </w:r>
    </w:p>
    <w:p w14:paraId="2029D1E9" w14:textId="23FA374B" w:rsidR="00DE3CFB" w:rsidRPr="00410172" w:rsidRDefault="00DE3CFB" w:rsidP="00410172">
      <w:pPr>
        <w:widowControl/>
        <w:numPr>
          <w:ilvl w:val="0"/>
          <w:numId w:val="23"/>
        </w:numPr>
        <w:tabs>
          <w:tab w:val="left" w:pos="851"/>
        </w:tabs>
        <w:spacing w:line="240" w:lineRule="auto"/>
        <w:ind w:left="1080"/>
        <w:jc w:val="both"/>
        <w:rPr>
          <w:rFonts w:asciiTheme="minorHAnsi" w:hAnsiTheme="minorHAnsi" w:cstheme="minorHAnsi"/>
          <w:color w:val="auto"/>
          <w:lang w:eastAsia="pl-PL"/>
        </w:rPr>
      </w:pPr>
      <w:r w:rsidRPr="00410172">
        <w:rPr>
          <w:rFonts w:asciiTheme="minorHAnsi" w:hAnsiTheme="minorHAnsi" w:cstheme="minorHAnsi"/>
          <w:color w:val="auto"/>
          <w:lang w:eastAsia="pl-PL"/>
        </w:rPr>
        <w:t xml:space="preserve">sukcesywnie, wg składanych  </w:t>
      </w:r>
      <w:bookmarkStart w:id="2" w:name="_Hlk531092284"/>
      <w:r w:rsidRPr="00410172">
        <w:rPr>
          <w:rFonts w:asciiTheme="minorHAnsi" w:hAnsiTheme="minorHAnsi" w:cstheme="minorHAnsi"/>
          <w:color w:val="auto"/>
          <w:lang w:eastAsia="pl-PL"/>
        </w:rPr>
        <w:t>na adres</w:t>
      </w:r>
      <w:bookmarkEnd w:id="2"/>
      <w:r w:rsidRPr="00410172">
        <w:rPr>
          <w:rFonts w:asciiTheme="minorHAnsi" w:hAnsiTheme="minorHAnsi" w:cstheme="minorHAnsi"/>
          <w:color w:val="auto"/>
          <w:lang w:eastAsia="pl-PL"/>
        </w:rPr>
        <w:t xml:space="preserve"> poczty elektronicznej </w:t>
      </w:r>
      <w:bookmarkStart w:id="3" w:name="_Hlk531092308"/>
      <w:r w:rsidRPr="00410172">
        <w:rPr>
          <w:rFonts w:asciiTheme="minorHAnsi" w:hAnsiTheme="minorHAnsi" w:cstheme="minorHAnsi"/>
          <w:color w:val="auto"/>
          <w:lang w:eastAsia="pl-PL"/>
        </w:rPr>
        <w:t>:</w:t>
      </w:r>
      <w:hyperlink r:id="rId8" w:history="1">
        <w:r w:rsidRPr="00410172">
          <w:rPr>
            <w:rFonts w:asciiTheme="minorHAnsi" w:hAnsiTheme="minorHAnsi" w:cstheme="minorHAnsi"/>
            <w:color w:val="auto"/>
            <w:u w:val="single"/>
            <w:lang w:eastAsia="pl-PL"/>
          </w:rPr>
          <w:t>____________</w:t>
        </w:r>
      </w:hyperlink>
      <w:r w:rsidRPr="00410172">
        <w:rPr>
          <w:rFonts w:asciiTheme="minorHAnsi" w:hAnsiTheme="minorHAnsi" w:cstheme="minorHAnsi"/>
          <w:color w:val="auto"/>
          <w:lang w:eastAsia="pl-PL"/>
        </w:rPr>
        <w:t xml:space="preserve"> </w:t>
      </w:r>
      <w:bookmarkEnd w:id="3"/>
      <w:r w:rsidRPr="00410172">
        <w:rPr>
          <w:rFonts w:asciiTheme="minorHAnsi" w:hAnsiTheme="minorHAnsi" w:cstheme="minorHAnsi"/>
          <w:color w:val="auto"/>
          <w:lang w:eastAsia="pl-PL"/>
        </w:rPr>
        <w:t>zamówień</w:t>
      </w:r>
      <w:r w:rsidR="00C54D99" w:rsidRPr="00410172">
        <w:rPr>
          <w:rFonts w:asciiTheme="minorHAnsi" w:hAnsiTheme="minorHAnsi" w:cstheme="minorHAnsi"/>
          <w:color w:val="auto"/>
          <w:lang w:eastAsia="pl-PL"/>
        </w:rPr>
        <w:t xml:space="preserve"> Zamawiającego </w:t>
      </w:r>
      <w:r w:rsidRPr="00410172">
        <w:rPr>
          <w:rFonts w:asciiTheme="minorHAnsi" w:hAnsiTheme="minorHAnsi" w:cstheme="minorHAnsi"/>
          <w:color w:val="auto"/>
          <w:lang w:eastAsia="pl-PL"/>
        </w:rPr>
        <w:t xml:space="preserve">, </w:t>
      </w:r>
      <w:r w:rsidR="00C54D99" w:rsidRPr="00410172">
        <w:rPr>
          <w:rFonts w:asciiTheme="minorHAnsi" w:hAnsiTheme="minorHAnsi" w:cstheme="minorHAnsi"/>
          <w:color w:val="auto"/>
          <w:lang w:eastAsia="pl-PL"/>
        </w:rPr>
        <w:t xml:space="preserve">według </w:t>
      </w:r>
      <w:r w:rsidRPr="00410172">
        <w:rPr>
          <w:rFonts w:asciiTheme="minorHAnsi" w:hAnsiTheme="minorHAnsi" w:cstheme="minorHAnsi"/>
          <w:color w:val="auto"/>
          <w:lang w:eastAsia="pl-PL"/>
        </w:rPr>
        <w:t xml:space="preserve"> harmonogram</w:t>
      </w:r>
      <w:r w:rsidR="00C54D99" w:rsidRPr="00410172">
        <w:rPr>
          <w:rFonts w:asciiTheme="minorHAnsi" w:hAnsiTheme="minorHAnsi" w:cstheme="minorHAnsi"/>
          <w:color w:val="auto"/>
          <w:lang w:eastAsia="pl-PL"/>
        </w:rPr>
        <w:t xml:space="preserve">u </w:t>
      </w:r>
      <w:r w:rsidRPr="00410172">
        <w:rPr>
          <w:rFonts w:asciiTheme="minorHAnsi" w:hAnsiTheme="minorHAnsi" w:cstheme="minorHAnsi"/>
          <w:color w:val="auto"/>
          <w:lang w:eastAsia="pl-PL"/>
        </w:rPr>
        <w:t xml:space="preserve"> w terminie nie dłuższym niż 30 dni od złożenia zamówienia</w:t>
      </w:r>
      <w:r w:rsidR="00C54D99" w:rsidRPr="00410172">
        <w:rPr>
          <w:rFonts w:asciiTheme="minorHAnsi" w:hAnsiTheme="minorHAnsi" w:cstheme="minorHAnsi"/>
          <w:color w:val="auto"/>
          <w:lang w:eastAsia="pl-PL"/>
        </w:rPr>
        <w:t>,</w:t>
      </w:r>
    </w:p>
    <w:p w14:paraId="5127F2C4" w14:textId="24B5E9D0" w:rsidR="00C54D99" w:rsidRPr="00410172" w:rsidRDefault="005A091F" w:rsidP="00410172">
      <w:pPr>
        <w:widowControl/>
        <w:numPr>
          <w:ilvl w:val="0"/>
          <w:numId w:val="23"/>
        </w:numPr>
        <w:tabs>
          <w:tab w:val="left" w:pos="851"/>
        </w:tabs>
        <w:spacing w:line="240" w:lineRule="auto"/>
        <w:ind w:left="1080"/>
        <w:jc w:val="both"/>
        <w:rPr>
          <w:rFonts w:asciiTheme="minorHAnsi" w:hAnsiTheme="minorHAnsi" w:cstheme="minorHAnsi"/>
          <w:color w:val="auto"/>
          <w:lang w:eastAsia="pl-PL"/>
        </w:rPr>
      </w:pPr>
      <w:r w:rsidRPr="00410172">
        <w:rPr>
          <w:rFonts w:asciiTheme="minorHAnsi" w:hAnsiTheme="minorHAnsi" w:cstheme="minorHAnsi"/>
          <w:color w:val="auto"/>
          <w:lang w:eastAsia="pl-PL"/>
        </w:rPr>
        <w:t>krwinki wzorcowe, zestawy do codziennej kontrolo zgodnie z abonamentem,</w:t>
      </w:r>
    </w:p>
    <w:p w14:paraId="34383502" w14:textId="0C0A9055" w:rsidR="009F2241" w:rsidRPr="00410172" w:rsidRDefault="005A091F" w:rsidP="00410172">
      <w:pPr>
        <w:widowControl/>
        <w:numPr>
          <w:ilvl w:val="0"/>
          <w:numId w:val="23"/>
        </w:numPr>
        <w:tabs>
          <w:tab w:val="left" w:pos="851"/>
        </w:tabs>
        <w:spacing w:line="240" w:lineRule="auto"/>
        <w:ind w:left="1080"/>
        <w:jc w:val="both"/>
        <w:rPr>
          <w:rFonts w:asciiTheme="minorHAnsi" w:hAnsiTheme="minorHAnsi" w:cstheme="minorHAnsi"/>
          <w:color w:val="auto"/>
          <w:lang w:eastAsia="pl-PL"/>
        </w:rPr>
      </w:pPr>
      <w:r w:rsidRPr="00410172">
        <w:rPr>
          <w:rFonts w:asciiTheme="minorHAnsi" w:hAnsiTheme="minorHAnsi" w:cstheme="minorHAnsi"/>
          <w:color w:val="auto"/>
          <w:lang w:eastAsia="pl-PL"/>
        </w:rPr>
        <w:t>zestawy do kontrol</w:t>
      </w:r>
      <w:r w:rsidR="002C5AEE" w:rsidRPr="00410172">
        <w:rPr>
          <w:rFonts w:asciiTheme="minorHAnsi" w:hAnsiTheme="minorHAnsi" w:cstheme="minorHAnsi"/>
          <w:color w:val="auto"/>
          <w:lang w:eastAsia="pl-PL"/>
        </w:rPr>
        <w:t>i</w:t>
      </w:r>
      <w:r w:rsidRPr="00410172">
        <w:rPr>
          <w:rFonts w:asciiTheme="minorHAnsi" w:hAnsiTheme="minorHAnsi" w:cstheme="minorHAnsi"/>
          <w:color w:val="auto"/>
          <w:lang w:eastAsia="pl-PL"/>
        </w:rPr>
        <w:t xml:space="preserve"> zewnątrz-laboratoryjnej zgodnie z harmonogramem-dostawa w III kwartale każdego roku w okresie trwania umowy.</w:t>
      </w:r>
    </w:p>
    <w:p w14:paraId="7F997C0D" w14:textId="73331C42" w:rsidR="009F2241" w:rsidRPr="00410172" w:rsidRDefault="009F2241" w:rsidP="00410172">
      <w:pPr>
        <w:pStyle w:val="Akapitzlist"/>
        <w:widowControl/>
        <w:numPr>
          <w:ilvl w:val="0"/>
          <w:numId w:val="28"/>
        </w:numPr>
        <w:tabs>
          <w:tab w:val="left" w:pos="851"/>
        </w:tabs>
        <w:spacing w:line="240" w:lineRule="auto"/>
        <w:ind w:left="720"/>
        <w:jc w:val="both"/>
        <w:rPr>
          <w:rFonts w:asciiTheme="minorHAnsi" w:hAnsiTheme="minorHAnsi" w:cstheme="minorHAnsi"/>
          <w:color w:val="auto"/>
          <w:lang w:eastAsia="pl-PL"/>
        </w:rPr>
      </w:pPr>
      <w:r w:rsidRPr="00410172">
        <w:rPr>
          <w:rFonts w:asciiTheme="minorHAnsi" w:hAnsiTheme="minorHAnsi" w:cstheme="minorHAnsi"/>
          <w:color w:val="auto"/>
          <w:lang w:eastAsia="pl-PL"/>
        </w:rPr>
        <w:t xml:space="preserve">Dostawy realizowane będą </w:t>
      </w:r>
      <w:r w:rsidR="004B10F3" w:rsidRPr="00410172">
        <w:rPr>
          <w:rFonts w:asciiTheme="minorHAnsi" w:hAnsiTheme="minorHAnsi" w:cstheme="minorHAnsi"/>
          <w:color w:val="auto"/>
          <w:lang w:eastAsia="pl-PL"/>
        </w:rPr>
        <w:t xml:space="preserve"> w dni robocze , od poniedziałku do piątku , w godzinach </w:t>
      </w:r>
      <w:r w:rsidR="00DE3CFB" w:rsidRPr="00410172">
        <w:rPr>
          <w:rFonts w:asciiTheme="minorHAnsi" w:hAnsiTheme="minorHAnsi" w:cstheme="minorHAnsi"/>
          <w:color w:val="auto"/>
          <w:lang w:eastAsia="pl-PL"/>
        </w:rPr>
        <w:t xml:space="preserve">od 08:00 do 14:00 </w:t>
      </w:r>
      <w:r w:rsidR="004B10F3" w:rsidRPr="00410172">
        <w:rPr>
          <w:rFonts w:asciiTheme="minorHAnsi" w:hAnsiTheme="minorHAnsi" w:cstheme="minorHAnsi"/>
          <w:color w:val="auto"/>
          <w:lang w:eastAsia="pl-PL"/>
        </w:rPr>
        <w:t xml:space="preserve"> a </w:t>
      </w:r>
      <w:r w:rsidR="005A091F" w:rsidRPr="00410172">
        <w:rPr>
          <w:rFonts w:asciiTheme="minorHAnsi" w:hAnsiTheme="minorHAnsi" w:cstheme="minorHAnsi"/>
          <w:color w:val="auto"/>
          <w:lang w:eastAsia="pl-PL"/>
        </w:rPr>
        <w:t>W</w:t>
      </w:r>
      <w:r w:rsidR="00DE3CFB" w:rsidRPr="00410172">
        <w:rPr>
          <w:rFonts w:asciiTheme="minorHAnsi" w:hAnsiTheme="minorHAnsi" w:cstheme="minorHAnsi"/>
          <w:color w:val="auto"/>
          <w:lang w:eastAsia="pl-PL"/>
        </w:rPr>
        <w:t xml:space="preserve">ykonawca zobowiązany będzie uzgodnić każdorazowo termin dostawy </w:t>
      </w:r>
      <w:r w:rsidR="002C5AEE" w:rsidRPr="00410172">
        <w:rPr>
          <w:rFonts w:asciiTheme="minorHAnsi" w:hAnsiTheme="minorHAnsi" w:cstheme="minorHAnsi"/>
          <w:color w:val="auto"/>
          <w:lang w:eastAsia="pl-PL"/>
        </w:rPr>
        <w:t xml:space="preserve">   </w:t>
      </w:r>
      <w:r w:rsidR="00DE3CFB" w:rsidRPr="00410172">
        <w:rPr>
          <w:rFonts w:asciiTheme="minorHAnsi" w:hAnsiTheme="minorHAnsi" w:cstheme="minorHAnsi"/>
          <w:color w:val="auto"/>
          <w:lang w:eastAsia="pl-PL"/>
        </w:rPr>
        <w:t>z Zamawiającym z co najmniej jednodniowym wyprzedzeniem.</w:t>
      </w:r>
    </w:p>
    <w:p w14:paraId="4F4E0221" w14:textId="77777777" w:rsidR="009F2241" w:rsidRPr="00410172" w:rsidRDefault="008A34AA" w:rsidP="00410172">
      <w:pPr>
        <w:pStyle w:val="Akapitzlist"/>
        <w:widowControl/>
        <w:numPr>
          <w:ilvl w:val="0"/>
          <w:numId w:val="28"/>
        </w:numPr>
        <w:tabs>
          <w:tab w:val="left" w:pos="851"/>
        </w:tabs>
        <w:spacing w:line="240" w:lineRule="auto"/>
        <w:ind w:left="720"/>
        <w:jc w:val="both"/>
        <w:rPr>
          <w:rFonts w:asciiTheme="minorHAnsi" w:hAnsiTheme="minorHAnsi" w:cstheme="minorHAnsi"/>
          <w:b/>
          <w:bCs w:val="0"/>
          <w:color w:val="auto"/>
          <w:lang w:eastAsia="pl-PL"/>
        </w:rPr>
      </w:pPr>
      <w:r w:rsidRPr="00410172">
        <w:rPr>
          <w:rFonts w:asciiTheme="minorHAnsi" w:hAnsiTheme="minorHAnsi" w:cstheme="minorHAnsi"/>
          <w:color w:val="auto"/>
          <w:lang w:eastAsia="pl-PL"/>
        </w:rPr>
        <w:t xml:space="preserve">Transport odczynników, powinien odbywać się w temperaturze odpowiedniej do rodzaju towaru, ze szczególnym uwzględnieniem materiałów wymagających przechowywania w temp. od +2 do +8 </w:t>
      </w:r>
      <w:proofErr w:type="spellStart"/>
      <w:r w:rsidRPr="00410172">
        <w:rPr>
          <w:rFonts w:asciiTheme="minorHAnsi" w:hAnsiTheme="minorHAnsi" w:cstheme="minorHAnsi"/>
          <w:color w:val="auto"/>
          <w:vertAlign w:val="superscript"/>
          <w:lang w:eastAsia="pl-PL"/>
        </w:rPr>
        <w:t>o</w:t>
      </w:r>
      <w:r w:rsidRPr="00410172">
        <w:rPr>
          <w:rFonts w:asciiTheme="minorHAnsi" w:hAnsiTheme="minorHAnsi" w:cstheme="minorHAnsi"/>
          <w:color w:val="auto"/>
          <w:lang w:eastAsia="pl-PL"/>
        </w:rPr>
        <w:t>C.</w:t>
      </w:r>
      <w:proofErr w:type="spellEnd"/>
    </w:p>
    <w:p w14:paraId="09BEAC44" w14:textId="77777777" w:rsidR="009F2241" w:rsidRPr="00410172" w:rsidRDefault="008A34AA" w:rsidP="00410172">
      <w:pPr>
        <w:pStyle w:val="Akapitzlist"/>
        <w:widowControl/>
        <w:numPr>
          <w:ilvl w:val="0"/>
          <w:numId w:val="28"/>
        </w:numPr>
        <w:tabs>
          <w:tab w:val="left" w:pos="851"/>
        </w:tabs>
        <w:spacing w:line="240" w:lineRule="auto"/>
        <w:ind w:left="720"/>
        <w:jc w:val="both"/>
        <w:rPr>
          <w:rFonts w:asciiTheme="minorHAnsi" w:hAnsiTheme="minorHAnsi" w:cstheme="minorHAnsi"/>
          <w:b/>
          <w:bCs w:val="0"/>
          <w:color w:val="auto"/>
          <w:lang w:eastAsia="pl-PL"/>
        </w:rPr>
      </w:pPr>
      <w:r w:rsidRPr="00410172">
        <w:rPr>
          <w:rFonts w:asciiTheme="minorHAnsi" w:hAnsiTheme="minorHAnsi" w:cstheme="minorHAnsi"/>
          <w:color w:val="auto"/>
          <w:lang w:eastAsia="pl-PL"/>
        </w:rPr>
        <w:lastRenderedPageBreak/>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w:t>
      </w:r>
    </w:p>
    <w:p w14:paraId="4E4DC2A8" w14:textId="00CB13AE" w:rsidR="008A34AA" w:rsidRPr="00410172" w:rsidRDefault="008A34AA" w:rsidP="00410172">
      <w:pPr>
        <w:pStyle w:val="Akapitzlist"/>
        <w:widowControl/>
        <w:numPr>
          <w:ilvl w:val="0"/>
          <w:numId w:val="28"/>
        </w:numPr>
        <w:tabs>
          <w:tab w:val="left" w:pos="851"/>
        </w:tabs>
        <w:spacing w:line="240" w:lineRule="auto"/>
        <w:ind w:left="720"/>
        <w:jc w:val="both"/>
        <w:rPr>
          <w:rFonts w:asciiTheme="minorHAnsi" w:hAnsiTheme="minorHAnsi" w:cstheme="minorHAnsi"/>
          <w:b/>
          <w:bCs w:val="0"/>
          <w:color w:val="auto"/>
          <w:lang w:eastAsia="pl-PL"/>
        </w:rPr>
      </w:pPr>
      <w:r w:rsidRPr="00410172">
        <w:rPr>
          <w:rFonts w:asciiTheme="minorHAnsi" w:hAnsiTheme="minorHAnsi" w:cstheme="minorHAnsi"/>
          <w:color w:val="auto"/>
          <w:lang w:eastAsia="pl-PL"/>
        </w:rPr>
        <w:t>Zamawiający nie dysponuje rampą rozładunkową -w ramach realizacji wykonawca zobowiązany jest zapewnić ręczny rozładunek towaru do miejsca magazynowania.</w:t>
      </w:r>
    </w:p>
    <w:p w14:paraId="18317D80" w14:textId="77777777" w:rsidR="008A34AA" w:rsidRPr="00410172" w:rsidRDefault="008A34AA" w:rsidP="00410172">
      <w:pPr>
        <w:tabs>
          <w:tab w:val="num" w:pos="2160"/>
        </w:tabs>
        <w:spacing w:line="240" w:lineRule="auto"/>
        <w:ind w:left="926" w:hanging="283"/>
        <w:rPr>
          <w:rFonts w:asciiTheme="minorHAnsi" w:hAnsiTheme="minorHAnsi" w:cstheme="minorHAnsi"/>
          <w:lang w:eastAsia="pl-PL"/>
        </w:rPr>
      </w:pPr>
    </w:p>
    <w:p w14:paraId="3398B85F" w14:textId="0257D6FF" w:rsidR="004B10F3" w:rsidRPr="00410172" w:rsidRDefault="004B10F3"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color w:val="auto"/>
          <w:kern w:val="0"/>
          <w:lang w:eastAsia="pl-PL"/>
        </w:rPr>
        <w:t xml:space="preserve">§ </w:t>
      </w:r>
      <w:r w:rsidRPr="00410172">
        <w:rPr>
          <w:rFonts w:asciiTheme="minorHAnsi" w:hAnsiTheme="minorHAnsi" w:cstheme="minorHAnsi"/>
          <w:b/>
          <w:bCs w:val="0"/>
          <w:color w:val="auto"/>
          <w:kern w:val="0"/>
          <w:lang w:eastAsia="pl-PL"/>
        </w:rPr>
        <w:t>4</w:t>
      </w:r>
    </w:p>
    <w:p w14:paraId="2D198D0C" w14:textId="2244B0B3" w:rsidR="0007381D" w:rsidRPr="00410172" w:rsidRDefault="0007381D" w:rsidP="00410172">
      <w:pPr>
        <w:widowControl/>
        <w:suppressAutoHyphens w:val="0"/>
        <w:spacing w:line="240" w:lineRule="auto"/>
        <w:jc w:val="center"/>
        <w:rPr>
          <w:rFonts w:asciiTheme="minorHAnsi" w:hAnsiTheme="minorHAnsi" w:cstheme="minorHAnsi"/>
          <w:color w:val="auto"/>
        </w:rPr>
      </w:pPr>
    </w:p>
    <w:p w14:paraId="4844BFF4" w14:textId="62D0E2EF" w:rsidR="0007381D" w:rsidRPr="00410172" w:rsidRDefault="004B10F3" w:rsidP="00410172">
      <w:pPr>
        <w:spacing w:line="240" w:lineRule="auto"/>
        <w:jc w:val="center"/>
        <w:rPr>
          <w:rFonts w:asciiTheme="minorHAnsi" w:hAnsiTheme="minorHAnsi" w:cstheme="minorHAnsi"/>
          <w:color w:val="auto"/>
        </w:rPr>
      </w:pPr>
      <w:r w:rsidRPr="00410172">
        <w:rPr>
          <w:rFonts w:asciiTheme="minorHAnsi" w:hAnsiTheme="minorHAnsi" w:cstheme="minorHAnsi"/>
          <w:b/>
          <w:color w:val="auto"/>
        </w:rPr>
        <w:t xml:space="preserve">Warunki dostawy </w:t>
      </w:r>
    </w:p>
    <w:p w14:paraId="20B45B9D" w14:textId="77777777" w:rsidR="00EB5C18" w:rsidRPr="00410172" w:rsidRDefault="0007381D" w:rsidP="00410172">
      <w:pPr>
        <w:widowControl/>
        <w:numPr>
          <w:ilvl w:val="0"/>
          <w:numId w:val="25"/>
        </w:numPr>
        <w:suppressAutoHyphens w:val="0"/>
        <w:spacing w:line="240" w:lineRule="auto"/>
        <w:rPr>
          <w:rFonts w:asciiTheme="minorHAnsi" w:hAnsiTheme="minorHAnsi" w:cstheme="minorHAnsi"/>
          <w:lang w:eastAsia="pl-PL"/>
        </w:rPr>
      </w:pPr>
      <w:r w:rsidRPr="00410172">
        <w:rPr>
          <w:rFonts w:asciiTheme="minorHAnsi" w:hAnsiTheme="minorHAnsi" w:cstheme="minorHAnsi"/>
          <w:color w:val="auto"/>
        </w:rPr>
        <w:t>W ramach dostawy</w:t>
      </w:r>
      <w:r w:rsidR="00544867" w:rsidRPr="00410172">
        <w:rPr>
          <w:rFonts w:asciiTheme="minorHAnsi" w:hAnsiTheme="minorHAnsi" w:cstheme="minorHAnsi"/>
          <w:b/>
        </w:rPr>
        <w:t xml:space="preserve"> odczynników i materiałów zużywalnych</w:t>
      </w:r>
      <w:r w:rsidRPr="00410172">
        <w:rPr>
          <w:rFonts w:asciiTheme="minorHAnsi" w:hAnsiTheme="minorHAnsi" w:cstheme="minorHAnsi"/>
          <w:color w:val="auto"/>
        </w:rPr>
        <w:t xml:space="preserve"> Wykonawca zobowiązany będzie do:</w:t>
      </w:r>
      <w:r w:rsidR="005824CA" w:rsidRPr="00410172">
        <w:rPr>
          <w:rFonts w:asciiTheme="minorHAnsi" w:hAnsiTheme="minorHAnsi" w:cstheme="minorHAnsi"/>
          <w:lang w:eastAsia="pl-PL"/>
        </w:rPr>
        <w:t xml:space="preserve"> </w:t>
      </w:r>
    </w:p>
    <w:p w14:paraId="670D291E" w14:textId="77777777" w:rsidR="00EB5C18" w:rsidRPr="00410172" w:rsidRDefault="00EB5C18" w:rsidP="00410172">
      <w:pPr>
        <w:pStyle w:val="Akapitzlist"/>
        <w:widowControl/>
        <w:numPr>
          <w:ilvl w:val="0"/>
          <w:numId w:val="29"/>
        </w:numPr>
        <w:suppressAutoHyphens w:val="0"/>
        <w:spacing w:line="240" w:lineRule="auto"/>
        <w:rPr>
          <w:rFonts w:asciiTheme="minorHAnsi" w:hAnsiTheme="minorHAnsi" w:cstheme="minorHAnsi"/>
          <w:lang w:eastAsia="pl-PL"/>
        </w:rPr>
      </w:pPr>
      <w:r w:rsidRPr="00410172">
        <w:rPr>
          <w:rFonts w:asciiTheme="minorHAnsi" w:hAnsiTheme="minorHAnsi" w:cstheme="minorHAnsi"/>
          <w:lang w:eastAsia="pl-PL"/>
        </w:rPr>
        <w:t xml:space="preserve">dostarczenia przedmiotu zamówienia opakowanego i oznakowanego zgodnie </w:t>
      </w:r>
    </w:p>
    <w:p w14:paraId="3BAB44EC" w14:textId="409FC5A0" w:rsidR="00EB5C18" w:rsidRPr="00410172" w:rsidRDefault="00EB5C18" w:rsidP="00410172">
      <w:pPr>
        <w:pStyle w:val="Akapitzlist"/>
        <w:widowControl/>
        <w:suppressAutoHyphens w:val="0"/>
        <w:spacing w:line="240" w:lineRule="auto"/>
        <w:ind w:left="1170"/>
        <w:rPr>
          <w:rFonts w:asciiTheme="minorHAnsi" w:hAnsiTheme="minorHAnsi" w:cstheme="minorHAnsi"/>
          <w:lang w:eastAsia="pl-PL"/>
        </w:rPr>
      </w:pPr>
      <w:r w:rsidRPr="00410172">
        <w:rPr>
          <w:rFonts w:asciiTheme="minorHAnsi" w:hAnsiTheme="minorHAnsi" w:cstheme="minorHAnsi"/>
          <w:lang w:eastAsia="pl-PL"/>
        </w:rPr>
        <w:t>z odpowiednimi przepisami z zachowaniem właściwych dla dostarczanego towaru warunków transportu i przechowywania</w:t>
      </w:r>
      <w:r w:rsidR="005F4E62">
        <w:rPr>
          <w:rFonts w:asciiTheme="minorHAnsi" w:hAnsiTheme="minorHAnsi" w:cstheme="minorHAnsi"/>
          <w:lang w:eastAsia="pl-PL"/>
        </w:rPr>
        <w:t>,</w:t>
      </w:r>
    </w:p>
    <w:p w14:paraId="1BA2C4FE" w14:textId="1BDE285F" w:rsidR="00EB5C18" w:rsidRPr="00410172" w:rsidRDefault="00EB5C18" w:rsidP="00410172">
      <w:pPr>
        <w:pStyle w:val="Akapitzlist"/>
        <w:widowControl/>
        <w:numPr>
          <w:ilvl w:val="0"/>
          <w:numId w:val="29"/>
        </w:numPr>
        <w:suppressAutoHyphens w:val="0"/>
        <w:spacing w:line="240" w:lineRule="auto"/>
        <w:rPr>
          <w:rFonts w:asciiTheme="minorHAnsi" w:hAnsiTheme="minorHAnsi" w:cstheme="minorHAnsi"/>
          <w:lang w:eastAsia="pl-PL"/>
        </w:rPr>
      </w:pPr>
      <w:r w:rsidRPr="00410172">
        <w:rPr>
          <w:rFonts w:asciiTheme="minorHAnsi" w:hAnsiTheme="minorHAnsi" w:cstheme="minorHAnsi"/>
          <w:lang w:eastAsia="pl-PL"/>
        </w:rPr>
        <w:t>dostawy odczynników i materiałów zużywalnych na własny koszt i ryzyko do siedziby Zamawiającego, zgodnie z § 3 ust. 8</w:t>
      </w:r>
      <w:r w:rsidR="002C5AEE" w:rsidRPr="00410172">
        <w:rPr>
          <w:rFonts w:asciiTheme="minorHAnsi" w:hAnsiTheme="minorHAnsi" w:cstheme="minorHAnsi"/>
          <w:lang w:eastAsia="pl-PL"/>
        </w:rPr>
        <w:t>-12</w:t>
      </w:r>
      <w:r w:rsidRPr="00410172">
        <w:rPr>
          <w:rFonts w:asciiTheme="minorHAnsi" w:hAnsiTheme="minorHAnsi" w:cstheme="minorHAnsi"/>
          <w:lang w:eastAsia="pl-PL"/>
        </w:rPr>
        <w:t xml:space="preserve"> umowy</w:t>
      </w:r>
      <w:r w:rsidR="005F4E62">
        <w:rPr>
          <w:rFonts w:asciiTheme="minorHAnsi" w:hAnsiTheme="minorHAnsi" w:cstheme="minorHAnsi"/>
          <w:lang w:eastAsia="pl-PL"/>
        </w:rPr>
        <w:t>,</w:t>
      </w:r>
    </w:p>
    <w:p w14:paraId="634F864F" w14:textId="34BF7CEF" w:rsidR="00EB5C18" w:rsidRPr="00410172" w:rsidRDefault="00EB5C18" w:rsidP="00410172">
      <w:pPr>
        <w:pStyle w:val="Akapitzlist"/>
        <w:widowControl/>
        <w:numPr>
          <w:ilvl w:val="0"/>
          <w:numId w:val="29"/>
        </w:numPr>
        <w:suppressAutoHyphens w:val="0"/>
        <w:spacing w:line="240" w:lineRule="auto"/>
        <w:rPr>
          <w:rFonts w:asciiTheme="minorHAnsi" w:hAnsiTheme="minorHAnsi" w:cstheme="minorHAnsi"/>
          <w:lang w:eastAsia="pl-PL"/>
        </w:rPr>
      </w:pPr>
      <w:r w:rsidRPr="00410172">
        <w:rPr>
          <w:rFonts w:asciiTheme="minorHAnsi" w:hAnsiTheme="minorHAnsi" w:cstheme="minorHAnsi"/>
          <w:lang w:eastAsia="pl-PL"/>
        </w:rPr>
        <w:t xml:space="preserve">dostarczenia wykazu odczynników i materiałów zużywalnych z podaniem terminu ważności i warunków przechowywania </w:t>
      </w:r>
      <w:r w:rsidR="005F4E62">
        <w:rPr>
          <w:rFonts w:asciiTheme="minorHAnsi" w:hAnsiTheme="minorHAnsi" w:cstheme="minorHAnsi"/>
          <w:lang w:eastAsia="pl-PL"/>
        </w:rPr>
        <w:t>,</w:t>
      </w:r>
    </w:p>
    <w:p w14:paraId="1D3B76B1" w14:textId="77777777" w:rsidR="00DE3266" w:rsidRPr="00410172" w:rsidRDefault="00EB5C18" w:rsidP="00410172">
      <w:pPr>
        <w:pStyle w:val="Akapitzlist"/>
        <w:widowControl/>
        <w:numPr>
          <w:ilvl w:val="0"/>
          <w:numId w:val="29"/>
        </w:numPr>
        <w:suppressAutoHyphens w:val="0"/>
        <w:spacing w:line="240" w:lineRule="auto"/>
        <w:rPr>
          <w:rFonts w:asciiTheme="minorHAnsi" w:hAnsiTheme="minorHAnsi" w:cstheme="minorHAnsi"/>
          <w:lang w:eastAsia="pl-PL"/>
        </w:rPr>
      </w:pPr>
      <w:r w:rsidRPr="00410172">
        <w:rPr>
          <w:rFonts w:asciiTheme="minorHAnsi" w:hAnsiTheme="minorHAnsi" w:cstheme="minorHAnsi"/>
          <w:lang w:eastAsia="pl-PL"/>
        </w:rPr>
        <w:t xml:space="preserve">dostarczenia wraz z odczynnikami i materiałami zużywalnymi: </w:t>
      </w:r>
    </w:p>
    <w:p w14:paraId="113BA2F8" w14:textId="381A46C4" w:rsidR="00470D34" w:rsidRPr="00410172" w:rsidRDefault="009A32FC" w:rsidP="00410172">
      <w:pPr>
        <w:pStyle w:val="Akapitzlist"/>
        <w:numPr>
          <w:ilvl w:val="0"/>
          <w:numId w:val="30"/>
        </w:numPr>
        <w:spacing w:line="240" w:lineRule="auto"/>
        <w:rPr>
          <w:rFonts w:asciiTheme="minorHAnsi" w:hAnsiTheme="minorHAnsi" w:cstheme="minorHAnsi"/>
          <w:iCs/>
          <w:lang w:eastAsia="pl-PL"/>
        </w:rPr>
      </w:pPr>
      <w:r w:rsidRPr="00410172">
        <w:rPr>
          <w:rFonts w:asciiTheme="minorHAnsi" w:hAnsiTheme="minorHAnsi" w:cstheme="minorHAnsi"/>
          <w:iCs/>
          <w:lang w:eastAsia="pl-PL"/>
        </w:rPr>
        <w:t xml:space="preserve">specyfikacji odczynników </w:t>
      </w:r>
      <w:r w:rsidR="00DE3266" w:rsidRPr="00410172">
        <w:rPr>
          <w:rFonts w:asciiTheme="minorHAnsi" w:hAnsiTheme="minorHAnsi" w:cstheme="minorHAnsi"/>
          <w:iCs/>
          <w:lang w:eastAsia="pl-PL"/>
        </w:rPr>
        <w:t>, zawierających wszystkie niezbędne dla bezpośredniego użytkownika informacje oraz instrukcję dotyczącą magazynowania i przechowywania dostarczonego towaru,</w:t>
      </w:r>
    </w:p>
    <w:p w14:paraId="318A9DA2" w14:textId="3128AE0C" w:rsidR="00470D34" w:rsidRPr="00410172" w:rsidRDefault="00470D34" w:rsidP="00410172">
      <w:pPr>
        <w:pStyle w:val="Akapitzlist"/>
        <w:numPr>
          <w:ilvl w:val="0"/>
          <w:numId w:val="30"/>
        </w:numPr>
        <w:spacing w:line="240" w:lineRule="auto"/>
        <w:rPr>
          <w:rFonts w:asciiTheme="minorHAnsi" w:hAnsiTheme="minorHAnsi" w:cstheme="minorHAnsi"/>
          <w:iCs/>
          <w:lang w:eastAsia="pl-PL"/>
        </w:rPr>
      </w:pPr>
      <w:r w:rsidRPr="00410172">
        <w:rPr>
          <w:rFonts w:asciiTheme="minorHAnsi" w:hAnsiTheme="minorHAnsi" w:cstheme="minorHAnsi"/>
          <w:iCs/>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5F4E62">
        <w:rPr>
          <w:rFonts w:asciiTheme="minorHAnsi" w:hAnsiTheme="minorHAnsi" w:cstheme="minorHAnsi"/>
          <w:iCs/>
        </w:rPr>
        <w:t>,</w:t>
      </w:r>
    </w:p>
    <w:p w14:paraId="6DB4C7AE" w14:textId="00A9D84E" w:rsidR="007C7AA5" w:rsidRPr="00410172" w:rsidRDefault="00EB5C18" w:rsidP="00410172">
      <w:pPr>
        <w:pStyle w:val="Akapitzlist"/>
        <w:widowControl/>
        <w:numPr>
          <w:ilvl w:val="0"/>
          <w:numId w:val="30"/>
        </w:numPr>
        <w:suppressAutoHyphens w:val="0"/>
        <w:spacing w:line="240" w:lineRule="auto"/>
        <w:rPr>
          <w:rFonts w:asciiTheme="minorHAnsi" w:hAnsiTheme="minorHAnsi" w:cstheme="minorHAnsi"/>
          <w:lang w:eastAsia="pl-PL"/>
        </w:rPr>
      </w:pPr>
      <w:r w:rsidRPr="00410172">
        <w:rPr>
          <w:rFonts w:asciiTheme="minorHAnsi" w:hAnsiTheme="minorHAnsi" w:cstheme="minorHAnsi"/>
          <w:lang w:eastAsia="pl-PL"/>
        </w:rPr>
        <w:t>kopii atestów (certyfikatów</w:t>
      </w:r>
      <w:r w:rsidR="003409A4" w:rsidRPr="00410172">
        <w:rPr>
          <w:rFonts w:asciiTheme="minorHAnsi" w:hAnsiTheme="minorHAnsi" w:cstheme="minorHAnsi"/>
          <w:lang w:eastAsia="pl-PL"/>
        </w:rPr>
        <w:t>)</w:t>
      </w:r>
      <w:r w:rsidR="005F4E62">
        <w:rPr>
          <w:rFonts w:asciiTheme="minorHAnsi" w:hAnsiTheme="minorHAnsi" w:cstheme="minorHAnsi"/>
          <w:lang w:eastAsia="pl-PL"/>
        </w:rPr>
        <w:t>,</w:t>
      </w:r>
    </w:p>
    <w:p w14:paraId="5BDF55E9" w14:textId="44CC53B9" w:rsidR="006D1CB2" w:rsidRPr="00410172" w:rsidRDefault="006D1CB2" w:rsidP="00410172">
      <w:pPr>
        <w:pStyle w:val="Akapitzlist"/>
        <w:widowControl/>
        <w:numPr>
          <w:ilvl w:val="0"/>
          <w:numId w:val="30"/>
        </w:numPr>
        <w:suppressAutoHyphens w:val="0"/>
        <w:spacing w:line="240" w:lineRule="auto"/>
        <w:rPr>
          <w:rFonts w:asciiTheme="minorHAnsi" w:hAnsiTheme="minorHAnsi" w:cstheme="minorHAnsi"/>
          <w:lang w:eastAsia="pl-PL"/>
        </w:rPr>
      </w:pPr>
      <w:r w:rsidRPr="00410172">
        <w:rPr>
          <w:rFonts w:asciiTheme="minorHAnsi" w:hAnsiTheme="minorHAnsi" w:cstheme="minorHAnsi"/>
          <w:bCs w:val="0"/>
          <w:iCs/>
        </w:rPr>
        <w:t>protokół kontroli temperatury transportu</w:t>
      </w:r>
      <w:r w:rsidR="00141132" w:rsidRPr="00410172">
        <w:rPr>
          <w:rFonts w:asciiTheme="minorHAnsi" w:hAnsiTheme="minorHAnsi" w:cstheme="minorHAnsi"/>
          <w:bCs w:val="0"/>
          <w:iCs/>
        </w:rPr>
        <w:t>.</w:t>
      </w:r>
    </w:p>
    <w:p w14:paraId="5CC90DB9" w14:textId="77777777" w:rsidR="00544867" w:rsidRPr="00410172" w:rsidRDefault="00544867" w:rsidP="00410172">
      <w:pPr>
        <w:widowControl/>
        <w:numPr>
          <w:ilvl w:val="0"/>
          <w:numId w:val="31"/>
        </w:numPr>
        <w:tabs>
          <w:tab w:val="left" w:pos="851"/>
        </w:tabs>
        <w:suppressAutoHyphens w:val="0"/>
        <w:spacing w:line="240" w:lineRule="auto"/>
        <w:ind w:left="1080"/>
        <w:rPr>
          <w:rFonts w:asciiTheme="minorHAnsi" w:hAnsiTheme="minorHAnsi" w:cstheme="minorHAnsi"/>
          <w:bCs w:val="0"/>
          <w:iCs/>
        </w:rPr>
      </w:pPr>
      <w:r w:rsidRPr="00410172">
        <w:rPr>
          <w:rFonts w:asciiTheme="minorHAnsi" w:hAnsiTheme="minorHAnsi" w:cstheme="minorHAnsi"/>
          <w:bCs w:val="0"/>
          <w:iCs/>
        </w:rPr>
        <w:t>dostarczenia wraz z pierwszą dostawą oraz po każdej zmianie (aktualizacji):</w:t>
      </w:r>
    </w:p>
    <w:p w14:paraId="60219A45" w14:textId="77777777" w:rsidR="009A32FC" w:rsidRPr="00410172" w:rsidRDefault="00544867" w:rsidP="00410172">
      <w:pPr>
        <w:widowControl/>
        <w:numPr>
          <w:ilvl w:val="0"/>
          <w:numId w:val="24"/>
        </w:numPr>
        <w:tabs>
          <w:tab w:val="clear" w:pos="1440"/>
          <w:tab w:val="num" w:pos="1800"/>
        </w:tabs>
        <w:suppressAutoHyphens w:val="0"/>
        <w:spacing w:line="240" w:lineRule="auto"/>
        <w:ind w:left="1800"/>
        <w:rPr>
          <w:rFonts w:asciiTheme="minorHAnsi" w:hAnsiTheme="minorHAnsi" w:cstheme="minorHAnsi"/>
          <w:bCs w:val="0"/>
          <w:iCs/>
          <w:color w:val="FF0000"/>
        </w:rPr>
      </w:pPr>
      <w:r w:rsidRPr="00410172">
        <w:rPr>
          <w:rFonts w:asciiTheme="minorHAnsi" w:hAnsiTheme="minorHAnsi" w:cstheme="minorHAnsi"/>
          <w:bCs w:val="0"/>
          <w:iCs/>
        </w:rPr>
        <w:t xml:space="preserve">instrukcji dotyczącej utylizacji odpadów powstałych w trakcie używania przedmiotu zamówienia, </w:t>
      </w:r>
      <w:bookmarkStart w:id="4" w:name="_Hlk89938393"/>
    </w:p>
    <w:p w14:paraId="6C3342BC" w14:textId="329FFE8E" w:rsidR="007C7AA5" w:rsidRPr="00764D06" w:rsidRDefault="002C5AEE" w:rsidP="00764D06">
      <w:pPr>
        <w:widowControl/>
        <w:numPr>
          <w:ilvl w:val="0"/>
          <w:numId w:val="24"/>
        </w:numPr>
        <w:tabs>
          <w:tab w:val="clear" w:pos="1440"/>
          <w:tab w:val="num" w:pos="1800"/>
        </w:tabs>
        <w:suppressAutoHyphens w:val="0"/>
        <w:spacing w:line="240" w:lineRule="auto"/>
        <w:ind w:left="1800"/>
        <w:rPr>
          <w:rFonts w:asciiTheme="minorHAnsi" w:hAnsiTheme="minorHAnsi" w:cstheme="minorHAnsi"/>
          <w:bCs w:val="0"/>
          <w:iCs/>
          <w:color w:val="FF0000"/>
        </w:rPr>
      </w:pPr>
      <w:r w:rsidRPr="00410172">
        <w:rPr>
          <w:rFonts w:asciiTheme="minorHAnsi" w:hAnsiTheme="minorHAnsi" w:cstheme="minorHAnsi"/>
          <w:lang w:eastAsia="pl-PL"/>
        </w:rPr>
        <w:t>d</w:t>
      </w:r>
      <w:r w:rsidR="009A32FC" w:rsidRPr="00410172">
        <w:rPr>
          <w:rFonts w:asciiTheme="minorHAnsi" w:hAnsiTheme="minorHAnsi" w:cstheme="minorHAnsi"/>
          <w:lang w:eastAsia="pl-PL"/>
        </w:rPr>
        <w:t>okument potwierdzający</w:t>
      </w:r>
      <w:r w:rsidR="009A32FC" w:rsidRPr="00410172">
        <w:rPr>
          <w:rFonts w:asciiTheme="minorHAnsi" w:hAnsiTheme="minorHAnsi" w:cstheme="minorHAnsi"/>
          <w:color w:val="FF0000"/>
          <w:lang w:eastAsia="pl-PL"/>
        </w:rPr>
        <w:t xml:space="preserve">  </w:t>
      </w:r>
      <w:r w:rsidR="009A32FC" w:rsidRPr="00410172">
        <w:rPr>
          <w:rFonts w:asciiTheme="minorHAnsi" w:hAnsiTheme="minorHAnsi" w:cstheme="minorHAnsi"/>
          <w:lang w:eastAsia="pl-PL"/>
        </w:rPr>
        <w:t xml:space="preserve">dopuszczenie  do obrotu, używania i oznakowania zgodnie z obowiązującymi przepisami tj.: Ustawa z dnia </w:t>
      </w:r>
      <w:r w:rsidR="005F6252" w:rsidRPr="00410172">
        <w:rPr>
          <w:rFonts w:asciiTheme="minorHAnsi" w:hAnsiTheme="minorHAnsi" w:cstheme="minorHAnsi"/>
          <w:lang w:eastAsia="pl-PL"/>
        </w:rPr>
        <w:t xml:space="preserve">7 kwietnia </w:t>
      </w:r>
      <w:r w:rsidR="009A32FC" w:rsidRPr="00410172">
        <w:rPr>
          <w:rFonts w:asciiTheme="minorHAnsi" w:hAnsiTheme="minorHAnsi" w:cstheme="minorHAnsi"/>
          <w:lang w:eastAsia="pl-PL"/>
        </w:rPr>
        <w:t xml:space="preserve"> </w:t>
      </w:r>
      <w:r w:rsidR="005F6252" w:rsidRPr="00410172">
        <w:rPr>
          <w:rFonts w:asciiTheme="minorHAnsi" w:hAnsiTheme="minorHAnsi" w:cstheme="minorHAnsi"/>
          <w:lang w:eastAsia="pl-PL"/>
        </w:rPr>
        <w:t xml:space="preserve">2022 r. </w:t>
      </w:r>
      <w:r w:rsidR="009A32FC" w:rsidRPr="00410172">
        <w:rPr>
          <w:rFonts w:asciiTheme="minorHAnsi" w:hAnsiTheme="minorHAnsi" w:cstheme="minorHAnsi"/>
          <w:lang w:eastAsia="pl-PL"/>
        </w:rPr>
        <w:t xml:space="preserve"> roku o wyrobach medycznych </w:t>
      </w:r>
      <w:r w:rsidR="009A32FC" w:rsidRPr="00410172">
        <w:rPr>
          <w:rFonts w:asciiTheme="minorHAnsi" w:eastAsia="TimesNewRomanPSMT" w:hAnsiTheme="minorHAnsi" w:cstheme="minorHAnsi"/>
          <w:spacing w:val="1"/>
          <w:kern w:val="3"/>
          <w:lang w:bidi="or-IN"/>
        </w:rPr>
        <w:t>(</w:t>
      </w:r>
      <w:r w:rsidR="009A32FC" w:rsidRPr="00410172">
        <w:rPr>
          <w:rFonts w:asciiTheme="minorHAnsi" w:eastAsia="TimesNewRomanPSMT" w:hAnsiTheme="minorHAnsi" w:cstheme="minorHAnsi"/>
          <w:iCs/>
          <w:spacing w:val="1"/>
          <w:kern w:val="3"/>
          <w:lang w:bidi="or-IN"/>
        </w:rPr>
        <w:t>t. j. Dz. U. z 202</w:t>
      </w:r>
      <w:r w:rsidR="005F6252" w:rsidRPr="00410172">
        <w:rPr>
          <w:rFonts w:asciiTheme="minorHAnsi" w:eastAsia="TimesNewRomanPSMT" w:hAnsiTheme="minorHAnsi" w:cstheme="minorHAnsi"/>
          <w:iCs/>
          <w:spacing w:val="1"/>
          <w:kern w:val="3"/>
          <w:lang w:bidi="or-IN"/>
        </w:rPr>
        <w:t>2</w:t>
      </w:r>
      <w:r w:rsidR="009A32FC" w:rsidRPr="00410172">
        <w:rPr>
          <w:rFonts w:asciiTheme="minorHAnsi" w:eastAsia="TimesNewRomanPSMT" w:hAnsiTheme="minorHAnsi" w:cstheme="minorHAnsi"/>
          <w:iCs/>
          <w:spacing w:val="1"/>
          <w:kern w:val="3"/>
          <w:lang w:bidi="or-IN"/>
        </w:rPr>
        <w:t xml:space="preserve"> r., poz. </w:t>
      </w:r>
      <w:r w:rsidR="005F6252" w:rsidRPr="00410172">
        <w:rPr>
          <w:rFonts w:asciiTheme="minorHAnsi" w:eastAsia="TimesNewRomanPSMT" w:hAnsiTheme="minorHAnsi" w:cstheme="minorHAnsi"/>
          <w:iCs/>
          <w:spacing w:val="1"/>
          <w:kern w:val="3"/>
          <w:lang w:bidi="or-IN"/>
        </w:rPr>
        <w:t>974</w:t>
      </w:r>
      <w:r w:rsidR="009A32FC" w:rsidRPr="00410172">
        <w:rPr>
          <w:rFonts w:asciiTheme="minorHAnsi" w:eastAsia="TimesNewRomanPSMT" w:hAnsiTheme="minorHAnsi" w:cstheme="minorHAnsi"/>
          <w:spacing w:val="1"/>
          <w:kern w:val="3"/>
          <w:lang w:bidi="or-IN"/>
        </w:rPr>
        <w:t>) -jeżeli dotyczy wyrobów medycznych</w:t>
      </w:r>
      <w:r w:rsidR="009A32FC" w:rsidRPr="00410172">
        <w:rPr>
          <w:rFonts w:asciiTheme="minorHAnsi" w:hAnsiTheme="minorHAnsi" w:cstheme="minorHAnsi"/>
          <w:lang w:eastAsia="pl-PL"/>
        </w:rPr>
        <w:t>, certyfikat jednostki notyfikowanej przy współudziale której przeprowadzono procedurę oceny zgodności.</w:t>
      </w:r>
      <w:bookmarkEnd w:id="4"/>
    </w:p>
    <w:p w14:paraId="591BB2CE" w14:textId="77777777" w:rsidR="00544867" w:rsidRPr="00410172" w:rsidRDefault="00544867" w:rsidP="00410172">
      <w:pPr>
        <w:widowControl/>
        <w:numPr>
          <w:ilvl w:val="0"/>
          <w:numId w:val="31"/>
        </w:numPr>
        <w:tabs>
          <w:tab w:val="left" w:pos="851"/>
        </w:tabs>
        <w:suppressAutoHyphens w:val="0"/>
        <w:spacing w:line="240" w:lineRule="auto"/>
        <w:rPr>
          <w:rFonts w:asciiTheme="minorHAnsi" w:hAnsiTheme="minorHAnsi" w:cstheme="minorHAnsi"/>
          <w:bCs w:val="0"/>
          <w:iCs/>
        </w:rPr>
      </w:pPr>
      <w:r w:rsidRPr="00410172">
        <w:rPr>
          <w:rFonts w:asciiTheme="minorHAnsi" w:hAnsiTheme="minorHAnsi" w:cstheme="minorHAnsi"/>
          <w:bCs w:val="0"/>
          <w:iCs/>
        </w:rPr>
        <w:t>Wszelkie w/w dokumenty dostarczane wraz z przedmiotem zamówienia muszą być przetłumaczone na język polski.</w:t>
      </w:r>
    </w:p>
    <w:p w14:paraId="139EA7F3" w14:textId="336F9DD8" w:rsidR="005824CA" w:rsidRPr="00410172" w:rsidRDefault="00544867" w:rsidP="00410172">
      <w:pPr>
        <w:pStyle w:val="Akapitzlist"/>
        <w:widowControl/>
        <w:numPr>
          <w:ilvl w:val="0"/>
          <w:numId w:val="26"/>
        </w:numPr>
        <w:shd w:val="clear" w:color="auto" w:fill="FFFFFF"/>
        <w:autoSpaceDE w:val="0"/>
        <w:spacing w:line="240" w:lineRule="auto"/>
        <w:rPr>
          <w:rFonts w:asciiTheme="minorHAnsi" w:hAnsiTheme="minorHAnsi" w:cstheme="minorHAnsi"/>
          <w:b/>
          <w:bCs w:val="0"/>
          <w:iCs/>
          <w:lang w:eastAsia="pl-PL"/>
        </w:rPr>
      </w:pPr>
      <w:r w:rsidRPr="00410172">
        <w:rPr>
          <w:rFonts w:asciiTheme="minorHAnsi" w:hAnsiTheme="minorHAnsi" w:cstheme="minorHAnsi"/>
          <w:b/>
          <w:bCs w:val="0"/>
          <w:iCs/>
          <w:lang w:eastAsia="pl-PL"/>
        </w:rPr>
        <w:t>W</w:t>
      </w:r>
      <w:r w:rsidR="005824CA" w:rsidRPr="00410172">
        <w:rPr>
          <w:rFonts w:asciiTheme="minorHAnsi" w:hAnsiTheme="minorHAnsi" w:cstheme="minorHAnsi"/>
          <w:b/>
          <w:bCs w:val="0"/>
          <w:iCs/>
          <w:lang w:eastAsia="pl-PL"/>
        </w:rPr>
        <w:t xml:space="preserve"> zakresie</w:t>
      </w:r>
      <w:r w:rsidR="005824CA" w:rsidRPr="00410172">
        <w:rPr>
          <w:rFonts w:asciiTheme="minorHAnsi" w:hAnsiTheme="minorHAnsi" w:cstheme="minorHAnsi"/>
          <w:b/>
          <w:bCs w:val="0"/>
          <w:lang w:eastAsia="pl-PL"/>
        </w:rPr>
        <w:t xml:space="preserve"> dzierżawy analizatora </w:t>
      </w:r>
      <w:r w:rsidR="005824CA" w:rsidRPr="00410172">
        <w:rPr>
          <w:rFonts w:asciiTheme="minorHAnsi" w:hAnsiTheme="minorHAnsi" w:cstheme="minorHAnsi"/>
          <w:b/>
          <w:bCs w:val="0"/>
          <w:iCs/>
          <w:lang w:eastAsia="pl-PL"/>
        </w:rPr>
        <w:t>Wykonawca zobowiązany jest do:</w:t>
      </w:r>
    </w:p>
    <w:p w14:paraId="489DD50B" w14:textId="77777777" w:rsidR="005824CA" w:rsidRPr="00410172" w:rsidRDefault="005824CA" w:rsidP="00410172">
      <w:pPr>
        <w:widowControl/>
        <w:numPr>
          <w:ilvl w:val="0"/>
          <w:numId w:val="32"/>
        </w:numPr>
        <w:tabs>
          <w:tab w:val="left" w:pos="993"/>
        </w:tabs>
        <w:spacing w:line="240" w:lineRule="auto"/>
        <w:rPr>
          <w:rFonts w:asciiTheme="minorHAnsi" w:hAnsiTheme="minorHAnsi" w:cstheme="minorHAnsi"/>
          <w:color w:val="auto"/>
        </w:rPr>
      </w:pPr>
      <w:r w:rsidRPr="00410172">
        <w:rPr>
          <w:rFonts w:asciiTheme="minorHAnsi" w:hAnsiTheme="minorHAnsi" w:cstheme="minorHAnsi"/>
          <w:iCs/>
          <w:lang w:eastAsia="pl-PL"/>
        </w:rPr>
        <w:t xml:space="preserve">dostarczenia przedmiotu zamówienia opakowanego i oznakowanego zgodnie z odpowiednimi przepisami z zachowaniem właściwych dla </w:t>
      </w:r>
      <w:r w:rsidRPr="00410172">
        <w:rPr>
          <w:rFonts w:asciiTheme="minorHAnsi" w:hAnsiTheme="minorHAnsi" w:cstheme="minorHAnsi"/>
          <w:iCs/>
          <w:color w:val="auto"/>
          <w:lang w:eastAsia="pl-PL"/>
        </w:rPr>
        <w:t>dostarczanej aparatury warunków transportu i przechowywania wymaganych przez producenta,</w:t>
      </w:r>
      <w:r w:rsidRPr="00410172">
        <w:rPr>
          <w:rFonts w:asciiTheme="minorHAnsi" w:hAnsiTheme="minorHAnsi" w:cstheme="minorHAnsi"/>
          <w:color w:val="auto"/>
        </w:rPr>
        <w:t xml:space="preserve"> wraz z licencją na oprogramowanie własne analizatora i do zarządzania wynikami badań,</w:t>
      </w:r>
    </w:p>
    <w:p w14:paraId="6A02D093" w14:textId="692B256F" w:rsidR="005824CA" w:rsidRPr="00410172" w:rsidRDefault="005824CA" w:rsidP="00410172">
      <w:pPr>
        <w:widowControl/>
        <w:numPr>
          <w:ilvl w:val="0"/>
          <w:numId w:val="32"/>
        </w:numPr>
        <w:tabs>
          <w:tab w:val="left" w:pos="993"/>
        </w:tabs>
        <w:spacing w:line="240" w:lineRule="auto"/>
        <w:rPr>
          <w:rFonts w:asciiTheme="minorHAnsi" w:hAnsiTheme="minorHAnsi" w:cstheme="minorHAnsi"/>
          <w:iCs/>
          <w:lang w:eastAsia="pl-PL"/>
        </w:rPr>
      </w:pPr>
      <w:r w:rsidRPr="00410172">
        <w:rPr>
          <w:rFonts w:asciiTheme="minorHAnsi" w:hAnsiTheme="minorHAnsi" w:cstheme="minorHAnsi"/>
          <w:iCs/>
          <w:lang w:eastAsia="pl-PL"/>
        </w:rPr>
        <w:t xml:space="preserve">dostarczenia </w:t>
      </w:r>
      <w:r w:rsidRPr="00410172">
        <w:rPr>
          <w:rFonts w:asciiTheme="minorHAnsi" w:hAnsiTheme="minorHAnsi" w:cstheme="minorHAnsi"/>
          <w:lang w:eastAsia="pl-PL"/>
        </w:rPr>
        <w:t xml:space="preserve">oprogramowania do identyfikacji i interpretacji swoistości </w:t>
      </w:r>
      <w:r w:rsidR="00093BCF" w:rsidRPr="00410172">
        <w:rPr>
          <w:rFonts w:asciiTheme="minorHAnsi" w:hAnsiTheme="minorHAnsi" w:cstheme="minorHAnsi"/>
          <w:lang w:eastAsia="pl-PL"/>
        </w:rPr>
        <w:t xml:space="preserve">obecności </w:t>
      </w:r>
      <w:r w:rsidRPr="00410172">
        <w:rPr>
          <w:rFonts w:asciiTheme="minorHAnsi" w:hAnsiTheme="minorHAnsi" w:cstheme="minorHAnsi"/>
          <w:lang w:eastAsia="pl-PL"/>
        </w:rPr>
        <w:t xml:space="preserve">przeciwciał (licencja), </w:t>
      </w:r>
      <w:r w:rsidR="00093BCF" w:rsidRPr="00410172">
        <w:rPr>
          <w:rFonts w:asciiTheme="minorHAnsi" w:hAnsiTheme="minorHAnsi" w:cstheme="minorHAnsi"/>
          <w:lang w:eastAsia="pl-PL"/>
        </w:rPr>
        <w:t xml:space="preserve">oraz automatycznej  implementacji </w:t>
      </w:r>
      <w:r w:rsidRPr="00410172">
        <w:rPr>
          <w:rFonts w:asciiTheme="minorHAnsi" w:hAnsiTheme="minorHAnsi" w:cstheme="minorHAnsi"/>
          <w:lang w:eastAsia="pl-PL"/>
        </w:rPr>
        <w:t xml:space="preserve">Tabeli Antygenowej </w:t>
      </w:r>
      <w:r w:rsidR="00093BCF" w:rsidRPr="00410172">
        <w:rPr>
          <w:rFonts w:asciiTheme="minorHAnsi" w:hAnsiTheme="minorHAnsi" w:cstheme="minorHAnsi"/>
          <w:lang w:eastAsia="pl-PL"/>
        </w:rPr>
        <w:t>krwinek wzorcowych za pomocą skanera 2D</w:t>
      </w:r>
      <w:r w:rsidR="002C5AEE" w:rsidRPr="00410172">
        <w:rPr>
          <w:rFonts w:asciiTheme="minorHAnsi" w:hAnsiTheme="minorHAnsi" w:cstheme="minorHAnsi"/>
          <w:lang w:eastAsia="pl-PL"/>
        </w:rPr>
        <w:t>,</w:t>
      </w:r>
    </w:p>
    <w:p w14:paraId="260F50A0" w14:textId="5F7E9D9D" w:rsidR="005824CA" w:rsidRPr="00410172" w:rsidRDefault="005824CA" w:rsidP="00410172">
      <w:pPr>
        <w:widowControl/>
        <w:numPr>
          <w:ilvl w:val="0"/>
          <w:numId w:val="32"/>
        </w:numPr>
        <w:tabs>
          <w:tab w:val="left" w:pos="993"/>
        </w:tabs>
        <w:spacing w:line="240" w:lineRule="auto"/>
        <w:rPr>
          <w:rFonts w:asciiTheme="minorHAnsi" w:hAnsiTheme="minorHAnsi" w:cstheme="minorHAnsi"/>
          <w:iCs/>
          <w:lang w:eastAsia="pl-PL"/>
        </w:rPr>
      </w:pPr>
      <w:r w:rsidRPr="00410172">
        <w:rPr>
          <w:rFonts w:asciiTheme="minorHAnsi" w:hAnsiTheme="minorHAnsi" w:cstheme="minorHAnsi"/>
          <w:iCs/>
          <w:lang w:eastAsia="pl-PL"/>
        </w:rPr>
        <w:lastRenderedPageBreak/>
        <w:t>dostawy analizatora z niezbędnym wyposażeniem na własny koszt i ryzyko do siedziby Zamawiającego, bezpośrednio na miejsce instalacji w terminie określonym w § 3</w:t>
      </w:r>
      <w:r w:rsidR="00093BCF" w:rsidRPr="00410172">
        <w:rPr>
          <w:rFonts w:asciiTheme="minorHAnsi" w:hAnsiTheme="minorHAnsi" w:cstheme="minorHAnsi"/>
          <w:iCs/>
          <w:lang w:eastAsia="pl-PL"/>
        </w:rPr>
        <w:t xml:space="preserve"> </w:t>
      </w:r>
      <w:r w:rsidRPr="00410172">
        <w:rPr>
          <w:rFonts w:asciiTheme="minorHAnsi" w:hAnsiTheme="minorHAnsi" w:cstheme="minorHAnsi"/>
          <w:iCs/>
          <w:lang w:eastAsia="pl-PL"/>
        </w:rPr>
        <w:t>u</w:t>
      </w:r>
      <w:r w:rsidR="00093BCF" w:rsidRPr="00410172">
        <w:rPr>
          <w:rFonts w:asciiTheme="minorHAnsi" w:hAnsiTheme="minorHAnsi" w:cstheme="minorHAnsi"/>
          <w:iCs/>
          <w:lang w:eastAsia="pl-PL"/>
        </w:rPr>
        <w:t>s</w:t>
      </w:r>
      <w:r w:rsidRPr="00410172">
        <w:rPr>
          <w:rFonts w:asciiTheme="minorHAnsi" w:hAnsiTheme="minorHAnsi" w:cstheme="minorHAnsi"/>
          <w:iCs/>
          <w:lang w:eastAsia="pl-PL"/>
        </w:rPr>
        <w:t xml:space="preserve">t. </w:t>
      </w:r>
      <w:r w:rsidR="00093BCF" w:rsidRPr="00410172">
        <w:rPr>
          <w:rFonts w:asciiTheme="minorHAnsi" w:hAnsiTheme="minorHAnsi" w:cstheme="minorHAnsi"/>
          <w:iCs/>
          <w:lang w:eastAsia="pl-PL"/>
        </w:rPr>
        <w:t xml:space="preserve">6 </w:t>
      </w:r>
      <w:r w:rsidRPr="00410172">
        <w:rPr>
          <w:rFonts w:asciiTheme="minorHAnsi" w:hAnsiTheme="minorHAnsi" w:cstheme="minorHAnsi"/>
          <w:iCs/>
          <w:lang w:eastAsia="pl-PL"/>
        </w:rPr>
        <w:t>niniejszej umowy</w:t>
      </w:r>
      <w:r w:rsidR="002C5AEE" w:rsidRPr="00410172">
        <w:rPr>
          <w:rFonts w:asciiTheme="minorHAnsi" w:hAnsiTheme="minorHAnsi" w:cstheme="minorHAnsi"/>
          <w:lang w:eastAsia="pl-PL"/>
        </w:rPr>
        <w:t>,</w:t>
      </w:r>
    </w:p>
    <w:p w14:paraId="4C8D6856" w14:textId="77777777" w:rsidR="005824CA" w:rsidRPr="00410172" w:rsidRDefault="005824CA" w:rsidP="00410172">
      <w:pPr>
        <w:widowControl/>
        <w:numPr>
          <w:ilvl w:val="0"/>
          <w:numId w:val="32"/>
        </w:numPr>
        <w:tabs>
          <w:tab w:val="left" w:pos="993"/>
        </w:tabs>
        <w:spacing w:line="240" w:lineRule="auto"/>
        <w:rPr>
          <w:rFonts w:asciiTheme="minorHAnsi" w:hAnsiTheme="minorHAnsi" w:cstheme="minorHAnsi"/>
          <w:iCs/>
          <w:lang w:eastAsia="pl-PL"/>
        </w:rPr>
      </w:pPr>
      <w:r w:rsidRPr="00410172">
        <w:rPr>
          <w:rFonts w:asciiTheme="minorHAnsi" w:hAnsiTheme="minorHAnsi" w:cstheme="minorHAnsi"/>
          <w:iCs/>
          <w:lang w:eastAsia="pl-PL"/>
        </w:rPr>
        <w:t xml:space="preserve">ubezpieczenia przedmiotu zamówienia na czas transportu, </w:t>
      </w:r>
    </w:p>
    <w:p w14:paraId="67E88C6C" w14:textId="018FD0D4" w:rsidR="005824CA" w:rsidRPr="00410172" w:rsidRDefault="005824CA" w:rsidP="00410172">
      <w:pPr>
        <w:widowControl/>
        <w:numPr>
          <w:ilvl w:val="0"/>
          <w:numId w:val="32"/>
        </w:numPr>
        <w:tabs>
          <w:tab w:val="left" w:pos="993"/>
        </w:tabs>
        <w:spacing w:line="240" w:lineRule="auto"/>
        <w:rPr>
          <w:rFonts w:asciiTheme="minorHAnsi" w:hAnsiTheme="minorHAnsi" w:cstheme="minorHAnsi"/>
          <w:lang w:eastAsia="pl-PL"/>
        </w:rPr>
      </w:pPr>
      <w:r w:rsidRPr="00410172">
        <w:rPr>
          <w:rFonts w:asciiTheme="minorHAnsi" w:hAnsiTheme="minorHAnsi" w:cstheme="minorHAnsi"/>
          <w:iCs/>
          <w:lang w:eastAsia="pl-PL"/>
        </w:rPr>
        <w:t xml:space="preserve">zainstalowania, uruchomienia, sprawdzenia i walidacji analizatora wraz ze sporządzeniem protokołu/raportu i raportu serwisowego z wykonanych czynności oraz pełnego, bezpłatnego przeszkolenia personelu </w:t>
      </w:r>
      <w:r w:rsidR="00CD786D" w:rsidRPr="00410172">
        <w:rPr>
          <w:rFonts w:asciiTheme="minorHAnsi" w:hAnsiTheme="minorHAnsi" w:cstheme="minorHAnsi"/>
          <w:iCs/>
          <w:lang w:eastAsia="pl-PL"/>
        </w:rPr>
        <w:t>Pracowni………</w:t>
      </w:r>
      <w:r w:rsidR="00AE7E5A" w:rsidRPr="00410172">
        <w:rPr>
          <w:rFonts w:asciiTheme="minorHAnsi" w:hAnsiTheme="minorHAnsi" w:cstheme="minorHAnsi"/>
          <w:iCs/>
          <w:lang w:eastAsia="pl-PL"/>
        </w:rPr>
        <w:t xml:space="preserve">w zakresie obsługi urządzenia </w:t>
      </w:r>
      <w:r w:rsidRPr="00410172">
        <w:rPr>
          <w:rFonts w:asciiTheme="minorHAnsi" w:hAnsiTheme="minorHAnsi" w:cstheme="minorHAnsi"/>
          <w:iCs/>
          <w:lang w:eastAsia="pl-PL"/>
        </w:rPr>
        <w:t xml:space="preserve">w </w:t>
      </w:r>
      <w:r w:rsidR="00AE7E5A" w:rsidRPr="00410172">
        <w:rPr>
          <w:rFonts w:asciiTheme="minorHAnsi" w:hAnsiTheme="minorHAnsi" w:cstheme="minorHAnsi"/>
          <w:iCs/>
          <w:lang w:eastAsia="pl-PL"/>
        </w:rPr>
        <w:t xml:space="preserve">siedzibie Zamawiającego w RCKiK w </w:t>
      </w:r>
      <w:r w:rsidRPr="00410172">
        <w:rPr>
          <w:rFonts w:asciiTheme="minorHAnsi" w:hAnsiTheme="minorHAnsi" w:cstheme="minorHAnsi"/>
          <w:iCs/>
          <w:lang w:eastAsia="pl-PL"/>
        </w:rPr>
        <w:t>Lublinie</w:t>
      </w:r>
      <w:r w:rsidR="00585049" w:rsidRPr="00410172">
        <w:rPr>
          <w:rFonts w:asciiTheme="minorHAnsi" w:hAnsiTheme="minorHAnsi" w:cstheme="minorHAnsi"/>
          <w:iCs/>
          <w:lang w:eastAsia="pl-PL"/>
        </w:rPr>
        <w:t xml:space="preserve"> </w:t>
      </w:r>
      <w:r w:rsidR="00AE7E5A" w:rsidRPr="00410172">
        <w:rPr>
          <w:rFonts w:asciiTheme="minorHAnsi" w:hAnsiTheme="minorHAnsi" w:cstheme="minorHAnsi"/>
          <w:iCs/>
          <w:lang w:eastAsia="pl-PL"/>
        </w:rPr>
        <w:t xml:space="preserve">do </w:t>
      </w:r>
      <w:r w:rsidR="00CD786D" w:rsidRPr="00410172">
        <w:rPr>
          <w:rFonts w:asciiTheme="minorHAnsi" w:hAnsiTheme="minorHAnsi" w:cstheme="minorHAnsi"/>
          <w:iCs/>
          <w:lang w:eastAsia="pl-PL"/>
        </w:rPr>
        <w:t xml:space="preserve">14 </w:t>
      </w:r>
      <w:r w:rsidR="00AE7E5A" w:rsidRPr="00410172">
        <w:rPr>
          <w:rFonts w:asciiTheme="minorHAnsi" w:hAnsiTheme="minorHAnsi" w:cstheme="minorHAnsi"/>
          <w:iCs/>
          <w:lang w:eastAsia="pl-PL"/>
        </w:rPr>
        <w:t xml:space="preserve">dni od </w:t>
      </w:r>
      <w:r w:rsidR="00585049" w:rsidRPr="00410172">
        <w:rPr>
          <w:rFonts w:asciiTheme="minorHAnsi" w:hAnsiTheme="minorHAnsi" w:cstheme="minorHAnsi"/>
          <w:iCs/>
          <w:lang w:eastAsia="pl-PL"/>
        </w:rPr>
        <w:t xml:space="preserve">dnia </w:t>
      </w:r>
      <w:r w:rsidR="00AE7E5A" w:rsidRPr="00410172">
        <w:rPr>
          <w:rFonts w:asciiTheme="minorHAnsi" w:hAnsiTheme="minorHAnsi" w:cstheme="minorHAnsi"/>
          <w:iCs/>
          <w:lang w:eastAsia="pl-PL"/>
        </w:rPr>
        <w:t>podpisania umowy</w:t>
      </w:r>
      <w:r w:rsidR="00242D29" w:rsidRPr="00410172">
        <w:rPr>
          <w:rFonts w:asciiTheme="minorHAnsi" w:hAnsiTheme="minorHAnsi" w:cstheme="minorHAnsi"/>
          <w:iCs/>
          <w:lang w:eastAsia="pl-PL"/>
        </w:rPr>
        <w:t>,</w:t>
      </w:r>
    </w:p>
    <w:p w14:paraId="5F5FFBA0" w14:textId="313BF229" w:rsidR="005824CA" w:rsidRPr="00410172" w:rsidRDefault="005824CA" w:rsidP="00410172">
      <w:pPr>
        <w:widowControl/>
        <w:numPr>
          <w:ilvl w:val="0"/>
          <w:numId w:val="32"/>
        </w:numPr>
        <w:tabs>
          <w:tab w:val="left" w:pos="993"/>
        </w:tabs>
        <w:spacing w:line="240" w:lineRule="auto"/>
        <w:rPr>
          <w:rFonts w:asciiTheme="minorHAnsi" w:hAnsiTheme="minorHAnsi" w:cstheme="minorHAnsi"/>
          <w:lang w:eastAsia="pl-PL"/>
        </w:rPr>
      </w:pPr>
      <w:r w:rsidRPr="00410172">
        <w:rPr>
          <w:rFonts w:asciiTheme="minorHAnsi" w:hAnsiTheme="minorHAnsi" w:cstheme="minorHAnsi"/>
          <w:lang w:eastAsia="pl-PL"/>
        </w:rPr>
        <w:t>zapewnienia</w:t>
      </w:r>
      <w:r w:rsidR="00242D29" w:rsidRPr="00410172">
        <w:rPr>
          <w:rFonts w:asciiTheme="minorHAnsi" w:hAnsiTheme="minorHAnsi" w:cstheme="minorHAnsi"/>
          <w:lang w:eastAsia="pl-PL"/>
        </w:rPr>
        <w:t xml:space="preserve"> w ramach wartości umowy</w:t>
      </w:r>
      <w:r w:rsidRPr="00410172">
        <w:rPr>
          <w:rFonts w:asciiTheme="minorHAnsi" w:hAnsiTheme="minorHAnsi" w:cstheme="minorHAnsi"/>
          <w:lang w:eastAsia="pl-PL"/>
        </w:rPr>
        <w:t xml:space="preserve"> serwisu w okresie trwania umowy od daty podpisania protokołu odbioru, realizowanego w siedzibie Zamawiającego,</w:t>
      </w:r>
    </w:p>
    <w:p w14:paraId="004514A7" w14:textId="2583959B" w:rsidR="005824CA" w:rsidRPr="00410172" w:rsidRDefault="005824CA" w:rsidP="00410172">
      <w:pPr>
        <w:widowControl/>
        <w:numPr>
          <w:ilvl w:val="0"/>
          <w:numId w:val="32"/>
        </w:numPr>
        <w:tabs>
          <w:tab w:val="left" w:pos="993"/>
        </w:tabs>
        <w:spacing w:line="240" w:lineRule="auto"/>
        <w:rPr>
          <w:rFonts w:asciiTheme="minorHAnsi" w:hAnsiTheme="minorHAnsi" w:cstheme="minorHAnsi"/>
          <w:lang w:eastAsia="pl-PL"/>
        </w:rPr>
      </w:pPr>
      <w:r w:rsidRPr="00410172">
        <w:rPr>
          <w:rFonts w:asciiTheme="minorHAnsi" w:hAnsiTheme="minorHAnsi" w:cstheme="minorHAnsi"/>
          <w:lang w:eastAsia="pl-PL"/>
        </w:rPr>
        <w:t xml:space="preserve">zapewnienia </w:t>
      </w:r>
      <w:r w:rsidR="00242D29" w:rsidRPr="00410172">
        <w:rPr>
          <w:rFonts w:asciiTheme="minorHAnsi" w:hAnsiTheme="minorHAnsi" w:cstheme="minorHAnsi"/>
          <w:lang w:eastAsia="pl-PL"/>
        </w:rPr>
        <w:t>w ramach wartości umowy</w:t>
      </w:r>
      <w:r w:rsidRPr="00410172">
        <w:rPr>
          <w:rFonts w:asciiTheme="minorHAnsi" w:hAnsiTheme="minorHAnsi" w:cstheme="minorHAnsi"/>
          <w:lang w:eastAsia="pl-PL"/>
        </w:rPr>
        <w:t xml:space="preserve"> corocznej walidacji oraz przeglądu technicznego systemu wykonywanego przez autoryzowany serwis (każdorazowo po naprawie, lecz nie rzadziej niż raz w roku) w całym okresie trwania umowy</w:t>
      </w:r>
      <w:r w:rsidR="005F4E62">
        <w:rPr>
          <w:rFonts w:asciiTheme="minorHAnsi" w:hAnsiTheme="minorHAnsi" w:cstheme="minorHAnsi"/>
          <w:lang w:eastAsia="pl-PL"/>
        </w:rPr>
        <w:t>,</w:t>
      </w:r>
    </w:p>
    <w:p w14:paraId="7535F0E1" w14:textId="77777777" w:rsidR="005824CA" w:rsidRPr="00410172" w:rsidRDefault="005824CA" w:rsidP="00410172">
      <w:pPr>
        <w:widowControl/>
        <w:numPr>
          <w:ilvl w:val="0"/>
          <w:numId w:val="32"/>
        </w:numPr>
        <w:tabs>
          <w:tab w:val="left" w:pos="993"/>
        </w:tabs>
        <w:spacing w:line="240" w:lineRule="auto"/>
        <w:rPr>
          <w:rFonts w:asciiTheme="minorHAnsi" w:hAnsiTheme="minorHAnsi" w:cstheme="minorHAnsi"/>
          <w:lang w:eastAsia="pl-PL"/>
        </w:rPr>
      </w:pPr>
      <w:r w:rsidRPr="00410172">
        <w:rPr>
          <w:rFonts w:asciiTheme="minorHAnsi" w:hAnsiTheme="minorHAnsi" w:cstheme="minorHAnsi"/>
          <w:lang w:eastAsia="pl-PL"/>
        </w:rPr>
        <w:t>wykonania przeglądów technicznych według zaleceń producenta lub zamawiającego oraz bezpłatnej aktualizacji oprogramowania wraz z walidacją przez cały okres trwania umowy</w:t>
      </w:r>
      <w:r w:rsidRPr="00410172">
        <w:rPr>
          <w:rFonts w:asciiTheme="minorHAnsi" w:hAnsiTheme="minorHAnsi" w:cstheme="minorHAnsi"/>
          <w:iCs/>
          <w:lang w:eastAsia="pl-PL"/>
        </w:rPr>
        <w:t>,</w:t>
      </w:r>
    </w:p>
    <w:p w14:paraId="3166DA02" w14:textId="1387164C" w:rsidR="005824CA" w:rsidRPr="00410172" w:rsidRDefault="005824CA" w:rsidP="00410172">
      <w:pPr>
        <w:widowControl/>
        <w:numPr>
          <w:ilvl w:val="0"/>
          <w:numId w:val="32"/>
        </w:numPr>
        <w:tabs>
          <w:tab w:val="left" w:pos="993"/>
        </w:tabs>
        <w:spacing w:line="240" w:lineRule="auto"/>
        <w:rPr>
          <w:rFonts w:asciiTheme="minorHAnsi" w:hAnsiTheme="minorHAnsi" w:cstheme="minorHAnsi"/>
          <w:iCs/>
          <w:lang w:eastAsia="pl-PL"/>
        </w:rPr>
      </w:pPr>
      <w:r w:rsidRPr="00410172">
        <w:rPr>
          <w:rFonts w:asciiTheme="minorHAnsi" w:hAnsiTheme="minorHAnsi" w:cstheme="minorHAnsi"/>
          <w:lang w:eastAsia="pl-PL"/>
        </w:rPr>
        <w:t>podłączenia na własny koszt systemu i uruchomienia automatycznej transmisji danych do posiadanego przez Zamawiającego systemu komputerowego Bank Krwi firmy ASSECO POLAND S.A. i dostarczenia specyfikacji i walidacji transmisji danych, lub programu, który zostanie wprowadzony w miejsce programu Bank Krwi</w:t>
      </w:r>
      <w:r w:rsidR="00CD786D" w:rsidRPr="00410172">
        <w:rPr>
          <w:rFonts w:asciiTheme="minorHAnsi" w:hAnsiTheme="minorHAnsi" w:cstheme="minorHAnsi"/>
          <w:lang w:eastAsia="pl-PL"/>
        </w:rPr>
        <w:t xml:space="preserve">  w dniu instalacji analizatora lub  maksymalnie w ciągu 7 dni</w:t>
      </w:r>
      <w:r w:rsidR="005F4E62">
        <w:rPr>
          <w:rFonts w:asciiTheme="minorHAnsi" w:hAnsiTheme="minorHAnsi" w:cstheme="minorHAnsi"/>
          <w:lang w:eastAsia="pl-PL"/>
        </w:rPr>
        <w:t>,</w:t>
      </w:r>
    </w:p>
    <w:p w14:paraId="51C640BD" w14:textId="77777777" w:rsidR="005824CA" w:rsidRPr="00410172" w:rsidRDefault="005824CA" w:rsidP="00410172">
      <w:pPr>
        <w:widowControl/>
        <w:numPr>
          <w:ilvl w:val="0"/>
          <w:numId w:val="32"/>
        </w:numPr>
        <w:tabs>
          <w:tab w:val="left" w:pos="993"/>
        </w:tabs>
        <w:spacing w:line="240" w:lineRule="auto"/>
        <w:rPr>
          <w:rFonts w:asciiTheme="minorHAnsi" w:hAnsiTheme="minorHAnsi" w:cstheme="minorHAnsi"/>
          <w:iCs/>
          <w:lang w:eastAsia="pl-PL"/>
        </w:rPr>
      </w:pPr>
      <w:r w:rsidRPr="00410172">
        <w:rPr>
          <w:rFonts w:asciiTheme="minorHAnsi" w:hAnsiTheme="minorHAnsi" w:cstheme="minorHAnsi"/>
          <w:iCs/>
          <w:lang w:eastAsia="pl-PL"/>
        </w:rPr>
        <w:t xml:space="preserve">dostarczenia wraz z analizatorem: </w:t>
      </w:r>
    </w:p>
    <w:p w14:paraId="3DAE6D79" w14:textId="77777777" w:rsidR="005824CA" w:rsidRPr="00410172" w:rsidRDefault="005824CA" w:rsidP="00410172">
      <w:pPr>
        <w:widowControl/>
        <w:numPr>
          <w:ilvl w:val="0"/>
          <w:numId w:val="44"/>
        </w:numPr>
        <w:tabs>
          <w:tab w:val="left" w:pos="1276"/>
        </w:tabs>
        <w:spacing w:line="240" w:lineRule="auto"/>
        <w:rPr>
          <w:rFonts w:asciiTheme="minorHAnsi" w:hAnsiTheme="minorHAnsi" w:cstheme="minorHAnsi"/>
          <w:iCs/>
          <w:lang w:eastAsia="pl-PL"/>
        </w:rPr>
      </w:pPr>
      <w:r w:rsidRPr="00410172">
        <w:rPr>
          <w:rFonts w:asciiTheme="minorHAnsi" w:hAnsiTheme="minorHAnsi" w:cstheme="minorHAnsi"/>
          <w:iCs/>
          <w:lang w:eastAsia="pl-PL"/>
        </w:rPr>
        <w:t xml:space="preserve">karty gwarancyjnej, </w:t>
      </w:r>
    </w:p>
    <w:p w14:paraId="67AA9A7D" w14:textId="77777777" w:rsidR="005824CA" w:rsidRPr="00410172" w:rsidRDefault="005824CA" w:rsidP="00410172">
      <w:pPr>
        <w:widowControl/>
        <w:numPr>
          <w:ilvl w:val="0"/>
          <w:numId w:val="44"/>
        </w:numPr>
        <w:tabs>
          <w:tab w:val="left" w:pos="1276"/>
        </w:tabs>
        <w:spacing w:line="240" w:lineRule="auto"/>
        <w:rPr>
          <w:rFonts w:asciiTheme="minorHAnsi" w:hAnsiTheme="minorHAnsi" w:cstheme="minorHAnsi"/>
          <w:iCs/>
          <w:lang w:eastAsia="pl-PL"/>
        </w:rPr>
      </w:pPr>
      <w:r w:rsidRPr="00410172">
        <w:rPr>
          <w:rFonts w:asciiTheme="minorHAnsi" w:hAnsiTheme="minorHAnsi" w:cstheme="minorHAnsi"/>
          <w:iCs/>
          <w:lang w:eastAsia="pl-PL"/>
        </w:rPr>
        <w:t>pełnej instrukcji obsługi i konserwacji analizatora w języku polskim (nie skrócona wersja),</w:t>
      </w:r>
    </w:p>
    <w:p w14:paraId="16F59DF5" w14:textId="77777777" w:rsidR="005824CA" w:rsidRPr="00410172" w:rsidRDefault="005824CA" w:rsidP="00410172">
      <w:pPr>
        <w:widowControl/>
        <w:numPr>
          <w:ilvl w:val="0"/>
          <w:numId w:val="44"/>
        </w:numPr>
        <w:tabs>
          <w:tab w:val="left" w:pos="1276"/>
        </w:tabs>
        <w:spacing w:line="240" w:lineRule="auto"/>
        <w:rPr>
          <w:rFonts w:asciiTheme="minorHAnsi" w:eastAsia="Calibri" w:hAnsiTheme="minorHAnsi" w:cstheme="minorHAnsi"/>
          <w:lang w:eastAsia="pl-PL"/>
        </w:rPr>
      </w:pPr>
      <w:r w:rsidRPr="00410172">
        <w:rPr>
          <w:rFonts w:asciiTheme="minorHAnsi" w:hAnsiTheme="minorHAnsi" w:cstheme="minorHAnsi"/>
          <w:iCs/>
          <w:lang w:eastAsia="pl-PL"/>
        </w:rPr>
        <w:t xml:space="preserve">dokumentu określającego zasady świadczenia usług przez autoryzowany serwis </w:t>
      </w:r>
      <w:r w:rsidRPr="00410172">
        <w:rPr>
          <w:rFonts w:asciiTheme="minorHAnsi" w:hAnsiTheme="minorHAnsi" w:cstheme="minorHAnsi"/>
          <w:iCs/>
          <w:lang w:eastAsia="pl-PL"/>
        </w:rPr>
        <w:br/>
        <w:t>w okresie gwarancyjnym,</w:t>
      </w:r>
      <w:r w:rsidRPr="00410172">
        <w:rPr>
          <w:rFonts w:asciiTheme="minorHAnsi" w:eastAsia="Calibri" w:hAnsiTheme="minorHAnsi" w:cstheme="minorHAnsi"/>
          <w:lang w:eastAsia="pl-PL"/>
        </w:rPr>
        <w:t xml:space="preserve"> </w:t>
      </w:r>
    </w:p>
    <w:p w14:paraId="67B96CBC" w14:textId="77777777" w:rsidR="005824CA" w:rsidRPr="00410172" w:rsidRDefault="005824CA" w:rsidP="00410172">
      <w:pPr>
        <w:widowControl/>
        <w:numPr>
          <w:ilvl w:val="0"/>
          <w:numId w:val="44"/>
        </w:numPr>
        <w:tabs>
          <w:tab w:val="left" w:pos="1276"/>
        </w:tabs>
        <w:spacing w:line="240" w:lineRule="auto"/>
        <w:rPr>
          <w:rFonts w:asciiTheme="minorHAnsi" w:eastAsia="Calibri" w:hAnsiTheme="minorHAnsi" w:cstheme="minorHAnsi"/>
          <w:lang w:eastAsia="pl-PL"/>
        </w:rPr>
      </w:pPr>
      <w:r w:rsidRPr="00410172">
        <w:rPr>
          <w:rFonts w:asciiTheme="minorHAnsi" w:eastAsia="Calibri" w:hAnsiTheme="minorHAnsi" w:cstheme="minorHAnsi"/>
          <w:lang w:eastAsia="pl-PL"/>
        </w:rPr>
        <w:t xml:space="preserve">dokumentu dopuszczenia do obrotu na terenie Rzeczpospolitej (deklaracja CE, certyfikat jednostki notyfikowanej (jeżeli dotyczy) oraz zgłoszenie </w:t>
      </w:r>
      <w:r w:rsidRPr="00410172">
        <w:rPr>
          <w:rFonts w:asciiTheme="minorHAnsi" w:hAnsiTheme="minorHAnsi" w:cstheme="minorHAnsi"/>
          <w:lang w:eastAsia="pl-PL"/>
        </w:rPr>
        <w:t xml:space="preserve">wyrobu medycznego do Prezesa </w:t>
      </w:r>
      <w:proofErr w:type="spellStart"/>
      <w:r w:rsidRPr="00410172">
        <w:rPr>
          <w:rFonts w:asciiTheme="minorHAnsi" w:hAnsiTheme="minorHAnsi" w:cstheme="minorHAnsi"/>
          <w:lang w:eastAsia="pl-PL"/>
        </w:rPr>
        <w:t>URPLWMiPB</w:t>
      </w:r>
      <w:proofErr w:type="spellEnd"/>
      <w:r w:rsidRPr="00410172">
        <w:rPr>
          <w:rFonts w:asciiTheme="minorHAnsi" w:hAnsiTheme="minorHAnsi" w:cstheme="minorHAnsi"/>
          <w:lang w:eastAsia="pl-PL"/>
        </w:rPr>
        <w:t xml:space="preserve"> lub powiadomienie Prezesa </w:t>
      </w:r>
      <w:proofErr w:type="spellStart"/>
      <w:r w:rsidRPr="00410172">
        <w:rPr>
          <w:rFonts w:asciiTheme="minorHAnsi" w:hAnsiTheme="minorHAnsi" w:cstheme="minorHAnsi"/>
          <w:lang w:eastAsia="pl-PL"/>
        </w:rPr>
        <w:t>URPLWMiPB</w:t>
      </w:r>
      <w:proofErr w:type="spellEnd"/>
      <w:r w:rsidRPr="00410172">
        <w:rPr>
          <w:rFonts w:asciiTheme="minorHAnsi" w:hAnsiTheme="minorHAnsi" w:cstheme="minorHAnsi"/>
          <w:lang w:eastAsia="pl-PL"/>
        </w:rPr>
        <w:t xml:space="preserve"> o wprowadzeniu wyrobu na terytorium RP,</w:t>
      </w:r>
    </w:p>
    <w:p w14:paraId="4F8D52FE" w14:textId="77777777" w:rsidR="005824CA" w:rsidRPr="00410172" w:rsidRDefault="005824CA" w:rsidP="00410172">
      <w:pPr>
        <w:widowControl/>
        <w:numPr>
          <w:ilvl w:val="0"/>
          <w:numId w:val="44"/>
        </w:numPr>
        <w:tabs>
          <w:tab w:val="left" w:pos="993"/>
        </w:tabs>
        <w:spacing w:line="240" w:lineRule="auto"/>
        <w:jc w:val="both"/>
        <w:rPr>
          <w:rFonts w:asciiTheme="minorHAnsi" w:hAnsiTheme="minorHAnsi" w:cstheme="minorHAnsi"/>
          <w:lang w:eastAsia="pl-PL"/>
        </w:rPr>
      </w:pPr>
      <w:r w:rsidRPr="00410172">
        <w:rPr>
          <w:rFonts w:asciiTheme="minorHAnsi" w:eastAsia="Calibri" w:hAnsiTheme="minorHAnsi" w:cstheme="minorHAnsi"/>
          <w:lang w:eastAsia="pl-PL"/>
        </w:rPr>
        <w:t>bezpłatnego odbioru przedmiotu dzierżawy po zakończeniu umowy, ale nie wcześniej niż przed zużyciem odczynników i materiałów zużywalnych dostarczonych w ostatniej dostawie, w terminie uzgodnionym z Zamawiającym.</w:t>
      </w:r>
    </w:p>
    <w:p w14:paraId="433D60EE" w14:textId="5EB165CD" w:rsidR="005F2151" w:rsidRPr="00410172" w:rsidRDefault="005F2151" w:rsidP="00410172">
      <w:pPr>
        <w:pStyle w:val="Teksttreci21"/>
        <w:numPr>
          <w:ilvl w:val="0"/>
          <w:numId w:val="26"/>
        </w:numPr>
        <w:shd w:val="clear" w:color="auto" w:fill="auto"/>
        <w:spacing w:line="240" w:lineRule="auto"/>
        <w:ind w:right="1180"/>
        <w:jc w:val="both"/>
        <w:rPr>
          <w:rFonts w:asciiTheme="minorHAnsi" w:hAnsiTheme="minorHAnsi" w:cstheme="minorHAnsi"/>
          <w:sz w:val="22"/>
          <w:szCs w:val="22"/>
        </w:rPr>
      </w:pPr>
      <w:r w:rsidRPr="00410172">
        <w:rPr>
          <w:rStyle w:val="Teksttreci2"/>
          <w:rFonts w:asciiTheme="minorHAnsi" w:hAnsiTheme="minorHAnsi" w:cstheme="minorHAnsi"/>
          <w:b/>
          <w:bCs/>
          <w:color w:val="000000"/>
          <w:sz w:val="22"/>
          <w:szCs w:val="22"/>
        </w:rPr>
        <w:t>Dotyczy przeglądów serwisowych oraz napraw urządzeń</w:t>
      </w:r>
      <w:r w:rsidR="003B1A0F" w:rsidRPr="00410172">
        <w:rPr>
          <w:rStyle w:val="Teksttreci2"/>
          <w:rFonts w:asciiTheme="minorHAnsi" w:hAnsiTheme="minorHAnsi" w:cstheme="minorHAnsi"/>
          <w:b/>
          <w:bCs/>
          <w:color w:val="000000"/>
          <w:sz w:val="22"/>
          <w:szCs w:val="22"/>
        </w:rPr>
        <w:t xml:space="preserve"> ID-systemu</w:t>
      </w:r>
      <w:r w:rsidRPr="00410172">
        <w:rPr>
          <w:rStyle w:val="Teksttreci2"/>
          <w:rFonts w:asciiTheme="minorHAnsi" w:hAnsiTheme="minorHAnsi" w:cstheme="minorHAnsi"/>
          <w:b/>
          <w:bCs/>
          <w:color w:val="000000"/>
          <w:sz w:val="22"/>
          <w:szCs w:val="22"/>
        </w:rPr>
        <w:t xml:space="preserve"> do metody manualnej:</w:t>
      </w:r>
    </w:p>
    <w:p w14:paraId="24BC716A" w14:textId="77777777" w:rsidR="005F2151" w:rsidRPr="00410172" w:rsidRDefault="005F2151" w:rsidP="00410172">
      <w:pPr>
        <w:pStyle w:val="Teksttreci1"/>
        <w:numPr>
          <w:ilvl w:val="0"/>
          <w:numId w:val="46"/>
        </w:numPr>
        <w:shd w:val="clear" w:color="auto" w:fill="auto"/>
        <w:tabs>
          <w:tab w:val="clear" w:pos="0"/>
          <w:tab w:val="left" w:pos="586"/>
        </w:tabs>
        <w:spacing w:after="0" w:line="240" w:lineRule="auto"/>
        <w:ind w:left="840" w:right="600" w:hanging="340"/>
        <w:jc w:val="both"/>
        <w:rPr>
          <w:rFonts w:asciiTheme="minorHAnsi" w:hAnsiTheme="minorHAnsi" w:cstheme="minorHAnsi"/>
          <w:sz w:val="22"/>
          <w:szCs w:val="22"/>
        </w:rPr>
      </w:pPr>
      <w:r w:rsidRPr="00410172">
        <w:rPr>
          <w:rStyle w:val="Teksttreci"/>
          <w:rFonts w:asciiTheme="minorHAnsi" w:hAnsiTheme="minorHAnsi" w:cstheme="minorHAnsi"/>
          <w:sz w:val="22"/>
          <w:szCs w:val="22"/>
        </w:rPr>
        <w:t xml:space="preserve">Pod pojęciem przeglądów serwisowych analizatorów i urządzeń do </w:t>
      </w:r>
      <w:proofErr w:type="spellStart"/>
      <w:r w:rsidRPr="00410172">
        <w:rPr>
          <w:rStyle w:val="Teksttreci"/>
          <w:rFonts w:asciiTheme="minorHAnsi" w:hAnsiTheme="minorHAnsi" w:cstheme="minorHAnsi"/>
          <w:sz w:val="22"/>
          <w:szCs w:val="22"/>
        </w:rPr>
        <w:t>lD</w:t>
      </w:r>
      <w:proofErr w:type="spellEnd"/>
      <w:r w:rsidRPr="00410172">
        <w:rPr>
          <w:rStyle w:val="Teksttreci"/>
          <w:rFonts w:asciiTheme="minorHAnsi" w:hAnsiTheme="minorHAnsi" w:cstheme="minorHAnsi"/>
          <w:sz w:val="22"/>
          <w:szCs w:val="22"/>
        </w:rPr>
        <w:t>-systemu manualnego należy rozumieć wykonywanie czynności o charakterze prewencyjnym w formie obsługi okresowej mającej na celu podtrzymanie stałej gotowości eksploatacyjnej wszystkich wymienionych w SIWZ urządzeń, polegającej na:</w:t>
      </w:r>
    </w:p>
    <w:p w14:paraId="1581B1FE" w14:textId="406F2B57" w:rsidR="00045909" w:rsidRPr="00410172" w:rsidRDefault="005F2151" w:rsidP="00410172">
      <w:pPr>
        <w:pStyle w:val="Teksttreci1"/>
        <w:numPr>
          <w:ilvl w:val="0"/>
          <w:numId w:val="47"/>
        </w:numPr>
        <w:shd w:val="clear" w:color="auto" w:fill="auto"/>
        <w:tabs>
          <w:tab w:val="left" w:pos="1161"/>
        </w:tabs>
        <w:spacing w:after="0" w:line="240" w:lineRule="auto"/>
        <w:jc w:val="both"/>
        <w:rPr>
          <w:rFonts w:asciiTheme="minorHAnsi" w:hAnsiTheme="minorHAnsi" w:cstheme="minorHAnsi"/>
          <w:sz w:val="22"/>
          <w:szCs w:val="22"/>
        </w:rPr>
      </w:pPr>
      <w:r w:rsidRPr="00410172">
        <w:rPr>
          <w:rStyle w:val="Teksttreci"/>
          <w:rFonts w:asciiTheme="minorHAnsi" w:hAnsiTheme="minorHAnsi" w:cstheme="minorHAnsi"/>
          <w:sz w:val="22"/>
          <w:szCs w:val="22"/>
        </w:rPr>
        <w:t>utrzymaniu sprawności techniczno-eksploatacyjnej urządzeń</w:t>
      </w:r>
      <w:r w:rsidR="005F4E62">
        <w:rPr>
          <w:rStyle w:val="Teksttreci"/>
          <w:rFonts w:asciiTheme="minorHAnsi" w:hAnsiTheme="minorHAnsi" w:cstheme="minorHAnsi"/>
          <w:sz w:val="22"/>
          <w:szCs w:val="22"/>
        </w:rPr>
        <w:t>,</w:t>
      </w:r>
    </w:p>
    <w:p w14:paraId="7C618932" w14:textId="46725973" w:rsidR="005F2151" w:rsidRPr="00410172" w:rsidRDefault="005F2151" w:rsidP="00410172">
      <w:pPr>
        <w:pStyle w:val="Teksttreci1"/>
        <w:numPr>
          <w:ilvl w:val="0"/>
          <w:numId w:val="47"/>
        </w:numPr>
        <w:shd w:val="clear" w:color="auto" w:fill="auto"/>
        <w:tabs>
          <w:tab w:val="left" w:pos="1161"/>
        </w:tabs>
        <w:spacing w:after="0" w:line="240" w:lineRule="auto"/>
        <w:jc w:val="both"/>
        <w:rPr>
          <w:rFonts w:asciiTheme="minorHAnsi" w:hAnsiTheme="minorHAnsi" w:cstheme="minorHAnsi"/>
          <w:sz w:val="22"/>
          <w:szCs w:val="22"/>
        </w:rPr>
      </w:pPr>
      <w:r w:rsidRPr="00410172">
        <w:rPr>
          <w:rStyle w:val="Teksttreci"/>
          <w:rFonts w:asciiTheme="minorHAnsi" w:hAnsiTheme="minorHAnsi" w:cstheme="minorHAnsi"/>
          <w:sz w:val="22"/>
          <w:szCs w:val="22"/>
        </w:rPr>
        <w:t>przeprowadzeniu okresowych przeglądów technicznych i kontroli stanu technicznego urządzeń, zapewniających sprawną i bezpieczną ich eksploatację.</w:t>
      </w:r>
    </w:p>
    <w:p w14:paraId="44D92C97" w14:textId="77777777" w:rsidR="005F2151" w:rsidRPr="00410172" w:rsidRDefault="005F2151" w:rsidP="00410172">
      <w:pPr>
        <w:pStyle w:val="Teksttreci1"/>
        <w:numPr>
          <w:ilvl w:val="0"/>
          <w:numId w:val="46"/>
        </w:numPr>
        <w:shd w:val="clear" w:color="auto" w:fill="auto"/>
        <w:tabs>
          <w:tab w:val="clear" w:pos="0"/>
          <w:tab w:val="left" w:pos="625"/>
        </w:tabs>
        <w:spacing w:after="0" w:line="240" w:lineRule="auto"/>
        <w:ind w:left="840" w:right="600" w:hanging="340"/>
        <w:jc w:val="both"/>
        <w:rPr>
          <w:rFonts w:asciiTheme="minorHAnsi" w:hAnsiTheme="minorHAnsi" w:cstheme="minorHAnsi"/>
          <w:sz w:val="22"/>
          <w:szCs w:val="22"/>
        </w:rPr>
      </w:pPr>
      <w:r w:rsidRPr="00410172">
        <w:rPr>
          <w:rStyle w:val="Teksttreci"/>
          <w:rFonts w:asciiTheme="minorHAnsi" w:hAnsiTheme="minorHAnsi" w:cstheme="minorHAnsi"/>
          <w:sz w:val="22"/>
          <w:szCs w:val="22"/>
        </w:rPr>
        <w:t>Pod pojęciem „naprawy" należy rozumieć usunięcie nieprawidłowości w działaniu urządzeń poprzez wymianę części uszkodzonych lub zużytych.</w:t>
      </w:r>
    </w:p>
    <w:p w14:paraId="0A2E0FB4" w14:textId="77777777" w:rsidR="00ED2BE3" w:rsidRPr="00410172" w:rsidRDefault="005F2151" w:rsidP="00410172">
      <w:pPr>
        <w:pStyle w:val="Teksttreci1"/>
        <w:numPr>
          <w:ilvl w:val="0"/>
          <w:numId w:val="46"/>
        </w:numPr>
        <w:shd w:val="clear" w:color="auto" w:fill="auto"/>
        <w:tabs>
          <w:tab w:val="clear" w:pos="0"/>
          <w:tab w:val="left" w:pos="615"/>
        </w:tabs>
        <w:spacing w:after="0" w:line="240" w:lineRule="auto"/>
        <w:ind w:left="840" w:right="360" w:hanging="340"/>
        <w:jc w:val="both"/>
        <w:rPr>
          <w:rStyle w:val="Teksttreci"/>
          <w:rFonts w:asciiTheme="minorHAnsi" w:hAnsiTheme="minorHAnsi" w:cstheme="minorHAnsi"/>
          <w:sz w:val="22"/>
          <w:szCs w:val="22"/>
          <w:shd w:val="clear" w:color="auto" w:fill="auto"/>
        </w:rPr>
      </w:pPr>
      <w:r w:rsidRPr="00410172">
        <w:rPr>
          <w:rStyle w:val="Teksttreci"/>
          <w:rFonts w:asciiTheme="minorHAnsi" w:hAnsiTheme="minorHAnsi" w:cstheme="minorHAnsi"/>
          <w:sz w:val="22"/>
          <w:szCs w:val="22"/>
        </w:rPr>
        <w:t xml:space="preserve">W przypadku świadczenia usług serwisowych urządzeń posiadających jakiekolwiek nośniki danych, nośniki te w przypadku naprawy, wymiany, uszkodzenia nie mogą zostać przeniesione poza obszar przetwarzania zawartych na nich danych (teren siedziby </w:t>
      </w:r>
      <w:proofErr w:type="spellStart"/>
      <w:r w:rsidRPr="00410172">
        <w:rPr>
          <w:rStyle w:val="Teksttreci"/>
          <w:rFonts w:asciiTheme="minorHAnsi" w:hAnsiTheme="minorHAnsi" w:cstheme="minorHAnsi"/>
          <w:sz w:val="22"/>
          <w:szCs w:val="22"/>
        </w:rPr>
        <w:t>RCKiK</w:t>
      </w:r>
      <w:proofErr w:type="spellEnd"/>
      <w:r w:rsidRPr="00410172">
        <w:rPr>
          <w:rStyle w:val="Teksttreci"/>
          <w:rFonts w:asciiTheme="minorHAnsi" w:hAnsiTheme="minorHAnsi" w:cstheme="minorHAnsi"/>
          <w:sz w:val="22"/>
          <w:szCs w:val="22"/>
        </w:rPr>
        <w:t xml:space="preserve"> lub danego Terenowego oddziału).</w:t>
      </w:r>
    </w:p>
    <w:p w14:paraId="280E9B9C" w14:textId="032B0F05" w:rsidR="00045909" w:rsidRPr="00410172" w:rsidRDefault="00045909" w:rsidP="00410172">
      <w:pPr>
        <w:pStyle w:val="Teksttreci1"/>
        <w:numPr>
          <w:ilvl w:val="0"/>
          <w:numId w:val="50"/>
        </w:numPr>
        <w:shd w:val="clear" w:color="auto" w:fill="auto"/>
        <w:tabs>
          <w:tab w:val="left" w:pos="615"/>
        </w:tabs>
        <w:spacing w:after="0" w:line="240" w:lineRule="auto"/>
        <w:ind w:right="360"/>
        <w:jc w:val="both"/>
        <w:rPr>
          <w:rFonts w:asciiTheme="minorHAnsi" w:hAnsiTheme="minorHAnsi" w:cstheme="minorHAnsi"/>
          <w:sz w:val="22"/>
          <w:szCs w:val="22"/>
        </w:rPr>
      </w:pPr>
      <w:r w:rsidRPr="00410172">
        <w:rPr>
          <w:rStyle w:val="Teksttreci2"/>
          <w:rFonts w:asciiTheme="minorHAnsi" w:hAnsiTheme="minorHAnsi" w:cstheme="minorHAnsi"/>
          <w:color w:val="000000"/>
          <w:sz w:val="22"/>
          <w:szCs w:val="22"/>
        </w:rPr>
        <w:t xml:space="preserve">Wykonawca </w:t>
      </w:r>
      <w:r w:rsidR="005F2151" w:rsidRPr="00410172">
        <w:rPr>
          <w:rStyle w:val="Teksttreci2"/>
          <w:rFonts w:asciiTheme="minorHAnsi" w:hAnsiTheme="minorHAnsi" w:cstheme="minorHAnsi"/>
          <w:color w:val="000000"/>
          <w:sz w:val="22"/>
          <w:szCs w:val="22"/>
        </w:rPr>
        <w:t>zobowiązany jest w szczególności do:</w:t>
      </w:r>
      <w:r w:rsidRPr="00410172">
        <w:rPr>
          <w:rStyle w:val="Teksttreci2"/>
          <w:rFonts w:asciiTheme="minorHAnsi" w:hAnsiTheme="minorHAnsi" w:cstheme="minorHAnsi"/>
          <w:color w:val="000000"/>
          <w:sz w:val="22"/>
          <w:szCs w:val="22"/>
        </w:rPr>
        <w:t xml:space="preserve"> </w:t>
      </w:r>
      <w:r w:rsidR="005F2151" w:rsidRPr="00410172">
        <w:rPr>
          <w:rStyle w:val="Teksttreci"/>
          <w:rFonts w:asciiTheme="minorHAnsi" w:hAnsiTheme="minorHAnsi" w:cstheme="minorHAnsi"/>
          <w:sz w:val="22"/>
          <w:szCs w:val="22"/>
        </w:rPr>
        <w:t xml:space="preserve">zapewnienia usługi autoryzowanego serwisu w zakresie świadczenie usługi okresowych przeglądów technicznych i konserwacji oraz napraw pogwarancyjnych </w:t>
      </w:r>
      <w:r w:rsidR="005F230F" w:rsidRPr="00410172">
        <w:rPr>
          <w:rStyle w:val="Teksttreci"/>
          <w:rFonts w:asciiTheme="minorHAnsi" w:hAnsiTheme="minorHAnsi" w:cstheme="minorHAnsi"/>
          <w:sz w:val="22"/>
          <w:szCs w:val="22"/>
        </w:rPr>
        <w:t xml:space="preserve">urządzeń do ID- systemu manualnego (wirówki do mikrokart, inkubatory, </w:t>
      </w:r>
      <w:proofErr w:type="spellStart"/>
      <w:r w:rsidR="005F230F" w:rsidRPr="00410172">
        <w:rPr>
          <w:rStyle w:val="Teksttreci"/>
          <w:rFonts w:asciiTheme="minorHAnsi" w:hAnsiTheme="minorHAnsi" w:cstheme="minorHAnsi"/>
          <w:sz w:val="22"/>
          <w:szCs w:val="22"/>
        </w:rPr>
        <w:t>pipetory</w:t>
      </w:r>
      <w:proofErr w:type="spellEnd"/>
      <w:r w:rsidR="005F230F" w:rsidRPr="00410172">
        <w:rPr>
          <w:rStyle w:val="Teksttreci"/>
          <w:rFonts w:asciiTheme="minorHAnsi" w:hAnsiTheme="minorHAnsi" w:cstheme="minorHAnsi"/>
          <w:sz w:val="22"/>
          <w:szCs w:val="22"/>
        </w:rPr>
        <w:t xml:space="preserve">) znajdujących się w siedzibie </w:t>
      </w:r>
      <w:proofErr w:type="spellStart"/>
      <w:r w:rsidR="005F230F" w:rsidRPr="00410172">
        <w:rPr>
          <w:rStyle w:val="Teksttreci"/>
          <w:rFonts w:asciiTheme="minorHAnsi" w:hAnsiTheme="minorHAnsi" w:cstheme="minorHAnsi"/>
          <w:sz w:val="22"/>
          <w:szCs w:val="22"/>
        </w:rPr>
        <w:t>RCKiK</w:t>
      </w:r>
      <w:proofErr w:type="spellEnd"/>
      <w:r w:rsidR="005F230F" w:rsidRPr="00410172">
        <w:rPr>
          <w:rStyle w:val="Teksttreci"/>
          <w:rFonts w:asciiTheme="minorHAnsi" w:hAnsiTheme="minorHAnsi" w:cstheme="minorHAnsi"/>
          <w:sz w:val="22"/>
          <w:szCs w:val="22"/>
        </w:rPr>
        <w:t xml:space="preserve"> w Lublinie i Terenowych Oddziałach:</w:t>
      </w:r>
      <w:r w:rsidR="005F230F" w:rsidRPr="00410172">
        <w:rPr>
          <w:rStyle w:val="Teksttreci20"/>
          <w:rFonts w:asciiTheme="minorHAnsi" w:hAnsiTheme="minorHAnsi" w:cstheme="minorHAnsi"/>
          <w:sz w:val="22"/>
          <w:szCs w:val="22"/>
        </w:rPr>
        <w:t xml:space="preserve"> Puławy, Zamość</w:t>
      </w:r>
      <w:r w:rsidR="005F230F" w:rsidRPr="00410172">
        <w:rPr>
          <w:rStyle w:val="TeksttreciKursywa"/>
          <w:rFonts w:asciiTheme="minorHAnsi" w:hAnsiTheme="minorHAnsi" w:cstheme="minorHAnsi"/>
          <w:sz w:val="22"/>
          <w:szCs w:val="22"/>
        </w:rPr>
        <w:t xml:space="preserve"> (w trakcie realizacji zamówienia Zamawiający przewiduje możliwość zmiany </w:t>
      </w:r>
      <w:r w:rsidR="005F230F" w:rsidRPr="00410172">
        <w:rPr>
          <w:rStyle w:val="TeksttreciKursywa"/>
          <w:rFonts w:asciiTheme="minorHAnsi" w:hAnsiTheme="minorHAnsi" w:cstheme="minorHAnsi"/>
          <w:sz w:val="22"/>
          <w:szCs w:val="22"/>
        </w:rPr>
        <w:lastRenderedPageBreak/>
        <w:t>miejsca użytkowania).</w:t>
      </w:r>
    </w:p>
    <w:p w14:paraId="22F5F87D" w14:textId="08B832AE"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świadczenia w/w usługi, zgodnie z obowiązującymi w tym zakresie przepisami prawa oraz zgodnie z instrukcjami serwisowymi urządzeń oraz zaleceniami producenta</w:t>
      </w:r>
      <w:r w:rsidR="005F4E62">
        <w:rPr>
          <w:rStyle w:val="Teksttreci"/>
          <w:rFonts w:asciiTheme="minorHAnsi" w:hAnsiTheme="minorHAnsi" w:cstheme="minorHAnsi"/>
          <w:sz w:val="22"/>
          <w:szCs w:val="22"/>
        </w:rPr>
        <w:t>,</w:t>
      </w:r>
    </w:p>
    <w:p w14:paraId="181E4EBB" w14:textId="5ADA3C40"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 xml:space="preserve">przeprowadzania okresowych przeglądów serwisowych i kontroli stanu technicznego oraz napraw urządzeń </w:t>
      </w:r>
      <w:r w:rsidR="00851F23" w:rsidRPr="00410172">
        <w:rPr>
          <w:rStyle w:val="Teksttreci"/>
          <w:rFonts w:asciiTheme="minorHAnsi" w:hAnsiTheme="minorHAnsi" w:cstheme="minorHAnsi"/>
          <w:sz w:val="22"/>
          <w:szCs w:val="22"/>
        </w:rPr>
        <w:t>,</w:t>
      </w:r>
      <w:r w:rsidRPr="00410172">
        <w:rPr>
          <w:rStyle w:val="Teksttreci"/>
          <w:rFonts w:asciiTheme="minorHAnsi" w:hAnsiTheme="minorHAnsi" w:cstheme="minorHAnsi"/>
          <w:sz w:val="22"/>
          <w:szCs w:val="22"/>
        </w:rPr>
        <w:t>zapewniających sprawną i bezpieczną eksploatację</w:t>
      </w:r>
      <w:r w:rsidR="005F4E62">
        <w:rPr>
          <w:rStyle w:val="Teksttreci"/>
          <w:rFonts w:asciiTheme="minorHAnsi" w:hAnsiTheme="minorHAnsi" w:cstheme="minorHAnsi"/>
          <w:sz w:val="22"/>
          <w:szCs w:val="22"/>
        </w:rPr>
        <w:t>,</w:t>
      </w:r>
    </w:p>
    <w:p w14:paraId="1D75CCF3" w14:textId="7F4EE544"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 xml:space="preserve">przestrzegania terminów przeglądów technicznych i konserwacji, nie rzadziej niż </w:t>
      </w:r>
      <w:r w:rsidR="00851F23" w:rsidRPr="00410172">
        <w:rPr>
          <w:rStyle w:val="Teksttreci"/>
          <w:rFonts w:asciiTheme="minorHAnsi" w:hAnsiTheme="minorHAnsi" w:cstheme="minorHAnsi"/>
          <w:sz w:val="22"/>
          <w:szCs w:val="22"/>
        </w:rPr>
        <w:t>1/</w:t>
      </w:r>
      <w:r w:rsidRPr="00410172">
        <w:rPr>
          <w:rStyle w:val="Teksttreci"/>
          <w:rFonts w:asciiTheme="minorHAnsi" w:hAnsiTheme="minorHAnsi" w:cstheme="minorHAnsi"/>
          <w:sz w:val="22"/>
          <w:szCs w:val="22"/>
        </w:rPr>
        <w:t>12 miesięcy</w:t>
      </w:r>
      <w:r w:rsidR="005F4E62">
        <w:rPr>
          <w:rStyle w:val="Teksttreci"/>
          <w:rFonts w:asciiTheme="minorHAnsi" w:hAnsiTheme="minorHAnsi" w:cstheme="minorHAnsi"/>
          <w:sz w:val="22"/>
          <w:szCs w:val="22"/>
        </w:rPr>
        <w:t>,</w:t>
      </w:r>
    </w:p>
    <w:p w14:paraId="6BE6A58D" w14:textId="701E3CD4"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wymiany części zużywalnych wynikających z naturalnego zużycia podczas eksploatacji przy zastosowaniu fabrycznie nowych, oryginalnych części</w:t>
      </w:r>
      <w:r w:rsidR="005F4E62">
        <w:rPr>
          <w:rStyle w:val="Teksttreci"/>
          <w:rFonts w:asciiTheme="minorHAnsi" w:hAnsiTheme="minorHAnsi" w:cstheme="minorHAnsi"/>
          <w:sz w:val="22"/>
          <w:szCs w:val="22"/>
        </w:rPr>
        <w:t>,</w:t>
      </w:r>
    </w:p>
    <w:p w14:paraId="29D87FD0" w14:textId="397B32E3"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sprawdzenia prawidłowości działania urządzenia</w:t>
      </w:r>
      <w:r w:rsidR="005F4E62">
        <w:rPr>
          <w:rStyle w:val="Teksttreci"/>
          <w:rFonts w:asciiTheme="minorHAnsi" w:hAnsiTheme="minorHAnsi" w:cstheme="minorHAnsi"/>
          <w:sz w:val="22"/>
          <w:szCs w:val="22"/>
        </w:rPr>
        <w:t>,</w:t>
      </w:r>
    </w:p>
    <w:p w14:paraId="0F2D3CD2" w14:textId="53A90AA7"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sprawdzenia i czyszczenia elementów urządzenia</w:t>
      </w:r>
      <w:r w:rsidR="005F4E62">
        <w:rPr>
          <w:rStyle w:val="Teksttreci"/>
          <w:rFonts w:asciiTheme="minorHAnsi" w:hAnsiTheme="minorHAnsi" w:cstheme="minorHAnsi"/>
          <w:sz w:val="22"/>
          <w:szCs w:val="22"/>
        </w:rPr>
        <w:t>,</w:t>
      </w:r>
    </w:p>
    <w:p w14:paraId="61E548CA" w14:textId="0C42C41D"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sporządzenia protokołu z przeglądu i konserwacji</w:t>
      </w:r>
      <w:r w:rsidR="005F4E62">
        <w:rPr>
          <w:rStyle w:val="Teksttreci"/>
          <w:rFonts w:asciiTheme="minorHAnsi" w:hAnsiTheme="minorHAnsi" w:cstheme="minorHAnsi"/>
          <w:sz w:val="22"/>
          <w:szCs w:val="22"/>
        </w:rPr>
        <w:t>,</w:t>
      </w:r>
    </w:p>
    <w:p w14:paraId="1B5DBE4D" w14:textId="1FAD9EB0" w:rsidR="00045909" w:rsidRPr="00410172" w:rsidRDefault="005F230F"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wykonawca zapewni materiały eksploatacyjne niezbędne do wykonania czynności przeglądowo-serwisowych lub napraw</w:t>
      </w:r>
      <w:r w:rsidR="00851F23" w:rsidRPr="00410172">
        <w:rPr>
          <w:rStyle w:val="Teksttreci"/>
          <w:rFonts w:asciiTheme="minorHAnsi" w:hAnsiTheme="minorHAnsi" w:cstheme="minorHAnsi"/>
          <w:sz w:val="22"/>
          <w:szCs w:val="22"/>
        </w:rPr>
        <w:t>, d</w:t>
      </w:r>
      <w:r w:rsidRPr="00410172">
        <w:rPr>
          <w:rStyle w:val="Teksttreci"/>
          <w:rFonts w:asciiTheme="minorHAnsi" w:hAnsiTheme="minorHAnsi" w:cstheme="minorHAnsi"/>
          <w:sz w:val="22"/>
          <w:szCs w:val="22"/>
        </w:rPr>
        <w:t>ostarczone materiały muszą posiadać wymagane normami atesty i certyfikaty dopuszczające do dalszej bezpiecznej eksploatacji</w:t>
      </w:r>
      <w:r w:rsidR="005F4E62">
        <w:rPr>
          <w:rStyle w:val="Teksttreci"/>
          <w:rFonts w:asciiTheme="minorHAnsi" w:hAnsiTheme="minorHAnsi" w:cstheme="minorHAnsi"/>
          <w:sz w:val="22"/>
          <w:szCs w:val="22"/>
        </w:rPr>
        <w:t>,</w:t>
      </w:r>
    </w:p>
    <w:p w14:paraId="463896D6" w14:textId="33C16D0F" w:rsidR="00851F23" w:rsidRPr="00410172" w:rsidRDefault="005F230F" w:rsidP="00410172">
      <w:pPr>
        <w:pStyle w:val="Teksttreci1"/>
        <w:numPr>
          <w:ilvl w:val="0"/>
          <w:numId w:val="48"/>
        </w:numPr>
        <w:shd w:val="clear" w:color="auto" w:fill="auto"/>
        <w:spacing w:after="0" w:line="240" w:lineRule="auto"/>
        <w:ind w:left="1080" w:right="1000"/>
        <w:jc w:val="both"/>
        <w:rPr>
          <w:rStyle w:val="Teksttreci"/>
          <w:rFonts w:asciiTheme="minorHAnsi" w:hAnsiTheme="minorHAnsi" w:cstheme="minorHAnsi"/>
          <w:sz w:val="22"/>
          <w:szCs w:val="22"/>
          <w:shd w:val="clear" w:color="auto" w:fill="auto"/>
        </w:rPr>
      </w:pPr>
      <w:r w:rsidRPr="00410172">
        <w:rPr>
          <w:rStyle w:val="Teksttreci"/>
          <w:rFonts w:asciiTheme="minorHAnsi" w:hAnsiTheme="minorHAnsi" w:cstheme="minorHAnsi"/>
          <w:sz w:val="22"/>
          <w:szCs w:val="22"/>
        </w:rPr>
        <w:t>po każdej naprawie oraz przeglądzie technicznym Wykonawca dokona walidacji urządzenia na własny koszt</w:t>
      </w:r>
      <w:r w:rsidR="005F4E62">
        <w:rPr>
          <w:rStyle w:val="Teksttreci"/>
          <w:rFonts w:asciiTheme="minorHAnsi" w:hAnsiTheme="minorHAnsi" w:cstheme="minorHAnsi"/>
          <w:sz w:val="22"/>
          <w:szCs w:val="22"/>
        </w:rPr>
        <w:t>,</w:t>
      </w:r>
    </w:p>
    <w:p w14:paraId="7406BE6E" w14:textId="77777777" w:rsidR="00851F23" w:rsidRPr="00410172" w:rsidRDefault="00851F23" w:rsidP="00410172">
      <w:pPr>
        <w:pStyle w:val="Teksttreci1"/>
        <w:numPr>
          <w:ilvl w:val="0"/>
          <w:numId w:val="48"/>
        </w:numPr>
        <w:shd w:val="clear" w:color="auto" w:fill="auto"/>
        <w:spacing w:after="0" w:line="240" w:lineRule="auto"/>
        <w:ind w:left="1080" w:right="1000"/>
        <w:jc w:val="both"/>
        <w:rPr>
          <w:rStyle w:val="Teksttreci"/>
          <w:rFonts w:asciiTheme="minorHAnsi" w:hAnsiTheme="minorHAnsi" w:cstheme="minorHAnsi"/>
          <w:sz w:val="22"/>
          <w:szCs w:val="22"/>
          <w:shd w:val="clear" w:color="auto" w:fill="auto"/>
        </w:rPr>
      </w:pPr>
      <w:r w:rsidRPr="00410172">
        <w:rPr>
          <w:rStyle w:val="Teksttreci"/>
          <w:rFonts w:asciiTheme="minorHAnsi" w:hAnsiTheme="minorHAnsi" w:cstheme="minorHAnsi"/>
          <w:sz w:val="22"/>
          <w:szCs w:val="22"/>
        </w:rPr>
        <w:t>w</w:t>
      </w:r>
      <w:r w:rsidR="005F230F" w:rsidRPr="00410172">
        <w:rPr>
          <w:rStyle w:val="Teksttreci"/>
          <w:rFonts w:asciiTheme="minorHAnsi" w:hAnsiTheme="minorHAnsi" w:cstheme="minorHAnsi"/>
          <w:sz w:val="22"/>
          <w:szCs w:val="22"/>
        </w:rPr>
        <w:t>ykonanie walidacji urządzenia Wykonawca potwierdzi protokołem w języku polskim</w:t>
      </w:r>
      <w:r w:rsidRPr="00410172">
        <w:rPr>
          <w:rStyle w:val="Teksttreci"/>
          <w:rFonts w:asciiTheme="minorHAnsi" w:hAnsiTheme="minorHAnsi" w:cstheme="minorHAnsi"/>
          <w:sz w:val="22"/>
          <w:szCs w:val="22"/>
        </w:rPr>
        <w:t>,</w:t>
      </w:r>
    </w:p>
    <w:p w14:paraId="6DC63AC7" w14:textId="76FE1A8C" w:rsidR="001B344D" w:rsidRPr="00410172" w:rsidRDefault="00851F23"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w</w:t>
      </w:r>
      <w:r w:rsidR="005F230F" w:rsidRPr="00410172">
        <w:rPr>
          <w:rStyle w:val="Teksttreci"/>
          <w:rFonts w:asciiTheme="minorHAnsi" w:hAnsiTheme="minorHAnsi" w:cstheme="minorHAnsi"/>
          <w:sz w:val="22"/>
          <w:szCs w:val="22"/>
        </w:rPr>
        <w:t xml:space="preserve"> protokole Wykonawca w szczególności zamieści informacje dotyczące:</w:t>
      </w:r>
      <w:r w:rsidR="00FB4A34" w:rsidRPr="00410172">
        <w:rPr>
          <w:rStyle w:val="Teksttreci"/>
          <w:rFonts w:asciiTheme="minorHAnsi" w:hAnsiTheme="minorHAnsi" w:cstheme="minorHAnsi"/>
          <w:sz w:val="22"/>
          <w:szCs w:val="22"/>
        </w:rPr>
        <w:t xml:space="preserve"> </w:t>
      </w:r>
      <w:r w:rsidR="005F230F" w:rsidRPr="00410172">
        <w:rPr>
          <w:rStyle w:val="Teksttreci"/>
          <w:rFonts w:asciiTheme="minorHAnsi" w:hAnsiTheme="minorHAnsi" w:cstheme="minorHAnsi"/>
          <w:sz w:val="22"/>
          <w:szCs w:val="22"/>
        </w:rPr>
        <w:t>warunków akceptacji wyników oraz opisanie czy uzyskane wyniki odpowiadają tym warunkom,</w:t>
      </w:r>
      <w:r w:rsidRPr="00410172">
        <w:rPr>
          <w:rStyle w:val="Teksttreci"/>
          <w:rFonts w:asciiTheme="minorHAnsi" w:hAnsiTheme="minorHAnsi" w:cstheme="minorHAnsi"/>
          <w:sz w:val="22"/>
          <w:szCs w:val="22"/>
        </w:rPr>
        <w:t xml:space="preserve"> </w:t>
      </w:r>
      <w:r w:rsidR="005F230F" w:rsidRPr="00410172">
        <w:rPr>
          <w:rStyle w:val="Teksttreci"/>
          <w:rFonts w:asciiTheme="minorHAnsi" w:hAnsiTheme="minorHAnsi" w:cstheme="minorHAnsi"/>
          <w:sz w:val="22"/>
          <w:szCs w:val="22"/>
        </w:rPr>
        <w:t>czy wymagana jest walidacja przez personel laboratorium</w:t>
      </w:r>
      <w:r w:rsidR="00566E25">
        <w:rPr>
          <w:rStyle w:val="Teksttreci"/>
          <w:rFonts w:asciiTheme="minorHAnsi" w:hAnsiTheme="minorHAnsi" w:cstheme="minorHAnsi"/>
          <w:sz w:val="22"/>
          <w:szCs w:val="22"/>
        </w:rPr>
        <w:t>,</w:t>
      </w:r>
    </w:p>
    <w:p w14:paraId="7C496321" w14:textId="6F85E350" w:rsidR="001B344D" w:rsidRPr="00410172" w:rsidRDefault="00851F23"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d</w:t>
      </w:r>
      <w:r w:rsidR="005F230F" w:rsidRPr="00410172">
        <w:rPr>
          <w:rStyle w:val="Teksttreci"/>
          <w:rFonts w:asciiTheme="minorHAnsi" w:hAnsiTheme="minorHAnsi" w:cstheme="minorHAnsi"/>
          <w:sz w:val="22"/>
          <w:szCs w:val="22"/>
        </w:rPr>
        <w:t>o protokołów walidacji Wykonawca dołączy kserokopię walidacji lub wzorcowania zastosowanej zewnętrznej aparatury pomiarowej wraz z tłumaczeniem na język polski (jeżeli dotyczy)</w:t>
      </w:r>
      <w:r w:rsidR="00566E25">
        <w:rPr>
          <w:rStyle w:val="Teksttreci"/>
          <w:rFonts w:asciiTheme="minorHAnsi" w:hAnsiTheme="minorHAnsi" w:cstheme="minorHAnsi"/>
          <w:sz w:val="22"/>
          <w:szCs w:val="22"/>
        </w:rPr>
        <w:t>,</w:t>
      </w:r>
    </w:p>
    <w:p w14:paraId="14D7DB8E" w14:textId="6A55F5BA" w:rsidR="005F230F" w:rsidRPr="00410172" w:rsidRDefault="00851F23" w:rsidP="00410172">
      <w:pPr>
        <w:pStyle w:val="Teksttreci1"/>
        <w:numPr>
          <w:ilvl w:val="0"/>
          <w:numId w:val="48"/>
        </w:numPr>
        <w:shd w:val="clear" w:color="auto" w:fill="auto"/>
        <w:spacing w:after="0" w:line="240" w:lineRule="auto"/>
        <w:ind w:left="1080" w:right="1000"/>
        <w:jc w:val="both"/>
        <w:rPr>
          <w:rFonts w:asciiTheme="minorHAnsi" w:hAnsiTheme="minorHAnsi" w:cstheme="minorHAnsi"/>
          <w:sz w:val="22"/>
          <w:szCs w:val="22"/>
        </w:rPr>
      </w:pPr>
      <w:r w:rsidRPr="00410172">
        <w:rPr>
          <w:rStyle w:val="Teksttreci"/>
          <w:rFonts w:asciiTheme="minorHAnsi" w:hAnsiTheme="minorHAnsi" w:cstheme="minorHAnsi"/>
          <w:sz w:val="22"/>
          <w:szCs w:val="22"/>
        </w:rPr>
        <w:t>p</w:t>
      </w:r>
      <w:r w:rsidR="005F230F" w:rsidRPr="00410172">
        <w:rPr>
          <w:rStyle w:val="Teksttreci"/>
          <w:rFonts w:asciiTheme="minorHAnsi" w:hAnsiTheme="minorHAnsi" w:cstheme="minorHAnsi"/>
          <w:sz w:val="22"/>
          <w:szCs w:val="22"/>
        </w:rPr>
        <w:t>rzeglądy techniczne i konserwacje analizatorów i urządzeń odbywać się będą w terminie każdorazowo uzgodnionym z Zamawiającym</w:t>
      </w:r>
      <w:r w:rsidR="00566E25">
        <w:rPr>
          <w:rStyle w:val="Teksttreci"/>
          <w:rFonts w:asciiTheme="minorHAnsi" w:hAnsiTheme="minorHAnsi" w:cstheme="minorHAnsi"/>
          <w:sz w:val="22"/>
          <w:szCs w:val="22"/>
        </w:rPr>
        <w:t>,</w:t>
      </w:r>
    </w:p>
    <w:p w14:paraId="380E8617" w14:textId="77777777" w:rsidR="005F230F" w:rsidRPr="00410172" w:rsidRDefault="005F230F" w:rsidP="00410172">
      <w:pPr>
        <w:pStyle w:val="Teksttreci1"/>
        <w:numPr>
          <w:ilvl w:val="0"/>
          <w:numId w:val="48"/>
        </w:numPr>
        <w:shd w:val="clear" w:color="auto" w:fill="auto"/>
        <w:tabs>
          <w:tab w:val="left" w:pos="772"/>
        </w:tabs>
        <w:spacing w:after="0" w:line="240" w:lineRule="auto"/>
        <w:ind w:left="1080" w:right="1100"/>
        <w:jc w:val="both"/>
        <w:rPr>
          <w:rFonts w:asciiTheme="minorHAnsi" w:hAnsiTheme="minorHAnsi" w:cstheme="minorHAnsi"/>
          <w:sz w:val="22"/>
          <w:szCs w:val="22"/>
        </w:rPr>
      </w:pPr>
      <w:r w:rsidRPr="00410172">
        <w:rPr>
          <w:rStyle w:val="Teksttreci"/>
          <w:rFonts w:asciiTheme="minorHAnsi" w:hAnsiTheme="minorHAnsi" w:cstheme="minorHAnsi"/>
          <w:sz w:val="22"/>
          <w:szCs w:val="22"/>
        </w:rPr>
        <w:t>Z każdego przeglądu technicznego/naprawy zostanie sporządzony i dostarczony Zamawiającemu protokół wykonania przeglądu technicznego/naprawy, zawierający co najmniej następujące informacje:</w:t>
      </w:r>
    </w:p>
    <w:p w14:paraId="203B0057" w14:textId="45F7FA92" w:rsidR="005F230F" w:rsidRPr="00410172" w:rsidRDefault="005F230F" w:rsidP="00410172">
      <w:pPr>
        <w:pStyle w:val="Teksttreci1"/>
        <w:numPr>
          <w:ilvl w:val="0"/>
          <w:numId w:val="51"/>
        </w:numPr>
        <w:shd w:val="clear" w:color="auto" w:fill="auto"/>
        <w:tabs>
          <w:tab w:val="left" w:pos="1396"/>
        </w:tabs>
        <w:spacing w:after="0" w:line="240" w:lineRule="auto"/>
        <w:ind w:left="1080"/>
        <w:jc w:val="both"/>
        <w:rPr>
          <w:rFonts w:asciiTheme="minorHAnsi" w:hAnsiTheme="minorHAnsi" w:cstheme="minorHAnsi"/>
          <w:sz w:val="22"/>
          <w:szCs w:val="22"/>
        </w:rPr>
      </w:pPr>
      <w:r w:rsidRPr="00410172">
        <w:rPr>
          <w:rStyle w:val="Teksttreci"/>
          <w:rFonts w:asciiTheme="minorHAnsi" w:hAnsiTheme="minorHAnsi" w:cstheme="minorHAnsi"/>
          <w:sz w:val="22"/>
          <w:szCs w:val="22"/>
        </w:rPr>
        <w:t>datę wykonania przeglądu technicznego/naprawy</w:t>
      </w:r>
      <w:r w:rsidR="00566E25">
        <w:rPr>
          <w:rStyle w:val="Teksttreci"/>
          <w:rFonts w:asciiTheme="minorHAnsi" w:hAnsiTheme="minorHAnsi" w:cstheme="minorHAnsi"/>
          <w:sz w:val="22"/>
          <w:szCs w:val="22"/>
        </w:rPr>
        <w:t>,</w:t>
      </w:r>
    </w:p>
    <w:p w14:paraId="1288D73C" w14:textId="77777777" w:rsidR="005F230F" w:rsidRPr="00410172" w:rsidRDefault="005F230F" w:rsidP="00410172">
      <w:pPr>
        <w:pStyle w:val="Teksttreci1"/>
        <w:numPr>
          <w:ilvl w:val="0"/>
          <w:numId w:val="51"/>
        </w:numPr>
        <w:shd w:val="clear" w:color="auto" w:fill="auto"/>
        <w:tabs>
          <w:tab w:val="left" w:pos="1396"/>
        </w:tabs>
        <w:spacing w:after="0" w:line="240" w:lineRule="auto"/>
        <w:ind w:left="1080"/>
        <w:jc w:val="both"/>
        <w:rPr>
          <w:rFonts w:asciiTheme="minorHAnsi" w:hAnsiTheme="minorHAnsi" w:cstheme="minorHAnsi"/>
          <w:sz w:val="22"/>
          <w:szCs w:val="22"/>
        </w:rPr>
      </w:pPr>
      <w:r w:rsidRPr="00410172">
        <w:rPr>
          <w:rStyle w:val="Teksttreci"/>
          <w:rFonts w:asciiTheme="minorHAnsi" w:hAnsiTheme="minorHAnsi" w:cstheme="minorHAnsi"/>
          <w:sz w:val="22"/>
          <w:szCs w:val="22"/>
        </w:rPr>
        <w:t>rodzaj usterek,</w:t>
      </w:r>
    </w:p>
    <w:p w14:paraId="26B5D32B" w14:textId="27FDE1CA" w:rsidR="005F230F" w:rsidRPr="00410172" w:rsidRDefault="005F230F" w:rsidP="00410172">
      <w:pPr>
        <w:pStyle w:val="Teksttreci1"/>
        <w:numPr>
          <w:ilvl w:val="0"/>
          <w:numId w:val="51"/>
        </w:numPr>
        <w:shd w:val="clear" w:color="auto" w:fill="auto"/>
        <w:tabs>
          <w:tab w:val="left" w:pos="1396"/>
        </w:tabs>
        <w:spacing w:after="0" w:line="240" w:lineRule="auto"/>
        <w:ind w:left="1080"/>
        <w:jc w:val="both"/>
        <w:rPr>
          <w:rFonts w:asciiTheme="minorHAnsi" w:hAnsiTheme="minorHAnsi" w:cstheme="minorHAnsi"/>
          <w:sz w:val="22"/>
          <w:szCs w:val="22"/>
        </w:rPr>
      </w:pPr>
      <w:r w:rsidRPr="00410172">
        <w:rPr>
          <w:rStyle w:val="Teksttreci"/>
          <w:rFonts w:asciiTheme="minorHAnsi" w:hAnsiTheme="minorHAnsi" w:cstheme="minorHAnsi"/>
          <w:sz w:val="22"/>
          <w:szCs w:val="22"/>
        </w:rPr>
        <w:t>rodzaj wykonanych czynności</w:t>
      </w:r>
      <w:r w:rsidR="00566E25">
        <w:rPr>
          <w:rStyle w:val="Teksttreci"/>
          <w:rFonts w:asciiTheme="minorHAnsi" w:hAnsiTheme="minorHAnsi" w:cstheme="minorHAnsi"/>
          <w:sz w:val="22"/>
          <w:szCs w:val="22"/>
        </w:rPr>
        <w:t>,</w:t>
      </w:r>
    </w:p>
    <w:p w14:paraId="2872DF35" w14:textId="14AF89AD" w:rsidR="005F230F" w:rsidRPr="00410172" w:rsidRDefault="005F230F" w:rsidP="00410172">
      <w:pPr>
        <w:pStyle w:val="Teksttreci1"/>
        <w:numPr>
          <w:ilvl w:val="0"/>
          <w:numId w:val="51"/>
        </w:numPr>
        <w:shd w:val="clear" w:color="auto" w:fill="auto"/>
        <w:tabs>
          <w:tab w:val="left" w:pos="1410"/>
        </w:tabs>
        <w:spacing w:after="0" w:line="240" w:lineRule="auto"/>
        <w:ind w:left="1080"/>
        <w:jc w:val="both"/>
        <w:rPr>
          <w:rFonts w:asciiTheme="minorHAnsi" w:hAnsiTheme="minorHAnsi" w:cstheme="minorHAnsi"/>
          <w:sz w:val="22"/>
          <w:szCs w:val="22"/>
        </w:rPr>
      </w:pPr>
      <w:r w:rsidRPr="00410172">
        <w:rPr>
          <w:rStyle w:val="Teksttreci"/>
          <w:rFonts w:asciiTheme="minorHAnsi" w:hAnsiTheme="minorHAnsi" w:cstheme="minorHAnsi"/>
          <w:sz w:val="22"/>
          <w:szCs w:val="22"/>
        </w:rPr>
        <w:t>imię i nazwisko osoby wykonującej usługę</w:t>
      </w:r>
      <w:r w:rsidR="00566E25">
        <w:rPr>
          <w:rStyle w:val="Teksttreci"/>
          <w:rFonts w:asciiTheme="minorHAnsi" w:hAnsiTheme="minorHAnsi" w:cstheme="minorHAnsi"/>
          <w:sz w:val="22"/>
          <w:szCs w:val="22"/>
        </w:rPr>
        <w:t>,</w:t>
      </w:r>
    </w:p>
    <w:p w14:paraId="59E9ABC6" w14:textId="77777777" w:rsidR="005F230F" w:rsidRPr="00410172" w:rsidRDefault="005F230F" w:rsidP="00410172">
      <w:pPr>
        <w:pStyle w:val="Teksttreci1"/>
        <w:numPr>
          <w:ilvl w:val="0"/>
          <w:numId w:val="51"/>
        </w:numPr>
        <w:shd w:val="clear" w:color="auto" w:fill="auto"/>
        <w:tabs>
          <w:tab w:val="left" w:pos="1391"/>
        </w:tabs>
        <w:spacing w:after="0" w:line="240" w:lineRule="auto"/>
        <w:ind w:left="1080"/>
        <w:jc w:val="both"/>
        <w:rPr>
          <w:rFonts w:asciiTheme="minorHAnsi" w:hAnsiTheme="minorHAnsi" w:cstheme="minorHAnsi"/>
          <w:sz w:val="22"/>
          <w:szCs w:val="22"/>
        </w:rPr>
      </w:pPr>
      <w:r w:rsidRPr="00410172">
        <w:rPr>
          <w:rStyle w:val="Teksttreci"/>
          <w:rFonts w:asciiTheme="minorHAnsi" w:hAnsiTheme="minorHAnsi" w:cstheme="minorHAnsi"/>
          <w:sz w:val="22"/>
          <w:szCs w:val="22"/>
        </w:rPr>
        <w:t>stan urządzenia po wykonaniu przeglądu technicznego/naprawy.</w:t>
      </w:r>
    </w:p>
    <w:p w14:paraId="746FBB9E" w14:textId="77777777" w:rsidR="005F230F" w:rsidRPr="00410172" w:rsidRDefault="005F230F" w:rsidP="00410172">
      <w:pPr>
        <w:pStyle w:val="Teksttreci1"/>
        <w:numPr>
          <w:ilvl w:val="0"/>
          <w:numId w:val="48"/>
        </w:numPr>
        <w:shd w:val="clear" w:color="auto" w:fill="auto"/>
        <w:tabs>
          <w:tab w:val="left" w:pos="782"/>
        </w:tabs>
        <w:spacing w:after="0" w:line="240" w:lineRule="auto"/>
        <w:ind w:left="1080" w:right="760"/>
        <w:jc w:val="both"/>
        <w:rPr>
          <w:rFonts w:asciiTheme="minorHAnsi" w:hAnsiTheme="minorHAnsi" w:cstheme="minorHAnsi"/>
          <w:sz w:val="22"/>
          <w:szCs w:val="22"/>
        </w:rPr>
      </w:pPr>
      <w:r w:rsidRPr="00410172">
        <w:rPr>
          <w:rStyle w:val="Teksttreci"/>
          <w:rFonts w:asciiTheme="minorHAnsi" w:hAnsiTheme="minorHAnsi" w:cstheme="minorHAnsi"/>
          <w:sz w:val="22"/>
          <w:szCs w:val="22"/>
        </w:rPr>
        <w:t>Wykonawca zobowiązany jest do zapewnienia przyjmowania telefonicznych, faksowych lub e-mailowych zgłoszeń usterek przez co najmniej 12 godzin na dobę.</w:t>
      </w:r>
    </w:p>
    <w:p w14:paraId="7D7DA3CA" w14:textId="77777777" w:rsidR="005F230F" w:rsidRPr="00410172" w:rsidRDefault="005F230F" w:rsidP="00410172">
      <w:pPr>
        <w:pStyle w:val="Teksttreci1"/>
        <w:numPr>
          <w:ilvl w:val="0"/>
          <w:numId w:val="48"/>
        </w:numPr>
        <w:shd w:val="clear" w:color="auto" w:fill="auto"/>
        <w:tabs>
          <w:tab w:val="left" w:pos="777"/>
        </w:tabs>
        <w:spacing w:after="0" w:line="240" w:lineRule="auto"/>
        <w:ind w:left="1080" w:right="500"/>
        <w:jc w:val="both"/>
        <w:rPr>
          <w:rFonts w:asciiTheme="minorHAnsi" w:hAnsiTheme="minorHAnsi" w:cstheme="minorHAnsi"/>
          <w:sz w:val="22"/>
          <w:szCs w:val="22"/>
        </w:rPr>
      </w:pPr>
      <w:r w:rsidRPr="00410172">
        <w:rPr>
          <w:rStyle w:val="Teksttreci"/>
          <w:rFonts w:asciiTheme="minorHAnsi" w:hAnsiTheme="minorHAnsi" w:cstheme="minorHAnsi"/>
          <w:sz w:val="22"/>
          <w:szCs w:val="22"/>
        </w:rPr>
        <w:t>Wykonawca zobowiązany jest do świadczenia bezpłatnej pomocy/konsultacji online w trakcie obowiązywania umowy, 7 dni w tygodniu, w godzinach min. 8:00 - 20:00.</w:t>
      </w:r>
    </w:p>
    <w:p w14:paraId="1F94F5EC" w14:textId="77777777" w:rsidR="00446464" w:rsidRPr="00446464" w:rsidRDefault="005F230F" w:rsidP="00410172">
      <w:pPr>
        <w:pStyle w:val="Teksttreci1"/>
        <w:numPr>
          <w:ilvl w:val="0"/>
          <w:numId w:val="48"/>
        </w:numPr>
        <w:shd w:val="clear" w:color="auto" w:fill="auto"/>
        <w:tabs>
          <w:tab w:val="left" w:pos="797"/>
        </w:tabs>
        <w:spacing w:after="0" w:line="240" w:lineRule="auto"/>
        <w:ind w:left="1080"/>
        <w:jc w:val="both"/>
        <w:rPr>
          <w:rStyle w:val="Teksttreci"/>
          <w:rFonts w:asciiTheme="minorHAnsi" w:hAnsiTheme="minorHAnsi" w:cstheme="minorHAnsi"/>
          <w:sz w:val="22"/>
          <w:szCs w:val="22"/>
          <w:shd w:val="clear" w:color="auto" w:fill="auto"/>
        </w:rPr>
      </w:pPr>
      <w:r w:rsidRPr="00410172">
        <w:rPr>
          <w:rStyle w:val="Teksttreci"/>
          <w:rFonts w:asciiTheme="minorHAnsi" w:hAnsiTheme="minorHAnsi" w:cstheme="minorHAnsi"/>
          <w:sz w:val="22"/>
          <w:szCs w:val="22"/>
        </w:rPr>
        <w:t xml:space="preserve">Wykonawca zobowiązany jest do aktualizacji oprogramowania analizatorów </w:t>
      </w:r>
    </w:p>
    <w:p w14:paraId="58018547" w14:textId="16679A3E" w:rsidR="005F230F" w:rsidRPr="00410172" w:rsidRDefault="005F230F" w:rsidP="00446464">
      <w:pPr>
        <w:pStyle w:val="Teksttreci1"/>
        <w:shd w:val="clear" w:color="auto" w:fill="auto"/>
        <w:tabs>
          <w:tab w:val="left" w:pos="797"/>
        </w:tabs>
        <w:spacing w:after="0" w:line="240" w:lineRule="auto"/>
        <w:ind w:left="1080" w:firstLine="0"/>
        <w:jc w:val="both"/>
        <w:rPr>
          <w:rFonts w:asciiTheme="minorHAnsi" w:hAnsiTheme="minorHAnsi" w:cstheme="minorHAnsi"/>
          <w:sz w:val="22"/>
          <w:szCs w:val="22"/>
        </w:rPr>
      </w:pPr>
      <w:r w:rsidRPr="00410172">
        <w:rPr>
          <w:rStyle w:val="Teksttreci"/>
          <w:rFonts w:asciiTheme="minorHAnsi" w:hAnsiTheme="minorHAnsi" w:cstheme="minorHAnsi"/>
          <w:sz w:val="22"/>
          <w:szCs w:val="22"/>
        </w:rPr>
        <w:t>(jeżeli dotyczy).</w:t>
      </w:r>
    </w:p>
    <w:p w14:paraId="31B199C4" w14:textId="77777777" w:rsidR="001B344D" w:rsidRPr="00410172" w:rsidRDefault="005F230F" w:rsidP="00410172">
      <w:pPr>
        <w:pStyle w:val="Teksttreci1"/>
        <w:numPr>
          <w:ilvl w:val="0"/>
          <w:numId w:val="48"/>
        </w:numPr>
        <w:shd w:val="clear" w:color="auto" w:fill="auto"/>
        <w:tabs>
          <w:tab w:val="left" w:pos="722"/>
        </w:tabs>
        <w:spacing w:after="0" w:line="240" w:lineRule="auto"/>
        <w:ind w:left="1080" w:right="900"/>
        <w:jc w:val="both"/>
        <w:rPr>
          <w:rFonts w:asciiTheme="minorHAnsi" w:hAnsiTheme="minorHAnsi" w:cstheme="minorHAnsi"/>
          <w:sz w:val="22"/>
          <w:szCs w:val="22"/>
        </w:rPr>
      </w:pPr>
      <w:r w:rsidRPr="00410172">
        <w:rPr>
          <w:rStyle w:val="Teksttreci"/>
          <w:rFonts w:asciiTheme="minorHAnsi" w:hAnsiTheme="minorHAnsi" w:cstheme="minorHAnsi"/>
          <w:sz w:val="22"/>
          <w:szCs w:val="22"/>
        </w:rPr>
        <w:t>W przypadku zmiany systemu informatycznego w Służbie Krwi w okresie trwania umowy. Wykonawca zobowiązany jest do zapewnienia transmisji danych na własny koszt</w:t>
      </w:r>
      <w:r w:rsidR="001B344D" w:rsidRPr="00410172">
        <w:rPr>
          <w:rFonts w:asciiTheme="minorHAnsi" w:hAnsiTheme="minorHAnsi" w:cstheme="minorHAnsi"/>
          <w:sz w:val="22"/>
          <w:szCs w:val="22"/>
        </w:rPr>
        <w:t xml:space="preserve"> </w:t>
      </w:r>
      <w:r w:rsidRPr="00410172">
        <w:rPr>
          <w:rStyle w:val="Teksttreci"/>
          <w:rFonts w:asciiTheme="minorHAnsi" w:hAnsiTheme="minorHAnsi" w:cstheme="minorHAnsi"/>
          <w:sz w:val="22"/>
          <w:szCs w:val="22"/>
        </w:rPr>
        <w:t>i w zakresie wymaganym przez Zamawiającego.</w:t>
      </w:r>
    </w:p>
    <w:p w14:paraId="1B7EE3C6" w14:textId="77777777" w:rsidR="001B344D" w:rsidRPr="00410172" w:rsidRDefault="005F230F" w:rsidP="00410172">
      <w:pPr>
        <w:pStyle w:val="Teksttreci1"/>
        <w:numPr>
          <w:ilvl w:val="0"/>
          <w:numId w:val="48"/>
        </w:numPr>
        <w:shd w:val="clear" w:color="auto" w:fill="auto"/>
        <w:tabs>
          <w:tab w:val="left" w:pos="722"/>
        </w:tabs>
        <w:spacing w:after="0" w:line="240" w:lineRule="auto"/>
        <w:ind w:left="1080" w:right="900"/>
        <w:jc w:val="both"/>
        <w:rPr>
          <w:rFonts w:asciiTheme="minorHAnsi" w:hAnsiTheme="minorHAnsi" w:cstheme="minorHAnsi"/>
          <w:sz w:val="22"/>
          <w:szCs w:val="22"/>
        </w:rPr>
      </w:pPr>
      <w:r w:rsidRPr="00410172">
        <w:rPr>
          <w:rStyle w:val="Teksttreci"/>
          <w:rFonts w:asciiTheme="minorHAnsi" w:hAnsiTheme="minorHAnsi" w:cstheme="minorHAnsi"/>
          <w:sz w:val="22"/>
          <w:szCs w:val="22"/>
        </w:rPr>
        <w:t>Wykonawca w ramach napraw zobowiązany jest w szczególności do:</w:t>
      </w:r>
    </w:p>
    <w:p w14:paraId="660AC2DB" w14:textId="77777777" w:rsidR="001B344D" w:rsidRPr="00410172" w:rsidRDefault="005F230F" w:rsidP="00410172">
      <w:pPr>
        <w:pStyle w:val="Teksttreci1"/>
        <w:numPr>
          <w:ilvl w:val="0"/>
          <w:numId w:val="49"/>
        </w:numPr>
        <w:shd w:val="clear" w:color="auto" w:fill="auto"/>
        <w:tabs>
          <w:tab w:val="left" w:pos="710"/>
        </w:tabs>
        <w:spacing w:after="0" w:line="240" w:lineRule="auto"/>
        <w:ind w:left="1080" w:right="900"/>
        <w:jc w:val="both"/>
        <w:rPr>
          <w:rFonts w:asciiTheme="minorHAnsi" w:hAnsiTheme="minorHAnsi" w:cstheme="minorHAnsi"/>
          <w:sz w:val="22"/>
          <w:szCs w:val="22"/>
        </w:rPr>
      </w:pPr>
      <w:r w:rsidRPr="00410172">
        <w:rPr>
          <w:rStyle w:val="Teksttreci"/>
          <w:rFonts w:asciiTheme="minorHAnsi" w:hAnsiTheme="minorHAnsi" w:cstheme="minorHAnsi"/>
          <w:sz w:val="22"/>
          <w:szCs w:val="22"/>
        </w:rPr>
        <w:t>diagnostyki uszkodzenia,</w:t>
      </w:r>
    </w:p>
    <w:p w14:paraId="5D2E28AF" w14:textId="2CB7707F" w:rsidR="005F2151" w:rsidRPr="00410172" w:rsidRDefault="005F230F" w:rsidP="00410172">
      <w:pPr>
        <w:pStyle w:val="Teksttreci1"/>
        <w:numPr>
          <w:ilvl w:val="0"/>
          <w:numId w:val="49"/>
        </w:numPr>
        <w:shd w:val="clear" w:color="auto" w:fill="auto"/>
        <w:tabs>
          <w:tab w:val="left" w:pos="710"/>
        </w:tabs>
        <w:spacing w:after="0" w:line="240" w:lineRule="auto"/>
        <w:ind w:left="1080" w:right="900"/>
        <w:jc w:val="both"/>
        <w:rPr>
          <w:rStyle w:val="Teksttreci10pt"/>
          <w:rFonts w:asciiTheme="minorHAnsi" w:hAnsiTheme="minorHAnsi" w:cstheme="minorHAnsi"/>
          <w:i w:val="0"/>
          <w:iCs w:val="0"/>
          <w:sz w:val="22"/>
          <w:szCs w:val="22"/>
          <w:shd w:val="clear" w:color="auto" w:fill="auto"/>
        </w:rPr>
      </w:pPr>
      <w:r w:rsidRPr="00410172">
        <w:rPr>
          <w:rStyle w:val="Teksttreci"/>
          <w:rFonts w:asciiTheme="minorHAnsi" w:hAnsiTheme="minorHAnsi" w:cstheme="minorHAnsi"/>
          <w:sz w:val="22"/>
          <w:szCs w:val="22"/>
        </w:rPr>
        <w:t>wykonania naprawy lub wymiany uszkodzonych lub niedziałających części urządzenia</w:t>
      </w:r>
      <w:r w:rsidR="001B344D" w:rsidRPr="00410172">
        <w:rPr>
          <w:rFonts w:asciiTheme="minorHAnsi" w:hAnsiTheme="minorHAnsi" w:cstheme="minorHAnsi"/>
          <w:sz w:val="22"/>
          <w:szCs w:val="22"/>
        </w:rPr>
        <w:t xml:space="preserve"> </w:t>
      </w:r>
      <w:r w:rsidRPr="00410172">
        <w:rPr>
          <w:rStyle w:val="Teksttreci"/>
          <w:rFonts w:asciiTheme="minorHAnsi" w:hAnsiTheme="minorHAnsi" w:cstheme="minorHAnsi"/>
          <w:sz w:val="22"/>
          <w:szCs w:val="22"/>
        </w:rPr>
        <w:t>na nowe, przy czym Wykonawca konieczność tych napraw będzie uzgadniał z</w:t>
      </w:r>
      <w:r w:rsidR="001B344D" w:rsidRPr="00410172">
        <w:rPr>
          <w:rStyle w:val="Teksttreci"/>
          <w:rFonts w:asciiTheme="minorHAnsi" w:hAnsiTheme="minorHAnsi" w:cstheme="minorHAnsi"/>
          <w:sz w:val="22"/>
          <w:szCs w:val="22"/>
        </w:rPr>
        <w:t xml:space="preserve"> </w:t>
      </w:r>
      <w:r w:rsidRPr="00410172">
        <w:rPr>
          <w:rStyle w:val="Teksttreci"/>
          <w:rFonts w:asciiTheme="minorHAnsi" w:hAnsiTheme="minorHAnsi" w:cstheme="minorHAnsi"/>
          <w:sz w:val="22"/>
          <w:szCs w:val="22"/>
        </w:rPr>
        <w:t xml:space="preserve"> Zamawiającym,</w:t>
      </w:r>
      <w:r w:rsidR="001B344D" w:rsidRPr="00410172">
        <w:rPr>
          <w:rFonts w:asciiTheme="minorHAnsi" w:hAnsiTheme="minorHAnsi" w:cstheme="minorHAnsi"/>
          <w:sz w:val="22"/>
          <w:szCs w:val="22"/>
        </w:rPr>
        <w:t xml:space="preserve"> </w:t>
      </w:r>
      <w:r w:rsidRPr="00410172">
        <w:rPr>
          <w:rStyle w:val="Teksttreci"/>
          <w:rFonts w:asciiTheme="minorHAnsi" w:hAnsiTheme="minorHAnsi" w:cstheme="minorHAnsi"/>
          <w:sz w:val="22"/>
          <w:szCs w:val="22"/>
        </w:rPr>
        <w:t xml:space="preserve">z podaniem przewidywanych kosztów w formie </w:t>
      </w:r>
      <w:r w:rsidRPr="00410172">
        <w:rPr>
          <w:rStyle w:val="Teksttreci"/>
          <w:rFonts w:asciiTheme="minorHAnsi" w:hAnsiTheme="minorHAnsi" w:cstheme="minorHAnsi"/>
          <w:sz w:val="22"/>
          <w:szCs w:val="22"/>
        </w:rPr>
        <w:lastRenderedPageBreak/>
        <w:t>kalkulacji cenowej/kosztorysu. Naprawa</w:t>
      </w:r>
      <w:r w:rsidR="001B344D" w:rsidRPr="00410172">
        <w:rPr>
          <w:rFonts w:asciiTheme="minorHAnsi" w:hAnsiTheme="minorHAnsi" w:cstheme="minorHAnsi"/>
          <w:sz w:val="22"/>
          <w:szCs w:val="22"/>
        </w:rPr>
        <w:t xml:space="preserve"> </w:t>
      </w:r>
      <w:r w:rsidRPr="00410172">
        <w:rPr>
          <w:rStyle w:val="Teksttreci"/>
          <w:rFonts w:asciiTheme="minorHAnsi" w:hAnsiTheme="minorHAnsi" w:cstheme="minorHAnsi"/>
          <w:sz w:val="22"/>
          <w:szCs w:val="22"/>
        </w:rPr>
        <w:t>nastąpi po akceptacji kalkulacji cenowej/kosztorysu przez Zamawiającego,</w:t>
      </w:r>
      <w:r w:rsidR="001B344D" w:rsidRPr="00410172">
        <w:rPr>
          <w:rFonts w:asciiTheme="minorHAnsi" w:hAnsiTheme="minorHAnsi" w:cstheme="minorHAnsi"/>
          <w:sz w:val="22"/>
          <w:szCs w:val="22"/>
        </w:rPr>
        <w:t xml:space="preserve"> </w:t>
      </w:r>
      <w:r w:rsidRPr="00410172">
        <w:rPr>
          <w:rStyle w:val="Teksttreci"/>
          <w:rFonts w:asciiTheme="minorHAnsi" w:hAnsiTheme="minorHAnsi" w:cstheme="minorHAnsi"/>
          <w:sz w:val="22"/>
          <w:szCs w:val="22"/>
        </w:rPr>
        <w:t>sporządzani</w:t>
      </w:r>
      <w:r w:rsidR="001B344D" w:rsidRPr="00410172">
        <w:rPr>
          <w:rStyle w:val="Teksttreci"/>
          <w:rFonts w:asciiTheme="minorHAnsi" w:hAnsiTheme="minorHAnsi" w:cstheme="minorHAnsi"/>
          <w:sz w:val="22"/>
          <w:szCs w:val="22"/>
        </w:rPr>
        <w:t>a</w:t>
      </w:r>
      <w:r w:rsidRPr="00410172">
        <w:rPr>
          <w:rStyle w:val="Teksttreci"/>
          <w:rFonts w:asciiTheme="minorHAnsi" w:hAnsiTheme="minorHAnsi" w:cstheme="minorHAnsi"/>
          <w:sz w:val="22"/>
          <w:szCs w:val="22"/>
        </w:rPr>
        <w:t xml:space="preserve"> protokołu z naprawy</w:t>
      </w:r>
      <w:r w:rsidR="001B344D" w:rsidRPr="00410172">
        <w:rPr>
          <w:rStyle w:val="Teksttreci10pt"/>
          <w:rFonts w:asciiTheme="minorHAnsi" w:hAnsiTheme="minorHAnsi" w:cstheme="minorHAnsi"/>
          <w:color w:val="000000"/>
          <w:sz w:val="22"/>
          <w:szCs w:val="22"/>
        </w:rPr>
        <w:t>.</w:t>
      </w:r>
    </w:p>
    <w:p w14:paraId="674E6B54" w14:textId="77777777" w:rsidR="00420743" w:rsidRPr="00410172" w:rsidRDefault="00420743" w:rsidP="00410172">
      <w:pPr>
        <w:widowControl/>
        <w:suppressAutoHyphens w:val="0"/>
        <w:spacing w:line="240" w:lineRule="auto"/>
        <w:rPr>
          <w:rFonts w:asciiTheme="minorHAnsi" w:hAnsiTheme="minorHAnsi" w:cstheme="minorHAnsi"/>
          <w:color w:val="auto"/>
          <w:kern w:val="0"/>
          <w:lang w:eastAsia="pl-PL"/>
        </w:rPr>
      </w:pPr>
    </w:p>
    <w:p w14:paraId="4678639F" w14:textId="720219D6"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t>
      </w:r>
      <w:r w:rsidR="00D361CE" w:rsidRPr="00410172">
        <w:rPr>
          <w:rFonts w:asciiTheme="minorHAnsi" w:hAnsiTheme="minorHAnsi" w:cstheme="minorHAnsi"/>
          <w:b/>
          <w:bCs w:val="0"/>
          <w:color w:val="auto"/>
          <w:kern w:val="0"/>
          <w:lang w:eastAsia="pl-PL"/>
        </w:rPr>
        <w:t>5</w:t>
      </w:r>
    </w:p>
    <w:p w14:paraId="5800139E" w14:textId="77777777" w:rsidR="0064380A" w:rsidRPr="00410172" w:rsidRDefault="0064380A" w:rsidP="00410172">
      <w:pPr>
        <w:spacing w:line="240" w:lineRule="auto"/>
        <w:jc w:val="center"/>
        <w:rPr>
          <w:rFonts w:asciiTheme="minorHAnsi" w:hAnsiTheme="minorHAnsi" w:cstheme="minorHAnsi"/>
          <w:b/>
        </w:rPr>
      </w:pPr>
      <w:r w:rsidRPr="00410172">
        <w:rPr>
          <w:rFonts w:asciiTheme="minorHAnsi" w:hAnsiTheme="minorHAnsi" w:cstheme="minorHAnsi"/>
          <w:b/>
        </w:rPr>
        <w:t xml:space="preserve">[ </w:t>
      </w:r>
      <w:r w:rsidRPr="00410172">
        <w:rPr>
          <w:rFonts w:asciiTheme="minorHAnsi" w:hAnsiTheme="minorHAnsi" w:cstheme="minorHAnsi"/>
          <w:b/>
          <w:u w:val="single"/>
        </w:rPr>
        <w:t>Usługi serwisowe</w:t>
      </w:r>
      <w:r w:rsidRPr="00410172">
        <w:rPr>
          <w:rFonts w:asciiTheme="minorHAnsi" w:hAnsiTheme="minorHAnsi" w:cstheme="minorHAnsi"/>
          <w:b/>
        </w:rPr>
        <w:t xml:space="preserve"> ]</w:t>
      </w:r>
    </w:p>
    <w:p w14:paraId="15FD76B5"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Czas reakcji serwisu w przypadku zgłoszenia awarii/usterki wynosi 24 godzin od daty zgłoszenia.</w:t>
      </w:r>
    </w:p>
    <w:p w14:paraId="37BFBD38"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Przez pojęcie „czas reakcji serwisu” Zamawiający rozumie moment przybycia Wykonawcy do siedziby Zamawiającego celem podjęcia pierwszych czynności związanych z przyjętym przez Wykonawcę zgłoszeniem lub moment telefonicznego/zdalnego rozwiązania problemu.</w:t>
      </w:r>
    </w:p>
    <w:p w14:paraId="51CAE16A" w14:textId="4134EEB0"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 xml:space="preserve"> Nie później niż w terminie 48 godzin od upływu terminu przewidzianego na czas reakcji, o którym mowa w ust. 1, Wykonawca po dokonaniu diagnostyki uszkodzenia, przedłoży Zamawiającemu kosztorys – kalkulację kosztów naprawy lub wymiany części zamiennych na nowe, który po zaakceptowaniu przez Zamawiającego stanowić będzie podstawę do dokonania naprawy uszkodzonych urządzeń</w:t>
      </w:r>
      <w:r w:rsidR="00566E25">
        <w:rPr>
          <w:rFonts w:asciiTheme="minorHAnsi" w:hAnsiTheme="minorHAnsi" w:cstheme="minorHAnsi"/>
        </w:rPr>
        <w:t>.</w:t>
      </w:r>
    </w:p>
    <w:p w14:paraId="6F3671B4"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Wykonawca zobowiązany jest do zdiagnozowania awarii/usterki oraz naprawy uszkodzonego</w:t>
      </w:r>
    </w:p>
    <w:p w14:paraId="16B4EA33" w14:textId="77777777" w:rsidR="0064380A" w:rsidRPr="00410172" w:rsidRDefault="0064380A" w:rsidP="00410172">
      <w:pPr>
        <w:autoSpaceDE w:val="0"/>
        <w:autoSpaceDN w:val="0"/>
        <w:adjustRightInd w:val="0"/>
        <w:spacing w:line="240" w:lineRule="auto"/>
        <w:ind w:left="426"/>
        <w:jc w:val="both"/>
        <w:rPr>
          <w:rFonts w:asciiTheme="minorHAnsi" w:hAnsiTheme="minorHAnsi" w:cstheme="minorHAnsi"/>
        </w:rPr>
      </w:pPr>
      <w:r w:rsidRPr="00410172">
        <w:rPr>
          <w:rFonts w:asciiTheme="minorHAnsi" w:hAnsiTheme="minorHAnsi" w:cstheme="minorHAnsi"/>
        </w:rPr>
        <w:t>urządzenia w terminie do 3 dni roboczych od daty zgłoszenia.</w:t>
      </w:r>
    </w:p>
    <w:p w14:paraId="358957E8"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Gwarancja na wymienione części zamienne i materiały nie może być krótsza od gwarancji</w:t>
      </w:r>
    </w:p>
    <w:p w14:paraId="70FE2DA7" w14:textId="77777777" w:rsidR="0064380A" w:rsidRPr="00410172" w:rsidRDefault="0064380A" w:rsidP="00410172">
      <w:pPr>
        <w:autoSpaceDE w:val="0"/>
        <w:autoSpaceDN w:val="0"/>
        <w:adjustRightInd w:val="0"/>
        <w:spacing w:line="240" w:lineRule="auto"/>
        <w:ind w:left="426"/>
        <w:jc w:val="both"/>
        <w:rPr>
          <w:rFonts w:asciiTheme="minorHAnsi" w:hAnsiTheme="minorHAnsi" w:cstheme="minorHAnsi"/>
        </w:rPr>
      </w:pPr>
      <w:r w:rsidRPr="00410172">
        <w:rPr>
          <w:rFonts w:asciiTheme="minorHAnsi" w:hAnsiTheme="minorHAnsi" w:cstheme="minorHAnsi"/>
        </w:rPr>
        <w:t>udzielonej przez producenta.</w:t>
      </w:r>
    </w:p>
    <w:p w14:paraId="622A5FB8"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Wykonawca zapewni, że wszystkie wykorzystane przy świadczeniu usług materiały eksploatacyjne dotyczące urządzeń będą fabrycznie nowe, oryginalne i dobrej jakości. W sytuacji gdyby uzyskanie fabrycznie nowych i/lub oryginalnych materiałów eksploatacyjnych było niemożliwe, wiązało się z brakiem produkcji/niedostępnością części lub w sposób istotny podwyższało koszty wymiany/naprawy Wykonawca może, po uprzednim poinformowaniu Zamawiającego wskazanych wyżej okolicznościach i uzyskaniu jego zgody, wykorzystać używane i/lub nieoryginalne materiały eksploatacyjne.</w:t>
      </w:r>
    </w:p>
    <w:p w14:paraId="0EA70005" w14:textId="77777777" w:rsidR="0064380A" w:rsidRPr="00410172" w:rsidRDefault="0064380A" w:rsidP="00410172">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410172">
        <w:rPr>
          <w:rFonts w:asciiTheme="minorHAnsi" w:hAnsiTheme="minorHAnsi" w:cstheme="minorHAnsi"/>
        </w:rPr>
        <w:t>Wykonawca zobowiązuje się do wykonania wszelkich prac, będących przedmiotem niniejszej</w:t>
      </w:r>
    </w:p>
    <w:p w14:paraId="37B8820E" w14:textId="77777777" w:rsidR="0064380A" w:rsidRPr="00410172" w:rsidRDefault="0064380A" w:rsidP="00410172">
      <w:pPr>
        <w:autoSpaceDE w:val="0"/>
        <w:autoSpaceDN w:val="0"/>
        <w:adjustRightInd w:val="0"/>
        <w:spacing w:line="240" w:lineRule="auto"/>
        <w:jc w:val="both"/>
        <w:rPr>
          <w:rFonts w:asciiTheme="minorHAnsi" w:hAnsiTheme="minorHAnsi" w:cstheme="minorHAnsi"/>
        </w:rPr>
      </w:pPr>
      <w:r w:rsidRPr="00410172">
        <w:rPr>
          <w:rFonts w:asciiTheme="minorHAnsi" w:hAnsiTheme="minorHAnsi" w:cstheme="minorHAnsi"/>
        </w:rPr>
        <w:t xml:space="preserve">        umowy, zgodnie z aktualnym poziomem wiedzy technicznej, należytą starannością oraz</w:t>
      </w:r>
    </w:p>
    <w:p w14:paraId="3C621C71" w14:textId="77777777" w:rsidR="0064380A" w:rsidRPr="00410172" w:rsidRDefault="0064380A" w:rsidP="00410172">
      <w:pPr>
        <w:spacing w:line="240" w:lineRule="auto"/>
        <w:jc w:val="both"/>
        <w:rPr>
          <w:rFonts w:asciiTheme="minorHAnsi" w:hAnsiTheme="minorHAnsi" w:cstheme="minorHAnsi"/>
        </w:rPr>
      </w:pPr>
      <w:r w:rsidRPr="00410172">
        <w:rPr>
          <w:rFonts w:asciiTheme="minorHAnsi" w:hAnsiTheme="minorHAnsi" w:cstheme="minorHAnsi"/>
        </w:rPr>
        <w:t xml:space="preserve">        wymaganiami wskazanymi przez producenta.</w:t>
      </w:r>
    </w:p>
    <w:p w14:paraId="1AE9EE39" w14:textId="77777777" w:rsidR="0064380A" w:rsidRPr="00410172" w:rsidRDefault="0064380A" w:rsidP="00410172">
      <w:pPr>
        <w:widowControl/>
        <w:numPr>
          <w:ilvl w:val="0"/>
          <w:numId w:val="52"/>
        </w:numPr>
        <w:suppressAutoHyphens w:val="0"/>
        <w:spacing w:line="240" w:lineRule="auto"/>
        <w:ind w:left="426" w:hanging="426"/>
        <w:jc w:val="both"/>
        <w:rPr>
          <w:rFonts w:asciiTheme="minorHAnsi" w:hAnsiTheme="minorHAnsi" w:cstheme="minorHAnsi"/>
        </w:rPr>
      </w:pPr>
      <w:r w:rsidRPr="00410172">
        <w:rPr>
          <w:rFonts w:asciiTheme="minorHAnsi" w:hAnsiTheme="minorHAnsi" w:cstheme="minorHAnsi"/>
        </w:rPr>
        <w:t>Cena za 1 roboczogodzinę usług serwisu zgodnie z ofertą wynosi: ……………… zł.</w:t>
      </w:r>
    </w:p>
    <w:p w14:paraId="1B64CC03" w14:textId="77777777" w:rsidR="0064380A" w:rsidRPr="00410172" w:rsidRDefault="0064380A" w:rsidP="00410172">
      <w:pPr>
        <w:widowControl/>
        <w:numPr>
          <w:ilvl w:val="0"/>
          <w:numId w:val="52"/>
        </w:numPr>
        <w:suppressAutoHyphens w:val="0"/>
        <w:spacing w:line="240" w:lineRule="auto"/>
        <w:ind w:left="426" w:hanging="426"/>
        <w:jc w:val="both"/>
        <w:rPr>
          <w:rFonts w:asciiTheme="minorHAnsi" w:hAnsiTheme="minorHAnsi" w:cstheme="minorHAnsi"/>
        </w:rPr>
      </w:pPr>
      <w:r w:rsidRPr="00410172">
        <w:rPr>
          <w:rFonts w:asciiTheme="minorHAnsi" w:hAnsiTheme="minorHAnsi" w:cstheme="minorHAnsi"/>
        </w:rPr>
        <w:t>Stawka brutto za 1 km zgodnie ze złożona ofertą wynosi : ………….. zł.</w:t>
      </w:r>
    </w:p>
    <w:p w14:paraId="04F357A0" w14:textId="77777777" w:rsidR="0064380A" w:rsidRPr="00410172" w:rsidRDefault="0064380A" w:rsidP="00410172">
      <w:pPr>
        <w:widowControl/>
        <w:numPr>
          <w:ilvl w:val="0"/>
          <w:numId w:val="52"/>
        </w:numPr>
        <w:suppressAutoHyphens w:val="0"/>
        <w:spacing w:line="240" w:lineRule="auto"/>
        <w:ind w:left="426" w:hanging="426"/>
        <w:jc w:val="both"/>
        <w:rPr>
          <w:rFonts w:asciiTheme="minorHAnsi" w:hAnsiTheme="minorHAnsi" w:cstheme="minorHAnsi"/>
        </w:rPr>
      </w:pPr>
      <w:r w:rsidRPr="00410172">
        <w:rPr>
          <w:rFonts w:asciiTheme="minorHAnsi" w:hAnsiTheme="minorHAnsi" w:cstheme="minorHAnsi"/>
        </w:rPr>
        <w:t>Rabat na części niezbędne do naprawy wynosi: ………%</w:t>
      </w:r>
    </w:p>
    <w:p w14:paraId="7B848250" w14:textId="22DEB529" w:rsidR="0064380A" w:rsidRPr="00410172" w:rsidRDefault="0064380A" w:rsidP="00410172">
      <w:pPr>
        <w:pStyle w:val="Akapitzlist"/>
        <w:widowControl/>
        <w:suppressAutoHyphens w:val="0"/>
        <w:spacing w:line="240" w:lineRule="auto"/>
        <w:ind w:left="720"/>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6</w:t>
      </w:r>
    </w:p>
    <w:p w14:paraId="55A61303" w14:textId="77777777" w:rsidR="0064380A" w:rsidRPr="00410172" w:rsidRDefault="0064380A" w:rsidP="00410172">
      <w:pPr>
        <w:widowControl/>
        <w:suppressAutoHyphens w:val="0"/>
        <w:spacing w:line="240" w:lineRule="auto"/>
        <w:jc w:val="center"/>
        <w:rPr>
          <w:rFonts w:asciiTheme="minorHAnsi" w:hAnsiTheme="minorHAnsi" w:cstheme="minorHAnsi"/>
          <w:b/>
          <w:bCs w:val="0"/>
          <w:color w:val="auto"/>
          <w:kern w:val="0"/>
          <w:lang w:eastAsia="pl-PL"/>
        </w:rPr>
      </w:pPr>
    </w:p>
    <w:p w14:paraId="405A877C" w14:textId="741783F0" w:rsidR="004340BC" w:rsidRPr="00410172" w:rsidRDefault="00C0307C" w:rsidP="00410172">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Warunki płatności </w:t>
      </w:r>
    </w:p>
    <w:p w14:paraId="673F32A5" w14:textId="0D7A694C" w:rsidR="00763DD4" w:rsidRPr="00410172" w:rsidRDefault="00763DD4" w:rsidP="00410172">
      <w:pPr>
        <w:pStyle w:val="Akapitzlist"/>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lang w:eastAsia="pl-PL"/>
        </w:rPr>
        <w:t>Rozliczenia finansowe pomiędzy Zamawiającym a wykonawcą prowadzone będą w PLN.</w:t>
      </w:r>
    </w:p>
    <w:p w14:paraId="54F2D41B" w14:textId="77777777" w:rsidR="009B075F" w:rsidRPr="00410172" w:rsidRDefault="00763DD4"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lang w:eastAsia="pl-PL"/>
        </w:rPr>
        <w:t xml:space="preserve">Podstawą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 Zamawiający zapłaci za faktury za czynsz dzierżawny przelewem w terminie 30 dni od daty ich otrzymania na konto wskazane przez Wykonawcę na fakturze. </w:t>
      </w:r>
    </w:p>
    <w:p w14:paraId="3D13DFB2" w14:textId="77777777" w:rsidR="009B075F" w:rsidRPr="00410172" w:rsidRDefault="00763DD4"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lang w:eastAsia="pl-PL"/>
        </w:rPr>
        <w:t xml:space="preserve">Płatność faktur za dostarczone odczynniki  i materiały eksploatacyjne będzie realizowana na rachunek wskazany przez Wykonawcę, po dostarczeniu faktury VAT, w terminie 30 dni od daty jej doręczenia Zamawiającemu przy czym faktura winna być przekazana Zamawiającemu nie później niż w następnym dniu roboczym po dniu dostawy. </w:t>
      </w:r>
      <w:r w:rsidR="009B075F" w:rsidRPr="00410172">
        <w:rPr>
          <w:rFonts w:asciiTheme="minorHAnsi" w:hAnsiTheme="minorHAnsi" w:cstheme="minorHAnsi"/>
        </w:rPr>
        <w:t>Rozliczenia finansowe pomiędzy Zamawiającym a wykonawcą prowadzone będą w PLN.</w:t>
      </w:r>
    </w:p>
    <w:p w14:paraId="265A284D" w14:textId="77777777" w:rsidR="009B075F" w:rsidRPr="00410172" w:rsidRDefault="009B075F"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rPr>
        <w:t>Zapłata należności za każdą dostarczoną partię towaru nastąpi przelewem na konto Wykonawcy podane na fakturze w terminie do 30 dni od daty przekazania przedmiotu zamówienia Zamawiającemu wraz z fakturą VAT.</w:t>
      </w:r>
    </w:p>
    <w:p w14:paraId="0B72D91E" w14:textId="77777777" w:rsidR="009B075F" w:rsidRPr="00410172" w:rsidRDefault="009B075F"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rPr>
        <w:t xml:space="preserve">Płatność wynagrodzenia za przeprowadzony przegląd analizatorów i urządzeń następować będzie w terminie 30 dni od daty dostarczenie prawidłowo wystawionej faktury na konto Wykonawcy wskazane na fakturze. Przy czym podstawę do wystawienia faktury za wykonanie przeglądu </w:t>
      </w:r>
      <w:r w:rsidRPr="00410172">
        <w:rPr>
          <w:rFonts w:asciiTheme="minorHAnsi" w:hAnsiTheme="minorHAnsi" w:cstheme="minorHAnsi"/>
        </w:rPr>
        <w:lastRenderedPageBreak/>
        <w:t>technicznego urządzenia stanowić będzie cena brutto za przegląd i konserwację, wynikająca z Załącznika nr 1 do umowy oraz protokół przeglądu podpisany przez obie Strony umowy.</w:t>
      </w:r>
    </w:p>
    <w:p w14:paraId="22C28C75" w14:textId="77777777" w:rsidR="009B075F" w:rsidRPr="00410172" w:rsidRDefault="009B075F"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rPr>
        <w:t xml:space="preserve">Płatność wynagrodzenia za wykonanie naprawy analizatorów i urządzeń następować będzie w terminie 30 dni od daty dostarczenia prawidłowo wystawionej faktury na konto Wykonawcy wskazane na fakturze. Przy czym podstawę do wystawienia faktury za wykonanie naprawy analizatora stanowić będzie ilość roboczogodzin przeznaczonych na naprawę przemnożona przez cenę za 1 roboczogodzinę oraz protokół naprawy podpisany przez obie Strony umowy. Zamawiający będzie ponosić również dodatkowe koszty związane z zakupem niezbędnych części </w:t>
      </w:r>
      <w:r w:rsidRPr="00410172">
        <w:rPr>
          <w:rFonts w:asciiTheme="minorHAnsi" w:hAnsiTheme="minorHAnsi" w:cstheme="minorHAnsi"/>
        </w:rPr>
        <w:br/>
        <w:t>i materiałów użytych przy naprawie analizatora do wysokości zaakceptowanej kalkulacji kosztów naprawy przedstawionej przez Wykonawcę przed podjęciem się usługi naprawy, uwzględniającej pomniejszenie o udzielony rabat na części.</w:t>
      </w:r>
    </w:p>
    <w:p w14:paraId="283901D5" w14:textId="77777777" w:rsidR="009B075F" w:rsidRPr="00410172" w:rsidRDefault="00763DD4"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lang w:eastAsia="pl-PL"/>
        </w:rPr>
        <w:t>Zamawiaj</w:t>
      </w:r>
      <w:r w:rsidRPr="00410172">
        <w:rPr>
          <w:rFonts w:asciiTheme="minorHAnsi" w:eastAsia="TimesNewRoman" w:hAnsiTheme="minorHAnsi" w:cstheme="minorHAnsi"/>
          <w:lang w:eastAsia="pl-PL"/>
        </w:rPr>
        <w:t>ą</w:t>
      </w:r>
      <w:r w:rsidRPr="00410172">
        <w:rPr>
          <w:rFonts w:asciiTheme="minorHAnsi" w:hAnsiTheme="minorHAnsi" w:cstheme="minorHAnsi"/>
          <w:lang w:eastAsia="pl-PL"/>
        </w:rPr>
        <w:t>cy zastrzega sobie prawo zamówienia innych ilo</w:t>
      </w:r>
      <w:r w:rsidRPr="00410172">
        <w:rPr>
          <w:rFonts w:asciiTheme="minorHAnsi" w:eastAsia="TimesNewRoman" w:hAnsiTheme="minorHAnsi" w:cstheme="minorHAnsi"/>
          <w:lang w:eastAsia="pl-PL"/>
        </w:rPr>
        <w:t>ś</w:t>
      </w:r>
      <w:r w:rsidRPr="00410172">
        <w:rPr>
          <w:rFonts w:asciiTheme="minorHAnsi" w:hAnsiTheme="minorHAnsi" w:cstheme="minorHAnsi"/>
          <w:lang w:eastAsia="pl-PL"/>
        </w:rPr>
        <w:t xml:space="preserve">ci poszczególnych rodzajów odczynników i materiałów eksploatacyjnych </w:t>
      </w:r>
      <w:r w:rsidRPr="00410172">
        <w:rPr>
          <w:rFonts w:asciiTheme="minorHAnsi" w:eastAsia="TimesNewRoman" w:hAnsiTheme="minorHAnsi" w:cstheme="minorHAnsi"/>
          <w:lang w:eastAsia="pl-PL"/>
        </w:rPr>
        <w:t xml:space="preserve"> niż </w:t>
      </w:r>
      <w:r w:rsidRPr="00410172">
        <w:rPr>
          <w:rFonts w:asciiTheme="minorHAnsi" w:hAnsiTheme="minorHAnsi" w:cstheme="minorHAnsi"/>
          <w:lang w:eastAsia="pl-PL"/>
        </w:rPr>
        <w:t>wynikać to będzie ze złożonej oferty, w cenie jednostkowej za opakowanie zgodnej z tą ofertą, w ramach kwoty nie przekraczaj</w:t>
      </w:r>
      <w:r w:rsidRPr="00410172">
        <w:rPr>
          <w:rFonts w:asciiTheme="minorHAnsi" w:eastAsia="TimesNewRoman" w:hAnsiTheme="minorHAnsi" w:cstheme="minorHAnsi"/>
          <w:lang w:eastAsia="pl-PL"/>
        </w:rPr>
        <w:t>ą</w:t>
      </w:r>
      <w:r w:rsidRPr="00410172">
        <w:rPr>
          <w:rFonts w:asciiTheme="minorHAnsi" w:hAnsiTheme="minorHAnsi" w:cstheme="minorHAnsi"/>
          <w:lang w:eastAsia="pl-PL"/>
        </w:rPr>
        <w:t>cej warto</w:t>
      </w:r>
      <w:r w:rsidRPr="00410172">
        <w:rPr>
          <w:rFonts w:asciiTheme="minorHAnsi" w:eastAsia="TimesNewRoman" w:hAnsiTheme="minorHAnsi" w:cstheme="minorHAnsi"/>
          <w:lang w:eastAsia="pl-PL"/>
        </w:rPr>
        <w:t>ś</w:t>
      </w:r>
      <w:r w:rsidRPr="00410172">
        <w:rPr>
          <w:rFonts w:asciiTheme="minorHAnsi" w:hAnsiTheme="minorHAnsi" w:cstheme="minorHAnsi"/>
          <w:lang w:eastAsia="pl-PL"/>
        </w:rPr>
        <w:t>ci odczynników i materiałów kontrolnych okre</w:t>
      </w:r>
      <w:r w:rsidRPr="00410172">
        <w:rPr>
          <w:rFonts w:asciiTheme="minorHAnsi" w:eastAsia="TimesNewRoman" w:hAnsiTheme="minorHAnsi" w:cstheme="minorHAnsi"/>
          <w:lang w:eastAsia="pl-PL"/>
        </w:rPr>
        <w:t>ś</w:t>
      </w:r>
      <w:r w:rsidRPr="00410172">
        <w:rPr>
          <w:rFonts w:asciiTheme="minorHAnsi" w:hAnsiTheme="minorHAnsi" w:cstheme="minorHAnsi"/>
          <w:lang w:eastAsia="pl-PL"/>
        </w:rPr>
        <w:t>lonej w ofercie, co nie b</w:t>
      </w:r>
      <w:r w:rsidRPr="00410172">
        <w:rPr>
          <w:rFonts w:asciiTheme="minorHAnsi" w:eastAsia="TimesNewRoman" w:hAnsiTheme="minorHAnsi" w:cstheme="minorHAnsi"/>
          <w:lang w:eastAsia="pl-PL"/>
        </w:rPr>
        <w:t>ę</w:t>
      </w:r>
      <w:r w:rsidRPr="00410172">
        <w:rPr>
          <w:rFonts w:asciiTheme="minorHAnsi" w:hAnsiTheme="minorHAnsi" w:cstheme="minorHAnsi"/>
          <w:lang w:eastAsia="pl-PL"/>
        </w:rPr>
        <w:t>dzie stanowiło zmiany warunków umowy. Rozliczenie za dostarczony towar nast</w:t>
      </w:r>
      <w:r w:rsidRPr="00410172">
        <w:rPr>
          <w:rFonts w:asciiTheme="minorHAnsi" w:eastAsia="TimesNewRoman" w:hAnsiTheme="minorHAnsi" w:cstheme="minorHAnsi"/>
          <w:lang w:eastAsia="pl-PL"/>
        </w:rPr>
        <w:t>ę</w:t>
      </w:r>
      <w:r w:rsidRPr="00410172">
        <w:rPr>
          <w:rFonts w:asciiTheme="minorHAnsi" w:hAnsiTheme="minorHAnsi" w:cstheme="minorHAnsi"/>
          <w:lang w:eastAsia="pl-PL"/>
        </w:rPr>
        <w:t>powa</w:t>
      </w:r>
      <w:r w:rsidRPr="00410172">
        <w:rPr>
          <w:rFonts w:asciiTheme="minorHAnsi" w:eastAsia="TimesNewRoman" w:hAnsiTheme="minorHAnsi" w:cstheme="minorHAnsi"/>
          <w:lang w:eastAsia="pl-PL"/>
        </w:rPr>
        <w:t xml:space="preserve">ć </w:t>
      </w:r>
      <w:r w:rsidRPr="00410172">
        <w:rPr>
          <w:rFonts w:asciiTheme="minorHAnsi" w:hAnsiTheme="minorHAnsi" w:cstheme="minorHAnsi"/>
          <w:lang w:eastAsia="pl-PL"/>
        </w:rPr>
        <w:t>b</w:t>
      </w:r>
      <w:r w:rsidRPr="00410172">
        <w:rPr>
          <w:rFonts w:asciiTheme="minorHAnsi" w:eastAsia="TimesNewRoman" w:hAnsiTheme="minorHAnsi" w:cstheme="minorHAnsi"/>
          <w:lang w:eastAsia="pl-PL"/>
        </w:rPr>
        <w:t>ę</w:t>
      </w:r>
      <w:r w:rsidRPr="00410172">
        <w:rPr>
          <w:rFonts w:asciiTheme="minorHAnsi" w:hAnsiTheme="minorHAnsi" w:cstheme="minorHAnsi"/>
          <w:lang w:eastAsia="pl-PL"/>
        </w:rPr>
        <w:t>dzie na podstawie poszczególnych cen jednostkowych netto przemno</w:t>
      </w:r>
      <w:r w:rsidRPr="00410172">
        <w:rPr>
          <w:rFonts w:asciiTheme="minorHAnsi" w:eastAsia="TimesNewRoman" w:hAnsiTheme="minorHAnsi" w:cstheme="minorHAnsi"/>
          <w:lang w:eastAsia="pl-PL"/>
        </w:rPr>
        <w:t>ż</w:t>
      </w:r>
      <w:r w:rsidRPr="00410172">
        <w:rPr>
          <w:rFonts w:asciiTheme="minorHAnsi" w:hAnsiTheme="minorHAnsi" w:cstheme="minorHAnsi"/>
          <w:lang w:eastAsia="pl-PL"/>
        </w:rPr>
        <w:t>onych przez ilo</w:t>
      </w:r>
      <w:r w:rsidRPr="00410172">
        <w:rPr>
          <w:rFonts w:asciiTheme="minorHAnsi" w:eastAsia="TimesNewRoman" w:hAnsiTheme="minorHAnsi" w:cstheme="minorHAnsi"/>
          <w:lang w:eastAsia="pl-PL"/>
        </w:rPr>
        <w:t xml:space="preserve">ść </w:t>
      </w:r>
      <w:r w:rsidRPr="00410172">
        <w:rPr>
          <w:rFonts w:asciiTheme="minorHAnsi" w:hAnsiTheme="minorHAnsi" w:cstheme="minorHAnsi"/>
          <w:lang w:eastAsia="pl-PL"/>
        </w:rPr>
        <w:t>dostarczonych opakowa</w:t>
      </w:r>
      <w:r w:rsidRPr="00410172">
        <w:rPr>
          <w:rFonts w:asciiTheme="minorHAnsi" w:eastAsia="TimesNewRoman" w:hAnsiTheme="minorHAnsi" w:cstheme="minorHAnsi"/>
          <w:lang w:eastAsia="pl-PL"/>
        </w:rPr>
        <w:t>ń</w:t>
      </w:r>
      <w:r w:rsidRPr="00410172">
        <w:rPr>
          <w:rFonts w:asciiTheme="minorHAnsi" w:hAnsiTheme="minorHAnsi" w:cstheme="minorHAnsi"/>
          <w:lang w:eastAsia="pl-PL"/>
        </w:rPr>
        <w:t xml:space="preserve"> jednostkowych i powi</w:t>
      </w:r>
      <w:r w:rsidRPr="00410172">
        <w:rPr>
          <w:rFonts w:asciiTheme="minorHAnsi" w:eastAsia="TimesNewRoman" w:hAnsiTheme="minorHAnsi" w:cstheme="minorHAnsi"/>
          <w:lang w:eastAsia="pl-PL"/>
        </w:rPr>
        <w:t>ę</w:t>
      </w:r>
      <w:r w:rsidRPr="00410172">
        <w:rPr>
          <w:rFonts w:asciiTheme="minorHAnsi" w:hAnsiTheme="minorHAnsi" w:cstheme="minorHAnsi"/>
          <w:lang w:eastAsia="pl-PL"/>
        </w:rPr>
        <w:t>kszonych o warto</w:t>
      </w:r>
      <w:r w:rsidRPr="00410172">
        <w:rPr>
          <w:rFonts w:asciiTheme="minorHAnsi" w:eastAsia="TimesNewRoman" w:hAnsiTheme="minorHAnsi" w:cstheme="minorHAnsi"/>
          <w:lang w:eastAsia="pl-PL"/>
        </w:rPr>
        <w:t xml:space="preserve">ść </w:t>
      </w:r>
      <w:r w:rsidRPr="00410172">
        <w:rPr>
          <w:rFonts w:asciiTheme="minorHAnsi" w:hAnsiTheme="minorHAnsi" w:cstheme="minorHAnsi"/>
          <w:lang w:eastAsia="pl-PL"/>
        </w:rPr>
        <w:t>podatku VAT.</w:t>
      </w:r>
      <w:r w:rsidRPr="00410172">
        <w:rPr>
          <w:rFonts w:asciiTheme="minorHAnsi" w:hAnsiTheme="minorHAnsi" w:cstheme="minorHAnsi"/>
        </w:rPr>
        <w:t xml:space="preserve"> </w:t>
      </w:r>
    </w:p>
    <w:p w14:paraId="7825C2AB" w14:textId="77777777" w:rsidR="009B075F" w:rsidRPr="00410172" w:rsidRDefault="00763DD4"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0FC02809" w14:textId="77777777" w:rsidR="009B075F" w:rsidRPr="00410172" w:rsidRDefault="00FE6C52"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 xml:space="preserve">Zamawiający </w:t>
      </w:r>
      <w:r w:rsidR="005628DA" w:rsidRPr="00410172">
        <w:rPr>
          <w:rFonts w:asciiTheme="minorHAnsi" w:hAnsiTheme="minorHAnsi" w:cstheme="minorHAnsi"/>
          <w:bCs w:val="0"/>
          <w:color w:val="auto"/>
          <w:kern w:val="0"/>
          <w:lang w:eastAsia="pl-PL"/>
        </w:rPr>
        <w:t xml:space="preserve">z tytułu prawidłowego wykonania przedmiotu dostawy </w:t>
      </w:r>
      <w:r w:rsidRPr="00410172">
        <w:rPr>
          <w:rFonts w:asciiTheme="minorHAnsi" w:hAnsiTheme="minorHAnsi" w:cstheme="minorHAnsi"/>
          <w:bCs w:val="0"/>
          <w:color w:val="auto"/>
          <w:kern w:val="0"/>
          <w:lang w:eastAsia="pl-PL"/>
        </w:rPr>
        <w:t xml:space="preserve">zapłaci </w:t>
      </w:r>
      <w:r w:rsidR="005628DA" w:rsidRPr="00410172">
        <w:rPr>
          <w:rFonts w:asciiTheme="minorHAnsi" w:hAnsiTheme="minorHAnsi" w:cstheme="minorHAnsi"/>
          <w:bCs w:val="0"/>
          <w:color w:val="auto"/>
          <w:kern w:val="0"/>
          <w:lang w:eastAsia="pl-PL"/>
        </w:rPr>
        <w:t xml:space="preserve">Wykonawcy wynagrodzenie </w:t>
      </w:r>
      <w:r w:rsidRPr="00410172">
        <w:rPr>
          <w:rFonts w:asciiTheme="minorHAnsi" w:hAnsiTheme="minorHAnsi" w:cstheme="minorHAnsi"/>
          <w:bCs w:val="0"/>
          <w:color w:val="auto"/>
          <w:kern w:val="0"/>
          <w:lang w:eastAsia="pl-PL"/>
        </w:rPr>
        <w:t xml:space="preserve">za prawidłowo wystawioną </w:t>
      </w:r>
      <w:r w:rsidR="005628DA" w:rsidRPr="00410172">
        <w:rPr>
          <w:rFonts w:asciiTheme="minorHAnsi" w:hAnsiTheme="minorHAnsi" w:cstheme="minorHAnsi"/>
          <w:bCs w:val="0"/>
          <w:color w:val="auto"/>
          <w:kern w:val="0"/>
          <w:lang w:eastAsia="pl-PL"/>
        </w:rPr>
        <w:t>i doręczon</w:t>
      </w:r>
      <w:r w:rsidR="0075475A" w:rsidRPr="00410172">
        <w:rPr>
          <w:rFonts w:asciiTheme="minorHAnsi" w:hAnsiTheme="minorHAnsi" w:cstheme="minorHAnsi"/>
          <w:bCs w:val="0"/>
          <w:color w:val="auto"/>
          <w:kern w:val="0"/>
          <w:lang w:eastAsia="pl-PL"/>
        </w:rPr>
        <w:t>ą</w:t>
      </w:r>
      <w:r w:rsidR="005628DA" w:rsidRPr="00410172">
        <w:rPr>
          <w:rFonts w:asciiTheme="minorHAnsi" w:hAnsiTheme="minorHAnsi" w:cstheme="minorHAnsi"/>
          <w:bCs w:val="0"/>
          <w:color w:val="auto"/>
          <w:kern w:val="0"/>
          <w:lang w:eastAsia="pl-PL"/>
        </w:rPr>
        <w:t xml:space="preserve"> fakturę VAT</w:t>
      </w:r>
      <w:r w:rsidRPr="00410172">
        <w:rPr>
          <w:rFonts w:asciiTheme="minorHAnsi" w:hAnsiTheme="minorHAnsi" w:cstheme="minorHAnsi"/>
          <w:bCs w:val="0"/>
          <w:color w:val="auto"/>
          <w:kern w:val="0"/>
          <w:lang w:eastAsia="pl-PL"/>
        </w:rPr>
        <w:t>, przelewem w terminie 30 dni od daty jej otrzymania na konto wskazane przez Wykonawcę w fakturze.</w:t>
      </w:r>
    </w:p>
    <w:p w14:paraId="262F6465" w14:textId="77777777" w:rsidR="009B075F"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274C6FA8" w14:textId="5C60A615" w:rsidR="009B075F"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Wykonawca oświadcza, że numer rachunku rozliczeniowego, jest zgłoszony do właściwego organu podatkowego i widnieje w wykazie, o którym mowa w art. 96b ust. 1 Ustawy z dn. 11.03.2004 r.</w:t>
      </w:r>
      <w:r w:rsidR="005628DA"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o podatku od towarów i usług (t. j. </w:t>
      </w:r>
      <w:hyperlink r:id="rId9" w:history="1">
        <w:r w:rsidR="0075589E" w:rsidRPr="00410172">
          <w:rPr>
            <w:rFonts w:asciiTheme="minorHAnsi" w:hAnsiTheme="minorHAnsi" w:cstheme="minorHAnsi"/>
            <w:bCs w:val="0"/>
            <w:color w:val="auto"/>
            <w:kern w:val="0"/>
            <w:lang w:eastAsia="pl-PL"/>
          </w:rPr>
          <w:t>Dz.U. z 202</w:t>
        </w:r>
        <w:r w:rsidR="004A1AAF" w:rsidRPr="00410172">
          <w:rPr>
            <w:rFonts w:asciiTheme="minorHAnsi" w:hAnsiTheme="minorHAnsi" w:cstheme="minorHAnsi"/>
            <w:bCs w:val="0"/>
            <w:color w:val="auto"/>
            <w:kern w:val="0"/>
            <w:lang w:eastAsia="pl-PL"/>
          </w:rPr>
          <w:t>2</w:t>
        </w:r>
        <w:r w:rsidR="0075589E" w:rsidRPr="00410172">
          <w:rPr>
            <w:rFonts w:asciiTheme="minorHAnsi" w:hAnsiTheme="minorHAnsi" w:cstheme="minorHAnsi"/>
            <w:bCs w:val="0"/>
            <w:color w:val="auto"/>
            <w:kern w:val="0"/>
            <w:lang w:eastAsia="pl-PL"/>
          </w:rPr>
          <w:t xml:space="preserve"> r. poz. </w:t>
        </w:r>
        <w:r w:rsidR="004A1AAF" w:rsidRPr="00410172">
          <w:rPr>
            <w:rFonts w:asciiTheme="minorHAnsi" w:hAnsiTheme="minorHAnsi" w:cstheme="minorHAnsi"/>
            <w:bCs w:val="0"/>
            <w:color w:val="auto"/>
            <w:kern w:val="0"/>
            <w:lang w:eastAsia="pl-PL"/>
          </w:rPr>
          <w:t xml:space="preserve">931 </w:t>
        </w:r>
        <w:r w:rsidR="0075589E" w:rsidRPr="00410172">
          <w:rPr>
            <w:rFonts w:asciiTheme="minorHAnsi" w:hAnsiTheme="minorHAnsi" w:cstheme="minorHAnsi"/>
            <w:bCs w:val="0"/>
            <w:color w:val="auto"/>
            <w:kern w:val="0"/>
            <w:lang w:eastAsia="pl-PL"/>
          </w:rPr>
          <w:t xml:space="preserve">z </w:t>
        </w:r>
        <w:proofErr w:type="spellStart"/>
        <w:r w:rsidR="0075589E" w:rsidRPr="00410172">
          <w:rPr>
            <w:rFonts w:asciiTheme="minorHAnsi" w:hAnsiTheme="minorHAnsi" w:cstheme="minorHAnsi"/>
            <w:bCs w:val="0"/>
            <w:color w:val="auto"/>
            <w:kern w:val="0"/>
            <w:lang w:eastAsia="pl-PL"/>
          </w:rPr>
          <w:t>póź</w:t>
        </w:r>
        <w:proofErr w:type="spellEnd"/>
        <w:r w:rsidR="0075589E" w:rsidRPr="00410172">
          <w:rPr>
            <w:rFonts w:asciiTheme="minorHAnsi" w:hAnsiTheme="minorHAnsi" w:cstheme="minorHAnsi"/>
            <w:bCs w:val="0"/>
            <w:color w:val="auto"/>
            <w:kern w:val="0"/>
            <w:lang w:eastAsia="pl-PL"/>
          </w:rPr>
          <w:t>. zm.)</w:t>
        </w:r>
      </w:hyperlink>
      <w:r w:rsidR="0075589E" w:rsidRPr="00410172">
        <w:rPr>
          <w:rFonts w:asciiTheme="minorHAnsi" w:hAnsiTheme="minorHAnsi" w:cstheme="minorHAnsi"/>
          <w:bCs w:val="0"/>
          <w:color w:val="auto"/>
          <w:kern w:val="0"/>
          <w:lang w:eastAsia="pl-PL"/>
        </w:rPr>
        <w:t>.</w:t>
      </w:r>
      <w:r w:rsidR="0075589E" w:rsidRPr="00410172">
        <w:rPr>
          <w:rFonts w:asciiTheme="minorHAnsi" w:hAnsiTheme="minorHAnsi" w:cstheme="minorHAnsi"/>
          <w:color w:val="auto"/>
        </w:rPr>
        <w:t xml:space="preserve"> </w:t>
      </w:r>
      <w:r w:rsidRPr="00410172">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9E9F650" w14:textId="277BD417" w:rsidR="009B075F"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10" w:history="1">
        <w:r w:rsidR="0075589E" w:rsidRPr="00410172">
          <w:rPr>
            <w:rFonts w:asciiTheme="minorHAnsi" w:hAnsiTheme="minorHAnsi" w:cstheme="minorHAnsi"/>
            <w:bCs w:val="0"/>
            <w:color w:val="auto"/>
            <w:kern w:val="0"/>
            <w:lang w:eastAsia="pl-PL"/>
          </w:rPr>
          <w:t>Dz.U. z 202</w:t>
        </w:r>
        <w:r w:rsidR="004A1AAF" w:rsidRPr="00410172">
          <w:rPr>
            <w:rFonts w:asciiTheme="minorHAnsi" w:hAnsiTheme="minorHAnsi" w:cstheme="minorHAnsi"/>
            <w:bCs w:val="0"/>
            <w:color w:val="auto"/>
            <w:kern w:val="0"/>
            <w:lang w:eastAsia="pl-PL"/>
          </w:rPr>
          <w:t xml:space="preserve">2 </w:t>
        </w:r>
        <w:r w:rsidR="0075589E" w:rsidRPr="00410172">
          <w:rPr>
            <w:rFonts w:asciiTheme="minorHAnsi" w:hAnsiTheme="minorHAnsi" w:cstheme="minorHAnsi"/>
            <w:bCs w:val="0"/>
            <w:color w:val="auto"/>
            <w:kern w:val="0"/>
            <w:lang w:eastAsia="pl-PL"/>
          </w:rPr>
          <w:t xml:space="preserve">r. poz. </w:t>
        </w:r>
        <w:r w:rsidR="004A1AAF" w:rsidRPr="00410172">
          <w:rPr>
            <w:rFonts w:asciiTheme="minorHAnsi" w:hAnsiTheme="minorHAnsi" w:cstheme="minorHAnsi"/>
            <w:bCs w:val="0"/>
            <w:color w:val="auto"/>
            <w:kern w:val="0"/>
            <w:lang w:eastAsia="pl-PL"/>
          </w:rPr>
          <w:t>893</w:t>
        </w:r>
        <w:r w:rsidR="0075589E" w:rsidRPr="00410172">
          <w:rPr>
            <w:rFonts w:asciiTheme="minorHAnsi" w:hAnsiTheme="minorHAnsi" w:cstheme="minorHAnsi"/>
            <w:bCs w:val="0"/>
            <w:color w:val="auto"/>
            <w:kern w:val="0"/>
            <w:lang w:eastAsia="pl-PL"/>
          </w:rPr>
          <w:t>)</w:t>
        </w:r>
      </w:hyperlink>
      <w:r w:rsidR="0075589E"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w:t>
      </w:r>
      <w:r w:rsidR="00EC1220"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z 26.06.2014 ze zm.) tj. (i) za ostatni rok obrachunkowy; (ii)dzień kończący ostatni rok obrotowy ………………………………. (dzień-miesiąc-rok); (iii)kategoria przedsiębiorcy w ostatnim roku obra</w:t>
      </w:r>
      <w:r w:rsidR="00FD37FB" w:rsidRPr="00410172">
        <w:rPr>
          <w:rFonts w:asciiTheme="minorHAnsi" w:hAnsiTheme="minorHAnsi" w:cstheme="minorHAnsi"/>
          <w:bCs w:val="0"/>
          <w:color w:val="auto"/>
          <w:kern w:val="0"/>
          <w:lang w:eastAsia="pl-PL"/>
        </w:rPr>
        <w:t xml:space="preserve">chunkowym: </w:t>
      </w:r>
      <w:proofErr w:type="spellStart"/>
      <w:r w:rsidR="00FD37FB" w:rsidRPr="00410172">
        <w:rPr>
          <w:rFonts w:asciiTheme="minorHAnsi" w:hAnsiTheme="minorHAnsi" w:cstheme="minorHAnsi"/>
          <w:bCs w:val="0"/>
          <w:color w:val="auto"/>
          <w:kern w:val="0"/>
          <w:lang w:eastAsia="pl-PL"/>
        </w:rPr>
        <w:t>mikroprzedsiębiorca</w:t>
      </w:r>
      <w:proofErr w:type="spellEnd"/>
      <w:r w:rsidR="00FD37FB" w:rsidRPr="00410172">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mały przedsiębiorca/ średni przedsiębiorca/ duży przedsiębiorca. </w:t>
      </w:r>
    </w:p>
    <w:p w14:paraId="609A9DFF" w14:textId="77777777" w:rsidR="00421FCB"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Jako datę zapłaty faktury przyjmuje się datę obciążenia rachunku bankowego Zamawiającego.</w:t>
      </w:r>
    </w:p>
    <w:p w14:paraId="740A3632" w14:textId="77777777" w:rsidR="00421FCB"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 </w:t>
      </w:r>
      <w:r w:rsidRPr="00410172">
        <w:rPr>
          <w:rFonts w:asciiTheme="minorHAnsi" w:hAnsiTheme="minorHAnsi" w:cstheme="minorHAnsi"/>
          <w:bCs w:val="0"/>
          <w:color w:val="auto"/>
          <w:kern w:val="0"/>
          <w:lang w:eastAsia="pl-PL"/>
        </w:rPr>
        <w:lastRenderedPageBreak/>
        <w:t>zamówieniach publicznych, koncesjach na roboty budowlane lub usługi oraz partnerstwie publiczno-prywatnym (Dz. U. z 2020 r., poz. 1666</w:t>
      </w:r>
      <w:r w:rsidR="0075589E" w:rsidRPr="00410172">
        <w:rPr>
          <w:rFonts w:asciiTheme="minorHAnsi" w:hAnsiTheme="minorHAnsi" w:cstheme="minorHAnsi"/>
          <w:bCs w:val="0"/>
          <w:color w:val="auto"/>
          <w:kern w:val="0"/>
          <w:lang w:eastAsia="pl-PL"/>
        </w:rPr>
        <w:t xml:space="preserve"> z </w:t>
      </w:r>
      <w:proofErr w:type="spellStart"/>
      <w:r w:rsidR="0075589E" w:rsidRPr="00410172">
        <w:rPr>
          <w:rFonts w:asciiTheme="minorHAnsi" w:hAnsiTheme="minorHAnsi" w:cstheme="minorHAnsi"/>
          <w:bCs w:val="0"/>
          <w:color w:val="auto"/>
          <w:kern w:val="0"/>
          <w:lang w:eastAsia="pl-PL"/>
        </w:rPr>
        <w:t>póź</w:t>
      </w:r>
      <w:proofErr w:type="spellEnd"/>
      <w:r w:rsidR="0075589E" w:rsidRPr="00410172">
        <w:rPr>
          <w:rFonts w:asciiTheme="minorHAnsi" w:hAnsiTheme="minorHAnsi" w:cstheme="minorHAnsi"/>
          <w:bCs w:val="0"/>
          <w:color w:val="auto"/>
          <w:kern w:val="0"/>
          <w:lang w:eastAsia="pl-PL"/>
        </w:rPr>
        <w:t>. zm.</w:t>
      </w:r>
      <w:r w:rsidRPr="00410172">
        <w:rPr>
          <w:rFonts w:asciiTheme="minorHAnsi" w:hAnsiTheme="minorHAnsi" w:cstheme="minorHAnsi"/>
          <w:bCs w:val="0"/>
          <w:color w:val="auto"/>
          <w:kern w:val="0"/>
          <w:lang w:eastAsia="pl-PL"/>
        </w:rPr>
        <w:t>). Za dzień wpływu faktury uznaje się dzień, w którym Zamawiający otrzymał jej oryginał.</w:t>
      </w:r>
    </w:p>
    <w:p w14:paraId="24EFDAC6" w14:textId="06DCCBE3" w:rsidR="00282D4A" w:rsidRPr="00410172" w:rsidRDefault="00282D4A" w:rsidP="00410172">
      <w:pPr>
        <w:widowControl/>
        <w:numPr>
          <w:ilvl w:val="0"/>
          <w:numId w:val="43"/>
        </w:numPr>
        <w:suppressAutoHyphens w:val="0"/>
        <w:spacing w:line="240" w:lineRule="auto"/>
        <w:ind w:left="360"/>
        <w:jc w:val="both"/>
        <w:rPr>
          <w:rFonts w:asciiTheme="minorHAnsi" w:hAnsiTheme="minorHAnsi" w:cstheme="minorHAnsi"/>
          <w:lang w:eastAsia="pl-PL"/>
        </w:rPr>
      </w:pPr>
      <w:r w:rsidRPr="00410172">
        <w:rPr>
          <w:rFonts w:asciiTheme="minorHAnsi" w:hAnsiTheme="minorHAnsi" w:cstheme="minorHAnsi"/>
          <w:bCs w:val="0"/>
          <w:color w:val="auto"/>
          <w:kern w:val="0"/>
          <w:lang w:eastAsia="pl-PL"/>
        </w:rPr>
        <w:t xml:space="preserve">Czynność prawna mająca na celu zmianę wierzyciela </w:t>
      </w:r>
      <w:r w:rsidR="0075475A" w:rsidRPr="00410172">
        <w:rPr>
          <w:rFonts w:asciiTheme="minorHAnsi" w:hAnsiTheme="minorHAnsi" w:cstheme="minorHAnsi"/>
          <w:bCs w:val="0"/>
          <w:color w:val="auto"/>
          <w:kern w:val="0"/>
          <w:lang w:eastAsia="pl-PL"/>
        </w:rPr>
        <w:t>Zamawiającego</w:t>
      </w:r>
      <w:r w:rsidRPr="00410172">
        <w:rPr>
          <w:rFonts w:asciiTheme="minorHAnsi" w:hAnsiTheme="minorHAnsi" w:cstheme="minorHAnsi"/>
          <w:bCs w:val="0"/>
          <w:color w:val="auto"/>
          <w:kern w:val="0"/>
          <w:lang w:eastAsia="pl-PL"/>
        </w:rPr>
        <w:t xml:space="preserve"> może nastąpić po wyrażeniu zgody przez podmiot tworzący – art. 54 ust. 5 ustawy z dnia 15 kwietnia 2011 r. o działalności leczniczej (t. j.</w:t>
      </w:r>
      <w:r w:rsidR="0075589E" w:rsidRPr="00410172">
        <w:rPr>
          <w:rFonts w:asciiTheme="minorHAnsi" w:hAnsiTheme="minorHAnsi" w:cstheme="minorHAnsi"/>
          <w:bCs w:val="0"/>
          <w:color w:val="auto"/>
          <w:kern w:val="0"/>
          <w:lang w:eastAsia="pl-PL"/>
        </w:rPr>
        <w:t xml:space="preserve"> </w:t>
      </w:r>
      <w:hyperlink r:id="rId11" w:history="1">
        <w:r w:rsidR="0075589E" w:rsidRPr="00410172">
          <w:rPr>
            <w:rFonts w:asciiTheme="minorHAnsi" w:hAnsiTheme="minorHAnsi" w:cstheme="minorHAnsi"/>
            <w:bCs w:val="0"/>
            <w:color w:val="auto"/>
            <w:kern w:val="0"/>
            <w:lang w:eastAsia="pl-PL"/>
          </w:rPr>
          <w:t>Dz.U. z 202</w:t>
        </w:r>
        <w:r w:rsidR="00421FCB" w:rsidRPr="00410172">
          <w:rPr>
            <w:rFonts w:asciiTheme="minorHAnsi" w:hAnsiTheme="minorHAnsi" w:cstheme="minorHAnsi"/>
            <w:bCs w:val="0"/>
            <w:color w:val="auto"/>
            <w:kern w:val="0"/>
            <w:lang w:eastAsia="pl-PL"/>
          </w:rPr>
          <w:t>2</w:t>
        </w:r>
        <w:r w:rsidR="0075589E" w:rsidRPr="00410172">
          <w:rPr>
            <w:rFonts w:asciiTheme="minorHAnsi" w:hAnsiTheme="minorHAnsi" w:cstheme="minorHAnsi"/>
            <w:bCs w:val="0"/>
            <w:color w:val="auto"/>
            <w:kern w:val="0"/>
            <w:lang w:eastAsia="pl-PL"/>
          </w:rPr>
          <w:t xml:space="preserve"> r. poz. </w:t>
        </w:r>
        <w:r w:rsidR="00421FCB" w:rsidRPr="00410172">
          <w:rPr>
            <w:rFonts w:asciiTheme="minorHAnsi" w:hAnsiTheme="minorHAnsi" w:cstheme="minorHAnsi"/>
            <w:bCs w:val="0"/>
            <w:color w:val="auto"/>
            <w:kern w:val="0"/>
            <w:lang w:eastAsia="pl-PL"/>
          </w:rPr>
          <w:t>633</w:t>
        </w:r>
      </w:hyperlink>
      <w:r w:rsidRPr="00410172">
        <w:rPr>
          <w:rFonts w:asciiTheme="minorHAnsi" w:hAnsiTheme="minorHAnsi" w:cstheme="minorHAnsi"/>
          <w:bCs w:val="0"/>
          <w:color w:val="auto"/>
          <w:kern w:val="0"/>
          <w:lang w:eastAsia="pl-PL"/>
        </w:rPr>
        <w:t>).</w:t>
      </w:r>
    </w:p>
    <w:p w14:paraId="20A8B00E" w14:textId="77777777" w:rsidR="00282D4A" w:rsidRPr="00410172" w:rsidRDefault="00282D4A" w:rsidP="00410172">
      <w:pPr>
        <w:widowControl/>
        <w:suppressAutoHyphens w:val="0"/>
        <w:spacing w:line="240" w:lineRule="auto"/>
        <w:ind w:left="357" w:hanging="357"/>
        <w:rPr>
          <w:rFonts w:asciiTheme="minorHAnsi" w:hAnsiTheme="minorHAnsi" w:cstheme="minorHAnsi"/>
          <w:bCs w:val="0"/>
          <w:color w:val="auto"/>
          <w:kern w:val="0"/>
          <w:lang w:eastAsia="pl-PL"/>
        </w:rPr>
      </w:pPr>
    </w:p>
    <w:p w14:paraId="0276BF90" w14:textId="5370428A" w:rsidR="00282D4A" w:rsidRPr="00410172" w:rsidRDefault="00420743" w:rsidP="00410172">
      <w:pPr>
        <w:widowControl/>
        <w:suppressAutoHyphens w:val="0"/>
        <w:spacing w:line="240" w:lineRule="auto"/>
        <w:ind w:left="357" w:hanging="357"/>
        <w:jc w:val="center"/>
        <w:rPr>
          <w:rFonts w:asciiTheme="minorHAnsi" w:hAnsiTheme="minorHAnsi" w:cstheme="minorHAnsi"/>
          <w:b/>
          <w:bCs w:val="0"/>
          <w:color w:val="auto"/>
          <w:kern w:val="0"/>
          <w:lang w:eastAsia="pl-PL"/>
        </w:rPr>
      </w:pPr>
      <w:bookmarkStart w:id="5" w:name="_Hlk100570170"/>
      <w:r w:rsidRPr="00410172">
        <w:rPr>
          <w:rFonts w:asciiTheme="minorHAnsi" w:hAnsiTheme="minorHAnsi" w:cstheme="minorHAnsi"/>
          <w:b/>
          <w:bCs w:val="0"/>
          <w:color w:val="auto"/>
          <w:kern w:val="0"/>
          <w:lang w:eastAsia="pl-PL"/>
        </w:rPr>
        <w:t xml:space="preserve">§ </w:t>
      </w:r>
      <w:r w:rsidR="00415585" w:rsidRPr="00410172">
        <w:rPr>
          <w:rFonts w:asciiTheme="minorHAnsi" w:hAnsiTheme="minorHAnsi" w:cstheme="minorHAnsi"/>
          <w:b/>
          <w:bCs w:val="0"/>
          <w:color w:val="auto"/>
          <w:kern w:val="0"/>
          <w:lang w:eastAsia="pl-PL"/>
        </w:rPr>
        <w:t>7</w:t>
      </w:r>
    </w:p>
    <w:bookmarkEnd w:id="5"/>
    <w:p w14:paraId="209FACD0" w14:textId="584898B7" w:rsidR="00C0307C" w:rsidRPr="00410172" w:rsidRDefault="00C0307C" w:rsidP="00410172">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Warunki gwarancji - aparatura</w:t>
      </w:r>
    </w:p>
    <w:p w14:paraId="28B57591" w14:textId="77777777" w:rsidR="00C0307C" w:rsidRPr="00410172" w:rsidRDefault="00C0307C" w:rsidP="00410172">
      <w:pPr>
        <w:widowControl/>
        <w:numPr>
          <w:ilvl w:val="0"/>
          <w:numId w:val="17"/>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w:t>
      </w:r>
    </w:p>
    <w:p w14:paraId="546C0986" w14:textId="3A8FB14E" w:rsidR="004C155F"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spacing w:val="-3"/>
          <w:kern w:val="0"/>
          <w:lang w:eastAsia="pl-PL"/>
        </w:rPr>
        <w:t>W okresie gwarancji Wykonawca zobowiązany jest do nieodpłatnej naprawy lub wymiany każdego</w:t>
      </w:r>
      <w:r w:rsidR="00EC1220" w:rsidRPr="00410172">
        <w:rPr>
          <w:rFonts w:asciiTheme="minorHAnsi" w:hAnsiTheme="minorHAnsi" w:cstheme="minorHAnsi"/>
          <w:bCs w:val="0"/>
          <w:color w:val="auto"/>
          <w:spacing w:val="-3"/>
          <w:kern w:val="0"/>
          <w:lang w:eastAsia="pl-PL"/>
        </w:rPr>
        <w:t xml:space="preserve"> </w:t>
      </w:r>
      <w:r w:rsidRPr="00410172">
        <w:rPr>
          <w:rFonts w:asciiTheme="minorHAnsi" w:hAnsiTheme="minorHAnsi" w:cstheme="minorHAnsi"/>
          <w:bCs w:val="0"/>
          <w:color w:val="auto"/>
          <w:spacing w:val="-3"/>
          <w:kern w:val="0"/>
          <w:lang w:eastAsia="pl-PL"/>
        </w:rPr>
        <w:t xml:space="preserve">z elementów, </w:t>
      </w:r>
      <w:r w:rsidRPr="00410172">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410172">
        <w:rPr>
          <w:rFonts w:asciiTheme="minorHAnsi" w:hAnsiTheme="minorHAnsi" w:cstheme="minorHAnsi"/>
          <w:bCs w:val="0"/>
          <w:color w:val="auto"/>
          <w:spacing w:val="-4"/>
          <w:kern w:val="0"/>
          <w:lang w:eastAsia="pl-PL"/>
        </w:rPr>
        <w:t>produkcyjnych lub materiałowych</w:t>
      </w:r>
      <w:r w:rsidR="004C155F" w:rsidRPr="00410172">
        <w:rPr>
          <w:rFonts w:asciiTheme="minorHAnsi" w:hAnsiTheme="minorHAnsi" w:cstheme="minorHAnsi"/>
          <w:bCs w:val="0"/>
          <w:color w:val="auto"/>
          <w:spacing w:val="-4"/>
          <w:kern w:val="0"/>
          <w:lang w:eastAsia="pl-PL"/>
        </w:rPr>
        <w:t>.</w:t>
      </w:r>
    </w:p>
    <w:p w14:paraId="4FB64F51" w14:textId="02F6EB22" w:rsidR="00C0307C"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r w:rsidR="000E52C8" w:rsidRPr="00410172">
        <w:rPr>
          <w:rFonts w:asciiTheme="minorHAnsi" w:hAnsiTheme="minorHAnsi" w:cstheme="minorHAnsi"/>
          <w:bCs w:val="0"/>
          <w:color w:val="auto"/>
          <w:kern w:val="0"/>
          <w:lang w:eastAsia="pl-PL"/>
        </w:rPr>
        <w:t>.</w:t>
      </w:r>
    </w:p>
    <w:p w14:paraId="200DB703" w14:textId="61D8849C" w:rsidR="00C0307C"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Wykonawca nie ponosi odpowiedzialności za uszkodzenia powstałe w czasie eksploatacji, jeżeli są one </w:t>
      </w:r>
      <w:r w:rsidRPr="00410172">
        <w:rPr>
          <w:rFonts w:asciiTheme="minorHAnsi" w:hAnsiTheme="minorHAnsi" w:cstheme="minorHAnsi"/>
          <w:bCs w:val="0"/>
          <w:color w:val="auto"/>
          <w:spacing w:val="-2"/>
          <w:kern w:val="0"/>
          <w:lang w:eastAsia="pl-PL"/>
        </w:rPr>
        <w:t xml:space="preserve">spowodowane niezastosowaniem się do dostarczonej instrukcji obsługi oraz wynikających z przyczyn losowych </w:t>
      </w:r>
      <w:r w:rsidRPr="00410172">
        <w:rPr>
          <w:rFonts w:asciiTheme="minorHAnsi" w:hAnsiTheme="minorHAnsi" w:cstheme="minorHAnsi"/>
          <w:bCs w:val="0"/>
          <w:color w:val="auto"/>
          <w:spacing w:val="-4"/>
          <w:kern w:val="0"/>
          <w:lang w:eastAsia="pl-PL"/>
        </w:rPr>
        <w:t>(np.: pożar, powódź, dewastacja)</w:t>
      </w:r>
      <w:r w:rsidR="000E52C8" w:rsidRPr="00410172">
        <w:rPr>
          <w:rFonts w:asciiTheme="minorHAnsi" w:hAnsiTheme="minorHAnsi" w:cstheme="minorHAnsi"/>
          <w:bCs w:val="0"/>
          <w:color w:val="auto"/>
          <w:spacing w:val="-4"/>
          <w:kern w:val="0"/>
          <w:lang w:eastAsia="pl-PL"/>
        </w:rPr>
        <w:t>.</w:t>
      </w:r>
    </w:p>
    <w:p w14:paraId="4E61658B" w14:textId="1A3BCF10" w:rsidR="0071415F"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zobowiązany jest do zapewnienia przyjmowania zgłoszeń usterek (telefonicznie, emailem lub faksem) w dni robocze, w godzinach</w:t>
      </w:r>
      <w:r w:rsidR="000E52C8" w:rsidRPr="00410172">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r w:rsidR="000E52C8" w:rsidRPr="00410172">
        <w:rPr>
          <w:rFonts w:asciiTheme="minorHAnsi" w:hAnsiTheme="minorHAnsi" w:cstheme="minorHAnsi"/>
          <w:bCs w:val="0"/>
          <w:color w:val="auto"/>
          <w:kern w:val="0"/>
          <w:lang w:eastAsia="pl-PL"/>
        </w:rPr>
        <w:t>(co najmniej 12 godzin)</w:t>
      </w:r>
      <w:r w:rsidR="0071415F" w:rsidRPr="00410172">
        <w:rPr>
          <w:rFonts w:asciiTheme="minorHAnsi" w:hAnsiTheme="minorHAnsi" w:cstheme="minorHAnsi"/>
        </w:rPr>
        <w:t xml:space="preserve"> </w:t>
      </w:r>
      <w:r w:rsidR="000E52C8" w:rsidRPr="00410172">
        <w:rPr>
          <w:rFonts w:asciiTheme="minorHAnsi" w:hAnsiTheme="minorHAnsi" w:cstheme="minorHAnsi"/>
        </w:rPr>
        <w:t>.</w:t>
      </w:r>
    </w:p>
    <w:p w14:paraId="4932A6BC" w14:textId="4896705C" w:rsidR="00C0307C" w:rsidRPr="00410172" w:rsidRDefault="0071415F"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rPr>
        <w:t>Wykonawca zobowiązany jest do świadczenia bezpłatnej pomocy/konsultacji online w trakcie obowiązywania umowy, 7 dni w tygodniu, w godzinach min. 8:00 – 20:00.</w:t>
      </w:r>
    </w:p>
    <w:p w14:paraId="1A19C612" w14:textId="77777777" w:rsidR="00582C2A"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Gwarantowany czas usunięcia uszkodzenia wynosi </w:t>
      </w:r>
      <w:r w:rsidR="001B3DA9" w:rsidRPr="00410172">
        <w:rPr>
          <w:rFonts w:asciiTheme="minorHAnsi" w:hAnsiTheme="minorHAnsi" w:cstheme="minorHAnsi"/>
          <w:bCs w:val="0"/>
          <w:color w:val="auto"/>
          <w:kern w:val="0"/>
          <w:lang w:eastAsia="pl-PL"/>
        </w:rPr>
        <w:t xml:space="preserve">do 48 godzin </w:t>
      </w:r>
      <w:r w:rsidRPr="00410172">
        <w:rPr>
          <w:rFonts w:asciiTheme="minorHAnsi" w:hAnsiTheme="minorHAnsi" w:cstheme="minorHAnsi"/>
          <w:bCs w:val="0"/>
          <w:color w:val="auto"/>
          <w:kern w:val="0"/>
          <w:lang w:eastAsia="pl-PL"/>
        </w:rPr>
        <w:t>licząc od daty otrzymania od Zamawiającego zgłoszenia uszkodzenia (dopuszcza się zgłoszenie pocztą, faksem oraz pocztą elektroniczną).</w:t>
      </w:r>
    </w:p>
    <w:p w14:paraId="377BAE4D" w14:textId="0BBE05B7" w:rsidR="00582C2A" w:rsidRPr="00410172" w:rsidRDefault="00582C2A"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Wykonawca zapewni urządzenie zastępcze </w:t>
      </w:r>
      <w:r w:rsidR="00BB7C7E" w:rsidRPr="00410172">
        <w:rPr>
          <w:rFonts w:asciiTheme="minorHAnsi" w:hAnsiTheme="minorHAnsi" w:cstheme="minorHAnsi"/>
          <w:bCs w:val="0"/>
          <w:color w:val="auto"/>
          <w:kern w:val="0"/>
          <w:lang w:eastAsia="pl-PL"/>
        </w:rPr>
        <w:t xml:space="preserve"> pozwalające na niezakłóconą pracę w przypadku n</w:t>
      </w:r>
      <w:r w:rsidRPr="00410172">
        <w:rPr>
          <w:rFonts w:asciiTheme="minorHAnsi" w:hAnsiTheme="minorHAnsi" w:cstheme="minorHAnsi"/>
          <w:bCs w:val="0"/>
          <w:color w:val="auto"/>
          <w:kern w:val="0"/>
          <w:lang w:eastAsia="pl-PL"/>
        </w:rPr>
        <w:t>ie usunięci</w:t>
      </w:r>
      <w:r w:rsidR="00BB7C7E" w:rsidRPr="00410172">
        <w:rPr>
          <w:rFonts w:asciiTheme="minorHAnsi" w:hAnsiTheme="minorHAnsi" w:cstheme="minorHAnsi"/>
          <w:bCs w:val="0"/>
          <w:color w:val="auto"/>
          <w:kern w:val="0"/>
          <w:lang w:eastAsia="pl-PL"/>
        </w:rPr>
        <w:t>a</w:t>
      </w:r>
      <w:r w:rsidRPr="00410172">
        <w:rPr>
          <w:rFonts w:asciiTheme="minorHAnsi" w:hAnsiTheme="minorHAnsi" w:cstheme="minorHAnsi"/>
          <w:bCs w:val="0"/>
          <w:color w:val="auto"/>
          <w:kern w:val="0"/>
          <w:lang w:eastAsia="pl-PL"/>
        </w:rPr>
        <w:t xml:space="preserve"> awarii w terminie wskazanym w ust.</w:t>
      </w:r>
      <w:r w:rsidR="00DD5F90" w:rsidRPr="00410172">
        <w:rPr>
          <w:rFonts w:asciiTheme="minorHAnsi" w:hAnsiTheme="minorHAnsi" w:cstheme="minorHAnsi"/>
          <w:bCs w:val="0"/>
          <w:color w:val="auto"/>
          <w:kern w:val="0"/>
          <w:lang w:eastAsia="pl-PL"/>
        </w:rPr>
        <w:t xml:space="preserve">7 </w:t>
      </w:r>
      <w:r w:rsidRPr="00410172">
        <w:rPr>
          <w:rFonts w:asciiTheme="minorHAnsi" w:hAnsiTheme="minorHAnsi" w:cstheme="minorHAnsi"/>
          <w:bCs w:val="0"/>
          <w:color w:val="auto"/>
          <w:kern w:val="0"/>
          <w:lang w:eastAsia="pl-PL"/>
        </w:rPr>
        <w:t xml:space="preserve"> </w:t>
      </w:r>
      <w:r w:rsidR="00BB7C7E" w:rsidRPr="00410172">
        <w:rPr>
          <w:rFonts w:asciiTheme="minorHAnsi" w:hAnsiTheme="minorHAnsi" w:cstheme="minorHAnsi"/>
          <w:bCs w:val="0"/>
          <w:color w:val="auto"/>
          <w:kern w:val="0"/>
          <w:lang w:eastAsia="pl-PL"/>
        </w:rPr>
        <w:t xml:space="preserve">oraz w przypadku </w:t>
      </w:r>
      <w:r w:rsidRPr="00410172">
        <w:rPr>
          <w:rFonts w:asciiTheme="minorHAnsi" w:hAnsiTheme="minorHAnsi" w:cstheme="minorHAnsi"/>
          <w:bCs w:val="0"/>
          <w:color w:val="auto"/>
          <w:kern w:val="0"/>
          <w:lang w:eastAsia="pl-PL"/>
        </w:rPr>
        <w:t xml:space="preserve"> przedłuż</w:t>
      </w:r>
      <w:r w:rsidR="00BB7C7E" w:rsidRPr="00410172">
        <w:rPr>
          <w:rFonts w:asciiTheme="minorHAnsi" w:hAnsiTheme="minorHAnsi" w:cstheme="minorHAnsi"/>
          <w:bCs w:val="0"/>
          <w:color w:val="auto"/>
          <w:kern w:val="0"/>
          <w:lang w:eastAsia="pl-PL"/>
        </w:rPr>
        <w:t xml:space="preserve">enia </w:t>
      </w:r>
      <w:r w:rsidRPr="00410172">
        <w:rPr>
          <w:rFonts w:asciiTheme="minorHAnsi" w:hAnsiTheme="minorHAnsi" w:cstheme="minorHAnsi"/>
          <w:bCs w:val="0"/>
          <w:color w:val="auto"/>
          <w:kern w:val="0"/>
          <w:lang w:eastAsia="pl-PL"/>
        </w:rPr>
        <w:t xml:space="preserve"> czas</w:t>
      </w:r>
      <w:r w:rsidR="00BB7C7E" w:rsidRPr="00410172">
        <w:rPr>
          <w:rFonts w:asciiTheme="minorHAnsi" w:hAnsiTheme="minorHAnsi" w:cstheme="minorHAnsi"/>
          <w:bCs w:val="0"/>
          <w:color w:val="auto"/>
          <w:kern w:val="0"/>
          <w:lang w:eastAsia="pl-PL"/>
        </w:rPr>
        <w:t>u</w:t>
      </w:r>
      <w:r w:rsidRPr="00410172">
        <w:rPr>
          <w:rFonts w:asciiTheme="minorHAnsi" w:hAnsiTheme="minorHAnsi" w:cstheme="minorHAnsi"/>
          <w:bCs w:val="0"/>
          <w:color w:val="auto"/>
          <w:kern w:val="0"/>
          <w:lang w:eastAsia="pl-PL"/>
        </w:rPr>
        <w:t xml:space="preserve"> jej usunięcia powyżej 7 dni</w:t>
      </w:r>
      <w:r w:rsidR="00BB7C7E" w:rsidRPr="00410172">
        <w:rPr>
          <w:rFonts w:asciiTheme="minorHAnsi" w:hAnsiTheme="minorHAnsi" w:cstheme="minorHAnsi"/>
          <w:bCs w:val="0"/>
          <w:color w:val="auto"/>
          <w:kern w:val="0"/>
          <w:lang w:eastAsia="pl-PL"/>
        </w:rPr>
        <w:t>.</w:t>
      </w:r>
    </w:p>
    <w:p w14:paraId="4906FF2D" w14:textId="69B09CC9" w:rsidR="00C0307C"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1DA5998A" w14:textId="77777777" w:rsidR="00C0307C" w:rsidRPr="00410172" w:rsidRDefault="00C0307C" w:rsidP="00410172">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410172">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410172" w:rsidRDefault="00C0307C" w:rsidP="00410172">
      <w:pPr>
        <w:widowControl/>
        <w:numPr>
          <w:ilvl w:val="0"/>
          <w:numId w:val="17"/>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Obowiązki Wykonawcy dot. przeglądów i walidacji aparatury w okresie gwarancji:</w:t>
      </w:r>
    </w:p>
    <w:p w14:paraId="1DF76A11" w14:textId="209014B6"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spacing w:val="-5"/>
          <w:kern w:val="0"/>
          <w:lang w:eastAsia="pl-PL"/>
        </w:rPr>
      </w:pPr>
      <w:r w:rsidRPr="00410172">
        <w:rPr>
          <w:rFonts w:asciiTheme="minorHAnsi" w:hAnsiTheme="minorHAnsi" w:cstheme="minorHAnsi"/>
          <w:bCs w:val="0"/>
          <w:color w:val="auto"/>
          <w:kern w:val="0"/>
          <w:lang w:eastAsia="pl-PL"/>
        </w:rPr>
        <w:t xml:space="preserve">wykonanie na własny koszt przeglądów technicznych oraz walidacji i </w:t>
      </w:r>
      <w:r w:rsidRPr="00410172">
        <w:rPr>
          <w:rFonts w:asciiTheme="minorHAnsi" w:eastAsia="Calibri" w:hAnsiTheme="minorHAnsi" w:cstheme="minorHAnsi"/>
          <w:color w:val="auto"/>
        </w:rPr>
        <w:t>rewalidacji</w:t>
      </w:r>
      <w:r w:rsidRPr="00410172">
        <w:rPr>
          <w:rFonts w:asciiTheme="minorHAnsi" w:hAnsiTheme="minorHAnsi" w:cstheme="minorHAnsi"/>
          <w:bCs w:val="0"/>
          <w:color w:val="auto"/>
          <w:kern w:val="0"/>
          <w:lang w:eastAsia="pl-PL"/>
        </w:rPr>
        <w:t xml:space="preserve"> aparatury w okresach zgodnych</w:t>
      </w:r>
      <w:r w:rsidR="0075589E"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z wymaganiami producenta (nie rzadziej niż co 12 miesięcy) z zapewnieniem </w:t>
      </w:r>
      <w:r w:rsidR="00B02782" w:rsidRPr="00410172">
        <w:rPr>
          <w:rFonts w:asciiTheme="minorHAnsi" w:hAnsiTheme="minorHAnsi" w:cstheme="minorHAnsi"/>
          <w:bCs w:val="0"/>
          <w:color w:val="auto"/>
          <w:kern w:val="0"/>
          <w:lang w:eastAsia="pl-PL"/>
        </w:rPr>
        <w:t>w ramach czynszu dzierżawnego</w:t>
      </w:r>
      <w:r w:rsidRPr="00410172">
        <w:rPr>
          <w:rFonts w:asciiTheme="minorHAnsi" w:hAnsiTheme="minorHAnsi" w:cstheme="minorHAnsi"/>
          <w:bCs w:val="0"/>
          <w:color w:val="auto"/>
          <w:kern w:val="0"/>
          <w:lang w:eastAsia="pl-PL"/>
        </w:rPr>
        <w:t xml:space="preserve"> części zamiennych i materiałów eksploatacyjnych, a także bezpłatnej walidacji po każdej naprawie gwarancyjnej, wymianie podzespołów aparatury lub zmianie oprogramowania</w:t>
      </w:r>
      <w:r w:rsidR="00566E25">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p>
    <w:p w14:paraId="37ACC925" w14:textId="478213DA"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przedstawienie pisemnie w języku  polskim planu instalacji i walidacji, zapewnienie </w:t>
      </w:r>
      <w:r w:rsidR="00B02782" w:rsidRPr="00410172">
        <w:rPr>
          <w:rFonts w:asciiTheme="minorHAnsi" w:hAnsiTheme="minorHAnsi" w:cstheme="minorHAnsi"/>
          <w:bCs w:val="0"/>
          <w:color w:val="auto"/>
          <w:kern w:val="0"/>
          <w:lang w:eastAsia="pl-PL"/>
        </w:rPr>
        <w:t>w ramach czynszu dzierżawnego</w:t>
      </w:r>
      <w:r w:rsidRPr="00410172">
        <w:rPr>
          <w:rFonts w:asciiTheme="minorHAnsi" w:hAnsiTheme="minorHAnsi" w:cstheme="minorHAnsi"/>
          <w:bCs w:val="0"/>
          <w:color w:val="auto"/>
          <w:kern w:val="0"/>
          <w:lang w:eastAsia="pl-PL"/>
        </w:rPr>
        <w:t xml:space="preserve"> walidacji wstępnej, walidacji okresowej i po naprawie, jeżeli jest wymagana, wszystkich urządzeń wraz z wyszczególnieniem wszystkich elementów procesu walidacji, z częstotliwością wymaganą przez producenta urządzeń</w:t>
      </w:r>
      <w:r w:rsidR="00566E25">
        <w:rPr>
          <w:rFonts w:asciiTheme="minorHAnsi" w:hAnsiTheme="minorHAnsi" w:cstheme="minorHAnsi"/>
          <w:bCs w:val="0"/>
          <w:color w:val="auto"/>
          <w:kern w:val="0"/>
          <w:lang w:eastAsia="pl-PL"/>
        </w:rPr>
        <w:t>,</w:t>
      </w:r>
    </w:p>
    <w:p w14:paraId="7AAD6867" w14:textId="1507B7C2"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r w:rsidR="00566E25">
        <w:rPr>
          <w:rFonts w:asciiTheme="minorHAnsi" w:hAnsiTheme="minorHAnsi" w:cstheme="minorHAnsi"/>
          <w:bCs w:val="0"/>
          <w:color w:val="auto"/>
          <w:kern w:val="0"/>
          <w:lang w:eastAsia="pl-PL"/>
        </w:rPr>
        <w:t>,</w:t>
      </w:r>
    </w:p>
    <w:p w14:paraId="698B410F" w14:textId="6A80A56A"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lastRenderedPageBreak/>
        <w:t>przeprowadzenie walidacji i wystawienie potwierdzającego protokołu jej wykonania musi być zgodne z Rozporządzeniem Ministra Zdrowia z dnia 9 listopada 2015 roku w sprawie wymagań Dobrej Praktyki Wytwarzania (</w:t>
      </w:r>
      <w:r w:rsidR="005C53A8" w:rsidRPr="00410172">
        <w:rPr>
          <w:rFonts w:asciiTheme="minorHAnsi" w:hAnsiTheme="minorHAnsi" w:cstheme="minorHAnsi"/>
          <w:bCs w:val="0"/>
          <w:color w:val="auto"/>
          <w:kern w:val="0"/>
          <w:lang w:eastAsia="pl-PL"/>
        </w:rPr>
        <w:t xml:space="preserve">tj. </w:t>
      </w:r>
      <w:hyperlink r:id="rId12" w:history="1">
        <w:r w:rsidR="005C53A8" w:rsidRPr="00410172">
          <w:rPr>
            <w:rFonts w:asciiTheme="minorHAnsi" w:hAnsiTheme="minorHAnsi" w:cstheme="minorHAnsi"/>
            <w:bCs w:val="0"/>
            <w:color w:val="auto"/>
            <w:kern w:val="0"/>
            <w:lang w:eastAsia="pl-PL"/>
          </w:rPr>
          <w:t>Dz.U. z 2019 r. poz. 728</w:t>
        </w:r>
      </w:hyperlink>
      <w:r w:rsidR="0011733A" w:rsidRPr="00410172">
        <w:rPr>
          <w:rFonts w:asciiTheme="minorHAnsi" w:hAnsiTheme="minorHAnsi" w:cstheme="minorHAnsi"/>
          <w:bCs w:val="0"/>
          <w:color w:val="auto"/>
          <w:kern w:val="0"/>
          <w:lang w:eastAsia="pl-PL"/>
        </w:rPr>
        <w:t xml:space="preserve"> z </w:t>
      </w:r>
      <w:proofErr w:type="spellStart"/>
      <w:r w:rsidR="0011733A" w:rsidRPr="00410172">
        <w:rPr>
          <w:rFonts w:asciiTheme="minorHAnsi" w:hAnsiTheme="minorHAnsi" w:cstheme="minorHAnsi"/>
          <w:bCs w:val="0"/>
          <w:color w:val="auto"/>
          <w:kern w:val="0"/>
          <w:lang w:eastAsia="pl-PL"/>
        </w:rPr>
        <w:t>póź</w:t>
      </w:r>
      <w:proofErr w:type="spellEnd"/>
      <w:r w:rsidR="0011733A" w:rsidRPr="00410172">
        <w:rPr>
          <w:rFonts w:asciiTheme="minorHAnsi" w:hAnsiTheme="minorHAnsi" w:cstheme="minorHAnsi"/>
          <w:bCs w:val="0"/>
          <w:color w:val="auto"/>
          <w:kern w:val="0"/>
          <w:lang w:eastAsia="pl-PL"/>
        </w:rPr>
        <w:t>. zm.</w:t>
      </w:r>
      <w:r w:rsidRPr="00410172">
        <w:rPr>
          <w:rFonts w:asciiTheme="minorHAnsi" w:hAnsiTheme="minorHAnsi" w:cstheme="minorHAnsi"/>
          <w:bCs w:val="0"/>
          <w:color w:val="auto"/>
          <w:kern w:val="0"/>
          <w:lang w:eastAsia="pl-PL"/>
        </w:rPr>
        <w:t>)</w:t>
      </w:r>
      <w:r w:rsidR="00566E25">
        <w:rPr>
          <w:rFonts w:asciiTheme="minorHAnsi" w:hAnsiTheme="minorHAnsi" w:cstheme="minorHAnsi"/>
          <w:bCs w:val="0"/>
          <w:color w:val="auto"/>
          <w:kern w:val="0"/>
          <w:lang w:eastAsia="pl-PL"/>
        </w:rPr>
        <w:t>,</w:t>
      </w:r>
    </w:p>
    <w:p w14:paraId="1E4BD037" w14:textId="6F869B7F"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r w:rsidR="00566E25">
        <w:rPr>
          <w:rFonts w:asciiTheme="minorHAnsi" w:hAnsiTheme="minorHAnsi" w:cstheme="minorHAnsi"/>
          <w:bCs w:val="0"/>
          <w:color w:val="auto"/>
          <w:kern w:val="0"/>
          <w:lang w:eastAsia="pl-PL"/>
        </w:rPr>
        <w:t>,</w:t>
      </w:r>
    </w:p>
    <w:p w14:paraId="5D7F99CE" w14:textId="77777777" w:rsidR="00C0307C" w:rsidRPr="00410172" w:rsidRDefault="00C0307C" w:rsidP="00410172">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1A08510C" w:rsidR="00C0307C" w:rsidRPr="00410172" w:rsidRDefault="00C0307C" w:rsidP="00410172">
      <w:pPr>
        <w:widowControl/>
        <w:numPr>
          <w:ilvl w:val="0"/>
          <w:numId w:val="19"/>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nazwa Wykonawcy / serwisu</w:t>
      </w:r>
      <w:r w:rsidR="00566E25">
        <w:rPr>
          <w:rFonts w:asciiTheme="minorHAnsi" w:eastAsia="Calibri" w:hAnsiTheme="minorHAnsi" w:cstheme="minorHAnsi"/>
          <w:bCs w:val="0"/>
          <w:color w:val="auto"/>
          <w:kern w:val="0"/>
          <w:lang w:eastAsia="en-US"/>
        </w:rPr>
        <w:t>,</w:t>
      </w:r>
    </w:p>
    <w:p w14:paraId="40340134" w14:textId="77777777"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data i numer protokołu walidacji,</w:t>
      </w:r>
    </w:p>
    <w:p w14:paraId="261EFCCA" w14:textId="4C1A0137"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nazwa użytkownika</w:t>
      </w:r>
      <w:r w:rsidR="00566E25">
        <w:rPr>
          <w:rFonts w:asciiTheme="minorHAnsi" w:eastAsia="Calibri" w:hAnsiTheme="minorHAnsi" w:cstheme="minorHAnsi"/>
          <w:bCs w:val="0"/>
          <w:color w:val="auto"/>
          <w:kern w:val="0"/>
          <w:lang w:eastAsia="en-US"/>
        </w:rPr>
        <w:t>,</w:t>
      </w:r>
    </w:p>
    <w:p w14:paraId="0DD49426" w14:textId="1CAD7C3D"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nazwa i numer urządzenia</w:t>
      </w:r>
      <w:r w:rsidR="00566E25">
        <w:rPr>
          <w:rFonts w:asciiTheme="minorHAnsi" w:eastAsia="Calibri" w:hAnsiTheme="minorHAnsi" w:cstheme="minorHAnsi"/>
          <w:bCs w:val="0"/>
          <w:color w:val="auto"/>
          <w:kern w:val="0"/>
          <w:lang w:eastAsia="en-US"/>
        </w:rPr>
        <w:t>,</w:t>
      </w:r>
    </w:p>
    <w:p w14:paraId="2F442336" w14:textId="46840128"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cel kwalifikacji</w:t>
      </w:r>
      <w:r w:rsidR="00566E25">
        <w:rPr>
          <w:rFonts w:asciiTheme="minorHAnsi" w:eastAsia="Calibri" w:hAnsiTheme="minorHAnsi" w:cstheme="minorHAnsi"/>
          <w:bCs w:val="0"/>
          <w:color w:val="auto"/>
          <w:kern w:val="0"/>
          <w:lang w:eastAsia="en-US"/>
        </w:rPr>
        <w:t>,</w:t>
      </w:r>
    </w:p>
    <w:p w14:paraId="6407AB4D" w14:textId="512D42EE"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kryteria akceptacji</w:t>
      </w:r>
      <w:r w:rsidR="00566E25">
        <w:rPr>
          <w:rFonts w:asciiTheme="minorHAnsi" w:eastAsia="Calibri" w:hAnsiTheme="minorHAnsi" w:cstheme="minorHAnsi"/>
          <w:bCs w:val="0"/>
          <w:color w:val="auto"/>
          <w:kern w:val="0"/>
          <w:lang w:eastAsia="en-US"/>
        </w:rPr>
        <w:t>,</w:t>
      </w:r>
    </w:p>
    <w:p w14:paraId="15439D44" w14:textId="506D97C6"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nazwa i numer sprzętu pomiarowego używanego do kontroli (w załączeniu świadectwa wzorcowania –lub ich kopie)</w:t>
      </w:r>
      <w:r w:rsidR="00566E25">
        <w:rPr>
          <w:rFonts w:asciiTheme="minorHAnsi" w:eastAsia="Calibri" w:hAnsiTheme="minorHAnsi" w:cstheme="minorHAnsi"/>
          <w:bCs w:val="0"/>
          <w:color w:val="auto"/>
          <w:kern w:val="0"/>
          <w:lang w:eastAsia="en-US"/>
        </w:rPr>
        <w:t>,</w:t>
      </w:r>
    </w:p>
    <w:p w14:paraId="5DF4E995" w14:textId="176475AD"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dokonane pomiary (parametry zadane, parametry oczekiwane, parametry uzyskane –tzw. dane surowe)</w:t>
      </w:r>
      <w:r w:rsidR="00566E25">
        <w:rPr>
          <w:rFonts w:asciiTheme="minorHAnsi" w:eastAsia="Calibri" w:hAnsiTheme="minorHAnsi" w:cstheme="minorHAnsi"/>
          <w:bCs w:val="0"/>
          <w:color w:val="auto"/>
          <w:kern w:val="0"/>
          <w:lang w:eastAsia="en-US"/>
        </w:rPr>
        <w:t>,</w:t>
      </w:r>
    </w:p>
    <w:p w14:paraId="17B1D598" w14:textId="04033329"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stwierdzenie: Dopuszczony lub Niedopuszczony do użytku</w:t>
      </w:r>
      <w:r w:rsidR="00566E25">
        <w:rPr>
          <w:rFonts w:asciiTheme="minorHAnsi" w:eastAsia="Calibri" w:hAnsiTheme="minorHAnsi" w:cstheme="minorHAnsi"/>
          <w:bCs w:val="0"/>
          <w:color w:val="auto"/>
          <w:kern w:val="0"/>
          <w:lang w:eastAsia="en-US"/>
        </w:rPr>
        <w:t>,</w:t>
      </w:r>
    </w:p>
    <w:p w14:paraId="1C5BE13E" w14:textId="09CE600C"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data i podpis osoby dokonującej walidacji, kwalifikacji</w:t>
      </w:r>
      <w:r w:rsidR="00566E25">
        <w:rPr>
          <w:rFonts w:asciiTheme="minorHAnsi" w:eastAsia="Calibri" w:hAnsiTheme="minorHAnsi" w:cstheme="minorHAnsi"/>
          <w:bCs w:val="0"/>
          <w:color w:val="auto"/>
          <w:kern w:val="0"/>
          <w:lang w:eastAsia="en-US"/>
        </w:rPr>
        <w:t>,</w:t>
      </w:r>
    </w:p>
    <w:p w14:paraId="0BDCC3C5" w14:textId="4D477005"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data i podpis użytkownika</w:t>
      </w:r>
      <w:r w:rsidR="00566E25">
        <w:rPr>
          <w:rFonts w:asciiTheme="minorHAnsi" w:eastAsia="Calibri" w:hAnsiTheme="minorHAnsi" w:cstheme="minorHAnsi"/>
          <w:bCs w:val="0"/>
          <w:color w:val="auto"/>
          <w:kern w:val="0"/>
          <w:lang w:eastAsia="en-US"/>
        </w:rPr>
        <w:t>,</w:t>
      </w:r>
    </w:p>
    <w:p w14:paraId="2F4F118B" w14:textId="48A14A7B" w:rsidR="00C0307C" w:rsidRPr="00410172" w:rsidRDefault="00C0307C" w:rsidP="00410172">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410172">
        <w:rPr>
          <w:rFonts w:asciiTheme="minorHAnsi" w:eastAsia="Calibri" w:hAnsiTheme="minorHAnsi" w:cstheme="minorHAnsi"/>
          <w:bCs w:val="0"/>
          <w:color w:val="auto"/>
          <w:kern w:val="0"/>
          <w:lang w:eastAsia="en-US"/>
        </w:rPr>
        <w:t>data następnego przeglądu, kontroli, kwalifikacji</w:t>
      </w:r>
      <w:r w:rsidR="00566E25">
        <w:rPr>
          <w:rFonts w:asciiTheme="minorHAnsi" w:eastAsia="Calibri" w:hAnsiTheme="minorHAnsi" w:cstheme="minorHAnsi"/>
          <w:bCs w:val="0"/>
          <w:color w:val="auto"/>
          <w:kern w:val="0"/>
          <w:lang w:eastAsia="en-US"/>
        </w:rPr>
        <w:t>.</w:t>
      </w:r>
    </w:p>
    <w:p w14:paraId="0760C516" w14:textId="7829F4FB" w:rsidR="00C0307C" w:rsidRPr="00410172" w:rsidRDefault="004C155F" w:rsidP="00410172">
      <w:pPr>
        <w:widowControl/>
        <w:numPr>
          <w:ilvl w:val="0"/>
          <w:numId w:val="17"/>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w:t>
      </w:r>
      <w:r w:rsidR="00C0307C" w:rsidRPr="00410172">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410172">
        <w:rPr>
          <w:rFonts w:asciiTheme="minorHAnsi" w:hAnsiTheme="minorHAnsi" w:cstheme="minorHAnsi"/>
          <w:bCs w:val="0"/>
          <w:color w:val="auto"/>
          <w:kern w:val="0"/>
          <w:lang w:eastAsia="pl-PL"/>
        </w:rPr>
        <w:t xml:space="preserve"> </w:t>
      </w:r>
      <w:r w:rsidR="00C0307C" w:rsidRPr="00410172">
        <w:rPr>
          <w:rFonts w:asciiTheme="minorHAnsi" w:hAnsiTheme="minorHAnsi" w:cstheme="minorHAnsi"/>
          <w:bCs w:val="0"/>
          <w:color w:val="auto"/>
          <w:kern w:val="0"/>
          <w:lang w:eastAsia="pl-PL"/>
        </w:rPr>
        <w:t>dodatkowo do protokołów walidacji należy dołączyć kserokopie walidacji lub wzorcowania zastosowanej zewnętrznej aparatury pomiarowej wraz z tłumaczeniem na język polski</w:t>
      </w:r>
      <w:r w:rsidR="0080395A" w:rsidRPr="00410172">
        <w:rPr>
          <w:rFonts w:asciiTheme="minorHAnsi" w:hAnsiTheme="minorHAnsi" w:cstheme="minorHAnsi"/>
          <w:bCs w:val="0"/>
          <w:color w:val="auto"/>
          <w:kern w:val="0"/>
          <w:lang w:eastAsia="pl-PL"/>
        </w:rPr>
        <w:t>.</w:t>
      </w:r>
    </w:p>
    <w:p w14:paraId="418636A3" w14:textId="63F4DFA6" w:rsidR="00ED4729" w:rsidRPr="00410172" w:rsidRDefault="00C0307C" w:rsidP="00410172">
      <w:pPr>
        <w:widowControl/>
        <w:numPr>
          <w:ilvl w:val="0"/>
          <w:numId w:val="17"/>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064867E0" w14:textId="77777777" w:rsidR="00C0307C" w:rsidRPr="00410172" w:rsidRDefault="00C0307C" w:rsidP="00410172">
      <w:pPr>
        <w:widowControl/>
        <w:suppressAutoHyphens w:val="0"/>
        <w:spacing w:line="240" w:lineRule="auto"/>
        <w:rPr>
          <w:rFonts w:asciiTheme="minorHAnsi" w:hAnsiTheme="minorHAnsi" w:cstheme="minorHAnsi"/>
          <w:bCs w:val="0"/>
          <w:color w:val="auto"/>
          <w:kern w:val="0"/>
          <w:highlight w:val="yellow"/>
          <w:lang w:eastAsia="pl-PL"/>
        </w:rPr>
      </w:pPr>
    </w:p>
    <w:p w14:paraId="22C5A80F" w14:textId="1389F0A6" w:rsidR="00C0307C" w:rsidRPr="00410172" w:rsidRDefault="007839C0"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t>
      </w:r>
      <w:r w:rsidR="00415585" w:rsidRPr="00410172">
        <w:rPr>
          <w:rFonts w:asciiTheme="minorHAnsi" w:hAnsiTheme="minorHAnsi" w:cstheme="minorHAnsi"/>
          <w:b/>
          <w:bCs w:val="0"/>
          <w:color w:val="auto"/>
          <w:kern w:val="0"/>
          <w:lang w:eastAsia="pl-PL"/>
        </w:rPr>
        <w:t>8</w:t>
      </w:r>
    </w:p>
    <w:p w14:paraId="3EEA8C69" w14:textId="2BF1ECBE" w:rsidR="00A12225"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Warunki gwarancji – </w:t>
      </w:r>
      <w:r w:rsidR="00F83BA6" w:rsidRPr="00410172">
        <w:rPr>
          <w:rFonts w:asciiTheme="minorHAnsi" w:hAnsiTheme="minorHAnsi" w:cstheme="minorHAnsi"/>
          <w:b/>
          <w:bCs w:val="0"/>
          <w:color w:val="auto"/>
          <w:kern w:val="0"/>
          <w:lang w:eastAsia="pl-PL"/>
        </w:rPr>
        <w:t xml:space="preserve">odczynniki </w:t>
      </w:r>
      <w:r w:rsidRPr="00410172">
        <w:rPr>
          <w:rFonts w:asciiTheme="minorHAnsi" w:hAnsiTheme="minorHAnsi" w:cstheme="minorHAnsi"/>
          <w:b/>
          <w:bCs w:val="0"/>
          <w:color w:val="auto"/>
          <w:kern w:val="0"/>
          <w:lang w:eastAsia="pl-PL"/>
        </w:rPr>
        <w:t xml:space="preserve">i materiały </w:t>
      </w:r>
      <w:r w:rsidR="00F83BA6" w:rsidRPr="00410172">
        <w:rPr>
          <w:rFonts w:asciiTheme="minorHAnsi" w:hAnsiTheme="minorHAnsi" w:cstheme="minorHAnsi"/>
          <w:b/>
          <w:bCs w:val="0"/>
          <w:color w:val="auto"/>
          <w:kern w:val="0"/>
          <w:lang w:eastAsia="pl-PL"/>
        </w:rPr>
        <w:t xml:space="preserve"> eksploatacyjne </w:t>
      </w:r>
    </w:p>
    <w:p w14:paraId="471965C5" w14:textId="2E23E917" w:rsidR="00C0307C" w:rsidRPr="00410172" w:rsidRDefault="00C0307C" w:rsidP="00410172">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zastrzega, że dostarczone przez Wykonawcę odczynniki</w:t>
      </w:r>
      <w:r w:rsidR="00F83BA6"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050E27">
        <w:rPr>
          <w:rFonts w:asciiTheme="minorHAnsi" w:hAnsiTheme="minorHAnsi" w:cstheme="minorHAnsi"/>
          <w:bCs w:val="0"/>
          <w:color w:val="auto"/>
          <w:kern w:val="0"/>
          <w:lang w:eastAsia="pl-PL"/>
        </w:rPr>
        <w:t xml:space="preserve">…………….. (zgodnie z SWZ) </w:t>
      </w:r>
      <w:r w:rsidR="00CA19AD"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miesięcy od daty dostawy</w:t>
      </w:r>
      <w:r w:rsidR="00F83BA6" w:rsidRPr="00410172">
        <w:rPr>
          <w:rFonts w:asciiTheme="minorHAnsi" w:hAnsiTheme="minorHAnsi" w:cstheme="minorHAnsi"/>
          <w:bCs w:val="0"/>
          <w:color w:val="auto"/>
          <w:kern w:val="0"/>
          <w:lang w:eastAsia="pl-PL"/>
        </w:rPr>
        <w:t xml:space="preserve"> dla odczynników, 4 tygodnie dla krwinek wzorcowych, zestawów do codziennej kontroli jakości badań</w:t>
      </w:r>
      <w:r w:rsidR="00DC45AF" w:rsidRPr="00410172">
        <w:rPr>
          <w:rFonts w:asciiTheme="minorHAnsi" w:hAnsiTheme="minorHAnsi" w:cstheme="minorHAnsi"/>
          <w:bCs w:val="0"/>
          <w:color w:val="auto"/>
          <w:kern w:val="0"/>
          <w:lang w:eastAsia="pl-PL"/>
        </w:rPr>
        <w:t>.</w:t>
      </w:r>
    </w:p>
    <w:p w14:paraId="3462174D" w14:textId="77777777" w:rsidR="00C0307C" w:rsidRPr="00410172" w:rsidRDefault="00C0307C" w:rsidP="00410172">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Okres gwarancji jest równy terminowi ważności, o którym mowa w ust. 1.</w:t>
      </w:r>
    </w:p>
    <w:p w14:paraId="3224AB8E" w14:textId="6EB32247" w:rsidR="00C0307C" w:rsidRPr="00410172" w:rsidRDefault="00C0307C" w:rsidP="00410172">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udziela Zamawiającemu gwarancji, że dostarczone odczynniki, materiały eksploatacyjne</w:t>
      </w:r>
      <w:r w:rsidRPr="00410172">
        <w:rPr>
          <w:rFonts w:asciiTheme="minorHAnsi" w:hAnsiTheme="minorHAnsi" w:cstheme="minorHAnsi"/>
          <w:b/>
          <w:color w:val="auto"/>
          <w:kern w:val="0"/>
          <w:lang w:eastAsia="pl-PL"/>
        </w:rPr>
        <w:t xml:space="preserve"> </w:t>
      </w:r>
      <w:r w:rsidRPr="00410172">
        <w:rPr>
          <w:rFonts w:asciiTheme="minorHAnsi" w:hAnsiTheme="minorHAnsi" w:cstheme="minorHAnsi"/>
          <w:bCs w:val="0"/>
          <w:color w:val="auto"/>
          <w:kern w:val="0"/>
          <w:lang w:eastAsia="pl-PL"/>
        </w:rPr>
        <w:t xml:space="preserve">są dobrej jakości, a w razie stwierdzenia w okresie gwarancji wady w/w asortymentu, zostanie on </w:t>
      </w:r>
      <w:r w:rsidR="00E72AD1" w:rsidRPr="00410172">
        <w:rPr>
          <w:rFonts w:asciiTheme="minorHAnsi" w:eastAsia="Calibri" w:hAnsiTheme="minorHAnsi" w:cstheme="minorHAnsi"/>
          <w:color w:val="auto"/>
        </w:rPr>
        <w:t xml:space="preserve">w ramach wynagrodzenia  </w:t>
      </w:r>
      <w:r w:rsidRPr="00410172">
        <w:rPr>
          <w:rFonts w:asciiTheme="minorHAnsi" w:hAnsiTheme="minorHAnsi" w:cstheme="minorHAnsi"/>
          <w:bCs w:val="0"/>
          <w:color w:val="auto"/>
          <w:kern w:val="0"/>
          <w:lang w:eastAsia="pl-PL"/>
        </w:rPr>
        <w:t xml:space="preserve">wymieniony przez Wykonawcę na wolny od wad w terminie do 72 godzin </w:t>
      </w:r>
      <w:r w:rsidR="003C6833" w:rsidRPr="00410172">
        <w:rPr>
          <w:rFonts w:asciiTheme="minorHAnsi" w:hAnsiTheme="minorHAnsi" w:cstheme="minorHAnsi"/>
          <w:bCs w:val="0"/>
          <w:color w:val="auto"/>
          <w:kern w:val="0"/>
          <w:lang w:eastAsia="pl-PL"/>
        </w:rPr>
        <w:t xml:space="preserve">w dni robocze </w:t>
      </w:r>
      <w:r w:rsidRPr="00410172">
        <w:rPr>
          <w:rFonts w:asciiTheme="minorHAnsi" w:hAnsiTheme="minorHAnsi" w:cstheme="minorHAnsi"/>
          <w:bCs w:val="0"/>
          <w:color w:val="auto"/>
          <w:kern w:val="0"/>
          <w:lang w:eastAsia="pl-PL"/>
        </w:rPr>
        <w:t>od daty pisemnego zawiadomienia Wykonawcy przez Zamawiającego. (dopuszcza się drogę faksową oraz drogę elektroniczną e-mail)</w:t>
      </w:r>
      <w:r w:rsidR="00566E25">
        <w:rPr>
          <w:rFonts w:asciiTheme="minorHAnsi" w:hAnsiTheme="minorHAnsi" w:cstheme="minorHAnsi"/>
          <w:bCs w:val="0"/>
          <w:color w:val="auto"/>
          <w:kern w:val="0"/>
          <w:lang w:eastAsia="pl-PL"/>
        </w:rPr>
        <w:t>.</w:t>
      </w:r>
      <w:r w:rsidRPr="00410172">
        <w:rPr>
          <w:rFonts w:asciiTheme="minorHAnsi" w:hAnsiTheme="minorHAnsi" w:cstheme="minorHAnsi"/>
          <w:bCs w:val="0"/>
          <w:color w:val="auto"/>
          <w:kern w:val="0"/>
          <w:lang w:eastAsia="pl-PL"/>
        </w:rPr>
        <w:t xml:space="preserve"> </w:t>
      </w:r>
    </w:p>
    <w:p w14:paraId="43D64479" w14:textId="77777777" w:rsidR="00C0307C" w:rsidRPr="00410172" w:rsidRDefault="00C0307C" w:rsidP="00410172">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410172" w:rsidRDefault="00C0307C" w:rsidP="00410172">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30175685" w:rsidR="00C0307C" w:rsidRPr="00410172" w:rsidRDefault="00C0307C" w:rsidP="00410172">
      <w:pPr>
        <w:widowControl/>
        <w:numPr>
          <w:ilvl w:val="0"/>
          <w:numId w:val="18"/>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Wykonawca zobowiązany jest do pisemnego ustosunkowania się do wniesionej przez Zamawiającego reklamacji ilościowej i jakościowej w terminie 72 </w:t>
      </w:r>
      <w:r w:rsidR="003C6833" w:rsidRPr="00410172">
        <w:rPr>
          <w:rFonts w:asciiTheme="minorHAnsi" w:hAnsiTheme="minorHAnsi" w:cstheme="minorHAnsi"/>
          <w:bCs w:val="0"/>
          <w:color w:val="auto"/>
          <w:kern w:val="0"/>
          <w:lang w:eastAsia="pl-PL"/>
        </w:rPr>
        <w:t xml:space="preserve">godzin w dni robocze </w:t>
      </w:r>
      <w:r w:rsidRPr="00410172">
        <w:rPr>
          <w:rFonts w:asciiTheme="minorHAnsi" w:hAnsiTheme="minorHAnsi" w:cstheme="minorHAnsi"/>
          <w:bCs w:val="0"/>
          <w:color w:val="auto"/>
          <w:kern w:val="0"/>
          <w:lang w:eastAsia="pl-PL"/>
        </w:rPr>
        <w:t xml:space="preserve">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w:t>
      </w:r>
      <w:r w:rsidR="00725922"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o brakującą ilość.</w:t>
      </w:r>
    </w:p>
    <w:p w14:paraId="73A190AD" w14:textId="77777777" w:rsidR="00C0307C" w:rsidRPr="00410172" w:rsidRDefault="00C0307C" w:rsidP="00410172">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lastRenderedPageBreak/>
        <w:t xml:space="preserve">W razie odrzucenia reklamacji przez Wykonawcę, Zamawiający może wystąpić z wnioskiem </w:t>
      </w:r>
      <w:r w:rsidRPr="00410172">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1434A91D" w:rsidR="00C0307C" w:rsidRPr="00410172" w:rsidRDefault="00C0307C" w:rsidP="00410172">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Wykonawca zobowiązany jest do dostarczenia towaru wolnego od wad w terminie 48 </w:t>
      </w:r>
      <w:r w:rsidR="003C6833" w:rsidRPr="00410172">
        <w:rPr>
          <w:rFonts w:asciiTheme="minorHAnsi" w:hAnsiTheme="minorHAnsi" w:cstheme="minorHAnsi"/>
          <w:bCs w:val="0"/>
          <w:color w:val="auto"/>
          <w:kern w:val="0"/>
          <w:lang w:eastAsia="pl-PL"/>
        </w:rPr>
        <w:t>godzin w dni robocze</w:t>
      </w:r>
      <w:r w:rsidRPr="00410172">
        <w:rPr>
          <w:rFonts w:asciiTheme="minorHAnsi" w:hAnsiTheme="minorHAnsi" w:cstheme="minorHAnsi"/>
          <w:bCs w:val="0"/>
          <w:color w:val="auto"/>
          <w:kern w:val="0"/>
          <w:lang w:eastAsia="pl-PL"/>
        </w:rPr>
        <w:t xml:space="preserve"> od daty powzięcia wiadomości o wynikach ekspertyzy potwierdzających zasadność reklamacji.</w:t>
      </w:r>
    </w:p>
    <w:p w14:paraId="3EADC2F0" w14:textId="77777777" w:rsidR="00C0307C" w:rsidRPr="00410172" w:rsidRDefault="00C0307C" w:rsidP="00410172">
      <w:pPr>
        <w:widowControl/>
        <w:numPr>
          <w:ilvl w:val="0"/>
          <w:numId w:val="18"/>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410172" w:rsidRDefault="00C0307C" w:rsidP="00410172">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Pr="00410172" w:rsidRDefault="00EC1220" w:rsidP="00410172">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48E1642C" w:rsidR="00C0307C" w:rsidRPr="00410172" w:rsidRDefault="00282D4A" w:rsidP="00410172">
      <w:pPr>
        <w:widowControl/>
        <w:suppressAutoHyphens w:val="0"/>
        <w:spacing w:line="240" w:lineRule="auto"/>
        <w:ind w:left="1080"/>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t>
      </w:r>
      <w:r w:rsidR="00415585" w:rsidRPr="00410172">
        <w:rPr>
          <w:rFonts w:asciiTheme="minorHAnsi" w:hAnsiTheme="minorHAnsi" w:cstheme="minorHAnsi"/>
          <w:b/>
          <w:bCs w:val="0"/>
          <w:color w:val="auto"/>
          <w:kern w:val="0"/>
          <w:lang w:eastAsia="pl-PL"/>
        </w:rPr>
        <w:t>9</w:t>
      </w:r>
    </w:p>
    <w:p w14:paraId="76697B16" w14:textId="30D6C459"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color w:val="auto"/>
          <w:kern w:val="0"/>
          <w:lang w:eastAsia="pl-PL"/>
        </w:rPr>
        <w:t xml:space="preserve">Odstąpienie od umowy </w:t>
      </w:r>
    </w:p>
    <w:p w14:paraId="47A3F786" w14:textId="56F15DC9" w:rsidR="00C0307C" w:rsidRPr="00410172" w:rsidRDefault="00C0307C" w:rsidP="00410172">
      <w:pPr>
        <w:widowControl/>
        <w:numPr>
          <w:ilvl w:val="1"/>
          <w:numId w:val="15"/>
        </w:numPr>
        <w:tabs>
          <w:tab w:val="num" w:pos="360"/>
        </w:tabs>
        <w:suppressAutoHyphens w:val="0"/>
        <w:spacing w:line="240" w:lineRule="auto"/>
        <w:ind w:left="36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Poza przypadkami, o których mowa </w:t>
      </w:r>
      <w:r w:rsidR="00E52EB2" w:rsidRPr="00410172">
        <w:rPr>
          <w:rFonts w:asciiTheme="minorHAnsi" w:hAnsiTheme="minorHAnsi" w:cstheme="minorHAnsi"/>
          <w:color w:val="auto"/>
          <w:kern w:val="0"/>
          <w:lang w:eastAsia="pl-PL"/>
        </w:rPr>
        <w:t xml:space="preserve">w § </w:t>
      </w:r>
      <w:r w:rsidR="009325E4" w:rsidRPr="00410172">
        <w:rPr>
          <w:rFonts w:asciiTheme="minorHAnsi" w:hAnsiTheme="minorHAnsi" w:cstheme="minorHAnsi"/>
          <w:color w:val="auto"/>
          <w:kern w:val="0"/>
          <w:lang w:eastAsia="pl-PL"/>
        </w:rPr>
        <w:t>8</w:t>
      </w:r>
      <w:r w:rsidRPr="00410172">
        <w:rPr>
          <w:rFonts w:asciiTheme="minorHAnsi" w:hAnsiTheme="minorHAnsi" w:cstheme="minorHAnsi"/>
          <w:color w:val="auto"/>
          <w:kern w:val="0"/>
          <w:lang w:eastAsia="pl-PL"/>
        </w:rPr>
        <w:t xml:space="preserve"> ust. 9, § 1</w:t>
      </w:r>
      <w:r w:rsidR="00DD5F90" w:rsidRPr="00410172">
        <w:rPr>
          <w:rFonts w:asciiTheme="minorHAnsi" w:hAnsiTheme="minorHAnsi" w:cstheme="minorHAnsi"/>
          <w:color w:val="auto"/>
          <w:kern w:val="0"/>
          <w:lang w:eastAsia="pl-PL"/>
        </w:rPr>
        <w:t>3</w:t>
      </w:r>
      <w:r w:rsidR="000F7037" w:rsidRPr="00410172">
        <w:rPr>
          <w:rFonts w:asciiTheme="minorHAnsi" w:hAnsiTheme="minorHAnsi" w:cstheme="minorHAnsi"/>
          <w:color w:val="auto"/>
          <w:kern w:val="0"/>
          <w:lang w:eastAsia="pl-PL"/>
        </w:rPr>
        <w:t xml:space="preserve"> </w:t>
      </w:r>
      <w:r w:rsidRPr="00410172">
        <w:rPr>
          <w:rFonts w:asciiTheme="minorHAnsi" w:hAnsiTheme="minorHAnsi" w:cstheme="minorHAnsi"/>
          <w:color w:val="auto"/>
          <w:kern w:val="0"/>
          <w:lang w:eastAsia="pl-PL"/>
        </w:rPr>
        <w:t>ust. 5 umowy</w:t>
      </w:r>
      <w:r w:rsidRPr="00410172">
        <w:rPr>
          <w:rFonts w:asciiTheme="minorHAnsi" w:hAnsiTheme="minorHAnsi" w:cstheme="minorHAnsi"/>
          <w:b/>
          <w:color w:val="auto"/>
          <w:kern w:val="0"/>
          <w:lang w:eastAsia="pl-PL"/>
        </w:rPr>
        <w:t xml:space="preserve"> </w:t>
      </w:r>
      <w:r w:rsidRPr="00410172">
        <w:rPr>
          <w:rFonts w:asciiTheme="minorHAnsi" w:hAnsiTheme="minorHAnsi" w:cstheme="minorHAnsi"/>
          <w:color w:val="auto"/>
          <w:kern w:val="0"/>
          <w:lang w:eastAsia="pl-PL"/>
        </w:rPr>
        <w:t>oraz w Kodeksie cywilnym</w:t>
      </w:r>
      <w:r w:rsidRPr="00410172">
        <w:rPr>
          <w:rFonts w:asciiTheme="minorHAnsi" w:hAnsiTheme="minorHAnsi" w:cstheme="minorHAnsi"/>
          <w:b/>
          <w:color w:val="auto"/>
          <w:kern w:val="0"/>
          <w:lang w:eastAsia="pl-PL"/>
        </w:rPr>
        <w:t xml:space="preserve"> </w:t>
      </w:r>
      <w:r w:rsidRPr="00410172">
        <w:rPr>
          <w:rFonts w:asciiTheme="minorHAnsi" w:hAnsiTheme="minorHAnsi" w:cstheme="minorHAnsi"/>
          <w:color w:val="auto"/>
          <w:kern w:val="0"/>
          <w:lang w:eastAsia="pl-PL"/>
        </w:rPr>
        <w:t xml:space="preserve">stronom </w:t>
      </w:r>
      <w:r w:rsidR="00851188" w:rsidRPr="00410172">
        <w:rPr>
          <w:rFonts w:asciiTheme="minorHAnsi" w:hAnsiTheme="minorHAnsi" w:cstheme="minorHAnsi"/>
          <w:color w:val="auto"/>
          <w:kern w:val="0"/>
          <w:lang w:eastAsia="pl-PL"/>
        </w:rPr>
        <w:t xml:space="preserve">dodatkowo </w:t>
      </w:r>
      <w:r w:rsidRPr="00410172">
        <w:rPr>
          <w:rFonts w:asciiTheme="minorHAnsi" w:hAnsiTheme="minorHAnsi" w:cstheme="minorHAnsi"/>
          <w:color w:val="auto"/>
          <w:kern w:val="0"/>
          <w:lang w:eastAsia="pl-PL"/>
        </w:rPr>
        <w:t xml:space="preserve">przysługuje prawo odstąpienia od umowy w ciągu 30 dni </w:t>
      </w:r>
      <w:r w:rsidR="00851188" w:rsidRPr="00410172">
        <w:rPr>
          <w:rFonts w:asciiTheme="minorHAnsi" w:hAnsiTheme="minorHAnsi" w:cstheme="minorHAnsi"/>
          <w:color w:val="auto"/>
          <w:kern w:val="0"/>
          <w:lang w:eastAsia="pl-PL"/>
        </w:rPr>
        <w:t xml:space="preserve">liczonych od daty powzięcia informacji o zdarzeniu stanowiącym podstawę odstąpienia </w:t>
      </w:r>
      <w:r w:rsidRPr="00410172">
        <w:rPr>
          <w:rFonts w:asciiTheme="minorHAnsi" w:hAnsiTheme="minorHAnsi" w:cstheme="minorHAnsi"/>
          <w:color w:val="auto"/>
          <w:kern w:val="0"/>
          <w:lang w:eastAsia="pl-PL"/>
        </w:rPr>
        <w:t>w następujących sytuacjach:</w:t>
      </w:r>
    </w:p>
    <w:p w14:paraId="785BA552" w14:textId="652399F2" w:rsidR="00C0307C" w:rsidRPr="00410172" w:rsidRDefault="00C0307C" w:rsidP="00410172">
      <w:pPr>
        <w:pStyle w:val="Akapitzlist"/>
        <w:widowControl/>
        <w:numPr>
          <w:ilvl w:val="2"/>
          <w:numId w:val="15"/>
        </w:numPr>
        <w:suppressAutoHyphens w:val="0"/>
        <w:spacing w:line="240" w:lineRule="auto"/>
        <w:ind w:left="709" w:hanging="316"/>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Zamawiającemu przysługuje prawo odstąpienia od umowy, gdy:</w:t>
      </w:r>
    </w:p>
    <w:p w14:paraId="6EE22C3A" w14:textId="73189D46" w:rsidR="00C0307C" w:rsidRPr="00410172" w:rsidRDefault="00CC6750" w:rsidP="00410172">
      <w:pPr>
        <w:widowControl/>
        <w:numPr>
          <w:ilvl w:val="0"/>
          <w:numId w:val="16"/>
        </w:numPr>
        <w:tabs>
          <w:tab w:val="num" w:pos="900"/>
        </w:tabs>
        <w:suppressAutoHyphens w:val="0"/>
        <w:spacing w:line="240" w:lineRule="auto"/>
        <w:ind w:left="90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    </w:t>
      </w:r>
      <w:r w:rsidR="00C0307C" w:rsidRPr="00410172">
        <w:rPr>
          <w:rFonts w:asciiTheme="minorHAnsi" w:hAnsiTheme="minorHAnsi" w:cstheme="minorHAnsi"/>
          <w:color w:val="auto"/>
          <w:kern w:val="0"/>
          <w:lang w:eastAsia="pl-PL"/>
        </w:rPr>
        <w:t>zostanie wydany nakaz zajęcia majątku Wykonawcy,</w:t>
      </w:r>
    </w:p>
    <w:p w14:paraId="75C7AD92" w14:textId="6936F693" w:rsidR="00C0307C" w:rsidRPr="00410172" w:rsidRDefault="00C0307C" w:rsidP="00410172">
      <w:pPr>
        <w:widowControl/>
        <w:numPr>
          <w:ilvl w:val="0"/>
          <w:numId w:val="16"/>
        </w:numPr>
        <w:tabs>
          <w:tab w:val="num" w:pos="900"/>
        </w:tabs>
        <w:suppressAutoHyphens w:val="0"/>
        <w:spacing w:line="240" w:lineRule="auto"/>
        <w:ind w:left="90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r w:rsidR="00566E25">
        <w:rPr>
          <w:rFonts w:asciiTheme="minorHAnsi" w:hAnsiTheme="minorHAnsi" w:cstheme="minorHAnsi"/>
          <w:color w:val="auto"/>
          <w:kern w:val="0"/>
          <w:lang w:eastAsia="pl-PL"/>
        </w:rPr>
        <w:t>,</w:t>
      </w:r>
    </w:p>
    <w:p w14:paraId="085AA7AA" w14:textId="628D49E9" w:rsidR="00C0307C" w:rsidRPr="00410172" w:rsidRDefault="00CC6750" w:rsidP="00410172">
      <w:pPr>
        <w:widowControl/>
        <w:numPr>
          <w:ilvl w:val="0"/>
          <w:numId w:val="16"/>
        </w:numPr>
        <w:tabs>
          <w:tab w:val="num" w:pos="900"/>
        </w:tabs>
        <w:suppressAutoHyphens w:val="0"/>
        <w:spacing w:line="240" w:lineRule="auto"/>
        <w:ind w:left="90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    </w:t>
      </w:r>
      <w:r w:rsidR="00C0307C" w:rsidRPr="00410172">
        <w:rPr>
          <w:rFonts w:asciiTheme="minorHAnsi" w:hAnsiTheme="minorHAnsi" w:cstheme="minorHAnsi"/>
          <w:color w:val="auto"/>
          <w:kern w:val="0"/>
          <w:lang w:eastAsia="pl-PL"/>
        </w:rPr>
        <w:t>Wykonawca w sposób rażący nienależycie wykonuje przedmiot zamówienia</w:t>
      </w:r>
      <w:r w:rsidR="00566E25">
        <w:rPr>
          <w:rFonts w:asciiTheme="minorHAnsi" w:hAnsiTheme="minorHAnsi" w:cstheme="minorHAnsi"/>
          <w:color w:val="auto"/>
          <w:kern w:val="0"/>
          <w:lang w:eastAsia="pl-PL"/>
        </w:rPr>
        <w:t>,</w:t>
      </w:r>
    </w:p>
    <w:p w14:paraId="18DECE59" w14:textId="70EA916E" w:rsidR="00C0307C" w:rsidRPr="00410172" w:rsidRDefault="00C0307C" w:rsidP="00410172">
      <w:pPr>
        <w:widowControl/>
        <w:suppressAutoHyphens w:val="0"/>
        <w:spacing w:line="240" w:lineRule="auto"/>
        <w:ind w:left="720" w:hanging="36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5C9CF64B" w14:textId="6350DC0B" w:rsidR="00ED4729" w:rsidRPr="00410172" w:rsidRDefault="00C0307C" w:rsidP="00410172">
      <w:pPr>
        <w:widowControl/>
        <w:numPr>
          <w:ilvl w:val="1"/>
          <w:numId w:val="15"/>
        </w:numPr>
        <w:tabs>
          <w:tab w:val="num" w:pos="360"/>
        </w:tabs>
        <w:suppressAutoHyphens w:val="0"/>
        <w:spacing w:line="240" w:lineRule="auto"/>
        <w:ind w:left="36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2A57902E" w14:textId="77777777" w:rsidR="00ED4729" w:rsidRPr="00410172" w:rsidRDefault="00ED4729" w:rsidP="00410172">
      <w:pPr>
        <w:widowControl/>
        <w:suppressAutoHyphens w:val="0"/>
        <w:spacing w:line="240" w:lineRule="auto"/>
        <w:jc w:val="center"/>
        <w:rPr>
          <w:rFonts w:asciiTheme="minorHAnsi" w:hAnsiTheme="minorHAnsi" w:cstheme="minorHAnsi"/>
          <w:b/>
          <w:bCs w:val="0"/>
          <w:color w:val="auto"/>
          <w:kern w:val="0"/>
          <w:lang w:eastAsia="pl-PL"/>
        </w:rPr>
      </w:pPr>
    </w:p>
    <w:p w14:paraId="4190FA02" w14:textId="76981ADC"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bCs w:val="0"/>
          <w:color w:val="auto"/>
          <w:kern w:val="0"/>
          <w:lang w:eastAsia="pl-PL"/>
        </w:rPr>
        <w:t xml:space="preserve">§ </w:t>
      </w:r>
      <w:r w:rsidR="00415585" w:rsidRPr="00410172">
        <w:rPr>
          <w:rFonts w:asciiTheme="minorHAnsi" w:hAnsiTheme="minorHAnsi" w:cstheme="minorHAnsi"/>
          <w:b/>
          <w:bCs w:val="0"/>
          <w:color w:val="auto"/>
          <w:kern w:val="0"/>
          <w:lang w:eastAsia="pl-PL"/>
        </w:rPr>
        <w:t>10</w:t>
      </w:r>
    </w:p>
    <w:p w14:paraId="71D3EEF9" w14:textId="3EE3C768"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color w:val="auto"/>
          <w:kern w:val="0"/>
          <w:lang w:eastAsia="pl-PL"/>
        </w:rPr>
        <w:t xml:space="preserve"> Kary umowne </w:t>
      </w:r>
    </w:p>
    <w:p w14:paraId="6A83B4E6" w14:textId="77777777" w:rsidR="00C0307C" w:rsidRPr="00410172" w:rsidRDefault="00C0307C" w:rsidP="00410172">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zapłaci Zamawiającemu kary umowne</w:t>
      </w:r>
      <w:r w:rsidR="00851188" w:rsidRPr="00410172">
        <w:rPr>
          <w:rFonts w:asciiTheme="minorHAnsi" w:hAnsiTheme="minorHAnsi" w:cstheme="minorHAnsi"/>
          <w:bCs w:val="0"/>
          <w:color w:val="auto"/>
          <w:kern w:val="0"/>
          <w:lang w:eastAsia="pl-PL"/>
        </w:rPr>
        <w:t xml:space="preserve"> wskazane w treści umowy oraz</w:t>
      </w:r>
      <w:r w:rsidRPr="00410172">
        <w:rPr>
          <w:rFonts w:asciiTheme="minorHAnsi" w:hAnsiTheme="minorHAnsi" w:cstheme="minorHAnsi"/>
          <w:bCs w:val="0"/>
          <w:color w:val="auto"/>
          <w:kern w:val="0"/>
          <w:lang w:eastAsia="pl-PL"/>
        </w:rPr>
        <w:t xml:space="preserve"> w następujących przypadkach:</w:t>
      </w:r>
    </w:p>
    <w:p w14:paraId="59BFD1DD" w14:textId="3D9DBB18" w:rsidR="00C0307C" w:rsidRPr="00410172" w:rsidRDefault="00C0307C" w:rsidP="00410172">
      <w:pPr>
        <w:pStyle w:val="Akapitzlist"/>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410172">
        <w:rPr>
          <w:rFonts w:asciiTheme="minorHAnsi" w:hAnsiTheme="minorHAnsi" w:cstheme="minorHAnsi"/>
          <w:bCs w:val="0"/>
          <w:color w:val="auto"/>
          <w:kern w:val="0"/>
          <w:lang w:eastAsia="pl-PL"/>
        </w:rPr>
        <w:t xml:space="preserve"> liczonej od wartości wskazanej w § 2 ust. </w:t>
      </w:r>
      <w:r w:rsidR="00AD53AC" w:rsidRPr="00410172">
        <w:rPr>
          <w:rFonts w:asciiTheme="minorHAnsi" w:hAnsiTheme="minorHAnsi" w:cstheme="minorHAnsi"/>
          <w:bCs w:val="0"/>
          <w:color w:val="auto"/>
          <w:kern w:val="0"/>
          <w:lang w:eastAsia="pl-PL"/>
        </w:rPr>
        <w:t>1</w:t>
      </w:r>
      <w:r w:rsidR="00851188" w:rsidRPr="00410172">
        <w:rPr>
          <w:rFonts w:asciiTheme="minorHAnsi" w:hAnsiTheme="minorHAnsi" w:cstheme="minorHAnsi"/>
          <w:bCs w:val="0"/>
          <w:color w:val="auto"/>
          <w:kern w:val="0"/>
          <w:lang w:eastAsia="pl-PL"/>
        </w:rPr>
        <w:t xml:space="preserve"> </w:t>
      </w:r>
      <w:r w:rsidR="00566E25">
        <w:rPr>
          <w:rFonts w:asciiTheme="minorHAnsi" w:hAnsiTheme="minorHAnsi" w:cstheme="minorHAnsi"/>
          <w:bCs w:val="0"/>
          <w:color w:val="auto"/>
          <w:kern w:val="0"/>
          <w:lang w:eastAsia="pl-PL"/>
        </w:rPr>
        <w:t>,</w:t>
      </w:r>
    </w:p>
    <w:p w14:paraId="2EE30439" w14:textId="379E5743" w:rsidR="00C0307C" w:rsidRPr="00410172" w:rsidRDefault="00C0307C" w:rsidP="00410172">
      <w:pPr>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 przypadku </w:t>
      </w:r>
      <w:r w:rsidR="00A12225" w:rsidRPr="00410172">
        <w:rPr>
          <w:rFonts w:asciiTheme="minorHAnsi" w:hAnsiTheme="minorHAnsi" w:cstheme="minorHAnsi"/>
          <w:bCs w:val="0"/>
          <w:color w:val="auto"/>
          <w:kern w:val="0"/>
          <w:lang w:eastAsia="pl-PL"/>
        </w:rPr>
        <w:t>zwłoki</w:t>
      </w:r>
      <w:r w:rsidRPr="00410172">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410172">
        <w:rPr>
          <w:rFonts w:asciiTheme="minorHAnsi" w:hAnsiTheme="minorHAnsi" w:cstheme="minorHAnsi"/>
          <w:bCs w:val="0"/>
          <w:color w:val="auto"/>
          <w:kern w:val="0"/>
          <w:lang w:eastAsia="pl-PL"/>
        </w:rPr>
        <w:t>zwłoki</w:t>
      </w:r>
      <w:r w:rsidR="00566E25">
        <w:rPr>
          <w:rFonts w:asciiTheme="minorHAnsi" w:hAnsiTheme="minorHAnsi" w:cstheme="minorHAnsi"/>
          <w:bCs w:val="0"/>
          <w:color w:val="auto"/>
          <w:kern w:val="0"/>
          <w:lang w:eastAsia="pl-PL"/>
        </w:rPr>
        <w:t>,</w:t>
      </w:r>
    </w:p>
    <w:p w14:paraId="5625B8A0" w14:textId="77777777" w:rsidR="00C0307C" w:rsidRPr="00410172" w:rsidRDefault="00C0307C" w:rsidP="00410172">
      <w:pPr>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 przypadku </w:t>
      </w:r>
      <w:r w:rsidR="0055626C" w:rsidRPr="00410172">
        <w:rPr>
          <w:rFonts w:asciiTheme="minorHAnsi" w:hAnsiTheme="minorHAnsi" w:cstheme="minorHAnsi"/>
          <w:bCs w:val="0"/>
          <w:color w:val="auto"/>
          <w:kern w:val="0"/>
          <w:lang w:eastAsia="pl-PL"/>
        </w:rPr>
        <w:t>zwłoki</w:t>
      </w:r>
      <w:r w:rsidRPr="00410172">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410172">
        <w:rPr>
          <w:rFonts w:asciiTheme="minorHAnsi" w:hAnsiTheme="minorHAnsi" w:cstheme="minorHAnsi"/>
          <w:bCs w:val="0"/>
          <w:color w:val="auto"/>
          <w:kern w:val="0"/>
          <w:lang w:eastAsia="pl-PL"/>
        </w:rPr>
        <w:t xml:space="preserve"> zwłoki</w:t>
      </w:r>
      <w:r w:rsidRPr="00410172">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410172" w:rsidRDefault="00C0307C" w:rsidP="00410172">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410172">
        <w:rPr>
          <w:rFonts w:asciiTheme="minorHAnsi" w:hAnsiTheme="minorHAnsi" w:cstheme="minorHAnsi"/>
          <w:bCs w:val="0"/>
          <w:color w:val="auto"/>
          <w:kern w:val="0"/>
          <w:lang w:eastAsia="pl-PL"/>
        </w:rPr>
        <w:t>, z zachowaniem obowiązujących przepisów prawa</w:t>
      </w:r>
      <w:r w:rsidRPr="00410172">
        <w:rPr>
          <w:rFonts w:asciiTheme="minorHAnsi" w:hAnsiTheme="minorHAnsi" w:cstheme="minorHAnsi"/>
          <w:bCs w:val="0"/>
          <w:color w:val="auto"/>
          <w:kern w:val="0"/>
          <w:lang w:eastAsia="pl-PL"/>
        </w:rPr>
        <w:t>.</w:t>
      </w:r>
    </w:p>
    <w:p w14:paraId="35B2B960" w14:textId="77777777" w:rsidR="00980B59" w:rsidRPr="00410172" w:rsidRDefault="00C0307C" w:rsidP="00410172">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410172" w:rsidRDefault="00282D4A" w:rsidP="00410172">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lastRenderedPageBreak/>
        <w:t>Łączna wartość kar umownych nie może przekroczy</w:t>
      </w:r>
      <w:r w:rsidR="009B774B" w:rsidRPr="00410172">
        <w:rPr>
          <w:rFonts w:asciiTheme="minorHAnsi" w:hAnsiTheme="minorHAnsi" w:cstheme="minorHAnsi"/>
          <w:bCs w:val="0"/>
          <w:color w:val="auto"/>
          <w:kern w:val="0"/>
          <w:lang w:eastAsia="pl-PL"/>
        </w:rPr>
        <w:t>ć 50 % warto</w:t>
      </w:r>
      <w:r w:rsidR="00F86629" w:rsidRPr="00410172">
        <w:rPr>
          <w:rFonts w:asciiTheme="minorHAnsi" w:hAnsiTheme="minorHAnsi" w:cstheme="minorHAnsi"/>
          <w:bCs w:val="0"/>
          <w:color w:val="auto"/>
          <w:kern w:val="0"/>
          <w:lang w:eastAsia="pl-PL"/>
        </w:rPr>
        <w:t>ści</w:t>
      </w:r>
      <w:r w:rsidR="009B774B" w:rsidRPr="00410172">
        <w:rPr>
          <w:rFonts w:asciiTheme="minorHAnsi" w:hAnsiTheme="minorHAnsi" w:cstheme="minorHAnsi"/>
          <w:bCs w:val="0"/>
          <w:color w:val="auto"/>
          <w:kern w:val="0"/>
          <w:lang w:eastAsia="pl-PL"/>
        </w:rPr>
        <w:t xml:space="preserve"> umowy, o której mowa w</w:t>
      </w:r>
      <w:r w:rsidR="00F86629" w:rsidRPr="00410172">
        <w:rPr>
          <w:rFonts w:asciiTheme="minorHAnsi" w:hAnsiTheme="minorHAnsi" w:cstheme="minorHAnsi"/>
          <w:bCs w:val="0"/>
          <w:color w:val="auto"/>
          <w:kern w:val="0"/>
          <w:lang w:eastAsia="pl-PL"/>
        </w:rPr>
        <w:t xml:space="preserve"> § 2</w:t>
      </w:r>
      <w:r w:rsidR="00F86629" w:rsidRPr="00410172">
        <w:rPr>
          <w:rFonts w:asciiTheme="minorHAnsi" w:hAnsiTheme="minorHAnsi" w:cstheme="minorHAnsi"/>
          <w:b/>
          <w:bCs w:val="0"/>
          <w:color w:val="auto"/>
          <w:kern w:val="0"/>
          <w:lang w:eastAsia="pl-PL"/>
        </w:rPr>
        <w:t xml:space="preserve"> </w:t>
      </w:r>
      <w:r w:rsidR="00F86629" w:rsidRPr="00410172">
        <w:rPr>
          <w:rFonts w:asciiTheme="minorHAnsi" w:hAnsiTheme="minorHAnsi" w:cstheme="minorHAnsi"/>
          <w:bCs w:val="0"/>
          <w:color w:val="auto"/>
          <w:kern w:val="0"/>
          <w:lang w:eastAsia="pl-PL"/>
        </w:rPr>
        <w:t xml:space="preserve">ust. </w:t>
      </w:r>
      <w:r w:rsidR="00AD53AC" w:rsidRPr="00410172">
        <w:rPr>
          <w:rFonts w:asciiTheme="minorHAnsi" w:hAnsiTheme="minorHAnsi" w:cstheme="minorHAnsi"/>
          <w:bCs w:val="0"/>
          <w:color w:val="auto"/>
          <w:kern w:val="0"/>
          <w:lang w:eastAsia="pl-PL"/>
        </w:rPr>
        <w:t>1</w:t>
      </w:r>
      <w:r w:rsidR="00F86629" w:rsidRPr="00410172">
        <w:rPr>
          <w:rFonts w:asciiTheme="minorHAnsi" w:hAnsiTheme="minorHAnsi" w:cstheme="minorHAnsi"/>
          <w:bCs w:val="0"/>
          <w:color w:val="auto"/>
          <w:kern w:val="0"/>
          <w:lang w:eastAsia="pl-PL"/>
        </w:rPr>
        <w:t>.</w:t>
      </w:r>
    </w:p>
    <w:p w14:paraId="1F341831" w14:textId="77777777" w:rsidR="00696C14" w:rsidRPr="00410172" w:rsidRDefault="00696C14" w:rsidP="00410172">
      <w:pPr>
        <w:widowControl/>
        <w:suppressAutoHyphens w:val="0"/>
        <w:spacing w:line="240" w:lineRule="auto"/>
        <w:rPr>
          <w:rFonts w:asciiTheme="minorHAnsi" w:hAnsiTheme="minorHAnsi" w:cstheme="minorHAnsi"/>
          <w:b/>
          <w:bCs w:val="0"/>
          <w:color w:val="auto"/>
          <w:kern w:val="0"/>
          <w:lang w:eastAsia="pl-PL"/>
        </w:rPr>
      </w:pPr>
    </w:p>
    <w:p w14:paraId="2C90CFA4" w14:textId="19112362" w:rsidR="00696C14" w:rsidRPr="00410172" w:rsidRDefault="00696C14" w:rsidP="00410172">
      <w:pPr>
        <w:widowControl/>
        <w:spacing w:line="240" w:lineRule="auto"/>
        <w:jc w:val="center"/>
        <w:rPr>
          <w:rFonts w:asciiTheme="minorHAnsi" w:hAnsiTheme="minorHAnsi" w:cstheme="minorHAnsi"/>
          <w:bCs w:val="0"/>
          <w:color w:val="auto"/>
          <w:kern w:val="0"/>
          <w:lang w:eastAsia="ar-SA"/>
        </w:rPr>
      </w:pPr>
      <w:r w:rsidRPr="00410172">
        <w:rPr>
          <w:rFonts w:asciiTheme="minorHAnsi" w:hAnsiTheme="minorHAnsi" w:cstheme="minorHAnsi"/>
          <w:b/>
          <w:bCs w:val="0"/>
          <w:color w:val="auto"/>
          <w:kern w:val="0"/>
          <w:lang w:eastAsia="ar-SA"/>
        </w:rPr>
        <w:t xml:space="preserve">§ </w:t>
      </w:r>
      <w:r w:rsidR="00C103CE" w:rsidRPr="00410172">
        <w:rPr>
          <w:rFonts w:asciiTheme="minorHAnsi" w:hAnsiTheme="minorHAnsi" w:cstheme="minorHAnsi"/>
          <w:b/>
          <w:bCs w:val="0"/>
          <w:color w:val="auto"/>
          <w:kern w:val="0"/>
          <w:lang w:eastAsia="ar-SA"/>
        </w:rPr>
        <w:t>1</w:t>
      </w:r>
      <w:r w:rsidR="00415585" w:rsidRPr="00410172">
        <w:rPr>
          <w:rFonts w:asciiTheme="minorHAnsi" w:hAnsiTheme="minorHAnsi" w:cstheme="minorHAnsi"/>
          <w:b/>
          <w:bCs w:val="0"/>
          <w:color w:val="auto"/>
          <w:kern w:val="0"/>
          <w:lang w:eastAsia="ar-SA"/>
        </w:rPr>
        <w:t>1</w:t>
      </w:r>
      <w:r w:rsidRPr="00410172">
        <w:rPr>
          <w:rFonts w:asciiTheme="minorHAnsi" w:hAnsiTheme="minorHAnsi" w:cstheme="minorHAnsi"/>
          <w:b/>
          <w:bCs w:val="0"/>
          <w:color w:val="auto"/>
          <w:kern w:val="0"/>
          <w:lang w:eastAsia="ar-SA"/>
        </w:rPr>
        <w:br/>
        <w:t>Dopuszczalne zmiany w umowie</w:t>
      </w:r>
    </w:p>
    <w:p w14:paraId="4A7A9720" w14:textId="508683AD" w:rsidR="00696C14" w:rsidRPr="00410172" w:rsidRDefault="00696C14" w:rsidP="00410172">
      <w:pPr>
        <w:widowControl/>
        <w:numPr>
          <w:ilvl w:val="6"/>
          <w:numId w:val="4"/>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410172">
        <w:rPr>
          <w:rFonts w:asciiTheme="minorHAnsi" w:hAnsiTheme="minorHAnsi" w:cstheme="minorHAnsi"/>
          <w:bCs w:val="0"/>
          <w:color w:val="auto"/>
          <w:kern w:val="0"/>
          <w:lang w:eastAsia="ar-SA"/>
        </w:rPr>
        <w:t xml:space="preserve">Zmiany umowy dokonuje się w formie pisemnej pod rygorem nieważności, z tym że zgodnie z art. 455 </w:t>
      </w:r>
      <w:r w:rsidRPr="00410172">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r w:rsidR="00566E25">
        <w:rPr>
          <w:rFonts w:asciiTheme="minorHAnsi" w:hAnsiTheme="minorHAnsi" w:cstheme="minorHAnsi"/>
          <w:color w:val="auto"/>
          <w:kern w:val="0"/>
          <w:lang w:eastAsia="pl-PL"/>
        </w:rPr>
        <w:t>:</w:t>
      </w:r>
    </w:p>
    <w:p w14:paraId="5C048A94" w14:textId="5D7F2648"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410172">
        <w:rPr>
          <w:rFonts w:asciiTheme="minorHAnsi" w:hAnsiTheme="minorHAnsi" w:cstheme="minorHAnsi"/>
          <w:color w:val="auto"/>
          <w:kern w:val="0"/>
          <w:lang w:eastAsia="pl-PL"/>
        </w:rPr>
        <w:t>,</w:t>
      </w:r>
    </w:p>
    <w:p w14:paraId="35453572" w14:textId="179BCCC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t>
      </w:r>
      <w:r w:rsidR="00EC1220" w:rsidRPr="00410172">
        <w:rPr>
          <w:rFonts w:asciiTheme="minorHAnsi" w:hAnsiTheme="minorHAnsi" w:cstheme="minorHAnsi"/>
          <w:color w:val="auto"/>
          <w:kern w:val="0"/>
          <w:lang w:eastAsia="pl-PL"/>
        </w:rPr>
        <w:t xml:space="preserve"> </w:t>
      </w:r>
      <w:r w:rsidRPr="00410172">
        <w:rPr>
          <w:rFonts w:asciiTheme="minorHAnsi" w:hAnsiTheme="minorHAnsi" w:cstheme="minorHAnsi"/>
          <w:color w:val="auto"/>
          <w:kern w:val="0"/>
          <w:lang w:eastAsia="pl-PL"/>
        </w:rPr>
        <w:t>w formie sukcesji uniwersalnej</w:t>
      </w:r>
      <w:r w:rsidR="00410172">
        <w:rPr>
          <w:rFonts w:asciiTheme="minorHAnsi" w:hAnsiTheme="minorHAnsi" w:cstheme="minorHAnsi"/>
          <w:color w:val="auto"/>
          <w:kern w:val="0"/>
          <w:lang w:eastAsia="pl-PL"/>
        </w:rPr>
        <w:t>,</w:t>
      </w:r>
    </w:p>
    <w:p w14:paraId="3B201C8C" w14:textId="7777777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w części dotyczącej wysokości wynagrodzenia, która będzie wynikać z wprowadzenia</w:t>
      </w:r>
    </w:p>
    <w:p w14:paraId="59F4014C" w14:textId="77777777" w:rsidR="00696C14" w:rsidRPr="00410172" w:rsidRDefault="00696C14" w:rsidP="00410172">
      <w:pPr>
        <w:widowControl/>
        <w:suppressAutoHyphens w:val="0"/>
        <w:spacing w:line="240" w:lineRule="auto"/>
        <w:ind w:left="72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przez Wykonawcę nowych, niższych w stosunku do obowiązujących w umowie, cen za</w:t>
      </w:r>
    </w:p>
    <w:p w14:paraId="00E2A3AB" w14:textId="77777777" w:rsidR="00696C14" w:rsidRPr="00410172" w:rsidRDefault="00696C14" w:rsidP="00410172">
      <w:pPr>
        <w:widowControl/>
        <w:suppressAutoHyphens w:val="0"/>
        <w:spacing w:line="240" w:lineRule="auto"/>
        <w:ind w:left="720"/>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przedmiot zamówienia,</w:t>
      </w:r>
    </w:p>
    <w:p w14:paraId="11AD8F8C" w14:textId="0BB45AF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410172">
        <w:rPr>
          <w:rFonts w:asciiTheme="minorHAnsi" w:hAnsiTheme="minorHAnsi" w:cstheme="minorHAnsi"/>
          <w:color w:val="auto"/>
          <w:kern w:val="0"/>
          <w:lang w:eastAsia="pl-PL"/>
        </w:rPr>
        <w:t>,</w:t>
      </w:r>
    </w:p>
    <w:p w14:paraId="4A6898B8" w14:textId="21127F3D"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bCs w:val="0"/>
          <w:color w:val="auto"/>
          <w:kern w:val="0"/>
          <w:lang w:eastAsia="pl-PL"/>
        </w:rPr>
        <w:t xml:space="preserve">w części dotyczącej aparatury – zmiana może być związana z wymianą </w:t>
      </w:r>
      <w:r w:rsidR="00845ED1" w:rsidRPr="00410172">
        <w:rPr>
          <w:rFonts w:asciiTheme="minorHAnsi" w:hAnsiTheme="minorHAnsi" w:cstheme="minorHAnsi"/>
          <w:bCs w:val="0"/>
          <w:color w:val="auto"/>
          <w:kern w:val="0"/>
          <w:lang w:eastAsia="pl-PL"/>
        </w:rPr>
        <w:t xml:space="preserve">aparatury </w:t>
      </w:r>
      <w:r w:rsidRPr="00410172">
        <w:rPr>
          <w:rFonts w:asciiTheme="minorHAnsi" w:hAnsiTheme="minorHAnsi" w:cstheme="minorHAnsi"/>
          <w:bCs w:val="0"/>
          <w:color w:val="auto"/>
          <w:kern w:val="0"/>
          <w:lang w:eastAsia="pl-PL"/>
        </w:rPr>
        <w:t>lub uzupełnieniem elementów aparatury/ składowych aparatury w sytuacji, gdy wprowadzony zostanie przez Wykonawcę do stosowania produkt zmodyfikowany/udoskonalony pod warunkiem zachowania minimalnych wymogów dot. aparatury wynikających SWZ</w:t>
      </w:r>
      <w:r w:rsidR="00410172">
        <w:rPr>
          <w:rFonts w:asciiTheme="minorHAnsi" w:hAnsiTheme="minorHAnsi" w:cstheme="minorHAnsi"/>
          <w:bCs w:val="0"/>
          <w:color w:val="auto"/>
          <w:kern w:val="0"/>
          <w:lang w:eastAsia="pl-PL"/>
        </w:rPr>
        <w:t>,</w:t>
      </w:r>
    </w:p>
    <w:p w14:paraId="29B7AC4A" w14:textId="7777777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zmiana terminów ważności - zmiana ta może być związana z koniecznością przyspieszenia dostawy, trudności produkcyjnych, trudności ze zwalnianiem serii i nie </w:t>
      </w:r>
      <w:r w:rsidRPr="00410172">
        <w:rPr>
          <w:rFonts w:asciiTheme="minorHAnsi" w:hAnsiTheme="minorHAnsi" w:cstheme="minorHAnsi"/>
          <w:color w:val="auto"/>
          <w:spacing w:val="-4"/>
          <w:kern w:val="0"/>
          <w:lang w:eastAsia="pl-PL"/>
        </w:rPr>
        <w:t>będzie miała wpływu na stopień wykorzystania wyrobu,</w:t>
      </w:r>
    </w:p>
    <w:p w14:paraId="06596229" w14:textId="77777777" w:rsidR="00845ED1"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410172">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410172">
        <w:rPr>
          <w:rFonts w:asciiTheme="minorHAnsi" w:hAnsiTheme="minorHAnsi" w:cstheme="minorHAnsi"/>
          <w:color w:val="auto"/>
          <w:kern w:val="0"/>
          <w:lang w:eastAsia="pl-PL"/>
        </w:rPr>
        <w:t>związanych ze zwalnianiem serii, jak również trudności w dystrybucji i magazynowaniu wyrobu</w:t>
      </w:r>
    </w:p>
    <w:p w14:paraId="2E17791E" w14:textId="77777777" w:rsidR="00845ED1" w:rsidRPr="00410172" w:rsidRDefault="00845ED1"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 xml:space="preserve">zmian </w:t>
      </w:r>
      <w:r w:rsidRPr="00410172">
        <w:rPr>
          <w:rFonts w:asciiTheme="minorHAnsi" w:hAnsiTheme="minorHAnsi" w:cstheme="minorHAnsi"/>
          <w:bCs w:val="0"/>
          <w:color w:val="auto"/>
          <w:kern w:val="0"/>
          <w:lang w:eastAsia="pl-PL"/>
        </w:rPr>
        <w:t>związanych ze zwalnianiem serii, jak również trudności w dystrybucji i magazynowaniu wyrobu,</w:t>
      </w:r>
    </w:p>
    <w:p w14:paraId="4A4FB6A0" w14:textId="5DA801E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410172">
        <w:rPr>
          <w:rFonts w:asciiTheme="minorHAnsi" w:hAnsiTheme="minorHAnsi" w:cstheme="minorHAnsi"/>
          <w:color w:val="auto"/>
          <w:kern w:val="0"/>
          <w:lang w:eastAsia="pl-PL"/>
        </w:rPr>
        <w:t>,</w:t>
      </w:r>
    </w:p>
    <w:p w14:paraId="6F1DE1B4" w14:textId="5A0DCD3F"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zmiany w obowiązujących przepisach prawa mające wpływ na przedmiot i warunki umowy oraz zmiana sytuacji prawnej lub faktycznej Wykonawcy i/lub Zamawiającego skutkująca niemożliwością realizacji przedmiotu zamówienia</w:t>
      </w:r>
      <w:r w:rsidR="00410172">
        <w:rPr>
          <w:rFonts w:asciiTheme="minorHAnsi" w:hAnsiTheme="minorHAnsi" w:cstheme="minorHAnsi"/>
          <w:color w:val="auto"/>
          <w:kern w:val="0"/>
          <w:lang w:eastAsia="pl-PL"/>
        </w:rPr>
        <w:t>,</w:t>
      </w:r>
      <w:r w:rsidRPr="00410172">
        <w:rPr>
          <w:rFonts w:asciiTheme="minorHAnsi" w:hAnsiTheme="minorHAnsi" w:cstheme="minorHAnsi"/>
          <w:color w:val="auto"/>
          <w:kern w:val="0"/>
          <w:lang w:eastAsia="pl-PL"/>
        </w:rPr>
        <w:t xml:space="preserve"> </w:t>
      </w:r>
    </w:p>
    <w:p w14:paraId="68689E77" w14:textId="1D211D91"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powstania nadzwyczajnych okoliczności (nie będących „</w:t>
      </w:r>
      <w:r w:rsidRPr="00410172">
        <w:rPr>
          <w:rFonts w:asciiTheme="minorHAnsi" w:hAnsiTheme="minorHAnsi" w:cstheme="minorHAnsi"/>
          <w:i/>
          <w:iCs/>
          <w:color w:val="auto"/>
          <w:kern w:val="0"/>
          <w:lang w:eastAsia="pl-PL"/>
        </w:rPr>
        <w:t>siła wyższą</w:t>
      </w:r>
      <w:r w:rsidRPr="00410172">
        <w:rPr>
          <w:rFonts w:asciiTheme="minorHAnsi" w:hAnsiTheme="minorHAnsi" w:cstheme="minorHAnsi"/>
          <w:color w:val="auto"/>
          <w:kern w:val="0"/>
          <w:lang w:eastAsia="pl-PL"/>
        </w:rPr>
        <w:t>”), grożących rażącą stratą, których strony nie przewidziały przy zawarciu umowy</w:t>
      </w:r>
      <w:r w:rsidR="00410172">
        <w:rPr>
          <w:rFonts w:asciiTheme="minorHAnsi" w:hAnsiTheme="minorHAnsi" w:cstheme="minorHAnsi"/>
          <w:color w:val="auto"/>
          <w:kern w:val="0"/>
          <w:lang w:eastAsia="pl-PL"/>
        </w:rPr>
        <w:t>,</w:t>
      </w:r>
      <w:r w:rsidRPr="00410172">
        <w:rPr>
          <w:rFonts w:asciiTheme="minorHAnsi" w:hAnsiTheme="minorHAnsi" w:cstheme="minorHAnsi"/>
          <w:color w:val="auto"/>
          <w:kern w:val="0"/>
          <w:lang w:eastAsia="pl-PL"/>
        </w:rPr>
        <w:t xml:space="preserve"> </w:t>
      </w:r>
    </w:p>
    <w:p w14:paraId="1094209D" w14:textId="77777777" w:rsidR="00696C14" w:rsidRPr="00410172" w:rsidRDefault="00696C14" w:rsidP="00410172">
      <w:pPr>
        <w:widowControl/>
        <w:numPr>
          <w:ilvl w:val="0"/>
          <w:numId w:val="5"/>
        </w:numPr>
        <w:suppressAutoHyphens w:val="0"/>
        <w:spacing w:line="240" w:lineRule="auto"/>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zmiany wynikające z powstania niezgodności pomiędzy zapisami umowy a treścią oferty i/lub SWZ.</w:t>
      </w:r>
    </w:p>
    <w:p w14:paraId="1DB3D14C" w14:textId="71DA29FC" w:rsidR="00696C14" w:rsidRPr="00410172" w:rsidRDefault="00696C14" w:rsidP="00410172">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lastRenderedPageBreak/>
        <w:t xml:space="preserve">Wyżej wymienione zmiany  z zastrzeżeniem, o którym mowa w ust. 1 </w:t>
      </w:r>
      <w:r w:rsidR="00CC6750" w:rsidRPr="00410172">
        <w:rPr>
          <w:rFonts w:asciiTheme="minorHAnsi" w:hAnsiTheme="minorHAnsi" w:cstheme="minorHAnsi"/>
          <w:color w:val="auto"/>
          <w:kern w:val="0"/>
          <w:lang w:eastAsia="pl-PL"/>
        </w:rPr>
        <w:t>pkt. 1</w:t>
      </w:r>
      <w:r w:rsidRPr="00410172">
        <w:rPr>
          <w:rFonts w:asciiTheme="minorHAnsi" w:hAnsiTheme="minorHAnsi" w:cstheme="minorHAnsi"/>
          <w:color w:val="auto"/>
          <w:kern w:val="0"/>
          <w:lang w:eastAsia="pl-PL"/>
        </w:rPr>
        <w:t xml:space="preserve">) mogą być dokonane </w:t>
      </w:r>
      <w:r w:rsidRPr="00410172">
        <w:rPr>
          <w:rFonts w:asciiTheme="minorHAnsi" w:hAnsiTheme="minorHAnsi" w:cstheme="minorHAnsi"/>
          <w:color w:val="auto"/>
          <w:kern w:val="0"/>
          <w:lang w:eastAsia="pl-PL"/>
        </w:rPr>
        <w:br/>
        <w:t>na wniosek Zamawiającego lub Wykonawcy, za zgodą obu stron i zostaną wprowadzone do umowy aneksem.</w:t>
      </w:r>
    </w:p>
    <w:p w14:paraId="1671152C" w14:textId="77777777" w:rsidR="00455E1A" w:rsidRPr="00410172" w:rsidRDefault="00455E1A" w:rsidP="00410172">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410172">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0B45F42E" w14:textId="77777777" w:rsidR="00696C14" w:rsidRPr="00410172" w:rsidRDefault="00696C14" w:rsidP="00410172">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410172">
        <w:rPr>
          <w:rFonts w:asciiTheme="minorHAnsi" w:hAnsiTheme="minorHAnsi" w:cstheme="minorHAnsi"/>
          <w:color w:val="auto"/>
          <w:spacing w:val="-5"/>
          <w:kern w:val="0"/>
        </w:rPr>
        <w:t>Zamawiający przewiduje także możliwość wprowadzenia zmiany wysokości wynagrodzenia</w:t>
      </w:r>
      <w:r w:rsidRPr="00410172">
        <w:rPr>
          <w:rFonts w:asciiTheme="minorHAnsi" w:hAnsiTheme="minorHAnsi" w:cstheme="minorHAnsi"/>
          <w:color w:val="auto"/>
          <w:kern w:val="0"/>
          <w:lang w:eastAsia="pl-PL"/>
        </w:rPr>
        <w:t xml:space="preserve"> </w:t>
      </w:r>
      <w:r w:rsidRPr="00410172">
        <w:rPr>
          <w:rFonts w:asciiTheme="minorHAnsi" w:hAnsiTheme="minorHAnsi" w:cstheme="minorHAnsi"/>
          <w:color w:val="auto"/>
          <w:spacing w:val="-5"/>
          <w:kern w:val="0"/>
        </w:rPr>
        <w:t xml:space="preserve">Wykonawcy </w:t>
      </w:r>
      <w:r w:rsidRPr="00410172">
        <w:rPr>
          <w:rFonts w:asciiTheme="minorHAnsi" w:hAnsiTheme="minorHAnsi" w:cstheme="minorHAnsi"/>
          <w:color w:val="auto"/>
          <w:spacing w:val="-5"/>
          <w:kern w:val="0"/>
        </w:rPr>
        <w:br/>
        <w:t>z tytułu realizacji Umowy, w przypadku:</w:t>
      </w:r>
    </w:p>
    <w:p w14:paraId="15B54F39" w14:textId="77777777" w:rsidR="00696C14" w:rsidRPr="00410172" w:rsidRDefault="00696C14" w:rsidP="00410172">
      <w:pPr>
        <w:widowControl/>
        <w:numPr>
          <w:ilvl w:val="0"/>
          <w:numId w:val="9"/>
        </w:numPr>
        <w:spacing w:line="240" w:lineRule="auto"/>
        <w:jc w:val="both"/>
        <w:rPr>
          <w:rFonts w:asciiTheme="minorHAnsi" w:hAnsiTheme="minorHAnsi" w:cstheme="minorHAnsi"/>
          <w:color w:val="auto"/>
        </w:rPr>
      </w:pPr>
      <w:r w:rsidRPr="00410172">
        <w:rPr>
          <w:rFonts w:asciiTheme="minorHAnsi" w:hAnsiTheme="minorHAnsi" w:cstheme="minorHAnsi"/>
          <w:color w:val="auto"/>
          <w:spacing w:val="-5"/>
          <w:kern w:val="0"/>
        </w:rPr>
        <w:t xml:space="preserve">zmiany </w:t>
      </w:r>
      <w:r w:rsidRPr="00410172">
        <w:rPr>
          <w:rFonts w:asciiTheme="minorHAnsi" w:hAnsiTheme="minorHAnsi" w:cstheme="minorHAnsi"/>
          <w:color w:val="auto"/>
        </w:rPr>
        <w:t xml:space="preserve">stawki podatku od towarów i usług oraz podatku akcyzowego, </w:t>
      </w:r>
    </w:p>
    <w:p w14:paraId="67ACEE42" w14:textId="77777777" w:rsidR="00696C14" w:rsidRPr="00410172" w:rsidRDefault="00696C14" w:rsidP="00410172">
      <w:pPr>
        <w:widowControl/>
        <w:numPr>
          <w:ilvl w:val="0"/>
          <w:numId w:val="9"/>
        </w:numPr>
        <w:spacing w:line="240" w:lineRule="auto"/>
        <w:jc w:val="both"/>
        <w:rPr>
          <w:rFonts w:asciiTheme="minorHAnsi" w:hAnsiTheme="minorHAnsi" w:cstheme="minorHAnsi"/>
          <w:color w:val="auto"/>
        </w:rPr>
      </w:pPr>
      <w:r w:rsidRPr="00410172">
        <w:rPr>
          <w:rFonts w:asciiTheme="minorHAnsi" w:hAnsiTheme="minorHAnsi" w:cstheme="minorHAnsi"/>
          <w:color w:val="auto"/>
          <w:spacing w:val="-5"/>
          <w:kern w:val="0"/>
        </w:rPr>
        <w:t xml:space="preserve">zmiany </w:t>
      </w:r>
      <w:r w:rsidRPr="00410172">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703D4ECA" w14:textId="77777777" w:rsidR="00696C14" w:rsidRPr="00410172" w:rsidRDefault="00696C14" w:rsidP="00410172">
      <w:pPr>
        <w:widowControl/>
        <w:numPr>
          <w:ilvl w:val="0"/>
          <w:numId w:val="9"/>
        </w:numPr>
        <w:spacing w:line="240" w:lineRule="auto"/>
        <w:jc w:val="both"/>
        <w:rPr>
          <w:rFonts w:asciiTheme="minorHAnsi" w:hAnsiTheme="minorHAnsi" w:cstheme="minorHAnsi"/>
          <w:color w:val="auto"/>
          <w:spacing w:val="-5"/>
          <w:kern w:val="0"/>
        </w:rPr>
      </w:pPr>
      <w:r w:rsidRPr="00410172">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7B047C09" w14:textId="5989A0A8" w:rsidR="00696C14" w:rsidRPr="00410172" w:rsidRDefault="00696C14" w:rsidP="00410172">
      <w:pPr>
        <w:widowControl/>
        <w:numPr>
          <w:ilvl w:val="0"/>
          <w:numId w:val="9"/>
        </w:numPr>
        <w:spacing w:line="240" w:lineRule="auto"/>
        <w:jc w:val="both"/>
        <w:rPr>
          <w:rFonts w:asciiTheme="minorHAnsi" w:hAnsiTheme="minorHAnsi" w:cstheme="minorHAnsi"/>
          <w:color w:val="auto"/>
          <w:spacing w:val="-5"/>
          <w:kern w:val="0"/>
        </w:rPr>
      </w:pPr>
      <w:r w:rsidRPr="00410172">
        <w:rPr>
          <w:rFonts w:asciiTheme="minorHAnsi" w:hAnsiTheme="minorHAnsi" w:cstheme="minorHAnsi"/>
          <w:color w:val="auto"/>
        </w:rPr>
        <w:t>zasad gromadzenia i wysokości wpłat do pracowniczych planów kapitałowych, o których mowa w ustawie z dnia 4 października 2018 r. o pracowniczych planach kapitałowych (t. j. Dz.U. z 2020 r., poz. 1342 z</w:t>
      </w:r>
      <w:r w:rsidR="00CC6750" w:rsidRPr="00410172">
        <w:rPr>
          <w:rFonts w:asciiTheme="minorHAnsi" w:hAnsiTheme="minorHAnsi" w:cstheme="minorHAnsi"/>
          <w:color w:val="auto"/>
        </w:rPr>
        <w:t xml:space="preserve"> </w:t>
      </w:r>
      <w:proofErr w:type="spellStart"/>
      <w:r w:rsidR="00CC6750" w:rsidRPr="00410172">
        <w:rPr>
          <w:rFonts w:asciiTheme="minorHAnsi" w:hAnsiTheme="minorHAnsi" w:cstheme="minorHAnsi"/>
          <w:color w:val="auto"/>
        </w:rPr>
        <w:t>póź</w:t>
      </w:r>
      <w:proofErr w:type="spellEnd"/>
      <w:r w:rsidR="00CC6750" w:rsidRPr="00410172">
        <w:rPr>
          <w:rFonts w:asciiTheme="minorHAnsi" w:hAnsiTheme="minorHAnsi" w:cstheme="minorHAnsi"/>
          <w:color w:val="auto"/>
        </w:rPr>
        <w:t>.</w:t>
      </w:r>
      <w:r w:rsidRPr="00410172">
        <w:rPr>
          <w:rFonts w:asciiTheme="minorHAnsi" w:hAnsiTheme="minorHAnsi" w:cstheme="minorHAnsi"/>
          <w:color w:val="auto"/>
        </w:rPr>
        <w:t xml:space="preserve"> zm.)</w:t>
      </w:r>
    </w:p>
    <w:p w14:paraId="761771C2" w14:textId="77777777" w:rsidR="00696C14" w:rsidRPr="00410172" w:rsidRDefault="00696C14" w:rsidP="00410172">
      <w:pPr>
        <w:pStyle w:val="divpkt"/>
        <w:spacing w:line="240" w:lineRule="auto"/>
        <w:rPr>
          <w:rFonts w:asciiTheme="minorHAnsi" w:hAnsiTheme="minorHAnsi" w:cstheme="minorHAnsi"/>
          <w:color w:val="auto"/>
          <w:sz w:val="22"/>
          <w:szCs w:val="22"/>
        </w:rPr>
      </w:pPr>
      <w:r w:rsidRPr="00410172">
        <w:rPr>
          <w:rFonts w:asciiTheme="minorHAnsi" w:hAnsiTheme="minorHAnsi" w:cstheme="minorHAnsi"/>
          <w:color w:val="auto"/>
          <w:sz w:val="22"/>
          <w:szCs w:val="22"/>
        </w:rPr>
        <w:t xml:space="preserve"> - jeżeli zmiany te będą miały wpływ na koszty wykonania zamówienia przez wykonawcę. </w:t>
      </w:r>
    </w:p>
    <w:p w14:paraId="7C740F7E" w14:textId="2754D47D" w:rsidR="00696C14" w:rsidRPr="00410172" w:rsidRDefault="00140B5B" w:rsidP="00410172">
      <w:pPr>
        <w:pStyle w:val="Akapitzlist"/>
        <w:widowControl/>
        <w:numPr>
          <w:ilvl w:val="0"/>
          <w:numId w:val="58"/>
        </w:numPr>
        <w:tabs>
          <w:tab w:val="left" w:pos="284"/>
        </w:tabs>
        <w:suppressAutoHyphens w:val="0"/>
        <w:spacing w:line="240" w:lineRule="auto"/>
        <w:ind w:left="426"/>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W</w:t>
      </w:r>
      <w:r w:rsidR="00696C14" w:rsidRPr="00410172">
        <w:rPr>
          <w:rFonts w:asciiTheme="minorHAnsi" w:eastAsia="SimSun" w:hAnsiTheme="minorHAnsi" w:cstheme="minorHAnsi"/>
          <w:color w:val="auto"/>
          <w:lang w:bidi="hi-IN"/>
        </w:rPr>
        <w:t>prowadzenia zmiany wynagrodzenia na skutek okoliczności wskazanych w ustępie poprzedzającym, jest przedłożenie przez Wykonawcę Zamawiającemu pisemnego wniosku w tym przedmiocie, zawierającego co najmniej:</w:t>
      </w:r>
    </w:p>
    <w:p w14:paraId="0B8343E5" w14:textId="05164E10" w:rsidR="00696C14" w:rsidRPr="00410172" w:rsidRDefault="00696C14" w:rsidP="00410172">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r w:rsidR="005F4E62">
        <w:rPr>
          <w:rFonts w:asciiTheme="minorHAnsi" w:eastAsia="SimSun" w:hAnsiTheme="minorHAnsi" w:cstheme="minorHAnsi"/>
          <w:color w:val="auto"/>
          <w:lang w:bidi="hi-IN"/>
        </w:rPr>
        <w:t>,</w:t>
      </w:r>
    </w:p>
    <w:p w14:paraId="45D06A0E" w14:textId="5607142F" w:rsidR="00696C14" w:rsidRPr="00410172" w:rsidRDefault="00696C14" w:rsidP="00410172">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określenie wysokości nowego wynagrodzenia wraz z przedstawieniem szczegółowej kalkulacji kwoty, o jaką wynagrodzenie ma ulec zmianie</w:t>
      </w:r>
      <w:r w:rsidR="005F4E62">
        <w:rPr>
          <w:rFonts w:asciiTheme="minorHAnsi" w:eastAsia="SimSun" w:hAnsiTheme="minorHAnsi" w:cstheme="minorHAnsi"/>
          <w:color w:val="auto"/>
          <w:lang w:bidi="hi-IN"/>
        </w:rPr>
        <w:t>,</w:t>
      </w:r>
    </w:p>
    <w:p w14:paraId="678167F6" w14:textId="77777777" w:rsidR="00696C14" w:rsidRPr="00410172" w:rsidRDefault="00696C14" w:rsidP="00410172">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6A7E3024" w14:textId="77777777" w:rsidR="00696C14" w:rsidRPr="00410172" w:rsidRDefault="00696C14" w:rsidP="00410172">
      <w:pPr>
        <w:widowControl/>
        <w:numPr>
          <w:ilvl w:val="0"/>
          <w:numId w:val="58"/>
        </w:numPr>
        <w:suppressAutoHyphens w:val="0"/>
        <w:spacing w:line="240" w:lineRule="auto"/>
        <w:ind w:left="284" w:hanging="284"/>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Jeżeli z wnioskiem o dokonanie zmiany wysokości wynagrodzenia, o której mowa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występuje Wykonawca, zobowiązany jest on załączyć do wniosku, dokumenty uzasadniające zmianę kosztów wykonania zamówienia oraz wysokość tej zmiany, w szczególności:</w:t>
      </w:r>
    </w:p>
    <w:p w14:paraId="0609C4E0" w14:textId="15CE139B" w:rsidR="00696C14" w:rsidRPr="00410172" w:rsidRDefault="00696C14" w:rsidP="00410172">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pkt </w:t>
      </w:r>
      <w:r w:rsidR="0004281F" w:rsidRPr="00410172">
        <w:rPr>
          <w:rFonts w:asciiTheme="minorHAnsi" w:eastAsia="SimSun" w:hAnsiTheme="minorHAnsi" w:cstheme="minorHAnsi"/>
          <w:color w:val="auto"/>
          <w:lang w:bidi="hi-IN"/>
        </w:rPr>
        <w:t>2</w:t>
      </w:r>
      <w:r w:rsidRPr="00410172">
        <w:rPr>
          <w:rFonts w:asciiTheme="minorHAnsi" w:eastAsia="SimSun" w:hAnsiTheme="minorHAnsi" w:cstheme="minorHAnsi"/>
          <w:color w:val="auto"/>
          <w:lang w:bidi="hi-IN"/>
        </w:rPr>
        <w:t>)</w:t>
      </w:r>
      <w:r w:rsidR="005F4E62">
        <w:rPr>
          <w:rFonts w:asciiTheme="minorHAnsi" w:eastAsia="SimSun" w:hAnsiTheme="minorHAnsi" w:cstheme="minorHAnsi"/>
          <w:color w:val="auto"/>
          <w:lang w:bidi="hi-IN"/>
        </w:rPr>
        <w:t>,</w:t>
      </w:r>
    </w:p>
    <w:p w14:paraId="3FD27927" w14:textId="3E873A2E" w:rsidR="00696C14" w:rsidRPr="00410172" w:rsidRDefault="00696C14" w:rsidP="00410172">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sidR="0004281F" w:rsidRPr="00410172">
        <w:rPr>
          <w:rFonts w:asciiTheme="minorHAnsi" w:eastAsia="SimSun" w:hAnsiTheme="minorHAnsi" w:cstheme="minorHAnsi"/>
          <w:color w:val="auto"/>
          <w:lang w:bidi="hi-IN"/>
        </w:rPr>
        <w:t xml:space="preserve"> </w:t>
      </w:r>
      <w:r w:rsidRPr="00410172">
        <w:rPr>
          <w:rFonts w:asciiTheme="minorHAnsi" w:eastAsia="SimSun" w:hAnsiTheme="minorHAnsi" w:cstheme="minorHAnsi"/>
          <w:color w:val="auto"/>
          <w:lang w:bidi="hi-IN"/>
        </w:rPr>
        <w:t xml:space="preserve">z tych osób odpowiadającej zakresowi prac związanych z realizacją przedmiotu umowy – w przypadku przesłanki, o której mowa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pkt </w:t>
      </w:r>
      <w:r w:rsidR="0004281F" w:rsidRPr="00410172">
        <w:rPr>
          <w:rFonts w:asciiTheme="minorHAnsi" w:eastAsia="SimSun" w:hAnsiTheme="minorHAnsi" w:cstheme="minorHAnsi"/>
          <w:color w:val="auto"/>
          <w:lang w:bidi="hi-IN"/>
        </w:rPr>
        <w:t>3</w:t>
      </w:r>
      <w:r w:rsidRPr="00410172">
        <w:rPr>
          <w:rFonts w:asciiTheme="minorHAnsi" w:eastAsia="SimSun" w:hAnsiTheme="minorHAnsi" w:cstheme="minorHAnsi"/>
          <w:color w:val="auto"/>
          <w:lang w:bidi="hi-IN"/>
        </w:rPr>
        <w:t>)</w:t>
      </w:r>
      <w:r w:rsidR="005F4E62">
        <w:rPr>
          <w:rFonts w:asciiTheme="minorHAnsi" w:eastAsia="SimSun" w:hAnsiTheme="minorHAnsi" w:cstheme="minorHAnsi"/>
          <w:color w:val="auto"/>
          <w:lang w:bidi="hi-IN"/>
        </w:rPr>
        <w:t>,</w:t>
      </w:r>
    </w:p>
    <w:p w14:paraId="087E945B" w14:textId="70C40EA8" w:rsidR="00696C14" w:rsidRPr="00410172" w:rsidRDefault="00696C14" w:rsidP="00410172">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w:t>
      </w:r>
      <w:r w:rsidRPr="00410172">
        <w:rPr>
          <w:rFonts w:asciiTheme="minorHAnsi" w:eastAsia="SimSun" w:hAnsiTheme="minorHAnsi" w:cstheme="minorHAnsi"/>
          <w:color w:val="auto"/>
          <w:lang w:bidi="hi-IN"/>
        </w:rPr>
        <w:lastRenderedPageBreak/>
        <w:t xml:space="preserve">związanych z realizacją przedmiotu umowy – w przypadku przesłanki, o której mowa w ust. </w:t>
      </w:r>
      <w:r w:rsidR="00455E1A" w:rsidRPr="00410172">
        <w:rPr>
          <w:rFonts w:asciiTheme="minorHAnsi" w:eastAsia="SimSun" w:hAnsiTheme="minorHAnsi" w:cstheme="minorHAnsi"/>
          <w:color w:val="auto"/>
          <w:lang w:bidi="hi-IN"/>
        </w:rPr>
        <w:t xml:space="preserve">4 </w:t>
      </w:r>
      <w:r w:rsidRPr="00410172">
        <w:rPr>
          <w:rFonts w:asciiTheme="minorHAnsi" w:eastAsia="SimSun" w:hAnsiTheme="minorHAnsi" w:cstheme="minorHAnsi"/>
          <w:color w:val="auto"/>
          <w:lang w:bidi="hi-IN"/>
        </w:rPr>
        <w:t xml:space="preserve">pkt </w:t>
      </w:r>
      <w:r w:rsidR="0004281F"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w:t>
      </w:r>
    </w:p>
    <w:p w14:paraId="7B0E0999" w14:textId="3F4507D9" w:rsidR="00696C14" w:rsidRPr="00410172" w:rsidRDefault="00696C14" w:rsidP="00410172">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Jeżeli z wnioskiem o dokonanie zmiany wynagrodzenia, o którym mowa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występuje Zamawiający, jest on uprawniony do żądania od Wykonawcy przedstawienia dokumentów, z których będzie wynikać w jakim zakresie okoliczności, o których mowa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mają wpływ na koszty wykonania zamówienia, </w:t>
      </w:r>
      <w:r w:rsidR="00EC1220" w:rsidRPr="00410172">
        <w:rPr>
          <w:rFonts w:asciiTheme="minorHAnsi" w:eastAsia="SimSun" w:hAnsiTheme="minorHAnsi" w:cstheme="minorHAnsi"/>
          <w:color w:val="auto"/>
          <w:lang w:bidi="hi-IN"/>
        </w:rPr>
        <w:t xml:space="preserve">       </w:t>
      </w:r>
      <w:r w:rsidRPr="00410172">
        <w:rPr>
          <w:rFonts w:asciiTheme="minorHAnsi" w:eastAsia="SimSun" w:hAnsiTheme="minorHAnsi" w:cstheme="minorHAnsi"/>
          <w:color w:val="auto"/>
          <w:lang w:bidi="hi-IN"/>
        </w:rPr>
        <w:t xml:space="preserve">w tym przedłożenia odpowiednich zestawień, o których mowa w ust. </w:t>
      </w:r>
      <w:r w:rsidR="00455E1A" w:rsidRPr="00410172">
        <w:rPr>
          <w:rFonts w:asciiTheme="minorHAnsi" w:eastAsia="SimSun" w:hAnsiTheme="minorHAnsi" w:cstheme="minorHAnsi"/>
          <w:color w:val="auto"/>
          <w:lang w:bidi="hi-IN"/>
        </w:rPr>
        <w:t>6</w:t>
      </w:r>
      <w:r w:rsidRPr="00410172">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w:t>
      </w:r>
      <w:r w:rsidR="00D9551B" w:rsidRPr="00410172">
        <w:rPr>
          <w:rFonts w:asciiTheme="minorHAnsi" w:eastAsia="SimSun" w:hAnsiTheme="minorHAnsi" w:cstheme="minorHAnsi"/>
          <w:color w:val="auto"/>
          <w:lang w:bidi="hi-IN"/>
        </w:rPr>
        <w:t>zwłoki</w:t>
      </w:r>
      <w:r w:rsidRPr="00410172">
        <w:rPr>
          <w:rFonts w:asciiTheme="minorHAnsi" w:eastAsia="SimSun" w:hAnsiTheme="minorHAnsi" w:cstheme="minorHAnsi"/>
          <w:color w:val="auto"/>
          <w:lang w:bidi="hi-IN"/>
        </w:rPr>
        <w:t>.</w:t>
      </w:r>
    </w:p>
    <w:p w14:paraId="649328AB" w14:textId="7DF821DF" w:rsidR="00696C14" w:rsidRPr="00410172" w:rsidRDefault="00696C14" w:rsidP="00410172">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Strona, której przedłożono wniosek w przedmiocie zmiany wynagrodzenia z powodu okoliczności wskazanych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ma prawo odmowy wyrażenia zgody na proponowaną zmianę, odpowiednio</w:t>
      </w:r>
      <w:r w:rsidR="00EC1220" w:rsidRPr="00410172">
        <w:rPr>
          <w:rFonts w:asciiTheme="minorHAnsi" w:eastAsia="SimSun" w:hAnsiTheme="minorHAnsi" w:cstheme="minorHAnsi"/>
          <w:color w:val="auto"/>
          <w:lang w:bidi="hi-IN"/>
        </w:rPr>
        <w:t xml:space="preserve"> </w:t>
      </w:r>
      <w:r w:rsidRPr="00410172">
        <w:rPr>
          <w:rFonts w:asciiTheme="minorHAnsi" w:eastAsia="SimSun" w:hAnsiTheme="minorHAnsi" w:cstheme="minorHAnsi"/>
          <w:color w:val="auto"/>
          <w:lang w:bidi="hi-IN"/>
        </w:rPr>
        <w:t xml:space="preserve">w całości lub części, wyłącznie, jeżeli Strona wnioskująca nie wykazała w sposób wskazany w ustępach powyższych wysokości zmiany kosztów realizacji umowy, w szczególności zaś gdy zmiana przepisów w zakresie wskazanym w ust. </w:t>
      </w:r>
      <w:r w:rsidR="0004281F"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nie ma wpływu na zmianę kosztów realizacji umowy.</w:t>
      </w:r>
    </w:p>
    <w:p w14:paraId="7C8C0C26" w14:textId="3E04A4FB" w:rsidR="00696C14" w:rsidRPr="00410172" w:rsidRDefault="00696C14" w:rsidP="00410172">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Strona, która otrzymała od drugiej Strony wniosek w przedmiocie zmiany wynagrodzenia z powodu okoliczności wskazanych w ust. </w:t>
      </w:r>
      <w:r w:rsidR="00455E1A" w:rsidRPr="00410172">
        <w:rPr>
          <w:rFonts w:asciiTheme="minorHAnsi" w:eastAsia="SimSun" w:hAnsiTheme="minorHAnsi" w:cstheme="minorHAnsi"/>
          <w:color w:val="auto"/>
          <w:lang w:bidi="hi-IN"/>
        </w:rPr>
        <w:t>4</w:t>
      </w:r>
      <w:r w:rsidRPr="00410172">
        <w:rPr>
          <w:rFonts w:asciiTheme="minorHAnsi" w:eastAsia="SimSun" w:hAnsiTheme="minorHAnsi" w:cstheme="minorHAnsi"/>
          <w:color w:val="auto"/>
          <w:lang w:bidi="hi-IN"/>
        </w:rPr>
        <w:t xml:space="preserve">, ma obowiązek przedłożenia Stronie wnioskującej pisemnej odpowiedzi na wniosek, ze wskazaniem, w jakim zakresie wyraża zgodę na wnioskowaną zmianę, </w:t>
      </w:r>
      <w:r w:rsidR="0004281F" w:rsidRPr="00410172">
        <w:rPr>
          <w:rFonts w:asciiTheme="minorHAnsi" w:eastAsia="SimSun" w:hAnsiTheme="minorHAnsi" w:cstheme="minorHAnsi"/>
          <w:color w:val="auto"/>
          <w:lang w:bidi="hi-IN"/>
        </w:rPr>
        <w:t>lub</w:t>
      </w:r>
      <w:r w:rsidRPr="00410172">
        <w:rPr>
          <w:rFonts w:asciiTheme="minorHAnsi" w:eastAsia="SimSun" w:hAnsiTheme="minorHAnsi" w:cstheme="minorHAnsi"/>
          <w:color w:val="auto"/>
          <w:lang w:bidi="hi-IN"/>
        </w:rPr>
        <w:t xml:space="preserve"> uzasadnieniem odmowy uznania zasadności wniosku, w terminie 14 dni od dnia otrzymania wniosku. Brak złożenia</w:t>
      </w:r>
      <w:r w:rsidR="00EC1220" w:rsidRPr="00410172">
        <w:rPr>
          <w:rFonts w:asciiTheme="minorHAnsi" w:eastAsia="SimSun" w:hAnsiTheme="minorHAnsi" w:cstheme="minorHAnsi"/>
          <w:color w:val="auto"/>
          <w:lang w:bidi="hi-IN"/>
        </w:rPr>
        <w:t xml:space="preserve">  </w:t>
      </w:r>
      <w:r w:rsidRPr="00410172">
        <w:rPr>
          <w:rFonts w:asciiTheme="minorHAnsi" w:eastAsia="SimSun" w:hAnsiTheme="minorHAnsi" w:cstheme="minorHAnsi"/>
          <w:color w:val="auto"/>
          <w:lang w:bidi="hi-IN"/>
        </w:rPr>
        <w:t xml:space="preserve"> w wymaganym terminie odpowiedzi na wniosek jest równoznaczny z jego akceptacją w całości.</w:t>
      </w:r>
    </w:p>
    <w:p w14:paraId="23BAFA74" w14:textId="37AE4634" w:rsidR="00696C14" w:rsidRPr="00410172" w:rsidRDefault="00696C14" w:rsidP="00410172">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410172">
        <w:rPr>
          <w:rFonts w:asciiTheme="minorHAnsi" w:eastAsia="SimSun" w:hAnsiTheme="minorHAnsi" w:cstheme="minorHAnsi"/>
          <w:color w:val="auto"/>
          <w:lang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1E004B" w:rsidRPr="00410172">
        <w:rPr>
          <w:rFonts w:asciiTheme="minorHAnsi" w:eastAsia="SimSun" w:hAnsiTheme="minorHAnsi" w:cstheme="minorHAnsi"/>
          <w:color w:val="auto"/>
          <w:lang w:bidi="hi-IN"/>
        </w:rPr>
        <w:t>9</w:t>
      </w:r>
      <w:r w:rsidRPr="00410172">
        <w:rPr>
          <w:rFonts w:asciiTheme="minorHAnsi" w:eastAsia="SimSun" w:hAnsiTheme="minorHAnsi" w:cstheme="minorHAnsi"/>
          <w:color w:val="auto"/>
          <w:lang w:bidi="hi-IN"/>
        </w:rPr>
        <w:t>.</w:t>
      </w:r>
    </w:p>
    <w:p w14:paraId="5726F64D" w14:textId="77777777" w:rsidR="00696C14" w:rsidRPr="00410172" w:rsidRDefault="00696C14" w:rsidP="00410172">
      <w:pPr>
        <w:widowControl/>
        <w:suppressAutoHyphens w:val="0"/>
        <w:spacing w:line="240" w:lineRule="auto"/>
        <w:rPr>
          <w:rFonts w:asciiTheme="minorHAnsi" w:hAnsiTheme="minorHAnsi" w:cstheme="minorHAnsi"/>
          <w:b/>
          <w:bCs w:val="0"/>
          <w:color w:val="auto"/>
          <w:kern w:val="0"/>
          <w:lang w:eastAsia="pl-PL"/>
        </w:rPr>
      </w:pPr>
    </w:p>
    <w:p w14:paraId="0CC3D0BA" w14:textId="77777777" w:rsidR="00696C14" w:rsidRPr="00410172" w:rsidRDefault="00696C14" w:rsidP="00410172">
      <w:pPr>
        <w:widowControl/>
        <w:suppressAutoHyphens w:val="0"/>
        <w:spacing w:line="240" w:lineRule="auto"/>
        <w:rPr>
          <w:rFonts w:asciiTheme="minorHAnsi" w:hAnsiTheme="minorHAnsi" w:cstheme="minorHAnsi"/>
          <w:b/>
          <w:bCs w:val="0"/>
          <w:color w:val="auto"/>
          <w:kern w:val="0"/>
          <w:lang w:eastAsia="pl-PL"/>
        </w:rPr>
      </w:pPr>
    </w:p>
    <w:p w14:paraId="4F2B207F" w14:textId="76C3E5A6" w:rsidR="00696C14" w:rsidRPr="00410172" w:rsidRDefault="00696C14" w:rsidP="00410172">
      <w:pPr>
        <w:widowControl/>
        <w:spacing w:line="240" w:lineRule="auto"/>
        <w:jc w:val="center"/>
        <w:rPr>
          <w:rFonts w:asciiTheme="minorHAnsi" w:hAnsiTheme="minorHAnsi" w:cstheme="minorHAnsi"/>
          <w:bCs w:val="0"/>
          <w:color w:val="auto"/>
          <w:kern w:val="0"/>
          <w:lang w:eastAsia="ar-SA"/>
        </w:rPr>
      </w:pPr>
      <w:r w:rsidRPr="00410172">
        <w:rPr>
          <w:rFonts w:asciiTheme="minorHAnsi" w:hAnsiTheme="minorHAnsi" w:cstheme="minorHAnsi"/>
          <w:b/>
          <w:bCs w:val="0"/>
          <w:color w:val="auto"/>
          <w:kern w:val="0"/>
          <w:lang w:eastAsia="ar-SA"/>
        </w:rPr>
        <w:t xml:space="preserve">§ </w:t>
      </w:r>
      <w:r w:rsidR="00C103CE" w:rsidRPr="00410172">
        <w:rPr>
          <w:rFonts w:asciiTheme="minorHAnsi" w:hAnsiTheme="minorHAnsi" w:cstheme="minorHAnsi"/>
          <w:b/>
          <w:bCs w:val="0"/>
          <w:color w:val="auto"/>
          <w:kern w:val="0"/>
          <w:lang w:eastAsia="ar-SA"/>
        </w:rPr>
        <w:t>1</w:t>
      </w:r>
      <w:r w:rsidR="00415585" w:rsidRPr="00410172">
        <w:rPr>
          <w:rFonts w:asciiTheme="minorHAnsi" w:hAnsiTheme="minorHAnsi" w:cstheme="minorHAnsi"/>
          <w:b/>
          <w:bCs w:val="0"/>
          <w:color w:val="auto"/>
          <w:kern w:val="0"/>
          <w:lang w:eastAsia="ar-SA"/>
        </w:rPr>
        <w:t>2</w:t>
      </w:r>
    </w:p>
    <w:p w14:paraId="448A996E" w14:textId="66591856" w:rsidR="00696C14" w:rsidRPr="00410172" w:rsidRDefault="00696C14" w:rsidP="00410172">
      <w:pPr>
        <w:widowControl/>
        <w:spacing w:line="240" w:lineRule="auto"/>
        <w:jc w:val="both"/>
        <w:rPr>
          <w:rFonts w:asciiTheme="minorHAnsi" w:hAnsiTheme="minorHAnsi" w:cstheme="minorHAnsi"/>
          <w:b/>
          <w:bCs w:val="0"/>
          <w:color w:val="auto"/>
          <w:kern w:val="0"/>
          <w:lang w:eastAsia="ar-SA"/>
        </w:rPr>
      </w:pPr>
      <w:r w:rsidRPr="00410172">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410172">
        <w:rPr>
          <w:rFonts w:asciiTheme="minorHAnsi" w:hAnsiTheme="minorHAnsi" w:cstheme="minorHAnsi"/>
          <w:bCs w:val="0"/>
          <w:color w:val="auto"/>
          <w:kern w:val="0"/>
          <w:lang w:eastAsia="ar-SA"/>
        </w:rPr>
        <w:t>ącego</w:t>
      </w:r>
      <w:r w:rsidRPr="00410172">
        <w:rPr>
          <w:rFonts w:asciiTheme="minorHAnsi" w:hAnsiTheme="minorHAnsi" w:cstheme="minorHAnsi"/>
          <w:bCs w:val="0"/>
          <w:color w:val="auto"/>
          <w:kern w:val="0"/>
          <w:lang w:eastAsia="ar-SA"/>
        </w:rPr>
        <w:t xml:space="preserve"> za działanie lub zaniechanie tych osób, z których pomocą zobowiązanie wynikające </w:t>
      </w:r>
      <w:r w:rsidR="00EC1220" w:rsidRPr="00410172">
        <w:rPr>
          <w:rFonts w:asciiTheme="minorHAnsi" w:hAnsiTheme="minorHAnsi" w:cstheme="minorHAnsi"/>
          <w:bCs w:val="0"/>
          <w:color w:val="auto"/>
          <w:kern w:val="0"/>
          <w:lang w:eastAsia="ar-SA"/>
        </w:rPr>
        <w:t xml:space="preserve">   </w:t>
      </w:r>
      <w:r w:rsidRPr="00410172">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410172">
        <w:rPr>
          <w:rFonts w:asciiTheme="minorHAnsi" w:hAnsiTheme="minorHAnsi" w:cstheme="minorHAnsi"/>
          <w:bCs w:val="0"/>
          <w:color w:val="auto"/>
          <w:kern w:val="0"/>
          <w:vertAlign w:val="superscript"/>
          <w:lang w:eastAsia="ar-SA"/>
        </w:rPr>
        <w:footnoteReference w:id="1"/>
      </w:r>
    </w:p>
    <w:p w14:paraId="142CDD04" w14:textId="77777777" w:rsidR="00696C14" w:rsidRPr="00410172" w:rsidRDefault="00696C14" w:rsidP="00410172">
      <w:pPr>
        <w:widowControl/>
        <w:spacing w:line="240" w:lineRule="auto"/>
        <w:jc w:val="center"/>
        <w:rPr>
          <w:rFonts w:asciiTheme="minorHAnsi" w:hAnsiTheme="minorHAnsi" w:cstheme="minorHAnsi"/>
          <w:b/>
          <w:bCs w:val="0"/>
          <w:color w:val="auto"/>
          <w:kern w:val="0"/>
          <w:lang w:eastAsia="ar-SA"/>
        </w:rPr>
      </w:pPr>
    </w:p>
    <w:p w14:paraId="1827A3F1" w14:textId="77777777" w:rsidR="00696C14" w:rsidRPr="00410172" w:rsidRDefault="00696C14" w:rsidP="00410172">
      <w:pPr>
        <w:widowControl/>
        <w:suppressAutoHyphens w:val="0"/>
        <w:spacing w:line="240" w:lineRule="auto"/>
        <w:rPr>
          <w:rFonts w:asciiTheme="minorHAnsi" w:hAnsiTheme="minorHAnsi" w:cstheme="minorHAnsi"/>
          <w:b/>
          <w:bCs w:val="0"/>
          <w:color w:val="auto"/>
          <w:kern w:val="0"/>
          <w:lang w:eastAsia="pl-PL"/>
        </w:rPr>
      </w:pPr>
    </w:p>
    <w:p w14:paraId="43C924F3" w14:textId="5369C9BB" w:rsidR="00C0307C" w:rsidRPr="00410172" w:rsidRDefault="00C0307C" w:rsidP="00410172">
      <w:pPr>
        <w:widowControl/>
        <w:suppressAutoHyphens w:val="0"/>
        <w:spacing w:line="240" w:lineRule="auto"/>
        <w:jc w:val="center"/>
        <w:rPr>
          <w:rFonts w:asciiTheme="minorHAnsi" w:hAnsiTheme="minorHAnsi" w:cstheme="minorHAnsi"/>
          <w:b/>
          <w:bCs w:val="0"/>
          <w:color w:val="auto"/>
          <w:kern w:val="0"/>
          <w:lang w:eastAsia="pl-PL"/>
        </w:rPr>
      </w:pPr>
      <w:r w:rsidRPr="00410172">
        <w:rPr>
          <w:rFonts w:asciiTheme="minorHAnsi" w:hAnsiTheme="minorHAnsi" w:cstheme="minorHAnsi"/>
          <w:b/>
          <w:color w:val="auto"/>
          <w:kern w:val="0"/>
          <w:lang w:eastAsia="pl-PL"/>
        </w:rPr>
        <w:t xml:space="preserve">§ </w:t>
      </w:r>
      <w:r w:rsidRPr="00410172">
        <w:rPr>
          <w:rFonts w:asciiTheme="minorHAnsi" w:hAnsiTheme="minorHAnsi" w:cstheme="minorHAnsi"/>
          <w:b/>
          <w:bCs w:val="0"/>
          <w:color w:val="auto"/>
          <w:kern w:val="0"/>
          <w:lang w:eastAsia="pl-PL"/>
        </w:rPr>
        <w:t>1</w:t>
      </w:r>
      <w:r w:rsidR="00415585" w:rsidRPr="00410172">
        <w:rPr>
          <w:rFonts w:asciiTheme="minorHAnsi" w:hAnsiTheme="minorHAnsi" w:cstheme="minorHAnsi"/>
          <w:b/>
          <w:bCs w:val="0"/>
          <w:color w:val="auto"/>
          <w:kern w:val="0"/>
          <w:lang w:eastAsia="pl-PL"/>
        </w:rPr>
        <w:t>3</w:t>
      </w:r>
    </w:p>
    <w:p w14:paraId="169B544C" w14:textId="62FF466C" w:rsidR="00C0307C" w:rsidRPr="00410172" w:rsidRDefault="00C0307C" w:rsidP="00410172">
      <w:pPr>
        <w:widowControl/>
        <w:numPr>
          <w:ilvl w:val="1"/>
          <w:numId w:val="14"/>
        </w:numPr>
        <w:tabs>
          <w:tab w:val="num" w:pos="360"/>
        </w:tabs>
        <w:suppressAutoHyphens w:val="0"/>
        <w:spacing w:line="240" w:lineRule="auto"/>
        <w:ind w:left="360"/>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Wykonawca ma prawo kontroli wykorzystania przedmiotu dzierżawy.</w:t>
      </w:r>
    </w:p>
    <w:p w14:paraId="049369D9" w14:textId="49BCF0E8"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Wykonawca po zakończeniu umowy zobowiązuje się do </w:t>
      </w:r>
      <w:r w:rsidR="005A5A30" w:rsidRPr="00410172">
        <w:rPr>
          <w:rFonts w:asciiTheme="minorHAnsi" w:hAnsiTheme="minorHAnsi" w:cstheme="minorHAnsi"/>
          <w:bCs w:val="0"/>
          <w:color w:val="auto"/>
          <w:kern w:val="0"/>
          <w:lang w:eastAsia="pl-PL"/>
        </w:rPr>
        <w:t>odbioru</w:t>
      </w:r>
      <w:r w:rsidR="005A5A30" w:rsidRPr="00410172">
        <w:rPr>
          <w:rFonts w:asciiTheme="minorHAnsi" w:eastAsia="Calibri" w:hAnsiTheme="minorHAnsi" w:cstheme="minorHAnsi"/>
          <w:color w:val="auto"/>
        </w:rPr>
        <w:t xml:space="preserve"> </w:t>
      </w:r>
      <w:r w:rsidR="00E72AD1" w:rsidRPr="00410172">
        <w:rPr>
          <w:rFonts w:asciiTheme="minorHAnsi" w:eastAsia="Calibri" w:hAnsiTheme="minorHAnsi" w:cstheme="minorHAnsi"/>
          <w:color w:val="auto"/>
        </w:rPr>
        <w:t xml:space="preserve">w ramach wynagrodzenia  </w:t>
      </w:r>
      <w:r w:rsidRPr="00410172">
        <w:rPr>
          <w:rFonts w:asciiTheme="minorHAnsi" w:hAnsiTheme="minorHAnsi" w:cstheme="minorHAnsi"/>
          <w:bCs w:val="0"/>
          <w:color w:val="auto"/>
          <w:kern w:val="0"/>
          <w:lang w:eastAsia="pl-PL"/>
        </w:rPr>
        <w:t xml:space="preserve"> dostarczonej do Zamawiającego aparatury ale nie wcześniej niż przed zużyciem</w:t>
      </w:r>
      <w:r w:rsidR="00181D1E" w:rsidRPr="00410172">
        <w:rPr>
          <w:rFonts w:asciiTheme="minorHAnsi" w:hAnsiTheme="minorHAnsi" w:cstheme="minorHAnsi"/>
          <w:bCs w:val="0"/>
          <w:color w:val="auto"/>
          <w:kern w:val="0"/>
          <w:lang w:eastAsia="pl-PL"/>
        </w:rPr>
        <w:t xml:space="preserve"> odczynników</w:t>
      </w:r>
      <w:r w:rsidRPr="00410172">
        <w:rPr>
          <w:rFonts w:asciiTheme="minorHAnsi" w:hAnsiTheme="minorHAnsi" w:cstheme="minorHAnsi"/>
          <w:bCs w:val="0"/>
          <w:color w:val="auto"/>
          <w:kern w:val="0"/>
          <w:lang w:eastAsia="pl-PL"/>
        </w:rPr>
        <w:t xml:space="preserve"> dostarczonych w ramach </w:t>
      </w:r>
      <w:r w:rsidR="00181D1E" w:rsidRPr="00410172">
        <w:rPr>
          <w:rFonts w:asciiTheme="minorHAnsi" w:hAnsiTheme="minorHAnsi" w:cstheme="minorHAnsi"/>
          <w:bCs w:val="0"/>
          <w:color w:val="auto"/>
          <w:kern w:val="0"/>
          <w:lang w:eastAsia="pl-PL"/>
        </w:rPr>
        <w:t>ostatniej dostawy</w:t>
      </w:r>
      <w:r w:rsidR="009013A0" w:rsidRPr="00410172">
        <w:rPr>
          <w:rFonts w:asciiTheme="minorHAnsi" w:hAnsiTheme="minorHAnsi" w:cstheme="minorHAnsi"/>
          <w:bCs w:val="0"/>
          <w:color w:val="auto"/>
          <w:kern w:val="0"/>
          <w:lang w:eastAsia="pl-PL"/>
        </w:rPr>
        <w:t>.</w:t>
      </w:r>
    </w:p>
    <w:p w14:paraId="26506960"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 razie zaistnienia istotnej zmiany okoliczności powodującej, że wykonanie umowy nie leży</w:t>
      </w:r>
      <w:r w:rsidR="000F703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w interesie publicznym, czego nie można było przewidzieć w chwili zawarcia umowy, lub dalsze</w:t>
      </w:r>
      <w:r w:rsidR="000F703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wykonywanie umowy może zagrozić istotnemu interesowi bezpieczeństwa państwa lub</w:t>
      </w:r>
      <w:r w:rsidR="000F703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lastRenderedPageBreak/>
        <w:t>bezpieczeństwu publicznemu Zamawiający może odstąpić od umowy w terminie 30 dni od</w:t>
      </w:r>
      <w:r w:rsidR="000F703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powzięcia wiadomości o tych okolicznościach. W takim przypadku Wykonawca może żądać</w:t>
      </w:r>
      <w:r w:rsidR="000F7037" w:rsidRPr="00410172">
        <w:rPr>
          <w:rFonts w:asciiTheme="minorHAnsi" w:hAnsiTheme="minorHAnsi" w:cstheme="minorHAnsi"/>
          <w:bCs w:val="0"/>
          <w:color w:val="auto"/>
          <w:kern w:val="0"/>
          <w:lang w:eastAsia="pl-PL"/>
        </w:rPr>
        <w:t xml:space="preserve"> </w:t>
      </w:r>
      <w:r w:rsidRPr="00410172">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410172" w:rsidRDefault="00C0307C" w:rsidP="00410172">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410172" w:rsidRDefault="00C0307C" w:rsidP="00410172">
      <w:pPr>
        <w:widowControl/>
        <w:suppressAutoHyphens w:val="0"/>
        <w:spacing w:line="240" w:lineRule="auto"/>
        <w:rPr>
          <w:rFonts w:asciiTheme="minorHAnsi" w:hAnsiTheme="minorHAnsi" w:cstheme="minorHAnsi"/>
          <w:bCs w:val="0"/>
          <w:color w:val="auto"/>
          <w:kern w:val="0"/>
          <w:lang w:eastAsia="pl-PL"/>
        </w:rPr>
      </w:pPr>
    </w:p>
    <w:p w14:paraId="3A00265F" w14:textId="77777777" w:rsidR="00DC5AD8" w:rsidRPr="00410172" w:rsidRDefault="00DC5AD8" w:rsidP="00410172">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410172" w:rsidRDefault="00CA19AD" w:rsidP="00410172">
      <w:pPr>
        <w:widowControl/>
        <w:suppressAutoHyphens w:val="0"/>
        <w:spacing w:line="240" w:lineRule="auto"/>
        <w:rPr>
          <w:rFonts w:asciiTheme="minorHAnsi" w:hAnsiTheme="minorHAnsi" w:cstheme="minorHAnsi"/>
          <w:color w:val="auto"/>
        </w:rPr>
      </w:pPr>
    </w:p>
    <w:p w14:paraId="16EBC81D" w14:textId="77777777" w:rsidR="00367184" w:rsidRPr="00410172" w:rsidRDefault="00367184" w:rsidP="00410172">
      <w:pPr>
        <w:widowControl/>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u w:val="single"/>
          <w:lang w:eastAsia="pl-PL"/>
        </w:rPr>
        <w:t>Załączniki stanowiące integralną część umowy</w:t>
      </w:r>
      <w:r w:rsidRPr="00410172">
        <w:rPr>
          <w:rFonts w:asciiTheme="minorHAnsi" w:hAnsiTheme="minorHAnsi" w:cstheme="minorHAnsi"/>
          <w:bCs w:val="0"/>
          <w:color w:val="auto"/>
          <w:kern w:val="0"/>
          <w:lang w:eastAsia="pl-PL"/>
        </w:rPr>
        <w:t>:</w:t>
      </w:r>
    </w:p>
    <w:p w14:paraId="6E68BCED" w14:textId="77777777" w:rsidR="00367184" w:rsidRPr="00410172" w:rsidRDefault="00367184" w:rsidP="00410172">
      <w:pPr>
        <w:widowControl/>
        <w:suppressAutoHyphens w:val="0"/>
        <w:spacing w:line="240" w:lineRule="auto"/>
        <w:rPr>
          <w:rFonts w:asciiTheme="minorHAnsi" w:hAnsiTheme="minorHAnsi" w:cstheme="minorHAnsi"/>
          <w:bCs w:val="0"/>
          <w:color w:val="auto"/>
          <w:kern w:val="0"/>
          <w:lang w:eastAsia="pl-PL"/>
        </w:rPr>
      </w:pPr>
    </w:p>
    <w:p w14:paraId="4324B95F" w14:textId="2DC61650" w:rsidR="00367184" w:rsidRPr="00410172" w:rsidRDefault="00367184" w:rsidP="00410172">
      <w:pPr>
        <w:widowControl/>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 </w:t>
      </w:r>
    </w:p>
    <w:p w14:paraId="0B696707" w14:textId="41A23B8A" w:rsidR="0033356B" w:rsidRPr="00410172" w:rsidRDefault="007B13E1" w:rsidP="00410172">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S</w:t>
      </w:r>
      <w:r w:rsidR="0033356B" w:rsidRPr="00410172">
        <w:rPr>
          <w:rFonts w:asciiTheme="minorHAnsi" w:hAnsiTheme="minorHAnsi" w:cstheme="minorHAnsi"/>
          <w:bCs w:val="0"/>
          <w:color w:val="auto"/>
          <w:kern w:val="0"/>
          <w:lang w:eastAsia="pl-PL"/>
        </w:rPr>
        <w:t>zczegółowy opis przedmiotu zamówienia – załącznik nr 1</w:t>
      </w:r>
    </w:p>
    <w:p w14:paraId="72E8534A" w14:textId="4584472B" w:rsidR="00367184" w:rsidRPr="00410172" w:rsidRDefault="00367184" w:rsidP="00410172">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Oferta Wykonawcy – załącznik nr </w:t>
      </w:r>
      <w:r w:rsidR="007B13E1" w:rsidRPr="00410172">
        <w:rPr>
          <w:rFonts w:asciiTheme="minorHAnsi" w:hAnsiTheme="minorHAnsi" w:cstheme="minorHAnsi"/>
          <w:bCs w:val="0"/>
          <w:color w:val="auto"/>
          <w:kern w:val="0"/>
          <w:lang w:eastAsia="pl-PL"/>
        </w:rPr>
        <w:t>2</w:t>
      </w:r>
    </w:p>
    <w:p w14:paraId="55D03FA8" w14:textId="355941AE" w:rsidR="00367184" w:rsidRPr="00410172" w:rsidRDefault="00367184" w:rsidP="00410172">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Wykaz dzierżawionych urządzeń – załącznik nr </w:t>
      </w:r>
      <w:r w:rsidR="007B13E1" w:rsidRPr="00410172">
        <w:rPr>
          <w:rFonts w:asciiTheme="minorHAnsi" w:hAnsiTheme="minorHAnsi" w:cstheme="minorHAnsi"/>
          <w:bCs w:val="0"/>
          <w:color w:val="auto"/>
          <w:kern w:val="0"/>
          <w:lang w:eastAsia="pl-PL"/>
        </w:rPr>
        <w:t>3</w:t>
      </w:r>
    </w:p>
    <w:p w14:paraId="1DC2C482" w14:textId="35FC50E4" w:rsidR="00D9551B" w:rsidRPr="00410172" w:rsidRDefault="00D9551B" w:rsidP="00410172">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410172">
        <w:rPr>
          <w:rFonts w:asciiTheme="minorHAnsi" w:hAnsiTheme="minorHAnsi" w:cstheme="minorHAnsi"/>
          <w:bCs w:val="0"/>
          <w:color w:val="auto"/>
          <w:kern w:val="0"/>
          <w:lang w:eastAsia="pl-PL"/>
        </w:rPr>
        <w:t xml:space="preserve">Umowa przetwarzania danych osobowych- załącznik nr </w:t>
      </w:r>
      <w:r w:rsidR="007B13E1" w:rsidRPr="00410172">
        <w:rPr>
          <w:rFonts w:asciiTheme="minorHAnsi" w:hAnsiTheme="minorHAnsi" w:cstheme="minorHAnsi"/>
          <w:bCs w:val="0"/>
          <w:color w:val="auto"/>
          <w:kern w:val="0"/>
          <w:lang w:eastAsia="pl-PL"/>
        </w:rPr>
        <w:t>4</w:t>
      </w:r>
    </w:p>
    <w:p w14:paraId="59AEF9C1" w14:textId="28B04F2F" w:rsidR="00367184" w:rsidRPr="00410172" w:rsidRDefault="00367184" w:rsidP="00410172">
      <w:pPr>
        <w:widowControl/>
        <w:suppressAutoHyphens w:val="0"/>
        <w:spacing w:line="240" w:lineRule="auto"/>
        <w:rPr>
          <w:rFonts w:asciiTheme="minorHAnsi" w:hAnsiTheme="minorHAnsi" w:cstheme="minorHAnsi"/>
          <w:bCs w:val="0"/>
          <w:color w:val="auto"/>
          <w:kern w:val="0"/>
          <w:lang w:eastAsia="pl-PL"/>
        </w:rPr>
      </w:pPr>
    </w:p>
    <w:p w14:paraId="0EDA9166" w14:textId="77777777"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9B075F" w:rsidRDefault="00367184" w:rsidP="00367184">
      <w:pPr>
        <w:widowControl/>
        <w:suppressAutoHyphens w:val="0"/>
        <w:spacing w:line="240" w:lineRule="auto"/>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ZAMAWIAJĄCY</w:t>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t>WYKONAWCA</w:t>
      </w:r>
    </w:p>
    <w:p w14:paraId="76151467" w14:textId="77777777" w:rsidR="00367184" w:rsidRPr="009B075F" w:rsidRDefault="00367184" w:rsidP="00367184">
      <w:pPr>
        <w:widowControl/>
        <w:suppressAutoHyphens w:val="0"/>
        <w:spacing w:line="240" w:lineRule="auto"/>
        <w:rPr>
          <w:rFonts w:asciiTheme="minorHAnsi" w:hAnsiTheme="minorHAnsi" w:cstheme="minorHAnsi"/>
          <w:bCs w:val="0"/>
          <w:i/>
          <w:iCs/>
          <w:color w:val="auto"/>
          <w:kern w:val="0"/>
          <w:lang w:eastAsia="pl-PL"/>
        </w:rPr>
      </w:pPr>
    </w:p>
    <w:p w14:paraId="21BCBBA4" w14:textId="77777777" w:rsidR="00367184" w:rsidRPr="009B075F" w:rsidRDefault="00367184" w:rsidP="00367184">
      <w:pPr>
        <w:widowControl/>
        <w:suppressAutoHyphens w:val="0"/>
        <w:spacing w:line="240" w:lineRule="auto"/>
        <w:rPr>
          <w:rFonts w:asciiTheme="minorHAnsi" w:hAnsiTheme="minorHAnsi" w:cstheme="minorHAnsi"/>
          <w:color w:val="auto"/>
        </w:rPr>
      </w:pPr>
    </w:p>
    <w:p w14:paraId="64EDA795" w14:textId="77777777" w:rsidR="00ED266A" w:rsidRDefault="00ED266A" w:rsidP="00ED266A">
      <w:pPr>
        <w:jc w:val="right"/>
        <w:rPr>
          <w:rFonts w:ascii="Calibri" w:hAnsi="Calibri" w:cs="Calibri"/>
          <w:iCs/>
          <w:kern w:val="1"/>
        </w:rPr>
      </w:pPr>
    </w:p>
    <w:p w14:paraId="7DAC9B31" w14:textId="77777777" w:rsidR="00ED266A" w:rsidRDefault="00ED266A" w:rsidP="00ED266A">
      <w:pPr>
        <w:jc w:val="right"/>
        <w:rPr>
          <w:rFonts w:ascii="Calibri" w:hAnsi="Calibri" w:cs="Calibri"/>
          <w:iCs/>
          <w:kern w:val="1"/>
        </w:rPr>
      </w:pPr>
    </w:p>
    <w:p w14:paraId="3408BF0C" w14:textId="77777777" w:rsidR="00ED266A" w:rsidRDefault="00ED266A" w:rsidP="00ED266A">
      <w:pPr>
        <w:jc w:val="right"/>
        <w:rPr>
          <w:rFonts w:ascii="Calibri" w:hAnsi="Calibri" w:cs="Calibri"/>
          <w:iCs/>
          <w:kern w:val="1"/>
        </w:rPr>
      </w:pPr>
    </w:p>
    <w:p w14:paraId="695104B6" w14:textId="77777777" w:rsidR="00ED266A" w:rsidRDefault="00ED266A" w:rsidP="00ED266A">
      <w:pPr>
        <w:jc w:val="right"/>
        <w:rPr>
          <w:rFonts w:ascii="Calibri" w:hAnsi="Calibri" w:cs="Calibri"/>
          <w:iCs/>
          <w:kern w:val="1"/>
        </w:rPr>
      </w:pPr>
    </w:p>
    <w:p w14:paraId="6CA3B081" w14:textId="77777777" w:rsidR="00ED266A" w:rsidRDefault="00ED266A" w:rsidP="00ED266A">
      <w:pPr>
        <w:jc w:val="right"/>
        <w:rPr>
          <w:rFonts w:ascii="Calibri" w:hAnsi="Calibri" w:cs="Calibri"/>
          <w:iCs/>
          <w:kern w:val="1"/>
        </w:rPr>
      </w:pPr>
    </w:p>
    <w:p w14:paraId="38740867" w14:textId="77777777" w:rsidR="00ED266A" w:rsidRDefault="00ED266A" w:rsidP="00ED266A">
      <w:pPr>
        <w:jc w:val="right"/>
        <w:rPr>
          <w:rFonts w:ascii="Calibri" w:hAnsi="Calibri" w:cs="Calibri"/>
          <w:iCs/>
          <w:kern w:val="1"/>
        </w:rPr>
      </w:pPr>
    </w:p>
    <w:p w14:paraId="1B7AAB0F" w14:textId="77777777" w:rsidR="00ED266A" w:rsidRDefault="00ED266A" w:rsidP="00ED266A">
      <w:pPr>
        <w:jc w:val="right"/>
        <w:rPr>
          <w:rFonts w:ascii="Calibri" w:hAnsi="Calibri" w:cs="Calibri"/>
          <w:iCs/>
          <w:kern w:val="1"/>
        </w:rPr>
      </w:pPr>
    </w:p>
    <w:p w14:paraId="5FEE64B5" w14:textId="77777777" w:rsidR="00ED266A" w:rsidRDefault="00ED266A" w:rsidP="00ED266A">
      <w:pPr>
        <w:jc w:val="right"/>
        <w:rPr>
          <w:rFonts w:ascii="Calibri" w:hAnsi="Calibri" w:cs="Calibri"/>
          <w:iCs/>
          <w:kern w:val="1"/>
        </w:rPr>
      </w:pPr>
    </w:p>
    <w:p w14:paraId="59120A30" w14:textId="77777777" w:rsidR="00ED266A" w:rsidRDefault="00ED266A" w:rsidP="00ED266A">
      <w:pPr>
        <w:jc w:val="right"/>
        <w:rPr>
          <w:rFonts w:ascii="Calibri" w:hAnsi="Calibri" w:cs="Calibri"/>
          <w:iCs/>
          <w:kern w:val="1"/>
        </w:rPr>
      </w:pPr>
    </w:p>
    <w:p w14:paraId="219BADD2" w14:textId="10A7B828" w:rsidR="00ED266A" w:rsidRDefault="00ED266A" w:rsidP="00ED266A">
      <w:pPr>
        <w:jc w:val="right"/>
        <w:rPr>
          <w:rFonts w:ascii="Calibri" w:hAnsi="Calibri" w:cs="Calibri"/>
          <w:iCs/>
          <w:kern w:val="1"/>
        </w:rPr>
      </w:pPr>
    </w:p>
    <w:p w14:paraId="0D50A1EA" w14:textId="69603724" w:rsidR="00571875" w:rsidRDefault="00571875" w:rsidP="00ED266A">
      <w:pPr>
        <w:jc w:val="right"/>
        <w:rPr>
          <w:rFonts w:ascii="Calibri" w:hAnsi="Calibri" w:cs="Calibri"/>
          <w:iCs/>
          <w:kern w:val="1"/>
        </w:rPr>
      </w:pPr>
    </w:p>
    <w:p w14:paraId="2B305591" w14:textId="595043F4" w:rsidR="00571875" w:rsidRDefault="00571875" w:rsidP="00ED266A">
      <w:pPr>
        <w:jc w:val="right"/>
        <w:rPr>
          <w:rFonts w:ascii="Calibri" w:hAnsi="Calibri" w:cs="Calibri"/>
          <w:iCs/>
          <w:kern w:val="1"/>
        </w:rPr>
      </w:pPr>
    </w:p>
    <w:p w14:paraId="774BD987" w14:textId="33E513D8" w:rsidR="0033356B" w:rsidRDefault="0033356B" w:rsidP="00ED266A">
      <w:pPr>
        <w:jc w:val="right"/>
        <w:rPr>
          <w:rFonts w:ascii="Calibri" w:hAnsi="Calibri" w:cs="Calibri"/>
          <w:iCs/>
          <w:kern w:val="1"/>
        </w:rPr>
      </w:pPr>
    </w:p>
    <w:p w14:paraId="76370C6C" w14:textId="38E48BF6" w:rsidR="0033356B" w:rsidRDefault="0033356B" w:rsidP="00ED266A">
      <w:pPr>
        <w:jc w:val="right"/>
        <w:rPr>
          <w:rFonts w:ascii="Calibri" w:hAnsi="Calibri" w:cs="Calibri"/>
          <w:iCs/>
          <w:kern w:val="1"/>
        </w:rPr>
      </w:pPr>
    </w:p>
    <w:p w14:paraId="32DA389B" w14:textId="78BA5CC9" w:rsidR="0033356B" w:rsidRDefault="0033356B" w:rsidP="00ED266A">
      <w:pPr>
        <w:jc w:val="right"/>
        <w:rPr>
          <w:rFonts w:ascii="Calibri" w:hAnsi="Calibri" w:cs="Calibri"/>
          <w:iCs/>
          <w:kern w:val="1"/>
        </w:rPr>
      </w:pPr>
    </w:p>
    <w:p w14:paraId="208679FE" w14:textId="6202B932" w:rsidR="0033356B" w:rsidRDefault="0033356B" w:rsidP="00ED266A">
      <w:pPr>
        <w:jc w:val="right"/>
        <w:rPr>
          <w:rFonts w:ascii="Calibri" w:hAnsi="Calibri" w:cs="Calibri"/>
          <w:iCs/>
          <w:kern w:val="1"/>
        </w:rPr>
      </w:pPr>
    </w:p>
    <w:p w14:paraId="1D87AEA6" w14:textId="7943D6F7" w:rsidR="0033356B" w:rsidRDefault="0033356B" w:rsidP="00ED266A">
      <w:pPr>
        <w:jc w:val="right"/>
        <w:rPr>
          <w:rFonts w:ascii="Calibri" w:hAnsi="Calibri" w:cs="Calibri"/>
          <w:iCs/>
          <w:kern w:val="1"/>
        </w:rPr>
      </w:pPr>
    </w:p>
    <w:p w14:paraId="3A9AB891" w14:textId="5CA76FCF" w:rsidR="0033356B" w:rsidRDefault="0033356B" w:rsidP="00ED266A">
      <w:pPr>
        <w:jc w:val="right"/>
        <w:rPr>
          <w:rFonts w:ascii="Calibri" w:hAnsi="Calibri" w:cs="Calibri"/>
          <w:iCs/>
          <w:kern w:val="1"/>
        </w:rPr>
      </w:pPr>
    </w:p>
    <w:p w14:paraId="1E794FF0" w14:textId="236E04C3" w:rsidR="0033356B" w:rsidRDefault="0033356B" w:rsidP="00ED266A">
      <w:pPr>
        <w:jc w:val="right"/>
        <w:rPr>
          <w:rFonts w:ascii="Calibri" w:hAnsi="Calibri" w:cs="Calibri"/>
          <w:iCs/>
          <w:kern w:val="1"/>
        </w:rPr>
      </w:pPr>
    </w:p>
    <w:p w14:paraId="4EB96E2D" w14:textId="77777777" w:rsidR="006E6600" w:rsidRDefault="006E6600" w:rsidP="00ED266A">
      <w:pPr>
        <w:jc w:val="right"/>
        <w:rPr>
          <w:rFonts w:ascii="Calibri" w:hAnsi="Calibri" w:cs="Calibri"/>
          <w:iCs/>
          <w:kern w:val="1"/>
        </w:rPr>
      </w:pPr>
    </w:p>
    <w:p w14:paraId="2423431A" w14:textId="77D206B2" w:rsidR="0033356B" w:rsidRDefault="0033356B" w:rsidP="00ED266A">
      <w:pPr>
        <w:jc w:val="right"/>
        <w:rPr>
          <w:rFonts w:ascii="Calibri" w:hAnsi="Calibri" w:cs="Calibri"/>
          <w:iCs/>
          <w:kern w:val="1"/>
        </w:rPr>
      </w:pPr>
    </w:p>
    <w:p w14:paraId="7023A700" w14:textId="64CFCF46" w:rsidR="00ED266A" w:rsidRDefault="00ED266A" w:rsidP="005F4E62">
      <w:pPr>
        <w:rPr>
          <w:rFonts w:ascii="Calibri" w:hAnsi="Calibri" w:cs="Calibri"/>
          <w:iCs/>
          <w:kern w:val="1"/>
        </w:rPr>
      </w:pPr>
    </w:p>
    <w:p w14:paraId="134FA519" w14:textId="77777777" w:rsidR="005F4E62" w:rsidRDefault="005F4E62" w:rsidP="005F4E62">
      <w:pPr>
        <w:rPr>
          <w:rFonts w:ascii="Calibri" w:hAnsi="Calibri" w:cs="Calibri"/>
          <w:iCs/>
          <w:kern w:val="1"/>
        </w:rPr>
      </w:pPr>
    </w:p>
    <w:p w14:paraId="4F59B236" w14:textId="77777777" w:rsidR="00ED266A" w:rsidRDefault="00ED266A" w:rsidP="00ED266A">
      <w:pPr>
        <w:jc w:val="right"/>
        <w:rPr>
          <w:rFonts w:ascii="Calibri" w:hAnsi="Calibri" w:cs="Calibri"/>
          <w:iCs/>
          <w:kern w:val="1"/>
        </w:rPr>
      </w:pPr>
    </w:p>
    <w:p w14:paraId="55F5BEAD" w14:textId="0B4C31AB" w:rsidR="00ED266A" w:rsidRPr="00DA235A" w:rsidRDefault="00ED266A" w:rsidP="00ED266A">
      <w:pPr>
        <w:jc w:val="right"/>
        <w:rPr>
          <w:rFonts w:cstheme="minorHAnsi"/>
          <w:b/>
          <w:iCs/>
          <w:lang w:eastAsia="pl-PL"/>
        </w:rPr>
      </w:pPr>
      <w:r w:rsidRPr="00DA235A">
        <w:rPr>
          <w:rFonts w:ascii="Calibri" w:hAnsi="Calibri" w:cs="Calibri"/>
          <w:iCs/>
          <w:kern w:val="1"/>
        </w:rPr>
        <w:lastRenderedPageBreak/>
        <w:t xml:space="preserve">Załącznik nr </w:t>
      </w:r>
      <w:r w:rsidR="007B13E1">
        <w:rPr>
          <w:rFonts w:ascii="Calibri" w:hAnsi="Calibri" w:cs="Calibri"/>
          <w:iCs/>
          <w:kern w:val="1"/>
        </w:rPr>
        <w:t>4</w:t>
      </w:r>
      <w:r w:rsidRPr="00DA235A">
        <w:rPr>
          <w:rFonts w:ascii="Calibri" w:hAnsi="Calibri" w:cs="Calibri"/>
          <w:iCs/>
          <w:kern w:val="1"/>
        </w:rPr>
        <w:t xml:space="preserve">  do Umowy  </w:t>
      </w:r>
      <w:r w:rsidRPr="00ED266A">
        <w:rPr>
          <w:rFonts w:cstheme="minorHAnsi"/>
          <w:bCs w:val="0"/>
          <w:iCs/>
          <w:lang w:eastAsia="pl-PL"/>
        </w:rPr>
        <w:t>Nr         / PZP/</w:t>
      </w:r>
    </w:p>
    <w:p w14:paraId="4FA0E710" w14:textId="77777777" w:rsidR="00ED266A" w:rsidRPr="00DA235A" w:rsidRDefault="00ED266A" w:rsidP="00ED266A">
      <w:pPr>
        <w:jc w:val="right"/>
        <w:rPr>
          <w:rFonts w:ascii="Calibri" w:hAnsi="Calibri" w:cs="Calibri"/>
          <w:i/>
          <w:kern w:val="1"/>
        </w:rPr>
      </w:pPr>
    </w:p>
    <w:p w14:paraId="6ACD2016" w14:textId="77777777" w:rsidR="00ED266A" w:rsidRPr="00DA235A" w:rsidRDefault="00ED266A" w:rsidP="00ED266A">
      <w:pPr>
        <w:jc w:val="center"/>
        <w:rPr>
          <w:rFonts w:ascii="Calibri" w:hAnsi="Calibri" w:cs="Calibri"/>
          <w:kern w:val="1"/>
        </w:rPr>
      </w:pPr>
      <w:r w:rsidRPr="00DA235A">
        <w:rPr>
          <w:rFonts w:ascii="Calibri" w:hAnsi="Calibri" w:cs="Calibri"/>
          <w:b/>
          <w:kern w:val="1"/>
        </w:rPr>
        <w:t>Umowa powierzenia przetwarzania danych osobowych</w:t>
      </w:r>
    </w:p>
    <w:p w14:paraId="5A54CC9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xml:space="preserve">do umowy Nr   </w:t>
      </w:r>
    </w:p>
    <w:p w14:paraId="0239027E" w14:textId="77777777" w:rsidR="00ED266A" w:rsidRPr="00DA235A" w:rsidRDefault="00ED266A" w:rsidP="00ED266A">
      <w:pPr>
        <w:rPr>
          <w:rFonts w:ascii="Calibri" w:hAnsi="Calibri" w:cs="Calibri"/>
          <w:kern w:val="1"/>
        </w:rPr>
      </w:pPr>
    </w:p>
    <w:p w14:paraId="60213C24"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zawarta w Lublinie w dniu        pomiędzy: </w:t>
      </w:r>
    </w:p>
    <w:p w14:paraId="760D1CE6" w14:textId="77777777" w:rsidR="00ED266A" w:rsidRPr="00DA235A" w:rsidRDefault="00ED266A" w:rsidP="00ED266A">
      <w:pPr>
        <w:jc w:val="both"/>
        <w:rPr>
          <w:rFonts w:ascii="Calibri" w:hAnsi="Calibri" w:cs="Calibri"/>
          <w:kern w:val="1"/>
          <w:lang w:val="x-none" w:eastAsia="x-none"/>
        </w:rPr>
      </w:pPr>
      <w:r w:rsidRPr="00DA235A">
        <w:rPr>
          <w:rFonts w:ascii="Calibri"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hAnsi="Calibri" w:cs="Calibri"/>
          <w:kern w:val="1"/>
          <w:lang w:val="x-none" w:eastAsia="x-none"/>
        </w:rPr>
        <w:t xml:space="preserve">wpisanym do Rejestru stowarzyszeń, innych organizacji społecznych i zawodowych, fundacji </w:t>
      </w:r>
      <w:r w:rsidRPr="00DA235A">
        <w:rPr>
          <w:rFonts w:ascii="Calibri" w:hAnsi="Calibri" w:cs="Calibri"/>
          <w:kern w:val="1"/>
          <w:lang w:val="x-none" w:eastAsia="x-none"/>
        </w:rPr>
        <w:br/>
        <w:t xml:space="preserve">i publicznych zakładów opieki zdrowotnej w Sądzie Rejonowym Lublin-Wschód w Lublinie </w:t>
      </w:r>
      <w:r w:rsidRPr="00DA235A">
        <w:rPr>
          <w:rFonts w:ascii="Calibri"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hAnsi="Calibri" w:cs="Calibri"/>
          <w:kern w:val="1"/>
        </w:rPr>
        <w:t xml:space="preserve">zwanym w dalszej treści umowy </w:t>
      </w:r>
      <w:r w:rsidRPr="00DA235A">
        <w:rPr>
          <w:rFonts w:ascii="Calibri" w:hAnsi="Calibri" w:cs="Calibri"/>
          <w:b/>
          <w:kern w:val="1"/>
        </w:rPr>
        <w:t>„Administratorem”</w:t>
      </w:r>
      <w:r w:rsidRPr="00DA235A">
        <w:rPr>
          <w:rFonts w:ascii="Calibri" w:hAnsi="Calibri" w:cs="Calibri"/>
          <w:kern w:val="1"/>
        </w:rPr>
        <w:t xml:space="preserve">, </w:t>
      </w:r>
      <w:r w:rsidRPr="00DA235A">
        <w:rPr>
          <w:rFonts w:ascii="Calibri" w:hAnsi="Calibri" w:cs="Calibri"/>
          <w:kern w:val="1"/>
          <w:lang w:val="x-none" w:eastAsia="x-none"/>
        </w:rPr>
        <w:t>reprezentowanym przez:</w:t>
      </w:r>
    </w:p>
    <w:p w14:paraId="701AA301" w14:textId="77777777" w:rsidR="00ED266A" w:rsidRPr="00DA235A" w:rsidRDefault="00ED266A" w:rsidP="00ED266A">
      <w:pPr>
        <w:jc w:val="both"/>
        <w:rPr>
          <w:rFonts w:ascii="Calibri" w:hAnsi="Calibri" w:cs="Calibri"/>
          <w:b/>
          <w:bCs w:val="0"/>
          <w:kern w:val="1"/>
          <w:lang w:eastAsia="x-none"/>
        </w:rPr>
      </w:pPr>
      <w:r w:rsidRPr="00DA235A">
        <w:rPr>
          <w:rFonts w:ascii="Calibri" w:hAnsi="Calibri" w:cs="Calibri"/>
          <w:b/>
          <w:kern w:val="1"/>
          <w:lang w:eastAsia="x-none"/>
        </w:rPr>
        <w:t>……………….</w:t>
      </w:r>
    </w:p>
    <w:p w14:paraId="48EC5C84"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a</w:t>
      </w:r>
    </w:p>
    <w:p w14:paraId="2EA6173C"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w:t>
      </w:r>
    </w:p>
    <w:p w14:paraId="34D62620"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zwaną w dalszej treści umowy </w:t>
      </w:r>
      <w:bookmarkStart w:id="6" w:name="_Hlk74558121"/>
      <w:r w:rsidRPr="00DA235A">
        <w:rPr>
          <w:rFonts w:ascii="Calibri" w:hAnsi="Calibri" w:cs="Calibri"/>
          <w:b/>
          <w:kern w:val="1"/>
        </w:rPr>
        <w:t>„Podmiotem przetwarzającym”</w:t>
      </w:r>
      <w:r w:rsidRPr="00DA235A">
        <w:rPr>
          <w:rFonts w:ascii="Calibri" w:hAnsi="Calibri" w:cs="Calibri"/>
          <w:kern w:val="1"/>
        </w:rPr>
        <w:t xml:space="preserve"> lub </w:t>
      </w:r>
      <w:r w:rsidRPr="00DA235A">
        <w:rPr>
          <w:rFonts w:ascii="Calibri" w:hAnsi="Calibri" w:cs="Calibri"/>
          <w:b/>
          <w:kern w:val="1"/>
        </w:rPr>
        <w:t>„Przetwarzającym”</w:t>
      </w:r>
      <w:r w:rsidRPr="00DA235A">
        <w:rPr>
          <w:rFonts w:ascii="Calibri" w:hAnsi="Calibri" w:cs="Calibri"/>
          <w:kern w:val="1"/>
        </w:rPr>
        <w:t xml:space="preserve"> </w:t>
      </w:r>
      <w:bookmarkEnd w:id="6"/>
      <w:r w:rsidRPr="00DA235A">
        <w:rPr>
          <w:rFonts w:ascii="Calibri" w:hAnsi="Calibri" w:cs="Calibri"/>
          <w:kern w:val="1"/>
        </w:rPr>
        <w:t>reprezentowan</w:t>
      </w:r>
      <w:r>
        <w:rPr>
          <w:rFonts w:ascii="Calibri" w:hAnsi="Calibri" w:cs="Calibri"/>
          <w:kern w:val="1"/>
        </w:rPr>
        <w:t>ym</w:t>
      </w:r>
      <w:r w:rsidRPr="00DA235A">
        <w:rPr>
          <w:rFonts w:ascii="Calibri" w:hAnsi="Calibri" w:cs="Calibri"/>
          <w:kern w:val="1"/>
        </w:rPr>
        <w:t xml:space="preserve"> przez:</w:t>
      </w:r>
    </w:p>
    <w:p w14:paraId="16815E7D"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1</w:t>
      </w:r>
    </w:p>
    <w:p w14:paraId="7C12921C"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Powierzenie przetwarzania danych osobowych</w:t>
      </w:r>
    </w:p>
    <w:p w14:paraId="6F7C3EEB" w14:textId="77777777" w:rsidR="00ED266A" w:rsidRPr="00DA235A" w:rsidRDefault="00ED266A" w:rsidP="00ED266A">
      <w:pPr>
        <w:jc w:val="center"/>
        <w:rPr>
          <w:rFonts w:ascii="Calibri" w:hAnsi="Calibri" w:cs="Calibri"/>
          <w:b/>
          <w:kern w:val="1"/>
        </w:rPr>
      </w:pPr>
    </w:p>
    <w:p w14:paraId="0C86BC3A"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 xml:space="preserve">Administrator danych powierza Podmiotowi przetwarzającemu, w trybie art. 28 Rozporządzenia Parlamentu Europejskiego i Rady (UE) 2016/679 z 27.04.2016 r. w sprawie ochrony osób fizycznych </w:t>
      </w:r>
      <w:r w:rsidRPr="00DA235A">
        <w:rPr>
          <w:rFonts w:ascii="Calibri" w:hAnsi="Calibri" w:cs="Calibri"/>
          <w:kern w:val="1"/>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27EFC47B"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Podmiot przetwarzający zobowiązuje się przetwarzać powierzone mu dane osobowe zgodnie z niniejszą umową, Rozporządzeniem oraz z innymi przepisami prawa powszechnie obowiązującego, które chronią prawa osób, których dane dotyczą.</w:t>
      </w:r>
    </w:p>
    <w:p w14:paraId="34515A22"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 xml:space="preserve">Podmiot przetwarzający oświadcza, iż stosuje środki bezpieczeństwa spełniające wymogi Rozporządzenia. </w:t>
      </w:r>
    </w:p>
    <w:p w14:paraId="2FFB8DB7" w14:textId="77777777" w:rsidR="00ED266A" w:rsidRPr="00DA235A" w:rsidRDefault="00ED266A" w:rsidP="00ED266A">
      <w:pPr>
        <w:rPr>
          <w:rFonts w:ascii="Calibri" w:hAnsi="Calibri" w:cs="Calibri"/>
          <w:b/>
          <w:kern w:val="1"/>
        </w:rPr>
      </w:pPr>
    </w:p>
    <w:p w14:paraId="6078644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§2</w:t>
      </w:r>
    </w:p>
    <w:p w14:paraId="05AB8D2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Zakres i cel przetwarzania danych</w:t>
      </w:r>
    </w:p>
    <w:p w14:paraId="2152BBBB" w14:textId="77777777" w:rsidR="00ED266A" w:rsidRPr="00DA235A" w:rsidRDefault="00ED266A" w:rsidP="00ED266A">
      <w:pPr>
        <w:jc w:val="center"/>
        <w:rPr>
          <w:rFonts w:ascii="Calibri" w:hAnsi="Calibri" w:cs="Calibri"/>
          <w:b/>
          <w:kern w:val="1"/>
        </w:rPr>
      </w:pPr>
    </w:p>
    <w:p w14:paraId="7DF8AF00" w14:textId="77777777" w:rsidR="00ED266A" w:rsidRPr="00DA235A" w:rsidRDefault="00ED266A" w:rsidP="00635640">
      <w:pPr>
        <w:numPr>
          <w:ilvl w:val="0"/>
          <w:numId w:val="35"/>
        </w:numPr>
        <w:spacing w:line="240" w:lineRule="auto"/>
        <w:jc w:val="both"/>
        <w:rPr>
          <w:rFonts w:ascii="Calibri" w:hAnsi="Calibri" w:cs="Calibri"/>
          <w:kern w:val="1"/>
        </w:rPr>
      </w:pPr>
      <w:r w:rsidRPr="00DA235A">
        <w:rPr>
          <w:rFonts w:ascii="Calibri" w:hAnsi="Calibri" w:cs="Calibri"/>
          <w:kern w:val="1"/>
        </w:rPr>
        <w:t xml:space="preserve">Podmiot przetwarzający będzie przetwarzał, powierzone na podstawie umowy dane zwykłe: </w:t>
      </w:r>
      <w:r w:rsidRPr="00DA235A">
        <w:rPr>
          <w:rFonts w:ascii="Calibri" w:hAnsi="Calibri" w:cs="Calibri"/>
          <w:b/>
          <w:kern w:val="1"/>
        </w:rPr>
        <w:t>-</w:t>
      </w:r>
      <w:r w:rsidRPr="00DA235A">
        <w:rPr>
          <w:rFonts w:ascii="Calibri" w:hAnsi="Calibri" w:cs="Calibri"/>
          <w:kern w:val="1"/>
        </w:rPr>
        <w:t xml:space="preserve"> dotyczące pacjenta, dawcy w postaci: imię, nazwisko, </w:t>
      </w:r>
      <w:r w:rsidRPr="00075286">
        <w:rPr>
          <w:rFonts w:ascii="Calibri" w:hAnsi="Calibri" w:cs="Calibri"/>
          <w:kern w:val="1"/>
        </w:rPr>
        <w:t xml:space="preserve">PESEL, numer donacji </w:t>
      </w:r>
      <w:r w:rsidRPr="00DA235A">
        <w:rPr>
          <w:rFonts w:ascii="Calibri" w:hAnsi="Calibri" w:cs="Calibri"/>
          <w:kern w:val="1"/>
        </w:rPr>
        <w:t xml:space="preserve">oraz dane szczególnych kategorii dane medyczne w postaci wyników badań </w:t>
      </w:r>
    </w:p>
    <w:p w14:paraId="485E8A6F" w14:textId="77777777" w:rsidR="00ED266A" w:rsidRPr="00DA235A" w:rsidRDefault="00ED266A" w:rsidP="00635640">
      <w:pPr>
        <w:numPr>
          <w:ilvl w:val="0"/>
          <w:numId w:val="35"/>
        </w:numPr>
        <w:spacing w:line="240" w:lineRule="auto"/>
        <w:jc w:val="both"/>
        <w:rPr>
          <w:rFonts w:ascii="Calibri" w:hAnsi="Calibri" w:cs="Calibri"/>
          <w:kern w:val="1"/>
        </w:rPr>
      </w:pPr>
      <w:r w:rsidRPr="00DA235A">
        <w:rPr>
          <w:rFonts w:ascii="Calibri" w:hAnsi="Calibri" w:cs="Calibri"/>
          <w:kern w:val="1"/>
        </w:rPr>
        <w:t xml:space="preserve">Powierzone przez Administratora danych dane osobowe będą przetwarzane przez Podmiot przetwarzający wyłącznie w celu realizacji umowy </w:t>
      </w:r>
    </w:p>
    <w:p w14:paraId="6DF1B2D7" w14:textId="77777777" w:rsidR="00ED266A" w:rsidRPr="00DA235A" w:rsidRDefault="00ED266A" w:rsidP="00ED266A">
      <w:pPr>
        <w:rPr>
          <w:rFonts w:ascii="Calibri" w:hAnsi="Calibri" w:cs="Calibri"/>
          <w:kern w:val="1"/>
        </w:rPr>
      </w:pPr>
    </w:p>
    <w:p w14:paraId="6C66DF3C" w14:textId="77777777" w:rsidR="00ED266A" w:rsidRPr="00DA235A" w:rsidRDefault="00ED266A" w:rsidP="00ED266A">
      <w:pPr>
        <w:rPr>
          <w:rFonts w:ascii="Calibri" w:hAnsi="Calibri" w:cs="Calibri"/>
          <w:kern w:val="1"/>
        </w:rPr>
      </w:pPr>
    </w:p>
    <w:p w14:paraId="418EE7D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§3</w:t>
      </w:r>
    </w:p>
    <w:p w14:paraId="22605A3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Obowiązki podmiotu przetwarzającego</w:t>
      </w:r>
    </w:p>
    <w:p w14:paraId="65713A7B"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zobowiązuje się, przy przetwarzaniu powierzonych danych osobowych, do </w:t>
      </w:r>
      <w:r w:rsidRPr="00DA235A">
        <w:rPr>
          <w:rFonts w:ascii="Calibri" w:hAnsi="Calibri" w:cs="Calibri"/>
          <w:kern w:val="1"/>
        </w:rPr>
        <w:lastRenderedPageBreak/>
        <w:t>ich zabezpieczenia poprzez stosowanie odpowiednich środków technicznych i organizacyjnych zapewniających adekwatny stopień bezpieczeństwa odpowiadający ryzyku związanym z przetwarzaniem danych osobowych, o których mowa w art. 32 Rozporządzenia.</w:t>
      </w:r>
    </w:p>
    <w:p w14:paraId="43DD665D"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Podmiot przetwarzający zobowiązuje się dołożyć należytej staranności przy przetwarzaniu powierzonych danych osobowych.</w:t>
      </w:r>
    </w:p>
    <w:p w14:paraId="1FACC3EC"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nadania upoważnień do przetwarzania danych osobowych wszystkim osobom, które będą przetwarzały powierzone dane w celu realizacji niniejszej umowy.  </w:t>
      </w:r>
    </w:p>
    <w:p w14:paraId="41E4E8CF"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zobowiązuje się zapewnić zachowanie w tajemnicy, (o której mowa </w:t>
      </w:r>
      <w:r w:rsidRPr="00DA235A">
        <w:rPr>
          <w:rFonts w:ascii="Calibri" w:hAnsi="Calibri" w:cs="Calibri"/>
          <w:kern w:val="1"/>
        </w:rPr>
        <w:br/>
        <w:t>w art. 28 ust 3 pkt b Rozporządzenia) przetwarzanych danych przez osoby, które upoważnia do przetwarzania danych osobowych w celu realizacji niniejszej umowy, zarówno w trakcie zatrudnienia ich w Podmiocie przetwarzającym, jak i po jego ustaniu.</w:t>
      </w:r>
    </w:p>
    <w:p w14:paraId="05C43042"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po zakończeniu świadczenia usług związanych z przetwarzaniem usuwa/ zwraca Administratorowi wszelkie dane osobowe (w zależności od decyzji Administratora – </w:t>
      </w:r>
      <w:r w:rsidRPr="00DA235A">
        <w:rPr>
          <w:rFonts w:ascii="Calibri" w:hAnsi="Calibri" w:cs="Calibri"/>
          <w:kern w:val="1"/>
        </w:rPr>
        <w:br/>
        <w:t>w przypadku braku decyzji Podmiot przetwarzający usuwa wszystkie dane będące przedmiotem umowy) oraz usuwa wszelkie ich istniejące kopie, chyba że prawo Unii lub prawo państwa członkowskiego nakazują przechowywanie danych osobowych.</w:t>
      </w:r>
    </w:p>
    <w:p w14:paraId="527C0C66"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BF47646"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po stwierdzeniu naruszenia ochrony danych osobowych bez zbędnej zwłoki zgłasza je administratorowi w ciągu 24 godzin od zdarzenia. </w:t>
      </w:r>
    </w:p>
    <w:p w14:paraId="6C6A57BC" w14:textId="77777777" w:rsidR="00ED266A" w:rsidRPr="00DA235A" w:rsidRDefault="00ED266A" w:rsidP="00ED266A">
      <w:pPr>
        <w:rPr>
          <w:rFonts w:ascii="Calibri" w:hAnsi="Calibri" w:cs="Calibri"/>
          <w:kern w:val="1"/>
        </w:rPr>
      </w:pPr>
    </w:p>
    <w:p w14:paraId="46B4AE5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§4</w:t>
      </w:r>
    </w:p>
    <w:p w14:paraId="1C9076B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Prawo kontroli</w:t>
      </w:r>
    </w:p>
    <w:p w14:paraId="6D2694FB" w14:textId="77777777" w:rsidR="00ED266A" w:rsidRPr="00DA235A" w:rsidRDefault="00ED266A" w:rsidP="00ED266A">
      <w:pPr>
        <w:jc w:val="center"/>
        <w:rPr>
          <w:rFonts w:ascii="Calibri" w:hAnsi="Calibri" w:cs="Calibri"/>
          <w:b/>
          <w:kern w:val="1"/>
        </w:rPr>
      </w:pPr>
    </w:p>
    <w:p w14:paraId="7C2E46DC"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61527F"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Administrator danych realizować będzie prawo kontroli w godzinach pracy Podmiotu przetwarzającego </w:t>
      </w:r>
    </w:p>
    <w:p w14:paraId="2EA68D42" w14:textId="77777777" w:rsidR="00ED266A" w:rsidRPr="00DA235A" w:rsidRDefault="00ED266A" w:rsidP="00ED266A">
      <w:pPr>
        <w:spacing w:line="240" w:lineRule="auto"/>
        <w:ind w:left="360"/>
        <w:jc w:val="both"/>
        <w:rPr>
          <w:rFonts w:ascii="Calibri" w:hAnsi="Calibri" w:cs="Calibri"/>
          <w:kern w:val="1"/>
        </w:rPr>
      </w:pPr>
      <w:r w:rsidRPr="00DA235A">
        <w:rPr>
          <w:rFonts w:ascii="Calibri" w:hAnsi="Calibri" w:cs="Calibri"/>
          <w:kern w:val="1"/>
        </w:rPr>
        <w:t>i z minimum 2 dniowym jego uprzedzeniem.</w:t>
      </w:r>
    </w:p>
    <w:p w14:paraId="4685DC84"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usunięcia uchybień stwierdzonych podczas kontroli </w:t>
      </w:r>
      <w:r w:rsidRPr="00DA235A">
        <w:rPr>
          <w:rFonts w:ascii="Calibri" w:hAnsi="Calibri" w:cs="Calibri"/>
          <w:kern w:val="1"/>
        </w:rPr>
        <w:br/>
        <w:t>w terminie wskazanym przez Administratora danych nie dłuższym niż 7 dni.</w:t>
      </w:r>
    </w:p>
    <w:p w14:paraId="18698EFE"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Podmiot przetwarzający udostępnia Administratorowi wszelkie informacje niezbędne do wykazania spełnienia obowiązków określonych w art. 28 Rozporządzenia.</w:t>
      </w:r>
    </w:p>
    <w:p w14:paraId="249F745A" w14:textId="77777777" w:rsidR="00ED266A" w:rsidRPr="00DA235A" w:rsidRDefault="00ED266A" w:rsidP="00ED266A">
      <w:pPr>
        <w:rPr>
          <w:rFonts w:ascii="Calibri" w:hAnsi="Calibri" w:cs="Calibri"/>
          <w:kern w:val="1"/>
        </w:rPr>
      </w:pPr>
    </w:p>
    <w:p w14:paraId="143F5E8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§5</w:t>
      </w:r>
    </w:p>
    <w:p w14:paraId="5E199BCF" w14:textId="77777777" w:rsidR="00ED266A" w:rsidRPr="00DA235A" w:rsidRDefault="00ED266A" w:rsidP="00ED266A">
      <w:pPr>
        <w:jc w:val="center"/>
        <w:rPr>
          <w:rFonts w:ascii="Calibri" w:hAnsi="Calibri" w:cs="Calibri"/>
          <w:b/>
          <w:kern w:val="1"/>
        </w:rPr>
      </w:pPr>
      <w:r w:rsidRPr="00DA235A">
        <w:rPr>
          <w:rFonts w:ascii="Calibri" w:hAnsi="Calibri" w:cs="Calibri"/>
          <w:b/>
          <w:kern w:val="1"/>
        </w:rPr>
        <w:t>Dalsze powierzenie danych do przetwarzania</w:t>
      </w:r>
    </w:p>
    <w:p w14:paraId="177B3456" w14:textId="77777777" w:rsidR="00ED266A" w:rsidRPr="00DA235A" w:rsidRDefault="00ED266A" w:rsidP="00ED266A">
      <w:pPr>
        <w:jc w:val="center"/>
        <w:rPr>
          <w:rFonts w:ascii="Calibri" w:hAnsi="Calibri" w:cs="Calibri"/>
          <w:b/>
          <w:kern w:val="1"/>
        </w:rPr>
      </w:pPr>
    </w:p>
    <w:p w14:paraId="6C937C70" w14:textId="77777777" w:rsidR="00ED266A" w:rsidRPr="00DA235A" w:rsidRDefault="00ED266A" w:rsidP="00635640">
      <w:pPr>
        <w:numPr>
          <w:ilvl w:val="0"/>
          <w:numId w:val="38"/>
        </w:numPr>
        <w:spacing w:line="240" w:lineRule="auto"/>
        <w:jc w:val="both"/>
        <w:rPr>
          <w:rFonts w:ascii="Calibri" w:hAnsi="Calibri" w:cs="Calibri"/>
          <w:kern w:val="1"/>
        </w:rPr>
      </w:pPr>
      <w:r w:rsidRPr="00DA235A">
        <w:rPr>
          <w:rFonts w:ascii="Calibri" w:hAnsi="Calibri" w:cs="Calibri"/>
          <w:kern w:val="1"/>
        </w:rPr>
        <w:t xml:space="preserve">Podmiot przetwarzający może powierzyć dane osobowe objęte niniejszą umową do dalszego przetwarzania podwykonawcom jedynie w celu wykonania umowy po uzyskaniu uprzedniej pisemnej zgody Administratora danych.  </w:t>
      </w:r>
    </w:p>
    <w:p w14:paraId="7119D38A" w14:textId="77777777" w:rsidR="00ED266A" w:rsidRPr="00DA235A" w:rsidRDefault="00ED266A" w:rsidP="00635640">
      <w:pPr>
        <w:numPr>
          <w:ilvl w:val="0"/>
          <w:numId w:val="38"/>
        </w:numPr>
        <w:spacing w:line="240" w:lineRule="auto"/>
        <w:jc w:val="both"/>
        <w:rPr>
          <w:rFonts w:ascii="Calibri" w:hAnsi="Calibri" w:cs="Calibri"/>
          <w:kern w:val="1"/>
        </w:rPr>
      </w:pPr>
      <w:r w:rsidRPr="00DA235A">
        <w:rPr>
          <w:rFonts w:ascii="Calibri" w:hAnsi="Calibri" w:cs="Calibri"/>
          <w:kern w:val="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D542E8" w14:textId="77777777" w:rsidR="00ED266A" w:rsidRPr="00DA235A" w:rsidRDefault="00ED266A" w:rsidP="00635640">
      <w:pPr>
        <w:numPr>
          <w:ilvl w:val="0"/>
          <w:numId w:val="38"/>
        </w:numPr>
        <w:spacing w:line="240" w:lineRule="auto"/>
        <w:rPr>
          <w:rFonts w:ascii="Calibri" w:hAnsi="Calibri" w:cs="Calibri"/>
          <w:kern w:val="1"/>
        </w:rPr>
      </w:pPr>
      <w:proofErr w:type="spellStart"/>
      <w:r w:rsidRPr="00DA235A">
        <w:rPr>
          <w:rFonts w:ascii="Calibri" w:hAnsi="Calibri" w:cs="Calibri"/>
          <w:kern w:val="1"/>
        </w:rPr>
        <w:t>PodDostawca</w:t>
      </w:r>
      <w:proofErr w:type="spellEnd"/>
      <w:r w:rsidRPr="00DA235A">
        <w:rPr>
          <w:rFonts w:ascii="Calibri" w:hAnsi="Calibri" w:cs="Calibri"/>
          <w:kern w:val="1"/>
        </w:rPr>
        <w:t xml:space="preserve">, winien spełniać te same gwarancje i obowiązki jakie zostały nałożone na Podmiot </w:t>
      </w:r>
      <w:r w:rsidRPr="00DA235A">
        <w:rPr>
          <w:rFonts w:ascii="Calibri" w:hAnsi="Calibri" w:cs="Calibri"/>
          <w:kern w:val="1"/>
        </w:rPr>
        <w:lastRenderedPageBreak/>
        <w:t xml:space="preserve">przetwarzający w niniejszej Umowie. </w:t>
      </w:r>
    </w:p>
    <w:p w14:paraId="14D82A2B" w14:textId="679C614F" w:rsidR="00ED266A" w:rsidRPr="00ED266A" w:rsidRDefault="00ED266A" w:rsidP="00635640">
      <w:pPr>
        <w:numPr>
          <w:ilvl w:val="0"/>
          <w:numId w:val="38"/>
        </w:numPr>
        <w:spacing w:line="240" w:lineRule="auto"/>
        <w:rPr>
          <w:rFonts w:ascii="Calibri" w:hAnsi="Calibri" w:cs="Calibri"/>
          <w:kern w:val="1"/>
        </w:rPr>
      </w:pPr>
      <w:r w:rsidRPr="00DA235A">
        <w:rPr>
          <w:rFonts w:ascii="Calibri" w:hAnsi="Calibri" w:cs="Calibri"/>
          <w:kern w:val="1"/>
        </w:rPr>
        <w:t xml:space="preserve">Podmiot przetwarzający ponosi pełną odpowiedzialność wobec Administratora za nie wywiązanie się ze spoczywających na </w:t>
      </w:r>
      <w:proofErr w:type="spellStart"/>
      <w:r w:rsidRPr="00DA235A">
        <w:rPr>
          <w:rFonts w:ascii="Calibri" w:hAnsi="Calibri" w:cs="Calibri"/>
          <w:kern w:val="1"/>
        </w:rPr>
        <w:t>podDostawcy</w:t>
      </w:r>
      <w:proofErr w:type="spellEnd"/>
      <w:r w:rsidRPr="00DA235A">
        <w:rPr>
          <w:rFonts w:ascii="Calibri" w:hAnsi="Calibri" w:cs="Calibri"/>
          <w:kern w:val="1"/>
        </w:rPr>
        <w:t xml:space="preserve"> obowiązków ochrony danych.</w:t>
      </w:r>
    </w:p>
    <w:p w14:paraId="43D66E4A" w14:textId="77777777" w:rsidR="00ED266A" w:rsidRPr="00DA235A" w:rsidRDefault="00ED266A" w:rsidP="00ED266A">
      <w:pPr>
        <w:rPr>
          <w:rFonts w:ascii="Calibri" w:hAnsi="Calibri" w:cs="Calibri"/>
          <w:b/>
          <w:kern w:val="1"/>
        </w:rPr>
      </w:pPr>
    </w:p>
    <w:p w14:paraId="1451EF5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6</w:t>
      </w:r>
    </w:p>
    <w:p w14:paraId="2657AA02"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Odpowiedzialność Podmiotu przetwarzającego</w:t>
      </w:r>
    </w:p>
    <w:p w14:paraId="0C21DA8F" w14:textId="77777777" w:rsidR="00ED266A" w:rsidRPr="00DA235A" w:rsidRDefault="00ED266A" w:rsidP="00ED266A">
      <w:pPr>
        <w:jc w:val="center"/>
        <w:rPr>
          <w:rFonts w:ascii="Calibri" w:hAnsi="Calibri" w:cs="Calibri"/>
          <w:b/>
          <w:kern w:val="1"/>
        </w:rPr>
      </w:pPr>
    </w:p>
    <w:p w14:paraId="09CA4C89" w14:textId="77777777" w:rsidR="00ED266A" w:rsidRPr="00DA235A" w:rsidRDefault="00ED266A" w:rsidP="00635640">
      <w:pPr>
        <w:numPr>
          <w:ilvl w:val="0"/>
          <w:numId w:val="39"/>
        </w:numPr>
        <w:spacing w:line="240" w:lineRule="auto"/>
        <w:jc w:val="both"/>
        <w:rPr>
          <w:rFonts w:ascii="Calibri" w:hAnsi="Calibri" w:cs="Calibri"/>
          <w:kern w:val="1"/>
        </w:rPr>
      </w:pPr>
      <w:r w:rsidRPr="00DA235A">
        <w:rPr>
          <w:rFonts w:ascii="Calibri" w:hAnsi="Calibri" w:cs="Calibri"/>
          <w:kern w:val="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E6DA2B" w14:textId="77777777" w:rsidR="00ED266A" w:rsidRPr="00DA235A" w:rsidRDefault="00ED266A" w:rsidP="00635640">
      <w:pPr>
        <w:numPr>
          <w:ilvl w:val="0"/>
          <w:numId w:val="39"/>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34C7884" w14:textId="77777777" w:rsidR="00ED266A" w:rsidRPr="00DA235A" w:rsidRDefault="00ED266A" w:rsidP="00ED266A">
      <w:pPr>
        <w:rPr>
          <w:rFonts w:ascii="Calibri" w:hAnsi="Calibri" w:cs="Calibri"/>
          <w:kern w:val="1"/>
        </w:rPr>
      </w:pPr>
    </w:p>
    <w:p w14:paraId="47B8321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§7</w:t>
      </w:r>
    </w:p>
    <w:p w14:paraId="0065DFB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Czas obowiązywania umowy</w:t>
      </w:r>
    </w:p>
    <w:p w14:paraId="5F453185" w14:textId="77777777" w:rsidR="00ED266A" w:rsidRPr="00DA235A" w:rsidRDefault="00ED266A" w:rsidP="00ED266A">
      <w:pPr>
        <w:jc w:val="center"/>
        <w:rPr>
          <w:rFonts w:ascii="Calibri" w:hAnsi="Calibri" w:cs="Calibri"/>
          <w:b/>
          <w:kern w:val="1"/>
        </w:rPr>
      </w:pPr>
    </w:p>
    <w:p w14:paraId="7C89AFAE"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 xml:space="preserve">Niniejsza umowa obowiązuje od dnia jej zawarcia przez czas określony </w:t>
      </w:r>
      <w:r>
        <w:rPr>
          <w:rFonts w:ascii="Calibri" w:hAnsi="Calibri" w:cs="Calibri"/>
          <w:kern w:val="1"/>
        </w:rPr>
        <w:t xml:space="preserve">……. </w:t>
      </w:r>
      <w:r w:rsidRPr="00DA235A">
        <w:rPr>
          <w:rFonts w:ascii="Calibri" w:hAnsi="Calibri" w:cs="Calibri"/>
          <w:kern w:val="1"/>
        </w:rPr>
        <w:t>miesięcy od daty jej podpisania.</w:t>
      </w:r>
    </w:p>
    <w:p w14:paraId="492591CF"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Każda ze stron może wypowiedzieć niniejszą umowę za pisemnym, miesięcznym wypowiedzeniem ze skutkiem na koniec miesiąca kalendarzowego.</w:t>
      </w:r>
    </w:p>
    <w:p w14:paraId="415785BF"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 xml:space="preserve">Wypowiedzenie niniejszej umowy oznacza jednocześnie odstąpienie od umowy, o której mowa </w:t>
      </w:r>
      <w:r w:rsidRPr="00DA235A">
        <w:rPr>
          <w:rFonts w:ascii="Calibri" w:hAnsi="Calibri" w:cs="Calibri"/>
          <w:kern w:val="1"/>
        </w:rPr>
        <w:br/>
        <w:t xml:space="preserve">w § 2 ust. 2. </w:t>
      </w:r>
    </w:p>
    <w:p w14:paraId="55B2B82B" w14:textId="77777777" w:rsidR="00ED266A" w:rsidRPr="00DA235A" w:rsidRDefault="00ED266A" w:rsidP="00ED266A">
      <w:pPr>
        <w:jc w:val="center"/>
        <w:rPr>
          <w:rFonts w:ascii="Calibri" w:hAnsi="Calibri" w:cs="Calibri"/>
          <w:b/>
          <w:kern w:val="1"/>
        </w:rPr>
      </w:pPr>
    </w:p>
    <w:p w14:paraId="445023E9" w14:textId="77777777" w:rsidR="00ED266A" w:rsidRPr="00DA235A" w:rsidRDefault="00ED266A" w:rsidP="00ED266A">
      <w:pPr>
        <w:jc w:val="center"/>
        <w:rPr>
          <w:rFonts w:ascii="Calibri" w:hAnsi="Calibri" w:cs="Calibri"/>
          <w:b/>
          <w:kern w:val="1"/>
        </w:rPr>
      </w:pPr>
      <w:r w:rsidRPr="00DA235A">
        <w:rPr>
          <w:rFonts w:ascii="Calibri" w:hAnsi="Calibri" w:cs="Calibri"/>
          <w:b/>
          <w:kern w:val="1"/>
        </w:rPr>
        <w:t>§8</w:t>
      </w:r>
    </w:p>
    <w:p w14:paraId="517E76C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Rozwiązanie umowy</w:t>
      </w:r>
    </w:p>
    <w:p w14:paraId="7B9EFDDD" w14:textId="77777777" w:rsidR="00ED266A" w:rsidRPr="00DA235A" w:rsidRDefault="00ED266A" w:rsidP="00ED266A">
      <w:pPr>
        <w:jc w:val="center"/>
        <w:rPr>
          <w:rFonts w:ascii="Calibri" w:hAnsi="Calibri" w:cs="Calibri"/>
          <w:b/>
          <w:kern w:val="1"/>
        </w:rPr>
      </w:pPr>
    </w:p>
    <w:p w14:paraId="1D7DFE20" w14:textId="77777777" w:rsidR="00ED266A" w:rsidRPr="00DA235A" w:rsidRDefault="00ED266A" w:rsidP="00ED266A">
      <w:pPr>
        <w:rPr>
          <w:rFonts w:ascii="Calibri" w:hAnsi="Calibri" w:cs="Calibri"/>
          <w:kern w:val="1"/>
        </w:rPr>
      </w:pPr>
      <w:r w:rsidRPr="00DA235A">
        <w:rPr>
          <w:rFonts w:ascii="Calibri" w:hAnsi="Calibri" w:cs="Calibri"/>
          <w:kern w:val="1"/>
        </w:rPr>
        <w:t>Administrator danych może rozwiązać niniejszą umowę ze skutkiem natychmiastowym, gdy Podmiot przetwarzający:</w:t>
      </w:r>
    </w:p>
    <w:p w14:paraId="058AC867"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pomimo zobowiązania go do usunięcia uchybień stwierdzonych podczas kontroli nie usunie ich w wyznaczonym terminie;</w:t>
      </w:r>
    </w:p>
    <w:p w14:paraId="3836C26D"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przetwarza dane osobowe w sposób niezgodny z umową;</w:t>
      </w:r>
    </w:p>
    <w:p w14:paraId="27CDB37B"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powierzył przetwarzanie danych osobowych innemu podmiotowi bez zgody Administratora danych;</w:t>
      </w:r>
    </w:p>
    <w:p w14:paraId="3FD1B329" w14:textId="77777777" w:rsidR="00ED266A" w:rsidRPr="00DA235A" w:rsidRDefault="00ED266A" w:rsidP="00ED266A">
      <w:pPr>
        <w:rPr>
          <w:rFonts w:ascii="Calibri" w:hAnsi="Calibri" w:cs="Calibri"/>
          <w:b/>
          <w:kern w:val="1"/>
        </w:rPr>
      </w:pPr>
    </w:p>
    <w:p w14:paraId="6AD305F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§9</w:t>
      </w:r>
    </w:p>
    <w:p w14:paraId="3C986E9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Zasady zachowania poufności</w:t>
      </w:r>
    </w:p>
    <w:p w14:paraId="3ED7173B" w14:textId="77777777" w:rsidR="00ED266A" w:rsidRPr="00DA235A" w:rsidRDefault="00ED266A" w:rsidP="00ED266A">
      <w:pPr>
        <w:jc w:val="center"/>
        <w:rPr>
          <w:rFonts w:ascii="Calibri" w:hAnsi="Calibri" w:cs="Calibri"/>
          <w:b/>
          <w:kern w:val="1"/>
        </w:rPr>
      </w:pPr>
    </w:p>
    <w:p w14:paraId="5CA308C0" w14:textId="77777777" w:rsidR="00ED266A" w:rsidRPr="00DA235A" w:rsidRDefault="00ED266A" w:rsidP="00635640">
      <w:pPr>
        <w:numPr>
          <w:ilvl w:val="0"/>
          <w:numId w:val="41"/>
        </w:numPr>
        <w:spacing w:line="240" w:lineRule="auto"/>
        <w:jc w:val="both"/>
        <w:rPr>
          <w:rFonts w:ascii="Calibri" w:hAnsi="Calibri" w:cs="Calibri"/>
          <w:kern w:val="1"/>
        </w:rPr>
      </w:pPr>
      <w:r w:rsidRPr="00DA235A">
        <w:rPr>
          <w:rFonts w:ascii="Calibri" w:hAnsi="Calibri" w:cs="Calibri"/>
          <w:kern w:val="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93912D" w14:textId="77777777" w:rsidR="00ED266A" w:rsidRPr="00DA235A" w:rsidRDefault="00ED266A" w:rsidP="00635640">
      <w:pPr>
        <w:numPr>
          <w:ilvl w:val="0"/>
          <w:numId w:val="41"/>
        </w:numPr>
        <w:spacing w:line="240" w:lineRule="auto"/>
        <w:jc w:val="both"/>
        <w:rPr>
          <w:rFonts w:ascii="Calibri" w:hAnsi="Calibri" w:cs="Calibri"/>
          <w:kern w:val="1"/>
        </w:rPr>
      </w:pPr>
      <w:r w:rsidRPr="00DA235A">
        <w:rPr>
          <w:rFonts w:ascii="Calibri" w:hAnsi="Calibri" w:cs="Calibri"/>
          <w:kern w:val="1"/>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A26F96" w14:textId="77777777" w:rsidR="00ED266A" w:rsidRPr="00DA235A" w:rsidRDefault="00ED266A" w:rsidP="00ED266A">
      <w:pPr>
        <w:rPr>
          <w:rFonts w:ascii="Calibri" w:hAnsi="Calibri" w:cs="Calibri"/>
          <w:kern w:val="1"/>
        </w:rPr>
      </w:pPr>
    </w:p>
    <w:p w14:paraId="5F9FB33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§10</w:t>
      </w:r>
    </w:p>
    <w:p w14:paraId="0CAC44F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Postanowienia końcowe</w:t>
      </w:r>
    </w:p>
    <w:p w14:paraId="47DF743A"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Umowa została sporządzona w dwóch jednobrzmiących egzemplarzach dla każdej ze stron.</w:t>
      </w:r>
    </w:p>
    <w:p w14:paraId="627AB880"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W sprawach nieuregulowanych zastosowanie będą miały przepisy Kodeksu cywilnego oraz Rozporządzenia.</w:t>
      </w:r>
    </w:p>
    <w:p w14:paraId="1904E1C4"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Sądem właściwym dla rozpatrzenia sporów wynikających z niniejszej umowy będzie sąd właściwy Administratora</w:t>
      </w:r>
    </w:p>
    <w:p w14:paraId="6B55D8D1" w14:textId="77777777" w:rsidR="00ED266A" w:rsidRPr="00DA235A" w:rsidRDefault="00ED266A" w:rsidP="00ED266A">
      <w:pPr>
        <w:spacing w:line="240" w:lineRule="auto"/>
        <w:rPr>
          <w:rFonts w:ascii="Calibri" w:hAnsi="Calibri" w:cs="Calibri"/>
          <w:kern w:val="1"/>
        </w:rPr>
      </w:pPr>
    </w:p>
    <w:p w14:paraId="576BC81B" w14:textId="77777777" w:rsidR="00ED266A" w:rsidRPr="00DA235A" w:rsidRDefault="00ED266A" w:rsidP="00ED266A">
      <w:pPr>
        <w:spacing w:line="240" w:lineRule="auto"/>
        <w:rPr>
          <w:rFonts w:ascii="Calibri" w:hAnsi="Calibri" w:cs="Calibri"/>
          <w:kern w:val="1"/>
        </w:rPr>
      </w:pPr>
    </w:p>
    <w:p w14:paraId="5CE88927" w14:textId="77777777" w:rsidR="00ED266A" w:rsidRPr="00DA235A" w:rsidRDefault="00ED266A" w:rsidP="00ED266A">
      <w:pPr>
        <w:jc w:val="center"/>
        <w:rPr>
          <w:rFonts w:ascii="Calibri" w:hAnsi="Calibri" w:cs="Calibri"/>
          <w:kern w:val="1"/>
        </w:rPr>
      </w:pPr>
    </w:p>
    <w:p w14:paraId="5FE272BC" w14:textId="77777777" w:rsidR="00ED266A" w:rsidRPr="00DA235A" w:rsidRDefault="00ED266A" w:rsidP="00ED266A">
      <w:pPr>
        <w:jc w:val="center"/>
        <w:rPr>
          <w:rFonts w:ascii="Calibri" w:hAnsi="Calibri" w:cs="Calibri"/>
          <w:kern w:val="1"/>
        </w:rPr>
      </w:pPr>
    </w:p>
    <w:p w14:paraId="0D5880C6" w14:textId="77777777" w:rsidR="00ED266A" w:rsidRPr="00DA235A" w:rsidRDefault="00ED266A" w:rsidP="00ED266A">
      <w:pPr>
        <w:jc w:val="center"/>
        <w:rPr>
          <w:rFonts w:ascii="Calibri" w:hAnsi="Calibri" w:cs="Calibri"/>
          <w:kern w:val="1"/>
        </w:rPr>
      </w:pPr>
    </w:p>
    <w:p w14:paraId="1750E3AE" w14:textId="458F9767" w:rsidR="00ED266A" w:rsidRPr="00DA235A" w:rsidRDefault="00ED266A" w:rsidP="00ED266A">
      <w:pPr>
        <w:jc w:val="center"/>
        <w:rPr>
          <w:rFonts w:ascii="Calibri" w:hAnsi="Calibri" w:cs="Calibri"/>
          <w:kern w:val="1"/>
        </w:rPr>
      </w:pPr>
      <w:r w:rsidRPr="00DA235A">
        <w:rPr>
          <w:rFonts w:ascii="Calibri" w:hAnsi="Calibri" w:cs="Calibri"/>
          <w:kern w:val="1"/>
        </w:rPr>
        <w:t>____________________</w:t>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Pr>
          <w:rFonts w:ascii="Calibri" w:hAnsi="Calibri" w:cs="Calibri"/>
          <w:kern w:val="1"/>
        </w:rPr>
        <w:t xml:space="preserve">             </w:t>
      </w:r>
      <w:r w:rsidRPr="00DA235A">
        <w:rPr>
          <w:rFonts w:ascii="Calibri" w:hAnsi="Calibri" w:cs="Calibri"/>
          <w:kern w:val="1"/>
        </w:rPr>
        <w:t>____________________</w:t>
      </w:r>
    </w:p>
    <w:p w14:paraId="153B4316" w14:textId="77777777" w:rsidR="00ED266A" w:rsidRPr="00DA235A" w:rsidRDefault="00ED266A" w:rsidP="00ED266A">
      <w:r w:rsidRPr="00DA235A">
        <w:t xml:space="preserve">                          Administrator                                                                     Podmiot przetwarzający</w:t>
      </w:r>
    </w:p>
    <w:p w14:paraId="1D89514D" w14:textId="4ADDAA73" w:rsidR="00ED266A" w:rsidRPr="00CF2179" w:rsidRDefault="00ED266A" w:rsidP="00ED266A">
      <w:pPr>
        <w:spacing w:line="100" w:lineRule="atLeast"/>
        <w:jc w:val="both"/>
        <w:rPr>
          <w:rFonts w:ascii="Calibri" w:hAnsi="Calibri" w:cs="Calibri"/>
          <w:bCs w:val="0"/>
          <w:color w:val="FF0000"/>
          <w:lang w:val="en-US"/>
        </w:rPr>
      </w:pPr>
    </w:p>
    <w:sectPr w:rsidR="00ED266A" w:rsidRPr="00CF2179" w:rsidSect="00451BD1">
      <w:footerReference w:type="default" r:id="rId13"/>
      <w:pgSz w:w="11906" w:h="16838"/>
      <w:pgMar w:top="1418" w:right="1418" w:bottom="1418" w:left="1418"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F6AB" w14:textId="77777777" w:rsidR="00B47570" w:rsidRDefault="00B47570">
      <w:pPr>
        <w:spacing w:line="240" w:lineRule="auto"/>
      </w:pPr>
      <w:r>
        <w:separator/>
      </w:r>
    </w:p>
  </w:endnote>
  <w:endnote w:type="continuationSeparator" w:id="0">
    <w:p w14:paraId="4D9F02F1" w14:textId="77777777" w:rsidR="00B47570" w:rsidRDefault="00B47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865F" w14:textId="77777777" w:rsidR="00B47570" w:rsidRDefault="00B47570">
      <w:pPr>
        <w:spacing w:line="240" w:lineRule="auto"/>
      </w:pPr>
      <w:r>
        <w:separator/>
      </w:r>
    </w:p>
  </w:footnote>
  <w:footnote w:type="continuationSeparator" w:id="0">
    <w:p w14:paraId="677E2C44" w14:textId="77777777" w:rsidR="00B47570" w:rsidRDefault="00B47570">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414"/>
        </w:tabs>
        <w:ind w:left="1494"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18"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19"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0"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3"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4"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7"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38"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39"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1"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2"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3"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6"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48"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49"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0"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36E441D"/>
    <w:multiLevelType w:val="hybridMultilevel"/>
    <w:tmpl w:val="BA2A91E4"/>
    <w:name w:val="WW8Num59232"/>
    <w:lvl w:ilvl="0" w:tplc="7F1E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8892C22"/>
    <w:multiLevelType w:val="hybridMultilevel"/>
    <w:tmpl w:val="A62A1026"/>
    <w:lvl w:ilvl="0" w:tplc="07C678B6">
      <w:start w:val="4"/>
      <w:numFmt w:val="decimal"/>
      <w:lvlText w:val="%1."/>
      <w:lvlJc w:val="left"/>
      <w:pPr>
        <w:ind w:left="360" w:hanging="360"/>
      </w:pPr>
      <w:rPr>
        <w:rFonts w:hint="default"/>
      </w:rPr>
    </w:lvl>
    <w:lvl w:ilvl="1" w:tplc="04150019" w:tentative="1">
      <w:start w:val="1"/>
      <w:numFmt w:val="lowerLetter"/>
      <w:lvlText w:val="%2."/>
      <w:lvlJc w:val="left"/>
      <w:pPr>
        <w:ind w:left="630" w:hanging="360"/>
      </w:pPr>
    </w:lvl>
    <w:lvl w:ilvl="2" w:tplc="0415001B" w:tentative="1">
      <w:start w:val="1"/>
      <w:numFmt w:val="lowerRoman"/>
      <w:lvlText w:val="%3."/>
      <w:lvlJc w:val="right"/>
      <w:pPr>
        <w:ind w:left="1350" w:hanging="180"/>
      </w:pPr>
    </w:lvl>
    <w:lvl w:ilvl="3" w:tplc="0415000F" w:tentative="1">
      <w:start w:val="1"/>
      <w:numFmt w:val="decimal"/>
      <w:lvlText w:val="%4."/>
      <w:lvlJc w:val="left"/>
      <w:pPr>
        <w:ind w:left="2070" w:hanging="360"/>
      </w:pPr>
    </w:lvl>
    <w:lvl w:ilvl="4" w:tplc="04150019" w:tentative="1">
      <w:start w:val="1"/>
      <w:numFmt w:val="lowerLetter"/>
      <w:lvlText w:val="%5."/>
      <w:lvlJc w:val="left"/>
      <w:pPr>
        <w:ind w:left="2790" w:hanging="360"/>
      </w:pPr>
    </w:lvl>
    <w:lvl w:ilvl="5" w:tplc="0415001B" w:tentative="1">
      <w:start w:val="1"/>
      <w:numFmt w:val="lowerRoman"/>
      <w:lvlText w:val="%6."/>
      <w:lvlJc w:val="right"/>
      <w:pPr>
        <w:ind w:left="3510" w:hanging="180"/>
      </w:pPr>
    </w:lvl>
    <w:lvl w:ilvl="6" w:tplc="0415000F" w:tentative="1">
      <w:start w:val="1"/>
      <w:numFmt w:val="decimal"/>
      <w:lvlText w:val="%7."/>
      <w:lvlJc w:val="left"/>
      <w:pPr>
        <w:ind w:left="4230" w:hanging="360"/>
      </w:pPr>
    </w:lvl>
    <w:lvl w:ilvl="7" w:tplc="04150019" w:tentative="1">
      <w:start w:val="1"/>
      <w:numFmt w:val="lowerLetter"/>
      <w:lvlText w:val="%8."/>
      <w:lvlJc w:val="left"/>
      <w:pPr>
        <w:ind w:left="4950" w:hanging="360"/>
      </w:pPr>
    </w:lvl>
    <w:lvl w:ilvl="8" w:tplc="0415001B" w:tentative="1">
      <w:start w:val="1"/>
      <w:numFmt w:val="lowerRoman"/>
      <w:lvlText w:val="%9."/>
      <w:lvlJc w:val="right"/>
      <w:pPr>
        <w:ind w:left="5670" w:hanging="180"/>
      </w:pPr>
    </w:lvl>
  </w:abstractNum>
  <w:abstractNum w:abstractNumId="5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9937345"/>
    <w:multiLevelType w:val="hybridMultilevel"/>
    <w:tmpl w:val="A49C6E50"/>
    <w:lvl w:ilvl="0" w:tplc="F864B9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FD66A0"/>
    <w:multiLevelType w:val="hybridMultilevel"/>
    <w:tmpl w:val="BFCA497C"/>
    <w:name w:val="WW8Num102"/>
    <w:lvl w:ilvl="0" w:tplc="48A8D04A">
      <w:start w:val="1"/>
      <w:numFmt w:val="lowerLetter"/>
      <w:lvlText w:val="%1)"/>
      <w:lvlJc w:val="left"/>
      <w:pPr>
        <w:tabs>
          <w:tab w:val="num" w:pos="1287"/>
        </w:tabs>
        <w:ind w:left="1287"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1FE6088"/>
    <w:multiLevelType w:val="hybridMultilevel"/>
    <w:tmpl w:val="39E8FD9E"/>
    <w:lvl w:ilvl="0" w:tplc="F752B9FE">
      <w:start w:val="1"/>
      <w:numFmt w:val="lowerLetter"/>
      <w:lvlText w:val="%1)"/>
      <w:lvlJc w:val="left"/>
      <w:pPr>
        <w:ind w:left="1440" w:hanging="360"/>
      </w:pPr>
      <w:rPr>
        <w:rFonts w:hint="default"/>
        <w:b w:val="0"/>
        <w:bCs w:val="0"/>
        <w:i w:val="0"/>
        <w:iCs w:val="0"/>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2C00185"/>
    <w:multiLevelType w:val="hybridMultilevel"/>
    <w:tmpl w:val="9F54C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31F39B5"/>
    <w:multiLevelType w:val="hybridMultilevel"/>
    <w:tmpl w:val="26447CA4"/>
    <w:lvl w:ilvl="0" w:tplc="D9B826D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4" w15:restartNumberingAfterBreak="0">
    <w:nsid w:val="171A7517"/>
    <w:multiLevelType w:val="hybridMultilevel"/>
    <w:tmpl w:val="3068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3723D4"/>
    <w:multiLevelType w:val="hybridMultilevel"/>
    <w:tmpl w:val="7278C9F4"/>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6793438"/>
    <w:multiLevelType w:val="hybridMultilevel"/>
    <w:tmpl w:val="5630C35A"/>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FE3D2A"/>
    <w:multiLevelType w:val="hybridMultilevel"/>
    <w:tmpl w:val="57C699F0"/>
    <w:lvl w:ilvl="0" w:tplc="3E14D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BE64BC4"/>
    <w:multiLevelType w:val="hybridMultilevel"/>
    <w:tmpl w:val="42FE7C08"/>
    <w:lvl w:ilvl="0" w:tplc="E256BD2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93"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813B5C"/>
    <w:multiLevelType w:val="hybridMultilevel"/>
    <w:tmpl w:val="FB56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952D91"/>
    <w:multiLevelType w:val="hybridMultilevel"/>
    <w:tmpl w:val="A692C6D0"/>
    <w:lvl w:ilvl="0" w:tplc="910862A2">
      <w:start w:val="9"/>
      <w:numFmt w:val="decimal"/>
      <w:lvlText w:val="%1."/>
      <w:lvlJc w:val="left"/>
      <w:pPr>
        <w:ind w:left="360" w:hanging="360"/>
      </w:pPr>
      <w:rPr>
        <w:rFonts w:hint="default"/>
        <w:b w:val="0"/>
        <w:bCs/>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96" w15:restartNumberingAfterBreak="0">
    <w:nsid w:val="32AC3C86"/>
    <w:multiLevelType w:val="hybridMultilevel"/>
    <w:tmpl w:val="1E30801E"/>
    <w:lvl w:ilvl="0" w:tplc="EDAA471C">
      <w:start w:val="1"/>
      <w:numFmt w:val="decimal"/>
      <w:lvlText w:val="%1."/>
      <w:lvlJc w:val="left"/>
      <w:pPr>
        <w:tabs>
          <w:tab w:val="num" w:pos="450"/>
        </w:tabs>
        <w:ind w:left="45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9"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1" w15:restartNumberingAfterBreak="0">
    <w:nsid w:val="3C861611"/>
    <w:multiLevelType w:val="hybridMultilevel"/>
    <w:tmpl w:val="6286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D3770E"/>
    <w:multiLevelType w:val="multilevel"/>
    <w:tmpl w:val="5D0635DA"/>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3F50135E"/>
    <w:multiLevelType w:val="hybridMultilevel"/>
    <w:tmpl w:val="7A4C51D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1874AA"/>
    <w:multiLevelType w:val="hybridMultilevel"/>
    <w:tmpl w:val="E9506A14"/>
    <w:lvl w:ilvl="0" w:tplc="4EF8D7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0" w15:restartNumberingAfterBreak="0">
    <w:nsid w:val="4FA956BC"/>
    <w:multiLevelType w:val="hybridMultilevel"/>
    <w:tmpl w:val="A44EF802"/>
    <w:lvl w:ilvl="0" w:tplc="F752B9FE">
      <w:start w:val="1"/>
      <w:numFmt w:val="lowerLetter"/>
      <w:lvlText w:val="%1)"/>
      <w:lvlJc w:val="left"/>
      <w:pPr>
        <w:tabs>
          <w:tab w:val="num" w:pos="1440"/>
        </w:tabs>
        <w:ind w:left="1440" w:hanging="360"/>
      </w:pPr>
      <w:rPr>
        <w:rFonts w:hint="default"/>
        <w:b w:val="0"/>
        <w:bCs w:val="0"/>
        <w:i w:val="0"/>
        <w:iCs w:val="0"/>
        <w:color w:val="000000"/>
        <w:sz w:val="20"/>
        <w:szCs w:val="2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70026A"/>
    <w:multiLevelType w:val="hybridMultilevel"/>
    <w:tmpl w:val="AA144AF2"/>
    <w:name w:val="WW8Num1022"/>
    <w:lvl w:ilvl="0" w:tplc="7A38597E">
      <w:start w:val="2"/>
      <w:numFmt w:val="decimal"/>
      <w:lvlText w:val="%1)"/>
      <w:lvlJc w:val="left"/>
      <w:pPr>
        <w:ind w:left="1069"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56F41F5C"/>
    <w:multiLevelType w:val="hybridMultilevel"/>
    <w:tmpl w:val="B6E4B656"/>
    <w:lvl w:ilvl="0" w:tplc="FFFFFFFF">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5"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17"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73809F8"/>
    <w:multiLevelType w:val="hybridMultilevel"/>
    <w:tmpl w:val="2F02D28E"/>
    <w:lvl w:ilvl="0" w:tplc="04150017">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23" w15:restartNumberingAfterBreak="0">
    <w:nsid w:val="68BE08D5"/>
    <w:multiLevelType w:val="hybridMultilevel"/>
    <w:tmpl w:val="EB6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D51D6E"/>
    <w:multiLevelType w:val="hybridMultilevel"/>
    <w:tmpl w:val="CCC89D8C"/>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5"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C348CE"/>
    <w:multiLevelType w:val="hybridMultilevel"/>
    <w:tmpl w:val="9482B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BD4948"/>
    <w:multiLevelType w:val="hybridMultilevel"/>
    <w:tmpl w:val="FC68C040"/>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4E6629"/>
    <w:multiLevelType w:val="hybridMultilevel"/>
    <w:tmpl w:val="F77260F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4"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4562261">
    <w:abstractNumId w:val="0"/>
  </w:num>
  <w:num w:numId="2" w16cid:durableId="1793591197">
    <w:abstractNumId w:val="3"/>
  </w:num>
  <w:num w:numId="3" w16cid:durableId="1184980183">
    <w:abstractNumId w:val="131"/>
  </w:num>
  <w:num w:numId="4" w16cid:durableId="332026134">
    <w:abstractNumId w:val="83"/>
  </w:num>
  <w:num w:numId="5" w16cid:durableId="1377926855">
    <w:abstractNumId w:val="63"/>
  </w:num>
  <w:num w:numId="6" w16cid:durableId="1505507508">
    <w:abstractNumId w:val="111"/>
  </w:num>
  <w:num w:numId="7" w16cid:durableId="1047148380">
    <w:abstractNumId w:val="51"/>
  </w:num>
  <w:num w:numId="8" w16cid:durableId="1701934969">
    <w:abstractNumId w:val="52"/>
  </w:num>
  <w:num w:numId="9" w16cid:durableId="646401448">
    <w:abstractNumId w:val="86"/>
  </w:num>
  <w:num w:numId="10" w16cid:durableId="916789799">
    <w:abstractNumId w:val="59"/>
  </w:num>
  <w:num w:numId="11" w16cid:durableId="1181553803">
    <w:abstractNumId w:val="81"/>
  </w:num>
  <w:num w:numId="12" w16cid:durableId="1799760566">
    <w:abstractNumId w:val="106"/>
  </w:num>
  <w:num w:numId="13" w16cid:durableId="256377490">
    <w:abstractNumId w:val="76"/>
  </w:num>
  <w:num w:numId="14" w16cid:durableId="1353725687">
    <w:abstractNumId w:val="132"/>
  </w:num>
  <w:num w:numId="15" w16cid:durableId="336232361">
    <w:abstractNumId w:val="129"/>
  </w:num>
  <w:num w:numId="16" w16cid:durableId="1509520293">
    <w:abstractNumId w:val="107"/>
  </w:num>
  <w:num w:numId="17" w16cid:durableId="1083599261">
    <w:abstractNumId w:val="84"/>
  </w:num>
  <w:num w:numId="18" w16cid:durableId="808935109">
    <w:abstractNumId w:val="105"/>
  </w:num>
  <w:num w:numId="19" w16cid:durableId="886798963">
    <w:abstractNumId w:val="71"/>
  </w:num>
  <w:num w:numId="20" w16cid:durableId="1273629260">
    <w:abstractNumId w:val="124"/>
  </w:num>
  <w:num w:numId="21" w16cid:durableId="1129978789">
    <w:abstractNumId w:val="73"/>
  </w:num>
  <w:num w:numId="22" w16cid:durableId="1775662892">
    <w:abstractNumId w:val="102"/>
  </w:num>
  <w:num w:numId="23" w16cid:durableId="1179925044">
    <w:abstractNumId w:val="74"/>
  </w:num>
  <w:num w:numId="24" w16cid:durableId="1700547779">
    <w:abstractNumId w:val="110"/>
  </w:num>
  <w:num w:numId="25" w16cid:durableId="1072503736">
    <w:abstractNumId w:val="96"/>
  </w:num>
  <w:num w:numId="26" w16cid:durableId="1910192685">
    <w:abstractNumId w:val="68"/>
  </w:num>
  <w:num w:numId="27" w16cid:durableId="1020350580">
    <w:abstractNumId w:val="87"/>
  </w:num>
  <w:num w:numId="28" w16cid:durableId="1487939924">
    <w:abstractNumId w:val="95"/>
  </w:num>
  <w:num w:numId="29" w16cid:durableId="1599294854">
    <w:abstractNumId w:val="114"/>
  </w:num>
  <w:num w:numId="30" w16cid:durableId="128784661">
    <w:abstractNumId w:val="122"/>
  </w:num>
  <w:num w:numId="31" w16cid:durableId="675884650">
    <w:abstractNumId w:val="108"/>
  </w:num>
  <w:num w:numId="32" w16cid:durableId="1370953790">
    <w:abstractNumId w:val="94"/>
  </w:num>
  <w:num w:numId="33" w16cid:durableId="1628199530">
    <w:abstractNumId w:val="104"/>
  </w:num>
  <w:num w:numId="34" w16cid:durableId="1748572915">
    <w:abstractNumId w:val="65"/>
  </w:num>
  <w:num w:numId="35" w16cid:durableId="444350088">
    <w:abstractNumId w:val="69"/>
  </w:num>
  <w:num w:numId="36" w16cid:durableId="524363537">
    <w:abstractNumId w:val="53"/>
  </w:num>
  <w:num w:numId="37" w16cid:durableId="2143575018">
    <w:abstractNumId w:val="120"/>
  </w:num>
  <w:num w:numId="38" w16cid:durableId="1644192239">
    <w:abstractNumId w:val="93"/>
  </w:num>
  <w:num w:numId="39" w16cid:durableId="1745103603">
    <w:abstractNumId w:val="134"/>
  </w:num>
  <w:num w:numId="40" w16cid:durableId="1701779101">
    <w:abstractNumId w:val="128"/>
  </w:num>
  <w:num w:numId="41" w16cid:durableId="896474380">
    <w:abstractNumId w:val="118"/>
  </w:num>
  <w:num w:numId="42" w16cid:durableId="7759539">
    <w:abstractNumId w:val="77"/>
  </w:num>
  <w:num w:numId="43" w16cid:durableId="926154987">
    <w:abstractNumId w:val="119"/>
  </w:num>
  <w:num w:numId="44" w16cid:durableId="1822774633">
    <w:abstractNumId w:val="60"/>
  </w:num>
  <w:num w:numId="45" w16cid:durableId="1586528053">
    <w:abstractNumId w:val="123"/>
  </w:num>
  <w:num w:numId="46" w16cid:durableId="4208922">
    <w:abstractNumId w:val="2"/>
  </w:num>
  <w:num w:numId="47" w16cid:durableId="989555581">
    <w:abstractNumId w:val="127"/>
  </w:num>
  <w:num w:numId="48" w16cid:durableId="1034185405">
    <w:abstractNumId w:val="67"/>
  </w:num>
  <w:num w:numId="49" w16cid:durableId="649486239">
    <w:abstractNumId w:val="66"/>
  </w:num>
  <w:num w:numId="50" w16cid:durableId="738550850">
    <w:abstractNumId w:val="58"/>
  </w:num>
  <w:num w:numId="51" w16cid:durableId="893346813">
    <w:abstractNumId w:val="103"/>
  </w:num>
  <w:num w:numId="52" w16cid:durableId="1109351004">
    <w:abstractNumId w:val="101"/>
  </w:num>
  <w:num w:numId="53" w16cid:durableId="254094424">
    <w:abstractNumId w:val="88"/>
  </w:num>
  <w:num w:numId="54" w16cid:durableId="1503855488">
    <w:abstractNumId w:val="89"/>
  </w:num>
  <w:num w:numId="55" w16cid:durableId="248150903">
    <w:abstractNumId w:val="75"/>
  </w:num>
  <w:num w:numId="56" w16cid:durableId="1364793601">
    <w:abstractNumId w:val="61"/>
  </w:num>
  <w:num w:numId="57" w16cid:durableId="63724352">
    <w:abstractNumId w:val="133"/>
  </w:num>
  <w:num w:numId="58" w16cid:durableId="836919276">
    <w:abstractNumId w:val="9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4B0F"/>
    <w:rsid w:val="00007AD4"/>
    <w:rsid w:val="00014F4D"/>
    <w:rsid w:val="000245AD"/>
    <w:rsid w:val="00026A42"/>
    <w:rsid w:val="000305A7"/>
    <w:rsid w:val="00034111"/>
    <w:rsid w:val="00034BB3"/>
    <w:rsid w:val="0004281F"/>
    <w:rsid w:val="00045909"/>
    <w:rsid w:val="00050E27"/>
    <w:rsid w:val="00052AC2"/>
    <w:rsid w:val="00054C42"/>
    <w:rsid w:val="00055D58"/>
    <w:rsid w:val="00057921"/>
    <w:rsid w:val="000635C9"/>
    <w:rsid w:val="00063A6C"/>
    <w:rsid w:val="000645CC"/>
    <w:rsid w:val="00064D69"/>
    <w:rsid w:val="0006706C"/>
    <w:rsid w:val="0007381D"/>
    <w:rsid w:val="00077A44"/>
    <w:rsid w:val="00077DFC"/>
    <w:rsid w:val="0009016D"/>
    <w:rsid w:val="00091973"/>
    <w:rsid w:val="00092D12"/>
    <w:rsid w:val="00092DE9"/>
    <w:rsid w:val="00093BCF"/>
    <w:rsid w:val="000952A7"/>
    <w:rsid w:val="000967C2"/>
    <w:rsid w:val="000A009F"/>
    <w:rsid w:val="000A2DFE"/>
    <w:rsid w:val="000A3DDD"/>
    <w:rsid w:val="000B154B"/>
    <w:rsid w:val="000B164D"/>
    <w:rsid w:val="000B3F66"/>
    <w:rsid w:val="000B78A1"/>
    <w:rsid w:val="000C0B53"/>
    <w:rsid w:val="000C1714"/>
    <w:rsid w:val="000C43A2"/>
    <w:rsid w:val="000C6781"/>
    <w:rsid w:val="000C6EA3"/>
    <w:rsid w:val="000D21D9"/>
    <w:rsid w:val="000D63C7"/>
    <w:rsid w:val="000E46B6"/>
    <w:rsid w:val="000E52C8"/>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E9F"/>
    <w:rsid w:val="0011733A"/>
    <w:rsid w:val="00120969"/>
    <w:rsid w:val="00121F83"/>
    <w:rsid w:val="001318E6"/>
    <w:rsid w:val="00132FF4"/>
    <w:rsid w:val="00137251"/>
    <w:rsid w:val="0013778A"/>
    <w:rsid w:val="00140810"/>
    <w:rsid w:val="001409E1"/>
    <w:rsid w:val="00140B5B"/>
    <w:rsid w:val="00141132"/>
    <w:rsid w:val="0014244B"/>
    <w:rsid w:val="00144AF9"/>
    <w:rsid w:val="00147CC6"/>
    <w:rsid w:val="00152040"/>
    <w:rsid w:val="00156EF2"/>
    <w:rsid w:val="00157622"/>
    <w:rsid w:val="00165CE8"/>
    <w:rsid w:val="00167323"/>
    <w:rsid w:val="00173E44"/>
    <w:rsid w:val="00181D1E"/>
    <w:rsid w:val="001824F6"/>
    <w:rsid w:val="001842C9"/>
    <w:rsid w:val="00190DF3"/>
    <w:rsid w:val="00190FF6"/>
    <w:rsid w:val="00193C96"/>
    <w:rsid w:val="00195A15"/>
    <w:rsid w:val="00195BA9"/>
    <w:rsid w:val="00197116"/>
    <w:rsid w:val="00197128"/>
    <w:rsid w:val="001B01CA"/>
    <w:rsid w:val="001B0CAB"/>
    <w:rsid w:val="001B344D"/>
    <w:rsid w:val="001B3DA9"/>
    <w:rsid w:val="001B5378"/>
    <w:rsid w:val="001B7297"/>
    <w:rsid w:val="001D2E56"/>
    <w:rsid w:val="001D3248"/>
    <w:rsid w:val="001D3F1D"/>
    <w:rsid w:val="001D52B1"/>
    <w:rsid w:val="001D5F30"/>
    <w:rsid w:val="001D64C7"/>
    <w:rsid w:val="001D64DF"/>
    <w:rsid w:val="001D67F7"/>
    <w:rsid w:val="001D6DAD"/>
    <w:rsid w:val="001E004B"/>
    <w:rsid w:val="001E00D3"/>
    <w:rsid w:val="001E1170"/>
    <w:rsid w:val="001E6690"/>
    <w:rsid w:val="001E66C7"/>
    <w:rsid w:val="001E7D63"/>
    <w:rsid w:val="001F5EDB"/>
    <w:rsid w:val="00200EEE"/>
    <w:rsid w:val="00204844"/>
    <w:rsid w:val="00207D8B"/>
    <w:rsid w:val="002157CF"/>
    <w:rsid w:val="002179E9"/>
    <w:rsid w:val="00217BB3"/>
    <w:rsid w:val="00221615"/>
    <w:rsid w:val="002228E9"/>
    <w:rsid w:val="00222EF0"/>
    <w:rsid w:val="00224EA5"/>
    <w:rsid w:val="0022530A"/>
    <w:rsid w:val="002257E3"/>
    <w:rsid w:val="00225F89"/>
    <w:rsid w:val="00226946"/>
    <w:rsid w:val="00242D29"/>
    <w:rsid w:val="002468E5"/>
    <w:rsid w:val="00246D48"/>
    <w:rsid w:val="002472EA"/>
    <w:rsid w:val="0024736E"/>
    <w:rsid w:val="00250BD0"/>
    <w:rsid w:val="0025498F"/>
    <w:rsid w:val="00255714"/>
    <w:rsid w:val="00256FFC"/>
    <w:rsid w:val="00260E57"/>
    <w:rsid w:val="00262DA1"/>
    <w:rsid w:val="002644B1"/>
    <w:rsid w:val="00264F1A"/>
    <w:rsid w:val="00267704"/>
    <w:rsid w:val="00270BA9"/>
    <w:rsid w:val="00274386"/>
    <w:rsid w:val="0027675C"/>
    <w:rsid w:val="00276EF5"/>
    <w:rsid w:val="00282D4A"/>
    <w:rsid w:val="0028642A"/>
    <w:rsid w:val="00286E07"/>
    <w:rsid w:val="00291B97"/>
    <w:rsid w:val="00292707"/>
    <w:rsid w:val="0029362E"/>
    <w:rsid w:val="00293CC3"/>
    <w:rsid w:val="002A083E"/>
    <w:rsid w:val="002A61F6"/>
    <w:rsid w:val="002A747D"/>
    <w:rsid w:val="002A75C9"/>
    <w:rsid w:val="002B10B6"/>
    <w:rsid w:val="002B1D2B"/>
    <w:rsid w:val="002B2763"/>
    <w:rsid w:val="002B2C8E"/>
    <w:rsid w:val="002B35E3"/>
    <w:rsid w:val="002B7D0D"/>
    <w:rsid w:val="002C55A6"/>
    <w:rsid w:val="002C5AEE"/>
    <w:rsid w:val="002C6E76"/>
    <w:rsid w:val="002D0572"/>
    <w:rsid w:val="002D7AD5"/>
    <w:rsid w:val="002E2B9F"/>
    <w:rsid w:val="002E7B5D"/>
    <w:rsid w:val="002E7FC2"/>
    <w:rsid w:val="002F6626"/>
    <w:rsid w:val="003004A5"/>
    <w:rsid w:val="0030334F"/>
    <w:rsid w:val="00303919"/>
    <w:rsid w:val="00303C06"/>
    <w:rsid w:val="00306B57"/>
    <w:rsid w:val="003073DB"/>
    <w:rsid w:val="0031464A"/>
    <w:rsid w:val="00316D2D"/>
    <w:rsid w:val="00321E7D"/>
    <w:rsid w:val="0032257E"/>
    <w:rsid w:val="00323765"/>
    <w:rsid w:val="00324F9F"/>
    <w:rsid w:val="0032694B"/>
    <w:rsid w:val="00326CEF"/>
    <w:rsid w:val="00327BC3"/>
    <w:rsid w:val="00327CFE"/>
    <w:rsid w:val="00330476"/>
    <w:rsid w:val="00330C45"/>
    <w:rsid w:val="0033356B"/>
    <w:rsid w:val="00333EEF"/>
    <w:rsid w:val="00335EBA"/>
    <w:rsid w:val="003377E0"/>
    <w:rsid w:val="00337CAF"/>
    <w:rsid w:val="003409A4"/>
    <w:rsid w:val="00343B0D"/>
    <w:rsid w:val="00343B63"/>
    <w:rsid w:val="00346D4A"/>
    <w:rsid w:val="00347A31"/>
    <w:rsid w:val="00352D3D"/>
    <w:rsid w:val="00353361"/>
    <w:rsid w:val="00361AC5"/>
    <w:rsid w:val="00361EA5"/>
    <w:rsid w:val="00362FCD"/>
    <w:rsid w:val="00365812"/>
    <w:rsid w:val="00367184"/>
    <w:rsid w:val="003760EF"/>
    <w:rsid w:val="00376B04"/>
    <w:rsid w:val="00376C44"/>
    <w:rsid w:val="00377044"/>
    <w:rsid w:val="00386E47"/>
    <w:rsid w:val="00390E3E"/>
    <w:rsid w:val="0039262A"/>
    <w:rsid w:val="003976D3"/>
    <w:rsid w:val="00397C98"/>
    <w:rsid w:val="003A2903"/>
    <w:rsid w:val="003A30B6"/>
    <w:rsid w:val="003A4980"/>
    <w:rsid w:val="003A4B44"/>
    <w:rsid w:val="003A6998"/>
    <w:rsid w:val="003B0EA1"/>
    <w:rsid w:val="003B1A0F"/>
    <w:rsid w:val="003B457D"/>
    <w:rsid w:val="003B4892"/>
    <w:rsid w:val="003B59DD"/>
    <w:rsid w:val="003B7C64"/>
    <w:rsid w:val="003C347C"/>
    <w:rsid w:val="003C436F"/>
    <w:rsid w:val="003C6833"/>
    <w:rsid w:val="003C7222"/>
    <w:rsid w:val="003C7959"/>
    <w:rsid w:val="003E5AA0"/>
    <w:rsid w:val="003F1E72"/>
    <w:rsid w:val="003F2773"/>
    <w:rsid w:val="003F294B"/>
    <w:rsid w:val="003F3A09"/>
    <w:rsid w:val="003F671C"/>
    <w:rsid w:val="003F7716"/>
    <w:rsid w:val="00400AFA"/>
    <w:rsid w:val="0040358A"/>
    <w:rsid w:val="00410172"/>
    <w:rsid w:val="004108FA"/>
    <w:rsid w:val="00410C53"/>
    <w:rsid w:val="004126C7"/>
    <w:rsid w:val="00414F0E"/>
    <w:rsid w:val="00415585"/>
    <w:rsid w:val="00416CF1"/>
    <w:rsid w:val="00420743"/>
    <w:rsid w:val="00421FCB"/>
    <w:rsid w:val="0042221D"/>
    <w:rsid w:val="00425ECA"/>
    <w:rsid w:val="004318C4"/>
    <w:rsid w:val="00433086"/>
    <w:rsid w:val="004339B3"/>
    <w:rsid w:val="004340BC"/>
    <w:rsid w:val="00437900"/>
    <w:rsid w:val="00444225"/>
    <w:rsid w:val="00446464"/>
    <w:rsid w:val="00446BB1"/>
    <w:rsid w:val="004478D3"/>
    <w:rsid w:val="00451BD1"/>
    <w:rsid w:val="00451C26"/>
    <w:rsid w:val="0045411A"/>
    <w:rsid w:val="00455471"/>
    <w:rsid w:val="00455E1A"/>
    <w:rsid w:val="00460066"/>
    <w:rsid w:val="0046201A"/>
    <w:rsid w:val="00465070"/>
    <w:rsid w:val="00465D82"/>
    <w:rsid w:val="00466C35"/>
    <w:rsid w:val="00470ADF"/>
    <w:rsid w:val="00470D34"/>
    <w:rsid w:val="00471021"/>
    <w:rsid w:val="00471CCF"/>
    <w:rsid w:val="004735EC"/>
    <w:rsid w:val="004829D1"/>
    <w:rsid w:val="00483D67"/>
    <w:rsid w:val="004846F0"/>
    <w:rsid w:val="004860BB"/>
    <w:rsid w:val="0049089A"/>
    <w:rsid w:val="004917E6"/>
    <w:rsid w:val="004927BA"/>
    <w:rsid w:val="004A1AAF"/>
    <w:rsid w:val="004A3A26"/>
    <w:rsid w:val="004A659C"/>
    <w:rsid w:val="004A788F"/>
    <w:rsid w:val="004B10F3"/>
    <w:rsid w:val="004C155F"/>
    <w:rsid w:val="004D11ED"/>
    <w:rsid w:val="004D329A"/>
    <w:rsid w:val="004D37C0"/>
    <w:rsid w:val="004D4006"/>
    <w:rsid w:val="004D6AB5"/>
    <w:rsid w:val="004E66D6"/>
    <w:rsid w:val="004F17C3"/>
    <w:rsid w:val="004F29B8"/>
    <w:rsid w:val="004F6C02"/>
    <w:rsid w:val="00504626"/>
    <w:rsid w:val="0050494D"/>
    <w:rsid w:val="00507C0C"/>
    <w:rsid w:val="00526A8F"/>
    <w:rsid w:val="00530B68"/>
    <w:rsid w:val="005356D4"/>
    <w:rsid w:val="005368B7"/>
    <w:rsid w:val="00536F5F"/>
    <w:rsid w:val="00537144"/>
    <w:rsid w:val="005417D3"/>
    <w:rsid w:val="00542151"/>
    <w:rsid w:val="00542887"/>
    <w:rsid w:val="0054423C"/>
    <w:rsid w:val="00544867"/>
    <w:rsid w:val="005470F6"/>
    <w:rsid w:val="00547A22"/>
    <w:rsid w:val="0055377B"/>
    <w:rsid w:val="00554CE6"/>
    <w:rsid w:val="00555679"/>
    <w:rsid w:val="0055626C"/>
    <w:rsid w:val="005628DA"/>
    <w:rsid w:val="00564C4D"/>
    <w:rsid w:val="0056522D"/>
    <w:rsid w:val="00566E25"/>
    <w:rsid w:val="00571875"/>
    <w:rsid w:val="00580268"/>
    <w:rsid w:val="005808D9"/>
    <w:rsid w:val="005824CA"/>
    <w:rsid w:val="00582C2A"/>
    <w:rsid w:val="00585049"/>
    <w:rsid w:val="00586B8A"/>
    <w:rsid w:val="005873DE"/>
    <w:rsid w:val="005873F4"/>
    <w:rsid w:val="005A091F"/>
    <w:rsid w:val="005A31DB"/>
    <w:rsid w:val="005A5939"/>
    <w:rsid w:val="005A5A30"/>
    <w:rsid w:val="005A639B"/>
    <w:rsid w:val="005B7A59"/>
    <w:rsid w:val="005C27E6"/>
    <w:rsid w:val="005C2FE0"/>
    <w:rsid w:val="005C305D"/>
    <w:rsid w:val="005C53A8"/>
    <w:rsid w:val="005C6217"/>
    <w:rsid w:val="005C761B"/>
    <w:rsid w:val="005D0644"/>
    <w:rsid w:val="005D0957"/>
    <w:rsid w:val="005D15C0"/>
    <w:rsid w:val="005D763E"/>
    <w:rsid w:val="005D7775"/>
    <w:rsid w:val="005D7F1D"/>
    <w:rsid w:val="005E032A"/>
    <w:rsid w:val="005E0FDE"/>
    <w:rsid w:val="005E4A77"/>
    <w:rsid w:val="005E7043"/>
    <w:rsid w:val="005E7878"/>
    <w:rsid w:val="005F0128"/>
    <w:rsid w:val="005F2151"/>
    <w:rsid w:val="005F230F"/>
    <w:rsid w:val="005F2BF4"/>
    <w:rsid w:val="005F4647"/>
    <w:rsid w:val="005F4E62"/>
    <w:rsid w:val="005F543D"/>
    <w:rsid w:val="005F6252"/>
    <w:rsid w:val="00600C24"/>
    <w:rsid w:val="00601965"/>
    <w:rsid w:val="00602396"/>
    <w:rsid w:val="00603683"/>
    <w:rsid w:val="006056EA"/>
    <w:rsid w:val="0060734C"/>
    <w:rsid w:val="00610AC3"/>
    <w:rsid w:val="00610CFB"/>
    <w:rsid w:val="00611E55"/>
    <w:rsid w:val="00612E14"/>
    <w:rsid w:val="00616E7F"/>
    <w:rsid w:val="00625FC7"/>
    <w:rsid w:val="0062712D"/>
    <w:rsid w:val="006301F2"/>
    <w:rsid w:val="006318FB"/>
    <w:rsid w:val="006325F5"/>
    <w:rsid w:val="00635640"/>
    <w:rsid w:val="00642A08"/>
    <w:rsid w:val="0064380A"/>
    <w:rsid w:val="006462BC"/>
    <w:rsid w:val="0065104D"/>
    <w:rsid w:val="006535E8"/>
    <w:rsid w:val="006563F0"/>
    <w:rsid w:val="00656811"/>
    <w:rsid w:val="0066069B"/>
    <w:rsid w:val="00662D26"/>
    <w:rsid w:val="00663BE9"/>
    <w:rsid w:val="00665E76"/>
    <w:rsid w:val="00673158"/>
    <w:rsid w:val="00675FE8"/>
    <w:rsid w:val="006821DC"/>
    <w:rsid w:val="0068360C"/>
    <w:rsid w:val="006859A1"/>
    <w:rsid w:val="00686BBF"/>
    <w:rsid w:val="00686FE0"/>
    <w:rsid w:val="006870DC"/>
    <w:rsid w:val="00692414"/>
    <w:rsid w:val="00694FAC"/>
    <w:rsid w:val="00696C14"/>
    <w:rsid w:val="006A1EEC"/>
    <w:rsid w:val="006A2929"/>
    <w:rsid w:val="006A2E07"/>
    <w:rsid w:val="006A4630"/>
    <w:rsid w:val="006A5028"/>
    <w:rsid w:val="006A7F4F"/>
    <w:rsid w:val="006B2F4F"/>
    <w:rsid w:val="006B3790"/>
    <w:rsid w:val="006C002E"/>
    <w:rsid w:val="006C2DAE"/>
    <w:rsid w:val="006C2F9C"/>
    <w:rsid w:val="006D1CB2"/>
    <w:rsid w:val="006D22A2"/>
    <w:rsid w:val="006D2E6D"/>
    <w:rsid w:val="006E51C6"/>
    <w:rsid w:val="006E612F"/>
    <w:rsid w:val="006E6600"/>
    <w:rsid w:val="006F2C35"/>
    <w:rsid w:val="006F42BA"/>
    <w:rsid w:val="006F5C82"/>
    <w:rsid w:val="00700F26"/>
    <w:rsid w:val="00706897"/>
    <w:rsid w:val="007079ED"/>
    <w:rsid w:val="007104AF"/>
    <w:rsid w:val="0071076D"/>
    <w:rsid w:val="0071415F"/>
    <w:rsid w:val="00717C80"/>
    <w:rsid w:val="00724E4B"/>
    <w:rsid w:val="00725922"/>
    <w:rsid w:val="00726DCC"/>
    <w:rsid w:val="00734948"/>
    <w:rsid w:val="00740AD1"/>
    <w:rsid w:val="00743097"/>
    <w:rsid w:val="0074325C"/>
    <w:rsid w:val="0074385A"/>
    <w:rsid w:val="00745188"/>
    <w:rsid w:val="0074643C"/>
    <w:rsid w:val="00746C19"/>
    <w:rsid w:val="007533AF"/>
    <w:rsid w:val="0075475A"/>
    <w:rsid w:val="0075533E"/>
    <w:rsid w:val="0075589E"/>
    <w:rsid w:val="00760C4E"/>
    <w:rsid w:val="00760CD1"/>
    <w:rsid w:val="00763DD4"/>
    <w:rsid w:val="00764D06"/>
    <w:rsid w:val="0076544B"/>
    <w:rsid w:val="007671BC"/>
    <w:rsid w:val="00770B7A"/>
    <w:rsid w:val="00774117"/>
    <w:rsid w:val="00774BFA"/>
    <w:rsid w:val="00776732"/>
    <w:rsid w:val="00777F23"/>
    <w:rsid w:val="007839C0"/>
    <w:rsid w:val="00784847"/>
    <w:rsid w:val="0079156C"/>
    <w:rsid w:val="00796E00"/>
    <w:rsid w:val="007A4505"/>
    <w:rsid w:val="007A6642"/>
    <w:rsid w:val="007B1009"/>
    <w:rsid w:val="007B13E1"/>
    <w:rsid w:val="007B79C5"/>
    <w:rsid w:val="007C7AA5"/>
    <w:rsid w:val="007D23E3"/>
    <w:rsid w:val="007D29CD"/>
    <w:rsid w:val="007D447A"/>
    <w:rsid w:val="007D5A53"/>
    <w:rsid w:val="007E095B"/>
    <w:rsid w:val="007E0B99"/>
    <w:rsid w:val="007F0DF7"/>
    <w:rsid w:val="007F147F"/>
    <w:rsid w:val="007F40C7"/>
    <w:rsid w:val="007F4538"/>
    <w:rsid w:val="00800D2D"/>
    <w:rsid w:val="008015E2"/>
    <w:rsid w:val="0080395A"/>
    <w:rsid w:val="008058AB"/>
    <w:rsid w:val="00807040"/>
    <w:rsid w:val="008126E2"/>
    <w:rsid w:val="00813128"/>
    <w:rsid w:val="00815977"/>
    <w:rsid w:val="008229EB"/>
    <w:rsid w:val="00824335"/>
    <w:rsid w:val="00824D9E"/>
    <w:rsid w:val="00830928"/>
    <w:rsid w:val="00830AEE"/>
    <w:rsid w:val="0083319A"/>
    <w:rsid w:val="008342DA"/>
    <w:rsid w:val="008449B0"/>
    <w:rsid w:val="00845ED1"/>
    <w:rsid w:val="00846A46"/>
    <w:rsid w:val="00851188"/>
    <w:rsid w:val="00851646"/>
    <w:rsid w:val="00851F23"/>
    <w:rsid w:val="00861655"/>
    <w:rsid w:val="00861661"/>
    <w:rsid w:val="008617A7"/>
    <w:rsid w:val="00861DB7"/>
    <w:rsid w:val="0086278D"/>
    <w:rsid w:val="00863698"/>
    <w:rsid w:val="008644E8"/>
    <w:rsid w:val="00865410"/>
    <w:rsid w:val="00870428"/>
    <w:rsid w:val="008758C5"/>
    <w:rsid w:val="00875FF7"/>
    <w:rsid w:val="00881DA4"/>
    <w:rsid w:val="008842CE"/>
    <w:rsid w:val="00884F5F"/>
    <w:rsid w:val="00895442"/>
    <w:rsid w:val="00896C48"/>
    <w:rsid w:val="008A0CC4"/>
    <w:rsid w:val="008A10F8"/>
    <w:rsid w:val="008A1545"/>
    <w:rsid w:val="008A34AA"/>
    <w:rsid w:val="008A4414"/>
    <w:rsid w:val="008A4BA8"/>
    <w:rsid w:val="008A7EF3"/>
    <w:rsid w:val="008B483E"/>
    <w:rsid w:val="008B5227"/>
    <w:rsid w:val="008B54E2"/>
    <w:rsid w:val="008C0683"/>
    <w:rsid w:val="008C2EF1"/>
    <w:rsid w:val="008C62AC"/>
    <w:rsid w:val="008C76A0"/>
    <w:rsid w:val="008D0852"/>
    <w:rsid w:val="008D1375"/>
    <w:rsid w:val="008D207F"/>
    <w:rsid w:val="008D68BE"/>
    <w:rsid w:val="008D7C34"/>
    <w:rsid w:val="008E16CA"/>
    <w:rsid w:val="008E2049"/>
    <w:rsid w:val="008E217E"/>
    <w:rsid w:val="008E25AD"/>
    <w:rsid w:val="008E2E7A"/>
    <w:rsid w:val="008E451D"/>
    <w:rsid w:val="008E5065"/>
    <w:rsid w:val="008F1205"/>
    <w:rsid w:val="008F1749"/>
    <w:rsid w:val="008F544C"/>
    <w:rsid w:val="008F76A5"/>
    <w:rsid w:val="008F7F6F"/>
    <w:rsid w:val="00900E59"/>
    <w:rsid w:val="009013A0"/>
    <w:rsid w:val="009100F3"/>
    <w:rsid w:val="00912275"/>
    <w:rsid w:val="009150CF"/>
    <w:rsid w:val="00920918"/>
    <w:rsid w:val="00920D65"/>
    <w:rsid w:val="00931F68"/>
    <w:rsid w:val="00932589"/>
    <w:rsid w:val="009325E4"/>
    <w:rsid w:val="0093789C"/>
    <w:rsid w:val="0094053D"/>
    <w:rsid w:val="00940EED"/>
    <w:rsid w:val="009420D3"/>
    <w:rsid w:val="009424D1"/>
    <w:rsid w:val="0094363C"/>
    <w:rsid w:val="0094639A"/>
    <w:rsid w:val="00947397"/>
    <w:rsid w:val="00947A6C"/>
    <w:rsid w:val="00952678"/>
    <w:rsid w:val="00952685"/>
    <w:rsid w:val="0095279C"/>
    <w:rsid w:val="00952BAF"/>
    <w:rsid w:val="00954360"/>
    <w:rsid w:val="00955877"/>
    <w:rsid w:val="009565EC"/>
    <w:rsid w:val="00961D8E"/>
    <w:rsid w:val="009654B0"/>
    <w:rsid w:val="009654D9"/>
    <w:rsid w:val="00966B4C"/>
    <w:rsid w:val="00970C3A"/>
    <w:rsid w:val="00971EE8"/>
    <w:rsid w:val="00974E59"/>
    <w:rsid w:val="00974ECE"/>
    <w:rsid w:val="00980B59"/>
    <w:rsid w:val="009844C7"/>
    <w:rsid w:val="009853B3"/>
    <w:rsid w:val="00987283"/>
    <w:rsid w:val="00997B39"/>
    <w:rsid w:val="009A1B30"/>
    <w:rsid w:val="009A29B4"/>
    <w:rsid w:val="009A32FC"/>
    <w:rsid w:val="009A3E5C"/>
    <w:rsid w:val="009A4C98"/>
    <w:rsid w:val="009A7657"/>
    <w:rsid w:val="009B075F"/>
    <w:rsid w:val="009B2FDF"/>
    <w:rsid w:val="009B395F"/>
    <w:rsid w:val="009B5928"/>
    <w:rsid w:val="009B774B"/>
    <w:rsid w:val="009C05BB"/>
    <w:rsid w:val="009C6E00"/>
    <w:rsid w:val="009C71F6"/>
    <w:rsid w:val="009D0C47"/>
    <w:rsid w:val="009D1678"/>
    <w:rsid w:val="009D18E8"/>
    <w:rsid w:val="009D3070"/>
    <w:rsid w:val="009D56E4"/>
    <w:rsid w:val="009D647B"/>
    <w:rsid w:val="009E0853"/>
    <w:rsid w:val="009E3B5D"/>
    <w:rsid w:val="009E489E"/>
    <w:rsid w:val="009E5991"/>
    <w:rsid w:val="009F0D16"/>
    <w:rsid w:val="009F2241"/>
    <w:rsid w:val="009F2D32"/>
    <w:rsid w:val="009F5E57"/>
    <w:rsid w:val="009F79A7"/>
    <w:rsid w:val="00A00B72"/>
    <w:rsid w:val="00A0317D"/>
    <w:rsid w:val="00A038F3"/>
    <w:rsid w:val="00A07D78"/>
    <w:rsid w:val="00A108B3"/>
    <w:rsid w:val="00A115E1"/>
    <w:rsid w:val="00A12225"/>
    <w:rsid w:val="00A1549A"/>
    <w:rsid w:val="00A237C8"/>
    <w:rsid w:val="00A31192"/>
    <w:rsid w:val="00A32F9B"/>
    <w:rsid w:val="00A338CA"/>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61A0"/>
    <w:rsid w:val="00A96854"/>
    <w:rsid w:val="00A97C35"/>
    <w:rsid w:val="00AA3224"/>
    <w:rsid w:val="00AA707D"/>
    <w:rsid w:val="00AA7DDD"/>
    <w:rsid w:val="00AB19E9"/>
    <w:rsid w:val="00AB1DBD"/>
    <w:rsid w:val="00AB3EB4"/>
    <w:rsid w:val="00AB5C9E"/>
    <w:rsid w:val="00AB7237"/>
    <w:rsid w:val="00AC094E"/>
    <w:rsid w:val="00AC0C98"/>
    <w:rsid w:val="00AC10FC"/>
    <w:rsid w:val="00AC230F"/>
    <w:rsid w:val="00AC398E"/>
    <w:rsid w:val="00AC5128"/>
    <w:rsid w:val="00AD03A4"/>
    <w:rsid w:val="00AD3A66"/>
    <w:rsid w:val="00AD53AC"/>
    <w:rsid w:val="00AD7039"/>
    <w:rsid w:val="00AD7EEA"/>
    <w:rsid w:val="00AE11D0"/>
    <w:rsid w:val="00AE15F1"/>
    <w:rsid w:val="00AE7E5A"/>
    <w:rsid w:val="00AF0BD6"/>
    <w:rsid w:val="00AF2FC4"/>
    <w:rsid w:val="00AF6DD5"/>
    <w:rsid w:val="00B01429"/>
    <w:rsid w:val="00B02782"/>
    <w:rsid w:val="00B028F0"/>
    <w:rsid w:val="00B02931"/>
    <w:rsid w:val="00B059DB"/>
    <w:rsid w:val="00B13433"/>
    <w:rsid w:val="00B16D5F"/>
    <w:rsid w:val="00B2333F"/>
    <w:rsid w:val="00B23532"/>
    <w:rsid w:val="00B257A0"/>
    <w:rsid w:val="00B2675A"/>
    <w:rsid w:val="00B26D7A"/>
    <w:rsid w:val="00B26E21"/>
    <w:rsid w:val="00B270DD"/>
    <w:rsid w:val="00B354AF"/>
    <w:rsid w:val="00B35898"/>
    <w:rsid w:val="00B36C77"/>
    <w:rsid w:val="00B42F73"/>
    <w:rsid w:val="00B46AD3"/>
    <w:rsid w:val="00B47570"/>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9764B"/>
    <w:rsid w:val="00BA3D42"/>
    <w:rsid w:val="00BB75CD"/>
    <w:rsid w:val="00BB7C7E"/>
    <w:rsid w:val="00BC0A82"/>
    <w:rsid w:val="00BC19EC"/>
    <w:rsid w:val="00BC2B39"/>
    <w:rsid w:val="00BC35B8"/>
    <w:rsid w:val="00BC6C9B"/>
    <w:rsid w:val="00BD08E5"/>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103CE"/>
    <w:rsid w:val="00C10DE3"/>
    <w:rsid w:val="00C20D36"/>
    <w:rsid w:val="00C237BA"/>
    <w:rsid w:val="00C2455A"/>
    <w:rsid w:val="00C25305"/>
    <w:rsid w:val="00C257EA"/>
    <w:rsid w:val="00C336EC"/>
    <w:rsid w:val="00C363C3"/>
    <w:rsid w:val="00C36923"/>
    <w:rsid w:val="00C40F65"/>
    <w:rsid w:val="00C41E3F"/>
    <w:rsid w:val="00C4562A"/>
    <w:rsid w:val="00C45AD9"/>
    <w:rsid w:val="00C52B94"/>
    <w:rsid w:val="00C54D99"/>
    <w:rsid w:val="00C54EBF"/>
    <w:rsid w:val="00C56321"/>
    <w:rsid w:val="00C56633"/>
    <w:rsid w:val="00C631DC"/>
    <w:rsid w:val="00C64E0D"/>
    <w:rsid w:val="00C668ED"/>
    <w:rsid w:val="00C66D59"/>
    <w:rsid w:val="00C67222"/>
    <w:rsid w:val="00C703EB"/>
    <w:rsid w:val="00C75D8B"/>
    <w:rsid w:val="00C83BA1"/>
    <w:rsid w:val="00C868F7"/>
    <w:rsid w:val="00C873C9"/>
    <w:rsid w:val="00C93905"/>
    <w:rsid w:val="00C96CCF"/>
    <w:rsid w:val="00C97350"/>
    <w:rsid w:val="00CA0391"/>
    <w:rsid w:val="00CA1426"/>
    <w:rsid w:val="00CA19AD"/>
    <w:rsid w:val="00CA4867"/>
    <w:rsid w:val="00CB008C"/>
    <w:rsid w:val="00CB35AE"/>
    <w:rsid w:val="00CB3853"/>
    <w:rsid w:val="00CB4880"/>
    <w:rsid w:val="00CB5028"/>
    <w:rsid w:val="00CB724F"/>
    <w:rsid w:val="00CC6750"/>
    <w:rsid w:val="00CC7899"/>
    <w:rsid w:val="00CD4843"/>
    <w:rsid w:val="00CD786D"/>
    <w:rsid w:val="00CF04FA"/>
    <w:rsid w:val="00CF4F7F"/>
    <w:rsid w:val="00CF6392"/>
    <w:rsid w:val="00D01325"/>
    <w:rsid w:val="00D02CF6"/>
    <w:rsid w:val="00D05731"/>
    <w:rsid w:val="00D11DCF"/>
    <w:rsid w:val="00D15AE3"/>
    <w:rsid w:val="00D17F4E"/>
    <w:rsid w:val="00D20AC3"/>
    <w:rsid w:val="00D2598E"/>
    <w:rsid w:val="00D361CE"/>
    <w:rsid w:val="00D361F2"/>
    <w:rsid w:val="00D406A6"/>
    <w:rsid w:val="00D41E8B"/>
    <w:rsid w:val="00D422DC"/>
    <w:rsid w:val="00D43DE3"/>
    <w:rsid w:val="00D46E22"/>
    <w:rsid w:val="00D47AD3"/>
    <w:rsid w:val="00D5411A"/>
    <w:rsid w:val="00D63C1C"/>
    <w:rsid w:val="00D672FF"/>
    <w:rsid w:val="00D70001"/>
    <w:rsid w:val="00D717A5"/>
    <w:rsid w:val="00D7481C"/>
    <w:rsid w:val="00D82145"/>
    <w:rsid w:val="00D82E16"/>
    <w:rsid w:val="00D82FFD"/>
    <w:rsid w:val="00D947D7"/>
    <w:rsid w:val="00D94C73"/>
    <w:rsid w:val="00D954B4"/>
    <w:rsid w:val="00D9551B"/>
    <w:rsid w:val="00D95568"/>
    <w:rsid w:val="00DA0973"/>
    <w:rsid w:val="00DA3573"/>
    <w:rsid w:val="00DB0843"/>
    <w:rsid w:val="00DB1FA5"/>
    <w:rsid w:val="00DB4B6F"/>
    <w:rsid w:val="00DC14CA"/>
    <w:rsid w:val="00DC2940"/>
    <w:rsid w:val="00DC454B"/>
    <w:rsid w:val="00DC45AF"/>
    <w:rsid w:val="00DC5AD8"/>
    <w:rsid w:val="00DD1BF4"/>
    <w:rsid w:val="00DD2541"/>
    <w:rsid w:val="00DD314E"/>
    <w:rsid w:val="00DD58B8"/>
    <w:rsid w:val="00DD5F90"/>
    <w:rsid w:val="00DD6F7C"/>
    <w:rsid w:val="00DE3266"/>
    <w:rsid w:val="00DE3CFB"/>
    <w:rsid w:val="00DE3E9F"/>
    <w:rsid w:val="00DE50DB"/>
    <w:rsid w:val="00DF5025"/>
    <w:rsid w:val="00E02EC5"/>
    <w:rsid w:val="00E03BA0"/>
    <w:rsid w:val="00E060CE"/>
    <w:rsid w:val="00E06B2A"/>
    <w:rsid w:val="00E06F49"/>
    <w:rsid w:val="00E118AF"/>
    <w:rsid w:val="00E12C23"/>
    <w:rsid w:val="00E13107"/>
    <w:rsid w:val="00E231DF"/>
    <w:rsid w:val="00E26F5D"/>
    <w:rsid w:val="00E27951"/>
    <w:rsid w:val="00E27D47"/>
    <w:rsid w:val="00E30B13"/>
    <w:rsid w:val="00E30B84"/>
    <w:rsid w:val="00E329C6"/>
    <w:rsid w:val="00E33A89"/>
    <w:rsid w:val="00E34880"/>
    <w:rsid w:val="00E427A0"/>
    <w:rsid w:val="00E43AAB"/>
    <w:rsid w:val="00E44B32"/>
    <w:rsid w:val="00E46904"/>
    <w:rsid w:val="00E52EB2"/>
    <w:rsid w:val="00E53279"/>
    <w:rsid w:val="00E54998"/>
    <w:rsid w:val="00E54B34"/>
    <w:rsid w:val="00E72AD1"/>
    <w:rsid w:val="00E76F7B"/>
    <w:rsid w:val="00E82966"/>
    <w:rsid w:val="00E84793"/>
    <w:rsid w:val="00E85DB2"/>
    <w:rsid w:val="00E860AD"/>
    <w:rsid w:val="00E87D0E"/>
    <w:rsid w:val="00E9621D"/>
    <w:rsid w:val="00E96FE6"/>
    <w:rsid w:val="00E97D69"/>
    <w:rsid w:val="00EA1464"/>
    <w:rsid w:val="00EA1F9A"/>
    <w:rsid w:val="00EA66DE"/>
    <w:rsid w:val="00EB0C07"/>
    <w:rsid w:val="00EB20D3"/>
    <w:rsid w:val="00EB5C18"/>
    <w:rsid w:val="00EB6623"/>
    <w:rsid w:val="00EB6648"/>
    <w:rsid w:val="00EC0643"/>
    <w:rsid w:val="00EC1220"/>
    <w:rsid w:val="00EC13BC"/>
    <w:rsid w:val="00EC1B32"/>
    <w:rsid w:val="00EC2B83"/>
    <w:rsid w:val="00EC36B0"/>
    <w:rsid w:val="00EC7194"/>
    <w:rsid w:val="00EC7F90"/>
    <w:rsid w:val="00ED0C1D"/>
    <w:rsid w:val="00ED266A"/>
    <w:rsid w:val="00ED2BE3"/>
    <w:rsid w:val="00ED45F7"/>
    <w:rsid w:val="00ED4729"/>
    <w:rsid w:val="00ED729F"/>
    <w:rsid w:val="00EE0436"/>
    <w:rsid w:val="00EE2AF0"/>
    <w:rsid w:val="00EE3574"/>
    <w:rsid w:val="00EE45F2"/>
    <w:rsid w:val="00EE58A7"/>
    <w:rsid w:val="00EF2069"/>
    <w:rsid w:val="00EF3145"/>
    <w:rsid w:val="00EF5025"/>
    <w:rsid w:val="00EF509B"/>
    <w:rsid w:val="00EF7296"/>
    <w:rsid w:val="00F042B3"/>
    <w:rsid w:val="00F0578D"/>
    <w:rsid w:val="00F06B66"/>
    <w:rsid w:val="00F1363F"/>
    <w:rsid w:val="00F16A0F"/>
    <w:rsid w:val="00F2457A"/>
    <w:rsid w:val="00F303F8"/>
    <w:rsid w:val="00F310AF"/>
    <w:rsid w:val="00F32F65"/>
    <w:rsid w:val="00F362DB"/>
    <w:rsid w:val="00F427B8"/>
    <w:rsid w:val="00F442FB"/>
    <w:rsid w:val="00F47DAB"/>
    <w:rsid w:val="00F5171C"/>
    <w:rsid w:val="00F53961"/>
    <w:rsid w:val="00F54664"/>
    <w:rsid w:val="00F57AFE"/>
    <w:rsid w:val="00F74A3D"/>
    <w:rsid w:val="00F8121C"/>
    <w:rsid w:val="00F83BA6"/>
    <w:rsid w:val="00F86629"/>
    <w:rsid w:val="00F878D3"/>
    <w:rsid w:val="00F95D9D"/>
    <w:rsid w:val="00F96909"/>
    <w:rsid w:val="00F976DB"/>
    <w:rsid w:val="00FA0A13"/>
    <w:rsid w:val="00FA3131"/>
    <w:rsid w:val="00FA58F2"/>
    <w:rsid w:val="00FB1467"/>
    <w:rsid w:val="00FB4A34"/>
    <w:rsid w:val="00FB5D44"/>
    <w:rsid w:val="00FC055A"/>
    <w:rsid w:val="00FC0DD3"/>
    <w:rsid w:val="00FD37FB"/>
    <w:rsid w:val="00FE2263"/>
    <w:rsid w:val="00FE6C52"/>
    <w:rsid w:val="00FF1CE3"/>
    <w:rsid w:val="00FF1F7E"/>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F3D92A32-0FD9-4C76-9899-808DFB9D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1">
    <w:name w:val="Domyślna czcionka akapitu1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1">
    <w:name w:val="Legenda1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2">
    <w:name w:val="Znak Znak2"/>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1">
    <w:name w:val="Tekst podstawowy wcięty 231"/>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1">
    <w:name w:val="Akapit z listą1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 w:type="character" w:customStyle="1" w:styleId="Teksttreci">
    <w:name w:val="Tekst treści_"/>
    <w:basedOn w:val="Domylnaczcionkaakapitu"/>
    <w:link w:val="Teksttreci1"/>
    <w:uiPriority w:val="99"/>
    <w:rsid w:val="005F2151"/>
    <w:rPr>
      <w:sz w:val="19"/>
      <w:szCs w:val="19"/>
      <w:shd w:val="clear" w:color="auto" w:fill="FFFFFF"/>
    </w:rPr>
  </w:style>
  <w:style w:type="character" w:customStyle="1" w:styleId="Teksttreci2">
    <w:name w:val="Tekst treści (2)_"/>
    <w:basedOn w:val="Domylnaczcionkaakapitu"/>
    <w:link w:val="Teksttreci21"/>
    <w:uiPriority w:val="99"/>
    <w:rsid w:val="005F2151"/>
    <w:rPr>
      <w:b/>
      <w:bCs/>
      <w:sz w:val="18"/>
      <w:szCs w:val="18"/>
      <w:shd w:val="clear" w:color="auto" w:fill="FFFFFF"/>
    </w:rPr>
  </w:style>
  <w:style w:type="character" w:customStyle="1" w:styleId="Teksttreci295pt">
    <w:name w:val="Tekst treści (2) + 9.5 pt"/>
    <w:aliases w:val="Bez pogrubienia"/>
    <w:basedOn w:val="Teksttreci2"/>
    <w:uiPriority w:val="99"/>
    <w:rsid w:val="005F2151"/>
    <w:rPr>
      <w:b w:val="0"/>
      <w:bCs w:val="0"/>
      <w:sz w:val="19"/>
      <w:szCs w:val="19"/>
      <w:shd w:val="clear" w:color="auto" w:fill="FFFFFF"/>
    </w:rPr>
  </w:style>
  <w:style w:type="character" w:customStyle="1" w:styleId="Teksttreci20">
    <w:name w:val="Tekst treści2"/>
    <w:basedOn w:val="Teksttreci"/>
    <w:uiPriority w:val="99"/>
    <w:rsid w:val="005F2151"/>
    <w:rPr>
      <w:sz w:val="19"/>
      <w:szCs w:val="19"/>
      <w:shd w:val="clear" w:color="auto" w:fill="FFFFFF"/>
    </w:rPr>
  </w:style>
  <w:style w:type="character" w:customStyle="1" w:styleId="Teksttreci10pt">
    <w:name w:val="Tekst treści + 10 pt"/>
    <w:aliases w:val="Kursywa"/>
    <w:basedOn w:val="Teksttreci"/>
    <w:uiPriority w:val="99"/>
    <w:rsid w:val="005F2151"/>
    <w:rPr>
      <w:i/>
      <w:iCs/>
      <w:sz w:val="20"/>
      <w:szCs w:val="20"/>
      <w:shd w:val="clear" w:color="auto" w:fill="FFFFFF"/>
    </w:rPr>
  </w:style>
  <w:style w:type="paragraph" w:customStyle="1" w:styleId="Teksttreci1">
    <w:name w:val="Tekst treści1"/>
    <w:basedOn w:val="Normalny"/>
    <w:link w:val="Teksttreci"/>
    <w:uiPriority w:val="99"/>
    <w:rsid w:val="005F2151"/>
    <w:pPr>
      <w:shd w:val="clear" w:color="auto" w:fill="FFFFFF"/>
      <w:suppressAutoHyphens w:val="0"/>
      <w:spacing w:after="300" w:line="240" w:lineRule="atLeast"/>
      <w:ind w:hanging="360"/>
    </w:pPr>
    <w:rPr>
      <w:bCs w:val="0"/>
      <w:color w:val="auto"/>
      <w:kern w:val="0"/>
      <w:sz w:val="19"/>
      <w:szCs w:val="19"/>
      <w:lang w:eastAsia="pl-PL"/>
    </w:rPr>
  </w:style>
  <w:style w:type="paragraph" w:customStyle="1" w:styleId="Teksttreci21">
    <w:name w:val="Tekst treści (2)1"/>
    <w:basedOn w:val="Normalny"/>
    <w:link w:val="Teksttreci2"/>
    <w:uiPriority w:val="99"/>
    <w:rsid w:val="005F2151"/>
    <w:pPr>
      <w:shd w:val="clear" w:color="auto" w:fill="FFFFFF"/>
      <w:suppressAutoHyphens w:val="0"/>
      <w:spacing w:line="240" w:lineRule="exact"/>
      <w:ind w:hanging="440"/>
      <w:jc w:val="center"/>
    </w:pPr>
    <w:rPr>
      <w:b/>
      <w:color w:val="auto"/>
      <w:kern w:val="0"/>
      <w:sz w:val="18"/>
      <w:szCs w:val="18"/>
      <w:lang w:eastAsia="pl-PL"/>
    </w:rPr>
  </w:style>
  <w:style w:type="character" w:customStyle="1" w:styleId="TeksttreciKursywa">
    <w:name w:val="Tekst treści + Kursywa"/>
    <w:basedOn w:val="Teksttreci"/>
    <w:uiPriority w:val="99"/>
    <w:rsid w:val="005F230F"/>
    <w:rPr>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l@diahe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jyha4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rrge4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qg4yd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19</Pages>
  <Words>8400</Words>
  <Characters>50402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58685</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dc:creator>
  <cp:keywords/>
  <dc:description/>
  <cp:lastModifiedBy>Wioletta Macieńko</cp:lastModifiedBy>
  <cp:revision>9</cp:revision>
  <cp:lastPrinted>2021-11-15T08:24:00Z</cp:lastPrinted>
  <dcterms:created xsi:type="dcterms:W3CDTF">2022-05-30T09:17:00Z</dcterms:created>
  <dcterms:modified xsi:type="dcterms:W3CDTF">2022-07-05T07:08:00Z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