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7F" w:rsidRPr="003516CD" w:rsidRDefault="00D6777F" w:rsidP="00D6777F">
      <w:pPr>
        <w:widowControl w:val="0"/>
        <w:suppressAutoHyphens/>
        <w:autoSpaceDE w:val="0"/>
        <w:spacing w:after="0" w:line="240" w:lineRule="auto"/>
        <w:ind w:right="5953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6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6777F" w:rsidRPr="00F23B95" w:rsidRDefault="000F7A07" w:rsidP="000F7A07">
      <w:pPr>
        <w:widowControl w:val="0"/>
        <w:suppressAutoHyphens/>
        <w:autoSpaceDE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 xml:space="preserve">     </w:t>
      </w:r>
      <w:bookmarkStart w:id="0" w:name="_GoBack"/>
      <w:bookmarkEnd w:id="0"/>
      <w:r w:rsidRPr="007E08C5"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Składany na wezwanie Zamawi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ającego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OŚWIADCZENIE WYKONAWCY</w:t>
      </w:r>
    </w:p>
    <w:p w:rsidR="00D6777F" w:rsidRPr="00D6777F" w:rsidRDefault="00D6777F" w:rsidP="00D6777F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2019r</w:t>
      </w:r>
      <w:r w:rsidRPr="00D6777F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Pzp)</w:t>
      </w: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777F">
        <w:rPr>
          <w:rFonts w:ascii="Arial" w:eastAsia="Arial Unicode MS" w:hAnsi="Arial" w:cs="Arial"/>
          <w:sz w:val="24"/>
          <w:szCs w:val="24"/>
        </w:rPr>
        <w:t xml:space="preserve">Potwierdzam aktualność informacji zawartych w oświadczeniu wstępnym złożonym </w:t>
      </w:r>
      <w:r w:rsidRPr="00D6777F">
        <w:rPr>
          <w:rFonts w:ascii="Arial" w:eastAsia="Arial Unicode MS" w:hAnsi="Arial" w:cs="Arial"/>
          <w:sz w:val="24"/>
          <w:szCs w:val="24"/>
        </w:rPr>
        <w:br/>
        <w:t xml:space="preserve">w postępowaniu o udzielenie zamówienia publicznego </w:t>
      </w:r>
      <w:r w:rsidRPr="00D6777F">
        <w:rPr>
          <w:rFonts w:ascii="Arial" w:hAnsi="Arial" w:cs="Arial"/>
          <w:b/>
          <w:sz w:val="24"/>
          <w:szCs w:val="24"/>
        </w:rPr>
        <w:t>„</w:t>
      </w:r>
      <w:r w:rsidRPr="00F23B95">
        <w:rPr>
          <w:rFonts w:ascii="Arial" w:hAnsi="Arial" w:cs="Arial"/>
          <w:b/>
          <w:sz w:val="24"/>
          <w:szCs w:val="24"/>
        </w:rPr>
        <w:t>Budowa</w:t>
      </w:r>
      <w:r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D6777F">
        <w:rPr>
          <w:rFonts w:ascii="Arial" w:hAnsi="Arial" w:cs="Arial"/>
          <w:b/>
          <w:sz w:val="24"/>
          <w:szCs w:val="24"/>
        </w:rPr>
        <w:t>”</w:t>
      </w:r>
      <w:r w:rsidRPr="00D6777F">
        <w:rPr>
          <w:rFonts w:ascii="Arial" w:hAnsi="Arial" w:cs="Arial"/>
          <w:sz w:val="24"/>
          <w:szCs w:val="24"/>
        </w:rPr>
        <w:t xml:space="preserve"> </w:t>
      </w:r>
      <w:r w:rsidRPr="00D6777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na podstawie art. 125 ust. 1 </w:t>
      </w:r>
      <w:r w:rsidRPr="00D6777F">
        <w:rPr>
          <w:rFonts w:ascii="Arial" w:hAnsi="Arial" w:cs="Arial"/>
          <w:sz w:val="24"/>
          <w:szCs w:val="24"/>
          <w:lang w:eastAsia="zh-CN"/>
        </w:rPr>
        <w:t>ustawy Pzp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wykluczenia z postępowania na podstawie art. 108 ust. 1 </w:t>
      </w:r>
      <w:r w:rsidRPr="00D6777F">
        <w:rPr>
          <w:rFonts w:ascii="Arial" w:eastAsia="Times New Roman" w:hAnsi="Arial" w:cs="Arial"/>
          <w:sz w:val="24"/>
          <w:szCs w:val="24"/>
          <w:lang w:eastAsia="pl-PL"/>
        </w:rPr>
        <w:t xml:space="preserve">pkt 1-6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ustawy Pzp, art. 109 ust. 1 pkt 4,5,7 ustawy Pzp oraz </w:t>
      </w:r>
      <w:r w:rsidRPr="00D6777F">
        <w:rPr>
          <w:rFonts w:ascii="Arial" w:hAnsi="Arial" w:cs="Arial"/>
          <w:sz w:val="24"/>
          <w:szCs w:val="24"/>
        </w:rPr>
        <w:t xml:space="preserve">art. 7 ust. 1 ustawy </w:t>
      </w:r>
      <w:r>
        <w:rPr>
          <w:rFonts w:ascii="Arial" w:hAnsi="Arial" w:cs="Arial"/>
          <w:sz w:val="24"/>
          <w:szCs w:val="24"/>
        </w:rPr>
        <w:t>z dnia 13 kwietnia 2022</w:t>
      </w:r>
      <w:r w:rsidRPr="00D6777F">
        <w:rPr>
          <w:rFonts w:ascii="Arial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D6777F">
        <w:rPr>
          <w:rFonts w:ascii="Arial" w:hAnsi="Arial" w:cs="Arial"/>
          <w:sz w:val="24"/>
          <w:szCs w:val="24"/>
          <w:lang w:eastAsia="zh-CN"/>
        </w:rPr>
        <w:t>.</w:t>
      </w:r>
    </w:p>
    <w:p w:rsidR="00D6777F" w:rsidRPr="00D6777F" w:rsidRDefault="00D6777F" w:rsidP="00D6777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D6777F" w:rsidRPr="00D6777F" w:rsidRDefault="00D6777F" w:rsidP="00D6777F">
      <w:pPr>
        <w:spacing w:after="0" w:line="36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D6777F"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D6777F"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6777F" w:rsidRPr="005F009A" w:rsidRDefault="00D6777F" w:rsidP="00D6777F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Pr="00A15332" w:rsidRDefault="00D6777F" w:rsidP="00D6777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D6777F" w:rsidRPr="00CC59CF" w:rsidRDefault="00D6777F" w:rsidP="00D6777F">
      <w:pPr>
        <w:rPr>
          <w:rFonts w:ascii="Arial" w:hAnsi="Arial" w:cs="Arial"/>
        </w:rPr>
      </w:pPr>
    </w:p>
    <w:p w:rsidR="00693DCA" w:rsidRDefault="00693DCA"/>
    <w:sectPr w:rsidR="00693DCA" w:rsidSect="006D480D">
      <w:headerReference w:type="default" r:id="rId6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09" w:rsidRDefault="00845C09">
      <w:pPr>
        <w:spacing w:after="0" w:line="240" w:lineRule="auto"/>
      </w:pPr>
      <w:r>
        <w:separator/>
      </w:r>
    </w:p>
  </w:endnote>
  <w:endnote w:type="continuationSeparator" w:id="0">
    <w:p w:rsidR="00845C09" w:rsidRDefault="0084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09" w:rsidRDefault="00845C09">
      <w:pPr>
        <w:spacing w:after="0" w:line="240" w:lineRule="auto"/>
      </w:pPr>
      <w:r>
        <w:separator/>
      </w:r>
    </w:p>
  </w:footnote>
  <w:footnote w:type="continuationSeparator" w:id="0">
    <w:p w:rsidR="00845C09" w:rsidRDefault="0084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0D" w:rsidRDefault="00D6777F" w:rsidP="006D480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7F"/>
    <w:rsid w:val="000F7A07"/>
    <w:rsid w:val="00693DCA"/>
    <w:rsid w:val="00845C09"/>
    <w:rsid w:val="00D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DA660"/>
  <w15:chartTrackingRefBased/>
  <w15:docId w15:val="{D71435FD-041F-4E6E-A3DC-7AAF0D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2024-07-04T12:28:00Z</dcterms:created>
  <dcterms:modified xsi:type="dcterms:W3CDTF">2024-07-04T12:33:00Z</dcterms:modified>
</cp:coreProperties>
</file>