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783C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bookmarkStart w:id="0" w:name="_Hlk72230757"/>
    </w:p>
    <w:p w14:paraId="4E816751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6B2D0245" wp14:editId="38BD147E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5803E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31F5A0FE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372DFB47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DA5CF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789F004A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6DB0E19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CB88843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6E502823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420B097" w14:textId="77777777" w:rsidR="00422606" w:rsidRPr="00422606" w:rsidRDefault="00422606" w:rsidP="004226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45235DA8" w14:textId="77777777" w:rsidR="00422606" w:rsidRPr="00422606" w:rsidRDefault="00422606" w:rsidP="00422606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78CCD6D6" w14:textId="77777777" w:rsidR="00422606" w:rsidRPr="00422606" w:rsidRDefault="00422606" w:rsidP="00422606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655AC3A8" w14:textId="77777777" w:rsidR="00422606" w:rsidRPr="00422606" w:rsidRDefault="00422606" w:rsidP="0042260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10DDDE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 złożenia oferty w postępowaniu o udzielenie zamówienia publicznego w trybie podstawowym z fakultatywnymi negocjacjami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wartości zamówienia nie przekraczającej progów unijnych  o jakich stanowi art. 3 ustawy  z 11 września 2019 r. prawo zamówień publicznych pn.:</w:t>
      </w:r>
    </w:p>
    <w:p w14:paraId="301C85AF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4163F7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4A4C8F4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BE2AC1" w14:textId="67AD3B15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1" w:name="_Hlk66777098"/>
      <w:r w:rsidRPr="00422606">
        <w:rPr>
          <w:rFonts w:ascii="Times New Roman" w:eastAsia="Times New Roman" w:hAnsi="Times New Roman" w:cs="Times New Roman"/>
          <w:sz w:val="28"/>
          <w:szCs w:val="28"/>
          <w:lang w:eastAsia="zh-CN"/>
        </w:rPr>
        <w:t>„</w:t>
      </w:r>
      <w:bookmarkStart w:id="2" w:name="_Hlk84325688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Budowa sieci wodociągowej i kanalizacji sanitarnej dla zabudowy mieszkaniowej jednorodzinnej w Siadle Dolnym</w:t>
      </w:r>
      <w:bookmarkEnd w:id="2"/>
      <w:r w:rsidRPr="00422606"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</w:p>
    <w:bookmarkEnd w:id="1"/>
    <w:p w14:paraId="2A7B2075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5098E306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44A31B4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D6175AB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EEC1291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190F873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1984153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190ED60F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936CD2C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14:paraId="7669F503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</w:p>
    <w:p w14:paraId="59E960BC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14:paraId="6930F4D2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14:paraId="162D050B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14:paraId="582727EC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14:paraId="71337A06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14:paraId="5EDD2A98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14:paraId="65B7F124" w14:textId="77777777" w:rsidR="00422606" w:rsidRPr="00422606" w:rsidRDefault="00422606" w:rsidP="004226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14:paraId="5CAAEFCE" w14:textId="3EA19E2F" w:rsidR="00422606" w:rsidRPr="00422606" w:rsidRDefault="00422606" w:rsidP="0042260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6a    </w:t>
      </w:r>
      <w:r w:rsidRPr="0042260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77B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projekt budowalny</w:t>
      </w:r>
    </w:p>
    <w:p w14:paraId="24BEAA19" w14:textId="504BFA4F" w:rsidR="00422606" w:rsidRPr="00422606" w:rsidRDefault="00422606" w:rsidP="0042260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6b     </w:t>
      </w:r>
      <w:r w:rsidR="00577B79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wykonawczy</w:t>
      </w:r>
    </w:p>
    <w:p w14:paraId="41904903" w14:textId="77777777" w:rsidR="00422606" w:rsidRPr="00422606" w:rsidRDefault="00422606" w:rsidP="004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specyfikacja techniczna wykonania i odbioru robót</w:t>
      </w: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74DE050" w14:textId="77777777" w:rsidR="00422606" w:rsidRPr="00422606" w:rsidRDefault="00422606" w:rsidP="0042260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   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14:paraId="61A3504D" w14:textId="77777777" w:rsidR="00422606" w:rsidRPr="00422606" w:rsidRDefault="00422606" w:rsidP="0042260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    </w:t>
      </w:r>
      <w:r w:rsidRPr="00422606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14:paraId="514C81BF" w14:textId="77777777" w:rsidR="00422606" w:rsidRPr="00422606" w:rsidRDefault="00422606" w:rsidP="004226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F1A6C2D" w14:textId="77777777" w:rsidR="00422606" w:rsidRPr="00422606" w:rsidRDefault="00422606" w:rsidP="004226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B4FADA" w14:textId="77777777" w:rsidR="00422606" w:rsidRPr="00422606" w:rsidRDefault="00422606" w:rsidP="004226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084474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7536E603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2F30E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5D34491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4FA3867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6E52BD6D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773A0205" w14:textId="77777777" w:rsidR="00422606" w:rsidRPr="00422606" w:rsidRDefault="00422606" w:rsidP="00422606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076C6ABD" w14:textId="77777777" w:rsidR="00422606" w:rsidRPr="00422606" w:rsidRDefault="00422606" w:rsidP="00422606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8" w:history="1">
        <w:r w:rsidRPr="00422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65477DF2" w14:textId="77777777" w:rsidR="00422606" w:rsidRPr="00422606" w:rsidRDefault="00422606" w:rsidP="00422606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9" w:history="1">
        <w:r w:rsidRPr="00422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14:paraId="02B789FB" w14:textId="77777777" w:rsidR="00422606" w:rsidRPr="00422606" w:rsidRDefault="00422606" w:rsidP="00422606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56350639" w14:textId="77777777" w:rsidR="00422606" w:rsidRPr="00422606" w:rsidRDefault="00422606" w:rsidP="0042260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362397F8" w14:textId="77777777" w:rsidR="00FC38C5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2FA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672FA7" w:rsidRPr="00672F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4B3CA0B6" w14:textId="723D5645" w:rsidR="00422606" w:rsidRPr="00672FA7" w:rsidRDefault="00672FA7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2F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zabudowy mieszkaniowej jednorodzinnej w Siadle Dolnym</w:t>
      </w:r>
      <w:r w:rsidR="00422606" w:rsidRPr="00672FA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6FEE3517" w14:textId="6EF96FA7" w:rsidR="00422606" w:rsidRPr="00422606" w:rsidRDefault="00422606" w:rsidP="0042260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>3. Podstawa prawna: art. 275 pkt. 2 ustawa z dnia 11 września 2019 r. Prawo zamówień publicznych  (</w:t>
      </w:r>
      <w:r w:rsidR="00FC38C5">
        <w:rPr>
          <w:rFonts w:ascii="Times New Roman" w:eastAsia="Times New Roman" w:hAnsi="Times New Roman" w:cs="Times New Roman"/>
          <w:bCs/>
          <w:sz w:val="24"/>
          <w:szCs w:val="24"/>
        </w:rPr>
        <w:t xml:space="preserve">t.j.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>Dz.U. 20</w:t>
      </w:r>
      <w:r w:rsidR="00FC38C5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 xml:space="preserve"> r,. poz. </w:t>
      </w:r>
      <w:r w:rsidR="00FC38C5">
        <w:rPr>
          <w:rFonts w:ascii="Times New Roman" w:eastAsia="Times New Roman" w:hAnsi="Times New Roman" w:cs="Times New Roman"/>
          <w:bCs/>
          <w:sz w:val="24"/>
          <w:szCs w:val="24"/>
        </w:rPr>
        <w:t>1129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20779E6E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negocjacji.</w:t>
      </w:r>
    </w:p>
    <w:p w14:paraId="2805AB2B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 xml:space="preserve">4. Wykonawca składa ofertę na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1F3864"/>
          <w:sz w:val="24"/>
          <w:szCs w:val="24"/>
          <w:u w:val="single"/>
          <w:lang w:eastAsia="pl-PL"/>
        </w:rPr>
        <w:t xml:space="preserve">platformazakupowa.pl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0" w:history="1">
        <w:r w:rsidRPr="00422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7C8455DA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7BDE861A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22CB81AB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Zamawiający nie dopuszcza składania ofert wariantowych oraz w postaci katalogów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743A3816" w14:textId="57C3D142" w:rsidR="00422606" w:rsidRPr="00D37EBD" w:rsidRDefault="00422606" w:rsidP="0096205C">
      <w:pPr>
        <w:pStyle w:val="Tekstpodstawowywcity2"/>
        <w:numPr>
          <w:ilvl w:val="0"/>
          <w:numId w:val="42"/>
        </w:numPr>
        <w:tabs>
          <w:tab w:val="left" w:pos="360"/>
          <w:tab w:val="left" w:pos="567"/>
        </w:tabs>
        <w:ind w:left="284" w:hanging="284"/>
        <w:rPr>
          <w:b w:val="0"/>
        </w:rPr>
      </w:pPr>
      <w:r w:rsidRPr="00D37EBD">
        <w:rPr>
          <w:b w:val="0"/>
          <w:bCs w:val="0"/>
          <w:lang w:eastAsia="pl-PL"/>
        </w:rPr>
        <w:t>Zamawiający nie dopuszcza składania ofert częściowych.</w:t>
      </w:r>
      <w:r w:rsidR="00D37EBD" w:rsidRPr="00D37EBD">
        <w:rPr>
          <w:rFonts w:eastAsia="Courier New"/>
          <w:shd w:val="clear" w:color="auto" w:fill="FFFFFF" w:themeFill="background1"/>
          <w:lang w:eastAsia="pl-PL" w:bidi="pl-PL"/>
        </w:rPr>
        <w:t xml:space="preserve"> </w:t>
      </w:r>
      <w:r w:rsidR="00D37EBD"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D37EBD" w:rsidRPr="0026187A">
        <w:rPr>
          <w:b w:val="0"/>
          <w:lang w:eastAsia="pl-PL"/>
        </w:rPr>
        <w:tab/>
      </w:r>
      <w:r w:rsidR="00D37EBD" w:rsidRPr="0026187A">
        <w:rPr>
          <w:b w:val="0"/>
        </w:rPr>
        <w:t>Zamawiający nie podzielił zamówienia na części, ponieważ jego charakter u</w:t>
      </w:r>
      <w:r w:rsidR="00D37EBD">
        <w:rPr>
          <w:b w:val="0"/>
        </w:rPr>
        <w:t xml:space="preserve">niemożliwia taki podział. </w:t>
      </w:r>
      <w:r w:rsidR="00D37EBD" w:rsidRPr="0026187A">
        <w:rPr>
          <w:b w:val="0"/>
        </w:rPr>
        <w:t xml:space="preserve">W tym przypadku dzielenie zamówienia </w:t>
      </w:r>
      <w:r w:rsidR="00FD60C1">
        <w:rPr>
          <w:b w:val="0"/>
          <w:lang w:val="pl-PL"/>
        </w:rPr>
        <w:t xml:space="preserve">z powodów organizacyjnych jest niemożliwe do wykonania i </w:t>
      </w:r>
      <w:r w:rsidR="00D37EBD" w:rsidRPr="0026187A">
        <w:rPr>
          <w:b w:val="0"/>
        </w:rPr>
        <w:t>mogł</w:t>
      </w:r>
      <w:r w:rsidR="00FD60C1">
        <w:rPr>
          <w:b w:val="0"/>
          <w:lang w:val="pl-PL"/>
        </w:rPr>
        <w:t>o</w:t>
      </w:r>
      <w:r w:rsidR="00D37EBD" w:rsidRPr="0026187A">
        <w:rPr>
          <w:b w:val="0"/>
        </w:rPr>
        <w:t xml:space="preserve">by poważnie zakłócić właściwe wykonanie zamówienia </w:t>
      </w:r>
      <w:r w:rsidR="00D37EBD">
        <w:rPr>
          <w:b w:val="0"/>
        </w:rPr>
        <w:t xml:space="preserve">lub być powodem </w:t>
      </w:r>
      <w:r w:rsidR="00D37EBD" w:rsidRPr="0026187A">
        <w:rPr>
          <w:b w:val="0"/>
        </w:rPr>
        <w:t>niewłaściwego wykonawstwa.</w:t>
      </w:r>
    </w:p>
    <w:p w14:paraId="7886A251" w14:textId="77777777" w:rsidR="00422606" w:rsidRPr="00422606" w:rsidRDefault="00422606" w:rsidP="00D37EBD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14:paraId="600E0738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537CAAF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8675F2A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Wykonawców, o których mowa w art. 94 ustawy.</w:t>
      </w:r>
    </w:p>
    <w:p w14:paraId="50BA7B97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1D242593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0EC24A74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 Zamawiający przewiduje możliwość unieważnienia przedmiotowego postępowania, jeżeli środki, które Zamawiający zamierzał przeznaczyć na sfinansowanie całości lub części zamówienia, nie zostały mu przyznane.</w:t>
      </w:r>
    </w:p>
    <w:p w14:paraId="4EAEF3A5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8C5E0ED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A52B1B9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zastrzega obowiązku osobistego wykonania przez Wykonawcę kluczowych zadań.</w:t>
      </w:r>
    </w:p>
    <w:p w14:paraId="6178E6F0" w14:textId="0E3FB5C2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FD60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2606">
        <w:rPr>
          <w:rFonts w:ascii="Times New Roman" w:hAnsi="Times New Roman" w:cs="Times New Roman"/>
          <w:bCs/>
          <w:color w:val="000000"/>
          <w:sz w:val="24"/>
          <w:szCs w:val="24"/>
        </w:rPr>
        <w:t>96 ust. 2 pkt 2 ustawy.</w:t>
      </w:r>
    </w:p>
    <w:p w14:paraId="76407221" w14:textId="77777777" w:rsidR="00422606" w:rsidRPr="00422606" w:rsidRDefault="00422606" w:rsidP="0042260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Podstawa prawno-techniczna wykonania zadania:</w:t>
      </w:r>
    </w:p>
    <w:p w14:paraId="2167603D" w14:textId="511D0D91" w:rsidR="00422606" w:rsidRPr="00422606" w:rsidRDefault="00FD60C1" w:rsidP="0096205C">
      <w:pPr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</w:t>
      </w:r>
      <w:r w:rsidR="00422606"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wykonawcza</w:t>
      </w:r>
      <w:r w:rsidR="00422606"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specyfikacja techniczna  wykonania i  odbioru robót budowlanych  opracowana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Projektów INBUD Dariusz Skuza, Zbigniew Woźniak ul. Kwiatkowskiego 32/13, 71-004 Szczecin</w:t>
      </w:r>
      <w:r w:rsidR="008B0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E3CE91" w14:textId="59D34D8C" w:rsidR="00422606" w:rsidRPr="00422606" w:rsidRDefault="008B0581" w:rsidP="0096205C">
      <w:pPr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Pozwolenie na budowę Nr 655/2021 sygnatura akt AB.6740.52.K.2021.JZ z dnia 01 czerwca 2021 r. wydane przez Starostę Polickiego. </w:t>
      </w:r>
    </w:p>
    <w:p w14:paraId="5F785250" w14:textId="77777777" w:rsidR="00422606" w:rsidRPr="00422606" w:rsidRDefault="00422606" w:rsidP="00422606">
      <w:pPr>
        <w:autoSpaceDE w:val="0"/>
        <w:autoSpaceDN w:val="0"/>
        <w:adjustRightInd w:val="0"/>
        <w:spacing w:after="27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AA566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1BA807D5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8413EB0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1A0EA448" w14:textId="77777777" w:rsidR="00422606" w:rsidRPr="00422606" w:rsidRDefault="00422606" w:rsidP="00422606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EC1166E" w14:textId="77777777" w:rsidR="00422606" w:rsidRPr="00422606" w:rsidRDefault="00422606" w:rsidP="00422606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10863D40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późn. zm.), zwanego dalej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08E87813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Zgodnie z art. 13 ust. 1-3 RODO, zamawiający informuje, że:</w:t>
      </w:r>
    </w:p>
    <w:p w14:paraId="595330BD" w14:textId="77777777" w:rsidR="00422606" w:rsidRPr="00422606" w:rsidRDefault="00422606" w:rsidP="00422606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4226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Nexus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1" w:history="1">
        <w:r w:rsidRPr="00422606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422606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</w:p>
    <w:p w14:paraId="6781B992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76B8F9FE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3) dane osobowe przetwarzane będą na podstawie art. 6 ust. 1 lit. c RODO w celu związanym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315B6AF4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B22D8DA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2E5DE3E" w14:textId="77777777" w:rsidR="00422606" w:rsidRPr="00422606" w:rsidRDefault="00422606" w:rsidP="00422606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678BA918" w14:textId="77777777" w:rsidR="00422606" w:rsidRPr="00422606" w:rsidRDefault="00422606" w:rsidP="004226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73E2DCE0" w14:textId="77777777" w:rsidR="00422606" w:rsidRPr="00422606" w:rsidRDefault="00422606" w:rsidP="00422606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61407170" w14:textId="77777777" w:rsidR="00422606" w:rsidRPr="00422606" w:rsidRDefault="00422606" w:rsidP="00422606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004CBD78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  osoba fizyczna, której dane osobowe dotyczą posiada: </w:t>
      </w:r>
    </w:p>
    <w:p w14:paraId="1B0D47AA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6782F888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857557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68F34EB7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591FA097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   osobie fizycznej, której dane osobowe dotyczą nie przysługuje: </w:t>
      </w:r>
    </w:p>
    <w:p w14:paraId="2D60A017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6EEA6706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317F34C3" w14:textId="77777777" w:rsidR="00422606" w:rsidRPr="00422606" w:rsidRDefault="00422606" w:rsidP="00422606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7817DFBF" w14:textId="77777777" w:rsidR="00422606" w:rsidRPr="00422606" w:rsidRDefault="00422606" w:rsidP="00422606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EFAA75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736B1EF2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F1EF3" w14:textId="77777777" w:rsidR="00422606" w:rsidRPr="00422606" w:rsidRDefault="00422606" w:rsidP="0042260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60A345FD" w14:textId="77777777" w:rsidR="00422606" w:rsidRPr="00422606" w:rsidRDefault="00422606" w:rsidP="0042260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42260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2" w:history="1">
        <w:r w:rsidRPr="00422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72C0E289" w14:textId="77777777" w:rsidR="00422606" w:rsidRPr="00422606" w:rsidRDefault="00422606" w:rsidP="0042260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CBF83A0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0A2973A9" w14:textId="77777777" w:rsidR="00422606" w:rsidRPr="00422606" w:rsidRDefault="00422606" w:rsidP="004226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7346C879" w14:textId="77777777" w:rsidR="00422606" w:rsidRPr="00422606" w:rsidRDefault="00422606" w:rsidP="00422606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Technologii </w:t>
      </w:r>
      <w:r w:rsidRPr="00422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wymagane zapisami SWZ składa się w formie elektronicznej (tj. przy użyciu kwalifikowanego podpisu elektronicznego) lub w postaci elektronicznej opatrzonej podpisem zaufanym lub podpisem osobistym. </w:t>
      </w:r>
    </w:p>
    <w:p w14:paraId="7D85BEFE" w14:textId="77777777" w:rsidR="00422606" w:rsidRPr="00422606" w:rsidRDefault="00422606" w:rsidP="004226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Sposób sporządzenia podmiotowych środków dowodowych, przedmiotowych środków dowodowych oraz innych dokumentów lub oświadczeń musi być zgody z wymaganiami określonymi w rozporządzeniu Prezesa Rady Ministrów z dnia 30 grudnia 2020 r. </w:t>
      </w:r>
      <w:r w:rsidRPr="00422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4226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0EFD0BFD" w14:textId="77777777" w:rsidR="00422606" w:rsidRPr="00422606" w:rsidRDefault="00422606" w:rsidP="00422606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1CC1AA2D" w14:textId="6A8AAE34" w:rsidR="00422606" w:rsidRPr="00422606" w:rsidRDefault="00422606" w:rsidP="00422606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EA1EFE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Trusewicz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+48 91/884-90-</w:t>
      </w:r>
      <w:r w:rsidR="00EA1EFE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Pr="004226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14:paraId="4CAA3BD7" w14:textId="77777777" w:rsidR="00422606" w:rsidRPr="00422606" w:rsidRDefault="00422606" w:rsidP="00422606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Aniela Szerszeń tel. + 48 91/884-90-30, e-mail: </w:t>
      </w:r>
      <w:hyperlink r:id="rId14" w:history="1">
        <w:r w:rsidRPr="004226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39C6897D" w14:textId="77777777" w:rsidR="00422606" w:rsidRPr="00422606" w:rsidRDefault="00422606" w:rsidP="00422606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5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16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17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formularza „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 wiadomość do zamawiającego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109546D9" w14:textId="77777777" w:rsidR="00422606" w:rsidRPr="00422606" w:rsidRDefault="00422606" w:rsidP="00422606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19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0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49CB9C6B" w14:textId="77777777" w:rsidR="00422606" w:rsidRPr="00422606" w:rsidRDefault="00422606" w:rsidP="00422606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będzie przekazywał wykonawcom informacje w formie elektronicznej za pośrednictwem </w:t>
      </w:r>
      <w:hyperlink r:id="rId21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2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3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4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5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6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konkretnego wykonawcy.</w:t>
      </w:r>
    </w:p>
    <w:p w14:paraId="233C8772" w14:textId="77777777" w:rsidR="00422606" w:rsidRPr="00422606" w:rsidRDefault="00422606" w:rsidP="00422606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424DA55" w14:textId="77777777" w:rsidR="00422606" w:rsidRPr="00422606" w:rsidRDefault="00422606" w:rsidP="00422606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74D8D860" w14:textId="77777777" w:rsidR="00422606" w:rsidRPr="00422606" w:rsidRDefault="00422606" w:rsidP="00422606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dostęp do sieci Internet o gwarantowanej przepustowości nie mniejszej niż 512 kb/s,</w:t>
      </w:r>
    </w:p>
    <w:p w14:paraId="3DF1D17D" w14:textId="77777777" w:rsidR="00422606" w:rsidRPr="00422606" w:rsidRDefault="00422606" w:rsidP="00422606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00FE7092" w14:textId="77777777" w:rsidR="00422606" w:rsidRPr="00422606" w:rsidRDefault="00422606" w:rsidP="00422606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 obsługa JavaScript,</w:t>
      </w:r>
    </w:p>
    <w:p w14:paraId="3C314171" w14:textId="77777777" w:rsidR="00422606" w:rsidRPr="00422606" w:rsidRDefault="00422606" w:rsidP="00422606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zainstalowany program Adobe Acrobat Reader lub inny obsługujący format plików .pdf,</w:t>
      </w:r>
    </w:p>
    <w:p w14:paraId="48A872EE" w14:textId="77777777" w:rsidR="00422606" w:rsidRPr="00422606" w:rsidRDefault="00422606" w:rsidP="00422606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014DE277" w14:textId="77777777" w:rsidR="00422606" w:rsidRPr="00422606" w:rsidRDefault="00422606" w:rsidP="00422606">
      <w:pPr>
        <w:numPr>
          <w:ilvl w:val="1"/>
          <w:numId w:val="29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3F5A614" w14:textId="77777777" w:rsidR="00422606" w:rsidRPr="00422606" w:rsidRDefault="00422606" w:rsidP="00422606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21F1259C" w14:textId="77777777" w:rsidR="00422606" w:rsidRPr="00422606" w:rsidRDefault="00422606" w:rsidP="00422606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7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8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9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0" w:history="1">
        <w:r w:rsidRPr="004226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1" w:history="1">
        <w:r w:rsidRPr="004226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2" w:history="1">
        <w:r w:rsidRPr="004226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3B3C9692" w14:textId="77777777" w:rsidR="00422606" w:rsidRPr="00422606" w:rsidRDefault="00422606" w:rsidP="00422606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3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pod</w:t>
        </w:r>
      </w:hyperlink>
      <w:hyperlink r:id="rId34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</w:t>
        </w:r>
      </w:hyperlink>
      <w:hyperlink r:id="rId35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linkiem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E692669" w14:textId="77777777" w:rsidR="00422606" w:rsidRPr="00422606" w:rsidRDefault="00422606" w:rsidP="00422606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6" w:history="1">
        <w:r w:rsidRPr="0042260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7" w:history="1">
        <w:r w:rsidRPr="0042260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8" w:history="1">
        <w:r w:rsidRPr="0042260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art. 226 ust. 1 pkt 6 ustawy.</w:t>
      </w:r>
    </w:p>
    <w:p w14:paraId="42F35154" w14:textId="77777777" w:rsidR="00422606" w:rsidRPr="00422606" w:rsidRDefault="00422606" w:rsidP="00422606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9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0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1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hyperlink r:id="rId42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3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4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5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6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7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8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9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0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1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2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3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B83CC6D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61AF5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4E850D08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151D88D" w14:textId="77777777" w:rsidR="00422606" w:rsidRPr="00422606" w:rsidRDefault="00422606" w:rsidP="00422606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podmiotowe środki dowodowe i przedmiotowe środki dowodowe (jeżeli były wymagane)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4" w:history="1">
        <w:r w:rsidRPr="0042260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5" w:history="1">
        <w:r w:rsidRPr="0042260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6" w:history="1">
        <w:r w:rsidRPr="00422606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BED819A" w14:textId="77777777" w:rsidR="00422606" w:rsidRPr="00422606" w:rsidRDefault="00422606" w:rsidP="00422606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h.21eeoojwb3nb"/>
      <w:bookmarkEnd w:id="3"/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191A566" w14:textId="77777777" w:rsidR="00422606" w:rsidRPr="00422606" w:rsidRDefault="00422606" w:rsidP="00422606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 powinna być:</w:t>
      </w:r>
    </w:p>
    <w:p w14:paraId="4B82F339" w14:textId="77777777" w:rsidR="00422606" w:rsidRPr="00422606" w:rsidRDefault="00422606" w:rsidP="00422606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79B9C23F" w14:textId="77777777" w:rsidR="00422606" w:rsidRPr="00422606" w:rsidRDefault="00422606" w:rsidP="00422606">
      <w:pPr>
        <w:numPr>
          <w:ilvl w:val="1"/>
          <w:numId w:val="32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7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8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9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665DEFCF" w14:textId="77777777" w:rsidR="00422606" w:rsidRPr="00422606" w:rsidRDefault="00422606" w:rsidP="00422606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0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1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2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3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4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5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6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7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8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9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0" w:history="1">
        <w:r w:rsidRPr="0042260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3CC5BB08" w14:textId="77777777" w:rsidR="00422606" w:rsidRPr="00422606" w:rsidRDefault="00422606" w:rsidP="00422606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8A4EBCA" w14:textId="77777777" w:rsidR="00422606" w:rsidRPr="00422606" w:rsidRDefault="00422606" w:rsidP="00422606">
      <w:pPr>
        <w:numPr>
          <w:ilvl w:val="0"/>
          <w:numId w:val="3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wykorzystania formatu podpisu XAdES zewnętrzny Zamawiający wymaga dołączenia odpowiedniej ilości plików tj. podpisywanych plików z danymi oraz plików XAdES.</w:t>
      </w:r>
    </w:p>
    <w:p w14:paraId="39F65B9B" w14:textId="77777777" w:rsidR="00422606" w:rsidRPr="00422606" w:rsidRDefault="00422606" w:rsidP="00422606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B251E21" w14:textId="77777777" w:rsidR="00422606" w:rsidRPr="00422606" w:rsidRDefault="00422606" w:rsidP="00422606">
      <w:pPr>
        <w:numPr>
          <w:ilvl w:val="0"/>
          <w:numId w:val="3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1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2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3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A01A325" w14:textId="77777777" w:rsidR="00422606" w:rsidRPr="00422606" w:rsidRDefault="00422606" w:rsidP="00422606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4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5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6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7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8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9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0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1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2" w:history="1">
        <w:r w:rsidRPr="004226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BDC7D09" w14:textId="77777777" w:rsidR="00422606" w:rsidRPr="00422606" w:rsidRDefault="00422606" w:rsidP="00422606">
      <w:pPr>
        <w:numPr>
          <w:ilvl w:val="0"/>
          <w:numId w:val="3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64B59DC1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Maksymalny rozmiar jednego pliku przesyłanego za pośrednictwem dedykowanych formularzy</w:t>
      </w:r>
    </w:p>
    <w:p w14:paraId="2671ED00" w14:textId="77777777" w:rsidR="00422606" w:rsidRPr="00422606" w:rsidRDefault="00422606" w:rsidP="00422606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B9DE473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3520C9B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rekomenduje wykorzystanie formatów: .pdf .doc .docx .xls .xlsx .jpg (.jpeg)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2DBA87D4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 rekomenduje wykorzystanie formatu z jednym z rozszerzeń:</w:t>
      </w:r>
    </w:p>
    <w:p w14:paraId="67F98AAF" w14:textId="77777777" w:rsidR="00422606" w:rsidRPr="00422606" w:rsidRDefault="00422606" w:rsidP="00422606">
      <w:pPr>
        <w:numPr>
          <w:ilvl w:val="1"/>
          <w:numId w:val="3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6B4A3E07" w14:textId="77777777" w:rsidR="00422606" w:rsidRPr="00422606" w:rsidRDefault="00422606" w:rsidP="00422606">
      <w:pPr>
        <w:numPr>
          <w:ilvl w:val="1"/>
          <w:numId w:val="3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1A3A864F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.rar .gif .bmp .numbers .pages.</w:t>
      </w:r>
    </w:p>
    <w:p w14:paraId="523F509A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eDoApp służącej do składania podpisu osobistego, który wynosi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03FDDC" w14:textId="77777777" w:rsidR="00422606" w:rsidRPr="00422606" w:rsidRDefault="00422606" w:rsidP="00422606">
      <w:pPr>
        <w:numPr>
          <w:ilvl w:val="0"/>
          <w:numId w:val="31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4E2EB990" w14:textId="77777777" w:rsidR="00422606" w:rsidRPr="00422606" w:rsidRDefault="00422606" w:rsidP="00422606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PAdES. </w:t>
      </w:r>
    </w:p>
    <w:p w14:paraId="71919E94" w14:textId="77777777" w:rsidR="00422606" w:rsidRPr="00422606" w:rsidRDefault="00422606" w:rsidP="00422606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zaleca się opatrzyć podpisem w formacie XAdES o typie zewnętrznym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7A7D88BA" w14:textId="77777777" w:rsidR="00422606" w:rsidRPr="00422606" w:rsidRDefault="00422606" w:rsidP="00422606">
      <w:pPr>
        <w:numPr>
          <w:ilvl w:val="0"/>
          <w:numId w:val="3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3CF3363D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5974A6F0" w14:textId="77777777" w:rsidR="00422606" w:rsidRPr="00422606" w:rsidRDefault="00422606" w:rsidP="00422606">
      <w:pPr>
        <w:numPr>
          <w:ilvl w:val="0"/>
          <w:numId w:val="31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6B352ACA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71B76CE8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Sugerujemy złożenie oferty na 24 godziny przed terminem składania ofert. </w:t>
      </w:r>
    </w:p>
    <w:p w14:paraId="24DA0548" w14:textId="77777777" w:rsidR="00422606" w:rsidRPr="00422606" w:rsidRDefault="00422606" w:rsidP="00422606">
      <w:pPr>
        <w:numPr>
          <w:ilvl w:val="0"/>
          <w:numId w:val="31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5B095E84" w14:textId="77777777" w:rsidR="00422606" w:rsidRPr="00422606" w:rsidRDefault="00422606" w:rsidP="00422606">
      <w:pPr>
        <w:numPr>
          <w:ilvl w:val="0"/>
          <w:numId w:val="31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zaleca aby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117BD31C" w14:textId="77777777" w:rsidR="00422606" w:rsidRPr="00422606" w:rsidRDefault="00422606" w:rsidP="00422606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65E94E4" w14:textId="77777777" w:rsidR="00422606" w:rsidRPr="00422606" w:rsidRDefault="00422606" w:rsidP="0042260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0582BFC1" w14:textId="77777777" w:rsidR="00422606" w:rsidRPr="00422606" w:rsidRDefault="00422606" w:rsidP="00422606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04030930" w14:textId="77777777" w:rsidR="00422606" w:rsidRPr="00422606" w:rsidRDefault="00422606" w:rsidP="00422606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842127" w14:textId="77777777" w:rsidR="00422606" w:rsidRPr="00422606" w:rsidRDefault="00422606" w:rsidP="0042260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3" w:history="1">
        <w:r w:rsidRPr="0042260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7EF876CF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CF2D265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2A7E3573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D53E90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7DCE0695" w14:textId="77777777" w:rsidR="00422606" w:rsidRPr="00422606" w:rsidRDefault="00422606" w:rsidP="00422606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422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3DF6E06" w14:textId="77777777" w:rsidR="00422606" w:rsidRPr="00422606" w:rsidRDefault="00422606" w:rsidP="00422606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0D8CCB9A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14:paraId="6D6B8A3D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51A3484F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0019EC2C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7D8615EB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1C03D295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B26922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2C781060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18F03F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422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celu potwierdzenia spełniania warunków udziału w polegać na zdolnościach technicznych lub zawodowych </w:t>
      </w:r>
      <w:bookmarkStart w:id="4" w:name="_Hlk69733901"/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sytuacji finansowej lub ekonomicznej </w:t>
      </w:r>
      <w:bookmarkEnd w:id="4"/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udostępniających zasoby, niezależnie od charakteru prawnego łączących go z nimi stosunków prawnych.</w:t>
      </w:r>
    </w:p>
    <w:p w14:paraId="78C54B4B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43E6751B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dysponował niezbędnymi zasobami tych podmiotów. Wzór oświadczenia stanowi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4 do SWZ.</w:t>
      </w:r>
    </w:p>
    <w:p w14:paraId="7B276632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a także bada, czy nie zachodzą wobec tego podmiotu podstawy wykluczenia, które zostały przewidziane względem wykonawcy.</w:t>
      </w:r>
    </w:p>
    <w:p w14:paraId="318880C1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zdolności techniczne lub zawodowe, sytuacja finansowa lub ekonomiczna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CC037DD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422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UWAGA: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52C0BA0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422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w przypadku polegania na zdolnościach lub sytuacji podmiotów udostępniających zasoby, przedstawia, wraz z oświadczeniem, o którym mowa w Rozdziale XII ust. 1 pkt 4 SWZ, także oświadczenie podmiotu udostępniającego zasoby, potwierdzające brak pods</w:t>
      </w:r>
      <w:r w:rsidRPr="004778AB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wykluczenia tego podmiotu oraz odpowiednio spełnianie warunków udziału w postępowaniu, w zakresie, w jakim wykonawca powołuje się na jego zasoby, zgodnie z katalogiem dokumentów określonych w Rozdziale XII SWZ.</w:t>
      </w:r>
    </w:p>
    <w:p w14:paraId="15C6DA03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8.    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08A65340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46D87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437AC57C" w14:textId="77777777" w:rsidR="00422606" w:rsidRPr="00422606" w:rsidRDefault="00422606" w:rsidP="00422606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57F7002F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14:paraId="39CEF89F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5424B4AB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F33D3D9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252E980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D499C8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Zamawiający nie przewiduje obowiązku odbycia przez Wykonawcę wizji lokalnej oraz </w:t>
      </w: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sprawdzenia przez Wykonawcę dokumentów niezbędnych do realizacji zamówienia dostępnych </w:t>
      </w: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na miejscu u zamawiającego.</w:t>
      </w:r>
    </w:p>
    <w:p w14:paraId="341C7608" w14:textId="03DF301D" w:rsidR="00422606" w:rsidRDefault="00422606" w:rsidP="0042260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586A7" w14:textId="77777777" w:rsidR="004778AB" w:rsidRPr="00422606" w:rsidRDefault="004778AB" w:rsidP="00422606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8EBB8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IX - Podstawy wykluczenia</w:t>
      </w:r>
    </w:p>
    <w:p w14:paraId="7CA7D160" w14:textId="77777777" w:rsidR="00422606" w:rsidRPr="00422606" w:rsidRDefault="00422606" w:rsidP="004226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18406B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366C1C1E" w14:textId="77777777" w:rsidR="00422606" w:rsidRPr="00422606" w:rsidRDefault="00422606" w:rsidP="00422606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6C7F7D2B" w14:textId="77777777" w:rsidR="00422606" w:rsidRPr="00422606" w:rsidRDefault="00422606" w:rsidP="00422606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109 ust. 1 pkt 4, 5, 7 ustawy tj.:</w:t>
      </w:r>
    </w:p>
    <w:p w14:paraId="71F1C564" w14:textId="77777777" w:rsidR="00422606" w:rsidRPr="00422606" w:rsidRDefault="00422606" w:rsidP="0042260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632E8762" w14:textId="77777777" w:rsidR="00422606" w:rsidRPr="00422606" w:rsidRDefault="00422606" w:rsidP="0042260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0B0CB6C3" w14:textId="77777777" w:rsidR="00422606" w:rsidRPr="00422606" w:rsidRDefault="00422606" w:rsidP="0042260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1CC097F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Wykluczenie Wykonawcy następuje zgodnie z art. 111 ustawy.</w:t>
      </w:r>
    </w:p>
    <w:p w14:paraId="0B94F886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EE6AD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6FB45BF1" w14:textId="77777777" w:rsidR="00422606" w:rsidRPr="00422606" w:rsidRDefault="00422606" w:rsidP="00422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382D33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072AF917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16A288B4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74630E58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72A4593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4BBBD8C4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077B22C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0AFAE2BB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55D8E1DF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7C5E075B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3E4D2066" w14:textId="77777777" w:rsidR="00422606" w:rsidRPr="00422606" w:rsidRDefault="00422606" w:rsidP="00422606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uzna, że wykonawca znajduje się w sytuacji ekonomicznej i finansowej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14:paraId="2FE0CA17" w14:textId="2D491617" w:rsidR="00422606" w:rsidRDefault="00422606" w:rsidP="00422606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ubezpieczony od odpowiedzialności cywilnej w zakresie prowadzonej działalności związanej z przedmiotem zamówienia na sumę gwarancyjną nie niższą niż </w:t>
      </w:r>
      <w:r w:rsidR="008442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</w:t>
      </w:r>
      <w:r w:rsidR="0084426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67E12B79" w14:textId="4E7D6A6B" w:rsidR="0084426F" w:rsidRPr="00422606" w:rsidRDefault="0084426F" w:rsidP="00422606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środki finansowe lub zdolność kredytową w wysokości nie niższej niż 300.000,00 zł.</w:t>
      </w:r>
    </w:p>
    <w:p w14:paraId="5DB59072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1973592E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79310589" w14:textId="3F884260" w:rsidR="00422606" w:rsidRPr="00422606" w:rsidRDefault="00422606" w:rsidP="00422606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1 </w:t>
      </w:r>
      <w:r w:rsidR="00844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robotę budowlaną polegającą na budowie lub przebudowie sieci wodociągowej lub kanalizacyjnej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</w:t>
      </w:r>
      <w:r w:rsidR="0084426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 brutto</w:t>
      </w:r>
    </w:p>
    <w:p w14:paraId="68AE5214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14:paraId="028FA61B" w14:textId="77777777" w:rsidR="00422606" w:rsidRPr="00422606" w:rsidRDefault="00422606" w:rsidP="00422606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14:paraId="572C17B3" w14:textId="62FBE005" w:rsidR="00422606" w:rsidRDefault="00422606" w:rsidP="0096205C">
      <w:pPr>
        <w:numPr>
          <w:ilvl w:val="0"/>
          <w:numId w:val="3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6">
        <w:rPr>
          <w:rFonts w:ascii="Times New Roman" w:eastAsia="Calibri" w:hAnsi="Times New Roman" w:cs="Times New Roman"/>
          <w:sz w:val="24"/>
          <w:szCs w:val="24"/>
        </w:rPr>
        <w:t>kierownik budowy posiadający</w:t>
      </w:r>
      <w:r w:rsidR="00D57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09D">
        <w:rPr>
          <w:rFonts w:ascii="Times New Roman" w:eastAsia="Calibri" w:hAnsi="Times New Roman" w:cs="Times New Roman"/>
          <w:sz w:val="24"/>
          <w:szCs w:val="24"/>
        </w:rPr>
        <w:t>co najmniej 5 lat doświadczenia zawodowego (liczonego od dnia uzyskania  uprawnień) na stanowisku kierownika budowy lub robót</w:t>
      </w:r>
      <w:r w:rsidR="00D5709D" w:rsidRPr="00D5709D">
        <w:rPr>
          <w:rFonts w:ascii="Times New Roman" w:eastAsia="Calibri" w:hAnsi="Times New Roman" w:cs="Times New Roman"/>
          <w:sz w:val="24"/>
          <w:szCs w:val="24"/>
        </w:rPr>
        <w:t>,</w:t>
      </w:r>
      <w:r w:rsidRPr="00D57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09D" w:rsidRPr="00D5709D">
        <w:rPr>
          <w:rFonts w:ascii="Times New Roman" w:eastAsia="Calibri" w:hAnsi="Times New Roman" w:cs="Times New Roman"/>
          <w:sz w:val="24"/>
          <w:szCs w:val="24"/>
        </w:rPr>
        <w:t>uprawnienia budowlane do kierowania robotami budowlanymi w specjalności instalacyjnej w zakresie sieci, instalacji i urządzeń wodociągowych i kanalizacyjnych, cieplnych, wentylacyjnych i gazowych bez ograniczeń</w:t>
      </w:r>
      <w:r w:rsidR="00D5709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CDFF6C" w14:textId="109FBEFD" w:rsidR="00D5709D" w:rsidRDefault="00D5709D" w:rsidP="0096205C">
      <w:pPr>
        <w:numPr>
          <w:ilvl w:val="0"/>
          <w:numId w:val="3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 robót elektrycznych posiadający uprawnienia budowlane do kierowania robotami budowlanymi w zakresie sieci, instalacji elektrycznych i elektroenergetycznych,</w:t>
      </w:r>
    </w:p>
    <w:p w14:paraId="5B6EAF73" w14:textId="23EC505E" w:rsidR="00D5709D" w:rsidRDefault="00D5709D" w:rsidP="0096205C">
      <w:pPr>
        <w:numPr>
          <w:ilvl w:val="0"/>
          <w:numId w:val="3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 robót drogowych posiadający uprawnienia budowlane do kierowania robotami budowlanymi w specjalności drogowej,</w:t>
      </w:r>
    </w:p>
    <w:p w14:paraId="3BD3F5DF" w14:textId="77777777" w:rsidR="00D5709D" w:rsidRPr="00D5709D" w:rsidRDefault="00D5709D" w:rsidP="00D5709D">
      <w:pPr>
        <w:spacing w:after="200" w:line="240" w:lineRule="auto"/>
        <w:ind w:left="21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6223E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14:paraId="07AC73CD" w14:textId="77777777" w:rsidR="00422606" w:rsidRPr="00422606" w:rsidRDefault="00422606" w:rsidP="004226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Europejskiej. Zamawiający dopuszcza połączenia wyżej wskazanych funkcji przez jedną osobę w sytuacji gdy spełnia powyższe warunki.</w:t>
      </w:r>
    </w:p>
    <w:p w14:paraId="7DE339B0" w14:textId="77777777" w:rsidR="00422606" w:rsidRPr="00422606" w:rsidRDefault="00422606" w:rsidP="0042260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91A50" w14:textId="77777777" w:rsidR="00422606" w:rsidRPr="00422606" w:rsidRDefault="00422606" w:rsidP="0042260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70E32ED3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warunku dotyczącego zdolności technicznej lub zawodowej </w:t>
      </w:r>
      <w:r w:rsidRPr="00422606">
        <w:rPr>
          <w:rFonts w:ascii="Times New Roman" w:hAnsi="Times New Roman" w:cs="Times New Roman"/>
          <w:sz w:val="24"/>
          <w:szCs w:val="24"/>
        </w:rPr>
        <w:t>lub sytuacji finansowej lub ekonomicznej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6884498" w14:textId="77777777" w:rsidR="00422606" w:rsidRPr="00422606" w:rsidRDefault="00422606" w:rsidP="00422606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44BC6372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FD94B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4E7FD3A8" w14:textId="77777777" w:rsidR="00422606" w:rsidRPr="00422606" w:rsidRDefault="00422606" w:rsidP="00422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E7C3D4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14:paraId="0E504FCB" w14:textId="77777777" w:rsidR="00422606" w:rsidRPr="00422606" w:rsidRDefault="00422606" w:rsidP="00422606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Uwaga! W przypadku wspólnego ubiegania się wykonawców o udzielenie zamówienia ww. </w:t>
      </w: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dokument składa każdy z wykonawców (Załącznik nr 2).</w:t>
      </w:r>
    </w:p>
    <w:p w14:paraId="3A11E5EE" w14:textId="77777777" w:rsidR="00422606" w:rsidRPr="00422606" w:rsidRDefault="00422606" w:rsidP="00422606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5BAEA45D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55E479DF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3924440B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3F532047" w14:textId="77777777" w:rsidR="00422606" w:rsidRPr="00422606" w:rsidRDefault="00422606" w:rsidP="0042260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30A2C2A" w14:textId="77777777" w:rsidR="00422606" w:rsidRPr="00422606" w:rsidRDefault="00422606" w:rsidP="0042260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684D486F" w14:textId="77777777" w:rsidR="00422606" w:rsidRPr="00422606" w:rsidRDefault="00422606" w:rsidP="0042260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</w:t>
      </w:r>
      <w:r w:rsidRPr="00383287">
        <w:rPr>
          <w:rFonts w:ascii="Times New Roman" w:eastAsia="Trebuchet MS" w:hAnsi="Times New Roman" w:cs="Times New Roman"/>
          <w:sz w:val="24"/>
          <w:szCs w:val="24"/>
          <w:u w:val="single"/>
          <w:lang w:eastAsia="pl-PL"/>
        </w:rPr>
        <w:t>załączeniem dowodów określających czy te roboty budowlane zostały wykonane należycie</w:t>
      </w: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422606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14:paraId="77E0A9DB" w14:textId="3BBE41AF" w:rsidR="00422606" w:rsidRPr="00061B00" w:rsidRDefault="00422606" w:rsidP="0042260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wykaz osób </w:t>
      </w:r>
      <w:r w:rsidRPr="004226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14:paraId="0CEAA495" w14:textId="74B9B8FE" w:rsidR="00061B00" w:rsidRPr="00061B00" w:rsidRDefault="00061B00" w:rsidP="00061B0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 3 miesiące przed jej złożeniem,</w:t>
      </w:r>
    </w:p>
    <w:p w14:paraId="00E1271B" w14:textId="77777777" w:rsidR="00422606" w:rsidRPr="00422606" w:rsidRDefault="00422606" w:rsidP="0042260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422606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14:paraId="58A5E3B1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6F1CCF92" w14:textId="77777777" w:rsidR="00422606" w:rsidRPr="00422606" w:rsidRDefault="00422606" w:rsidP="00422606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którym mowa w art. 125 ust. 1 ustawy dane umożliwiające dostęp do tych środków;</w:t>
      </w:r>
    </w:p>
    <w:p w14:paraId="3F540A47" w14:textId="77777777" w:rsidR="00422606" w:rsidRPr="00422606" w:rsidRDefault="00422606" w:rsidP="0042260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1.</w:t>
      </w:r>
    </w:p>
    <w:p w14:paraId="161B118C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77CF3D7" w14:textId="77777777" w:rsidR="00422606" w:rsidRPr="00422606" w:rsidRDefault="00422606" w:rsidP="00422606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>W zakresie nieuregulowanym ustawą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7FA3399F" w14:textId="77777777" w:rsidR="00422606" w:rsidRPr="00422606" w:rsidRDefault="00422606" w:rsidP="004226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3E683A5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2D552696" w14:textId="77777777" w:rsidR="00422606" w:rsidRPr="00422606" w:rsidRDefault="00422606" w:rsidP="004226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6B61392" w14:textId="77777777" w:rsidR="00422606" w:rsidRPr="00422606" w:rsidRDefault="00422606" w:rsidP="004226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219A208" w14:textId="77777777" w:rsidR="00422606" w:rsidRPr="00422606" w:rsidRDefault="00422606" w:rsidP="004226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42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422606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2C69C627" w14:textId="77777777" w:rsidR="00422606" w:rsidRPr="00422606" w:rsidRDefault="00422606" w:rsidP="004226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422606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422606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422606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422606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70E39751" w14:textId="77777777" w:rsidR="00422606" w:rsidRPr="00422606" w:rsidRDefault="00422606" w:rsidP="004226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42260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6630E467" w14:textId="77777777" w:rsidR="00422606" w:rsidRPr="00422606" w:rsidRDefault="00422606" w:rsidP="0096205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poleganiu na zdolnościach lub sytuacji podmiotów udostępniających zasoby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7CB7257F" w14:textId="77777777" w:rsidR="00422606" w:rsidRPr="00422606" w:rsidRDefault="00422606" w:rsidP="004226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1926706D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B3BFAA" w14:textId="77777777" w:rsidR="00422606" w:rsidRPr="00422606" w:rsidRDefault="00422606" w:rsidP="004226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74CCD431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70F54A51" w14:textId="77777777" w:rsidR="00422606" w:rsidRPr="00422606" w:rsidRDefault="00422606" w:rsidP="004226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42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0D3102A2" w14:textId="77777777" w:rsidR="00422606" w:rsidRPr="00422606" w:rsidRDefault="00422606" w:rsidP="00422606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 xml:space="preserve">Zgodnie z art. 101 ust. 5 ustawy w przypadku gdy opis przedmiotu zamówienia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101 ust. 1 pkt 2 oraz ust. 3, oferowane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zobowiązany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spełniają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wymagania określone w opisie przedmiotu zamówienia. Tym samym, w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sposób wyraźny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został uregulowany zakaz odrzucania oferty tylko dlatego, że oferowane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jest zgodne z wymaganymi normami. </w:t>
      </w:r>
    </w:p>
    <w:p w14:paraId="2C3EC869" w14:textId="77777777" w:rsidR="00422606" w:rsidRPr="00422606" w:rsidRDefault="00422606" w:rsidP="00422606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mowa w art. 101 ust. 1 pkt 1, wówczas, zgodnie z art. 101 ust. 6 ustawy, Wykonawca może powołać się na zgodność oferowanych świadczeń ze stosownymi normami, jeżeli dotyczą one wymagań w zakresie wydajności lub funkcjonalności określonych przez zamawiającego. W takiej sytuacji, Wykonawca wykazuje że obiekt budowlany, dostawa lub usługa, spełniają wymagania dotyczące wydajności lub funkcjonalności określone przez zamawiającego,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a zamawiający nie może odrzucić oferty zgodnej z normą dotyczącą postawionych wymagań w zakresie wydajności lub funkcjonalności, o której mowa w art. 101 ust. 6; </w:t>
      </w:r>
    </w:p>
    <w:p w14:paraId="7F9B2986" w14:textId="77777777" w:rsidR="00422606" w:rsidRPr="00422606" w:rsidRDefault="00422606" w:rsidP="00422606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7E950185" w14:textId="77777777" w:rsidR="00422606" w:rsidRPr="00422606" w:rsidRDefault="00422606" w:rsidP="0042260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356857A8" w14:textId="77777777" w:rsidR="00422606" w:rsidRPr="00422606" w:rsidRDefault="00422606" w:rsidP="0096205C">
      <w:pPr>
        <w:numPr>
          <w:ilvl w:val="0"/>
          <w:numId w:val="4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b/>
          <w:sz w:val="24"/>
          <w:szCs w:val="24"/>
        </w:rPr>
        <w:t>kosztorys ofertowy uproszczony.</w:t>
      </w:r>
    </w:p>
    <w:p w14:paraId="7EF7AA1C" w14:textId="77777777" w:rsidR="00422606" w:rsidRPr="00422606" w:rsidRDefault="00422606" w:rsidP="00422606">
      <w:pPr>
        <w:spacing w:after="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5EB74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błędy, zamawiający wezwie wykonawcę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5B66C7EF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11357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571F9937" w14:textId="77777777" w:rsidR="00422606" w:rsidRPr="00422606" w:rsidRDefault="00422606" w:rsidP="004226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7245BE0D" w14:textId="77777777" w:rsidR="00422606" w:rsidRPr="00422606" w:rsidRDefault="00422606" w:rsidP="00422606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7898E836" w14:textId="77777777" w:rsidR="00422606" w:rsidRPr="00422606" w:rsidRDefault="00422606" w:rsidP="00422606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1D116A9D" w14:textId="77777777" w:rsidR="00422606" w:rsidRPr="00422606" w:rsidRDefault="00422606" w:rsidP="0042260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4033BA6A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1B8342E3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14:paraId="15A9B1CB" w14:textId="77777777" w:rsidR="00422606" w:rsidRPr="00422606" w:rsidRDefault="00422606" w:rsidP="004226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67C7C" w14:textId="4C79EF2D" w:rsidR="00422606" w:rsidRPr="00422606" w:rsidRDefault="00422606" w:rsidP="0042260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dłuższy niż 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liczone od dnia podpisania umowy, ale nie krótszy niż 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</w:t>
      </w:r>
      <w:r w:rsidRPr="004226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oferty powinien podać termin realizacji określony w miesiącach kalendarzowych. Termin realizacji zamówienia stanowi jedno z kryteriów oceny ofert.</w:t>
      </w:r>
    </w:p>
    <w:p w14:paraId="3BB25C51" w14:textId="77777777" w:rsidR="00422606" w:rsidRPr="00422606" w:rsidRDefault="00422606" w:rsidP="0042260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Wymagany przez zamawiającego minimalny okres gwarancji i rękojmi wynosi 36 miesięcy, a maksymalny 60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14:paraId="448C5CE7" w14:textId="2EC6E0B1" w:rsidR="00422606" w:rsidRPr="00383287" w:rsidRDefault="00422606" w:rsidP="00422606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wykonania zamówienia są działki Nr ew. gr. </w:t>
      </w:r>
      <w:r w:rsidR="00383287">
        <w:rPr>
          <w:rFonts w:ascii="Times New Roman" w:eastAsia="Times New Roman" w:hAnsi="Times New Roman" w:cs="Times New Roman"/>
          <w:sz w:val="24"/>
          <w:szCs w:val="20"/>
          <w:lang w:eastAsia="pl-PL"/>
        </w:rPr>
        <w:t>16/3, 16/7 i 34</w:t>
      </w: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obręb </w:t>
      </w:r>
      <w:r w:rsidR="00383287">
        <w:rPr>
          <w:rFonts w:ascii="Times New Roman" w:eastAsia="Times New Roman" w:hAnsi="Times New Roman" w:cs="Times New Roman"/>
          <w:sz w:val="24"/>
          <w:szCs w:val="20"/>
          <w:lang w:eastAsia="pl-PL"/>
        </w:rPr>
        <w:t>Siadło Dolne</w:t>
      </w:r>
      <w:r w:rsidRPr="00422606">
        <w:rPr>
          <w:rFonts w:ascii="Times New Roman" w:eastAsia="Times New Roman" w:hAnsi="Times New Roman" w:cs="Times New Roman"/>
          <w:sz w:val="24"/>
          <w:szCs w:val="20"/>
          <w:lang w:eastAsia="pl-PL"/>
        </w:rPr>
        <w:t>, Gmina Kołbaskowo.</w:t>
      </w:r>
    </w:p>
    <w:p w14:paraId="1EA6C0E4" w14:textId="77777777" w:rsidR="00383287" w:rsidRPr="00422606" w:rsidRDefault="00383287" w:rsidP="003832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pl-PL"/>
        </w:rPr>
      </w:pPr>
    </w:p>
    <w:p w14:paraId="57D4DCB6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1C24274F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204B879" w14:textId="77777777" w:rsidR="00422606" w:rsidRPr="00422606" w:rsidRDefault="00422606" w:rsidP="0042260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wnoszenia wadium.</w:t>
      </w:r>
    </w:p>
    <w:p w14:paraId="7A25CB53" w14:textId="77777777" w:rsidR="00422606" w:rsidRPr="00422606" w:rsidRDefault="00422606" w:rsidP="004226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63966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7F04B679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D9378A" w14:textId="77777777" w:rsidR="00422606" w:rsidRPr="00422606" w:rsidRDefault="00422606" w:rsidP="0042260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42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zgodnie z art. 284 ust. 2 ustawy.</w:t>
      </w:r>
    </w:p>
    <w:p w14:paraId="1234A571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08BBA0B8" w14:textId="77777777" w:rsidR="00422606" w:rsidRPr="00422606" w:rsidRDefault="00422606" w:rsidP="00422606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edytowalnej.</w:t>
      </w:r>
    </w:p>
    <w:p w14:paraId="21115CF5" w14:textId="77777777" w:rsidR="00422606" w:rsidRPr="00422606" w:rsidRDefault="00422606" w:rsidP="0096205C">
      <w:pPr>
        <w:numPr>
          <w:ilvl w:val="0"/>
          <w:numId w:val="38"/>
        </w:numPr>
        <w:autoSpaceDE w:val="0"/>
        <w:autoSpaceDN w:val="0"/>
        <w:adjustRightInd w:val="0"/>
        <w:spacing w:after="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42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3227D9A1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W uzasadnionych przypadkach zamawiający może przed upływem terminu składania ofert </w:t>
      </w: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42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42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3DD4B8ED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24C721DC" w14:textId="77777777" w:rsidR="00422606" w:rsidRPr="00422606" w:rsidRDefault="00422606" w:rsidP="0042260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wniosku o wyjaśnienie treści SWZ.</w:t>
      </w:r>
    </w:p>
    <w:p w14:paraId="066AAC86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693B9D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7120D2F2" w14:textId="77777777" w:rsidR="00422606" w:rsidRPr="00422606" w:rsidRDefault="00422606" w:rsidP="00422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4970BF" w14:textId="77777777" w:rsidR="00422606" w:rsidRPr="00422606" w:rsidRDefault="00422606" w:rsidP="004226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W celu obliczenia ceny oferty, wykonawca wypełnia formularz cenowy, stanowiący załącznik nr 1 do SWZ:</w:t>
      </w:r>
    </w:p>
    <w:p w14:paraId="03771958" w14:textId="77777777" w:rsidR="00422606" w:rsidRPr="00422606" w:rsidRDefault="00422606" w:rsidP="00422606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2.  Rozliczenia będą prowadzone w złotych polskich z dokładnością do dwóch miejsc po przecinku.</w:t>
      </w:r>
    </w:p>
    <w:p w14:paraId="0B14032A" w14:textId="77777777" w:rsidR="00422606" w:rsidRPr="00422606" w:rsidRDefault="00422606" w:rsidP="00422606">
      <w:pPr>
        <w:tabs>
          <w:tab w:val="left" w:pos="284"/>
        </w:tabs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 xml:space="preserve">3. Wykonawca zobowiązany jest zastosować stawkę VAT zgodnie z obowiązującymi przepisami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>ustawy z 11 marca 2004 r. o  podatku od towarów i usług.</w:t>
      </w:r>
    </w:p>
    <w:p w14:paraId="19CA0C98" w14:textId="77777777" w:rsidR="00422606" w:rsidRPr="00422606" w:rsidRDefault="00422606" w:rsidP="0042260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przepisów Wspólnoty Europejskiej”.</w:t>
      </w:r>
    </w:p>
    <w:p w14:paraId="7751EEBE" w14:textId="77777777" w:rsidR="00422606" w:rsidRPr="00422606" w:rsidRDefault="00422606" w:rsidP="00422606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Cenę oferty należy obliczyć, uwzględniając całość wynagrodzenia Wykonawcy za prawidłowe wykonanie umowy. Wykonawca jest zobowiązany skalkulować cenę na podstawie wszelkich wymogów związanych z realizacją zamówienia, w szczególności zapisami: SWZ, STWiOR, przedmiaru robót i wzoru umowy (załącznik nr 5).</w:t>
      </w:r>
    </w:p>
    <w:p w14:paraId="787AA3E9" w14:textId="77777777" w:rsidR="00CF16A3" w:rsidRDefault="00422606" w:rsidP="00CF16A3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Calibri" w:hAnsi="Times New Roman" w:cs="Times New Roman"/>
          <w:color w:val="000000"/>
          <w:sz w:val="24"/>
        </w:rPr>
        <w:t xml:space="preserve">Wykonawca  sporządza </w:t>
      </w:r>
      <w:r w:rsidRPr="00422606">
        <w:rPr>
          <w:rFonts w:ascii="Times New Roman" w:eastAsia="Calibri" w:hAnsi="Times New Roman" w:cs="Times New Roman"/>
          <w:b/>
          <w:color w:val="000000"/>
          <w:sz w:val="24"/>
        </w:rPr>
        <w:t>kosztorys ofertowy uproszczony</w:t>
      </w:r>
      <w:r w:rsidRPr="00422606">
        <w:rPr>
          <w:rFonts w:ascii="Times New Roman" w:eastAsia="Calibri" w:hAnsi="Times New Roman" w:cs="Times New Roman"/>
          <w:color w:val="000000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</w:p>
    <w:p w14:paraId="38D36BEC" w14:textId="647F089F" w:rsidR="00CF16A3" w:rsidRPr="00CF16A3" w:rsidRDefault="00CF16A3" w:rsidP="00CF16A3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Wykonawca uwzględni w ramach ceny oferty w szczególności następujące koszty:</w:t>
      </w:r>
    </w:p>
    <w:p w14:paraId="21E00724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Pełnej obsługi geodezyjnej, wraz ze sporządzeniem inwentaryzacji geodezyjnej powykonawczej ,</w:t>
      </w:r>
    </w:p>
    <w:p w14:paraId="2A7EB1B8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Wykonania i ustawienia tablic informacyjnych wynikających z prawa budowlanego,</w:t>
      </w:r>
    </w:p>
    <w:p w14:paraId="597497D0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Wykonania pełnej dokumentacji powykonawczej,</w:t>
      </w:r>
    </w:p>
    <w:p w14:paraId="68F0FAB3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Organizacji i likwidacji zaplecza i placu budowy,</w:t>
      </w:r>
    </w:p>
    <w:p w14:paraId="7FCE93B1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Prób, sprawdzeń i badań laboratoryjnych przewidzianych warunkami technicznymi wykonania i odbioru robót budowlano-montażowych,</w:t>
      </w:r>
    </w:p>
    <w:p w14:paraId="3304F85E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Ubezpieczenie placu budowy od odpowiedzialności cywilnej</w:t>
      </w:r>
    </w:p>
    <w:p w14:paraId="60B90CC8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Ochrony mienia, warunki bezpieczeństwa na placu budowy i p.poż.,</w:t>
      </w:r>
    </w:p>
    <w:p w14:paraId="362C3E4E" w14:textId="5525B57A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Utylizacji i zagospodarowanie odpadów, wykonawca jest wytwórcą odpadów w rozumieniu ustawy o odpadach z dnia 27 kwietnia 2001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r. z późniejszymi zmianami</w:t>
      </w:r>
      <w:r w:rsidRPr="00CF16A3">
        <w:rPr>
          <w:rFonts w:ascii="Times New Roman" w:eastAsia="Times New Roman" w:hAnsi="Times New Roman" w:cs="Times New Roman"/>
          <w:color w:val="FF0000"/>
          <w:sz w:val="24"/>
          <w:szCs w:val="20"/>
          <w:lang w:eastAsia="zh-CN"/>
        </w:rPr>
        <w:t xml:space="preserve">, </w:t>
      </w:r>
    </w:p>
    <w:p w14:paraId="5A5F1485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sz w:val="24"/>
          <w:szCs w:val="20"/>
          <w:lang w:eastAsia="zh-CN"/>
        </w:rPr>
        <w:t>Zasilania zaplecza budowy w  niezbędne media,</w:t>
      </w:r>
    </w:p>
    <w:p w14:paraId="0CA31886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16A3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lastRenderedPageBreak/>
        <w:t>Uzyskania w imieniu zamawiającego pozwolenia na użytkowanie lub dokonania zgłoszenia o zakończeniu robót potwierdzonego nie wniesieniem sprzeciwu przez PINB w Policach.</w:t>
      </w:r>
    </w:p>
    <w:p w14:paraId="67F076DD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Zapewnienia ciągłego dostępu do nieruchomości sąsiadujących z terenem wykonywania robot budowlanych,</w:t>
      </w:r>
    </w:p>
    <w:p w14:paraId="0F0CE03E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Opracowania, uzgodnienia i wprowadzenia czasowej organizacji ruch na drogach publicznych,</w:t>
      </w:r>
    </w:p>
    <w:p w14:paraId="7C0369D6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Czasowego zajecie pasa drogowego dróg publicznych,</w:t>
      </w:r>
    </w:p>
    <w:p w14:paraId="2A00233D" w14:textId="77777777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Uzyskania pozwolenia na przeprowadzenie badań archeologicznych zgodnie z decyzją ZWKZ w Szczecinie Nr 127/2021 z dnia 28.01.2021r. oraz ich przeprowadzenia,</w:t>
      </w:r>
    </w:p>
    <w:p w14:paraId="6254B599" w14:textId="4B98B77F" w:rsidR="00CF16A3" w:rsidRPr="00CF16A3" w:rsidRDefault="00CF16A3" w:rsidP="0096205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CF16A3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Inne wynikające z SWZ.</w:t>
      </w:r>
    </w:p>
    <w:p w14:paraId="5FB04F9C" w14:textId="77777777" w:rsidR="00422606" w:rsidRPr="00CF16A3" w:rsidRDefault="00422606" w:rsidP="00CF16A3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6A3">
        <w:rPr>
          <w:rFonts w:ascii="Times New Roman" w:eastAsia="Times New Roman" w:hAnsi="Times New Roman" w:cs="Times New Roman"/>
          <w:sz w:val="24"/>
          <w:szCs w:val="24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zamawiający. </w:t>
      </w:r>
    </w:p>
    <w:p w14:paraId="09EAEE0A" w14:textId="77777777" w:rsidR="00422606" w:rsidRPr="00422606" w:rsidRDefault="00422606" w:rsidP="00CF16A3">
      <w:pPr>
        <w:numPr>
          <w:ilvl w:val="0"/>
          <w:numId w:val="3"/>
        </w:numPr>
        <w:tabs>
          <w:tab w:val="left" w:pos="284"/>
          <w:tab w:val="left" w:pos="993"/>
        </w:tabs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14BAAB5C" w14:textId="77777777" w:rsidR="00422606" w:rsidRPr="00422606" w:rsidRDefault="00422606" w:rsidP="00CF16A3">
      <w:pPr>
        <w:numPr>
          <w:ilvl w:val="0"/>
          <w:numId w:val="3"/>
        </w:numPr>
        <w:tabs>
          <w:tab w:val="left" w:pos="284"/>
        </w:tabs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W formularzu oferty wypełnianym za pośrednictwem Platformy wykonawca poda wyłącznie cenę oferty, która uwzględnia całkowity koszt realizacji zamówienia w okresie obowiązywania umowy, obliczoną zgodnie z powyższymi dyspozycjami.</w:t>
      </w:r>
    </w:p>
    <w:p w14:paraId="584CA4F6" w14:textId="77777777" w:rsidR="00422606" w:rsidRPr="00422606" w:rsidRDefault="00422606" w:rsidP="00CF16A3">
      <w:pPr>
        <w:numPr>
          <w:ilvl w:val="0"/>
          <w:numId w:val="3"/>
        </w:numPr>
        <w:tabs>
          <w:tab w:val="left" w:pos="284"/>
        </w:tabs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Pzp jeżeli została złożona oferta, której wybór prowadziłby do powstania u zamawiającego obowiązku podatkowego zgodnie z ustawą z 11 marca 2004 r. o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14:paraId="0F616895" w14:textId="77777777" w:rsidR="00422606" w:rsidRPr="00422606" w:rsidRDefault="00422606" w:rsidP="00422606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26F5CF3B" w14:textId="77777777" w:rsidR="00422606" w:rsidRPr="00422606" w:rsidRDefault="00422606" w:rsidP="00422606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3F1BDFA1" w14:textId="77777777" w:rsidR="00422606" w:rsidRPr="00422606" w:rsidRDefault="00422606" w:rsidP="00422606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2B5EEB1F" w14:textId="77777777" w:rsidR="00422606" w:rsidRPr="00422606" w:rsidRDefault="00422606" w:rsidP="00422606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4226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736ED09C" w14:textId="77777777" w:rsidR="00422606" w:rsidRPr="00422606" w:rsidRDefault="00422606" w:rsidP="00CF16A3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Informację w powyższym zakresie wykonawca składa w załączniku nr 1 do SWZ. Brak złożenia ww. informacji będzie postrzegany jako brak powstania obowiązku podatkowego u zamawiającego.</w:t>
      </w:r>
    </w:p>
    <w:p w14:paraId="7D45F464" w14:textId="77777777" w:rsidR="00422606" w:rsidRPr="00422606" w:rsidRDefault="00422606" w:rsidP="00422606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DAD1D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- Otwarcie ofert</w:t>
      </w:r>
    </w:p>
    <w:p w14:paraId="2AA73D6E" w14:textId="77777777" w:rsidR="00422606" w:rsidRPr="00422606" w:rsidRDefault="00422606" w:rsidP="0042260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EC5D3B" w14:textId="47E5B2A0" w:rsidR="00422606" w:rsidRPr="00422606" w:rsidRDefault="00422606" w:rsidP="00422606">
      <w:pPr>
        <w:numPr>
          <w:ilvl w:val="1"/>
          <w:numId w:val="21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terminie do dnia 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27.10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2C18A15" w14:textId="77777777" w:rsidR="00422606" w:rsidRPr="00422606" w:rsidRDefault="00422606" w:rsidP="00422606">
      <w:pPr>
        <w:numPr>
          <w:ilvl w:val="1"/>
          <w:numId w:val="21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4" w:history="1">
        <w:r w:rsidRPr="00422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4226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5DB25F7" w14:textId="46F7B408" w:rsidR="00422606" w:rsidRPr="00422606" w:rsidRDefault="00422606" w:rsidP="00422606">
      <w:pPr>
        <w:numPr>
          <w:ilvl w:val="1"/>
          <w:numId w:val="21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14:paraId="134C4282" w14:textId="77777777" w:rsidR="00422606" w:rsidRPr="00422606" w:rsidRDefault="00422606" w:rsidP="00422606">
      <w:pPr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14:paraId="6FA03D88" w14:textId="77777777" w:rsidR="00422606" w:rsidRPr="00422606" w:rsidRDefault="00422606" w:rsidP="00422606">
      <w:pPr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71656F1B" w14:textId="77777777" w:rsidR="00422606" w:rsidRPr="00422606" w:rsidRDefault="00422606" w:rsidP="00422606">
      <w:pPr>
        <w:numPr>
          <w:ilvl w:val="1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B6463CE" w14:textId="77777777" w:rsidR="00422606" w:rsidRPr="00422606" w:rsidRDefault="00422606" w:rsidP="00422606">
      <w:pPr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3555BF90" w14:textId="77777777" w:rsidR="00422606" w:rsidRPr="00422606" w:rsidRDefault="00422606" w:rsidP="00422606">
      <w:pPr>
        <w:numPr>
          <w:ilvl w:val="0"/>
          <w:numId w:val="2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35A2B61A" w14:textId="439BFF4E" w:rsidR="00422606" w:rsidRPr="00422606" w:rsidRDefault="00422606" w:rsidP="0042260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ofertą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.2021 r. </w:t>
      </w:r>
    </w:p>
    <w:p w14:paraId="3E30E587" w14:textId="77777777" w:rsidR="00422606" w:rsidRPr="00422606" w:rsidRDefault="00422606" w:rsidP="00422606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14:paraId="74E23CF6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2649B02A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73F80C67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00C0C2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XIX – Opis kryteriów oceny ofert, wraz z podaniem wag tych kryteriów i sposobu oceny ofert</w:t>
      </w:r>
    </w:p>
    <w:p w14:paraId="4DEF9756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B8D954E" w14:textId="77777777" w:rsidR="00422606" w:rsidRPr="00422606" w:rsidRDefault="00422606" w:rsidP="0042260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01A5D417" w14:textId="77777777" w:rsidR="00422606" w:rsidRPr="00422606" w:rsidRDefault="00422606" w:rsidP="004226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51C6287B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3A0BE461" w14:textId="77777777" w:rsidR="00422606" w:rsidRPr="00422606" w:rsidRDefault="00422606" w:rsidP="00422606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75453F8B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39D52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2BD74D4C" w14:textId="77777777" w:rsidR="00422606" w:rsidRPr="00422606" w:rsidRDefault="00422606" w:rsidP="00422606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7DBD35D8" w14:textId="77777777" w:rsidR="00422606" w:rsidRPr="00422606" w:rsidRDefault="00422606" w:rsidP="00422606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EC7AC7B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D30E531" w14:textId="39A3DE62" w:rsidR="00422606" w:rsidRPr="00422606" w:rsidRDefault="00422606" w:rsidP="0042260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2)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termin realizacji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zamówienia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–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="003648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%</w:t>
      </w:r>
    </w:p>
    <w:p w14:paraId="47D561F7" w14:textId="77777777" w:rsidR="00422606" w:rsidRPr="00422606" w:rsidRDefault="00422606" w:rsidP="00422606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14:paraId="601C206A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45AA0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14:paraId="51E576FA" w14:textId="6A7982E8" w:rsidR="00422606" w:rsidRPr="00422606" w:rsidRDefault="00422606" w:rsidP="00422606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---------------------------------------------------- x 100 pkt x 2</w:t>
      </w:r>
      <w:r w:rsidR="003648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14:paraId="6B124044" w14:textId="77777777" w:rsidR="00422606" w:rsidRPr="00422606" w:rsidRDefault="00422606" w:rsidP="00422606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14:paraId="36385CAD" w14:textId="77777777" w:rsidR="00422606" w:rsidRPr="00422606" w:rsidRDefault="00422606" w:rsidP="00422606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828F3" w14:textId="60212E2C" w:rsidR="00422606" w:rsidRPr="00422606" w:rsidRDefault="00422606" w:rsidP="00422606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Maksymalny termin realizacji zamówienia wynosi 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8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miesi</w:t>
      </w:r>
      <w:r w:rsidR="003832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ęcy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kalendarzo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</w:t>
      </w:r>
      <w:r w:rsidR="0038328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ych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od dnia podpisania umowy. 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Wykonawca zaproponuje termin realizacji krótszy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niż </w:t>
      </w:r>
      <w:r w:rsidR="0038328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miesi</w:t>
      </w:r>
      <w:r w:rsidR="0038328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ęcy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kalendarz</w:t>
      </w:r>
      <w:r w:rsidR="00383287">
        <w:rPr>
          <w:rFonts w:ascii="Times New Roman" w:eastAsia="Times New Roman" w:hAnsi="Times New Roman" w:cs="Times New Roman"/>
          <w:sz w:val="24"/>
          <w:szCs w:val="24"/>
          <w:lang w:eastAsia="x-none"/>
        </w:rPr>
        <w:t>owych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dnia podpisania umowy, do oceny ofert w kryterium „termin realizacji” zostanie przyjęty termin </w:t>
      </w:r>
      <w:r w:rsidR="0038328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miesięcy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czyli minimalny zgodny z możliwościami i żądaniem zamawiającego zawartym w siwz. </w:t>
      </w:r>
    </w:p>
    <w:p w14:paraId="0A57AC6D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607E8346" w14:textId="29E5D675" w:rsidR="00422606" w:rsidRPr="00422606" w:rsidRDefault="00422606" w:rsidP="00422606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gwarancji i rękojmi – </w:t>
      </w:r>
      <w:r w:rsidR="00364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14:paraId="707EFEAD" w14:textId="77777777" w:rsidR="00422606" w:rsidRPr="00422606" w:rsidRDefault="00422606" w:rsidP="00422606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14:paraId="52FD226A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E282E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14:paraId="23F8473A" w14:textId="77777777" w:rsidR="00422606" w:rsidRPr="00422606" w:rsidRDefault="00422606" w:rsidP="00422606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13FBC" w14:textId="1F5A2C66" w:rsidR="00422606" w:rsidRPr="00422606" w:rsidRDefault="00422606" w:rsidP="00422606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</w:t>
      </w:r>
      <w:r w:rsidR="0036482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14:paraId="2486C399" w14:textId="77777777" w:rsidR="00422606" w:rsidRPr="00422606" w:rsidRDefault="00422606" w:rsidP="00422606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14:paraId="610A962D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14:paraId="4A732BB3" w14:textId="72DFFAB7" w:rsidR="00422606" w:rsidRPr="00FA460A" w:rsidRDefault="00422606" w:rsidP="00FA460A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Minimalny okres gwarancji i rękojmi wynosi 36 miesięcy, a maksymalny 60 miesi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ęcy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licząc od dnia podpisania protokołu odbioru końcowego robót.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Termin gwarancji musi być identyczny z terminem rękojmi.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Wykonawca zaproponuje termin gwarancji i rękojmi dłuższy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niż 60 miesi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ęcy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dnia podpisania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protokołu odbioru końcowego robót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do oceny ofert w kryterium „termin gwarancji i rękojmi” zostanie przyjęty termin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60 miesięcy</w:t>
      </w:r>
      <w:r w:rsidRPr="004226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czyli maksymalny zgodny z możliwościami i żądaniem zamawiającego zawartym w siwz. </w:t>
      </w:r>
    </w:p>
    <w:p w14:paraId="3F603D7B" w14:textId="77777777" w:rsidR="00422606" w:rsidRPr="00422606" w:rsidRDefault="00422606" w:rsidP="0042260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4226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6A236E26" w14:textId="77777777" w:rsidR="00422606" w:rsidRPr="00422606" w:rsidRDefault="00422606" w:rsidP="004226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422606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T + G</w:t>
      </w:r>
    </w:p>
    <w:p w14:paraId="6C45992B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45120001" w14:textId="77777777" w:rsidR="00422606" w:rsidRPr="00422606" w:rsidRDefault="00422606" w:rsidP="0042260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5E970A17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36B0B7D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jakim stanowi art. 288 ust. 1 ustawy.</w:t>
      </w:r>
    </w:p>
    <w:p w14:paraId="1CA4B346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757E3761" w14:textId="77777777" w:rsidR="00422606" w:rsidRPr="00422606" w:rsidRDefault="00422606" w:rsidP="00422606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6">
        <w:rPr>
          <w:rFonts w:ascii="Times New Roman" w:eastAsia="Calibri" w:hAnsi="Times New Roman" w:cs="Times New Roman"/>
          <w:sz w:val="24"/>
          <w:szCs w:val="24"/>
        </w:rPr>
        <w:t>1)</w:t>
      </w:r>
      <w:r w:rsidRPr="00422606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061F71DD" w14:textId="77777777" w:rsidR="00422606" w:rsidRPr="00422606" w:rsidRDefault="00422606" w:rsidP="00422606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6">
        <w:rPr>
          <w:rFonts w:ascii="Times New Roman" w:eastAsia="Calibri" w:hAnsi="Times New Roman" w:cs="Times New Roman"/>
          <w:sz w:val="24"/>
          <w:szCs w:val="24"/>
        </w:rPr>
        <w:t>2)</w:t>
      </w:r>
      <w:r w:rsidRPr="00422606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7F5FD4DE" w14:textId="77777777" w:rsidR="00422606" w:rsidRPr="00422606" w:rsidRDefault="00422606" w:rsidP="004226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606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1A764196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45BED190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447A5263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23B767F9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4E1C8449" w14:textId="77777777" w:rsidR="00422606" w:rsidRPr="00422606" w:rsidRDefault="00422606" w:rsidP="00422606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370BD3A4" w14:textId="77777777" w:rsidR="00422606" w:rsidRPr="00422606" w:rsidRDefault="00422606" w:rsidP="00422606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5BC2FC5D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6258680E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749CCCFB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3E70A89A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10.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300F9AF" w14:textId="77777777" w:rsidR="00422606" w:rsidRPr="00422606" w:rsidRDefault="00422606" w:rsidP="0042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B4F6F02" w14:textId="65F13DE2" w:rsidR="00422606" w:rsidRPr="00FA460A" w:rsidRDefault="00422606" w:rsidP="00FA46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 – Informacje o formalnościach, jakie muszą zostać dopełnione po wyborze oferty w celu zawarcia umowy w sprawie zamówienia publicznego</w:t>
      </w:r>
    </w:p>
    <w:p w14:paraId="51627212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48BF0E48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6493AFA7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14:paraId="10C68F29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C6EC42E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3068D99A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4170A7F6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19E858FE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 uregulowanym w art. 454-455 ustawy oraz wskazanym we wzorze Umowy, stanowiącym Załącznik nr 5 do SWZ.</w:t>
      </w:r>
    </w:p>
    <w:p w14:paraId="01AACCD6" w14:textId="77777777" w:rsidR="00422606" w:rsidRPr="00422606" w:rsidRDefault="00422606" w:rsidP="004226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1080E8F0" w14:textId="77777777" w:rsidR="00422606" w:rsidRPr="00422606" w:rsidRDefault="00422606" w:rsidP="00422606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86B95" w14:textId="6BA9A379" w:rsidR="00422606" w:rsidRPr="00FA460A" w:rsidRDefault="00422606" w:rsidP="00FA46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70F41EE0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422606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4226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14:paraId="60515901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wskazanych w art. 450 ust. 1 ustawy tj.:</w:t>
      </w:r>
    </w:p>
    <w:p w14:paraId="2BD06F47" w14:textId="77777777" w:rsidR="00422606" w:rsidRPr="00422606" w:rsidRDefault="00422606" w:rsidP="00422606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14:paraId="7649D08E" w14:textId="77777777" w:rsidR="00422606" w:rsidRPr="00422606" w:rsidRDefault="00422606" w:rsidP="00422606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14:paraId="08D2C8A8" w14:textId="77777777" w:rsidR="00422606" w:rsidRPr="00422606" w:rsidRDefault="00422606" w:rsidP="00422606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14:paraId="19688C42" w14:textId="77777777" w:rsidR="00422606" w:rsidRPr="00422606" w:rsidRDefault="00422606" w:rsidP="00422606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14:paraId="5AD96E6E" w14:textId="77777777" w:rsidR="00422606" w:rsidRPr="00422606" w:rsidRDefault="00422606" w:rsidP="00422606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14:paraId="626E637A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wyraża zgody na wniesienie zabezpieczenia w formach wskazanych w art. 450 ust. 2 ustawy.</w:t>
      </w:r>
    </w:p>
    <w:p w14:paraId="3FEB2047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 stosuje się art. 451 ustawy.</w:t>
      </w:r>
    </w:p>
    <w:p w14:paraId="3A421F48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 następujących terminach:</w:t>
      </w:r>
    </w:p>
    <w:p w14:paraId="15B6DEAE" w14:textId="77777777" w:rsidR="00422606" w:rsidRPr="00422606" w:rsidRDefault="00422606" w:rsidP="00422606">
      <w:pPr>
        <w:numPr>
          <w:ilvl w:val="0"/>
          <w:numId w:val="2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238984AA" w14:textId="77777777" w:rsidR="00422606" w:rsidRPr="00422606" w:rsidRDefault="00422606" w:rsidP="00422606">
      <w:pPr>
        <w:numPr>
          <w:ilvl w:val="0"/>
          <w:numId w:val="27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14:paraId="6DB34439" w14:textId="392EBB30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wnoszone w pieniądzu powinno zostać wpłacone przelewem na rachunek bankowy zamawiającego numer rachunku </w:t>
      </w:r>
      <w:r w:rsidRPr="004226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95 1240 3927 1111 0000 4099 1928.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tytuł przelewu zabezpieczenie należytego wykonania umowy dot. zadania inwestycyjnego pn.: </w:t>
      </w:r>
      <w:r w:rsidR="0036482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648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 sieci wodociągowej i kanalizacji sanitarnej dla zabudowy mieszkaniowej jednorodzinnej w Siadle Dolnym”</w:t>
      </w:r>
      <w:r w:rsidRPr="004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wnoszone w formie innej niż w pieniądzu powinno być dostarczone w formie oryginału, przez wykonawcę do siedziby zamawiającego, najpóźniej w dniu podpisania umowy – do chwili jej podpisania.</w:t>
      </w:r>
    </w:p>
    <w:p w14:paraId="114D3014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14:paraId="593A1BFF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2550F056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2D20DFE5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14:paraId="613A270F" w14:textId="77777777" w:rsidR="00422606" w:rsidRPr="00422606" w:rsidRDefault="00422606" w:rsidP="00422606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14:paraId="0EF9669C" w14:textId="77777777" w:rsidR="00422606" w:rsidRPr="00422606" w:rsidRDefault="00422606" w:rsidP="00422606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14:paraId="10E22154" w14:textId="77777777" w:rsidR="00422606" w:rsidRPr="00422606" w:rsidRDefault="00422606" w:rsidP="00422606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14:paraId="4E253EE6" w14:textId="77777777" w:rsidR="00422606" w:rsidRPr="00422606" w:rsidRDefault="00422606" w:rsidP="00422606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gwarancji lub poręczenia,</w:t>
      </w:r>
    </w:p>
    <w:p w14:paraId="05EADDEB" w14:textId="77777777" w:rsidR="00422606" w:rsidRPr="00422606" w:rsidRDefault="00422606" w:rsidP="00422606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14:paraId="1E50241D" w14:textId="77777777" w:rsidR="00422606" w:rsidRPr="00422606" w:rsidRDefault="00422606" w:rsidP="00422606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14:paraId="038638AB" w14:textId="77777777" w:rsidR="00422606" w:rsidRPr="00422606" w:rsidRDefault="00422606" w:rsidP="00422606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bezwarunkowe, nieodwołalne, płatne na pierwsze żądanie, zobowiązanie gwaranta do wypłaty zamawiającemu pełnej kwoty zabezpieczenia w przypadku, o którym mowa w ust. 9 i 10 tj. w przypadku nieprzedłużenia lub niewniesienia nowego zabezpieczenia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4980FC42" w14:textId="5AEB2942" w:rsidR="00422606" w:rsidRPr="00FA460A" w:rsidRDefault="00422606" w:rsidP="00FA46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Wzór gwarancji należytego wykonania umowy oraz odpowiedzialności z tytułu rękojmi stanowi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9 do swz. Zamawiający dopuszcza jedynie drobne redakcyjne odstępstwa od tego 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14:paraId="464A6E8C" w14:textId="0A9AB1F4" w:rsidR="00422606" w:rsidRPr="00FA460A" w:rsidRDefault="00422606" w:rsidP="00FA460A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307FC801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Środki ochrony prawnej określone w niniejszym dziale przysługują Wykonawcy, jeżeli ma lub miał interes w uzyskaniu zamówienia oraz poniósł lub może ponieść szkodę w wyniku naruszenia przez zamawiającego przepisów ustawy. </w:t>
      </w:r>
    </w:p>
    <w:p w14:paraId="31288B5B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której mowa w art. 469 pkt 15 ustawy oraz Rzecznikowi Małych i Średnich Przedsiębiorców.</w:t>
      </w:r>
    </w:p>
    <w:p w14:paraId="7B76F65A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1DD5C1CD" w14:textId="77777777" w:rsidR="00422606" w:rsidRPr="00422606" w:rsidRDefault="00422606" w:rsidP="00422606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2C78868D" w14:textId="77777777" w:rsidR="00422606" w:rsidRPr="00422606" w:rsidRDefault="00422606" w:rsidP="00422606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26CEA817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1133E2A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3A44B9DC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99AF646" w14:textId="77777777" w:rsidR="00422606" w:rsidRPr="00422606" w:rsidRDefault="00422606" w:rsidP="00422606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8E6D4F7" w14:textId="77777777" w:rsidR="00422606" w:rsidRPr="00422606" w:rsidRDefault="00422606" w:rsidP="00422606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5A84D32F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34A6888B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mowa w art. 519 ust. 1 ustawy Pzp, stronom oraz uczestnikom postępowania odwoławczego przysługuje skarga do sądu.</w:t>
      </w:r>
    </w:p>
    <w:p w14:paraId="73D1077F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35198C86" w14:textId="77777777" w:rsidR="00422606" w:rsidRPr="00422606" w:rsidRDefault="00422606" w:rsidP="0042260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Skargę wnosi się za pośrednictwem Prezesa Izby, w terminie 14 dni od dnia doręczenia orzeczenia Izby lub postanowienia Prezesa Izby, o którym mowa w art. 519 ust. 1 ustawy Pzp., przesyłając jednocześnie jej odpis przeciwnikowi skargi. </w:t>
      </w:r>
    </w:p>
    <w:p w14:paraId="3030AE0C" w14:textId="77777777" w:rsidR="00422606" w:rsidRPr="00422606" w:rsidRDefault="00422606" w:rsidP="00422606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11. Tryb postępowania odwoławczego  oraz postępowania skargowego przed sądem zamówień    publicznych jest uregulowany w Dziale IX środki ochrony prawnej ustawy Pzp.</w:t>
      </w:r>
    </w:p>
    <w:p w14:paraId="5691D322" w14:textId="77777777" w:rsidR="00422606" w:rsidRPr="00422606" w:rsidRDefault="00422606" w:rsidP="00422606">
      <w:pPr>
        <w:tabs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10B26" w14:textId="405012B9" w:rsidR="00422606" w:rsidRPr="00FA460A" w:rsidRDefault="00422606" w:rsidP="00FA46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XXIV - Opis przedmiotu zamówienia</w:t>
      </w:r>
    </w:p>
    <w:p w14:paraId="1BFDA906" w14:textId="7C31D611" w:rsidR="00857747" w:rsidRPr="00857747" w:rsidRDefault="00857747" w:rsidP="0096205C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/>
          <w:sz w:val="24"/>
          <w:szCs w:val="24"/>
          <w:lang w:eastAsia="zh-CN"/>
        </w:rPr>
        <w:t>Przedmiotem zamówienia jest wykonanie robót budowlanych związanych z inwestycją  pn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857747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857747">
        <w:rPr>
          <w:rFonts w:ascii="Times New Roman" w:eastAsia="Times New Roman" w:hAnsi="Times New Roman"/>
          <w:b/>
          <w:sz w:val="24"/>
          <w:szCs w:val="24"/>
          <w:lang w:eastAsia="zh-CN"/>
        </w:rPr>
        <w:t>Budowa sieci wodociągowej i kanalizacji sanitarnej dla zabudowy mieszkaniowej jednorodzinnej w Siadle Dolnym</w:t>
      </w:r>
      <w:r w:rsidRPr="00857747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6D4A14C2" w14:textId="4F09AB96" w:rsidR="00857747" w:rsidRPr="00857747" w:rsidRDefault="00857747" w:rsidP="0085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CPV: </w:t>
      </w:r>
      <w:r w:rsidRPr="008577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45231300-8</w:t>
      </w:r>
    </w:p>
    <w:p w14:paraId="206B8C9A" w14:textId="09485FF2" w:rsidR="00857747" w:rsidRPr="00857747" w:rsidRDefault="00857747" w:rsidP="0096205C">
      <w:pPr>
        <w:pStyle w:val="Akapitzlist"/>
        <w:keepNext/>
        <w:numPr>
          <w:ilvl w:val="0"/>
          <w:numId w:val="45"/>
        </w:numPr>
        <w:spacing w:after="0" w:line="240" w:lineRule="auto"/>
        <w:ind w:left="284" w:hanging="284"/>
        <w:outlineLvl w:val="2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/>
          <w:bCs/>
          <w:sz w:val="24"/>
          <w:szCs w:val="24"/>
          <w:lang w:eastAsia="zh-CN"/>
        </w:rPr>
        <w:t>Zakres robót obejmuje w szczególności:</w:t>
      </w:r>
    </w:p>
    <w:p w14:paraId="58FDC091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5" w:name="_Hlk530649731"/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Sieć wodociągowa: rury PE SDR 17 PN DN 110 – 284,7 m; rury PE SDR 17 PN DN 32 – 55,8 m; hydranty naziemne 3 kpl.; zasypywanie wykopów piaskiem -wymiana gruntu 100%,</w:t>
      </w:r>
    </w:p>
    <w:p w14:paraId="19D1659A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Kanalizację sanitarną: rury PCV   Dn 200 – 271,2 m; rury PCV   Dn 160 – 67,4 m; studnie betonowe DN 1200 – 10 kpl.; </w:t>
      </w:r>
      <w:bookmarkStart w:id="6" w:name="_Hlk83797886"/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zasypywanie wykopów piaskiem -wymiana gruntu 100%,</w:t>
      </w:r>
    </w:p>
    <w:bookmarkEnd w:id="6"/>
    <w:p w14:paraId="11338024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Rurociąg tłoczny PE SDR 17 DN 90 – 17,4 m,</w:t>
      </w:r>
      <w:r w:rsidRPr="0085774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zasypywanie wykopów piaskiem -wymiana gruntu 100%,</w:t>
      </w:r>
    </w:p>
    <w:p w14:paraId="7FC7AB95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Przepompownie ścieków z polimerobetonu DN 1500 z wyposażeniem, zasilaniem energetycznym, systemem monitoringu, ogrodzeniem i utwardzeniem terenu – 1 kpl.,</w:t>
      </w:r>
    </w:p>
    <w:p w14:paraId="2A0E7069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Nawierzchnie drogową z kamienia łamanego lub recyklingu betonowego (#0-31,5) o grubości po zagęszczeniu 20 cm na podsypce pisakowej o grubości po zagęszczeniu 10 cm – 1.640 m2; zdjęcie i wywiezienie ziemi roślinnej z powierzchni 1.640 m2 grubości 20 cm,</w:t>
      </w:r>
    </w:p>
    <w:p w14:paraId="06FB3A99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Droga wewnętrzna z kruszywa niezwiązanego wraz z podbudową-104,5 m2,</w:t>
      </w:r>
    </w:p>
    <w:p w14:paraId="6F03B9E0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Zjazd z drogi publicznej o nawierzchni asfaltowej z podbudową – 18,1 m2.</w:t>
      </w:r>
    </w:p>
    <w:p w14:paraId="7CFEAC59" w14:textId="77777777" w:rsidR="00857747" w:rsidRPr="00857747" w:rsidRDefault="00857747" w:rsidP="0096205C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 w:cs="Times New Roman"/>
          <w:sz w:val="24"/>
          <w:szCs w:val="24"/>
          <w:lang w:eastAsia="zh-CN"/>
        </w:rPr>
        <w:t>przywrócenie terenu sąsiedniego do stanu poprzedniego</w:t>
      </w:r>
    </w:p>
    <w:bookmarkEnd w:id="5"/>
    <w:p w14:paraId="573CF693" w14:textId="724E16B6" w:rsidR="00857747" w:rsidRDefault="00857747" w:rsidP="0096205C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/>
          <w:sz w:val="24"/>
          <w:szCs w:val="24"/>
          <w:lang w:eastAsia="zh-CN"/>
        </w:rPr>
        <w:t>Przedmiot zamówienia uszczegółowia dokumentacja składająca się projektu budowlanego i wykonawczego, specyfikacja techniczna wykonania i odbioru robót a pomocniczo również  przedmiar robót.</w:t>
      </w:r>
    </w:p>
    <w:p w14:paraId="7AA9D85D" w14:textId="5D81CA5B" w:rsidR="00422606" w:rsidRPr="00857747" w:rsidRDefault="00422606" w:rsidP="0096205C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7747">
        <w:rPr>
          <w:rFonts w:ascii="Times New Roman" w:eastAsia="Times New Roman" w:hAnsi="Times New Roman"/>
          <w:sz w:val="24"/>
          <w:szCs w:val="24"/>
          <w:lang w:eastAsia="pl-PL"/>
        </w:rPr>
        <w:t>Zaoferowany termin gwarancji i rękojmi nie może być krótszy niż 36 miesięcy i nie dłuższy niż 60 miesiące od odbioru końcowego.</w:t>
      </w:r>
    </w:p>
    <w:p w14:paraId="4C42E985" w14:textId="77777777" w:rsidR="00422606" w:rsidRPr="00422606" w:rsidRDefault="00422606" w:rsidP="0096205C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 zamówienia wchodzi wykonanie wszystkich niezbędnych prac do prawidłowego funkcjonowania przedmiotowej inwestycji, zgodnie z obowiązującymi przepisami prawa.</w:t>
      </w:r>
    </w:p>
    <w:p w14:paraId="72A678C7" w14:textId="77777777" w:rsidR="00422606" w:rsidRPr="00422606" w:rsidRDefault="00422606" w:rsidP="0096205C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95 ustawy, Zamawiający wymaga, aby Wykonawca i podwykonawca(y) zatrudniali na podstawie umowy o pracę w rozumieniu art. 22 § 1 ustawy z dnia 26 czerwca 1974 r. Kodeks pracy wszystkie osoby, które będą wykonywać prace fizyczne związane z robotami ziemnymi, instalacyjnymi, montażowymi oraz porządkowymi podczas realizacji zamówienia.</w:t>
      </w:r>
    </w:p>
    <w:p w14:paraId="77745164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jego kierownictwem oraz w miejscu i czasie wyznaczonym przez pracodawcę, a pracodawca - do </w:t>
      </w: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14:paraId="44636722" w14:textId="1CAF8D1A" w:rsidR="00422606" w:rsidRPr="00422606" w:rsidRDefault="00422606" w:rsidP="0096205C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</w:t>
      </w:r>
      <w:r w:rsidR="00857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</w:t>
      </w: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</w:t>
      </w:r>
      <w:r w:rsidRPr="0042260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4785C4B" w14:textId="77777777" w:rsidR="00422606" w:rsidRPr="00422606" w:rsidRDefault="00422606" w:rsidP="004226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8797407" w14:textId="51FC2A65" w:rsidR="00422606" w:rsidRDefault="00422606" w:rsidP="004226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8577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5513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577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4226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2739E0D8" w14:textId="77777777" w:rsidR="00857747" w:rsidRPr="00422606" w:rsidRDefault="00857747" w:rsidP="004226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64EEA9" w14:textId="77777777" w:rsidR="00422606" w:rsidRPr="00422606" w:rsidRDefault="00422606" w:rsidP="0042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Z A T W I E R D Z I Ł:</w:t>
      </w:r>
    </w:p>
    <w:bookmarkEnd w:id="0"/>
    <w:p w14:paraId="5924931F" w14:textId="77777777" w:rsidR="00422606" w:rsidRPr="00422606" w:rsidRDefault="00422606" w:rsidP="0042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957092" w14:textId="77777777" w:rsidR="0096521C" w:rsidRDefault="0096521C"/>
    <w:sectPr w:rsidR="0096521C" w:rsidSect="0080179E">
      <w:headerReference w:type="default" r:id="rId85"/>
      <w:footerReference w:type="default" r:id="rId86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CF96" w14:textId="77777777" w:rsidR="00FB4FFD" w:rsidRDefault="00FB4FFD" w:rsidP="00422606">
      <w:pPr>
        <w:spacing w:after="0" w:line="240" w:lineRule="auto"/>
      </w:pPr>
      <w:r>
        <w:separator/>
      </w:r>
    </w:p>
  </w:endnote>
  <w:endnote w:type="continuationSeparator" w:id="0">
    <w:p w14:paraId="67F0571C" w14:textId="77777777" w:rsidR="00FB4FFD" w:rsidRDefault="00FB4FFD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8999" w14:textId="77777777" w:rsidR="0080179E" w:rsidRDefault="00DA6BF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14:paraId="06739484" w14:textId="77777777" w:rsidR="0080179E" w:rsidRDefault="00FB4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A9C9" w14:textId="77777777" w:rsidR="00FB4FFD" w:rsidRDefault="00FB4FFD" w:rsidP="00422606">
      <w:pPr>
        <w:spacing w:after="0" w:line="240" w:lineRule="auto"/>
      </w:pPr>
      <w:r>
        <w:separator/>
      </w:r>
    </w:p>
  </w:footnote>
  <w:footnote w:type="continuationSeparator" w:id="0">
    <w:p w14:paraId="0178482E" w14:textId="77777777" w:rsidR="00FB4FFD" w:rsidRDefault="00FB4FFD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F054" w14:textId="0DE85DF0" w:rsidR="0080179E" w:rsidRDefault="00DA6BFA">
    <w:pPr>
      <w:pStyle w:val="Nagwek"/>
    </w:pPr>
    <w:r w:rsidRPr="005352F4">
      <w:t>ZP.</w:t>
    </w:r>
    <w:r>
      <w:t>271.</w:t>
    </w:r>
    <w:r w:rsidR="00422606">
      <w:t>24</w:t>
    </w:r>
    <w:r>
      <w:t>.2021.AS</w:t>
    </w:r>
  </w:p>
  <w:p w14:paraId="395B9617" w14:textId="77777777" w:rsidR="0080179E" w:rsidRPr="00A30B6A" w:rsidRDefault="00FB4FFD" w:rsidP="0080179E">
    <w:pPr>
      <w:rPr>
        <w:b/>
        <w:sz w:val="16"/>
      </w:rPr>
    </w:pPr>
  </w:p>
  <w:p w14:paraId="0999C674" w14:textId="77777777" w:rsidR="0080179E" w:rsidRPr="005352F4" w:rsidRDefault="00FB4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058E3"/>
    <w:multiLevelType w:val="singleLevel"/>
    <w:tmpl w:val="7986AC22"/>
    <w:lvl w:ilvl="0">
      <w:start w:val="70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abstractNum w:abstractNumId="9" w15:restartNumberingAfterBreak="0">
    <w:nsid w:val="139F790B"/>
    <w:multiLevelType w:val="hybridMultilevel"/>
    <w:tmpl w:val="BE26289C"/>
    <w:lvl w:ilvl="0" w:tplc="473AFF5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96"/>
    <w:multiLevelType w:val="hybridMultilevel"/>
    <w:tmpl w:val="3FF60F1C"/>
    <w:lvl w:ilvl="0" w:tplc="176E5C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1FD14F75"/>
    <w:multiLevelType w:val="hybridMultilevel"/>
    <w:tmpl w:val="E45E67FC"/>
    <w:lvl w:ilvl="0" w:tplc="CE08C77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15141"/>
    <w:multiLevelType w:val="hybridMultilevel"/>
    <w:tmpl w:val="E8686C4A"/>
    <w:lvl w:ilvl="0" w:tplc="BA503F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8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56844"/>
    <w:multiLevelType w:val="hybridMultilevel"/>
    <w:tmpl w:val="886E5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A130E"/>
    <w:multiLevelType w:val="hybridMultilevel"/>
    <w:tmpl w:val="7E089396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F515D"/>
    <w:multiLevelType w:val="hybridMultilevel"/>
    <w:tmpl w:val="316C7E64"/>
    <w:lvl w:ilvl="0" w:tplc="1A78C4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8" w15:restartNumberingAfterBreak="0">
    <w:nsid w:val="474E39E5"/>
    <w:multiLevelType w:val="hybridMultilevel"/>
    <w:tmpl w:val="F2765E0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003C77"/>
    <w:multiLevelType w:val="hybridMultilevel"/>
    <w:tmpl w:val="1F16EEC0"/>
    <w:lvl w:ilvl="0" w:tplc="E32EFC00">
      <w:start w:val="8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1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B07897"/>
    <w:multiLevelType w:val="hybridMultilevel"/>
    <w:tmpl w:val="36CEF9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A27C45"/>
    <w:multiLevelType w:val="hybridMultilevel"/>
    <w:tmpl w:val="007CD68A"/>
    <w:lvl w:ilvl="0" w:tplc="F77AB1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33"/>
  </w:num>
  <w:num w:numId="9">
    <w:abstractNumId w:val="11"/>
  </w:num>
  <w:num w:numId="10">
    <w:abstractNumId w:val="20"/>
  </w:num>
  <w:num w:numId="11">
    <w:abstractNumId w:val="39"/>
  </w:num>
  <w:num w:numId="12">
    <w:abstractNumId w:val="16"/>
  </w:num>
  <w:num w:numId="13">
    <w:abstractNumId w:val="34"/>
  </w:num>
  <w:num w:numId="14">
    <w:abstractNumId w:val="43"/>
  </w:num>
  <w:num w:numId="15">
    <w:abstractNumId w:val="42"/>
  </w:num>
  <w:num w:numId="16">
    <w:abstractNumId w:val="29"/>
  </w:num>
  <w:num w:numId="17">
    <w:abstractNumId w:val="23"/>
  </w:num>
  <w:num w:numId="18">
    <w:abstractNumId w:val="6"/>
  </w:num>
  <w:num w:numId="19">
    <w:abstractNumId w:val="36"/>
  </w:num>
  <w:num w:numId="20">
    <w:abstractNumId w:val="27"/>
  </w:num>
  <w:num w:numId="21">
    <w:abstractNumId w:val="38"/>
  </w:num>
  <w:num w:numId="22">
    <w:abstractNumId w:val="18"/>
  </w:num>
  <w:num w:numId="23">
    <w:abstractNumId w:val="17"/>
  </w:num>
  <w:num w:numId="24">
    <w:abstractNumId w:val="30"/>
  </w:num>
  <w:num w:numId="25">
    <w:abstractNumId w:val="13"/>
  </w:num>
  <w:num w:numId="26">
    <w:abstractNumId w:val="40"/>
  </w:num>
  <w:num w:numId="27">
    <w:abstractNumId w:val="21"/>
  </w:num>
  <w:num w:numId="28">
    <w:abstractNumId w:val="1"/>
  </w:num>
  <w:num w:numId="29">
    <w:abstractNumId w:val="2"/>
  </w:num>
  <w:num w:numId="30">
    <w:abstractNumId w:val="45"/>
  </w:num>
  <w:num w:numId="31">
    <w:abstractNumId w:val="3"/>
  </w:num>
  <w:num w:numId="32">
    <w:abstractNumId w:val="4"/>
  </w:num>
  <w:num w:numId="33">
    <w:abstractNumId w:val="5"/>
  </w:num>
  <w:num w:numId="34">
    <w:abstractNumId w:val="41"/>
  </w:num>
  <w:num w:numId="35">
    <w:abstractNumId w:val="7"/>
  </w:num>
  <w:num w:numId="36">
    <w:abstractNumId w:val="44"/>
  </w:num>
  <w:num w:numId="37">
    <w:abstractNumId w:val="28"/>
  </w:num>
  <w:num w:numId="38">
    <w:abstractNumId w:val="25"/>
  </w:num>
  <w:num w:numId="39">
    <w:abstractNumId w:val="12"/>
  </w:num>
  <w:num w:numId="40">
    <w:abstractNumId w:val="9"/>
  </w:num>
  <w:num w:numId="41">
    <w:abstractNumId w:val="26"/>
  </w:num>
  <w:num w:numId="42">
    <w:abstractNumId w:val="35"/>
  </w:num>
  <w:num w:numId="43">
    <w:abstractNumId w:val="22"/>
  </w:num>
  <w:num w:numId="44">
    <w:abstractNumId w:val="46"/>
  </w:num>
  <w:num w:numId="45">
    <w:abstractNumId w:val="15"/>
  </w:num>
  <w:num w:numId="46">
    <w:abstractNumId w:val="10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06"/>
    <w:rsid w:val="00061B00"/>
    <w:rsid w:val="00264DDE"/>
    <w:rsid w:val="00364829"/>
    <w:rsid w:val="00383287"/>
    <w:rsid w:val="00422606"/>
    <w:rsid w:val="004778AB"/>
    <w:rsid w:val="005513E3"/>
    <w:rsid w:val="00577B79"/>
    <w:rsid w:val="005F0414"/>
    <w:rsid w:val="00672FA7"/>
    <w:rsid w:val="0084426F"/>
    <w:rsid w:val="00857747"/>
    <w:rsid w:val="008B0581"/>
    <w:rsid w:val="0096205C"/>
    <w:rsid w:val="0096521C"/>
    <w:rsid w:val="00A024CC"/>
    <w:rsid w:val="00BC6F39"/>
    <w:rsid w:val="00CF16A3"/>
    <w:rsid w:val="00CF6B29"/>
    <w:rsid w:val="00D37EBD"/>
    <w:rsid w:val="00D5709D"/>
    <w:rsid w:val="00DA6BFA"/>
    <w:rsid w:val="00EA1EFE"/>
    <w:rsid w:val="00FA460A"/>
    <w:rsid w:val="00FB4FFD"/>
    <w:rsid w:val="00FC38C5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C6F6"/>
  <w15:chartTrackingRefBased/>
  <w15:docId w15:val="{EA038742-61B2-4B8E-820F-B8808903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26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226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26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26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260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22606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2260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22606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260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260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6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422606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42260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422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226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2260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422606"/>
  </w:style>
  <w:style w:type="paragraph" w:styleId="Tekstpodstawowy3">
    <w:name w:val="Body Text 3"/>
    <w:basedOn w:val="Normalny"/>
    <w:link w:val="Tekstpodstawowy3Znak"/>
    <w:rsid w:val="0042260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2260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42260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260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260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22606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260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2260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226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42260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226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22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6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26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2606"/>
  </w:style>
  <w:style w:type="paragraph" w:styleId="Tekstpodstawowywcity3">
    <w:name w:val="Body Text Indent 3"/>
    <w:basedOn w:val="Normalny"/>
    <w:link w:val="Tekstpodstawowywcity3Znak"/>
    <w:rsid w:val="004226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260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422606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22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422606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42260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422606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422606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22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226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4226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226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22606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4226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4226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26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2260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226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42260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42260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422606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2260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422606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42260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606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4226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2260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42260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2260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422606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2606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22606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260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42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4226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2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26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2606"/>
    <w:rPr>
      <w:vertAlign w:val="superscript"/>
    </w:rPr>
  </w:style>
  <w:style w:type="table" w:styleId="Tabela-Siatka">
    <w:name w:val="Table Grid"/>
    <w:basedOn w:val="Standardowy"/>
    <w:uiPriority w:val="39"/>
    <w:rsid w:val="00422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22606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22606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422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2260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2260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22606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422606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42260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styleId="Nierozpoznanawzmianka">
    <w:name w:val="Unresolved Mention"/>
    <w:uiPriority w:val="99"/>
    <w:semiHidden/>
    <w:unhideWhenUsed/>
    <w:rsid w:val="00422606"/>
    <w:rPr>
      <w:color w:val="605E5C"/>
      <w:shd w:val="clear" w:color="auto" w:fill="E1DFDD"/>
    </w:rPr>
  </w:style>
  <w:style w:type="character" w:styleId="UyteHipercze">
    <w:name w:val="FollowedHyperlink"/>
    <w:rsid w:val="004226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platformazakupowa.pl/pn/kolbaskowo" TargetMode="External"/><Relationship Id="rId7" Type="http://schemas.openxmlformats.org/officeDocument/2006/relationships/image" Target="media/image1.wmf"/><Relationship Id="rId71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olbaskowo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mailto:biuro@kolbaskowo.pl" TargetMode="External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www.gov.pl/web/e-dowod/podpis-osobisty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24</Pages>
  <Words>10713</Words>
  <Characters>64283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9</cp:revision>
  <cp:lastPrinted>2021-10-06T12:57:00Z</cp:lastPrinted>
  <dcterms:created xsi:type="dcterms:W3CDTF">2021-10-04T13:32:00Z</dcterms:created>
  <dcterms:modified xsi:type="dcterms:W3CDTF">2021-10-07T11:19:00Z</dcterms:modified>
</cp:coreProperties>
</file>