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6F0C8C" w:rsidRDefault="00BA0B57" w:rsidP="003B5924">
      <w:pPr>
        <w:shd w:val="clear" w:color="auto" w:fill="FFFFFF" w:themeFill="background1"/>
        <w:spacing w:line="276" w:lineRule="auto"/>
        <w:jc w:val="both"/>
        <w:rPr>
          <w:rFonts w:ascii="Calibri" w:hAnsi="Calibri" w:cs="Calibri"/>
          <w:b/>
          <w:bCs/>
        </w:rPr>
      </w:pPr>
      <w:r w:rsidRPr="006F0C8C">
        <w:rPr>
          <w:rFonts w:ascii="Calibri" w:hAnsi="Calibri" w:cs="Calibri"/>
          <w:b/>
          <w:bCs/>
        </w:rPr>
        <w:t>ZAMAWIAJĄCY</w:t>
      </w:r>
      <w:r w:rsidR="003B5924" w:rsidRPr="006F0C8C">
        <w:rPr>
          <w:rFonts w:ascii="Calibri" w:hAnsi="Calibri" w:cs="Calibri"/>
          <w:b/>
          <w:bCs/>
        </w:rPr>
        <w:t>:</w:t>
      </w:r>
    </w:p>
    <w:p w14:paraId="0E3D1F71" w14:textId="77777777" w:rsidR="003B5924" w:rsidRPr="006F0C8C" w:rsidRDefault="003B5924" w:rsidP="003B5924">
      <w:pPr>
        <w:shd w:val="clear" w:color="auto" w:fill="FFFFFF" w:themeFill="background1"/>
        <w:spacing w:line="276" w:lineRule="auto"/>
        <w:jc w:val="both"/>
        <w:rPr>
          <w:rFonts w:asciiTheme="minorHAnsi" w:hAnsiTheme="minorHAnsi" w:cstheme="minorHAnsi"/>
          <w:b/>
          <w:bCs/>
        </w:rPr>
      </w:pPr>
      <w:r w:rsidRPr="006F0C8C">
        <w:rPr>
          <w:rFonts w:asciiTheme="minorHAnsi" w:hAnsiTheme="minorHAnsi" w:cstheme="minorHAnsi"/>
          <w:b/>
          <w:bCs/>
        </w:rPr>
        <w:t xml:space="preserve">Państwowy Fundusz Rehabilitacji Osób Niepełnosprawnych (PFRON) </w:t>
      </w:r>
    </w:p>
    <w:p w14:paraId="59EBF08A" w14:textId="158C382E" w:rsidR="003B5924" w:rsidRPr="006F0C8C" w:rsidRDefault="006F0C8C" w:rsidP="003B5924">
      <w:pPr>
        <w:shd w:val="clear" w:color="auto" w:fill="FFFFFF"/>
        <w:spacing w:line="276" w:lineRule="auto"/>
        <w:jc w:val="both"/>
        <w:rPr>
          <w:rFonts w:asciiTheme="minorHAnsi" w:hAnsiTheme="minorHAnsi" w:cstheme="minorHAnsi"/>
          <w:b/>
          <w:bCs/>
        </w:rPr>
      </w:pPr>
      <w:r w:rsidRPr="006F0C8C">
        <w:rPr>
          <w:rFonts w:asciiTheme="minorHAnsi" w:hAnsiTheme="minorHAnsi" w:cstheme="minorHAnsi"/>
          <w:b/>
          <w:bCs/>
        </w:rPr>
        <w:t>A</w:t>
      </w:r>
      <w:r w:rsidR="003B5924" w:rsidRPr="006F0C8C">
        <w:rPr>
          <w:rFonts w:asciiTheme="minorHAnsi" w:hAnsiTheme="minorHAnsi" w:cstheme="minorHAnsi"/>
          <w:b/>
          <w:bCs/>
        </w:rPr>
        <w:t xml:space="preserve">l. Jana Pawła II 13 </w:t>
      </w:r>
    </w:p>
    <w:p w14:paraId="4B77CAB4" w14:textId="32325013" w:rsidR="003B5924" w:rsidRPr="006F0C8C" w:rsidRDefault="00AD7463" w:rsidP="00AD7463">
      <w:pPr>
        <w:shd w:val="clear" w:color="auto" w:fill="FFFFFF" w:themeFill="background1"/>
        <w:spacing w:after="1680" w:line="276" w:lineRule="auto"/>
        <w:jc w:val="both"/>
        <w:rPr>
          <w:rFonts w:asciiTheme="minorHAnsi" w:hAnsiTheme="minorHAnsi" w:cstheme="minorHAnsi"/>
          <w:b/>
          <w:bCs/>
        </w:rPr>
      </w:pPr>
      <w:r w:rsidRPr="006F0C8C">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6F0C8C">
        <w:rPr>
          <w:rFonts w:asciiTheme="minorHAnsi" w:hAnsiTheme="minorHAnsi" w:cstheme="minorHAnsi"/>
          <w:b/>
          <w:bCs/>
        </w:rPr>
        <w:t xml:space="preserve">00-828 Warszawa </w:t>
      </w:r>
    </w:p>
    <w:p w14:paraId="6B8C3037" w14:textId="1FD6F5A2" w:rsidR="003B5924" w:rsidRPr="006F0C8C" w:rsidRDefault="003B5924" w:rsidP="00AD7463">
      <w:pPr>
        <w:pStyle w:val="Nagwek1"/>
        <w:spacing w:after="1080"/>
        <w:jc w:val="center"/>
        <w:rPr>
          <w:rFonts w:cstheme="minorHAnsi"/>
          <w:sz w:val="40"/>
          <w:szCs w:val="40"/>
        </w:rPr>
      </w:pPr>
      <w:r w:rsidRPr="006F0C8C">
        <w:rPr>
          <w:rFonts w:cstheme="minorHAnsi"/>
          <w:sz w:val="40"/>
          <w:szCs w:val="40"/>
        </w:rPr>
        <w:t>SPECYFIKACJA WARUNKÓW ZAMÓWIENIA</w:t>
      </w:r>
      <w:r w:rsidR="002046A1" w:rsidRPr="006F0C8C">
        <w:rPr>
          <w:rFonts w:cstheme="minorHAnsi"/>
          <w:sz w:val="40"/>
          <w:szCs w:val="40"/>
        </w:rPr>
        <w:t xml:space="preserve"> (SWZ)</w:t>
      </w:r>
    </w:p>
    <w:p w14:paraId="436DC3CE" w14:textId="54651D12" w:rsidR="003B5924" w:rsidRPr="006F0C8C" w:rsidRDefault="00C2257B" w:rsidP="004B78B9">
      <w:pPr>
        <w:shd w:val="clear" w:color="auto" w:fill="FFFFFF" w:themeFill="background1"/>
        <w:spacing w:line="360" w:lineRule="auto"/>
        <w:rPr>
          <w:rFonts w:ascii="Calibri" w:hAnsi="Calibri" w:cs="Calibri"/>
        </w:rPr>
      </w:pPr>
      <w:bookmarkStart w:id="0" w:name="_Hlk92807495"/>
      <w:r w:rsidRPr="006F0C8C">
        <w:rPr>
          <w:rFonts w:ascii="Calibri" w:hAnsi="Calibri" w:cs="Calibri"/>
          <w:lang w:eastAsia="pl-PL"/>
        </w:rPr>
        <w:t>Dostawy artykułów biurowych dla PFRON</w:t>
      </w:r>
      <w:r w:rsidR="007827A9" w:rsidRPr="006F0C8C">
        <w:rPr>
          <w:rFonts w:ascii="Calibri" w:hAnsi="Calibri" w:cs="Calibri"/>
          <w:lang w:eastAsia="pl-PL"/>
        </w:rPr>
        <w:t xml:space="preserve"> </w:t>
      </w:r>
      <w:bookmarkEnd w:id="0"/>
      <w:r w:rsidR="007827A9" w:rsidRPr="006F0C8C">
        <w:rPr>
          <w:rFonts w:ascii="Calibri" w:hAnsi="Calibri" w:cs="Calibri"/>
          <w:lang w:eastAsia="pl-PL"/>
        </w:rPr>
        <w:t xml:space="preserve">- </w:t>
      </w:r>
      <w:r w:rsidRPr="006F0C8C">
        <w:rPr>
          <w:rFonts w:ascii="Calibri" w:hAnsi="Calibri" w:cs="Calibri"/>
          <w:lang w:eastAsia="pl-PL"/>
        </w:rPr>
        <w:t xml:space="preserve"> </w:t>
      </w:r>
      <w:r w:rsidR="007827A9" w:rsidRPr="006F0C8C">
        <w:rPr>
          <w:rFonts w:ascii="Calibri" w:hAnsi="Calibri" w:cs="Calibri"/>
        </w:rPr>
        <w:t>n</w:t>
      </w:r>
      <w:r w:rsidR="00C81596" w:rsidRPr="006F0C8C">
        <w:rPr>
          <w:rFonts w:ascii="Calibri" w:hAnsi="Calibri" w:cs="Calibri"/>
        </w:rPr>
        <w:t xml:space="preserve">umer </w:t>
      </w:r>
      <w:r w:rsidR="00582609" w:rsidRPr="006F0C8C">
        <w:rPr>
          <w:rFonts w:ascii="Calibri" w:hAnsi="Calibri" w:cs="Calibri"/>
        </w:rPr>
        <w:t>sprawy</w:t>
      </w:r>
      <w:r w:rsidR="00C81596" w:rsidRPr="006F0C8C">
        <w:rPr>
          <w:rFonts w:ascii="Calibri" w:hAnsi="Calibri" w:cs="Calibri"/>
        </w:rPr>
        <w:t>: ZP/</w:t>
      </w:r>
      <w:r w:rsidR="004B78B9" w:rsidRPr="006F0C8C">
        <w:rPr>
          <w:rFonts w:ascii="Calibri" w:hAnsi="Calibri" w:cs="Calibri"/>
        </w:rPr>
        <w:t>2</w:t>
      </w:r>
      <w:r w:rsidRPr="006F0C8C">
        <w:rPr>
          <w:rFonts w:ascii="Calibri" w:hAnsi="Calibri" w:cs="Calibri"/>
        </w:rPr>
        <w:t>5</w:t>
      </w:r>
      <w:r w:rsidR="00C81596" w:rsidRPr="006F0C8C">
        <w:rPr>
          <w:rFonts w:ascii="Calibri" w:hAnsi="Calibri" w:cs="Calibri"/>
        </w:rPr>
        <w:t>/21</w:t>
      </w:r>
    </w:p>
    <w:p w14:paraId="73F22CB0" w14:textId="72304FB7" w:rsidR="004A6DFC" w:rsidRPr="006F0C8C" w:rsidRDefault="004A6DFC" w:rsidP="004A6DFC">
      <w:pPr>
        <w:tabs>
          <w:tab w:val="left" w:pos="4180"/>
        </w:tabs>
        <w:rPr>
          <w:rFonts w:ascii="Calibri" w:hAnsi="Calibri" w:cs="Calibri"/>
        </w:rPr>
        <w:sectPr w:rsidR="004A6DFC" w:rsidRPr="006F0C8C" w:rsidSect="001C1925">
          <w:footerReference w:type="default" r:id="rId11"/>
          <w:pgSz w:w="12240" w:h="15840"/>
          <w:pgMar w:top="776" w:right="900" w:bottom="776" w:left="1276" w:header="720" w:footer="720" w:gutter="0"/>
          <w:cols w:space="708"/>
          <w:docGrid w:linePitch="360"/>
        </w:sectPr>
      </w:pPr>
    </w:p>
    <w:p w14:paraId="4C1B8387" w14:textId="129AC318" w:rsidR="00E80C5C" w:rsidRPr="006F0C8C" w:rsidRDefault="00E80C5C" w:rsidP="008E5F86">
      <w:pPr>
        <w:pStyle w:val="Nagwek2"/>
        <w:ind w:left="284" w:hanging="215"/>
      </w:pPr>
      <w:r w:rsidRPr="006F0C8C">
        <w:lastRenderedPageBreak/>
        <w:t xml:space="preserve">Nazwa </w:t>
      </w:r>
      <w:r w:rsidR="00663083" w:rsidRPr="006F0C8C">
        <w:t>i</w:t>
      </w:r>
      <w:r w:rsidRPr="006F0C8C">
        <w:t xml:space="preserve"> adres Zamawiającego</w:t>
      </w:r>
    </w:p>
    <w:p w14:paraId="19DC73E3" w14:textId="20B235AD" w:rsidR="005A5E44" w:rsidRPr="006F0C8C" w:rsidRDefault="00E80C5C"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Nazwa Zamawiającego:</w:t>
      </w:r>
      <w:r w:rsidRPr="006F0C8C">
        <w:rPr>
          <w:rFonts w:asciiTheme="minorHAnsi" w:hAnsiTheme="minorHAnsi" w:cstheme="minorHAnsi"/>
          <w:b/>
          <w:bCs/>
        </w:rPr>
        <w:t xml:space="preserve"> </w:t>
      </w:r>
      <w:r w:rsidRPr="006F0C8C">
        <w:rPr>
          <w:rFonts w:asciiTheme="minorHAnsi" w:hAnsiTheme="minorHAnsi" w:cstheme="minorHAnsi"/>
        </w:rPr>
        <w:t xml:space="preserve">Państwowy Fundusz Rehabilitacji Osób Niepełnosprawnych (PFRON) </w:t>
      </w:r>
    </w:p>
    <w:p w14:paraId="09CAD396" w14:textId="1F6D6DC8" w:rsidR="00E80C5C" w:rsidRPr="006F0C8C" w:rsidRDefault="005A5E44"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Siedziba: A</w:t>
      </w:r>
      <w:r w:rsidR="00E80C5C" w:rsidRPr="006F0C8C">
        <w:rPr>
          <w:rFonts w:asciiTheme="minorHAnsi" w:hAnsiTheme="minorHAnsi" w:cstheme="minorHAnsi"/>
        </w:rPr>
        <w:t xml:space="preserve">l. Jana Pawła II 13, 00-828 Warszawa </w:t>
      </w:r>
    </w:p>
    <w:p w14:paraId="1FBBBB30" w14:textId="64593FFF" w:rsidR="00C23CB8" w:rsidRPr="006F0C8C" w:rsidRDefault="00E80C5C" w:rsidP="008E5F86">
      <w:pPr>
        <w:shd w:val="clear" w:color="auto" w:fill="FFFFFF"/>
        <w:spacing w:line="276" w:lineRule="auto"/>
        <w:ind w:left="284"/>
        <w:jc w:val="both"/>
        <w:rPr>
          <w:rFonts w:asciiTheme="minorHAnsi" w:hAnsiTheme="minorHAnsi" w:cstheme="minorHAnsi"/>
          <w:lang w:val="en-US"/>
        </w:rPr>
      </w:pPr>
      <w:proofErr w:type="spellStart"/>
      <w:r w:rsidRPr="006F0C8C">
        <w:rPr>
          <w:rFonts w:asciiTheme="minorHAnsi" w:hAnsiTheme="minorHAnsi" w:cstheme="minorHAnsi"/>
          <w:lang w:val="en-US"/>
        </w:rPr>
        <w:t>Numer</w:t>
      </w:r>
      <w:proofErr w:type="spellEnd"/>
      <w:r w:rsidRPr="006F0C8C">
        <w:rPr>
          <w:rFonts w:asciiTheme="minorHAnsi" w:hAnsiTheme="minorHAnsi" w:cstheme="minorHAnsi"/>
          <w:lang w:val="en-US"/>
        </w:rPr>
        <w:t xml:space="preserve"> tel. : </w:t>
      </w:r>
      <w:r w:rsidR="00C23CB8" w:rsidRPr="006F0C8C">
        <w:rPr>
          <w:rFonts w:asciiTheme="minorHAnsi" w:hAnsiTheme="minorHAnsi" w:cstheme="minorHAnsi"/>
          <w:lang w:val="en-US"/>
        </w:rPr>
        <w:t>(22) 50 55 500</w:t>
      </w:r>
    </w:p>
    <w:p w14:paraId="5877871B" w14:textId="52BD7859" w:rsidR="00E80C5C" w:rsidRPr="006F0C8C" w:rsidRDefault="00E80C5C" w:rsidP="008E5F86">
      <w:pPr>
        <w:shd w:val="clear" w:color="auto" w:fill="FFFFFF" w:themeFill="background1"/>
        <w:spacing w:line="276" w:lineRule="auto"/>
        <w:ind w:left="284"/>
        <w:rPr>
          <w:rFonts w:asciiTheme="minorHAnsi" w:hAnsiTheme="minorHAnsi" w:cstheme="minorHAnsi"/>
          <w:lang w:val="en-US"/>
        </w:rPr>
      </w:pPr>
      <w:proofErr w:type="spellStart"/>
      <w:r w:rsidRPr="006F0C8C">
        <w:rPr>
          <w:rFonts w:asciiTheme="minorHAnsi" w:hAnsiTheme="minorHAnsi" w:cstheme="minorHAnsi"/>
          <w:lang w:val="en-US"/>
        </w:rPr>
        <w:t>Adres</w:t>
      </w:r>
      <w:proofErr w:type="spellEnd"/>
      <w:r w:rsidRPr="006F0C8C">
        <w:rPr>
          <w:rFonts w:asciiTheme="minorHAnsi" w:hAnsiTheme="minorHAnsi" w:cstheme="minorHAnsi"/>
          <w:lang w:val="en-US"/>
        </w:rPr>
        <w:t xml:space="preserve"> </w:t>
      </w:r>
      <w:proofErr w:type="spellStart"/>
      <w:r w:rsidRPr="006F0C8C">
        <w:rPr>
          <w:rFonts w:asciiTheme="minorHAnsi" w:hAnsiTheme="minorHAnsi" w:cstheme="minorHAnsi"/>
          <w:lang w:val="en-US"/>
        </w:rPr>
        <w:t>poczty</w:t>
      </w:r>
      <w:proofErr w:type="spellEnd"/>
      <w:r w:rsidRPr="006F0C8C">
        <w:rPr>
          <w:rFonts w:asciiTheme="minorHAnsi" w:hAnsiTheme="minorHAnsi" w:cstheme="minorHAnsi"/>
          <w:lang w:val="en-US"/>
        </w:rPr>
        <w:t xml:space="preserve"> e</w:t>
      </w:r>
      <w:r w:rsidR="00DE6446" w:rsidRPr="006F0C8C">
        <w:rPr>
          <w:rFonts w:asciiTheme="minorHAnsi" w:hAnsiTheme="minorHAnsi" w:cstheme="minorHAnsi"/>
          <w:lang w:val="en-US"/>
        </w:rPr>
        <w:t>-mail</w:t>
      </w:r>
      <w:r w:rsidRPr="006F0C8C">
        <w:rPr>
          <w:rFonts w:asciiTheme="minorHAnsi" w:hAnsiTheme="minorHAnsi" w:cstheme="minorHAnsi"/>
          <w:lang w:val="en-US"/>
        </w:rPr>
        <w:t xml:space="preserve">: </w:t>
      </w:r>
      <w:r w:rsidR="00C23CB8" w:rsidRPr="006F0C8C">
        <w:rPr>
          <w:rFonts w:asciiTheme="minorHAnsi" w:hAnsiTheme="minorHAnsi" w:cstheme="minorHAnsi"/>
          <w:lang w:val="en-US"/>
        </w:rPr>
        <w:t>zamowienia_publiczne@pfron.org.pl</w:t>
      </w:r>
    </w:p>
    <w:p w14:paraId="6303C8B8" w14:textId="23381390" w:rsidR="00A94CD9" w:rsidRPr="006F0C8C" w:rsidRDefault="00A94CD9" w:rsidP="005B5AB7">
      <w:pPr>
        <w:pStyle w:val="Nagwek2"/>
      </w:pPr>
      <w:r w:rsidRPr="006F0C8C">
        <w:t>Strona internetowa prowadzonego postępowania:</w:t>
      </w:r>
    </w:p>
    <w:p w14:paraId="36777098" w14:textId="16D8CE18" w:rsidR="00F848C5" w:rsidRPr="006F0C8C" w:rsidRDefault="00A94CD9" w:rsidP="001273B1">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6F0C8C">
        <w:rPr>
          <w:rFonts w:asciiTheme="minorHAnsi" w:eastAsiaTheme="minorHAnsi" w:hAnsiTheme="minorHAnsi" w:cstheme="minorHAnsi"/>
          <w:color w:val="000000"/>
          <w:szCs w:val="20"/>
          <w:lang w:eastAsia="en-US"/>
        </w:rPr>
        <w:t xml:space="preserve">Postępowanie o udzielenie zamówienia publicznego prowadzone będzie przy użyciu Platformy zakupowej dostępnej pod adresem internetowym: </w:t>
      </w:r>
      <w:r w:rsidR="00020AD7" w:rsidRPr="006F0C8C">
        <w:rPr>
          <w:rFonts w:asciiTheme="minorHAnsi" w:eastAsiaTheme="minorHAnsi" w:hAnsiTheme="minorHAnsi" w:cstheme="minorHAnsi"/>
          <w:color w:val="000000"/>
          <w:szCs w:val="20"/>
          <w:lang w:eastAsia="en-US"/>
        </w:rPr>
        <w:t>https://platformazakupowa.pl/pn/pfron/proceedings</w:t>
      </w:r>
      <w:r w:rsidRPr="006F0C8C">
        <w:rPr>
          <w:rFonts w:asciiTheme="minorHAnsi" w:eastAsiaTheme="minorHAnsi" w:hAnsiTheme="minorHAnsi" w:cstheme="minorHAnsi"/>
          <w:color w:val="000000"/>
          <w:szCs w:val="20"/>
          <w:lang w:eastAsia="en-US"/>
        </w:rPr>
        <w:t xml:space="preserve"> (dalej Platforma</w:t>
      </w:r>
      <w:r w:rsidR="00020AD7" w:rsidRPr="006F0C8C">
        <w:rPr>
          <w:rFonts w:asciiTheme="minorHAnsi" w:eastAsiaTheme="minorHAnsi" w:hAnsiTheme="minorHAnsi" w:cstheme="minorHAnsi"/>
          <w:color w:val="000000"/>
          <w:szCs w:val="20"/>
          <w:lang w:eastAsia="en-US"/>
        </w:rPr>
        <w:t xml:space="preserve"> lub Platforma zakupowa</w:t>
      </w:r>
      <w:r w:rsidRPr="006F0C8C">
        <w:rPr>
          <w:rFonts w:asciiTheme="minorHAnsi" w:eastAsiaTheme="minorHAnsi" w:hAnsiTheme="minorHAnsi" w:cstheme="minorHAnsi"/>
          <w:color w:val="000000"/>
          <w:szCs w:val="20"/>
          <w:lang w:eastAsia="en-US"/>
        </w:rPr>
        <w:t xml:space="preserve">). </w:t>
      </w:r>
    </w:p>
    <w:p w14:paraId="76122EAE" w14:textId="6BBC6B90" w:rsidR="00A94CD9" w:rsidRPr="006F0C8C" w:rsidRDefault="00A94CD9" w:rsidP="001273B1">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6F0C8C">
        <w:rPr>
          <w:rFonts w:asciiTheme="minorHAnsi" w:eastAsiaTheme="minorHAnsi" w:hAnsiTheme="minorHAnsi" w:cstheme="minorHAnsi"/>
          <w:color w:val="000000"/>
          <w:szCs w:val="20"/>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0763770" w:rsidR="00A94CD9" w:rsidRPr="006F0C8C" w:rsidRDefault="00A94CD9" w:rsidP="001273B1">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6F0C8C">
        <w:rPr>
          <w:rFonts w:asciiTheme="minorHAnsi" w:eastAsiaTheme="minorHAnsi" w:hAnsiTheme="minorHAnsi" w:cstheme="minorHAnsi"/>
          <w:color w:val="000000"/>
          <w:szCs w:val="20"/>
          <w:lang w:eastAsia="en-US"/>
        </w:rPr>
        <w:t>Zmiany i wyjaśnienia treści SWZ oraz inne dokumenty zamówienia bezpośrednio związane z</w:t>
      </w:r>
      <w:r w:rsidR="00DC0832" w:rsidRPr="006F0C8C">
        <w:rPr>
          <w:rFonts w:asciiTheme="minorHAnsi" w:eastAsiaTheme="minorHAnsi" w:hAnsiTheme="minorHAnsi" w:cstheme="minorHAnsi"/>
          <w:color w:val="000000"/>
          <w:szCs w:val="20"/>
          <w:lang w:eastAsia="en-US"/>
        </w:rPr>
        <w:t> </w:t>
      </w:r>
      <w:r w:rsidRPr="006F0C8C">
        <w:rPr>
          <w:rFonts w:asciiTheme="minorHAnsi" w:eastAsiaTheme="minorHAnsi" w:hAnsiTheme="minorHAnsi" w:cstheme="minorHAnsi"/>
          <w:color w:val="000000"/>
          <w:szCs w:val="20"/>
          <w:lang w:eastAsia="en-US"/>
        </w:rPr>
        <w:t xml:space="preserve">przedmiotowym postępowaniem dostępne będą na stronie: </w:t>
      </w:r>
      <w:r w:rsidR="00020AD7" w:rsidRPr="006F0C8C">
        <w:rPr>
          <w:rFonts w:asciiTheme="minorHAnsi" w:eastAsiaTheme="minorHAnsi" w:hAnsiTheme="minorHAnsi" w:cstheme="minorHAnsi"/>
          <w:color w:val="000000"/>
          <w:szCs w:val="20"/>
          <w:lang w:eastAsia="en-US"/>
        </w:rPr>
        <w:t>https://platformazakupowa.pl/pn/pfron/proceedings</w:t>
      </w:r>
    </w:p>
    <w:p w14:paraId="4C1614D5" w14:textId="16A08FAE" w:rsidR="004E567D" w:rsidRPr="006F0C8C" w:rsidRDefault="00B40C5C" w:rsidP="005B5AB7">
      <w:pPr>
        <w:pStyle w:val="Nagwek2"/>
      </w:pPr>
      <w:r w:rsidRPr="006F0C8C">
        <w:t>T</w:t>
      </w:r>
      <w:r w:rsidR="002046A1" w:rsidRPr="006F0C8C">
        <w:t>ryb</w:t>
      </w:r>
      <w:r w:rsidR="006B771E" w:rsidRPr="006F0C8C">
        <w:t xml:space="preserve"> </w:t>
      </w:r>
      <w:r w:rsidRPr="006F0C8C">
        <w:t xml:space="preserve">udzielenia </w:t>
      </w:r>
      <w:r w:rsidR="004E567D" w:rsidRPr="006F0C8C">
        <w:t>zamówienia</w:t>
      </w:r>
    </w:p>
    <w:p w14:paraId="53919780" w14:textId="30A5B075" w:rsidR="00D41980" w:rsidRPr="006F0C8C" w:rsidRDefault="00220448" w:rsidP="001273B1">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6F0C8C">
        <w:rPr>
          <w:rFonts w:asciiTheme="minorHAnsi" w:hAnsiTheme="minorHAnsi" w:cstheme="minorHAnsi"/>
        </w:rPr>
        <w:t>P</w:t>
      </w:r>
      <w:r w:rsidR="00DB1163" w:rsidRPr="006F0C8C">
        <w:rPr>
          <w:rFonts w:asciiTheme="minorHAnsi" w:hAnsiTheme="minorHAnsi" w:cstheme="minorHAnsi"/>
        </w:rPr>
        <w:t>ostępowanie o udzielenie zamówienia publicznego prowadzone jest w trybie</w:t>
      </w:r>
      <w:r w:rsidR="006B771E" w:rsidRPr="006F0C8C">
        <w:rPr>
          <w:rFonts w:asciiTheme="minorHAnsi" w:hAnsiTheme="minorHAnsi" w:cstheme="minorHAnsi"/>
        </w:rPr>
        <w:t xml:space="preserve"> </w:t>
      </w:r>
      <w:r w:rsidR="002C7D89" w:rsidRPr="006F0C8C">
        <w:rPr>
          <w:rFonts w:asciiTheme="minorHAnsi" w:hAnsiTheme="minorHAnsi" w:cstheme="minorHAnsi"/>
        </w:rPr>
        <w:t>podstawowym</w:t>
      </w:r>
      <w:r w:rsidR="00DB1163" w:rsidRPr="006F0C8C">
        <w:rPr>
          <w:rFonts w:asciiTheme="minorHAnsi" w:hAnsiTheme="minorHAnsi" w:cstheme="minorHAnsi"/>
        </w:rPr>
        <w:t xml:space="preserve">, na podstawie </w:t>
      </w:r>
      <w:r w:rsidR="0077725D" w:rsidRPr="006F0C8C">
        <w:rPr>
          <w:rFonts w:asciiTheme="minorHAnsi" w:hAnsiTheme="minorHAnsi" w:cstheme="minorHAnsi"/>
        </w:rPr>
        <w:t xml:space="preserve">art. 275 pkt 1) - </w:t>
      </w:r>
      <w:r w:rsidR="00DB1163" w:rsidRPr="006F0C8C">
        <w:rPr>
          <w:rFonts w:asciiTheme="minorHAnsi" w:hAnsiTheme="minorHAnsi" w:cstheme="minorHAnsi"/>
        </w:rPr>
        <w:t>ustawy z dnia 11 września 2019 r. - Prawo zamówień publicznych (Dz.</w:t>
      </w:r>
      <w:r w:rsidR="00DC0832" w:rsidRPr="006F0C8C">
        <w:rPr>
          <w:rFonts w:asciiTheme="minorHAnsi" w:hAnsiTheme="minorHAnsi" w:cstheme="minorHAnsi"/>
        </w:rPr>
        <w:t> </w:t>
      </w:r>
      <w:r w:rsidR="00DB1163" w:rsidRPr="006F0C8C">
        <w:rPr>
          <w:rFonts w:asciiTheme="minorHAnsi" w:hAnsiTheme="minorHAnsi" w:cstheme="minorHAnsi"/>
        </w:rPr>
        <w:t>U.</w:t>
      </w:r>
      <w:r w:rsidR="00DC0832" w:rsidRPr="006F0C8C">
        <w:rPr>
          <w:rFonts w:asciiTheme="minorHAnsi" w:hAnsiTheme="minorHAnsi" w:cstheme="minorHAnsi"/>
        </w:rPr>
        <w:t> </w:t>
      </w:r>
      <w:r w:rsidR="00DB1163" w:rsidRPr="006F0C8C">
        <w:rPr>
          <w:rFonts w:asciiTheme="minorHAnsi" w:hAnsiTheme="minorHAnsi" w:cstheme="minorHAnsi"/>
        </w:rPr>
        <w:t>z 20</w:t>
      </w:r>
      <w:r w:rsidR="00835226" w:rsidRPr="006F0C8C">
        <w:rPr>
          <w:rFonts w:asciiTheme="minorHAnsi" w:hAnsiTheme="minorHAnsi" w:cstheme="minorHAnsi"/>
        </w:rPr>
        <w:t>21</w:t>
      </w:r>
      <w:r w:rsidR="00DB1163" w:rsidRPr="006F0C8C">
        <w:rPr>
          <w:rFonts w:asciiTheme="minorHAnsi" w:hAnsiTheme="minorHAnsi" w:cstheme="minorHAnsi"/>
        </w:rPr>
        <w:t xml:space="preserve"> r., poz. </w:t>
      </w:r>
      <w:r w:rsidR="00835226" w:rsidRPr="006F0C8C">
        <w:rPr>
          <w:rFonts w:asciiTheme="minorHAnsi" w:hAnsiTheme="minorHAnsi" w:cstheme="minorHAnsi"/>
        </w:rPr>
        <w:t>1129</w:t>
      </w:r>
      <w:r w:rsidR="004B78B9" w:rsidRPr="006F0C8C">
        <w:rPr>
          <w:rFonts w:asciiTheme="minorHAnsi" w:hAnsiTheme="minorHAnsi" w:cstheme="minorHAnsi"/>
        </w:rPr>
        <w:t xml:space="preserve"> ze zm.</w:t>
      </w:r>
      <w:r w:rsidR="00DB1163" w:rsidRPr="006F0C8C">
        <w:rPr>
          <w:rFonts w:asciiTheme="minorHAnsi" w:hAnsiTheme="minorHAnsi" w:cstheme="minorHAnsi"/>
        </w:rPr>
        <w:t xml:space="preserve">) zwanej dalej także </w:t>
      </w:r>
      <w:r w:rsidR="00F46DBD" w:rsidRPr="006F0C8C">
        <w:rPr>
          <w:rFonts w:asciiTheme="minorHAnsi" w:hAnsiTheme="minorHAnsi" w:cstheme="minorHAnsi"/>
        </w:rPr>
        <w:t xml:space="preserve">„ustawą” lub </w:t>
      </w:r>
      <w:r w:rsidR="00DB1163" w:rsidRPr="006F0C8C">
        <w:rPr>
          <w:rFonts w:asciiTheme="minorHAnsi" w:hAnsiTheme="minorHAnsi" w:cstheme="minorHAnsi"/>
        </w:rPr>
        <w:t>„</w:t>
      </w:r>
      <w:r w:rsidR="00A34652" w:rsidRPr="006F0C8C">
        <w:rPr>
          <w:rFonts w:asciiTheme="minorHAnsi" w:hAnsiTheme="minorHAnsi" w:cstheme="minorHAnsi"/>
        </w:rPr>
        <w:t>P</w:t>
      </w:r>
      <w:r w:rsidR="00DB1163" w:rsidRPr="006F0C8C">
        <w:rPr>
          <w:rFonts w:asciiTheme="minorHAnsi" w:hAnsiTheme="minorHAnsi" w:cstheme="minorHAnsi"/>
        </w:rPr>
        <w:t>zp”</w:t>
      </w:r>
      <w:r w:rsidR="00D10A85" w:rsidRPr="006F0C8C">
        <w:rPr>
          <w:rFonts w:asciiTheme="minorHAnsi" w:hAnsiTheme="minorHAnsi" w:cstheme="minorHAnsi"/>
        </w:rPr>
        <w:t xml:space="preserve"> oraz niniejszej Specyfikacji Warunków Zamówienia, zwaną dalej „SWZ”</w:t>
      </w:r>
      <w:r w:rsidR="00DB1163" w:rsidRPr="006F0C8C">
        <w:rPr>
          <w:rFonts w:asciiTheme="minorHAnsi" w:hAnsiTheme="minorHAnsi" w:cstheme="minorHAnsi"/>
        </w:rPr>
        <w:t>.</w:t>
      </w:r>
    </w:p>
    <w:p w14:paraId="349EA020" w14:textId="5AA1FFF4" w:rsidR="00D20AE2" w:rsidRPr="006F0C8C" w:rsidRDefault="00BA0B57" w:rsidP="001273B1">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6F0C8C">
        <w:rPr>
          <w:rFonts w:asciiTheme="minorHAnsi" w:hAnsiTheme="minorHAnsi" w:cstheme="minorHAnsi"/>
        </w:rPr>
        <w:t>Zamawiający</w:t>
      </w:r>
      <w:r w:rsidR="004F290E" w:rsidRPr="006F0C8C">
        <w:rPr>
          <w:rFonts w:asciiTheme="minorHAnsi" w:hAnsiTheme="minorHAnsi" w:cstheme="minorHAnsi"/>
        </w:rPr>
        <w:t xml:space="preserve"> dokona wyboru oferty najkorzystniejszej bez przeprowadzenia negocjacji.</w:t>
      </w:r>
    </w:p>
    <w:p w14:paraId="515CDD68" w14:textId="1731433E" w:rsidR="00AC7138" w:rsidRPr="006F0C8C" w:rsidRDefault="00C21631" w:rsidP="005B5AB7">
      <w:pPr>
        <w:pStyle w:val="Nagwek2"/>
      </w:pPr>
      <w:r w:rsidRPr="006F0C8C">
        <w:t>Opis p</w:t>
      </w:r>
      <w:r w:rsidR="00AC7138" w:rsidRPr="006F0C8C">
        <w:t>rzedmio</w:t>
      </w:r>
      <w:r w:rsidR="00CA08C1" w:rsidRPr="006F0C8C">
        <w:t>t</w:t>
      </w:r>
      <w:r w:rsidRPr="006F0C8C">
        <w:t>u</w:t>
      </w:r>
      <w:r w:rsidR="00AC7138" w:rsidRPr="006F0C8C">
        <w:t xml:space="preserve"> zamówienia</w:t>
      </w:r>
    </w:p>
    <w:p w14:paraId="57ED55BF" w14:textId="77777777" w:rsidR="00C2257B" w:rsidRPr="006F0C8C" w:rsidRDefault="00C2257B" w:rsidP="00C2257B"/>
    <w:p w14:paraId="5EFA7202" w14:textId="48E1CD8C" w:rsidR="00C2257B" w:rsidRPr="006F0C8C" w:rsidRDefault="00C2257B" w:rsidP="001273B1">
      <w:pPr>
        <w:numPr>
          <w:ilvl w:val="0"/>
          <w:numId w:val="65"/>
        </w:numPr>
        <w:tabs>
          <w:tab w:val="num" w:pos="0"/>
        </w:tabs>
        <w:suppressAutoHyphens w:val="0"/>
        <w:spacing w:line="276" w:lineRule="auto"/>
        <w:ind w:left="426"/>
        <w:rPr>
          <w:rFonts w:ascii="Calibri" w:eastAsia="Calibri" w:hAnsi="Calibri" w:cs="Calibri"/>
          <w:lang w:eastAsia="en-US"/>
        </w:rPr>
      </w:pPr>
      <w:r w:rsidRPr="006F0C8C">
        <w:rPr>
          <w:rFonts w:ascii="Calibri" w:eastAsia="Calibri" w:hAnsi="Calibri" w:cs="Calibri"/>
          <w:lang w:eastAsia="en-US"/>
        </w:rPr>
        <w:t>Przedmiotem zamówienia są dostawy artykułów biurowych dla PFRON przez okres 12 miesięcy.</w:t>
      </w:r>
    </w:p>
    <w:p w14:paraId="48F4B0A2" w14:textId="77777777" w:rsidR="00C2257B" w:rsidRPr="006F0C8C" w:rsidRDefault="00C2257B" w:rsidP="001273B1">
      <w:pPr>
        <w:numPr>
          <w:ilvl w:val="0"/>
          <w:numId w:val="65"/>
        </w:numPr>
        <w:tabs>
          <w:tab w:val="num" w:pos="426"/>
          <w:tab w:val="num" w:pos="720"/>
        </w:tabs>
        <w:suppressAutoHyphens w:val="0"/>
        <w:spacing w:line="276" w:lineRule="auto"/>
        <w:ind w:left="426"/>
        <w:rPr>
          <w:rFonts w:ascii="Calibri" w:eastAsia="Calibri" w:hAnsi="Calibri" w:cs="Calibri"/>
          <w:lang w:eastAsia="en-US"/>
        </w:rPr>
      </w:pPr>
      <w:r w:rsidRPr="006F0C8C">
        <w:rPr>
          <w:rFonts w:ascii="Calibri" w:eastAsia="Calibri" w:hAnsi="Calibri" w:cs="Calibri"/>
          <w:bCs/>
          <w:lang w:eastAsia="en-US"/>
        </w:rPr>
        <w:t>Warunki dostaw przedmiotu zamówienia:</w:t>
      </w:r>
    </w:p>
    <w:p w14:paraId="6E2924FE" w14:textId="5BF4448D" w:rsidR="00C2257B" w:rsidRPr="006F0C8C" w:rsidRDefault="00C2257B" w:rsidP="00C2257B">
      <w:p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dostawy odbywać się będą w dniach roboczych pracy Zamawiającego </w:t>
      </w:r>
      <w:r w:rsidRPr="006F0C8C">
        <w:rPr>
          <w:rFonts w:ascii="Calibri" w:eastAsia="Calibri" w:hAnsi="Calibri" w:cs="Calibri"/>
          <w:bCs/>
          <w:lang w:eastAsia="en-US"/>
        </w:rPr>
        <w:br/>
        <w:t>tj. od poniedziałku do piątku w godzinach 8:00 – 15:00 z wyłączeniem dni ustawowo wolnych od pracy na terenie Rzeczypospolitej Polskiej.</w:t>
      </w:r>
    </w:p>
    <w:p w14:paraId="3B7D24ED" w14:textId="4A91FD59"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dostawy odbywać się będą sukcesywnie zgodnie z terminem określonym w ofercie Wykonawcy licząc od dnia następującego po dniu złożenia zamówienia.</w:t>
      </w:r>
    </w:p>
    <w:p w14:paraId="4AFE6D4A" w14:textId="70FC7DAD"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dostawy będą realizowane przy pomocy dostępu do elektronicznego systemu służącego </w:t>
      </w:r>
      <w:r w:rsidRPr="006F0C8C">
        <w:rPr>
          <w:rFonts w:ascii="Calibri" w:eastAsia="Calibri" w:hAnsi="Calibri" w:cs="Calibri"/>
          <w:bCs/>
          <w:lang w:eastAsia="en-US"/>
        </w:rPr>
        <w:br/>
        <w:t>do składania zamówień lub po telefonicznym lub e-mailowym zgłoszeniu zamówienia.</w:t>
      </w:r>
    </w:p>
    <w:p w14:paraId="1DB39DE1" w14:textId="1E94FD2B"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Wykonawca we własnym zakresie  dostarczy, rozładuje, wniesie oraz złoży zamówione artykuły w miejscu wskazanym przez Zamawiającego. Zamawiający nie przewiduje dostaw tzw. paletowych.</w:t>
      </w:r>
    </w:p>
    <w:p w14:paraId="0EBC8D18" w14:textId="0E9137E2"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Wykonawca zobowiązany jest do wystawienia dokumentów odbioru dostarczonych artykułów. Ww. dokument musi zostać podpisany przez pracownika Zamawiającego.</w:t>
      </w:r>
    </w:p>
    <w:p w14:paraId="727D88B7" w14:textId="5D2FEB8D"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  w przypadku, gdy przy odbiorze dostawy Zamawiający stwierdzi niezgodności ilościowe, jakościowe, uszkodzenie lub zniszczenie opakowań lub zawartości, dostarczonych artykułów wyszczególnionych w zamówieniu, Zamawiający ma prawo do zwrotu </w:t>
      </w:r>
      <w:r w:rsidRPr="006F0C8C">
        <w:rPr>
          <w:rFonts w:ascii="Calibri" w:eastAsia="Calibri" w:hAnsi="Calibri" w:cs="Calibri"/>
          <w:bCs/>
          <w:lang w:eastAsia="en-US"/>
        </w:rPr>
        <w:lastRenderedPageBreak/>
        <w:t xml:space="preserve">niezgodnych lub uszkodzonych artykułów na koszt Wykonawcy.  </w:t>
      </w:r>
      <w:bookmarkStart w:id="1" w:name="_Hlk8905578"/>
      <w:r w:rsidRPr="006F0C8C">
        <w:rPr>
          <w:rFonts w:ascii="Calibri" w:eastAsia="Calibri" w:hAnsi="Calibri" w:cs="Calibri"/>
          <w:bCs/>
          <w:lang w:eastAsia="en-US"/>
        </w:rPr>
        <w:t xml:space="preserve">Reklamacje będą realizowane przy pomocy dostępu do elektronicznego systemu służącego do składania zamówień lub po telefonicznym lub e-mailowym zgłoszeniu. W takim przypadku Wykonawca zobowiązany jest w terminie </w:t>
      </w:r>
      <w:r w:rsidR="00CE7872" w:rsidRPr="006F0C8C">
        <w:rPr>
          <w:rFonts w:ascii="Calibri" w:eastAsia="Calibri" w:hAnsi="Calibri" w:cs="Calibri"/>
          <w:bCs/>
          <w:lang w:eastAsia="en-US"/>
        </w:rPr>
        <w:t>5</w:t>
      </w:r>
      <w:r w:rsidRPr="006F0C8C">
        <w:rPr>
          <w:rFonts w:ascii="Calibri" w:eastAsia="Calibri" w:hAnsi="Calibri" w:cs="Calibri"/>
          <w:bCs/>
          <w:lang w:eastAsia="en-US"/>
        </w:rPr>
        <w:t xml:space="preserve"> dni roboczych od otrzymania zgłoszenia dostarczyć na własny koszt artykuły zgodne z zamówieniem Zamawiającego</w:t>
      </w:r>
      <w:bookmarkEnd w:id="1"/>
      <w:r w:rsidRPr="006F0C8C">
        <w:rPr>
          <w:rFonts w:ascii="Calibri" w:eastAsia="Calibri" w:hAnsi="Calibri" w:cs="Calibri"/>
          <w:bCs/>
          <w:lang w:eastAsia="en-US"/>
        </w:rPr>
        <w:t>.</w:t>
      </w:r>
    </w:p>
    <w:p w14:paraId="54F2BAC2" w14:textId="370E8D25"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Zamawiający przewiduje około </w:t>
      </w:r>
      <w:r w:rsidR="00BF6CBB" w:rsidRPr="006F0C8C">
        <w:rPr>
          <w:rFonts w:ascii="Calibri" w:eastAsia="Calibri" w:hAnsi="Calibri" w:cs="Calibri"/>
          <w:bCs/>
          <w:lang w:eastAsia="en-US"/>
        </w:rPr>
        <w:t>8</w:t>
      </w:r>
      <w:r w:rsidRPr="006F0C8C">
        <w:rPr>
          <w:rFonts w:ascii="Calibri" w:eastAsia="Calibri" w:hAnsi="Calibri" w:cs="Calibri"/>
          <w:bCs/>
          <w:lang w:eastAsia="en-US"/>
        </w:rPr>
        <w:t>0 dostaw w miesiącu łącznie dla wszystkich lokalizacji wymienionych w Załączniku nr 3 do Umowy.</w:t>
      </w:r>
    </w:p>
    <w:p w14:paraId="7EF37C10" w14:textId="0566CC45"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ilości artykułów biurowych wymienionych w Załączniku nr 2 do Umowy, są ilościami szacunkowymi i mogą ulec zmianie (zwiększeniu bądź zmniejszeniu) w trakcie realizacji Umowy. W takim przypadku dostawy będą realizowane przez Wykonawcę według cen określonych w formularzu cenowym i w ramach kwoty wymienionej w § 4 ust. 1 Umowy. Jednocześnie Zamawiający gwarantuje realizację co najmniej 80% wartości brutto Umowy.</w:t>
      </w:r>
    </w:p>
    <w:p w14:paraId="5DEB7EFA" w14:textId="353189F4"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  Zamawiający nie przewiduje przedpłat na poczet składanych zamówień.</w:t>
      </w:r>
    </w:p>
    <w:p w14:paraId="2E731EC1" w14:textId="5BFB5455" w:rsidR="00C2257B" w:rsidRPr="006F0C8C" w:rsidRDefault="00C2257B" w:rsidP="001273B1">
      <w:pPr>
        <w:numPr>
          <w:ilvl w:val="0"/>
          <w:numId w:val="65"/>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  Zamawiający zastrzega sobie prawo do rezygnacji w wysokości do 20% wartości brutto Umowy w zależności od faktycznych potrzeb.</w:t>
      </w:r>
    </w:p>
    <w:p w14:paraId="3D2681FF" w14:textId="68FF0CAD" w:rsidR="000672DA" w:rsidRPr="006F0C8C" w:rsidRDefault="00997300" w:rsidP="001273B1">
      <w:pPr>
        <w:numPr>
          <w:ilvl w:val="0"/>
          <w:numId w:val="65"/>
        </w:numPr>
        <w:suppressAutoHyphens w:val="0"/>
        <w:spacing w:line="276" w:lineRule="auto"/>
        <w:ind w:left="426"/>
        <w:rPr>
          <w:rFonts w:ascii="Calibri" w:eastAsia="Calibri" w:hAnsi="Calibri" w:cs="Calibri"/>
          <w:lang w:eastAsia="en-US"/>
        </w:rPr>
      </w:pPr>
      <w:r w:rsidRPr="006F0C8C">
        <w:rPr>
          <w:rFonts w:ascii="Calibri" w:eastAsia="Calibri" w:hAnsi="Calibri" w:cs="Calibri"/>
          <w:lang w:eastAsia="en-US"/>
        </w:rPr>
        <w:t>O</w:t>
      </w:r>
      <w:r w:rsidR="00E966F7" w:rsidRPr="006F0C8C">
        <w:rPr>
          <w:rFonts w:ascii="Calibri" w:eastAsia="Calibri" w:hAnsi="Calibri" w:cs="Calibri"/>
          <w:lang w:eastAsia="en-US"/>
        </w:rPr>
        <w:t xml:space="preserve">pis i sposób realizacji </w:t>
      </w:r>
      <w:r w:rsidR="00D0073A" w:rsidRPr="006F0C8C">
        <w:rPr>
          <w:rFonts w:ascii="Calibri" w:eastAsia="Calibri" w:hAnsi="Calibri" w:cs="Calibri"/>
          <w:lang w:eastAsia="en-US"/>
        </w:rPr>
        <w:t xml:space="preserve">przedmiotu zamówienia </w:t>
      </w:r>
      <w:r w:rsidR="00E966F7" w:rsidRPr="006F0C8C">
        <w:rPr>
          <w:rFonts w:ascii="Calibri" w:eastAsia="Calibri" w:hAnsi="Calibri" w:cs="Calibri"/>
          <w:lang w:eastAsia="en-US"/>
        </w:rPr>
        <w:t xml:space="preserve">zawarty jest w Załączniku nr 1 </w:t>
      </w:r>
      <w:r w:rsidR="003624F1" w:rsidRPr="006F0C8C">
        <w:rPr>
          <w:rFonts w:ascii="Calibri" w:eastAsia="Calibri" w:hAnsi="Calibri" w:cs="Calibri"/>
          <w:lang w:eastAsia="en-US"/>
        </w:rPr>
        <w:t xml:space="preserve">oraz 6 </w:t>
      </w:r>
      <w:r w:rsidR="00E966F7" w:rsidRPr="006F0C8C">
        <w:rPr>
          <w:rFonts w:ascii="Calibri" w:eastAsia="Calibri" w:hAnsi="Calibri" w:cs="Calibri"/>
          <w:lang w:eastAsia="en-US"/>
        </w:rPr>
        <w:t>do SWZ</w:t>
      </w:r>
      <w:r w:rsidR="00C2257B" w:rsidRPr="006F0C8C">
        <w:rPr>
          <w:rFonts w:ascii="Calibri" w:eastAsia="Calibri" w:hAnsi="Calibri" w:cs="Calibri"/>
          <w:lang w:eastAsia="en-US"/>
        </w:rPr>
        <w:t>.</w:t>
      </w:r>
    </w:p>
    <w:p w14:paraId="463E2F4F" w14:textId="0069D4EA" w:rsidR="001E271C" w:rsidRPr="006F0C8C" w:rsidRDefault="001E271C" w:rsidP="001273B1">
      <w:pPr>
        <w:pStyle w:val="Akapitzlist"/>
        <w:numPr>
          <w:ilvl w:val="0"/>
          <w:numId w:val="65"/>
        </w:numPr>
        <w:rPr>
          <w:rFonts w:ascii="Calibri" w:hAnsi="Calibri" w:cs="Calibri"/>
          <w:lang w:eastAsia="en-US"/>
        </w:rPr>
      </w:pPr>
      <w:r w:rsidRPr="006F0C8C">
        <w:rPr>
          <w:rFonts w:ascii="Calibri" w:hAnsi="Calibri" w:cs="Calibri"/>
        </w:rPr>
        <w:t xml:space="preserve">Zamawiający rezygnuje z uprawnienia do podziału zamówienia na części </w:t>
      </w:r>
      <w:r w:rsidRPr="006F0C8C">
        <w:rPr>
          <w:rFonts w:ascii="Calibri" w:hAnsi="Calibri" w:cs="Calibri"/>
        </w:rPr>
        <w:br/>
        <w:t>ze względu na:</w:t>
      </w:r>
      <w:r w:rsidRPr="006F0C8C">
        <w:rPr>
          <w:rFonts w:ascii="Calibri" w:hAnsi="Calibri" w:cs="Calibri"/>
        </w:rPr>
        <w:br/>
        <w:t>- nadmierne trudności techniczne związane z obsługą kilku potencjalnych Wykonawców ze względu na dostęp do wielu różnych elektronicznych systemów umożliwiających bezpieczną</w:t>
      </w:r>
      <w:r w:rsidRPr="006F0C8C">
        <w:rPr>
          <w:rFonts w:ascii="Calibri" w:hAnsi="Calibri" w:cs="Calibri"/>
        </w:rPr>
        <w:br/>
        <w:t xml:space="preserve"> i samodzielną możliwość składania, monitorowania, generowania wykazów złożonych z zamówień po względem asortymentowym oraz ilościowo – cenowym (wiele haseł, loginów z możliwością składania zamówień i ich nadzorem),</w:t>
      </w:r>
      <w:r w:rsidRPr="006F0C8C">
        <w:rPr>
          <w:rFonts w:ascii="Calibri" w:hAnsi="Calibri" w:cs="Calibri"/>
        </w:rPr>
        <w:br/>
        <w:t>- nadmierne  trudności organizacyjne związane z obsługą kilkunastu lokalizacji siedzib Zamawiającego przez wielu potencjalnych Wykonawców (wielokrotne kontakty z różnymi przedstawicielami  Wykonawców w celu: odbioru dostaw, reklamacji uszkodzonych artykułów, poprawności wystawionych dokumentów, raportów),</w:t>
      </w:r>
      <w:r w:rsidRPr="006F0C8C">
        <w:rPr>
          <w:rFonts w:ascii="Calibri" w:hAnsi="Calibri" w:cs="Calibri"/>
        </w:rPr>
        <w:br/>
        <w:t>- konieczność zagwarantowanie terminowości płatności faktur, nadzorem nad prawidłową dyscypliną finansów publicznych w zakresie kar umownych dotyczących potencjalnych wielu Wykonawców,</w:t>
      </w:r>
      <w:r w:rsidRPr="006F0C8C">
        <w:rPr>
          <w:rFonts w:ascii="Calibri" w:hAnsi="Calibri" w:cs="Calibri"/>
        </w:rPr>
        <w:br/>
        <w:t xml:space="preserve">-ewentualną czasochłonność związana z obsługą wielu umów z Wykonawcami </w:t>
      </w:r>
      <w:r w:rsidRPr="006F0C8C">
        <w:rPr>
          <w:rFonts w:ascii="Calibri" w:hAnsi="Calibri" w:cs="Calibri"/>
        </w:rPr>
        <w:br/>
        <w:t>a co za tym idzie nadmierne generowanie kosztów po stronie Zamawiającego związane z potencjalną pracą ponad ustawową liczbą godzinach,</w:t>
      </w:r>
      <w:r w:rsidRPr="006F0C8C">
        <w:rPr>
          <w:rFonts w:ascii="Calibri" w:hAnsi="Calibri" w:cs="Calibri"/>
        </w:rPr>
        <w:br/>
        <w:t xml:space="preserve">Dodatkowo nadzór nad wieloma umowami zwiększa ryzyko uchybień związanych </w:t>
      </w:r>
      <w:r w:rsidRPr="006F0C8C">
        <w:rPr>
          <w:rFonts w:ascii="Calibri" w:hAnsi="Calibri" w:cs="Calibri"/>
        </w:rPr>
        <w:br/>
        <w:t>z naruszeniem warunków umów oraz stwarza poważną groźbę wystąpienia nieprawidłowości związanych z naruszeniem dyscypliny finansów publicznych.</w:t>
      </w:r>
    </w:p>
    <w:p w14:paraId="4A2AF747" w14:textId="4854BD0D" w:rsidR="002E315A" w:rsidRPr="006F0C8C" w:rsidRDefault="002E315A" w:rsidP="001273B1">
      <w:pPr>
        <w:pStyle w:val="Akapitzlist"/>
        <w:numPr>
          <w:ilvl w:val="0"/>
          <w:numId w:val="65"/>
        </w:numPr>
        <w:suppressAutoHyphens w:val="0"/>
        <w:spacing w:line="276" w:lineRule="auto"/>
        <w:ind w:left="426" w:hanging="426"/>
        <w:rPr>
          <w:rFonts w:ascii="Calibri" w:hAnsi="Calibri" w:cs="Calibri"/>
          <w:lang w:eastAsia="pl-PL"/>
        </w:rPr>
      </w:pPr>
      <w:r w:rsidRPr="006F0C8C">
        <w:rPr>
          <w:rFonts w:ascii="Calibri" w:hAnsi="Calibri" w:cs="Calibri"/>
          <w:lang w:eastAsia="pl-PL"/>
        </w:rPr>
        <w:t xml:space="preserve">Nazwa i kod zamówienia według Wspólnego Słownika Zamówień (CPV): </w:t>
      </w:r>
    </w:p>
    <w:p w14:paraId="40277331" w14:textId="77777777" w:rsidR="006C2864" w:rsidRPr="006F0C8C" w:rsidRDefault="006C2864" w:rsidP="006C2864">
      <w:pPr>
        <w:suppressAutoHyphens w:val="0"/>
        <w:spacing w:line="276" w:lineRule="auto"/>
        <w:ind w:left="426"/>
        <w:rPr>
          <w:rFonts w:asciiTheme="minorHAnsi" w:hAnsiTheme="minorHAnsi" w:cstheme="minorHAnsi"/>
        </w:rPr>
      </w:pPr>
      <w:r w:rsidRPr="006F0C8C">
        <w:rPr>
          <w:rFonts w:asciiTheme="minorHAnsi" w:hAnsiTheme="minorHAnsi" w:cstheme="minorHAnsi"/>
        </w:rPr>
        <w:t xml:space="preserve">30190000-7 Różny sprzęt i artykuły biurowe, </w:t>
      </w:r>
    </w:p>
    <w:p w14:paraId="1A71CEBE" w14:textId="0BD15DC0" w:rsidR="002E315A" w:rsidRPr="006F0C8C" w:rsidRDefault="006C2864" w:rsidP="006C2864">
      <w:pPr>
        <w:suppressAutoHyphens w:val="0"/>
        <w:spacing w:line="276" w:lineRule="auto"/>
        <w:ind w:left="426"/>
        <w:rPr>
          <w:rFonts w:ascii="Calibri" w:eastAsia="Calibri" w:hAnsi="Calibri" w:cs="Calibri"/>
          <w:lang w:eastAsia="en-US"/>
        </w:rPr>
      </w:pPr>
      <w:r w:rsidRPr="006F0C8C">
        <w:rPr>
          <w:rFonts w:asciiTheme="minorHAnsi" w:hAnsiTheme="minorHAnsi" w:cstheme="minorHAnsi"/>
        </w:rPr>
        <w:t>30192000-1 Wyroby biurowe.</w:t>
      </w:r>
    </w:p>
    <w:p w14:paraId="04F620C9" w14:textId="35896EC6" w:rsidR="00F054A9" w:rsidRPr="006F0C8C" w:rsidRDefault="00F054A9" w:rsidP="005B5AB7">
      <w:pPr>
        <w:pStyle w:val="Nagwek2"/>
      </w:pPr>
      <w:r w:rsidRPr="006F0C8C">
        <w:t xml:space="preserve">Termin </w:t>
      </w:r>
      <w:r w:rsidR="00E62F59" w:rsidRPr="006F0C8C">
        <w:rPr>
          <w:rFonts w:eastAsia="Calibri"/>
        </w:rPr>
        <w:t>wykonania zamów</w:t>
      </w:r>
      <w:r w:rsidR="00384152" w:rsidRPr="006F0C8C">
        <w:rPr>
          <w:rFonts w:eastAsia="Calibri"/>
        </w:rPr>
        <w:t>ie</w:t>
      </w:r>
      <w:r w:rsidR="00E62F59" w:rsidRPr="006F0C8C">
        <w:rPr>
          <w:rFonts w:eastAsia="Calibri"/>
        </w:rPr>
        <w:t>nia</w:t>
      </w:r>
    </w:p>
    <w:p w14:paraId="380D2A31" w14:textId="4C9AA6D5" w:rsidR="00D0073A" w:rsidRPr="00D0073A" w:rsidRDefault="00E62F59" w:rsidP="007A0D9A">
      <w:pPr>
        <w:pStyle w:val="Akapitzlist"/>
        <w:spacing w:line="276" w:lineRule="auto"/>
        <w:ind w:left="284"/>
        <w:rPr>
          <w:rFonts w:asciiTheme="minorHAnsi" w:hAnsiTheme="minorHAnsi" w:cstheme="minorHAnsi"/>
        </w:rPr>
      </w:pPr>
      <w:r>
        <w:rPr>
          <w:rFonts w:asciiTheme="minorHAnsi" w:hAnsiTheme="minorHAnsi" w:cstheme="minorHAnsi"/>
        </w:rPr>
        <w:t xml:space="preserve">Przedmiot zamówienia będzie realizowany przez okres </w:t>
      </w:r>
      <w:r w:rsidR="007A0D9A">
        <w:rPr>
          <w:rFonts w:asciiTheme="minorHAnsi" w:hAnsiTheme="minorHAnsi" w:cstheme="minorHAnsi"/>
        </w:rPr>
        <w:t>12</w:t>
      </w:r>
      <w:r w:rsidR="00D0073A" w:rsidRPr="00D0073A">
        <w:rPr>
          <w:rFonts w:asciiTheme="minorHAnsi" w:hAnsiTheme="minorHAnsi" w:cstheme="minorHAnsi"/>
        </w:rPr>
        <w:t xml:space="preserve"> miesięcy</w:t>
      </w:r>
      <w:r w:rsidR="007A0D9A" w:rsidRPr="007A0D9A">
        <w:rPr>
          <w:rFonts w:asciiTheme="minorHAnsi" w:hAnsiTheme="minorHAnsi" w:cstheme="minorHAnsi"/>
        </w:rPr>
        <w:t xml:space="preserve"> </w:t>
      </w:r>
      <w:r w:rsidR="007A0D9A">
        <w:rPr>
          <w:rFonts w:asciiTheme="minorHAnsi" w:hAnsiTheme="minorHAnsi" w:cstheme="minorHAnsi"/>
        </w:rPr>
        <w:t>od dnia zawarcia</w:t>
      </w:r>
      <w:r w:rsidR="007A0D9A" w:rsidRPr="007A0D9A">
        <w:rPr>
          <w:rFonts w:asciiTheme="minorHAnsi" w:hAnsiTheme="minorHAnsi" w:cstheme="minorHAnsi"/>
        </w:rPr>
        <w:t xml:space="preserve"> </w:t>
      </w:r>
      <w:r w:rsidR="007A0D9A">
        <w:rPr>
          <w:rFonts w:asciiTheme="minorHAnsi" w:hAnsiTheme="minorHAnsi" w:cstheme="minorHAnsi"/>
        </w:rPr>
        <w:t>umowy</w:t>
      </w:r>
      <w:r w:rsidR="00D0073A" w:rsidRPr="00D0073A">
        <w:rPr>
          <w:rFonts w:asciiTheme="minorHAnsi" w:hAnsiTheme="minorHAnsi" w:cstheme="minorHAnsi"/>
        </w:rPr>
        <w:t>.</w:t>
      </w:r>
    </w:p>
    <w:p w14:paraId="751CF319" w14:textId="77777777" w:rsidR="00234575" w:rsidRPr="00234575" w:rsidRDefault="00234575" w:rsidP="00234575"/>
    <w:p w14:paraId="62CD9E0A" w14:textId="4BBCDD7A" w:rsidR="004F3140" w:rsidRPr="00FF7CF4" w:rsidRDefault="004F3140" w:rsidP="005B5AB7">
      <w:pPr>
        <w:pStyle w:val="Nagwek2"/>
        <w:rPr>
          <w:lang w:eastAsia="pl-PL"/>
        </w:rPr>
      </w:pPr>
      <w:r w:rsidRPr="00FF7CF4">
        <w:rPr>
          <w:lang w:eastAsia="pl-PL"/>
        </w:rPr>
        <w:lastRenderedPageBreak/>
        <w:t>Zamówienia częściowe/oferta wariantowa</w:t>
      </w:r>
    </w:p>
    <w:p w14:paraId="493C9CEB" w14:textId="77777777" w:rsidR="00F848C5" w:rsidRPr="00FF7CF4" w:rsidRDefault="00BA0B57" w:rsidP="001273B1">
      <w:pPr>
        <w:pStyle w:val="Akapitzlist"/>
        <w:numPr>
          <w:ilvl w:val="0"/>
          <w:numId w:val="64"/>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C21631" w:rsidRPr="00FF7CF4">
        <w:rPr>
          <w:rFonts w:asciiTheme="minorHAnsi" w:hAnsiTheme="minorHAnsi" w:cstheme="minorHAnsi"/>
          <w:lang w:eastAsia="pl-PL"/>
        </w:rPr>
        <w:t xml:space="preserve"> nie</w:t>
      </w:r>
      <w:r w:rsidR="00A34652" w:rsidRPr="00FF7CF4">
        <w:rPr>
          <w:rFonts w:asciiTheme="minorHAnsi" w:hAnsiTheme="minorHAnsi" w:cstheme="minorHAnsi"/>
          <w:lang w:eastAsia="pl-PL"/>
        </w:rPr>
        <w:t xml:space="preserve"> </w:t>
      </w:r>
      <w:r w:rsidR="00C21631" w:rsidRPr="00FF7CF4">
        <w:rPr>
          <w:rFonts w:asciiTheme="minorHAnsi" w:hAnsiTheme="minorHAnsi" w:cstheme="minorHAnsi"/>
          <w:lang w:eastAsia="pl-PL"/>
        </w:rPr>
        <w:t>dopuszcza składani</w:t>
      </w:r>
      <w:r w:rsidR="00A34652" w:rsidRPr="00FF7CF4">
        <w:rPr>
          <w:rFonts w:asciiTheme="minorHAnsi" w:hAnsiTheme="minorHAnsi" w:cstheme="minorHAnsi"/>
          <w:lang w:eastAsia="pl-PL"/>
        </w:rPr>
        <w:t>a</w:t>
      </w:r>
      <w:r w:rsidR="00C21631" w:rsidRPr="00FF7CF4">
        <w:rPr>
          <w:rFonts w:asciiTheme="minorHAnsi" w:hAnsiTheme="minorHAnsi" w:cstheme="minorHAnsi"/>
          <w:lang w:eastAsia="pl-PL"/>
        </w:rPr>
        <w:t xml:space="preserve"> ofert częściowych</w:t>
      </w:r>
      <w:r w:rsidR="004F3140" w:rsidRPr="00FF7CF4">
        <w:rPr>
          <w:rFonts w:asciiTheme="minorHAnsi" w:hAnsiTheme="minorHAnsi" w:cstheme="minorHAnsi"/>
          <w:lang w:eastAsia="pl-PL"/>
        </w:rPr>
        <w:t>.</w:t>
      </w:r>
    </w:p>
    <w:p w14:paraId="37EEB21D" w14:textId="11137053" w:rsidR="008E5C88" w:rsidRPr="00FF7CF4" w:rsidRDefault="57193775" w:rsidP="001273B1">
      <w:pPr>
        <w:pStyle w:val="Akapitzlist"/>
        <w:numPr>
          <w:ilvl w:val="0"/>
          <w:numId w:val="64"/>
        </w:numPr>
        <w:suppressAutoHyphens w:val="0"/>
        <w:spacing w:line="276" w:lineRule="auto"/>
        <w:ind w:left="284" w:hanging="284"/>
        <w:rPr>
          <w:rFonts w:asciiTheme="minorHAnsi" w:hAnsiTheme="minorHAnsi" w:cstheme="minorBidi"/>
          <w:lang w:eastAsia="pl-PL"/>
        </w:rPr>
      </w:pPr>
      <w:r w:rsidRPr="00FF7CF4">
        <w:rPr>
          <w:rFonts w:asciiTheme="minorHAnsi" w:hAnsiTheme="minorHAnsi" w:cstheme="minorBidi"/>
          <w:lang w:eastAsia="pl-PL"/>
        </w:rPr>
        <w:t>Zamawiający nie dokonał podziału zamówienia na części ponieważ, przedmiot zamówienia jest jednolity produktowo a jego podział mógłby doprowadzić do utraty możliwości wykorzystania niezbędnych  funkcjonalności Systemu</w:t>
      </w:r>
      <w:r w:rsidR="00784AA8" w:rsidRPr="00FF7CF4">
        <w:rPr>
          <w:rFonts w:asciiTheme="minorHAnsi" w:hAnsiTheme="minorHAnsi" w:cstheme="minorBidi"/>
          <w:lang w:eastAsia="pl-PL"/>
        </w:rPr>
        <w:t xml:space="preserve">. </w:t>
      </w:r>
    </w:p>
    <w:p w14:paraId="27A98A90" w14:textId="6F90796E" w:rsidR="008E5C88" w:rsidRPr="00FF7CF4" w:rsidRDefault="00BA0B57" w:rsidP="001273B1">
      <w:pPr>
        <w:pStyle w:val="Akapitzlist"/>
        <w:numPr>
          <w:ilvl w:val="0"/>
          <w:numId w:val="64"/>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wariantowych.</w:t>
      </w:r>
    </w:p>
    <w:p w14:paraId="0DE7908E" w14:textId="355CC1C8" w:rsidR="008E5C88" w:rsidRPr="00FF7CF4" w:rsidRDefault="00BA0B57" w:rsidP="001273B1">
      <w:pPr>
        <w:pStyle w:val="Akapitzlist"/>
        <w:numPr>
          <w:ilvl w:val="0"/>
          <w:numId w:val="64"/>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 postaci katalogów elektronicznych.</w:t>
      </w:r>
    </w:p>
    <w:p w14:paraId="61B79491" w14:textId="520B39C1" w:rsidR="004F3140" w:rsidRPr="00FF7CF4" w:rsidRDefault="00BA0B57" w:rsidP="001273B1">
      <w:pPr>
        <w:pStyle w:val="Akapitzlist"/>
        <w:numPr>
          <w:ilvl w:val="0"/>
          <w:numId w:val="64"/>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4F3140" w:rsidRPr="00FF7CF4">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7CB5902D" w14:textId="4EAFA622" w:rsidR="004F3140" w:rsidRPr="00FF7CF4" w:rsidRDefault="00BA0B57" w:rsidP="001273B1">
      <w:pPr>
        <w:pStyle w:val="Akapitzlist"/>
        <w:numPr>
          <w:ilvl w:val="0"/>
          <w:numId w:val="64"/>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EC218F">
        <w:rPr>
          <w:rFonts w:asciiTheme="minorHAnsi" w:hAnsiTheme="minorHAnsi" w:cstheme="minorHAnsi"/>
          <w:lang w:eastAsia="pl-PL"/>
        </w:rPr>
        <w:t xml:space="preserve"> </w:t>
      </w:r>
      <w:r w:rsidR="004F3140" w:rsidRPr="00FF7CF4">
        <w:rPr>
          <w:rFonts w:asciiTheme="minorHAnsi" w:hAnsiTheme="minorHAnsi" w:cstheme="minorHAnsi"/>
          <w:lang w:eastAsia="pl-PL"/>
        </w:rPr>
        <w:t>przewiduje możliwości skorzystania z opcji.</w:t>
      </w:r>
    </w:p>
    <w:p w14:paraId="1C0CE25B" w14:textId="77777777" w:rsidR="00FB243F" w:rsidRPr="00AF662B" w:rsidRDefault="00FB243F" w:rsidP="00FB243F">
      <w:pPr>
        <w:autoSpaceDE w:val="0"/>
        <w:spacing w:line="276" w:lineRule="auto"/>
        <w:ind w:left="284"/>
        <w:jc w:val="both"/>
        <w:rPr>
          <w:rFonts w:ascii="Calibri" w:hAnsi="Calibri" w:cs="Calibri"/>
        </w:rPr>
      </w:pPr>
    </w:p>
    <w:p w14:paraId="391BD0B6" w14:textId="77777777" w:rsidR="005E1A16" w:rsidRPr="00190015" w:rsidRDefault="005E1A16" w:rsidP="003E5763">
      <w:pPr>
        <w:pStyle w:val="Nagwek2"/>
        <w:rPr>
          <w:lang w:eastAsia="pl-PL"/>
        </w:rPr>
      </w:pPr>
      <w:r w:rsidRPr="0014472A">
        <w:rPr>
          <w:rFonts w:cstheme="minorHAnsi"/>
          <w:lang w:eastAsia="pl-PL"/>
        </w:rPr>
        <w:t>Podstawy</w:t>
      </w:r>
      <w:r w:rsidRPr="00190015">
        <w:rPr>
          <w:lang w:eastAsia="pl-PL"/>
        </w:rPr>
        <w:t xml:space="preserve"> wykluczenia</w:t>
      </w:r>
    </w:p>
    <w:p w14:paraId="0124B4F6" w14:textId="50DA56E9" w:rsidR="00374391" w:rsidRDefault="005E1A16" w:rsidP="001273B1">
      <w:pPr>
        <w:pStyle w:val="Akapitzlist"/>
        <w:numPr>
          <w:ilvl w:val="0"/>
          <w:numId w:val="46"/>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829E8">
        <w:rPr>
          <w:rFonts w:ascii="Calibri" w:eastAsiaTheme="minorHAnsi" w:hAnsi="Calibri" w:cs="Calibri"/>
          <w:color w:val="000000"/>
          <w:lang w:eastAsia="en-US"/>
        </w:rPr>
        <w:t>Z postępowania o udzielenie zamówienia wyklucza się</w:t>
      </w:r>
      <w:r>
        <w:rPr>
          <w:rFonts w:ascii="Calibri" w:eastAsiaTheme="minorHAnsi" w:hAnsi="Calibri" w:cs="Calibri"/>
          <w:color w:val="000000"/>
          <w:lang w:eastAsia="en-US"/>
        </w:rPr>
        <w:t xml:space="preserve"> Wykonawców, wobec których zachod</w:t>
      </w:r>
      <w:r w:rsidR="00DB07CF">
        <w:rPr>
          <w:rFonts w:ascii="Calibri" w:eastAsiaTheme="minorHAnsi" w:hAnsi="Calibri" w:cs="Calibri"/>
          <w:color w:val="000000"/>
          <w:lang w:eastAsia="en-US"/>
        </w:rPr>
        <w:t>zi którakolwiek z okoliczności wskazanych</w:t>
      </w:r>
      <w:r w:rsidR="00374391">
        <w:rPr>
          <w:rFonts w:ascii="Calibri" w:eastAsiaTheme="minorHAnsi" w:hAnsi="Calibri" w:cs="Calibri"/>
          <w:color w:val="000000"/>
          <w:lang w:eastAsia="en-US"/>
        </w:rPr>
        <w:t xml:space="preserve"> w:</w:t>
      </w:r>
    </w:p>
    <w:p w14:paraId="7B22B4E6" w14:textId="649D2BF0" w:rsidR="005E1A16" w:rsidRDefault="00DB07CF" w:rsidP="0067735D">
      <w:pPr>
        <w:pStyle w:val="Akapitzlist"/>
        <w:numPr>
          <w:ilvl w:val="1"/>
          <w:numId w:val="46"/>
        </w:numPr>
        <w:suppressAutoHyphens w:val="0"/>
        <w:autoSpaceDE w:val="0"/>
        <w:autoSpaceDN w:val="0"/>
        <w:adjustRightInd w:val="0"/>
        <w:spacing w:line="276" w:lineRule="auto"/>
        <w:ind w:left="567" w:hanging="283"/>
        <w:rPr>
          <w:rFonts w:ascii="Calibri" w:eastAsiaTheme="minorHAnsi" w:hAnsi="Calibri" w:cs="Calibri"/>
          <w:color w:val="000000"/>
          <w:lang w:eastAsia="en-US"/>
        </w:rPr>
      </w:pPr>
      <w:r>
        <w:rPr>
          <w:rFonts w:ascii="Calibri" w:eastAsiaTheme="minorHAnsi" w:hAnsi="Calibri" w:cs="Calibri"/>
          <w:color w:val="000000"/>
          <w:lang w:eastAsia="en-US"/>
        </w:rPr>
        <w:t>art. 108 ust. 1 Pzp</w:t>
      </w:r>
      <w:r w:rsidR="00535A46">
        <w:rPr>
          <w:rFonts w:ascii="Calibri" w:eastAsiaTheme="minorHAnsi" w:hAnsi="Calibri" w:cs="Calibri"/>
          <w:color w:val="000000"/>
          <w:lang w:eastAsia="en-US"/>
        </w:rPr>
        <w:t>, z zastrzeżeniem</w:t>
      </w:r>
      <w:r w:rsidR="00535A46" w:rsidRPr="00535A46">
        <w:t xml:space="preserve"> </w:t>
      </w:r>
      <w:r w:rsidR="00535A46" w:rsidRPr="00535A46">
        <w:rPr>
          <w:rFonts w:ascii="Calibri" w:eastAsiaTheme="minorHAnsi" w:hAnsi="Calibri" w:cs="Calibri"/>
          <w:color w:val="000000"/>
          <w:lang w:eastAsia="en-US"/>
        </w:rPr>
        <w:t xml:space="preserve">art. 110 ust. 2 </w:t>
      </w:r>
      <w:proofErr w:type="spellStart"/>
      <w:r w:rsidR="00535A46">
        <w:rPr>
          <w:rFonts w:ascii="Calibri" w:eastAsiaTheme="minorHAnsi" w:hAnsi="Calibri" w:cs="Calibri"/>
          <w:color w:val="000000"/>
          <w:lang w:eastAsia="en-US"/>
        </w:rPr>
        <w:t>P</w:t>
      </w:r>
      <w:r w:rsidR="00535A46" w:rsidRPr="00535A46">
        <w:rPr>
          <w:rFonts w:ascii="Calibri" w:eastAsiaTheme="minorHAnsi" w:hAnsi="Calibri" w:cs="Calibri"/>
          <w:color w:val="000000"/>
          <w:lang w:eastAsia="en-US"/>
        </w:rPr>
        <w:t>zp</w:t>
      </w:r>
      <w:proofErr w:type="spellEnd"/>
      <w:r w:rsidR="00F848C5">
        <w:rPr>
          <w:rFonts w:ascii="Calibri" w:eastAsiaTheme="minorHAnsi" w:hAnsi="Calibri" w:cs="Calibri"/>
          <w:color w:val="000000"/>
          <w:lang w:eastAsia="en-US"/>
        </w:rPr>
        <w:t>, tj.:</w:t>
      </w:r>
    </w:p>
    <w:p w14:paraId="436F2E32" w14:textId="5A9391B4" w:rsidR="00941462" w:rsidRPr="00A45606" w:rsidRDefault="00941462" w:rsidP="0067735D">
      <w:pPr>
        <w:pStyle w:val="Akapitzlist"/>
        <w:numPr>
          <w:ilvl w:val="0"/>
          <w:numId w:val="126"/>
        </w:numPr>
        <w:suppressAutoHyphens w:val="0"/>
        <w:autoSpaceDE w:val="0"/>
        <w:autoSpaceDN w:val="0"/>
        <w:adjustRightInd w:val="0"/>
        <w:spacing w:line="276" w:lineRule="auto"/>
        <w:ind w:left="709" w:hanging="283"/>
        <w:rPr>
          <w:rFonts w:ascii="Calibri" w:eastAsiaTheme="minorHAnsi" w:hAnsi="Calibri" w:cs="Calibri"/>
          <w:color w:val="000000"/>
          <w:lang w:eastAsia="en-US"/>
        </w:rPr>
      </w:pPr>
      <w:r w:rsidRPr="00A45606">
        <w:rPr>
          <w:rFonts w:ascii="Calibri" w:eastAsiaTheme="minorHAnsi" w:hAnsi="Calibri" w:cs="Calibri"/>
          <w:color w:val="000000"/>
          <w:lang w:eastAsia="en-US"/>
        </w:rPr>
        <w:t>będącego osobą fizyczną, którego prawomocnie skazano za przestępstwo:</w:t>
      </w:r>
    </w:p>
    <w:p w14:paraId="1B4C0324" w14:textId="211A4C91"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udziału w zorganizowanej grupie przestępczej albo związku mającym na celu popełnienie przestępstwa lub przestępstwa skarbowego, o którym mowa w art. 258 Kodeksu karnego,</w:t>
      </w:r>
    </w:p>
    <w:p w14:paraId="4E2140C9" w14:textId="61193473"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handlu ludźmi, o którym mowa w art. 189a Kodeksu karnego,</w:t>
      </w:r>
    </w:p>
    <w:p w14:paraId="6CBF4E83" w14:textId="70595D03"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o którym</w:t>
      </w:r>
      <w:r w:rsidR="00782300">
        <w:rPr>
          <w:rFonts w:ascii="Calibri" w:eastAsiaTheme="minorHAnsi" w:hAnsi="Calibri" w:cs="Calibri"/>
          <w:color w:val="000000"/>
          <w:lang w:eastAsia="en-US"/>
        </w:rPr>
        <w:t xml:space="preserve"> </w:t>
      </w:r>
      <w:r w:rsidR="00782300" w:rsidRPr="00782300">
        <w:rPr>
          <w:rFonts w:ascii="Calibri" w:eastAsiaTheme="minorHAnsi" w:hAnsi="Calibri" w:cs="Calibri"/>
          <w:color w:val="000000"/>
          <w:lang w:eastAsia="en-US"/>
        </w:rPr>
        <w:t>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82300">
        <w:rPr>
          <w:rFonts w:ascii="Calibri" w:eastAsiaTheme="minorHAnsi" w:hAnsi="Calibri" w:cs="Calibri"/>
          <w:color w:val="000000"/>
          <w:lang w:eastAsia="en-US"/>
        </w:rPr>
        <w:t>,</w:t>
      </w:r>
    </w:p>
    <w:p w14:paraId="0233DC39" w14:textId="499D3AB5"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942816" w14:textId="68C67043"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o charakterze terrorystycznym, o którym mowa w art. 115 § 20 Kodeksu karnego, </w:t>
      </w:r>
      <w:r w:rsidR="009037C2">
        <w:rPr>
          <w:rFonts w:ascii="Calibri" w:eastAsiaTheme="minorHAnsi" w:hAnsi="Calibri" w:cs="Calibri"/>
          <w:color w:val="000000"/>
          <w:lang w:eastAsia="en-US"/>
        </w:rPr>
        <w:br/>
      </w:r>
      <w:r w:rsidRPr="00941462">
        <w:rPr>
          <w:rFonts w:ascii="Calibri" w:eastAsiaTheme="minorHAnsi" w:hAnsi="Calibri" w:cs="Calibri"/>
          <w:color w:val="000000"/>
          <w:lang w:eastAsia="en-US"/>
        </w:rPr>
        <w:t>lub mające na celu popełnienie tego przestępstwa,</w:t>
      </w:r>
    </w:p>
    <w:p w14:paraId="40D2A25F" w14:textId="2D2D1A37"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BABE0D7" w14:textId="25E4B7D9"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DD7923" w14:textId="565658E5" w:rsidR="00941462" w:rsidRPr="00941462" w:rsidRDefault="00941462" w:rsidP="0067735D">
      <w:pPr>
        <w:pStyle w:val="Akapitzlist"/>
        <w:numPr>
          <w:ilvl w:val="2"/>
          <w:numId w:val="46"/>
        </w:numPr>
        <w:suppressAutoHyphens w:val="0"/>
        <w:autoSpaceDE w:val="0"/>
        <w:autoSpaceDN w:val="0"/>
        <w:adjustRightInd w:val="0"/>
        <w:spacing w:line="276" w:lineRule="auto"/>
        <w:ind w:left="993" w:hanging="284"/>
        <w:rPr>
          <w:rFonts w:ascii="Calibri" w:eastAsiaTheme="minorHAnsi" w:hAnsi="Calibri" w:cs="Calibri"/>
          <w:color w:val="000000"/>
          <w:lang w:eastAsia="en-US"/>
        </w:rPr>
      </w:pPr>
      <w:r w:rsidRPr="00941462">
        <w:rPr>
          <w:rFonts w:ascii="Calibri" w:eastAsiaTheme="minorHAnsi" w:hAnsi="Calibri" w:cs="Calibri"/>
          <w:color w:val="000000"/>
          <w:lang w:eastAsia="en-US"/>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r w:rsidR="00782300">
        <w:rPr>
          <w:rFonts w:ascii="Calibri" w:eastAsiaTheme="minorHAnsi" w:hAnsi="Calibri" w:cs="Calibri"/>
          <w:color w:val="000000"/>
          <w:lang w:eastAsia="en-US"/>
        </w:rPr>
        <w:t>.</w:t>
      </w:r>
    </w:p>
    <w:p w14:paraId="3A7D163F" w14:textId="49B20B41" w:rsidR="00941462" w:rsidRPr="0004646D" w:rsidRDefault="00941462" w:rsidP="0067735D">
      <w:pPr>
        <w:pStyle w:val="Akapitzlist"/>
        <w:numPr>
          <w:ilvl w:val="0"/>
          <w:numId w:val="126"/>
        </w:numPr>
        <w:suppressAutoHyphens w:val="0"/>
        <w:autoSpaceDE w:val="0"/>
        <w:autoSpaceDN w:val="0"/>
        <w:adjustRightInd w:val="0"/>
        <w:spacing w:line="276" w:lineRule="auto"/>
        <w:ind w:left="709" w:hanging="283"/>
        <w:rPr>
          <w:rFonts w:ascii="Calibri" w:eastAsiaTheme="minorHAnsi" w:hAnsi="Calibri" w:cs="Calibri"/>
          <w:color w:val="000000"/>
          <w:lang w:eastAsia="en-US"/>
        </w:rPr>
      </w:pPr>
      <w:r w:rsidRPr="0004646D">
        <w:rPr>
          <w:rFonts w:ascii="Calibri" w:eastAsiaTheme="minorHAnsi" w:hAnsi="Calibri" w:cs="Calibri"/>
          <w:color w:val="000000" w:themeColor="text1"/>
          <w:lang w:eastAsia="en-US"/>
        </w:rPr>
        <w:t xml:space="preserve">jeżeli urzędującego </w:t>
      </w:r>
      <w:r w:rsidRPr="0004646D">
        <w:rPr>
          <w:rFonts w:ascii="Calibri" w:eastAsiaTheme="minorHAnsi" w:hAnsi="Calibri" w:cs="Calibri"/>
          <w:color w:val="000000"/>
          <w:lang w:eastAsia="en-US"/>
        </w:rPr>
        <w:t xml:space="preserve">członka jego organu zarządzającego lub nadzorczego, wspólnika spółki w spółce jawnej lub partnerskiej albo komplementariusza w spółce </w:t>
      </w:r>
      <w:r w:rsidRPr="0004646D">
        <w:rPr>
          <w:rFonts w:ascii="Calibri" w:eastAsiaTheme="minorHAnsi" w:hAnsi="Calibri" w:cs="Calibri"/>
          <w:color w:val="000000"/>
          <w:lang w:eastAsia="en-US"/>
        </w:rPr>
        <w:lastRenderedPageBreak/>
        <w:t>komandytowej lub komandytowo-akcyjnej lub prokurenta prawomocnie skazano za przestępstwo, o którym mowa w pkt 1;</w:t>
      </w:r>
    </w:p>
    <w:p w14:paraId="6BCB4341" w14:textId="53DE94F8" w:rsidR="00941462" w:rsidRPr="00A45606" w:rsidRDefault="00941462" w:rsidP="0067735D">
      <w:pPr>
        <w:pStyle w:val="Akapitzlist"/>
        <w:numPr>
          <w:ilvl w:val="0"/>
          <w:numId w:val="126"/>
        </w:numPr>
        <w:suppressAutoHyphens w:val="0"/>
        <w:autoSpaceDE w:val="0"/>
        <w:autoSpaceDN w:val="0"/>
        <w:adjustRightInd w:val="0"/>
        <w:spacing w:line="276" w:lineRule="auto"/>
        <w:ind w:left="709" w:hanging="283"/>
        <w:rPr>
          <w:rFonts w:ascii="Calibri" w:eastAsiaTheme="minorHAnsi" w:hAnsi="Calibri" w:cs="Calibri"/>
          <w:color w:val="000000"/>
          <w:lang w:eastAsia="en-US"/>
        </w:rPr>
      </w:pPr>
      <w:r w:rsidRPr="0004646D">
        <w:rPr>
          <w:rFonts w:ascii="Calibri" w:eastAsiaTheme="minorHAnsi" w:hAnsi="Calibri" w:cs="Calibri"/>
          <w:color w:val="000000"/>
          <w:lang w:eastAsia="en-US"/>
        </w:rPr>
        <w:t>wobec którego wydano prawomocny wyrok sądu lub ostateczną decyzję administracyjną o zaleganiu</w:t>
      </w:r>
      <w:r w:rsidRPr="00A45606">
        <w:rPr>
          <w:rFonts w:ascii="Calibri" w:eastAsiaTheme="minorHAnsi" w:hAnsi="Calibri" w:cs="Calibri"/>
          <w:color w:val="000000"/>
          <w:lang w:eastAsia="en-US"/>
        </w:rPr>
        <w:t xml:space="preserve"> z uiszczeniem podatków, opłat lub składek na ubezpieczenie społeczne lub zdrowotne, chyba że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E002AE" w14:textId="2DA17F4F" w:rsidR="00941462" w:rsidRPr="00A45606" w:rsidRDefault="00941462" w:rsidP="0067735D">
      <w:pPr>
        <w:pStyle w:val="Akapitzlist"/>
        <w:numPr>
          <w:ilvl w:val="0"/>
          <w:numId w:val="126"/>
        </w:numPr>
        <w:suppressAutoHyphens w:val="0"/>
        <w:autoSpaceDE w:val="0"/>
        <w:autoSpaceDN w:val="0"/>
        <w:adjustRightInd w:val="0"/>
        <w:spacing w:line="276" w:lineRule="auto"/>
        <w:ind w:left="284" w:firstLine="142"/>
        <w:rPr>
          <w:rFonts w:ascii="Calibri" w:eastAsiaTheme="minorHAnsi" w:hAnsi="Calibri" w:cs="Calibri"/>
          <w:color w:val="000000"/>
          <w:lang w:eastAsia="en-US"/>
        </w:rPr>
      </w:pPr>
      <w:r w:rsidRPr="00A45606">
        <w:rPr>
          <w:rFonts w:ascii="Calibri" w:eastAsiaTheme="minorHAnsi" w:hAnsi="Calibri" w:cs="Calibri"/>
          <w:color w:val="000000"/>
          <w:lang w:eastAsia="en-US"/>
        </w:rPr>
        <w:t>wobec którego prawomocnie orzeczono zakaz ubiegania się o zamówienia publiczne;</w:t>
      </w:r>
    </w:p>
    <w:p w14:paraId="7FD3C6F7" w14:textId="69966CF3" w:rsidR="00941462" w:rsidRPr="00A45606" w:rsidRDefault="00941462" w:rsidP="0067735D">
      <w:pPr>
        <w:pStyle w:val="Akapitzlist"/>
        <w:numPr>
          <w:ilvl w:val="0"/>
          <w:numId w:val="126"/>
        </w:numPr>
        <w:suppressAutoHyphens w:val="0"/>
        <w:autoSpaceDE w:val="0"/>
        <w:autoSpaceDN w:val="0"/>
        <w:adjustRightInd w:val="0"/>
        <w:spacing w:line="276" w:lineRule="auto"/>
        <w:ind w:left="709" w:hanging="283"/>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jeżeli </w:t>
      </w:r>
      <w:r w:rsidR="00BA0B57">
        <w:rPr>
          <w:rFonts w:ascii="Calibri" w:eastAsiaTheme="minorHAnsi" w:hAnsi="Calibri" w:cs="Calibri"/>
          <w:color w:val="000000"/>
          <w:lang w:eastAsia="en-US"/>
        </w:rPr>
        <w:t>Zamawiający</w:t>
      </w:r>
      <w:r w:rsidRPr="00A45606">
        <w:rPr>
          <w:rFonts w:ascii="Calibri" w:eastAsiaTheme="minorHAnsi" w:hAnsi="Calibri" w:cs="Calibri"/>
          <w:color w:val="000000"/>
          <w:lang w:eastAsia="en-US"/>
        </w:rPr>
        <w:t xml:space="preserve"> może stwierdzić, na podstawie wiarygodnych przesłanek, że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 xml:space="preserve"> zawarł z innymi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AF8513" w14:textId="54FCF8C3" w:rsidR="00941462" w:rsidRPr="00A45606" w:rsidRDefault="00941462" w:rsidP="0067735D">
      <w:pPr>
        <w:pStyle w:val="Akapitzlist"/>
        <w:numPr>
          <w:ilvl w:val="0"/>
          <w:numId w:val="126"/>
        </w:numPr>
        <w:suppressAutoHyphens w:val="0"/>
        <w:autoSpaceDE w:val="0"/>
        <w:autoSpaceDN w:val="0"/>
        <w:adjustRightInd w:val="0"/>
        <w:spacing w:line="276" w:lineRule="auto"/>
        <w:ind w:left="709" w:hanging="283"/>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jeżeli, w przypadkach, o których mowa w art. 85 ust. 1, doszło do zakłócenia konkurencji wynikającego z wcześniejszego zaangażowania tego </w:t>
      </w:r>
      <w:r w:rsidR="00BA0B57">
        <w:rPr>
          <w:rFonts w:ascii="Calibri" w:eastAsiaTheme="minorHAnsi" w:hAnsi="Calibri" w:cs="Calibri"/>
          <w:color w:val="000000"/>
          <w:lang w:eastAsia="en-US"/>
        </w:rPr>
        <w:t>Wykonawcy</w:t>
      </w:r>
      <w:r w:rsidRPr="00A45606">
        <w:rPr>
          <w:rFonts w:ascii="Calibri" w:eastAsiaTheme="minorHAnsi" w:hAnsi="Calibri" w:cs="Calibri"/>
          <w:color w:val="000000"/>
          <w:lang w:eastAsia="en-US"/>
        </w:rPr>
        <w:t xml:space="preserve"> lub podmiotu, który należy z </w:t>
      </w:r>
      <w:r w:rsidR="00003279">
        <w:rPr>
          <w:rFonts w:ascii="Calibri" w:eastAsiaTheme="minorHAnsi" w:hAnsi="Calibri" w:cs="Calibri"/>
          <w:color w:val="000000"/>
          <w:lang w:eastAsia="en-US"/>
        </w:rPr>
        <w:t>W</w:t>
      </w:r>
      <w:r w:rsidRPr="00A45606">
        <w:rPr>
          <w:rFonts w:ascii="Calibri" w:eastAsiaTheme="minorHAnsi" w:hAnsi="Calibri" w:cs="Calibri"/>
          <w:color w:val="000000"/>
          <w:lang w:eastAsia="en-US"/>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BA0B57">
        <w:rPr>
          <w:rFonts w:ascii="Calibri" w:eastAsiaTheme="minorHAnsi" w:hAnsi="Calibri" w:cs="Calibri"/>
          <w:color w:val="000000"/>
          <w:lang w:eastAsia="en-US"/>
        </w:rPr>
        <w:t>Wykonawcy</w:t>
      </w:r>
      <w:r w:rsidRPr="00A45606">
        <w:rPr>
          <w:rFonts w:ascii="Calibri" w:eastAsiaTheme="minorHAnsi" w:hAnsi="Calibri" w:cs="Calibri"/>
          <w:color w:val="000000"/>
          <w:lang w:eastAsia="en-US"/>
        </w:rPr>
        <w:t xml:space="preserve"> z udziału w postępowaniu o udzielenie zamówienia.</w:t>
      </w:r>
    </w:p>
    <w:p w14:paraId="12CE4F9C" w14:textId="745D7EA1" w:rsidR="005E1A16" w:rsidRDefault="005E1A16" w:rsidP="0067735D">
      <w:pPr>
        <w:pStyle w:val="Akapitzlist"/>
        <w:numPr>
          <w:ilvl w:val="0"/>
          <w:numId w:val="126"/>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Wykluczenie </w:t>
      </w:r>
      <w:r w:rsidR="00BA0B57">
        <w:rPr>
          <w:rFonts w:ascii="Calibri" w:eastAsiaTheme="minorHAnsi" w:hAnsi="Calibri" w:cs="Calibri"/>
          <w:color w:val="000000"/>
          <w:lang w:eastAsia="en-US"/>
        </w:rPr>
        <w:t>Wykonawcy</w:t>
      </w:r>
      <w:r>
        <w:rPr>
          <w:rFonts w:ascii="Calibri" w:eastAsiaTheme="minorHAnsi" w:hAnsi="Calibri" w:cs="Calibri"/>
          <w:color w:val="000000"/>
          <w:lang w:eastAsia="en-US"/>
        </w:rPr>
        <w:t xml:space="preserve"> następuje zgodnie z art. 111 Pzp.</w:t>
      </w:r>
    </w:p>
    <w:p w14:paraId="7A3A8804" w14:textId="121AEC77" w:rsidR="005E1A16" w:rsidRDefault="00BA0B57" w:rsidP="0067735D">
      <w:pPr>
        <w:pStyle w:val="Akapitzlist"/>
        <w:numPr>
          <w:ilvl w:val="0"/>
          <w:numId w:val="126"/>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Wykonawca</w:t>
      </w:r>
      <w:r w:rsidR="005E1A16">
        <w:rPr>
          <w:rFonts w:ascii="Calibri" w:eastAsiaTheme="minorHAnsi" w:hAnsi="Calibri" w:cs="Calibri"/>
          <w:color w:val="000000"/>
          <w:lang w:eastAsia="en-US"/>
        </w:rPr>
        <w:t xml:space="preserve"> może zostać wykluczony przez Zamawiającego na każdym etapie postępowania o udzielenie zamówienia.</w:t>
      </w:r>
    </w:p>
    <w:p w14:paraId="2DC12764" w14:textId="702C8D29" w:rsidR="005B01F1" w:rsidRPr="002A464C" w:rsidRDefault="005B01F1" w:rsidP="003E5763">
      <w:pPr>
        <w:pStyle w:val="Nagwek2"/>
        <w:rPr>
          <w:rFonts w:cstheme="minorHAnsi"/>
        </w:rPr>
      </w:pPr>
      <w:r w:rsidRPr="002A464C">
        <w:rPr>
          <w:rFonts w:cstheme="minorHAnsi"/>
          <w:szCs w:val="28"/>
          <w:lang w:eastAsia="pl-PL"/>
        </w:rPr>
        <w:t>Warunki</w:t>
      </w:r>
      <w:r w:rsidRPr="002A464C">
        <w:rPr>
          <w:rFonts w:cstheme="minorHAnsi"/>
        </w:rPr>
        <w:t xml:space="preserve"> udziału Wykonawców w postępowaniu oraz opis sposobu dokonywania oceny ich spełniania</w:t>
      </w:r>
    </w:p>
    <w:p w14:paraId="742A2480" w14:textId="77777777" w:rsidR="002A464C" w:rsidRPr="002A464C" w:rsidRDefault="002A464C" w:rsidP="002A464C">
      <w:pPr>
        <w:suppressAutoHyphens w:val="0"/>
        <w:spacing w:line="276" w:lineRule="auto"/>
        <w:ind w:left="567" w:right="211" w:hanging="141"/>
        <w:rPr>
          <w:rFonts w:asciiTheme="minorHAnsi" w:eastAsia="Calibri" w:hAnsiTheme="minorHAnsi" w:cstheme="minorHAnsi"/>
          <w:lang w:eastAsia="pl-PL"/>
        </w:rPr>
      </w:pPr>
      <w:r w:rsidRPr="002A464C">
        <w:rPr>
          <w:rFonts w:asciiTheme="minorHAnsi" w:eastAsia="Calibri" w:hAnsiTheme="minorHAnsi" w:cstheme="minorHAnsi"/>
          <w:lang w:eastAsia="pl-PL"/>
        </w:rPr>
        <w:t xml:space="preserve">O udzielenie zamówienia mogą ubiegać się Wykonawcy, którzy zgodnie z art. 57 ustawy </w:t>
      </w:r>
      <w:proofErr w:type="spellStart"/>
      <w:r w:rsidRPr="002A464C">
        <w:rPr>
          <w:rFonts w:asciiTheme="minorHAnsi" w:eastAsia="Calibri" w:hAnsiTheme="minorHAnsi" w:cstheme="minorHAnsi"/>
          <w:lang w:eastAsia="pl-PL"/>
        </w:rPr>
        <w:t>Pzp</w:t>
      </w:r>
      <w:proofErr w:type="spellEnd"/>
      <w:r w:rsidRPr="002A464C">
        <w:rPr>
          <w:rFonts w:asciiTheme="minorHAnsi" w:eastAsia="Calibri" w:hAnsiTheme="minorHAnsi" w:cstheme="minorHAnsi"/>
          <w:lang w:eastAsia="pl-PL"/>
        </w:rPr>
        <w:t xml:space="preserve"> nie podlegają wykluczeniu i spełniają określone przez Zamawiającego warunki udziału w postępowaniu. </w:t>
      </w:r>
    </w:p>
    <w:p w14:paraId="0FC745DA" w14:textId="6BAB3583" w:rsidR="002A464C" w:rsidRPr="002A464C" w:rsidRDefault="002A464C" w:rsidP="002A464C">
      <w:pPr>
        <w:numPr>
          <w:ilvl w:val="3"/>
          <w:numId w:val="123"/>
        </w:numPr>
        <w:tabs>
          <w:tab w:val="num" w:pos="851"/>
        </w:tabs>
        <w:suppressAutoHyphens w:val="0"/>
        <w:spacing w:after="40" w:line="276" w:lineRule="auto"/>
        <w:ind w:left="567" w:firstLine="0"/>
        <w:rPr>
          <w:rFonts w:asciiTheme="minorHAnsi" w:hAnsiTheme="minorHAnsi" w:cstheme="minorHAnsi"/>
          <w:szCs w:val="22"/>
          <w:lang w:eastAsia="pl-PL"/>
        </w:rPr>
      </w:pPr>
      <w:r w:rsidRPr="002A464C">
        <w:rPr>
          <w:rFonts w:asciiTheme="minorHAnsi" w:eastAsia="Calibri" w:hAnsiTheme="minorHAnsi" w:cstheme="minorHAnsi"/>
          <w:color w:val="000000"/>
          <w:szCs w:val="22"/>
          <w:lang w:eastAsia="pl-PL"/>
        </w:rPr>
        <w:t>Na podstawie spełnienia ww. warunku Wykonawcy wykażą, że:</w:t>
      </w:r>
    </w:p>
    <w:p w14:paraId="6ACF7FB4" w14:textId="77777777" w:rsidR="002A464C" w:rsidRPr="002A464C" w:rsidRDefault="002A464C" w:rsidP="002A464C">
      <w:pPr>
        <w:numPr>
          <w:ilvl w:val="0"/>
          <w:numId w:val="124"/>
        </w:numPr>
        <w:tabs>
          <w:tab w:val="left" w:pos="993"/>
        </w:tabs>
        <w:suppressAutoHyphens w:val="0"/>
        <w:spacing w:after="40" w:line="276" w:lineRule="auto"/>
        <w:ind w:right="2773" w:hanging="7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spełniają warunki udziału w postępowaniu dotyczące:</w:t>
      </w:r>
    </w:p>
    <w:p w14:paraId="35630F7B" w14:textId="77777777" w:rsidR="002A464C" w:rsidRPr="002A464C" w:rsidRDefault="002A464C" w:rsidP="002A464C">
      <w:pPr>
        <w:numPr>
          <w:ilvl w:val="0"/>
          <w:numId w:val="125"/>
        </w:numPr>
        <w:suppressAutoHyphens w:val="0"/>
        <w:spacing w:after="46" w:line="276" w:lineRule="auto"/>
        <w:ind w:left="993" w:right="2773"/>
        <w:rPr>
          <w:rFonts w:asciiTheme="minorHAnsi" w:eastAsia="Calibri" w:hAnsiTheme="minorHAnsi" w:cstheme="minorHAnsi"/>
          <w:color w:val="000000"/>
          <w:szCs w:val="22"/>
        </w:rPr>
      </w:pPr>
      <w:r w:rsidRPr="002A464C">
        <w:rPr>
          <w:rFonts w:asciiTheme="minorHAnsi" w:eastAsia="Calibri" w:hAnsiTheme="minorHAnsi" w:cstheme="minorHAnsi"/>
          <w:color w:val="000000"/>
          <w:szCs w:val="22"/>
          <w:lang w:eastAsia="pl-PL"/>
        </w:rPr>
        <w:t>zdolności do występowania w obrocie gospodarczym:</w:t>
      </w:r>
    </w:p>
    <w:p w14:paraId="3455BB86" w14:textId="15EBF25D" w:rsidR="002A464C" w:rsidRPr="002A464C" w:rsidRDefault="002A464C" w:rsidP="002A464C">
      <w:pPr>
        <w:suppressAutoHyphens w:val="0"/>
        <w:spacing w:after="46" w:line="276" w:lineRule="auto"/>
        <w:ind w:firstLine="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 Zamawiający nie stawia warunku w powyższym zakresie.</w:t>
      </w:r>
    </w:p>
    <w:p w14:paraId="5807D55A" w14:textId="77777777" w:rsidR="002A464C" w:rsidRPr="002A464C" w:rsidRDefault="002A464C" w:rsidP="002A464C">
      <w:pPr>
        <w:numPr>
          <w:ilvl w:val="0"/>
          <w:numId w:val="125"/>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uprawnień do prowadzenia określonej działalności gospodarczej lub zawodowej, o ile wynika to z odrębnych przepisów:</w:t>
      </w:r>
    </w:p>
    <w:p w14:paraId="543FB17D" w14:textId="77777777" w:rsidR="002A464C" w:rsidRPr="002A464C" w:rsidRDefault="002A464C" w:rsidP="002A464C">
      <w:pPr>
        <w:pStyle w:val="Akapitzlist"/>
        <w:suppressAutoHyphens w:val="0"/>
        <w:spacing w:after="46" w:line="276" w:lineRule="auto"/>
        <w:ind w:left="1429" w:hanging="43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Zamawiający nie stawia warunku w powyższym zakresie.</w:t>
      </w:r>
    </w:p>
    <w:p w14:paraId="2DCC9538" w14:textId="77777777" w:rsidR="002A464C" w:rsidRPr="002A464C" w:rsidRDefault="002A464C" w:rsidP="002A464C">
      <w:pPr>
        <w:numPr>
          <w:ilvl w:val="0"/>
          <w:numId w:val="125"/>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sytuacji ekonomicznej lub finansowej:</w:t>
      </w:r>
    </w:p>
    <w:p w14:paraId="1C855119" w14:textId="73612EB3" w:rsidR="002A464C" w:rsidRPr="002A464C" w:rsidRDefault="002A464C" w:rsidP="002A464C">
      <w:pPr>
        <w:suppressAutoHyphens w:val="0"/>
        <w:spacing w:after="46" w:line="276" w:lineRule="auto"/>
        <w:ind w:left="1418" w:hanging="284"/>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Zamawiający nie stawia warunku w powyższym zakresie. </w:t>
      </w:r>
    </w:p>
    <w:p w14:paraId="4184F80F" w14:textId="77777777" w:rsidR="002A464C" w:rsidRPr="002A464C" w:rsidRDefault="002A464C" w:rsidP="002A464C">
      <w:pPr>
        <w:numPr>
          <w:ilvl w:val="0"/>
          <w:numId w:val="125"/>
        </w:numPr>
        <w:suppressAutoHyphens w:val="0"/>
        <w:spacing w:after="46" w:line="276" w:lineRule="auto"/>
        <w:ind w:left="993" w:right="277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zdolności technicznej lub zawodowej:</w:t>
      </w:r>
    </w:p>
    <w:p w14:paraId="65236B0F" w14:textId="723EC5F8" w:rsidR="008A407A" w:rsidRPr="002A464C" w:rsidRDefault="002A464C" w:rsidP="002A464C">
      <w:pPr>
        <w:suppressAutoHyphens w:val="0"/>
        <w:spacing w:line="276" w:lineRule="auto"/>
        <w:ind w:left="1134"/>
        <w:rPr>
          <w:rFonts w:asciiTheme="minorHAnsi" w:hAnsiTheme="minorHAnsi" w:cstheme="minorHAnsi"/>
        </w:rPr>
      </w:pPr>
      <w:r w:rsidRPr="002A464C">
        <w:rPr>
          <w:rFonts w:asciiTheme="minorHAnsi" w:eastAsia="Calibri" w:hAnsiTheme="minorHAnsi" w:cstheme="minorHAnsi"/>
          <w:color w:val="000000"/>
          <w:szCs w:val="22"/>
          <w:lang w:eastAsia="pl-PL"/>
        </w:rPr>
        <w:t xml:space="preserve">- </w:t>
      </w:r>
      <w:r w:rsidR="00BA0B57" w:rsidRPr="002A464C">
        <w:rPr>
          <w:rFonts w:asciiTheme="minorHAnsi" w:hAnsiTheme="minorHAnsi" w:cstheme="minorHAnsi"/>
        </w:rPr>
        <w:t>Zamawiający</w:t>
      </w:r>
      <w:r w:rsidR="005B01F1" w:rsidRPr="002A464C">
        <w:rPr>
          <w:rFonts w:asciiTheme="minorHAnsi" w:hAnsiTheme="minorHAnsi" w:cstheme="minorHAnsi"/>
        </w:rPr>
        <w:t xml:space="preserve"> uzna ww. warunek za spełniony, jeżeli </w:t>
      </w:r>
      <w:r w:rsidR="00BA0B57" w:rsidRPr="002A464C">
        <w:rPr>
          <w:rFonts w:asciiTheme="minorHAnsi" w:hAnsiTheme="minorHAnsi" w:cstheme="minorHAnsi"/>
        </w:rPr>
        <w:t>Wykonawca</w:t>
      </w:r>
      <w:r w:rsidR="005B01F1" w:rsidRPr="002A464C">
        <w:rPr>
          <w:rFonts w:asciiTheme="minorHAnsi" w:hAnsiTheme="minorHAnsi" w:cstheme="minorHAnsi"/>
        </w:rPr>
        <w:t xml:space="preserve"> wykaże, że</w:t>
      </w:r>
      <w:r w:rsidR="00B445EA" w:rsidRPr="002A464C">
        <w:rPr>
          <w:rFonts w:asciiTheme="minorHAnsi" w:hAnsiTheme="minorHAnsi" w:cstheme="minorHAnsi"/>
        </w:rPr>
        <w:t xml:space="preserve"> </w:t>
      </w:r>
      <w:r w:rsidR="005B01F1" w:rsidRPr="002A464C">
        <w:rPr>
          <w:rFonts w:asciiTheme="minorHAnsi" w:hAnsiTheme="minorHAnsi" w:cstheme="minorHAnsi"/>
        </w:rPr>
        <w:t xml:space="preserve">w okresie ostatnich </w:t>
      </w:r>
      <w:r w:rsidR="00E977E8" w:rsidRPr="002A464C">
        <w:rPr>
          <w:rFonts w:asciiTheme="minorHAnsi" w:hAnsiTheme="minorHAnsi" w:cstheme="minorHAnsi"/>
        </w:rPr>
        <w:t>3</w:t>
      </w:r>
      <w:r w:rsidR="005B01F1" w:rsidRPr="002A464C">
        <w:rPr>
          <w:rFonts w:asciiTheme="minorHAnsi" w:hAnsiTheme="minorHAnsi" w:cstheme="minorHAnsi"/>
        </w:rPr>
        <w:t xml:space="preserve"> lat przed upływem terminu składania ofert (a jeżeli okres prowadzenia działalności jest krótszy – w tym okresie) </w:t>
      </w:r>
      <w:r w:rsidR="00825944" w:rsidRPr="002A464C">
        <w:rPr>
          <w:rFonts w:asciiTheme="minorHAnsi" w:hAnsiTheme="minorHAnsi" w:cstheme="minorHAnsi"/>
        </w:rPr>
        <w:t xml:space="preserve">wykonał, a w przypadku </w:t>
      </w:r>
      <w:r w:rsidR="00825944" w:rsidRPr="002A464C">
        <w:rPr>
          <w:rFonts w:asciiTheme="minorHAnsi" w:hAnsiTheme="minorHAnsi" w:cstheme="minorHAnsi"/>
        </w:rPr>
        <w:lastRenderedPageBreak/>
        <w:t>świadczeń okresowych lub ciągłych również wykonuje należycie co najmniej 2 dostawy artykułów biurowych o wartości 300.000,00 zł brutto każda z dostaw</w:t>
      </w:r>
      <w:r w:rsidR="008A407A" w:rsidRPr="002A464C">
        <w:rPr>
          <w:rFonts w:asciiTheme="minorHAnsi" w:hAnsiTheme="minorHAnsi" w:cstheme="minorHAnsi"/>
        </w:rPr>
        <w:t>.</w:t>
      </w:r>
    </w:p>
    <w:p w14:paraId="6B4A3676" w14:textId="77777777" w:rsidR="00AE4841" w:rsidRPr="002A464C" w:rsidRDefault="00AE4841" w:rsidP="00AE4841">
      <w:pPr>
        <w:suppressAutoHyphens w:val="0"/>
        <w:spacing w:line="276" w:lineRule="auto"/>
        <w:ind w:left="1058"/>
        <w:rPr>
          <w:rFonts w:asciiTheme="minorHAnsi" w:hAnsiTheme="minorHAnsi" w:cstheme="minorHAnsi"/>
        </w:rPr>
      </w:pPr>
    </w:p>
    <w:p w14:paraId="1ACEF9B7" w14:textId="77777777" w:rsidR="008A407A" w:rsidRPr="002A464C" w:rsidRDefault="008A407A" w:rsidP="002E487F">
      <w:pPr>
        <w:suppressAutoHyphens w:val="0"/>
        <w:spacing w:line="276" w:lineRule="auto"/>
        <w:rPr>
          <w:rFonts w:asciiTheme="minorHAnsi" w:hAnsiTheme="minorHAnsi" w:cstheme="minorHAnsi"/>
        </w:rPr>
      </w:pPr>
      <w:r w:rsidRPr="002A464C">
        <w:rPr>
          <w:rFonts w:asciiTheme="minorHAnsi" w:hAnsiTheme="minorHAnsi" w:cstheme="minorHAnsi"/>
        </w:rPr>
        <w:t>UWAGA:</w:t>
      </w:r>
    </w:p>
    <w:p w14:paraId="09E2D62F" w14:textId="77777777"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Zamawiający nie dopuszcza możliwości sumowania wartości kilku umów w celu spełnienia powyższego warunku.</w:t>
      </w:r>
    </w:p>
    <w:p w14:paraId="5E3F7521" w14:textId="7CB65BF9"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 xml:space="preserve">Przez jedną </w:t>
      </w:r>
      <w:r w:rsidR="002403F5">
        <w:rPr>
          <w:rFonts w:asciiTheme="minorHAnsi" w:hAnsiTheme="minorHAnsi" w:cstheme="minorHAnsi"/>
          <w:iCs/>
        </w:rPr>
        <w:t>dostawę</w:t>
      </w:r>
      <w:r w:rsidRPr="002A464C">
        <w:rPr>
          <w:rFonts w:asciiTheme="minorHAnsi" w:hAnsiTheme="minorHAnsi" w:cstheme="minorHAnsi"/>
          <w:iCs/>
        </w:rPr>
        <w:t xml:space="preserve"> Zamawiający rozumie jeden kontrakt/umowę.</w:t>
      </w:r>
    </w:p>
    <w:p w14:paraId="437D6BB3" w14:textId="5C194E4F"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 xml:space="preserve">W przypadku zamówienia będącego w trakcie wykonywania, wymagania odnośnie: zakresu </w:t>
      </w:r>
      <w:r w:rsidRPr="002A464C">
        <w:rPr>
          <w:rFonts w:asciiTheme="minorHAnsi" w:hAnsiTheme="minorHAnsi" w:cstheme="minorHAnsi"/>
          <w:iCs/>
        </w:rPr>
        <w:br/>
        <w:t xml:space="preserve">i wartości wykonywania danej </w:t>
      </w:r>
      <w:r w:rsidR="002403F5">
        <w:rPr>
          <w:rFonts w:asciiTheme="minorHAnsi" w:hAnsiTheme="minorHAnsi" w:cstheme="minorHAnsi"/>
          <w:iCs/>
        </w:rPr>
        <w:t>dostawy/</w:t>
      </w:r>
      <w:r w:rsidRPr="002A464C">
        <w:rPr>
          <w:rFonts w:asciiTheme="minorHAnsi" w:hAnsiTheme="minorHAnsi" w:cstheme="minorHAnsi"/>
          <w:iCs/>
        </w:rPr>
        <w:t>usługi, dotyczą części</w:t>
      </w:r>
      <w:r w:rsidR="002403F5">
        <w:rPr>
          <w:rFonts w:asciiTheme="minorHAnsi" w:hAnsiTheme="minorHAnsi" w:cstheme="minorHAnsi"/>
          <w:iCs/>
        </w:rPr>
        <w:t xml:space="preserve"> dostawy/</w:t>
      </w:r>
      <w:r w:rsidRPr="002A464C">
        <w:rPr>
          <w:rFonts w:asciiTheme="minorHAnsi" w:hAnsiTheme="minorHAnsi" w:cstheme="minorHAnsi"/>
          <w:iCs/>
        </w:rPr>
        <w:t>usługi już zrealizowanej (tj. od dnia rozpoczęcia wykonywania usługi do upływu terminu składania ofert) i te parametry (zakres, wartość) Wykonawca zobowiązany jest podać w wykazie</w:t>
      </w:r>
      <w:r w:rsidR="002403F5">
        <w:rPr>
          <w:rFonts w:asciiTheme="minorHAnsi" w:hAnsiTheme="minorHAnsi" w:cstheme="minorHAnsi"/>
          <w:iCs/>
        </w:rPr>
        <w:t xml:space="preserve"> dostaw</w:t>
      </w:r>
      <w:r w:rsidRPr="002A464C">
        <w:rPr>
          <w:rFonts w:asciiTheme="minorHAnsi" w:hAnsiTheme="minorHAnsi" w:cstheme="minorHAnsi"/>
          <w:iCs/>
        </w:rPr>
        <w:t>.</w:t>
      </w:r>
    </w:p>
    <w:p w14:paraId="29D9043B" w14:textId="02CCED7A" w:rsidR="00AE6BCD" w:rsidRPr="002A464C" w:rsidRDefault="00BA0B57" w:rsidP="001273B1">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xml:space="preserve"> może w celu potwierdzenia spełniania warunków udziału </w:t>
      </w:r>
      <w:r w:rsidR="00BA5163" w:rsidRPr="002A464C">
        <w:rPr>
          <w:rFonts w:asciiTheme="minorHAnsi" w:eastAsiaTheme="minorHAnsi" w:hAnsiTheme="minorHAnsi" w:cstheme="minorHAnsi"/>
          <w:lang w:eastAsia="en-US"/>
        </w:rPr>
        <w:t xml:space="preserve">w postępowaniu </w:t>
      </w:r>
      <w:r w:rsidR="00AE6BCD" w:rsidRPr="002A464C">
        <w:rPr>
          <w:rFonts w:asciiTheme="minorHAnsi" w:eastAsiaTheme="minorHAnsi" w:hAnsiTheme="minorHAnsi" w:cstheme="minorHAnsi"/>
          <w:lang w:eastAsia="en-US"/>
        </w:rPr>
        <w:t>polegać na zdolnościach technicznych lub zawodowych podmiotów udostępniających zasoby, niezależnie od charakteru prawnego łączących go z nimi stosunków prawnych.</w:t>
      </w:r>
    </w:p>
    <w:p w14:paraId="2B2EA9B6" w14:textId="2941B908" w:rsidR="00AE6BCD" w:rsidRPr="002E487F" w:rsidRDefault="00BA0B57" w:rsidP="001273B1">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który polega na zdolnościach lub sytuacji podmiotów udostępniających zasoby, składa, wraz z ofertą</w:t>
      </w:r>
      <w:r w:rsidR="00B51918" w:rsidRPr="002A464C">
        <w:rPr>
          <w:rFonts w:asciiTheme="minorHAnsi" w:eastAsiaTheme="minorHAnsi" w:hAnsiTheme="minorHAnsi" w:cstheme="minorHAnsi"/>
          <w:lang w:eastAsia="en-US"/>
        </w:rPr>
        <w:t>,</w:t>
      </w:r>
      <w:r w:rsidR="00AE6BCD" w:rsidRPr="002A464C">
        <w:rPr>
          <w:rFonts w:asciiTheme="minorHAnsi" w:eastAsiaTheme="minorHAnsi" w:hAnsiTheme="minorHAnsi" w:cstheme="minorHAnsi"/>
          <w:lang w:eastAsia="en-US"/>
        </w:rPr>
        <w:t xml:space="preserve"> zobowiązanie podmiotu udostępniającego zasoby do oddania</w:t>
      </w:r>
      <w:r w:rsidR="00AE6BCD" w:rsidRPr="002E487F">
        <w:rPr>
          <w:rFonts w:asciiTheme="minorHAnsi" w:eastAsiaTheme="minorHAnsi" w:hAnsiTheme="minorHAnsi" w:cstheme="minorHAnsi"/>
          <w:lang w:eastAsia="en-US"/>
        </w:rPr>
        <w:t xml:space="preserve"> mu do dyspozycji niezbędnych zasobów na potrzeby realizacji danego zamówienia lub inny podmiotowy środek dowodowy potwierdzający, że </w:t>
      </w:r>
      <w:r w:rsidRPr="002E487F">
        <w:rPr>
          <w:rFonts w:asciiTheme="minorHAnsi" w:eastAsiaTheme="minorHAnsi" w:hAnsiTheme="minorHAnsi" w:cstheme="minorHAnsi"/>
          <w:lang w:eastAsia="en-US"/>
        </w:rPr>
        <w:t>Wykonawca</w:t>
      </w:r>
      <w:r w:rsidR="00AE6BCD" w:rsidRPr="002E487F">
        <w:rPr>
          <w:rFonts w:asciiTheme="minorHAnsi" w:eastAsiaTheme="minorHAnsi" w:hAnsiTheme="minorHAnsi" w:cstheme="minorHAnsi"/>
          <w:lang w:eastAsia="en-US"/>
        </w:rPr>
        <w:t xml:space="preserve"> realizując zamówienie, będzie dysponował niezbędnymi zasobami tych podmiotów. </w:t>
      </w:r>
    </w:p>
    <w:p w14:paraId="41D0F223" w14:textId="3DFC6426" w:rsidR="00042F2C" w:rsidRPr="002E487F" w:rsidRDefault="00BA0B57" w:rsidP="001273B1">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E487F">
        <w:rPr>
          <w:rFonts w:asciiTheme="minorHAnsi" w:eastAsiaTheme="minorHAnsi" w:hAnsiTheme="minorHAnsi" w:cstheme="minorHAnsi"/>
          <w:lang w:eastAsia="en-US"/>
        </w:rPr>
        <w:t>Zamawiający</w:t>
      </w:r>
      <w:r w:rsidR="00042F2C" w:rsidRPr="002E487F">
        <w:rPr>
          <w:rFonts w:asciiTheme="minorHAnsi" w:eastAsiaTheme="minorHAnsi" w:hAnsiTheme="minorHAnsi" w:cstheme="minorHAnsi"/>
          <w:lang w:eastAsia="en-US"/>
        </w:rPr>
        <w:t xml:space="preserve"> może na każdym etapie postępowania, uznać, że </w:t>
      </w:r>
      <w:r w:rsidRPr="002E487F">
        <w:rPr>
          <w:rFonts w:asciiTheme="minorHAnsi" w:eastAsiaTheme="minorHAnsi" w:hAnsiTheme="minorHAnsi" w:cstheme="minorHAnsi"/>
          <w:lang w:eastAsia="en-US"/>
        </w:rPr>
        <w:t>Wykonawca</w:t>
      </w:r>
      <w:r w:rsidR="00042F2C" w:rsidRPr="002E487F">
        <w:rPr>
          <w:rFonts w:asciiTheme="minorHAnsi" w:eastAsiaTheme="minorHAnsi" w:hAnsiTheme="minorHAnsi" w:cstheme="minorHAnsi"/>
          <w:lang w:eastAsia="en-US"/>
        </w:rPr>
        <w:t xml:space="preserve"> nie posiada wymaganych zdolności, jeżeli posiadanie przez Wykonawcę sprzecznych interesów, w szczególności zaangażowanie zasobów </w:t>
      </w:r>
      <w:r w:rsidR="00042F2C" w:rsidRPr="002E487F">
        <w:rPr>
          <w:rFonts w:asciiTheme="minorHAnsi" w:eastAsiaTheme="minorHAnsi" w:hAnsiTheme="minorHAnsi" w:cstheme="minorHAnsi"/>
          <w:color w:val="000000"/>
          <w:lang w:eastAsia="en-US"/>
        </w:rPr>
        <w:t xml:space="preserve">technicznych lub zawodowych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w inne przedsięwzięcia gospodarcze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może mieć negatywny wpływ na realizację zamówienia. </w:t>
      </w:r>
    </w:p>
    <w:p w14:paraId="2CE07DD8" w14:textId="0D16C567" w:rsidR="005B01F1" w:rsidRDefault="00BA0B57" w:rsidP="001273B1">
      <w:pPr>
        <w:numPr>
          <w:ilvl w:val="0"/>
          <w:numId w:val="47"/>
        </w:numPr>
        <w:tabs>
          <w:tab w:val="num" w:pos="284"/>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B51918" w:rsidRPr="00B51918">
        <w:rPr>
          <w:rFonts w:asciiTheme="minorHAnsi" w:hAnsiTheme="minorHAnsi" w:cstheme="minorHAnsi"/>
          <w:lang w:eastAsia="pl-PL"/>
        </w:rPr>
        <w:t xml:space="preserve"> ocenia, czy udostępniane </w:t>
      </w:r>
      <w:r>
        <w:rPr>
          <w:rFonts w:asciiTheme="minorHAnsi" w:hAnsiTheme="minorHAnsi" w:cstheme="minorHAnsi"/>
          <w:lang w:eastAsia="pl-PL"/>
        </w:rPr>
        <w:t>Wykonawcy</w:t>
      </w:r>
      <w:r w:rsidR="00B51918" w:rsidRPr="00B51918">
        <w:rPr>
          <w:rFonts w:asciiTheme="minorHAnsi" w:hAnsiTheme="minorHAnsi" w:cstheme="minorHAnsi"/>
          <w:lang w:eastAsia="pl-PL"/>
        </w:rPr>
        <w:t xml:space="preserve"> przez podmioty udostępniające zasoby zdolności techniczne lub zawodowe, pozwalają na wykazanie przez </w:t>
      </w:r>
      <w:r w:rsidR="00003279">
        <w:rPr>
          <w:rFonts w:asciiTheme="minorHAnsi" w:hAnsiTheme="minorHAnsi" w:cstheme="minorHAnsi"/>
          <w:lang w:eastAsia="pl-PL"/>
        </w:rPr>
        <w:t>W</w:t>
      </w:r>
      <w:r w:rsidR="00B51918" w:rsidRPr="00B51918">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lang w:eastAsia="pl-PL"/>
        </w:rPr>
        <w:t>Wykonawcy</w:t>
      </w:r>
      <w:r w:rsidR="005B01F1" w:rsidRPr="00844C91">
        <w:rPr>
          <w:rFonts w:asciiTheme="minorHAnsi" w:hAnsiTheme="minorHAnsi" w:cstheme="minorHAnsi"/>
          <w:lang w:eastAsia="pl-PL"/>
        </w:rPr>
        <w:t>.</w:t>
      </w:r>
    </w:p>
    <w:p w14:paraId="2A1544D0" w14:textId="518F18C1" w:rsidR="00B51918" w:rsidRDefault="005652D4" w:rsidP="001273B1">
      <w:pPr>
        <w:pStyle w:val="Akapitzlist"/>
        <w:numPr>
          <w:ilvl w:val="0"/>
          <w:numId w:val="47"/>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W celu oceny, czy </w:t>
      </w:r>
      <w:r w:rsidR="00BA0B57">
        <w:rPr>
          <w:rFonts w:asciiTheme="minorHAnsi" w:hAnsiTheme="minorHAnsi" w:cstheme="minorHAnsi"/>
          <w:lang w:eastAsia="pl-PL"/>
        </w:rPr>
        <w:t>Wykonawca</w:t>
      </w:r>
      <w:r w:rsidRPr="008B0ECF">
        <w:rPr>
          <w:rFonts w:asciiTheme="minorHAnsi" w:hAnsiTheme="minorHAnsi" w:cstheme="minorHAnsi"/>
          <w:lang w:eastAsia="pl-PL"/>
        </w:rPr>
        <w:t xml:space="preserve"> polegając na zdolnościach lub sytuacji innych podmiotów na zasadach określonych w art. </w:t>
      </w:r>
      <w:r>
        <w:rPr>
          <w:rFonts w:asciiTheme="minorHAnsi" w:hAnsiTheme="minorHAnsi" w:cstheme="minorHAnsi"/>
          <w:lang w:eastAsia="pl-PL"/>
        </w:rPr>
        <w:t>118 Pzp</w:t>
      </w:r>
      <w:r w:rsidRPr="008B0ECF">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żąda wskazania w zobowiązaniu do udostępnienia zasobów wystawionym przez podmiot je udostępniający:</w:t>
      </w:r>
    </w:p>
    <w:p w14:paraId="60B89658" w14:textId="060CC3AA" w:rsidR="00B51918" w:rsidRDefault="005652D4" w:rsidP="001273B1">
      <w:pPr>
        <w:pStyle w:val="Akapitzlist"/>
        <w:numPr>
          <w:ilvl w:val="1"/>
          <w:numId w:val="47"/>
        </w:numPr>
        <w:suppressAutoHyphens w:val="0"/>
        <w:spacing w:line="276" w:lineRule="auto"/>
        <w:ind w:left="851" w:hanging="567"/>
        <w:rPr>
          <w:rFonts w:asciiTheme="minorHAnsi" w:hAnsiTheme="minorHAnsi" w:cstheme="minorHAnsi"/>
          <w:lang w:eastAsia="pl-PL"/>
        </w:rPr>
      </w:pPr>
      <w:r w:rsidRPr="008B0ECF">
        <w:rPr>
          <w:rFonts w:asciiTheme="minorHAnsi" w:hAnsiTheme="minorHAnsi" w:cstheme="minorHAnsi"/>
          <w:lang w:eastAsia="pl-PL"/>
        </w:rPr>
        <w:t xml:space="preserve">zakresu dostępnych </w:t>
      </w:r>
      <w:r w:rsidR="00BA0B57">
        <w:rPr>
          <w:rFonts w:asciiTheme="minorHAnsi" w:hAnsiTheme="minorHAnsi" w:cstheme="minorHAnsi"/>
          <w:lang w:eastAsia="pl-PL"/>
        </w:rPr>
        <w:t>Wykonawcy</w:t>
      </w:r>
      <w:r w:rsidRPr="008B0ECF">
        <w:rPr>
          <w:rFonts w:asciiTheme="minorHAnsi" w:hAnsiTheme="minorHAnsi" w:cstheme="minorHAnsi"/>
          <w:lang w:eastAsia="pl-PL"/>
        </w:rPr>
        <w:t xml:space="preserve"> zasobów </w:t>
      </w:r>
      <w:r w:rsidR="00B51918">
        <w:rPr>
          <w:rFonts w:asciiTheme="minorHAnsi" w:hAnsiTheme="minorHAnsi" w:cstheme="minorHAnsi"/>
          <w:lang w:eastAsia="pl-PL"/>
        </w:rPr>
        <w:t>podmiotu udostępniającego zasoby</w:t>
      </w:r>
      <w:r w:rsidR="007B587C">
        <w:rPr>
          <w:rFonts w:asciiTheme="minorHAnsi" w:hAnsiTheme="minorHAnsi" w:cstheme="minorHAnsi"/>
          <w:lang w:eastAsia="pl-PL"/>
        </w:rPr>
        <w:t>;</w:t>
      </w:r>
      <w:r w:rsidRPr="008B0ECF">
        <w:rPr>
          <w:rFonts w:asciiTheme="minorHAnsi" w:hAnsiTheme="minorHAnsi" w:cstheme="minorHAnsi"/>
          <w:lang w:eastAsia="pl-PL"/>
        </w:rPr>
        <w:t xml:space="preserve"> </w:t>
      </w:r>
    </w:p>
    <w:p w14:paraId="5B88BE94" w14:textId="4BBB022D" w:rsidR="005652D4" w:rsidRPr="00EB1B7B" w:rsidRDefault="007B587C" w:rsidP="001273B1">
      <w:pPr>
        <w:pStyle w:val="Akapitzlist"/>
        <w:numPr>
          <w:ilvl w:val="1"/>
          <w:numId w:val="47"/>
        </w:numPr>
        <w:suppressAutoHyphens w:val="0"/>
        <w:spacing w:line="276" w:lineRule="auto"/>
        <w:ind w:left="851" w:hanging="567"/>
        <w:rPr>
          <w:rFonts w:asciiTheme="minorHAnsi" w:hAnsiTheme="minorHAnsi" w:cstheme="minorHAnsi"/>
          <w:lang w:eastAsia="pl-PL"/>
        </w:rPr>
      </w:pPr>
      <w:r w:rsidRPr="007B587C">
        <w:rPr>
          <w:rFonts w:asciiTheme="minorHAnsi" w:hAnsiTheme="minorHAnsi" w:cstheme="minorHAnsi"/>
          <w:lang w:eastAsia="pl-PL"/>
        </w:rPr>
        <w:t xml:space="preserve">sposób i okres udostępnienia </w:t>
      </w:r>
      <w:r w:rsidR="00BA0B57">
        <w:rPr>
          <w:rFonts w:asciiTheme="minorHAnsi" w:hAnsiTheme="minorHAnsi" w:cstheme="minorHAnsi"/>
          <w:lang w:eastAsia="pl-PL"/>
        </w:rPr>
        <w:t>Wykonawcy</w:t>
      </w:r>
      <w:r w:rsidRPr="007B587C">
        <w:rPr>
          <w:rFonts w:asciiTheme="minorHAnsi" w:hAnsiTheme="minorHAnsi" w:cstheme="minorHAnsi"/>
          <w:lang w:eastAsia="pl-PL"/>
        </w:rPr>
        <w:t xml:space="preserve"> i wykorzystania przez niego zasobów podmiotu udostępniającego te zasoby przy wykonywaniu zamówienia</w:t>
      </w:r>
      <w:r w:rsidR="005652D4" w:rsidRPr="00EB1B7B">
        <w:rPr>
          <w:rFonts w:asciiTheme="minorHAnsi" w:hAnsiTheme="minorHAnsi" w:cstheme="minorHAnsi"/>
          <w:lang w:eastAsia="pl-PL"/>
        </w:rPr>
        <w:t>.</w:t>
      </w:r>
    </w:p>
    <w:p w14:paraId="69862D67" w14:textId="448B7881" w:rsidR="005652D4" w:rsidRDefault="005652D4" w:rsidP="001273B1">
      <w:pPr>
        <w:numPr>
          <w:ilvl w:val="0"/>
          <w:numId w:val="47"/>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żąda, aby </w:t>
      </w:r>
      <w:r w:rsidR="00BA0B57">
        <w:rPr>
          <w:rFonts w:asciiTheme="minorHAnsi" w:hAnsiTheme="minorHAnsi" w:cstheme="minorHAnsi"/>
          <w:lang w:eastAsia="pl-PL"/>
        </w:rPr>
        <w:t>Wykonawca</w:t>
      </w:r>
      <w:r w:rsidRPr="008B0ECF">
        <w:rPr>
          <w:rFonts w:asciiTheme="minorHAnsi" w:hAnsiTheme="minorHAnsi" w:cstheme="minorHAnsi"/>
          <w:lang w:eastAsia="pl-PL"/>
        </w:rPr>
        <w:t xml:space="preserve"> w terminie określonym przez Zamawiającego: zastąpił ten podmiot innym podmiotem lub podmiotami </w:t>
      </w:r>
      <w:r w:rsidR="004F5F9F" w:rsidRPr="004F5F9F">
        <w:rPr>
          <w:rFonts w:asciiTheme="minorHAnsi" w:hAnsiTheme="minorHAnsi" w:cstheme="minorHAnsi"/>
          <w:lang w:eastAsia="pl-PL"/>
        </w:rPr>
        <w:t>albo wykazał, że</w:t>
      </w:r>
      <w:r w:rsidR="008A407A">
        <w:rPr>
          <w:rFonts w:asciiTheme="minorHAnsi" w:hAnsiTheme="minorHAnsi" w:cstheme="minorHAnsi"/>
          <w:lang w:eastAsia="pl-PL"/>
        </w:rPr>
        <w:t> </w:t>
      </w:r>
      <w:r w:rsidR="004F5F9F" w:rsidRPr="004F5F9F">
        <w:rPr>
          <w:rFonts w:asciiTheme="minorHAnsi" w:hAnsiTheme="minorHAnsi" w:cstheme="minorHAnsi"/>
          <w:lang w:eastAsia="pl-PL"/>
        </w:rPr>
        <w:t>samodzielnie spełnia warunki udziału w postępowaniu</w:t>
      </w:r>
      <w:r w:rsidRPr="008B0ECF">
        <w:rPr>
          <w:rFonts w:asciiTheme="minorHAnsi" w:hAnsiTheme="minorHAnsi" w:cstheme="minorHAnsi"/>
          <w:lang w:eastAsia="pl-PL"/>
        </w:rPr>
        <w:t>.</w:t>
      </w:r>
    </w:p>
    <w:p w14:paraId="41ECEA1C" w14:textId="406AEC17" w:rsidR="005652D4" w:rsidRPr="005652D4" w:rsidRDefault="005652D4" w:rsidP="00BA0B57">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5652D4">
        <w:rPr>
          <w:rFonts w:asciiTheme="minorHAnsi" w:eastAsiaTheme="minorHAnsi" w:hAnsiTheme="minorHAnsi" w:cstheme="minorHAnsi"/>
          <w:b/>
          <w:bCs/>
          <w:color w:val="000000"/>
          <w:lang w:eastAsia="en-US"/>
        </w:rPr>
        <w:t>UWAGA:</w:t>
      </w:r>
      <w:r w:rsidRPr="005652D4">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5652D4">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w:t>
      </w:r>
      <w:r w:rsidRPr="005652D4">
        <w:rPr>
          <w:rFonts w:asciiTheme="minorHAnsi" w:eastAsiaTheme="minorHAnsi" w:hAnsiTheme="minorHAnsi" w:cstheme="minorHAnsi"/>
          <w:color w:val="000000"/>
          <w:lang w:eastAsia="en-US"/>
        </w:rPr>
        <w:lastRenderedPageBreak/>
        <w:t>nie polegał on w</w:t>
      </w:r>
      <w:r w:rsidR="008A407A">
        <w:rPr>
          <w:rFonts w:asciiTheme="minorHAnsi" w:eastAsiaTheme="minorHAnsi" w:hAnsiTheme="minorHAnsi" w:cstheme="minorHAnsi"/>
          <w:color w:val="000000"/>
          <w:lang w:eastAsia="en-US"/>
        </w:rPr>
        <w:t> </w:t>
      </w:r>
      <w:r w:rsidRPr="005652D4">
        <w:rPr>
          <w:rFonts w:asciiTheme="minorHAnsi" w:eastAsiaTheme="minorHAnsi" w:hAnsiTheme="minorHAnsi" w:cstheme="minorHAnsi"/>
          <w:color w:val="000000"/>
          <w:lang w:eastAsia="en-US"/>
        </w:rPr>
        <w:t xml:space="preserve">danym zakresie na zdolnościach lub sytuacji podmiotów udostępniających zasoby. </w:t>
      </w:r>
    </w:p>
    <w:p w14:paraId="24F3B6BA" w14:textId="77777777" w:rsidR="00F91D70" w:rsidRPr="002A464C" w:rsidRDefault="00F91D70" w:rsidP="002A464C">
      <w:pPr>
        <w:suppressAutoHyphens w:val="0"/>
        <w:autoSpaceDE w:val="0"/>
        <w:autoSpaceDN w:val="0"/>
        <w:adjustRightInd w:val="0"/>
        <w:spacing w:line="276" w:lineRule="auto"/>
        <w:rPr>
          <w:rFonts w:ascii="Calibri" w:eastAsiaTheme="minorHAnsi" w:hAnsi="Calibri" w:cs="Calibri"/>
          <w:color w:val="000000"/>
          <w:lang w:eastAsia="en-US"/>
        </w:rPr>
      </w:pPr>
    </w:p>
    <w:p w14:paraId="05DDCD62" w14:textId="3AE2FB25" w:rsidR="00FB243F" w:rsidRDefault="00FB243F" w:rsidP="00753325">
      <w:pPr>
        <w:pStyle w:val="Nagwek2"/>
        <w:spacing w:line="240" w:lineRule="auto"/>
        <w:rPr>
          <w:rFonts w:eastAsiaTheme="minorHAnsi"/>
          <w:lang w:eastAsia="en-US"/>
        </w:rPr>
      </w:pPr>
      <w:r w:rsidRPr="0006635D">
        <w:rPr>
          <w:rFonts w:eastAsiaTheme="minorHAnsi"/>
          <w:lang w:eastAsia="en-US"/>
        </w:rPr>
        <w:t xml:space="preserve">Oświadczenia i </w:t>
      </w:r>
      <w:r w:rsidRPr="0006635D">
        <w:rPr>
          <w:lang w:eastAsia="pl-PL"/>
        </w:rPr>
        <w:t>dokumenty</w:t>
      </w:r>
      <w:r w:rsidRPr="0006635D">
        <w:rPr>
          <w:rFonts w:eastAsiaTheme="minorHAnsi"/>
          <w:lang w:eastAsia="en-US"/>
        </w:rPr>
        <w:t>,</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oraz </w:t>
      </w:r>
      <w:r w:rsidR="008649FD" w:rsidRPr="008649FD">
        <w:rPr>
          <w:rFonts w:eastAsiaTheme="minorHAnsi"/>
          <w:lang w:eastAsia="en-US"/>
        </w:rPr>
        <w:t>Przedmiotowe</w:t>
      </w:r>
      <w:r w:rsidR="008649FD">
        <w:rPr>
          <w:rFonts w:eastAsiaTheme="minorHAnsi"/>
          <w:lang w:eastAsia="en-US"/>
        </w:rPr>
        <w:t xml:space="preserve"> </w:t>
      </w:r>
      <w:r w:rsidR="008649FD" w:rsidRPr="008649FD">
        <w:rPr>
          <w:rFonts w:eastAsiaTheme="minorHAnsi"/>
          <w:lang w:eastAsia="en-US"/>
        </w:rPr>
        <w:t xml:space="preserve">środki dowodowe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8649FD" w:rsidRPr="008649FD">
        <w:rPr>
          <w:rFonts w:eastAsiaTheme="minorHAnsi"/>
          <w:lang w:eastAsia="en-US"/>
        </w:rPr>
        <w:t xml:space="preserve">dostawy spełniają określone przez </w:t>
      </w:r>
      <w:r w:rsidR="00A027F8">
        <w:rPr>
          <w:rFonts w:eastAsiaTheme="minorHAnsi"/>
          <w:lang w:eastAsia="en-US"/>
        </w:rPr>
        <w:t>Z</w:t>
      </w:r>
      <w:r w:rsidR="008649FD" w:rsidRPr="008649FD">
        <w:rPr>
          <w:rFonts w:eastAsiaTheme="minorHAnsi"/>
          <w:lang w:eastAsia="en-US"/>
        </w:rPr>
        <w:t>amawiającego wymagania</w:t>
      </w:r>
      <w:r w:rsidR="00234575">
        <w:rPr>
          <w:rFonts w:eastAsiaTheme="minorHAnsi"/>
          <w:lang w:eastAsia="en-US"/>
        </w:rPr>
        <w:t>.</w:t>
      </w:r>
    </w:p>
    <w:p w14:paraId="30C9A07F" w14:textId="77777777" w:rsidR="00753325" w:rsidRPr="00753325" w:rsidRDefault="00753325" w:rsidP="00753325">
      <w:pPr>
        <w:rPr>
          <w:rFonts w:eastAsiaTheme="minorHAnsi"/>
          <w:lang w:eastAsia="en-US"/>
        </w:rPr>
      </w:pPr>
    </w:p>
    <w:p w14:paraId="5B807402" w14:textId="7C057229" w:rsidR="009C04BB" w:rsidRDefault="00234575" w:rsidP="00F91D70">
      <w:pPr>
        <w:pStyle w:val="Akapitzlist"/>
        <w:numPr>
          <w:ilvl w:val="0"/>
          <w:numId w:val="54"/>
        </w:numPr>
        <w:suppressAutoHyphens w:val="0"/>
        <w:spacing w:line="276" w:lineRule="auto"/>
        <w:ind w:left="426" w:hanging="426"/>
        <w:rPr>
          <w:rFonts w:asciiTheme="minorHAnsi" w:hAnsiTheme="minorHAnsi" w:cstheme="minorHAnsi"/>
          <w:lang w:eastAsia="pl-PL"/>
        </w:rPr>
      </w:pPr>
      <w:r>
        <w:rPr>
          <w:rFonts w:asciiTheme="minorHAnsi" w:hAnsiTheme="minorHAnsi" w:cstheme="minorHAnsi"/>
          <w:lang w:eastAsia="pl-PL"/>
        </w:rPr>
        <w:t xml:space="preserve">Do Oferty </w:t>
      </w:r>
      <w:r w:rsidR="00BA0B57">
        <w:rPr>
          <w:rFonts w:asciiTheme="minorHAnsi" w:hAnsiTheme="minorHAnsi" w:cstheme="minorHAnsi"/>
          <w:lang w:eastAsia="pl-PL"/>
        </w:rPr>
        <w:t>Wykonawca</w:t>
      </w:r>
      <w:r>
        <w:rPr>
          <w:rFonts w:asciiTheme="minorHAnsi" w:hAnsiTheme="minorHAnsi" w:cstheme="minorHAnsi"/>
          <w:lang w:eastAsia="pl-PL"/>
        </w:rPr>
        <w:t xml:space="preserve"> zobowiązany jest dołączyć</w:t>
      </w:r>
      <w:r w:rsidR="009C04BB">
        <w:rPr>
          <w:rFonts w:asciiTheme="minorHAnsi" w:hAnsiTheme="minorHAnsi" w:cstheme="minorHAnsi"/>
          <w:lang w:eastAsia="pl-PL"/>
        </w:rPr>
        <w:t>:</w:t>
      </w:r>
    </w:p>
    <w:p w14:paraId="1FFF8373" w14:textId="4353A14C" w:rsidR="00FF0612" w:rsidRDefault="00F91D70" w:rsidP="00F91D70">
      <w:pPr>
        <w:pStyle w:val="Akapitzlist"/>
        <w:suppressAutoHyphens w:val="0"/>
        <w:spacing w:line="276" w:lineRule="auto"/>
        <w:ind w:left="709"/>
        <w:rPr>
          <w:rFonts w:asciiTheme="minorHAnsi" w:hAnsiTheme="minorHAnsi" w:cstheme="minorHAnsi"/>
          <w:lang w:eastAsia="pl-PL"/>
        </w:rPr>
      </w:pPr>
      <w:r>
        <w:rPr>
          <w:rFonts w:asciiTheme="minorHAnsi" w:hAnsiTheme="minorHAnsi" w:cstheme="minorHAnsi"/>
          <w:lang w:eastAsia="pl-PL"/>
        </w:rPr>
        <w:t xml:space="preserve">- </w:t>
      </w:r>
      <w:r w:rsidR="00234575">
        <w:rPr>
          <w:rFonts w:asciiTheme="minorHAnsi" w:hAnsiTheme="minorHAnsi" w:cstheme="minorHAnsi"/>
          <w:lang w:eastAsia="pl-PL"/>
        </w:rPr>
        <w:t>aktualne na dzień składania ofert oświadczenie</w:t>
      </w:r>
      <w:r w:rsidR="00854764" w:rsidRPr="004B3CBB">
        <w:rPr>
          <w:rFonts w:asciiTheme="minorHAnsi" w:hAnsiTheme="minorHAnsi" w:cstheme="minorHAnsi"/>
        </w:rPr>
        <w:t xml:space="preserve">, o którym mowa w art. 125 ust. 1 </w:t>
      </w:r>
      <w:r w:rsidR="00854764">
        <w:rPr>
          <w:rFonts w:asciiTheme="minorHAnsi" w:hAnsiTheme="minorHAnsi" w:cstheme="minorHAnsi"/>
        </w:rPr>
        <w:t>Pzp</w:t>
      </w:r>
      <w:r w:rsidR="00854764">
        <w:rPr>
          <w:rFonts w:asciiTheme="minorHAnsi" w:hAnsiTheme="minorHAnsi" w:cstheme="minorHAnsi"/>
          <w:lang w:eastAsia="pl-PL"/>
        </w:rPr>
        <w:t xml:space="preserve"> </w:t>
      </w:r>
      <w:r w:rsidR="000C25FE">
        <w:rPr>
          <w:rFonts w:asciiTheme="minorHAnsi" w:hAnsiTheme="minorHAnsi" w:cstheme="minorHAnsi"/>
          <w:lang w:eastAsia="pl-PL"/>
        </w:rPr>
        <w:t xml:space="preserve">o braku podstaw do wykluczenia z postępowania oraz </w:t>
      </w:r>
      <w:r w:rsidR="00234575">
        <w:rPr>
          <w:rFonts w:asciiTheme="minorHAnsi" w:hAnsiTheme="minorHAnsi" w:cstheme="minorHAnsi"/>
          <w:lang w:eastAsia="pl-PL"/>
        </w:rPr>
        <w:t xml:space="preserve">o spełnianiu warunków udziału </w:t>
      </w:r>
      <w:r w:rsidR="00E54AF5">
        <w:rPr>
          <w:rFonts w:asciiTheme="minorHAnsi" w:hAnsiTheme="minorHAnsi" w:cstheme="minorHAnsi"/>
          <w:lang w:eastAsia="pl-PL"/>
        </w:rPr>
        <w:t>w </w:t>
      </w:r>
      <w:r w:rsidR="00234575">
        <w:rPr>
          <w:rFonts w:asciiTheme="minorHAnsi" w:hAnsiTheme="minorHAnsi" w:cstheme="minorHAnsi"/>
          <w:lang w:eastAsia="pl-PL"/>
        </w:rPr>
        <w:t xml:space="preserve">postępowaniu – zgodnie </w:t>
      </w:r>
      <w:r w:rsidR="00E54AF5">
        <w:rPr>
          <w:rFonts w:asciiTheme="minorHAnsi" w:hAnsiTheme="minorHAnsi" w:cstheme="minorHAnsi"/>
          <w:lang w:eastAsia="pl-PL"/>
        </w:rPr>
        <w:t>z </w:t>
      </w:r>
      <w:r w:rsidR="00234575">
        <w:rPr>
          <w:rFonts w:asciiTheme="minorHAnsi" w:hAnsiTheme="minorHAnsi" w:cstheme="minorHAnsi"/>
          <w:lang w:eastAsia="pl-PL"/>
        </w:rPr>
        <w:t xml:space="preserve">Załącznikiem nr </w:t>
      </w:r>
      <w:r w:rsidR="00EB1B7B">
        <w:rPr>
          <w:rFonts w:asciiTheme="minorHAnsi" w:hAnsiTheme="minorHAnsi" w:cstheme="minorHAnsi"/>
          <w:lang w:eastAsia="pl-PL"/>
        </w:rPr>
        <w:t>3</w:t>
      </w:r>
      <w:r w:rsidR="000D296E">
        <w:rPr>
          <w:rFonts w:asciiTheme="minorHAnsi" w:hAnsiTheme="minorHAnsi" w:cstheme="minorHAnsi"/>
          <w:lang w:eastAsia="pl-PL"/>
        </w:rPr>
        <w:t xml:space="preserve"> do SWZ</w:t>
      </w:r>
      <w:r w:rsidR="00BA0B57">
        <w:rPr>
          <w:rFonts w:asciiTheme="minorHAnsi" w:hAnsiTheme="minorHAnsi" w:cstheme="minorHAnsi"/>
          <w:lang w:eastAsia="pl-PL"/>
        </w:rPr>
        <w:t>.</w:t>
      </w:r>
      <w:r w:rsidR="00C56546">
        <w:rPr>
          <w:rFonts w:asciiTheme="minorHAnsi" w:hAnsiTheme="minorHAnsi" w:cstheme="minorHAnsi"/>
          <w:lang w:eastAsia="pl-PL"/>
        </w:rPr>
        <w:t xml:space="preserve"> Oświadczenie to nie jest podmiotowym środkiem dowodowym.</w:t>
      </w:r>
      <w:r w:rsidR="009671BF">
        <w:rPr>
          <w:rFonts w:asciiTheme="minorHAnsi" w:hAnsiTheme="minorHAnsi" w:cstheme="minorHAnsi"/>
          <w:lang w:eastAsia="pl-PL"/>
        </w:rPr>
        <w:t xml:space="preserve"> </w:t>
      </w:r>
      <w:r w:rsidR="002B01EB" w:rsidRPr="002B01EB">
        <w:rPr>
          <w:rFonts w:asciiTheme="minorHAnsi" w:hAnsiTheme="minorHAnsi" w:cstheme="minorHAnsi"/>
          <w:lang w:eastAsia="pl-PL"/>
        </w:rPr>
        <w:t xml:space="preserve">Informacje zawarte w oświadczeniu </w:t>
      </w:r>
      <w:r w:rsidR="00F1202E"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002B01EB" w:rsidRPr="002B01EB">
        <w:rPr>
          <w:rFonts w:asciiTheme="minorHAnsi" w:hAnsiTheme="minorHAnsi" w:cstheme="minorHAnsi"/>
          <w:lang w:eastAsia="pl-PL"/>
        </w:rPr>
        <w:t>, że</w:t>
      </w:r>
      <w:r w:rsidR="008A407A">
        <w:rPr>
          <w:rFonts w:asciiTheme="minorHAnsi" w:hAnsiTheme="minorHAnsi" w:cstheme="minorHAnsi"/>
          <w:lang w:eastAsia="pl-PL"/>
        </w:rPr>
        <w:t> </w:t>
      </w:r>
      <w:r w:rsidR="00BA0B57">
        <w:rPr>
          <w:rFonts w:asciiTheme="minorHAnsi" w:hAnsiTheme="minorHAnsi" w:cstheme="minorHAnsi"/>
          <w:lang w:eastAsia="pl-PL"/>
        </w:rPr>
        <w:t>Wykonawca</w:t>
      </w:r>
      <w:r w:rsidR="002B01EB" w:rsidRPr="002B01EB">
        <w:rPr>
          <w:rFonts w:asciiTheme="minorHAnsi" w:hAnsiTheme="minorHAnsi" w:cstheme="minorHAnsi"/>
          <w:lang w:eastAsia="pl-PL"/>
        </w:rPr>
        <w:t xml:space="preserve"> nie podlega wykluczeniu oraz spełnia warunki udziału w postępowaniu</w:t>
      </w:r>
      <w:r w:rsidR="00BA0B57">
        <w:rPr>
          <w:rFonts w:asciiTheme="minorHAnsi" w:hAnsiTheme="minorHAnsi" w:cstheme="minorHAnsi"/>
          <w:lang w:eastAsia="pl-PL"/>
        </w:rPr>
        <w:t>.</w:t>
      </w:r>
    </w:p>
    <w:p w14:paraId="270DB20A" w14:textId="3AF4CDED" w:rsidR="000D296E" w:rsidRPr="000D296E" w:rsidRDefault="00BA0B57"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0D296E" w:rsidRPr="000D296E">
        <w:rPr>
          <w:rFonts w:asciiTheme="minorHAnsi" w:hAnsiTheme="minorHAnsi" w:cstheme="minorHAnsi"/>
          <w:lang w:eastAsia="pl-PL"/>
        </w:rPr>
        <w:t xml:space="preserve"> w</w:t>
      </w:r>
      <w:r w:rsidR="00BB664B">
        <w:rPr>
          <w:rFonts w:asciiTheme="minorHAnsi" w:hAnsiTheme="minorHAnsi" w:cstheme="minorHAnsi"/>
          <w:lang w:eastAsia="pl-PL"/>
        </w:rPr>
        <w:t>e</w:t>
      </w:r>
      <w:r w:rsidR="000D296E" w:rsidRPr="000D296E">
        <w:rPr>
          <w:rFonts w:asciiTheme="minorHAnsi" w:hAnsiTheme="minorHAnsi" w:cstheme="minorHAnsi"/>
          <w:lang w:eastAsia="pl-PL"/>
        </w:rPr>
        <w:t>zw</w:t>
      </w:r>
      <w:r w:rsidR="00BB664B">
        <w:rPr>
          <w:rFonts w:asciiTheme="minorHAnsi" w:hAnsiTheme="minorHAnsi" w:cstheme="minorHAnsi"/>
          <w:lang w:eastAsia="pl-PL"/>
        </w:rPr>
        <w:t>ie</w:t>
      </w:r>
      <w:r w:rsidR="000D296E" w:rsidRPr="000D296E">
        <w:rPr>
          <w:rFonts w:asciiTheme="minorHAnsi" w:hAnsiTheme="minorHAnsi" w:cstheme="minorHAnsi"/>
          <w:lang w:eastAsia="pl-PL"/>
        </w:rPr>
        <w:t xml:space="preserve"> Wykonawcę, którego Oferta </w:t>
      </w:r>
      <w:r w:rsidR="00BB664B" w:rsidRPr="000D296E">
        <w:rPr>
          <w:rFonts w:asciiTheme="minorHAnsi" w:hAnsiTheme="minorHAnsi" w:cstheme="minorHAnsi"/>
          <w:lang w:eastAsia="pl-PL"/>
        </w:rPr>
        <w:t>zosta</w:t>
      </w:r>
      <w:r w:rsidR="00BB664B">
        <w:rPr>
          <w:rFonts w:asciiTheme="minorHAnsi" w:hAnsiTheme="minorHAnsi" w:cstheme="minorHAnsi"/>
          <w:lang w:eastAsia="pl-PL"/>
        </w:rPr>
        <w:t>nie</w:t>
      </w:r>
      <w:r w:rsidR="00BB664B" w:rsidRPr="000D296E">
        <w:rPr>
          <w:rFonts w:asciiTheme="minorHAnsi" w:hAnsiTheme="minorHAnsi" w:cstheme="minorHAnsi"/>
          <w:lang w:eastAsia="pl-PL"/>
        </w:rPr>
        <w:t xml:space="preserve"> </w:t>
      </w:r>
      <w:r w:rsidR="000D296E" w:rsidRPr="000D296E">
        <w:rPr>
          <w:rFonts w:asciiTheme="minorHAnsi" w:hAnsiTheme="minorHAnsi" w:cstheme="minorHAnsi"/>
          <w:lang w:eastAsia="pl-PL"/>
        </w:rPr>
        <w:t>najwyżej oceniona, do złożenia w</w:t>
      </w:r>
      <w:r w:rsidR="008A407A">
        <w:rPr>
          <w:rFonts w:asciiTheme="minorHAnsi" w:hAnsiTheme="minorHAnsi" w:cstheme="minorHAnsi"/>
          <w:lang w:eastAsia="pl-PL"/>
        </w:rPr>
        <w:t> </w:t>
      </w:r>
      <w:r w:rsidR="000D296E" w:rsidRPr="000D296E">
        <w:rPr>
          <w:rFonts w:asciiTheme="minorHAnsi" w:hAnsiTheme="minorHAnsi" w:cstheme="minorHAnsi"/>
          <w:lang w:eastAsia="pl-PL"/>
        </w:rPr>
        <w:t>wyznaczonym terminie, nie krótszym niż 5 dni</w:t>
      </w:r>
      <w:r w:rsidR="00C56546">
        <w:rPr>
          <w:rFonts w:asciiTheme="minorHAnsi" w:hAnsiTheme="minorHAnsi" w:cstheme="minorHAnsi"/>
          <w:lang w:eastAsia="pl-PL"/>
        </w:rPr>
        <w:t>,</w:t>
      </w:r>
      <w:r w:rsidR="000D296E" w:rsidRPr="000D296E">
        <w:rPr>
          <w:rFonts w:asciiTheme="minorHAnsi" w:hAnsiTheme="minorHAnsi" w:cstheme="minorHAnsi"/>
          <w:lang w:eastAsia="pl-PL"/>
        </w:rPr>
        <w:t xml:space="preserve"> od dnia wezwania, podmiotowych środków dowodowych, aktualnych na dzień złożenia podmiotowych środków dowodowych</w:t>
      </w:r>
      <w:r w:rsidR="00E5681A">
        <w:rPr>
          <w:rFonts w:asciiTheme="minorHAnsi" w:hAnsiTheme="minorHAnsi" w:cstheme="minorHAnsi"/>
          <w:lang w:eastAsia="pl-PL"/>
        </w:rPr>
        <w:t>:</w:t>
      </w:r>
    </w:p>
    <w:p w14:paraId="6759FC02" w14:textId="1F7C2EC5" w:rsidR="000D296E" w:rsidRDefault="00060AD1" w:rsidP="00F91D70">
      <w:pPr>
        <w:pStyle w:val="Akapitzlist"/>
        <w:numPr>
          <w:ilvl w:val="1"/>
          <w:numId w:val="121"/>
        </w:numPr>
        <w:suppressAutoHyphens w:val="0"/>
        <w:spacing w:line="276" w:lineRule="auto"/>
        <w:ind w:left="709" w:hanging="283"/>
        <w:rPr>
          <w:rFonts w:asciiTheme="minorHAnsi" w:hAnsiTheme="minorHAnsi" w:cstheme="minorHAnsi"/>
        </w:rPr>
      </w:pPr>
      <w:r w:rsidRPr="00F91D70">
        <w:rPr>
          <w:rFonts w:asciiTheme="minorHAnsi" w:hAnsiTheme="minorHAnsi" w:cstheme="minorHAnsi"/>
        </w:rPr>
        <w:t>O</w:t>
      </w:r>
      <w:r w:rsidR="000D296E" w:rsidRPr="00F91D70">
        <w:rPr>
          <w:rFonts w:asciiTheme="minorHAnsi" w:hAnsiTheme="minorHAnsi" w:cstheme="minorHAnsi"/>
        </w:rPr>
        <w:t>świadczenie</w:t>
      </w:r>
      <w:r w:rsidR="000D296E">
        <w:rPr>
          <w:rFonts w:asciiTheme="minorHAnsi" w:hAnsiTheme="minorHAnsi" w:cstheme="minorHAnsi"/>
        </w:rPr>
        <w:t xml:space="preserve"> </w:t>
      </w:r>
      <w:r w:rsidR="00BA0B57">
        <w:rPr>
          <w:rFonts w:asciiTheme="minorHAnsi" w:hAnsiTheme="minorHAnsi" w:cstheme="minorHAnsi"/>
        </w:rPr>
        <w:t>Wykonawcy</w:t>
      </w:r>
      <w:r w:rsidR="000D296E">
        <w:rPr>
          <w:rFonts w:asciiTheme="minorHAnsi" w:hAnsiTheme="minorHAnsi" w:cstheme="minorHAnsi"/>
        </w:rPr>
        <w:t xml:space="preserve"> o braku przynależności do tej samej grupy kapitałowej</w:t>
      </w:r>
      <w:r w:rsidR="00B15FBC">
        <w:rPr>
          <w:rFonts w:asciiTheme="minorHAnsi" w:hAnsiTheme="minorHAnsi" w:cstheme="minorHAnsi"/>
        </w:rPr>
        <w:t xml:space="preserve">, </w:t>
      </w:r>
      <w:r w:rsidR="00B15FBC" w:rsidRPr="00B15FBC">
        <w:rPr>
          <w:rFonts w:asciiTheme="minorHAnsi" w:hAnsiTheme="minorHAnsi" w:cstheme="minorHAnsi"/>
        </w:rPr>
        <w:t>w</w:t>
      </w:r>
      <w:r w:rsidR="008A407A">
        <w:rPr>
          <w:rFonts w:asciiTheme="minorHAnsi" w:hAnsiTheme="minorHAnsi" w:cstheme="minorHAnsi"/>
        </w:rPr>
        <w:t> </w:t>
      </w:r>
      <w:r w:rsidR="00B15FBC" w:rsidRPr="00B15FBC">
        <w:rPr>
          <w:rFonts w:asciiTheme="minorHAnsi" w:hAnsiTheme="minorHAnsi" w:cstheme="minorHAnsi"/>
        </w:rPr>
        <w:t>rozumieniu ustawy z dnia 16 lutego 2007 r. o ochronie konkurencji i konsumentów (Dz. U. z 2021 r. poz.</w:t>
      </w:r>
      <w:r w:rsidR="008A407A">
        <w:rPr>
          <w:rFonts w:asciiTheme="minorHAnsi" w:hAnsiTheme="minorHAnsi" w:cstheme="minorHAnsi"/>
        </w:rPr>
        <w:t> </w:t>
      </w:r>
      <w:r w:rsidR="00B15FBC" w:rsidRPr="00B15FBC">
        <w:rPr>
          <w:rFonts w:asciiTheme="minorHAnsi" w:hAnsiTheme="minorHAnsi" w:cstheme="minorHAnsi"/>
        </w:rPr>
        <w:t>275)</w:t>
      </w:r>
      <w:r w:rsidR="00B15FBC">
        <w:rPr>
          <w:rFonts w:asciiTheme="minorHAnsi" w:hAnsiTheme="minorHAnsi" w:cstheme="minorHAnsi"/>
        </w:rPr>
        <w:t>,</w:t>
      </w:r>
      <w:r w:rsidR="000D296E">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Pr>
          <w:rFonts w:asciiTheme="minorHAnsi" w:hAnsiTheme="minorHAnsi" w:cstheme="minorHAnsi"/>
        </w:rPr>
        <w:t>Wykonawcy</w:t>
      </w:r>
      <w:r w:rsidR="000D296E">
        <w:rPr>
          <w:rFonts w:asciiTheme="minorHAnsi" w:hAnsiTheme="minorHAnsi" w:cstheme="minorHAnsi"/>
        </w:rPr>
        <w:t xml:space="preserve"> należącego do tej samej grupy kapitałowej</w:t>
      </w:r>
      <w:r w:rsidR="00E5681A">
        <w:rPr>
          <w:rFonts w:asciiTheme="minorHAnsi" w:hAnsiTheme="minorHAnsi" w:cstheme="minorHAnsi"/>
        </w:rPr>
        <w:t>;</w:t>
      </w:r>
    </w:p>
    <w:p w14:paraId="194FB530" w14:textId="354F7C36" w:rsidR="004B3CBB" w:rsidRDefault="003E2926" w:rsidP="00F91D70">
      <w:pPr>
        <w:pStyle w:val="Akapitzlist"/>
        <w:numPr>
          <w:ilvl w:val="1"/>
          <w:numId w:val="121"/>
        </w:numPr>
        <w:suppressAutoHyphens w:val="0"/>
        <w:spacing w:line="276" w:lineRule="auto"/>
        <w:ind w:left="709" w:hanging="283"/>
        <w:rPr>
          <w:rFonts w:asciiTheme="minorHAnsi" w:hAnsiTheme="minorHAnsi" w:cstheme="minorHAnsi"/>
        </w:rPr>
      </w:pPr>
      <w:r>
        <w:rPr>
          <w:rFonts w:asciiTheme="minorHAnsi" w:hAnsiTheme="minorHAnsi" w:cstheme="minorHAnsi"/>
        </w:rPr>
        <w:t>O</w:t>
      </w:r>
      <w:r w:rsidR="004B3CBB" w:rsidRPr="004B3CBB">
        <w:rPr>
          <w:rFonts w:asciiTheme="minorHAnsi" w:hAnsiTheme="minorHAnsi" w:cstheme="minorHAnsi"/>
        </w:rPr>
        <w:t>świadczenia</w:t>
      </w:r>
      <w:r w:rsidR="004B3CBB">
        <w:rPr>
          <w:rFonts w:asciiTheme="minorHAnsi" w:hAnsiTheme="minorHAnsi" w:cstheme="minorHAnsi"/>
        </w:rPr>
        <w:t xml:space="preserve"> </w:t>
      </w:r>
      <w:r w:rsidR="00BA0B57">
        <w:rPr>
          <w:rFonts w:asciiTheme="minorHAnsi" w:hAnsiTheme="minorHAnsi" w:cstheme="minorHAnsi"/>
        </w:rPr>
        <w:t>Wykonawcy</w:t>
      </w:r>
      <w:r>
        <w:rPr>
          <w:rFonts w:asciiTheme="minorHAnsi" w:hAnsiTheme="minorHAnsi" w:cstheme="minorHAnsi"/>
        </w:rPr>
        <w:t xml:space="preserve"> (Załącznik nr 3 do SWZ) </w:t>
      </w:r>
      <w:r w:rsidR="004B3CBB" w:rsidRPr="004B3CBB">
        <w:rPr>
          <w:rFonts w:asciiTheme="minorHAnsi" w:hAnsiTheme="minorHAnsi" w:cstheme="minorHAnsi"/>
        </w:rPr>
        <w:t>o aktualności informacji zawartych w</w:t>
      </w:r>
      <w:r w:rsidR="008A407A">
        <w:rPr>
          <w:rFonts w:asciiTheme="minorHAnsi" w:hAnsiTheme="minorHAnsi" w:cstheme="minorHAnsi"/>
        </w:rPr>
        <w:t> </w:t>
      </w:r>
      <w:r w:rsidR="004B3CBB" w:rsidRPr="004B3CBB">
        <w:rPr>
          <w:rFonts w:asciiTheme="minorHAnsi" w:hAnsiTheme="minorHAnsi" w:cstheme="minorHAnsi"/>
        </w:rPr>
        <w:t xml:space="preserve">oświadczeniu, o którym mowa </w:t>
      </w:r>
      <w:r w:rsidR="00D820C9">
        <w:rPr>
          <w:rFonts w:asciiTheme="minorHAnsi" w:hAnsiTheme="minorHAnsi" w:cstheme="minorHAnsi"/>
        </w:rPr>
        <w:t>w pkt 1 ppkt 1.1.</w:t>
      </w:r>
      <w:r w:rsidR="004B3CBB" w:rsidRPr="004B3CBB">
        <w:rPr>
          <w:rFonts w:asciiTheme="minorHAnsi" w:hAnsiTheme="minorHAnsi" w:cstheme="minorHAnsi"/>
        </w:rPr>
        <w:t>, w zakresie podstaw wykluczenia z</w:t>
      </w:r>
      <w:r w:rsidR="008A407A">
        <w:rPr>
          <w:rFonts w:asciiTheme="minorHAnsi" w:hAnsiTheme="minorHAnsi" w:cstheme="minorHAnsi"/>
        </w:rPr>
        <w:t> </w:t>
      </w:r>
      <w:r w:rsidR="004B3CBB" w:rsidRPr="004B3CBB">
        <w:rPr>
          <w:rFonts w:asciiTheme="minorHAnsi" w:hAnsiTheme="minorHAnsi" w:cstheme="minorHAnsi"/>
        </w:rPr>
        <w:t xml:space="preserve">postępowania wskazanych </w:t>
      </w:r>
      <w:r w:rsidR="00D820C9">
        <w:rPr>
          <w:rFonts w:asciiTheme="minorHAnsi" w:hAnsiTheme="minorHAnsi" w:cstheme="minorHAnsi"/>
        </w:rPr>
        <w:t>w rozdziale V</w:t>
      </w:r>
      <w:r w:rsidR="00523F1F">
        <w:rPr>
          <w:rFonts w:asciiTheme="minorHAnsi" w:hAnsiTheme="minorHAnsi" w:cstheme="minorHAnsi"/>
        </w:rPr>
        <w:t>I</w:t>
      </w:r>
      <w:r w:rsidR="00D820C9">
        <w:rPr>
          <w:rFonts w:asciiTheme="minorHAnsi" w:hAnsiTheme="minorHAnsi" w:cstheme="minorHAnsi"/>
        </w:rPr>
        <w:t>I pkt 1 SWZ</w:t>
      </w:r>
      <w:r>
        <w:rPr>
          <w:rFonts w:asciiTheme="minorHAnsi" w:hAnsiTheme="minorHAnsi" w:cstheme="minorHAnsi"/>
        </w:rPr>
        <w:t>;</w:t>
      </w:r>
    </w:p>
    <w:p w14:paraId="44424262" w14:textId="45DE8DE8" w:rsidR="00FB243F" w:rsidRPr="008B0ECF" w:rsidRDefault="00060AD1" w:rsidP="00F91D70">
      <w:pPr>
        <w:pStyle w:val="Akapitzlist"/>
        <w:numPr>
          <w:ilvl w:val="1"/>
          <w:numId w:val="121"/>
        </w:numPr>
        <w:suppressAutoHyphens w:val="0"/>
        <w:spacing w:line="276" w:lineRule="auto"/>
        <w:ind w:left="709" w:hanging="283"/>
        <w:rPr>
          <w:rFonts w:asciiTheme="minorHAnsi" w:hAnsiTheme="minorHAnsi" w:cstheme="minorHAnsi"/>
        </w:rPr>
      </w:pPr>
      <w:r>
        <w:rPr>
          <w:rFonts w:asciiTheme="minorHAnsi" w:hAnsiTheme="minorHAnsi" w:cstheme="minorHAnsi"/>
        </w:rPr>
        <w:t>W</w:t>
      </w:r>
      <w:r w:rsidR="00FB243F" w:rsidRPr="008B0ECF">
        <w:rPr>
          <w:rFonts w:asciiTheme="minorHAnsi" w:hAnsiTheme="minorHAnsi" w:cstheme="minorHAnsi"/>
        </w:rPr>
        <w:t xml:space="preserve">ykaz </w:t>
      </w:r>
      <w:r w:rsidR="000D296E">
        <w:rPr>
          <w:rFonts w:asciiTheme="minorHAnsi" w:hAnsiTheme="minorHAnsi" w:cstheme="minorHAnsi"/>
        </w:rPr>
        <w:t>dostaw</w:t>
      </w:r>
      <w:r w:rsidR="00FB243F" w:rsidRPr="008B0ECF">
        <w:rPr>
          <w:rFonts w:asciiTheme="minorHAnsi" w:hAnsiTheme="minorHAnsi" w:cstheme="minorHAnsi"/>
        </w:rPr>
        <w:t xml:space="preserve"> potwierdzający spełnianie warunku określonego w rozdziale V</w:t>
      </w:r>
      <w:r w:rsidR="00FB243F">
        <w:rPr>
          <w:rFonts w:asciiTheme="minorHAnsi" w:hAnsiTheme="minorHAnsi" w:cstheme="minorHAnsi"/>
        </w:rPr>
        <w:t>I</w:t>
      </w:r>
      <w:r w:rsidR="00523F1F">
        <w:rPr>
          <w:rFonts w:asciiTheme="minorHAnsi" w:hAnsiTheme="minorHAnsi" w:cstheme="minorHAnsi"/>
        </w:rPr>
        <w:t>I</w:t>
      </w:r>
      <w:r w:rsidR="00FB243F">
        <w:rPr>
          <w:rFonts w:asciiTheme="minorHAnsi" w:hAnsiTheme="minorHAnsi" w:cstheme="minorHAnsi"/>
        </w:rPr>
        <w:t>I</w:t>
      </w:r>
      <w:r w:rsidR="00FB243F" w:rsidRPr="008B0ECF">
        <w:rPr>
          <w:rFonts w:asciiTheme="minorHAnsi" w:hAnsiTheme="minorHAnsi" w:cstheme="minorHAnsi"/>
        </w:rPr>
        <w:t xml:space="preserve"> </w:t>
      </w:r>
      <w:r w:rsidR="0051209F">
        <w:rPr>
          <w:rFonts w:asciiTheme="minorHAnsi" w:hAnsiTheme="minorHAnsi" w:cstheme="minorHAnsi"/>
        </w:rPr>
        <w:t>pkt</w:t>
      </w:r>
      <w:r w:rsidR="00FB243F" w:rsidRPr="008B0ECF">
        <w:rPr>
          <w:rFonts w:asciiTheme="minorHAnsi" w:hAnsiTheme="minorHAnsi" w:cstheme="minorHAnsi"/>
        </w:rPr>
        <w:t xml:space="preserve"> 1</w:t>
      </w:r>
      <w:r w:rsidR="000D296E">
        <w:rPr>
          <w:rFonts w:asciiTheme="minorHAnsi" w:hAnsiTheme="minorHAnsi" w:cstheme="minorHAnsi"/>
        </w:rPr>
        <w:t xml:space="preserve"> </w:t>
      </w:r>
      <w:r w:rsidR="0051209F">
        <w:rPr>
          <w:rFonts w:asciiTheme="minorHAnsi" w:hAnsiTheme="minorHAnsi" w:cstheme="minorHAnsi"/>
        </w:rPr>
        <w:t>p</w:t>
      </w:r>
      <w:r w:rsidR="000D296E">
        <w:rPr>
          <w:rFonts w:asciiTheme="minorHAnsi" w:hAnsiTheme="minorHAnsi" w:cstheme="minorHAnsi"/>
        </w:rPr>
        <w:t>pkt 1.1.</w:t>
      </w:r>
      <w:r w:rsidR="00FB243F" w:rsidRPr="008B0ECF">
        <w:rPr>
          <w:rFonts w:asciiTheme="minorHAnsi" w:hAnsiTheme="minorHAnsi" w:cstheme="minorHAnsi"/>
        </w:rPr>
        <w:t xml:space="preserve"> </w:t>
      </w:r>
      <w:r w:rsidR="0051209F">
        <w:rPr>
          <w:rFonts w:asciiTheme="minorHAnsi" w:hAnsiTheme="minorHAnsi" w:cstheme="minorHAnsi"/>
        </w:rPr>
        <w:t>lit. d)</w:t>
      </w:r>
      <w:r w:rsidR="00A66D99">
        <w:rPr>
          <w:rFonts w:asciiTheme="minorHAnsi" w:hAnsiTheme="minorHAnsi" w:cstheme="minorHAnsi"/>
        </w:rPr>
        <w:t xml:space="preserve"> </w:t>
      </w:r>
      <w:r w:rsidR="000D296E">
        <w:rPr>
          <w:rFonts w:asciiTheme="minorHAnsi" w:hAnsiTheme="minorHAnsi" w:cstheme="minorHAnsi"/>
        </w:rPr>
        <w:t>Dostawy</w:t>
      </w:r>
      <w:r w:rsidR="00FB243F" w:rsidRPr="008B0ECF">
        <w:rPr>
          <w:rFonts w:asciiTheme="minorHAnsi" w:hAnsiTheme="minorHAnsi" w:cstheme="minorHAnsi"/>
        </w:rPr>
        <w:t xml:space="preserve"> powinny być wykonane</w:t>
      </w:r>
      <w:r w:rsidR="00FB243F">
        <w:rPr>
          <w:rFonts w:asciiTheme="minorHAnsi" w:hAnsiTheme="minorHAnsi" w:cstheme="minorHAnsi"/>
        </w:rPr>
        <w:t>,</w:t>
      </w:r>
      <w:r w:rsidR="00FB243F" w:rsidRPr="008B0ECF">
        <w:rPr>
          <w:rFonts w:asciiTheme="minorHAnsi" w:hAnsiTheme="minorHAnsi" w:cstheme="minorHAnsi"/>
        </w:rPr>
        <w:t xml:space="preserve"> należycie w okresie ostatnich </w:t>
      </w:r>
      <w:r w:rsidR="000D296E">
        <w:rPr>
          <w:rFonts w:asciiTheme="minorHAnsi" w:hAnsiTheme="minorHAnsi" w:cstheme="minorHAnsi"/>
        </w:rPr>
        <w:t>3</w:t>
      </w:r>
      <w:r w:rsidR="00FB243F" w:rsidRPr="008B0ECF">
        <w:rPr>
          <w:rFonts w:asciiTheme="minorHAnsi" w:hAnsiTheme="minorHAnsi" w:cstheme="minorHAnsi"/>
        </w:rPr>
        <w:t xml:space="preserve"> lat przed upływem terminu składania ofert, a jeżeli okres prowadzenia działalności jest krótszy – w tym okresie, wraz z podaniem ich wartości, przedmiotu, dat wykonania i podmiotów, na rzecz których</w:t>
      </w:r>
      <w:r w:rsidR="00575E25">
        <w:rPr>
          <w:rFonts w:asciiTheme="minorHAnsi" w:hAnsiTheme="minorHAnsi" w:cstheme="minorHAnsi"/>
        </w:rPr>
        <w:t xml:space="preserve"> dostawy</w:t>
      </w:r>
      <w:r w:rsidR="00FB243F" w:rsidRPr="008B0ECF">
        <w:rPr>
          <w:rFonts w:asciiTheme="minorHAnsi" w:hAnsiTheme="minorHAnsi" w:cstheme="minorHAnsi"/>
        </w:rPr>
        <w:t xml:space="preserve"> te zostały wykonane. Do wykazu należy załączyć dowody potwierdzające, że</w:t>
      </w:r>
      <w:r w:rsidR="00FB243F" w:rsidRPr="00A66D99">
        <w:rPr>
          <w:rFonts w:asciiTheme="minorHAnsi" w:hAnsiTheme="minorHAnsi" w:cstheme="minorHAnsi"/>
        </w:rPr>
        <w:t xml:space="preserve"> wymienione </w:t>
      </w:r>
      <w:r w:rsidR="00575E25" w:rsidRPr="00A66D99">
        <w:rPr>
          <w:rFonts w:asciiTheme="minorHAnsi" w:hAnsiTheme="minorHAnsi" w:cstheme="minorHAnsi"/>
        </w:rPr>
        <w:t>dostawy</w:t>
      </w:r>
      <w:r w:rsidR="00FB243F" w:rsidRPr="00A66D99">
        <w:rPr>
          <w:rFonts w:asciiTheme="minorHAnsi" w:hAnsiTheme="minorHAnsi" w:cstheme="minorHAnsi"/>
        </w:rPr>
        <w:t xml:space="preserve"> zostały wykonane należycie, w szczególności referencje bądź inne dokumenty wystawione przez podmiot, na rzecz którego </w:t>
      </w:r>
      <w:r w:rsidR="00575E25" w:rsidRPr="00A66D99">
        <w:rPr>
          <w:rFonts w:asciiTheme="minorHAnsi" w:hAnsiTheme="minorHAnsi" w:cstheme="minorHAnsi"/>
        </w:rPr>
        <w:t>dostawy</w:t>
      </w:r>
      <w:r w:rsidR="00FB243F" w:rsidRPr="00A66D99">
        <w:rPr>
          <w:rFonts w:asciiTheme="minorHAnsi" w:hAnsiTheme="minorHAnsi" w:cstheme="minorHAnsi"/>
        </w:rPr>
        <w:t xml:space="preserve"> były wykonywane, a jeżeli z</w:t>
      </w:r>
      <w:r w:rsidR="008A407A">
        <w:rPr>
          <w:rFonts w:asciiTheme="minorHAnsi" w:hAnsiTheme="minorHAnsi" w:cstheme="minorHAnsi"/>
        </w:rPr>
        <w:t> </w:t>
      </w:r>
      <w:r w:rsidR="00FB243F" w:rsidRPr="00A66D99">
        <w:rPr>
          <w:rFonts w:asciiTheme="minorHAnsi" w:hAnsiTheme="minorHAnsi" w:cstheme="minorHAnsi"/>
        </w:rPr>
        <w:t xml:space="preserve">uzasadnionej przyczyny o obiektywnym charakterze </w:t>
      </w:r>
      <w:r w:rsidR="00BA0B57">
        <w:rPr>
          <w:rFonts w:asciiTheme="minorHAnsi" w:hAnsiTheme="minorHAnsi" w:cstheme="minorHAnsi"/>
        </w:rPr>
        <w:t>Wykonawca</w:t>
      </w:r>
      <w:r w:rsidR="00FB243F" w:rsidRPr="00A66D99">
        <w:rPr>
          <w:rFonts w:asciiTheme="minorHAnsi" w:hAnsiTheme="minorHAnsi" w:cstheme="minorHAnsi"/>
        </w:rPr>
        <w:t xml:space="preserve"> nie jest w stanie uzyskać tych dokumentów – oświadczenie </w:t>
      </w:r>
      <w:r w:rsidR="00BA0B57">
        <w:rPr>
          <w:rFonts w:asciiTheme="minorHAnsi" w:hAnsiTheme="minorHAnsi" w:cstheme="minorHAnsi"/>
        </w:rPr>
        <w:t>Wykonawcy</w:t>
      </w:r>
      <w:r w:rsidR="00FB243F" w:rsidRPr="008B0ECF">
        <w:rPr>
          <w:rFonts w:asciiTheme="minorHAnsi" w:hAnsiTheme="minorHAnsi" w:cstheme="minorHAnsi"/>
        </w:rPr>
        <w:t xml:space="preserve">. Wykaz należy sporządzić według Załącznika nr </w:t>
      </w:r>
      <w:r w:rsidR="00963BC0">
        <w:rPr>
          <w:rFonts w:asciiTheme="minorHAnsi" w:hAnsiTheme="minorHAnsi" w:cstheme="minorHAnsi"/>
        </w:rPr>
        <w:t>4</w:t>
      </w:r>
      <w:r w:rsidR="00FB243F">
        <w:rPr>
          <w:rFonts w:asciiTheme="minorHAnsi" w:hAnsiTheme="minorHAnsi" w:cstheme="minorHAnsi"/>
        </w:rPr>
        <w:t xml:space="preserve"> </w:t>
      </w:r>
      <w:r w:rsidR="00FB243F" w:rsidRPr="008B0ECF">
        <w:rPr>
          <w:rFonts w:asciiTheme="minorHAnsi" w:hAnsiTheme="minorHAnsi" w:cstheme="minorHAnsi"/>
        </w:rPr>
        <w:t>do SWZ</w:t>
      </w:r>
      <w:r w:rsidR="003E2926">
        <w:rPr>
          <w:rFonts w:asciiTheme="minorHAnsi" w:hAnsiTheme="minorHAnsi" w:cstheme="minorHAnsi"/>
        </w:rPr>
        <w:t>.</w:t>
      </w:r>
    </w:p>
    <w:p w14:paraId="2D48912D" w14:textId="21150066" w:rsidR="00E5681A" w:rsidRPr="00523F1F" w:rsidRDefault="00BA0B57"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E5681A"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Pr>
          <w:rFonts w:asciiTheme="minorHAnsi" w:hAnsiTheme="minorHAnsi" w:cstheme="minorHAnsi"/>
          <w:lang w:eastAsia="pl-PL"/>
        </w:rPr>
        <w:t> </w:t>
      </w:r>
      <w:r w:rsidR="00E5681A" w:rsidRPr="00523F1F">
        <w:rPr>
          <w:rFonts w:asciiTheme="minorHAnsi" w:hAnsiTheme="minorHAnsi" w:cstheme="minorHAnsi"/>
          <w:lang w:eastAsia="pl-PL"/>
        </w:rPr>
        <w:t xml:space="preserve">rozumieniu ustawy z dnia 17 lutego 2005 r. o informatyzacji działalności </w:t>
      </w:r>
      <w:r w:rsidR="00E5681A" w:rsidRPr="00523F1F">
        <w:rPr>
          <w:rFonts w:asciiTheme="minorHAnsi" w:hAnsiTheme="minorHAnsi" w:cstheme="minorHAnsi"/>
          <w:lang w:eastAsia="pl-PL"/>
        </w:rPr>
        <w:lastRenderedPageBreak/>
        <w:t>podmiotów</w:t>
      </w:r>
      <w:r w:rsidR="00A45606">
        <w:rPr>
          <w:rFonts w:asciiTheme="minorHAnsi" w:hAnsiTheme="minorHAnsi" w:cstheme="minorHAnsi"/>
          <w:lang w:eastAsia="pl-PL"/>
        </w:rPr>
        <w:t xml:space="preserve"> </w:t>
      </w:r>
      <w:r w:rsidR="00E5681A"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00E5681A" w:rsidRPr="00523F1F">
        <w:rPr>
          <w:rFonts w:asciiTheme="minorHAnsi" w:hAnsiTheme="minorHAnsi" w:cstheme="minorHAnsi"/>
          <w:lang w:eastAsia="pl-PL"/>
        </w:rPr>
        <w:t xml:space="preserve"> wskazał w oświadczeniu, o którym mowa w art. 125 ust. 1 ustawy Pzp dane umożliwiające dostęp do tych środków.</w:t>
      </w:r>
    </w:p>
    <w:p w14:paraId="6FAE9D66" w14:textId="262A430F" w:rsidR="00E5681A" w:rsidRPr="00535A46" w:rsidRDefault="00BA0B57"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E5681A"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00E5681A"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00E5681A" w:rsidRPr="00E5681A">
        <w:rPr>
          <w:rFonts w:asciiTheme="minorHAnsi" w:hAnsiTheme="minorHAnsi" w:cstheme="minorHAnsi"/>
          <w:lang w:eastAsia="pl-PL"/>
        </w:rPr>
        <w:t xml:space="preserve"> wskaże te środki oraz potwierdzi ich prawidłowość i</w:t>
      </w:r>
      <w:r w:rsidR="00621999">
        <w:rPr>
          <w:rFonts w:asciiTheme="minorHAnsi" w:hAnsiTheme="minorHAnsi" w:cstheme="minorHAnsi"/>
          <w:lang w:eastAsia="pl-PL"/>
        </w:rPr>
        <w:t> </w:t>
      </w:r>
      <w:r w:rsidR="00E5681A" w:rsidRPr="00E5681A">
        <w:rPr>
          <w:rFonts w:asciiTheme="minorHAnsi" w:hAnsiTheme="minorHAnsi" w:cstheme="minorHAnsi"/>
          <w:lang w:eastAsia="pl-PL"/>
        </w:rPr>
        <w:t>aktualność.</w:t>
      </w:r>
    </w:p>
    <w:p w14:paraId="11B1BA4B" w14:textId="51E1BBBB" w:rsidR="00FB243F" w:rsidRPr="00535A46" w:rsidRDefault="00BA0B57"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FB243F" w:rsidRPr="00E5681A">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Pr>
          <w:rFonts w:asciiTheme="minorHAnsi" w:hAnsiTheme="minorHAnsi" w:cstheme="minorHAnsi"/>
          <w:lang w:eastAsia="pl-PL"/>
        </w:rPr>
        <w:t>lub w postaci elektronicznej opatrzonej podpisem zaufanym lub podpisem osobistym,</w:t>
      </w:r>
      <w:r w:rsidR="00FB243F" w:rsidRPr="00E5681A">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6E7FC580" w14:textId="44ECF96B" w:rsidR="00570B11" w:rsidRPr="00FA1001" w:rsidRDefault="00570B11" w:rsidP="001273B1">
      <w:pPr>
        <w:pStyle w:val="Akapitzlist"/>
        <w:numPr>
          <w:ilvl w:val="0"/>
          <w:numId w:val="54"/>
        </w:numPr>
        <w:suppressAutoHyphens w:val="0"/>
        <w:spacing w:line="276" w:lineRule="auto"/>
        <w:ind w:left="284" w:hanging="284"/>
        <w:rPr>
          <w:rFonts w:asciiTheme="minorHAnsi" w:eastAsiaTheme="minorHAnsi" w:hAnsiTheme="minorHAnsi" w:cstheme="minorHAnsi"/>
          <w:color w:val="000000"/>
          <w:lang w:eastAsia="en-US"/>
        </w:rPr>
      </w:pPr>
      <w:r w:rsidRPr="00535A46">
        <w:rPr>
          <w:rFonts w:asciiTheme="minorHAnsi" w:hAnsiTheme="minorHAnsi" w:cstheme="minorHAnsi"/>
          <w:lang w:eastAsia="pl-PL"/>
        </w:rPr>
        <w:t xml:space="preserve">Zobowiązanie podmiotu udostępniającego zasoby, o którym mowa </w:t>
      </w:r>
      <w:r w:rsidR="003F0315">
        <w:rPr>
          <w:rFonts w:asciiTheme="minorHAnsi" w:hAnsiTheme="minorHAnsi" w:cstheme="minorHAnsi"/>
          <w:lang w:eastAsia="pl-PL"/>
        </w:rPr>
        <w:t>w pkt 5</w:t>
      </w:r>
      <w:r w:rsidR="00523F1F">
        <w:rPr>
          <w:rFonts w:asciiTheme="minorHAnsi" w:hAnsiTheme="minorHAnsi" w:cstheme="minorHAnsi"/>
          <w:lang w:eastAsia="pl-PL"/>
        </w:rPr>
        <w:t xml:space="preserve"> </w:t>
      </w:r>
      <w:r w:rsidR="000B1C36">
        <w:rPr>
          <w:rFonts w:asciiTheme="minorHAnsi" w:hAnsiTheme="minorHAnsi" w:cstheme="minorHAnsi"/>
          <w:lang w:eastAsia="pl-PL"/>
        </w:rPr>
        <w:t>zawierające informacje określone w rozdziale VII</w:t>
      </w:r>
      <w:r w:rsidR="00523F1F">
        <w:rPr>
          <w:rFonts w:asciiTheme="minorHAnsi" w:hAnsiTheme="minorHAnsi" w:cstheme="minorHAnsi"/>
          <w:lang w:eastAsia="pl-PL"/>
        </w:rPr>
        <w:t>I</w:t>
      </w:r>
      <w:r w:rsidR="000B1C36">
        <w:rPr>
          <w:rFonts w:asciiTheme="minorHAnsi" w:hAnsiTheme="minorHAnsi" w:cstheme="minorHAnsi"/>
          <w:lang w:eastAsia="pl-PL"/>
        </w:rPr>
        <w:t xml:space="preserve"> pkt </w:t>
      </w:r>
      <w:r w:rsidR="003F0315">
        <w:rPr>
          <w:rFonts w:asciiTheme="minorHAnsi" w:hAnsiTheme="minorHAnsi" w:cstheme="minorHAnsi"/>
          <w:lang w:eastAsia="pl-PL"/>
        </w:rPr>
        <w:t>6</w:t>
      </w:r>
      <w:r w:rsidR="000B1C36">
        <w:rPr>
          <w:rFonts w:asciiTheme="minorHAnsi" w:hAnsiTheme="minorHAnsi" w:cstheme="minorHAnsi"/>
          <w:lang w:eastAsia="pl-PL"/>
        </w:rPr>
        <w:t xml:space="preserve"> SWZ</w:t>
      </w:r>
      <w:r w:rsidR="00523F1F">
        <w:rPr>
          <w:rFonts w:asciiTheme="minorHAnsi" w:hAnsiTheme="minorHAnsi" w:cstheme="minorHAnsi"/>
          <w:lang w:eastAsia="pl-PL"/>
        </w:rPr>
        <w:t>.</w:t>
      </w:r>
      <w:r w:rsidR="000B1C36">
        <w:rPr>
          <w:rFonts w:asciiTheme="minorHAnsi" w:hAnsiTheme="minorHAnsi" w:cstheme="minorHAnsi"/>
          <w:lang w:eastAsia="pl-PL"/>
        </w:rPr>
        <w:t xml:space="preserve"> </w:t>
      </w:r>
    </w:p>
    <w:p w14:paraId="7586422D" w14:textId="4C81A47B" w:rsidR="003E2D52" w:rsidRDefault="00BA0B57"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00B6234F" w:rsidRPr="00B6234F">
        <w:rPr>
          <w:rFonts w:asciiTheme="minorHAnsi" w:hAnsiTheme="minorHAnsi" w:cstheme="minorHAnsi"/>
          <w:lang w:eastAsia="pl-PL"/>
        </w:rPr>
        <w:t xml:space="preserve"> mogą wspólnie ubiegać się o udzielenie zamówienia</w:t>
      </w:r>
      <w:r w:rsidR="00621999">
        <w:rPr>
          <w:rFonts w:asciiTheme="minorHAnsi" w:hAnsiTheme="minorHAnsi" w:cstheme="minorHAnsi"/>
          <w:lang w:eastAsia="pl-PL"/>
        </w:rPr>
        <w:t xml:space="preserve"> (np. konsorcjum)</w:t>
      </w:r>
      <w:r w:rsidR="00B6234F" w:rsidRPr="00B6234F">
        <w:rPr>
          <w:rFonts w:asciiTheme="minorHAnsi" w:hAnsiTheme="minorHAnsi" w:cstheme="minorHAnsi"/>
          <w:lang w:eastAsia="pl-PL"/>
        </w:rPr>
        <w:t xml:space="preserve">. W takim przypadku </w:t>
      </w:r>
      <w:r>
        <w:rPr>
          <w:rFonts w:asciiTheme="minorHAnsi" w:hAnsiTheme="minorHAnsi" w:cstheme="minorHAnsi"/>
          <w:lang w:eastAsia="pl-PL"/>
        </w:rPr>
        <w:t>Wykonawcy</w:t>
      </w:r>
      <w:r w:rsidR="003E2D52" w:rsidRPr="003E2D52">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Default="003E2D52" w:rsidP="00523F1F">
      <w:pPr>
        <w:pStyle w:val="Akapitzlist"/>
        <w:suppressAutoHyphens w:val="0"/>
        <w:spacing w:line="276" w:lineRule="auto"/>
        <w:ind w:left="360"/>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Default="00FA1001"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sidR="003F0315">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sidR="00793DD4">
        <w:rPr>
          <w:rFonts w:asciiTheme="minorHAnsi" w:hAnsiTheme="minorHAnsi" w:cstheme="minorHAnsi"/>
          <w:lang w:eastAsia="pl-PL"/>
        </w:rPr>
        <w:t>IX</w:t>
      </w:r>
      <w:r w:rsidRPr="00FA1001">
        <w:rPr>
          <w:rFonts w:asciiTheme="minorHAnsi" w:hAnsiTheme="minorHAnsi" w:cstheme="minorHAnsi"/>
          <w:lang w:eastAsia="pl-PL"/>
        </w:rPr>
        <w:t xml:space="preserve"> pkt 1 </w:t>
      </w:r>
      <w:r w:rsidR="00991230">
        <w:rPr>
          <w:rFonts w:asciiTheme="minorHAnsi" w:hAnsiTheme="minorHAnsi" w:cstheme="minorHAnsi"/>
          <w:lang w:eastAsia="pl-PL"/>
        </w:rPr>
        <w:t>ppkt 1.1.</w:t>
      </w:r>
      <w:r w:rsidR="00BE1ADD">
        <w:rPr>
          <w:rFonts w:asciiTheme="minorHAnsi" w:hAnsiTheme="minorHAnsi" w:cstheme="minorHAnsi"/>
          <w:lang w:eastAsia="pl-PL"/>
        </w:rPr>
        <w:t xml:space="preserve">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 xml:space="preserve">ykonawców. Oświadczenia te potwierdzają brak podstaw wykluczenia oraz spełnianie warunków udziału w zakresie, w 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5E3711FC" w14:textId="019905E6" w:rsidR="00FB243F" w:rsidRPr="008B0ECF" w:rsidRDefault="00FB243F" w:rsidP="001273B1">
      <w:pPr>
        <w:pStyle w:val="Akapitzlist"/>
        <w:numPr>
          <w:ilvl w:val="0"/>
          <w:numId w:val="54"/>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2" w:name="_Hlk68681274"/>
      <w:r w:rsidR="00BA0B57">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sidR="005A10E0">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2"/>
      <w:r w:rsidR="005A10E0" w:rsidRPr="00E5681A">
        <w:rPr>
          <w:rFonts w:asciiTheme="minorHAnsi" w:hAnsiTheme="minorHAnsi" w:cstheme="minorHAnsi"/>
          <w:lang w:eastAsia="pl-PL"/>
        </w:rPr>
        <w:t xml:space="preserve">formie elektronicznej </w:t>
      </w:r>
      <w:r w:rsidR="005A10E0">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1086980C" w14:textId="1EF340ED" w:rsidR="003E2D52" w:rsidRDefault="003E2D52"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01B9E7E9" w14:textId="73DA3A75" w:rsidR="00FB243F" w:rsidRPr="008B0ECF" w:rsidRDefault="00FB243F"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jest to niezbędne do zapewnienia odpowiedniego przebiegu postępowania o udzielenie zamówienia,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C0682E" w:rsidRDefault="00FB243F"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C0682E">
        <w:rPr>
          <w:rFonts w:asciiTheme="minorHAnsi" w:hAnsiTheme="minorHAnsi" w:cstheme="minorHAnsi"/>
          <w:lang w:eastAsia="pl-PL"/>
        </w:rPr>
        <w:t>Dokumenty lub oświadczenia</w:t>
      </w:r>
      <w:r w:rsidR="005A10E0" w:rsidRPr="00C0682E">
        <w:rPr>
          <w:rFonts w:asciiTheme="minorHAnsi" w:hAnsiTheme="minorHAnsi" w:cstheme="minorHAnsi"/>
          <w:lang w:eastAsia="pl-PL"/>
        </w:rPr>
        <w:t xml:space="preserve"> </w:t>
      </w:r>
      <w:r w:rsidRPr="00C0682E">
        <w:rPr>
          <w:rFonts w:asciiTheme="minorHAnsi" w:hAnsiTheme="minorHAnsi" w:cstheme="minorHAnsi"/>
          <w:lang w:eastAsia="pl-PL"/>
        </w:rPr>
        <w:t xml:space="preserve">jakich może żądać </w:t>
      </w:r>
      <w:r w:rsidR="00BA0B57">
        <w:rPr>
          <w:rFonts w:asciiTheme="minorHAnsi" w:hAnsiTheme="minorHAnsi" w:cstheme="minorHAnsi"/>
          <w:lang w:eastAsia="pl-PL"/>
        </w:rPr>
        <w:t>Zamawiający</w:t>
      </w:r>
      <w:r w:rsidRPr="00C0682E">
        <w:rPr>
          <w:rFonts w:asciiTheme="minorHAnsi" w:hAnsiTheme="minorHAnsi" w:cstheme="minorHAnsi"/>
          <w:lang w:eastAsia="pl-PL"/>
        </w:rPr>
        <w:t xml:space="preserve"> od </w:t>
      </w:r>
      <w:r w:rsidR="00BA0B57">
        <w:rPr>
          <w:rFonts w:asciiTheme="minorHAnsi" w:hAnsiTheme="minorHAnsi" w:cstheme="minorHAnsi"/>
          <w:lang w:eastAsia="pl-PL"/>
        </w:rPr>
        <w:t>Wykonawcy</w:t>
      </w:r>
      <w:r w:rsidRPr="00C0682E">
        <w:rPr>
          <w:rFonts w:asciiTheme="minorHAnsi" w:hAnsiTheme="minorHAnsi" w:cstheme="minorHAnsi"/>
          <w:lang w:eastAsia="pl-PL"/>
        </w:rPr>
        <w:t xml:space="preserve"> w postępowaniu o</w:t>
      </w:r>
      <w:r w:rsidR="003F0315">
        <w:rPr>
          <w:rFonts w:asciiTheme="minorHAnsi" w:hAnsiTheme="minorHAnsi" w:cstheme="minorHAnsi"/>
          <w:lang w:eastAsia="pl-PL"/>
        </w:rPr>
        <w:t> </w:t>
      </w:r>
      <w:r w:rsidRPr="00C0682E">
        <w:rPr>
          <w:rFonts w:asciiTheme="minorHAnsi" w:hAnsiTheme="minorHAnsi" w:cstheme="minorHAnsi"/>
          <w:lang w:eastAsia="pl-PL"/>
        </w:rPr>
        <w:t xml:space="preserve">udzielenie zamówienia, powinny być złożone w oryginale w postaci </w:t>
      </w:r>
      <w:r w:rsidRPr="00C0682E">
        <w:rPr>
          <w:rFonts w:asciiTheme="minorHAnsi" w:hAnsiTheme="minorHAnsi" w:cstheme="minorHAnsi"/>
          <w:lang w:eastAsia="pl-PL"/>
        </w:rPr>
        <w:lastRenderedPageBreak/>
        <w:t>dokumentu elektronicznego lub w elektronicznej kopii dokumentu poświadczonej za zgodność z oryginałem</w:t>
      </w:r>
      <w:r w:rsidR="00C77ADF" w:rsidRPr="00C0682E">
        <w:rPr>
          <w:rFonts w:asciiTheme="minorHAnsi" w:hAnsiTheme="minorHAnsi" w:cstheme="minorHAnsi"/>
          <w:lang w:eastAsia="pl-PL"/>
        </w:rPr>
        <w:t>.</w:t>
      </w:r>
    </w:p>
    <w:p w14:paraId="0BF80E6E" w14:textId="2D606DEE" w:rsidR="00FB243F" w:rsidRPr="008B0ECF" w:rsidRDefault="00FB243F"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C77ADF">
        <w:rPr>
          <w:rFonts w:asciiTheme="minorHAnsi" w:hAnsiTheme="minorHAnsi" w:cstheme="minorHAnsi"/>
          <w:lang w:eastAsia="pl-PL"/>
        </w:rPr>
        <w:t>dostawy</w:t>
      </w:r>
      <w:r w:rsidRPr="008B0ECF">
        <w:rPr>
          <w:rFonts w:asciiTheme="minorHAnsi" w:hAnsiTheme="minorHAnsi" w:cstheme="minorHAnsi"/>
          <w:lang w:eastAsia="pl-PL"/>
        </w:rPr>
        <w:t xml:space="preserve"> były wykonane, a w przypadku świadczeń </w:t>
      </w:r>
      <w:r w:rsidR="00C77ADF">
        <w:rPr>
          <w:rFonts w:asciiTheme="minorHAnsi" w:hAnsiTheme="minorHAnsi" w:cstheme="minorHAnsi"/>
          <w:lang w:eastAsia="pl-PL"/>
        </w:rPr>
        <w:t>powtarzających się</w:t>
      </w:r>
      <w:r w:rsidRPr="008B0ECF">
        <w:rPr>
          <w:rFonts w:asciiTheme="minorHAnsi" w:hAnsiTheme="minorHAnsi" w:cstheme="minorHAnsi"/>
          <w:lang w:eastAsia="pl-PL"/>
        </w:rPr>
        <w:t xml:space="preserve"> lub ciągłych są wykonywane, o dodatkowe informacje lub dokumenty w tym zakresie.</w:t>
      </w:r>
    </w:p>
    <w:p w14:paraId="30366CE5" w14:textId="75FBD02B" w:rsidR="00FB243F" w:rsidRDefault="00FB243F"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2F6844">
        <w:rPr>
          <w:rFonts w:asciiTheme="minorHAnsi" w:hAnsiTheme="minorHAnsi" w:cstheme="minorHAnsi"/>
          <w:lang w:eastAsia="pl-PL"/>
        </w:rPr>
        <w:t xml:space="preserve">W przypadku wątpliwości, co do treści dokumentu złożonego przez Wykonawcę, </w:t>
      </w:r>
      <w:r w:rsidR="00BA0B57">
        <w:rPr>
          <w:rFonts w:asciiTheme="minorHAnsi" w:hAnsiTheme="minorHAnsi" w:cstheme="minorHAnsi"/>
          <w:lang w:eastAsia="pl-PL"/>
        </w:rPr>
        <w:t>Zamawiający</w:t>
      </w:r>
      <w:r w:rsidRPr="002F6844">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2F6844" w:rsidRDefault="00170027" w:rsidP="001273B1">
      <w:pPr>
        <w:pStyle w:val="Akapitzlist"/>
        <w:numPr>
          <w:ilvl w:val="0"/>
          <w:numId w:val="54"/>
        </w:numPr>
        <w:suppressAutoHyphens w:val="0"/>
        <w:spacing w:line="276" w:lineRule="auto"/>
        <w:ind w:left="284" w:hanging="426"/>
        <w:rPr>
          <w:rFonts w:asciiTheme="minorHAnsi" w:hAnsiTheme="minorHAnsi" w:cstheme="minorHAnsi"/>
          <w:lang w:eastAsia="pl-PL"/>
        </w:rPr>
      </w:pPr>
      <w:r w:rsidRPr="00170027">
        <w:rPr>
          <w:rFonts w:asciiTheme="minorHAnsi" w:hAnsiTheme="minorHAnsi" w:cstheme="minorHAnsi"/>
          <w:lang w:eastAsia="pl-PL"/>
        </w:rPr>
        <w:t>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w:t>
      </w:r>
      <w:r>
        <w:rPr>
          <w:rFonts w:asciiTheme="minorHAnsi" w:hAnsiTheme="minorHAnsi" w:cstheme="minorHAnsi"/>
          <w:lang w:eastAsia="pl-PL"/>
        </w:rPr>
        <w:t xml:space="preserve"> </w:t>
      </w:r>
    </w:p>
    <w:p w14:paraId="53DF4308" w14:textId="371B7761" w:rsidR="006C4A81" w:rsidRDefault="006C4A81" w:rsidP="00BA3F2A">
      <w:pPr>
        <w:tabs>
          <w:tab w:val="left" w:pos="1418"/>
        </w:tabs>
        <w:suppressAutoHyphens w:val="0"/>
        <w:spacing w:line="276" w:lineRule="auto"/>
        <w:ind w:left="709" w:hanging="425"/>
        <w:rPr>
          <w:rFonts w:asciiTheme="minorHAnsi" w:hAnsiTheme="minorHAnsi" w:cstheme="minorHAnsi"/>
          <w:lang w:eastAsia="pl-PL"/>
        </w:rPr>
      </w:pPr>
    </w:p>
    <w:p w14:paraId="4D182460" w14:textId="47BB72D7" w:rsidR="00024C27" w:rsidRDefault="00024C27" w:rsidP="00753325">
      <w:pPr>
        <w:pStyle w:val="Nagwek2"/>
        <w:spacing w:line="240" w:lineRule="auto"/>
      </w:pPr>
      <w:bookmarkStart w:id="3" w:name="_Hlk63083848"/>
      <w:r w:rsidRPr="00C77ADF">
        <w:rPr>
          <w:rFonts w:ascii="Calibri" w:eastAsiaTheme="minorHAnsi" w:hAnsi="Calibri" w:cs="Calibri"/>
          <w:lang w:eastAsia="en-US"/>
        </w:rPr>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 xml:space="preserve">oraz informacje o wymaganiach technicznych </w:t>
      </w:r>
      <w:r w:rsidR="00844C91" w:rsidRPr="00B325C1">
        <w:br/>
      </w:r>
      <w:r w:rsidRPr="00B325C1">
        <w:t>i organizacyjnych sporządzania, wysyłania i odbierania korespondencji elektronicznej</w:t>
      </w:r>
    </w:p>
    <w:p w14:paraId="7D31805D" w14:textId="77777777" w:rsidR="00753325" w:rsidRPr="00753325" w:rsidRDefault="00753325" w:rsidP="00753325"/>
    <w:bookmarkEnd w:id="3"/>
    <w:p w14:paraId="195FB057" w14:textId="77777777" w:rsidR="00170027" w:rsidRPr="00F521D2"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spacing w:val="-2"/>
          <w:lang w:eastAsia="en-US"/>
        </w:rPr>
      </w:pPr>
      <w:r w:rsidRPr="00F521D2">
        <w:rPr>
          <w:rFonts w:asciiTheme="minorHAnsi" w:eastAsiaTheme="minorHAnsi" w:hAnsiTheme="minorHAnsi" w:cstheme="minorHAnsi"/>
          <w:color w:val="000000"/>
          <w:spacing w:val="-2"/>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51014D79" w:rsidR="00170027" w:rsidRPr="00F81B56"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platformy zakupowej zwanej dalej „Platformą</w:t>
      </w:r>
      <w:r w:rsidR="00020AD7">
        <w:rPr>
          <w:rFonts w:asciiTheme="minorHAnsi" w:eastAsiaTheme="minorHAnsi" w:hAnsiTheme="minorHAnsi" w:cstheme="minorHAnsi"/>
          <w:color w:val="000000"/>
          <w:lang w:eastAsia="en-US"/>
        </w:rPr>
        <w:t xml:space="preserve"> lub Platformą zakupową</w:t>
      </w:r>
      <w:r w:rsidRPr="00170027">
        <w:rPr>
          <w:rFonts w:asciiTheme="minorHAnsi" w:eastAsiaTheme="minorHAnsi" w:hAnsiTheme="minorHAnsi" w:cstheme="minorHAnsi"/>
          <w:color w:val="000000"/>
          <w:lang w:eastAsia="en-US"/>
        </w:rPr>
        <w:t xml:space="preserve">” pod adresem: https://platformazakupowa.pl/pn/pfron (Ogłoszenie o zamówieniu, dokumenty zamówienia </w:t>
      </w:r>
      <w:r w:rsidR="00F521D2" w:rsidRPr="00F81B56">
        <w:rPr>
          <w:rFonts w:asciiTheme="minorHAnsi" w:eastAsiaTheme="minorHAnsi" w:hAnsiTheme="minorHAnsi" w:cstheme="minorHAnsi"/>
          <w:color w:val="000000"/>
          <w:lang w:eastAsia="en-US"/>
        </w:rPr>
        <w:t>w</w:t>
      </w:r>
      <w:r w:rsidR="00F521D2">
        <w:rPr>
          <w:rFonts w:asciiTheme="minorHAnsi" w:eastAsiaTheme="minorHAnsi" w:hAnsiTheme="minorHAnsi" w:cstheme="minorHAnsi"/>
          <w:color w:val="000000"/>
          <w:lang w:eastAsia="en-US"/>
        </w:rPr>
        <w:t> </w:t>
      </w:r>
      <w:r w:rsidRPr="00F81B56">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4E1168">
        <w:rPr>
          <w:rFonts w:asciiTheme="minorHAnsi" w:eastAsiaTheme="minorHAnsi" w:hAnsiTheme="minorHAnsi" w:cstheme="minorHAnsi"/>
          <w:color w:val="000000"/>
          <w:lang w:eastAsia="en-US"/>
        </w:rPr>
        <w:t>,</w:t>
      </w:r>
      <w:r w:rsidR="004E1168" w:rsidRPr="004E1168">
        <w:rPr>
          <w:rFonts w:asciiTheme="minorHAnsi" w:eastAsiaTheme="minorHAnsi" w:hAnsiTheme="minorHAnsi" w:cstheme="minorHAnsi"/>
          <w:color w:val="000000"/>
          <w:lang w:eastAsia="en-US"/>
        </w:rPr>
        <w:t xml:space="preserve"> </w:t>
      </w:r>
      <w:r w:rsidR="004E1168" w:rsidRPr="00170027">
        <w:rPr>
          <w:rFonts w:asciiTheme="minorHAnsi" w:eastAsiaTheme="minorHAnsi" w:hAnsiTheme="minorHAnsi" w:cstheme="minorHAnsi"/>
          <w:color w:val="000000"/>
          <w:lang w:eastAsia="en-US"/>
        </w:rPr>
        <w:t>zawiadomienia, informacje</w:t>
      </w:r>
      <w:r w:rsidRPr="00F81B56">
        <w:rPr>
          <w:rFonts w:asciiTheme="minorHAnsi" w:eastAsiaTheme="minorHAnsi" w:hAnsiTheme="minorHAnsi" w:cstheme="minorHAnsi"/>
          <w:color w:val="000000"/>
          <w:lang w:eastAsia="en-US"/>
        </w:rPr>
        <w:t>);</w:t>
      </w:r>
    </w:p>
    <w:p w14:paraId="349E4E24" w14:textId="1BE7D0F0" w:rsidR="00170027" w:rsidRPr="00170027" w:rsidRDefault="004E1168"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lub </w:t>
      </w:r>
      <w:r w:rsidR="00170027" w:rsidRPr="00170027">
        <w:rPr>
          <w:rFonts w:asciiTheme="minorHAnsi" w:eastAsiaTheme="minorHAnsi" w:hAnsiTheme="minorHAnsi" w:cstheme="minorHAnsi"/>
          <w:color w:val="000000"/>
          <w:lang w:eastAsia="en-US"/>
        </w:rPr>
        <w:t xml:space="preserve">poczty elektronicznej: zamowienia_publiczne@pfron.org.pl (korespondencja, zawiadomienia, informacje, wnioski oprócz Ofert i załączników do Oferty); </w:t>
      </w:r>
    </w:p>
    <w:p w14:paraId="086CE6F8" w14:textId="51D7BB88"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020AD7">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020AD7">
        <w:rPr>
          <w:rFonts w:asciiTheme="minorHAnsi" w:eastAsiaTheme="minorHAnsi" w:hAnsiTheme="minorHAnsi" w:cstheme="minorHAnsi"/>
          <w:color w:val="000000"/>
          <w:lang w:eastAsia="en-US"/>
        </w:rPr>
        <w:t>P</w:t>
      </w:r>
      <w:r w:rsidRPr="00170027">
        <w:rPr>
          <w:rFonts w:asciiTheme="minorHAnsi" w:eastAsiaTheme="minorHAnsi" w:hAnsiTheme="minorHAnsi" w:cstheme="minorHAnsi"/>
          <w:color w:val="000000"/>
          <w:lang w:eastAsia="en-US"/>
        </w:rPr>
        <w:t>latformie w sekcji “Komunikaty”.</w:t>
      </w:r>
    </w:p>
    <w:p w14:paraId="000375B9" w14:textId="4C39939C" w:rsidR="00170027" w:rsidRPr="00F81B56"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F81B56">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4E1168" w:rsidRPr="00170027">
        <w:rPr>
          <w:rFonts w:asciiTheme="minorHAnsi" w:eastAsiaTheme="minorHAnsi" w:hAnsiTheme="minorHAnsi" w:cstheme="minorHAnsi"/>
          <w:color w:val="000000"/>
          <w:lang w:eastAsia="en-US"/>
        </w:rPr>
        <w:t xml:space="preserve">oprócz Ofert </w:t>
      </w:r>
      <w:r w:rsidR="000C3AB7">
        <w:rPr>
          <w:rFonts w:asciiTheme="minorHAnsi" w:eastAsiaTheme="minorHAnsi" w:hAnsiTheme="minorHAnsi" w:cstheme="minorHAnsi"/>
          <w:color w:val="000000"/>
          <w:lang w:eastAsia="en-US"/>
        </w:rPr>
        <w:t xml:space="preserve">i załączników do Oferty </w:t>
      </w:r>
      <w:r w:rsidRPr="00F81B56">
        <w:rPr>
          <w:rFonts w:asciiTheme="minorHAnsi" w:eastAsiaTheme="minorHAnsi" w:hAnsiTheme="minorHAnsi" w:cstheme="minorHAnsi"/>
          <w:color w:val="000000"/>
          <w:lang w:eastAsia="en-US"/>
        </w:rPr>
        <w:t xml:space="preserve">za pomocą poczty elektronicznej, na adres e-mail: zamowienia_publiczne@pfron.org.pl. </w:t>
      </w:r>
    </w:p>
    <w:p w14:paraId="1FC7F9E6" w14:textId="77777777"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Sposób sporządzenia dokumentów elektronicznych, oświadczeń lub elektronicznych kopii dokumentów lub oświadczeń musi być zgodny z wymaganiami określonymi w Rozporządzeniu Prezesa Rady Ministrów.</w:t>
      </w:r>
    </w:p>
    <w:p w14:paraId="55CAAF2B" w14:textId="6AD36AAA"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020AD7">
        <w:rPr>
          <w:rFonts w:asciiTheme="minorHAnsi" w:eastAsiaTheme="minorHAnsi" w:hAnsiTheme="minorHAnsi" w:cstheme="minorHAnsi"/>
          <w:color w:val="000000"/>
          <w:lang w:eastAsia="en-US"/>
        </w:rPr>
        <w:t>Platformie zakupowej</w:t>
      </w:r>
      <w:r w:rsidRPr="00170027">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7D10CC7E"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D44AE4">
        <w:rPr>
          <w:rFonts w:asciiTheme="minorHAnsi" w:eastAsiaTheme="minorHAnsi" w:hAnsiTheme="minorHAnsi" w:cstheme="minorHAnsi"/>
          <w:color w:val="000000"/>
          <w:lang w:eastAsia="en-US"/>
        </w:rPr>
        <w:lastRenderedPageBreak/>
        <w:t>Zamawiający, zgodnie</w:t>
      </w:r>
      <w:r w:rsidRPr="00170027">
        <w:rPr>
          <w:rFonts w:asciiTheme="minorHAnsi" w:eastAsiaTheme="minorHAnsi" w:hAnsiTheme="minorHAnsi" w:cstheme="minorHAnsi"/>
          <w:color w:val="000000"/>
          <w:lang w:eastAsia="en-US"/>
        </w:rPr>
        <w:t xml:space="preserve"> z Rozporządzeniem Prezesa Rady Ministrów z dnia 31 grudnia 2020 r.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170027">
        <w:rPr>
          <w:rFonts w:asciiTheme="minorHAnsi" w:eastAsiaTheme="minorHAnsi" w:hAnsiTheme="minorHAnsi" w:cstheme="minorHAnsi"/>
          <w:color w:val="000000"/>
          <w:lang w:eastAsia="en-US"/>
        </w:rPr>
        <w:t>kb</w:t>
      </w:r>
      <w:proofErr w:type="spellEnd"/>
      <w:r w:rsidRPr="00170027">
        <w:rPr>
          <w:rFonts w:asciiTheme="minorHAnsi" w:eastAsiaTheme="minorHAnsi" w:hAnsiTheme="minorHAnsi" w:cstheme="minorHAnsi"/>
          <w:color w:val="000000"/>
          <w:lang w:eastAsia="en-US"/>
        </w:rPr>
        <w:t>/s,</w:t>
      </w:r>
    </w:p>
    <w:p w14:paraId="2AB8A57B"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zainstalowana dowolna przeglądarka internetowa, w przypadku Internet Explorer minimalnie wersja 10.0,</w:t>
      </w:r>
    </w:p>
    <w:p w14:paraId="0E2A2732"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włączona obsługa JavaScript,</w:t>
      </w:r>
    </w:p>
    <w:p w14:paraId="022E6C27"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zainstalowany program Adobe </w:t>
      </w:r>
      <w:proofErr w:type="spellStart"/>
      <w:r w:rsidRPr="00170027">
        <w:rPr>
          <w:rFonts w:asciiTheme="minorHAnsi" w:eastAsiaTheme="minorHAnsi" w:hAnsiTheme="minorHAnsi" w:cstheme="minorHAnsi"/>
          <w:color w:val="000000"/>
          <w:lang w:eastAsia="en-US"/>
        </w:rPr>
        <w:t>Acrobat</w:t>
      </w:r>
      <w:proofErr w:type="spellEnd"/>
      <w:r w:rsidRPr="00170027">
        <w:rPr>
          <w:rFonts w:asciiTheme="minorHAnsi" w:eastAsiaTheme="minorHAnsi" w:hAnsiTheme="minorHAnsi" w:cstheme="minorHAnsi"/>
          <w:color w:val="000000"/>
          <w:lang w:eastAsia="en-US"/>
        </w:rPr>
        <w:t xml:space="preserve"> Reader lub inny obsługujący format plików .pdf,</w:t>
      </w:r>
    </w:p>
    <w:p w14:paraId="49F7D67B"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Szyfrowanie na platformazakupowa.pl odbywa się za pomocą protokołu TLS 1.3.</w:t>
      </w:r>
    </w:p>
    <w:p w14:paraId="43EBFD02" w14:textId="77777777" w:rsidR="00170027" w:rsidRPr="00170027" w:rsidRDefault="00170027" w:rsidP="001273B1">
      <w:pPr>
        <w:pStyle w:val="Akapitzlist"/>
        <w:numPr>
          <w:ilvl w:val="1"/>
          <w:numId w:val="55"/>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170027">
        <w:rPr>
          <w:rFonts w:asciiTheme="minorHAnsi" w:eastAsiaTheme="minorHAnsi" w:hAnsiTheme="minorHAnsi" w:cstheme="minorHAnsi"/>
          <w:color w:val="000000"/>
          <w:lang w:eastAsia="en-US"/>
        </w:rPr>
        <w:t>hh:mm:ss</w:t>
      </w:r>
      <w:proofErr w:type="spellEnd"/>
      <w:r w:rsidRPr="00170027">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F7A603C" w:rsidR="00170027" w:rsidRPr="00170027" w:rsidRDefault="00170027" w:rsidP="001273B1">
      <w:pPr>
        <w:pStyle w:val="Akapitzlist"/>
        <w:numPr>
          <w:ilvl w:val="0"/>
          <w:numId w:val="55"/>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Platformy, przestrzegać postanowień Regulaminu. </w:t>
      </w:r>
    </w:p>
    <w:p w14:paraId="591EE27B" w14:textId="77777777" w:rsidR="00170027" w:rsidRPr="00170027" w:rsidRDefault="00170027" w:rsidP="001273B1">
      <w:pPr>
        <w:pStyle w:val="Akapitzlist"/>
        <w:numPr>
          <w:ilvl w:val="0"/>
          <w:numId w:val="55"/>
        </w:numPr>
        <w:spacing w:line="276" w:lineRule="auto"/>
        <w:ind w:left="284" w:hanging="426"/>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170027">
        <w:rPr>
          <w:rFonts w:asciiTheme="minorHAnsi" w:eastAsiaTheme="minorHAnsi" w:hAnsiTheme="minorHAnsi" w:cstheme="minorHAnsi"/>
          <w:color w:val="000000"/>
          <w:lang w:eastAsia="en-US"/>
        </w:rPr>
        <w:t>Nexus</w:t>
      </w:r>
      <w:proofErr w:type="spellEnd"/>
      <w:r w:rsidRPr="00170027">
        <w:rPr>
          <w:rFonts w:asciiTheme="minorHAnsi" w:eastAsiaTheme="minorHAnsi" w:hAnsiTheme="minorHAnsi" w:cstheme="minorHAnsi"/>
          <w:color w:val="000000"/>
          <w:lang w:eastAsia="en-US"/>
        </w:rPr>
        <w:t xml:space="preserve"> Sp. z o.o., zwany dalej Regulaminem na Platformie. Sposób sporządzenia, wysyłania i odbierania korespondencji elektronicznej musi być zgodny z wymaganiami określonymi w rozporządzeniu wydanym na podstawie art. 70 Ustawy. </w:t>
      </w:r>
    </w:p>
    <w:p w14:paraId="10E37C3A"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4468E68B"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z załącznikami, wnioski, dokumenty i oświadczenia sporządza się w postaci elektronicznej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ogólnie dostępnych formatach danych, w szczególności w formatach: .pdf, .</w:t>
      </w:r>
      <w:proofErr w:type="spellStart"/>
      <w:r w:rsidRPr="00170027">
        <w:rPr>
          <w:rFonts w:asciiTheme="minorHAnsi" w:eastAsiaTheme="minorHAnsi" w:hAnsiTheme="minorHAnsi" w:cstheme="minorHAnsi"/>
          <w:color w:val="000000"/>
          <w:lang w:eastAsia="en-US"/>
        </w:rPr>
        <w:t>odt</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docx</w:t>
      </w:r>
      <w:proofErr w:type="spellEnd"/>
      <w:r w:rsidRPr="00170027">
        <w:rPr>
          <w:rFonts w:asciiTheme="minorHAnsi" w:eastAsiaTheme="minorHAnsi" w:hAnsiTheme="minorHAnsi" w:cstheme="minorHAnsi"/>
          <w:color w:val="000000"/>
          <w:lang w:eastAsia="en-US"/>
        </w:rPr>
        <w:t>, .jpg, .</w:t>
      </w:r>
      <w:proofErr w:type="spellStart"/>
      <w:r w:rsidRPr="00170027">
        <w:rPr>
          <w:rFonts w:asciiTheme="minorHAnsi" w:eastAsiaTheme="minorHAnsi" w:hAnsiTheme="minorHAnsi" w:cstheme="minorHAnsi"/>
          <w:color w:val="000000"/>
          <w:lang w:eastAsia="en-US"/>
        </w:rPr>
        <w:t>jpeg</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png</w:t>
      </w:r>
      <w:proofErr w:type="spellEnd"/>
      <w:r w:rsidRPr="00170027">
        <w:rPr>
          <w:rFonts w:asciiTheme="minorHAnsi" w:eastAsiaTheme="minorHAnsi" w:hAnsiTheme="minorHAnsi" w:cstheme="minorHAnsi"/>
          <w:color w:val="000000"/>
          <w:lang w:eastAsia="en-US"/>
        </w:rPr>
        <w:t>, .zip, .</w:t>
      </w:r>
      <w:proofErr w:type="spellStart"/>
      <w:r w:rsidRPr="00170027">
        <w:rPr>
          <w:rFonts w:asciiTheme="minorHAnsi" w:eastAsiaTheme="minorHAnsi" w:hAnsiTheme="minorHAnsi" w:cstheme="minorHAnsi"/>
          <w:color w:val="000000"/>
          <w:lang w:eastAsia="en-US"/>
        </w:rPr>
        <w:t>rar</w:t>
      </w:r>
      <w:proofErr w:type="spellEnd"/>
      <w:r w:rsidRPr="00170027">
        <w:rPr>
          <w:rFonts w:asciiTheme="minorHAnsi" w:eastAsiaTheme="minorHAnsi" w:hAnsiTheme="minorHAnsi" w:cstheme="minorHAnsi"/>
          <w:color w:val="000000"/>
          <w:lang w:eastAsia="en-US"/>
        </w:rPr>
        <w:t>, .7z,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CAdES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w:t>
      </w:r>
    </w:p>
    <w:p w14:paraId="586BB695"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170027">
        <w:rPr>
          <w:rFonts w:asciiTheme="minorHAnsi" w:eastAsiaTheme="minorHAnsi" w:hAnsiTheme="minorHAnsi" w:cstheme="minorHAnsi"/>
          <w:color w:val="000000"/>
          <w:lang w:eastAsia="en-US"/>
        </w:rPr>
        <w:t>eDoApp</w:t>
      </w:r>
      <w:proofErr w:type="spellEnd"/>
      <w:r w:rsidRPr="00170027">
        <w:rPr>
          <w:rFonts w:asciiTheme="minorHAnsi" w:eastAsiaTheme="minorHAnsi" w:hAnsiTheme="minorHAnsi" w:cstheme="minorHAnsi"/>
          <w:color w:val="000000"/>
          <w:lang w:eastAsia="en-US"/>
        </w:rPr>
        <w:t xml:space="preserve"> służącej do składania podpisu osobistego, który wynosi max 5MB.</w:t>
      </w:r>
    </w:p>
    <w:p w14:paraId="37484DC5"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 xml:space="preserve">. </w:t>
      </w:r>
    </w:p>
    <w:p w14:paraId="6BDC4EAA"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Podczas podpisywania plików zaleca się stosowanie algorytmu skrótu SHA2 zamiast SHA1.  </w:t>
      </w:r>
    </w:p>
    <w:p w14:paraId="7A1FD581" w14:textId="2937C26C"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Jeśli Wykonawca pakuje dokumenty np. w plik ZIP zalecamy wcześniejsze podpisanie każdego ze</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skompresowanych plików. </w:t>
      </w:r>
    </w:p>
    <w:p w14:paraId="324E9D57"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12089488" w:rsidR="00170027" w:rsidRPr="00170027" w:rsidRDefault="00170027" w:rsidP="001273B1">
      <w:pPr>
        <w:pStyle w:val="Akapitzlist"/>
        <w:numPr>
          <w:ilvl w:val="0"/>
          <w:numId w:val="55"/>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informuje, że instrukcje korzystania z </w:t>
      </w:r>
      <w:r w:rsidR="000805E4">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dotyczące w</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zakładce „Instrukcje dla Wykonawców" na stronie internetowej pod adresem: https://platformazakupowa.pl/strona/45-instrukcje</w:t>
      </w:r>
    </w:p>
    <w:p w14:paraId="7A725727" w14:textId="25860D2B" w:rsidR="00BF569A" w:rsidRPr="00E11D77" w:rsidRDefault="00170027" w:rsidP="001273B1">
      <w:pPr>
        <w:pStyle w:val="Akapitzlist"/>
        <w:numPr>
          <w:ilvl w:val="0"/>
          <w:numId w:val="55"/>
        </w:numPr>
        <w:spacing w:line="276" w:lineRule="auto"/>
        <w:ind w:left="284"/>
        <w:rPr>
          <w:rFonts w:ascii="Calibri" w:hAnsi="Calibri" w:cs="Calibri"/>
        </w:rPr>
      </w:pPr>
      <w:r w:rsidRPr="00170027">
        <w:rPr>
          <w:rFonts w:asciiTheme="minorHAnsi" w:eastAsiaTheme="minorHAnsi" w:hAnsiTheme="minorHAnsi" w:cstheme="minorHAnsi"/>
          <w:color w:val="000000"/>
          <w:lang w:eastAsia="en-US"/>
        </w:rPr>
        <w:t xml:space="preserve">Osobą uprawnioną do kontaktu z Wykonawcami w zakresie przebiegu postępowania jest </w:t>
      </w:r>
      <w:r w:rsidR="00060AD1">
        <w:rPr>
          <w:rFonts w:asciiTheme="minorHAnsi" w:eastAsiaTheme="minorHAnsi" w:hAnsiTheme="minorHAnsi" w:cstheme="minorHAnsi"/>
          <w:color w:val="000000"/>
          <w:lang w:eastAsia="en-US"/>
        </w:rPr>
        <w:t>Seweryn Morgiewicz</w:t>
      </w:r>
      <w:r w:rsidR="004969AC">
        <w:rPr>
          <w:rFonts w:asciiTheme="minorHAnsi" w:eastAsiaTheme="minorHAnsi" w:hAnsiTheme="minorHAnsi" w:cstheme="minorHAnsi"/>
          <w:color w:val="000000"/>
          <w:lang w:eastAsia="en-US"/>
        </w:rPr>
        <w:t>.</w:t>
      </w:r>
    </w:p>
    <w:p w14:paraId="090480D6" w14:textId="77777777" w:rsidR="00E11D77" w:rsidRPr="00AB662D" w:rsidRDefault="00E11D77" w:rsidP="00E11D77">
      <w:pPr>
        <w:pStyle w:val="Akapitzlist"/>
        <w:spacing w:line="276" w:lineRule="auto"/>
        <w:ind w:left="644"/>
        <w:rPr>
          <w:rFonts w:ascii="Calibri" w:hAnsi="Calibri" w:cs="Calibri"/>
        </w:rPr>
      </w:pPr>
    </w:p>
    <w:p w14:paraId="54225B48" w14:textId="718AEF29" w:rsidR="00FB511C" w:rsidRPr="00D25C62" w:rsidRDefault="00046A5C" w:rsidP="003E5763">
      <w:pPr>
        <w:pStyle w:val="Nagwek2"/>
      </w:pPr>
      <w:r w:rsidRPr="00D25C62">
        <w:t>Wyjaśnienia treści SWZ</w:t>
      </w:r>
    </w:p>
    <w:p w14:paraId="0E2CE7C8" w14:textId="33262C3A" w:rsidR="007A2E5F" w:rsidRPr="007A2E5F" w:rsidRDefault="007A2E5F" w:rsidP="00501EE6">
      <w:pPr>
        <w:pStyle w:val="Akapitzlist"/>
        <w:numPr>
          <w:ilvl w:val="0"/>
          <w:numId w:val="66"/>
        </w:numPr>
        <w:spacing w:line="276" w:lineRule="auto"/>
        <w:ind w:left="426" w:hanging="426"/>
        <w:rPr>
          <w:rFonts w:ascii="Calibri" w:hAnsi="Calibri" w:cs="Calibri"/>
        </w:rPr>
      </w:pPr>
      <w:r w:rsidRPr="007A2E5F">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606905">
        <w:rPr>
          <w:rFonts w:ascii="Calibri" w:hAnsi="Calibri" w:cs="Calibri"/>
        </w:rPr>
        <w:t>2</w:t>
      </w:r>
      <w:r w:rsidR="0064096E">
        <w:rPr>
          <w:rFonts w:ascii="Calibri" w:hAnsi="Calibri" w:cs="Calibri"/>
        </w:rPr>
        <w:t>5</w:t>
      </w:r>
      <w:r w:rsidRPr="007A2E5F">
        <w:rPr>
          <w:rFonts w:ascii="Calibri" w:hAnsi="Calibri" w:cs="Calibri"/>
        </w:rPr>
        <w:t>/21</w:t>
      </w:r>
      <w:r w:rsidR="00C16EF4">
        <w:t> </w:t>
      </w:r>
      <w:r w:rsidR="0064096E" w:rsidRPr="007827A9">
        <w:rPr>
          <w:rFonts w:ascii="Calibri" w:hAnsi="Calibri" w:cs="Calibri"/>
          <w:lang w:eastAsia="pl-PL"/>
        </w:rPr>
        <w:t>Dostawy artykułów biurowych dla PFRON</w:t>
      </w:r>
      <w:r w:rsidRPr="007A2E5F">
        <w:rPr>
          <w:rFonts w:ascii="Calibri" w:hAnsi="Calibri" w:cs="Calibri"/>
        </w:rPr>
        <w:t>”.</w:t>
      </w:r>
    </w:p>
    <w:p w14:paraId="6BC48E70" w14:textId="77777777" w:rsidR="007A2E5F" w:rsidRPr="007A2E5F" w:rsidRDefault="007A2E5F" w:rsidP="00501EE6">
      <w:pPr>
        <w:pStyle w:val="Akapitzlist"/>
        <w:numPr>
          <w:ilvl w:val="0"/>
          <w:numId w:val="66"/>
        </w:numPr>
        <w:spacing w:line="276" w:lineRule="auto"/>
        <w:ind w:left="426" w:hanging="426"/>
        <w:rPr>
          <w:rFonts w:ascii="Calibri" w:hAnsi="Calibri" w:cs="Calibri"/>
        </w:rPr>
      </w:pPr>
      <w:r w:rsidRPr="007A2E5F">
        <w:rPr>
          <w:rFonts w:ascii="Calibri" w:hAnsi="Calibri" w:cs="Calibri"/>
        </w:rPr>
        <w:t xml:space="preserve">Zamawiający jest obowiązany udzielić wyjaśnień niezwłocznie, jednak nie później niż na 2 dni przed upływem terminu składania ofert, pod warunkiem że wniosek o wyjaśnienie </w:t>
      </w:r>
      <w:r w:rsidRPr="007A2E5F">
        <w:rPr>
          <w:rFonts w:ascii="Calibri" w:hAnsi="Calibri" w:cs="Calibri"/>
        </w:rPr>
        <w:lastRenderedPageBreak/>
        <w:t>treści SWZ wpłynął do Zamawiającego nie później niż na 4 dni przed upływem terminu składania ofert.</w:t>
      </w:r>
    </w:p>
    <w:p w14:paraId="0B395568" w14:textId="2E1F04F8" w:rsidR="007A2E5F" w:rsidRPr="00C16EF4" w:rsidRDefault="007A2E5F" w:rsidP="00501EE6">
      <w:pPr>
        <w:pStyle w:val="Akapitzlist"/>
        <w:numPr>
          <w:ilvl w:val="0"/>
          <w:numId w:val="66"/>
        </w:numPr>
        <w:spacing w:line="276" w:lineRule="auto"/>
        <w:ind w:left="426" w:hanging="426"/>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501EE6">
      <w:pPr>
        <w:pStyle w:val="Akapitzlist"/>
        <w:numPr>
          <w:ilvl w:val="0"/>
          <w:numId w:val="66"/>
        </w:numPr>
        <w:spacing w:line="276" w:lineRule="auto"/>
        <w:ind w:left="426" w:hanging="426"/>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35907C4E" w14:textId="77777777" w:rsidR="007A2E5F" w:rsidRPr="007A2E5F" w:rsidRDefault="007A2E5F" w:rsidP="00501EE6">
      <w:pPr>
        <w:pStyle w:val="Akapitzlist"/>
        <w:numPr>
          <w:ilvl w:val="0"/>
          <w:numId w:val="66"/>
        </w:numPr>
        <w:spacing w:line="276" w:lineRule="auto"/>
        <w:ind w:left="426" w:hanging="426"/>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6122D0B5" w14:textId="77777777" w:rsidR="001408D5" w:rsidRPr="005D3F67" w:rsidRDefault="001408D5" w:rsidP="00C5503A">
      <w:pPr>
        <w:pStyle w:val="Akapitzlist"/>
        <w:spacing w:line="276" w:lineRule="auto"/>
        <w:ind w:left="284" w:hanging="284"/>
        <w:rPr>
          <w:rFonts w:ascii="Calibri" w:hAnsi="Calibri" w:cs="Calibri"/>
        </w:rPr>
      </w:pPr>
    </w:p>
    <w:p w14:paraId="2934A331" w14:textId="05DC6859" w:rsidR="003178D5" w:rsidRPr="00F91D70" w:rsidRDefault="003178D5" w:rsidP="003E5763">
      <w:pPr>
        <w:pStyle w:val="Nagwek2"/>
        <w:rPr>
          <w:rFonts w:eastAsiaTheme="minorHAnsi"/>
          <w:lang w:eastAsia="en-US"/>
        </w:rPr>
      </w:pPr>
      <w:r w:rsidRPr="00F91D70">
        <w:t>Termin</w:t>
      </w:r>
      <w:r w:rsidRPr="00F91D70">
        <w:rPr>
          <w:rFonts w:eastAsiaTheme="minorHAnsi"/>
          <w:lang w:eastAsia="en-US"/>
        </w:rPr>
        <w:t xml:space="preserve"> związania ofertą</w:t>
      </w:r>
    </w:p>
    <w:p w14:paraId="67FA92F4" w14:textId="44A2B8A5" w:rsidR="009F313E" w:rsidRPr="00F91D70" w:rsidRDefault="009F313E" w:rsidP="001273B1">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 xml:space="preserve">Termin związania ofertą wynosi </w:t>
      </w:r>
      <w:r w:rsidR="00804AC7" w:rsidRPr="00F91D70">
        <w:rPr>
          <w:rFonts w:asciiTheme="minorHAnsi" w:eastAsiaTheme="minorHAnsi" w:hAnsiTheme="minorHAnsi" w:cstheme="minorHAnsi"/>
          <w:color w:val="000000"/>
          <w:lang w:eastAsia="en-US"/>
        </w:rPr>
        <w:t>3</w:t>
      </w:r>
      <w:r w:rsidRPr="00F91D70">
        <w:rPr>
          <w:rFonts w:asciiTheme="minorHAnsi" w:eastAsiaTheme="minorHAnsi" w:hAnsiTheme="minorHAnsi" w:cstheme="minorHAnsi"/>
          <w:color w:val="000000"/>
          <w:lang w:eastAsia="en-US"/>
        </w:rPr>
        <w:t>0 dni</w:t>
      </w:r>
      <w:r w:rsidR="00C765FF" w:rsidRPr="00F91D70">
        <w:rPr>
          <w:rFonts w:asciiTheme="minorHAnsi" w:eastAsiaTheme="minorHAnsi" w:hAnsiTheme="minorHAnsi" w:cstheme="minorHAnsi"/>
          <w:color w:val="000000"/>
          <w:lang w:eastAsia="en-US"/>
        </w:rPr>
        <w:t>, tj. do dnia</w:t>
      </w:r>
      <w:r w:rsidR="00D01E86">
        <w:rPr>
          <w:rFonts w:asciiTheme="minorHAnsi" w:eastAsiaTheme="minorHAnsi" w:hAnsiTheme="minorHAnsi" w:cstheme="minorHAnsi"/>
          <w:color w:val="000000"/>
          <w:lang w:eastAsia="en-US"/>
        </w:rPr>
        <w:t xml:space="preserve"> </w:t>
      </w:r>
      <w:r w:rsidR="00D01E86" w:rsidRPr="00D01E86">
        <w:rPr>
          <w:rFonts w:asciiTheme="minorHAnsi" w:eastAsiaTheme="minorHAnsi" w:hAnsiTheme="minorHAnsi" w:cstheme="minorHAnsi"/>
          <w:color w:val="000000"/>
          <w:lang w:eastAsia="en-US"/>
        </w:rPr>
        <w:t>11.03.</w:t>
      </w:r>
      <w:r w:rsidR="00FC2797" w:rsidRPr="00D01E86">
        <w:rPr>
          <w:rFonts w:asciiTheme="minorHAnsi" w:eastAsiaTheme="minorHAnsi" w:hAnsiTheme="minorHAnsi" w:cstheme="minorHAnsi"/>
          <w:color w:val="000000"/>
          <w:lang w:eastAsia="en-US"/>
        </w:rPr>
        <w:t>202</w:t>
      </w:r>
      <w:r w:rsidR="00060AD1" w:rsidRPr="00D01E86">
        <w:rPr>
          <w:rFonts w:asciiTheme="minorHAnsi" w:eastAsiaTheme="minorHAnsi" w:hAnsiTheme="minorHAnsi" w:cstheme="minorHAnsi"/>
          <w:color w:val="000000"/>
          <w:lang w:eastAsia="en-US"/>
        </w:rPr>
        <w:t>2</w:t>
      </w:r>
      <w:r w:rsidR="00FC2797" w:rsidRPr="00D01E86">
        <w:rPr>
          <w:rFonts w:asciiTheme="minorHAnsi" w:eastAsiaTheme="minorHAnsi" w:hAnsiTheme="minorHAnsi" w:cstheme="minorHAnsi"/>
          <w:color w:val="000000"/>
          <w:lang w:eastAsia="en-US"/>
        </w:rPr>
        <w:t xml:space="preserve"> r.</w:t>
      </w:r>
      <w:r w:rsidRPr="00F91D70">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Pr="00F91D70" w:rsidRDefault="009F313E" w:rsidP="001273B1">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F91D70" w:rsidRDefault="003178D5" w:rsidP="001273B1">
      <w:pPr>
        <w:pStyle w:val="Akapitzlist"/>
        <w:numPr>
          <w:ilvl w:val="3"/>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91D70">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sidRPr="00F91D70">
        <w:rPr>
          <w:rFonts w:ascii="Calibri" w:eastAsiaTheme="minorHAnsi" w:hAnsi="Calibri" w:cs="Calibri"/>
          <w:color w:val="000000"/>
          <w:lang w:eastAsia="en-US"/>
        </w:rPr>
        <w:t>Zamawiający</w:t>
      </w:r>
      <w:r w:rsidRPr="00F91D70">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F91D70">
        <w:rPr>
          <w:rFonts w:ascii="Calibri" w:eastAsiaTheme="minorHAnsi" w:hAnsi="Calibri" w:cs="Calibri"/>
          <w:color w:val="000000"/>
          <w:lang w:eastAsia="en-US"/>
        </w:rPr>
        <w:t>3</w:t>
      </w:r>
      <w:r w:rsidRPr="00F91D70">
        <w:rPr>
          <w:rFonts w:ascii="Calibri" w:eastAsiaTheme="minorHAnsi" w:hAnsi="Calibri" w:cs="Calibri"/>
          <w:color w:val="000000"/>
          <w:lang w:eastAsia="en-US"/>
        </w:rPr>
        <w:t>0 dni.</w:t>
      </w:r>
    </w:p>
    <w:p w14:paraId="32DE90BE" w14:textId="77777777" w:rsidR="009F313E" w:rsidRPr="00F91D70" w:rsidRDefault="009F313E" w:rsidP="009F313E">
      <w:pPr>
        <w:pStyle w:val="Akapitzlist"/>
        <w:suppressAutoHyphens w:val="0"/>
        <w:autoSpaceDE w:val="0"/>
        <w:autoSpaceDN w:val="0"/>
        <w:adjustRightInd w:val="0"/>
        <w:ind w:left="426"/>
        <w:rPr>
          <w:rFonts w:ascii="Calibri" w:eastAsiaTheme="minorHAnsi" w:hAnsi="Calibri" w:cs="Calibri"/>
          <w:color w:val="000000"/>
          <w:lang w:eastAsia="en-US"/>
        </w:rPr>
      </w:pPr>
    </w:p>
    <w:p w14:paraId="39B6BE9A" w14:textId="09A4843B" w:rsidR="002A27F5" w:rsidRPr="00F91D70" w:rsidRDefault="002A27F5" w:rsidP="003E5763">
      <w:pPr>
        <w:pStyle w:val="Nagwek2"/>
        <w:rPr>
          <w:rFonts w:eastAsiaTheme="minorHAnsi"/>
          <w:lang w:eastAsia="en-US"/>
        </w:rPr>
      </w:pPr>
      <w:r w:rsidRPr="00F91D70">
        <w:rPr>
          <w:rFonts w:eastAsiaTheme="minorHAnsi"/>
          <w:lang w:eastAsia="en-US"/>
        </w:rPr>
        <w:t xml:space="preserve">Opis sposobu przygotowania </w:t>
      </w:r>
      <w:r w:rsidR="00E11D77" w:rsidRPr="00F91D70">
        <w:rPr>
          <w:rFonts w:eastAsiaTheme="minorHAnsi"/>
          <w:lang w:eastAsia="en-US"/>
        </w:rPr>
        <w:t>O</w:t>
      </w:r>
      <w:r w:rsidRPr="00F91D70">
        <w:rPr>
          <w:rFonts w:eastAsiaTheme="minorHAnsi"/>
          <w:lang w:eastAsia="en-US"/>
        </w:rPr>
        <w:t>fert</w:t>
      </w:r>
      <w:r w:rsidR="00193A3F" w:rsidRPr="00F91D70">
        <w:rPr>
          <w:rFonts w:eastAsiaTheme="minorHAnsi"/>
          <w:lang w:eastAsia="en-US"/>
        </w:rPr>
        <w:t>y</w:t>
      </w:r>
    </w:p>
    <w:p w14:paraId="00CFBF99" w14:textId="2C680AC4" w:rsidR="005E1073" w:rsidRPr="00F91D70" w:rsidRDefault="00353C5F"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C80836" w:rsidRDefault="00C80836"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w:t>
      </w:r>
      <w:proofErr w:type="spellStart"/>
      <w:r w:rsidRPr="00667446">
        <w:rPr>
          <w:rFonts w:asciiTheme="minorHAnsi" w:eastAsiaTheme="minorEastAsia" w:hAnsiTheme="minorHAnsi" w:cstheme="minorHAnsi"/>
          <w:color w:val="000000" w:themeColor="text1"/>
        </w:rPr>
        <w:t>doc</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docx</w:t>
      </w:r>
      <w:proofErr w:type="spellEnd"/>
      <w:r w:rsidRPr="00667446">
        <w:rPr>
          <w:rFonts w:asciiTheme="minorHAnsi" w:eastAsiaTheme="minorEastAsia" w:hAnsiTheme="minorHAnsi" w:cstheme="minorHAnsi"/>
          <w:color w:val="000000" w:themeColor="text1"/>
        </w:rPr>
        <w:t>,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w:t>
      </w:r>
      <w:proofErr w:type="spellStart"/>
      <w:r w:rsidRPr="00667446">
        <w:rPr>
          <w:rFonts w:asciiTheme="minorHAnsi" w:eastAsiaTheme="minorEastAsia" w:hAnsiTheme="minorHAnsi" w:cstheme="minorHAnsi"/>
          <w:color w:val="000000" w:themeColor="text1"/>
        </w:rPr>
        <w:t>xps</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odt</w:t>
      </w:r>
      <w:proofErr w:type="spellEnd"/>
      <w:r w:rsidRPr="00667446">
        <w:rPr>
          <w:rFonts w:asciiTheme="minorHAnsi" w:eastAsiaTheme="minorEastAsia" w:hAnsiTheme="minorHAnsi" w:cstheme="minorHAnsi"/>
          <w:color w:val="000000" w:themeColor="text1"/>
        </w:rPr>
        <w:t xml:space="preserve">,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35D9FD2B" w:rsidR="00D901FC" w:rsidRPr="00BC0C9B" w:rsidRDefault="00D901FC"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CE0731" w:rsidRDefault="00C80836"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CE0731">
        <w:rPr>
          <w:rFonts w:asciiTheme="minorHAnsi" w:eastAsiaTheme="minorHAnsi" w:hAnsiTheme="minorHAnsi" w:cs="Calibri"/>
          <w:b/>
          <w:color w:val="000000"/>
          <w:lang w:eastAsia="en-US"/>
        </w:rPr>
        <w:t>Oferta powinna zawierać</w:t>
      </w:r>
      <w:r w:rsidRPr="00CE0731">
        <w:rPr>
          <w:rFonts w:asciiTheme="minorHAnsi" w:eastAsiaTheme="minorHAnsi" w:hAnsiTheme="minorHAnsi" w:cs="Calibri"/>
          <w:color w:val="000000"/>
          <w:lang w:eastAsia="en-US"/>
        </w:rPr>
        <w:t>:</w:t>
      </w:r>
    </w:p>
    <w:p w14:paraId="6AECE0AB" w14:textId="77777777" w:rsidR="00C80836" w:rsidRPr="00C80836" w:rsidRDefault="00173C96"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Theme="minorHAnsi" w:hAnsiTheme="minorHAnsi"/>
          <w:b/>
        </w:rPr>
        <w:t>Formularza Oferty</w:t>
      </w:r>
      <w:r w:rsidR="00C80836">
        <w:rPr>
          <w:rFonts w:asciiTheme="minorHAnsi" w:hAnsiTheme="minorHAnsi"/>
          <w:b/>
        </w:rPr>
        <w:t xml:space="preserve"> </w:t>
      </w:r>
      <w:r w:rsidR="00C80836" w:rsidRPr="00667446">
        <w:rPr>
          <w:rFonts w:asciiTheme="minorHAnsi" w:eastAsiaTheme="minorEastAsia" w:hAnsiTheme="minorHAnsi" w:cstheme="minorHAnsi"/>
        </w:rPr>
        <w:t>– do wykorzystania wzór, stanowiący Załącznik nr 2 do SWZ</w:t>
      </w:r>
      <w:r w:rsidR="00C80836">
        <w:rPr>
          <w:rFonts w:asciiTheme="minorHAnsi" w:eastAsiaTheme="minorEastAsia" w:hAnsiTheme="minorHAnsi" w:cstheme="minorHAnsi"/>
        </w:rPr>
        <w:t>;</w:t>
      </w:r>
    </w:p>
    <w:p w14:paraId="4EB18BCB" w14:textId="77777777" w:rsidR="00C80836" w:rsidRPr="00C80836" w:rsidRDefault="00173C96"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Calibri" w:eastAsiaTheme="minorHAnsi" w:hAnsi="Calibri" w:cs="Calibri"/>
          <w:b/>
          <w:bCs/>
          <w:lang w:eastAsia="en-US"/>
        </w:rPr>
        <w:t>Oświadczenie</w:t>
      </w:r>
      <w:r w:rsidRPr="00C80836">
        <w:rPr>
          <w:rFonts w:ascii="Calibri" w:eastAsiaTheme="minorHAnsi" w:hAnsi="Calibri" w:cs="Calibri"/>
          <w:lang w:eastAsia="en-US"/>
        </w:rPr>
        <w:t xml:space="preserve">, o którym mowa w Rozdziale </w:t>
      </w:r>
      <w:r w:rsidR="004969AC" w:rsidRPr="00C80836">
        <w:rPr>
          <w:rFonts w:ascii="Calibri" w:eastAsiaTheme="minorHAnsi" w:hAnsi="Calibri" w:cs="Calibri"/>
          <w:lang w:eastAsia="en-US"/>
        </w:rPr>
        <w:t>IX</w:t>
      </w:r>
      <w:r w:rsidRPr="00C80836">
        <w:rPr>
          <w:rFonts w:ascii="Calibri" w:eastAsiaTheme="minorHAnsi" w:hAnsi="Calibri" w:cs="Calibri"/>
          <w:lang w:eastAsia="en-US"/>
        </w:rPr>
        <w:t xml:space="preserve"> pkt 1</w:t>
      </w:r>
      <w:r w:rsidR="004969AC" w:rsidRPr="00C80836">
        <w:rPr>
          <w:rFonts w:ascii="Calibri" w:eastAsiaTheme="minorHAnsi" w:hAnsi="Calibri" w:cs="Calibri"/>
          <w:lang w:eastAsia="en-US"/>
        </w:rPr>
        <w:t xml:space="preserve"> ppkt. 1.1</w:t>
      </w:r>
      <w:r w:rsidRPr="00C80836">
        <w:rPr>
          <w:rFonts w:ascii="Calibri" w:eastAsiaTheme="minorHAnsi" w:hAnsi="Calibri" w:cs="Calibri"/>
          <w:lang w:eastAsia="en-US"/>
        </w:rPr>
        <w:t xml:space="preserve"> SWZ. W przypadku wspólnego ubiegania się o zamówienie przez Wykonawców, oświadczenie składa każdy z Wykonawców</w:t>
      </w:r>
      <w:r w:rsidR="0070500C" w:rsidRPr="00C80836">
        <w:rPr>
          <w:rFonts w:ascii="Calibri" w:eastAsiaTheme="minorHAnsi" w:hAnsi="Calibri" w:cs="Calibri"/>
          <w:lang w:eastAsia="en-US"/>
        </w:rPr>
        <w:t>;</w:t>
      </w:r>
    </w:p>
    <w:p w14:paraId="229EAE3F" w14:textId="431AAA95" w:rsidR="00173C96" w:rsidRPr="00FA2F71" w:rsidRDefault="00C80836"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Calibri" w:eastAsiaTheme="minorHAnsi" w:hAnsi="Calibri" w:cs="Calibri"/>
          <w:b/>
          <w:bCs/>
          <w:lang w:eastAsia="en-US"/>
        </w:rPr>
        <w:lastRenderedPageBreak/>
        <w:t xml:space="preserve">(jeżeli dotyczy) </w:t>
      </w:r>
      <w:r w:rsidR="00173C96" w:rsidRPr="00C80836">
        <w:rPr>
          <w:rFonts w:asciiTheme="minorHAnsi" w:eastAsiaTheme="minorHAnsi" w:hAnsiTheme="minorHAnsi" w:cs="Trebuchet MS"/>
          <w:b/>
          <w:color w:val="000000"/>
          <w:lang w:eastAsia="en-US"/>
        </w:rPr>
        <w:t>Pełnomocnictwo</w:t>
      </w:r>
      <w:r w:rsidR="00173C96" w:rsidRPr="00C80836">
        <w:rPr>
          <w:rFonts w:asciiTheme="minorHAnsi" w:eastAsiaTheme="minorHAnsi" w:hAnsiTheme="minorHAnsi" w:cs="Trebuchet MS"/>
          <w:color w:val="000000"/>
          <w:lang w:eastAsia="en-US"/>
        </w:rPr>
        <w:t xml:space="preserve"> w przypadku gdy oferta podpisywana będzie przez osobę nie</w:t>
      </w:r>
      <w:r w:rsidR="00D901FC">
        <w:rPr>
          <w:rFonts w:asciiTheme="minorHAnsi" w:eastAsiaTheme="minorHAnsi" w:hAnsiTheme="minorHAnsi" w:cs="Trebuchet MS"/>
          <w:color w:val="000000"/>
          <w:lang w:eastAsia="en-US"/>
        </w:rPr>
        <w:t>wymienioną</w:t>
      </w:r>
      <w:r w:rsidR="00FA2F71">
        <w:rPr>
          <w:rFonts w:asciiTheme="minorHAnsi" w:eastAsiaTheme="minorHAnsi" w:hAnsiTheme="minorHAnsi" w:cs="Trebuchet MS"/>
          <w:color w:val="000000"/>
          <w:lang w:eastAsia="en-US"/>
        </w:rPr>
        <w:t xml:space="preserve"> </w:t>
      </w:r>
      <w:r w:rsidR="00173C96" w:rsidRPr="00C80836">
        <w:rPr>
          <w:rFonts w:asciiTheme="minorHAnsi" w:eastAsiaTheme="minorHAnsi" w:hAnsiTheme="minorHAnsi" w:cs="Trebuchet MS"/>
          <w:color w:val="000000"/>
          <w:lang w:eastAsia="en-US"/>
        </w:rPr>
        <w:t xml:space="preserve">w dokumentach rejestrowych. Z uwagi na wymóg złożenia oferty w formie elektronicznej lub postaci elektronicznej opatrzonej profilem zaufanym lub podpisem osobistym,  zgodnie z art. 99 § 1 k.c.,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16A12E9E" w14:textId="3E556043" w:rsidR="003F4113" w:rsidRPr="00FA2F71" w:rsidRDefault="00FA2F71" w:rsidP="001273B1">
      <w:pPr>
        <w:pStyle w:val="Akapitzlist"/>
        <w:numPr>
          <w:ilvl w:val="1"/>
          <w:numId w:val="44"/>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Theme="minorHAnsi" w:hAnsiTheme="minorHAnsi" w:cstheme="minorHAnsi"/>
          <w:b/>
          <w:bCs/>
        </w:rPr>
        <w:t>zobowiązanie podmiotu trzeciego,</w:t>
      </w:r>
      <w:r w:rsidR="00173C96" w:rsidRPr="00FA2F71">
        <w:rPr>
          <w:rFonts w:asciiTheme="minorHAnsi" w:hAnsiTheme="minorHAnsi" w:cstheme="minorHAnsi"/>
        </w:rPr>
        <w:t xml:space="preserve"> o którym mowa w Rozdziale VIII </w:t>
      </w:r>
      <w:r w:rsidR="009A4906" w:rsidRPr="00FA2F71">
        <w:rPr>
          <w:rFonts w:asciiTheme="minorHAnsi" w:hAnsiTheme="minorHAnsi" w:cstheme="minorHAnsi"/>
        </w:rPr>
        <w:t>pkt</w:t>
      </w:r>
      <w:r w:rsidR="00173C96" w:rsidRPr="00FA2F71">
        <w:rPr>
          <w:rFonts w:asciiTheme="minorHAnsi" w:hAnsiTheme="minorHAnsi" w:cstheme="minorHAnsi"/>
        </w:rPr>
        <w:t xml:space="preserve">. </w:t>
      </w:r>
      <w:r w:rsidR="009A4906" w:rsidRPr="00FA2F71">
        <w:rPr>
          <w:rFonts w:asciiTheme="minorHAnsi" w:hAnsiTheme="minorHAnsi" w:cstheme="minorHAnsi"/>
        </w:rPr>
        <w:t>4</w:t>
      </w:r>
      <w:r w:rsidR="00173C96" w:rsidRPr="00FA2F71">
        <w:rPr>
          <w:rFonts w:asciiTheme="minorHAnsi" w:hAnsiTheme="minorHAnsi" w:cstheme="minorHAnsi"/>
        </w:rPr>
        <w:t xml:space="preserve"> SWZ – jeżeli </w:t>
      </w:r>
      <w:r w:rsidR="00BA0B57" w:rsidRPr="00FA2F71">
        <w:rPr>
          <w:rFonts w:asciiTheme="minorHAnsi" w:hAnsiTheme="minorHAnsi" w:cstheme="minorHAnsi"/>
        </w:rPr>
        <w:t>Wykonawca</w:t>
      </w:r>
      <w:r w:rsidR="00173C96" w:rsidRPr="00FA2F71">
        <w:rPr>
          <w:rFonts w:asciiTheme="minorHAnsi" w:hAnsiTheme="minorHAnsi" w:cstheme="minorHAnsi"/>
        </w:rPr>
        <w:t xml:space="preserve"> polega na zasobach podmiotu trzeciego</w:t>
      </w:r>
      <w:r>
        <w:rPr>
          <w:rFonts w:asciiTheme="minorHAnsi" w:hAnsiTheme="minorHAnsi" w:cstheme="minorHAnsi"/>
        </w:rPr>
        <w:t>.</w:t>
      </w:r>
      <w:r w:rsidR="003F4113" w:rsidRPr="00FA2F71">
        <w:rPr>
          <w:rFonts w:ascii="Calibri" w:eastAsiaTheme="minorHAnsi" w:hAnsi="Calibri" w:cs="Calibri"/>
          <w:color w:val="000000"/>
          <w:lang w:eastAsia="en-US"/>
        </w:rPr>
        <w:t xml:space="preserve"> </w:t>
      </w:r>
    </w:p>
    <w:p w14:paraId="40862077" w14:textId="6B8999B0" w:rsidR="003F4113" w:rsidRPr="00BC0C9B" w:rsidRDefault="003F4113"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BC0C9B">
        <w:rPr>
          <w:rFonts w:asciiTheme="minorHAnsi" w:eastAsiaTheme="minorHAnsi" w:hAnsiTheme="minorHAnsi" w:cs="Calibri"/>
          <w:color w:val="000000"/>
          <w:lang w:eastAsia="en-US"/>
        </w:rPr>
        <w:t>odt</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docx</w:t>
      </w:r>
      <w:proofErr w:type="spellEnd"/>
      <w:r w:rsidRPr="00BC0C9B">
        <w:rPr>
          <w:rFonts w:asciiTheme="minorHAnsi" w:eastAsiaTheme="minorHAnsi" w:hAnsiTheme="minorHAnsi" w:cs="Calibri"/>
          <w:color w:val="000000"/>
          <w:lang w:eastAsia="en-US"/>
        </w:rPr>
        <w:t>, .jpg, .</w:t>
      </w:r>
      <w:proofErr w:type="spellStart"/>
      <w:r w:rsidRPr="00BC0C9B">
        <w:rPr>
          <w:rFonts w:asciiTheme="minorHAnsi" w:eastAsiaTheme="minorHAnsi" w:hAnsiTheme="minorHAnsi" w:cs="Calibri"/>
          <w:color w:val="000000"/>
          <w:lang w:eastAsia="en-US"/>
        </w:rPr>
        <w:t>jpeg</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png</w:t>
      </w:r>
      <w:proofErr w:type="spellEnd"/>
      <w:r w:rsidRPr="00BC0C9B">
        <w:rPr>
          <w:rFonts w:asciiTheme="minorHAnsi" w:eastAsiaTheme="minorHAnsi" w:hAnsiTheme="minorHAnsi" w:cs="Calibri"/>
          <w:color w:val="000000"/>
          <w:lang w:eastAsia="en-US"/>
        </w:rPr>
        <w:t>, .zip, .</w:t>
      </w:r>
      <w:proofErr w:type="spellStart"/>
      <w:r w:rsidRPr="00BC0C9B">
        <w:rPr>
          <w:rFonts w:asciiTheme="minorHAnsi" w:eastAsiaTheme="minorHAnsi" w:hAnsiTheme="minorHAnsi" w:cs="Calibri"/>
          <w:color w:val="000000"/>
          <w:lang w:eastAsia="en-US"/>
        </w:rPr>
        <w:t>rar</w:t>
      </w:r>
      <w:proofErr w:type="spellEnd"/>
      <w:r w:rsidRPr="00BC0C9B">
        <w:rPr>
          <w:rFonts w:asciiTheme="minorHAnsi" w:eastAsiaTheme="minorHAnsi" w:hAnsiTheme="minorHAnsi" w:cs="Calibri"/>
          <w:color w:val="000000"/>
          <w:lang w:eastAsia="en-US"/>
        </w:rPr>
        <w:t>, .7z, .</w:t>
      </w:r>
      <w:proofErr w:type="spellStart"/>
      <w:r w:rsidRPr="00BC0C9B">
        <w:rPr>
          <w:rFonts w:asciiTheme="minorHAnsi" w:eastAsiaTheme="minorHAnsi" w:hAnsiTheme="minorHAnsi" w:cs="Calibri"/>
          <w:color w:val="000000"/>
          <w:lang w:eastAsia="en-US"/>
        </w:rPr>
        <w:t>XAdES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CAdES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PAdES</w:t>
      </w:r>
      <w:proofErr w:type="spellEnd"/>
      <w:r w:rsidRPr="00BC0C9B">
        <w:rPr>
          <w:rFonts w:asciiTheme="minorHAnsi" w:eastAsiaTheme="minorHAnsi" w:hAnsiTheme="minorHAnsi" w:cs="Calibri"/>
          <w:color w:val="000000"/>
          <w:lang w:eastAsia="en-US"/>
        </w:rPr>
        <w:t>.</w:t>
      </w:r>
    </w:p>
    <w:p w14:paraId="7498507E" w14:textId="7C16D897" w:rsidR="003F4113" w:rsidRPr="00BC0C9B" w:rsidRDefault="003F4113" w:rsidP="001273B1">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Wykonawca składa Ofertę wraz z załącznikami za pośrednictwem</w:t>
      </w:r>
      <w:r w:rsidR="00FA2F71" w:rsidRPr="00BC0C9B">
        <w:rPr>
          <w:rFonts w:asciiTheme="minorHAnsi" w:eastAsiaTheme="minorHAnsi" w:hAnsiTheme="minorHAnsi" w:cs="Calibri"/>
          <w:color w:val="000000"/>
          <w:lang w:eastAsia="en-US"/>
        </w:rPr>
        <w:t xml:space="preserve"> Platformy zakupowej </w:t>
      </w:r>
      <w:r w:rsidR="00020AD7" w:rsidRPr="00020AD7">
        <w:rPr>
          <w:rFonts w:asciiTheme="minorHAnsi" w:eastAsiaTheme="minorHAnsi" w:hAnsiTheme="minorHAnsi" w:cs="Calibri"/>
          <w:color w:val="000000"/>
          <w:lang w:eastAsia="en-US"/>
        </w:rPr>
        <w:t>https://platformazakupowa.pl/pn/pfron</w:t>
      </w:r>
      <w:r w:rsidRPr="00BC0C9B">
        <w:rPr>
          <w:rFonts w:asciiTheme="minorHAnsi" w:eastAsiaTheme="minorHAnsi" w:hAnsiTheme="minorHAnsi" w:cs="Calibri"/>
          <w:color w:val="000000"/>
          <w:lang w:eastAsia="en-US"/>
        </w:rPr>
        <w:t xml:space="preserve">, zgodnie z rozdziałem IX SWZ. </w:t>
      </w:r>
    </w:p>
    <w:p w14:paraId="1254D4C2" w14:textId="148C2BDE"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powinien opisać każdy załącznik nazwą umożliwiającą jego identyfikację.</w:t>
      </w:r>
    </w:p>
    <w:p w14:paraId="5B72C801" w14:textId="240BCD65"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B8DA818" w14:textId="3A4B8A48" w:rsidR="003F4113" w:rsidRPr="000C3AB7" w:rsidRDefault="003F4113" w:rsidP="001273B1">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Wszelkie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2020 r. poz. 1913</w:t>
      </w:r>
      <w:r w:rsidR="007302DA">
        <w:rPr>
          <w:rFonts w:ascii="Calibri" w:eastAsiaTheme="minorHAnsi" w:hAnsi="Calibri" w:cs="Calibri"/>
          <w:color w:val="000000"/>
          <w:lang w:eastAsia="en-US"/>
        </w:rPr>
        <w:t xml:space="preserve"> ze zm.</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7302DA">
        <w:rPr>
          <w:rFonts w:ascii="Calibri" w:eastAsiaTheme="minorHAnsi" w:hAnsi="Calibri" w:cs="Calibri"/>
          <w:color w:val="000000"/>
          <w:lang w:eastAsia="en-US"/>
        </w:rPr>
        <w:t xml:space="preserve"> </w:t>
      </w:r>
      <w:r w:rsidR="007302DA" w:rsidRPr="007302DA">
        <w:rPr>
          <w:rFonts w:ascii="Calibri" w:eastAsiaTheme="minorHAnsi" w:hAnsi="Calibri" w:cs="Calibri"/>
          <w:color w:val="000000"/>
          <w:lang w:eastAsia="en-US"/>
        </w:rPr>
        <w:t>wraz z jednoczesnym zaznaczeniem polecenia „Załącznik stanowiący tajemnicę przedsiębiorstwa”.</w:t>
      </w:r>
      <w:r w:rsidRPr="003F4113">
        <w:rPr>
          <w:rFonts w:ascii="Calibri" w:eastAsiaTheme="minorHAnsi" w:hAnsi="Calibri" w:cs="Calibri"/>
          <w:color w:val="000000"/>
          <w:lang w:eastAsia="en-US"/>
        </w:rPr>
        <w:t xml:space="preserve"> </w:t>
      </w:r>
      <w:r w:rsidRPr="000C3AB7">
        <w:rPr>
          <w:rFonts w:ascii="Calibri" w:eastAsiaTheme="minorHAnsi" w:hAnsi="Calibri" w:cs="Calibri"/>
          <w:color w:val="000000"/>
          <w:lang w:eastAsia="en-US"/>
        </w:rPr>
        <w:t xml:space="preserve">Wykonawca zobowiązany jest, wraz z przekazaniem </w:t>
      </w:r>
      <w:r w:rsidR="0008539A" w:rsidRPr="000C3AB7">
        <w:rPr>
          <w:rFonts w:ascii="Calibri" w:eastAsiaTheme="minorHAnsi" w:hAnsi="Calibri" w:cs="Calibri"/>
          <w:color w:val="000000"/>
          <w:lang w:eastAsia="en-US"/>
        </w:rPr>
        <w:t>informacji zastrzeżonych jako tajemnica przedsiębiorstwa</w:t>
      </w:r>
      <w:r w:rsidRPr="000C3AB7">
        <w:rPr>
          <w:rFonts w:ascii="Calibri" w:eastAsiaTheme="minorHAnsi" w:hAnsi="Calibri" w:cs="Calibri"/>
          <w:color w:val="000000"/>
          <w:lang w:eastAsia="en-US"/>
        </w:rPr>
        <w:t>, wykazać spełnienie przesłanek określonych w art. 11 ust. 2 ustawy z dnia 16 kwietnia 1993 r. o</w:t>
      </w:r>
      <w:r w:rsidR="00315D66">
        <w:rPr>
          <w:rFonts w:ascii="Calibri" w:eastAsiaTheme="minorHAnsi" w:hAnsi="Calibri" w:cs="Calibri"/>
          <w:color w:val="000000"/>
          <w:lang w:eastAsia="en-US"/>
        </w:rPr>
        <w:t> </w:t>
      </w:r>
      <w:r w:rsidRPr="000C3AB7">
        <w:rPr>
          <w:rFonts w:ascii="Calibri" w:eastAsiaTheme="minorHAnsi" w:hAnsi="Calibri" w:cs="Calibri"/>
          <w:color w:val="000000"/>
          <w:lang w:eastAsia="en-US"/>
        </w:rPr>
        <w:t xml:space="preserve">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Pr="000C3AB7">
        <w:rPr>
          <w:rFonts w:ascii="Calibri" w:eastAsiaTheme="minorHAnsi" w:hAnsi="Calibri" w:cs="Calibri"/>
          <w:color w:val="000000"/>
          <w:lang w:eastAsia="en-US"/>
        </w:rPr>
        <w:lastRenderedPageBreak/>
        <w:t xml:space="preserve">zaniechanie przez Wykonawcę podjęcia niezbędnych działań w celu zachowania poufności objętych klauzulą informacji zgodnie z postanowieniami art. 18 ust. 3 Pzp. </w:t>
      </w:r>
    </w:p>
    <w:p w14:paraId="64767B4E" w14:textId="68181843"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w:t>
      </w:r>
      <w:r w:rsidR="00D901FC">
        <w:rPr>
          <w:rFonts w:ascii="Calibri" w:eastAsiaTheme="minorHAnsi" w:hAnsi="Calibri" w:cs="Calibri"/>
          <w:color w:val="000000"/>
          <w:lang w:eastAsia="en-US"/>
        </w:rPr>
        <w:t xml:space="preserve">zakupowej </w:t>
      </w:r>
      <w:r w:rsidRPr="003F4113">
        <w:rPr>
          <w:rFonts w:ascii="Calibri" w:eastAsiaTheme="minorHAnsi" w:hAnsi="Calibri" w:cs="Calibri"/>
          <w:color w:val="000000"/>
          <w:lang w:eastAsia="en-US"/>
        </w:rPr>
        <w:t>dokumenty zawierające informacje stanowiące tajemnicę przedsiębiorstwa powinny zostać załączone w osobnym pliku wraz z jednoczesnym zaznaczeniem polecenia „Tajne". Wczytanie załącznika następuje poprzez polecenie „Dodaj".</w:t>
      </w:r>
    </w:p>
    <w:p w14:paraId="30655054" w14:textId="52EE297E"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Wykonawca w szczególności nie może zastrzec w ofercie informacji przekazywanych po otwarciu ofert, o których mowa w art. 222 ust. 5 ustawy Pzp,</w:t>
      </w:r>
    </w:p>
    <w:p w14:paraId="39C77D0F" w14:textId="765D0040"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415C9DD" w14:textId="7E74BF3A" w:rsidR="00BC0C9B" w:rsidRDefault="00BC0C9B"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BC0C9B">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77777777" w:rsidR="00BC0C9B" w:rsidRPr="00BC0C9B" w:rsidRDefault="00BC0C9B" w:rsidP="001273B1">
      <w:pPr>
        <w:pStyle w:val="Akapitzlist"/>
        <w:numPr>
          <w:ilvl w:val="0"/>
          <w:numId w:val="44"/>
        </w:numPr>
        <w:suppressAutoHyphens w:val="0"/>
        <w:autoSpaceDE w:val="0"/>
        <w:autoSpaceDN w:val="0"/>
        <w:adjustRightInd w:val="0"/>
        <w:spacing w:line="276" w:lineRule="auto"/>
        <w:ind w:left="284"/>
        <w:rPr>
          <w:rFonts w:ascii="Calibri" w:eastAsiaTheme="minorHAnsi" w:hAnsi="Calibri" w:cs="Calibri"/>
          <w:color w:val="000000"/>
          <w:lang w:eastAsia="en-US"/>
        </w:rPr>
      </w:pPr>
      <w:r w:rsidRPr="00BC0C9B">
        <w:rPr>
          <w:rFonts w:ascii="Calibri" w:eastAsiaTheme="minorHAnsi" w:hAnsi="Calibri" w:cs="Calibri"/>
          <w:color w:val="000000"/>
          <w:lang w:eastAsia="en-US"/>
        </w:rPr>
        <w:t xml:space="preserve">Przed upływem terminu składania ofert, Wykonawca może wprowadzić zmiany do złożonej Oferty lub zmodyfikować Ofertę. Szczegóły dotyczące modyfikacji lub zmiany Oferty zawarte są w Instrukcji użytkownika dla Wykonawcy na wskazanej Platformie. </w:t>
      </w:r>
    </w:p>
    <w:p w14:paraId="0A77C704" w14:textId="724BA3CE" w:rsidR="00BC0C9B" w:rsidRPr="00BC0C9B" w:rsidRDefault="00BC0C9B" w:rsidP="001273B1">
      <w:pPr>
        <w:pStyle w:val="Akapitzlist"/>
        <w:numPr>
          <w:ilvl w:val="0"/>
          <w:numId w:val="44"/>
        </w:numPr>
        <w:suppressAutoHyphens w:val="0"/>
        <w:autoSpaceDE w:val="0"/>
        <w:autoSpaceDN w:val="0"/>
        <w:adjustRightInd w:val="0"/>
        <w:spacing w:line="276" w:lineRule="auto"/>
        <w:ind w:left="284"/>
        <w:rPr>
          <w:rFonts w:ascii="Calibri" w:eastAsiaTheme="minorHAnsi" w:hAnsi="Calibri" w:cs="Calibri"/>
          <w:color w:val="000000"/>
          <w:lang w:eastAsia="en-US"/>
        </w:rPr>
      </w:pPr>
      <w:r w:rsidRPr="00BC0C9B">
        <w:rPr>
          <w:rFonts w:ascii="Calibri" w:eastAsiaTheme="minorHAnsi" w:hAnsi="Calibri" w:cs="Calibri"/>
          <w:color w:val="000000"/>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65A2B00" w:rsidR="003F4113" w:rsidRPr="003F4113" w:rsidRDefault="003F4113" w:rsidP="001273B1">
      <w:pPr>
        <w:pStyle w:val="Akapitzlist"/>
        <w:numPr>
          <w:ilvl w:val="0"/>
          <w:numId w:val="44"/>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EF294B" w:rsidRDefault="00B739DD" w:rsidP="003E5763">
      <w:pPr>
        <w:pStyle w:val="Nagwek2"/>
        <w:rPr>
          <w:rFonts w:eastAsiaTheme="minorHAnsi"/>
          <w:lang w:eastAsia="en-US"/>
        </w:rPr>
      </w:pPr>
      <w:r w:rsidRPr="00EF294B">
        <w:rPr>
          <w:rFonts w:eastAsiaTheme="minorHAnsi"/>
          <w:lang w:eastAsia="en-US"/>
        </w:rPr>
        <w:t>Sposób oraz termin składania ofert</w:t>
      </w:r>
    </w:p>
    <w:p w14:paraId="50AE9B10" w14:textId="5BD5BD4B"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sidR="000805E4">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sidR="000805E4">
        <w:rPr>
          <w:rFonts w:asciiTheme="minorHAnsi" w:eastAsiaTheme="minorHAnsi" w:hAnsiTheme="minorHAnsi" w:cstheme="minorHAnsi"/>
          <w:color w:val="000000"/>
          <w:lang w:eastAsia="en-US"/>
        </w:rPr>
        <w:t xml:space="preserve">zakupowej </w:t>
      </w:r>
      <w:r w:rsidRPr="003F4113">
        <w:rPr>
          <w:rFonts w:asciiTheme="minorHAnsi" w:eastAsiaTheme="minorHAnsi" w:hAnsiTheme="minorHAnsi" w:cstheme="minorHAnsi"/>
          <w:color w:val="000000"/>
          <w:lang w:eastAsia="en-US"/>
        </w:rPr>
        <w:t>pod adresem: https://platformazakupowa.pl/pn/pfron w myśl Ustawy na stronie internetowej prowadzonego postępowania.</w:t>
      </w:r>
    </w:p>
    <w:p w14:paraId="19683027" w14:textId="682E094D"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sidR="000805E4">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Wykonawca powinien złożyć podpis bezpośrednio na dokumentach przesłanych za pośrednictwem platformazakupowa.pl. Zaleca się stosowanie podpisu na każdym załączonym pliku osobno, w szczególności wskazanych w 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 postaci elektronicznej i opatruje się kwalifikowanym podpisem elektronicznym, podpisem zaufanym lub podpisem osobistym.</w:t>
      </w:r>
    </w:p>
    <w:p w14:paraId="4D0C0E86" w14:textId="2ADF8B92"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lastRenderedPageBreak/>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D01E86">
        <w:rPr>
          <w:rFonts w:asciiTheme="minorHAnsi" w:eastAsiaTheme="minorHAnsi" w:hAnsiTheme="minorHAnsi" w:cstheme="minorHAnsi"/>
          <w:color w:val="000000"/>
          <w:lang w:eastAsia="en-US"/>
        </w:rPr>
        <w:t xml:space="preserve"> </w:t>
      </w:r>
      <w:r w:rsidR="00D01E86" w:rsidRPr="00D01E86">
        <w:rPr>
          <w:rFonts w:asciiTheme="minorHAnsi" w:eastAsiaTheme="minorHAnsi" w:hAnsiTheme="minorHAnsi" w:cstheme="minorHAnsi"/>
          <w:b/>
          <w:bCs/>
          <w:color w:val="000000"/>
          <w:lang w:eastAsia="en-US"/>
        </w:rPr>
        <w:t>10.02.</w:t>
      </w:r>
      <w:r w:rsidRPr="00D01E86">
        <w:rPr>
          <w:rFonts w:asciiTheme="minorHAnsi" w:eastAsiaTheme="minorHAnsi" w:hAnsiTheme="minorHAnsi" w:cstheme="minorHAnsi"/>
          <w:b/>
          <w:bCs/>
          <w:color w:val="000000"/>
          <w:lang w:eastAsia="en-US"/>
        </w:rPr>
        <w:t>202</w:t>
      </w:r>
      <w:r w:rsidR="009E5B33" w:rsidRPr="00D01E86">
        <w:rPr>
          <w:rFonts w:asciiTheme="minorHAnsi" w:eastAsiaTheme="minorHAnsi" w:hAnsiTheme="minorHAnsi" w:cstheme="minorHAnsi"/>
          <w:b/>
          <w:bCs/>
          <w:color w:val="000000"/>
          <w:lang w:eastAsia="en-US"/>
        </w:rPr>
        <w:t>2</w:t>
      </w:r>
      <w:r w:rsidRPr="00553F16">
        <w:rPr>
          <w:rFonts w:asciiTheme="minorHAnsi" w:eastAsiaTheme="minorHAnsi" w:hAnsiTheme="minorHAnsi" w:cstheme="minorHAnsi"/>
          <w:color w:val="000000"/>
          <w:lang w:eastAsia="en-US"/>
        </w:rPr>
        <w:t xml:space="preserve"> </w:t>
      </w:r>
      <w:r w:rsidRPr="00553F16">
        <w:rPr>
          <w:rFonts w:asciiTheme="minorHAnsi" w:eastAsiaTheme="minorHAnsi" w:hAnsiTheme="minorHAnsi" w:cstheme="minorHAnsi"/>
          <w:b/>
          <w:bCs/>
          <w:color w:val="000000"/>
          <w:lang w:eastAsia="en-US"/>
        </w:rPr>
        <w:t>r</w:t>
      </w:r>
      <w:r w:rsidRPr="000C3AB7">
        <w:rPr>
          <w:rFonts w:asciiTheme="minorHAnsi" w:eastAsiaTheme="minorHAnsi" w:hAnsiTheme="minorHAnsi" w:cstheme="minorHAnsi"/>
          <w:b/>
          <w:bCs/>
          <w:color w:val="000000"/>
          <w:lang w:eastAsia="en-US"/>
        </w:rPr>
        <w:t>., do godz. 1</w:t>
      </w:r>
      <w:r w:rsidR="00D01E86">
        <w:rPr>
          <w:rFonts w:asciiTheme="minorHAnsi" w:eastAsiaTheme="minorHAnsi" w:hAnsiTheme="minorHAnsi" w:cstheme="minorHAnsi"/>
          <w:b/>
          <w:bCs/>
          <w:color w:val="000000"/>
          <w:lang w:eastAsia="en-US"/>
        </w:rPr>
        <w:t>2</w:t>
      </w:r>
      <w:r w:rsidRPr="000C3AB7">
        <w:rPr>
          <w:rFonts w:asciiTheme="minorHAnsi" w:eastAsiaTheme="minorHAnsi" w:hAnsiTheme="minorHAnsi" w:cstheme="minorHAnsi"/>
          <w:b/>
          <w:bCs/>
          <w:color w:val="000000"/>
          <w:lang w:eastAsia="en-US"/>
        </w:rPr>
        <w:t>:00</w:t>
      </w:r>
      <w:r w:rsidRPr="003F4113">
        <w:rPr>
          <w:rFonts w:asciiTheme="minorHAnsi" w:eastAsiaTheme="minorHAnsi" w:hAnsiTheme="minorHAnsi" w:cstheme="minorHAnsi"/>
          <w:color w:val="000000"/>
          <w:lang w:eastAsia="en-US"/>
        </w:rPr>
        <w:t xml:space="preserve">. </w:t>
      </w:r>
    </w:p>
    <w:p w14:paraId="62961A05" w14:textId="77668A04" w:rsidR="003F4113" w:rsidRPr="00F91D70"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r>
      <w:r w:rsidRPr="00F91D70">
        <w:rPr>
          <w:rFonts w:asciiTheme="minorHAnsi" w:eastAsiaTheme="minorHAnsi" w:hAnsiTheme="minorHAnsi" w:cstheme="minorHAnsi"/>
          <w:color w:val="000000"/>
          <w:lang w:eastAsia="en-US"/>
        </w:rPr>
        <w:t xml:space="preserve">Wykonawca może złożyć tylko jedną Ofertę. </w:t>
      </w:r>
    </w:p>
    <w:p w14:paraId="33712EDF" w14:textId="53CD0AF5" w:rsidR="003F4113" w:rsidRPr="00F91D70"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5.</w:t>
      </w:r>
      <w:r w:rsidRPr="00F91D70">
        <w:rPr>
          <w:rFonts w:asciiTheme="minorHAnsi" w:eastAsiaTheme="minorHAnsi" w:hAnsiTheme="minorHAnsi" w:cstheme="minorHAnsi"/>
          <w:color w:val="000000"/>
          <w:lang w:eastAsia="en-US"/>
        </w:rPr>
        <w:tab/>
        <w:t>Za datę złożenia Oferty przyjmuje się datę jej przekazania w systemie (</w:t>
      </w:r>
      <w:r w:rsidR="000805E4" w:rsidRPr="00F91D70">
        <w:rPr>
          <w:rFonts w:asciiTheme="minorHAnsi" w:eastAsiaTheme="minorHAnsi" w:hAnsiTheme="minorHAnsi" w:cstheme="minorHAnsi"/>
          <w:color w:val="000000"/>
          <w:lang w:eastAsia="en-US"/>
        </w:rPr>
        <w:t>Platformie</w:t>
      </w:r>
      <w:r w:rsidRPr="00F91D70">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574887CC" w14:textId="3F25F0AD" w:rsidR="00060AD1" w:rsidRPr="00F91D70" w:rsidRDefault="00060AD1" w:rsidP="00060AD1">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 xml:space="preserve">6. </w:t>
      </w:r>
      <w:r w:rsidR="003F4113" w:rsidRPr="00F91D70">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określa </w:t>
      </w:r>
      <w:r w:rsidR="000102F4" w:rsidRPr="00F91D70">
        <w:rPr>
          <w:rFonts w:asciiTheme="minorHAnsi" w:eastAsiaTheme="minorHAnsi" w:hAnsiTheme="minorHAnsi" w:cstheme="minorHAnsi"/>
          <w:color w:val="000000"/>
          <w:lang w:eastAsia="en-US"/>
        </w:rPr>
        <w:t>Instrukcja znajdująca się na Platformie</w:t>
      </w:r>
      <w:r w:rsidR="003F4113" w:rsidRPr="00F91D70">
        <w:rPr>
          <w:rFonts w:asciiTheme="minorHAnsi" w:eastAsiaTheme="minorHAnsi" w:hAnsiTheme="minorHAnsi" w:cstheme="minorHAnsi"/>
          <w:color w:val="000000"/>
          <w:lang w:eastAsia="en-US"/>
        </w:rPr>
        <w:t xml:space="preserve">. </w:t>
      </w:r>
    </w:p>
    <w:p w14:paraId="3210F52F" w14:textId="614FA776" w:rsidR="003F4113" w:rsidRPr="00F91D70" w:rsidRDefault="00060AD1"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7</w:t>
      </w:r>
      <w:r w:rsidR="003F4113" w:rsidRPr="00F91D70">
        <w:rPr>
          <w:rFonts w:asciiTheme="minorHAnsi" w:eastAsiaTheme="minorHAnsi" w:hAnsiTheme="minorHAnsi" w:cstheme="minorHAnsi"/>
          <w:color w:val="000000"/>
          <w:lang w:eastAsia="en-US"/>
        </w:rPr>
        <w:t>.</w:t>
      </w:r>
      <w:r w:rsidR="003F4113" w:rsidRPr="00F91D70">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3BA50E32" w14:textId="4D8949D0" w:rsidR="00B739DD" w:rsidRPr="00F91D70" w:rsidRDefault="00060AD1"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8</w:t>
      </w:r>
      <w:r w:rsidR="003F4113" w:rsidRPr="00F91D70">
        <w:rPr>
          <w:rFonts w:asciiTheme="minorHAnsi" w:eastAsiaTheme="minorHAnsi" w:hAnsiTheme="minorHAnsi" w:cstheme="minorHAnsi"/>
          <w:color w:val="000000"/>
          <w:lang w:eastAsia="en-US"/>
        </w:rPr>
        <w:t>.</w:t>
      </w:r>
      <w:r w:rsidR="003F4113" w:rsidRPr="00F91D70">
        <w:rPr>
          <w:rFonts w:asciiTheme="minorHAnsi" w:eastAsiaTheme="minorHAnsi" w:hAnsiTheme="minorHAnsi" w:cstheme="minorHAnsi"/>
          <w:color w:val="000000"/>
          <w:lang w:eastAsia="en-US"/>
        </w:rPr>
        <w:tab/>
        <w:t>Szczegółowa instrukcja dla Wykonawców dotycząca złożenia, zmiany i wycofania Oferty znajduje się na stronie internetowej pod adresem:  https://platformazakupowa.pl/strona/45-instrukcje.</w:t>
      </w:r>
    </w:p>
    <w:p w14:paraId="730B98B0" w14:textId="10FB0AC7" w:rsidR="00D82B4E" w:rsidRPr="00F91D70" w:rsidRDefault="00D82B4E" w:rsidP="003E5763">
      <w:pPr>
        <w:pStyle w:val="Nagwek2"/>
        <w:rPr>
          <w:rFonts w:eastAsiaTheme="minorHAnsi"/>
          <w:lang w:eastAsia="en-US"/>
        </w:rPr>
      </w:pPr>
      <w:r w:rsidRPr="00F91D70">
        <w:rPr>
          <w:rFonts w:eastAsiaTheme="minorHAnsi"/>
          <w:lang w:eastAsia="en-US"/>
        </w:rPr>
        <w:t>Termin otwarcia ofert</w:t>
      </w:r>
    </w:p>
    <w:p w14:paraId="3B4E4A23" w14:textId="3EB9EFD0" w:rsidR="00931121" w:rsidRPr="00F91D70" w:rsidRDefault="009577BC"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lang w:eastAsia="en-US"/>
        </w:rPr>
      </w:pPr>
      <w:r w:rsidRPr="00F91D70">
        <w:rPr>
          <w:rFonts w:ascii="Calibri" w:eastAsiaTheme="minorHAnsi" w:hAnsi="Calibri" w:cs="Calibri"/>
          <w:lang w:eastAsia="en-US"/>
        </w:rPr>
        <w:t>Elektroniczne o</w:t>
      </w:r>
      <w:r w:rsidR="000F51C5" w:rsidRPr="00F91D70">
        <w:rPr>
          <w:rFonts w:ascii="Calibri" w:eastAsiaTheme="minorHAnsi" w:hAnsi="Calibri" w:cs="Calibri"/>
          <w:lang w:eastAsia="en-US"/>
        </w:rPr>
        <w:t xml:space="preserve">twarcie ofert nastąpi </w:t>
      </w:r>
      <w:r w:rsidR="00931121" w:rsidRPr="00F91D70">
        <w:rPr>
          <w:rFonts w:ascii="Calibri" w:eastAsiaTheme="minorHAnsi" w:hAnsi="Calibri" w:cs="Calibri"/>
          <w:lang w:eastAsia="en-US"/>
        </w:rPr>
        <w:t>w dniu</w:t>
      </w:r>
      <w:r w:rsidR="00D01E86">
        <w:rPr>
          <w:rFonts w:ascii="Calibri" w:eastAsiaTheme="minorHAnsi" w:hAnsi="Calibri" w:cs="Calibri"/>
          <w:lang w:eastAsia="en-US"/>
        </w:rPr>
        <w:t xml:space="preserve"> </w:t>
      </w:r>
      <w:r w:rsidR="00D01E86" w:rsidRPr="00D01E86">
        <w:rPr>
          <w:rFonts w:ascii="Calibri" w:eastAsiaTheme="minorHAnsi" w:hAnsi="Calibri" w:cs="Calibri"/>
          <w:b/>
          <w:bCs/>
          <w:lang w:eastAsia="en-US"/>
        </w:rPr>
        <w:t>10.02.</w:t>
      </w:r>
      <w:r w:rsidRPr="00D01E86">
        <w:rPr>
          <w:rFonts w:ascii="Calibri" w:eastAsiaTheme="minorHAnsi" w:hAnsi="Calibri" w:cs="Calibri"/>
          <w:b/>
          <w:bCs/>
          <w:lang w:eastAsia="en-US"/>
        </w:rPr>
        <w:t>202</w:t>
      </w:r>
      <w:r w:rsidR="009E5B33" w:rsidRPr="00D01E86">
        <w:rPr>
          <w:rFonts w:ascii="Calibri" w:eastAsiaTheme="minorHAnsi" w:hAnsi="Calibri" w:cs="Calibri"/>
          <w:b/>
          <w:bCs/>
          <w:lang w:eastAsia="en-US"/>
        </w:rPr>
        <w:t>2</w:t>
      </w:r>
      <w:r w:rsidRPr="00D01E86">
        <w:rPr>
          <w:rFonts w:ascii="Calibri" w:eastAsiaTheme="minorHAnsi" w:hAnsi="Calibri" w:cs="Calibri"/>
          <w:b/>
          <w:bCs/>
          <w:lang w:eastAsia="en-US"/>
        </w:rPr>
        <w:t xml:space="preserve"> r.</w:t>
      </w:r>
      <w:r w:rsidR="00931121" w:rsidRPr="00D01E86">
        <w:rPr>
          <w:rFonts w:ascii="Calibri" w:eastAsiaTheme="minorHAnsi" w:hAnsi="Calibri" w:cs="Calibri"/>
          <w:b/>
          <w:bCs/>
          <w:lang w:eastAsia="en-US"/>
        </w:rPr>
        <w:t xml:space="preserve"> o godz. </w:t>
      </w:r>
      <w:r w:rsidR="005D0C7C" w:rsidRPr="00D01E86">
        <w:rPr>
          <w:rFonts w:ascii="Calibri" w:eastAsiaTheme="minorHAnsi" w:hAnsi="Calibri" w:cs="Calibri"/>
          <w:b/>
          <w:bCs/>
          <w:lang w:eastAsia="en-US"/>
        </w:rPr>
        <w:t>1</w:t>
      </w:r>
      <w:r w:rsidR="00D01E86" w:rsidRPr="00D01E86">
        <w:rPr>
          <w:rFonts w:ascii="Calibri" w:eastAsiaTheme="minorHAnsi" w:hAnsi="Calibri" w:cs="Calibri"/>
          <w:b/>
          <w:bCs/>
          <w:lang w:eastAsia="en-US"/>
        </w:rPr>
        <w:t>3</w:t>
      </w:r>
      <w:r w:rsidR="005D0C7C" w:rsidRPr="00D01E86">
        <w:rPr>
          <w:rFonts w:ascii="Calibri" w:eastAsiaTheme="minorHAnsi" w:hAnsi="Calibri" w:cs="Calibri"/>
          <w:b/>
          <w:bCs/>
          <w:lang w:eastAsia="en-US"/>
        </w:rPr>
        <w:t>:00.</w:t>
      </w:r>
    </w:p>
    <w:p w14:paraId="347538A8" w14:textId="26E184A2" w:rsidR="000F51C5" w:rsidRPr="00F91D70" w:rsidRDefault="00BA0B57"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lang w:eastAsia="en-US"/>
        </w:rPr>
      </w:pPr>
      <w:r w:rsidRPr="00F91D70">
        <w:rPr>
          <w:rFonts w:ascii="Calibri" w:eastAsiaTheme="minorHAnsi" w:hAnsi="Calibri" w:cs="Calibri"/>
          <w:lang w:eastAsia="en-US"/>
        </w:rPr>
        <w:t>Zamawiający</w:t>
      </w:r>
      <w:r w:rsidR="000F51C5" w:rsidRPr="00F91D70">
        <w:rPr>
          <w:rFonts w:ascii="Calibri" w:eastAsiaTheme="minorHAnsi" w:hAnsi="Calibri" w:cs="Calibri"/>
          <w:lang w:eastAsia="en-US"/>
        </w:rPr>
        <w:t xml:space="preserve">, </w:t>
      </w:r>
      <w:r w:rsidR="00F829E8" w:rsidRPr="00F91D70">
        <w:rPr>
          <w:rFonts w:ascii="Calibri" w:eastAsiaTheme="minorHAnsi" w:hAnsi="Calibri" w:cs="Calibri"/>
          <w:lang w:eastAsia="en-US"/>
        </w:rPr>
        <w:t>najpóźniej</w:t>
      </w:r>
      <w:r w:rsidR="000F51C5" w:rsidRPr="00F91D70">
        <w:rPr>
          <w:rFonts w:ascii="Calibri" w:eastAsiaTheme="minorHAnsi" w:hAnsi="Calibri" w:cs="Calibri"/>
          <w:lang w:eastAsia="en-US"/>
        </w:rPr>
        <w:t xml:space="preserve"> przed otwarciem ofert, </w:t>
      </w:r>
      <w:r w:rsidR="00F829E8" w:rsidRPr="00F91D70">
        <w:rPr>
          <w:rFonts w:ascii="Calibri" w:eastAsiaTheme="minorHAnsi" w:hAnsi="Calibri" w:cs="Calibri"/>
          <w:lang w:eastAsia="en-US"/>
        </w:rPr>
        <w:t>udostępnia</w:t>
      </w:r>
      <w:r w:rsidR="000F51C5" w:rsidRPr="00F91D70">
        <w:rPr>
          <w:rFonts w:ascii="Calibri" w:eastAsiaTheme="minorHAnsi" w:hAnsi="Calibri" w:cs="Calibri"/>
          <w:lang w:eastAsia="en-US"/>
        </w:rPr>
        <w:t xml:space="preserve"> na stronie internetowej prowadzonego </w:t>
      </w:r>
      <w:r w:rsidR="00F829E8" w:rsidRPr="00F91D70">
        <w:rPr>
          <w:rFonts w:ascii="Calibri" w:eastAsiaTheme="minorHAnsi" w:hAnsi="Calibri" w:cs="Calibri"/>
          <w:lang w:eastAsia="en-US"/>
        </w:rPr>
        <w:t>postępowania</w:t>
      </w:r>
      <w:r w:rsidR="000F51C5" w:rsidRPr="00F91D70">
        <w:rPr>
          <w:rFonts w:ascii="Calibri" w:eastAsiaTheme="minorHAnsi" w:hAnsi="Calibri" w:cs="Calibri"/>
          <w:lang w:eastAsia="en-US"/>
        </w:rPr>
        <w:t xml:space="preserve"> informację o kwocie, jaką zamierza </w:t>
      </w:r>
      <w:r w:rsidR="00F829E8" w:rsidRPr="00F91D70">
        <w:rPr>
          <w:rFonts w:ascii="Calibri" w:eastAsiaTheme="minorHAnsi" w:hAnsi="Calibri" w:cs="Calibri"/>
          <w:lang w:eastAsia="en-US"/>
        </w:rPr>
        <w:t>przeznaczyć</w:t>
      </w:r>
      <w:r w:rsidR="000F51C5" w:rsidRPr="00F91D70">
        <w:rPr>
          <w:rFonts w:ascii="Calibri" w:eastAsiaTheme="minorHAnsi" w:hAnsi="Calibri" w:cs="Calibri"/>
          <w:lang w:eastAsia="en-US"/>
        </w:rPr>
        <w:t xml:space="preserve"> na sfinansowanie </w:t>
      </w:r>
      <w:r w:rsidR="00F829E8" w:rsidRPr="00F91D70">
        <w:rPr>
          <w:rFonts w:ascii="Calibri" w:eastAsiaTheme="minorHAnsi" w:hAnsi="Calibri" w:cs="Calibri"/>
          <w:lang w:eastAsia="en-US"/>
        </w:rPr>
        <w:t>zamówienia</w:t>
      </w:r>
      <w:r w:rsidR="000F51C5" w:rsidRPr="00F91D70">
        <w:rPr>
          <w:rFonts w:ascii="Calibri" w:eastAsiaTheme="minorHAnsi" w:hAnsi="Calibri" w:cs="Calibri"/>
          <w:lang w:eastAsia="en-US"/>
        </w:rPr>
        <w:t xml:space="preserve">. </w:t>
      </w:r>
    </w:p>
    <w:p w14:paraId="51917856" w14:textId="2A94F625" w:rsidR="000F51C5" w:rsidRPr="000F51C5" w:rsidRDefault="00BA0B57"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50B3AC17"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.2. cenach zawartych w ofertach. </w:t>
      </w:r>
    </w:p>
    <w:p w14:paraId="11A4AFE7" w14:textId="77777777" w:rsidR="00931121" w:rsidRDefault="00931121"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4ABF60BD" w:rsidR="0031476C" w:rsidRPr="0031476C" w:rsidRDefault="00BA0B57" w:rsidP="001273B1">
      <w:pPr>
        <w:pStyle w:val="Akapitzlist"/>
        <w:numPr>
          <w:ilvl w:val="0"/>
          <w:numId w:val="45"/>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którego oferta odpowiada wymaganiom określonym w ustawie Pzp oraz SWZ, a ponadto uzyska największą liczbę punktów zgodnie z przyjętym kryterium oceny ofert.</w:t>
      </w:r>
    </w:p>
    <w:p w14:paraId="48F251FA" w14:textId="39E68CFD" w:rsidR="00FB511C" w:rsidRDefault="00FB511C" w:rsidP="00FB511C">
      <w:pPr>
        <w:pStyle w:val="Akapitzlist"/>
        <w:suppressAutoHyphens w:val="0"/>
        <w:autoSpaceDE w:val="0"/>
        <w:autoSpaceDN w:val="0"/>
        <w:adjustRightInd w:val="0"/>
        <w:spacing w:line="276" w:lineRule="auto"/>
        <w:ind w:left="720"/>
        <w:rPr>
          <w:rFonts w:ascii="Calibri" w:eastAsiaTheme="minorHAnsi" w:hAnsi="Calibri" w:cs="Calibri"/>
          <w:color w:val="000000"/>
          <w:lang w:eastAsia="en-US"/>
        </w:rPr>
      </w:pPr>
    </w:p>
    <w:p w14:paraId="1CF42A6E" w14:textId="30939D7E" w:rsidR="002E3F10" w:rsidRPr="00F91D70" w:rsidRDefault="002E3F10" w:rsidP="003E5763">
      <w:pPr>
        <w:pStyle w:val="Nagwek2"/>
        <w:rPr>
          <w:rFonts w:cstheme="minorHAnsi"/>
          <w:szCs w:val="24"/>
        </w:rPr>
      </w:pPr>
      <w:r w:rsidRPr="00F91D70">
        <w:rPr>
          <w:rFonts w:cstheme="minorHAnsi"/>
          <w:szCs w:val="24"/>
        </w:rPr>
        <w:t xml:space="preserve">Sposób </w:t>
      </w:r>
      <w:r w:rsidRPr="00F91D70">
        <w:rPr>
          <w:rFonts w:eastAsiaTheme="minorHAnsi" w:cstheme="minorHAnsi"/>
          <w:szCs w:val="24"/>
          <w:lang w:eastAsia="en-US"/>
        </w:rPr>
        <w:t>obliczenia</w:t>
      </w:r>
      <w:r w:rsidRPr="00F91D70">
        <w:rPr>
          <w:rFonts w:cstheme="minorHAnsi"/>
          <w:szCs w:val="24"/>
        </w:rPr>
        <w:t xml:space="preserve"> ceny</w:t>
      </w:r>
    </w:p>
    <w:p w14:paraId="6580C618" w14:textId="7343212C" w:rsidR="00520435" w:rsidRPr="00F91D70" w:rsidRDefault="00520435" w:rsidP="001273B1">
      <w:pPr>
        <w:numPr>
          <w:ilvl w:val="0"/>
          <w:numId w:val="9"/>
        </w:numPr>
        <w:tabs>
          <w:tab w:val="num" w:pos="284"/>
        </w:tabs>
        <w:autoSpaceDE w:val="0"/>
        <w:spacing w:line="276" w:lineRule="auto"/>
        <w:ind w:left="284" w:hanging="284"/>
        <w:rPr>
          <w:rFonts w:asciiTheme="minorHAnsi" w:hAnsiTheme="minorHAnsi" w:cstheme="minorHAnsi"/>
        </w:rPr>
      </w:pPr>
      <w:r w:rsidRPr="00F91D70">
        <w:rPr>
          <w:rFonts w:asciiTheme="minorHAnsi" w:hAnsiTheme="minorHAnsi" w:cstheme="minorHAnsi"/>
        </w:rPr>
        <w:t xml:space="preserve">Cena oferowana przez Wykonawcę za wykonanie przedmiotu zamówienia </w:t>
      </w:r>
      <w:r w:rsidR="008268B0" w:rsidRPr="00F91D70">
        <w:rPr>
          <w:rFonts w:asciiTheme="minorHAnsi" w:hAnsiTheme="minorHAnsi" w:cstheme="minorHAnsi"/>
        </w:rPr>
        <w:t xml:space="preserve">określonego w rozdziale IV SWZ oraz w Załączniku nr 6 do SWZ </w:t>
      </w:r>
      <w:r w:rsidRPr="00F91D70">
        <w:rPr>
          <w:rFonts w:asciiTheme="minorHAnsi" w:hAnsiTheme="minorHAnsi" w:cstheme="minorHAnsi"/>
        </w:rPr>
        <w:t xml:space="preserve">winna być umieszczona w Formularzu Oferty sporządzanym według wzoru stanowiącego Załącznik nr 2 do SWZ na platformie zakupowej wyrażona w złotych polskich i zaokrąglona z dokładnością do dwóch miejsc po przecinku. </w:t>
      </w:r>
    </w:p>
    <w:p w14:paraId="183C6129" w14:textId="08453413" w:rsidR="00520435" w:rsidRPr="00F91D70" w:rsidRDefault="00520435" w:rsidP="001273B1">
      <w:pPr>
        <w:numPr>
          <w:ilvl w:val="0"/>
          <w:numId w:val="9"/>
        </w:numPr>
        <w:tabs>
          <w:tab w:val="num" w:pos="284"/>
        </w:tabs>
        <w:autoSpaceDE w:val="0"/>
        <w:spacing w:line="276" w:lineRule="auto"/>
        <w:ind w:left="284" w:hanging="284"/>
        <w:rPr>
          <w:rFonts w:asciiTheme="minorHAnsi" w:hAnsiTheme="minorHAnsi" w:cstheme="minorHAnsi"/>
        </w:rPr>
      </w:pPr>
      <w:r w:rsidRPr="00F91D70">
        <w:rPr>
          <w:rFonts w:asciiTheme="minorHAnsi" w:hAnsiTheme="minorHAnsi" w:cstheme="minorHAnsi"/>
        </w:rPr>
        <w:lastRenderedPageBreak/>
        <w:t>Cena oferty brutto będzie obejmowała cały przedmiot zamówienia ze wszystkimi kosztami wynikającymi z niniejszej SWZ, załączników, jakie poniesie Wykonawca z tytułu należytej realizacji przedmiotu zamówienia.</w:t>
      </w:r>
    </w:p>
    <w:p w14:paraId="5F681E96" w14:textId="77777777" w:rsidR="00520435" w:rsidRPr="00F91D70" w:rsidRDefault="00520435" w:rsidP="001273B1">
      <w:pPr>
        <w:numPr>
          <w:ilvl w:val="0"/>
          <w:numId w:val="9"/>
        </w:numPr>
        <w:tabs>
          <w:tab w:val="num" w:pos="284"/>
        </w:tabs>
        <w:autoSpaceDE w:val="0"/>
        <w:spacing w:line="276" w:lineRule="auto"/>
        <w:ind w:left="284" w:hanging="284"/>
        <w:rPr>
          <w:rFonts w:asciiTheme="minorHAnsi" w:hAnsiTheme="minorHAnsi" w:cstheme="minorHAnsi"/>
        </w:rPr>
      </w:pPr>
      <w:r w:rsidRPr="00F91D70">
        <w:rPr>
          <w:rFonts w:asciiTheme="minorHAnsi" w:hAnsiTheme="minorHAnsi" w:cstheme="minorHAns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Pr="00F91D70" w:rsidRDefault="00520435" w:rsidP="001273B1">
      <w:pPr>
        <w:numPr>
          <w:ilvl w:val="0"/>
          <w:numId w:val="9"/>
        </w:numPr>
        <w:tabs>
          <w:tab w:val="num" w:pos="284"/>
        </w:tabs>
        <w:autoSpaceDE w:val="0"/>
        <w:spacing w:line="276" w:lineRule="auto"/>
        <w:ind w:left="284" w:hanging="284"/>
        <w:jc w:val="both"/>
        <w:rPr>
          <w:rFonts w:asciiTheme="minorHAnsi" w:hAnsiTheme="minorHAnsi" w:cstheme="minorHAnsi"/>
        </w:rPr>
      </w:pPr>
      <w:r w:rsidRPr="00F91D70">
        <w:rPr>
          <w:rFonts w:asciiTheme="minorHAnsi" w:hAnsiTheme="minorHAnsi" w:cstheme="minorHAnsi"/>
        </w:rPr>
        <w:t>Cena określona przez Wykonawcę jest ostateczna, nie będzie podlegała negocjacjom.</w:t>
      </w:r>
    </w:p>
    <w:p w14:paraId="5F0A5803" w14:textId="7F04CD43" w:rsidR="00520435" w:rsidRPr="00F91D70" w:rsidRDefault="00520435" w:rsidP="001273B1">
      <w:pPr>
        <w:numPr>
          <w:ilvl w:val="0"/>
          <w:numId w:val="9"/>
        </w:numPr>
        <w:tabs>
          <w:tab w:val="num" w:pos="284"/>
        </w:tabs>
        <w:autoSpaceDE w:val="0"/>
        <w:spacing w:line="276" w:lineRule="auto"/>
        <w:ind w:left="284" w:hanging="284"/>
        <w:rPr>
          <w:rFonts w:asciiTheme="minorHAnsi" w:hAnsiTheme="minorHAnsi" w:cstheme="minorHAnsi"/>
          <w:spacing w:val="-4"/>
        </w:rPr>
      </w:pPr>
      <w:r w:rsidRPr="00F91D70">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Zamawiający dolicza do przedstawionej </w:t>
      </w:r>
      <w:r w:rsidR="00BB39F6" w:rsidRPr="00F91D70">
        <w:rPr>
          <w:rFonts w:asciiTheme="minorHAnsi" w:hAnsiTheme="minorHAnsi" w:cstheme="minorHAnsi"/>
          <w:spacing w:val="-4"/>
        </w:rPr>
        <w:t>w </w:t>
      </w:r>
      <w:r w:rsidRPr="00F91D70">
        <w:rPr>
          <w:rFonts w:asciiTheme="minorHAnsi" w:hAnsiTheme="minorHAnsi" w:cstheme="minorHAnsi"/>
          <w:spacing w:val="-4"/>
        </w:rPr>
        <w:t>tej ofercie ceny kwotę podatku od towarów i usług, którą miałby obowiązek rozliczyć.</w:t>
      </w:r>
    </w:p>
    <w:p w14:paraId="0627F4AD" w14:textId="77777777" w:rsidR="00520435" w:rsidRPr="00F91D70" w:rsidRDefault="00520435" w:rsidP="001273B1">
      <w:pPr>
        <w:numPr>
          <w:ilvl w:val="1"/>
          <w:numId w:val="9"/>
        </w:numPr>
        <w:autoSpaceDE w:val="0"/>
        <w:spacing w:line="276" w:lineRule="auto"/>
        <w:ind w:left="709" w:hanging="436"/>
        <w:jc w:val="both"/>
        <w:rPr>
          <w:rFonts w:asciiTheme="minorHAnsi" w:hAnsiTheme="minorHAnsi" w:cstheme="minorHAnsi"/>
        </w:rPr>
      </w:pPr>
      <w:r w:rsidRPr="00F91D70">
        <w:rPr>
          <w:rFonts w:asciiTheme="minorHAnsi" w:hAnsiTheme="minorHAnsi" w:cstheme="minorHAnsi"/>
        </w:rPr>
        <w:t>W Formularzu Oferty, Wykonawca ma obowiązek:</w:t>
      </w:r>
    </w:p>
    <w:p w14:paraId="1F3F9E55" w14:textId="77777777" w:rsidR="00520435" w:rsidRPr="00F91D70" w:rsidRDefault="00520435" w:rsidP="001273B1">
      <w:pPr>
        <w:numPr>
          <w:ilvl w:val="2"/>
          <w:numId w:val="9"/>
        </w:numPr>
        <w:autoSpaceDE w:val="0"/>
        <w:spacing w:line="276" w:lineRule="auto"/>
        <w:ind w:left="1418" w:hanging="709"/>
        <w:jc w:val="both"/>
        <w:rPr>
          <w:rFonts w:asciiTheme="minorHAnsi" w:hAnsiTheme="minorHAnsi" w:cstheme="minorHAnsi"/>
        </w:rPr>
      </w:pPr>
      <w:r w:rsidRPr="00F91D70">
        <w:rPr>
          <w:rFonts w:asciiTheme="minorHAnsi" w:hAnsiTheme="minorHAnsi" w:cstheme="minorHAnsi"/>
        </w:rPr>
        <w:t>poinformowania Zamawiającego, że wybór jego Oferty będzie prowadził do powstania u Zamawiającego obowiązku podatkowego;</w:t>
      </w:r>
    </w:p>
    <w:p w14:paraId="285FC28E" w14:textId="77777777" w:rsidR="00520435" w:rsidRPr="00F91D70" w:rsidRDefault="00520435" w:rsidP="001273B1">
      <w:pPr>
        <w:numPr>
          <w:ilvl w:val="2"/>
          <w:numId w:val="9"/>
        </w:numPr>
        <w:autoSpaceDE w:val="0"/>
        <w:spacing w:line="276" w:lineRule="auto"/>
        <w:ind w:left="1418" w:hanging="709"/>
        <w:jc w:val="both"/>
        <w:rPr>
          <w:rFonts w:asciiTheme="minorHAnsi" w:hAnsiTheme="minorHAnsi" w:cstheme="minorHAnsi"/>
        </w:rPr>
      </w:pPr>
      <w:r w:rsidRPr="00F91D70">
        <w:rPr>
          <w:rFonts w:asciiTheme="minorHAnsi" w:hAnsiTheme="minorHAnsi" w:cstheme="minorHAnsi"/>
        </w:rPr>
        <w:t>wskazania nazwy (rodzaju) towaru lub usługi, których dostawa lub świadczenie będą prowadziły do powstania obowiązku podatkowego;</w:t>
      </w:r>
    </w:p>
    <w:p w14:paraId="65BEF8B1" w14:textId="77777777" w:rsidR="00520435" w:rsidRPr="00F91D70" w:rsidRDefault="00520435" w:rsidP="001273B1">
      <w:pPr>
        <w:numPr>
          <w:ilvl w:val="2"/>
          <w:numId w:val="9"/>
        </w:numPr>
        <w:autoSpaceDE w:val="0"/>
        <w:spacing w:line="276" w:lineRule="auto"/>
        <w:ind w:left="1418" w:hanging="709"/>
        <w:jc w:val="both"/>
        <w:rPr>
          <w:rFonts w:asciiTheme="minorHAnsi" w:hAnsiTheme="minorHAnsi" w:cstheme="minorHAnsi"/>
        </w:rPr>
      </w:pPr>
      <w:r w:rsidRPr="00F91D70">
        <w:rPr>
          <w:rFonts w:asciiTheme="minorHAnsi" w:hAnsiTheme="minorHAnsi" w:cstheme="minorHAnsi"/>
        </w:rPr>
        <w:t>wskazania wartości towaru lub usługi objętego obowiązkiem podatkowym Zamawiającego, bez kwoty podatku;</w:t>
      </w:r>
    </w:p>
    <w:p w14:paraId="431A54BE" w14:textId="10AD5C6A" w:rsidR="00520435" w:rsidRPr="00F91D70" w:rsidRDefault="00520435" w:rsidP="001273B1">
      <w:pPr>
        <w:numPr>
          <w:ilvl w:val="2"/>
          <w:numId w:val="9"/>
        </w:numPr>
        <w:autoSpaceDE w:val="0"/>
        <w:spacing w:line="276" w:lineRule="auto"/>
        <w:ind w:left="1418" w:hanging="709"/>
        <w:jc w:val="both"/>
        <w:rPr>
          <w:rFonts w:asciiTheme="minorHAnsi" w:hAnsiTheme="minorHAnsi" w:cstheme="minorHAnsi"/>
        </w:rPr>
      </w:pPr>
      <w:r w:rsidRPr="00F91D70">
        <w:rPr>
          <w:rFonts w:asciiTheme="minorHAnsi" w:hAnsiTheme="minorHAnsi" w:cstheme="minorHAnsi"/>
        </w:rPr>
        <w:t>wskazania stawki podatku od towarów i usług, która zgodnie z wiedzą Wykonawcy, będzie miała zastosowanie.</w:t>
      </w:r>
    </w:p>
    <w:p w14:paraId="769421E6" w14:textId="77777777" w:rsidR="00FB6DC1" w:rsidRPr="00F91D70" w:rsidRDefault="00FB6DC1" w:rsidP="00FB6DC1">
      <w:pPr>
        <w:autoSpaceDE w:val="0"/>
        <w:spacing w:line="276" w:lineRule="auto"/>
        <w:ind w:left="284"/>
        <w:jc w:val="both"/>
        <w:rPr>
          <w:rFonts w:asciiTheme="minorHAnsi" w:hAnsiTheme="minorHAnsi" w:cstheme="minorHAnsi"/>
        </w:rPr>
      </w:pPr>
    </w:p>
    <w:p w14:paraId="18260C5F" w14:textId="1CD8DA4E" w:rsidR="00E634A6" w:rsidRPr="00F91D70" w:rsidRDefault="00E634A6" w:rsidP="003E5763">
      <w:pPr>
        <w:pStyle w:val="Nagwek2"/>
        <w:rPr>
          <w:rFonts w:cstheme="minorHAnsi"/>
          <w:szCs w:val="24"/>
        </w:rPr>
      </w:pPr>
      <w:r w:rsidRPr="00F91D70">
        <w:rPr>
          <w:rFonts w:cstheme="minorHAnsi"/>
          <w:szCs w:val="24"/>
        </w:rPr>
        <w:t xml:space="preserve">Opis kryteriów oceny ofert, wraz z </w:t>
      </w:r>
      <w:r w:rsidR="0042012F" w:rsidRPr="00F91D70">
        <w:rPr>
          <w:rFonts w:cstheme="minorHAnsi"/>
          <w:szCs w:val="24"/>
        </w:rPr>
        <w:t xml:space="preserve">podaniem </w:t>
      </w:r>
      <w:r w:rsidRPr="00F91D70">
        <w:rPr>
          <w:rFonts w:cstheme="minorHAnsi"/>
          <w:szCs w:val="24"/>
        </w:rPr>
        <w:t>wag kryteriów i sposobu oceny oferty</w:t>
      </w:r>
    </w:p>
    <w:p w14:paraId="34F876A0" w14:textId="77777777" w:rsidR="00753325" w:rsidRPr="00F91D70" w:rsidRDefault="00753325" w:rsidP="00753325">
      <w:pPr>
        <w:rPr>
          <w:rFonts w:asciiTheme="minorHAnsi" w:hAnsiTheme="minorHAnsi" w:cstheme="minorHAnsi"/>
        </w:rPr>
      </w:pPr>
    </w:p>
    <w:p w14:paraId="17C35EDF" w14:textId="6DFD4118" w:rsidR="00753325" w:rsidRPr="00F91D70" w:rsidRDefault="00753325" w:rsidP="00753325">
      <w:pPr>
        <w:spacing w:line="360" w:lineRule="auto"/>
        <w:jc w:val="both"/>
        <w:rPr>
          <w:rFonts w:asciiTheme="minorHAnsi" w:hAnsiTheme="minorHAnsi" w:cstheme="minorHAnsi"/>
        </w:rPr>
      </w:pPr>
      <w:r w:rsidRPr="00F91D70">
        <w:rPr>
          <w:rFonts w:asciiTheme="minorHAnsi" w:hAnsiTheme="minorHAnsi" w:cstheme="minorHAnsi"/>
        </w:rPr>
        <w:t>Przy wyborze najkorzystniejszej oferty Zamawiający będzie się kierował następującymi kryteriami i ich wagą:</w:t>
      </w:r>
    </w:p>
    <w:p w14:paraId="3D1B5F9D" w14:textId="77777777" w:rsidR="00753325" w:rsidRPr="00F91D70" w:rsidRDefault="00753325" w:rsidP="001273B1">
      <w:pPr>
        <w:numPr>
          <w:ilvl w:val="1"/>
          <w:numId w:val="81"/>
        </w:numPr>
        <w:tabs>
          <w:tab w:val="left" w:pos="284"/>
          <w:tab w:val="left" w:pos="1437"/>
        </w:tabs>
        <w:suppressAutoHyphens w:val="0"/>
        <w:spacing w:after="120" w:line="360" w:lineRule="auto"/>
        <w:rPr>
          <w:rFonts w:asciiTheme="minorHAnsi" w:hAnsiTheme="minorHAnsi" w:cstheme="minorHAnsi"/>
          <w:b/>
        </w:rPr>
      </w:pPr>
      <w:r w:rsidRPr="00F91D70">
        <w:rPr>
          <w:rFonts w:asciiTheme="minorHAnsi" w:hAnsiTheme="minorHAnsi" w:cstheme="minorHAnsi"/>
          <w:b/>
        </w:rPr>
        <w:t>Kryterium - Cena oferty „C” –  waga 60 %  (60% = 60 pkt)</w:t>
      </w:r>
    </w:p>
    <w:p w14:paraId="5E2FD244" w14:textId="77777777" w:rsidR="00753325" w:rsidRPr="00F91D70" w:rsidRDefault="00753325" w:rsidP="00753325">
      <w:pPr>
        <w:tabs>
          <w:tab w:val="left" w:pos="284"/>
        </w:tabs>
        <w:spacing w:line="360" w:lineRule="auto"/>
        <w:ind w:left="284" w:hanging="284"/>
        <w:jc w:val="both"/>
        <w:rPr>
          <w:rFonts w:asciiTheme="minorHAnsi" w:hAnsiTheme="minorHAnsi" w:cstheme="minorHAnsi"/>
        </w:rPr>
      </w:pPr>
      <w:r w:rsidRPr="00F91D70">
        <w:rPr>
          <w:rFonts w:asciiTheme="minorHAnsi" w:hAnsiTheme="minorHAnsi" w:cstheme="minorHAnsi"/>
        </w:rPr>
        <w:tab/>
        <w:t>Maksymalną liczbę punktów w tym kryterium (60 pkt) otrzyma Wykonawca, który zaproponuje najniższą cenę</w:t>
      </w:r>
      <w:r w:rsidRPr="00F91D70">
        <w:rPr>
          <w:rFonts w:asciiTheme="minorHAnsi" w:eastAsia="Calibri" w:hAnsiTheme="minorHAnsi" w:cstheme="minorHAnsi"/>
        </w:rPr>
        <w:t xml:space="preserve"> za wykonanie całości zamówienia podaną przez Wykonawcę w Formularzu ofertowym (Załącznik nr 2 do SWZ)</w:t>
      </w:r>
      <w:r w:rsidRPr="00F91D70">
        <w:rPr>
          <w:rFonts w:asciiTheme="minorHAnsi" w:hAnsiTheme="minorHAnsi" w:cstheme="minorHAnsi"/>
        </w:rPr>
        <w:t>, natomiast pozostali Wykonawcy otrzymają odpowiednio mniejszą liczbę punktów obliczoną zgodnie z poniższym wzorem:</w:t>
      </w:r>
    </w:p>
    <w:tbl>
      <w:tblPr>
        <w:tblW w:w="0" w:type="auto"/>
        <w:tblInd w:w="70" w:type="dxa"/>
        <w:tblLayout w:type="fixed"/>
        <w:tblCellMar>
          <w:left w:w="70" w:type="dxa"/>
          <w:right w:w="70" w:type="dxa"/>
        </w:tblCellMar>
        <w:tblLook w:val="0000" w:firstRow="0" w:lastRow="0" w:firstColumn="0" w:lastColumn="0" w:noHBand="0" w:noVBand="0"/>
      </w:tblPr>
      <w:tblGrid>
        <w:gridCol w:w="1408"/>
        <w:gridCol w:w="730"/>
        <w:gridCol w:w="1620"/>
        <w:gridCol w:w="2730"/>
      </w:tblGrid>
      <w:tr w:rsidR="00753325" w:rsidRPr="00F91D70" w14:paraId="63F7D425" w14:textId="77777777" w:rsidTr="00F24598">
        <w:trPr>
          <w:cantSplit/>
        </w:trPr>
        <w:tc>
          <w:tcPr>
            <w:tcW w:w="1408" w:type="dxa"/>
            <w:shd w:val="clear" w:color="auto" w:fill="auto"/>
          </w:tcPr>
          <w:p w14:paraId="6BA25870" w14:textId="77777777" w:rsidR="00753325" w:rsidRPr="00F91D70" w:rsidRDefault="00753325" w:rsidP="00753325">
            <w:pPr>
              <w:shd w:val="clear" w:color="auto" w:fill="FFFFFF"/>
              <w:snapToGrid w:val="0"/>
              <w:spacing w:line="360" w:lineRule="auto"/>
              <w:ind w:left="360"/>
              <w:jc w:val="both"/>
              <w:rPr>
                <w:rFonts w:asciiTheme="minorHAnsi" w:hAnsiTheme="minorHAnsi" w:cstheme="minorHAnsi"/>
                <w:iCs/>
                <w:spacing w:val="-1"/>
              </w:rPr>
            </w:pPr>
          </w:p>
        </w:tc>
        <w:tc>
          <w:tcPr>
            <w:tcW w:w="730" w:type="dxa"/>
            <w:vMerge w:val="restart"/>
            <w:shd w:val="clear" w:color="auto" w:fill="auto"/>
            <w:vAlign w:val="center"/>
          </w:tcPr>
          <w:p w14:paraId="4E27A371" w14:textId="77777777" w:rsidR="00753325" w:rsidRPr="00F91D70" w:rsidRDefault="00753325" w:rsidP="00753325">
            <w:pPr>
              <w:shd w:val="clear" w:color="auto" w:fill="FFFFFF"/>
              <w:snapToGrid w:val="0"/>
              <w:spacing w:line="360" w:lineRule="auto"/>
              <w:rPr>
                <w:rFonts w:asciiTheme="minorHAnsi" w:hAnsiTheme="minorHAnsi" w:cstheme="minorHAnsi"/>
                <w:iCs/>
                <w:spacing w:val="-1"/>
                <w:lang w:val="de-DE"/>
              </w:rPr>
            </w:pPr>
            <w:r w:rsidRPr="00F91D70">
              <w:rPr>
                <w:rFonts w:asciiTheme="minorHAnsi" w:hAnsiTheme="minorHAnsi" w:cstheme="minorHAnsi"/>
                <w:iCs/>
                <w:spacing w:val="-1"/>
                <w:lang w:val="de-DE"/>
              </w:rPr>
              <w:t>C =</w:t>
            </w:r>
          </w:p>
        </w:tc>
        <w:tc>
          <w:tcPr>
            <w:tcW w:w="1620" w:type="dxa"/>
            <w:tcBorders>
              <w:bottom w:val="single" w:sz="4" w:space="0" w:color="000000"/>
            </w:tcBorders>
            <w:shd w:val="clear" w:color="auto" w:fill="auto"/>
            <w:vAlign w:val="center"/>
          </w:tcPr>
          <w:p w14:paraId="61B60F79" w14:textId="77777777" w:rsidR="00753325" w:rsidRPr="00F91D70" w:rsidRDefault="00753325" w:rsidP="00753325">
            <w:pPr>
              <w:shd w:val="clear" w:color="auto" w:fill="FFFFFF"/>
              <w:snapToGrid w:val="0"/>
              <w:spacing w:line="360" w:lineRule="auto"/>
              <w:ind w:left="-24"/>
              <w:jc w:val="center"/>
              <w:rPr>
                <w:rFonts w:asciiTheme="minorHAnsi" w:hAnsiTheme="minorHAnsi" w:cstheme="minorHAnsi"/>
                <w:iCs/>
                <w:spacing w:val="-1"/>
                <w:vertAlign w:val="subscript"/>
                <w:lang w:val="de-DE"/>
              </w:rPr>
            </w:pPr>
            <w:r w:rsidRPr="00F91D70">
              <w:rPr>
                <w:rFonts w:asciiTheme="minorHAnsi" w:hAnsiTheme="minorHAnsi" w:cstheme="minorHAnsi"/>
                <w:iCs/>
                <w:spacing w:val="-1"/>
                <w:lang w:val="de-DE"/>
              </w:rPr>
              <w:t xml:space="preserve">C </w:t>
            </w:r>
            <w:r w:rsidRPr="00F91D70">
              <w:rPr>
                <w:rFonts w:asciiTheme="minorHAnsi" w:hAnsiTheme="minorHAnsi" w:cstheme="minorHAnsi"/>
                <w:iCs/>
                <w:spacing w:val="-1"/>
                <w:vertAlign w:val="subscript"/>
                <w:lang w:val="de-DE"/>
              </w:rPr>
              <w:t>n</w:t>
            </w:r>
          </w:p>
        </w:tc>
        <w:tc>
          <w:tcPr>
            <w:tcW w:w="2730" w:type="dxa"/>
            <w:vMerge w:val="restart"/>
            <w:shd w:val="clear" w:color="auto" w:fill="auto"/>
            <w:vAlign w:val="center"/>
          </w:tcPr>
          <w:p w14:paraId="207C849A" w14:textId="77777777" w:rsidR="00753325" w:rsidRPr="00F91D70" w:rsidRDefault="00753325" w:rsidP="00753325">
            <w:pPr>
              <w:shd w:val="clear" w:color="auto" w:fill="FFFFFF"/>
              <w:snapToGrid w:val="0"/>
              <w:spacing w:line="360" w:lineRule="auto"/>
              <w:rPr>
                <w:rFonts w:asciiTheme="minorHAnsi" w:hAnsiTheme="minorHAnsi" w:cstheme="minorHAnsi"/>
                <w:iCs/>
                <w:spacing w:val="-1"/>
              </w:rPr>
            </w:pPr>
            <w:r w:rsidRPr="00F91D70">
              <w:rPr>
                <w:rFonts w:asciiTheme="minorHAnsi" w:hAnsiTheme="minorHAnsi" w:cstheme="minorHAnsi"/>
                <w:iCs/>
                <w:spacing w:val="-1"/>
              </w:rPr>
              <w:t>x 60 pkt</w:t>
            </w:r>
          </w:p>
        </w:tc>
      </w:tr>
      <w:tr w:rsidR="00753325" w:rsidRPr="00F91D70" w14:paraId="7A92071C" w14:textId="77777777" w:rsidTr="00F24598">
        <w:trPr>
          <w:cantSplit/>
        </w:trPr>
        <w:tc>
          <w:tcPr>
            <w:tcW w:w="1408" w:type="dxa"/>
            <w:shd w:val="clear" w:color="auto" w:fill="auto"/>
          </w:tcPr>
          <w:p w14:paraId="3592853B" w14:textId="77777777" w:rsidR="00753325" w:rsidRPr="00F91D70" w:rsidRDefault="00753325" w:rsidP="00753325">
            <w:pPr>
              <w:shd w:val="clear" w:color="auto" w:fill="FFFFFF"/>
              <w:snapToGrid w:val="0"/>
              <w:spacing w:line="360" w:lineRule="auto"/>
              <w:ind w:left="360"/>
              <w:jc w:val="both"/>
              <w:rPr>
                <w:rFonts w:asciiTheme="minorHAnsi" w:hAnsiTheme="minorHAnsi" w:cstheme="minorHAnsi"/>
                <w:iCs/>
                <w:spacing w:val="-1"/>
              </w:rPr>
            </w:pPr>
          </w:p>
        </w:tc>
        <w:tc>
          <w:tcPr>
            <w:tcW w:w="730" w:type="dxa"/>
            <w:vMerge/>
            <w:shd w:val="clear" w:color="auto" w:fill="auto"/>
            <w:vAlign w:val="center"/>
          </w:tcPr>
          <w:p w14:paraId="510DF097" w14:textId="77777777" w:rsidR="00753325" w:rsidRPr="00F91D70" w:rsidRDefault="00753325" w:rsidP="00753325">
            <w:pPr>
              <w:shd w:val="clear" w:color="auto" w:fill="FFFFFF"/>
              <w:snapToGrid w:val="0"/>
              <w:spacing w:line="360" w:lineRule="auto"/>
              <w:ind w:left="360"/>
              <w:jc w:val="both"/>
              <w:rPr>
                <w:rFonts w:asciiTheme="minorHAnsi" w:hAnsiTheme="minorHAnsi" w:cstheme="minorHAnsi"/>
                <w:iCs/>
                <w:spacing w:val="-1"/>
              </w:rPr>
            </w:pPr>
          </w:p>
        </w:tc>
        <w:tc>
          <w:tcPr>
            <w:tcW w:w="1620" w:type="dxa"/>
            <w:tcBorders>
              <w:top w:val="single" w:sz="4" w:space="0" w:color="000000"/>
            </w:tcBorders>
            <w:shd w:val="clear" w:color="auto" w:fill="auto"/>
            <w:vAlign w:val="center"/>
          </w:tcPr>
          <w:p w14:paraId="1ED3A7A0" w14:textId="77777777" w:rsidR="00753325" w:rsidRPr="00F91D70" w:rsidRDefault="00753325" w:rsidP="00753325">
            <w:pPr>
              <w:shd w:val="clear" w:color="auto" w:fill="FFFFFF"/>
              <w:snapToGrid w:val="0"/>
              <w:spacing w:line="360" w:lineRule="auto"/>
              <w:ind w:left="-24"/>
              <w:jc w:val="center"/>
              <w:rPr>
                <w:rFonts w:asciiTheme="minorHAnsi" w:hAnsiTheme="minorHAnsi" w:cstheme="minorHAnsi"/>
                <w:iCs/>
                <w:spacing w:val="-1"/>
                <w:vertAlign w:val="subscript"/>
              </w:rPr>
            </w:pPr>
            <w:r w:rsidRPr="00F91D70">
              <w:rPr>
                <w:rFonts w:asciiTheme="minorHAnsi" w:hAnsiTheme="minorHAnsi" w:cstheme="minorHAnsi"/>
                <w:iCs/>
                <w:spacing w:val="-1"/>
              </w:rPr>
              <w:t xml:space="preserve">C </w:t>
            </w:r>
            <w:r w:rsidRPr="00F91D70">
              <w:rPr>
                <w:rFonts w:asciiTheme="minorHAnsi" w:hAnsiTheme="minorHAnsi" w:cstheme="minorHAnsi"/>
                <w:iCs/>
                <w:spacing w:val="-1"/>
                <w:vertAlign w:val="subscript"/>
              </w:rPr>
              <w:t>o</w:t>
            </w:r>
          </w:p>
        </w:tc>
        <w:tc>
          <w:tcPr>
            <w:tcW w:w="2730" w:type="dxa"/>
            <w:vMerge/>
            <w:shd w:val="clear" w:color="auto" w:fill="auto"/>
            <w:vAlign w:val="center"/>
          </w:tcPr>
          <w:p w14:paraId="38D265A4" w14:textId="77777777" w:rsidR="00753325" w:rsidRPr="00F91D70" w:rsidRDefault="00753325" w:rsidP="00753325">
            <w:pPr>
              <w:shd w:val="clear" w:color="auto" w:fill="FFFFFF"/>
              <w:snapToGrid w:val="0"/>
              <w:spacing w:line="360" w:lineRule="auto"/>
              <w:ind w:left="360"/>
              <w:jc w:val="both"/>
              <w:rPr>
                <w:rFonts w:asciiTheme="minorHAnsi" w:hAnsiTheme="minorHAnsi" w:cstheme="minorHAnsi"/>
                <w:iCs/>
                <w:spacing w:val="-1"/>
              </w:rPr>
            </w:pPr>
          </w:p>
        </w:tc>
      </w:tr>
      <w:tr w:rsidR="00753325" w:rsidRPr="00F91D70" w14:paraId="679CF72F" w14:textId="77777777" w:rsidTr="00F24598">
        <w:trPr>
          <w:cantSplit/>
          <w:trHeight w:val="447"/>
        </w:trPr>
        <w:tc>
          <w:tcPr>
            <w:tcW w:w="1408" w:type="dxa"/>
            <w:shd w:val="clear" w:color="auto" w:fill="auto"/>
            <w:vAlign w:val="bottom"/>
          </w:tcPr>
          <w:p w14:paraId="4F27C8C3" w14:textId="77777777" w:rsidR="00753325" w:rsidRPr="00F91D70" w:rsidRDefault="00753325" w:rsidP="00753325">
            <w:pPr>
              <w:shd w:val="clear" w:color="auto" w:fill="FFFFFF"/>
              <w:snapToGrid w:val="0"/>
              <w:ind w:left="360"/>
              <w:jc w:val="right"/>
              <w:rPr>
                <w:rFonts w:asciiTheme="minorHAnsi" w:hAnsiTheme="minorHAnsi" w:cstheme="minorHAnsi"/>
                <w:spacing w:val="-8"/>
              </w:rPr>
            </w:pPr>
            <w:r w:rsidRPr="00F91D70">
              <w:rPr>
                <w:rFonts w:asciiTheme="minorHAnsi" w:hAnsiTheme="minorHAnsi" w:cstheme="minorHAnsi"/>
                <w:spacing w:val="-8"/>
              </w:rPr>
              <w:t xml:space="preserve">gdzie:      </w:t>
            </w:r>
          </w:p>
        </w:tc>
        <w:tc>
          <w:tcPr>
            <w:tcW w:w="730" w:type="dxa"/>
            <w:shd w:val="clear" w:color="auto" w:fill="auto"/>
            <w:vAlign w:val="bottom"/>
          </w:tcPr>
          <w:p w14:paraId="444DC9F7" w14:textId="77777777" w:rsidR="00753325" w:rsidRPr="00F91D70" w:rsidRDefault="00753325" w:rsidP="00753325">
            <w:pPr>
              <w:shd w:val="clear" w:color="auto" w:fill="FFFFFF"/>
              <w:snapToGrid w:val="0"/>
              <w:rPr>
                <w:rFonts w:asciiTheme="minorHAnsi" w:hAnsiTheme="minorHAnsi" w:cstheme="minorHAnsi"/>
                <w:iCs/>
                <w:spacing w:val="-1"/>
                <w:vertAlign w:val="subscript"/>
              </w:rPr>
            </w:pPr>
            <w:r w:rsidRPr="00F91D70">
              <w:rPr>
                <w:rFonts w:asciiTheme="minorHAnsi" w:hAnsiTheme="minorHAnsi" w:cstheme="minorHAnsi"/>
                <w:iCs/>
                <w:spacing w:val="-1"/>
              </w:rPr>
              <w:t xml:space="preserve">C </w:t>
            </w:r>
            <w:r w:rsidRPr="00F91D70">
              <w:rPr>
                <w:rFonts w:asciiTheme="minorHAnsi" w:hAnsiTheme="minorHAnsi" w:cstheme="minorHAnsi"/>
                <w:iCs/>
                <w:spacing w:val="-1"/>
                <w:vertAlign w:val="subscript"/>
              </w:rPr>
              <w:t xml:space="preserve">n </w:t>
            </w:r>
          </w:p>
        </w:tc>
        <w:tc>
          <w:tcPr>
            <w:tcW w:w="4350" w:type="dxa"/>
            <w:gridSpan w:val="2"/>
            <w:shd w:val="clear" w:color="auto" w:fill="auto"/>
            <w:vAlign w:val="bottom"/>
          </w:tcPr>
          <w:p w14:paraId="7749DC7F" w14:textId="77777777" w:rsidR="00753325" w:rsidRPr="00F91D70" w:rsidRDefault="00753325" w:rsidP="00753325">
            <w:pPr>
              <w:shd w:val="clear" w:color="auto" w:fill="FFFFFF"/>
              <w:snapToGrid w:val="0"/>
              <w:rPr>
                <w:rFonts w:asciiTheme="minorHAnsi" w:hAnsiTheme="minorHAnsi" w:cstheme="minorHAnsi"/>
                <w:spacing w:val="-8"/>
              </w:rPr>
            </w:pPr>
            <w:r w:rsidRPr="00F91D70">
              <w:rPr>
                <w:rFonts w:asciiTheme="minorHAnsi" w:hAnsiTheme="minorHAnsi" w:cstheme="minorHAnsi"/>
                <w:iCs/>
                <w:spacing w:val="-1"/>
              </w:rPr>
              <w:t xml:space="preserve">– </w:t>
            </w:r>
            <w:r w:rsidRPr="00F91D70">
              <w:rPr>
                <w:rFonts w:asciiTheme="minorHAnsi" w:hAnsiTheme="minorHAnsi" w:cstheme="minorHAnsi"/>
                <w:spacing w:val="-8"/>
              </w:rPr>
              <w:t>cena brutto oferty</w:t>
            </w:r>
            <w:r w:rsidRPr="00F91D70">
              <w:rPr>
                <w:rFonts w:asciiTheme="minorHAnsi" w:hAnsiTheme="minorHAnsi" w:cstheme="minorHAnsi"/>
                <w:iCs/>
                <w:spacing w:val="-1"/>
              </w:rPr>
              <w:t xml:space="preserve"> najtańszej</w:t>
            </w:r>
            <w:r w:rsidRPr="00F91D70">
              <w:rPr>
                <w:rFonts w:asciiTheme="minorHAnsi" w:hAnsiTheme="minorHAnsi" w:cstheme="minorHAnsi"/>
                <w:spacing w:val="-8"/>
              </w:rPr>
              <w:t xml:space="preserve"> </w:t>
            </w:r>
          </w:p>
        </w:tc>
      </w:tr>
      <w:tr w:rsidR="00753325" w:rsidRPr="00F91D70" w14:paraId="3B531306" w14:textId="77777777" w:rsidTr="00F24598">
        <w:trPr>
          <w:cantSplit/>
        </w:trPr>
        <w:tc>
          <w:tcPr>
            <w:tcW w:w="1408" w:type="dxa"/>
            <w:shd w:val="clear" w:color="auto" w:fill="auto"/>
            <w:vAlign w:val="center"/>
          </w:tcPr>
          <w:p w14:paraId="0BC3BA71" w14:textId="77777777" w:rsidR="00753325" w:rsidRPr="00F91D70" w:rsidRDefault="00753325" w:rsidP="00753325">
            <w:pPr>
              <w:shd w:val="clear" w:color="auto" w:fill="FFFFFF"/>
              <w:snapToGrid w:val="0"/>
              <w:ind w:left="360"/>
              <w:jc w:val="both"/>
              <w:rPr>
                <w:rFonts w:asciiTheme="minorHAnsi" w:hAnsiTheme="minorHAnsi" w:cstheme="minorHAnsi"/>
                <w:spacing w:val="-8"/>
              </w:rPr>
            </w:pPr>
          </w:p>
        </w:tc>
        <w:tc>
          <w:tcPr>
            <w:tcW w:w="730" w:type="dxa"/>
            <w:shd w:val="clear" w:color="auto" w:fill="auto"/>
            <w:vAlign w:val="center"/>
          </w:tcPr>
          <w:p w14:paraId="6ED437E5" w14:textId="77777777" w:rsidR="00753325" w:rsidRPr="00F91D70" w:rsidRDefault="00753325" w:rsidP="00753325">
            <w:pPr>
              <w:shd w:val="clear" w:color="auto" w:fill="FFFFFF"/>
              <w:snapToGrid w:val="0"/>
              <w:rPr>
                <w:rFonts w:asciiTheme="minorHAnsi" w:hAnsiTheme="minorHAnsi" w:cstheme="minorHAnsi"/>
                <w:spacing w:val="-8"/>
              </w:rPr>
            </w:pPr>
            <w:r w:rsidRPr="00F91D70">
              <w:rPr>
                <w:rFonts w:asciiTheme="minorHAnsi" w:hAnsiTheme="minorHAnsi" w:cstheme="minorHAnsi"/>
                <w:iCs/>
                <w:spacing w:val="-1"/>
              </w:rPr>
              <w:t xml:space="preserve">C </w:t>
            </w:r>
            <w:r w:rsidRPr="00F91D70">
              <w:rPr>
                <w:rFonts w:asciiTheme="minorHAnsi" w:hAnsiTheme="minorHAnsi" w:cstheme="minorHAnsi"/>
                <w:iCs/>
                <w:spacing w:val="-1"/>
                <w:vertAlign w:val="subscript"/>
              </w:rPr>
              <w:t>o</w:t>
            </w:r>
            <w:r w:rsidRPr="00F91D70">
              <w:rPr>
                <w:rFonts w:asciiTheme="minorHAnsi" w:hAnsiTheme="minorHAnsi" w:cstheme="minorHAnsi"/>
                <w:spacing w:val="-8"/>
              </w:rPr>
              <w:t xml:space="preserve"> </w:t>
            </w:r>
          </w:p>
        </w:tc>
        <w:tc>
          <w:tcPr>
            <w:tcW w:w="4350" w:type="dxa"/>
            <w:gridSpan w:val="2"/>
            <w:shd w:val="clear" w:color="auto" w:fill="auto"/>
            <w:vAlign w:val="center"/>
          </w:tcPr>
          <w:p w14:paraId="5E714AE5" w14:textId="77777777" w:rsidR="00753325" w:rsidRPr="00F91D70" w:rsidRDefault="00753325" w:rsidP="00753325">
            <w:pPr>
              <w:shd w:val="clear" w:color="auto" w:fill="FFFFFF"/>
              <w:snapToGrid w:val="0"/>
              <w:rPr>
                <w:rFonts w:asciiTheme="minorHAnsi" w:hAnsiTheme="minorHAnsi" w:cstheme="minorHAnsi"/>
                <w:spacing w:val="-8"/>
              </w:rPr>
            </w:pPr>
            <w:r w:rsidRPr="00F91D70">
              <w:rPr>
                <w:rFonts w:asciiTheme="minorHAnsi" w:hAnsiTheme="minorHAnsi" w:cstheme="minorHAnsi"/>
                <w:iCs/>
                <w:spacing w:val="-1"/>
              </w:rPr>
              <w:t>–</w:t>
            </w:r>
            <w:r w:rsidRPr="00F91D70">
              <w:rPr>
                <w:rFonts w:asciiTheme="minorHAnsi" w:hAnsiTheme="minorHAnsi" w:cstheme="minorHAnsi"/>
                <w:spacing w:val="-8"/>
              </w:rPr>
              <w:t xml:space="preserve"> cena brutto oferty ocenianej</w:t>
            </w:r>
          </w:p>
        </w:tc>
      </w:tr>
    </w:tbl>
    <w:p w14:paraId="7D0DB33B" w14:textId="77777777" w:rsidR="00753325" w:rsidRPr="00F91D70" w:rsidRDefault="00753325" w:rsidP="00753325">
      <w:pPr>
        <w:tabs>
          <w:tab w:val="left" w:pos="720"/>
        </w:tabs>
        <w:spacing w:line="360" w:lineRule="auto"/>
        <w:rPr>
          <w:rFonts w:asciiTheme="minorHAnsi" w:hAnsiTheme="minorHAnsi" w:cstheme="minorHAnsi"/>
        </w:rPr>
      </w:pPr>
    </w:p>
    <w:p w14:paraId="11A1C769" w14:textId="77777777" w:rsidR="00753325" w:rsidRPr="00F91D70" w:rsidRDefault="00753325" w:rsidP="00753325">
      <w:pPr>
        <w:tabs>
          <w:tab w:val="left" w:pos="720"/>
        </w:tabs>
        <w:spacing w:line="360" w:lineRule="auto"/>
        <w:ind w:left="426" w:hanging="142"/>
        <w:rPr>
          <w:rFonts w:asciiTheme="minorHAnsi" w:hAnsiTheme="minorHAnsi" w:cstheme="minorHAnsi"/>
        </w:rPr>
      </w:pPr>
      <w:r w:rsidRPr="00F91D70">
        <w:rPr>
          <w:rFonts w:asciiTheme="minorHAnsi" w:hAnsiTheme="minorHAnsi" w:cstheme="minorHAnsi"/>
        </w:rPr>
        <w:t>Najkorzystniejsza oferta w odniesieniu do tego kryterium może uzyskać maksimum 60 pkt.</w:t>
      </w:r>
    </w:p>
    <w:p w14:paraId="066BCD0E" w14:textId="77777777" w:rsidR="00753325" w:rsidRPr="00F91D70" w:rsidRDefault="00753325" w:rsidP="001273B1">
      <w:pPr>
        <w:numPr>
          <w:ilvl w:val="1"/>
          <w:numId w:val="81"/>
        </w:numPr>
        <w:tabs>
          <w:tab w:val="left" w:pos="284"/>
          <w:tab w:val="left" w:pos="1437"/>
        </w:tabs>
        <w:suppressAutoHyphens w:val="0"/>
        <w:spacing w:after="80" w:line="360" w:lineRule="auto"/>
        <w:ind w:left="284" w:hanging="284"/>
        <w:jc w:val="both"/>
        <w:rPr>
          <w:rFonts w:asciiTheme="minorHAnsi" w:hAnsiTheme="minorHAnsi" w:cstheme="minorHAnsi"/>
          <w:b/>
          <w:bCs/>
        </w:rPr>
      </w:pPr>
      <w:r w:rsidRPr="00F91D70">
        <w:rPr>
          <w:rFonts w:asciiTheme="minorHAnsi" w:hAnsiTheme="minorHAnsi" w:cstheme="minorHAnsi"/>
          <w:b/>
          <w:bCs/>
        </w:rPr>
        <w:t xml:space="preserve">Kryterium – </w:t>
      </w:r>
      <w:bookmarkStart w:id="4" w:name="_Hlk92810953"/>
      <w:r w:rsidRPr="00F91D70">
        <w:rPr>
          <w:rFonts w:asciiTheme="minorHAnsi" w:hAnsiTheme="minorHAnsi" w:cstheme="minorHAnsi"/>
          <w:b/>
          <w:bCs/>
        </w:rPr>
        <w:t xml:space="preserve">Minimalna kwota od jakiej Wykonawca zrealizuje jedno zamówienie złożone przez Zamawiającego </w:t>
      </w:r>
      <w:r w:rsidRPr="00F91D70">
        <w:rPr>
          <w:rFonts w:asciiTheme="minorHAnsi" w:eastAsia="Calibri" w:hAnsiTheme="minorHAnsi" w:cstheme="minorHAnsi"/>
          <w:b/>
        </w:rPr>
        <w:t xml:space="preserve">„M” </w:t>
      </w:r>
      <w:r w:rsidRPr="00F91D70">
        <w:rPr>
          <w:rFonts w:asciiTheme="minorHAnsi" w:hAnsiTheme="minorHAnsi" w:cstheme="minorHAnsi"/>
          <w:b/>
          <w:bCs/>
        </w:rPr>
        <w:t xml:space="preserve">–  waga 30% </w:t>
      </w:r>
      <w:r w:rsidRPr="00F91D70">
        <w:rPr>
          <w:rFonts w:asciiTheme="minorHAnsi" w:hAnsiTheme="minorHAnsi" w:cstheme="minorHAnsi"/>
          <w:b/>
          <w:bCs/>
        </w:rPr>
        <w:tab/>
        <w:t xml:space="preserve"> (30% = 30 pkt) </w:t>
      </w:r>
    </w:p>
    <w:bookmarkEnd w:id="4"/>
    <w:p w14:paraId="70A6579E" w14:textId="7CAD088D" w:rsidR="00753325" w:rsidRPr="00F91D70" w:rsidRDefault="00753325" w:rsidP="00753325">
      <w:pPr>
        <w:tabs>
          <w:tab w:val="left" w:pos="284"/>
        </w:tabs>
        <w:spacing w:line="360" w:lineRule="auto"/>
        <w:ind w:left="284"/>
        <w:jc w:val="both"/>
        <w:rPr>
          <w:rFonts w:asciiTheme="minorHAnsi" w:hAnsiTheme="minorHAnsi" w:cstheme="minorHAnsi"/>
        </w:rPr>
      </w:pPr>
      <w:r w:rsidRPr="00F91D70">
        <w:rPr>
          <w:rFonts w:asciiTheme="minorHAnsi" w:hAnsiTheme="minorHAnsi" w:cstheme="minorHAnsi"/>
        </w:rPr>
        <w:lastRenderedPageBreak/>
        <w:t xml:space="preserve">Wykonawca otrzyma ilość punktów zgodnie z kwotą zaproponowaną w formularzu ofertowym (Załącznik nr 2 do SWZ </w:t>
      </w:r>
      <w:r w:rsidR="00173E1B" w:rsidRPr="00F91D70">
        <w:rPr>
          <w:rFonts w:asciiTheme="minorHAnsi" w:hAnsiTheme="minorHAnsi" w:cstheme="minorHAnsi"/>
        </w:rPr>
        <w:t>ust.</w:t>
      </w:r>
      <w:r w:rsidR="00F91D70" w:rsidRPr="00F91D70">
        <w:rPr>
          <w:rFonts w:asciiTheme="minorHAnsi" w:hAnsiTheme="minorHAnsi" w:cstheme="minorHAnsi"/>
        </w:rPr>
        <w:t xml:space="preserve"> </w:t>
      </w:r>
      <w:r w:rsidRPr="00F91D70">
        <w:rPr>
          <w:rFonts w:asciiTheme="minorHAnsi" w:hAnsiTheme="minorHAnsi" w:cstheme="minorHAnsi"/>
        </w:rPr>
        <w:t>3) według poniższego wyszczególnienia:</w:t>
      </w:r>
    </w:p>
    <w:p w14:paraId="387C37D1" w14:textId="77777777" w:rsidR="00753325" w:rsidRPr="00F91D70" w:rsidRDefault="00753325" w:rsidP="00753325">
      <w:pPr>
        <w:tabs>
          <w:tab w:val="left" w:pos="284"/>
        </w:tabs>
        <w:spacing w:line="360" w:lineRule="auto"/>
        <w:ind w:left="284"/>
        <w:jc w:val="both"/>
        <w:rPr>
          <w:rFonts w:asciiTheme="minorHAnsi" w:hAnsiTheme="minorHAnsi" w:cstheme="minorHAnsi"/>
        </w:rPr>
      </w:pPr>
      <w:r w:rsidRPr="00F91D70">
        <w:rPr>
          <w:rFonts w:asciiTheme="minorHAnsi" w:hAnsiTheme="minorHAnsi" w:cstheme="minorHAnsi"/>
        </w:rPr>
        <w:t>Minimalna kwota od jakiej Wykonawca zrealizuje jedno zamówienie złożone przez Zamawiającego:</w:t>
      </w:r>
    </w:p>
    <w:p w14:paraId="10762AAA"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do 100,00 zł brutto – 30 pkt</w:t>
      </w:r>
    </w:p>
    <w:p w14:paraId="204F7827"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od 100,01 zł do 180,00 zł brutto – 20 pkt</w:t>
      </w:r>
    </w:p>
    <w:p w14:paraId="23C13315"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od 180,01 zł do 250,00 zł brutto – 10 pkt</w:t>
      </w:r>
    </w:p>
    <w:p w14:paraId="45D167F9" w14:textId="50C8B67F"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powyżej 250 zł brutto – 0 pkt</w:t>
      </w:r>
    </w:p>
    <w:p w14:paraId="0D8E8FE8" w14:textId="194676A4" w:rsidR="00753325" w:rsidRPr="00F91D70" w:rsidRDefault="00753325" w:rsidP="00753325">
      <w:pPr>
        <w:tabs>
          <w:tab w:val="left" w:pos="284"/>
        </w:tabs>
        <w:spacing w:line="360" w:lineRule="auto"/>
        <w:ind w:left="284"/>
        <w:jc w:val="both"/>
        <w:rPr>
          <w:rFonts w:asciiTheme="minorHAnsi" w:hAnsiTheme="minorHAnsi" w:cstheme="minorHAnsi"/>
          <w:b/>
        </w:rPr>
      </w:pPr>
      <w:r w:rsidRPr="00F91D70">
        <w:rPr>
          <w:rFonts w:asciiTheme="minorHAnsi" w:hAnsiTheme="minorHAnsi" w:cstheme="minorHAnsi"/>
        </w:rPr>
        <w:t>Zamawiający przewiduje około 80 dostaw w miesiącu łącznie dla wszystkich lokalizacji wymienionych w Załączniku nr 3 do Umowy</w:t>
      </w:r>
      <w:r w:rsidRPr="00F91D70">
        <w:rPr>
          <w:rFonts w:asciiTheme="minorHAnsi" w:hAnsiTheme="minorHAnsi" w:cstheme="minorHAnsi"/>
          <w:b/>
        </w:rPr>
        <w:t>.</w:t>
      </w:r>
    </w:p>
    <w:p w14:paraId="31335F98" w14:textId="77777777" w:rsidR="00753325" w:rsidRPr="00F91D70" w:rsidRDefault="00753325" w:rsidP="00753325">
      <w:pPr>
        <w:tabs>
          <w:tab w:val="left" w:pos="284"/>
        </w:tabs>
        <w:spacing w:line="360" w:lineRule="auto"/>
        <w:ind w:left="284"/>
        <w:jc w:val="both"/>
        <w:rPr>
          <w:rFonts w:asciiTheme="minorHAnsi" w:hAnsiTheme="minorHAnsi" w:cstheme="minorHAnsi"/>
        </w:rPr>
      </w:pPr>
      <w:r w:rsidRPr="00F91D70">
        <w:rPr>
          <w:rFonts w:asciiTheme="minorHAnsi" w:hAnsiTheme="minorHAnsi" w:cstheme="minorHAnsi"/>
        </w:rPr>
        <w:t>Najkorzystniejsza oferta w odniesieniu do tego kryterium może uzyskać maksimum 30 pkt.</w:t>
      </w:r>
    </w:p>
    <w:p w14:paraId="1AE7196C" w14:textId="77777777" w:rsidR="00753325" w:rsidRPr="00F91D70" w:rsidRDefault="00753325" w:rsidP="00753325">
      <w:pPr>
        <w:tabs>
          <w:tab w:val="left" w:pos="284"/>
        </w:tabs>
        <w:spacing w:line="360" w:lineRule="auto"/>
        <w:ind w:left="284"/>
        <w:jc w:val="both"/>
        <w:rPr>
          <w:rFonts w:asciiTheme="minorHAnsi" w:hAnsiTheme="minorHAnsi" w:cstheme="minorHAnsi"/>
        </w:rPr>
      </w:pPr>
    </w:p>
    <w:p w14:paraId="2EC6F77D" w14:textId="77777777" w:rsidR="00753325" w:rsidRPr="00F91D70" w:rsidRDefault="00753325" w:rsidP="001273B1">
      <w:pPr>
        <w:numPr>
          <w:ilvl w:val="1"/>
          <w:numId w:val="81"/>
        </w:numPr>
        <w:tabs>
          <w:tab w:val="left" w:pos="284"/>
          <w:tab w:val="left" w:pos="1437"/>
        </w:tabs>
        <w:suppressAutoHyphens w:val="0"/>
        <w:spacing w:after="80" w:line="360" w:lineRule="auto"/>
        <w:ind w:left="284" w:hanging="284"/>
        <w:jc w:val="both"/>
        <w:rPr>
          <w:rFonts w:asciiTheme="minorHAnsi" w:hAnsiTheme="minorHAnsi" w:cstheme="minorHAnsi"/>
          <w:b/>
          <w:bCs/>
        </w:rPr>
      </w:pPr>
      <w:r w:rsidRPr="00F91D70">
        <w:rPr>
          <w:rFonts w:asciiTheme="minorHAnsi" w:hAnsiTheme="minorHAnsi" w:cstheme="minorHAnsi"/>
          <w:b/>
          <w:bCs/>
        </w:rPr>
        <w:t>Kryterium – Czas realizacji jednej dostawy</w:t>
      </w:r>
      <w:r w:rsidRPr="00F91D70">
        <w:rPr>
          <w:rFonts w:asciiTheme="minorHAnsi" w:eastAsia="Calibri" w:hAnsiTheme="minorHAnsi" w:cstheme="minorHAnsi"/>
          <w:b/>
        </w:rPr>
        <w:t xml:space="preserve"> „T” </w:t>
      </w:r>
      <w:r w:rsidRPr="00F91D70">
        <w:rPr>
          <w:rFonts w:asciiTheme="minorHAnsi" w:hAnsiTheme="minorHAnsi" w:cstheme="minorHAnsi"/>
          <w:b/>
          <w:bCs/>
        </w:rPr>
        <w:t xml:space="preserve">–  waga 10%  (10% = 10 pkt) </w:t>
      </w:r>
    </w:p>
    <w:p w14:paraId="2211332E" w14:textId="4D496512" w:rsidR="00753325" w:rsidRPr="00F91D70" w:rsidRDefault="00753325" w:rsidP="00753325">
      <w:pPr>
        <w:tabs>
          <w:tab w:val="left" w:pos="284"/>
        </w:tabs>
        <w:spacing w:line="360" w:lineRule="auto"/>
        <w:ind w:left="284"/>
        <w:jc w:val="both"/>
        <w:rPr>
          <w:rFonts w:asciiTheme="minorHAnsi" w:hAnsiTheme="minorHAnsi" w:cstheme="minorHAnsi"/>
        </w:rPr>
      </w:pPr>
      <w:r w:rsidRPr="00F91D70">
        <w:rPr>
          <w:rFonts w:asciiTheme="minorHAnsi" w:hAnsiTheme="minorHAnsi" w:cstheme="minorHAnsi"/>
        </w:rPr>
        <w:t xml:space="preserve">Wykonawca otrzyma ilość punktów zgodnie z ilością dni zaproponowaną w Formularzu ofertowym  </w:t>
      </w:r>
      <w:r w:rsidR="0006635D" w:rsidRPr="00F91D70">
        <w:rPr>
          <w:rFonts w:asciiTheme="minorHAnsi" w:hAnsiTheme="minorHAnsi" w:cstheme="minorHAnsi"/>
        </w:rPr>
        <w:t xml:space="preserve">(Załącznik nr 2 do SWZ </w:t>
      </w:r>
      <w:r w:rsidR="00173E1B" w:rsidRPr="00F91D70">
        <w:rPr>
          <w:rFonts w:asciiTheme="minorHAnsi" w:hAnsiTheme="minorHAnsi" w:cstheme="minorHAnsi"/>
        </w:rPr>
        <w:t>ust.</w:t>
      </w:r>
      <w:r w:rsidR="00F91D70" w:rsidRPr="00F91D70">
        <w:rPr>
          <w:rFonts w:asciiTheme="minorHAnsi" w:hAnsiTheme="minorHAnsi" w:cstheme="minorHAnsi"/>
        </w:rPr>
        <w:t xml:space="preserve"> 2</w:t>
      </w:r>
      <w:r w:rsidRPr="00F91D70">
        <w:rPr>
          <w:rFonts w:asciiTheme="minorHAnsi" w:hAnsiTheme="minorHAnsi" w:cstheme="minorHAnsi"/>
        </w:rPr>
        <w:t>według poniższego wyszczególnienia:</w:t>
      </w:r>
    </w:p>
    <w:p w14:paraId="08E52B1B" w14:textId="77777777" w:rsidR="00753325" w:rsidRPr="00F91D70" w:rsidRDefault="00753325" w:rsidP="00753325">
      <w:pPr>
        <w:tabs>
          <w:tab w:val="left" w:pos="284"/>
        </w:tabs>
        <w:spacing w:line="360" w:lineRule="auto"/>
        <w:ind w:left="284"/>
        <w:jc w:val="both"/>
        <w:rPr>
          <w:rFonts w:asciiTheme="minorHAnsi" w:hAnsiTheme="minorHAnsi" w:cstheme="minorHAnsi"/>
        </w:rPr>
      </w:pPr>
      <w:r w:rsidRPr="00F91D70">
        <w:rPr>
          <w:rFonts w:asciiTheme="minorHAnsi" w:hAnsiTheme="minorHAnsi" w:cstheme="minorHAnsi"/>
        </w:rPr>
        <w:t xml:space="preserve">Ilość dni roboczych (czas potrzebny Wykonawcy do zrealizowania jednej dostawy, </w:t>
      </w:r>
      <w:r w:rsidRPr="00F91D70">
        <w:rPr>
          <w:rFonts w:asciiTheme="minorHAnsi" w:hAnsiTheme="minorHAnsi" w:cstheme="minorHAnsi"/>
        </w:rPr>
        <w:br/>
        <w:t>od poniedziałku do piątku z wyłączeniem dni ustawowo wolnych od pracy Zamawiającego) potrzebnych do realizacji zamówienia:</w:t>
      </w:r>
    </w:p>
    <w:p w14:paraId="5AB3518C" w14:textId="77777777" w:rsidR="00753325" w:rsidRPr="00F91D70" w:rsidRDefault="00753325" w:rsidP="00753325">
      <w:pPr>
        <w:tabs>
          <w:tab w:val="left" w:pos="284"/>
        </w:tabs>
        <w:spacing w:line="360" w:lineRule="auto"/>
        <w:ind w:left="284"/>
        <w:jc w:val="both"/>
        <w:rPr>
          <w:rFonts w:asciiTheme="minorHAnsi" w:hAnsiTheme="minorHAnsi" w:cstheme="minorHAnsi"/>
        </w:rPr>
      </w:pPr>
    </w:p>
    <w:p w14:paraId="2C4C3E2E"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do 5 dni – 10 pkt</w:t>
      </w:r>
    </w:p>
    <w:p w14:paraId="03FA27C8"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do 6 dni – 6 pkt</w:t>
      </w:r>
    </w:p>
    <w:p w14:paraId="2ED4D88F" w14:textId="77777777" w:rsidR="00753325" w:rsidRPr="00F91D70" w:rsidRDefault="00753325" w:rsidP="001273B1">
      <w:pPr>
        <w:numPr>
          <w:ilvl w:val="2"/>
          <w:numId w:val="82"/>
        </w:numPr>
        <w:tabs>
          <w:tab w:val="left" w:pos="720"/>
        </w:tabs>
        <w:suppressAutoHyphens w:val="0"/>
        <w:spacing w:after="160" w:line="360" w:lineRule="auto"/>
        <w:jc w:val="both"/>
        <w:rPr>
          <w:rFonts w:asciiTheme="minorHAnsi" w:hAnsiTheme="minorHAnsi" w:cstheme="minorHAnsi"/>
        </w:rPr>
      </w:pPr>
      <w:r w:rsidRPr="00F91D70">
        <w:rPr>
          <w:rFonts w:asciiTheme="minorHAnsi" w:hAnsiTheme="minorHAnsi" w:cstheme="minorHAnsi"/>
        </w:rPr>
        <w:t>do 7 dni – 1 pkt</w:t>
      </w:r>
    </w:p>
    <w:p w14:paraId="3684A291" w14:textId="77777777" w:rsidR="00753325" w:rsidRPr="00F91D70" w:rsidRDefault="00753325" w:rsidP="001273B1">
      <w:pPr>
        <w:numPr>
          <w:ilvl w:val="2"/>
          <w:numId w:val="82"/>
        </w:numPr>
        <w:tabs>
          <w:tab w:val="left" w:pos="720"/>
        </w:tabs>
        <w:suppressAutoHyphens w:val="0"/>
        <w:spacing w:after="160" w:line="360" w:lineRule="auto"/>
        <w:ind w:left="2410" w:hanging="283"/>
        <w:jc w:val="both"/>
        <w:rPr>
          <w:rFonts w:asciiTheme="minorHAnsi" w:hAnsiTheme="minorHAnsi" w:cstheme="minorHAnsi"/>
        </w:rPr>
      </w:pPr>
      <w:r w:rsidRPr="00F91D70">
        <w:rPr>
          <w:rFonts w:asciiTheme="minorHAnsi" w:hAnsiTheme="minorHAnsi" w:cstheme="minorHAnsi"/>
        </w:rPr>
        <w:t xml:space="preserve"> powyżej 7 dni – 0 pkt</w:t>
      </w:r>
    </w:p>
    <w:p w14:paraId="195D6C7F" w14:textId="77777777" w:rsidR="00753325" w:rsidRPr="00F91D70" w:rsidRDefault="00753325" w:rsidP="00753325">
      <w:pPr>
        <w:tabs>
          <w:tab w:val="left" w:pos="284"/>
        </w:tabs>
        <w:spacing w:line="360" w:lineRule="auto"/>
        <w:jc w:val="both"/>
        <w:rPr>
          <w:rFonts w:asciiTheme="minorHAnsi" w:hAnsiTheme="minorHAnsi" w:cstheme="minorHAnsi"/>
        </w:rPr>
      </w:pPr>
      <w:r w:rsidRPr="00F91D70">
        <w:rPr>
          <w:rFonts w:asciiTheme="minorHAnsi" w:hAnsiTheme="minorHAnsi" w:cstheme="minorHAnsi"/>
        </w:rPr>
        <w:t xml:space="preserve">Wykonawca zobowiązany jest dostarczać artykuły biurowe, nie później niż do 7 dni roboczych </w:t>
      </w:r>
      <w:r w:rsidRPr="00F91D70">
        <w:rPr>
          <w:rFonts w:asciiTheme="minorHAnsi" w:hAnsiTheme="minorHAnsi" w:cstheme="minorHAnsi"/>
        </w:rPr>
        <w:br/>
        <w:t>licząc od dnia złożenia zamówienia przez Zamawiającego. Z wyłączeniem skoroszytów z pozycji nr 1 oraz kopert z pozycji nr 77 wymienionych w tabeli Formularz ofertowy.</w:t>
      </w:r>
    </w:p>
    <w:p w14:paraId="3017F31E" w14:textId="77777777" w:rsidR="00753325" w:rsidRPr="00F91D70" w:rsidRDefault="00753325" w:rsidP="00753325">
      <w:pPr>
        <w:tabs>
          <w:tab w:val="left" w:pos="284"/>
        </w:tabs>
        <w:spacing w:after="200"/>
        <w:jc w:val="both"/>
        <w:rPr>
          <w:rFonts w:asciiTheme="minorHAnsi" w:hAnsiTheme="minorHAnsi" w:cstheme="minorHAnsi"/>
        </w:rPr>
      </w:pPr>
      <w:r w:rsidRPr="00F91D70">
        <w:rPr>
          <w:rFonts w:asciiTheme="minorHAnsi" w:hAnsiTheme="minorHAnsi" w:cstheme="minorHAnsi"/>
        </w:rPr>
        <w:t>Najkorzystniejsza oferta w odniesieniu do tego kryterium może uzyskać maksimum 10 pkt.</w:t>
      </w:r>
    </w:p>
    <w:p w14:paraId="21D69B78" w14:textId="77777777" w:rsidR="00753325" w:rsidRPr="00F91D70" w:rsidRDefault="00753325" w:rsidP="001273B1">
      <w:pPr>
        <w:numPr>
          <w:ilvl w:val="1"/>
          <w:numId w:val="81"/>
        </w:numPr>
        <w:tabs>
          <w:tab w:val="left" w:pos="284"/>
          <w:tab w:val="left" w:pos="1437"/>
        </w:tabs>
        <w:suppressAutoHyphens w:val="0"/>
        <w:spacing w:after="80" w:line="360" w:lineRule="auto"/>
        <w:ind w:left="284" w:hanging="284"/>
        <w:jc w:val="both"/>
        <w:rPr>
          <w:rFonts w:asciiTheme="minorHAnsi" w:eastAsia="Calibri" w:hAnsiTheme="minorHAnsi" w:cstheme="minorHAnsi"/>
        </w:rPr>
      </w:pPr>
      <w:r w:rsidRPr="00F91D70">
        <w:rPr>
          <w:rFonts w:asciiTheme="minorHAnsi" w:eastAsia="Calibri" w:hAnsiTheme="minorHAnsi" w:cstheme="minorHAnsi"/>
        </w:rPr>
        <w:t>Ostateczną ocenę punktową każdej z ocenianych ofert stanowić będzie suma liczby punktów przyznanych w każdym z kryteriów, tj.:</w:t>
      </w:r>
    </w:p>
    <w:p w14:paraId="41170EB4" w14:textId="77777777" w:rsidR="00753325" w:rsidRPr="00F91D70" w:rsidRDefault="00753325" w:rsidP="00753325">
      <w:pPr>
        <w:spacing w:line="360" w:lineRule="auto"/>
        <w:ind w:left="3545" w:firstLine="709"/>
        <w:rPr>
          <w:rFonts w:asciiTheme="minorHAnsi" w:hAnsiTheme="minorHAnsi" w:cstheme="minorHAnsi"/>
          <w:bCs/>
          <w:iCs/>
        </w:rPr>
      </w:pPr>
      <w:proofErr w:type="spellStart"/>
      <w:r w:rsidRPr="00F91D70">
        <w:rPr>
          <w:rFonts w:asciiTheme="minorHAnsi" w:hAnsiTheme="minorHAnsi" w:cstheme="minorHAnsi"/>
          <w:bCs/>
          <w:iCs/>
        </w:rPr>
        <w:t>Lp</w:t>
      </w:r>
      <w:proofErr w:type="spellEnd"/>
      <w:r w:rsidRPr="00F91D70">
        <w:rPr>
          <w:rFonts w:asciiTheme="minorHAnsi" w:hAnsiTheme="minorHAnsi" w:cstheme="minorHAnsi"/>
          <w:bCs/>
          <w:iCs/>
        </w:rPr>
        <w:t xml:space="preserve"> = C + M + T</w:t>
      </w:r>
    </w:p>
    <w:p w14:paraId="2C9BED81" w14:textId="77777777" w:rsidR="00753325" w:rsidRPr="00F91D70" w:rsidRDefault="00753325" w:rsidP="00753325">
      <w:pPr>
        <w:spacing w:after="80" w:line="276" w:lineRule="auto"/>
        <w:rPr>
          <w:rFonts w:asciiTheme="minorHAnsi" w:hAnsiTheme="minorHAnsi" w:cstheme="minorHAnsi"/>
          <w:bCs/>
          <w:iCs/>
        </w:rPr>
      </w:pPr>
      <w:r w:rsidRPr="00F91D70">
        <w:rPr>
          <w:rFonts w:asciiTheme="minorHAnsi" w:hAnsiTheme="minorHAnsi" w:cstheme="minorHAnsi"/>
          <w:bCs/>
          <w:iCs/>
        </w:rPr>
        <w:t xml:space="preserve">gdzie:  </w:t>
      </w:r>
      <w:proofErr w:type="spellStart"/>
      <w:r w:rsidRPr="00F91D70">
        <w:rPr>
          <w:rFonts w:asciiTheme="minorHAnsi" w:hAnsiTheme="minorHAnsi" w:cstheme="minorHAnsi"/>
          <w:bCs/>
          <w:iCs/>
        </w:rPr>
        <w:t>Lp</w:t>
      </w:r>
      <w:proofErr w:type="spellEnd"/>
      <w:r w:rsidRPr="00F91D70">
        <w:rPr>
          <w:rFonts w:asciiTheme="minorHAnsi" w:hAnsiTheme="minorHAnsi" w:cstheme="minorHAnsi"/>
          <w:bCs/>
          <w:iCs/>
        </w:rPr>
        <w:t xml:space="preserve"> – liczba punktów uzyskanych przez ofertę</w:t>
      </w:r>
    </w:p>
    <w:p w14:paraId="74F326BB" w14:textId="77777777" w:rsidR="00753325" w:rsidRPr="00F91D70" w:rsidRDefault="00753325" w:rsidP="00753325">
      <w:pPr>
        <w:spacing w:after="80" w:line="276" w:lineRule="auto"/>
        <w:rPr>
          <w:rFonts w:asciiTheme="minorHAnsi" w:hAnsiTheme="minorHAnsi" w:cstheme="minorHAnsi"/>
          <w:bCs/>
          <w:iCs/>
        </w:rPr>
      </w:pPr>
      <w:r w:rsidRPr="00F91D70">
        <w:rPr>
          <w:rFonts w:asciiTheme="minorHAnsi" w:hAnsiTheme="minorHAnsi" w:cstheme="minorHAnsi"/>
          <w:bCs/>
          <w:iCs/>
        </w:rPr>
        <w:lastRenderedPageBreak/>
        <w:tab/>
        <w:t>C – kryterium „Cena oferty”</w:t>
      </w:r>
    </w:p>
    <w:p w14:paraId="2F21CEF8" w14:textId="77777777" w:rsidR="00753325" w:rsidRPr="00F91D70" w:rsidRDefault="00753325" w:rsidP="00753325">
      <w:pPr>
        <w:spacing w:after="80" w:line="276" w:lineRule="auto"/>
        <w:ind w:left="709"/>
        <w:rPr>
          <w:rFonts w:asciiTheme="minorHAnsi" w:hAnsiTheme="minorHAnsi" w:cstheme="minorHAnsi"/>
          <w:bCs/>
          <w:iCs/>
        </w:rPr>
      </w:pPr>
      <w:r w:rsidRPr="00F91D70">
        <w:rPr>
          <w:rFonts w:asciiTheme="minorHAnsi" w:hAnsiTheme="minorHAnsi" w:cstheme="minorHAnsi"/>
          <w:bCs/>
          <w:iCs/>
        </w:rPr>
        <w:t>M – kryterium  „</w:t>
      </w:r>
      <w:r w:rsidRPr="00F91D70">
        <w:rPr>
          <w:rFonts w:asciiTheme="minorHAnsi" w:hAnsiTheme="minorHAnsi" w:cstheme="minorHAnsi"/>
          <w:bCs/>
        </w:rPr>
        <w:t>Minimalna kwota od jakiej Wykonawca zrealizuje jedno zamówienie złożone przez Zamawiającego</w:t>
      </w:r>
      <w:r w:rsidRPr="00F91D70">
        <w:rPr>
          <w:rFonts w:asciiTheme="minorHAnsi" w:hAnsiTheme="minorHAnsi" w:cstheme="minorHAnsi"/>
          <w:bCs/>
          <w:iCs/>
        </w:rPr>
        <w:t>”</w:t>
      </w:r>
    </w:p>
    <w:p w14:paraId="3F0DBD76" w14:textId="77777777" w:rsidR="00753325" w:rsidRPr="00F91D70" w:rsidRDefault="00753325" w:rsidP="00753325">
      <w:pPr>
        <w:spacing w:after="80" w:line="276" w:lineRule="auto"/>
        <w:ind w:firstLine="709"/>
        <w:rPr>
          <w:rFonts w:asciiTheme="minorHAnsi" w:hAnsiTheme="minorHAnsi" w:cstheme="minorHAnsi"/>
          <w:bCs/>
          <w:iCs/>
        </w:rPr>
      </w:pPr>
      <w:r w:rsidRPr="00F91D70">
        <w:rPr>
          <w:rFonts w:asciiTheme="minorHAnsi" w:hAnsiTheme="minorHAnsi" w:cstheme="minorHAnsi"/>
          <w:bCs/>
          <w:iCs/>
        </w:rPr>
        <w:t>T – kryterium „Czas realizacji jednej dostawy”</w:t>
      </w:r>
    </w:p>
    <w:p w14:paraId="0D2A28A5" w14:textId="77777777" w:rsidR="00753325" w:rsidRPr="00F91D70" w:rsidRDefault="00753325" w:rsidP="00753325">
      <w:pPr>
        <w:spacing w:after="80" w:line="276" w:lineRule="auto"/>
        <w:ind w:firstLine="709"/>
        <w:rPr>
          <w:rFonts w:asciiTheme="minorHAnsi" w:hAnsiTheme="minorHAnsi" w:cstheme="minorHAnsi"/>
          <w:bCs/>
          <w:spacing w:val="-8"/>
        </w:rPr>
      </w:pPr>
    </w:p>
    <w:p w14:paraId="2565EE13" w14:textId="77777777" w:rsidR="00753325" w:rsidRPr="00F91D70" w:rsidRDefault="00753325" w:rsidP="00753325">
      <w:pPr>
        <w:shd w:val="clear" w:color="auto" w:fill="FFFFFF"/>
        <w:spacing w:line="360" w:lineRule="auto"/>
        <w:jc w:val="both"/>
        <w:rPr>
          <w:rFonts w:asciiTheme="minorHAnsi" w:hAnsiTheme="minorHAnsi" w:cstheme="minorHAnsi"/>
          <w:spacing w:val="-8"/>
        </w:rPr>
      </w:pPr>
      <w:r w:rsidRPr="00F91D70">
        <w:rPr>
          <w:rFonts w:asciiTheme="minorHAnsi" w:hAnsiTheme="minorHAnsi" w:cstheme="minorHAnsi"/>
          <w:spacing w:val="-8"/>
        </w:rPr>
        <w:t xml:space="preserve">Wszystkie wyliczenia będą </w:t>
      </w:r>
      <w:r w:rsidRPr="00F91D70">
        <w:rPr>
          <w:rFonts w:asciiTheme="minorHAnsi" w:hAnsiTheme="minorHAnsi" w:cstheme="minorHAnsi"/>
        </w:rPr>
        <w:t>zaokrąglone z dokładnością do dwóch miejsc po przecinku.</w:t>
      </w:r>
      <w:r w:rsidRPr="00F91D70">
        <w:rPr>
          <w:rFonts w:asciiTheme="minorHAnsi" w:hAnsiTheme="minorHAnsi" w:cstheme="minorHAnsi"/>
          <w:spacing w:val="-8"/>
        </w:rPr>
        <w:t xml:space="preserve"> </w:t>
      </w:r>
    </w:p>
    <w:p w14:paraId="526B2837" w14:textId="77777777" w:rsidR="00753325" w:rsidRPr="00F91D70" w:rsidRDefault="00753325" w:rsidP="00753325">
      <w:pPr>
        <w:jc w:val="both"/>
        <w:rPr>
          <w:rFonts w:asciiTheme="minorHAnsi" w:hAnsiTheme="minorHAnsi" w:cstheme="minorHAnsi"/>
        </w:rPr>
      </w:pPr>
      <w:r w:rsidRPr="00F91D70">
        <w:rPr>
          <w:rFonts w:asciiTheme="minorHAnsi" w:hAnsiTheme="minorHAnsi" w:cstheme="minorHAnsi"/>
        </w:rPr>
        <w:t>Najkorzystniejsza oferta może uzyskać maksimum 100 pkt.</w:t>
      </w:r>
    </w:p>
    <w:p w14:paraId="73F2B399" w14:textId="77777777" w:rsidR="00753325" w:rsidRPr="00F91D70" w:rsidRDefault="00753325" w:rsidP="00753325">
      <w:pPr>
        <w:spacing w:line="360" w:lineRule="auto"/>
        <w:jc w:val="both"/>
        <w:rPr>
          <w:rFonts w:asciiTheme="minorHAnsi" w:hAnsiTheme="minorHAnsi" w:cstheme="minorHAnsi"/>
          <w:b/>
          <w:bCs/>
          <w:iCs/>
        </w:rPr>
      </w:pPr>
    </w:p>
    <w:p w14:paraId="2ADDFDBA" w14:textId="215BA555" w:rsidR="006E21F2" w:rsidRPr="00F91D70" w:rsidRDefault="006E21F2" w:rsidP="00E634A6">
      <w:pPr>
        <w:suppressAutoHyphens w:val="0"/>
        <w:spacing w:line="276" w:lineRule="auto"/>
        <w:jc w:val="both"/>
        <w:rPr>
          <w:rFonts w:asciiTheme="minorHAnsi" w:hAnsiTheme="minorHAnsi" w:cstheme="minorHAnsi"/>
          <w:lang w:eastAsia="pl-PL"/>
        </w:rPr>
      </w:pPr>
    </w:p>
    <w:p w14:paraId="5C21C681" w14:textId="77777777" w:rsidR="006E21F2" w:rsidRPr="00F91D70" w:rsidRDefault="006E21F2" w:rsidP="003E5763">
      <w:pPr>
        <w:pStyle w:val="Nagwek2"/>
        <w:rPr>
          <w:rFonts w:cstheme="minorHAnsi"/>
          <w:szCs w:val="24"/>
        </w:rPr>
      </w:pPr>
      <w:r w:rsidRPr="00F91D70">
        <w:rPr>
          <w:rFonts w:cstheme="minorHAnsi"/>
          <w:szCs w:val="24"/>
        </w:rPr>
        <w:t>Zabezpieczenie należytego wykonania Umowy</w:t>
      </w:r>
    </w:p>
    <w:p w14:paraId="16C933C8" w14:textId="03FD70BB" w:rsidR="006E21F2" w:rsidRPr="00F91D70" w:rsidRDefault="00BA0B57" w:rsidP="00760971">
      <w:pPr>
        <w:pStyle w:val="Trenum"/>
        <w:numPr>
          <w:ilvl w:val="0"/>
          <w:numId w:val="58"/>
        </w:numPr>
        <w:tabs>
          <w:tab w:val="clear" w:pos="1240"/>
        </w:tabs>
        <w:spacing w:after="0" w:line="276" w:lineRule="auto"/>
        <w:ind w:left="284" w:hanging="284"/>
        <w:jc w:val="left"/>
        <w:rPr>
          <w:rFonts w:asciiTheme="minorHAnsi" w:hAnsiTheme="minorHAnsi" w:cstheme="minorHAnsi"/>
          <w:szCs w:val="24"/>
        </w:rPr>
      </w:pPr>
      <w:r w:rsidRPr="00F91D70">
        <w:rPr>
          <w:rFonts w:asciiTheme="minorHAnsi" w:hAnsiTheme="minorHAnsi" w:cstheme="minorHAnsi"/>
          <w:szCs w:val="24"/>
        </w:rPr>
        <w:t>Wykonawca</w:t>
      </w:r>
      <w:r w:rsidR="006E21F2" w:rsidRPr="00F91D70">
        <w:rPr>
          <w:rFonts w:asciiTheme="minorHAnsi" w:hAnsiTheme="minorHAnsi" w:cstheme="minorHAnsi"/>
          <w:szCs w:val="24"/>
        </w:rPr>
        <w:t xml:space="preserve"> zobowiązany będzie do wniesienia zabezpieczenia należytego wykonania Umowy najpóźniej przed wyznaczonym przez Zamawiającego terminem podpisania Umowy. </w:t>
      </w:r>
    </w:p>
    <w:p w14:paraId="3FD44F3B" w14:textId="2E385879" w:rsidR="006E21F2" w:rsidRPr="00F91D70" w:rsidRDefault="006E21F2" w:rsidP="001273B1">
      <w:pPr>
        <w:pStyle w:val="Trenum"/>
        <w:numPr>
          <w:ilvl w:val="0"/>
          <w:numId w:val="58"/>
        </w:numPr>
        <w:spacing w:after="0" w:line="276" w:lineRule="auto"/>
        <w:ind w:left="284" w:hanging="284"/>
        <w:rPr>
          <w:rFonts w:asciiTheme="minorHAnsi" w:hAnsiTheme="minorHAnsi" w:cstheme="minorHAnsi"/>
          <w:szCs w:val="24"/>
        </w:rPr>
      </w:pPr>
      <w:r w:rsidRPr="00F91D70">
        <w:rPr>
          <w:rFonts w:asciiTheme="minorHAnsi" w:hAnsiTheme="minorHAnsi" w:cstheme="minorHAnsi"/>
          <w:szCs w:val="24"/>
        </w:rPr>
        <w:t xml:space="preserve">Wartość zabezpieczenia wyniesie 5% ceny całkowitej brutto podanej w Ofercie. </w:t>
      </w:r>
    </w:p>
    <w:p w14:paraId="4EF06087" w14:textId="51820160" w:rsidR="006E21F2" w:rsidRPr="00F91D70" w:rsidRDefault="006E21F2" w:rsidP="001273B1">
      <w:pPr>
        <w:pStyle w:val="Trenum"/>
        <w:numPr>
          <w:ilvl w:val="0"/>
          <w:numId w:val="58"/>
        </w:numPr>
        <w:spacing w:after="0" w:line="276" w:lineRule="auto"/>
        <w:ind w:left="284" w:hanging="284"/>
        <w:rPr>
          <w:rFonts w:asciiTheme="minorHAnsi" w:hAnsiTheme="minorHAnsi" w:cstheme="minorHAnsi"/>
          <w:szCs w:val="24"/>
        </w:rPr>
      </w:pPr>
      <w:r w:rsidRPr="00F91D70">
        <w:rPr>
          <w:rFonts w:asciiTheme="minorHAnsi" w:hAnsiTheme="minorHAnsi" w:cstheme="minorHAnsi"/>
          <w:szCs w:val="24"/>
        </w:rPr>
        <w:t>Zabezpieczenie należytego wykonania Umowy może być wniesione w jednej lub kilku następujących formach</w:t>
      </w:r>
      <w:r w:rsidR="00F072E7" w:rsidRPr="00F91D70">
        <w:rPr>
          <w:rFonts w:asciiTheme="minorHAnsi" w:hAnsiTheme="minorHAnsi" w:cstheme="minorHAnsi"/>
          <w:szCs w:val="24"/>
        </w:rPr>
        <w:t xml:space="preserve"> zgodnie z art. 450 ust 1 ustawy Pzp</w:t>
      </w:r>
      <w:r w:rsidRPr="00F91D70">
        <w:rPr>
          <w:rFonts w:asciiTheme="minorHAnsi" w:hAnsiTheme="minorHAnsi" w:cstheme="minorHAnsi"/>
          <w:szCs w:val="24"/>
        </w:rPr>
        <w:t xml:space="preserve">: </w:t>
      </w:r>
    </w:p>
    <w:p w14:paraId="76B3E991" w14:textId="52F35BAC" w:rsidR="006E21F2" w:rsidRPr="00F91D70" w:rsidRDefault="00760971" w:rsidP="00760971">
      <w:pPr>
        <w:pStyle w:val="Trenum"/>
        <w:numPr>
          <w:ilvl w:val="0"/>
          <w:numId w:val="0"/>
        </w:numPr>
        <w:spacing w:after="0" w:line="276" w:lineRule="auto"/>
        <w:ind w:left="709"/>
        <w:jc w:val="left"/>
        <w:rPr>
          <w:rFonts w:asciiTheme="minorHAnsi" w:hAnsiTheme="minorHAnsi" w:cstheme="minorHAnsi"/>
          <w:szCs w:val="24"/>
        </w:rPr>
      </w:pPr>
      <w:r w:rsidRPr="00F91D70">
        <w:rPr>
          <w:rFonts w:asciiTheme="minorHAnsi" w:hAnsiTheme="minorHAnsi" w:cstheme="minorHAnsi"/>
          <w:szCs w:val="24"/>
        </w:rPr>
        <w:t xml:space="preserve">- </w:t>
      </w:r>
      <w:r w:rsidR="006E21F2" w:rsidRPr="00F91D70">
        <w:rPr>
          <w:rFonts w:asciiTheme="minorHAnsi" w:hAnsiTheme="minorHAnsi" w:cstheme="minorHAnsi"/>
          <w:szCs w:val="24"/>
        </w:rPr>
        <w:t>w pieniądzu przelewem na rachunek bankowy:</w:t>
      </w:r>
    </w:p>
    <w:p w14:paraId="6F14474D" w14:textId="60328179" w:rsidR="006E21F2" w:rsidRPr="00F91D70" w:rsidRDefault="006E21F2" w:rsidP="00C5503A">
      <w:pPr>
        <w:pStyle w:val="Akapitzlist"/>
        <w:spacing w:line="276" w:lineRule="auto"/>
        <w:ind w:left="709" w:hanging="425"/>
        <w:rPr>
          <w:rFonts w:asciiTheme="minorHAnsi" w:hAnsiTheme="minorHAnsi" w:cstheme="minorHAnsi"/>
          <w:b/>
        </w:rPr>
      </w:pPr>
      <w:r w:rsidRPr="00F91D70">
        <w:rPr>
          <w:rFonts w:asciiTheme="minorHAnsi" w:hAnsiTheme="minorHAnsi" w:cstheme="minorHAnsi"/>
          <w:b/>
        </w:rPr>
        <w:t xml:space="preserve">BGK I o/Warszawa </w:t>
      </w:r>
      <w:r w:rsidR="00D65DBC" w:rsidRPr="00F91D70">
        <w:rPr>
          <w:rFonts w:asciiTheme="minorHAnsi" w:hAnsiTheme="minorHAnsi" w:cstheme="minorHAnsi"/>
          <w:b/>
        </w:rPr>
        <w:t>43 1130 1017 0019 9361 9020 0261</w:t>
      </w:r>
    </w:p>
    <w:p w14:paraId="780036E7" w14:textId="4489E786" w:rsidR="006E21F2" w:rsidRPr="00F91D70" w:rsidRDefault="006E21F2" w:rsidP="00C5503A">
      <w:pPr>
        <w:pStyle w:val="Trescznumztab"/>
        <w:numPr>
          <w:ilvl w:val="0"/>
          <w:numId w:val="0"/>
        </w:numPr>
        <w:tabs>
          <w:tab w:val="clear" w:pos="567"/>
          <w:tab w:val="clear" w:pos="5103"/>
          <w:tab w:val="clear" w:pos="6804"/>
          <w:tab w:val="clear" w:pos="8505"/>
        </w:tabs>
        <w:spacing w:after="0" w:line="276" w:lineRule="auto"/>
        <w:ind w:left="709" w:hanging="425"/>
        <w:rPr>
          <w:rFonts w:asciiTheme="minorHAnsi" w:hAnsiTheme="minorHAnsi" w:cstheme="minorHAnsi"/>
          <w:szCs w:val="24"/>
        </w:rPr>
      </w:pPr>
      <w:r w:rsidRPr="00F91D70">
        <w:rPr>
          <w:rFonts w:asciiTheme="minorHAnsi" w:hAnsiTheme="minorHAnsi" w:cstheme="minorHAnsi"/>
          <w:szCs w:val="24"/>
        </w:rPr>
        <w:t>z dopiskiem - „ZP/</w:t>
      </w:r>
      <w:r w:rsidR="00606905" w:rsidRPr="00F91D70">
        <w:rPr>
          <w:rFonts w:asciiTheme="minorHAnsi" w:hAnsiTheme="minorHAnsi" w:cstheme="minorHAnsi"/>
          <w:szCs w:val="24"/>
        </w:rPr>
        <w:t>2</w:t>
      </w:r>
      <w:r w:rsidR="00E0200A" w:rsidRPr="00F91D70">
        <w:rPr>
          <w:rFonts w:asciiTheme="minorHAnsi" w:hAnsiTheme="minorHAnsi" w:cstheme="minorHAnsi"/>
          <w:szCs w:val="24"/>
        </w:rPr>
        <w:t>5</w:t>
      </w:r>
      <w:r w:rsidRPr="00F91D70">
        <w:rPr>
          <w:rFonts w:asciiTheme="minorHAnsi" w:hAnsiTheme="minorHAnsi" w:cstheme="minorHAnsi"/>
          <w:szCs w:val="24"/>
        </w:rPr>
        <w:t xml:space="preserve">/21 - </w:t>
      </w:r>
      <w:r w:rsidR="00475E85" w:rsidRPr="00F91D70">
        <w:rPr>
          <w:rFonts w:asciiTheme="minorHAnsi" w:hAnsiTheme="minorHAnsi" w:cstheme="minorHAnsi"/>
          <w:szCs w:val="24"/>
          <w:lang w:eastAsia="pl-PL"/>
        </w:rPr>
        <w:t>Dostawy artykułów biurowych dla PFRON</w:t>
      </w:r>
      <w:r w:rsidRPr="00F91D70">
        <w:rPr>
          <w:rFonts w:asciiTheme="minorHAnsi" w:hAnsiTheme="minorHAnsi" w:cstheme="minorHAnsi"/>
          <w:szCs w:val="24"/>
        </w:rPr>
        <w:t>”</w:t>
      </w:r>
      <w:r w:rsidR="00475E85" w:rsidRPr="00F91D70">
        <w:rPr>
          <w:rFonts w:asciiTheme="minorHAnsi" w:hAnsiTheme="minorHAnsi" w:cstheme="minorHAnsi"/>
          <w:szCs w:val="24"/>
        </w:rPr>
        <w:t>.</w:t>
      </w:r>
    </w:p>
    <w:p w14:paraId="3B472558" w14:textId="62820793" w:rsidR="006E21F2" w:rsidRPr="00F91D70" w:rsidRDefault="00760971" w:rsidP="00760971">
      <w:pPr>
        <w:spacing w:line="276" w:lineRule="auto"/>
        <w:ind w:left="709"/>
        <w:rPr>
          <w:rFonts w:asciiTheme="minorHAnsi" w:hAnsiTheme="minorHAnsi" w:cstheme="minorHAnsi"/>
        </w:rPr>
      </w:pPr>
      <w:r w:rsidRPr="00F91D70">
        <w:rPr>
          <w:rFonts w:asciiTheme="minorHAnsi" w:hAnsiTheme="minorHAnsi" w:cstheme="minorHAnsi"/>
        </w:rPr>
        <w:t xml:space="preserve">- </w:t>
      </w:r>
      <w:r w:rsidR="006E21F2" w:rsidRPr="00F91D70">
        <w:rPr>
          <w:rFonts w:asciiTheme="minorHAnsi" w:hAnsiTheme="minorHAnsi" w:cstheme="minorHAnsi"/>
        </w:rPr>
        <w:t>poręczeniach bankowych lub poręczeniach spółdzielczej kasy oszczędnościowo– kredytowej, z tym że zobowiązanie kasy jest zawsze zobowiązaniem pieniężnym,</w:t>
      </w:r>
    </w:p>
    <w:p w14:paraId="33706A53" w14:textId="37A912D2" w:rsidR="006E21F2" w:rsidRPr="00F91D70" w:rsidRDefault="00760971" w:rsidP="00760971">
      <w:pPr>
        <w:spacing w:line="276" w:lineRule="auto"/>
        <w:ind w:left="709"/>
        <w:rPr>
          <w:rFonts w:asciiTheme="minorHAnsi" w:hAnsiTheme="minorHAnsi" w:cstheme="minorHAnsi"/>
        </w:rPr>
      </w:pPr>
      <w:r w:rsidRPr="00F91D70">
        <w:rPr>
          <w:rFonts w:asciiTheme="minorHAnsi" w:hAnsiTheme="minorHAnsi" w:cstheme="minorHAnsi"/>
        </w:rPr>
        <w:t xml:space="preserve">- </w:t>
      </w:r>
      <w:r w:rsidR="006E21F2" w:rsidRPr="00F91D70">
        <w:rPr>
          <w:rFonts w:asciiTheme="minorHAnsi" w:hAnsiTheme="minorHAnsi" w:cstheme="minorHAnsi"/>
        </w:rPr>
        <w:t>gwarancjach ubezpieczeniowych,</w:t>
      </w:r>
    </w:p>
    <w:p w14:paraId="7AABC552" w14:textId="020D536A" w:rsidR="006E21F2" w:rsidRPr="00F91D70" w:rsidRDefault="00760971" w:rsidP="00760971">
      <w:pPr>
        <w:spacing w:line="276" w:lineRule="auto"/>
        <w:ind w:left="709"/>
        <w:rPr>
          <w:rFonts w:asciiTheme="minorHAnsi" w:hAnsiTheme="minorHAnsi" w:cstheme="minorHAnsi"/>
        </w:rPr>
      </w:pPr>
      <w:r w:rsidRPr="00F91D70">
        <w:rPr>
          <w:rFonts w:asciiTheme="minorHAnsi" w:hAnsiTheme="minorHAnsi" w:cstheme="minorHAnsi"/>
        </w:rPr>
        <w:t xml:space="preserve">- </w:t>
      </w:r>
      <w:r w:rsidR="006E21F2" w:rsidRPr="00F91D70">
        <w:rPr>
          <w:rFonts w:asciiTheme="minorHAnsi" w:hAnsiTheme="minorHAnsi" w:cstheme="minorHAnsi"/>
        </w:rPr>
        <w:t>gwarancjach bankowych,</w:t>
      </w:r>
    </w:p>
    <w:p w14:paraId="2ABDCC75" w14:textId="130B1A3E" w:rsidR="006E21F2" w:rsidRPr="00F91D70" w:rsidRDefault="00760971" w:rsidP="00760971">
      <w:pPr>
        <w:spacing w:line="276" w:lineRule="auto"/>
        <w:ind w:left="709"/>
        <w:rPr>
          <w:rFonts w:asciiTheme="minorHAnsi" w:hAnsiTheme="minorHAnsi" w:cstheme="minorHAnsi"/>
        </w:rPr>
      </w:pPr>
      <w:r w:rsidRPr="00F91D70">
        <w:rPr>
          <w:rFonts w:asciiTheme="minorHAnsi" w:hAnsiTheme="minorHAnsi" w:cstheme="minorHAnsi"/>
        </w:rPr>
        <w:t xml:space="preserve">- </w:t>
      </w:r>
      <w:r w:rsidR="006E21F2" w:rsidRPr="00F91D7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4E596D1C" w14:textId="3A1E08C5" w:rsidR="006E21F2" w:rsidRPr="00F91D70" w:rsidRDefault="006E21F2" w:rsidP="001273B1">
      <w:pPr>
        <w:numPr>
          <w:ilvl w:val="0"/>
          <w:numId w:val="58"/>
        </w:numPr>
        <w:spacing w:line="276" w:lineRule="auto"/>
        <w:ind w:left="284" w:hanging="284"/>
        <w:rPr>
          <w:rFonts w:asciiTheme="minorHAnsi" w:hAnsiTheme="minorHAnsi" w:cstheme="minorHAnsi"/>
          <w:bCs/>
        </w:rPr>
      </w:pPr>
      <w:r w:rsidRPr="00F91D70">
        <w:rPr>
          <w:rFonts w:asciiTheme="minorHAnsi" w:hAnsiTheme="minorHAnsi" w:cstheme="minorHAnsi"/>
          <w:bCs/>
        </w:rPr>
        <w:t xml:space="preserve">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t>
      </w:r>
      <w:r w:rsidR="00BA0B57" w:rsidRPr="00F91D70">
        <w:rPr>
          <w:rFonts w:asciiTheme="minorHAnsi" w:hAnsiTheme="minorHAnsi" w:cstheme="minorHAnsi"/>
          <w:bCs/>
        </w:rPr>
        <w:t>Wykonawcy</w:t>
      </w:r>
      <w:r w:rsidRPr="00F91D70">
        <w:rPr>
          <w:rFonts w:asciiTheme="minorHAnsi" w:hAnsiTheme="minorHAnsi" w:cstheme="minorHAnsi"/>
          <w:bCs/>
        </w:rPr>
        <w:t>.</w:t>
      </w:r>
    </w:p>
    <w:p w14:paraId="57BBA562" w14:textId="77777777" w:rsidR="006E21F2" w:rsidRPr="00F91D70" w:rsidRDefault="006E21F2" w:rsidP="001273B1">
      <w:pPr>
        <w:numPr>
          <w:ilvl w:val="0"/>
          <w:numId w:val="58"/>
        </w:numPr>
        <w:spacing w:line="276" w:lineRule="auto"/>
        <w:ind w:left="284" w:hanging="284"/>
        <w:rPr>
          <w:rFonts w:asciiTheme="minorHAnsi" w:hAnsiTheme="minorHAnsi" w:cstheme="minorHAnsi"/>
        </w:rPr>
      </w:pPr>
      <w:r w:rsidRPr="00F91D70">
        <w:rPr>
          <w:rFonts w:asciiTheme="minorHAnsi" w:hAnsiTheme="minorHAnsi" w:cstheme="minorHAnsi"/>
        </w:rPr>
        <w:t>Zabezpieczenie wniesione w postaci gwarancji lub poręczenia powinno być sporządzone zgodnie z obowiązującym prawem i winno zawierać następujące elementy:</w:t>
      </w:r>
    </w:p>
    <w:p w14:paraId="54C4951D" w14:textId="087359D4" w:rsidR="006E21F2" w:rsidRPr="00F91D70" w:rsidRDefault="006E21F2" w:rsidP="001273B1">
      <w:pPr>
        <w:numPr>
          <w:ilvl w:val="1"/>
          <w:numId w:val="58"/>
        </w:numPr>
        <w:spacing w:line="276" w:lineRule="auto"/>
        <w:ind w:left="709" w:hanging="425"/>
        <w:rPr>
          <w:rFonts w:asciiTheme="minorHAnsi" w:hAnsiTheme="minorHAnsi" w:cstheme="minorHAnsi"/>
        </w:rPr>
      </w:pPr>
      <w:r w:rsidRPr="00F91D70">
        <w:rPr>
          <w:rFonts w:asciiTheme="minorHAnsi" w:hAnsiTheme="minorHAnsi" w:cstheme="minorHAnsi"/>
        </w:rPr>
        <w:t>nazwę dającego zlecenie (</w:t>
      </w:r>
      <w:r w:rsidR="00BA0B57" w:rsidRPr="00F91D70">
        <w:rPr>
          <w:rFonts w:asciiTheme="minorHAnsi" w:hAnsiTheme="minorHAnsi" w:cstheme="minorHAnsi"/>
        </w:rPr>
        <w:t>Wykonawcy</w:t>
      </w:r>
      <w:r w:rsidRPr="00F91D70">
        <w:rPr>
          <w:rFonts w:asciiTheme="minorHAnsi" w:hAnsiTheme="minorHAnsi" w:cstheme="minorHAnsi"/>
        </w:rPr>
        <w:t>), beneficjenta gwarancji lub poręczenia (Zamawiającego), gwaranta lub poręczyciela (banku lub instytucji ubezpieczeniowej udzielających gwarancji lub poręczenia) oraz wskazanie ich siedzib,</w:t>
      </w:r>
    </w:p>
    <w:p w14:paraId="149964B0" w14:textId="77777777" w:rsidR="006E21F2" w:rsidRPr="00F91D70" w:rsidRDefault="006E21F2" w:rsidP="001273B1">
      <w:pPr>
        <w:numPr>
          <w:ilvl w:val="1"/>
          <w:numId w:val="58"/>
        </w:numPr>
        <w:spacing w:line="276" w:lineRule="auto"/>
        <w:ind w:left="709" w:hanging="425"/>
        <w:rPr>
          <w:rFonts w:asciiTheme="minorHAnsi" w:hAnsiTheme="minorHAnsi" w:cstheme="minorHAnsi"/>
        </w:rPr>
      </w:pPr>
      <w:r w:rsidRPr="00F91D70">
        <w:rPr>
          <w:rFonts w:asciiTheme="minorHAnsi" w:hAnsiTheme="minorHAnsi" w:cstheme="minorHAnsi"/>
        </w:rPr>
        <w:t xml:space="preserve">dokładne przytoczenie nazwy niniejszego postępowania, </w:t>
      </w:r>
    </w:p>
    <w:p w14:paraId="5BB85DAC" w14:textId="77777777" w:rsidR="006E21F2" w:rsidRPr="00D41980" w:rsidRDefault="006E21F2" w:rsidP="001273B1">
      <w:pPr>
        <w:numPr>
          <w:ilvl w:val="1"/>
          <w:numId w:val="58"/>
        </w:numPr>
        <w:spacing w:line="276" w:lineRule="auto"/>
        <w:ind w:left="709" w:hanging="425"/>
        <w:rPr>
          <w:rFonts w:ascii="Calibri" w:hAnsi="Calibri" w:cs="Calibri"/>
        </w:rPr>
      </w:pPr>
      <w:r w:rsidRPr="00D41980">
        <w:rPr>
          <w:rFonts w:ascii="Calibri" w:hAnsi="Calibri" w:cs="Calibri"/>
        </w:rPr>
        <w:t>precyzyjne określenie wierzytelności, która ma być zabezpieczona gwarancją lub poręczeniem,</w:t>
      </w:r>
    </w:p>
    <w:p w14:paraId="4AEE6FFE" w14:textId="77777777" w:rsidR="006E21F2" w:rsidRPr="00D41980" w:rsidRDefault="006E21F2" w:rsidP="001273B1">
      <w:pPr>
        <w:numPr>
          <w:ilvl w:val="1"/>
          <w:numId w:val="58"/>
        </w:numPr>
        <w:spacing w:line="276" w:lineRule="auto"/>
        <w:ind w:left="709" w:hanging="425"/>
        <w:rPr>
          <w:rFonts w:ascii="Calibri" w:hAnsi="Calibri" w:cs="Calibri"/>
        </w:rPr>
      </w:pPr>
      <w:r w:rsidRPr="00D41980">
        <w:rPr>
          <w:rFonts w:ascii="Calibri" w:hAnsi="Calibri" w:cs="Calibri"/>
        </w:rPr>
        <w:t>kwotę gwarancji lub poręczenia,</w:t>
      </w:r>
    </w:p>
    <w:p w14:paraId="384B3B51" w14:textId="77777777" w:rsidR="006E21F2" w:rsidRPr="00D41980" w:rsidRDefault="006E21F2" w:rsidP="001273B1">
      <w:pPr>
        <w:numPr>
          <w:ilvl w:val="1"/>
          <w:numId w:val="58"/>
        </w:numPr>
        <w:spacing w:line="276" w:lineRule="auto"/>
        <w:rPr>
          <w:rFonts w:ascii="Calibri" w:hAnsi="Calibri" w:cs="Calibri"/>
        </w:rPr>
      </w:pPr>
      <w:r w:rsidRPr="00D41980">
        <w:rPr>
          <w:rFonts w:ascii="Calibri" w:hAnsi="Calibri" w:cs="Calibri"/>
        </w:rPr>
        <w:t>zobowiązania gwaranta lub poręczyciela do: nieodwołalnego i bezwarunkowego zapłacenia kwoty gwarancji lub poręczenia na pierwsze pisemne żądanie Zamawiającego,</w:t>
      </w:r>
    </w:p>
    <w:p w14:paraId="392F5650" w14:textId="77777777" w:rsidR="006E21F2" w:rsidRPr="00D41980" w:rsidRDefault="006E21F2" w:rsidP="001273B1">
      <w:pPr>
        <w:numPr>
          <w:ilvl w:val="1"/>
          <w:numId w:val="58"/>
        </w:numPr>
        <w:spacing w:line="276" w:lineRule="auto"/>
        <w:rPr>
          <w:rFonts w:ascii="Calibri" w:hAnsi="Calibri" w:cs="Calibri"/>
        </w:rPr>
      </w:pPr>
      <w:r w:rsidRPr="00D41980">
        <w:rPr>
          <w:rFonts w:ascii="Calibri" w:hAnsi="Calibri" w:cs="Calibri"/>
        </w:rPr>
        <w:t>zapewnienia wykonalności na terenie Rzeczypospolitej Polskiej,</w:t>
      </w:r>
    </w:p>
    <w:p w14:paraId="680F0444" w14:textId="0C9DF6D9" w:rsidR="006E21F2" w:rsidRPr="00D41980" w:rsidRDefault="006E21F2" w:rsidP="001273B1">
      <w:pPr>
        <w:numPr>
          <w:ilvl w:val="1"/>
          <w:numId w:val="58"/>
        </w:numPr>
        <w:spacing w:line="276" w:lineRule="auto"/>
        <w:rPr>
          <w:rFonts w:ascii="Calibri" w:hAnsi="Calibri" w:cs="Calibri"/>
        </w:rPr>
      </w:pPr>
      <w:r w:rsidRPr="00D41980">
        <w:rPr>
          <w:rFonts w:ascii="Calibri" w:hAnsi="Calibri" w:cs="Calibri"/>
        </w:rPr>
        <w:lastRenderedPageBreak/>
        <w:t xml:space="preserve">określenia miejsca rozstrzygania sporów w </w:t>
      </w:r>
      <w:r w:rsidR="00342310">
        <w:rPr>
          <w:rFonts w:ascii="Calibri" w:hAnsi="Calibri" w:cs="Calibri"/>
        </w:rPr>
        <w:t>S</w:t>
      </w:r>
      <w:r w:rsidR="00342310" w:rsidRPr="00D41980">
        <w:rPr>
          <w:rFonts w:ascii="Calibri" w:hAnsi="Calibri" w:cs="Calibri"/>
        </w:rPr>
        <w:t xml:space="preserve">ądzie </w:t>
      </w:r>
      <w:r w:rsidRPr="00D41980">
        <w:rPr>
          <w:rFonts w:ascii="Calibri" w:hAnsi="Calibri" w:cs="Calibri"/>
        </w:rPr>
        <w:t>właściwym dla siedziby Zamawiającego.</w:t>
      </w:r>
    </w:p>
    <w:p w14:paraId="2323904D" w14:textId="15D87427" w:rsidR="006E21F2" w:rsidRPr="00D41980" w:rsidRDefault="006E21F2" w:rsidP="001273B1">
      <w:pPr>
        <w:numPr>
          <w:ilvl w:val="0"/>
          <w:numId w:val="58"/>
        </w:numPr>
        <w:spacing w:line="276" w:lineRule="auto"/>
        <w:ind w:left="284" w:hanging="284"/>
        <w:rPr>
          <w:rFonts w:ascii="Calibri" w:hAnsi="Calibri" w:cs="Calibri"/>
        </w:rPr>
      </w:pPr>
      <w:r w:rsidRPr="00D41980">
        <w:rPr>
          <w:rFonts w:ascii="Calibri" w:hAnsi="Calibri" w:cs="Calibri"/>
        </w:rPr>
        <w:t xml:space="preserve">Jeżeli </w:t>
      </w:r>
      <w:r w:rsidR="00BA0B57">
        <w:rPr>
          <w:rFonts w:ascii="Calibri" w:hAnsi="Calibri" w:cs="Calibri"/>
        </w:rPr>
        <w:t>Wykonawca</w:t>
      </w:r>
      <w:r w:rsidRPr="00D41980">
        <w:rPr>
          <w:rFonts w:ascii="Calibri" w:hAnsi="Calibri" w:cs="Calibri"/>
        </w:rPr>
        <w:t xml:space="preserve">, którego </w:t>
      </w:r>
      <w:r w:rsidR="00FA540B">
        <w:rPr>
          <w:rFonts w:ascii="Calibri" w:hAnsi="Calibri" w:cs="Calibri"/>
        </w:rPr>
        <w:t>O</w:t>
      </w:r>
      <w:r w:rsidRPr="00D41980">
        <w:rPr>
          <w:rFonts w:ascii="Calibri" w:hAnsi="Calibri" w:cs="Calibri"/>
        </w:rPr>
        <w:t xml:space="preserve">ferta została wybrana nie wniesie zabezpieczenia należytego wykonania Umowy, </w:t>
      </w:r>
      <w:r w:rsidR="00BA0B57">
        <w:rPr>
          <w:rFonts w:ascii="Calibri" w:hAnsi="Calibri" w:cs="Calibri"/>
        </w:rPr>
        <w:t>Zamawiający</w:t>
      </w:r>
      <w:r w:rsidRPr="00D41980">
        <w:rPr>
          <w:rFonts w:ascii="Calibri" w:hAnsi="Calibri" w:cs="Calibri"/>
        </w:rPr>
        <w:t xml:space="preserve"> wybiera najkorzystniejszą ofertę spośród pozostałych </w:t>
      </w:r>
      <w:r w:rsidR="00FA540B">
        <w:rPr>
          <w:rFonts w:ascii="Calibri" w:hAnsi="Calibri" w:cs="Calibri"/>
        </w:rPr>
        <w:t>O</w:t>
      </w:r>
      <w:r w:rsidRPr="00D41980">
        <w:rPr>
          <w:rFonts w:ascii="Calibri" w:hAnsi="Calibri" w:cs="Calibri"/>
        </w:rPr>
        <w:t xml:space="preserve">fert stosownie do treści art. </w:t>
      </w:r>
      <w:r w:rsidR="00FA540B">
        <w:rPr>
          <w:rFonts w:ascii="Calibri" w:hAnsi="Calibri" w:cs="Calibri"/>
        </w:rPr>
        <w:t>263</w:t>
      </w:r>
      <w:r w:rsidRPr="00D41980">
        <w:rPr>
          <w:rFonts w:ascii="Calibri" w:hAnsi="Calibri" w:cs="Calibri"/>
        </w:rPr>
        <w:t xml:space="preserve"> ustawy</w:t>
      </w:r>
      <w:r w:rsidR="00FA540B">
        <w:rPr>
          <w:rFonts w:ascii="Calibri" w:hAnsi="Calibri" w:cs="Calibri"/>
        </w:rPr>
        <w:t xml:space="preserve"> Pzp</w:t>
      </w:r>
      <w:r w:rsidRPr="00D41980">
        <w:rPr>
          <w:rFonts w:ascii="Calibri" w:hAnsi="Calibri" w:cs="Calibri"/>
        </w:rPr>
        <w:t xml:space="preserve">. </w:t>
      </w:r>
    </w:p>
    <w:p w14:paraId="107FCEE3" w14:textId="77777777" w:rsidR="00E667AC" w:rsidRDefault="006E21F2" w:rsidP="001273B1">
      <w:pPr>
        <w:numPr>
          <w:ilvl w:val="0"/>
          <w:numId w:val="58"/>
        </w:numPr>
        <w:spacing w:line="276" w:lineRule="auto"/>
        <w:ind w:left="284" w:hanging="284"/>
        <w:rPr>
          <w:rFonts w:ascii="Calibri" w:hAnsi="Calibri" w:cs="Calibri"/>
        </w:rPr>
      </w:pPr>
      <w:r w:rsidRPr="00D41980">
        <w:rPr>
          <w:rFonts w:ascii="Calibri" w:hAnsi="Calibri" w:cs="Calibri"/>
        </w:rPr>
        <w:t xml:space="preserve">Do zmiany formy zabezpieczenia Umowy w trakcie realizacji Umowy stosuje się art. </w:t>
      </w:r>
      <w:r w:rsidR="00FA540B">
        <w:rPr>
          <w:rFonts w:ascii="Calibri" w:hAnsi="Calibri" w:cs="Calibri"/>
        </w:rPr>
        <w:t>451 ust. 1</w:t>
      </w:r>
      <w:r w:rsidRPr="00D41980">
        <w:rPr>
          <w:rFonts w:ascii="Calibri" w:hAnsi="Calibri" w:cs="Calibri"/>
        </w:rPr>
        <w:t xml:space="preserve"> ustawy</w:t>
      </w:r>
      <w:r w:rsidR="00FA540B">
        <w:rPr>
          <w:rFonts w:ascii="Calibri" w:hAnsi="Calibri" w:cs="Calibri"/>
        </w:rPr>
        <w:t xml:space="preserve"> Pzp</w:t>
      </w:r>
      <w:r w:rsidRPr="00D41980">
        <w:rPr>
          <w:rFonts w:ascii="Calibri" w:hAnsi="Calibri" w:cs="Calibri"/>
        </w:rPr>
        <w:t>.</w:t>
      </w:r>
    </w:p>
    <w:p w14:paraId="59FFEDA1" w14:textId="21EDFD79" w:rsidR="006E21F2" w:rsidRPr="00606762" w:rsidRDefault="006E21F2" w:rsidP="001273B1">
      <w:pPr>
        <w:numPr>
          <w:ilvl w:val="0"/>
          <w:numId w:val="58"/>
        </w:numPr>
        <w:spacing w:line="276" w:lineRule="auto"/>
        <w:ind w:left="284" w:hanging="284"/>
        <w:rPr>
          <w:rFonts w:ascii="Calibri" w:hAnsi="Calibri" w:cs="Calibri"/>
        </w:rPr>
      </w:pPr>
      <w:r w:rsidRPr="00F072E7">
        <w:rPr>
          <w:rFonts w:ascii="Calibri" w:hAnsi="Calibri" w:cs="Calibri"/>
        </w:rPr>
        <w:t>Zwrot kwoty zabezpieczenia należytego wykonania Umowy następuje na zasadach określonych w art. </w:t>
      </w:r>
      <w:r w:rsidR="00FA540B" w:rsidRPr="00F072E7">
        <w:rPr>
          <w:rFonts w:ascii="Calibri" w:hAnsi="Calibri" w:cs="Calibri"/>
        </w:rPr>
        <w:t>453</w:t>
      </w:r>
      <w:r w:rsidRPr="00F072E7">
        <w:rPr>
          <w:rFonts w:ascii="Calibri" w:hAnsi="Calibri" w:cs="Calibri"/>
        </w:rPr>
        <w:t xml:space="preserve"> ust. </w:t>
      </w:r>
      <w:r w:rsidR="00606762">
        <w:rPr>
          <w:rFonts w:ascii="Calibri" w:hAnsi="Calibri" w:cs="Calibri"/>
        </w:rPr>
        <w:t>1</w:t>
      </w:r>
      <w:r w:rsidR="00F072E7" w:rsidRPr="00F072E7">
        <w:rPr>
          <w:rFonts w:ascii="Calibri" w:hAnsi="Calibri" w:cs="Calibri"/>
        </w:rPr>
        <w:t xml:space="preserve"> </w:t>
      </w:r>
      <w:r w:rsidRPr="00F072E7">
        <w:rPr>
          <w:rFonts w:ascii="Calibri" w:hAnsi="Calibri" w:cs="Calibri"/>
        </w:rPr>
        <w:t xml:space="preserve">ustawy </w:t>
      </w:r>
      <w:r w:rsidR="00FA540B" w:rsidRPr="00F072E7">
        <w:rPr>
          <w:rFonts w:ascii="Calibri" w:hAnsi="Calibri" w:cs="Calibri"/>
        </w:rPr>
        <w:t>Pzp</w:t>
      </w:r>
      <w:r w:rsidR="00606762">
        <w:rPr>
          <w:rFonts w:ascii="Calibri" w:hAnsi="Calibri" w:cs="Calibri"/>
        </w:rPr>
        <w:t xml:space="preserve"> tj. </w:t>
      </w:r>
      <w:r w:rsidR="00606762" w:rsidRPr="00606762">
        <w:rPr>
          <w:rFonts w:ascii="Calibri" w:hAnsi="Calibri" w:cs="Calibri"/>
        </w:rPr>
        <w:t>Zamawiający zwraca zabezpieczenie w terminie 30 dni od dnia wykonania zamówienia i uznania przez zamawiającego za należycie wykonane</w:t>
      </w:r>
      <w:r w:rsidR="00606762">
        <w:rPr>
          <w:rFonts w:ascii="Calibri" w:hAnsi="Calibri" w:cs="Calibri"/>
        </w:rPr>
        <w:t>.</w:t>
      </w:r>
    </w:p>
    <w:p w14:paraId="3B4B7F59" w14:textId="588E63B0" w:rsidR="00FB511C" w:rsidRDefault="00FB511C" w:rsidP="001F6FB1">
      <w:pPr>
        <w:pStyle w:val="Akapitzlist"/>
        <w:suppressAutoHyphens w:val="0"/>
        <w:autoSpaceDE w:val="0"/>
        <w:autoSpaceDN w:val="0"/>
        <w:adjustRightInd w:val="0"/>
        <w:spacing w:line="276" w:lineRule="auto"/>
        <w:ind w:left="284" w:hanging="284"/>
        <w:rPr>
          <w:rFonts w:ascii="Calibri" w:eastAsiaTheme="minorHAnsi" w:hAnsi="Calibri" w:cs="Calibri"/>
          <w:b/>
          <w:bCs/>
          <w:color w:val="000000"/>
          <w:lang w:eastAsia="en-US"/>
        </w:rPr>
      </w:pPr>
    </w:p>
    <w:p w14:paraId="2B1D4126" w14:textId="2BFA67D5" w:rsidR="00E634A6" w:rsidRPr="00E634A6" w:rsidRDefault="00E634A6" w:rsidP="003E5763">
      <w:pPr>
        <w:pStyle w:val="Nagwek2"/>
        <w:rPr>
          <w:rFonts w:eastAsiaTheme="minorHAnsi" w:cstheme="minorHAnsi"/>
          <w:szCs w:val="28"/>
          <w:lang w:eastAsia="en-US"/>
        </w:rPr>
      </w:pPr>
      <w:r w:rsidRPr="00E634A6">
        <w:rPr>
          <w:rFonts w:eastAsiaTheme="minorHAnsi" w:cstheme="minorHAnsi"/>
          <w:szCs w:val="28"/>
          <w:lang w:eastAsia="en-US"/>
        </w:rPr>
        <w:t>Informacje o formalnościach</w:t>
      </w:r>
      <w:r w:rsidRPr="00E634A6">
        <w:t xml:space="preserve">, jakie </w:t>
      </w:r>
      <w:r w:rsidR="00BA0B57">
        <w:t>Wykonawca</w:t>
      </w:r>
      <w:r w:rsidRPr="00E634A6">
        <w:t xml:space="preserve"> oferty najkorzystniejszej musi dopełnić przed zawarciem Umow</w:t>
      </w:r>
      <w:r w:rsidRPr="0040607E">
        <w:t>y</w:t>
      </w:r>
    </w:p>
    <w:p w14:paraId="3293F8ED" w14:textId="77777777" w:rsidR="004A5CB8" w:rsidRPr="004A5CB8" w:rsidRDefault="004A5CB8" w:rsidP="001273B1">
      <w:pPr>
        <w:pStyle w:val="Tresc"/>
        <w:numPr>
          <w:ilvl w:val="0"/>
          <w:numId w:val="68"/>
        </w:numPr>
        <w:spacing w:after="0" w:line="276" w:lineRule="auto"/>
        <w:ind w:left="35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71C17496" w14:textId="4AEB2834" w:rsidR="004A5CB8" w:rsidRDefault="004A5CB8" w:rsidP="001273B1">
      <w:pPr>
        <w:pStyle w:val="Tresc"/>
        <w:numPr>
          <w:ilvl w:val="0"/>
          <w:numId w:val="68"/>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r w:rsidR="00760971">
        <w:rPr>
          <w:rFonts w:ascii="Calibri" w:hAnsi="Calibri" w:cs="Calibri"/>
          <w:szCs w:val="24"/>
        </w:rPr>
        <w:t>.</w:t>
      </w:r>
    </w:p>
    <w:p w14:paraId="25A28C30" w14:textId="77777777" w:rsidR="004A5CB8" w:rsidRPr="00760971" w:rsidRDefault="004A5CB8" w:rsidP="00760971">
      <w:pPr>
        <w:pStyle w:val="Tresc"/>
        <w:numPr>
          <w:ilvl w:val="0"/>
          <w:numId w:val="68"/>
        </w:numPr>
        <w:spacing w:after="0" w:line="276" w:lineRule="auto"/>
        <w:ind w:left="357" w:hanging="357"/>
        <w:jc w:val="left"/>
        <w:rPr>
          <w:rFonts w:ascii="Calibri" w:hAnsi="Calibri" w:cs="Calibri"/>
          <w:szCs w:val="24"/>
        </w:rPr>
      </w:pPr>
      <w:r w:rsidRPr="00760971">
        <w:rPr>
          <w:rFonts w:ascii="Calibri" w:hAnsi="Calibri" w:cs="Calibri"/>
          <w:szCs w:val="24"/>
        </w:rPr>
        <w:t>Jeżeli zabezpieczenie będzie wniesione w formie gwarancji, draft gwarancji należy przesłać na adres e-mail do Zamawiającego w celu akceptacji zapisów.</w:t>
      </w:r>
    </w:p>
    <w:p w14:paraId="146A02FF" w14:textId="77777777" w:rsidR="004A5CB8" w:rsidRPr="004A5CB8" w:rsidRDefault="004A5CB8" w:rsidP="001273B1">
      <w:pPr>
        <w:pStyle w:val="Tresc"/>
        <w:numPr>
          <w:ilvl w:val="0"/>
          <w:numId w:val="68"/>
        </w:numPr>
        <w:spacing w:after="0" w:line="276" w:lineRule="auto"/>
        <w:ind w:left="35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77777777" w:rsidR="004A5CB8" w:rsidRPr="004A5CB8" w:rsidRDefault="004A5CB8" w:rsidP="001273B1">
      <w:pPr>
        <w:pStyle w:val="Tresc"/>
        <w:numPr>
          <w:ilvl w:val="0"/>
          <w:numId w:val="68"/>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 6 do SWZ. Umowa zostanie uzupełniona o zapisy wynikające ze złożonej Oferty.</w:t>
      </w:r>
    </w:p>
    <w:p w14:paraId="55C7E9C6" w14:textId="77777777" w:rsidR="004A5CB8" w:rsidRPr="004A5CB8" w:rsidRDefault="004A5CB8" w:rsidP="001273B1">
      <w:pPr>
        <w:pStyle w:val="Tresc"/>
        <w:numPr>
          <w:ilvl w:val="0"/>
          <w:numId w:val="68"/>
        </w:numPr>
        <w:spacing w:after="0" w:line="276" w:lineRule="auto"/>
        <w:ind w:left="35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71031AB" w14:textId="77777777" w:rsidR="00904D49" w:rsidRPr="00904D49" w:rsidRDefault="00904D49" w:rsidP="00904D49">
      <w:pPr>
        <w:pStyle w:val="Tresc"/>
        <w:spacing w:after="0" w:line="276" w:lineRule="auto"/>
        <w:ind w:left="397"/>
        <w:jc w:val="left"/>
        <w:rPr>
          <w:rFonts w:ascii="Calibri" w:hAnsi="Calibri" w:cs="Calibri"/>
          <w:szCs w:val="24"/>
        </w:rPr>
      </w:pPr>
    </w:p>
    <w:p w14:paraId="443C9A8A" w14:textId="51AE089E" w:rsidR="00003A8E" w:rsidRDefault="00003A8E" w:rsidP="003E5763">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0ADE1FCB" w14:textId="53DBB076" w:rsidR="00904D49" w:rsidRPr="00E667AC" w:rsidRDefault="00003A8E" w:rsidP="001273B1">
      <w:pPr>
        <w:pStyle w:val="Akapitzlist"/>
        <w:numPr>
          <w:ilvl w:val="0"/>
          <w:numId w:val="11"/>
        </w:numPr>
        <w:spacing w:line="276" w:lineRule="auto"/>
        <w:ind w:left="284" w:hanging="284"/>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w:t>
      </w:r>
      <w:r w:rsidR="00315D66">
        <w:rPr>
          <w:rFonts w:ascii="Calibri" w:hAnsi="Calibri" w:cs="Calibri"/>
        </w:rPr>
        <w:t>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Pr>
          <w:rFonts w:ascii="Calibri" w:hAnsi="Calibri" w:cs="Calibri"/>
        </w:rPr>
        <w:t>U</w:t>
      </w:r>
      <w:r w:rsidR="00904D49">
        <w:rPr>
          <w:rFonts w:ascii="Calibri" w:hAnsi="Calibri" w:cs="Calibri"/>
        </w:rPr>
        <w:t>mowy</w:t>
      </w:r>
      <w:r w:rsidRPr="00904D49">
        <w:rPr>
          <w:rFonts w:ascii="Calibri" w:hAnsi="Calibri" w:cs="Calibri"/>
        </w:rPr>
        <w:t>, które zostaną wprowadzone do treści Umowy w</w:t>
      </w:r>
      <w:r w:rsidR="00315D66">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E667AC">
        <w:rPr>
          <w:rFonts w:ascii="Calibri" w:hAnsi="Calibri" w:cs="Calibri"/>
        </w:rPr>
        <w:t>6</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4FD590CE" w14:textId="2E0D90C2" w:rsidR="00AC231B" w:rsidRPr="00904D49" w:rsidRDefault="00BA0B57" w:rsidP="001273B1">
      <w:pPr>
        <w:pStyle w:val="Akapitzlist"/>
        <w:numPr>
          <w:ilvl w:val="0"/>
          <w:numId w:val="11"/>
        </w:numPr>
        <w:spacing w:line="276" w:lineRule="auto"/>
        <w:ind w:left="284" w:hanging="284"/>
        <w:rPr>
          <w:rFonts w:asciiTheme="minorHAnsi" w:hAnsiTheme="minorHAnsi" w:cstheme="minorHAnsi"/>
        </w:rPr>
      </w:pPr>
      <w:r>
        <w:rPr>
          <w:rFonts w:asciiTheme="minorHAnsi" w:hAnsiTheme="minorHAnsi" w:cstheme="minorHAnsi"/>
        </w:rPr>
        <w:t>Zamawiający</w:t>
      </w:r>
      <w:r w:rsidR="00AC231B" w:rsidRPr="00AC231B">
        <w:rPr>
          <w:rFonts w:asciiTheme="minorHAnsi" w:hAnsiTheme="minorHAnsi" w:cstheme="minorHAnsi"/>
        </w:rPr>
        <w:t xml:space="preserve"> przewiduje możliwość dokonywania zmian w treści Umowy, w stosunku do treści oferty </w:t>
      </w:r>
      <w:r>
        <w:rPr>
          <w:rFonts w:asciiTheme="minorHAnsi" w:hAnsiTheme="minorHAnsi" w:cstheme="minorHAnsi"/>
        </w:rPr>
        <w:t>Wykonawcy</w:t>
      </w:r>
      <w:r w:rsidR="00AC231B" w:rsidRPr="00AC231B">
        <w:rPr>
          <w:rFonts w:asciiTheme="minorHAnsi" w:hAnsiTheme="minorHAnsi" w:cstheme="minorHAnsi"/>
        </w:rPr>
        <w:t xml:space="preserve">. Katalog zmian określa § </w:t>
      </w:r>
      <w:r w:rsidR="0008669C">
        <w:rPr>
          <w:rFonts w:asciiTheme="minorHAnsi" w:hAnsiTheme="minorHAnsi" w:cstheme="minorHAnsi"/>
        </w:rPr>
        <w:t>6</w:t>
      </w:r>
      <w:r w:rsidR="00AC231B" w:rsidRPr="00AC231B">
        <w:rPr>
          <w:rFonts w:asciiTheme="minorHAnsi" w:hAnsiTheme="minorHAnsi" w:cstheme="minorHAnsi"/>
        </w:rPr>
        <w:t xml:space="preserve"> </w:t>
      </w:r>
      <w:r w:rsidR="00E667AC">
        <w:rPr>
          <w:rFonts w:ascii="Calibri" w:hAnsi="Calibri" w:cs="Calibri"/>
        </w:rPr>
        <w:t>Projektowanych</w:t>
      </w:r>
      <w:r w:rsidR="00AC231B" w:rsidRPr="00904D49">
        <w:rPr>
          <w:rFonts w:ascii="Calibri" w:hAnsi="Calibri" w:cs="Calibri"/>
        </w:rPr>
        <w:t xml:space="preserve"> </w:t>
      </w:r>
      <w:r w:rsidR="00E667AC">
        <w:rPr>
          <w:rFonts w:ascii="Calibri" w:hAnsi="Calibri" w:cs="Calibri"/>
        </w:rPr>
        <w:t>P</w:t>
      </w:r>
      <w:r w:rsidR="00AC231B" w:rsidRPr="00904D49">
        <w:rPr>
          <w:rFonts w:ascii="Calibri" w:hAnsi="Calibri" w:cs="Calibri"/>
        </w:rPr>
        <w:t>ostanowie</w:t>
      </w:r>
      <w:r w:rsidR="00E667AC">
        <w:rPr>
          <w:rFonts w:ascii="Calibri" w:hAnsi="Calibri" w:cs="Calibri"/>
        </w:rPr>
        <w:t>ń</w:t>
      </w:r>
      <w:r w:rsidR="00AC231B">
        <w:rPr>
          <w:rFonts w:ascii="Calibri" w:hAnsi="Calibri" w:cs="Calibri"/>
        </w:rPr>
        <w:t xml:space="preserve"> </w:t>
      </w:r>
      <w:r w:rsidR="00E667AC">
        <w:rPr>
          <w:rFonts w:ascii="Calibri" w:hAnsi="Calibri" w:cs="Calibri"/>
        </w:rPr>
        <w:t>U</w:t>
      </w:r>
      <w:r w:rsidR="00AC231B">
        <w:rPr>
          <w:rFonts w:ascii="Calibri" w:hAnsi="Calibri" w:cs="Calibri"/>
        </w:rPr>
        <w:t>mowy</w:t>
      </w:r>
      <w:r w:rsidR="00AC231B" w:rsidRPr="00AC231B">
        <w:rPr>
          <w:rFonts w:asciiTheme="minorHAnsi" w:hAnsiTheme="minorHAnsi" w:cstheme="minorHAnsi"/>
        </w:rPr>
        <w:t xml:space="preserve"> (</w:t>
      </w:r>
      <w:r w:rsidR="00AC231B">
        <w:rPr>
          <w:rFonts w:asciiTheme="minorHAnsi" w:hAnsiTheme="minorHAnsi" w:cstheme="minorHAnsi"/>
        </w:rPr>
        <w:t>Z</w:t>
      </w:r>
      <w:r w:rsidR="00AC231B" w:rsidRPr="00AC231B">
        <w:rPr>
          <w:rFonts w:asciiTheme="minorHAnsi" w:hAnsiTheme="minorHAnsi" w:cstheme="minorHAnsi"/>
        </w:rPr>
        <w:t xml:space="preserve">ałącznik </w:t>
      </w:r>
      <w:r w:rsidR="00AC231B">
        <w:rPr>
          <w:rFonts w:asciiTheme="minorHAnsi" w:hAnsiTheme="minorHAnsi" w:cstheme="minorHAnsi"/>
        </w:rPr>
        <w:t>n</w:t>
      </w:r>
      <w:r w:rsidR="00AC231B" w:rsidRPr="00AC231B">
        <w:rPr>
          <w:rFonts w:asciiTheme="minorHAnsi" w:hAnsiTheme="minorHAnsi" w:cstheme="minorHAnsi"/>
        </w:rPr>
        <w:t xml:space="preserve">r </w:t>
      </w:r>
      <w:r w:rsidR="00E667AC">
        <w:rPr>
          <w:rFonts w:asciiTheme="minorHAnsi" w:hAnsiTheme="minorHAnsi" w:cstheme="minorHAnsi"/>
        </w:rPr>
        <w:t>6</w:t>
      </w:r>
      <w:r w:rsidR="00AC231B" w:rsidRPr="00AC231B">
        <w:rPr>
          <w:rFonts w:asciiTheme="minorHAnsi" w:hAnsiTheme="minorHAnsi" w:cstheme="minorHAnsi"/>
        </w:rPr>
        <w:t xml:space="preserve"> do SWZ).</w:t>
      </w:r>
    </w:p>
    <w:p w14:paraId="33ED7C04" w14:textId="687F588C" w:rsidR="00F829E8" w:rsidRDefault="00F829E8" w:rsidP="001F6FB1">
      <w:pPr>
        <w:suppressAutoHyphens w:val="0"/>
        <w:spacing w:line="276" w:lineRule="auto"/>
        <w:ind w:left="284" w:hanging="284"/>
        <w:jc w:val="center"/>
        <w:rPr>
          <w:rFonts w:ascii="Calibri" w:hAnsi="Calibri" w:cs="Calibri"/>
          <w:b/>
          <w:bCs/>
          <w:lang w:eastAsia="pl-PL"/>
        </w:rPr>
      </w:pPr>
    </w:p>
    <w:p w14:paraId="352E1192" w14:textId="5E2B66CA" w:rsidR="00003A8E" w:rsidRPr="00D41980" w:rsidRDefault="00003A8E" w:rsidP="003E5763">
      <w:pPr>
        <w:pStyle w:val="Nagwek2"/>
      </w:pPr>
      <w:r w:rsidRPr="00D41980">
        <w:lastRenderedPageBreak/>
        <w:t xml:space="preserve">Pouczenie o środkach ochrony prawnej przysługujących </w:t>
      </w:r>
      <w:r w:rsidR="00BA0B57">
        <w:t>Wykon</w:t>
      </w:r>
      <w:r w:rsidR="00BA0B57" w:rsidRPr="00F91D70">
        <w:t>awcy</w:t>
      </w:r>
    </w:p>
    <w:p w14:paraId="07A32365" w14:textId="456D6833"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amawiającego przepisów ustawy.</w:t>
      </w:r>
    </w:p>
    <w:p w14:paraId="226E8178" w14:textId="77777777"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1D30D54" w14:textId="77777777"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59773FE9" w:rsidR="006B6FEB" w:rsidRPr="006B6FEB" w:rsidRDefault="006B6FEB" w:rsidP="001273B1">
      <w:pPr>
        <w:pStyle w:val="Teksttreci0"/>
        <w:numPr>
          <w:ilvl w:val="1"/>
          <w:numId w:val="59"/>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5886E18F" w:rsidR="006B6FEB" w:rsidRPr="006B6FEB" w:rsidRDefault="006B6FEB" w:rsidP="001273B1">
      <w:pPr>
        <w:pStyle w:val="Teksttreci0"/>
        <w:numPr>
          <w:ilvl w:val="1"/>
          <w:numId w:val="59"/>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ustawy</w:t>
      </w:r>
      <w:r w:rsidR="00F23C14">
        <w:rPr>
          <w:rFonts w:ascii="Calibri" w:hAnsi="Calibri" w:cs="Calibri"/>
          <w:sz w:val="24"/>
          <w:szCs w:val="24"/>
        </w:rPr>
        <w:t>.</w:t>
      </w:r>
    </w:p>
    <w:p w14:paraId="095B7811" w14:textId="77777777"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6B6FEB"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77777777" w:rsidR="001D0A7C"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 xml:space="preserve"> :</w:t>
      </w:r>
    </w:p>
    <w:p w14:paraId="41D2F754" w14:textId="259D23BC" w:rsidR="006B6FEB" w:rsidRPr="001D0A7C" w:rsidRDefault="006B6FEB" w:rsidP="001273B1">
      <w:pPr>
        <w:pStyle w:val="Teksttreci0"/>
        <w:numPr>
          <w:ilvl w:val="1"/>
          <w:numId w:val="59"/>
        </w:numPr>
        <w:spacing w:before="0" w:line="276" w:lineRule="auto"/>
        <w:ind w:left="709"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6B6FEB" w:rsidRDefault="006B6FEB" w:rsidP="001273B1">
      <w:pPr>
        <w:pStyle w:val="Teksttreci0"/>
        <w:numPr>
          <w:ilvl w:val="1"/>
          <w:numId w:val="59"/>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48209F2D" w:rsidR="006B6FEB" w:rsidRPr="001D0A7C"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8F19B4" w:rsidRDefault="006B6FEB" w:rsidP="001273B1">
      <w:pPr>
        <w:pStyle w:val="Teksttreci0"/>
        <w:numPr>
          <w:ilvl w:val="0"/>
          <w:numId w:val="59"/>
        </w:numPr>
        <w:tabs>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w:t>
      </w:r>
      <w:r w:rsidR="00315D66">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sidR="00315D66">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6B6FEB" w:rsidRDefault="006B6FEB" w:rsidP="001273B1">
      <w:pPr>
        <w:pStyle w:val="Teksttreci0"/>
        <w:numPr>
          <w:ilvl w:val="0"/>
          <w:numId w:val="59"/>
        </w:numPr>
        <w:tabs>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1273B1">
      <w:pPr>
        <w:pStyle w:val="Teksttreci0"/>
        <w:numPr>
          <w:ilvl w:val="1"/>
          <w:numId w:val="59"/>
        </w:numPr>
        <w:spacing w:before="0" w:line="276" w:lineRule="auto"/>
        <w:ind w:left="851" w:hanging="567"/>
        <w:jc w:val="left"/>
        <w:rPr>
          <w:rFonts w:ascii="Calibri" w:hAnsi="Calibri" w:cs="Calibri"/>
          <w:sz w:val="24"/>
          <w:szCs w:val="24"/>
        </w:rPr>
      </w:pPr>
      <w:r w:rsidRPr="006B6FEB">
        <w:rPr>
          <w:rFonts w:ascii="Calibri" w:hAnsi="Calibri" w:cs="Calibri"/>
          <w:sz w:val="24"/>
          <w:szCs w:val="24"/>
        </w:rPr>
        <w:lastRenderedPageBreak/>
        <w:t>15 dni od dnia zamieszczenia w Biuletynie Zamówień Publicznych ogłoszenia o wyniku postępowania;</w:t>
      </w:r>
    </w:p>
    <w:p w14:paraId="172460E9" w14:textId="2714B56D" w:rsidR="006B6FEB" w:rsidRPr="0042541E" w:rsidRDefault="006B6FEB" w:rsidP="001273B1">
      <w:pPr>
        <w:pStyle w:val="Teksttreci0"/>
        <w:numPr>
          <w:ilvl w:val="1"/>
          <w:numId w:val="59"/>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77777777" w:rsidR="006B6FEB" w:rsidRPr="006B6FEB" w:rsidRDefault="006B6FEB" w:rsidP="001273B1">
      <w:pPr>
        <w:pStyle w:val="Teksttreci0"/>
        <w:numPr>
          <w:ilvl w:val="0"/>
          <w:numId w:val="59"/>
        </w:numPr>
        <w:tabs>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3F98370C" w:rsidR="006B6FEB" w:rsidRPr="008F19B4" w:rsidRDefault="006B6FEB" w:rsidP="001273B1">
      <w:pPr>
        <w:pStyle w:val="Teksttreci0"/>
        <w:numPr>
          <w:ilvl w:val="0"/>
          <w:numId w:val="59"/>
        </w:numPr>
        <w:tabs>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315D66">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1A5B61A" w14:textId="77777777" w:rsidR="006B6FEB" w:rsidRPr="006B6FEB" w:rsidRDefault="006B6FEB" w:rsidP="001273B1">
      <w:pPr>
        <w:pStyle w:val="Teksttreci0"/>
        <w:numPr>
          <w:ilvl w:val="0"/>
          <w:numId w:val="59"/>
        </w:numPr>
        <w:tabs>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06DBD50E" w14:textId="758D01A7" w:rsidR="00AC7138" w:rsidRPr="00D41980" w:rsidRDefault="008F19B4" w:rsidP="003E5763">
      <w:pPr>
        <w:pStyle w:val="Nagwek2"/>
        <w:rPr>
          <w:lang w:eastAsia="pl-PL"/>
        </w:rPr>
      </w:pPr>
      <w:r>
        <w:rPr>
          <w:lang w:eastAsia="pl-PL"/>
        </w:rPr>
        <w:t>D</w:t>
      </w:r>
      <w:r w:rsidR="00AC7138" w:rsidRPr="00D41980">
        <w:rPr>
          <w:lang w:eastAsia="pl-PL"/>
        </w:rPr>
        <w:t>odatkowe informacje</w:t>
      </w:r>
    </w:p>
    <w:p w14:paraId="31248CCD" w14:textId="48F47FA4" w:rsidR="00AC7138" w:rsidRPr="00F91D70" w:rsidRDefault="00BA0B57" w:rsidP="001273B1">
      <w:pPr>
        <w:numPr>
          <w:ilvl w:val="0"/>
          <w:numId w:val="16"/>
        </w:numPr>
        <w:suppressAutoHyphens w:val="0"/>
        <w:spacing w:line="276" w:lineRule="auto"/>
        <w:ind w:left="284"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w:t>
      </w:r>
      <w:r w:rsidR="00AC7138" w:rsidRPr="00F91D70">
        <w:rPr>
          <w:rFonts w:ascii="Calibri" w:hAnsi="Calibri" w:cs="Calibri"/>
        </w:rPr>
        <w:t>nie przewiduje aukcji elektronicznej.</w:t>
      </w:r>
    </w:p>
    <w:p w14:paraId="623A65EB" w14:textId="12085A40" w:rsidR="00AC7138" w:rsidRPr="00F91D70" w:rsidRDefault="00BA0B57" w:rsidP="001273B1">
      <w:pPr>
        <w:numPr>
          <w:ilvl w:val="0"/>
          <w:numId w:val="16"/>
        </w:numPr>
        <w:suppressAutoHyphens w:val="0"/>
        <w:spacing w:line="276" w:lineRule="auto"/>
        <w:ind w:left="284" w:hanging="284"/>
        <w:rPr>
          <w:rFonts w:ascii="Calibri" w:eastAsia="Calibri" w:hAnsi="Calibri" w:cs="Calibri"/>
          <w:lang w:eastAsia="en-US"/>
        </w:rPr>
      </w:pPr>
      <w:r w:rsidRPr="00F91D70">
        <w:rPr>
          <w:rFonts w:ascii="Calibri" w:eastAsia="Calibri" w:hAnsi="Calibri" w:cs="Calibri"/>
          <w:lang w:eastAsia="en-US"/>
        </w:rPr>
        <w:t>Zamawiający</w:t>
      </w:r>
      <w:r w:rsidR="00AC7138" w:rsidRPr="00F91D70">
        <w:rPr>
          <w:rFonts w:ascii="Calibri" w:eastAsia="Calibri" w:hAnsi="Calibri" w:cs="Calibri"/>
          <w:lang w:eastAsia="en-US"/>
        </w:rPr>
        <w:t xml:space="preserve"> nie przewiduje ustanowienia dynamicznego systemu zakupów.</w:t>
      </w:r>
    </w:p>
    <w:p w14:paraId="7564D337" w14:textId="086C590C" w:rsidR="00AC7138" w:rsidRPr="00F91D70" w:rsidRDefault="00BA0B57" w:rsidP="001273B1">
      <w:pPr>
        <w:numPr>
          <w:ilvl w:val="0"/>
          <w:numId w:val="16"/>
        </w:numPr>
        <w:suppressAutoHyphens w:val="0"/>
        <w:spacing w:line="276" w:lineRule="auto"/>
        <w:ind w:left="284" w:hanging="284"/>
        <w:rPr>
          <w:rFonts w:ascii="Calibri" w:eastAsia="Calibri" w:hAnsi="Calibri" w:cs="Calibri"/>
          <w:lang w:eastAsia="en-US"/>
        </w:rPr>
      </w:pPr>
      <w:r w:rsidRPr="00F91D70">
        <w:rPr>
          <w:rFonts w:ascii="Calibri" w:eastAsia="Calibri" w:hAnsi="Calibri" w:cs="Calibri"/>
          <w:lang w:eastAsia="en-US"/>
        </w:rPr>
        <w:t>Zamawiający</w:t>
      </w:r>
      <w:r w:rsidR="00AC7138" w:rsidRPr="00F91D70">
        <w:rPr>
          <w:rFonts w:ascii="Calibri" w:eastAsia="Calibri" w:hAnsi="Calibri" w:cs="Calibri"/>
          <w:lang w:eastAsia="en-US"/>
        </w:rPr>
        <w:t xml:space="preserve"> nie przewiduje zawarcia umowy ramowej.</w:t>
      </w:r>
    </w:p>
    <w:p w14:paraId="3FA0CD31" w14:textId="25964CCC" w:rsidR="00F13C0D" w:rsidRPr="00F91D70" w:rsidRDefault="00F13C0D" w:rsidP="001273B1">
      <w:pPr>
        <w:numPr>
          <w:ilvl w:val="0"/>
          <w:numId w:val="16"/>
        </w:numPr>
        <w:suppressAutoHyphens w:val="0"/>
        <w:spacing w:line="276" w:lineRule="auto"/>
        <w:ind w:left="284" w:hanging="284"/>
        <w:rPr>
          <w:rFonts w:ascii="Calibri" w:eastAsia="Calibri" w:hAnsi="Calibri" w:cs="Calibri"/>
          <w:lang w:eastAsia="en-US"/>
        </w:rPr>
      </w:pPr>
      <w:r w:rsidRPr="00F91D70">
        <w:rPr>
          <w:rFonts w:ascii="Calibri" w:eastAsia="Calibri" w:hAnsi="Calibri" w:cs="Calibri"/>
          <w:lang w:eastAsia="en-US"/>
        </w:rPr>
        <w:t xml:space="preserve">Zamawiający </w:t>
      </w:r>
      <w:r w:rsidR="00B8292A" w:rsidRPr="00F91D70">
        <w:rPr>
          <w:rFonts w:ascii="Calibri" w:eastAsia="Calibri" w:hAnsi="Calibri" w:cs="Calibri"/>
          <w:lang w:eastAsia="en-US"/>
        </w:rPr>
        <w:t xml:space="preserve">w przedmiotowym postępowaniu </w:t>
      </w:r>
      <w:r w:rsidRPr="00F91D70">
        <w:rPr>
          <w:rFonts w:ascii="Calibri" w:eastAsia="Calibri" w:hAnsi="Calibri" w:cs="Calibri"/>
          <w:b/>
          <w:bCs/>
          <w:lang w:eastAsia="en-US"/>
        </w:rPr>
        <w:t>nie żąda wniesienia wadium.</w:t>
      </w:r>
    </w:p>
    <w:p w14:paraId="556E2096" w14:textId="77777777" w:rsidR="008F19B4" w:rsidRDefault="008F19B4" w:rsidP="00762811">
      <w:pPr>
        <w:spacing w:line="276" w:lineRule="auto"/>
        <w:ind w:left="284"/>
        <w:rPr>
          <w:rFonts w:ascii="Calibri" w:eastAsia="Calibri" w:hAnsi="Calibri" w:cs="Calibri"/>
        </w:rPr>
      </w:pPr>
    </w:p>
    <w:p w14:paraId="24408EA2" w14:textId="3C3F6E3C" w:rsidR="008F19B4" w:rsidRPr="00762811" w:rsidRDefault="008F19B4" w:rsidP="003E5763">
      <w:pPr>
        <w:pStyle w:val="Nagwek2"/>
        <w:rPr>
          <w:lang w:eastAsia="pl-PL"/>
        </w:rPr>
      </w:pPr>
      <w:r>
        <w:rPr>
          <w:lang w:eastAsia="pl-PL"/>
        </w:rPr>
        <w:t>Ochrona danych osobowych</w:t>
      </w:r>
    </w:p>
    <w:p w14:paraId="600F348D" w14:textId="11A6CD51" w:rsidR="00AC7138" w:rsidRPr="00762811" w:rsidRDefault="00C10136" w:rsidP="001273B1">
      <w:pPr>
        <w:pStyle w:val="Akapitzlist"/>
        <w:numPr>
          <w:ilvl w:val="0"/>
          <w:numId w:val="60"/>
        </w:numPr>
        <w:tabs>
          <w:tab w:val="clear" w:pos="360"/>
          <w:tab w:val="num" w:pos="284"/>
        </w:tabs>
        <w:spacing w:line="276" w:lineRule="auto"/>
        <w:ind w:left="284" w:hanging="284"/>
        <w:rPr>
          <w:rFonts w:ascii="Calibri" w:eastAsia="Calibri" w:hAnsi="Calibri" w:cs="Calibri"/>
        </w:rPr>
      </w:pPr>
      <w:r w:rsidRPr="00C10136">
        <w:rPr>
          <w:rFonts w:ascii="Calibri" w:eastAsia="Calibri" w:hAnsi="Calibri" w:cs="Calibri"/>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Pr>
          <w:rFonts w:ascii="Calibri" w:eastAsia="Calibri" w:hAnsi="Calibri" w:cs="Calibri"/>
        </w:rPr>
        <w:t>„</w:t>
      </w:r>
      <w:r w:rsidR="00475E85" w:rsidRPr="007827A9">
        <w:rPr>
          <w:rFonts w:ascii="Calibri" w:hAnsi="Calibri" w:cs="Calibri"/>
          <w:lang w:eastAsia="pl-PL"/>
        </w:rPr>
        <w:t>Dostawy artykułów biurowych dla PFRON</w:t>
      </w:r>
      <w:r>
        <w:rPr>
          <w:rFonts w:ascii="Calibri" w:eastAsia="Calibri" w:hAnsi="Calibri" w:cs="Calibri"/>
        </w:rPr>
        <w:t xml:space="preserve"> ” nr sprawy ZP/2</w:t>
      </w:r>
      <w:r w:rsidR="00475E85">
        <w:rPr>
          <w:rFonts w:ascii="Calibri" w:eastAsia="Calibri" w:hAnsi="Calibri" w:cs="Calibri"/>
        </w:rPr>
        <w:t>5</w:t>
      </w:r>
      <w:r>
        <w:rPr>
          <w:rFonts w:ascii="Calibri" w:eastAsia="Calibri" w:hAnsi="Calibri" w:cs="Calibri"/>
        </w:rPr>
        <w:t>/21</w:t>
      </w:r>
      <w:r w:rsidRPr="00C10136">
        <w:rPr>
          <w:rFonts w:ascii="Calibri" w:eastAsia="Calibri" w:hAnsi="Calibri" w:cs="Calibri"/>
        </w:rPr>
        <w:t xml:space="preserve"> (dalej: Postępowanie”), Zamawiający przekazuje poniżej informacje dotyczące przetwarzania danych osobowych.</w:t>
      </w:r>
      <w:r w:rsidR="0070500C">
        <w:rPr>
          <w:rFonts w:ascii="Calibri" w:eastAsia="Calibri" w:hAnsi="Calibri" w:cs="Calibri"/>
        </w:rPr>
        <w:t>:</w:t>
      </w:r>
    </w:p>
    <w:p w14:paraId="418C81F9" w14:textId="11DB4F33" w:rsidR="00C10136" w:rsidRDefault="00C10136" w:rsidP="001273B1">
      <w:pPr>
        <w:pStyle w:val="Akapitzlist"/>
        <w:numPr>
          <w:ilvl w:val="1"/>
          <w:numId w:val="60"/>
        </w:numPr>
        <w:tabs>
          <w:tab w:val="num" w:pos="709"/>
        </w:tabs>
        <w:spacing w:line="276" w:lineRule="auto"/>
        <w:ind w:left="709" w:hanging="425"/>
        <w:rPr>
          <w:rFonts w:ascii="Calibri" w:eastAsia="Calibri" w:hAnsi="Calibri" w:cs="Calibri"/>
        </w:rPr>
      </w:pPr>
      <w:r>
        <w:rPr>
          <w:rFonts w:ascii="Calibri" w:eastAsia="Calibri" w:hAnsi="Calibri" w:cs="Calibri"/>
        </w:rPr>
        <w:t>Tożsamość administratora</w:t>
      </w:r>
      <w:r w:rsidR="00CB1305">
        <w:rPr>
          <w:rFonts w:ascii="Calibri" w:eastAsia="Calibri" w:hAnsi="Calibri" w:cs="Calibri"/>
        </w:rPr>
        <w:t>.</w:t>
      </w:r>
    </w:p>
    <w:p w14:paraId="5F54AF23" w14:textId="77777777" w:rsidR="00C10136" w:rsidRPr="00F91D70" w:rsidRDefault="00AC7138" w:rsidP="00315D66">
      <w:pPr>
        <w:spacing w:line="276" w:lineRule="auto"/>
        <w:ind w:left="709"/>
        <w:rPr>
          <w:rFonts w:ascii="Calibri" w:eastAsia="Calibri" w:hAnsi="Calibri" w:cs="Calibri"/>
        </w:rPr>
      </w:pPr>
      <w:r w:rsidRPr="00315D66">
        <w:rPr>
          <w:rFonts w:ascii="Calibri" w:eastAsia="Calibri" w:hAnsi="Calibri" w:cs="Calibri"/>
        </w:rPr>
        <w:t xml:space="preserve">Administratorem Państwa danych osobowych jest Państwowy Fundusz Rehabilitacji Osób Niepełnosprawnych, z siedzibą w Warszawie (00-828), </w:t>
      </w:r>
      <w:r w:rsidRPr="00F91D70">
        <w:rPr>
          <w:rFonts w:ascii="Calibri" w:eastAsia="Calibri" w:hAnsi="Calibri" w:cs="Calibri"/>
        </w:rPr>
        <w:t xml:space="preserve">Al. Jana Pawła II 13. </w:t>
      </w:r>
    </w:p>
    <w:p w14:paraId="73CD1E13" w14:textId="4FB28773" w:rsidR="00C10136" w:rsidRPr="00F91D70" w:rsidRDefault="00C10136" w:rsidP="001273B1">
      <w:pPr>
        <w:pStyle w:val="Akapitzlist"/>
        <w:numPr>
          <w:ilvl w:val="1"/>
          <w:numId w:val="60"/>
        </w:numPr>
        <w:spacing w:line="276" w:lineRule="auto"/>
        <w:ind w:left="709" w:hanging="425"/>
        <w:rPr>
          <w:rFonts w:ascii="Calibri" w:eastAsia="Calibri" w:hAnsi="Calibri" w:cs="Calibri"/>
        </w:rPr>
      </w:pPr>
      <w:r w:rsidRPr="00F91D70">
        <w:rPr>
          <w:rFonts w:ascii="Calibri" w:eastAsia="Calibri" w:hAnsi="Calibri" w:cs="Calibri"/>
        </w:rPr>
        <w:t>Dane kontaktowe administratora</w:t>
      </w:r>
      <w:r w:rsidR="00CB1305" w:rsidRPr="00F91D70">
        <w:rPr>
          <w:rFonts w:ascii="Calibri" w:eastAsia="Calibri" w:hAnsi="Calibri" w:cs="Calibri"/>
        </w:rPr>
        <w:t>.</w:t>
      </w:r>
    </w:p>
    <w:p w14:paraId="425FF970" w14:textId="105C430E" w:rsidR="00AC7138" w:rsidRPr="00315D66" w:rsidRDefault="00AC7138" w:rsidP="00315D66">
      <w:pPr>
        <w:spacing w:line="276" w:lineRule="auto"/>
        <w:ind w:left="709"/>
        <w:rPr>
          <w:rFonts w:ascii="Calibri" w:eastAsia="Calibri" w:hAnsi="Calibri" w:cs="Calibri"/>
        </w:rPr>
      </w:pPr>
      <w:r w:rsidRPr="00315D66">
        <w:rPr>
          <w:rFonts w:ascii="Calibri" w:eastAsia="Calibri" w:hAnsi="Calibri" w:cs="Calibri"/>
        </w:rPr>
        <w:t xml:space="preserve">Z administratorem można skontaktować się </w:t>
      </w:r>
      <w:r w:rsidR="00C10136" w:rsidRPr="00315D66">
        <w:rPr>
          <w:rFonts w:ascii="Calibri" w:eastAsia="Calibri" w:hAnsi="Calibri" w:cs="Calibri"/>
        </w:rPr>
        <w:t xml:space="preserve">poprzez adres e-mail </w:t>
      </w:r>
      <w:hyperlink r:id="rId12" w:history="1">
        <w:r w:rsidR="00C10136" w:rsidRPr="00CB1305">
          <w:rPr>
            <w:rStyle w:val="Hipercze"/>
            <w:rFonts w:ascii="Calibri" w:eastAsia="Calibri" w:hAnsi="Calibri" w:cs="Calibri"/>
          </w:rPr>
          <w:t>kancelaria@pfron.org.pl</w:t>
        </w:r>
      </w:hyperlink>
      <w:r w:rsidR="00C10136" w:rsidRPr="00315D66">
        <w:rPr>
          <w:rFonts w:ascii="Calibri" w:eastAsia="Calibri" w:hAnsi="Calibri" w:cs="Calibri"/>
        </w:rPr>
        <w:t xml:space="preserve">, </w:t>
      </w:r>
      <w:r w:rsidRPr="00315D66">
        <w:rPr>
          <w:rFonts w:ascii="Calibri" w:eastAsia="Calibri" w:hAnsi="Calibri" w:cs="Calibri"/>
        </w:rPr>
        <w:t xml:space="preserve"> telefonicznie pod numerem (22) 50 55 500 </w:t>
      </w:r>
      <w:r w:rsidR="00C10136" w:rsidRPr="00315D66">
        <w:rPr>
          <w:rFonts w:ascii="Calibri" w:eastAsia="Calibri" w:hAnsi="Calibri" w:cs="Calibri"/>
        </w:rPr>
        <w:t>lub pisemnie na adres siedziby administratora.</w:t>
      </w:r>
      <w:r w:rsidR="00C10136" w:rsidRPr="00315D66" w:rsidDel="00C10136">
        <w:rPr>
          <w:rFonts w:ascii="Calibri" w:eastAsia="Calibri" w:hAnsi="Calibri" w:cs="Calibri"/>
        </w:rPr>
        <w:t xml:space="preserve"> </w:t>
      </w:r>
    </w:p>
    <w:p w14:paraId="3F7AA2F4" w14:textId="3FA60BCA" w:rsidR="00790CE2" w:rsidRDefault="00790CE2" w:rsidP="001273B1">
      <w:pPr>
        <w:pStyle w:val="Akapitzlist"/>
        <w:numPr>
          <w:ilvl w:val="1"/>
          <w:numId w:val="60"/>
        </w:numPr>
        <w:tabs>
          <w:tab w:val="num" w:pos="709"/>
        </w:tabs>
        <w:spacing w:line="276" w:lineRule="auto"/>
        <w:ind w:left="709" w:hanging="425"/>
        <w:rPr>
          <w:rFonts w:ascii="Calibri" w:eastAsia="Calibri" w:hAnsi="Calibri" w:cs="Calibri"/>
        </w:rPr>
      </w:pPr>
      <w:r w:rsidRPr="00790CE2">
        <w:rPr>
          <w:rFonts w:ascii="Calibri" w:eastAsia="Calibri" w:hAnsi="Calibri" w:cs="Calibri"/>
        </w:rPr>
        <w:t>Dane kontaktowe Inspektora Ochrony Danych</w:t>
      </w:r>
      <w:r w:rsidR="00CB1305">
        <w:rPr>
          <w:rFonts w:ascii="Calibri" w:eastAsia="Calibri" w:hAnsi="Calibri" w:cs="Calibri"/>
        </w:rPr>
        <w:t>.</w:t>
      </w:r>
      <w:r w:rsidRPr="00790CE2">
        <w:rPr>
          <w:rFonts w:ascii="Calibri" w:eastAsia="Calibri" w:hAnsi="Calibri" w:cs="Calibri"/>
        </w:rPr>
        <w:t xml:space="preserve"> </w:t>
      </w:r>
    </w:p>
    <w:p w14:paraId="76F10CF5" w14:textId="05457DBE" w:rsidR="00AC7138" w:rsidRPr="00315D66" w:rsidRDefault="00AC7138" w:rsidP="00315D66">
      <w:pPr>
        <w:spacing w:line="276" w:lineRule="auto"/>
        <w:ind w:left="709"/>
        <w:rPr>
          <w:rFonts w:ascii="Calibri" w:eastAsia="Calibri" w:hAnsi="Calibri" w:cs="Calibri"/>
        </w:rPr>
      </w:pPr>
      <w:r w:rsidRPr="00315D66">
        <w:rPr>
          <w:rFonts w:ascii="Calibri" w:eastAsia="Calibri" w:hAnsi="Calibri" w:cs="Calibri"/>
        </w:rPr>
        <w:t xml:space="preserve">Administrator </w:t>
      </w:r>
      <w:r w:rsidR="00790CE2" w:rsidRPr="00315D66">
        <w:rPr>
          <w:rFonts w:ascii="Calibri" w:eastAsia="Calibri" w:hAnsi="Calibri" w:cs="Calibri"/>
        </w:rPr>
        <w:t xml:space="preserve">wyznaczył </w:t>
      </w:r>
      <w:r w:rsidRPr="00315D66">
        <w:rPr>
          <w:rFonts w:ascii="Calibri" w:eastAsia="Calibri" w:hAnsi="Calibri" w:cs="Calibri"/>
        </w:rPr>
        <w:t xml:space="preserve">inspektora ochrony danych, z którym można skontaktować </w:t>
      </w:r>
      <w:r w:rsidR="00790CE2" w:rsidRPr="00315D66">
        <w:rPr>
          <w:rFonts w:ascii="Calibri" w:eastAsia="Calibri" w:hAnsi="Calibri" w:cs="Calibri"/>
        </w:rPr>
        <w:t xml:space="preserve">się </w:t>
      </w:r>
      <w:r w:rsidRPr="00315D66">
        <w:rPr>
          <w:rFonts w:ascii="Calibri" w:eastAsia="Calibri" w:hAnsi="Calibri" w:cs="Calibri"/>
        </w:rPr>
        <w:t>poprzez e-mail: iod@pfron.org.pl</w:t>
      </w:r>
      <w:r w:rsidR="00790CE2" w:rsidRPr="00315D66">
        <w:rPr>
          <w:rFonts w:ascii="Calibri" w:eastAsia="Calibri" w:hAnsi="Calibri" w:cs="Calibri"/>
        </w:rPr>
        <w:t>,</w:t>
      </w:r>
      <w:r w:rsidRPr="00315D66">
        <w:rPr>
          <w:rFonts w:ascii="Calibri" w:eastAsia="Calibri" w:hAnsi="Calibri" w:cs="Calibri"/>
        </w:rPr>
        <w:t xml:space="preserve"> we wszystkich sprawach dotyczących przetwarzania danych osobowych oraz korzystania z praw związanych z tym przetwarzaniem</w:t>
      </w:r>
      <w:r w:rsidR="00790CE2" w:rsidRPr="00315D66">
        <w:rPr>
          <w:rFonts w:ascii="Calibri" w:eastAsia="Calibri" w:hAnsi="Calibri" w:cs="Calibri"/>
        </w:rPr>
        <w:t>.</w:t>
      </w:r>
    </w:p>
    <w:p w14:paraId="24274021" w14:textId="601F1348" w:rsidR="00790CE2" w:rsidRDefault="00790CE2" w:rsidP="001273B1">
      <w:pPr>
        <w:pStyle w:val="Akapitzlist"/>
        <w:numPr>
          <w:ilvl w:val="1"/>
          <w:numId w:val="60"/>
        </w:numPr>
        <w:tabs>
          <w:tab w:val="num" w:pos="709"/>
        </w:tabs>
        <w:spacing w:line="276" w:lineRule="auto"/>
        <w:ind w:left="709" w:hanging="425"/>
        <w:rPr>
          <w:rFonts w:ascii="Calibri" w:eastAsia="Calibri" w:hAnsi="Calibri" w:cs="Calibri"/>
        </w:rPr>
      </w:pPr>
      <w:r>
        <w:rPr>
          <w:rFonts w:ascii="Calibri" w:eastAsia="Calibri" w:hAnsi="Calibri" w:cs="Calibri"/>
        </w:rPr>
        <w:t>Cele przetwarzania</w:t>
      </w:r>
      <w:r w:rsidR="00CB1305">
        <w:rPr>
          <w:rFonts w:ascii="Calibri" w:eastAsia="Calibri" w:hAnsi="Calibri" w:cs="Calibri"/>
        </w:rPr>
        <w:t>.</w:t>
      </w:r>
    </w:p>
    <w:p w14:paraId="0B23E6E8" w14:textId="1EB200A3" w:rsidR="00790CE2" w:rsidRDefault="00790CE2" w:rsidP="00315D66">
      <w:pPr>
        <w:pStyle w:val="Akapitzlist"/>
        <w:spacing w:line="276" w:lineRule="auto"/>
        <w:ind w:left="709"/>
        <w:rPr>
          <w:rFonts w:ascii="Calibri" w:eastAsia="Calibri" w:hAnsi="Calibri" w:cs="Calibri"/>
        </w:rPr>
      </w:pPr>
      <w:r w:rsidRPr="00790CE2">
        <w:rPr>
          <w:rFonts w:ascii="Calibri" w:eastAsia="Calibri" w:hAnsi="Calibri" w:cs="Calibri"/>
        </w:rPr>
        <w:t>Celem przetwarzania danych osobowych jest przeprowadzenie Postępowania.</w:t>
      </w:r>
    </w:p>
    <w:p w14:paraId="47BB8E65" w14:textId="16C7E576" w:rsidR="00882368" w:rsidRDefault="00882368" w:rsidP="001273B1">
      <w:pPr>
        <w:pStyle w:val="Akapitzlist"/>
        <w:numPr>
          <w:ilvl w:val="1"/>
          <w:numId w:val="60"/>
        </w:numPr>
        <w:spacing w:line="276" w:lineRule="auto"/>
        <w:ind w:left="709" w:hanging="425"/>
        <w:rPr>
          <w:rFonts w:ascii="Calibri" w:eastAsia="Calibri" w:hAnsi="Calibri" w:cs="Calibri"/>
        </w:rPr>
      </w:pPr>
      <w:r>
        <w:rPr>
          <w:rFonts w:ascii="Calibri" w:eastAsia="Calibri" w:hAnsi="Calibri" w:cs="Calibri"/>
        </w:rPr>
        <w:t>Podstawa prawna przetwarzania</w:t>
      </w:r>
      <w:r w:rsidR="00CB1305">
        <w:rPr>
          <w:rFonts w:ascii="Calibri" w:eastAsia="Calibri" w:hAnsi="Calibri" w:cs="Calibri"/>
        </w:rPr>
        <w:t>.</w:t>
      </w:r>
    </w:p>
    <w:p w14:paraId="188B19F4" w14:textId="134DDD30" w:rsidR="00AC7138" w:rsidRPr="00315D66" w:rsidRDefault="00882368" w:rsidP="00553F16">
      <w:pPr>
        <w:spacing w:line="276" w:lineRule="auto"/>
        <w:ind w:left="709"/>
        <w:rPr>
          <w:rFonts w:ascii="Calibri" w:eastAsia="Calibri" w:hAnsi="Calibri" w:cs="Calibri"/>
        </w:rPr>
      </w:pPr>
      <w:r w:rsidRPr="00315D66">
        <w:rPr>
          <w:rFonts w:ascii="Calibri" w:eastAsia="Calibri" w:hAnsi="Calibri" w:cs="Calibri"/>
        </w:rPr>
        <w:lastRenderedPageBreak/>
        <w:t>Podstawą prawną</w:t>
      </w:r>
      <w:r w:rsidR="00AC7138" w:rsidRPr="00315D66">
        <w:rPr>
          <w:rFonts w:ascii="Calibri" w:eastAsia="Calibri" w:hAnsi="Calibri" w:cs="Calibri"/>
        </w:rPr>
        <w:t xml:space="preserve"> przetwarzan</w:t>
      </w:r>
      <w:r w:rsidRPr="00315D66">
        <w:rPr>
          <w:rFonts w:ascii="Calibri" w:eastAsia="Calibri" w:hAnsi="Calibri" w:cs="Calibri"/>
        </w:rPr>
        <w:t>ia danych osobowych jest</w:t>
      </w:r>
      <w:r w:rsidR="00AC7138" w:rsidRPr="00315D66">
        <w:rPr>
          <w:rFonts w:ascii="Calibri" w:eastAsia="Calibri" w:hAnsi="Calibri" w:cs="Calibri"/>
        </w:rPr>
        <w:t xml:space="preserve"> art. 6 ust. 1 lit. c RODO </w:t>
      </w:r>
      <w:r w:rsidRPr="00315D66">
        <w:rPr>
          <w:rFonts w:ascii="Calibri" w:eastAsia="Calibri" w:hAnsi="Calibri" w:cs="Calibri"/>
        </w:rPr>
        <w:t>(realizacja przez administratora obowiązku prawnego).</w:t>
      </w:r>
    </w:p>
    <w:p w14:paraId="75EB6A6A" w14:textId="35BFDF25" w:rsidR="00882368" w:rsidRDefault="00882368" w:rsidP="001273B1">
      <w:pPr>
        <w:pStyle w:val="Akapitzlist"/>
        <w:numPr>
          <w:ilvl w:val="1"/>
          <w:numId w:val="60"/>
        </w:numPr>
        <w:tabs>
          <w:tab w:val="num" w:pos="709"/>
        </w:tabs>
        <w:spacing w:line="276" w:lineRule="auto"/>
        <w:ind w:left="709" w:hanging="425"/>
        <w:rPr>
          <w:rFonts w:ascii="Calibri" w:eastAsia="Calibri" w:hAnsi="Calibri" w:cs="Calibri"/>
        </w:rPr>
      </w:pPr>
      <w:r>
        <w:rPr>
          <w:rFonts w:ascii="Calibri" w:eastAsia="Calibri" w:hAnsi="Calibri" w:cs="Calibri"/>
        </w:rPr>
        <w:t>Źródło danych osobowych</w:t>
      </w:r>
      <w:r w:rsidR="00CB1305">
        <w:rPr>
          <w:rFonts w:ascii="Calibri" w:eastAsia="Calibri" w:hAnsi="Calibri" w:cs="Calibri"/>
        </w:rPr>
        <w:t>.</w:t>
      </w:r>
    </w:p>
    <w:p w14:paraId="59BA0C5B" w14:textId="4F8CFB51" w:rsidR="00882368" w:rsidRDefault="00882368" w:rsidP="00553F16">
      <w:pPr>
        <w:pStyle w:val="Akapitzlist"/>
        <w:spacing w:line="276" w:lineRule="auto"/>
        <w:ind w:left="709"/>
        <w:rPr>
          <w:rFonts w:ascii="Calibri" w:eastAsia="Calibri" w:hAnsi="Calibri" w:cs="Calibri"/>
        </w:rPr>
      </w:pPr>
      <w:r w:rsidRPr="00882368">
        <w:rPr>
          <w:rFonts w:ascii="Calibri" w:eastAsia="Calibri" w:hAnsi="Calibri" w:cs="Calibri"/>
        </w:rPr>
        <w:t>Administrator może pozyskiwać dane osobowe przedstawicieli Wykonawcy za jego pośrednictwem.</w:t>
      </w:r>
    </w:p>
    <w:p w14:paraId="1121D008" w14:textId="0CF7C2A8" w:rsidR="00882368" w:rsidRDefault="00882368" w:rsidP="001273B1">
      <w:pPr>
        <w:pStyle w:val="Akapitzlist"/>
        <w:numPr>
          <w:ilvl w:val="1"/>
          <w:numId w:val="60"/>
        </w:numPr>
        <w:tabs>
          <w:tab w:val="num" w:pos="709"/>
        </w:tabs>
        <w:spacing w:line="276" w:lineRule="auto"/>
        <w:ind w:left="709" w:hanging="425"/>
        <w:rPr>
          <w:rFonts w:ascii="Calibri" w:eastAsia="Calibri" w:hAnsi="Calibri" w:cs="Calibri"/>
        </w:rPr>
      </w:pPr>
      <w:r>
        <w:rPr>
          <w:rFonts w:ascii="Calibri" w:eastAsia="Calibri" w:hAnsi="Calibri" w:cs="Calibri"/>
        </w:rPr>
        <w:t>Kategorie danych osobowych</w:t>
      </w:r>
      <w:r w:rsidR="00CB1305">
        <w:rPr>
          <w:rFonts w:ascii="Calibri" w:eastAsia="Calibri" w:hAnsi="Calibri" w:cs="Calibri"/>
        </w:rPr>
        <w:t>.</w:t>
      </w:r>
    </w:p>
    <w:p w14:paraId="54A63708" w14:textId="2DC200CF" w:rsidR="00882368" w:rsidRPr="00553F16" w:rsidRDefault="00882368" w:rsidP="00553F16">
      <w:pPr>
        <w:spacing w:line="276" w:lineRule="auto"/>
        <w:ind w:left="709"/>
        <w:rPr>
          <w:rFonts w:ascii="Calibri" w:eastAsia="Calibri" w:hAnsi="Calibri" w:cs="Calibri"/>
        </w:rPr>
      </w:pPr>
      <w:r w:rsidRPr="00553F16">
        <w:rPr>
          <w:rFonts w:ascii="Calibri" w:eastAsia="Calibri" w:hAnsi="Calibri" w:cs="Calibri"/>
        </w:rPr>
        <w:t>Zakres danych dotyczących przedstawicieli Wykonawcy obejmuje dane osobowe przedstawione w związku z udziałem w Postępowaniu, w szczególności imię, nazwisko, stanowisko, adres poczty elektronicznej lub numer telefonu.</w:t>
      </w:r>
    </w:p>
    <w:p w14:paraId="06A5CEEF" w14:textId="17F34C46" w:rsidR="00882368" w:rsidRDefault="00882368" w:rsidP="001273B1">
      <w:pPr>
        <w:pStyle w:val="Akapitzlist"/>
        <w:numPr>
          <w:ilvl w:val="1"/>
          <w:numId w:val="60"/>
        </w:numPr>
        <w:spacing w:line="276" w:lineRule="auto"/>
        <w:ind w:left="709" w:hanging="425"/>
        <w:rPr>
          <w:rFonts w:ascii="Calibri" w:eastAsia="Calibri" w:hAnsi="Calibri" w:cs="Calibri"/>
        </w:rPr>
      </w:pPr>
      <w:r w:rsidRPr="00882368">
        <w:rPr>
          <w:rFonts w:ascii="Calibri" w:eastAsia="Calibri" w:hAnsi="Calibri" w:cs="Calibri"/>
        </w:rPr>
        <w:t>Okres, przez który dane będą przechowywane</w:t>
      </w:r>
      <w:r w:rsidR="00CB1305">
        <w:rPr>
          <w:rFonts w:ascii="Calibri" w:eastAsia="Calibri" w:hAnsi="Calibri" w:cs="Calibri"/>
        </w:rPr>
        <w:t>.</w:t>
      </w:r>
    </w:p>
    <w:p w14:paraId="127D489E" w14:textId="0091D6E5" w:rsidR="00882368" w:rsidRPr="00553F16" w:rsidRDefault="00882368" w:rsidP="00553F16">
      <w:pPr>
        <w:spacing w:line="276" w:lineRule="auto"/>
        <w:ind w:left="709"/>
        <w:rPr>
          <w:rFonts w:ascii="Calibri" w:eastAsia="Calibri" w:hAnsi="Calibri" w:cs="Calibri"/>
        </w:rPr>
      </w:pPr>
      <w:r w:rsidRPr="00553F16">
        <w:rPr>
          <w:rFonts w:ascii="Calibri" w:eastAsia="Calibri" w:hAnsi="Calibri" w:cs="Calibri"/>
        </w:rPr>
        <w:t>Dane osobowe będą przetwarzane przez okres 4 lat od dnia zakończenia Postępowania, a w przypadku, gdy okres obowiązywania umowy zawartej w wyniku Postępowania przekracza 4 lata – przez cały okres obowiązywania ww. umowy. Dane osobowe mogą być przechowywane przez okres przedawnienia roszczeń w przypadku ustalania, dochodzenia lub obrony tych roszczeń.</w:t>
      </w:r>
    </w:p>
    <w:p w14:paraId="2FEE0AC9" w14:textId="7883FB1A" w:rsidR="00882368" w:rsidRDefault="00882368" w:rsidP="001273B1">
      <w:pPr>
        <w:pStyle w:val="Akapitzlist"/>
        <w:numPr>
          <w:ilvl w:val="1"/>
          <w:numId w:val="60"/>
        </w:numPr>
        <w:tabs>
          <w:tab w:val="num" w:pos="709"/>
        </w:tabs>
        <w:spacing w:line="276" w:lineRule="auto"/>
        <w:ind w:left="709" w:hanging="425"/>
        <w:rPr>
          <w:rFonts w:ascii="Calibri" w:eastAsia="Calibri" w:hAnsi="Calibri" w:cs="Calibri"/>
        </w:rPr>
      </w:pPr>
      <w:r w:rsidRPr="00882368">
        <w:rPr>
          <w:rFonts w:ascii="Calibri" w:eastAsia="Calibri" w:hAnsi="Calibri" w:cs="Calibri"/>
        </w:rPr>
        <w:t>Podmioty, którym będą udostępniane dane osobowe</w:t>
      </w:r>
      <w:r w:rsidR="00CB1305">
        <w:rPr>
          <w:rFonts w:ascii="Calibri" w:eastAsia="Calibri" w:hAnsi="Calibri" w:cs="Calibri"/>
        </w:rPr>
        <w:t>.</w:t>
      </w:r>
    </w:p>
    <w:p w14:paraId="4234C621" w14:textId="77777777" w:rsidR="00882368" w:rsidRPr="00882368" w:rsidRDefault="00882368" w:rsidP="00553F16">
      <w:pPr>
        <w:pStyle w:val="Akapitzlist"/>
        <w:spacing w:line="276" w:lineRule="auto"/>
        <w:ind w:left="709"/>
        <w:rPr>
          <w:rFonts w:ascii="Calibri" w:eastAsia="Calibri" w:hAnsi="Calibri" w:cs="Calibri"/>
        </w:rPr>
      </w:pPr>
      <w:r w:rsidRPr="00882368">
        <w:rPr>
          <w:rFonts w:ascii="Calibri" w:eastAsia="Calibri" w:hAnsi="Calibri" w:cs="Calibri"/>
        </w:rPr>
        <w:t>Dostęp do danych osobowych mogą mieć podmioty świadczące na rzecz administratora usługi doradcze, z zakresu pomocy prawnej, pocztowe, dostawy lub utrzymania systemów informatycznych.</w:t>
      </w:r>
    </w:p>
    <w:p w14:paraId="7DA1C510" w14:textId="77777777" w:rsidR="00882368" w:rsidRPr="00882368" w:rsidRDefault="00882368" w:rsidP="00553F16">
      <w:pPr>
        <w:pStyle w:val="Akapitzlist"/>
        <w:spacing w:line="276" w:lineRule="auto"/>
        <w:ind w:left="1276"/>
        <w:rPr>
          <w:rFonts w:ascii="Calibri" w:eastAsia="Calibri" w:hAnsi="Calibri" w:cs="Calibri"/>
        </w:rPr>
      </w:pPr>
      <w:r w:rsidRPr="00882368">
        <w:rPr>
          <w:rFonts w:ascii="Calibri" w:eastAsia="Calibri" w:hAnsi="Calibri" w:cs="Calibri"/>
        </w:rPr>
        <w:t>Dane osobowe mogą być udostępniane przez PFRON podmiotom uprawnionym do ich otrzymania na mocy obowiązujących przepisów prawa, np. organom publicznym.</w:t>
      </w:r>
    </w:p>
    <w:p w14:paraId="54C84BEB" w14:textId="2863F578" w:rsidR="00882368" w:rsidRDefault="00882368" w:rsidP="00553F16">
      <w:pPr>
        <w:pStyle w:val="Akapitzlist"/>
        <w:spacing w:line="276" w:lineRule="auto"/>
        <w:ind w:left="1276"/>
        <w:rPr>
          <w:rFonts w:ascii="Calibri" w:eastAsia="Calibri" w:hAnsi="Calibri" w:cs="Calibri"/>
        </w:rPr>
      </w:pPr>
      <w:r w:rsidRPr="00882368">
        <w:rPr>
          <w:rFonts w:ascii="Calibri" w:eastAsia="Calibri" w:hAnsi="Calibri" w:cs="Calibri"/>
        </w:rPr>
        <w:t>Niezależnie od powyższego odbiorcami danych osobowych mogą być wszyscy zainteresowani przebiegiem Postępowania, z zastrzeżeniem wyjątków określonych w</w:t>
      </w:r>
      <w:r>
        <w:rPr>
          <w:rFonts w:ascii="Calibri" w:eastAsia="Calibri" w:hAnsi="Calibri" w:cs="Calibri"/>
        </w:rPr>
        <w:t> </w:t>
      </w:r>
      <w:r w:rsidRPr="00882368">
        <w:rPr>
          <w:rFonts w:ascii="Calibri" w:eastAsia="Calibri" w:hAnsi="Calibri" w:cs="Calibri"/>
        </w:rPr>
        <w:t>art.</w:t>
      </w:r>
      <w:r>
        <w:rPr>
          <w:rFonts w:ascii="Calibri" w:eastAsia="Calibri" w:hAnsi="Calibri" w:cs="Calibri"/>
        </w:rPr>
        <w:t> </w:t>
      </w:r>
      <w:r w:rsidRPr="00882368">
        <w:rPr>
          <w:rFonts w:ascii="Calibri" w:eastAsia="Calibri" w:hAnsi="Calibri" w:cs="Calibri"/>
        </w:rPr>
        <w:t>18 ust. 5 pkt 1 i 2 ustawy – Prawo zamówień publicznych.</w:t>
      </w:r>
    </w:p>
    <w:p w14:paraId="6FD9F3A2" w14:textId="2E07775E" w:rsidR="00882368" w:rsidRDefault="00882368" w:rsidP="001273B1">
      <w:pPr>
        <w:pStyle w:val="Akapitzlist"/>
        <w:numPr>
          <w:ilvl w:val="1"/>
          <w:numId w:val="60"/>
        </w:numPr>
        <w:spacing w:line="276" w:lineRule="auto"/>
        <w:ind w:left="851" w:hanging="567"/>
        <w:rPr>
          <w:rFonts w:ascii="Calibri" w:eastAsia="Calibri" w:hAnsi="Calibri" w:cs="Calibri"/>
        </w:rPr>
      </w:pPr>
      <w:r w:rsidRPr="00882368">
        <w:rPr>
          <w:rFonts w:ascii="Calibri" w:eastAsia="Calibri" w:hAnsi="Calibri" w:cs="Calibri"/>
        </w:rPr>
        <w:t>Prawa podmiotów danych</w:t>
      </w:r>
      <w:r w:rsidR="00CB1305">
        <w:rPr>
          <w:rFonts w:ascii="Calibri" w:eastAsia="Calibri" w:hAnsi="Calibri" w:cs="Calibri"/>
        </w:rPr>
        <w:t>.</w:t>
      </w:r>
    </w:p>
    <w:p w14:paraId="0FD6F2E2" w14:textId="77777777" w:rsidR="00882368" w:rsidRPr="00553F16" w:rsidRDefault="00882368" w:rsidP="00553F16">
      <w:pPr>
        <w:spacing w:line="276" w:lineRule="auto"/>
        <w:ind w:left="851"/>
        <w:rPr>
          <w:rFonts w:ascii="Calibri" w:eastAsia="Calibri" w:hAnsi="Calibri" w:cs="Calibri"/>
        </w:rPr>
      </w:pPr>
      <w:r w:rsidRPr="00553F16">
        <w:rPr>
          <w:rFonts w:ascii="Calibri" w:eastAsia="Calibri" w:hAnsi="Calibri" w:cs="Calibri"/>
        </w:rPr>
        <w:t>Osobom fizycznym, których dane osobowe przetwarza administrator, przysługuje:</w:t>
      </w:r>
    </w:p>
    <w:p w14:paraId="44307788" w14:textId="77777777" w:rsidR="00882368" w:rsidRPr="00882368" w:rsidRDefault="00882368" w:rsidP="001273B1">
      <w:pPr>
        <w:pStyle w:val="Akapitzlist"/>
        <w:numPr>
          <w:ilvl w:val="1"/>
          <w:numId w:val="77"/>
        </w:numPr>
        <w:spacing w:line="276" w:lineRule="auto"/>
        <w:ind w:left="1276" w:hanging="425"/>
        <w:rPr>
          <w:rFonts w:ascii="Calibri" w:eastAsia="Calibri" w:hAnsi="Calibri" w:cs="Calibri"/>
        </w:rPr>
      </w:pPr>
      <w:r w:rsidRPr="00882368">
        <w:rPr>
          <w:rFonts w:ascii="Calibri" w:eastAsia="Calibri" w:hAnsi="Calibri" w:cs="Calibri"/>
        </w:rPr>
        <w:t>na podstawie art. 15 RODO – prawo dostępu do danych osobowych i uzyskania ich kopii;</w:t>
      </w:r>
    </w:p>
    <w:p w14:paraId="248E5A8B" w14:textId="2FF8F791" w:rsidR="00882368" w:rsidRPr="00553F16" w:rsidRDefault="00882368" w:rsidP="001273B1">
      <w:pPr>
        <w:pStyle w:val="Akapitzlist"/>
        <w:numPr>
          <w:ilvl w:val="1"/>
          <w:numId w:val="77"/>
        </w:numPr>
        <w:spacing w:line="276" w:lineRule="auto"/>
        <w:ind w:left="1276" w:hanging="425"/>
        <w:rPr>
          <w:rFonts w:ascii="Calibri" w:eastAsia="Calibri" w:hAnsi="Calibri" w:cs="Calibri"/>
        </w:rPr>
      </w:pPr>
      <w:r w:rsidRPr="00CB1305">
        <w:rPr>
          <w:rFonts w:ascii="Calibri" w:eastAsia="Calibri" w:hAnsi="Calibri" w:cs="Calibri"/>
        </w:rPr>
        <w:t xml:space="preserve">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t>
      </w:r>
      <w:r w:rsidRPr="00553F16">
        <w:rPr>
          <w:rFonts w:ascii="Calibri" w:eastAsia="Calibri" w:hAnsi="Calibri" w:cs="Calibri"/>
        </w:rPr>
        <w:t xml:space="preserve">w zakresie niezgodnym z ustawą Pzp; </w:t>
      </w:r>
    </w:p>
    <w:p w14:paraId="043450C1" w14:textId="77777777" w:rsidR="00882368" w:rsidRPr="00882368" w:rsidRDefault="00882368" w:rsidP="001273B1">
      <w:pPr>
        <w:pStyle w:val="Akapitzlist"/>
        <w:numPr>
          <w:ilvl w:val="1"/>
          <w:numId w:val="77"/>
        </w:numPr>
        <w:spacing w:line="276" w:lineRule="auto"/>
        <w:ind w:left="1276" w:hanging="425"/>
        <w:rPr>
          <w:rFonts w:ascii="Calibri" w:eastAsia="Calibri" w:hAnsi="Calibri" w:cs="Calibri"/>
        </w:rPr>
      </w:pPr>
      <w:r w:rsidRPr="00882368">
        <w:rPr>
          <w:rFonts w:ascii="Calibri" w:eastAsia="Calibri" w:hAnsi="Calibri" w:cs="Calibri"/>
        </w:rPr>
        <w:t>na podstawie art. 17 RODO – prawo do usunięcia danych osobowych;</w:t>
      </w:r>
    </w:p>
    <w:p w14:paraId="660AAFD0" w14:textId="77777777" w:rsidR="00882368" w:rsidRPr="00882368" w:rsidRDefault="00882368" w:rsidP="001273B1">
      <w:pPr>
        <w:pStyle w:val="Akapitzlist"/>
        <w:numPr>
          <w:ilvl w:val="1"/>
          <w:numId w:val="77"/>
        </w:numPr>
        <w:spacing w:line="276" w:lineRule="auto"/>
        <w:ind w:left="1276" w:hanging="425"/>
        <w:rPr>
          <w:rFonts w:ascii="Calibri" w:eastAsia="Calibri" w:hAnsi="Calibri" w:cs="Calibri"/>
        </w:rPr>
      </w:pPr>
      <w:r w:rsidRPr="00882368">
        <w:rPr>
          <w:rFonts w:ascii="Calibri" w:eastAsia="Calibri" w:hAnsi="Calibri" w:cs="Calibri"/>
        </w:rPr>
        <w:t xml:space="preserve">na podstawie art. 18 RODO – prawo żądania od administratora ograniczenia przetwarzania danych na podstawie art. 18 RODO – prawo żądania od administratora ograniczenia przetwarzania danych, z tym zastrzeżeniem, że zgłoszenie tego żądania nie ogranicza przetwarzania danych osobowych do czasu zakończenia postępowania. </w:t>
      </w:r>
    </w:p>
    <w:p w14:paraId="37083085" w14:textId="0F4B767B" w:rsidR="00882368" w:rsidRPr="00F91D70" w:rsidRDefault="00CB1305" w:rsidP="001273B1">
      <w:pPr>
        <w:pStyle w:val="Akapitzlist"/>
        <w:numPr>
          <w:ilvl w:val="1"/>
          <w:numId w:val="60"/>
        </w:numPr>
        <w:spacing w:line="276" w:lineRule="auto"/>
        <w:ind w:left="851" w:hanging="567"/>
        <w:rPr>
          <w:rFonts w:ascii="Calibri" w:eastAsia="Calibri" w:hAnsi="Calibri" w:cs="Calibri"/>
        </w:rPr>
      </w:pPr>
      <w:r w:rsidRPr="00F91D70">
        <w:rPr>
          <w:rFonts w:ascii="Calibri" w:eastAsia="Calibri" w:hAnsi="Calibri" w:cs="Calibri"/>
        </w:rPr>
        <w:t>Prawo wniesienia skargi do organu nadzorczego.</w:t>
      </w:r>
    </w:p>
    <w:p w14:paraId="1E98C012" w14:textId="6897A89D" w:rsidR="00CB1305" w:rsidRPr="00F91D70" w:rsidRDefault="00CB1305" w:rsidP="00CB1305">
      <w:pPr>
        <w:pStyle w:val="Akapitzlist"/>
        <w:spacing w:line="276" w:lineRule="auto"/>
        <w:ind w:left="851"/>
        <w:rPr>
          <w:rFonts w:ascii="Calibri" w:eastAsia="Calibri" w:hAnsi="Calibri" w:cs="Calibri"/>
        </w:rPr>
      </w:pPr>
      <w:r w:rsidRPr="00F91D70">
        <w:rPr>
          <w:rFonts w:ascii="Calibri" w:eastAsia="Calibri" w:hAnsi="Calibri" w:cs="Calibri"/>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D2C711E" w14:textId="5C6E51F8" w:rsidR="00CB1305" w:rsidRPr="00F91D70" w:rsidRDefault="00CB1305" w:rsidP="001273B1">
      <w:pPr>
        <w:pStyle w:val="Akapitzlist"/>
        <w:numPr>
          <w:ilvl w:val="1"/>
          <w:numId w:val="60"/>
        </w:numPr>
        <w:spacing w:line="276" w:lineRule="auto"/>
        <w:ind w:left="851" w:hanging="567"/>
        <w:rPr>
          <w:rFonts w:ascii="Calibri" w:eastAsia="Calibri" w:hAnsi="Calibri" w:cs="Calibri"/>
        </w:rPr>
      </w:pPr>
      <w:r w:rsidRPr="00F91D70">
        <w:rPr>
          <w:rFonts w:ascii="Calibri" w:eastAsia="Calibri" w:hAnsi="Calibri" w:cs="Calibri"/>
        </w:rPr>
        <w:lastRenderedPageBreak/>
        <w:t>Informacja o dowolności lub obowiązku podania danych oraz o ewentualnych konsekwencjach niepodania danych.</w:t>
      </w:r>
    </w:p>
    <w:p w14:paraId="41053DB4" w14:textId="185D2605" w:rsidR="00CB1305" w:rsidRPr="00F91D70" w:rsidRDefault="00CB1305" w:rsidP="00553F16">
      <w:pPr>
        <w:pStyle w:val="Akapitzlist"/>
        <w:spacing w:line="276" w:lineRule="auto"/>
        <w:ind w:left="851"/>
        <w:rPr>
          <w:rFonts w:ascii="Calibri" w:eastAsia="Calibri" w:hAnsi="Calibri" w:cs="Calibri"/>
        </w:rPr>
      </w:pPr>
      <w:r w:rsidRPr="00F91D70">
        <w:rPr>
          <w:rFonts w:ascii="Calibri" w:eastAsia="Calibri" w:hAnsi="Calibri" w:cs="Calibri"/>
        </w:rPr>
        <w:t>Podanie danych osobowych może być warunkiem koniecznym wzięcia udziału w Postępowaniu (konsekwencją niepodania danych w zakresie wynikającym z SWZ będzie odrzucenie oferty na zasadach wynikających z ustawy – Prawo zamówień publicznych).</w:t>
      </w:r>
    </w:p>
    <w:p w14:paraId="2FEEF45F" w14:textId="43219861" w:rsidR="00CB1305" w:rsidRPr="00F91D70" w:rsidRDefault="00CB1305" w:rsidP="001273B1">
      <w:pPr>
        <w:pStyle w:val="Akapitzlist"/>
        <w:numPr>
          <w:ilvl w:val="1"/>
          <w:numId w:val="60"/>
        </w:numPr>
        <w:spacing w:line="276" w:lineRule="auto"/>
        <w:ind w:left="851" w:hanging="567"/>
        <w:rPr>
          <w:rFonts w:ascii="Calibri" w:eastAsia="Calibri" w:hAnsi="Calibri" w:cs="Calibri"/>
        </w:rPr>
      </w:pPr>
      <w:r w:rsidRPr="00F91D70">
        <w:rPr>
          <w:rFonts w:ascii="Calibri" w:eastAsia="Calibri" w:hAnsi="Calibri" w:cs="Calibri"/>
        </w:rPr>
        <w:t>Informacja o możliwości przekazania danych osobowych do państwa trzeciego</w:t>
      </w:r>
      <w:r w:rsidR="00760971" w:rsidRPr="00F91D70">
        <w:rPr>
          <w:rFonts w:ascii="Calibri" w:eastAsia="Calibri" w:hAnsi="Calibri" w:cs="Calibri"/>
        </w:rPr>
        <w:t>.</w:t>
      </w:r>
    </w:p>
    <w:p w14:paraId="7275DF98" w14:textId="7ADFAA49" w:rsidR="00CB1305" w:rsidRPr="00F91D70" w:rsidRDefault="00CB1305" w:rsidP="001273B1">
      <w:pPr>
        <w:pStyle w:val="Akapitzlist"/>
        <w:numPr>
          <w:ilvl w:val="1"/>
          <w:numId w:val="60"/>
        </w:numPr>
        <w:spacing w:line="276" w:lineRule="auto"/>
        <w:ind w:left="851" w:hanging="567"/>
        <w:rPr>
          <w:rFonts w:ascii="Calibri" w:eastAsia="Calibri" w:hAnsi="Calibri" w:cs="Calibri"/>
        </w:rPr>
      </w:pPr>
      <w:r w:rsidRPr="00F91D70">
        <w:rPr>
          <w:rFonts w:ascii="Calibri" w:eastAsia="Calibri" w:hAnsi="Calibri" w:cs="Calibri"/>
        </w:rPr>
        <w:t>W związku z jawnością Postępowania dane osobowe mogą być przekazywane poza obszar Europejskiego Obszaru Gospodarczego, z zastrzeżeniem wyjątków określonych w art. 18 ust. 5 pkt 1 i 2 ustawy – Prawo zamówień publicznych.</w:t>
      </w:r>
      <w:r w:rsidR="00A20242" w:rsidRPr="00F91D70">
        <w:rPr>
          <w:rFonts w:ascii="Calibri" w:eastAsia="Calibri" w:hAnsi="Calibri" w:cs="Calibri"/>
        </w:rPr>
        <w:t xml:space="preserve"> </w:t>
      </w:r>
      <w:r w:rsidRPr="00F91D70">
        <w:rPr>
          <w:rFonts w:ascii="Calibri" w:eastAsia="Calibri" w:hAnsi="Calibri" w:cs="Calibri"/>
        </w:rPr>
        <w:t>Informacja o zautomatyzowanym podejmowaniu decyzji</w:t>
      </w:r>
      <w:r w:rsidR="00760971" w:rsidRPr="00F91D70">
        <w:rPr>
          <w:rFonts w:ascii="Calibri" w:eastAsia="Calibri" w:hAnsi="Calibri" w:cs="Calibri"/>
        </w:rPr>
        <w:t>.</w:t>
      </w:r>
    </w:p>
    <w:p w14:paraId="37806337" w14:textId="54BF1F53" w:rsidR="00AC7138" w:rsidRPr="00F91D70" w:rsidRDefault="00CB1305" w:rsidP="003E5763">
      <w:pPr>
        <w:pStyle w:val="Nagwek2"/>
      </w:pPr>
      <w:r w:rsidRPr="00F91D70">
        <w:rPr>
          <w:rFonts w:ascii="Calibri" w:eastAsia="Calibri" w:hAnsi="Calibri" w:cs="Calibri"/>
        </w:rPr>
        <w:t>Decyzje podejmowane przez administratora nie będą opierały się wyłącznie na zautomatyzowanym przetwarzaniu</w:t>
      </w:r>
      <w:r w:rsidR="00760971" w:rsidRPr="00F91D70">
        <w:rPr>
          <w:rFonts w:ascii="Calibri" w:eastAsia="Calibri" w:hAnsi="Calibri" w:cs="Calibri"/>
        </w:rPr>
        <w:t xml:space="preserve"> (</w:t>
      </w:r>
      <w:r w:rsidR="00AC7138" w:rsidRPr="00F91D70">
        <w:t>Podwykonawstw</w:t>
      </w:r>
      <w:r w:rsidR="00760971" w:rsidRPr="00F91D70">
        <w:t>o)</w:t>
      </w:r>
    </w:p>
    <w:p w14:paraId="670BC300" w14:textId="7194A5AE" w:rsidR="00164970" w:rsidRPr="00F91D70" w:rsidRDefault="00BA0B57" w:rsidP="001273B1">
      <w:pPr>
        <w:numPr>
          <w:ilvl w:val="2"/>
          <w:numId w:val="20"/>
        </w:numPr>
        <w:autoSpaceDE w:val="0"/>
        <w:spacing w:line="276" w:lineRule="auto"/>
        <w:ind w:left="284" w:hanging="284"/>
        <w:rPr>
          <w:rFonts w:ascii="Calibri" w:hAnsi="Calibri" w:cs="Calibri"/>
        </w:rPr>
      </w:pPr>
      <w:r w:rsidRPr="00F91D70">
        <w:rPr>
          <w:rFonts w:ascii="Calibri" w:hAnsi="Calibri" w:cs="Calibri"/>
        </w:rPr>
        <w:t>Wykonawca</w:t>
      </w:r>
      <w:r w:rsidR="00AC7138" w:rsidRPr="00F91D70">
        <w:rPr>
          <w:rFonts w:ascii="Calibri" w:hAnsi="Calibri" w:cs="Calibri"/>
        </w:rPr>
        <w:t xml:space="preserve"> </w:t>
      </w:r>
      <w:r w:rsidR="00100823" w:rsidRPr="00F91D70">
        <w:rPr>
          <w:rFonts w:ascii="Calibri" w:hAnsi="Calibri" w:cs="Calibri"/>
        </w:rPr>
        <w:t>może powierzyć wykonanie części zamówienia Pod</w:t>
      </w:r>
      <w:r w:rsidR="003300D5" w:rsidRPr="00F91D70">
        <w:rPr>
          <w:rFonts w:ascii="Calibri" w:hAnsi="Calibri" w:cs="Calibri"/>
        </w:rPr>
        <w:t>w</w:t>
      </w:r>
      <w:r w:rsidRPr="00F91D70">
        <w:rPr>
          <w:rFonts w:ascii="Calibri" w:hAnsi="Calibri" w:cs="Calibri"/>
        </w:rPr>
        <w:t>ykonawcy</w:t>
      </w:r>
      <w:r w:rsidR="00100823" w:rsidRPr="00F91D70">
        <w:rPr>
          <w:rFonts w:ascii="Calibri" w:hAnsi="Calibri" w:cs="Calibri"/>
        </w:rPr>
        <w:t xml:space="preserve">, </w:t>
      </w:r>
      <w:r w:rsidR="00164970" w:rsidRPr="00F91D70">
        <w:rPr>
          <w:rFonts w:ascii="Calibri" w:hAnsi="Calibri" w:cs="Calibri"/>
          <w:lang w:eastAsia="pl-PL"/>
        </w:rPr>
        <w:t>zgodnie z art.</w:t>
      </w:r>
      <w:r w:rsidR="0008669C" w:rsidRPr="00F91D70">
        <w:rPr>
          <w:rFonts w:ascii="Calibri" w:hAnsi="Calibri" w:cs="Calibri"/>
          <w:lang w:eastAsia="pl-PL"/>
        </w:rPr>
        <w:t xml:space="preserve"> </w:t>
      </w:r>
      <w:r w:rsidR="00164970" w:rsidRPr="00F91D70">
        <w:rPr>
          <w:rFonts w:ascii="Calibri" w:hAnsi="Calibri" w:cs="Calibri"/>
          <w:lang w:eastAsia="pl-PL"/>
        </w:rPr>
        <w:t>462</w:t>
      </w:r>
      <w:r w:rsidR="00100823" w:rsidRPr="00F91D70">
        <w:rPr>
          <w:rFonts w:ascii="Calibri" w:hAnsi="Calibri" w:cs="Calibri"/>
          <w:lang w:eastAsia="pl-PL"/>
        </w:rPr>
        <w:t xml:space="preserve"> </w:t>
      </w:r>
      <w:r w:rsidR="0042541E" w:rsidRPr="00F91D70">
        <w:rPr>
          <w:rFonts w:ascii="Calibri" w:hAnsi="Calibri" w:cs="Calibri"/>
          <w:lang w:eastAsia="pl-PL"/>
        </w:rPr>
        <w:t>P</w:t>
      </w:r>
      <w:r w:rsidR="00164970" w:rsidRPr="00F91D70">
        <w:rPr>
          <w:rFonts w:ascii="Calibri" w:hAnsi="Calibri" w:cs="Calibri"/>
          <w:lang w:eastAsia="pl-PL"/>
        </w:rPr>
        <w:t xml:space="preserve">zp. </w:t>
      </w:r>
    </w:p>
    <w:p w14:paraId="0BCC7651" w14:textId="46E25F2F" w:rsidR="00AC7138" w:rsidRPr="00F91D70" w:rsidRDefault="00AC7138" w:rsidP="00760971">
      <w:pPr>
        <w:numPr>
          <w:ilvl w:val="2"/>
          <w:numId w:val="20"/>
        </w:numPr>
        <w:autoSpaceDE w:val="0"/>
        <w:spacing w:line="276" w:lineRule="auto"/>
        <w:ind w:left="284" w:hanging="284"/>
        <w:rPr>
          <w:rFonts w:ascii="Calibri" w:hAnsi="Calibri" w:cs="Calibri"/>
        </w:rPr>
      </w:pPr>
      <w:r w:rsidRPr="00F91D70">
        <w:rPr>
          <w:rFonts w:ascii="Calibri" w:hAnsi="Calibri" w:cs="Calibri"/>
          <w:lang w:eastAsia="pl-PL"/>
        </w:rPr>
        <w:t>W przypadku powierzenia wykonania części zamówienia Pod</w:t>
      </w:r>
      <w:r w:rsidR="003300D5" w:rsidRPr="00F91D70">
        <w:rPr>
          <w:rFonts w:ascii="Calibri" w:hAnsi="Calibri" w:cs="Calibri"/>
          <w:lang w:eastAsia="pl-PL"/>
        </w:rPr>
        <w:t>w</w:t>
      </w:r>
      <w:r w:rsidR="00BA0B57" w:rsidRPr="00F91D70">
        <w:rPr>
          <w:rFonts w:ascii="Calibri" w:hAnsi="Calibri" w:cs="Calibri"/>
          <w:lang w:eastAsia="pl-PL"/>
        </w:rPr>
        <w:t>ykonawcy</w:t>
      </w:r>
      <w:r w:rsidRPr="00F91D70">
        <w:rPr>
          <w:rFonts w:ascii="Calibri" w:hAnsi="Calibri" w:cs="Calibri"/>
          <w:lang w:eastAsia="pl-PL"/>
        </w:rPr>
        <w:t xml:space="preserve">, </w:t>
      </w:r>
      <w:r w:rsidR="00BA0B57" w:rsidRPr="00F91D70">
        <w:rPr>
          <w:rFonts w:ascii="Calibri" w:hAnsi="Calibri" w:cs="Calibri"/>
        </w:rPr>
        <w:t>Zamawiający</w:t>
      </w:r>
      <w:r w:rsidRPr="00F91D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1273B1">
      <w:pPr>
        <w:numPr>
          <w:ilvl w:val="0"/>
          <w:numId w:val="17"/>
        </w:numPr>
        <w:suppressAutoHyphens w:val="0"/>
        <w:autoSpaceDE w:val="0"/>
        <w:spacing w:line="276" w:lineRule="auto"/>
        <w:ind w:left="284" w:hanging="284"/>
        <w:rPr>
          <w:rFonts w:ascii="Calibri" w:hAnsi="Calibri" w:cs="Calibri"/>
        </w:rPr>
      </w:pPr>
      <w:r w:rsidRPr="00F91D70">
        <w:rPr>
          <w:rFonts w:ascii="Calibri" w:hAnsi="Calibri" w:cs="Calibri"/>
          <w:lang w:eastAsia="pl-PL"/>
        </w:rPr>
        <w:t>Zamawiający</w:t>
      </w:r>
      <w:r w:rsidR="00AC7138" w:rsidRPr="00F91D70">
        <w:rPr>
          <w:rFonts w:ascii="Calibri" w:hAnsi="Calibri" w:cs="Calibri"/>
          <w:lang w:eastAsia="pl-PL"/>
        </w:rPr>
        <w:t xml:space="preserve"> nie wymaga, aby </w:t>
      </w:r>
      <w:r w:rsidRPr="00F91D70">
        <w:rPr>
          <w:rFonts w:ascii="Calibri" w:hAnsi="Calibri" w:cs="Calibri"/>
          <w:lang w:eastAsia="pl-PL"/>
        </w:rPr>
        <w:t>Wykonawca</w:t>
      </w:r>
      <w:r w:rsidR="00AC7138" w:rsidRPr="00F91D70">
        <w:rPr>
          <w:rFonts w:ascii="Calibri" w:hAnsi="Calibri" w:cs="Calibri"/>
          <w:lang w:eastAsia="pl-PL"/>
        </w:rPr>
        <w:t>, który zamierza powierzyć</w:t>
      </w:r>
      <w:r w:rsidR="00AC7138" w:rsidRPr="00D41980">
        <w:rPr>
          <w:rFonts w:ascii="Calibri" w:hAnsi="Calibri" w:cs="Calibri"/>
          <w:lang w:eastAsia="pl-PL"/>
        </w:rPr>
        <w:t xml:space="preserve"> wykonanie części zamówienia Podwykonawcom, w celu wykazania braku istnienia wobec nich podstaw wykluczenia z udziału w postępowaniu, składał dla Podwykonawców dokumenty dotyczące tych Podwykonawców 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1273B1">
      <w:pPr>
        <w:numPr>
          <w:ilvl w:val="0"/>
          <w:numId w:val="17"/>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53B08863" w:rsidR="00AC7138" w:rsidRPr="00D41980" w:rsidRDefault="00AC7138" w:rsidP="001273B1">
      <w:pPr>
        <w:numPr>
          <w:ilvl w:val="0"/>
          <w:numId w:val="17"/>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553E13BC" w14:textId="5D719AB4" w:rsidR="00AC7138" w:rsidRPr="00D41980" w:rsidRDefault="00AC7138" w:rsidP="003E5763">
      <w:pPr>
        <w:pStyle w:val="Nagwek2"/>
      </w:pPr>
      <w:r w:rsidRPr="00D41980">
        <w:t>Załączniki do Specyfikacji Warunków Zamówienia</w:t>
      </w:r>
    </w:p>
    <w:p w14:paraId="49880364" w14:textId="25CB4CF6" w:rsidR="00AC7138" w:rsidRPr="00891985" w:rsidRDefault="00AC7138" w:rsidP="00D41980">
      <w:pPr>
        <w:spacing w:line="276" w:lineRule="auto"/>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6815777B" w:rsidR="00AC7138" w:rsidRPr="00891985" w:rsidRDefault="00AC7138" w:rsidP="001273B1">
      <w:pPr>
        <w:numPr>
          <w:ilvl w:val="0"/>
          <w:numId w:val="37"/>
        </w:numPr>
        <w:spacing w:line="276" w:lineRule="auto"/>
        <w:ind w:left="284" w:hanging="284"/>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w:t>
      </w:r>
      <w:r w:rsidR="00237720">
        <w:rPr>
          <w:rFonts w:ascii="Calibri" w:hAnsi="Calibri" w:cs="Calibri"/>
        </w:rPr>
        <w:t>a</w:t>
      </w:r>
    </w:p>
    <w:p w14:paraId="776E6DE1" w14:textId="2E11F91B" w:rsidR="00AC7138" w:rsidRPr="00891985" w:rsidRDefault="00AC7138" w:rsidP="001273B1">
      <w:pPr>
        <w:numPr>
          <w:ilvl w:val="0"/>
          <w:numId w:val="37"/>
        </w:numPr>
        <w:spacing w:line="276" w:lineRule="auto"/>
        <w:ind w:left="284" w:hanging="284"/>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w:t>
      </w:r>
      <w:r w:rsidR="00760971">
        <w:rPr>
          <w:rFonts w:ascii="Calibri" w:hAnsi="Calibri" w:cs="Calibri"/>
        </w:rPr>
        <w:t>rtowy</w:t>
      </w:r>
    </w:p>
    <w:p w14:paraId="705B7F71" w14:textId="3E1291F5" w:rsidR="007370BA" w:rsidRPr="00891985" w:rsidRDefault="00AC7138" w:rsidP="001273B1">
      <w:pPr>
        <w:numPr>
          <w:ilvl w:val="0"/>
          <w:numId w:val="37"/>
        </w:numPr>
        <w:tabs>
          <w:tab w:val="left" w:pos="2552"/>
        </w:tabs>
        <w:spacing w:line="276" w:lineRule="auto"/>
        <w:ind w:left="284" w:hanging="284"/>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7370BA" w:rsidRPr="00891985">
        <w:rPr>
          <w:rFonts w:ascii="Calibri" w:hAnsi="Calibri" w:cs="Calibri"/>
        </w:rPr>
        <w:t xml:space="preserve"> </w:t>
      </w:r>
    </w:p>
    <w:p w14:paraId="072FF0DF" w14:textId="4EA6FC3D" w:rsidR="00AC7138" w:rsidRPr="00891985" w:rsidRDefault="007370BA" w:rsidP="001273B1">
      <w:pPr>
        <w:numPr>
          <w:ilvl w:val="0"/>
          <w:numId w:val="37"/>
        </w:numPr>
        <w:spacing w:line="276" w:lineRule="auto"/>
        <w:ind w:left="284" w:hanging="284"/>
        <w:jc w:val="both"/>
        <w:rPr>
          <w:rFonts w:ascii="Calibri" w:hAnsi="Calibri" w:cs="Calibri"/>
          <w:bCs/>
        </w:rPr>
      </w:pPr>
      <w:r w:rsidRPr="00891985">
        <w:rPr>
          <w:rFonts w:ascii="Calibri" w:hAnsi="Calibri" w:cs="Calibri"/>
        </w:rPr>
        <w:t>Załącznik nr 4</w:t>
      </w:r>
      <w:r w:rsidR="00312D40" w:rsidRPr="00891985">
        <w:rPr>
          <w:rFonts w:ascii="Calibri" w:hAnsi="Calibri" w:cs="Calibri"/>
        </w:rPr>
        <w:t xml:space="preserve"> do SWZ</w:t>
      </w:r>
      <w:r w:rsidRPr="00891985">
        <w:rPr>
          <w:rFonts w:ascii="Calibri" w:hAnsi="Calibri" w:cs="Calibri"/>
        </w:rPr>
        <w:t xml:space="preserve"> – </w:t>
      </w:r>
      <w:r w:rsidR="00AC7138" w:rsidRPr="00891985">
        <w:rPr>
          <w:rFonts w:ascii="Calibri" w:hAnsi="Calibri" w:cs="Calibri"/>
          <w:bCs/>
        </w:rPr>
        <w:t>Wykaz</w:t>
      </w:r>
      <w:r w:rsidRPr="00891985">
        <w:rPr>
          <w:rFonts w:ascii="Calibri" w:hAnsi="Calibri" w:cs="Calibri"/>
          <w:bCs/>
        </w:rPr>
        <w:t xml:space="preserve"> </w:t>
      </w:r>
      <w:r w:rsidR="00575E25" w:rsidRPr="00891985">
        <w:rPr>
          <w:rFonts w:ascii="Calibri" w:hAnsi="Calibri" w:cs="Calibri"/>
          <w:bCs/>
        </w:rPr>
        <w:t>dostaw</w:t>
      </w:r>
    </w:p>
    <w:p w14:paraId="6B788AF8" w14:textId="0FCD15CD" w:rsidR="00AC7138" w:rsidRPr="00891985" w:rsidRDefault="00AC7138" w:rsidP="001273B1">
      <w:pPr>
        <w:numPr>
          <w:ilvl w:val="0"/>
          <w:numId w:val="37"/>
        </w:numPr>
        <w:spacing w:line="276" w:lineRule="auto"/>
        <w:ind w:left="284" w:hanging="284"/>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p>
    <w:p w14:paraId="71B8796F" w14:textId="5511C803" w:rsidR="00AC7138" w:rsidRPr="00237720" w:rsidRDefault="00AC7138" w:rsidP="001273B1">
      <w:pPr>
        <w:numPr>
          <w:ilvl w:val="0"/>
          <w:numId w:val="37"/>
        </w:numPr>
        <w:spacing w:line="276" w:lineRule="auto"/>
        <w:ind w:left="284" w:hanging="284"/>
        <w:jc w:val="both"/>
        <w:rPr>
          <w:rFonts w:ascii="Calibri" w:hAnsi="Calibri" w:cs="Calibri"/>
        </w:rPr>
      </w:pPr>
      <w:r w:rsidRPr="00237720">
        <w:rPr>
          <w:rFonts w:ascii="Calibri" w:hAnsi="Calibri" w:cs="Calibri"/>
        </w:rPr>
        <w:t xml:space="preserve">Załącznik nr </w:t>
      </w:r>
      <w:r w:rsidR="00941462" w:rsidRPr="00237720">
        <w:rPr>
          <w:rFonts w:ascii="Calibri" w:hAnsi="Calibri" w:cs="Calibri"/>
        </w:rPr>
        <w:t>6</w:t>
      </w:r>
      <w:r w:rsidRPr="00237720">
        <w:rPr>
          <w:rFonts w:ascii="Calibri" w:hAnsi="Calibri" w:cs="Calibri"/>
        </w:rPr>
        <w:t xml:space="preserve"> </w:t>
      </w:r>
      <w:r w:rsidR="00312D40" w:rsidRPr="00237720">
        <w:rPr>
          <w:rFonts w:ascii="Calibri" w:hAnsi="Calibri" w:cs="Calibri"/>
        </w:rPr>
        <w:t xml:space="preserve">do SWZ </w:t>
      </w:r>
      <w:r w:rsidRPr="00237720">
        <w:rPr>
          <w:rFonts w:ascii="Calibri" w:hAnsi="Calibri" w:cs="Calibri"/>
        </w:rPr>
        <w:t xml:space="preserve">– </w:t>
      </w:r>
      <w:r w:rsidR="00941462" w:rsidRPr="00237720">
        <w:rPr>
          <w:rFonts w:ascii="Calibri" w:hAnsi="Calibri" w:cs="Calibri"/>
        </w:rPr>
        <w:t>Projektowane</w:t>
      </w:r>
      <w:r w:rsidRPr="00237720">
        <w:rPr>
          <w:rFonts w:ascii="Calibri" w:hAnsi="Calibri" w:cs="Calibri"/>
        </w:rPr>
        <w:t xml:space="preserve"> </w:t>
      </w:r>
      <w:r w:rsidR="00747CD6" w:rsidRPr="00237720">
        <w:rPr>
          <w:rFonts w:ascii="Calibri" w:hAnsi="Calibri" w:cs="Calibri"/>
        </w:rPr>
        <w:t>P</w:t>
      </w:r>
      <w:r w:rsidRPr="00237720">
        <w:rPr>
          <w:rFonts w:ascii="Calibri" w:hAnsi="Calibri" w:cs="Calibri"/>
        </w:rPr>
        <w:t>ostanowienia</w:t>
      </w:r>
      <w:r w:rsidR="00747CD6" w:rsidRPr="00237720">
        <w:rPr>
          <w:rFonts w:ascii="Calibri" w:hAnsi="Calibri" w:cs="Calibri"/>
        </w:rPr>
        <w:t xml:space="preserve"> Umowy</w:t>
      </w:r>
      <w:r w:rsidRPr="00237720">
        <w:rPr>
          <w:rFonts w:ascii="Calibri" w:hAnsi="Calibri" w:cs="Calibri"/>
        </w:rPr>
        <w:br w:type="page"/>
      </w:r>
    </w:p>
    <w:p w14:paraId="75B5844F" w14:textId="476FBB0E" w:rsidR="00B67DF7" w:rsidRPr="00760971" w:rsidRDefault="00AC7138" w:rsidP="005962A3">
      <w:pPr>
        <w:pStyle w:val="Nagwek1"/>
        <w:rPr>
          <w:rFonts w:cstheme="minorHAnsi"/>
          <w:lang w:eastAsia="en-US"/>
        </w:rPr>
      </w:pPr>
      <w:r w:rsidRPr="00760971">
        <w:rPr>
          <w:rFonts w:cstheme="minorHAnsi"/>
        </w:rPr>
        <w:lastRenderedPageBreak/>
        <w:t>Załącznik nr 1 do SWZ/</w:t>
      </w:r>
      <w:bookmarkStart w:id="5" w:name="_Hlk42071910"/>
      <w:r w:rsidRPr="00760971">
        <w:rPr>
          <w:rFonts w:cstheme="minorHAnsi"/>
        </w:rPr>
        <w:t xml:space="preserve">Załącznik nr </w:t>
      </w:r>
      <w:r w:rsidR="00312D40" w:rsidRPr="00760971">
        <w:rPr>
          <w:rFonts w:cstheme="minorHAnsi"/>
        </w:rPr>
        <w:t>1</w:t>
      </w:r>
      <w:r w:rsidRPr="00760971">
        <w:rPr>
          <w:rFonts w:cstheme="minorHAnsi"/>
        </w:rPr>
        <w:t xml:space="preserve"> do Umowy</w:t>
      </w:r>
      <w:bookmarkEnd w:id="5"/>
      <w:r w:rsidR="00B67DF7" w:rsidRPr="00760971">
        <w:rPr>
          <w:rFonts w:cstheme="minorHAnsi"/>
          <w:lang w:eastAsia="en-US"/>
        </w:rPr>
        <w:t xml:space="preserve"> </w:t>
      </w:r>
    </w:p>
    <w:p w14:paraId="2467D63D" w14:textId="77777777" w:rsidR="00EC48A7" w:rsidRPr="00760971" w:rsidRDefault="00EC48A7" w:rsidP="00EC48A7">
      <w:pPr>
        <w:rPr>
          <w:lang w:eastAsia="en-US"/>
        </w:rPr>
      </w:pPr>
    </w:p>
    <w:p w14:paraId="5568270A" w14:textId="28B1C8C3" w:rsidR="0078576B" w:rsidRPr="00760971" w:rsidRDefault="00B67DF7" w:rsidP="00EC48A7">
      <w:pPr>
        <w:pStyle w:val="Nagwek2"/>
        <w:numPr>
          <w:ilvl w:val="0"/>
          <w:numId w:val="0"/>
        </w:numPr>
        <w:spacing w:before="360" w:after="240"/>
        <w:ind w:left="1077"/>
        <w:jc w:val="center"/>
        <w:rPr>
          <w:rFonts w:cstheme="minorHAnsi"/>
          <w:lang w:eastAsia="en-US"/>
        </w:rPr>
      </w:pPr>
      <w:r w:rsidRPr="00760971">
        <w:rPr>
          <w:rFonts w:cstheme="minorHAnsi"/>
          <w:lang w:eastAsia="en-US"/>
        </w:rPr>
        <w:t>OPIS PRZEDMIOTU ZAMÓWIENIA</w:t>
      </w:r>
    </w:p>
    <w:p w14:paraId="17AE8F90" w14:textId="77777777" w:rsidR="0078576B" w:rsidRPr="00760971" w:rsidRDefault="0078576B" w:rsidP="001273B1">
      <w:pPr>
        <w:numPr>
          <w:ilvl w:val="0"/>
          <w:numId w:val="89"/>
        </w:numPr>
        <w:spacing w:after="200" w:line="360" w:lineRule="auto"/>
        <w:ind w:left="426" w:hanging="426"/>
        <w:contextualSpacing/>
        <w:jc w:val="both"/>
        <w:rPr>
          <w:rFonts w:asciiTheme="minorHAnsi" w:eastAsia="Calibri" w:hAnsiTheme="minorHAnsi" w:cstheme="minorHAnsi"/>
          <w:b/>
          <w:lang w:eastAsia="en-US"/>
        </w:rPr>
      </w:pPr>
      <w:r w:rsidRPr="00760971">
        <w:rPr>
          <w:rFonts w:asciiTheme="minorHAnsi" w:eastAsia="Calibri" w:hAnsiTheme="minorHAnsi" w:cstheme="minorHAnsi"/>
          <w:b/>
        </w:rPr>
        <w:t>Opis przedmiotu zamówienia</w:t>
      </w:r>
    </w:p>
    <w:p w14:paraId="39A41CB2" w14:textId="103FF3FA" w:rsidR="0078576B" w:rsidRPr="00760971" w:rsidRDefault="0078576B" w:rsidP="001273B1">
      <w:pPr>
        <w:numPr>
          <w:ilvl w:val="3"/>
          <w:numId w:val="90"/>
        </w:numPr>
        <w:spacing w:line="276" w:lineRule="auto"/>
        <w:ind w:left="284" w:hanging="284"/>
        <w:jc w:val="both"/>
        <w:rPr>
          <w:rFonts w:asciiTheme="minorHAnsi" w:hAnsiTheme="minorHAnsi" w:cstheme="minorHAnsi"/>
          <w:lang w:eastAsia="pl-PL"/>
        </w:rPr>
      </w:pPr>
      <w:r w:rsidRPr="00760971">
        <w:rPr>
          <w:rFonts w:asciiTheme="minorHAnsi" w:hAnsiTheme="minorHAnsi" w:cstheme="minorHAnsi"/>
          <w:lang w:eastAsia="pl-PL"/>
        </w:rPr>
        <w:t>Przedmiotem zamówienia są dostawy artykułów biurowych dla PFRON przez okres 12 miesięcy.</w:t>
      </w:r>
    </w:p>
    <w:p w14:paraId="67EDB7F9" w14:textId="77777777" w:rsidR="0078576B" w:rsidRPr="00760971" w:rsidRDefault="0078576B" w:rsidP="001273B1">
      <w:pPr>
        <w:numPr>
          <w:ilvl w:val="0"/>
          <w:numId w:val="90"/>
        </w:numPr>
        <w:tabs>
          <w:tab w:val="num" w:pos="426"/>
        </w:tabs>
        <w:spacing w:line="276" w:lineRule="auto"/>
        <w:jc w:val="both"/>
        <w:rPr>
          <w:rFonts w:asciiTheme="minorHAnsi" w:hAnsiTheme="minorHAnsi" w:cstheme="minorHAnsi"/>
          <w:lang w:eastAsia="pl-PL"/>
        </w:rPr>
      </w:pPr>
      <w:r w:rsidRPr="00760971">
        <w:rPr>
          <w:rFonts w:asciiTheme="minorHAnsi" w:hAnsiTheme="minorHAnsi" w:cstheme="minorHAnsi"/>
          <w:bCs/>
          <w:color w:val="000000"/>
        </w:rPr>
        <w:t>Warunki dostaw przedmiotu zamówienia:</w:t>
      </w:r>
    </w:p>
    <w:p w14:paraId="25B7A719"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dostawy odbywać się będą w dniach roboczych pracy Zamawiającego </w:t>
      </w:r>
      <w:r w:rsidRPr="00760971">
        <w:rPr>
          <w:rFonts w:asciiTheme="minorHAnsi" w:hAnsiTheme="minorHAnsi" w:cstheme="minorHAnsi"/>
          <w:bCs/>
          <w:color w:val="000000"/>
        </w:rPr>
        <w:br/>
        <w:t>tj. od poniedziałku do piątku w godzinach 8:00 – 15:00 z wyłączeniem dni ustawowo wolnych od pracy na terenie Rzeczypospolitej Polskiej;</w:t>
      </w:r>
    </w:p>
    <w:p w14:paraId="1192232E"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dostawy odbywać się będą sukcesywnie zgodnie z terminem określonym w ofercie Wykonawcy licząc od dnia następującego po dniu złożenia zamówienia;</w:t>
      </w:r>
    </w:p>
    <w:p w14:paraId="2E5C5EEC" w14:textId="19F0D0A6"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dostawy będą realizowane przy pomocy dostępu do elektronicznego systemu służącego do składania zamówień lub po telefonicznym lub e-mailowym zgłoszeniu zamówienia;</w:t>
      </w:r>
    </w:p>
    <w:p w14:paraId="28B25AF4"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Wykonawca we własnym zakresie  dostarczy, rozładuje, wniesie oraz złoży zamówione artykuły w miejscu wskazanym przez Zamawiającego. Zamawiający nie przewiduje dostaw tzw. paletowych;</w:t>
      </w:r>
    </w:p>
    <w:p w14:paraId="5D580699"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Wykonawca zobowiązany jest do wystawienia dokumentów odbioru dostarczonych artykułów. Ww. dokument musi zostać podpisany przez pracownika Zamawiającego;</w:t>
      </w:r>
    </w:p>
    <w:p w14:paraId="1502121F" w14:textId="618DD9FE"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  w przypadku, gdy przy odbiorze dostawy Zamawiający stwierdzi niezgodności ilościowe, jakościowe, uszkodzenie lub zniszczenie opakowań lub zawartości, dostarczonych artykułów wyszczególnionych w zamówieniu, Zamawiający ma prawo do zwrotu niezgodnych lub uszkodzonych artykułów na koszt Wykonawcy.  Reklamacje będą realizowane przy pomocy dostępu do elektronicznego systemu służącego do składania zamówień lub po telefonicznym lub e-mailowym zgłoszeniu. W takim przypadku Wykonawca zobowiązany jest w terminie 3 dni roboczych od otrzymania zgłoszenia dostarczyć na własny koszt artykuły zgodne z zamówieniem Zamawiającego;</w:t>
      </w:r>
    </w:p>
    <w:p w14:paraId="0B7DF061" w14:textId="0AB10258"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Zamawiający przewiduje około </w:t>
      </w:r>
      <w:r w:rsidR="00BF6CBB" w:rsidRPr="00760971">
        <w:rPr>
          <w:rFonts w:asciiTheme="minorHAnsi" w:hAnsiTheme="minorHAnsi" w:cstheme="minorHAnsi"/>
          <w:bCs/>
          <w:color w:val="000000"/>
        </w:rPr>
        <w:t>80</w:t>
      </w:r>
      <w:r w:rsidRPr="00760971">
        <w:rPr>
          <w:rFonts w:asciiTheme="minorHAnsi" w:hAnsiTheme="minorHAnsi" w:cstheme="minorHAnsi"/>
          <w:bCs/>
          <w:color w:val="000000"/>
        </w:rPr>
        <w:t xml:space="preserve"> dostaw w miesiącu łącznie dla wszystkich lokalizacji wymienionych w Załączniku nr 3 do Umowy;</w:t>
      </w:r>
    </w:p>
    <w:p w14:paraId="797B66CB"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lang w:eastAsia="pl-PL"/>
        </w:rPr>
        <w:t xml:space="preserve">ilości artykułów biurowych wymienionych w Załączniku nr 2 do Umowy, są ilościami szacunkowymi i mogą ulec zmianie (zwiększeniu bądź zmniejszeniu) w trakcie realizacji Umowy. W takim przypadku dostawy będą realizowane przez Wykonawcę według cen określonych w formularzu cenowym i w ramach kwoty wymienionej w § 4 ust. 1 Umowy. Jednocześnie Zamawiający gwarantuje realizację co najmniej 80% wartości brutto Umowy; </w:t>
      </w:r>
    </w:p>
    <w:p w14:paraId="0E23645F"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  Zamawiający nie przewiduje przedpłat na poczet składanych zamówień;</w:t>
      </w:r>
    </w:p>
    <w:p w14:paraId="7ECE5644" w14:textId="7777777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  Zamawiający zastrzega sobie prawo do rezygnacji w wysokości do 20% wartości brutto Umowy w zależności od faktycznych potrzeb;</w:t>
      </w:r>
    </w:p>
    <w:p w14:paraId="4CD07307" w14:textId="46812EF2"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płatności będą następowały w cyklu miesięcznym za wszystkie zrealizowane dostawy </w:t>
      </w:r>
      <w:r w:rsidRPr="00760971">
        <w:rPr>
          <w:rFonts w:asciiTheme="minorHAnsi" w:hAnsiTheme="minorHAnsi" w:cstheme="minorHAnsi"/>
          <w:bCs/>
          <w:color w:val="000000"/>
        </w:rPr>
        <w:br/>
        <w:t xml:space="preserve">w danym miesiącu na podstawie jednej zbiorczej faktury VAT (Wykonawca zobowiązuje się na żądanie Zamawiającego do wystawienia dodatkowych faktur za </w:t>
      </w:r>
      <w:r w:rsidRPr="00760971">
        <w:rPr>
          <w:rFonts w:asciiTheme="minorHAnsi" w:hAnsiTheme="minorHAnsi" w:cstheme="minorHAnsi"/>
          <w:bCs/>
          <w:color w:val="000000"/>
        </w:rPr>
        <w:lastRenderedPageBreak/>
        <w:t>zrealizowane pojedyncze dostawy). Faktura powinna zawierać: zsumowanie poszczególnych artykułów;</w:t>
      </w:r>
    </w:p>
    <w:p w14:paraId="73D9A4FD" w14:textId="64F2CE0E"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  Zamawiający dokona zapłaty Wykonawcy na podstawie poprawnie wystawionej faktury VAT w ciągu 21 dni od daty wystawienia i na podstawie otrzymanych raportów oraz dokumentów wymienionych w Załączniku nr 6 do SWZ. Zapłata dokonana będzie przelewem na rachunek bankowy Wykonawcy podany w treści faktury VAT;</w:t>
      </w:r>
    </w:p>
    <w:p w14:paraId="7F9B68C1" w14:textId="63E9DCB7" w:rsidR="0078576B" w:rsidRPr="00760971" w:rsidRDefault="0078576B" w:rsidP="001273B1">
      <w:pPr>
        <w:numPr>
          <w:ilvl w:val="0"/>
          <w:numId w:val="91"/>
        </w:numPr>
        <w:spacing w:line="276" w:lineRule="auto"/>
        <w:ind w:left="851" w:hanging="284"/>
        <w:jc w:val="both"/>
        <w:rPr>
          <w:rFonts w:asciiTheme="minorHAnsi" w:hAnsiTheme="minorHAnsi" w:cstheme="minorHAnsi"/>
          <w:bCs/>
          <w:color w:val="000000"/>
        </w:rPr>
      </w:pPr>
      <w:r w:rsidRPr="00760971">
        <w:rPr>
          <w:rFonts w:asciiTheme="minorHAnsi" w:hAnsiTheme="minorHAnsi" w:cstheme="minorHAnsi"/>
          <w:bCs/>
          <w:color w:val="000000"/>
        </w:rPr>
        <w:t xml:space="preserve">  za termin zapłaty przyjmuje się dzień obciążenia rachunku bankowego Zamawiającego.</w:t>
      </w:r>
    </w:p>
    <w:p w14:paraId="080EB538" w14:textId="77777777" w:rsidR="0078576B" w:rsidRPr="00760971" w:rsidRDefault="0078576B" w:rsidP="00EC48A7">
      <w:pPr>
        <w:spacing w:line="276" w:lineRule="auto"/>
        <w:ind w:left="851"/>
        <w:jc w:val="both"/>
        <w:rPr>
          <w:rFonts w:asciiTheme="minorHAnsi" w:hAnsiTheme="minorHAnsi" w:cstheme="minorHAnsi"/>
          <w:bCs/>
          <w:color w:val="000000"/>
        </w:rPr>
      </w:pPr>
    </w:p>
    <w:p w14:paraId="374AD79F" w14:textId="77777777" w:rsidR="0078576B" w:rsidRPr="00760971" w:rsidRDefault="0078576B" w:rsidP="001273B1">
      <w:pPr>
        <w:numPr>
          <w:ilvl w:val="0"/>
          <w:numId w:val="89"/>
        </w:numPr>
        <w:tabs>
          <w:tab w:val="left" w:pos="426"/>
        </w:tabs>
        <w:spacing w:line="276" w:lineRule="auto"/>
        <w:ind w:hanging="720"/>
        <w:jc w:val="both"/>
        <w:rPr>
          <w:rFonts w:asciiTheme="minorHAnsi" w:hAnsiTheme="minorHAnsi" w:cstheme="minorHAnsi"/>
          <w:b/>
          <w:bCs/>
          <w:lang w:eastAsia="pl-PL"/>
        </w:rPr>
      </w:pPr>
      <w:r w:rsidRPr="00760971">
        <w:rPr>
          <w:rFonts w:asciiTheme="minorHAnsi" w:hAnsiTheme="minorHAnsi" w:cstheme="minorHAnsi"/>
          <w:b/>
          <w:lang w:eastAsia="pl-PL"/>
        </w:rPr>
        <w:t>Dodatkowe wymagania dotyczące sposobu świadczenia realizacji dostaw</w:t>
      </w:r>
    </w:p>
    <w:p w14:paraId="4D3EC408" w14:textId="1DC556F6"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lang w:eastAsia="pl-PL"/>
        </w:rPr>
        <w:t>Wykonawca zobowiązuje się dostarczać zaproponowany Zamawiającemu artykuł wymieniony w tabeli w Załączniku nr 2 do SWZ (Formularz ofertowy) pozycji nr  1 nie później niż do 14 dni roboczych licząc od dnia następującego po dniu złożenia zamówienia cząstkowego.</w:t>
      </w:r>
    </w:p>
    <w:p w14:paraId="7BF33581" w14:textId="36A5E639"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lang w:eastAsia="pl-PL"/>
        </w:rPr>
        <w:t>Wykonawca zobowiązuje się dostarczać zaproponowany Zamawiającemu artykuł wymieniony w tabeli w Załączniku nr 2 do SWZ (Formularz ofertowy) pozycji nr  77 nie później niż do 14 dni roboczych licząc od dnia następującego po dniu złożenia zamówienia cząstkowego.</w:t>
      </w:r>
    </w:p>
    <w:p w14:paraId="3C588475" w14:textId="157DDDCB"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rPr>
        <w:t xml:space="preserve">Projekt nadruku na kopertach wskazanych w  Tabeli w pozycji 78 </w:t>
      </w:r>
      <w:r w:rsidRPr="00760971">
        <w:rPr>
          <w:rFonts w:asciiTheme="minorHAnsi" w:hAnsiTheme="minorHAnsi" w:cstheme="minorHAnsi"/>
          <w:b/>
          <w:u w:val="single"/>
        </w:rPr>
        <w:t>Załącznika nr 2</w:t>
      </w:r>
      <w:r w:rsidRPr="00760971">
        <w:rPr>
          <w:rFonts w:asciiTheme="minorHAnsi" w:hAnsiTheme="minorHAnsi" w:cstheme="minorHAnsi"/>
        </w:rPr>
        <w:t xml:space="preserve"> (Formularz ofertowy) do SWZ znajduje się w </w:t>
      </w:r>
      <w:r w:rsidRPr="00760971">
        <w:rPr>
          <w:rFonts w:asciiTheme="minorHAnsi" w:hAnsiTheme="minorHAnsi" w:cstheme="minorHAnsi"/>
          <w:b/>
          <w:u w:val="single"/>
        </w:rPr>
        <w:t>Załączniku nr 4</w:t>
      </w:r>
      <w:r w:rsidRPr="00760971">
        <w:rPr>
          <w:rFonts w:asciiTheme="minorHAnsi" w:hAnsiTheme="minorHAnsi" w:cstheme="minorHAnsi"/>
        </w:rPr>
        <w:t xml:space="preserve"> do Umowy.</w:t>
      </w:r>
      <w:r w:rsidRPr="00760971">
        <w:rPr>
          <w:rFonts w:asciiTheme="minorHAnsi" w:hAnsiTheme="minorHAnsi" w:cstheme="minorHAnsi"/>
          <w:lang w:eastAsia="pl-PL"/>
        </w:rPr>
        <w:t xml:space="preserve"> </w:t>
      </w:r>
      <w:r w:rsidRPr="00760971">
        <w:rPr>
          <w:rFonts w:asciiTheme="minorHAnsi" w:hAnsiTheme="minorHAnsi" w:cstheme="minorHAnsi"/>
        </w:rPr>
        <w:t xml:space="preserve">Jeżeli w trakcie realizacji przedmiotu Umowy nastąpi konieczność zmiany kroju czcionki, stopnia pisma, tekstu, grafiki nadruku, koloru nadruk na kopertach, Zamawiający poinformuje o tym fakcie Wykonawcę w terminie umożliwiającym naniesienie przez niego stosownych zmian. Powyższą zmianę Wykonawca zrealizuje w ramach wynagrodzenia za przedmiotowe koperty. </w:t>
      </w:r>
    </w:p>
    <w:p w14:paraId="2ADE5A3E" w14:textId="77777777"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t xml:space="preserve">W sytuacji braku możliwości dostaw artykułów zaproponowanych w ofercie Wykonawcy, Zamawiający dopuszcza zmiany artykułów, w szczególności z powodu wycofania dotychczasowego artykułu ze sprzedaży rynkowej, lub braku na stanie magazynowym Wykonawcy, z zastrzeżeniem iż nowo zaoferowany artykuł spełnia wymagania określone </w:t>
      </w:r>
      <w:r w:rsidRPr="00760971">
        <w:rPr>
          <w:rFonts w:asciiTheme="minorHAnsi" w:hAnsiTheme="minorHAnsi" w:cstheme="minorHAnsi"/>
          <w:bCs/>
          <w:lang w:eastAsia="pl-PL"/>
        </w:rPr>
        <w:br/>
        <w:t xml:space="preserve">w  tabeli z </w:t>
      </w:r>
      <w:r w:rsidRPr="00760971">
        <w:rPr>
          <w:rFonts w:asciiTheme="minorHAnsi" w:hAnsiTheme="minorHAnsi" w:cstheme="minorHAnsi"/>
          <w:lang w:eastAsia="pl-PL"/>
        </w:rPr>
        <w:t>Załącznika nr 2 do SWZ (Formularz ofertowy).</w:t>
      </w:r>
      <w:r w:rsidRPr="00760971">
        <w:rPr>
          <w:rFonts w:asciiTheme="minorHAnsi" w:hAnsiTheme="minorHAnsi" w:cstheme="minorHAnsi"/>
          <w:bCs/>
          <w:lang w:eastAsia="pl-PL"/>
        </w:rPr>
        <w:t xml:space="preserve"> Zmiana może nastąpić po uprzednim pisemnym poinformowaniu Zamawiającego o zaistniałym fakcie oraz po przedstawieniu proponowanego artykułu i zaakceptowaniu przez Zamawiającego. Powiadomienie o powyższych zmianach nie stanowi zmiany Umowy wymagającej sporządzenia aneksu.</w:t>
      </w:r>
      <w:r w:rsidRPr="00760971">
        <w:rPr>
          <w:rFonts w:asciiTheme="minorHAnsi" w:hAnsiTheme="minorHAnsi" w:cstheme="minorHAnsi"/>
          <w:lang w:eastAsia="pl-PL"/>
        </w:rPr>
        <w:t xml:space="preserve"> </w:t>
      </w:r>
    </w:p>
    <w:p w14:paraId="2F38B8EB" w14:textId="77777777"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t xml:space="preserve">Wykonawca zapewni bez dodatkowych opłat dostęp do </w:t>
      </w:r>
      <w:bookmarkStart w:id="6" w:name="_Hlk8904943"/>
      <w:r w:rsidRPr="00760971">
        <w:rPr>
          <w:rFonts w:asciiTheme="minorHAnsi" w:hAnsiTheme="minorHAnsi" w:cstheme="minorHAnsi"/>
          <w:bCs/>
          <w:lang w:eastAsia="pl-PL"/>
        </w:rPr>
        <w:t>elektronicznego systemu</w:t>
      </w:r>
      <w:bookmarkEnd w:id="6"/>
      <w:r w:rsidRPr="00760971">
        <w:rPr>
          <w:rFonts w:asciiTheme="minorHAnsi" w:hAnsiTheme="minorHAnsi" w:cstheme="minorHAnsi"/>
          <w:bCs/>
          <w:lang w:eastAsia="pl-PL"/>
        </w:rPr>
        <w:t xml:space="preserve"> umożliwiającego bezpieczną i samodzielną możliwość składania, monitorowania, generowania wykazu złożonych zamówień po względem asortymentowym oraz ilościowo – cenowym.</w:t>
      </w:r>
    </w:p>
    <w:p w14:paraId="2E1AD249" w14:textId="18B27A5B"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t>Wykonawca zobowiązuje się do wygenerowania i przesłania drogą elektroniczną około 40 haseł i loginów z możliwością zwiększenia ich według potrzeb Zamawiającego bez dodatkowych opłat.</w:t>
      </w:r>
    </w:p>
    <w:p w14:paraId="5601F5DD" w14:textId="120CC516"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t>Wykonawca zobowiązuje się do przesłania drogą elektroniczną ww. haseł i loginów na adres e-mail wskazany przez Zamawiającego.</w:t>
      </w:r>
    </w:p>
    <w:p w14:paraId="2441F3BB" w14:textId="77777777"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t xml:space="preserve">W przypadkach zablokowania z winy użytkowników Zamawiającego dostępu </w:t>
      </w:r>
      <w:r w:rsidRPr="00760971">
        <w:rPr>
          <w:rFonts w:asciiTheme="minorHAnsi" w:hAnsiTheme="minorHAnsi" w:cstheme="minorHAnsi"/>
          <w:bCs/>
          <w:lang w:eastAsia="pl-PL"/>
        </w:rPr>
        <w:br/>
        <w:t>do ww. elektronicznego systemu Wykonawca  zobowiązany jest do odblokowania lub utworzenia nowego hasła i loginu bez dodatkowych opłat.</w:t>
      </w:r>
    </w:p>
    <w:p w14:paraId="11301B9D" w14:textId="0EF1902C" w:rsidR="0078576B" w:rsidRPr="00760971" w:rsidRDefault="0078576B" w:rsidP="001273B1">
      <w:pPr>
        <w:numPr>
          <w:ilvl w:val="0"/>
          <w:numId w:val="92"/>
        </w:numPr>
        <w:tabs>
          <w:tab w:val="left" w:pos="7380"/>
        </w:tabs>
        <w:spacing w:line="276" w:lineRule="auto"/>
        <w:jc w:val="both"/>
        <w:rPr>
          <w:rFonts w:asciiTheme="minorHAnsi" w:hAnsiTheme="minorHAnsi" w:cstheme="minorHAnsi"/>
          <w:lang w:eastAsia="pl-PL"/>
        </w:rPr>
      </w:pPr>
      <w:r w:rsidRPr="00760971">
        <w:rPr>
          <w:rFonts w:asciiTheme="minorHAnsi" w:hAnsiTheme="minorHAnsi" w:cstheme="minorHAnsi"/>
          <w:bCs/>
          <w:lang w:eastAsia="pl-PL"/>
        </w:rPr>
        <w:lastRenderedPageBreak/>
        <w:t>Zamawiający oczekuje możliwości wyodrębnienia w systemie określonym w ust. 5  artykułów biurowych wymienionych w ofercie Wykonawcy (Załącznik nr 2 do SWZ), w celu ułatwienia składania zamówień.</w:t>
      </w:r>
    </w:p>
    <w:p w14:paraId="6902C353" w14:textId="297F14F1" w:rsidR="00903069" w:rsidRPr="00760971" w:rsidRDefault="0078576B" w:rsidP="001273B1">
      <w:pPr>
        <w:numPr>
          <w:ilvl w:val="0"/>
          <w:numId w:val="92"/>
        </w:numPr>
        <w:tabs>
          <w:tab w:val="left" w:pos="7380"/>
        </w:tabs>
        <w:spacing w:line="276" w:lineRule="auto"/>
        <w:jc w:val="both"/>
        <w:rPr>
          <w:lang w:eastAsia="pl-PL"/>
        </w:rPr>
      </w:pPr>
      <w:r w:rsidRPr="00760971">
        <w:rPr>
          <w:rFonts w:asciiTheme="minorHAnsi" w:hAnsiTheme="minorHAnsi" w:cstheme="minorHAnsi"/>
          <w:lang w:eastAsia="pl-PL"/>
        </w:rPr>
        <w:t>Wykonawca zobowiązany jest do przesyłania Zamawiającemu, w formie elektronicznej, dokładne dane zbiorcze do faktury (w podziale na poszczególne okresy rozliczeniowe) tzw. Raporty, które powinny zawierać następujące dane: nazwę Departamentu/Oddziału / dostarczony asortyment /wartość.</w:t>
      </w:r>
      <w:r w:rsidRPr="00760971">
        <w:rPr>
          <w:lang w:eastAsia="pl-PL"/>
        </w:rPr>
        <w:t xml:space="preserve"> </w:t>
      </w:r>
      <w:r w:rsidR="00903069" w:rsidRPr="00760971">
        <w:rPr>
          <w:rFonts w:asciiTheme="minorHAnsi" w:eastAsia="Calibri" w:hAnsiTheme="minorHAnsi" w:cstheme="minorHAnsi"/>
        </w:rPr>
        <w:br w:type="page"/>
      </w:r>
    </w:p>
    <w:p w14:paraId="497176A6" w14:textId="77777777" w:rsidR="00B67DF7" w:rsidRPr="00B67DF7" w:rsidRDefault="00B67DF7" w:rsidP="00B65D86">
      <w:pPr>
        <w:suppressAutoHyphens w:val="0"/>
        <w:spacing w:line="276" w:lineRule="auto"/>
        <w:contextualSpacing/>
        <w:rPr>
          <w:rFonts w:asciiTheme="minorHAnsi" w:eastAsia="Calibri" w:hAnsiTheme="minorHAnsi" w:cstheme="minorHAnsi"/>
        </w:rPr>
      </w:pPr>
    </w:p>
    <w:p w14:paraId="47BAF15A" w14:textId="435BABC8" w:rsidR="005C0926" w:rsidRDefault="005C0926" w:rsidP="005C0926">
      <w:pPr>
        <w:spacing w:line="276" w:lineRule="auto"/>
        <w:jc w:val="right"/>
        <w:rPr>
          <w:rFonts w:asciiTheme="minorHAnsi" w:hAnsiTheme="minorHAnsi" w:cstheme="minorHAnsi"/>
        </w:rPr>
      </w:pPr>
    </w:p>
    <w:p w14:paraId="6E956339" w14:textId="77777777" w:rsidR="007370BA" w:rsidRPr="00365D03" w:rsidRDefault="007370BA" w:rsidP="007370BA">
      <w:pPr>
        <w:rPr>
          <w:rFonts w:asciiTheme="minorHAnsi" w:hAnsiTheme="minorHAnsi" w:cstheme="minorHAnsi"/>
          <w:b/>
          <w:bCs/>
        </w:rPr>
      </w:pPr>
      <w:r w:rsidRPr="00365D03">
        <w:rPr>
          <w:rFonts w:asciiTheme="minorHAnsi" w:hAnsiTheme="minorHAnsi" w:cstheme="minorHAnsi"/>
          <w:b/>
          <w:bCs/>
        </w:rPr>
        <w:t xml:space="preserve">DOKUMENT NALEŻY ZŁOŻYĆ W </w:t>
      </w:r>
      <w:r w:rsidRPr="00365D03">
        <w:rPr>
          <w:rFonts w:asciiTheme="minorHAnsi" w:hAnsiTheme="minorHAnsi" w:cstheme="minorHAnsi"/>
          <w:b/>
        </w:rPr>
        <w:t>FORMIE ELEKTRONICZNEJ LUB POSTACI ELEKTRONICZNEJ OPATRZONEJ PODPISEM ZAUFANYM LUB PODPISEM OSOBISTYM</w:t>
      </w:r>
    </w:p>
    <w:p w14:paraId="58C4799D" w14:textId="77777777" w:rsidR="00B65D86" w:rsidRPr="00365D03" w:rsidRDefault="00B65D86" w:rsidP="00B65D86">
      <w:pPr>
        <w:pStyle w:val="Nagwek1"/>
        <w:spacing w:before="0" w:after="0"/>
        <w:rPr>
          <w:rFonts w:cstheme="minorHAnsi"/>
          <w:i/>
          <w:iCs/>
          <w:lang w:eastAsia="pl-PL"/>
        </w:rPr>
      </w:pPr>
      <w:r w:rsidRPr="00365D03">
        <w:rPr>
          <w:rFonts w:cstheme="minorHAnsi"/>
        </w:rPr>
        <w:t>Załącznik nr 2 do SWZ</w:t>
      </w:r>
    </w:p>
    <w:p w14:paraId="2C8B5010" w14:textId="77777777" w:rsidR="00B65D86" w:rsidRPr="00365D03" w:rsidRDefault="00B65D86" w:rsidP="005C0926">
      <w:pPr>
        <w:spacing w:line="276" w:lineRule="auto"/>
        <w:rPr>
          <w:rFonts w:asciiTheme="minorHAnsi" w:hAnsiTheme="minorHAnsi" w:cstheme="minorHAnsi"/>
        </w:rPr>
      </w:pPr>
    </w:p>
    <w:p w14:paraId="69C9ECC0" w14:textId="746A494F" w:rsidR="005C0926" w:rsidRPr="00365D03" w:rsidRDefault="00B65D86" w:rsidP="00B65D86">
      <w:pPr>
        <w:spacing w:line="276" w:lineRule="auto"/>
        <w:jc w:val="right"/>
        <w:rPr>
          <w:rFonts w:asciiTheme="minorHAnsi" w:hAnsiTheme="minorHAnsi" w:cstheme="minorHAnsi"/>
        </w:rPr>
      </w:pPr>
      <w:r w:rsidRPr="00365D03">
        <w:rPr>
          <w:rFonts w:asciiTheme="minorHAnsi" w:hAnsiTheme="minorHAnsi" w:cstheme="minorHAnsi"/>
        </w:rPr>
        <w:t>......................................................., dnia ..............................</w:t>
      </w:r>
    </w:p>
    <w:p w14:paraId="028C608A" w14:textId="4E7146B6" w:rsidR="005C0926" w:rsidRPr="00365D03" w:rsidRDefault="00651602" w:rsidP="00B65D86">
      <w:pPr>
        <w:pStyle w:val="Nagwek2"/>
        <w:numPr>
          <w:ilvl w:val="0"/>
          <w:numId w:val="0"/>
        </w:numPr>
        <w:spacing w:before="120"/>
        <w:jc w:val="center"/>
        <w:rPr>
          <w:rFonts w:cstheme="minorHAnsi"/>
          <w:szCs w:val="24"/>
        </w:rPr>
      </w:pPr>
      <w:r w:rsidRPr="00365D03">
        <w:rPr>
          <w:rFonts w:cstheme="minorHAnsi"/>
          <w:szCs w:val="24"/>
        </w:rPr>
        <w:t>FORMULARZ OFERTY</w:t>
      </w:r>
    </w:p>
    <w:p w14:paraId="1535FD3B" w14:textId="049B5350" w:rsidR="00B80BEA" w:rsidRPr="00365D03" w:rsidRDefault="00B80BEA" w:rsidP="005C0926">
      <w:pPr>
        <w:spacing w:line="276" w:lineRule="auto"/>
        <w:jc w:val="center"/>
        <w:rPr>
          <w:rFonts w:asciiTheme="minorHAnsi" w:hAnsiTheme="minorHAnsi" w:cstheme="minorHAnsi"/>
          <w:b/>
          <w:bCs/>
        </w:rPr>
      </w:pPr>
      <w:r w:rsidRPr="00365D03">
        <w:rPr>
          <w:rFonts w:asciiTheme="minorHAnsi" w:hAnsiTheme="minorHAnsi" w:cstheme="minorHAnsi"/>
          <w:b/>
          <w:bCs/>
        </w:rPr>
        <w:t>OFERTA</w:t>
      </w:r>
    </w:p>
    <w:p w14:paraId="5E6038FE" w14:textId="77777777" w:rsidR="005C0926" w:rsidRPr="00365D03" w:rsidRDefault="005C0926" w:rsidP="005C0926">
      <w:pPr>
        <w:rPr>
          <w:rFonts w:asciiTheme="minorHAnsi" w:hAnsiTheme="minorHAnsi" w:cstheme="minorHAnsi"/>
        </w:rPr>
      </w:pPr>
    </w:p>
    <w:p w14:paraId="729E5FDD" w14:textId="77777777" w:rsidR="00F24745" w:rsidRPr="00365D03" w:rsidRDefault="00F24745" w:rsidP="001273B1">
      <w:pPr>
        <w:numPr>
          <w:ilvl w:val="2"/>
          <w:numId w:val="36"/>
        </w:numPr>
        <w:autoSpaceDE w:val="0"/>
        <w:spacing w:line="276" w:lineRule="auto"/>
        <w:ind w:left="426" w:hanging="426"/>
        <w:rPr>
          <w:rFonts w:asciiTheme="minorHAnsi" w:hAnsiTheme="minorHAnsi" w:cstheme="minorHAnsi"/>
          <w:b/>
          <w:bCs/>
        </w:rPr>
      </w:pPr>
      <w:r w:rsidRPr="00365D03">
        <w:rPr>
          <w:rFonts w:asciiTheme="minorHAnsi" w:hAnsiTheme="minorHAnsi" w:cstheme="minorHAnsi"/>
          <w:b/>
          <w:bCs/>
        </w:rPr>
        <w:t>Dane Wykonawcy/Wykonawców:</w:t>
      </w:r>
    </w:p>
    <w:p w14:paraId="40D09B6B" w14:textId="77777777" w:rsidR="00F24745" w:rsidRPr="00365D03" w:rsidRDefault="00F24745" w:rsidP="00F24745">
      <w:pPr>
        <w:autoSpaceDE w:val="0"/>
        <w:spacing w:line="276" w:lineRule="auto"/>
        <w:rPr>
          <w:rFonts w:asciiTheme="minorHAnsi" w:hAnsiTheme="minorHAnsi" w:cstheme="minorHAnsi"/>
          <w:iCs/>
        </w:rPr>
      </w:pPr>
      <w:r w:rsidRPr="00365D03">
        <w:rPr>
          <w:rFonts w:asciiTheme="minorHAnsi" w:hAnsiTheme="minorHAnsi" w:cstheme="minorHAnsi"/>
          <w:iCs/>
        </w:rPr>
        <w:t>(w przypadku Oferty wspólnej, proszę wskazać pełnomocnika)</w:t>
      </w:r>
    </w:p>
    <w:p w14:paraId="1DE734B6" w14:textId="09F660E2" w:rsidR="00F24745" w:rsidRPr="00365D03" w:rsidRDefault="00F24745" w:rsidP="001273B1">
      <w:pPr>
        <w:numPr>
          <w:ilvl w:val="3"/>
          <w:numId w:val="69"/>
        </w:numPr>
        <w:autoSpaceDE w:val="0"/>
        <w:spacing w:before="240" w:line="360" w:lineRule="auto"/>
        <w:ind w:left="425" w:hanging="425"/>
        <w:rPr>
          <w:rFonts w:asciiTheme="minorHAnsi" w:hAnsiTheme="minorHAnsi" w:cstheme="minorHAnsi"/>
          <w:iCs/>
        </w:rPr>
      </w:pPr>
      <w:r w:rsidRPr="00365D03">
        <w:rPr>
          <w:rFonts w:asciiTheme="minorHAnsi" w:hAnsiTheme="minorHAnsi" w:cstheme="minorHAnsi"/>
        </w:rPr>
        <w:t>Pełna nazwa: ....................................................................</w:t>
      </w:r>
      <w:r w:rsidR="00365D03">
        <w:rPr>
          <w:rFonts w:asciiTheme="minorHAnsi" w:hAnsiTheme="minorHAnsi" w:cstheme="minorHAnsi"/>
        </w:rPr>
        <w:t>............</w:t>
      </w:r>
      <w:r w:rsidRPr="00365D03">
        <w:rPr>
          <w:rFonts w:asciiTheme="minorHAnsi" w:hAnsiTheme="minorHAnsi" w:cstheme="minorHAnsi"/>
        </w:rPr>
        <w:t>..............................................................</w:t>
      </w:r>
    </w:p>
    <w:p w14:paraId="49DDDF9E" w14:textId="77777777"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Adres: .............................................................................................................................................</w:t>
      </w:r>
    </w:p>
    <w:p w14:paraId="5FD87E66" w14:textId="23BDBC8B"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Tel.: ..............................................................................................................................................</w:t>
      </w:r>
    </w:p>
    <w:p w14:paraId="0F75EC45" w14:textId="77777777"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E-mail: .............................................................................................................................................</w:t>
      </w:r>
    </w:p>
    <w:p w14:paraId="39F5C50B" w14:textId="63DC4798" w:rsidR="00F24745" w:rsidRPr="00365D03" w:rsidRDefault="00F24745" w:rsidP="001273B1">
      <w:pPr>
        <w:numPr>
          <w:ilvl w:val="3"/>
          <w:numId w:val="69"/>
        </w:numPr>
        <w:autoSpaceDE w:val="0"/>
        <w:spacing w:line="360" w:lineRule="auto"/>
        <w:ind w:left="425" w:hanging="426"/>
        <w:rPr>
          <w:rFonts w:asciiTheme="minorHAnsi" w:hAnsiTheme="minorHAnsi" w:cstheme="minorHAnsi"/>
          <w:iCs/>
        </w:rPr>
      </w:pPr>
      <w:r w:rsidRPr="00365D03">
        <w:rPr>
          <w:rFonts w:asciiTheme="minorHAnsi" w:hAnsiTheme="minorHAnsi" w:cstheme="minorHAnsi"/>
        </w:rPr>
        <w:t>Pełna nazwa: ...........................................................................................</w:t>
      </w:r>
      <w:r w:rsidR="00365D03">
        <w:rPr>
          <w:rFonts w:asciiTheme="minorHAnsi" w:hAnsiTheme="minorHAnsi" w:cstheme="minorHAnsi"/>
        </w:rPr>
        <w:t>..............</w:t>
      </w:r>
      <w:r w:rsidRPr="00365D03">
        <w:rPr>
          <w:rFonts w:asciiTheme="minorHAnsi" w:hAnsiTheme="minorHAnsi" w:cstheme="minorHAnsi"/>
        </w:rPr>
        <w:t>....................................</w:t>
      </w:r>
    </w:p>
    <w:p w14:paraId="249516C2" w14:textId="77777777"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Adres: .............................................................................................................................................</w:t>
      </w:r>
    </w:p>
    <w:p w14:paraId="0696C933" w14:textId="2A3C0603"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Tel.: ..............................................................................................................................................</w:t>
      </w:r>
    </w:p>
    <w:p w14:paraId="61B17042" w14:textId="77777777" w:rsidR="00F24745" w:rsidRPr="00365D03" w:rsidRDefault="00F24745" w:rsidP="00B65D86">
      <w:pPr>
        <w:autoSpaceDE w:val="0"/>
        <w:spacing w:line="360" w:lineRule="auto"/>
        <w:ind w:left="425"/>
        <w:rPr>
          <w:rFonts w:asciiTheme="minorHAnsi" w:hAnsiTheme="minorHAnsi" w:cstheme="minorHAnsi"/>
          <w:iCs/>
        </w:rPr>
      </w:pPr>
      <w:r w:rsidRPr="00365D03">
        <w:rPr>
          <w:rFonts w:asciiTheme="minorHAnsi" w:hAnsiTheme="minorHAnsi" w:cstheme="minorHAnsi"/>
          <w:iCs/>
        </w:rPr>
        <w:t>E-mail: .............................................................................................................................................</w:t>
      </w:r>
    </w:p>
    <w:p w14:paraId="6F8B3BBF" w14:textId="743BD1D1" w:rsidR="005C0926" w:rsidRPr="00365D03" w:rsidRDefault="005C0926" w:rsidP="005C0926">
      <w:pPr>
        <w:suppressAutoHyphens w:val="0"/>
        <w:autoSpaceDE w:val="0"/>
        <w:autoSpaceDN w:val="0"/>
        <w:adjustRightInd w:val="0"/>
        <w:spacing w:line="276" w:lineRule="auto"/>
        <w:rPr>
          <w:rFonts w:asciiTheme="minorHAnsi" w:hAnsiTheme="minorHAnsi" w:cstheme="minorHAnsi"/>
          <w:b/>
          <w:bCs/>
          <w:lang w:eastAsia="pl-PL"/>
        </w:rPr>
      </w:pPr>
      <w:r w:rsidRPr="00365D03">
        <w:rPr>
          <w:rFonts w:asciiTheme="minorHAnsi" w:hAnsiTheme="minorHAnsi" w:cstheme="minorHAnsi"/>
          <w:b/>
          <w:bCs/>
          <w:lang w:eastAsia="pl-PL"/>
        </w:rPr>
        <w:t xml:space="preserve">II. Dotyczy Oferty </w:t>
      </w:r>
      <w:r w:rsidR="00BA0B57" w:rsidRPr="00365D03">
        <w:rPr>
          <w:rFonts w:asciiTheme="minorHAnsi" w:hAnsiTheme="minorHAnsi" w:cstheme="minorHAnsi"/>
          <w:b/>
          <w:bCs/>
          <w:lang w:eastAsia="pl-PL"/>
        </w:rPr>
        <w:t>Wykonawcy</w:t>
      </w:r>
      <w:r w:rsidRPr="00365D03">
        <w:rPr>
          <w:rFonts w:asciiTheme="minorHAnsi" w:hAnsiTheme="minorHAnsi" w:cstheme="minorHAnsi"/>
          <w:b/>
          <w:bCs/>
          <w:lang w:eastAsia="pl-PL"/>
        </w:rPr>
        <w:t>:</w:t>
      </w:r>
    </w:p>
    <w:p w14:paraId="0DE7EDA6" w14:textId="3D18FF78" w:rsidR="00F52449" w:rsidRPr="00F52449" w:rsidRDefault="005C0926" w:rsidP="001273B1">
      <w:pPr>
        <w:pStyle w:val="Akapitzlist"/>
        <w:numPr>
          <w:ilvl w:val="3"/>
          <w:numId w:val="36"/>
        </w:numPr>
        <w:suppressAutoHyphens w:val="0"/>
        <w:spacing w:after="160" w:line="276" w:lineRule="auto"/>
        <w:ind w:left="426" w:hanging="426"/>
        <w:jc w:val="both"/>
        <w:rPr>
          <w:rFonts w:asciiTheme="minorHAnsi" w:hAnsiTheme="minorHAnsi" w:cstheme="minorHAnsi"/>
        </w:rPr>
      </w:pPr>
      <w:r w:rsidRPr="00F52449">
        <w:rPr>
          <w:rFonts w:asciiTheme="minorHAnsi" w:eastAsia="Calibri" w:hAnsiTheme="minorHAnsi" w:cstheme="minorHAnsi"/>
          <w:lang w:eastAsia="en-US"/>
        </w:rPr>
        <w:t xml:space="preserve">Nawiązując do ogłoszenia </w:t>
      </w:r>
      <w:r w:rsidR="00F24745" w:rsidRPr="00F52449">
        <w:rPr>
          <w:rFonts w:asciiTheme="minorHAnsi" w:eastAsia="Calibri" w:hAnsiTheme="minorHAnsi" w:cstheme="minorHAnsi"/>
          <w:lang w:eastAsia="en-US"/>
        </w:rPr>
        <w:t>dotyczącego</w:t>
      </w:r>
      <w:r w:rsidRPr="00F52449">
        <w:rPr>
          <w:rFonts w:asciiTheme="minorHAnsi" w:eastAsia="Calibri" w:hAnsiTheme="minorHAnsi" w:cstheme="minorHAnsi"/>
          <w:lang w:eastAsia="en-US"/>
        </w:rPr>
        <w:t xml:space="preserve"> postępowani</w:t>
      </w:r>
      <w:r w:rsidR="00F24745" w:rsidRPr="00F52449">
        <w:rPr>
          <w:rFonts w:asciiTheme="minorHAnsi" w:eastAsia="Calibri" w:hAnsiTheme="minorHAnsi" w:cstheme="minorHAnsi"/>
          <w:lang w:eastAsia="en-US"/>
        </w:rPr>
        <w:t>a</w:t>
      </w:r>
      <w:r w:rsidRPr="00F52449">
        <w:rPr>
          <w:rFonts w:asciiTheme="minorHAnsi" w:eastAsia="Calibri" w:hAnsiTheme="minorHAnsi" w:cstheme="minorHAnsi"/>
          <w:lang w:eastAsia="en-US"/>
        </w:rPr>
        <w:t xml:space="preserve"> o udzielenie zamówienia publicznego, prowadzonego w trybie podstawowym pn. „</w:t>
      </w:r>
      <w:r w:rsidR="00F52449" w:rsidRPr="00F52449">
        <w:rPr>
          <w:rFonts w:asciiTheme="minorHAnsi" w:hAnsiTheme="minorHAnsi" w:cstheme="minorHAnsi"/>
          <w:b/>
          <w:bCs/>
          <w:i/>
        </w:rPr>
        <w:t xml:space="preserve">Dostawy artykułów biurowych dla PFRON” </w:t>
      </w:r>
      <w:r w:rsidR="00F52449" w:rsidRPr="00F52449">
        <w:rPr>
          <w:rFonts w:asciiTheme="minorHAnsi" w:hAnsiTheme="minorHAnsi" w:cstheme="minorHAnsi"/>
        </w:rPr>
        <w:t>oferujemy wykonanie przedmiotu zamówienia określonego w SWZ za cenę brutto (wartość z poz. 128 E): ....................................... zł, zgodnie z Tabelą poniżej:</w:t>
      </w:r>
    </w:p>
    <w:p w14:paraId="359E5E3C" w14:textId="1594C0CA" w:rsidR="00C24298" w:rsidRPr="00F52449" w:rsidRDefault="00C24298" w:rsidP="00F52449">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1791EA3B"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53D3A962"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35526345"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34B71147"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6E1EA802"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sectPr w:rsidR="00C24298" w:rsidRPr="00C24298" w:rsidSect="002A464C">
          <w:footerReference w:type="default" r:id="rId13"/>
          <w:pgSz w:w="11906" w:h="16838"/>
          <w:pgMar w:top="568" w:right="1274" w:bottom="568" w:left="1418" w:header="142" w:footer="107" w:gutter="0"/>
          <w:cols w:space="708"/>
          <w:docGrid w:linePitch="360"/>
        </w:sectPr>
      </w:pPr>
    </w:p>
    <w:p w14:paraId="29203F0D" w14:textId="483C0708"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r w:rsidRPr="00C24298">
        <w:rPr>
          <w:sz w:val="22"/>
          <w:szCs w:val="22"/>
          <w:lang w:eastAsia="pl-PL"/>
        </w:rPr>
        <w:lastRenderedPageBreak/>
        <w:t>Tabela (Wykaz artykułów biurowych</w:t>
      </w:r>
      <w:r w:rsidR="00060AD1">
        <w:rPr>
          <w:sz w:val="22"/>
          <w:szCs w:val="22"/>
          <w:lang w:eastAsia="pl-PL"/>
        </w:rPr>
        <w:t>/formularz cenowy</w:t>
      </w:r>
      <w:r w:rsidRPr="00C24298">
        <w:rPr>
          <w:sz w:val="22"/>
          <w:szCs w:val="22"/>
          <w:lang w:eastAsia="pl-PL"/>
        </w:rPr>
        <w:t>)</w:t>
      </w:r>
    </w:p>
    <w:tbl>
      <w:tblPr>
        <w:tblW w:w="10679" w:type="dxa"/>
        <w:tblInd w:w="-497" w:type="dxa"/>
        <w:tblCellMar>
          <w:left w:w="70" w:type="dxa"/>
          <w:right w:w="70" w:type="dxa"/>
        </w:tblCellMar>
        <w:tblLook w:val="04A0" w:firstRow="1" w:lastRow="0" w:firstColumn="1" w:lastColumn="0" w:noHBand="0" w:noVBand="1"/>
      </w:tblPr>
      <w:tblGrid>
        <w:gridCol w:w="440"/>
        <w:gridCol w:w="5392"/>
        <w:gridCol w:w="1163"/>
        <w:gridCol w:w="1218"/>
        <w:gridCol w:w="1218"/>
        <w:gridCol w:w="1248"/>
      </w:tblGrid>
      <w:tr w:rsidR="00C24298" w:rsidRPr="00C24298" w14:paraId="215DC94B" w14:textId="77777777" w:rsidTr="00F24598">
        <w:trPr>
          <w:trHeight w:val="569"/>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FA5F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Lp.</w:t>
            </w:r>
          </w:p>
        </w:tc>
        <w:tc>
          <w:tcPr>
            <w:tcW w:w="5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F098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Wymagania Zamawiającego odnośnie artykułów</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DC2E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Ilości szacunkowe artykułów na okres 12 miesięcy</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C0F76" w14:textId="77777777" w:rsidR="00C24298" w:rsidRPr="00C24298" w:rsidRDefault="00C24298" w:rsidP="00C24298">
            <w:pPr>
              <w:suppressAutoHyphens w:val="0"/>
              <w:jc w:val="center"/>
              <w:rPr>
                <w:b/>
                <w:bCs/>
                <w:color w:val="000000"/>
                <w:sz w:val="20"/>
                <w:szCs w:val="20"/>
                <w:lang w:eastAsia="pl-PL"/>
              </w:rPr>
            </w:pPr>
            <w:r w:rsidRPr="00F91D70">
              <w:rPr>
                <w:b/>
                <w:bCs/>
                <w:color w:val="000000"/>
                <w:sz w:val="20"/>
                <w:szCs w:val="20"/>
                <w:lang w:eastAsia="pl-PL"/>
              </w:rPr>
              <w:t>Cena jednostkowa brutto</w:t>
            </w:r>
          </w:p>
        </w:tc>
        <w:tc>
          <w:tcPr>
            <w:tcW w:w="24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9E40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Cena razem brutto [kol. C x kol. D]</w:t>
            </w:r>
          </w:p>
        </w:tc>
      </w:tr>
      <w:tr w:rsidR="00C24298" w:rsidRPr="00C24298" w14:paraId="1DBE8451" w14:textId="77777777" w:rsidTr="00F24598">
        <w:trPr>
          <w:trHeight w:val="1289"/>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2600198A" w14:textId="77777777" w:rsidR="00C24298" w:rsidRPr="00C24298" w:rsidRDefault="00C24298" w:rsidP="00C24298">
            <w:pPr>
              <w:suppressAutoHyphens w:val="0"/>
              <w:rPr>
                <w:b/>
                <w:bCs/>
                <w:color w:val="000000"/>
                <w:sz w:val="20"/>
                <w:szCs w:val="20"/>
                <w:lang w:eastAsia="pl-PL"/>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6CE08E0F" w14:textId="77777777" w:rsidR="00C24298" w:rsidRPr="00C24298" w:rsidRDefault="00C24298" w:rsidP="00C24298">
            <w:pPr>
              <w:suppressAutoHyphens w:val="0"/>
              <w:rPr>
                <w:b/>
                <w:bCs/>
                <w:color w:val="000000"/>
                <w:sz w:val="20"/>
                <w:szCs w:val="20"/>
                <w:lang w:eastAsia="pl-P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DB6C7DC" w14:textId="77777777" w:rsidR="00C24298" w:rsidRPr="00C24298" w:rsidRDefault="00C24298" w:rsidP="00C24298">
            <w:pPr>
              <w:suppressAutoHyphens w:val="0"/>
              <w:rPr>
                <w:b/>
                <w:bCs/>
                <w:color w:val="000000"/>
                <w:sz w:val="20"/>
                <w:szCs w:val="20"/>
                <w:lang w:eastAsia="pl-PL"/>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681E5135" w14:textId="77777777" w:rsidR="00C24298" w:rsidRPr="00C24298" w:rsidRDefault="00C24298" w:rsidP="00C24298">
            <w:pPr>
              <w:suppressAutoHyphens w:val="0"/>
              <w:rPr>
                <w:b/>
                <w:bCs/>
                <w:color w:val="000000"/>
                <w:sz w:val="20"/>
                <w:szCs w:val="20"/>
                <w:lang w:eastAsia="pl-PL"/>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6E1E5C0E" w14:textId="77777777" w:rsidR="00C24298" w:rsidRPr="00C24298" w:rsidRDefault="00C24298" w:rsidP="00C24298">
            <w:pPr>
              <w:suppressAutoHyphens w:val="0"/>
              <w:rPr>
                <w:b/>
                <w:bCs/>
                <w:color w:val="000000"/>
                <w:sz w:val="20"/>
                <w:szCs w:val="20"/>
                <w:lang w:eastAsia="pl-PL"/>
              </w:rPr>
            </w:pPr>
          </w:p>
        </w:tc>
      </w:tr>
      <w:tr w:rsidR="00C24298" w:rsidRPr="00C24298" w14:paraId="67EAF05A" w14:textId="77777777" w:rsidTr="00F24598">
        <w:trPr>
          <w:trHeight w:val="644"/>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30E6DB63" w14:textId="77777777" w:rsidR="00C24298" w:rsidRPr="00C24298" w:rsidRDefault="00C24298" w:rsidP="00C24298">
            <w:pPr>
              <w:suppressAutoHyphens w:val="0"/>
              <w:rPr>
                <w:b/>
                <w:bCs/>
                <w:color w:val="000000"/>
                <w:sz w:val="20"/>
                <w:szCs w:val="20"/>
                <w:lang w:eastAsia="pl-PL"/>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237B3524" w14:textId="77777777" w:rsidR="00C24298" w:rsidRPr="00C24298" w:rsidRDefault="00C24298" w:rsidP="00C24298">
            <w:pPr>
              <w:suppressAutoHyphens w:val="0"/>
              <w:rPr>
                <w:b/>
                <w:bCs/>
                <w:color w:val="000000"/>
                <w:sz w:val="20"/>
                <w:szCs w:val="20"/>
                <w:lang w:eastAsia="pl-P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8B26731" w14:textId="77777777" w:rsidR="00C24298" w:rsidRPr="00C24298" w:rsidRDefault="00C24298" w:rsidP="00C24298">
            <w:pPr>
              <w:suppressAutoHyphens w:val="0"/>
              <w:rPr>
                <w:b/>
                <w:bCs/>
                <w:color w:val="000000"/>
                <w:sz w:val="20"/>
                <w:szCs w:val="20"/>
                <w:lang w:eastAsia="pl-PL"/>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7F2D96B8" w14:textId="77777777" w:rsidR="00C24298" w:rsidRPr="00C24298" w:rsidRDefault="00C24298" w:rsidP="00C24298">
            <w:pPr>
              <w:suppressAutoHyphens w:val="0"/>
              <w:rPr>
                <w:b/>
                <w:bCs/>
                <w:color w:val="000000"/>
                <w:sz w:val="20"/>
                <w:szCs w:val="20"/>
                <w:lang w:eastAsia="pl-PL"/>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12FBFB78" w14:textId="77777777" w:rsidR="00C24298" w:rsidRPr="00C24298" w:rsidRDefault="00C24298" w:rsidP="00C24298">
            <w:pPr>
              <w:suppressAutoHyphens w:val="0"/>
              <w:rPr>
                <w:b/>
                <w:bCs/>
                <w:color w:val="000000"/>
                <w:sz w:val="20"/>
                <w:szCs w:val="20"/>
                <w:lang w:eastAsia="pl-PL"/>
              </w:rPr>
            </w:pPr>
          </w:p>
        </w:tc>
      </w:tr>
      <w:tr w:rsidR="00C24298" w:rsidRPr="00C24298" w14:paraId="2D527DB1" w14:textId="77777777" w:rsidTr="00F24598">
        <w:trPr>
          <w:trHeight w:val="458"/>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3B138AA8" w14:textId="77777777" w:rsidR="00C24298" w:rsidRPr="00C24298" w:rsidRDefault="00C24298" w:rsidP="00C24298">
            <w:pPr>
              <w:suppressAutoHyphens w:val="0"/>
              <w:rPr>
                <w:b/>
                <w:bCs/>
                <w:color w:val="000000"/>
                <w:sz w:val="20"/>
                <w:szCs w:val="20"/>
                <w:lang w:eastAsia="pl-PL"/>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77BB2053" w14:textId="77777777" w:rsidR="00C24298" w:rsidRPr="00C24298" w:rsidRDefault="00C24298" w:rsidP="00C24298">
            <w:pPr>
              <w:suppressAutoHyphens w:val="0"/>
              <w:rPr>
                <w:b/>
                <w:bCs/>
                <w:color w:val="000000"/>
                <w:sz w:val="20"/>
                <w:szCs w:val="20"/>
                <w:lang w:eastAsia="pl-P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0D4136D" w14:textId="77777777" w:rsidR="00C24298" w:rsidRPr="00C24298" w:rsidRDefault="00C24298" w:rsidP="00C24298">
            <w:pPr>
              <w:suppressAutoHyphens w:val="0"/>
              <w:rPr>
                <w:b/>
                <w:bCs/>
                <w:color w:val="000000"/>
                <w:sz w:val="20"/>
                <w:szCs w:val="20"/>
                <w:lang w:eastAsia="pl-PL"/>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42FA1F6E" w14:textId="77777777" w:rsidR="00C24298" w:rsidRPr="00C24298" w:rsidRDefault="00C24298" w:rsidP="00C24298">
            <w:pPr>
              <w:suppressAutoHyphens w:val="0"/>
              <w:rPr>
                <w:b/>
                <w:bCs/>
                <w:color w:val="000000"/>
                <w:sz w:val="20"/>
                <w:szCs w:val="20"/>
                <w:lang w:eastAsia="pl-PL"/>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109488D8" w14:textId="77777777" w:rsidR="00C24298" w:rsidRPr="00C24298" w:rsidRDefault="00C24298" w:rsidP="00C24298">
            <w:pPr>
              <w:suppressAutoHyphens w:val="0"/>
              <w:rPr>
                <w:b/>
                <w:bCs/>
                <w:color w:val="000000"/>
                <w:sz w:val="20"/>
                <w:szCs w:val="20"/>
                <w:lang w:eastAsia="pl-PL"/>
              </w:rPr>
            </w:pPr>
          </w:p>
        </w:tc>
      </w:tr>
      <w:tr w:rsidR="00C24298" w:rsidRPr="00C24298" w14:paraId="58BD189A" w14:textId="77777777" w:rsidTr="00F24598">
        <w:trPr>
          <w:trHeight w:val="458"/>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0ACC41E" w14:textId="77777777" w:rsidR="00C24298" w:rsidRPr="00C24298" w:rsidRDefault="00C24298" w:rsidP="00C24298">
            <w:pPr>
              <w:suppressAutoHyphens w:val="0"/>
              <w:rPr>
                <w:b/>
                <w:bCs/>
                <w:color w:val="000000"/>
                <w:sz w:val="20"/>
                <w:szCs w:val="20"/>
                <w:lang w:eastAsia="pl-PL"/>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0EECA46B" w14:textId="77777777" w:rsidR="00C24298" w:rsidRPr="00C24298" w:rsidRDefault="00C24298" w:rsidP="00C24298">
            <w:pPr>
              <w:suppressAutoHyphens w:val="0"/>
              <w:rPr>
                <w:b/>
                <w:bCs/>
                <w:color w:val="000000"/>
                <w:sz w:val="20"/>
                <w:szCs w:val="20"/>
                <w:lang w:eastAsia="pl-P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76C5778" w14:textId="77777777" w:rsidR="00C24298" w:rsidRPr="00C24298" w:rsidRDefault="00C24298" w:rsidP="00C24298">
            <w:pPr>
              <w:suppressAutoHyphens w:val="0"/>
              <w:rPr>
                <w:b/>
                <w:bCs/>
                <w:color w:val="000000"/>
                <w:sz w:val="20"/>
                <w:szCs w:val="20"/>
                <w:lang w:eastAsia="pl-PL"/>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2644BB9" w14:textId="77777777" w:rsidR="00C24298" w:rsidRPr="00C24298" w:rsidRDefault="00C24298" w:rsidP="00C24298">
            <w:pPr>
              <w:suppressAutoHyphens w:val="0"/>
              <w:rPr>
                <w:b/>
                <w:bCs/>
                <w:color w:val="000000"/>
                <w:sz w:val="20"/>
                <w:szCs w:val="20"/>
                <w:lang w:eastAsia="pl-PL"/>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5CB9A35D" w14:textId="77777777" w:rsidR="00C24298" w:rsidRPr="00C24298" w:rsidRDefault="00C24298" w:rsidP="00C24298">
            <w:pPr>
              <w:suppressAutoHyphens w:val="0"/>
              <w:rPr>
                <w:b/>
                <w:bCs/>
                <w:color w:val="000000"/>
                <w:sz w:val="20"/>
                <w:szCs w:val="20"/>
                <w:lang w:eastAsia="pl-PL"/>
              </w:rPr>
            </w:pPr>
          </w:p>
        </w:tc>
      </w:tr>
      <w:tr w:rsidR="00C24298" w:rsidRPr="00C24298" w14:paraId="54C2EF77" w14:textId="77777777" w:rsidTr="00F2459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965B96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A</w:t>
            </w:r>
          </w:p>
        </w:tc>
        <w:tc>
          <w:tcPr>
            <w:tcW w:w="5392" w:type="dxa"/>
            <w:tcBorders>
              <w:top w:val="nil"/>
              <w:left w:val="nil"/>
              <w:bottom w:val="single" w:sz="4" w:space="0" w:color="auto"/>
              <w:right w:val="single" w:sz="4" w:space="0" w:color="auto"/>
            </w:tcBorders>
            <w:shd w:val="clear" w:color="auto" w:fill="auto"/>
            <w:vAlign w:val="center"/>
            <w:hideMark/>
          </w:tcPr>
          <w:p w14:paraId="7E86FFC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B</w:t>
            </w:r>
          </w:p>
        </w:tc>
        <w:tc>
          <w:tcPr>
            <w:tcW w:w="1163" w:type="dxa"/>
            <w:tcBorders>
              <w:top w:val="nil"/>
              <w:left w:val="nil"/>
              <w:bottom w:val="single" w:sz="4" w:space="0" w:color="auto"/>
              <w:right w:val="single" w:sz="4" w:space="0" w:color="auto"/>
            </w:tcBorders>
            <w:shd w:val="clear" w:color="auto" w:fill="auto"/>
            <w:vAlign w:val="center"/>
            <w:hideMark/>
          </w:tcPr>
          <w:p w14:paraId="1C107C0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C</w:t>
            </w:r>
          </w:p>
        </w:tc>
        <w:tc>
          <w:tcPr>
            <w:tcW w:w="1218" w:type="dxa"/>
            <w:tcBorders>
              <w:top w:val="nil"/>
              <w:left w:val="nil"/>
              <w:bottom w:val="single" w:sz="4" w:space="0" w:color="auto"/>
              <w:right w:val="single" w:sz="4" w:space="0" w:color="auto"/>
            </w:tcBorders>
            <w:shd w:val="clear" w:color="auto" w:fill="auto"/>
            <w:vAlign w:val="center"/>
            <w:hideMark/>
          </w:tcPr>
          <w:p w14:paraId="3F7395B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D</w:t>
            </w:r>
          </w:p>
        </w:tc>
        <w:tc>
          <w:tcPr>
            <w:tcW w:w="2466" w:type="dxa"/>
            <w:gridSpan w:val="2"/>
            <w:tcBorders>
              <w:top w:val="nil"/>
              <w:left w:val="nil"/>
              <w:bottom w:val="single" w:sz="4" w:space="0" w:color="auto"/>
              <w:right w:val="single" w:sz="4" w:space="0" w:color="auto"/>
            </w:tcBorders>
            <w:shd w:val="clear" w:color="auto" w:fill="auto"/>
            <w:vAlign w:val="center"/>
            <w:hideMark/>
          </w:tcPr>
          <w:p w14:paraId="5043D15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E</w:t>
            </w:r>
          </w:p>
        </w:tc>
      </w:tr>
      <w:tr w:rsidR="00C24298" w:rsidRPr="00C24298" w14:paraId="6AFEC352" w14:textId="77777777" w:rsidTr="00F24598">
        <w:trPr>
          <w:trHeight w:val="235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569818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w:t>
            </w:r>
          </w:p>
        </w:tc>
        <w:tc>
          <w:tcPr>
            <w:tcW w:w="5392" w:type="dxa"/>
            <w:tcBorders>
              <w:top w:val="nil"/>
              <w:left w:val="nil"/>
              <w:bottom w:val="single" w:sz="4" w:space="0" w:color="auto"/>
              <w:right w:val="single" w:sz="4" w:space="0" w:color="auto"/>
            </w:tcBorders>
            <w:shd w:val="clear" w:color="auto" w:fill="auto"/>
            <w:vAlign w:val="center"/>
            <w:hideMark/>
          </w:tcPr>
          <w:p w14:paraId="4B9B9F1E" w14:textId="77777777" w:rsidR="00C24298" w:rsidRPr="00C24298" w:rsidRDefault="00C24298" w:rsidP="00C24298">
            <w:pPr>
              <w:suppressAutoHyphens w:val="0"/>
              <w:jc w:val="both"/>
              <w:rPr>
                <w:sz w:val="20"/>
                <w:szCs w:val="20"/>
                <w:lang w:eastAsia="pl-PL"/>
              </w:rPr>
            </w:pPr>
            <w:r w:rsidRPr="00C24298">
              <w:rPr>
                <w:sz w:val="20"/>
                <w:szCs w:val="20"/>
                <w:lang w:eastAsia="pl-PL"/>
              </w:rPr>
              <w:t>Skoroszyt wpinany do segregatora - format  A4,  boczna perforacja (11 dziurek) umożliwiająca wpięcie do segregatora z dowolnym ringiem, sztywny, wykonany z PCV</w:t>
            </w:r>
            <w:r w:rsidRPr="00C24298">
              <w:rPr>
                <w:b/>
                <w:bCs/>
                <w:sz w:val="20"/>
                <w:szCs w:val="20"/>
                <w:u w:val="single"/>
                <w:lang w:eastAsia="pl-PL"/>
              </w:rPr>
              <w:t>, przód przezroczysty o grubości minimum 200 mikronów, tył w jednolitym  kolorze o grubości minimum 250 mikronów</w:t>
            </w:r>
            <w:r w:rsidRPr="00C24298">
              <w:rPr>
                <w:sz w:val="20"/>
                <w:szCs w:val="20"/>
                <w:lang w:eastAsia="pl-PL"/>
              </w:rPr>
              <w:t>, wyposażony w papierowy, wysuwany pasek do opisu,</w:t>
            </w:r>
            <w:r w:rsidRPr="00C24298">
              <w:rPr>
                <w:lang w:eastAsia="pl-PL"/>
              </w:rPr>
              <w:t xml:space="preserve"> </w:t>
            </w:r>
            <w:r w:rsidRPr="00C24298">
              <w:rPr>
                <w:sz w:val="20"/>
                <w:szCs w:val="20"/>
                <w:lang w:eastAsia="pl-PL"/>
              </w:rPr>
              <w:t xml:space="preserve">w środku blaszany wąs,  umożliwiający wpięcie dokumentów do 2 cm, zaokrąglone rogi obu okładek. </w:t>
            </w:r>
            <w:r w:rsidRPr="00C24298">
              <w:rPr>
                <w:b/>
                <w:bCs/>
                <w:sz w:val="20"/>
                <w:szCs w:val="20"/>
                <w:u w:val="single"/>
                <w:lang w:eastAsia="pl-PL"/>
              </w:rPr>
              <w:t>Skoroszyt o niestandardowych parametrach</w:t>
            </w:r>
            <w:r w:rsidRPr="00C24298">
              <w:rPr>
                <w:sz w:val="20"/>
                <w:szCs w:val="20"/>
                <w:lang w:eastAsia="pl-PL"/>
              </w:rPr>
              <w:t>. Skoroszyt w 2 kolorach: czerwony i niebieski. Zamawiający  dopuszcza 2 warianty tj. tył i grzbiet skoroszytu w takim samym kolorze lub sam  grzbiet w kolorach wymienionych wyżej a tył w innym jednolitym kolorze.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C3411C6" w14:textId="77777777" w:rsidR="00C24298" w:rsidRPr="00C24298" w:rsidRDefault="00C24298" w:rsidP="00C24298">
            <w:pPr>
              <w:jc w:val="center"/>
              <w:rPr>
                <w:sz w:val="20"/>
                <w:szCs w:val="20"/>
              </w:rPr>
            </w:pPr>
            <w:r w:rsidRPr="00C24298">
              <w:rPr>
                <w:sz w:val="20"/>
                <w:szCs w:val="20"/>
              </w:rPr>
              <w:t>6000</w:t>
            </w:r>
          </w:p>
        </w:tc>
        <w:tc>
          <w:tcPr>
            <w:tcW w:w="1218" w:type="dxa"/>
            <w:tcBorders>
              <w:top w:val="nil"/>
              <w:left w:val="nil"/>
              <w:bottom w:val="single" w:sz="4" w:space="0" w:color="auto"/>
              <w:right w:val="single" w:sz="4" w:space="0" w:color="auto"/>
            </w:tcBorders>
            <w:shd w:val="clear" w:color="auto" w:fill="auto"/>
            <w:vAlign w:val="center"/>
          </w:tcPr>
          <w:p w14:paraId="649AA488" w14:textId="77777777" w:rsidR="00C24298" w:rsidRPr="00C24298" w:rsidRDefault="00C24298" w:rsidP="00C24298">
            <w:pPr>
              <w:suppressAutoHyphens w:val="0"/>
              <w:jc w:val="center"/>
              <w:rPr>
                <w:b/>
                <w:bCs/>
                <w:color w:val="000000"/>
                <w:sz w:val="20"/>
                <w:szCs w:val="20"/>
                <w:lang w:eastAsia="pl-PL"/>
              </w:rPr>
            </w:pPr>
          </w:p>
        </w:tc>
        <w:tc>
          <w:tcPr>
            <w:tcW w:w="2466" w:type="dxa"/>
            <w:gridSpan w:val="2"/>
            <w:tcBorders>
              <w:top w:val="nil"/>
              <w:left w:val="nil"/>
              <w:bottom w:val="single" w:sz="4" w:space="0" w:color="auto"/>
              <w:right w:val="single" w:sz="4" w:space="0" w:color="auto"/>
            </w:tcBorders>
            <w:shd w:val="clear" w:color="auto" w:fill="auto"/>
            <w:vAlign w:val="center"/>
          </w:tcPr>
          <w:p w14:paraId="1BA6D9D0" w14:textId="77777777" w:rsidR="00C24298" w:rsidRPr="00C24298" w:rsidRDefault="00C24298" w:rsidP="00C24298">
            <w:pPr>
              <w:suppressAutoHyphens w:val="0"/>
              <w:jc w:val="center"/>
              <w:rPr>
                <w:b/>
                <w:bCs/>
                <w:color w:val="000000"/>
                <w:sz w:val="20"/>
                <w:szCs w:val="20"/>
                <w:lang w:eastAsia="pl-PL"/>
              </w:rPr>
            </w:pPr>
          </w:p>
        </w:tc>
      </w:tr>
      <w:tr w:rsidR="00C24298" w:rsidRPr="00C24298" w14:paraId="33F78B78" w14:textId="77777777" w:rsidTr="00F24598">
        <w:trPr>
          <w:trHeight w:val="178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981AE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w:t>
            </w:r>
          </w:p>
        </w:tc>
        <w:tc>
          <w:tcPr>
            <w:tcW w:w="5392" w:type="dxa"/>
            <w:tcBorders>
              <w:top w:val="nil"/>
              <w:left w:val="nil"/>
              <w:bottom w:val="single" w:sz="4" w:space="0" w:color="auto"/>
              <w:right w:val="single" w:sz="4" w:space="0" w:color="auto"/>
            </w:tcBorders>
            <w:shd w:val="clear" w:color="auto" w:fill="auto"/>
            <w:hideMark/>
          </w:tcPr>
          <w:p w14:paraId="484DAC9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Skoroszyt wpinany do segregatora - format  A4,  boczna perforacja (11 dziurek) umożliwiająca wpięcie do segregatora z dowolnym ringiem, twardy, wykonany z PCV,</w:t>
            </w:r>
            <w:r w:rsidRPr="00C24298">
              <w:rPr>
                <w:b/>
                <w:bCs/>
                <w:color w:val="000000"/>
                <w:sz w:val="20"/>
                <w:szCs w:val="20"/>
                <w:u w:val="single"/>
                <w:lang w:eastAsia="pl-PL"/>
              </w:rPr>
              <w:t xml:space="preserve"> przód przezroczysty o grubości minimum 120 mikronów, tył w jednolitym  kolorze o grubości minimum 120 mikronów</w:t>
            </w:r>
            <w:r w:rsidRPr="00C24298">
              <w:rPr>
                <w:color w:val="000000"/>
                <w:sz w:val="20"/>
                <w:szCs w:val="20"/>
                <w:lang w:eastAsia="pl-PL"/>
              </w:rPr>
              <w:t>, wyposażony w papierowy, wysuwany pasek do opisu, w środku blaszany wąs,  umożliwiający wpięcie dokumentów do 2 cm, zaokrąglone rogi obu okładek. Skoroszyt w różnych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6E238E6" w14:textId="77777777" w:rsidR="00C24298" w:rsidRPr="00C24298" w:rsidRDefault="00C24298" w:rsidP="00C24298">
            <w:pPr>
              <w:jc w:val="center"/>
              <w:rPr>
                <w:sz w:val="20"/>
                <w:szCs w:val="20"/>
              </w:rPr>
            </w:pPr>
            <w:r w:rsidRPr="00C24298">
              <w:rPr>
                <w:sz w:val="20"/>
                <w:szCs w:val="20"/>
              </w:rPr>
              <w:t>20000</w:t>
            </w:r>
          </w:p>
        </w:tc>
        <w:tc>
          <w:tcPr>
            <w:tcW w:w="1218" w:type="dxa"/>
            <w:tcBorders>
              <w:top w:val="nil"/>
              <w:left w:val="nil"/>
              <w:bottom w:val="single" w:sz="4" w:space="0" w:color="auto"/>
              <w:right w:val="single" w:sz="4" w:space="0" w:color="auto"/>
            </w:tcBorders>
            <w:shd w:val="clear" w:color="auto" w:fill="auto"/>
            <w:noWrap/>
            <w:vAlign w:val="center"/>
          </w:tcPr>
          <w:p w14:paraId="0FADC3E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841EB96" w14:textId="77777777" w:rsidR="00C24298" w:rsidRPr="00C24298" w:rsidRDefault="00C24298" w:rsidP="00C24298">
            <w:pPr>
              <w:suppressAutoHyphens w:val="0"/>
              <w:jc w:val="center"/>
              <w:rPr>
                <w:b/>
                <w:bCs/>
                <w:color w:val="000000"/>
                <w:lang w:eastAsia="pl-PL"/>
              </w:rPr>
            </w:pPr>
          </w:p>
        </w:tc>
      </w:tr>
      <w:tr w:rsidR="00C24298" w:rsidRPr="00C24298" w14:paraId="20C24987" w14:textId="77777777" w:rsidTr="00F24598">
        <w:trPr>
          <w:trHeight w:val="6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AAE5A5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w:t>
            </w:r>
          </w:p>
        </w:tc>
        <w:tc>
          <w:tcPr>
            <w:tcW w:w="5392" w:type="dxa"/>
            <w:tcBorders>
              <w:top w:val="nil"/>
              <w:left w:val="nil"/>
              <w:bottom w:val="single" w:sz="4" w:space="0" w:color="auto"/>
              <w:right w:val="single" w:sz="4" w:space="0" w:color="auto"/>
            </w:tcBorders>
            <w:shd w:val="clear" w:color="auto" w:fill="auto"/>
            <w:vAlign w:val="center"/>
            <w:hideMark/>
          </w:tcPr>
          <w:p w14:paraId="4DCD0DC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Blok biurowy z okładką, w formacie A4, w kratkę, o grubości minimum 50 kartek, klejony na górze, spód z tektury.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E967863" w14:textId="77777777" w:rsidR="00C24298" w:rsidRPr="00C24298" w:rsidRDefault="00C24298" w:rsidP="00C24298">
            <w:pPr>
              <w:jc w:val="center"/>
              <w:rPr>
                <w:sz w:val="20"/>
                <w:szCs w:val="20"/>
              </w:rPr>
            </w:pPr>
            <w:r w:rsidRPr="00C24298">
              <w:rPr>
                <w:sz w:val="20"/>
                <w:szCs w:val="20"/>
              </w:rPr>
              <w:t>110</w:t>
            </w:r>
          </w:p>
        </w:tc>
        <w:tc>
          <w:tcPr>
            <w:tcW w:w="1218" w:type="dxa"/>
            <w:tcBorders>
              <w:top w:val="nil"/>
              <w:left w:val="nil"/>
              <w:bottom w:val="single" w:sz="4" w:space="0" w:color="auto"/>
              <w:right w:val="single" w:sz="4" w:space="0" w:color="auto"/>
            </w:tcBorders>
            <w:shd w:val="clear" w:color="auto" w:fill="auto"/>
            <w:noWrap/>
            <w:vAlign w:val="center"/>
          </w:tcPr>
          <w:p w14:paraId="7D9559C9"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5A25C78" w14:textId="77777777" w:rsidR="00C24298" w:rsidRPr="00C24298" w:rsidRDefault="00C24298" w:rsidP="00C24298">
            <w:pPr>
              <w:suppressAutoHyphens w:val="0"/>
              <w:jc w:val="center"/>
              <w:rPr>
                <w:b/>
                <w:bCs/>
                <w:color w:val="000000"/>
                <w:lang w:eastAsia="pl-PL"/>
              </w:rPr>
            </w:pPr>
          </w:p>
        </w:tc>
      </w:tr>
      <w:tr w:rsidR="00C24298" w:rsidRPr="00C24298" w14:paraId="1361ACC5" w14:textId="77777777" w:rsidTr="00F24598">
        <w:trPr>
          <w:trHeight w:val="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88B830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w:t>
            </w:r>
          </w:p>
        </w:tc>
        <w:tc>
          <w:tcPr>
            <w:tcW w:w="5392" w:type="dxa"/>
            <w:tcBorders>
              <w:top w:val="nil"/>
              <w:left w:val="nil"/>
              <w:bottom w:val="single" w:sz="4" w:space="0" w:color="auto"/>
              <w:right w:val="single" w:sz="4" w:space="0" w:color="auto"/>
            </w:tcBorders>
            <w:shd w:val="clear" w:color="auto" w:fill="auto"/>
            <w:vAlign w:val="center"/>
            <w:hideMark/>
          </w:tcPr>
          <w:p w14:paraId="7B2E8C3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Blok biurowy z okładką, w formacie A5, w kratkę, o grubości minimum 50 kartek, klejony na górze, spód z tektury.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3C610AB" w14:textId="77777777" w:rsidR="00C24298" w:rsidRPr="00C24298" w:rsidRDefault="00C24298" w:rsidP="00C24298">
            <w:pPr>
              <w:jc w:val="center"/>
              <w:rPr>
                <w:sz w:val="20"/>
                <w:szCs w:val="20"/>
              </w:rPr>
            </w:pPr>
            <w:r w:rsidRPr="00C24298">
              <w:rPr>
                <w:sz w:val="20"/>
                <w:szCs w:val="20"/>
              </w:rPr>
              <w:t>140</w:t>
            </w:r>
          </w:p>
        </w:tc>
        <w:tc>
          <w:tcPr>
            <w:tcW w:w="1218" w:type="dxa"/>
            <w:tcBorders>
              <w:top w:val="nil"/>
              <w:left w:val="nil"/>
              <w:bottom w:val="single" w:sz="4" w:space="0" w:color="auto"/>
              <w:right w:val="single" w:sz="4" w:space="0" w:color="auto"/>
            </w:tcBorders>
            <w:shd w:val="clear" w:color="auto" w:fill="auto"/>
            <w:noWrap/>
            <w:vAlign w:val="center"/>
          </w:tcPr>
          <w:p w14:paraId="207A3F2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CD646AA" w14:textId="77777777" w:rsidR="00C24298" w:rsidRPr="00C24298" w:rsidRDefault="00C24298" w:rsidP="00C24298">
            <w:pPr>
              <w:suppressAutoHyphens w:val="0"/>
              <w:jc w:val="center"/>
              <w:rPr>
                <w:b/>
                <w:bCs/>
                <w:color w:val="000000"/>
                <w:lang w:eastAsia="pl-PL"/>
              </w:rPr>
            </w:pPr>
          </w:p>
        </w:tc>
      </w:tr>
      <w:tr w:rsidR="00C24298" w:rsidRPr="00C24298" w14:paraId="559F953F"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2DC03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w:t>
            </w:r>
          </w:p>
        </w:tc>
        <w:tc>
          <w:tcPr>
            <w:tcW w:w="5392" w:type="dxa"/>
            <w:tcBorders>
              <w:top w:val="nil"/>
              <w:left w:val="nil"/>
              <w:bottom w:val="single" w:sz="4" w:space="0" w:color="auto"/>
              <w:right w:val="single" w:sz="4" w:space="0" w:color="auto"/>
            </w:tcBorders>
            <w:shd w:val="clear" w:color="000000" w:fill="FFFFFF"/>
            <w:vAlign w:val="center"/>
            <w:hideMark/>
          </w:tcPr>
          <w:p w14:paraId="6733856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Blok biurowy flipchart, o wymiarach minimum 900 mm wysokości x 600 mm szerokości, klejony w górnej części, posiadający otwory umożliwiające zawieszenie na tablicy typu flipchart. Gramatura papieru minimum - 70 g/m2, o grubości minimum 40 kartek.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E917338"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noWrap/>
            <w:vAlign w:val="center"/>
          </w:tcPr>
          <w:p w14:paraId="6CFE0B06"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8F9E3A8" w14:textId="77777777" w:rsidR="00C24298" w:rsidRPr="00C24298" w:rsidRDefault="00C24298" w:rsidP="00C24298">
            <w:pPr>
              <w:suppressAutoHyphens w:val="0"/>
              <w:jc w:val="center"/>
              <w:rPr>
                <w:b/>
                <w:bCs/>
                <w:color w:val="000000"/>
                <w:lang w:eastAsia="pl-PL"/>
              </w:rPr>
            </w:pPr>
          </w:p>
        </w:tc>
      </w:tr>
      <w:tr w:rsidR="00C24298" w:rsidRPr="00C24298" w14:paraId="38D0B337"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62D7D5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w:t>
            </w:r>
          </w:p>
        </w:tc>
        <w:tc>
          <w:tcPr>
            <w:tcW w:w="5392" w:type="dxa"/>
            <w:tcBorders>
              <w:top w:val="nil"/>
              <w:left w:val="nil"/>
              <w:bottom w:val="single" w:sz="4" w:space="0" w:color="auto"/>
              <w:right w:val="single" w:sz="4" w:space="0" w:color="auto"/>
            </w:tcBorders>
            <w:shd w:val="clear" w:color="000000" w:fill="FFFFFF"/>
            <w:vAlign w:val="center"/>
            <w:hideMark/>
          </w:tcPr>
          <w:p w14:paraId="7A2E11D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Teczka z metalowym  klipem utrzymującym  minimum 50 kartek - format A4, z uchwytem  na długopis, wykonana z tektury powlekanej folią lub tworzywem PCV i sztywnej przedniej i tylnej okładki, różne kolory.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46FA838" w14:textId="77777777" w:rsidR="00C24298" w:rsidRPr="00C24298" w:rsidRDefault="00C24298" w:rsidP="00C24298">
            <w:pPr>
              <w:jc w:val="center"/>
              <w:rPr>
                <w:sz w:val="20"/>
                <w:szCs w:val="20"/>
              </w:rPr>
            </w:pPr>
            <w:r w:rsidRPr="00C24298">
              <w:rPr>
                <w:sz w:val="20"/>
                <w:szCs w:val="20"/>
              </w:rPr>
              <w:t>60</w:t>
            </w:r>
          </w:p>
        </w:tc>
        <w:tc>
          <w:tcPr>
            <w:tcW w:w="1218" w:type="dxa"/>
            <w:tcBorders>
              <w:top w:val="nil"/>
              <w:left w:val="nil"/>
              <w:bottom w:val="single" w:sz="4" w:space="0" w:color="auto"/>
              <w:right w:val="single" w:sz="4" w:space="0" w:color="auto"/>
            </w:tcBorders>
            <w:shd w:val="clear" w:color="auto" w:fill="auto"/>
            <w:vAlign w:val="center"/>
          </w:tcPr>
          <w:p w14:paraId="5A9545E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BA6CB44" w14:textId="77777777" w:rsidR="00C24298" w:rsidRPr="00C24298" w:rsidRDefault="00C24298" w:rsidP="00C24298">
            <w:pPr>
              <w:suppressAutoHyphens w:val="0"/>
              <w:jc w:val="center"/>
              <w:rPr>
                <w:b/>
                <w:bCs/>
                <w:color w:val="000000"/>
                <w:lang w:eastAsia="pl-PL"/>
              </w:rPr>
            </w:pPr>
          </w:p>
        </w:tc>
      </w:tr>
      <w:tr w:rsidR="00C24298" w:rsidRPr="00C24298" w14:paraId="0F06F8CB"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97811B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w:t>
            </w:r>
          </w:p>
        </w:tc>
        <w:tc>
          <w:tcPr>
            <w:tcW w:w="5392" w:type="dxa"/>
            <w:tcBorders>
              <w:top w:val="nil"/>
              <w:left w:val="nil"/>
              <w:bottom w:val="single" w:sz="4" w:space="0" w:color="auto"/>
              <w:right w:val="single" w:sz="4" w:space="0" w:color="auto"/>
            </w:tcBorders>
            <w:shd w:val="clear" w:color="000000" w:fill="FFFFFF"/>
            <w:vAlign w:val="center"/>
            <w:hideMark/>
          </w:tcPr>
          <w:p w14:paraId="4E4C269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Teczka z metalowym  klipem  utrzymującym  minimum 50 kartek – format A5, z uchwytem  na długopis, wykonana z tektury powlekanej folią lub tworzywem PCV i sztywnej przedniej i tylnej okładki, różne kolory.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A7166E4"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vAlign w:val="center"/>
          </w:tcPr>
          <w:p w14:paraId="4B851238"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B18BC92" w14:textId="77777777" w:rsidR="00C24298" w:rsidRPr="00C24298" w:rsidRDefault="00C24298" w:rsidP="00C24298">
            <w:pPr>
              <w:suppressAutoHyphens w:val="0"/>
              <w:jc w:val="center"/>
              <w:rPr>
                <w:b/>
                <w:bCs/>
                <w:color w:val="000000"/>
                <w:lang w:eastAsia="pl-PL"/>
              </w:rPr>
            </w:pPr>
          </w:p>
        </w:tc>
      </w:tr>
      <w:tr w:rsidR="00C24298" w:rsidRPr="00C24298" w14:paraId="54C1672E" w14:textId="77777777" w:rsidTr="00F24598">
        <w:trPr>
          <w:trHeight w:val="109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834FB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w:t>
            </w:r>
          </w:p>
        </w:tc>
        <w:tc>
          <w:tcPr>
            <w:tcW w:w="5392" w:type="dxa"/>
            <w:tcBorders>
              <w:top w:val="nil"/>
              <w:left w:val="nil"/>
              <w:bottom w:val="single" w:sz="4" w:space="0" w:color="auto"/>
              <w:right w:val="single" w:sz="4" w:space="0" w:color="auto"/>
            </w:tcBorders>
            <w:shd w:val="clear" w:color="auto" w:fill="auto"/>
            <w:vAlign w:val="center"/>
            <w:hideMark/>
          </w:tcPr>
          <w:p w14:paraId="5D964D1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samoprzylepne, białe, o wymiarach: 105x57 mm, służące do wszechstronnych zastosowań, przeznaczone do wszystkich typów drukarek, krawędzie zabezpieczone przed wydostawaniem się kleju podczas drukowania. Opakowanie zawierające 100 arkuszy, minimum 1000 etykiet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6A183FDF" w14:textId="77777777" w:rsidR="00C24298" w:rsidRPr="00C24298" w:rsidRDefault="00C24298" w:rsidP="00C24298">
            <w:pPr>
              <w:jc w:val="center"/>
              <w:rPr>
                <w:sz w:val="20"/>
                <w:szCs w:val="20"/>
              </w:rPr>
            </w:pPr>
            <w:r w:rsidRPr="00C24298">
              <w:rPr>
                <w:sz w:val="20"/>
                <w:szCs w:val="20"/>
              </w:rPr>
              <w:t>110</w:t>
            </w:r>
          </w:p>
        </w:tc>
        <w:tc>
          <w:tcPr>
            <w:tcW w:w="1218" w:type="dxa"/>
            <w:tcBorders>
              <w:top w:val="nil"/>
              <w:left w:val="nil"/>
              <w:bottom w:val="single" w:sz="4" w:space="0" w:color="auto"/>
              <w:right w:val="single" w:sz="4" w:space="0" w:color="auto"/>
            </w:tcBorders>
            <w:shd w:val="clear" w:color="auto" w:fill="auto"/>
            <w:vAlign w:val="center"/>
          </w:tcPr>
          <w:p w14:paraId="3F574A0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2BF6CE6" w14:textId="77777777" w:rsidR="00C24298" w:rsidRPr="00C24298" w:rsidRDefault="00C24298" w:rsidP="00C24298">
            <w:pPr>
              <w:suppressAutoHyphens w:val="0"/>
              <w:jc w:val="center"/>
              <w:rPr>
                <w:b/>
                <w:bCs/>
                <w:color w:val="000000"/>
                <w:lang w:eastAsia="pl-PL"/>
              </w:rPr>
            </w:pPr>
          </w:p>
        </w:tc>
      </w:tr>
      <w:tr w:rsidR="00C24298" w:rsidRPr="00C24298" w14:paraId="73BE1855" w14:textId="77777777" w:rsidTr="00F24598">
        <w:trPr>
          <w:trHeight w:val="110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AA02F5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9</w:t>
            </w:r>
          </w:p>
        </w:tc>
        <w:tc>
          <w:tcPr>
            <w:tcW w:w="5392" w:type="dxa"/>
            <w:tcBorders>
              <w:top w:val="nil"/>
              <w:left w:val="nil"/>
              <w:bottom w:val="single" w:sz="4" w:space="0" w:color="auto"/>
              <w:right w:val="single" w:sz="4" w:space="0" w:color="auto"/>
            </w:tcBorders>
            <w:shd w:val="clear" w:color="auto" w:fill="auto"/>
            <w:vAlign w:val="center"/>
            <w:hideMark/>
          </w:tcPr>
          <w:p w14:paraId="0E442DF1"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samoprzylepne, białe, o wymiarach: 70x37 mm, służące do wszechstronnych zastosowań, przeznaczone do wszystkich typów drukarek, krawędzie zabezpieczone przed wydostawaniem się kleju podczas drukowania. Opakowanie zawierające  100 arkuszy, minimum 2400 etykiet.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68A31F29"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vAlign w:val="center"/>
          </w:tcPr>
          <w:p w14:paraId="54EF52F7"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C4EBD38" w14:textId="77777777" w:rsidR="00C24298" w:rsidRPr="00C24298" w:rsidRDefault="00C24298" w:rsidP="00C24298">
            <w:pPr>
              <w:suppressAutoHyphens w:val="0"/>
              <w:jc w:val="center"/>
              <w:rPr>
                <w:b/>
                <w:bCs/>
                <w:color w:val="000000"/>
                <w:lang w:eastAsia="pl-PL"/>
              </w:rPr>
            </w:pPr>
          </w:p>
        </w:tc>
      </w:tr>
      <w:tr w:rsidR="00C24298" w:rsidRPr="00C24298" w14:paraId="08D34B70"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EB872F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w:t>
            </w:r>
          </w:p>
        </w:tc>
        <w:tc>
          <w:tcPr>
            <w:tcW w:w="5392" w:type="dxa"/>
            <w:tcBorders>
              <w:top w:val="nil"/>
              <w:left w:val="nil"/>
              <w:bottom w:val="single" w:sz="4" w:space="0" w:color="auto"/>
              <w:right w:val="single" w:sz="4" w:space="0" w:color="auto"/>
            </w:tcBorders>
            <w:shd w:val="clear" w:color="auto" w:fill="auto"/>
            <w:vAlign w:val="center"/>
            <w:hideMark/>
          </w:tcPr>
          <w:p w14:paraId="651FFBF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Kartki samoprzylepne w kolorze żółtym, o wymiarach: 38x51 mm, minimum 100 kartek w bloczku. Bloczki samoprzylepne składające się z karteczek z możliwością odklejania, nieuszkadzające i niepozostawiające śladu na powierzchni przyklejanej. Bloczki pakowane w torebki foliowe. Jednostka sprzedaży 1 bloczek.</w:t>
            </w:r>
          </w:p>
        </w:tc>
        <w:tc>
          <w:tcPr>
            <w:tcW w:w="1163" w:type="dxa"/>
            <w:tcBorders>
              <w:top w:val="nil"/>
              <w:left w:val="nil"/>
              <w:bottom w:val="single" w:sz="4" w:space="0" w:color="auto"/>
              <w:right w:val="single" w:sz="4" w:space="0" w:color="auto"/>
            </w:tcBorders>
            <w:shd w:val="clear" w:color="auto" w:fill="auto"/>
            <w:vAlign w:val="center"/>
          </w:tcPr>
          <w:p w14:paraId="1713464C" w14:textId="77777777" w:rsidR="00C24298" w:rsidRPr="00C24298" w:rsidRDefault="00C24298" w:rsidP="00C24298">
            <w:pPr>
              <w:jc w:val="center"/>
              <w:rPr>
                <w:sz w:val="20"/>
                <w:szCs w:val="20"/>
              </w:rPr>
            </w:pPr>
            <w:r w:rsidRPr="00C24298">
              <w:rPr>
                <w:sz w:val="20"/>
                <w:szCs w:val="20"/>
              </w:rPr>
              <w:t>2000</w:t>
            </w:r>
          </w:p>
        </w:tc>
        <w:tc>
          <w:tcPr>
            <w:tcW w:w="1218" w:type="dxa"/>
            <w:tcBorders>
              <w:top w:val="nil"/>
              <w:left w:val="nil"/>
              <w:bottom w:val="single" w:sz="4" w:space="0" w:color="auto"/>
              <w:right w:val="single" w:sz="4" w:space="0" w:color="auto"/>
            </w:tcBorders>
            <w:shd w:val="clear" w:color="auto" w:fill="auto"/>
            <w:vAlign w:val="center"/>
          </w:tcPr>
          <w:p w14:paraId="597C9139"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ADC19B7" w14:textId="77777777" w:rsidR="00C24298" w:rsidRPr="00C24298" w:rsidRDefault="00C24298" w:rsidP="00C24298">
            <w:pPr>
              <w:suppressAutoHyphens w:val="0"/>
              <w:jc w:val="center"/>
              <w:rPr>
                <w:b/>
                <w:bCs/>
                <w:color w:val="000000"/>
                <w:lang w:eastAsia="pl-PL"/>
              </w:rPr>
            </w:pPr>
          </w:p>
        </w:tc>
      </w:tr>
      <w:tr w:rsidR="00C24298" w:rsidRPr="00C24298" w14:paraId="1F148984"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D01C5E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w:t>
            </w:r>
          </w:p>
        </w:tc>
        <w:tc>
          <w:tcPr>
            <w:tcW w:w="5392" w:type="dxa"/>
            <w:tcBorders>
              <w:top w:val="nil"/>
              <w:left w:val="nil"/>
              <w:bottom w:val="single" w:sz="4" w:space="0" w:color="auto"/>
              <w:right w:val="single" w:sz="4" w:space="0" w:color="auto"/>
            </w:tcBorders>
            <w:shd w:val="clear" w:color="auto" w:fill="auto"/>
            <w:vAlign w:val="center"/>
            <w:hideMark/>
          </w:tcPr>
          <w:p w14:paraId="38111970"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Kartki samoprzylepne w kolorze żółtym, o wymiarach: 76x76 mm, minimum 100 kartek w bloczku. Bloczki samoprzylepne składające się z karteczek z możliwością odklejania, nieuszkadzające i niepozostawiające śladu na powierzchni przyklejanej. Bloczki pakowane w torebki foliowe z paskiem ułatwiającym natychmiastowe otwarcie. Jednostka sprzedaży 1 bloczek.</w:t>
            </w:r>
          </w:p>
        </w:tc>
        <w:tc>
          <w:tcPr>
            <w:tcW w:w="1163" w:type="dxa"/>
            <w:tcBorders>
              <w:top w:val="nil"/>
              <w:left w:val="nil"/>
              <w:bottom w:val="single" w:sz="4" w:space="0" w:color="auto"/>
              <w:right w:val="single" w:sz="4" w:space="0" w:color="auto"/>
            </w:tcBorders>
            <w:shd w:val="clear" w:color="auto" w:fill="auto"/>
            <w:vAlign w:val="center"/>
          </w:tcPr>
          <w:p w14:paraId="0309A938" w14:textId="77777777" w:rsidR="00C24298" w:rsidRPr="00C24298" w:rsidRDefault="00C24298" w:rsidP="00C24298">
            <w:pPr>
              <w:jc w:val="center"/>
              <w:rPr>
                <w:sz w:val="20"/>
                <w:szCs w:val="20"/>
              </w:rPr>
            </w:pPr>
            <w:r w:rsidRPr="00C24298">
              <w:rPr>
                <w:sz w:val="20"/>
                <w:szCs w:val="20"/>
              </w:rPr>
              <w:t>1500</w:t>
            </w:r>
          </w:p>
        </w:tc>
        <w:tc>
          <w:tcPr>
            <w:tcW w:w="1218" w:type="dxa"/>
            <w:tcBorders>
              <w:top w:val="nil"/>
              <w:left w:val="nil"/>
              <w:bottom w:val="single" w:sz="4" w:space="0" w:color="auto"/>
              <w:right w:val="single" w:sz="4" w:space="0" w:color="auto"/>
            </w:tcBorders>
            <w:shd w:val="clear" w:color="auto" w:fill="auto"/>
            <w:vAlign w:val="center"/>
          </w:tcPr>
          <w:p w14:paraId="24AD806B"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F244FC2" w14:textId="77777777" w:rsidR="00C24298" w:rsidRPr="00C24298" w:rsidRDefault="00C24298" w:rsidP="00C24298">
            <w:pPr>
              <w:suppressAutoHyphens w:val="0"/>
              <w:jc w:val="center"/>
              <w:rPr>
                <w:b/>
                <w:bCs/>
                <w:color w:val="000000"/>
                <w:lang w:eastAsia="pl-PL"/>
              </w:rPr>
            </w:pPr>
          </w:p>
        </w:tc>
      </w:tr>
      <w:tr w:rsidR="00C24298" w:rsidRPr="00C24298" w14:paraId="655F9AB0"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1EC3DB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12</w:t>
            </w:r>
          </w:p>
        </w:tc>
        <w:tc>
          <w:tcPr>
            <w:tcW w:w="5392" w:type="dxa"/>
            <w:tcBorders>
              <w:top w:val="nil"/>
              <w:left w:val="nil"/>
              <w:bottom w:val="single" w:sz="4" w:space="0" w:color="auto"/>
              <w:right w:val="single" w:sz="4" w:space="0" w:color="auto"/>
            </w:tcBorders>
            <w:shd w:val="clear" w:color="auto" w:fill="auto"/>
            <w:vAlign w:val="center"/>
            <w:hideMark/>
          </w:tcPr>
          <w:p w14:paraId="0F09124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Kartki samoprzylepne w kolorze żółtym, o wymiarach: 76x127 mm, minimum 100 kartek w bloczku. Bloczki samoprzylepne składające się z karteczek z możliwością odklejania, nieuszkadzające i niepozostawiające śladu na powierzchni przyklejanej. Bloczki pakowane w torebki foliowe z paskiem ułatwiającym natychmiastowe otwarcie. Jednostka sprzedaży 1 bloczek.</w:t>
            </w:r>
          </w:p>
        </w:tc>
        <w:tc>
          <w:tcPr>
            <w:tcW w:w="1163" w:type="dxa"/>
            <w:tcBorders>
              <w:top w:val="nil"/>
              <w:left w:val="nil"/>
              <w:bottom w:val="single" w:sz="4" w:space="0" w:color="auto"/>
              <w:right w:val="single" w:sz="4" w:space="0" w:color="auto"/>
            </w:tcBorders>
            <w:shd w:val="clear" w:color="auto" w:fill="auto"/>
            <w:vAlign w:val="center"/>
          </w:tcPr>
          <w:p w14:paraId="6A0F7553" w14:textId="77777777" w:rsidR="00C24298" w:rsidRPr="00C24298" w:rsidRDefault="00C24298" w:rsidP="00C24298">
            <w:pPr>
              <w:jc w:val="center"/>
              <w:rPr>
                <w:sz w:val="20"/>
                <w:szCs w:val="20"/>
              </w:rPr>
            </w:pPr>
            <w:r w:rsidRPr="00C24298">
              <w:rPr>
                <w:sz w:val="20"/>
                <w:szCs w:val="20"/>
              </w:rPr>
              <w:t>700</w:t>
            </w:r>
          </w:p>
        </w:tc>
        <w:tc>
          <w:tcPr>
            <w:tcW w:w="1218" w:type="dxa"/>
            <w:tcBorders>
              <w:top w:val="nil"/>
              <w:left w:val="nil"/>
              <w:bottom w:val="single" w:sz="4" w:space="0" w:color="auto"/>
              <w:right w:val="single" w:sz="4" w:space="0" w:color="auto"/>
            </w:tcBorders>
            <w:shd w:val="clear" w:color="auto" w:fill="auto"/>
            <w:vAlign w:val="center"/>
          </w:tcPr>
          <w:p w14:paraId="6E14E630"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2CFB500" w14:textId="77777777" w:rsidR="00C24298" w:rsidRPr="00C24298" w:rsidRDefault="00C24298" w:rsidP="00C24298">
            <w:pPr>
              <w:suppressAutoHyphens w:val="0"/>
              <w:jc w:val="center"/>
              <w:rPr>
                <w:b/>
                <w:bCs/>
                <w:color w:val="000000"/>
                <w:lang w:eastAsia="pl-PL"/>
              </w:rPr>
            </w:pPr>
          </w:p>
        </w:tc>
      </w:tr>
      <w:tr w:rsidR="00C24298" w:rsidRPr="00C24298" w14:paraId="0F8156F0"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BE3C0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13</w:t>
            </w:r>
          </w:p>
        </w:tc>
        <w:tc>
          <w:tcPr>
            <w:tcW w:w="5392" w:type="dxa"/>
            <w:tcBorders>
              <w:top w:val="nil"/>
              <w:left w:val="nil"/>
              <w:bottom w:val="single" w:sz="4" w:space="0" w:color="auto"/>
              <w:right w:val="single" w:sz="4" w:space="0" w:color="auto"/>
            </w:tcBorders>
            <w:shd w:val="clear" w:color="auto" w:fill="auto"/>
            <w:vAlign w:val="center"/>
            <w:hideMark/>
          </w:tcPr>
          <w:p w14:paraId="601206E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Kołobrulion - format A4, minimum 80 kartek z twardą okładką, mocowanie minimum w pojedynczej spirali po długim boku, perforacja kartek, minimum 2 dziurki ułatwiające wpięcie kartek do segregatora.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E9F9965" w14:textId="77777777" w:rsidR="00C24298" w:rsidRPr="00C24298" w:rsidRDefault="00C24298" w:rsidP="00C24298">
            <w:pPr>
              <w:jc w:val="center"/>
              <w:rPr>
                <w:sz w:val="20"/>
                <w:szCs w:val="20"/>
              </w:rPr>
            </w:pPr>
            <w:r w:rsidRPr="00C24298">
              <w:rPr>
                <w:sz w:val="20"/>
                <w:szCs w:val="20"/>
              </w:rPr>
              <w:t>130</w:t>
            </w:r>
          </w:p>
        </w:tc>
        <w:tc>
          <w:tcPr>
            <w:tcW w:w="1218" w:type="dxa"/>
            <w:tcBorders>
              <w:top w:val="nil"/>
              <w:left w:val="nil"/>
              <w:bottom w:val="single" w:sz="4" w:space="0" w:color="auto"/>
              <w:right w:val="single" w:sz="4" w:space="0" w:color="auto"/>
            </w:tcBorders>
            <w:shd w:val="clear" w:color="auto" w:fill="auto"/>
            <w:vAlign w:val="center"/>
          </w:tcPr>
          <w:p w14:paraId="3BCC8A7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0E9AC3C" w14:textId="77777777" w:rsidR="00C24298" w:rsidRPr="00C24298" w:rsidRDefault="00C24298" w:rsidP="00C24298">
            <w:pPr>
              <w:suppressAutoHyphens w:val="0"/>
              <w:jc w:val="center"/>
              <w:rPr>
                <w:b/>
                <w:bCs/>
                <w:color w:val="000000"/>
                <w:lang w:eastAsia="pl-PL"/>
              </w:rPr>
            </w:pPr>
          </w:p>
        </w:tc>
      </w:tr>
      <w:tr w:rsidR="00C24298" w:rsidRPr="00C24298" w14:paraId="45F4FA2A"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FF0E03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14</w:t>
            </w:r>
          </w:p>
        </w:tc>
        <w:tc>
          <w:tcPr>
            <w:tcW w:w="5392" w:type="dxa"/>
            <w:tcBorders>
              <w:top w:val="nil"/>
              <w:left w:val="nil"/>
              <w:bottom w:val="single" w:sz="4" w:space="0" w:color="auto"/>
              <w:right w:val="single" w:sz="4" w:space="0" w:color="auto"/>
            </w:tcBorders>
            <w:shd w:val="clear" w:color="auto" w:fill="auto"/>
            <w:vAlign w:val="center"/>
            <w:hideMark/>
          </w:tcPr>
          <w:p w14:paraId="06D5C20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Kołobrulion - format A5, minimum 80 kartek z twardą okładką, mocowanie minimum w pojedynczej  spirali po długim boku, perforacja kartek, minimum 2 dziurki ułatwiające wpięcie kartek do segregatora.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181FEC8" w14:textId="77777777" w:rsidR="00C24298" w:rsidRPr="00C24298" w:rsidRDefault="00C24298" w:rsidP="00C24298">
            <w:pPr>
              <w:jc w:val="center"/>
              <w:rPr>
                <w:sz w:val="20"/>
                <w:szCs w:val="20"/>
              </w:rPr>
            </w:pPr>
            <w:r w:rsidRPr="00C24298">
              <w:rPr>
                <w:sz w:val="20"/>
                <w:szCs w:val="20"/>
              </w:rPr>
              <w:t>210</w:t>
            </w:r>
          </w:p>
        </w:tc>
        <w:tc>
          <w:tcPr>
            <w:tcW w:w="1218" w:type="dxa"/>
            <w:tcBorders>
              <w:top w:val="nil"/>
              <w:left w:val="nil"/>
              <w:bottom w:val="single" w:sz="4" w:space="0" w:color="auto"/>
              <w:right w:val="single" w:sz="4" w:space="0" w:color="auto"/>
            </w:tcBorders>
            <w:shd w:val="clear" w:color="auto" w:fill="auto"/>
            <w:vAlign w:val="center"/>
          </w:tcPr>
          <w:p w14:paraId="03180FE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D2600AE" w14:textId="77777777" w:rsidR="00C24298" w:rsidRPr="00C24298" w:rsidRDefault="00C24298" w:rsidP="00C24298">
            <w:pPr>
              <w:suppressAutoHyphens w:val="0"/>
              <w:jc w:val="center"/>
              <w:rPr>
                <w:b/>
                <w:bCs/>
                <w:color w:val="000000"/>
                <w:lang w:eastAsia="pl-PL"/>
              </w:rPr>
            </w:pPr>
          </w:p>
        </w:tc>
      </w:tr>
      <w:tr w:rsidR="00C24298" w:rsidRPr="00C24298" w14:paraId="7AEB55D2" w14:textId="77777777" w:rsidTr="00F24598">
        <w:trPr>
          <w:trHeight w:val="80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2DFDC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15</w:t>
            </w:r>
          </w:p>
        </w:tc>
        <w:tc>
          <w:tcPr>
            <w:tcW w:w="5392" w:type="dxa"/>
            <w:tcBorders>
              <w:top w:val="nil"/>
              <w:left w:val="nil"/>
              <w:bottom w:val="single" w:sz="4" w:space="0" w:color="auto"/>
              <w:right w:val="single" w:sz="4" w:space="0" w:color="auto"/>
            </w:tcBorders>
            <w:shd w:val="clear" w:color="auto" w:fill="auto"/>
            <w:vAlign w:val="center"/>
            <w:hideMark/>
          </w:tcPr>
          <w:p w14:paraId="196D203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Koszulka do segregatora - format A4, boczna perforacja (11 dziurek), wykonana z groszkowej folii polipropylenowej, o grubości minimum 50 mikronów, 100 szt.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0A7AD4C6" w14:textId="77777777" w:rsidR="00C24298" w:rsidRPr="00C24298" w:rsidRDefault="00C24298" w:rsidP="00C24298">
            <w:pPr>
              <w:jc w:val="center"/>
              <w:rPr>
                <w:sz w:val="20"/>
                <w:szCs w:val="20"/>
              </w:rPr>
            </w:pPr>
            <w:r w:rsidRPr="00C24298">
              <w:rPr>
                <w:sz w:val="20"/>
                <w:szCs w:val="20"/>
              </w:rPr>
              <w:t>800</w:t>
            </w:r>
          </w:p>
        </w:tc>
        <w:tc>
          <w:tcPr>
            <w:tcW w:w="1218" w:type="dxa"/>
            <w:tcBorders>
              <w:top w:val="nil"/>
              <w:left w:val="nil"/>
              <w:bottom w:val="single" w:sz="4" w:space="0" w:color="auto"/>
              <w:right w:val="single" w:sz="4" w:space="0" w:color="auto"/>
            </w:tcBorders>
            <w:shd w:val="clear" w:color="auto" w:fill="auto"/>
            <w:vAlign w:val="center"/>
          </w:tcPr>
          <w:p w14:paraId="2541792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BD0F8F2" w14:textId="77777777" w:rsidR="00C24298" w:rsidRPr="00C24298" w:rsidRDefault="00C24298" w:rsidP="00C24298">
            <w:pPr>
              <w:suppressAutoHyphens w:val="0"/>
              <w:jc w:val="center"/>
              <w:rPr>
                <w:b/>
                <w:bCs/>
                <w:color w:val="000000"/>
                <w:lang w:eastAsia="pl-PL"/>
              </w:rPr>
            </w:pPr>
          </w:p>
        </w:tc>
      </w:tr>
      <w:tr w:rsidR="00C24298" w:rsidRPr="00C24298" w14:paraId="55B008F0"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48476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16</w:t>
            </w:r>
          </w:p>
        </w:tc>
        <w:tc>
          <w:tcPr>
            <w:tcW w:w="5392" w:type="dxa"/>
            <w:tcBorders>
              <w:top w:val="nil"/>
              <w:left w:val="nil"/>
              <w:bottom w:val="single" w:sz="4" w:space="0" w:color="auto"/>
              <w:right w:val="single" w:sz="4" w:space="0" w:color="auto"/>
            </w:tcBorders>
            <w:shd w:val="clear" w:color="auto" w:fill="auto"/>
            <w:vAlign w:val="center"/>
            <w:hideMark/>
          </w:tcPr>
          <w:p w14:paraId="3CE947C3"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Koszulka na katalogi, wpinana do segregatora - format A4,  z poszerzanymi bokami, boczna perforacja (11 dziurek), wykonana z folii polipropylenowej , o grubości minimum 170 mikronów, wyposażona w górna klapkę zabezpieczającą przed wypadaniem dokumentów, minimum 10 szt.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5C72E6E5" w14:textId="77777777" w:rsidR="00C24298" w:rsidRPr="00C24298" w:rsidRDefault="00C24298" w:rsidP="00C24298">
            <w:pPr>
              <w:jc w:val="center"/>
              <w:rPr>
                <w:sz w:val="20"/>
                <w:szCs w:val="20"/>
              </w:rPr>
            </w:pPr>
            <w:r w:rsidRPr="00C24298">
              <w:rPr>
                <w:sz w:val="20"/>
                <w:szCs w:val="20"/>
              </w:rPr>
              <w:t>400</w:t>
            </w:r>
          </w:p>
        </w:tc>
        <w:tc>
          <w:tcPr>
            <w:tcW w:w="1218" w:type="dxa"/>
            <w:tcBorders>
              <w:top w:val="nil"/>
              <w:left w:val="nil"/>
              <w:bottom w:val="single" w:sz="4" w:space="0" w:color="auto"/>
              <w:right w:val="single" w:sz="4" w:space="0" w:color="auto"/>
            </w:tcBorders>
            <w:shd w:val="clear" w:color="auto" w:fill="auto"/>
            <w:vAlign w:val="center"/>
          </w:tcPr>
          <w:p w14:paraId="3F10BDF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054F10C" w14:textId="77777777" w:rsidR="00C24298" w:rsidRPr="00C24298" w:rsidRDefault="00C24298" w:rsidP="00C24298">
            <w:pPr>
              <w:suppressAutoHyphens w:val="0"/>
              <w:jc w:val="center"/>
              <w:rPr>
                <w:b/>
                <w:bCs/>
                <w:color w:val="000000"/>
                <w:lang w:eastAsia="pl-PL"/>
              </w:rPr>
            </w:pPr>
          </w:p>
        </w:tc>
      </w:tr>
      <w:tr w:rsidR="00C24298" w:rsidRPr="00C24298" w14:paraId="400D87D5"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53C62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17</w:t>
            </w:r>
          </w:p>
        </w:tc>
        <w:tc>
          <w:tcPr>
            <w:tcW w:w="5392" w:type="dxa"/>
            <w:tcBorders>
              <w:top w:val="nil"/>
              <w:left w:val="nil"/>
              <w:bottom w:val="single" w:sz="4" w:space="0" w:color="auto"/>
              <w:right w:val="single" w:sz="4" w:space="0" w:color="auto"/>
            </w:tcBorders>
            <w:shd w:val="clear" w:color="auto" w:fill="auto"/>
            <w:vAlign w:val="center"/>
            <w:hideMark/>
          </w:tcPr>
          <w:p w14:paraId="71E52AF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Rolki do kalkulatorów o wymiarach: 25m x 57mm, wykonane z papieru offsetowego, zapewniającego bezawaryjne funkcjonowanie maszyn liczących.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FAE4867"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vAlign w:val="center"/>
          </w:tcPr>
          <w:p w14:paraId="5C1C8F3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EAF8EFE" w14:textId="77777777" w:rsidR="00C24298" w:rsidRPr="00C24298" w:rsidRDefault="00C24298" w:rsidP="00C24298">
            <w:pPr>
              <w:suppressAutoHyphens w:val="0"/>
              <w:jc w:val="center"/>
              <w:rPr>
                <w:b/>
                <w:bCs/>
                <w:color w:val="000000"/>
                <w:lang w:eastAsia="pl-PL"/>
              </w:rPr>
            </w:pPr>
          </w:p>
        </w:tc>
      </w:tr>
      <w:tr w:rsidR="00C24298" w:rsidRPr="00C24298" w14:paraId="15A66AFD"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20BCE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18</w:t>
            </w:r>
          </w:p>
        </w:tc>
        <w:tc>
          <w:tcPr>
            <w:tcW w:w="5392" w:type="dxa"/>
            <w:tcBorders>
              <w:top w:val="nil"/>
              <w:left w:val="nil"/>
              <w:bottom w:val="single" w:sz="4" w:space="0" w:color="auto"/>
              <w:right w:val="single" w:sz="4" w:space="0" w:color="auto"/>
            </w:tcBorders>
            <w:shd w:val="clear" w:color="auto" w:fill="auto"/>
            <w:vAlign w:val="center"/>
            <w:hideMark/>
          </w:tcPr>
          <w:p w14:paraId="1CFB276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Papier ksero - format A3, do kopiarek i drukarek laserowych (gr. 80g/m2, kl. białości minimum CIE 160 +/- 2  ), pakowany w owijkę papierową, ryza 500 kartek. Jednostka sprzedaży 1 ryza. </w:t>
            </w:r>
          </w:p>
        </w:tc>
        <w:tc>
          <w:tcPr>
            <w:tcW w:w="1163" w:type="dxa"/>
            <w:tcBorders>
              <w:top w:val="nil"/>
              <w:left w:val="nil"/>
              <w:bottom w:val="single" w:sz="4" w:space="0" w:color="auto"/>
              <w:right w:val="single" w:sz="4" w:space="0" w:color="auto"/>
            </w:tcBorders>
            <w:shd w:val="clear" w:color="auto" w:fill="auto"/>
            <w:vAlign w:val="center"/>
          </w:tcPr>
          <w:p w14:paraId="6A22A90D" w14:textId="77777777" w:rsidR="00C24298" w:rsidRPr="00C24298" w:rsidRDefault="00C24298" w:rsidP="00C24298">
            <w:pPr>
              <w:jc w:val="center"/>
              <w:rPr>
                <w:sz w:val="20"/>
                <w:szCs w:val="20"/>
              </w:rPr>
            </w:pPr>
            <w:r w:rsidRPr="00C24298">
              <w:rPr>
                <w:sz w:val="20"/>
                <w:szCs w:val="20"/>
              </w:rPr>
              <w:t>50</w:t>
            </w:r>
          </w:p>
        </w:tc>
        <w:tc>
          <w:tcPr>
            <w:tcW w:w="1218" w:type="dxa"/>
            <w:tcBorders>
              <w:top w:val="nil"/>
              <w:left w:val="nil"/>
              <w:bottom w:val="single" w:sz="4" w:space="0" w:color="auto"/>
              <w:right w:val="single" w:sz="4" w:space="0" w:color="auto"/>
            </w:tcBorders>
            <w:shd w:val="clear" w:color="auto" w:fill="auto"/>
            <w:vAlign w:val="center"/>
          </w:tcPr>
          <w:p w14:paraId="4EBC386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5CBC738" w14:textId="77777777" w:rsidR="00C24298" w:rsidRPr="00C24298" w:rsidRDefault="00C24298" w:rsidP="00C24298">
            <w:pPr>
              <w:suppressAutoHyphens w:val="0"/>
              <w:jc w:val="center"/>
              <w:rPr>
                <w:b/>
                <w:bCs/>
                <w:color w:val="000000"/>
                <w:lang w:eastAsia="pl-PL"/>
              </w:rPr>
            </w:pPr>
          </w:p>
        </w:tc>
      </w:tr>
      <w:tr w:rsidR="00C24298" w:rsidRPr="00C24298" w14:paraId="7E966959"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C6335D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19</w:t>
            </w:r>
          </w:p>
        </w:tc>
        <w:tc>
          <w:tcPr>
            <w:tcW w:w="5392" w:type="dxa"/>
            <w:tcBorders>
              <w:top w:val="nil"/>
              <w:left w:val="nil"/>
              <w:bottom w:val="single" w:sz="4" w:space="0" w:color="auto"/>
              <w:right w:val="single" w:sz="4" w:space="0" w:color="auto"/>
            </w:tcBorders>
            <w:shd w:val="clear" w:color="auto" w:fill="auto"/>
            <w:vAlign w:val="center"/>
            <w:hideMark/>
          </w:tcPr>
          <w:p w14:paraId="751643D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Papier ksero - format A4, do kopiarek i drukarek laserowych (gr. 80g/m2, kl. białości minimum CIE 160 +/- 2),  pakowany w owijkę papierową, ryza 500 kartek. Jednostka sprzedaży 1 ryza.</w:t>
            </w:r>
          </w:p>
        </w:tc>
        <w:tc>
          <w:tcPr>
            <w:tcW w:w="1163" w:type="dxa"/>
            <w:tcBorders>
              <w:top w:val="nil"/>
              <w:left w:val="nil"/>
              <w:bottom w:val="single" w:sz="4" w:space="0" w:color="auto"/>
              <w:right w:val="single" w:sz="4" w:space="0" w:color="auto"/>
            </w:tcBorders>
            <w:shd w:val="clear" w:color="auto" w:fill="auto"/>
            <w:vAlign w:val="center"/>
          </w:tcPr>
          <w:p w14:paraId="72355FCD" w14:textId="77777777" w:rsidR="00C24298" w:rsidRPr="00C24298" w:rsidRDefault="00C24298" w:rsidP="00C24298">
            <w:pPr>
              <w:jc w:val="center"/>
              <w:rPr>
                <w:sz w:val="20"/>
                <w:szCs w:val="20"/>
              </w:rPr>
            </w:pPr>
            <w:r w:rsidRPr="00C24298">
              <w:rPr>
                <w:sz w:val="20"/>
                <w:szCs w:val="20"/>
              </w:rPr>
              <w:t>10000</w:t>
            </w:r>
          </w:p>
        </w:tc>
        <w:tc>
          <w:tcPr>
            <w:tcW w:w="1218" w:type="dxa"/>
            <w:tcBorders>
              <w:top w:val="nil"/>
              <w:left w:val="nil"/>
              <w:bottom w:val="single" w:sz="4" w:space="0" w:color="auto"/>
              <w:right w:val="single" w:sz="4" w:space="0" w:color="auto"/>
            </w:tcBorders>
            <w:shd w:val="clear" w:color="auto" w:fill="auto"/>
            <w:vAlign w:val="center"/>
          </w:tcPr>
          <w:p w14:paraId="04A92D7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941062A" w14:textId="77777777" w:rsidR="00C24298" w:rsidRPr="00C24298" w:rsidRDefault="00C24298" w:rsidP="00C24298">
            <w:pPr>
              <w:suppressAutoHyphens w:val="0"/>
              <w:jc w:val="center"/>
              <w:rPr>
                <w:b/>
                <w:bCs/>
                <w:color w:val="000000"/>
                <w:lang w:eastAsia="pl-PL"/>
              </w:rPr>
            </w:pPr>
          </w:p>
        </w:tc>
      </w:tr>
      <w:tr w:rsidR="00C24298" w:rsidRPr="00C24298" w14:paraId="19028B23"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B54715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20</w:t>
            </w:r>
          </w:p>
        </w:tc>
        <w:tc>
          <w:tcPr>
            <w:tcW w:w="5392" w:type="dxa"/>
            <w:tcBorders>
              <w:top w:val="nil"/>
              <w:left w:val="nil"/>
              <w:bottom w:val="single" w:sz="4" w:space="0" w:color="auto"/>
              <w:right w:val="single" w:sz="4" w:space="0" w:color="auto"/>
            </w:tcBorders>
            <w:shd w:val="clear" w:color="auto" w:fill="auto"/>
            <w:vAlign w:val="center"/>
            <w:hideMark/>
          </w:tcPr>
          <w:p w14:paraId="218D1A1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Papier ksero kolorowy - format A4 do kopiarek i drukarek laserowych (gr. 80g/m2, jeden kolor w opakowaniu) ryza 500 kartek, dostępny w minimum 10 jednolitych kolorach. Jednostka sprzedaży 1 ryza.</w:t>
            </w:r>
          </w:p>
        </w:tc>
        <w:tc>
          <w:tcPr>
            <w:tcW w:w="1163" w:type="dxa"/>
            <w:tcBorders>
              <w:top w:val="nil"/>
              <w:left w:val="nil"/>
              <w:bottom w:val="single" w:sz="4" w:space="0" w:color="auto"/>
              <w:right w:val="single" w:sz="4" w:space="0" w:color="auto"/>
            </w:tcBorders>
            <w:shd w:val="clear" w:color="auto" w:fill="auto"/>
            <w:vAlign w:val="center"/>
          </w:tcPr>
          <w:p w14:paraId="3D2F4F42"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vAlign w:val="center"/>
          </w:tcPr>
          <w:p w14:paraId="5B005B76"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7C19875" w14:textId="77777777" w:rsidR="00C24298" w:rsidRPr="00C24298" w:rsidRDefault="00C24298" w:rsidP="00C24298">
            <w:pPr>
              <w:suppressAutoHyphens w:val="0"/>
              <w:jc w:val="center"/>
              <w:rPr>
                <w:b/>
                <w:bCs/>
                <w:color w:val="000000"/>
                <w:lang w:eastAsia="pl-PL"/>
              </w:rPr>
            </w:pPr>
          </w:p>
        </w:tc>
      </w:tr>
      <w:tr w:rsidR="00C24298" w:rsidRPr="00C24298" w14:paraId="70BF3B7B"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A06DE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21</w:t>
            </w:r>
          </w:p>
        </w:tc>
        <w:tc>
          <w:tcPr>
            <w:tcW w:w="5392" w:type="dxa"/>
            <w:tcBorders>
              <w:top w:val="nil"/>
              <w:left w:val="nil"/>
              <w:bottom w:val="single" w:sz="4" w:space="0" w:color="auto"/>
              <w:right w:val="single" w:sz="4" w:space="0" w:color="auto"/>
            </w:tcBorders>
            <w:shd w:val="clear" w:color="auto" w:fill="auto"/>
            <w:vAlign w:val="center"/>
            <w:hideMark/>
          </w:tcPr>
          <w:p w14:paraId="52A4BC2A"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Papier ksero - formatu A4, do kopiarek i drukarek laserowych (gr. 160g/m2, kl. białości minimum CIE 160 +/- 2) opakowanie 250 kartek.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14D36629" w14:textId="77777777" w:rsidR="00C24298" w:rsidRPr="00C24298" w:rsidRDefault="00C24298" w:rsidP="00C24298">
            <w:pPr>
              <w:jc w:val="center"/>
              <w:rPr>
                <w:sz w:val="20"/>
                <w:szCs w:val="20"/>
              </w:rPr>
            </w:pPr>
            <w:r w:rsidRPr="00C24298">
              <w:rPr>
                <w:sz w:val="20"/>
                <w:szCs w:val="20"/>
              </w:rPr>
              <w:t>150</w:t>
            </w:r>
          </w:p>
        </w:tc>
        <w:tc>
          <w:tcPr>
            <w:tcW w:w="1218" w:type="dxa"/>
            <w:tcBorders>
              <w:top w:val="nil"/>
              <w:left w:val="nil"/>
              <w:bottom w:val="single" w:sz="4" w:space="0" w:color="auto"/>
              <w:right w:val="single" w:sz="4" w:space="0" w:color="auto"/>
            </w:tcBorders>
            <w:shd w:val="clear" w:color="auto" w:fill="auto"/>
            <w:vAlign w:val="center"/>
          </w:tcPr>
          <w:p w14:paraId="0D02F0A4"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4D66A77" w14:textId="77777777" w:rsidR="00C24298" w:rsidRPr="00C24298" w:rsidRDefault="00C24298" w:rsidP="00C24298">
            <w:pPr>
              <w:suppressAutoHyphens w:val="0"/>
              <w:jc w:val="center"/>
              <w:rPr>
                <w:b/>
                <w:bCs/>
                <w:color w:val="000000"/>
                <w:lang w:eastAsia="pl-PL"/>
              </w:rPr>
            </w:pPr>
          </w:p>
        </w:tc>
      </w:tr>
      <w:tr w:rsidR="00C24298" w:rsidRPr="00C24298" w14:paraId="3AE8F01F"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59DF3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22</w:t>
            </w:r>
          </w:p>
        </w:tc>
        <w:tc>
          <w:tcPr>
            <w:tcW w:w="5392" w:type="dxa"/>
            <w:tcBorders>
              <w:top w:val="nil"/>
              <w:left w:val="nil"/>
              <w:bottom w:val="single" w:sz="4" w:space="0" w:color="auto"/>
              <w:right w:val="single" w:sz="4" w:space="0" w:color="auto"/>
            </w:tcBorders>
            <w:shd w:val="clear" w:color="auto" w:fill="auto"/>
            <w:vAlign w:val="center"/>
            <w:hideMark/>
          </w:tcPr>
          <w:p w14:paraId="59D5DCE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Skorowidz alfabetyczny - format A4, 96 kartek w kratkę w twardej oprawie.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C87AD14"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vAlign w:val="center"/>
          </w:tcPr>
          <w:p w14:paraId="7C07D67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3BAA8C2" w14:textId="77777777" w:rsidR="00C24298" w:rsidRPr="00C24298" w:rsidRDefault="00C24298" w:rsidP="00C24298">
            <w:pPr>
              <w:suppressAutoHyphens w:val="0"/>
              <w:jc w:val="center"/>
              <w:rPr>
                <w:b/>
                <w:bCs/>
                <w:color w:val="000000"/>
                <w:lang w:eastAsia="pl-PL"/>
              </w:rPr>
            </w:pPr>
          </w:p>
        </w:tc>
      </w:tr>
      <w:tr w:rsidR="00C24298" w:rsidRPr="00C24298" w14:paraId="40A28B61"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50A05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23</w:t>
            </w:r>
          </w:p>
        </w:tc>
        <w:tc>
          <w:tcPr>
            <w:tcW w:w="5392" w:type="dxa"/>
            <w:tcBorders>
              <w:top w:val="nil"/>
              <w:left w:val="nil"/>
              <w:bottom w:val="single" w:sz="4" w:space="0" w:color="auto"/>
              <w:right w:val="single" w:sz="4" w:space="0" w:color="auto"/>
            </w:tcBorders>
            <w:shd w:val="clear" w:color="auto" w:fill="auto"/>
            <w:vAlign w:val="center"/>
            <w:hideMark/>
          </w:tcPr>
          <w:p w14:paraId="5124039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Skorowidz alfabetyczny - format A5, 96 kartek w kratkę w twardej oprawie.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DAABDD3"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vAlign w:val="center"/>
          </w:tcPr>
          <w:p w14:paraId="4A413F2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420FD4F" w14:textId="77777777" w:rsidR="00C24298" w:rsidRPr="00C24298" w:rsidRDefault="00C24298" w:rsidP="00C24298">
            <w:pPr>
              <w:suppressAutoHyphens w:val="0"/>
              <w:jc w:val="center"/>
              <w:rPr>
                <w:b/>
                <w:bCs/>
                <w:color w:val="000000"/>
                <w:lang w:eastAsia="pl-PL"/>
              </w:rPr>
            </w:pPr>
          </w:p>
        </w:tc>
      </w:tr>
      <w:tr w:rsidR="00C24298" w:rsidRPr="00C24298" w14:paraId="651AB36B"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C9CD4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24</w:t>
            </w:r>
          </w:p>
        </w:tc>
        <w:tc>
          <w:tcPr>
            <w:tcW w:w="5392" w:type="dxa"/>
            <w:tcBorders>
              <w:top w:val="nil"/>
              <w:left w:val="nil"/>
              <w:bottom w:val="single" w:sz="4" w:space="0" w:color="auto"/>
              <w:right w:val="single" w:sz="4" w:space="0" w:color="auto"/>
            </w:tcBorders>
            <w:shd w:val="clear" w:color="auto" w:fill="auto"/>
            <w:vAlign w:val="center"/>
            <w:hideMark/>
          </w:tcPr>
          <w:p w14:paraId="76D3CEE3"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Teczka 3 skrzydłowa - format A4, z gumką narożną lub po dłuższym boku, wykonana z trwałego, dwustronnie barwionego materiału typu preszpan o gramaturze minimum 390 g/m2, różne kolory.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6B4D4F9" w14:textId="77777777" w:rsidR="00C24298" w:rsidRPr="00C24298" w:rsidRDefault="00C24298" w:rsidP="00C24298">
            <w:pPr>
              <w:jc w:val="center"/>
              <w:rPr>
                <w:sz w:val="20"/>
                <w:szCs w:val="20"/>
              </w:rPr>
            </w:pPr>
            <w:r w:rsidRPr="00C24298">
              <w:rPr>
                <w:sz w:val="20"/>
                <w:szCs w:val="20"/>
              </w:rPr>
              <w:t>2000</w:t>
            </w:r>
          </w:p>
        </w:tc>
        <w:tc>
          <w:tcPr>
            <w:tcW w:w="1218" w:type="dxa"/>
            <w:tcBorders>
              <w:top w:val="nil"/>
              <w:left w:val="nil"/>
              <w:bottom w:val="single" w:sz="4" w:space="0" w:color="auto"/>
              <w:right w:val="single" w:sz="4" w:space="0" w:color="auto"/>
            </w:tcBorders>
            <w:shd w:val="clear" w:color="auto" w:fill="auto"/>
            <w:vAlign w:val="center"/>
          </w:tcPr>
          <w:p w14:paraId="525B2DB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EF4EC52" w14:textId="77777777" w:rsidR="00C24298" w:rsidRPr="00C24298" w:rsidRDefault="00C24298" w:rsidP="00C24298">
            <w:pPr>
              <w:suppressAutoHyphens w:val="0"/>
              <w:jc w:val="center"/>
              <w:rPr>
                <w:b/>
                <w:bCs/>
                <w:color w:val="000000"/>
                <w:lang w:eastAsia="pl-PL"/>
              </w:rPr>
            </w:pPr>
          </w:p>
        </w:tc>
      </w:tr>
      <w:tr w:rsidR="00C24298" w:rsidRPr="00C24298" w14:paraId="31F7D3D7"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C62017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25</w:t>
            </w:r>
          </w:p>
        </w:tc>
        <w:tc>
          <w:tcPr>
            <w:tcW w:w="5392" w:type="dxa"/>
            <w:tcBorders>
              <w:top w:val="nil"/>
              <w:left w:val="nil"/>
              <w:bottom w:val="single" w:sz="4" w:space="0" w:color="auto"/>
              <w:right w:val="single" w:sz="4" w:space="0" w:color="auto"/>
            </w:tcBorders>
            <w:shd w:val="clear" w:color="auto" w:fill="auto"/>
            <w:vAlign w:val="center"/>
            <w:hideMark/>
          </w:tcPr>
          <w:p w14:paraId="66DEF3CA"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Zeszyt - formatu A4, 96 kartek, w kratkę, miękka oprawa, różne kolory.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123B8A1E" w14:textId="77777777" w:rsidR="00C24298" w:rsidRPr="00C24298" w:rsidRDefault="00C24298" w:rsidP="00C24298">
            <w:pPr>
              <w:jc w:val="center"/>
              <w:rPr>
                <w:sz w:val="20"/>
                <w:szCs w:val="20"/>
              </w:rPr>
            </w:pPr>
            <w:r w:rsidRPr="00C24298">
              <w:rPr>
                <w:sz w:val="20"/>
                <w:szCs w:val="20"/>
              </w:rPr>
              <w:t>170</w:t>
            </w:r>
          </w:p>
        </w:tc>
        <w:tc>
          <w:tcPr>
            <w:tcW w:w="1218" w:type="dxa"/>
            <w:tcBorders>
              <w:top w:val="nil"/>
              <w:left w:val="nil"/>
              <w:bottom w:val="single" w:sz="4" w:space="0" w:color="auto"/>
              <w:right w:val="single" w:sz="4" w:space="0" w:color="auto"/>
            </w:tcBorders>
            <w:shd w:val="clear" w:color="auto" w:fill="auto"/>
            <w:vAlign w:val="center"/>
          </w:tcPr>
          <w:p w14:paraId="112E4C6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8370642" w14:textId="77777777" w:rsidR="00C24298" w:rsidRPr="00C24298" w:rsidRDefault="00C24298" w:rsidP="00C24298">
            <w:pPr>
              <w:suppressAutoHyphens w:val="0"/>
              <w:jc w:val="center"/>
              <w:rPr>
                <w:b/>
                <w:bCs/>
                <w:color w:val="000000"/>
                <w:lang w:eastAsia="pl-PL"/>
              </w:rPr>
            </w:pPr>
          </w:p>
        </w:tc>
      </w:tr>
      <w:tr w:rsidR="00C24298" w:rsidRPr="00C24298" w14:paraId="3247AE3B"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B86ABF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26</w:t>
            </w:r>
          </w:p>
        </w:tc>
        <w:tc>
          <w:tcPr>
            <w:tcW w:w="5392" w:type="dxa"/>
            <w:tcBorders>
              <w:top w:val="nil"/>
              <w:left w:val="nil"/>
              <w:bottom w:val="single" w:sz="4" w:space="0" w:color="auto"/>
              <w:right w:val="single" w:sz="4" w:space="0" w:color="auto"/>
            </w:tcBorders>
            <w:shd w:val="clear" w:color="auto" w:fill="auto"/>
            <w:vAlign w:val="center"/>
            <w:hideMark/>
          </w:tcPr>
          <w:p w14:paraId="4880A3F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Zeszyt formatu A5 96 kartek w kratkę, miękka oprawa, różne kolory.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0A1EDDCD" w14:textId="77777777" w:rsidR="00C24298" w:rsidRPr="00C24298" w:rsidRDefault="00C24298" w:rsidP="00C24298">
            <w:pPr>
              <w:jc w:val="center"/>
              <w:rPr>
                <w:sz w:val="20"/>
                <w:szCs w:val="20"/>
              </w:rPr>
            </w:pPr>
            <w:r w:rsidRPr="00C24298">
              <w:rPr>
                <w:sz w:val="20"/>
                <w:szCs w:val="20"/>
              </w:rPr>
              <w:t>400</w:t>
            </w:r>
          </w:p>
        </w:tc>
        <w:tc>
          <w:tcPr>
            <w:tcW w:w="1218" w:type="dxa"/>
            <w:tcBorders>
              <w:top w:val="nil"/>
              <w:left w:val="nil"/>
              <w:bottom w:val="single" w:sz="4" w:space="0" w:color="auto"/>
              <w:right w:val="single" w:sz="4" w:space="0" w:color="auto"/>
            </w:tcBorders>
            <w:shd w:val="clear" w:color="auto" w:fill="auto"/>
            <w:vAlign w:val="center"/>
          </w:tcPr>
          <w:p w14:paraId="5D2FB53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A491F6F" w14:textId="77777777" w:rsidR="00C24298" w:rsidRPr="00C24298" w:rsidRDefault="00C24298" w:rsidP="00C24298">
            <w:pPr>
              <w:suppressAutoHyphens w:val="0"/>
              <w:jc w:val="center"/>
              <w:rPr>
                <w:b/>
                <w:bCs/>
                <w:color w:val="000000"/>
                <w:lang w:eastAsia="pl-PL"/>
              </w:rPr>
            </w:pPr>
          </w:p>
        </w:tc>
      </w:tr>
      <w:tr w:rsidR="00C24298" w:rsidRPr="00C24298" w14:paraId="3F182CE0"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2F3DD2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27</w:t>
            </w:r>
          </w:p>
        </w:tc>
        <w:tc>
          <w:tcPr>
            <w:tcW w:w="5392" w:type="dxa"/>
            <w:tcBorders>
              <w:top w:val="nil"/>
              <w:left w:val="nil"/>
              <w:bottom w:val="single" w:sz="4" w:space="0" w:color="auto"/>
              <w:right w:val="single" w:sz="4" w:space="0" w:color="auto"/>
            </w:tcBorders>
            <w:shd w:val="clear" w:color="auto" w:fill="auto"/>
            <w:vAlign w:val="center"/>
            <w:hideMark/>
          </w:tcPr>
          <w:p w14:paraId="60782B8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Cienkopis z końcówką o grubości 0,4 mm, tusz bezwonny na bazie wody, końcówka oprawiona w metal, wentylowana skuwka, możliwość pracy z linijką i szablonem, dostępny w minimum czterech  kolorach  tuszu,  pakowany po 10 lub 12 sztuk w opakowaniu.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D2BF998" w14:textId="77777777" w:rsidR="00C24298" w:rsidRPr="00C24298" w:rsidRDefault="00C24298" w:rsidP="00C24298">
            <w:pPr>
              <w:jc w:val="center"/>
              <w:rPr>
                <w:sz w:val="20"/>
                <w:szCs w:val="20"/>
              </w:rPr>
            </w:pPr>
            <w:r w:rsidRPr="00C24298">
              <w:rPr>
                <w:sz w:val="20"/>
                <w:szCs w:val="20"/>
              </w:rPr>
              <w:t>2000</w:t>
            </w:r>
          </w:p>
        </w:tc>
        <w:tc>
          <w:tcPr>
            <w:tcW w:w="1218" w:type="dxa"/>
            <w:tcBorders>
              <w:top w:val="nil"/>
              <w:left w:val="nil"/>
              <w:bottom w:val="single" w:sz="4" w:space="0" w:color="auto"/>
              <w:right w:val="single" w:sz="4" w:space="0" w:color="auto"/>
            </w:tcBorders>
            <w:shd w:val="clear" w:color="auto" w:fill="auto"/>
            <w:vAlign w:val="center"/>
          </w:tcPr>
          <w:p w14:paraId="1B133B99"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BE22E54" w14:textId="77777777" w:rsidR="00C24298" w:rsidRPr="00C24298" w:rsidRDefault="00C24298" w:rsidP="00C24298">
            <w:pPr>
              <w:suppressAutoHyphens w:val="0"/>
              <w:jc w:val="center"/>
              <w:rPr>
                <w:b/>
                <w:bCs/>
                <w:color w:val="000000"/>
                <w:lang w:eastAsia="pl-PL"/>
              </w:rPr>
            </w:pPr>
          </w:p>
        </w:tc>
      </w:tr>
      <w:tr w:rsidR="00C24298" w:rsidRPr="00C24298" w14:paraId="39B2C450"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D7E577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28</w:t>
            </w:r>
          </w:p>
        </w:tc>
        <w:tc>
          <w:tcPr>
            <w:tcW w:w="5392" w:type="dxa"/>
            <w:tcBorders>
              <w:top w:val="nil"/>
              <w:left w:val="nil"/>
              <w:bottom w:val="single" w:sz="4" w:space="0" w:color="auto"/>
              <w:right w:val="single" w:sz="4" w:space="0" w:color="auto"/>
            </w:tcBorders>
            <w:shd w:val="clear" w:color="auto" w:fill="auto"/>
            <w:vAlign w:val="center"/>
            <w:hideMark/>
          </w:tcPr>
          <w:p w14:paraId="12EED5D0"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Klipy do papieru, o szerokości 19 mm, wysokiej trwałości, galwanizowane, 12 szt.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6F8D5504" w14:textId="77777777" w:rsidR="00C24298" w:rsidRPr="00C24298" w:rsidRDefault="00C24298" w:rsidP="00C24298">
            <w:pPr>
              <w:jc w:val="center"/>
              <w:rPr>
                <w:sz w:val="20"/>
                <w:szCs w:val="20"/>
              </w:rPr>
            </w:pPr>
            <w:r w:rsidRPr="00C24298">
              <w:rPr>
                <w:sz w:val="20"/>
                <w:szCs w:val="20"/>
              </w:rPr>
              <w:t>800</w:t>
            </w:r>
          </w:p>
        </w:tc>
        <w:tc>
          <w:tcPr>
            <w:tcW w:w="1218" w:type="dxa"/>
            <w:tcBorders>
              <w:top w:val="nil"/>
              <w:left w:val="nil"/>
              <w:bottom w:val="single" w:sz="4" w:space="0" w:color="auto"/>
              <w:right w:val="single" w:sz="4" w:space="0" w:color="auto"/>
            </w:tcBorders>
            <w:shd w:val="clear" w:color="auto" w:fill="auto"/>
            <w:vAlign w:val="center"/>
          </w:tcPr>
          <w:p w14:paraId="1C036D19"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A7D0843" w14:textId="77777777" w:rsidR="00C24298" w:rsidRPr="00C24298" w:rsidRDefault="00C24298" w:rsidP="00C24298">
            <w:pPr>
              <w:suppressAutoHyphens w:val="0"/>
              <w:jc w:val="center"/>
              <w:rPr>
                <w:b/>
                <w:bCs/>
                <w:color w:val="000000"/>
                <w:lang w:eastAsia="pl-PL"/>
              </w:rPr>
            </w:pPr>
          </w:p>
        </w:tc>
      </w:tr>
      <w:tr w:rsidR="00C24298" w:rsidRPr="00C24298" w14:paraId="54918885"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A21FFF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29</w:t>
            </w:r>
          </w:p>
        </w:tc>
        <w:tc>
          <w:tcPr>
            <w:tcW w:w="5392" w:type="dxa"/>
            <w:tcBorders>
              <w:top w:val="nil"/>
              <w:left w:val="nil"/>
              <w:bottom w:val="single" w:sz="4" w:space="0" w:color="auto"/>
              <w:right w:val="single" w:sz="4" w:space="0" w:color="auto"/>
            </w:tcBorders>
            <w:shd w:val="clear" w:color="auto" w:fill="auto"/>
            <w:vAlign w:val="center"/>
            <w:hideMark/>
          </w:tcPr>
          <w:p w14:paraId="2565647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Klipy do papieru, o szerokości 32 mm, wysokiej trwałości, galwanizowane, 12 szt.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3DCC4335" w14:textId="77777777" w:rsidR="00C24298" w:rsidRPr="00C24298" w:rsidRDefault="00C24298" w:rsidP="00C24298">
            <w:pPr>
              <w:jc w:val="center"/>
              <w:rPr>
                <w:sz w:val="20"/>
                <w:szCs w:val="20"/>
              </w:rPr>
            </w:pPr>
            <w:r w:rsidRPr="00C24298">
              <w:rPr>
                <w:sz w:val="20"/>
                <w:szCs w:val="20"/>
              </w:rPr>
              <w:t>650</w:t>
            </w:r>
          </w:p>
        </w:tc>
        <w:tc>
          <w:tcPr>
            <w:tcW w:w="1218" w:type="dxa"/>
            <w:tcBorders>
              <w:top w:val="nil"/>
              <w:left w:val="nil"/>
              <w:bottom w:val="single" w:sz="4" w:space="0" w:color="auto"/>
              <w:right w:val="single" w:sz="4" w:space="0" w:color="auto"/>
            </w:tcBorders>
            <w:shd w:val="clear" w:color="auto" w:fill="auto"/>
            <w:vAlign w:val="center"/>
          </w:tcPr>
          <w:p w14:paraId="603B2C8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927526A" w14:textId="77777777" w:rsidR="00C24298" w:rsidRPr="00C24298" w:rsidRDefault="00C24298" w:rsidP="00C24298">
            <w:pPr>
              <w:suppressAutoHyphens w:val="0"/>
              <w:jc w:val="center"/>
              <w:rPr>
                <w:b/>
                <w:bCs/>
                <w:color w:val="000000"/>
                <w:lang w:eastAsia="pl-PL"/>
              </w:rPr>
            </w:pPr>
          </w:p>
        </w:tc>
      </w:tr>
      <w:tr w:rsidR="00C24298" w:rsidRPr="00C24298" w14:paraId="5B669B90"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E2F324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30</w:t>
            </w:r>
          </w:p>
        </w:tc>
        <w:tc>
          <w:tcPr>
            <w:tcW w:w="5392" w:type="dxa"/>
            <w:tcBorders>
              <w:top w:val="nil"/>
              <w:left w:val="nil"/>
              <w:bottom w:val="single" w:sz="4" w:space="0" w:color="auto"/>
              <w:right w:val="single" w:sz="4" w:space="0" w:color="auto"/>
            </w:tcBorders>
            <w:shd w:val="clear" w:color="auto" w:fill="auto"/>
            <w:vAlign w:val="center"/>
            <w:hideMark/>
          </w:tcPr>
          <w:p w14:paraId="23A7BC9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Klipy do papieru, o szerokości 51 mm, wysokiej trwałości, galwanizowane, 12 szt.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74FA795E"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480EF1C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05F199F" w14:textId="77777777" w:rsidR="00C24298" w:rsidRPr="00C24298" w:rsidRDefault="00C24298" w:rsidP="00C24298">
            <w:pPr>
              <w:suppressAutoHyphens w:val="0"/>
              <w:jc w:val="center"/>
              <w:rPr>
                <w:b/>
                <w:bCs/>
                <w:color w:val="000000"/>
                <w:lang w:eastAsia="pl-PL"/>
              </w:rPr>
            </w:pPr>
          </w:p>
        </w:tc>
      </w:tr>
      <w:tr w:rsidR="00C24298" w:rsidRPr="00C24298" w14:paraId="64619FA8" w14:textId="77777777" w:rsidTr="00F24598">
        <w:trPr>
          <w:trHeight w:val="178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A6AC30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31</w:t>
            </w:r>
          </w:p>
        </w:tc>
        <w:tc>
          <w:tcPr>
            <w:tcW w:w="5392" w:type="dxa"/>
            <w:tcBorders>
              <w:top w:val="nil"/>
              <w:left w:val="nil"/>
              <w:bottom w:val="single" w:sz="4" w:space="0" w:color="auto"/>
              <w:right w:val="single" w:sz="4" w:space="0" w:color="auto"/>
            </w:tcBorders>
            <w:shd w:val="clear" w:color="auto" w:fill="auto"/>
            <w:vAlign w:val="center"/>
            <w:hideMark/>
          </w:tcPr>
          <w:p w14:paraId="3CC7972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Długopis z automatycznie chowanym wkładem, ergonomiczna obudowa, wykonana z wytrzymałego i estetycznego tworzywa, zapewniająca komfort pisania,  grubość końcówki: minimum 0,7 mm - maximum 0,8 mm, szerokość linii pisania: minimum 0,5 mm - maximum 0,7 mm, długość linii pisania: minimum 3500 m, możliwość wymiany wkładu na wymienne metalowe wkłady </w:t>
            </w:r>
            <w:proofErr w:type="spellStart"/>
            <w:r w:rsidRPr="00C24298">
              <w:rPr>
                <w:color w:val="000000"/>
                <w:sz w:val="20"/>
                <w:szCs w:val="20"/>
                <w:lang w:eastAsia="pl-PL"/>
              </w:rPr>
              <w:t>wielkopojemne</w:t>
            </w:r>
            <w:proofErr w:type="spellEnd"/>
            <w:r w:rsidRPr="00C24298">
              <w:rPr>
                <w:color w:val="000000"/>
                <w:sz w:val="20"/>
                <w:szCs w:val="20"/>
                <w:lang w:eastAsia="pl-PL"/>
              </w:rPr>
              <w:t>, tusz nierozmazujący się i szybkoschnący, nazwa producenta lub logotyp określone na długopisie. Korpus długopisu dostępny w różnych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FFE0623" w14:textId="77777777" w:rsidR="00C24298" w:rsidRPr="00C24298" w:rsidRDefault="00C24298" w:rsidP="00C24298">
            <w:pPr>
              <w:jc w:val="center"/>
              <w:rPr>
                <w:sz w:val="20"/>
                <w:szCs w:val="20"/>
              </w:rPr>
            </w:pPr>
            <w:r w:rsidRPr="00C24298">
              <w:rPr>
                <w:sz w:val="20"/>
                <w:szCs w:val="20"/>
              </w:rPr>
              <w:t>2000</w:t>
            </w:r>
          </w:p>
        </w:tc>
        <w:tc>
          <w:tcPr>
            <w:tcW w:w="1218" w:type="dxa"/>
            <w:tcBorders>
              <w:top w:val="nil"/>
              <w:left w:val="nil"/>
              <w:bottom w:val="single" w:sz="4" w:space="0" w:color="auto"/>
              <w:right w:val="single" w:sz="4" w:space="0" w:color="auto"/>
            </w:tcBorders>
            <w:shd w:val="clear" w:color="auto" w:fill="auto"/>
            <w:vAlign w:val="center"/>
          </w:tcPr>
          <w:p w14:paraId="5F3E402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231323F" w14:textId="77777777" w:rsidR="00C24298" w:rsidRPr="00C24298" w:rsidRDefault="00C24298" w:rsidP="00C24298">
            <w:pPr>
              <w:suppressAutoHyphens w:val="0"/>
              <w:jc w:val="center"/>
              <w:rPr>
                <w:b/>
                <w:bCs/>
                <w:color w:val="000000"/>
                <w:lang w:eastAsia="pl-PL"/>
              </w:rPr>
            </w:pPr>
          </w:p>
        </w:tc>
      </w:tr>
      <w:tr w:rsidR="00C24298" w:rsidRPr="00C24298" w14:paraId="0242A6EB"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36EB2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32</w:t>
            </w:r>
          </w:p>
        </w:tc>
        <w:tc>
          <w:tcPr>
            <w:tcW w:w="5392" w:type="dxa"/>
            <w:tcBorders>
              <w:top w:val="nil"/>
              <w:left w:val="nil"/>
              <w:bottom w:val="single" w:sz="4" w:space="0" w:color="auto"/>
              <w:right w:val="single" w:sz="4" w:space="0" w:color="auto"/>
            </w:tcBorders>
            <w:shd w:val="clear" w:color="auto" w:fill="auto"/>
            <w:vAlign w:val="center"/>
            <w:hideMark/>
          </w:tcPr>
          <w:p w14:paraId="25E7884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Wkłady </w:t>
            </w:r>
            <w:proofErr w:type="spellStart"/>
            <w:r w:rsidRPr="00C24298">
              <w:rPr>
                <w:color w:val="000000"/>
                <w:sz w:val="20"/>
                <w:szCs w:val="20"/>
                <w:lang w:eastAsia="pl-PL"/>
              </w:rPr>
              <w:t>wielkopojemne</w:t>
            </w:r>
            <w:proofErr w:type="spellEnd"/>
            <w:r w:rsidRPr="00C24298">
              <w:rPr>
                <w:color w:val="000000"/>
                <w:sz w:val="20"/>
                <w:szCs w:val="20"/>
                <w:lang w:eastAsia="pl-PL"/>
              </w:rPr>
              <w:t xml:space="preserve"> producenta długopisu wymienionego w poz. 31 Tabeli. Dostępne  w minimum 2 kolorach: niebieski, czarny. Nazwa producenta lub logotyp określone na wkładzie  lub opakowaniu.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E63576B" w14:textId="77777777" w:rsidR="00C24298" w:rsidRPr="00C24298" w:rsidRDefault="00C24298" w:rsidP="00C24298">
            <w:pPr>
              <w:jc w:val="center"/>
              <w:rPr>
                <w:sz w:val="20"/>
                <w:szCs w:val="20"/>
              </w:rPr>
            </w:pPr>
            <w:r w:rsidRPr="00C24298">
              <w:rPr>
                <w:sz w:val="20"/>
                <w:szCs w:val="20"/>
              </w:rPr>
              <w:t>300</w:t>
            </w:r>
          </w:p>
        </w:tc>
        <w:tc>
          <w:tcPr>
            <w:tcW w:w="1218" w:type="dxa"/>
            <w:tcBorders>
              <w:top w:val="nil"/>
              <w:left w:val="nil"/>
              <w:bottom w:val="single" w:sz="4" w:space="0" w:color="auto"/>
              <w:right w:val="single" w:sz="4" w:space="0" w:color="auto"/>
            </w:tcBorders>
            <w:shd w:val="clear" w:color="auto" w:fill="auto"/>
            <w:vAlign w:val="center"/>
          </w:tcPr>
          <w:p w14:paraId="041D7EF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A9D5E96" w14:textId="77777777" w:rsidR="00C24298" w:rsidRPr="00C24298" w:rsidRDefault="00C24298" w:rsidP="00C24298">
            <w:pPr>
              <w:suppressAutoHyphens w:val="0"/>
              <w:jc w:val="center"/>
              <w:rPr>
                <w:b/>
                <w:bCs/>
                <w:color w:val="000000"/>
                <w:lang w:eastAsia="pl-PL"/>
              </w:rPr>
            </w:pPr>
          </w:p>
        </w:tc>
      </w:tr>
      <w:tr w:rsidR="00C24298" w:rsidRPr="00C24298" w14:paraId="486A5A83" w14:textId="77777777" w:rsidTr="00F24598">
        <w:trPr>
          <w:trHeight w:val="209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0A33C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33</w:t>
            </w:r>
          </w:p>
        </w:tc>
        <w:tc>
          <w:tcPr>
            <w:tcW w:w="5392" w:type="dxa"/>
            <w:tcBorders>
              <w:top w:val="nil"/>
              <w:left w:val="nil"/>
              <w:bottom w:val="single" w:sz="4" w:space="0" w:color="auto"/>
              <w:right w:val="single" w:sz="4" w:space="0" w:color="auto"/>
            </w:tcBorders>
            <w:shd w:val="clear" w:color="auto" w:fill="auto"/>
            <w:vAlign w:val="center"/>
            <w:hideMark/>
          </w:tcPr>
          <w:p w14:paraId="6C70374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Długopis żelowy w przezroczystej ergonomicznej obudowie, wykonanej z wytrzymałego i estetycznego tworzywa, pozwalającej kontrolować zawartość tuszu z wygodnym gumowym uchwytem w kolorze tuszu, redukującym ślizganie się dłoni oraz zapewniającym komfort pisania. Głowica pisząca ze stali nierdzewnej, możliwość wymiany wkładu, tusz nie rozmazujący się i szybkoschnący, nazwa producenta lub logotyp określony na długopisie lub skuwce, grubość linii pisania: minimum 0,2 mm - maximum 0,4 mm, długość linii pisania: minimum 1000 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8065AB1" w14:textId="77777777" w:rsidR="00C24298" w:rsidRPr="00C24298" w:rsidRDefault="00C24298" w:rsidP="00C24298">
            <w:pPr>
              <w:jc w:val="center"/>
              <w:rPr>
                <w:sz w:val="20"/>
                <w:szCs w:val="20"/>
              </w:rPr>
            </w:pPr>
            <w:r w:rsidRPr="00C24298">
              <w:rPr>
                <w:sz w:val="20"/>
                <w:szCs w:val="20"/>
              </w:rPr>
              <w:t>3100</w:t>
            </w:r>
          </w:p>
        </w:tc>
        <w:tc>
          <w:tcPr>
            <w:tcW w:w="1218" w:type="dxa"/>
            <w:tcBorders>
              <w:top w:val="nil"/>
              <w:left w:val="nil"/>
              <w:bottom w:val="single" w:sz="4" w:space="0" w:color="auto"/>
              <w:right w:val="single" w:sz="4" w:space="0" w:color="auto"/>
            </w:tcBorders>
            <w:shd w:val="clear" w:color="auto" w:fill="auto"/>
            <w:vAlign w:val="center"/>
          </w:tcPr>
          <w:p w14:paraId="16D20A5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2E3CE34" w14:textId="77777777" w:rsidR="00C24298" w:rsidRPr="00C24298" w:rsidRDefault="00C24298" w:rsidP="00C24298">
            <w:pPr>
              <w:suppressAutoHyphens w:val="0"/>
              <w:jc w:val="center"/>
              <w:rPr>
                <w:b/>
                <w:bCs/>
                <w:color w:val="000000"/>
                <w:lang w:eastAsia="pl-PL"/>
              </w:rPr>
            </w:pPr>
          </w:p>
        </w:tc>
      </w:tr>
      <w:tr w:rsidR="00C24298" w:rsidRPr="00C24298" w14:paraId="4C3D3217"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1F213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34</w:t>
            </w:r>
          </w:p>
        </w:tc>
        <w:tc>
          <w:tcPr>
            <w:tcW w:w="5392" w:type="dxa"/>
            <w:tcBorders>
              <w:top w:val="nil"/>
              <w:left w:val="nil"/>
              <w:bottom w:val="single" w:sz="4" w:space="0" w:color="auto"/>
              <w:right w:val="single" w:sz="4" w:space="0" w:color="auto"/>
            </w:tcBorders>
            <w:shd w:val="clear" w:color="auto" w:fill="auto"/>
            <w:vAlign w:val="center"/>
            <w:hideMark/>
          </w:tcPr>
          <w:p w14:paraId="4C4A1BB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Wkłady producenta długopisu wymienionego w poz. 33 Tabeli. Dostępne  w minimum 2 kolorach: niebieski, czarny. Nazwa producenta określona na wkładzie  lub opakowaniu zbiorczym.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2160210"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3159FDB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466865B" w14:textId="77777777" w:rsidR="00C24298" w:rsidRPr="00C24298" w:rsidRDefault="00C24298" w:rsidP="00C24298">
            <w:pPr>
              <w:suppressAutoHyphens w:val="0"/>
              <w:jc w:val="center"/>
              <w:rPr>
                <w:b/>
                <w:bCs/>
                <w:color w:val="000000"/>
                <w:lang w:eastAsia="pl-PL"/>
              </w:rPr>
            </w:pPr>
          </w:p>
        </w:tc>
      </w:tr>
      <w:tr w:rsidR="00C24298" w:rsidRPr="00C24298" w14:paraId="09F00769"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B77EC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35</w:t>
            </w:r>
          </w:p>
        </w:tc>
        <w:tc>
          <w:tcPr>
            <w:tcW w:w="5392" w:type="dxa"/>
            <w:tcBorders>
              <w:top w:val="nil"/>
              <w:left w:val="nil"/>
              <w:bottom w:val="single" w:sz="4" w:space="0" w:color="auto"/>
              <w:right w:val="single" w:sz="4" w:space="0" w:color="auto"/>
            </w:tcBorders>
            <w:shd w:val="clear" w:color="auto" w:fill="auto"/>
            <w:vAlign w:val="center"/>
            <w:hideMark/>
          </w:tcPr>
          <w:p w14:paraId="3488BEF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Długopis na łańcuszku, przyczepiony do okrągłej oraz stabilnej podstawy ułatwiającej wkładanie oraz wyjmowanie z niej długopisu. Średnica podstawy: minimum 8 cm. Długopis wykonany z wytrzymałego i estetycznego tworzywa, rozkręcany w celu umożliwienia wymiany wkładu. Miejsce rozkręcenia długopisu oznaczone metalowym pierścieniem.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D12D58E" w14:textId="77777777" w:rsidR="00C24298" w:rsidRPr="00C24298" w:rsidRDefault="00C24298" w:rsidP="00C24298">
            <w:pPr>
              <w:jc w:val="center"/>
              <w:rPr>
                <w:sz w:val="20"/>
                <w:szCs w:val="20"/>
              </w:rPr>
            </w:pPr>
            <w:r w:rsidRPr="00C24298">
              <w:rPr>
                <w:sz w:val="20"/>
                <w:szCs w:val="20"/>
              </w:rPr>
              <w:t>7</w:t>
            </w:r>
          </w:p>
        </w:tc>
        <w:tc>
          <w:tcPr>
            <w:tcW w:w="1218" w:type="dxa"/>
            <w:tcBorders>
              <w:top w:val="nil"/>
              <w:left w:val="nil"/>
              <w:bottom w:val="single" w:sz="4" w:space="0" w:color="auto"/>
              <w:right w:val="single" w:sz="4" w:space="0" w:color="auto"/>
            </w:tcBorders>
            <w:shd w:val="clear" w:color="auto" w:fill="auto"/>
            <w:vAlign w:val="center"/>
          </w:tcPr>
          <w:p w14:paraId="5697A1E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22AAB08" w14:textId="77777777" w:rsidR="00C24298" w:rsidRPr="00C24298" w:rsidRDefault="00C24298" w:rsidP="00C24298">
            <w:pPr>
              <w:suppressAutoHyphens w:val="0"/>
              <w:jc w:val="center"/>
              <w:rPr>
                <w:b/>
                <w:bCs/>
                <w:color w:val="000000"/>
                <w:lang w:eastAsia="pl-PL"/>
              </w:rPr>
            </w:pPr>
          </w:p>
        </w:tc>
      </w:tr>
      <w:tr w:rsidR="00C24298" w:rsidRPr="00C24298" w14:paraId="07C332BB"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858EEC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36</w:t>
            </w:r>
          </w:p>
        </w:tc>
        <w:tc>
          <w:tcPr>
            <w:tcW w:w="5392" w:type="dxa"/>
            <w:tcBorders>
              <w:top w:val="nil"/>
              <w:left w:val="nil"/>
              <w:bottom w:val="single" w:sz="4" w:space="0" w:color="auto"/>
              <w:right w:val="single" w:sz="4" w:space="0" w:color="auto"/>
            </w:tcBorders>
            <w:shd w:val="clear" w:color="auto" w:fill="auto"/>
            <w:vAlign w:val="center"/>
            <w:hideMark/>
          </w:tcPr>
          <w:p w14:paraId="66CD4BDD"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Wkłady producenta długopisu wymienionego w poz. 35 Tabeli. Dostępne  w minimum 2 kolorach: niebieski, czarny. Nazwa producenta lub model określony na wkładzie lub opakowaniu.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CE45BFD" w14:textId="77777777" w:rsidR="00C24298" w:rsidRPr="00C24298" w:rsidRDefault="00C24298" w:rsidP="00C24298">
            <w:pPr>
              <w:jc w:val="center"/>
              <w:rPr>
                <w:sz w:val="20"/>
                <w:szCs w:val="20"/>
              </w:rPr>
            </w:pPr>
            <w:r w:rsidRPr="00C24298">
              <w:rPr>
                <w:sz w:val="20"/>
                <w:szCs w:val="20"/>
              </w:rPr>
              <w:t>7</w:t>
            </w:r>
          </w:p>
        </w:tc>
        <w:tc>
          <w:tcPr>
            <w:tcW w:w="1218" w:type="dxa"/>
            <w:tcBorders>
              <w:top w:val="nil"/>
              <w:left w:val="nil"/>
              <w:bottom w:val="single" w:sz="4" w:space="0" w:color="auto"/>
              <w:right w:val="single" w:sz="4" w:space="0" w:color="auto"/>
            </w:tcBorders>
            <w:shd w:val="clear" w:color="auto" w:fill="auto"/>
            <w:vAlign w:val="center"/>
          </w:tcPr>
          <w:p w14:paraId="0FA9D8AC"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1E9F75C" w14:textId="77777777" w:rsidR="00C24298" w:rsidRPr="00C24298" w:rsidRDefault="00C24298" w:rsidP="00C24298">
            <w:pPr>
              <w:suppressAutoHyphens w:val="0"/>
              <w:jc w:val="center"/>
              <w:rPr>
                <w:b/>
                <w:bCs/>
                <w:color w:val="000000"/>
                <w:lang w:eastAsia="pl-PL"/>
              </w:rPr>
            </w:pPr>
          </w:p>
        </w:tc>
      </w:tr>
      <w:tr w:rsidR="00C24298" w:rsidRPr="00C24298" w14:paraId="52090034" w14:textId="77777777" w:rsidTr="00F24598">
        <w:trPr>
          <w:trHeight w:val="104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67DED2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37</w:t>
            </w:r>
          </w:p>
        </w:tc>
        <w:tc>
          <w:tcPr>
            <w:tcW w:w="5392" w:type="dxa"/>
            <w:tcBorders>
              <w:top w:val="nil"/>
              <w:left w:val="nil"/>
              <w:bottom w:val="single" w:sz="4" w:space="0" w:color="auto"/>
              <w:right w:val="single" w:sz="4" w:space="0" w:color="auto"/>
            </w:tcBorders>
            <w:shd w:val="clear" w:color="auto" w:fill="auto"/>
            <w:vAlign w:val="center"/>
            <w:hideMark/>
          </w:tcPr>
          <w:p w14:paraId="07FFCB00"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Flamaster z bezwonnym, nietoksycznym  tuszem na bazie wody, nieprzesiąkającym przez papier, bezpieczna, wentylowana skuwka, odporny na wysychanie, dostępny w minimum czterech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B1B8162" w14:textId="77777777" w:rsidR="00C24298" w:rsidRPr="00C24298" w:rsidRDefault="00C24298" w:rsidP="00C24298">
            <w:pPr>
              <w:jc w:val="center"/>
              <w:rPr>
                <w:sz w:val="20"/>
                <w:szCs w:val="20"/>
              </w:rPr>
            </w:pPr>
            <w:r w:rsidRPr="00C24298">
              <w:rPr>
                <w:sz w:val="20"/>
                <w:szCs w:val="20"/>
              </w:rPr>
              <w:t>500</w:t>
            </w:r>
          </w:p>
        </w:tc>
        <w:tc>
          <w:tcPr>
            <w:tcW w:w="1218" w:type="dxa"/>
            <w:tcBorders>
              <w:top w:val="nil"/>
              <w:left w:val="nil"/>
              <w:bottom w:val="single" w:sz="4" w:space="0" w:color="auto"/>
              <w:right w:val="single" w:sz="4" w:space="0" w:color="auto"/>
            </w:tcBorders>
            <w:shd w:val="clear" w:color="auto" w:fill="auto"/>
            <w:vAlign w:val="center"/>
          </w:tcPr>
          <w:p w14:paraId="693F8A4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5A7D0FB" w14:textId="77777777" w:rsidR="00C24298" w:rsidRPr="00C24298" w:rsidRDefault="00C24298" w:rsidP="00C24298">
            <w:pPr>
              <w:suppressAutoHyphens w:val="0"/>
              <w:jc w:val="center"/>
              <w:rPr>
                <w:b/>
                <w:bCs/>
                <w:color w:val="000000"/>
                <w:lang w:eastAsia="pl-PL"/>
              </w:rPr>
            </w:pPr>
          </w:p>
        </w:tc>
      </w:tr>
      <w:tr w:rsidR="00C24298" w:rsidRPr="00C24298" w14:paraId="322749C7"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E59AE9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38</w:t>
            </w:r>
          </w:p>
        </w:tc>
        <w:tc>
          <w:tcPr>
            <w:tcW w:w="5392" w:type="dxa"/>
            <w:tcBorders>
              <w:top w:val="nil"/>
              <w:left w:val="nil"/>
              <w:bottom w:val="single" w:sz="4" w:space="0" w:color="auto"/>
              <w:right w:val="single" w:sz="4" w:space="0" w:color="auto"/>
            </w:tcBorders>
            <w:shd w:val="clear" w:color="auto" w:fill="auto"/>
            <w:vAlign w:val="center"/>
            <w:hideMark/>
          </w:tcPr>
          <w:p w14:paraId="118CDA8A" w14:textId="77777777" w:rsidR="00C24298" w:rsidRPr="00C24298" w:rsidRDefault="00C24298" w:rsidP="00C24298">
            <w:pPr>
              <w:suppressAutoHyphens w:val="0"/>
              <w:jc w:val="both"/>
              <w:rPr>
                <w:color w:val="000000"/>
                <w:sz w:val="20"/>
                <w:szCs w:val="20"/>
                <w:lang w:eastAsia="pl-PL"/>
              </w:rPr>
            </w:pPr>
            <w:proofErr w:type="spellStart"/>
            <w:r w:rsidRPr="00C24298">
              <w:rPr>
                <w:color w:val="000000"/>
                <w:sz w:val="20"/>
                <w:szCs w:val="20"/>
                <w:lang w:eastAsia="pl-PL"/>
              </w:rPr>
              <w:t>Foliopis</w:t>
            </w:r>
            <w:proofErr w:type="spellEnd"/>
            <w:r w:rsidRPr="00C24298">
              <w:rPr>
                <w:color w:val="000000"/>
                <w:sz w:val="20"/>
                <w:szCs w:val="20"/>
                <w:lang w:eastAsia="pl-PL"/>
              </w:rPr>
              <w:t xml:space="preserve"> wodoodporny, służący do opisywania płyt CD, a także do użytku na wszelkich gładkich powierzchniach, szybkoschnący i nierozmazujący się tusz, dostępny w minimum czterech kolorach tuszu, pakowany minimum 10 sztuk w opakowaniu. Grubość linii pisania od 0,3 do 0,7 mm.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3A88C44" w14:textId="77777777" w:rsidR="00C24298" w:rsidRPr="00C24298" w:rsidRDefault="00C24298" w:rsidP="00C24298">
            <w:pPr>
              <w:jc w:val="center"/>
              <w:rPr>
                <w:sz w:val="20"/>
                <w:szCs w:val="20"/>
              </w:rPr>
            </w:pPr>
            <w:r w:rsidRPr="00C24298">
              <w:rPr>
                <w:sz w:val="20"/>
                <w:szCs w:val="20"/>
              </w:rPr>
              <w:t>400</w:t>
            </w:r>
          </w:p>
        </w:tc>
        <w:tc>
          <w:tcPr>
            <w:tcW w:w="1218" w:type="dxa"/>
            <w:tcBorders>
              <w:top w:val="nil"/>
              <w:left w:val="nil"/>
              <w:bottom w:val="single" w:sz="4" w:space="0" w:color="auto"/>
              <w:right w:val="single" w:sz="4" w:space="0" w:color="auto"/>
            </w:tcBorders>
            <w:shd w:val="clear" w:color="auto" w:fill="auto"/>
            <w:vAlign w:val="center"/>
          </w:tcPr>
          <w:p w14:paraId="5419E604"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09A1514" w14:textId="77777777" w:rsidR="00C24298" w:rsidRPr="00C24298" w:rsidRDefault="00C24298" w:rsidP="00C24298">
            <w:pPr>
              <w:suppressAutoHyphens w:val="0"/>
              <w:jc w:val="center"/>
              <w:rPr>
                <w:b/>
                <w:bCs/>
                <w:color w:val="000000"/>
                <w:lang w:eastAsia="pl-PL"/>
              </w:rPr>
            </w:pPr>
          </w:p>
        </w:tc>
      </w:tr>
      <w:tr w:rsidR="00C24298" w:rsidRPr="00C24298" w14:paraId="77127476"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84622E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39</w:t>
            </w:r>
          </w:p>
        </w:tc>
        <w:tc>
          <w:tcPr>
            <w:tcW w:w="5392" w:type="dxa"/>
            <w:tcBorders>
              <w:top w:val="nil"/>
              <w:left w:val="nil"/>
              <w:bottom w:val="single" w:sz="4" w:space="0" w:color="auto"/>
              <w:right w:val="single" w:sz="4" w:space="0" w:color="auto"/>
            </w:tcBorders>
            <w:shd w:val="clear" w:color="auto" w:fill="auto"/>
            <w:vAlign w:val="center"/>
            <w:hideMark/>
          </w:tcPr>
          <w:p w14:paraId="25B59B1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Gumka biała, (o wymiarach min./max: dług.:  40/50 mm, wys.: 10/15, szer.: 20/25 mm),  służąca do usuwania śladów ołówka, stosowana do każdego rodzaju papieru, nieniszcząca powierzchni ścieranej.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30BDF7E" w14:textId="77777777" w:rsidR="00C24298" w:rsidRPr="00C24298" w:rsidRDefault="00C24298" w:rsidP="00C24298">
            <w:pPr>
              <w:jc w:val="center"/>
              <w:rPr>
                <w:sz w:val="20"/>
                <w:szCs w:val="20"/>
              </w:rPr>
            </w:pPr>
            <w:r w:rsidRPr="00C24298">
              <w:rPr>
                <w:sz w:val="20"/>
                <w:szCs w:val="20"/>
              </w:rPr>
              <w:t>400</w:t>
            </w:r>
          </w:p>
        </w:tc>
        <w:tc>
          <w:tcPr>
            <w:tcW w:w="1218" w:type="dxa"/>
            <w:tcBorders>
              <w:top w:val="nil"/>
              <w:left w:val="nil"/>
              <w:bottom w:val="single" w:sz="4" w:space="0" w:color="auto"/>
              <w:right w:val="single" w:sz="4" w:space="0" w:color="auto"/>
            </w:tcBorders>
            <w:shd w:val="clear" w:color="auto" w:fill="auto"/>
            <w:vAlign w:val="center"/>
          </w:tcPr>
          <w:p w14:paraId="3989B8F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389586E" w14:textId="77777777" w:rsidR="00C24298" w:rsidRPr="00C24298" w:rsidRDefault="00C24298" w:rsidP="00C24298">
            <w:pPr>
              <w:suppressAutoHyphens w:val="0"/>
              <w:jc w:val="center"/>
              <w:rPr>
                <w:b/>
                <w:bCs/>
                <w:color w:val="000000"/>
                <w:lang w:eastAsia="pl-PL"/>
              </w:rPr>
            </w:pPr>
          </w:p>
        </w:tc>
      </w:tr>
      <w:tr w:rsidR="00C24298" w:rsidRPr="00C24298" w14:paraId="582E9B3D" w14:textId="77777777" w:rsidTr="00F24598">
        <w:trPr>
          <w:trHeight w:val="15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A0AC07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40</w:t>
            </w:r>
          </w:p>
        </w:tc>
        <w:tc>
          <w:tcPr>
            <w:tcW w:w="5392" w:type="dxa"/>
            <w:tcBorders>
              <w:top w:val="nil"/>
              <w:left w:val="nil"/>
              <w:bottom w:val="single" w:sz="4" w:space="0" w:color="auto"/>
              <w:right w:val="single" w:sz="4" w:space="0" w:color="auto"/>
            </w:tcBorders>
            <w:shd w:val="clear" w:color="auto" w:fill="auto"/>
            <w:vAlign w:val="center"/>
            <w:hideMark/>
          </w:tcPr>
          <w:p w14:paraId="29874B5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Klej w płynie o pojemności: minimum 30 ml.; bezwonny, uniwersalny, przezroczysty klej, nieposiadający w swoim składzie rozpuszczalnika. Końcówka umożliwiająca  nakładanie: punktowe, liniowe i powierzchniowe, plastikowa i ergonomiczna buteleczka zapewniająca łatwe dozowanie i bezpieczne przechowywanie, szczególnie polecany do papieru i tektury, zamknięcie zapobiegające wysychaniu kleju.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662DAFE" w14:textId="77777777" w:rsidR="00C24298" w:rsidRPr="00C24298" w:rsidRDefault="00C24298" w:rsidP="00C24298">
            <w:pPr>
              <w:jc w:val="center"/>
              <w:rPr>
                <w:sz w:val="20"/>
                <w:szCs w:val="20"/>
              </w:rPr>
            </w:pPr>
            <w:r w:rsidRPr="00C24298">
              <w:rPr>
                <w:sz w:val="20"/>
                <w:szCs w:val="20"/>
              </w:rPr>
              <w:t>130</w:t>
            </w:r>
          </w:p>
        </w:tc>
        <w:tc>
          <w:tcPr>
            <w:tcW w:w="1218" w:type="dxa"/>
            <w:tcBorders>
              <w:top w:val="nil"/>
              <w:left w:val="nil"/>
              <w:bottom w:val="single" w:sz="4" w:space="0" w:color="auto"/>
              <w:right w:val="single" w:sz="4" w:space="0" w:color="auto"/>
            </w:tcBorders>
            <w:shd w:val="clear" w:color="auto" w:fill="auto"/>
            <w:vAlign w:val="center"/>
          </w:tcPr>
          <w:p w14:paraId="5978228E"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0D28B15" w14:textId="77777777" w:rsidR="00C24298" w:rsidRPr="00C24298" w:rsidRDefault="00C24298" w:rsidP="00C24298">
            <w:pPr>
              <w:suppressAutoHyphens w:val="0"/>
              <w:jc w:val="center"/>
              <w:rPr>
                <w:b/>
                <w:bCs/>
                <w:color w:val="000000"/>
                <w:lang w:eastAsia="pl-PL"/>
              </w:rPr>
            </w:pPr>
          </w:p>
        </w:tc>
      </w:tr>
      <w:tr w:rsidR="00C24298" w:rsidRPr="00C24298" w14:paraId="4E6FD87B"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0661A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41</w:t>
            </w:r>
          </w:p>
        </w:tc>
        <w:tc>
          <w:tcPr>
            <w:tcW w:w="5392" w:type="dxa"/>
            <w:tcBorders>
              <w:top w:val="nil"/>
              <w:left w:val="nil"/>
              <w:bottom w:val="single" w:sz="4" w:space="0" w:color="auto"/>
              <w:right w:val="single" w:sz="4" w:space="0" w:color="auto"/>
            </w:tcBorders>
            <w:shd w:val="clear" w:color="auto" w:fill="auto"/>
            <w:vAlign w:val="center"/>
            <w:hideMark/>
          </w:tcPr>
          <w:p w14:paraId="02DE26F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Klej w sztyfcie o pojemności: minimum 7 g. - maximum 10 g., bezwonny, bezbarwny nieposiadający w swoim składzie rozpuszczalnika, służący do klejenia: papieru, tektury, fotografii, nieniszczący ani niedeformujący klejonych warstw. Opakowanie zapobiegające wysychaniu kleju.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1F8A2BB3" w14:textId="77777777" w:rsidR="00C24298" w:rsidRPr="00C24298" w:rsidRDefault="00C24298" w:rsidP="00C24298">
            <w:pPr>
              <w:jc w:val="center"/>
              <w:rPr>
                <w:sz w:val="20"/>
                <w:szCs w:val="20"/>
              </w:rPr>
            </w:pPr>
            <w:r w:rsidRPr="00C24298">
              <w:rPr>
                <w:sz w:val="20"/>
                <w:szCs w:val="20"/>
              </w:rPr>
              <w:t>450</w:t>
            </w:r>
          </w:p>
        </w:tc>
        <w:tc>
          <w:tcPr>
            <w:tcW w:w="1218" w:type="dxa"/>
            <w:tcBorders>
              <w:top w:val="nil"/>
              <w:left w:val="nil"/>
              <w:bottom w:val="single" w:sz="4" w:space="0" w:color="auto"/>
              <w:right w:val="single" w:sz="4" w:space="0" w:color="auto"/>
            </w:tcBorders>
            <w:shd w:val="clear" w:color="auto" w:fill="auto"/>
            <w:vAlign w:val="center"/>
          </w:tcPr>
          <w:p w14:paraId="12BB349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2DC748B" w14:textId="77777777" w:rsidR="00C24298" w:rsidRPr="00C24298" w:rsidRDefault="00C24298" w:rsidP="00C24298">
            <w:pPr>
              <w:suppressAutoHyphens w:val="0"/>
              <w:jc w:val="center"/>
              <w:rPr>
                <w:b/>
                <w:bCs/>
                <w:color w:val="000000"/>
                <w:lang w:eastAsia="pl-PL"/>
              </w:rPr>
            </w:pPr>
          </w:p>
        </w:tc>
      </w:tr>
      <w:tr w:rsidR="00C24298" w:rsidRPr="00C24298" w14:paraId="6AF7FF4F"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D0B44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42</w:t>
            </w:r>
          </w:p>
        </w:tc>
        <w:tc>
          <w:tcPr>
            <w:tcW w:w="5392" w:type="dxa"/>
            <w:tcBorders>
              <w:top w:val="nil"/>
              <w:left w:val="nil"/>
              <w:bottom w:val="single" w:sz="4" w:space="0" w:color="auto"/>
              <w:right w:val="single" w:sz="4" w:space="0" w:color="auto"/>
            </w:tcBorders>
            <w:shd w:val="clear" w:color="auto" w:fill="auto"/>
            <w:vAlign w:val="center"/>
            <w:hideMark/>
          </w:tcPr>
          <w:p w14:paraId="68A21B6E"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Korektor w taśmie typu: „myszka”, o długości taśmy minimum 6 m. z zatyczką zabezpieczającą taśmę przed zabrudzeniem lub uszkodzeniem. Taśma korygująca umożliwiająca natychmiastowe pisanie każdym rodzajem długopisu, do użycia na papierze.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2E0337E8" w14:textId="77777777" w:rsidR="00C24298" w:rsidRPr="00C24298" w:rsidRDefault="00C24298" w:rsidP="00C24298">
            <w:pPr>
              <w:jc w:val="center"/>
              <w:rPr>
                <w:sz w:val="20"/>
                <w:szCs w:val="20"/>
              </w:rPr>
            </w:pPr>
            <w:r w:rsidRPr="00C24298">
              <w:rPr>
                <w:sz w:val="20"/>
                <w:szCs w:val="20"/>
              </w:rPr>
              <w:t>500</w:t>
            </w:r>
          </w:p>
        </w:tc>
        <w:tc>
          <w:tcPr>
            <w:tcW w:w="1218" w:type="dxa"/>
            <w:tcBorders>
              <w:top w:val="nil"/>
              <w:left w:val="nil"/>
              <w:bottom w:val="single" w:sz="4" w:space="0" w:color="auto"/>
              <w:right w:val="single" w:sz="4" w:space="0" w:color="auto"/>
            </w:tcBorders>
            <w:shd w:val="clear" w:color="auto" w:fill="auto"/>
            <w:vAlign w:val="center"/>
          </w:tcPr>
          <w:p w14:paraId="4C849D2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68E44F4" w14:textId="77777777" w:rsidR="00C24298" w:rsidRPr="00C24298" w:rsidRDefault="00C24298" w:rsidP="00C24298">
            <w:pPr>
              <w:suppressAutoHyphens w:val="0"/>
              <w:jc w:val="center"/>
              <w:rPr>
                <w:b/>
                <w:bCs/>
                <w:color w:val="000000"/>
                <w:lang w:eastAsia="pl-PL"/>
              </w:rPr>
            </w:pPr>
          </w:p>
        </w:tc>
      </w:tr>
      <w:tr w:rsidR="00C24298" w:rsidRPr="00C24298" w14:paraId="78CF34AB"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0A5C2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43</w:t>
            </w:r>
          </w:p>
        </w:tc>
        <w:tc>
          <w:tcPr>
            <w:tcW w:w="5392" w:type="dxa"/>
            <w:tcBorders>
              <w:top w:val="nil"/>
              <w:left w:val="nil"/>
              <w:bottom w:val="single" w:sz="4" w:space="0" w:color="auto"/>
              <w:right w:val="single" w:sz="4" w:space="0" w:color="auto"/>
            </w:tcBorders>
            <w:shd w:val="clear" w:color="auto" w:fill="auto"/>
            <w:vAlign w:val="center"/>
            <w:hideMark/>
          </w:tcPr>
          <w:p w14:paraId="737E381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Korektor w buteleczce, na bazie wody o pojemności: minimum 20 ml. lub gram, z pędzelkiem, bezwonny, nietoksyczny, szybkoschnący, posiadający doskonałe właściwości kryjące.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4C3A5765" w14:textId="77777777" w:rsidR="00C24298" w:rsidRPr="00C24298" w:rsidRDefault="00C24298" w:rsidP="00C24298">
            <w:pPr>
              <w:jc w:val="center"/>
              <w:rPr>
                <w:sz w:val="20"/>
                <w:szCs w:val="20"/>
              </w:rPr>
            </w:pPr>
            <w:r w:rsidRPr="00C24298">
              <w:rPr>
                <w:sz w:val="20"/>
                <w:szCs w:val="20"/>
              </w:rPr>
              <w:t>40</w:t>
            </w:r>
          </w:p>
        </w:tc>
        <w:tc>
          <w:tcPr>
            <w:tcW w:w="1218" w:type="dxa"/>
            <w:tcBorders>
              <w:top w:val="nil"/>
              <w:left w:val="nil"/>
              <w:bottom w:val="single" w:sz="4" w:space="0" w:color="auto"/>
              <w:right w:val="single" w:sz="4" w:space="0" w:color="auto"/>
            </w:tcBorders>
            <w:shd w:val="clear" w:color="auto" w:fill="auto"/>
            <w:vAlign w:val="center"/>
          </w:tcPr>
          <w:p w14:paraId="7537888B"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E7E27F1" w14:textId="77777777" w:rsidR="00C24298" w:rsidRPr="00C24298" w:rsidRDefault="00C24298" w:rsidP="00C24298">
            <w:pPr>
              <w:suppressAutoHyphens w:val="0"/>
              <w:jc w:val="center"/>
              <w:rPr>
                <w:b/>
                <w:bCs/>
                <w:color w:val="000000"/>
                <w:lang w:eastAsia="pl-PL"/>
              </w:rPr>
            </w:pPr>
          </w:p>
        </w:tc>
      </w:tr>
      <w:tr w:rsidR="00C24298" w:rsidRPr="00C24298" w14:paraId="70C0E3F9"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24888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44</w:t>
            </w:r>
          </w:p>
        </w:tc>
        <w:tc>
          <w:tcPr>
            <w:tcW w:w="5392" w:type="dxa"/>
            <w:tcBorders>
              <w:top w:val="nil"/>
              <w:left w:val="nil"/>
              <w:bottom w:val="single" w:sz="4" w:space="0" w:color="auto"/>
              <w:right w:val="single" w:sz="4" w:space="0" w:color="auto"/>
            </w:tcBorders>
            <w:shd w:val="clear" w:color="auto" w:fill="auto"/>
            <w:vAlign w:val="center"/>
            <w:hideMark/>
          </w:tcPr>
          <w:p w14:paraId="54962EA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Korektor w piórze o pojemności: minimum 7g. - maximum 8g (lub mililitrów), szybkoschnący posiadający doskonałe właściwości kryjące, z metalową, nierdzewną i niezacierającą  się końcówką, ułatwiającą precyzyjne nanoszenie. Uchwyt zapewniający wygodne użytkowanie, nasadka z klipsem zabezpieczająca przed wysychaniem.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2088C2CB" w14:textId="77777777" w:rsidR="00C24298" w:rsidRPr="00C24298" w:rsidRDefault="00C24298" w:rsidP="00C24298">
            <w:pPr>
              <w:jc w:val="center"/>
              <w:rPr>
                <w:sz w:val="20"/>
                <w:szCs w:val="20"/>
              </w:rPr>
            </w:pPr>
            <w:r w:rsidRPr="00C24298">
              <w:rPr>
                <w:sz w:val="20"/>
                <w:szCs w:val="20"/>
              </w:rPr>
              <w:t>600</w:t>
            </w:r>
          </w:p>
        </w:tc>
        <w:tc>
          <w:tcPr>
            <w:tcW w:w="1218" w:type="dxa"/>
            <w:tcBorders>
              <w:top w:val="nil"/>
              <w:left w:val="nil"/>
              <w:bottom w:val="single" w:sz="4" w:space="0" w:color="auto"/>
              <w:right w:val="single" w:sz="4" w:space="0" w:color="auto"/>
            </w:tcBorders>
            <w:shd w:val="clear" w:color="auto" w:fill="auto"/>
            <w:vAlign w:val="center"/>
          </w:tcPr>
          <w:p w14:paraId="39A59E78"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1BD2854" w14:textId="77777777" w:rsidR="00C24298" w:rsidRPr="00C24298" w:rsidRDefault="00C24298" w:rsidP="00C24298">
            <w:pPr>
              <w:suppressAutoHyphens w:val="0"/>
              <w:jc w:val="center"/>
              <w:rPr>
                <w:b/>
                <w:bCs/>
                <w:color w:val="000000"/>
                <w:lang w:eastAsia="pl-PL"/>
              </w:rPr>
            </w:pPr>
          </w:p>
        </w:tc>
      </w:tr>
      <w:tr w:rsidR="00C24298" w:rsidRPr="00C24298" w14:paraId="4AF1BDDC" w14:textId="77777777" w:rsidTr="00F24598">
        <w:trPr>
          <w:trHeight w:val="113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F6AFE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45</w:t>
            </w:r>
          </w:p>
        </w:tc>
        <w:tc>
          <w:tcPr>
            <w:tcW w:w="5392" w:type="dxa"/>
            <w:tcBorders>
              <w:top w:val="nil"/>
              <w:left w:val="nil"/>
              <w:bottom w:val="single" w:sz="4" w:space="0" w:color="auto"/>
              <w:right w:val="single" w:sz="4" w:space="0" w:color="auto"/>
            </w:tcBorders>
            <w:shd w:val="clear" w:color="auto" w:fill="auto"/>
            <w:vAlign w:val="center"/>
            <w:hideMark/>
          </w:tcPr>
          <w:p w14:paraId="3CC7393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Ołówek z gumką,  charakteryzujący  się zwiększoną odpornością grafitu na załamania,   o twardości HB,  twardość określona na ołówku, pakowany po 10 lub 12 sztuk w opakowaniu.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1EAB5F7" w14:textId="77777777" w:rsidR="00C24298" w:rsidRPr="00C24298" w:rsidRDefault="00C24298" w:rsidP="00C24298">
            <w:pPr>
              <w:jc w:val="center"/>
              <w:rPr>
                <w:sz w:val="20"/>
                <w:szCs w:val="20"/>
              </w:rPr>
            </w:pPr>
            <w:r w:rsidRPr="00C24298">
              <w:rPr>
                <w:sz w:val="20"/>
                <w:szCs w:val="20"/>
              </w:rPr>
              <w:t>800</w:t>
            </w:r>
          </w:p>
        </w:tc>
        <w:tc>
          <w:tcPr>
            <w:tcW w:w="1218" w:type="dxa"/>
            <w:tcBorders>
              <w:top w:val="nil"/>
              <w:left w:val="nil"/>
              <w:bottom w:val="single" w:sz="4" w:space="0" w:color="auto"/>
              <w:right w:val="single" w:sz="4" w:space="0" w:color="auto"/>
            </w:tcBorders>
            <w:shd w:val="clear" w:color="auto" w:fill="auto"/>
            <w:vAlign w:val="center"/>
          </w:tcPr>
          <w:p w14:paraId="6453AD67"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9303F1A" w14:textId="77777777" w:rsidR="00C24298" w:rsidRPr="00C24298" w:rsidRDefault="00C24298" w:rsidP="00C24298">
            <w:pPr>
              <w:suppressAutoHyphens w:val="0"/>
              <w:jc w:val="center"/>
              <w:rPr>
                <w:b/>
                <w:bCs/>
                <w:color w:val="000000"/>
                <w:lang w:eastAsia="pl-PL"/>
              </w:rPr>
            </w:pPr>
          </w:p>
        </w:tc>
      </w:tr>
      <w:tr w:rsidR="00C24298" w:rsidRPr="00C24298" w14:paraId="036EAD20" w14:textId="77777777" w:rsidTr="00F24598">
        <w:trPr>
          <w:trHeight w:val="61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70D6CA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46</w:t>
            </w:r>
          </w:p>
        </w:tc>
        <w:tc>
          <w:tcPr>
            <w:tcW w:w="5392" w:type="dxa"/>
            <w:tcBorders>
              <w:top w:val="nil"/>
              <w:left w:val="nil"/>
              <w:bottom w:val="single" w:sz="4" w:space="0" w:color="auto"/>
              <w:right w:val="single" w:sz="4" w:space="0" w:color="auto"/>
            </w:tcBorders>
            <w:shd w:val="clear" w:color="auto" w:fill="auto"/>
            <w:vAlign w:val="center"/>
            <w:hideMark/>
          </w:tcPr>
          <w:p w14:paraId="190EF4D4" w14:textId="77777777" w:rsidR="00C24298" w:rsidRPr="00C24298" w:rsidRDefault="00C24298" w:rsidP="00C24298">
            <w:pPr>
              <w:suppressAutoHyphens w:val="0"/>
              <w:jc w:val="both"/>
              <w:rPr>
                <w:color w:val="000000"/>
                <w:sz w:val="20"/>
                <w:szCs w:val="20"/>
                <w:lang w:eastAsia="pl-PL"/>
              </w:rPr>
            </w:pPr>
            <w:proofErr w:type="spellStart"/>
            <w:r w:rsidRPr="00C24298">
              <w:rPr>
                <w:color w:val="000000"/>
                <w:sz w:val="20"/>
                <w:szCs w:val="20"/>
                <w:lang w:eastAsia="pl-PL"/>
              </w:rPr>
              <w:t>Rozszywacz</w:t>
            </w:r>
            <w:proofErr w:type="spellEnd"/>
            <w:r w:rsidRPr="00C24298">
              <w:rPr>
                <w:color w:val="000000"/>
                <w:sz w:val="20"/>
                <w:szCs w:val="20"/>
                <w:lang w:eastAsia="pl-PL"/>
              </w:rPr>
              <w:t xml:space="preserve"> biurowy służący do wszystkich typów zszywek biurowych. Trwała i niezawodna konstrukcja z blokadą i metalowym nitem.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DD32388" w14:textId="77777777" w:rsidR="00C24298" w:rsidRPr="00C24298" w:rsidRDefault="00C24298" w:rsidP="00C24298">
            <w:pPr>
              <w:jc w:val="center"/>
              <w:rPr>
                <w:sz w:val="20"/>
                <w:szCs w:val="20"/>
              </w:rPr>
            </w:pPr>
            <w:r w:rsidRPr="00C24298">
              <w:rPr>
                <w:sz w:val="20"/>
                <w:szCs w:val="20"/>
              </w:rPr>
              <w:t>170</w:t>
            </w:r>
          </w:p>
        </w:tc>
        <w:tc>
          <w:tcPr>
            <w:tcW w:w="1218" w:type="dxa"/>
            <w:tcBorders>
              <w:top w:val="nil"/>
              <w:left w:val="nil"/>
              <w:bottom w:val="single" w:sz="4" w:space="0" w:color="auto"/>
              <w:right w:val="single" w:sz="4" w:space="0" w:color="auto"/>
            </w:tcBorders>
            <w:shd w:val="clear" w:color="auto" w:fill="auto"/>
            <w:vAlign w:val="center"/>
          </w:tcPr>
          <w:p w14:paraId="5807134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27BD387" w14:textId="77777777" w:rsidR="00C24298" w:rsidRPr="00C24298" w:rsidRDefault="00C24298" w:rsidP="00C24298">
            <w:pPr>
              <w:suppressAutoHyphens w:val="0"/>
              <w:jc w:val="center"/>
              <w:rPr>
                <w:b/>
                <w:bCs/>
                <w:color w:val="000000"/>
                <w:lang w:eastAsia="pl-PL"/>
              </w:rPr>
            </w:pPr>
          </w:p>
        </w:tc>
      </w:tr>
      <w:tr w:rsidR="00C24298" w:rsidRPr="00C24298" w14:paraId="77BD22F6"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F4584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47</w:t>
            </w:r>
          </w:p>
        </w:tc>
        <w:tc>
          <w:tcPr>
            <w:tcW w:w="5392" w:type="dxa"/>
            <w:tcBorders>
              <w:top w:val="nil"/>
              <w:left w:val="nil"/>
              <w:bottom w:val="single" w:sz="4" w:space="0" w:color="auto"/>
              <w:right w:val="single" w:sz="4" w:space="0" w:color="auto"/>
            </w:tcBorders>
            <w:shd w:val="clear" w:color="auto" w:fill="auto"/>
            <w:vAlign w:val="center"/>
            <w:hideMark/>
          </w:tcPr>
          <w:p w14:paraId="03EA6EDD"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Spinacze o długości: 28 mm, owalne. Opakowanie 100 szt.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53ABBF11" w14:textId="77777777" w:rsidR="00C24298" w:rsidRPr="00C24298" w:rsidRDefault="00C24298" w:rsidP="00C24298">
            <w:pPr>
              <w:jc w:val="center"/>
              <w:rPr>
                <w:sz w:val="20"/>
                <w:szCs w:val="20"/>
              </w:rPr>
            </w:pPr>
            <w:r w:rsidRPr="00C24298">
              <w:rPr>
                <w:sz w:val="20"/>
                <w:szCs w:val="20"/>
              </w:rPr>
              <w:t>50</w:t>
            </w:r>
          </w:p>
        </w:tc>
        <w:tc>
          <w:tcPr>
            <w:tcW w:w="1218" w:type="dxa"/>
            <w:tcBorders>
              <w:top w:val="nil"/>
              <w:left w:val="nil"/>
              <w:bottom w:val="single" w:sz="4" w:space="0" w:color="auto"/>
              <w:right w:val="single" w:sz="4" w:space="0" w:color="auto"/>
            </w:tcBorders>
            <w:shd w:val="clear" w:color="auto" w:fill="auto"/>
            <w:vAlign w:val="center"/>
          </w:tcPr>
          <w:p w14:paraId="7ECDE48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BC460AA" w14:textId="77777777" w:rsidR="00C24298" w:rsidRPr="00C24298" w:rsidRDefault="00C24298" w:rsidP="00C24298">
            <w:pPr>
              <w:suppressAutoHyphens w:val="0"/>
              <w:jc w:val="center"/>
              <w:rPr>
                <w:b/>
                <w:bCs/>
                <w:color w:val="000000"/>
                <w:lang w:eastAsia="pl-PL"/>
              </w:rPr>
            </w:pPr>
          </w:p>
        </w:tc>
      </w:tr>
      <w:tr w:rsidR="00C24298" w:rsidRPr="00C24298" w14:paraId="15B7BFE7"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DF322F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48</w:t>
            </w:r>
          </w:p>
        </w:tc>
        <w:tc>
          <w:tcPr>
            <w:tcW w:w="5392" w:type="dxa"/>
            <w:tcBorders>
              <w:top w:val="nil"/>
              <w:left w:val="nil"/>
              <w:bottom w:val="single" w:sz="4" w:space="0" w:color="auto"/>
              <w:right w:val="single" w:sz="4" w:space="0" w:color="auto"/>
            </w:tcBorders>
            <w:shd w:val="clear" w:color="auto" w:fill="auto"/>
            <w:vAlign w:val="center"/>
            <w:hideMark/>
          </w:tcPr>
          <w:p w14:paraId="6391314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Spinacze o długości: 50 mm, owalne. Opakowanie 100 szt.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541C3893" w14:textId="77777777" w:rsidR="00C24298" w:rsidRPr="00C24298" w:rsidRDefault="00C24298" w:rsidP="00C24298">
            <w:pPr>
              <w:jc w:val="center"/>
              <w:rPr>
                <w:sz w:val="20"/>
                <w:szCs w:val="20"/>
              </w:rPr>
            </w:pPr>
            <w:r w:rsidRPr="00C24298">
              <w:rPr>
                <w:sz w:val="20"/>
                <w:szCs w:val="20"/>
              </w:rPr>
              <w:t>300</w:t>
            </w:r>
          </w:p>
        </w:tc>
        <w:tc>
          <w:tcPr>
            <w:tcW w:w="1218" w:type="dxa"/>
            <w:tcBorders>
              <w:top w:val="nil"/>
              <w:left w:val="nil"/>
              <w:bottom w:val="single" w:sz="4" w:space="0" w:color="auto"/>
              <w:right w:val="single" w:sz="4" w:space="0" w:color="auto"/>
            </w:tcBorders>
            <w:shd w:val="clear" w:color="auto" w:fill="auto"/>
            <w:vAlign w:val="center"/>
          </w:tcPr>
          <w:p w14:paraId="59B339B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BB9106B" w14:textId="77777777" w:rsidR="00C24298" w:rsidRPr="00C24298" w:rsidRDefault="00C24298" w:rsidP="00C24298">
            <w:pPr>
              <w:suppressAutoHyphens w:val="0"/>
              <w:jc w:val="center"/>
              <w:rPr>
                <w:b/>
                <w:bCs/>
                <w:color w:val="000000"/>
                <w:lang w:eastAsia="pl-PL"/>
              </w:rPr>
            </w:pPr>
          </w:p>
        </w:tc>
      </w:tr>
      <w:tr w:rsidR="00C24298" w:rsidRPr="00C24298" w14:paraId="0AC97735"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549AB0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49</w:t>
            </w:r>
          </w:p>
        </w:tc>
        <w:tc>
          <w:tcPr>
            <w:tcW w:w="5392" w:type="dxa"/>
            <w:tcBorders>
              <w:top w:val="nil"/>
              <w:left w:val="nil"/>
              <w:bottom w:val="single" w:sz="4" w:space="0" w:color="auto"/>
              <w:right w:val="single" w:sz="4" w:space="0" w:color="auto"/>
            </w:tcBorders>
            <w:shd w:val="clear" w:color="auto" w:fill="auto"/>
            <w:vAlign w:val="center"/>
            <w:hideMark/>
          </w:tcPr>
          <w:p w14:paraId="3633088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Taśma klejąca bezbarwna o wysokiej przylepności i przejrzystości, do zastosowania biurowego, przyczepność do: papieru, folii, tektury. Wymiary: szer. 18mm (+/-2mm), długość taśmy: minimum 30 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EDB0CD7" w14:textId="77777777" w:rsidR="00C24298" w:rsidRPr="00C24298" w:rsidRDefault="00C24298" w:rsidP="00C24298">
            <w:pPr>
              <w:jc w:val="center"/>
              <w:rPr>
                <w:sz w:val="20"/>
                <w:szCs w:val="20"/>
              </w:rPr>
            </w:pPr>
            <w:r w:rsidRPr="00C24298">
              <w:rPr>
                <w:sz w:val="20"/>
                <w:szCs w:val="20"/>
              </w:rPr>
              <w:t>600</w:t>
            </w:r>
          </w:p>
        </w:tc>
        <w:tc>
          <w:tcPr>
            <w:tcW w:w="1218" w:type="dxa"/>
            <w:tcBorders>
              <w:top w:val="nil"/>
              <w:left w:val="nil"/>
              <w:bottom w:val="single" w:sz="4" w:space="0" w:color="auto"/>
              <w:right w:val="single" w:sz="4" w:space="0" w:color="auto"/>
            </w:tcBorders>
            <w:shd w:val="clear" w:color="auto" w:fill="auto"/>
            <w:vAlign w:val="center"/>
          </w:tcPr>
          <w:p w14:paraId="1488803B"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3AC0F08" w14:textId="77777777" w:rsidR="00C24298" w:rsidRPr="00C24298" w:rsidRDefault="00C24298" w:rsidP="00C24298">
            <w:pPr>
              <w:suppressAutoHyphens w:val="0"/>
              <w:jc w:val="center"/>
              <w:rPr>
                <w:b/>
                <w:bCs/>
                <w:color w:val="000000"/>
                <w:lang w:eastAsia="pl-PL"/>
              </w:rPr>
            </w:pPr>
          </w:p>
        </w:tc>
      </w:tr>
      <w:tr w:rsidR="00C24298" w:rsidRPr="00C24298" w14:paraId="394D3CB5" w14:textId="77777777" w:rsidTr="00F2459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DEEE2C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50</w:t>
            </w:r>
          </w:p>
        </w:tc>
        <w:tc>
          <w:tcPr>
            <w:tcW w:w="5392" w:type="dxa"/>
            <w:tcBorders>
              <w:top w:val="nil"/>
              <w:left w:val="nil"/>
              <w:bottom w:val="single" w:sz="4" w:space="0" w:color="auto"/>
              <w:right w:val="single" w:sz="4" w:space="0" w:color="auto"/>
            </w:tcBorders>
            <w:shd w:val="clear" w:color="auto" w:fill="auto"/>
            <w:vAlign w:val="center"/>
            <w:hideMark/>
          </w:tcPr>
          <w:p w14:paraId="007FB54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Temperówka metalowa lub aluminiowa.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E5B3B4A"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4CFE6A70"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74626D9" w14:textId="77777777" w:rsidR="00C24298" w:rsidRPr="00C24298" w:rsidRDefault="00C24298" w:rsidP="00C24298">
            <w:pPr>
              <w:suppressAutoHyphens w:val="0"/>
              <w:jc w:val="center"/>
              <w:rPr>
                <w:b/>
                <w:bCs/>
                <w:color w:val="000000"/>
                <w:lang w:eastAsia="pl-PL"/>
              </w:rPr>
            </w:pPr>
          </w:p>
        </w:tc>
      </w:tr>
      <w:tr w:rsidR="00C24298" w:rsidRPr="00C24298" w14:paraId="215CC619"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31EB87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51</w:t>
            </w:r>
          </w:p>
        </w:tc>
        <w:tc>
          <w:tcPr>
            <w:tcW w:w="5392" w:type="dxa"/>
            <w:tcBorders>
              <w:top w:val="nil"/>
              <w:left w:val="nil"/>
              <w:bottom w:val="single" w:sz="4" w:space="0" w:color="auto"/>
              <w:right w:val="single" w:sz="4" w:space="0" w:color="auto"/>
            </w:tcBorders>
            <w:shd w:val="clear" w:color="auto" w:fill="auto"/>
            <w:vAlign w:val="center"/>
            <w:hideMark/>
          </w:tcPr>
          <w:p w14:paraId="2C98208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Tusz do pieczątek polimerowych. Buteleczka o pojemności: minimum 25 ml. z końcówką do rozprowadzania, zapewniającą łatwe dozowanie i bezpieczne przechowywanie. Tusz dostępny w minimum czterech  kolorach: czarny, niebieski, czerwony, zielony.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324865A" w14:textId="77777777" w:rsidR="00C24298" w:rsidRPr="00C24298" w:rsidRDefault="00C24298" w:rsidP="00C24298">
            <w:pPr>
              <w:jc w:val="center"/>
              <w:rPr>
                <w:sz w:val="20"/>
                <w:szCs w:val="20"/>
              </w:rPr>
            </w:pPr>
            <w:r w:rsidRPr="00C24298">
              <w:rPr>
                <w:sz w:val="20"/>
                <w:szCs w:val="20"/>
              </w:rPr>
              <w:t>220</w:t>
            </w:r>
          </w:p>
        </w:tc>
        <w:tc>
          <w:tcPr>
            <w:tcW w:w="1218" w:type="dxa"/>
            <w:tcBorders>
              <w:top w:val="nil"/>
              <w:left w:val="nil"/>
              <w:bottom w:val="single" w:sz="4" w:space="0" w:color="auto"/>
              <w:right w:val="single" w:sz="4" w:space="0" w:color="auto"/>
            </w:tcBorders>
            <w:shd w:val="clear" w:color="auto" w:fill="auto"/>
            <w:vAlign w:val="center"/>
          </w:tcPr>
          <w:p w14:paraId="0B430417"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5008E38" w14:textId="77777777" w:rsidR="00C24298" w:rsidRPr="00C24298" w:rsidRDefault="00C24298" w:rsidP="00C24298">
            <w:pPr>
              <w:suppressAutoHyphens w:val="0"/>
              <w:jc w:val="center"/>
              <w:rPr>
                <w:b/>
                <w:bCs/>
                <w:color w:val="000000"/>
                <w:lang w:eastAsia="pl-PL"/>
              </w:rPr>
            </w:pPr>
          </w:p>
        </w:tc>
      </w:tr>
      <w:tr w:rsidR="00C24298" w:rsidRPr="00C24298" w14:paraId="2AC42400"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F28790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52</w:t>
            </w:r>
          </w:p>
        </w:tc>
        <w:tc>
          <w:tcPr>
            <w:tcW w:w="5392" w:type="dxa"/>
            <w:tcBorders>
              <w:top w:val="nil"/>
              <w:left w:val="nil"/>
              <w:bottom w:val="single" w:sz="4" w:space="0" w:color="auto"/>
              <w:right w:val="single" w:sz="4" w:space="0" w:color="auto"/>
            </w:tcBorders>
            <w:shd w:val="clear" w:color="auto" w:fill="auto"/>
            <w:vAlign w:val="center"/>
            <w:hideMark/>
          </w:tcPr>
          <w:p w14:paraId="4EB9155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Zakładki indeksujące wielokrotnego użytku, wykonane z folii, niezasłaniające tekstu o wym.: minimum 12x43 mm, maximum 15x45 mm, 4 kolory. Co najmniej 25 szt. zakładek każdego koloru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2D743279" w14:textId="77777777" w:rsidR="00C24298" w:rsidRPr="00C24298" w:rsidRDefault="00C24298" w:rsidP="00C24298">
            <w:pPr>
              <w:jc w:val="center"/>
              <w:rPr>
                <w:sz w:val="20"/>
                <w:szCs w:val="20"/>
              </w:rPr>
            </w:pPr>
            <w:r w:rsidRPr="00C24298">
              <w:rPr>
                <w:sz w:val="20"/>
                <w:szCs w:val="20"/>
              </w:rPr>
              <w:t>800</w:t>
            </w:r>
          </w:p>
        </w:tc>
        <w:tc>
          <w:tcPr>
            <w:tcW w:w="1218" w:type="dxa"/>
            <w:tcBorders>
              <w:top w:val="nil"/>
              <w:left w:val="nil"/>
              <w:bottom w:val="single" w:sz="4" w:space="0" w:color="auto"/>
              <w:right w:val="single" w:sz="4" w:space="0" w:color="auto"/>
            </w:tcBorders>
            <w:shd w:val="clear" w:color="auto" w:fill="auto"/>
            <w:vAlign w:val="center"/>
          </w:tcPr>
          <w:p w14:paraId="5DC12891"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63E2FFF" w14:textId="77777777" w:rsidR="00C24298" w:rsidRPr="00C24298" w:rsidRDefault="00C24298" w:rsidP="00C24298">
            <w:pPr>
              <w:suppressAutoHyphens w:val="0"/>
              <w:jc w:val="center"/>
              <w:rPr>
                <w:b/>
                <w:bCs/>
                <w:color w:val="000000"/>
                <w:lang w:eastAsia="pl-PL"/>
              </w:rPr>
            </w:pPr>
          </w:p>
        </w:tc>
      </w:tr>
      <w:tr w:rsidR="00C24298" w:rsidRPr="00C24298" w14:paraId="39C69FFC"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A5F01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53</w:t>
            </w:r>
          </w:p>
        </w:tc>
        <w:tc>
          <w:tcPr>
            <w:tcW w:w="5392" w:type="dxa"/>
            <w:tcBorders>
              <w:top w:val="nil"/>
              <w:left w:val="nil"/>
              <w:bottom w:val="single" w:sz="4" w:space="0" w:color="auto"/>
              <w:right w:val="single" w:sz="4" w:space="0" w:color="auto"/>
            </w:tcBorders>
            <w:shd w:val="clear" w:color="auto" w:fill="auto"/>
            <w:vAlign w:val="center"/>
            <w:hideMark/>
          </w:tcPr>
          <w:p w14:paraId="15F85EE7" w14:textId="77777777" w:rsidR="00C24298" w:rsidRPr="00C24298" w:rsidRDefault="00C24298" w:rsidP="00C24298">
            <w:pPr>
              <w:suppressAutoHyphens w:val="0"/>
              <w:jc w:val="both"/>
              <w:rPr>
                <w:color w:val="000000"/>
                <w:sz w:val="20"/>
                <w:szCs w:val="20"/>
                <w:lang w:eastAsia="pl-PL"/>
              </w:rPr>
            </w:pPr>
            <w:proofErr w:type="spellStart"/>
            <w:r w:rsidRPr="00C24298">
              <w:rPr>
                <w:color w:val="000000"/>
                <w:sz w:val="20"/>
                <w:szCs w:val="20"/>
                <w:lang w:eastAsia="pl-PL"/>
              </w:rPr>
              <w:t>Zakreślacz</w:t>
            </w:r>
            <w:proofErr w:type="spellEnd"/>
            <w:r w:rsidRPr="00C24298">
              <w:rPr>
                <w:color w:val="000000"/>
                <w:sz w:val="20"/>
                <w:szCs w:val="20"/>
                <w:lang w:eastAsia="pl-PL"/>
              </w:rPr>
              <w:t xml:space="preserve"> fluorescencyjny ze ściętą końcówką z </w:t>
            </w:r>
            <w:r w:rsidRPr="00C24298">
              <w:rPr>
                <w:b/>
                <w:bCs/>
                <w:color w:val="000000"/>
                <w:sz w:val="20"/>
                <w:szCs w:val="20"/>
                <w:lang w:eastAsia="pl-PL"/>
              </w:rPr>
              <w:t xml:space="preserve">antypoślizgowymi gumowanymi  bokami obudowy. </w:t>
            </w:r>
            <w:r w:rsidRPr="00C24298">
              <w:rPr>
                <w:color w:val="000000"/>
                <w:sz w:val="20"/>
                <w:szCs w:val="20"/>
                <w:lang w:eastAsia="pl-PL"/>
              </w:rPr>
              <w:t xml:space="preserve"> Odporny na działanie światła oraz wysychanie, z tuszem na bazie wody, służący do zakreśleń na każdym rodzaju papieru i nierozmazujący zakreślanego tekstu. Grubość linii od 1 do 5 mm, </w:t>
            </w:r>
            <w:proofErr w:type="spellStart"/>
            <w:r w:rsidRPr="00C24298">
              <w:rPr>
                <w:color w:val="000000"/>
                <w:sz w:val="20"/>
                <w:szCs w:val="20"/>
                <w:lang w:eastAsia="pl-PL"/>
              </w:rPr>
              <w:t>zakreślacz</w:t>
            </w:r>
            <w:proofErr w:type="spellEnd"/>
            <w:r w:rsidRPr="00C24298">
              <w:rPr>
                <w:color w:val="000000"/>
                <w:sz w:val="20"/>
                <w:szCs w:val="20"/>
                <w:lang w:eastAsia="pl-PL"/>
              </w:rPr>
              <w:t xml:space="preserve"> dostępny w minimum czterech kolorach tuszu.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45D6E66" w14:textId="77777777" w:rsidR="00C24298" w:rsidRPr="00C24298" w:rsidRDefault="00C24298" w:rsidP="00C24298">
            <w:pPr>
              <w:jc w:val="center"/>
              <w:rPr>
                <w:sz w:val="20"/>
                <w:szCs w:val="20"/>
              </w:rPr>
            </w:pPr>
            <w:r w:rsidRPr="00C24298">
              <w:rPr>
                <w:sz w:val="20"/>
                <w:szCs w:val="20"/>
              </w:rPr>
              <w:t>1500</w:t>
            </w:r>
          </w:p>
        </w:tc>
        <w:tc>
          <w:tcPr>
            <w:tcW w:w="1218" w:type="dxa"/>
            <w:tcBorders>
              <w:top w:val="nil"/>
              <w:left w:val="nil"/>
              <w:bottom w:val="single" w:sz="4" w:space="0" w:color="auto"/>
              <w:right w:val="single" w:sz="4" w:space="0" w:color="auto"/>
            </w:tcBorders>
            <w:shd w:val="clear" w:color="auto" w:fill="auto"/>
            <w:vAlign w:val="center"/>
          </w:tcPr>
          <w:p w14:paraId="3F613EE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0B63973" w14:textId="77777777" w:rsidR="00C24298" w:rsidRPr="00C24298" w:rsidRDefault="00C24298" w:rsidP="00C24298">
            <w:pPr>
              <w:suppressAutoHyphens w:val="0"/>
              <w:jc w:val="center"/>
              <w:rPr>
                <w:b/>
                <w:bCs/>
                <w:color w:val="000000"/>
                <w:lang w:eastAsia="pl-PL"/>
              </w:rPr>
            </w:pPr>
          </w:p>
        </w:tc>
      </w:tr>
      <w:tr w:rsidR="00C24298" w:rsidRPr="00C24298" w14:paraId="6FD419DD"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3F44AA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54</w:t>
            </w:r>
          </w:p>
        </w:tc>
        <w:tc>
          <w:tcPr>
            <w:tcW w:w="5392" w:type="dxa"/>
            <w:tcBorders>
              <w:top w:val="nil"/>
              <w:left w:val="nil"/>
              <w:bottom w:val="single" w:sz="4" w:space="0" w:color="auto"/>
              <w:right w:val="single" w:sz="4" w:space="0" w:color="auto"/>
            </w:tcBorders>
            <w:shd w:val="clear" w:color="auto" w:fill="auto"/>
            <w:vAlign w:val="center"/>
            <w:hideMark/>
          </w:tcPr>
          <w:p w14:paraId="1DE0ED2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Nośniki (wielokrotnego nagrywania) w postaci płyt CD-RW o pojemności: minimum 700 MB, pakowane w osobne pudełka typu </w:t>
            </w:r>
            <w:proofErr w:type="spellStart"/>
            <w:r w:rsidRPr="00C24298">
              <w:rPr>
                <w:color w:val="000000"/>
                <w:sz w:val="20"/>
                <w:szCs w:val="20"/>
                <w:lang w:eastAsia="pl-PL"/>
              </w:rPr>
              <w:t>slim</w:t>
            </w:r>
            <w:proofErr w:type="spellEnd"/>
            <w:r w:rsidRPr="00C24298">
              <w:rPr>
                <w:color w:val="000000"/>
                <w:sz w:val="20"/>
                <w:szCs w:val="20"/>
                <w:lang w:eastAsia="pl-PL"/>
              </w:rPr>
              <w:t>. Nazwa producenta oraz  opis parametrów na płycie lub wkładce. Prędkość zapisu  minimum   x 12.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8F65D50" w14:textId="77777777" w:rsidR="00C24298" w:rsidRPr="00C24298" w:rsidRDefault="00C24298" w:rsidP="00C24298">
            <w:pPr>
              <w:jc w:val="center"/>
              <w:rPr>
                <w:sz w:val="20"/>
                <w:szCs w:val="20"/>
              </w:rPr>
            </w:pPr>
            <w:r w:rsidRPr="00C24298">
              <w:rPr>
                <w:sz w:val="20"/>
                <w:szCs w:val="20"/>
              </w:rPr>
              <w:t>350</w:t>
            </w:r>
          </w:p>
        </w:tc>
        <w:tc>
          <w:tcPr>
            <w:tcW w:w="1218" w:type="dxa"/>
            <w:tcBorders>
              <w:top w:val="nil"/>
              <w:left w:val="nil"/>
              <w:bottom w:val="single" w:sz="4" w:space="0" w:color="auto"/>
              <w:right w:val="single" w:sz="4" w:space="0" w:color="auto"/>
            </w:tcBorders>
            <w:shd w:val="clear" w:color="auto" w:fill="auto"/>
            <w:vAlign w:val="center"/>
          </w:tcPr>
          <w:p w14:paraId="7E669AB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14ADB83" w14:textId="77777777" w:rsidR="00C24298" w:rsidRPr="00C24298" w:rsidRDefault="00C24298" w:rsidP="00C24298">
            <w:pPr>
              <w:suppressAutoHyphens w:val="0"/>
              <w:jc w:val="center"/>
              <w:rPr>
                <w:b/>
                <w:bCs/>
                <w:color w:val="000000"/>
                <w:lang w:eastAsia="pl-PL"/>
              </w:rPr>
            </w:pPr>
          </w:p>
        </w:tc>
      </w:tr>
      <w:tr w:rsidR="00C24298" w:rsidRPr="00C24298" w14:paraId="7DDA0CCD" w14:textId="77777777" w:rsidTr="00F24598">
        <w:trPr>
          <w:trHeight w:val="88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F114F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55</w:t>
            </w:r>
          </w:p>
        </w:tc>
        <w:tc>
          <w:tcPr>
            <w:tcW w:w="5392" w:type="dxa"/>
            <w:tcBorders>
              <w:top w:val="nil"/>
              <w:left w:val="nil"/>
              <w:bottom w:val="single" w:sz="4" w:space="0" w:color="auto"/>
              <w:right w:val="single" w:sz="4" w:space="0" w:color="auto"/>
            </w:tcBorders>
            <w:shd w:val="clear" w:color="auto" w:fill="auto"/>
            <w:vAlign w:val="center"/>
            <w:hideMark/>
          </w:tcPr>
          <w:p w14:paraId="59BF28B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Nośniki (jednokrotnego zapisu)  w postaci płyt CD-R  o pojemności: minimum 700 MB, pakowane w osobne pudełka typu </w:t>
            </w:r>
            <w:proofErr w:type="spellStart"/>
            <w:r w:rsidRPr="00C24298">
              <w:rPr>
                <w:color w:val="000000"/>
                <w:sz w:val="20"/>
                <w:szCs w:val="20"/>
                <w:lang w:eastAsia="pl-PL"/>
              </w:rPr>
              <w:t>slim</w:t>
            </w:r>
            <w:proofErr w:type="spellEnd"/>
            <w:r w:rsidRPr="00C24298">
              <w:rPr>
                <w:color w:val="000000"/>
                <w:sz w:val="20"/>
                <w:szCs w:val="20"/>
                <w:lang w:eastAsia="pl-PL"/>
              </w:rPr>
              <w:t xml:space="preserve">. Nazwa producenta oraz  opis parametrów na płycie lub wkładce. Prędkość zapisu  minimum   x 52.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1589E985" w14:textId="77777777" w:rsidR="00C24298" w:rsidRPr="00C24298" w:rsidRDefault="00C24298" w:rsidP="00C24298">
            <w:pPr>
              <w:jc w:val="center"/>
              <w:rPr>
                <w:sz w:val="20"/>
                <w:szCs w:val="20"/>
              </w:rPr>
            </w:pPr>
            <w:r w:rsidRPr="00C24298">
              <w:rPr>
                <w:sz w:val="20"/>
                <w:szCs w:val="20"/>
              </w:rPr>
              <w:t>250</w:t>
            </w:r>
          </w:p>
        </w:tc>
        <w:tc>
          <w:tcPr>
            <w:tcW w:w="1218" w:type="dxa"/>
            <w:tcBorders>
              <w:top w:val="nil"/>
              <w:left w:val="nil"/>
              <w:bottom w:val="single" w:sz="4" w:space="0" w:color="auto"/>
              <w:right w:val="single" w:sz="4" w:space="0" w:color="auto"/>
            </w:tcBorders>
            <w:shd w:val="clear" w:color="auto" w:fill="auto"/>
            <w:vAlign w:val="center"/>
          </w:tcPr>
          <w:p w14:paraId="66D0628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3603B91" w14:textId="77777777" w:rsidR="00C24298" w:rsidRPr="00C24298" w:rsidRDefault="00C24298" w:rsidP="00C24298">
            <w:pPr>
              <w:suppressAutoHyphens w:val="0"/>
              <w:jc w:val="center"/>
              <w:rPr>
                <w:b/>
                <w:bCs/>
                <w:color w:val="000000"/>
                <w:lang w:eastAsia="pl-PL"/>
              </w:rPr>
            </w:pPr>
          </w:p>
        </w:tc>
      </w:tr>
      <w:tr w:rsidR="00C24298" w:rsidRPr="00C24298" w14:paraId="47DB6207" w14:textId="77777777" w:rsidTr="00F24598">
        <w:trPr>
          <w:trHeight w:val="10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2A209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56</w:t>
            </w:r>
          </w:p>
        </w:tc>
        <w:tc>
          <w:tcPr>
            <w:tcW w:w="5392" w:type="dxa"/>
            <w:tcBorders>
              <w:top w:val="nil"/>
              <w:left w:val="nil"/>
              <w:bottom w:val="single" w:sz="4" w:space="0" w:color="auto"/>
              <w:right w:val="single" w:sz="4" w:space="0" w:color="auto"/>
            </w:tcBorders>
            <w:shd w:val="clear" w:color="auto" w:fill="auto"/>
            <w:vAlign w:val="center"/>
            <w:hideMark/>
          </w:tcPr>
          <w:p w14:paraId="38310E1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Nośniki (jednokrotnego zapisu)  w postaci płyt DVD-R  o pojemności: minimum 4,7 GB, pakowane w osobne pudełka typu </w:t>
            </w:r>
            <w:proofErr w:type="spellStart"/>
            <w:r w:rsidRPr="00C24298">
              <w:rPr>
                <w:color w:val="000000"/>
                <w:sz w:val="20"/>
                <w:szCs w:val="20"/>
                <w:lang w:eastAsia="pl-PL"/>
              </w:rPr>
              <w:t>slim</w:t>
            </w:r>
            <w:proofErr w:type="spellEnd"/>
            <w:r w:rsidRPr="00C24298">
              <w:rPr>
                <w:color w:val="000000"/>
                <w:sz w:val="20"/>
                <w:szCs w:val="20"/>
                <w:lang w:eastAsia="pl-PL"/>
              </w:rPr>
              <w:t xml:space="preserve">. Nazwa producenta oraz  opis parametrów na płycie lub wkładce. Prędkość zapisu minimum   x 16.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4CF70610"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3BB06F00"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A9F2F02" w14:textId="77777777" w:rsidR="00C24298" w:rsidRPr="00C24298" w:rsidRDefault="00C24298" w:rsidP="00C24298">
            <w:pPr>
              <w:suppressAutoHyphens w:val="0"/>
              <w:jc w:val="center"/>
              <w:rPr>
                <w:b/>
                <w:bCs/>
                <w:color w:val="000000"/>
                <w:lang w:eastAsia="pl-PL"/>
              </w:rPr>
            </w:pPr>
          </w:p>
        </w:tc>
      </w:tr>
      <w:tr w:rsidR="00C24298" w:rsidRPr="00C24298" w14:paraId="19C8779D" w14:textId="77777777" w:rsidTr="00F24598">
        <w:trPr>
          <w:trHeight w:val="104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64C7B9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57</w:t>
            </w:r>
          </w:p>
        </w:tc>
        <w:tc>
          <w:tcPr>
            <w:tcW w:w="5392" w:type="dxa"/>
            <w:tcBorders>
              <w:top w:val="nil"/>
              <w:left w:val="nil"/>
              <w:bottom w:val="single" w:sz="4" w:space="0" w:color="auto"/>
              <w:right w:val="single" w:sz="4" w:space="0" w:color="auto"/>
            </w:tcBorders>
            <w:shd w:val="clear" w:color="auto" w:fill="auto"/>
            <w:vAlign w:val="center"/>
            <w:hideMark/>
          </w:tcPr>
          <w:p w14:paraId="7F2E098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Książka kancelaryjna, służąca do ewidencjonowania korespondencji przychodzącej i wychodzącej, format - A4 w twardych okładkach, minimum 192 kartki, każda strona z liczbą 10 wierszy służących do ewidencji korespondencji.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4313AD2"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vAlign w:val="center"/>
          </w:tcPr>
          <w:p w14:paraId="0FAA409E"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17D94F7" w14:textId="77777777" w:rsidR="00C24298" w:rsidRPr="00C24298" w:rsidRDefault="00C24298" w:rsidP="00C24298">
            <w:pPr>
              <w:suppressAutoHyphens w:val="0"/>
              <w:jc w:val="center"/>
              <w:rPr>
                <w:b/>
                <w:bCs/>
                <w:color w:val="000000"/>
                <w:lang w:eastAsia="pl-PL"/>
              </w:rPr>
            </w:pPr>
          </w:p>
        </w:tc>
      </w:tr>
      <w:tr w:rsidR="00C24298" w:rsidRPr="00C24298" w14:paraId="3F271902"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AA1782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58</w:t>
            </w:r>
          </w:p>
        </w:tc>
        <w:tc>
          <w:tcPr>
            <w:tcW w:w="5392" w:type="dxa"/>
            <w:tcBorders>
              <w:top w:val="nil"/>
              <w:left w:val="nil"/>
              <w:bottom w:val="single" w:sz="4" w:space="0" w:color="auto"/>
              <w:right w:val="single" w:sz="4" w:space="0" w:color="auto"/>
            </w:tcBorders>
            <w:shd w:val="clear" w:color="auto" w:fill="auto"/>
            <w:vAlign w:val="center"/>
            <w:hideMark/>
          </w:tcPr>
          <w:p w14:paraId="5F8A8FB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Okładki do bindowania, przezroczyste, służące jako pierwsza strona oprawianych dokumentów, format -  A4, wykonane z twardej i wysoko przeźroczystej folii PCV, minimum 200 mikronów. 100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61B901E7"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vAlign w:val="center"/>
          </w:tcPr>
          <w:p w14:paraId="118AD64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64A6591" w14:textId="77777777" w:rsidR="00C24298" w:rsidRPr="00C24298" w:rsidRDefault="00C24298" w:rsidP="00C24298">
            <w:pPr>
              <w:suppressAutoHyphens w:val="0"/>
              <w:jc w:val="center"/>
              <w:rPr>
                <w:b/>
                <w:bCs/>
                <w:color w:val="000000"/>
                <w:lang w:eastAsia="pl-PL"/>
              </w:rPr>
            </w:pPr>
          </w:p>
        </w:tc>
      </w:tr>
      <w:tr w:rsidR="00C24298" w:rsidRPr="00C24298" w14:paraId="531F0A52"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9F7377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59</w:t>
            </w:r>
          </w:p>
        </w:tc>
        <w:tc>
          <w:tcPr>
            <w:tcW w:w="5392" w:type="dxa"/>
            <w:tcBorders>
              <w:top w:val="nil"/>
              <w:left w:val="nil"/>
              <w:bottom w:val="single" w:sz="4" w:space="0" w:color="auto"/>
              <w:right w:val="single" w:sz="4" w:space="0" w:color="auto"/>
            </w:tcBorders>
            <w:shd w:val="clear" w:color="auto" w:fill="auto"/>
            <w:vAlign w:val="center"/>
            <w:hideMark/>
          </w:tcPr>
          <w:p w14:paraId="7C16E27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Okładki do bindowania, kartonowe, służące jako ostatnia strona oprawianych dokumentów, formatu - A4, jednostronnie powlekane, błyszczące, wykonane z kartonu o gramaturze minimum 250 g/m2, dostępne w minimum czterech kolorach. 100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14FA9EBD"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vAlign w:val="center"/>
          </w:tcPr>
          <w:p w14:paraId="6DA8726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23AC185" w14:textId="77777777" w:rsidR="00C24298" w:rsidRPr="00C24298" w:rsidRDefault="00C24298" w:rsidP="00C24298">
            <w:pPr>
              <w:suppressAutoHyphens w:val="0"/>
              <w:jc w:val="center"/>
              <w:rPr>
                <w:b/>
                <w:bCs/>
                <w:color w:val="000000"/>
                <w:lang w:eastAsia="pl-PL"/>
              </w:rPr>
            </w:pPr>
          </w:p>
        </w:tc>
      </w:tr>
      <w:tr w:rsidR="00C24298" w:rsidRPr="00C24298" w14:paraId="126A78AC"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DBC12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60</w:t>
            </w:r>
          </w:p>
        </w:tc>
        <w:tc>
          <w:tcPr>
            <w:tcW w:w="5392" w:type="dxa"/>
            <w:tcBorders>
              <w:top w:val="nil"/>
              <w:left w:val="nil"/>
              <w:bottom w:val="single" w:sz="4" w:space="0" w:color="auto"/>
              <w:right w:val="single" w:sz="4" w:space="0" w:color="auto"/>
            </w:tcBorders>
            <w:shd w:val="clear" w:color="auto" w:fill="auto"/>
            <w:vAlign w:val="center"/>
            <w:hideMark/>
          </w:tcPr>
          <w:p w14:paraId="518D0AE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Kartki  papierowe białe lub kolorowe, klejone na jednym boku, w kostce -  minimum 400 kartek, wymiary 85x 85 mm.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AE8C3D9" w14:textId="77777777" w:rsidR="00C24298" w:rsidRPr="00C24298" w:rsidRDefault="00C24298" w:rsidP="00C24298">
            <w:pPr>
              <w:jc w:val="center"/>
              <w:rPr>
                <w:sz w:val="20"/>
                <w:szCs w:val="20"/>
              </w:rPr>
            </w:pPr>
            <w:r w:rsidRPr="00C24298">
              <w:rPr>
                <w:sz w:val="20"/>
                <w:szCs w:val="20"/>
              </w:rPr>
              <w:t>300</w:t>
            </w:r>
          </w:p>
        </w:tc>
        <w:tc>
          <w:tcPr>
            <w:tcW w:w="1218" w:type="dxa"/>
            <w:tcBorders>
              <w:top w:val="nil"/>
              <w:left w:val="nil"/>
              <w:bottom w:val="single" w:sz="4" w:space="0" w:color="auto"/>
              <w:right w:val="single" w:sz="4" w:space="0" w:color="auto"/>
            </w:tcBorders>
            <w:shd w:val="clear" w:color="auto" w:fill="auto"/>
            <w:vAlign w:val="center"/>
          </w:tcPr>
          <w:p w14:paraId="3EAE1394"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731F400" w14:textId="77777777" w:rsidR="00C24298" w:rsidRPr="00C24298" w:rsidRDefault="00C24298" w:rsidP="00C24298">
            <w:pPr>
              <w:suppressAutoHyphens w:val="0"/>
              <w:jc w:val="center"/>
              <w:rPr>
                <w:b/>
                <w:bCs/>
                <w:color w:val="000000"/>
                <w:lang w:eastAsia="pl-PL"/>
              </w:rPr>
            </w:pPr>
          </w:p>
        </w:tc>
      </w:tr>
      <w:tr w:rsidR="00C24298" w:rsidRPr="00C24298" w14:paraId="06933797"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A41BB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61</w:t>
            </w:r>
          </w:p>
        </w:tc>
        <w:tc>
          <w:tcPr>
            <w:tcW w:w="5392" w:type="dxa"/>
            <w:tcBorders>
              <w:top w:val="nil"/>
              <w:left w:val="nil"/>
              <w:bottom w:val="single" w:sz="4" w:space="0" w:color="auto"/>
              <w:right w:val="single" w:sz="4" w:space="0" w:color="auto"/>
            </w:tcBorders>
            <w:shd w:val="clear" w:color="auto" w:fill="auto"/>
            <w:vAlign w:val="center"/>
            <w:hideMark/>
          </w:tcPr>
          <w:p w14:paraId="47C78B3A"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Linijka 30 cm z przezroczystego polistyrenu o wysokiej odporności na złamanie, podcięte brzegi ułatwiające precyzyjne kreślenie.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D350ACF"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06EC7FC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9EE5081" w14:textId="77777777" w:rsidR="00C24298" w:rsidRPr="00C24298" w:rsidRDefault="00C24298" w:rsidP="00C24298">
            <w:pPr>
              <w:suppressAutoHyphens w:val="0"/>
              <w:jc w:val="center"/>
              <w:rPr>
                <w:b/>
                <w:bCs/>
                <w:color w:val="000000"/>
                <w:lang w:eastAsia="pl-PL"/>
              </w:rPr>
            </w:pPr>
          </w:p>
        </w:tc>
      </w:tr>
      <w:tr w:rsidR="00C24298" w:rsidRPr="00C24298" w14:paraId="49F71926"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8C83D5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62</w:t>
            </w:r>
          </w:p>
        </w:tc>
        <w:tc>
          <w:tcPr>
            <w:tcW w:w="5392" w:type="dxa"/>
            <w:tcBorders>
              <w:top w:val="nil"/>
              <w:left w:val="nil"/>
              <w:bottom w:val="single" w:sz="4" w:space="0" w:color="auto"/>
              <w:right w:val="single" w:sz="4" w:space="0" w:color="auto"/>
            </w:tcBorders>
            <w:shd w:val="clear" w:color="auto" w:fill="auto"/>
            <w:vAlign w:val="center"/>
            <w:hideMark/>
          </w:tcPr>
          <w:p w14:paraId="14E6609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Zwilżacz glicerynowy na bazie gliceryny kosmetycznej, ułatwiający liczenie, wertowanie oraz chwytanie papierowych kartek, o pojemność minimum 20 ml.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51451DA"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vAlign w:val="center"/>
          </w:tcPr>
          <w:p w14:paraId="5794FF98"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A1E5D89" w14:textId="77777777" w:rsidR="00C24298" w:rsidRPr="00C24298" w:rsidRDefault="00C24298" w:rsidP="00C24298">
            <w:pPr>
              <w:suppressAutoHyphens w:val="0"/>
              <w:jc w:val="center"/>
              <w:rPr>
                <w:b/>
                <w:bCs/>
                <w:color w:val="000000"/>
                <w:lang w:eastAsia="pl-PL"/>
              </w:rPr>
            </w:pPr>
          </w:p>
        </w:tc>
      </w:tr>
      <w:tr w:rsidR="00C24298" w:rsidRPr="00C24298" w14:paraId="24BE0D7E"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78CB27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63</w:t>
            </w:r>
          </w:p>
        </w:tc>
        <w:tc>
          <w:tcPr>
            <w:tcW w:w="5392" w:type="dxa"/>
            <w:tcBorders>
              <w:top w:val="nil"/>
              <w:left w:val="nil"/>
              <w:bottom w:val="single" w:sz="4" w:space="0" w:color="auto"/>
              <w:right w:val="single" w:sz="4" w:space="0" w:color="auto"/>
            </w:tcBorders>
            <w:shd w:val="clear" w:color="auto" w:fill="auto"/>
            <w:vAlign w:val="center"/>
            <w:hideMark/>
          </w:tcPr>
          <w:p w14:paraId="5BA7CCD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Marker </w:t>
            </w:r>
            <w:proofErr w:type="spellStart"/>
            <w:r w:rsidRPr="00C24298">
              <w:rPr>
                <w:color w:val="000000"/>
                <w:sz w:val="20"/>
                <w:szCs w:val="20"/>
                <w:lang w:eastAsia="pl-PL"/>
              </w:rPr>
              <w:t>suchościeralny</w:t>
            </w:r>
            <w:proofErr w:type="spellEnd"/>
            <w:r w:rsidRPr="00C24298">
              <w:rPr>
                <w:color w:val="000000"/>
                <w:sz w:val="20"/>
                <w:szCs w:val="20"/>
                <w:lang w:eastAsia="pl-PL"/>
              </w:rPr>
              <w:t xml:space="preserve"> z okrągłą końcówką,  z szybkoschnącym tuszem nie pozostawiającym trwałych śladów na tablicy, tusz łatwy do starcia nawet po kilku dniach, dostępny w minimum czterech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F69F167"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vAlign w:val="center"/>
          </w:tcPr>
          <w:p w14:paraId="2E5ED71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76E123B" w14:textId="77777777" w:rsidR="00C24298" w:rsidRPr="00C24298" w:rsidRDefault="00C24298" w:rsidP="00C24298">
            <w:pPr>
              <w:suppressAutoHyphens w:val="0"/>
              <w:jc w:val="center"/>
              <w:rPr>
                <w:b/>
                <w:bCs/>
                <w:color w:val="000000"/>
                <w:lang w:eastAsia="pl-PL"/>
              </w:rPr>
            </w:pPr>
          </w:p>
        </w:tc>
      </w:tr>
      <w:tr w:rsidR="00C24298" w:rsidRPr="00C24298" w14:paraId="236713C9"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186D1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64</w:t>
            </w:r>
          </w:p>
        </w:tc>
        <w:tc>
          <w:tcPr>
            <w:tcW w:w="5392" w:type="dxa"/>
            <w:tcBorders>
              <w:top w:val="nil"/>
              <w:left w:val="nil"/>
              <w:bottom w:val="single" w:sz="4" w:space="0" w:color="auto"/>
              <w:right w:val="single" w:sz="4" w:space="0" w:color="auto"/>
            </w:tcBorders>
            <w:shd w:val="clear" w:color="auto" w:fill="auto"/>
            <w:vAlign w:val="center"/>
            <w:hideMark/>
          </w:tcPr>
          <w:p w14:paraId="061F09A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Nożyczki  z nierdzewnej stali z miękkim oraz ergonomicznie wyprofilowanym uchwytem odpornym na pęknięcia. Długość całkowita nożyczek w zakresie od 15 do 18 cm.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FC1A813" w14:textId="77777777" w:rsidR="00C24298" w:rsidRPr="00C24298" w:rsidRDefault="00C24298" w:rsidP="00C24298">
            <w:pPr>
              <w:jc w:val="center"/>
              <w:rPr>
                <w:sz w:val="20"/>
                <w:szCs w:val="20"/>
              </w:rPr>
            </w:pPr>
            <w:r w:rsidRPr="00C24298">
              <w:rPr>
                <w:sz w:val="20"/>
                <w:szCs w:val="20"/>
              </w:rPr>
              <w:t>1500</w:t>
            </w:r>
          </w:p>
        </w:tc>
        <w:tc>
          <w:tcPr>
            <w:tcW w:w="1218" w:type="dxa"/>
            <w:tcBorders>
              <w:top w:val="nil"/>
              <w:left w:val="nil"/>
              <w:bottom w:val="single" w:sz="4" w:space="0" w:color="auto"/>
              <w:right w:val="single" w:sz="4" w:space="0" w:color="auto"/>
            </w:tcBorders>
            <w:shd w:val="clear" w:color="auto" w:fill="auto"/>
            <w:vAlign w:val="center"/>
          </w:tcPr>
          <w:p w14:paraId="7359D66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8828CF9" w14:textId="77777777" w:rsidR="00C24298" w:rsidRPr="00C24298" w:rsidRDefault="00C24298" w:rsidP="00C24298">
            <w:pPr>
              <w:suppressAutoHyphens w:val="0"/>
              <w:jc w:val="center"/>
              <w:rPr>
                <w:b/>
                <w:bCs/>
                <w:color w:val="000000"/>
                <w:lang w:eastAsia="pl-PL"/>
              </w:rPr>
            </w:pPr>
          </w:p>
        </w:tc>
      </w:tr>
      <w:tr w:rsidR="00C24298" w:rsidRPr="00C24298" w14:paraId="36138178"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46ECC0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65</w:t>
            </w:r>
          </w:p>
        </w:tc>
        <w:tc>
          <w:tcPr>
            <w:tcW w:w="5392" w:type="dxa"/>
            <w:tcBorders>
              <w:top w:val="nil"/>
              <w:left w:val="nil"/>
              <w:bottom w:val="single" w:sz="4" w:space="0" w:color="auto"/>
              <w:right w:val="single" w:sz="4" w:space="0" w:color="auto"/>
            </w:tcBorders>
            <w:shd w:val="clear" w:color="auto" w:fill="auto"/>
            <w:vAlign w:val="center"/>
            <w:hideMark/>
          </w:tcPr>
          <w:p w14:paraId="69950EDD"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Nożyczki  z nierdzewnej stali z miękkim oraz ergonomicznie wyprofilowanym uchwytem odpornym na pęknięcia. Długość całkowita nożyczek w zakresie od 21 do 25 cm.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16681F96" w14:textId="77777777" w:rsidR="00C24298" w:rsidRPr="00C24298" w:rsidRDefault="00C24298" w:rsidP="00C24298">
            <w:pPr>
              <w:jc w:val="center"/>
              <w:rPr>
                <w:sz w:val="20"/>
                <w:szCs w:val="20"/>
              </w:rPr>
            </w:pPr>
            <w:r w:rsidRPr="00C24298">
              <w:rPr>
                <w:sz w:val="20"/>
                <w:szCs w:val="20"/>
              </w:rPr>
              <w:t>150</w:t>
            </w:r>
          </w:p>
        </w:tc>
        <w:tc>
          <w:tcPr>
            <w:tcW w:w="1218" w:type="dxa"/>
            <w:tcBorders>
              <w:top w:val="nil"/>
              <w:left w:val="nil"/>
              <w:bottom w:val="single" w:sz="4" w:space="0" w:color="auto"/>
              <w:right w:val="single" w:sz="4" w:space="0" w:color="auto"/>
            </w:tcBorders>
            <w:shd w:val="clear" w:color="auto" w:fill="auto"/>
            <w:vAlign w:val="center"/>
          </w:tcPr>
          <w:p w14:paraId="3390752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7EBA486" w14:textId="77777777" w:rsidR="00C24298" w:rsidRPr="00C24298" w:rsidRDefault="00C24298" w:rsidP="00C24298">
            <w:pPr>
              <w:suppressAutoHyphens w:val="0"/>
              <w:jc w:val="center"/>
              <w:rPr>
                <w:b/>
                <w:bCs/>
                <w:color w:val="000000"/>
                <w:lang w:eastAsia="pl-PL"/>
              </w:rPr>
            </w:pPr>
          </w:p>
        </w:tc>
      </w:tr>
      <w:tr w:rsidR="00C24298" w:rsidRPr="00C24298" w14:paraId="5DBD5512" w14:textId="77777777" w:rsidTr="00F24598">
        <w:trPr>
          <w:trHeight w:val="877"/>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5ABBC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66</w:t>
            </w:r>
          </w:p>
        </w:tc>
        <w:tc>
          <w:tcPr>
            <w:tcW w:w="5392" w:type="dxa"/>
            <w:tcBorders>
              <w:top w:val="nil"/>
              <w:left w:val="nil"/>
              <w:bottom w:val="single" w:sz="4" w:space="0" w:color="auto"/>
              <w:right w:val="single" w:sz="4" w:space="0" w:color="auto"/>
            </w:tcBorders>
            <w:shd w:val="clear" w:color="auto" w:fill="auto"/>
            <w:vAlign w:val="center"/>
            <w:hideMark/>
          </w:tcPr>
          <w:p w14:paraId="24E36DD5" w14:textId="77777777" w:rsidR="00C24298" w:rsidRPr="00C24298" w:rsidRDefault="00C24298" w:rsidP="00C24298">
            <w:pPr>
              <w:suppressAutoHyphens w:val="0"/>
              <w:jc w:val="both"/>
              <w:rPr>
                <w:color w:val="000000"/>
                <w:sz w:val="20"/>
                <w:szCs w:val="20"/>
                <w:lang w:eastAsia="pl-PL"/>
              </w:rPr>
            </w:pPr>
            <w:proofErr w:type="spellStart"/>
            <w:r w:rsidRPr="00C24298">
              <w:rPr>
                <w:color w:val="000000"/>
                <w:sz w:val="20"/>
                <w:szCs w:val="20"/>
                <w:lang w:eastAsia="pl-PL"/>
              </w:rPr>
              <w:t>Ofertówka</w:t>
            </w:r>
            <w:proofErr w:type="spellEnd"/>
            <w:r w:rsidRPr="00C24298">
              <w:rPr>
                <w:color w:val="000000"/>
                <w:sz w:val="20"/>
                <w:szCs w:val="20"/>
                <w:lang w:eastAsia="pl-PL"/>
              </w:rPr>
              <w:t xml:space="preserve"> przezroczysta, format - A4, o grubości minimum 0,20 mm, wykonana z folii PCV, zgrzana w literę "L", 25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43F94D5C"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4E19991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713CD71" w14:textId="77777777" w:rsidR="00C24298" w:rsidRPr="00C24298" w:rsidRDefault="00C24298" w:rsidP="00C24298">
            <w:pPr>
              <w:suppressAutoHyphens w:val="0"/>
              <w:jc w:val="center"/>
              <w:rPr>
                <w:b/>
                <w:bCs/>
                <w:color w:val="000000"/>
                <w:lang w:eastAsia="pl-PL"/>
              </w:rPr>
            </w:pPr>
          </w:p>
        </w:tc>
      </w:tr>
      <w:tr w:rsidR="00C24298" w:rsidRPr="00C24298" w14:paraId="190BDF34"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75786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67</w:t>
            </w:r>
          </w:p>
        </w:tc>
        <w:tc>
          <w:tcPr>
            <w:tcW w:w="5392" w:type="dxa"/>
            <w:tcBorders>
              <w:top w:val="nil"/>
              <w:left w:val="nil"/>
              <w:bottom w:val="single" w:sz="4" w:space="0" w:color="auto"/>
              <w:right w:val="single" w:sz="4" w:space="0" w:color="auto"/>
            </w:tcBorders>
            <w:shd w:val="clear" w:color="auto" w:fill="auto"/>
            <w:vAlign w:val="center"/>
            <w:hideMark/>
          </w:tcPr>
          <w:p w14:paraId="0C9880E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Przybornik z "jeżem" na biurko, wykonany z przezroczystego i odpornego na pęknięcia polistyrenu z przegródkami oraz  miejscem do wkładania kartek na płasko, o wymiarach </w:t>
            </w:r>
            <w:r w:rsidRPr="00C24298">
              <w:rPr>
                <w:color w:val="000000"/>
                <w:sz w:val="20"/>
                <w:szCs w:val="20"/>
                <w:lang w:eastAsia="pl-PL"/>
              </w:rPr>
              <w:lastRenderedPageBreak/>
              <w:t>wewnętrznych przegródki 97x81 mm. Przybornik  o wymiarach minimum 230x170x50 mm.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195D8F6" w14:textId="77777777" w:rsidR="00C24298" w:rsidRPr="00C24298" w:rsidRDefault="00C24298" w:rsidP="00C24298">
            <w:pPr>
              <w:jc w:val="center"/>
              <w:rPr>
                <w:sz w:val="20"/>
                <w:szCs w:val="20"/>
              </w:rPr>
            </w:pPr>
            <w:r w:rsidRPr="00C24298">
              <w:rPr>
                <w:sz w:val="20"/>
                <w:szCs w:val="20"/>
              </w:rPr>
              <w:lastRenderedPageBreak/>
              <w:t>70</w:t>
            </w:r>
          </w:p>
        </w:tc>
        <w:tc>
          <w:tcPr>
            <w:tcW w:w="1218" w:type="dxa"/>
            <w:tcBorders>
              <w:top w:val="nil"/>
              <w:left w:val="nil"/>
              <w:bottom w:val="single" w:sz="4" w:space="0" w:color="auto"/>
              <w:right w:val="single" w:sz="4" w:space="0" w:color="auto"/>
            </w:tcBorders>
            <w:shd w:val="clear" w:color="auto" w:fill="auto"/>
            <w:vAlign w:val="center"/>
          </w:tcPr>
          <w:p w14:paraId="7CB1344C"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5304D22" w14:textId="77777777" w:rsidR="00C24298" w:rsidRPr="00C24298" w:rsidRDefault="00C24298" w:rsidP="00C24298">
            <w:pPr>
              <w:suppressAutoHyphens w:val="0"/>
              <w:jc w:val="center"/>
              <w:rPr>
                <w:b/>
                <w:bCs/>
                <w:color w:val="000000"/>
                <w:lang w:eastAsia="pl-PL"/>
              </w:rPr>
            </w:pPr>
          </w:p>
        </w:tc>
      </w:tr>
      <w:tr w:rsidR="00C24298" w:rsidRPr="00C24298" w14:paraId="1FDE0786"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77E9D2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68</w:t>
            </w:r>
          </w:p>
        </w:tc>
        <w:tc>
          <w:tcPr>
            <w:tcW w:w="5392" w:type="dxa"/>
            <w:tcBorders>
              <w:top w:val="nil"/>
              <w:left w:val="nil"/>
              <w:bottom w:val="single" w:sz="4" w:space="0" w:color="auto"/>
              <w:right w:val="single" w:sz="4" w:space="0" w:color="auto"/>
            </w:tcBorders>
            <w:shd w:val="clear" w:color="auto" w:fill="auto"/>
            <w:vAlign w:val="center"/>
            <w:hideMark/>
          </w:tcPr>
          <w:p w14:paraId="4F6034D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Pojemnik na spinacze, z plastikową pokrywą z magnesem, ułatwiający wyjmowanie spinaczy.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8D7FB31"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vAlign w:val="center"/>
          </w:tcPr>
          <w:p w14:paraId="50CC4D88"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8C7463A" w14:textId="77777777" w:rsidR="00C24298" w:rsidRPr="00C24298" w:rsidRDefault="00C24298" w:rsidP="00C24298">
            <w:pPr>
              <w:suppressAutoHyphens w:val="0"/>
              <w:jc w:val="center"/>
              <w:rPr>
                <w:b/>
                <w:bCs/>
                <w:color w:val="000000"/>
                <w:lang w:eastAsia="pl-PL"/>
              </w:rPr>
            </w:pPr>
          </w:p>
        </w:tc>
      </w:tr>
      <w:tr w:rsidR="00C24298" w:rsidRPr="00C24298" w14:paraId="4EE24EE1" w14:textId="77777777" w:rsidTr="00F24598">
        <w:trPr>
          <w:trHeight w:val="143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3D35B1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69</w:t>
            </w:r>
          </w:p>
        </w:tc>
        <w:tc>
          <w:tcPr>
            <w:tcW w:w="5392" w:type="dxa"/>
            <w:tcBorders>
              <w:top w:val="nil"/>
              <w:left w:val="nil"/>
              <w:bottom w:val="single" w:sz="4" w:space="0" w:color="auto"/>
              <w:right w:val="single" w:sz="4" w:space="0" w:color="auto"/>
            </w:tcBorders>
            <w:shd w:val="clear" w:color="auto" w:fill="auto"/>
            <w:vAlign w:val="center"/>
            <w:hideMark/>
          </w:tcPr>
          <w:p w14:paraId="7E5AA97E"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Przekładki do segregatora, boczna perforacja (11 dziurek), format - A4, wykonane z kartonu o grubości minimum 200 g/m2 z różnokolorowymi indeksami, indeksy bez  oznaczeń oraz  bez możliwości ingerencji w postaci np.: wyrywania, wycinania,  minimum 10 przekładek w komplecie. Jednostka sprzedaży 1 komplet.</w:t>
            </w:r>
          </w:p>
        </w:tc>
        <w:tc>
          <w:tcPr>
            <w:tcW w:w="1163" w:type="dxa"/>
            <w:tcBorders>
              <w:top w:val="nil"/>
              <w:left w:val="nil"/>
              <w:bottom w:val="single" w:sz="4" w:space="0" w:color="auto"/>
              <w:right w:val="single" w:sz="4" w:space="0" w:color="auto"/>
            </w:tcBorders>
            <w:shd w:val="clear" w:color="auto" w:fill="auto"/>
            <w:vAlign w:val="center"/>
          </w:tcPr>
          <w:p w14:paraId="772537B0" w14:textId="77777777" w:rsidR="00C24298" w:rsidRPr="00C24298" w:rsidRDefault="00C24298" w:rsidP="00C24298">
            <w:pPr>
              <w:jc w:val="center"/>
              <w:rPr>
                <w:sz w:val="20"/>
                <w:szCs w:val="20"/>
              </w:rPr>
            </w:pPr>
            <w:r w:rsidRPr="00C24298">
              <w:rPr>
                <w:sz w:val="20"/>
                <w:szCs w:val="20"/>
              </w:rPr>
              <w:t>500</w:t>
            </w:r>
          </w:p>
        </w:tc>
        <w:tc>
          <w:tcPr>
            <w:tcW w:w="1218" w:type="dxa"/>
            <w:tcBorders>
              <w:top w:val="nil"/>
              <w:left w:val="nil"/>
              <w:bottom w:val="single" w:sz="4" w:space="0" w:color="auto"/>
              <w:right w:val="single" w:sz="4" w:space="0" w:color="auto"/>
            </w:tcBorders>
            <w:shd w:val="clear" w:color="auto" w:fill="auto"/>
            <w:vAlign w:val="center"/>
          </w:tcPr>
          <w:p w14:paraId="69D650F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DEC5769" w14:textId="77777777" w:rsidR="00C24298" w:rsidRPr="00C24298" w:rsidRDefault="00C24298" w:rsidP="00C24298">
            <w:pPr>
              <w:suppressAutoHyphens w:val="0"/>
              <w:jc w:val="center"/>
              <w:rPr>
                <w:b/>
                <w:bCs/>
                <w:color w:val="000000"/>
                <w:lang w:eastAsia="pl-PL"/>
              </w:rPr>
            </w:pPr>
          </w:p>
        </w:tc>
      </w:tr>
      <w:tr w:rsidR="00C24298" w:rsidRPr="00C24298" w14:paraId="3FFA0E7C" w14:textId="77777777" w:rsidTr="00F24598">
        <w:trPr>
          <w:trHeight w:val="203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AF8F19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70</w:t>
            </w:r>
          </w:p>
        </w:tc>
        <w:tc>
          <w:tcPr>
            <w:tcW w:w="5392" w:type="dxa"/>
            <w:tcBorders>
              <w:top w:val="nil"/>
              <w:left w:val="nil"/>
              <w:bottom w:val="single" w:sz="4" w:space="0" w:color="auto"/>
              <w:right w:val="single" w:sz="4" w:space="0" w:color="auto"/>
            </w:tcBorders>
            <w:shd w:val="clear" w:color="auto" w:fill="auto"/>
            <w:vAlign w:val="center"/>
            <w:hideMark/>
          </w:tcPr>
          <w:p w14:paraId="1B5A191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Pudełko służące do archiwizacji dokumentów, format - A4, wykonane z tektury pokrytej ekologiczną folią polipropylenową, o pojemności minimum 750 kartek o gramaturze 80 g/m2, grubość kartonu minimum 2,1 mm, które po ustawieniu na półce będzie nie do odróżnienia od klasycznych segregatorów, dostosowane do dokumentów w formacie A4, zawierające wymienną obustronną etykietę grzbietową, składane i proste w montażu, dostępne w minimum czterech kolorach. Pudełko posiada otwór na palec wzmocniony metalową obrączką, ułatwiający wkładanie i zdejmowanie pudełka z półki.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6A82116C" w14:textId="77777777" w:rsidR="00C24298" w:rsidRPr="00C24298" w:rsidRDefault="00C24298" w:rsidP="00C24298">
            <w:pPr>
              <w:jc w:val="center"/>
              <w:rPr>
                <w:sz w:val="20"/>
                <w:szCs w:val="20"/>
              </w:rPr>
            </w:pPr>
            <w:r w:rsidRPr="00C24298">
              <w:rPr>
                <w:sz w:val="20"/>
                <w:szCs w:val="20"/>
              </w:rPr>
              <w:t>2500</w:t>
            </w:r>
          </w:p>
        </w:tc>
        <w:tc>
          <w:tcPr>
            <w:tcW w:w="1218" w:type="dxa"/>
            <w:tcBorders>
              <w:top w:val="nil"/>
              <w:left w:val="nil"/>
              <w:bottom w:val="single" w:sz="4" w:space="0" w:color="auto"/>
              <w:right w:val="single" w:sz="4" w:space="0" w:color="auto"/>
            </w:tcBorders>
            <w:shd w:val="clear" w:color="auto" w:fill="auto"/>
            <w:vAlign w:val="center"/>
          </w:tcPr>
          <w:p w14:paraId="1AE35CA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F66A5F9" w14:textId="77777777" w:rsidR="00C24298" w:rsidRPr="00C24298" w:rsidRDefault="00C24298" w:rsidP="00C24298">
            <w:pPr>
              <w:suppressAutoHyphens w:val="0"/>
              <w:jc w:val="center"/>
              <w:rPr>
                <w:b/>
                <w:bCs/>
                <w:color w:val="000000"/>
                <w:lang w:eastAsia="pl-PL"/>
              </w:rPr>
            </w:pPr>
          </w:p>
        </w:tc>
      </w:tr>
      <w:tr w:rsidR="00C24298" w:rsidRPr="00C24298" w14:paraId="2FA5B8AA" w14:textId="77777777" w:rsidTr="00F24598">
        <w:trPr>
          <w:trHeight w:val="211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70A7A6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71</w:t>
            </w:r>
          </w:p>
        </w:tc>
        <w:tc>
          <w:tcPr>
            <w:tcW w:w="5392" w:type="dxa"/>
            <w:tcBorders>
              <w:top w:val="nil"/>
              <w:left w:val="nil"/>
              <w:bottom w:val="single" w:sz="4" w:space="0" w:color="auto"/>
              <w:right w:val="single" w:sz="4" w:space="0" w:color="auto"/>
            </w:tcBorders>
            <w:shd w:val="clear" w:color="auto" w:fill="auto"/>
            <w:vAlign w:val="center"/>
            <w:hideMark/>
          </w:tcPr>
          <w:p w14:paraId="68065C3D"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Segregator w formacie A4, szerokość grzbietu 75 mm, wykonany z tektury pokrytej ekologiczną folią polipropylenową, dźwignia wysokiej jakości z dociskaczem, co najmniej 2 lata gwarancji producenta na mechanizm, wzmocniony metalową obrączką otwór na palec ułatwiający wkładanie i zdejmowanie z półki, zawierający wymienną papierową obustronną etykietę grzbietową, wymiary minimum 75x317x280 mm, grubość kartonu minimum 1,9 mm, gramatura kartonu minimum 1100 g/m2, dostępny w minimum czterech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70D918F" w14:textId="77777777" w:rsidR="00C24298" w:rsidRPr="00C24298" w:rsidRDefault="00C24298" w:rsidP="00C24298">
            <w:pPr>
              <w:jc w:val="center"/>
              <w:rPr>
                <w:sz w:val="20"/>
                <w:szCs w:val="20"/>
              </w:rPr>
            </w:pPr>
            <w:r w:rsidRPr="00C24298">
              <w:rPr>
                <w:sz w:val="20"/>
                <w:szCs w:val="20"/>
              </w:rPr>
              <w:t>3500</w:t>
            </w:r>
          </w:p>
        </w:tc>
        <w:tc>
          <w:tcPr>
            <w:tcW w:w="1218" w:type="dxa"/>
            <w:tcBorders>
              <w:top w:val="nil"/>
              <w:left w:val="nil"/>
              <w:bottom w:val="single" w:sz="4" w:space="0" w:color="auto"/>
              <w:right w:val="single" w:sz="4" w:space="0" w:color="auto"/>
            </w:tcBorders>
            <w:shd w:val="clear" w:color="auto" w:fill="auto"/>
            <w:vAlign w:val="center"/>
          </w:tcPr>
          <w:p w14:paraId="3E960F6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DD92D25" w14:textId="77777777" w:rsidR="00C24298" w:rsidRPr="00C24298" w:rsidRDefault="00C24298" w:rsidP="00C24298">
            <w:pPr>
              <w:suppressAutoHyphens w:val="0"/>
              <w:jc w:val="center"/>
              <w:rPr>
                <w:b/>
                <w:bCs/>
                <w:color w:val="000000"/>
                <w:lang w:eastAsia="pl-PL"/>
              </w:rPr>
            </w:pPr>
          </w:p>
        </w:tc>
      </w:tr>
      <w:tr w:rsidR="00C24298" w:rsidRPr="00C24298" w14:paraId="29F0D1C5" w14:textId="77777777" w:rsidTr="00F24598">
        <w:trPr>
          <w:trHeight w:val="211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AA0B8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72</w:t>
            </w:r>
          </w:p>
        </w:tc>
        <w:tc>
          <w:tcPr>
            <w:tcW w:w="5392" w:type="dxa"/>
            <w:tcBorders>
              <w:top w:val="nil"/>
              <w:left w:val="nil"/>
              <w:bottom w:val="single" w:sz="4" w:space="0" w:color="auto"/>
              <w:right w:val="single" w:sz="4" w:space="0" w:color="auto"/>
            </w:tcBorders>
            <w:shd w:val="clear" w:color="auto" w:fill="auto"/>
            <w:vAlign w:val="center"/>
            <w:hideMark/>
          </w:tcPr>
          <w:p w14:paraId="2D89159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Segregator w formacie A4, szerokość grzbietu od 50 do 55 mm, wykonany z tektury pokrytej ekologiczną folią polipropylenową, dźwignia wysokiej jakości z dociskaczem, minimum 2 lata gwarancji producenta na mechanizm, wzmocniony metalową obrączką otwór na palec ułatwiający wkładanie i zdejmowanie z półki, zawierający wymienną papierową obustronną etykietę grzbietową, wymiary minimum 50x317x280 mm, grubość kartonu minimum 1,9 mm, gramatura kartonu minimum 1100 g/m2, dostępny minimum w czterech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F0EB3CC" w14:textId="77777777" w:rsidR="00C24298" w:rsidRPr="00C24298" w:rsidRDefault="00C24298" w:rsidP="00C24298">
            <w:pPr>
              <w:jc w:val="center"/>
              <w:rPr>
                <w:sz w:val="20"/>
                <w:szCs w:val="20"/>
              </w:rPr>
            </w:pPr>
            <w:r w:rsidRPr="00C24298">
              <w:rPr>
                <w:sz w:val="20"/>
                <w:szCs w:val="20"/>
              </w:rPr>
              <w:t>1500</w:t>
            </w:r>
          </w:p>
        </w:tc>
        <w:tc>
          <w:tcPr>
            <w:tcW w:w="1218" w:type="dxa"/>
            <w:tcBorders>
              <w:top w:val="nil"/>
              <w:left w:val="nil"/>
              <w:bottom w:val="single" w:sz="4" w:space="0" w:color="auto"/>
              <w:right w:val="single" w:sz="4" w:space="0" w:color="auto"/>
            </w:tcBorders>
            <w:shd w:val="clear" w:color="auto" w:fill="auto"/>
            <w:vAlign w:val="center"/>
          </w:tcPr>
          <w:p w14:paraId="721486C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88463AE" w14:textId="77777777" w:rsidR="00C24298" w:rsidRPr="00C24298" w:rsidRDefault="00C24298" w:rsidP="00C24298">
            <w:pPr>
              <w:suppressAutoHyphens w:val="0"/>
              <w:jc w:val="center"/>
              <w:rPr>
                <w:b/>
                <w:bCs/>
                <w:color w:val="000000"/>
                <w:lang w:eastAsia="pl-PL"/>
              </w:rPr>
            </w:pPr>
          </w:p>
        </w:tc>
      </w:tr>
      <w:tr w:rsidR="00C24298" w:rsidRPr="00C24298" w14:paraId="049DB7D5"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AC37F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73</w:t>
            </w:r>
          </w:p>
        </w:tc>
        <w:tc>
          <w:tcPr>
            <w:tcW w:w="5392" w:type="dxa"/>
            <w:tcBorders>
              <w:top w:val="nil"/>
              <w:left w:val="nil"/>
              <w:bottom w:val="single" w:sz="4" w:space="0" w:color="auto"/>
              <w:right w:val="single" w:sz="4" w:space="0" w:color="auto"/>
            </w:tcBorders>
            <w:shd w:val="clear" w:color="auto" w:fill="auto"/>
            <w:vAlign w:val="center"/>
            <w:hideMark/>
          </w:tcPr>
          <w:p w14:paraId="67EB46C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Półka na dokumenty formatu A4, wykonana z przezroczystego tworzywa o wysokiej wytrzymałości, tworzywo odporne na pęknięcia, stabilna podstawa umożliwiająca układanie półek na sobie.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8066661"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vAlign w:val="center"/>
          </w:tcPr>
          <w:p w14:paraId="38927247"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536DBDE" w14:textId="77777777" w:rsidR="00C24298" w:rsidRPr="00C24298" w:rsidRDefault="00C24298" w:rsidP="00C24298">
            <w:pPr>
              <w:suppressAutoHyphens w:val="0"/>
              <w:jc w:val="center"/>
              <w:rPr>
                <w:b/>
                <w:bCs/>
                <w:color w:val="000000"/>
                <w:lang w:eastAsia="pl-PL"/>
              </w:rPr>
            </w:pPr>
          </w:p>
        </w:tc>
      </w:tr>
      <w:tr w:rsidR="00C24298" w:rsidRPr="00C24298" w14:paraId="534F1EC4"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A2143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74</w:t>
            </w:r>
          </w:p>
        </w:tc>
        <w:tc>
          <w:tcPr>
            <w:tcW w:w="5392" w:type="dxa"/>
            <w:tcBorders>
              <w:top w:val="nil"/>
              <w:left w:val="nil"/>
              <w:bottom w:val="single" w:sz="4" w:space="0" w:color="auto"/>
              <w:right w:val="single" w:sz="4" w:space="0" w:color="auto"/>
            </w:tcBorders>
            <w:shd w:val="clear" w:color="auto" w:fill="auto"/>
            <w:vAlign w:val="center"/>
            <w:hideMark/>
          </w:tcPr>
          <w:p w14:paraId="31EF21EE"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Teczka na dokumenty do podpisu, w formacie A4  na minimum 8 kart, okładki z twardego kartonu, rozciągliwy grzbiet pozwalający na segregowanie w niej także grubszych plików dokumentów (grzbiet harmonijkowy), każda karta z minimum 1 otworem ułatwiającym podgląd zawartości, dostępna w minimum czterech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DF58306"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vAlign w:val="center"/>
          </w:tcPr>
          <w:p w14:paraId="0EB055AC"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DD36ED2" w14:textId="77777777" w:rsidR="00C24298" w:rsidRPr="00C24298" w:rsidRDefault="00C24298" w:rsidP="00C24298">
            <w:pPr>
              <w:suppressAutoHyphens w:val="0"/>
              <w:jc w:val="center"/>
              <w:rPr>
                <w:b/>
                <w:bCs/>
                <w:color w:val="000000"/>
                <w:lang w:eastAsia="pl-PL"/>
              </w:rPr>
            </w:pPr>
          </w:p>
        </w:tc>
      </w:tr>
      <w:tr w:rsidR="00C24298" w:rsidRPr="00C24298" w14:paraId="19928E5C"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D5C330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75</w:t>
            </w:r>
          </w:p>
        </w:tc>
        <w:tc>
          <w:tcPr>
            <w:tcW w:w="5392" w:type="dxa"/>
            <w:tcBorders>
              <w:top w:val="nil"/>
              <w:left w:val="nil"/>
              <w:bottom w:val="single" w:sz="4" w:space="0" w:color="auto"/>
              <w:right w:val="single" w:sz="4" w:space="0" w:color="auto"/>
            </w:tcBorders>
            <w:shd w:val="clear" w:color="auto" w:fill="auto"/>
            <w:vAlign w:val="center"/>
            <w:hideMark/>
          </w:tcPr>
          <w:p w14:paraId="751F3823"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formatu B5 białe </w:t>
            </w:r>
            <w:r w:rsidRPr="00C24298">
              <w:rPr>
                <w:b/>
                <w:bCs/>
                <w:color w:val="000000"/>
                <w:sz w:val="20"/>
                <w:szCs w:val="20"/>
                <w:lang w:eastAsia="pl-PL"/>
              </w:rPr>
              <w:t>wykonane z wysokiej jakości surowców zapewniających wykonanie wielokolorowego nadruku</w:t>
            </w:r>
            <w:r w:rsidRPr="00C24298">
              <w:rPr>
                <w:color w:val="000000"/>
                <w:sz w:val="20"/>
                <w:szCs w:val="20"/>
                <w:lang w:eastAsia="pl-PL"/>
              </w:rPr>
              <w:t xml:space="preserve"> (samoklejące z paskiem, z zamknięciem po krótkim boku), gramatura minimum  80g/m2, w opakowaniu 500 sztuk. Jednostka sprzedaży opakowanie.</w:t>
            </w:r>
          </w:p>
        </w:tc>
        <w:tc>
          <w:tcPr>
            <w:tcW w:w="1163" w:type="dxa"/>
            <w:tcBorders>
              <w:top w:val="nil"/>
              <w:left w:val="nil"/>
              <w:bottom w:val="single" w:sz="4" w:space="0" w:color="auto"/>
              <w:right w:val="single" w:sz="4" w:space="0" w:color="auto"/>
            </w:tcBorders>
            <w:shd w:val="clear" w:color="auto" w:fill="auto"/>
            <w:vAlign w:val="center"/>
          </w:tcPr>
          <w:p w14:paraId="49B97C51" w14:textId="77777777" w:rsidR="00C24298" w:rsidRPr="00C24298" w:rsidRDefault="00C24298" w:rsidP="00C24298">
            <w:pPr>
              <w:jc w:val="center"/>
              <w:rPr>
                <w:sz w:val="20"/>
                <w:szCs w:val="20"/>
              </w:rPr>
            </w:pPr>
            <w:r w:rsidRPr="00C24298">
              <w:rPr>
                <w:sz w:val="20"/>
                <w:szCs w:val="20"/>
              </w:rPr>
              <w:t>300</w:t>
            </w:r>
          </w:p>
        </w:tc>
        <w:tc>
          <w:tcPr>
            <w:tcW w:w="1218" w:type="dxa"/>
            <w:tcBorders>
              <w:top w:val="nil"/>
              <w:left w:val="nil"/>
              <w:bottom w:val="single" w:sz="4" w:space="0" w:color="auto"/>
              <w:right w:val="single" w:sz="4" w:space="0" w:color="auto"/>
            </w:tcBorders>
            <w:shd w:val="clear" w:color="auto" w:fill="auto"/>
            <w:vAlign w:val="center"/>
          </w:tcPr>
          <w:p w14:paraId="6BE314F4"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1A7B334" w14:textId="77777777" w:rsidR="00C24298" w:rsidRPr="00C24298" w:rsidRDefault="00C24298" w:rsidP="00C24298">
            <w:pPr>
              <w:suppressAutoHyphens w:val="0"/>
              <w:jc w:val="center"/>
              <w:rPr>
                <w:b/>
                <w:bCs/>
                <w:color w:val="000000"/>
                <w:lang w:eastAsia="pl-PL"/>
              </w:rPr>
            </w:pPr>
          </w:p>
        </w:tc>
      </w:tr>
      <w:tr w:rsidR="00C24298" w:rsidRPr="00C24298" w14:paraId="147FA411"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6C294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76</w:t>
            </w:r>
          </w:p>
        </w:tc>
        <w:tc>
          <w:tcPr>
            <w:tcW w:w="5392" w:type="dxa"/>
            <w:tcBorders>
              <w:top w:val="nil"/>
              <w:left w:val="nil"/>
              <w:bottom w:val="single" w:sz="4" w:space="0" w:color="auto"/>
              <w:right w:val="single" w:sz="4" w:space="0" w:color="auto"/>
            </w:tcBorders>
            <w:shd w:val="clear" w:color="auto" w:fill="auto"/>
            <w:vAlign w:val="center"/>
            <w:hideMark/>
          </w:tcPr>
          <w:p w14:paraId="1E795810"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formatu DL białe </w:t>
            </w:r>
            <w:r w:rsidRPr="00C24298">
              <w:rPr>
                <w:b/>
                <w:bCs/>
                <w:color w:val="000000"/>
                <w:sz w:val="20"/>
                <w:szCs w:val="20"/>
                <w:lang w:eastAsia="pl-PL"/>
              </w:rPr>
              <w:t>wykonane z wysokiej jakości surowców zapewniającej wykonanie wielokolorowego nadruku</w:t>
            </w:r>
            <w:r w:rsidRPr="00C24298">
              <w:rPr>
                <w:color w:val="000000"/>
                <w:sz w:val="20"/>
                <w:szCs w:val="20"/>
                <w:lang w:eastAsia="pl-PL"/>
              </w:rPr>
              <w:t xml:space="preserve"> samoklejące z zamknięciem po długim boku, z okienkiem (okienko w poziomie w dolnym prawym rogu),gramatura minimum  80g/m2, w opakowaniu 1000 sztuk. Jednostka sprzedaży opakowanie.</w:t>
            </w:r>
          </w:p>
        </w:tc>
        <w:tc>
          <w:tcPr>
            <w:tcW w:w="1163" w:type="dxa"/>
            <w:tcBorders>
              <w:top w:val="nil"/>
              <w:left w:val="nil"/>
              <w:bottom w:val="single" w:sz="4" w:space="0" w:color="auto"/>
              <w:right w:val="single" w:sz="4" w:space="0" w:color="auto"/>
            </w:tcBorders>
            <w:shd w:val="clear" w:color="auto" w:fill="auto"/>
            <w:vAlign w:val="center"/>
          </w:tcPr>
          <w:p w14:paraId="30341AEB" w14:textId="77777777" w:rsidR="00C24298" w:rsidRPr="00C24298" w:rsidRDefault="00C24298" w:rsidP="00C24298">
            <w:pPr>
              <w:jc w:val="center"/>
              <w:rPr>
                <w:sz w:val="20"/>
                <w:szCs w:val="20"/>
              </w:rPr>
            </w:pPr>
            <w:r w:rsidRPr="00C24298">
              <w:rPr>
                <w:sz w:val="20"/>
                <w:szCs w:val="20"/>
              </w:rPr>
              <w:t>70</w:t>
            </w:r>
          </w:p>
        </w:tc>
        <w:tc>
          <w:tcPr>
            <w:tcW w:w="1218" w:type="dxa"/>
            <w:tcBorders>
              <w:top w:val="nil"/>
              <w:left w:val="nil"/>
              <w:bottom w:val="single" w:sz="4" w:space="0" w:color="auto"/>
              <w:right w:val="single" w:sz="4" w:space="0" w:color="auto"/>
            </w:tcBorders>
            <w:shd w:val="clear" w:color="auto" w:fill="auto"/>
            <w:vAlign w:val="center"/>
          </w:tcPr>
          <w:p w14:paraId="59F974E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207E8ED" w14:textId="77777777" w:rsidR="00C24298" w:rsidRPr="00C24298" w:rsidRDefault="00C24298" w:rsidP="00C24298">
            <w:pPr>
              <w:suppressAutoHyphens w:val="0"/>
              <w:jc w:val="center"/>
              <w:rPr>
                <w:b/>
                <w:bCs/>
                <w:color w:val="000000"/>
                <w:lang w:eastAsia="pl-PL"/>
              </w:rPr>
            </w:pPr>
          </w:p>
        </w:tc>
      </w:tr>
      <w:tr w:rsidR="00C24298" w:rsidRPr="00C24298" w14:paraId="53C678D2" w14:textId="77777777" w:rsidTr="00F24598">
        <w:trPr>
          <w:trHeight w:val="15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FC5DD1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77</w:t>
            </w:r>
          </w:p>
        </w:tc>
        <w:tc>
          <w:tcPr>
            <w:tcW w:w="5392" w:type="dxa"/>
            <w:tcBorders>
              <w:top w:val="nil"/>
              <w:left w:val="nil"/>
              <w:bottom w:val="single" w:sz="4" w:space="0" w:color="auto"/>
              <w:right w:val="single" w:sz="4" w:space="0" w:color="auto"/>
            </w:tcBorders>
            <w:shd w:val="clear" w:color="auto" w:fill="auto"/>
            <w:vAlign w:val="center"/>
            <w:hideMark/>
          </w:tcPr>
          <w:p w14:paraId="64BFAF0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Koperty białe do automatycznego pakowania (zaklejane na mokro), z zamknięciem po długim boku C6/5, o wymiarach 114x229 mm , papier biały bezdrzewny, 80g/m2, zamknięcie: trójkąt, okno prawe, poziome, z wielokolorowym nadrukiem (logo Zamawiającego, nazwa, adres, informacja „zwrotne potwierdzenie” oraz informacja o pobranej opłacie i umowie z operatorem pocztowym – wymiary standardowe). 1000 sztuk w opakowaniu. Jednostka sprzedaży opakowanie.</w:t>
            </w:r>
          </w:p>
        </w:tc>
        <w:tc>
          <w:tcPr>
            <w:tcW w:w="1163" w:type="dxa"/>
            <w:tcBorders>
              <w:top w:val="nil"/>
              <w:left w:val="nil"/>
              <w:bottom w:val="single" w:sz="4" w:space="0" w:color="auto"/>
              <w:right w:val="single" w:sz="4" w:space="0" w:color="auto"/>
            </w:tcBorders>
            <w:shd w:val="clear" w:color="auto" w:fill="auto"/>
            <w:vAlign w:val="center"/>
          </w:tcPr>
          <w:p w14:paraId="28AB2438" w14:textId="77777777" w:rsidR="00C24298" w:rsidRPr="00C24298" w:rsidRDefault="00C24298" w:rsidP="00C24298">
            <w:pPr>
              <w:jc w:val="center"/>
              <w:rPr>
                <w:sz w:val="20"/>
                <w:szCs w:val="20"/>
              </w:rPr>
            </w:pPr>
            <w:r w:rsidRPr="00C24298">
              <w:rPr>
                <w:sz w:val="20"/>
                <w:szCs w:val="20"/>
              </w:rPr>
              <w:t>1000</w:t>
            </w:r>
          </w:p>
        </w:tc>
        <w:tc>
          <w:tcPr>
            <w:tcW w:w="1218" w:type="dxa"/>
            <w:tcBorders>
              <w:top w:val="nil"/>
              <w:left w:val="nil"/>
              <w:bottom w:val="single" w:sz="4" w:space="0" w:color="auto"/>
              <w:right w:val="single" w:sz="4" w:space="0" w:color="auto"/>
            </w:tcBorders>
            <w:shd w:val="clear" w:color="auto" w:fill="auto"/>
            <w:vAlign w:val="center"/>
          </w:tcPr>
          <w:p w14:paraId="48994F69"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C884B88" w14:textId="77777777" w:rsidR="00C24298" w:rsidRPr="00C24298" w:rsidRDefault="00C24298" w:rsidP="00C24298">
            <w:pPr>
              <w:suppressAutoHyphens w:val="0"/>
              <w:jc w:val="center"/>
              <w:rPr>
                <w:b/>
                <w:bCs/>
                <w:color w:val="000000"/>
                <w:lang w:eastAsia="pl-PL"/>
              </w:rPr>
            </w:pPr>
          </w:p>
        </w:tc>
      </w:tr>
      <w:tr w:rsidR="00C24298" w:rsidRPr="00C24298" w14:paraId="17CDED4F" w14:textId="77777777" w:rsidTr="00F24598">
        <w:trPr>
          <w:trHeight w:val="107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15F70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78</w:t>
            </w:r>
          </w:p>
        </w:tc>
        <w:tc>
          <w:tcPr>
            <w:tcW w:w="5392" w:type="dxa"/>
            <w:tcBorders>
              <w:top w:val="nil"/>
              <w:left w:val="nil"/>
              <w:bottom w:val="single" w:sz="4" w:space="0" w:color="auto"/>
              <w:right w:val="single" w:sz="4" w:space="0" w:color="auto"/>
            </w:tcBorders>
            <w:shd w:val="clear" w:color="auto" w:fill="auto"/>
            <w:vAlign w:val="center"/>
            <w:hideMark/>
          </w:tcPr>
          <w:p w14:paraId="65B22F6A"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Teczka archiwalna, wiązana, z kartonu bezkwasowego, </w:t>
            </w:r>
            <w:proofErr w:type="spellStart"/>
            <w:r w:rsidRPr="00C24298">
              <w:rPr>
                <w:color w:val="000000"/>
                <w:sz w:val="20"/>
                <w:szCs w:val="20"/>
                <w:lang w:eastAsia="pl-PL"/>
              </w:rPr>
              <w:t>pH</w:t>
            </w:r>
            <w:proofErr w:type="spellEnd"/>
            <w:r w:rsidRPr="00C24298">
              <w:rPr>
                <w:color w:val="000000"/>
                <w:sz w:val="20"/>
                <w:szCs w:val="20"/>
                <w:lang w:eastAsia="pl-PL"/>
              </w:rPr>
              <w:t xml:space="preserve"> minimum 7,0, o wymiarach: długość od 30 do 32 cm, szerokość od 22 do 23 cm, wysokość od 3 do 5 cm, gramatura minimum  240 g/m </w:t>
            </w:r>
            <w:r w:rsidRPr="00C24298">
              <w:rPr>
                <w:color w:val="000000"/>
                <w:sz w:val="20"/>
                <w:szCs w:val="20"/>
                <w:vertAlign w:val="superscript"/>
                <w:lang w:eastAsia="pl-PL"/>
              </w:rPr>
              <w:t>2</w:t>
            </w:r>
            <w:r w:rsidRPr="00C24298">
              <w:rPr>
                <w:color w:val="000000"/>
                <w:sz w:val="20"/>
                <w:szCs w:val="20"/>
                <w:lang w:eastAsia="pl-PL"/>
              </w:rPr>
              <w:t>, big na grzbietach i zakładkach, szerokie zakładki wewnętrzne zabezpieczające dokumenty.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FD1E2FA" w14:textId="77777777" w:rsidR="00C24298" w:rsidRPr="00C24298" w:rsidRDefault="00C24298" w:rsidP="00C24298">
            <w:pPr>
              <w:jc w:val="center"/>
              <w:rPr>
                <w:sz w:val="20"/>
                <w:szCs w:val="20"/>
              </w:rPr>
            </w:pPr>
            <w:r w:rsidRPr="00C24298">
              <w:rPr>
                <w:sz w:val="20"/>
                <w:szCs w:val="20"/>
              </w:rPr>
              <w:t>1500</w:t>
            </w:r>
          </w:p>
        </w:tc>
        <w:tc>
          <w:tcPr>
            <w:tcW w:w="1218" w:type="dxa"/>
            <w:tcBorders>
              <w:top w:val="nil"/>
              <w:left w:val="nil"/>
              <w:bottom w:val="single" w:sz="4" w:space="0" w:color="auto"/>
              <w:right w:val="single" w:sz="4" w:space="0" w:color="auto"/>
            </w:tcBorders>
            <w:shd w:val="clear" w:color="auto" w:fill="auto"/>
            <w:vAlign w:val="center"/>
          </w:tcPr>
          <w:p w14:paraId="31FD86C2"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62796B8" w14:textId="77777777" w:rsidR="00C24298" w:rsidRPr="00C24298" w:rsidRDefault="00C24298" w:rsidP="00C24298">
            <w:pPr>
              <w:suppressAutoHyphens w:val="0"/>
              <w:jc w:val="center"/>
              <w:rPr>
                <w:b/>
                <w:bCs/>
                <w:color w:val="000000"/>
                <w:lang w:eastAsia="pl-PL"/>
              </w:rPr>
            </w:pPr>
          </w:p>
        </w:tc>
      </w:tr>
      <w:tr w:rsidR="00C24298" w:rsidRPr="00C24298" w14:paraId="025E68BF"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15A8B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79</w:t>
            </w:r>
          </w:p>
        </w:tc>
        <w:tc>
          <w:tcPr>
            <w:tcW w:w="5392" w:type="dxa"/>
            <w:tcBorders>
              <w:top w:val="nil"/>
              <w:left w:val="nil"/>
              <w:bottom w:val="single" w:sz="4" w:space="0" w:color="auto"/>
              <w:right w:val="single" w:sz="4" w:space="0" w:color="auto"/>
            </w:tcBorders>
            <w:shd w:val="clear" w:color="auto" w:fill="auto"/>
            <w:vAlign w:val="center"/>
            <w:hideMark/>
          </w:tcPr>
          <w:p w14:paraId="23F67D7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samoprzylepne, białe, o minimalnych wymiarach: 210x148 mm, służące do wszechstronnych zastosowań, przeznaczone do wszystkich typów drukarek, krawędzie zabezpieczone przed wydostawaniem się kleju podczas drukowania. Opakowanie zawierające 100 arkuszy formatu A4, minimum 200 etykiet.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4237801D" w14:textId="77777777" w:rsidR="00C24298" w:rsidRPr="00C24298" w:rsidRDefault="00C24298" w:rsidP="00C24298">
            <w:pPr>
              <w:jc w:val="center"/>
              <w:rPr>
                <w:sz w:val="20"/>
                <w:szCs w:val="20"/>
              </w:rPr>
            </w:pPr>
            <w:r w:rsidRPr="00C24298">
              <w:rPr>
                <w:sz w:val="20"/>
                <w:szCs w:val="20"/>
              </w:rPr>
              <w:t>25</w:t>
            </w:r>
          </w:p>
        </w:tc>
        <w:tc>
          <w:tcPr>
            <w:tcW w:w="1218" w:type="dxa"/>
            <w:tcBorders>
              <w:top w:val="nil"/>
              <w:left w:val="nil"/>
              <w:bottom w:val="single" w:sz="4" w:space="0" w:color="auto"/>
              <w:right w:val="single" w:sz="4" w:space="0" w:color="auto"/>
            </w:tcBorders>
            <w:shd w:val="clear" w:color="auto" w:fill="auto"/>
            <w:vAlign w:val="center"/>
          </w:tcPr>
          <w:p w14:paraId="663AC27B"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743E2BD" w14:textId="77777777" w:rsidR="00C24298" w:rsidRPr="00C24298" w:rsidRDefault="00C24298" w:rsidP="00C24298">
            <w:pPr>
              <w:suppressAutoHyphens w:val="0"/>
              <w:jc w:val="center"/>
              <w:rPr>
                <w:b/>
                <w:bCs/>
                <w:color w:val="000000"/>
                <w:lang w:eastAsia="pl-PL"/>
              </w:rPr>
            </w:pPr>
          </w:p>
        </w:tc>
      </w:tr>
      <w:tr w:rsidR="00C24298" w:rsidRPr="00C24298" w14:paraId="50AB6FC9"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AE5131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80</w:t>
            </w:r>
          </w:p>
        </w:tc>
        <w:tc>
          <w:tcPr>
            <w:tcW w:w="5392" w:type="dxa"/>
            <w:tcBorders>
              <w:top w:val="nil"/>
              <w:left w:val="nil"/>
              <w:bottom w:val="single" w:sz="4" w:space="0" w:color="auto"/>
              <w:right w:val="single" w:sz="4" w:space="0" w:color="auto"/>
            </w:tcBorders>
            <w:shd w:val="clear" w:color="auto" w:fill="auto"/>
            <w:vAlign w:val="center"/>
            <w:hideMark/>
          </w:tcPr>
          <w:p w14:paraId="41196F6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Przezroczysta folia o minimalnych wymiarach 216x303 mm, grubości minimum 100 mikronów, przeznaczona do laminowania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07D3DFD9"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vAlign w:val="center"/>
          </w:tcPr>
          <w:p w14:paraId="663F2CF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0AE1013" w14:textId="77777777" w:rsidR="00C24298" w:rsidRPr="00C24298" w:rsidRDefault="00C24298" w:rsidP="00C24298">
            <w:pPr>
              <w:suppressAutoHyphens w:val="0"/>
              <w:jc w:val="center"/>
              <w:rPr>
                <w:b/>
                <w:bCs/>
                <w:color w:val="000000"/>
                <w:lang w:eastAsia="pl-PL"/>
              </w:rPr>
            </w:pPr>
          </w:p>
        </w:tc>
      </w:tr>
      <w:tr w:rsidR="00C24298" w:rsidRPr="00C24298" w14:paraId="180145CD"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BEC456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81</w:t>
            </w:r>
          </w:p>
        </w:tc>
        <w:tc>
          <w:tcPr>
            <w:tcW w:w="5392" w:type="dxa"/>
            <w:tcBorders>
              <w:top w:val="nil"/>
              <w:left w:val="nil"/>
              <w:bottom w:val="single" w:sz="4" w:space="0" w:color="auto"/>
              <w:right w:val="single" w:sz="4" w:space="0" w:color="auto"/>
            </w:tcBorders>
            <w:shd w:val="clear" w:color="auto" w:fill="auto"/>
            <w:vAlign w:val="center"/>
            <w:hideMark/>
          </w:tcPr>
          <w:p w14:paraId="122FD3B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6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4FD9F603"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77BFA575"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E3B6794" w14:textId="77777777" w:rsidR="00C24298" w:rsidRPr="00C24298" w:rsidRDefault="00C24298" w:rsidP="00C24298">
            <w:pPr>
              <w:suppressAutoHyphens w:val="0"/>
              <w:jc w:val="center"/>
              <w:rPr>
                <w:b/>
                <w:bCs/>
                <w:color w:val="000000"/>
                <w:lang w:eastAsia="pl-PL"/>
              </w:rPr>
            </w:pPr>
          </w:p>
        </w:tc>
      </w:tr>
      <w:tr w:rsidR="00C24298" w:rsidRPr="00C24298" w14:paraId="3D262CF7"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DF835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82</w:t>
            </w:r>
          </w:p>
        </w:tc>
        <w:tc>
          <w:tcPr>
            <w:tcW w:w="5392" w:type="dxa"/>
            <w:tcBorders>
              <w:top w:val="nil"/>
              <w:left w:val="nil"/>
              <w:bottom w:val="single" w:sz="4" w:space="0" w:color="auto"/>
              <w:right w:val="single" w:sz="4" w:space="0" w:color="auto"/>
            </w:tcBorders>
            <w:shd w:val="clear" w:color="auto" w:fill="auto"/>
            <w:vAlign w:val="center"/>
            <w:hideMark/>
          </w:tcPr>
          <w:p w14:paraId="30BD9CF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8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753B375F"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7BC82594"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8569886" w14:textId="77777777" w:rsidR="00C24298" w:rsidRPr="00C24298" w:rsidRDefault="00C24298" w:rsidP="00C24298">
            <w:pPr>
              <w:suppressAutoHyphens w:val="0"/>
              <w:jc w:val="center"/>
              <w:rPr>
                <w:b/>
                <w:bCs/>
                <w:color w:val="000000"/>
                <w:lang w:eastAsia="pl-PL"/>
              </w:rPr>
            </w:pPr>
          </w:p>
        </w:tc>
      </w:tr>
      <w:tr w:rsidR="00C24298" w:rsidRPr="00C24298" w14:paraId="7F3C7875"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C97C2D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83</w:t>
            </w:r>
          </w:p>
        </w:tc>
        <w:tc>
          <w:tcPr>
            <w:tcW w:w="5392" w:type="dxa"/>
            <w:tcBorders>
              <w:top w:val="nil"/>
              <w:left w:val="nil"/>
              <w:bottom w:val="single" w:sz="4" w:space="0" w:color="auto"/>
              <w:right w:val="single" w:sz="4" w:space="0" w:color="auto"/>
            </w:tcBorders>
            <w:shd w:val="clear" w:color="auto" w:fill="auto"/>
            <w:vAlign w:val="center"/>
            <w:hideMark/>
          </w:tcPr>
          <w:p w14:paraId="651B8EE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10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6D45D5B5"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2B247DE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1FE2E21" w14:textId="77777777" w:rsidR="00C24298" w:rsidRPr="00C24298" w:rsidRDefault="00C24298" w:rsidP="00C24298">
            <w:pPr>
              <w:suppressAutoHyphens w:val="0"/>
              <w:jc w:val="center"/>
              <w:rPr>
                <w:b/>
                <w:bCs/>
                <w:color w:val="000000"/>
                <w:lang w:eastAsia="pl-PL"/>
              </w:rPr>
            </w:pPr>
          </w:p>
        </w:tc>
      </w:tr>
      <w:tr w:rsidR="00C24298" w:rsidRPr="00C24298" w14:paraId="12DDD9E2"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DE623D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84</w:t>
            </w:r>
          </w:p>
        </w:tc>
        <w:tc>
          <w:tcPr>
            <w:tcW w:w="5392" w:type="dxa"/>
            <w:tcBorders>
              <w:top w:val="nil"/>
              <w:left w:val="nil"/>
              <w:bottom w:val="single" w:sz="4" w:space="0" w:color="auto"/>
              <w:right w:val="single" w:sz="4" w:space="0" w:color="auto"/>
            </w:tcBorders>
            <w:shd w:val="clear" w:color="auto" w:fill="auto"/>
            <w:vAlign w:val="center"/>
            <w:hideMark/>
          </w:tcPr>
          <w:p w14:paraId="10FA4C1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12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6D451B43"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0F33D98C"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32D7B3E" w14:textId="77777777" w:rsidR="00C24298" w:rsidRPr="00C24298" w:rsidRDefault="00C24298" w:rsidP="00C24298">
            <w:pPr>
              <w:suppressAutoHyphens w:val="0"/>
              <w:jc w:val="center"/>
              <w:rPr>
                <w:b/>
                <w:bCs/>
                <w:color w:val="000000"/>
                <w:lang w:eastAsia="pl-PL"/>
              </w:rPr>
            </w:pPr>
          </w:p>
        </w:tc>
      </w:tr>
      <w:tr w:rsidR="00C24298" w:rsidRPr="00C24298" w14:paraId="7E9689C3"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3FC7D3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85</w:t>
            </w:r>
          </w:p>
        </w:tc>
        <w:tc>
          <w:tcPr>
            <w:tcW w:w="5392" w:type="dxa"/>
            <w:tcBorders>
              <w:top w:val="nil"/>
              <w:left w:val="nil"/>
              <w:bottom w:val="single" w:sz="4" w:space="0" w:color="auto"/>
              <w:right w:val="single" w:sz="4" w:space="0" w:color="auto"/>
            </w:tcBorders>
            <w:shd w:val="clear" w:color="auto" w:fill="auto"/>
            <w:vAlign w:val="center"/>
            <w:hideMark/>
          </w:tcPr>
          <w:p w14:paraId="685C2661"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14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3239460F"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5A4179B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CE7AAF7" w14:textId="77777777" w:rsidR="00C24298" w:rsidRPr="00C24298" w:rsidRDefault="00C24298" w:rsidP="00C24298">
            <w:pPr>
              <w:suppressAutoHyphens w:val="0"/>
              <w:jc w:val="center"/>
              <w:rPr>
                <w:b/>
                <w:bCs/>
                <w:color w:val="000000"/>
                <w:lang w:eastAsia="pl-PL"/>
              </w:rPr>
            </w:pPr>
          </w:p>
        </w:tc>
      </w:tr>
      <w:tr w:rsidR="00C24298" w:rsidRPr="00C24298" w14:paraId="38A66205"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2FFB5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86</w:t>
            </w:r>
          </w:p>
        </w:tc>
        <w:tc>
          <w:tcPr>
            <w:tcW w:w="5392" w:type="dxa"/>
            <w:tcBorders>
              <w:top w:val="nil"/>
              <w:left w:val="nil"/>
              <w:bottom w:val="single" w:sz="4" w:space="0" w:color="auto"/>
              <w:right w:val="single" w:sz="4" w:space="0" w:color="auto"/>
            </w:tcBorders>
            <w:shd w:val="clear" w:color="auto" w:fill="auto"/>
            <w:vAlign w:val="center"/>
            <w:hideMark/>
          </w:tcPr>
          <w:p w14:paraId="7BCA4265"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16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19621E65"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6434CC5A"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890735B" w14:textId="77777777" w:rsidR="00C24298" w:rsidRPr="00C24298" w:rsidRDefault="00C24298" w:rsidP="00C24298">
            <w:pPr>
              <w:suppressAutoHyphens w:val="0"/>
              <w:jc w:val="center"/>
              <w:rPr>
                <w:b/>
                <w:bCs/>
                <w:color w:val="000000"/>
                <w:lang w:eastAsia="pl-PL"/>
              </w:rPr>
            </w:pPr>
          </w:p>
        </w:tc>
      </w:tr>
      <w:tr w:rsidR="00C24298" w:rsidRPr="00C24298" w14:paraId="204E47CD"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20B2C3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87</w:t>
            </w:r>
          </w:p>
        </w:tc>
        <w:tc>
          <w:tcPr>
            <w:tcW w:w="5392" w:type="dxa"/>
            <w:tcBorders>
              <w:top w:val="nil"/>
              <w:left w:val="nil"/>
              <w:bottom w:val="single" w:sz="4" w:space="0" w:color="auto"/>
              <w:right w:val="single" w:sz="4" w:space="0" w:color="auto"/>
            </w:tcBorders>
            <w:shd w:val="clear" w:color="auto" w:fill="auto"/>
            <w:vAlign w:val="center"/>
            <w:hideMark/>
          </w:tcPr>
          <w:p w14:paraId="61ACF281"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18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42E0309B"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2DB579C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60EC953" w14:textId="77777777" w:rsidR="00C24298" w:rsidRPr="00C24298" w:rsidRDefault="00C24298" w:rsidP="00C24298">
            <w:pPr>
              <w:suppressAutoHyphens w:val="0"/>
              <w:jc w:val="center"/>
              <w:rPr>
                <w:b/>
                <w:bCs/>
                <w:color w:val="000000"/>
                <w:lang w:eastAsia="pl-PL"/>
              </w:rPr>
            </w:pPr>
          </w:p>
        </w:tc>
      </w:tr>
      <w:tr w:rsidR="00C24298" w:rsidRPr="00C24298" w14:paraId="4121606D"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25445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88</w:t>
            </w:r>
          </w:p>
        </w:tc>
        <w:tc>
          <w:tcPr>
            <w:tcW w:w="5392" w:type="dxa"/>
            <w:tcBorders>
              <w:top w:val="nil"/>
              <w:left w:val="nil"/>
              <w:bottom w:val="single" w:sz="4" w:space="0" w:color="auto"/>
              <w:right w:val="single" w:sz="4" w:space="0" w:color="auto"/>
            </w:tcBorders>
            <w:shd w:val="clear" w:color="auto" w:fill="auto"/>
            <w:vAlign w:val="center"/>
            <w:hideMark/>
          </w:tcPr>
          <w:p w14:paraId="0EBC62CE"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20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6C27232B" w14:textId="77777777" w:rsidR="00C24298" w:rsidRPr="00C24298" w:rsidRDefault="00C24298" w:rsidP="00C24298">
            <w:pPr>
              <w:jc w:val="center"/>
              <w:rPr>
                <w:sz w:val="20"/>
                <w:szCs w:val="20"/>
              </w:rPr>
            </w:pPr>
            <w:r w:rsidRPr="00C24298">
              <w:rPr>
                <w:sz w:val="20"/>
                <w:szCs w:val="20"/>
              </w:rPr>
              <w:t>150</w:t>
            </w:r>
          </w:p>
        </w:tc>
        <w:tc>
          <w:tcPr>
            <w:tcW w:w="1218" w:type="dxa"/>
            <w:tcBorders>
              <w:top w:val="nil"/>
              <w:left w:val="nil"/>
              <w:bottom w:val="single" w:sz="4" w:space="0" w:color="auto"/>
              <w:right w:val="single" w:sz="4" w:space="0" w:color="auto"/>
            </w:tcBorders>
            <w:shd w:val="clear" w:color="auto" w:fill="auto"/>
            <w:vAlign w:val="center"/>
          </w:tcPr>
          <w:p w14:paraId="347D1A83"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E6EF107" w14:textId="77777777" w:rsidR="00C24298" w:rsidRPr="00C24298" w:rsidRDefault="00C24298" w:rsidP="00C24298">
            <w:pPr>
              <w:suppressAutoHyphens w:val="0"/>
              <w:jc w:val="center"/>
              <w:rPr>
                <w:b/>
                <w:bCs/>
                <w:color w:val="000000"/>
                <w:lang w:eastAsia="pl-PL"/>
              </w:rPr>
            </w:pPr>
          </w:p>
        </w:tc>
      </w:tr>
      <w:tr w:rsidR="00C24298" w:rsidRPr="00C24298" w14:paraId="1C3F05BE"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7D08F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89</w:t>
            </w:r>
          </w:p>
        </w:tc>
        <w:tc>
          <w:tcPr>
            <w:tcW w:w="5392" w:type="dxa"/>
            <w:tcBorders>
              <w:top w:val="nil"/>
              <w:left w:val="nil"/>
              <w:bottom w:val="single" w:sz="4" w:space="0" w:color="auto"/>
              <w:right w:val="single" w:sz="4" w:space="0" w:color="auto"/>
            </w:tcBorders>
            <w:shd w:val="clear" w:color="auto" w:fill="auto"/>
            <w:vAlign w:val="center"/>
            <w:hideMark/>
          </w:tcPr>
          <w:p w14:paraId="2FCED87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22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- 100 szt.</w:t>
            </w:r>
          </w:p>
        </w:tc>
        <w:tc>
          <w:tcPr>
            <w:tcW w:w="1163" w:type="dxa"/>
            <w:tcBorders>
              <w:top w:val="nil"/>
              <w:left w:val="nil"/>
              <w:bottom w:val="single" w:sz="4" w:space="0" w:color="auto"/>
              <w:right w:val="single" w:sz="4" w:space="0" w:color="auto"/>
            </w:tcBorders>
            <w:shd w:val="clear" w:color="auto" w:fill="auto"/>
            <w:vAlign w:val="center"/>
          </w:tcPr>
          <w:p w14:paraId="2D53C937"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025B175B"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B9B9F66" w14:textId="77777777" w:rsidR="00C24298" w:rsidRPr="00C24298" w:rsidRDefault="00C24298" w:rsidP="00C24298">
            <w:pPr>
              <w:suppressAutoHyphens w:val="0"/>
              <w:jc w:val="center"/>
              <w:rPr>
                <w:b/>
                <w:bCs/>
                <w:color w:val="000000"/>
                <w:lang w:eastAsia="pl-PL"/>
              </w:rPr>
            </w:pPr>
          </w:p>
        </w:tc>
      </w:tr>
      <w:tr w:rsidR="00C24298" w:rsidRPr="00C24298" w14:paraId="65360C6F"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8CC13F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90</w:t>
            </w:r>
          </w:p>
        </w:tc>
        <w:tc>
          <w:tcPr>
            <w:tcW w:w="5392" w:type="dxa"/>
            <w:tcBorders>
              <w:top w:val="nil"/>
              <w:left w:val="nil"/>
              <w:bottom w:val="single" w:sz="4" w:space="0" w:color="auto"/>
              <w:right w:val="single" w:sz="4" w:space="0" w:color="auto"/>
            </w:tcBorders>
            <w:shd w:val="clear" w:color="auto" w:fill="auto"/>
            <w:vAlign w:val="center"/>
            <w:hideMark/>
          </w:tcPr>
          <w:p w14:paraId="08274261"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25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- 50 szt.</w:t>
            </w:r>
          </w:p>
        </w:tc>
        <w:tc>
          <w:tcPr>
            <w:tcW w:w="1163" w:type="dxa"/>
            <w:tcBorders>
              <w:top w:val="nil"/>
              <w:left w:val="nil"/>
              <w:bottom w:val="single" w:sz="4" w:space="0" w:color="auto"/>
              <w:right w:val="single" w:sz="4" w:space="0" w:color="auto"/>
            </w:tcBorders>
            <w:shd w:val="clear" w:color="auto" w:fill="auto"/>
            <w:vAlign w:val="center"/>
          </w:tcPr>
          <w:p w14:paraId="652A2D92"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1E232BEF"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65926E5" w14:textId="77777777" w:rsidR="00C24298" w:rsidRPr="00C24298" w:rsidRDefault="00C24298" w:rsidP="00C24298">
            <w:pPr>
              <w:suppressAutoHyphens w:val="0"/>
              <w:jc w:val="center"/>
              <w:rPr>
                <w:b/>
                <w:bCs/>
                <w:color w:val="000000"/>
                <w:lang w:eastAsia="pl-PL"/>
              </w:rPr>
            </w:pPr>
          </w:p>
        </w:tc>
      </w:tr>
      <w:tr w:rsidR="00C24298" w:rsidRPr="00C24298" w14:paraId="2F9B01C6"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87F81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91</w:t>
            </w:r>
          </w:p>
        </w:tc>
        <w:tc>
          <w:tcPr>
            <w:tcW w:w="5392" w:type="dxa"/>
            <w:tcBorders>
              <w:top w:val="nil"/>
              <w:left w:val="nil"/>
              <w:bottom w:val="single" w:sz="4" w:space="0" w:color="auto"/>
              <w:right w:val="single" w:sz="4" w:space="0" w:color="auto"/>
            </w:tcBorders>
            <w:shd w:val="clear" w:color="auto" w:fill="auto"/>
            <w:vAlign w:val="center"/>
            <w:hideMark/>
          </w:tcPr>
          <w:p w14:paraId="2C451DD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Grzbiety plastikowe wykonane z PCV do bindowania o rozmiarze 32 mm umożliwiające </w:t>
            </w:r>
            <w:proofErr w:type="spellStart"/>
            <w:r w:rsidRPr="00C24298">
              <w:rPr>
                <w:color w:val="000000"/>
                <w:sz w:val="20"/>
                <w:szCs w:val="20"/>
                <w:lang w:eastAsia="pl-PL"/>
              </w:rPr>
              <w:t>zbindowanie</w:t>
            </w:r>
            <w:proofErr w:type="spellEnd"/>
            <w:r w:rsidRPr="00C24298">
              <w:rPr>
                <w:color w:val="000000"/>
                <w:sz w:val="20"/>
                <w:szCs w:val="20"/>
                <w:lang w:eastAsia="pl-PL"/>
              </w:rPr>
              <w:t xml:space="preserve"> dokumentów formatu A4. Jednostka sprzedaży 1 opakowanie - 50 szt.</w:t>
            </w:r>
          </w:p>
        </w:tc>
        <w:tc>
          <w:tcPr>
            <w:tcW w:w="1163" w:type="dxa"/>
            <w:tcBorders>
              <w:top w:val="nil"/>
              <w:left w:val="nil"/>
              <w:bottom w:val="single" w:sz="4" w:space="0" w:color="auto"/>
              <w:right w:val="single" w:sz="4" w:space="0" w:color="auto"/>
            </w:tcBorders>
            <w:shd w:val="clear" w:color="auto" w:fill="auto"/>
            <w:vAlign w:val="center"/>
          </w:tcPr>
          <w:p w14:paraId="72967D45" w14:textId="77777777" w:rsidR="00C24298" w:rsidRPr="00C24298" w:rsidRDefault="00C24298" w:rsidP="00C24298">
            <w:pPr>
              <w:jc w:val="center"/>
              <w:rPr>
                <w:sz w:val="20"/>
                <w:szCs w:val="20"/>
              </w:rPr>
            </w:pPr>
            <w:r w:rsidRPr="00C24298">
              <w:rPr>
                <w:sz w:val="20"/>
                <w:szCs w:val="20"/>
              </w:rPr>
              <w:t>5</w:t>
            </w:r>
          </w:p>
        </w:tc>
        <w:tc>
          <w:tcPr>
            <w:tcW w:w="1218" w:type="dxa"/>
            <w:tcBorders>
              <w:top w:val="nil"/>
              <w:left w:val="nil"/>
              <w:bottom w:val="single" w:sz="4" w:space="0" w:color="auto"/>
              <w:right w:val="single" w:sz="4" w:space="0" w:color="auto"/>
            </w:tcBorders>
            <w:shd w:val="clear" w:color="auto" w:fill="auto"/>
            <w:vAlign w:val="center"/>
          </w:tcPr>
          <w:p w14:paraId="1250BACD" w14:textId="77777777" w:rsidR="00C24298" w:rsidRPr="00C24298" w:rsidRDefault="00C24298" w:rsidP="00C24298">
            <w:pPr>
              <w:suppressAutoHyphens w:val="0"/>
              <w:jc w:val="center"/>
              <w:rPr>
                <w:b/>
                <w:bCs/>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E1B1254" w14:textId="77777777" w:rsidR="00C24298" w:rsidRPr="00C24298" w:rsidRDefault="00C24298" w:rsidP="00C24298">
            <w:pPr>
              <w:suppressAutoHyphens w:val="0"/>
              <w:jc w:val="center"/>
              <w:rPr>
                <w:b/>
                <w:bCs/>
                <w:color w:val="000000"/>
                <w:lang w:eastAsia="pl-PL"/>
              </w:rPr>
            </w:pPr>
          </w:p>
        </w:tc>
      </w:tr>
      <w:tr w:rsidR="00C24298" w:rsidRPr="00C24298" w14:paraId="6BACBA6C"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9FD9E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92</w:t>
            </w:r>
          </w:p>
        </w:tc>
        <w:tc>
          <w:tcPr>
            <w:tcW w:w="5392" w:type="dxa"/>
            <w:tcBorders>
              <w:top w:val="nil"/>
              <w:left w:val="nil"/>
              <w:bottom w:val="single" w:sz="4" w:space="0" w:color="auto"/>
              <w:right w:val="single" w:sz="4" w:space="0" w:color="auto"/>
            </w:tcBorders>
            <w:shd w:val="clear" w:color="auto" w:fill="auto"/>
            <w:vAlign w:val="center"/>
            <w:hideMark/>
          </w:tcPr>
          <w:p w14:paraId="5778407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Paski/wąsy skoroszytowe z metalową blaszką. Podstawa wykonana z ekologicznego polipropylenu. Ułatwiają grupowanie dokumentów wpinanych  do skoroszytu lub segregatora. Cechy produktu: ilość dziurek: 4, pojemność: ok. 150 arkuszy papieru, długość: 150 mm, minimum 25 sztuk w opakowaniu. Jednostka sprzedaży 1 opakowanie .</w:t>
            </w:r>
          </w:p>
        </w:tc>
        <w:tc>
          <w:tcPr>
            <w:tcW w:w="1163" w:type="dxa"/>
            <w:tcBorders>
              <w:top w:val="nil"/>
              <w:left w:val="nil"/>
              <w:bottom w:val="single" w:sz="4" w:space="0" w:color="auto"/>
              <w:right w:val="single" w:sz="4" w:space="0" w:color="auto"/>
            </w:tcBorders>
            <w:shd w:val="clear" w:color="auto" w:fill="auto"/>
            <w:vAlign w:val="center"/>
          </w:tcPr>
          <w:p w14:paraId="3B4F3B74" w14:textId="77777777" w:rsidR="00C24298" w:rsidRPr="00C24298" w:rsidRDefault="00C24298" w:rsidP="00C24298">
            <w:pPr>
              <w:jc w:val="center"/>
              <w:rPr>
                <w:sz w:val="20"/>
                <w:szCs w:val="20"/>
              </w:rPr>
            </w:pPr>
            <w:r w:rsidRPr="00C24298">
              <w:rPr>
                <w:sz w:val="20"/>
                <w:szCs w:val="20"/>
              </w:rPr>
              <w:t>600</w:t>
            </w:r>
          </w:p>
        </w:tc>
        <w:tc>
          <w:tcPr>
            <w:tcW w:w="1218" w:type="dxa"/>
            <w:tcBorders>
              <w:top w:val="nil"/>
              <w:left w:val="nil"/>
              <w:bottom w:val="single" w:sz="4" w:space="0" w:color="auto"/>
              <w:right w:val="single" w:sz="4" w:space="0" w:color="auto"/>
            </w:tcBorders>
            <w:shd w:val="clear" w:color="auto" w:fill="auto"/>
            <w:noWrap/>
            <w:vAlign w:val="center"/>
          </w:tcPr>
          <w:p w14:paraId="69A89985"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4166EFE" w14:textId="77777777" w:rsidR="00C24298" w:rsidRPr="00C24298" w:rsidRDefault="00C24298" w:rsidP="00C24298">
            <w:pPr>
              <w:suppressAutoHyphens w:val="0"/>
              <w:jc w:val="center"/>
              <w:rPr>
                <w:b/>
                <w:bCs/>
                <w:color w:val="000000"/>
                <w:lang w:eastAsia="pl-PL"/>
              </w:rPr>
            </w:pPr>
          </w:p>
        </w:tc>
      </w:tr>
      <w:tr w:rsidR="00C24298" w:rsidRPr="00C24298" w14:paraId="61B8C4C1" w14:textId="77777777" w:rsidTr="00F24598">
        <w:trPr>
          <w:trHeight w:val="160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C78AB4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93</w:t>
            </w:r>
          </w:p>
        </w:tc>
        <w:tc>
          <w:tcPr>
            <w:tcW w:w="5392" w:type="dxa"/>
            <w:tcBorders>
              <w:top w:val="nil"/>
              <w:left w:val="nil"/>
              <w:bottom w:val="single" w:sz="4" w:space="0" w:color="auto"/>
              <w:right w:val="single" w:sz="4" w:space="0" w:color="auto"/>
            </w:tcBorders>
            <w:shd w:val="clear" w:color="auto" w:fill="auto"/>
            <w:vAlign w:val="center"/>
            <w:hideMark/>
          </w:tcPr>
          <w:p w14:paraId="1C4EDDB8" w14:textId="77777777" w:rsidR="00C24298" w:rsidRPr="00C24298" w:rsidRDefault="00C24298" w:rsidP="00C24298">
            <w:pPr>
              <w:suppressAutoHyphens w:val="0"/>
              <w:jc w:val="both"/>
              <w:rPr>
                <w:sz w:val="20"/>
                <w:szCs w:val="20"/>
                <w:lang w:eastAsia="pl-PL"/>
              </w:rPr>
            </w:pPr>
            <w:r w:rsidRPr="00C24298">
              <w:rPr>
                <w:sz w:val="20"/>
                <w:szCs w:val="20"/>
                <w:lang w:eastAsia="pl-PL"/>
              </w:rPr>
              <w:t xml:space="preserve">Zszywacz biurowy, wykonany z trwałych tworzyw, mechanizm oraz element podający zszywki metalowy, na zszywki typu 10mm, zszywający maksymalnie 10 kartek o gramaturze 80g/m2, głębokość wsuwania kartek minimum 45 mm - maximum 60 mm wraz ze zintegrowanym </w:t>
            </w:r>
            <w:proofErr w:type="spellStart"/>
            <w:r w:rsidRPr="00C24298">
              <w:rPr>
                <w:sz w:val="20"/>
                <w:szCs w:val="20"/>
                <w:lang w:eastAsia="pl-PL"/>
              </w:rPr>
              <w:t>rozszywaczem</w:t>
            </w:r>
            <w:proofErr w:type="spellEnd"/>
            <w:r w:rsidRPr="00C24298">
              <w:rPr>
                <w:sz w:val="20"/>
                <w:szCs w:val="20"/>
                <w:lang w:eastAsia="pl-PL"/>
              </w:rPr>
              <w:t>, posiadający co najmniej 3 lata gwarancji producenta. Zszywacz dostępny w minimum 3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189C8E0C" w14:textId="77777777" w:rsidR="00C24298" w:rsidRPr="00C24298" w:rsidRDefault="00C24298" w:rsidP="00C24298">
            <w:pPr>
              <w:jc w:val="center"/>
              <w:rPr>
                <w:sz w:val="20"/>
                <w:szCs w:val="20"/>
              </w:rPr>
            </w:pPr>
            <w:r w:rsidRPr="00C24298">
              <w:rPr>
                <w:sz w:val="20"/>
                <w:szCs w:val="20"/>
              </w:rPr>
              <w:t>70</w:t>
            </w:r>
          </w:p>
        </w:tc>
        <w:tc>
          <w:tcPr>
            <w:tcW w:w="1218" w:type="dxa"/>
            <w:tcBorders>
              <w:top w:val="nil"/>
              <w:left w:val="nil"/>
              <w:bottom w:val="single" w:sz="4" w:space="0" w:color="auto"/>
              <w:right w:val="single" w:sz="4" w:space="0" w:color="auto"/>
            </w:tcBorders>
            <w:shd w:val="clear" w:color="auto" w:fill="auto"/>
            <w:noWrap/>
            <w:vAlign w:val="center"/>
          </w:tcPr>
          <w:p w14:paraId="490230A9"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411961D" w14:textId="77777777" w:rsidR="00C24298" w:rsidRPr="00C24298" w:rsidRDefault="00C24298" w:rsidP="00C24298">
            <w:pPr>
              <w:suppressAutoHyphens w:val="0"/>
              <w:jc w:val="center"/>
              <w:rPr>
                <w:b/>
                <w:bCs/>
                <w:color w:val="000000"/>
                <w:lang w:eastAsia="pl-PL"/>
              </w:rPr>
            </w:pPr>
          </w:p>
        </w:tc>
      </w:tr>
      <w:tr w:rsidR="00C24298" w:rsidRPr="00C24298" w14:paraId="767CAE8A"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8610173"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94</w:t>
            </w:r>
          </w:p>
        </w:tc>
        <w:tc>
          <w:tcPr>
            <w:tcW w:w="5392" w:type="dxa"/>
            <w:tcBorders>
              <w:top w:val="nil"/>
              <w:left w:val="nil"/>
              <w:bottom w:val="single" w:sz="4" w:space="0" w:color="auto"/>
              <w:right w:val="single" w:sz="4" w:space="0" w:color="auto"/>
            </w:tcBorders>
            <w:shd w:val="clear" w:color="auto" w:fill="auto"/>
            <w:vAlign w:val="center"/>
            <w:hideMark/>
          </w:tcPr>
          <w:p w14:paraId="0C814A62" w14:textId="77777777" w:rsidR="00C24298" w:rsidRPr="00C24298" w:rsidRDefault="00C24298" w:rsidP="00C24298">
            <w:pPr>
              <w:suppressAutoHyphens w:val="0"/>
              <w:jc w:val="both"/>
              <w:rPr>
                <w:sz w:val="20"/>
                <w:szCs w:val="20"/>
                <w:lang w:eastAsia="pl-PL"/>
              </w:rPr>
            </w:pPr>
            <w:r w:rsidRPr="00C24298">
              <w:rPr>
                <w:sz w:val="20"/>
                <w:szCs w:val="20"/>
                <w:lang w:eastAsia="pl-PL"/>
              </w:rPr>
              <w:t>Zszywki dedykowane przez producenta lub dystrybutora zszywacza z poz. nr 93 Tabeli, co najmniej 1000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570F4E84" w14:textId="77777777" w:rsidR="00C24298" w:rsidRPr="00C24298" w:rsidRDefault="00C24298" w:rsidP="00C24298">
            <w:pPr>
              <w:jc w:val="center"/>
              <w:rPr>
                <w:sz w:val="20"/>
                <w:szCs w:val="20"/>
              </w:rPr>
            </w:pPr>
            <w:r w:rsidRPr="00C24298">
              <w:rPr>
                <w:sz w:val="20"/>
                <w:szCs w:val="20"/>
              </w:rPr>
              <w:t>70</w:t>
            </w:r>
          </w:p>
        </w:tc>
        <w:tc>
          <w:tcPr>
            <w:tcW w:w="1218" w:type="dxa"/>
            <w:tcBorders>
              <w:top w:val="nil"/>
              <w:left w:val="nil"/>
              <w:bottom w:val="single" w:sz="4" w:space="0" w:color="auto"/>
              <w:right w:val="single" w:sz="4" w:space="0" w:color="auto"/>
            </w:tcBorders>
            <w:shd w:val="clear" w:color="auto" w:fill="auto"/>
            <w:noWrap/>
            <w:vAlign w:val="center"/>
          </w:tcPr>
          <w:p w14:paraId="014411A6"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B65ABCD" w14:textId="77777777" w:rsidR="00C24298" w:rsidRPr="00C24298" w:rsidRDefault="00C24298" w:rsidP="00C24298">
            <w:pPr>
              <w:suppressAutoHyphens w:val="0"/>
              <w:jc w:val="center"/>
              <w:rPr>
                <w:b/>
                <w:bCs/>
                <w:color w:val="000000"/>
                <w:lang w:eastAsia="pl-PL"/>
              </w:rPr>
            </w:pPr>
          </w:p>
        </w:tc>
      </w:tr>
      <w:tr w:rsidR="00C24298" w:rsidRPr="00C24298" w14:paraId="15E3F48A" w14:textId="77777777" w:rsidTr="00F24598">
        <w:trPr>
          <w:trHeight w:val="15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840CC06"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95</w:t>
            </w:r>
          </w:p>
        </w:tc>
        <w:tc>
          <w:tcPr>
            <w:tcW w:w="5392" w:type="dxa"/>
            <w:tcBorders>
              <w:top w:val="nil"/>
              <w:left w:val="nil"/>
              <w:bottom w:val="single" w:sz="4" w:space="0" w:color="auto"/>
              <w:right w:val="single" w:sz="4" w:space="0" w:color="auto"/>
            </w:tcBorders>
            <w:shd w:val="clear" w:color="auto" w:fill="auto"/>
            <w:vAlign w:val="center"/>
            <w:hideMark/>
          </w:tcPr>
          <w:p w14:paraId="58DFC2FE" w14:textId="77777777" w:rsidR="00C24298" w:rsidRPr="00C24298" w:rsidRDefault="00C24298" w:rsidP="00C24298">
            <w:pPr>
              <w:suppressAutoHyphens w:val="0"/>
              <w:jc w:val="both"/>
              <w:rPr>
                <w:sz w:val="20"/>
                <w:szCs w:val="20"/>
                <w:lang w:eastAsia="pl-PL"/>
              </w:rPr>
            </w:pPr>
            <w:r w:rsidRPr="00C24298">
              <w:rPr>
                <w:sz w:val="20"/>
                <w:szCs w:val="20"/>
                <w:lang w:eastAsia="pl-PL"/>
              </w:rPr>
              <w:t xml:space="preserve">Zszywacz biurowy, wykonany z trwałych tworzyw, podstawa antypoślizgowa,  mechanizm oraz element podający zszywki metalowy, dług. minimum 10 cm, na zszywki 24/6mm i 26/6mm, zszywający minimum 30 i maximum 40 kartek o gramaturze 80g/m2, umożliwiający zszywanie otwarte, zamknięte, tapicerskie wraz ze zintegrowanym </w:t>
            </w:r>
            <w:proofErr w:type="spellStart"/>
            <w:r w:rsidRPr="00C24298">
              <w:rPr>
                <w:sz w:val="20"/>
                <w:szCs w:val="20"/>
                <w:lang w:eastAsia="pl-PL"/>
              </w:rPr>
              <w:t>rozszywaczem</w:t>
            </w:r>
            <w:proofErr w:type="spellEnd"/>
            <w:r w:rsidRPr="00C24298">
              <w:rPr>
                <w:sz w:val="20"/>
                <w:szCs w:val="20"/>
                <w:lang w:eastAsia="pl-PL"/>
              </w:rPr>
              <w:t>, posiadający co najmniej 3 lata gwarancji producenta. Zszywacz dostępny w minimum 3 kolorach.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1B4868B0"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noWrap/>
            <w:vAlign w:val="center"/>
          </w:tcPr>
          <w:p w14:paraId="43E4D651"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CFECBF9" w14:textId="77777777" w:rsidR="00C24298" w:rsidRPr="00C24298" w:rsidRDefault="00C24298" w:rsidP="00C24298">
            <w:pPr>
              <w:suppressAutoHyphens w:val="0"/>
              <w:jc w:val="center"/>
              <w:rPr>
                <w:b/>
                <w:bCs/>
                <w:color w:val="000000"/>
                <w:lang w:eastAsia="pl-PL"/>
              </w:rPr>
            </w:pPr>
          </w:p>
        </w:tc>
      </w:tr>
      <w:tr w:rsidR="00C24298" w:rsidRPr="00C24298" w14:paraId="3BD3FB9E"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2906E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96</w:t>
            </w:r>
          </w:p>
        </w:tc>
        <w:tc>
          <w:tcPr>
            <w:tcW w:w="5392" w:type="dxa"/>
            <w:tcBorders>
              <w:top w:val="nil"/>
              <w:left w:val="nil"/>
              <w:bottom w:val="single" w:sz="4" w:space="0" w:color="auto"/>
              <w:right w:val="single" w:sz="4" w:space="0" w:color="auto"/>
            </w:tcBorders>
            <w:shd w:val="clear" w:color="auto" w:fill="auto"/>
            <w:vAlign w:val="center"/>
            <w:hideMark/>
          </w:tcPr>
          <w:p w14:paraId="71F9E124" w14:textId="77777777" w:rsidR="00C24298" w:rsidRPr="00C24298" w:rsidRDefault="00C24298" w:rsidP="00C24298">
            <w:pPr>
              <w:suppressAutoHyphens w:val="0"/>
              <w:jc w:val="both"/>
              <w:rPr>
                <w:sz w:val="20"/>
                <w:szCs w:val="20"/>
                <w:lang w:eastAsia="pl-PL"/>
              </w:rPr>
            </w:pPr>
            <w:r w:rsidRPr="00C24298">
              <w:rPr>
                <w:sz w:val="20"/>
                <w:szCs w:val="20"/>
                <w:lang w:eastAsia="pl-PL"/>
              </w:rPr>
              <w:t>Zszywki 24/6 mm producenta lub dystrybutora zszywacza z poz. 96 Tabeli, co najmniej 1000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1A3F2881" w14:textId="77777777" w:rsidR="00C24298" w:rsidRPr="00C24298" w:rsidRDefault="00C24298" w:rsidP="00C24298">
            <w:pPr>
              <w:jc w:val="center"/>
              <w:rPr>
                <w:sz w:val="20"/>
                <w:szCs w:val="20"/>
              </w:rPr>
            </w:pPr>
            <w:r w:rsidRPr="00C24298">
              <w:rPr>
                <w:sz w:val="20"/>
                <w:szCs w:val="20"/>
              </w:rPr>
              <w:t>1200</w:t>
            </w:r>
          </w:p>
        </w:tc>
        <w:tc>
          <w:tcPr>
            <w:tcW w:w="1218" w:type="dxa"/>
            <w:tcBorders>
              <w:top w:val="nil"/>
              <w:left w:val="nil"/>
              <w:bottom w:val="single" w:sz="4" w:space="0" w:color="auto"/>
              <w:right w:val="single" w:sz="4" w:space="0" w:color="auto"/>
            </w:tcBorders>
            <w:shd w:val="clear" w:color="auto" w:fill="auto"/>
            <w:noWrap/>
            <w:vAlign w:val="center"/>
          </w:tcPr>
          <w:p w14:paraId="04018B3F"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A47B412" w14:textId="77777777" w:rsidR="00C24298" w:rsidRPr="00C24298" w:rsidRDefault="00C24298" w:rsidP="00C24298">
            <w:pPr>
              <w:suppressAutoHyphens w:val="0"/>
              <w:jc w:val="center"/>
              <w:rPr>
                <w:b/>
                <w:bCs/>
                <w:color w:val="000000"/>
                <w:lang w:eastAsia="pl-PL"/>
              </w:rPr>
            </w:pPr>
          </w:p>
        </w:tc>
      </w:tr>
      <w:tr w:rsidR="00C24298" w:rsidRPr="00C24298" w14:paraId="0361E8E4"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E68B783"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97</w:t>
            </w:r>
          </w:p>
        </w:tc>
        <w:tc>
          <w:tcPr>
            <w:tcW w:w="5392" w:type="dxa"/>
            <w:tcBorders>
              <w:top w:val="nil"/>
              <w:left w:val="nil"/>
              <w:bottom w:val="single" w:sz="4" w:space="0" w:color="auto"/>
              <w:right w:val="single" w:sz="4" w:space="0" w:color="auto"/>
            </w:tcBorders>
            <w:shd w:val="clear" w:color="auto" w:fill="auto"/>
            <w:vAlign w:val="center"/>
            <w:hideMark/>
          </w:tcPr>
          <w:p w14:paraId="2254F1A3" w14:textId="77777777" w:rsidR="00C24298" w:rsidRPr="00C24298" w:rsidRDefault="00C24298" w:rsidP="00C24298">
            <w:pPr>
              <w:suppressAutoHyphens w:val="0"/>
              <w:jc w:val="both"/>
              <w:rPr>
                <w:sz w:val="20"/>
                <w:szCs w:val="20"/>
                <w:lang w:eastAsia="pl-PL"/>
              </w:rPr>
            </w:pPr>
            <w:r w:rsidRPr="00C24298">
              <w:rPr>
                <w:sz w:val="20"/>
                <w:szCs w:val="20"/>
                <w:lang w:eastAsia="pl-PL"/>
              </w:rPr>
              <w:t>Zszywki 26/6 mm producenta lub dystrybutora zszywacza z poz. 96 Tabeli, co najmniej 1000 sztuk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2FC6B3E9" w14:textId="77777777" w:rsidR="00C24298" w:rsidRPr="00C24298" w:rsidRDefault="00C24298" w:rsidP="00C24298">
            <w:pPr>
              <w:jc w:val="center"/>
              <w:rPr>
                <w:sz w:val="20"/>
                <w:szCs w:val="20"/>
              </w:rPr>
            </w:pPr>
            <w:r w:rsidRPr="00C24298">
              <w:rPr>
                <w:sz w:val="20"/>
                <w:szCs w:val="20"/>
              </w:rPr>
              <w:t>300</w:t>
            </w:r>
          </w:p>
        </w:tc>
        <w:tc>
          <w:tcPr>
            <w:tcW w:w="1218" w:type="dxa"/>
            <w:tcBorders>
              <w:top w:val="nil"/>
              <w:left w:val="nil"/>
              <w:bottom w:val="single" w:sz="4" w:space="0" w:color="auto"/>
              <w:right w:val="single" w:sz="4" w:space="0" w:color="auto"/>
            </w:tcBorders>
            <w:shd w:val="clear" w:color="auto" w:fill="auto"/>
            <w:noWrap/>
            <w:vAlign w:val="center"/>
          </w:tcPr>
          <w:p w14:paraId="74F0C63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3F1EEC5" w14:textId="77777777" w:rsidR="00C24298" w:rsidRPr="00C24298" w:rsidRDefault="00C24298" w:rsidP="00C24298">
            <w:pPr>
              <w:suppressAutoHyphens w:val="0"/>
              <w:jc w:val="center"/>
              <w:rPr>
                <w:b/>
                <w:bCs/>
                <w:color w:val="000000"/>
                <w:lang w:eastAsia="pl-PL"/>
              </w:rPr>
            </w:pPr>
          </w:p>
        </w:tc>
      </w:tr>
      <w:tr w:rsidR="00C24298" w:rsidRPr="00C24298" w14:paraId="3DE3676F" w14:textId="77777777" w:rsidTr="00F24598">
        <w:trPr>
          <w:trHeight w:val="15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E3026D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98</w:t>
            </w:r>
          </w:p>
        </w:tc>
        <w:tc>
          <w:tcPr>
            <w:tcW w:w="5392" w:type="dxa"/>
            <w:tcBorders>
              <w:top w:val="nil"/>
              <w:left w:val="nil"/>
              <w:bottom w:val="single" w:sz="4" w:space="0" w:color="auto"/>
              <w:right w:val="single" w:sz="4" w:space="0" w:color="auto"/>
            </w:tcBorders>
            <w:shd w:val="clear" w:color="auto" w:fill="auto"/>
            <w:vAlign w:val="center"/>
            <w:hideMark/>
          </w:tcPr>
          <w:p w14:paraId="784E6F19" w14:textId="77777777" w:rsidR="00C24298" w:rsidRPr="00C24298" w:rsidRDefault="00C24298" w:rsidP="00C24298">
            <w:pPr>
              <w:suppressAutoHyphens w:val="0"/>
              <w:jc w:val="both"/>
              <w:rPr>
                <w:sz w:val="20"/>
                <w:szCs w:val="20"/>
                <w:lang w:eastAsia="pl-PL"/>
              </w:rPr>
            </w:pPr>
            <w:r w:rsidRPr="00C24298">
              <w:rPr>
                <w:sz w:val="20"/>
                <w:szCs w:val="20"/>
                <w:lang w:eastAsia="pl-PL"/>
              </w:rPr>
              <w:t xml:space="preserve">Solidny dziurkacz z metalowym korpusem, dziurkujący minimum 20 i maximum 30 kartek o gramaturze 80g/m2, </w:t>
            </w:r>
            <w:r w:rsidRPr="00C24298">
              <w:rPr>
                <w:sz w:val="20"/>
                <w:szCs w:val="20"/>
                <w:lang w:eastAsia="pl-PL"/>
              </w:rPr>
              <w:br/>
              <w:t xml:space="preserve">z antypoślizgowym uchwytem oraz podstawą zapewniającą stabilność pracy i nierysującą powierzchni, z precyzyjnym ogranicznikiem formatu co najmniej A4, A5, A6, z łatwym </w:t>
            </w:r>
            <w:r w:rsidRPr="00C24298">
              <w:rPr>
                <w:sz w:val="20"/>
                <w:szCs w:val="20"/>
                <w:lang w:eastAsia="pl-PL"/>
              </w:rPr>
              <w:br/>
              <w:t>do opróżniania pojemnikiem na odpadki. Dziurkacz dostępny w minimum 3 kolorach. Minimum 5 lat gwarancji producenta.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74091B59"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noWrap/>
            <w:vAlign w:val="center"/>
          </w:tcPr>
          <w:p w14:paraId="1C6B1C8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432DA09" w14:textId="77777777" w:rsidR="00C24298" w:rsidRPr="00C24298" w:rsidRDefault="00C24298" w:rsidP="00C24298">
            <w:pPr>
              <w:suppressAutoHyphens w:val="0"/>
              <w:jc w:val="center"/>
              <w:rPr>
                <w:b/>
                <w:bCs/>
                <w:color w:val="000000"/>
                <w:lang w:eastAsia="pl-PL"/>
              </w:rPr>
            </w:pPr>
          </w:p>
        </w:tc>
      </w:tr>
      <w:tr w:rsidR="00C24298" w:rsidRPr="00C24298" w14:paraId="383DECC5" w14:textId="77777777" w:rsidTr="00F24598">
        <w:trPr>
          <w:trHeight w:val="211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803D0D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99</w:t>
            </w:r>
          </w:p>
        </w:tc>
        <w:tc>
          <w:tcPr>
            <w:tcW w:w="5392" w:type="dxa"/>
            <w:tcBorders>
              <w:top w:val="nil"/>
              <w:left w:val="nil"/>
              <w:bottom w:val="single" w:sz="4" w:space="0" w:color="auto"/>
              <w:right w:val="single" w:sz="4" w:space="0" w:color="auto"/>
            </w:tcBorders>
            <w:shd w:val="clear" w:color="auto" w:fill="auto"/>
            <w:vAlign w:val="center"/>
            <w:hideMark/>
          </w:tcPr>
          <w:p w14:paraId="256F6E79" w14:textId="77777777" w:rsidR="00C24298" w:rsidRPr="00C24298" w:rsidRDefault="00C24298" w:rsidP="00C24298">
            <w:pPr>
              <w:suppressAutoHyphens w:val="0"/>
              <w:jc w:val="both"/>
              <w:rPr>
                <w:sz w:val="20"/>
                <w:szCs w:val="20"/>
                <w:lang w:eastAsia="pl-PL"/>
              </w:rPr>
            </w:pPr>
            <w:r w:rsidRPr="00C24298">
              <w:rPr>
                <w:sz w:val="20"/>
                <w:szCs w:val="20"/>
                <w:lang w:eastAsia="pl-PL"/>
              </w:rPr>
              <w:t xml:space="preserve">Solidny dziurkacz z metalowym korpusem, dziurkujący minimum 60 i maximum 65 kartek o gramaturze 80g/m2, </w:t>
            </w:r>
            <w:r w:rsidRPr="00C24298">
              <w:rPr>
                <w:sz w:val="20"/>
                <w:szCs w:val="20"/>
                <w:lang w:eastAsia="pl-PL"/>
              </w:rPr>
              <w:br/>
              <w:t xml:space="preserve">z antypoślizgowym uchwytem, podstawą nierysującą powierzchni oraz zapewniającą stabilność pracy, wyposażony </w:t>
            </w:r>
            <w:r w:rsidRPr="00C24298">
              <w:rPr>
                <w:sz w:val="20"/>
                <w:szCs w:val="20"/>
                <w:lang w:eastAsia="pl-PL"/>
              </w:rPr>
              <w:br/>
              <w:t>w mocne ramię, zapewniające pewny chwyt, z precyzyjnym ogranicznikiem formatu co najmniej A4, A5, A6, posiadający mechaniczną blokadę ramienia pozwalającą na płaskie przechowywanie np. w szufladzie, z łatwym do opróżniania pojemnikiem na odpadki. Dziurkacz dostępny w minimum 3 kolorach. Minimum 5 lat gwarancji producenta.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EEDCB6F" w14:textId="77777777" w:rsidR="00C24298" w:rsidRPr="00C24298" w:rsidRDefault="00C24298" w:rsidP="00C24298">
            <w:pPr>
              <w:jc w:val="center"/>
              <w:rPr>
                <w:sz w:val="20"/>
                <w:szCs w:val="20"/>
              </w:rPr>
            </w:pPr>
            <w:r w:rsidRPr="00C24298">
              <w:rPr>
                <w:sz w:val="20"/>
                <w:szCs w:val="20"/>
              </w:rPr>
              <w:t>20</w:t>
            </w:r>
          </w:p>
        </w:tc>
        <w:tc>
          <w:tcPr>
            <w:tcW w:w="1218" w:type="dxa"/>
            <w:tcBorders>
              <w:top w:val="nil"/>
              <w:left w:val="nil"/>
              <w:bottom w:val="single" w:sz="4" w:space="0" w:color="auto"/>
              <w:right w:val="single" w:sz="4" w:space="0" w:color="auto"/>
            </w:tcBorders>
            <w:shd w:val="clear" w:color="auto" w:fill="auto"/>
            <w:noWrap/>
            <w:vAlign w:val="center"/>
          </w:tcPr>
          <w:p w14:paraId="43A232FF"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08B3A07" w14:textId="77777777" w:rsidR="00C24298" w:rsidRPr="00C24298" w:rsidRDefault="00C24298" w:rsidP="00C24298">
            <w:pPr>
              <w:suppressAutoHyphens w:val="0"/>
              <w:jc w:val="center"/>
              <w:rPr>
                <w:b/>
                <w:bCs/>
                <w:color w:val="000000"/>
                <w:lang w:eastAsia="pl-PL"/>
              </w:rPr>
            </w:pPr>
          </w:p>
        </w:tc>
      </w:tr>
      <w:tr w:rsidR="00C24298" w:rsidRPr="00C24298" w14:paraId="210991E1"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AB10D5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100</w:t>
            </w:r>
          </w:p>
        </w:tc>
        <w:tc>
          <w:tcPr>
            <w:tcW w:w="5392" w:type="dxa"/>
            <w:tcBorders>
              <w:top w:val="nil"/>
              <w:left w:val="nil"/>
              <w:bottom w:val="single" w:sz="4" w:space="0" w:color="auto"/>
              <w:right w:val="single" w:sz="4" w:space="0" w:color="auto"/>
            </w:tcBorders>
            <w:shd w:val="clear" w:color="auto" w:fill="auto"/>
            <w:vAlign w:val="center"/>
            <w:hideMark/>
          </w:tcPr>
          <w:p w14:paraId="3558CEC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Teczka archiwalna wiązana o wymiarach: 320x250x100 mm, wykonana z tektury </w:t>
            </w:r>
            <w:proofErr w:type="spellStart"/>
            <w:r w:rsidRPr="00C24298">
              <w:rPr>
                <w:color w:val="000000"/>
                <w:sz w:val="20"/>
                <w:szCs w:val="20"/>
                <w:lang w:eastAsia="pl-PL"/>
              </w:rPr>
              <w:t>Prior</w:t>
            </w:r>
            <w:proofErr w:type="spellEnd"/>
            <w:r w:rsidRPr="00C24298">
              <w:rPr>
                <w:color w:val="000000"/>
                <w:sz w:val="20"/>
                <w:szCs w:val="20"/>
                <w:lang w:eastAsia="pl-PL"/>
              </w:rPr>
              <w:t xml:space="preserve"> o </w:t>
            </w:r>
            <w:proofErr w:type="spellStart"/>
            <w:r w:rsidRPr="00C24298">
              <w:rPr>
                <w:color w:val="000000"/>
                <w:sz w:val="20"/>
                <w:szCs w:val="20"/>
                <w:lang w:eastAsia="pl-PL"/>
              </w:rPr>
              <w:t>pH</w:t>
            </w:r>
            <w:proofErr w:type="spellEnd"/>
            <w:r w:rsidRPr="00C24298">
              <w:rPr>
                <w:color w:val="000000"/>
                <w:sz w:val="20"/>
                <w:szCs w:val="20"/>
                <w:lang w:eastAsia="pl-PL"/>
              </w:rPr>
              <w:t xml:space="preserve"> 8.0-9.5, gramatura tektury minimum 800g/m2, tasiemka o wymiarach: szerokość 10 mm, długość od 250 do 300 mm, wykonana w 100% z wysokiej jakości, klej posiadający atest PAT, bezkwasowy o </w:t>
            </w:r>
            <w:proofErr w:type="spellStart"/>
            <w:r w:rsidRPr="00C24298">
              <w:rPr>
                <w:color w:val="000000"/>
                <w:sz w:val="20"/>
                <w:szCs w:val="20"/>
                <w:lang w:eastAsia="pl-PL"/>
              </w:rPr>
              <w:t>pH</w:t>
            </w:r>
            <w:proofErr w:type="spellEnd"/>
            <w:r w:rsidRPr="00C24298">
              <w:rPr>
                <w:color w:val="000000"/>
                <w:sz w:val="20"/>
                <w:szCs w:val="20"/>
                <w:lang w:eastAsia="pl-PL"/>
              </w:rPr>
              <w:t xml:space="preserve"> &gt; 7.0.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2B011616" w14:textId="77777777" w:rsidR="00C24298" w:rsidRPr="00C24298" w:rsidRDefault="00C24298" w:rsidP="00C24298">
            <w:pPr>
              <w:jc w:val="center"/>
              <w:rPr>
                <w:sz w:val="20"/>
                <w:szCs w:val="20"/>
              </w:rPr>
            </w:pPr>
            <w:r w:rsidRPr="00C24298">
              <w:rPr>
                <w:sz w:val="20"/>
                <w:szCs w:val="20"/>
              </w:rPr>
              <w:t>5000</w:t>
            </w:r>
          </w:p>
        </w:tc>
        <w:tc>
          <w:tcPr>
            <w:tcW w:w="1218" w:type="dxa"/>
            <w:tcBorders>
              <w:top w:val="nil"/>
              <w:left w:val="nil"/>
              <w:bottom w:val="single" w:sz="4" w:space="0" w:color="auto"/>
              <w:right w:val="single" w:sz="4" w:space="0" w:color="auto"/>
            </w:tcBorders>
            <w:shd w:val="clear" w:color="auto" w:fill="auto"/>
            <w:noWrap/>
            <w:vAlign w:val="center"/>
          </w:tcPr>
          <w:p w14:paraId="63B91E82"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FD45D3B" w14:textId="77777777" w:rsidR="00C24298" w:rsidRPr="00C24298" w:rsidRDefault="00C24298" w:rsidP="00C24298">
            <w:pPr>
              <w:suppressAutoHyphens w:val="0"/>
              <w:jc w:val="center"/>
              <w:rPr>
                <w:b/>
                <w:bCs/>
                <w:color w:val="000000"/>
                <w:lang w:eastAsia="pl-PL"/>
              </w:rPr>
            </w:pPr>
          </w:p>
        </w:tc>
      </w:tr>
      <w:tr w:rsidR="00C24298" w:rsidRPr="00C24298" w14:paraId="59FF553C"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2E185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101</w:t>
            </w:r>
          </w:p>
        </w:tc>
        <w:tc>
          <w:tcPr>
            <w:tcW w:w="5392" w:type="dxa"/>
            <w:tcBorders>
              <w:top w:val="nil"/>
              <w:left w:val="nil"/>
              <w:bottom w:val="single" w:sz="4" w:space="0" w:color="auto"/>
              <w:right w:val="single" w:sz="4" w:space="0" w:color="auto"/>
            </w:tcBorders>
            <w:shd w:val="clear" w:color="auto" w:fill="auto"/>
            <w:vAlign w:val="center"/>
            <w:hideMark/>
          </w:tcPr>
          <w:p w14:paraId="0E698766" w14:textId="77777777" w:rsidR="00C24298" w:rsidRPr="00C24298" w:rsidRDefault="00C24298" w:rsidP="00C24298">
            <w:pPr>
              <w:suppressAutoHyphens w:val="0"/>
              <w:jc w:val="both"/>
              <w:rPr>
                <w:sz w:val="20"/>
                <w:szCs w:val="20"/>
                <w:lang w:eastAsia="pl-PL"/>
              </w:rPr>
            </w:pPr>
            <w:r w:rsidRPr="00C24298">
              <w:rPr>
                <w:sz w:val="20"/>
                <w:szCs w:val="20"/>
                <w:lang w:eastAsia="pl-PL"/>
              </w:rPr>
              <w:t>Koperty białe formatu B4 HK z paskiem, z wysokiej jakości surowców zapewniającej wykonanie wielokolorowego nadruku, papier o gramaturze minimum 80 g/m2., w opakowaniu 250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017BFED8"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noWrap/>
            <w:vAlign w:val="center"/>
          </w:tcPr>
          <w:p w14:paraId="0CEC4D15"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055E356" w14:textId="77777777" w:rsidR="00C24298" w:rsidRPr="00C24298" w:rsidRDefault="00C24298" w:rsidP="00C24298">
            <w:pPr>
              <w:suppressAutoHyphens w:val="0"/>
              <w:jc w:val="center"/>
              <w:rPr>
                <w:b/>
                <w:bCs/>
                <w:color w:val="000000"/>
                <w:lang w:eastAsia="pl-PL"/>
              </w:rPr>
            </w:pPr>
          </w:p>
        </w:tc>
      </w:tr>
      <w:tr w:rsidR="00C24298" w:rsidRPr="00C24298" w14:paraId="36243131"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75D20A"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102</w:t>
            </w:r>
          </w:p>
        </w:tc>
        <w:tc>
          <w:tcPr>
            <w:tcW w:w="5392" w:type="dxa"/>
            <w:tcBorders>
              <w:top w:val="nil"/>
              <w:left w:val="nil"/>
              <w:bottom w:val="single" w:sz="4" w:space="0" w:color="auto"/>
              <w:right w:val="single" w:sz="4" w:space="0" w:color="auto"/>
            </w:tcBorders>
            <w:shd w:val="clear" w:color="auto" w:fill="auto"/>
            <w:vAlign w:val="center"/>
            <w:hideMark/>
          </w:tcPr>
          <w:p w14:paraId="4A078B0C" w14:textId="77777777" w:rsidR="00C24298" w:rsidRPr="00C24298" w:rsidRDefault="00C24298" w:rsidP="00C24298">
            <w:pPr>
              <w:suppressAutoHyphens w:val="0"/>
              <w:jc w:val="both"/>
              <w:rPr>
                <w:sz w:val="20"/>
                <w:szCs w:val="20"/>
                <w:lang w:eastAsia="pl-PL"/>
              </w:rPr>
            </w:pPr>
            <w:r w:rsidRPr="00C24298">
              <w:rPr>
                <w:sz w:val="20"/>
                <w:szCs w:val="20"/>
                <w:lang w:eastAsia="pl-PL"/>
              </w:rPr>
              <w:t xml:space="preserve">Koperty białe formatu B5  HK z paskiem, z okienkiem, </w:t>
            </w:r>
            <w:r w:rsidRPr="00C24298">
              <w:rPr>
                <w:sz w:val="20"/>
                <w:szCs w:val="20"/>
                <w:lang w:eastAsia="pl-PL"/>
              </w:rPr>
              <w:br/>
              <w:t>z wysokiej jakości surowców zapewniającej wykonanie wielokolorowego nadruku, papier o gramaturze minimum 80 g/m2., okienko w poziomie w dolnym prawym rogu, w opakowaniu 500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1E6E14CB" w14:textId="77777777" w:rsidR="00C24298" w:rsidRPr="00C24298" w:rsidRDefault="00C24298" w:rsidP="00C24298">
            <w:pPr>
              <w:jc w:val="center"/>
              <w:rPr>
                <w:sz w:val="20"/>
                <w:szCs w:val="20"/>
              </w:rPr>
            </w:pPr>
            <w:r w:rsidRPr="00C24298">
              <w:rPr>
                <w:sz w:val="20"/>
                <w:szCs w:val="20"/>
              </w:rPr>
              <w:t>50</w:t>
            </w:r>
          </w:p>
        </w:tc>
        <w:tc>
          <w:tcPr>
            <w:tcW w:w="1218" w:type="dxa"/>
            <w:tcBorders>
              <w:top w:val="nil"/>
              <w:left w:val="nil"/>
              <w:bottom w:val="single" w:sz="4" w:space="0" w:color="auto"/>
              <w:right w:val="single" w:sz="4" w:space="0" w:color="auto"/>
            </w:tcBorders>
            <w:shd w:val="clear" w:color="auto" w:fill="auto"/>
            <w:noWrap/>
            <w:vAlign w:val="center"/>
          </w:tcPr>
          <w:p w14:paraId="00206387"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596D2DC" w14:textId="77777777" w:rsidR="00C24298" w:rsidRPr="00C24298" w:rsidRDefault="00C24298" w:rsidP="00C24298">
            <w:pPr>
              <w:suppressAutoHyphens w:val="0"/>
              <w:jc w:val="center"/>
              <w:rPr>
                <w:b/>
                <w:bCs/>
                <w:color w:val="000000"/>
                <w:lang w:eastAsia="pl-PL"/>
              </w:rPr>
            </w:pPr>
          </w:p>
        </w:tc>
      </w:tr>
      <w:tr w:rsidR="00C24298" w:rsidRPr="00C24298" w14:paraId="32840B26"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8002F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103</w:t>
            </w:r>
          </w:p>
        </w:tc>
        <w:tc>
          <w:tcPr>
            <w:tcW w:w="5392" w:type="dxa"/>
            <w:tcBorders>
              <w:top w:val="nil"/>
              <w:left w:val="nil"/>
              <w:bottom w:val="single" w:sz="4" w:space="0" w:color="auto"/>
              <w:right w:val="single" w:sz="4" w:space="0" w:color="auto"/>
            </w:tcBorders>
            <w:shd w:val="clear" w:color="auto" w:fill="auto"/>
            <w:vAlign w:val="center"/>
            <w:hideMark/>
          </w:tcPr>
          <w:p w14:paraId="3AFF63C0"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Koperty formatu C6 HK z paskiem, białe wykonane z wysokiej jakości surowców zapewniającej wykonanie wielokolorowego nadruku, papier o gramaturze minimum 80 g/m2, samoklejące z zamknięciem po długim boku, w opakowaniu 1000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72A28D4C" w14:textId="77777777" w:rsidR="00C24298" w:rsidRPr="00C24298" w:rsidRDefault="00C24298" w:rsidP="00C24298">
            <w:pPr>
              <w:jc w:val="center"/>
              <w:rPr>
                <w:sz w:val="20"/>
                <w:szCs w:val="20"/>
              </w:rPr>
            </w:pPr>
            <w:r w:rsidRPr="00C24298">
              <w:rPr>
                <w:sz w:val="20"/>
                <w:szCs w:val="20"/>
              </w:rPr>
              <w:t>30</w:t>
            </w:r>
          </w:p>
        </w:tc>
        <w:tc>
          <w:tcPr>
            <w:tcW w:w="1218" w:type="dxa"/>
            <w:tcBorders>
              <w:top w:val="nil"/>
              <w:left w:val="nil"/>
              <w:bottom w:val="single" w:sz="4" w:space="0" w:color="auto"/>
              <w:right w:val="single" w:sz="4" w:space="0" w:color="auto"/>
            </w:tcBorders>
            <w:shd w:val="clear" w:color="auto" w:fill="auto"/>
            <w:noWrap/>
            <w:vAlign w:val="center"/>
          </w:tcPr>
          <w:p w14:paraId="61138090"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437FA24" w14:textId="77777777" w:rsidR="00C24298" w:rsidRPr="00C24298" w:rsidRDefault="00C24298" w:rsidP="00C24298">
            <w:pPr>
              <w:suppressAutoHyphens w:val="0"/>
              <w:jc w:val="center"/>
              <w:rPr>
                <w:b/>
                <w:bCs/>
                <w:color w:val="000000"/>
                <w:lang w:eastAsia="pl-PL"/>
              </w:rPr>
            </w:pPr>
          </w:p>
        </w:tc>
      </w:tr>
      <w:tr w:rsidR="00C24298" w:rsidRPr="00C24298" w14:paraId="7156930A"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EAC8301"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104</w:t>
            </w:r>
          </w:p>
        </w:tc>
        <w:tc>
          <w:tcPr>
            <w:tcW w:w="5392" w:type="dxa"/>
            <w:tcBorders>
              <w:top w:val="nil"/>
              <w:left w:val="nil"/>
              <w:bottom w:val="single" w:sz="4" w:space="0" w:color="auto"/>
              <w:right w:val="single" w:sz="4" w:space="0" w:color="auto"/>
            </w:tcBorders>
            <w:shd w:val="clear" w:color="auto" w:fill="auto"/>
            <w:vAlign w:val="center"/>
            <w:hideMark/>
          </w:tcPr>
          <w:p w14:paraId="0B2A7ACF"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formatu C5 HK z paskiem, białe wykonane z wysokiej jakości surowców zapewniającej wykonanie wielokolorowego nadruku, papier o gramaturze minimum 80 g/m2, samoklejące </w:t>
            </w:r>
            <w:r w:rsidRPr="00C24298">
              <w:rPr>
                <w:color w:val="000000"/>
                <w:sz w:val="20"/>
                <w:szCs w:val="20"/>
                <w:lang w:eastAsia="pl-PL"/>
              </w:rPr>
              <w:br/>
            </w:r>
            <w:r w:rsidRPr="00C24298">
              <w:rPr>
                <w:color w:val="000000"/>
                <w:sz w:val="20"/>
                <w:szCs w:val="20"/>
                <w:lang w:eastAsia="pl-PL"/>
              </w:rPr>
              <w:lastRenderedPageBreak/>
              <w:t>z zamknięciem po długim boku, w opakowaniu 500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77B60893" w14:textId="77777777" w:rsidR="00C24298" w:rsidRPr="00C24298" w:rsidRDefault="00C24298" w:rsidP="00C24298">
            <w:pPr>
              <w:jc w:val="center"/>
              <w:rPr>
                <w:sz w:val="20"/>
                <w:szCs w:val="20"/>
              </w:rPr>
            </w:pPr>
            <w:r w:rsidRPr="00C24298">
              <w:rPr>
                <w:sz w:val="20"/>
                <w:szCs w:val="20"/>
              </w:rPr>
              <w:lastRenderedPageBreak/>
              <w:t>60</w:t>
            </w:r>
          </w:p>
        </w:tc>
        <w:tc>
          <w:tcPr>
            <w:tcW w:w="1218" w:type="dxa"/>
            <w:tcBorders>
              <w:top w:val="nil"/>
              <w:left w:val="nil"/>
              <w:bottom w:val="single" w:sz="4" w:space="0" w:color="auto"/>
              <w:right w:val="single" w:sz="4" w:space="0" w:color="auto"/>
            </w:tcBorders>
            <w:shd w:val="clear" w:color="auto" w:fill="auto"/>
            <w:noWrap/>
            <w:vAlign w:val="center"/>
          </w:tcPr>
          <w:p w14:paraId="1D73E425"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20412EC" w14:textId="77777777" w:rsidR="00C24298" w:rsidRPr="00C24298" w:rsidRDefault="00C24298" w:rsidP="00C24298">
            <w:pPr>
              <w:suppressAutoHyphens w:val="0"/>
              <w:jc w:val="center"/>
              <w:rPr>
                <w:b/>
                <w:bCs/>
                <w:color w:val="000000"/>
                <w:lang w:eastAsia="pl-PL"/>
              </w:rPr>
            </w:pPr>
          </w:p>
        </w:tc>
      </w:tr>
      <w:tr w:rsidR="00C24298" w:rsidRPr="00C24298" w14:paraId="517E85F7" w14:textId="77777777" w:rsidTr="00F24598">
        <w:trPr>
          <w:trHeight w:val="10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53E664"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105</w:t>
            </w:r>
          </w:p>
        </w:tc>
        <w:tc>
          <w:tcPr>
            <w:tcW w:w="5392" w:type="dxa"/>
            <w:tcBorders>
              <w:top w:val="nil"/>
              <w:left w:val="nil"/>
              <w:bottom w:val="single" w:sz="4" w:space="0" w:color="auto"/>
              <w:right w:val="single" w:sz="4" w:space="0" w:color="auto"/>
            </w:tcBorders>
            <w:shd w:val="clear" w:color="auto" w:fill="auto"/>
            <w:vAlign w:val="center"/>
            <w:hideMark/>
          </w:tcPr>
          <w:p w14:paraId="2ABA493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formatu C5 HK z paskiem, z okienkiem po prawej stronie, białe wykonane z wysokiej jakości surowców zapewniającej wykonanie wielokolorowego nadruku, papier </w:t>
            </w:r>
            <w:r w:rsidRPr="00C24298">
              <w:rPr>
                <w:color w:val="000000"/>
                <w:sz w:val="20"/>
                <w:szCs w:val="20"/>
                <w:lang w:eastAsia="pl-PL"/>
              </w:rPr>
              <w:br/>
              <w:t>o gramaturze minimum 80 g/m2, samoklejące z zamknięciem po krótkim boku, w opakowaniu 500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4796C5DA" w14:textId="77777777" w:rsidR="00C24298" w:rsidRPr="00C24298" w:rsidRDefault="00C24298" w:rsidP="00C24298">
            <w:pPr>
              <w:jc w:val="center"/>
              <w:rPr>
                <w:sz w:val="20"/>
                <w:szCs w:val="20"/>
              </w:rPr>
            </w:pPr>
            <w:r w:rsidRPr="00C24298">
              <w:rPr>
                <w:sz w:val="20"/>
                <w:szCs w:val="20"/>
              </w:rPr>
              <w:t>60</w:t>
            </w:r>
          </w:p>
        </w:tc>
        <w:tc>
          <w:tcPr>
            <w:tcW w:w="1218" w:type="dxa"/>
            <w:tcBorders>
              <w:top w:val="nil"/>
              <w:left w:val="nil"/>
              <w:bottom w:val="single" w:sz="4" w:space="0" w:color="auto"/>
              <w:right w:val="single" w:sz="4" w:space="0" w:color="auto"/>
            </w:tcBorders>
            <w:shd w:val="clear" w:color="auto" w:fill="auto"/>
            <w:noWrap/>
            <w:vAlign w:val="center"/>
          </w:tcPr>
          <w:p w14:paraId="7E3108FE"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A32FF72" w14:textId="77777777" w:rsidR="00C24298" w:rsidRPr="00C24298" w:rsidRDefault="00C24298" w:rsidP="00C24298">
            <w:pPr>
              <w:suppressAutoHyphens w:val="0"/>
              <w:jc w:val="center"/>
              <w:rPr>
                <w:b/>
                <w:bCs/>
                <w:color w:val="000000"/>
                <w:lang w:eastAsia="pl-PL"/>
              </w:rPr>
            </w:pPr>
          </w:p>
        </w:tc>
      </w:tr>
      <w:tr w:rsidR="00C24298" w:rsidRPr="00C24298" w14:paraId="6D3CCFC2"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DE62E7E"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106</w:t>
            </w:r>
          </w:p>
        </w:tc>
        <w:tc>
          <w:tcPr>
            <w:tcW w:w="5392" w:type="dxa"/>
            <w:tcBorders>
              <w:top w:val="nil"/>
              <w:left w:val="nil"/>
              <w:bottom w:val="single" w:sz="4" w:space="0" w:color="auto"/>
              <w:right w:val="single" w:sz="4" w:space="0" w:color="auto"/>
            </w:tcBorders>
            <w:shd w:val="clear" w:color="auto" w:fill="auto"/>
            <w:vAlign w:val="center"/>
            <w:hideMark/>
          </w:tcPr>
          <w:p w14:paraId="029288D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Koperty białe formatu C4 HK z paskiem, wykonane z wysokiej jakości surowców zapewniającej wykonanie wielokolorowego nadruku, papier o gramaturze minimum 80 g/m2, w opakowaniu 250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4A987DB1"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noWrap/>
            <w:vAlign w:val="center"/>
          </w:tcPr>
          <w:p w14:paraId="571AC41F"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8E2BB6B" w14:textId="77777777" w:rsidR="00C24298" w:rsidRPr="00C24298" w:rsidRDefault="00C24298" w:rsidP="00C24298">
            <w:pPr>
              <w:suppressAutoHyphens w:val="0"/>
              <w:jc w:val="center"/>
              <w:rPr>
                <w:b/>
                <w:bCs/>
                <w:color w:val="000000"/>
                <w:lang w:eastAsia="pl-PL"/>
              </w:rPr>
            </w:pPr>
          </w:p>
        </w:tc>
      </w:tr>
      <w:tr w:rsidR="00C24298" w:rsidRPr="00C24298" w14:paraId="3C99DF01" w14:textId="77777777" w:rsidTr="00F24598">
        <w:trPr>
          <w:trHeight w:val="7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FB482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107</w:t>
            </w:r>
          </w:p>
        </w:tc>
        <w:tc>
          <w:tcPr>
            <w:tcW w:w="5392" w:type="dxa"/>
            <w:tcBorders>
              <w:top w:val="nil"/>
              <w:left w:val="nil"/>
              <w:bottom w:val="single" w:sz="4" w:space="0" w:color="auto"/>
              <w:right w:val="single" w:sz="4" w:space="0" w:color="auto"/>
            </w:tcBorders>
            <w:shd w:val="clear" w:color="auto" w:fill="auto"/>
            <w:vAlign w:val="center"/>
            <w:hideMark/>
          </w:tcPr>
          <w:p w14:paraId="530BD19D"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Koperty brązowe RBD (rozszerzone dno i boki) formatu B4 HK z paskiem, z wysokiej jakości surowców, papier o gramaturze minimum 130 g/m2., w opakowaniu 250 sztuk.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07755EE3" w14:textId="77777777" w:rsidR="00C24298" w:rsidRPr="00C24298" w:rsidRDefault="00C24298" w:rsidP="00C24298">
            <w:pPr>
              <w:jc w:val="center"/>
              <w:rPr>
                <w:sz w:val="20"/>
                <w:szCs w:val="20"/>
              </w:rPr>
            </w:pPr>
            <w:r w:rsidRPr="00C24298">
              <w:rPr>
                <w:sz w:val="20"/>
                <w:szCs w:val="20"/>
              </w:rPr>
              <w:t>60</w:t>
            </w:r>
          </w:p>
        </w:tc>
        <w:tc>
          <w:tcPr>
            <w:tcW w:w="1218" w:type="dxa"/>
            <w:tcBorders>
              <w:top w:val="nil"/>
              <w:left w:val="nil"/>
              <w:bottom w:val="single" w:sz="4" w:space="0" w:color="auto"/>
              <w:right w:val="single" w:sz="4" w:space="0" w:color="auto"/>
            </w:tcBorders>
            <w:shd w:val="clear" w:color="auto" w:fill="auto"/>
            <w:noWrap/>
            <w:vAlign w:val="center"/>
          </w:tcPr>
          <w:p w14:paraId="3CC5DEB1"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DFCF6EF" w14:textId="77777777" w:rsidR="00C24298" w:rsidRPr="00C24298" w:rsidRDefault="00C24298" w:rsidP="00C24298">
            <w:pPr>
              <w:suppressAutoHyphens w:val="0"/>
              <w:jc w:val="center"/>
              <w:rPr>
                <w:b/>
                <w:bCs/>
                <w:color w:val="000000"/>
                <w:lang w:eastAsia="pl-PL"/>
              </w:rPr>
            </w:pPr>
          </w:p>
        </w:tc>
      </w:tr>
      <w:tr w:rsidR="00C24298" w:rsidRPr="00C24298" w14:paraId="56BB6510"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0CFB55"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108</w:t>
            </w:r>
          </w:p>
        </w:tc>
        <w:tc>
          <w:tcPr>
            <w:tcW w:w="5392" w:type="dxa"/>
            <w:tcBorders>
              <w:top w:val="nil"/>
              <w:left w:val="nil"/>
              <w:bottom w:val="single" w:sz="4" w:space="0" w:color="auto"/>
              <w:right w:val="single" w:sz="4" w:space="0" w:color="auto"/>
            </w:tcBorders>
            <w:shd w:val="clear" w:color="auto" w:fill="auto"/>
            <w:vAlign w:val="center"/>
            <w:hideMark/>
          </w:tcPr>
          <w:p w14:paraId="6B12E12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Taśma szara pakowa, klej </w:t>
            </w:r>
            <w:proofErr w:type="spellStart"/>
            <w:r w:rsidRPr="00C24298">
              <w:rPr>
                <w:color w:val="000000"/>
                <w:sz w:val="20"/>
                <w:szCs w:val="20"/>
                <w:lang w:eastAsia="pl-PL"/>
              </w:rPr>
              <w:t>Solvent</w:t>
            </w:r>
            <w:proofErr w:type="spellEnd"/>
            <w:r w:rsidRPr="00C24298">
              <w:rPr>
                <w:color w:val="000000"/>
                <w:sz w:val="20"/>
                <w:szCs w:val="20"/>
                <w:lang w:eastAsia="pl-PL"/>
              </w:rPr>
              <w:t xml:space="preserve"> o wymiarach minimum 48 mm x 60 m.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4E540642" w14:textId="77777777" w:rsidR="00C24298" w:rsidRPr="00C24298" w:rsidRDefault="00C24298" w:rsidP="00C24298">
            <w:pPr>
              <w:jc w:val="center"/>
              <w:rPr>
                <w:sz w:val="20"/>
                <w:szCs w:val="20"/>
              </w:rPr>
            </w:pPr>
            <w:r w:rsidRPr="00C24298">
              <w:rPr>
                <w:sz w:val="20"/>
                <w:szCs w:val="20"/>
              </w:rPr>
              <w:t>600</w:t>
            </w:r>
          </w:p>
        </w:tc>
        <w:tc>
          <w:tcPr>
            <w:tcW w:w="1218" w:type="dxa"/>
            <w:tcBorders>
              <w:top w:val="nil"/>
              <w:left w:val="nil"/>
              <w:bottom w:val="single" w:sz="4" w:space="0" w:color="auto"/>
              <w:right w:val="single" w:sz="4" w:space="0" w:color="auto"/>
            </w:tcBorders>
            <w:shd w:val="clear" w:color="auto" w:fill="auto"/>
            <w:noWrap/>
            <w:vAlign w:val="center"/>
          </w:tcPr>
          <w:p w14:paraId="0880E646"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540ECC2B" w14:textId="77777777" w:rsidR="00C24298" w:rsidRPr="00C24298" w:rsidRDefault="00C24298" w:rsidP="00C24298">
            <w:pPr>
              <w:suppressAutoHyphens w:val="0"/>
              <w:jc w:val="center"/>
              <w:rPr>
                <w:b/>
                <w:bCs/>
                <w:color w:val="000000"/>
                <w:lang w:eastAsia="pl-PL"/>
              </w:rPr>
            </w:pPr>
          </w:p>
        </w:tc>
      </w:tr>
      <w:tr w:rsidR="00C24298" w:rsidRPr="00C24298" w14:paraId="52EA1A3E" w14:textId="77777777" w:rsidTr="00F24598">
        <w:trPr>
          <w:trHeight w:val="152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E20EFA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109</w:t>
            </w:r>
          </w:p>
        </w:tc>
        <w:tc>
          <w:tcPr>
            <w:tcW w:w="5392" w:type="dxa"/>
            <w:tcBorders>
              <w:top w:val="nil"/>
              <w:left w:val="nil"/>
              <w:bottom w:val="single" w:sz="4" w:space="0" w:color="auto"/>
              <w:right w:val="single" w:sz="4" w:space="0" w:color="auto"/>
            </w:tcBorders>
            <w:shd w:val="clear" w:color="auto" w:fill="auto"/>
            <w:hideMark/>
          </w:tcPr>
          <w:p w14:paraId="0097AA0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Sprężone powietrze o pojemności minimum 400 ml., niepalne, nie zawierające CFC ani HCFC, przyjazne dla środowiska,  przeznaczone do czyszczenia kurzu oraz pyłów z trudno dostępnych powierzchni: klawiatury, drukarki, napędy CD / DVD, kserokopiarki, telefax, itp., wydłużona dysza umożliwia precyzyjne kierowanie strumieniem powietrza z możliwość używania pod kątem bez ryzyka wycieku lub całkowitego odwrócenia.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55626A7E" w14:textId="77777777" w:rsidR="00C24298" w:rsidRPr="00C24298" w:rsidRDefault="00C24298" w:rsidP="00C24298">
            <w:pPr>
              <w:jc w:val="center"/>
              <w:rPr>
                <w:sz w:val="20"/>
                <w:szCs w:val="20"/>
              </w:rPr>
            </w:pPr>
            <w:r w:rsidRPr="00C24298">
              <w:rPr>
                <w:sz w:val="20"/>
                <w:szCs w:val="20"/>
              </w:rPr>
              <w:t>30</w:t>
            </w:r>
          </w:p>
        </w:tc>
        <w:tc>
          <w:tcPr>
            <w:tcW w:w="1218" w:type="dxa"/>
            <w:tcBorders>
              <w:top w:val="nil"/>
              <w:left w:val="nil"/>
              <w:bottom w:val="single" w:sz="4" w:space="0" w:color="auto"/>
              <w:right w:val="single" w:sz="4" w:space="0" w:color="auto"/>
            </w:tcBorders>
            <w:shd w:val="clear" w:color="auto" w:fill="auto"/>
            <w:noWrap/>
            <w:vAlign w:val="center"/>
          </w:tcPr>
          <w:p w14:paraId="3B9C3419"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72877D98" w14:textId="77777777" w:rsidR="00C24298" w:rsidRPr="00C24298" w:rsidRDefault="00C24298" w:rsidP="00C24298">
            <w:pPr>
              <w:suppressAutoHyphens w:val="0"/>
              <w:jc w:val="center"/>
              <w:rPr>
                <w:b/>
                <w:bCs/>
                <w:color w:val="000000"/>
                <w:lang w:eastAsia="pl-PL"/>
              </w:rPr>
            </w:pPr>
          </w:p>
        </w:tc>
      </w:tr>
      <w:tr w:rsidR="00C24298" w:rsidRPr="00C24298" w14:paraId="432643D9" w14:textId="77777777" w:rsidTr="00F24598">
        <w:trPr>
          <w:trHeight w:val="82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FD974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110</w:t>
            </w:r>
          </w:p>
        </w:tc>
        <w:tc>
          <w:tcPr>
            <w:tcW w:w="5392" w:type="dxa"/>
            <w:tcBorders>
              <w:top w:val="nil"/>
              <w:left w:val="nil"/>
              <w:bottom w:val="single" w:sz="4" w:space="0" w:color="auto"/>
              <w:right w:val="single" w:sz="4" w:space="0" w:color="auto"/>
            </w:tcBorders>
            <w:shd w:val="clear" w:color="auto" w:fill="auto"/>
            <w:vAlign w:val="center"/>
            <w:hideMark/>
          </w:tcPr>
          <w:p w14:paraId="10A0BDE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Skoroszyt formatu 1/2  A4 oczkowy, oczka metalowe, </w:t>
            </w:r>
            <w:r w:rsidRPr="00C24298">
              <w:rPr>
                <w:color w:val="000000"/>
                <w:sz w:val="20"/>
                <w:szCs w:val="20"/>
                <w:lang w:eastAsia="pl-PL"/>
              </w:rPr>
              <w:br/>
              <w:t>z metalowym wąsem, który umożliwia spinanie dokumentów, wykonany z kartonu o grubości minimum 250 g/m2.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01A23BBC" w14:textId="77777777" w:rsidR="00C24298" w:rsidRPr="00C24298" w:rsidRDefault="00C24298" w:rsidP="00C24298">
            <w:pPr>
              <w:jc w:val="center"/>
              <w:rPr>
                <w:sz w:val="20"/>
                <w:szCs w:val="20"/>
              </w:rPr>
            </w:pPr>
            <w:r w:rsidRPr="00C24298">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tcPr>
          <w:p w14:paraId="47DA5597"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E1267D6" w14:textId="77777777" w:rsidR="00C24298" w:rsidRPr="00C24298" w:rsidRDefault="00C24298" w:rsidP="00C24298">
            <w:pPr>
              <w:suppressAutoHyphens w:val="0"/>
              <w:jc w:val="center"/>
              <w:rPr>
                <w:b/>
                <w:bCs/>
                <w:color w:val="000000"/>
                <w:lang w:eastAsia="pl-PL"/>
              </w:rPr>
            </w:pPr>
          </w:p>
        </w:tc>
      </w:tr>
      <w:tr w:rsidR="00C24298" w:rsidRPr="00C24298" w14:paraId="660FE62E" w14:textId="77777777" w:rsidTr="00F24598">
        <w:trPr>
          <w:trHeight w:val="80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E05C422"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111</w:t>
            </w:r>
          </w:p>
        </w:tc>
        <w:tc>
          <w:tcPr>
            <w:tcW w:w="5392" w:type="dxa"/>
            <w:tcBorders>
              <w:top w:val="nil"/>
              <w:left w:val="nil"/>
              <w:bottom w:val="single" w:sz="4" w:space="0" w:color="auto"/>
              <w:right w:val="single" w:sz="4" w:space="0" w:color="auto"/>
            </w:tcBorders>
            <w:shd w:val="clear" w:color="auto" w:fill="auto"/>
            <w:hideMark/>
          </w:tcPr>
          <w:p w14:paraId="2E422033"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Skoroszyt formatu pełny A4 oczkowy, oczka metalowe, </w:t>
            </w:r>
            <w:r w:rsidRPr="00C24298">
              <w:rPr>
                <w:color w:val="000000"/>
                <w:sz w:val="20"/>
                <w:szCs w:val="20"/>
                <w:lang w:eastAsia="pl-PL"/>
              </w:rPr>
              <w:br/>
              <w:t>z metalowym wąsem, który umożliwia spinanie dokumentów, wykonany z kartonu o grubości minimum 250 g/m2.  Jednostka sprzedaży 1 sztuka.</w:t>
            </w:r>
          </w:p>
        </w:tc>
        <w:tc>
          <w:tcPr>
            <w:tcW w:w="1163" w:type="dxa"/>
            <w:tcBorders>
              <w:top w:val="nil"/>
              <w:left w:val="nil"/>
              <w:bottom w:val="single" w:sz="4" w:space="0" w:color="auto"/>
              <w:right w:val="single" w:sz="4" w:space="0" w:color="auto"/>
            </w:tcBorders>
            <w:shd w:val="clear" w:color="auto" w:fill="auto"/>
            <w:vAlign w:val="center"/>
          </w:tcPr>
          <w:p w14:paraId="39DA01D2" w14:textId="77777777" w:rsidR="00C24298" w:rsidRPr="00C24298" w:rsidRDefault="00C24298" w:rsidP="00C24298">
            <w:pPr>
              <w:jc w:val="center"/>
              <w:rPr>
                <w:sz w:val="20"/>
                <w:szCs w:val="20"/>
              </w:rPr>
            </w:pPr>
            <w:r w:rsidRPr="00C24298">
              <w:rPr>
                <w:sz w:val="20"/>
                <w:szCs w:val="20"/>
              </w:rPr>
              <w:t>700</w:t>
            </w:r>
          </w:p>
        </w:tc>
        <w:tc>
          <w:tcPr>
            <w:tcW w:w="1218" w:type="dxa"/>
            <w:tcBorders>
              <w:top w:val="nil"/>
              <w:left w:val="nil"/>
              <w:bottom w:val="single" w:sz="4" w:space="0" w:color="auto"/>
              <w:right w:val="single" w:sz="4" w:space="0" w:color="auto"/>
            </w:tcBorders>
            <w:shd w:val="clear" w:color="auto" w:fill="auto"/>
            <w:noWrap/>
            <w:vAlign w:val="center"/>
          </w:tcPr>
          <w:p w14:paraId="7B849F17"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9D83256" w14:textId="77777777" w:rsidR="00C24298" w:rsidRPr="00C24298" w:rsidRDefault="00C24298" w:rsidP="00C24298">
            <w:pPr>
              <w:suppressAutoHyphens w:val="0"/>
              <w:jc w:val="center"/>
              <w:rPr>
                <w:b/>
                <w:bCs/>
                <w:color w:val="000000"/>
                <w:lang w:eastAsia="pl-PL"/>
              </w:rPr>
            </w:pPr>
          </w:p>
        </w:tc>
      </w:tr>
      <w:tr w:rsidR="00C24298" w:rsidRPr="00C24298" w14:paraId="1411A799"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AFE63D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112</w:t>
            </w:r>
          </w:p>
        </w:tc>
        <w:tc>
          <w:tcPr>
            <w:tcW w:w="5392" w:type="dxa"/>
            <w:tcBorders>
              <w:top w:val="nil"/>
              <w:left w:val="nil"/>
              <w:bottom w:val="single" w:sz="4" w:space="0" w:color="auto"/>
              <w:right w:val="single" w:sz="4" w:space="0" w:color="auto"/>
            </w:tcBorders>
            <w:shd w:val="clear" w:color="auto" w:fill="auto"/>
            <w:vAlign w:val="center"/>
            <w:hideMark/>
          </w:tcPr>
          <w:p w14:paraId="5C4986A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Przekładki do segregatora, format - 1/3 A4 , wykonane z kartonu o grubości minimum 180 g/m2,  minimum 100 sztuk </w:t>
            </w:r>
            <w:r w:rsidRPr="00C24298">
              <w:rPr>
                <w:color w:val="000000"/>
                <w:sz w:val="20"/>
                <w:szCs w:val="20"/>
                <w:lang w:eastAsia="pl-PL"/>
              </w:rPr>
              <w:br/>
              <w:t>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0BC06495" w14:textId="77777777" w:rsidR="00C24298" w:rsidRPr="00C24298" w:rsidRDefault="00C24298" w:rsidP="00C24298">
            <w:pPr>
              <w:jc w:val="center"/>
              <w:rPr>
                <w:sz w:val="20"/>
                <w:szCs w:val="20"/>
              </w:rPr>
            </w:pPr>
            <w:r w:rsidRPr="00C24298">
              <w:rPr>
                <w:sz w:val="20"/>
                <w:szCs w:val="20"/>
              </w:rPr>
              <w:t>50</w:t>
            </w:r>
          </w:p>
        </w:tc>
        <w:tc>
          <w:tcPr>
            <w:tcW w:w="1218" w:type="dxa"/>
            <w:tcBorders>
              <w:top w:val="nil"/>
              <w:left w:val="nil"/>
              <w:bottom w:val="single" w:sz="4" w:space="0" w:color="auto"/>
              <w:right w:val="single" w:sz="4" w:space="0" w:color="auto"/>
            </w:tcBorders>
            <w:shd w:val="clear" w:color="auto" w:fill="auto"/>
            <w:noWrap/>
            <w:vAlign w:val="center"/>
          </w:tcPr>
          <w:p w14:paraId="6EDF5169"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08432C93" w14:textId="77777777" w:rsidR="00C24298" w:rsidRPr="00C24298" w:rsidRDefault="00C24298" w:rsidP="00C24298">
            <w:pPr>
              <w:suppressAutoHyphens w:val="0"/>
              <w:jc w:val="center"/>
              <w:rPr>
                <w:b/>
                <w:bCs/>
                <w:color w:val="000000"/>
                <w:lang w:eastAsia="pl-PL"/>
              </w:rPr>
            </w:pPr>
          </w:p>
        </w:tc>
      </w:tr>
      <w:tr w:rsidR="00C24298" w:rsidRPr="00C24298" w14:paraId="408094B6" w14:textId="77777777" w:rsidTr="00F24598">
        <w:trPr>
          <w:trHeight w:val="80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45741C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113</w:t>
            </w:r>
          </w:p>
        </w:tc>
        <w:tc>
          <w:tcPr>
            <w:tcW w:w="5392" w:type="dxa"/>
            <w:tcBorders>
              <w:top w:val="nil"/>
              <w:left w:val="nil"/>
              <w:bottom w:val="single" w:sz="4" w:space="0" w:color="auto"/>
              <w:right w:val="single" w:sz="4" w:space="0" w:color="auto"/>
            </w:tcBorders>
            <w:shd w:val="clear" w:color="auto" w:fill="auto"/>
            <w:vAlign w:val="center"/>
            <w:hideMark/>
          </w:tcPr>
          <w:p w14:paraId="2283DED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Papier pakowy brązowy w rolce o minimalnych wymiarach: szerokość 100 cm, długość w przedziale od 20 do 60 metrów, gramatura papieru minimum 80g/m2. Jednostka sprzedaży 1 rolka.</w:t>
            </w:r>
          </w:p>
        </w:tc>
        <w:tc>
          <w:tcPr>
            <w:tcW w:w="1163" w:type="dxa"/>
            <w:tcBorders>
              <w:top w:val="nil"/>
              <w:left w:val="nil"/>
              <w:bottom w:val="single" w:sz="4" w:space="0" w:color="auto"/>
              <w:right w:val="single" w:sz="4" w:space="0" w:color="auto"/>
            </w:tcBorders>
            <w:shd w:val="clear" w:color="auto" w:fill="auto"/>
            <w:vAlign w:val="center"/>
          </w:tcPr>
          <w:p w14:paraId="3808ACA2"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noWrap/>
            <w:vAlign w:val="center"/>
          </w:tcPr>
          <w:p w14:paraId="3FD3841D"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0802E65" w14:textId="77777777" w:rsidR="00C24298" w:rsidRPr="00C24298" w:rsidRDefault="00C24298" w:rsidP="00C24298">
            <w:pPr>
              <w:suppressAutoHyphens w:val="0"/>
              <w:jc w:val="center"/>
              <w:rPr>
                <w:b/>
                <w:bCs/>
                <w:color w:val="000000"/>
                <w:lang w:eastAsia="pl-PL"/>
              </w:rPr>
            </w:pPr>
          </w:p>
        </w:tc>
      </w:tr>
      <w:tr w:rsidR="00C24298" w:rsidRPr="00C24298" w14:paraId="4FD83A0D"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D5D08D"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114</w:t>
            </w:r>
          </w:p>
        </w:tc>
        <w:tc>
          <w:tcPr>
            <w:tcW w:w="5392" w:type="dxa"/>
            <w:tcBorders>
              <w:top w:val="nil"/>
              <w:left w:val="nil"/>
              <w:bottom w:val="single" w:sz="4" w:space="0" w:color="auto"/>
              <w:right w:val="single" w:sz="4" w:space="0" w:color="auto"/>
            </w:tcBorders>
            <w:shd w:val="clear" w:color="auto" w:fill="auto"/>
            <w:vAlign w:val="center"/>
            <w:hideMark/>
          </w:tcPr>
          <w:p w14:paraId="68AE812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K20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099E478F" w14:textId="77777777" w:rsidR="00C24298" w:rsidRPr="00C24298" w:rsidRDefault="00C24298" w:rsidP="00C24298">
            <w:pPr>
              <w:jc w:val="center"/>
              <w:rPr>
                <w:sz w:val="20"/>
                <w:szCs w:val="20"/>
              </w:rPr>
            </w:pPr>
            <w:r w:rsidRPr="00C24298">
              <w:rPr>
                <w:sz w:val="20"/>
                <w:szCs w:val="20"/>
              </w:rPr>
              <w:t>400</w:t>
            </w:r>
          </w:p>
        </w:tc>
        <w:tc>
          <w:tcPr>
            <w:tcW w:w="1218" w:type="dxa"/>
            <w:tcBorders>
              <w:top w:val="nil"/>
              <w:left w:val="nil"/>
              <w:bottom w:val="single" w:sz="4" w:space="0" w:color="auto"/>
              <w:right w:val="single" w:sz="4" w:space="0" w:color="auto"/>
            </w:tcBorders>
            <w:shd w:val="clear" w:color="auto" w:fill="auto"/>
            <w:noWrap/>
            <w:vAlign w:val="center"/>
          </w:tcPr>
          <w:p w14:paraId="182BF2DF"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9111825" w14:textId="77777777" w:rsidR="00C24298" w:rsidRPr="00C24298" w:rsidRDefault="00C24298" w:rsidP="00C24298">
            <w:pPr>
              <w:suppressAutoHyphens w:val="0"/>
              <w:jc w:val="center"/>
              <w:rPr>
                <w:b/>
                <w:bCs/>
                <w:color w:val="000000"/>
                <w:lang w:eastAsia="pl-PL"/>
              </w:rPr>
            </w:pPr>
          </w:p>
        </w:tc>
      </w:tr>
      <w:tr w:rsidR="00C24298" w:rsidRPr="00C24298" w14:paraId="45409F97"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537F32B"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115</w:t>
            </w:r>
          </w:p>
        </w:tc>
        <w:tc>
          <w:tcPr>
            <w:tcW w:w="5392" w:type="dxa"/>
            <w:tcBorders>
              <w:top w:val="nil"/>
              <w:left w:val="nil"/>
              <w:bottom w:val="single" w:sz="4" w:space="0" w:color="auto"/>
              <w:right w:val="single" w:sz="4" w:space="0" w:color="auto"/>
            </w:tcBorders>
            <w:shd w:val="clear" w:color="auto" w:fill="auto"/>
            <w:vAlign w:val="center"/>
            <w:hideMark/>
          </w:tcPr>
          <w:p w14:paraId="3E78886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E15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31165BDF"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noWrap/>
            <w:vAlign w:val="center"/>
          </w:tcPr>
          <w:p w14:paraId="41CF3C2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46444CBC" w14:textId="77777777" w:rsidR="00C24298" w:rsidRPr="00C24298" w:rsidRDefault="00C24298" w:rsidP="00C24298">
            <w:pPr>
              <w:suppressAutoHyphens w:val="0"/>
              <w:jc w:val="center"/>
              <w:rPr>
                <w:b/>
                <w:bCs/>
                <w:color w:val="000000"/>
                <w:lang w:eastAsia="pl-PL"/>
              </w:rPr>
            </w:pPr>
          </w:p>
        </w:tc>
      </w:tr>
      <w:tr w:rsidR="00C24298" w:rsidRPr="00C24298" w14:paraId="16D99C32"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B372EC8"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116</w:t>
            </w:r>
          </w:p>
        </w:tc>
        <w:tc>
          <w:tcPr>
            <w:tcW w:w="5392" w:type="dxa"/>
            <w:tcBorders>
              <w:top w:val="nil"/>
              <w:left w:val="nil"/>
              <w:bottom w:val="single" w:sz="4" w:space="0" w:color="auto"/>
              <w:right w:val="single" w:sz="4" w:space="0" w:color="auto"/>
            </w:tcBorders>
            <w:shd w:val="clear" w:color="auto" w:fill="auto"/>
            <w:vAlign w:val="center"/>
            <w:hideMark/>
          </w:tcPr>
          <w:p w14:paraId="6F0AA11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H18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05D21765" w14:textId="77777777" w:rsidR="00C24298" w:rsidRPr="00C24298" w:rsidRDefault="00C24298" w:rsidP="00C24298">
            <w:pPr>
              <w:jc w:val="center"/>
              <w:rPr>
                <w:sz w:val="20"/>
                <w:szCs w:val="20"/>
              </w:rPr>
            </w:pPr>
            <w:r w:rsidRPr="00C24298">
              <w:rPr>
                <w:sz w:val="20"/>
                <w:szCs w:val="20"/>
              </w:rPr>
              <w:t>70</w:t>
            </w:r>
          </w:p>
        </w:tc>
        <w:tc>
          <w:tcPr>
            <w:tcW w:w="1218" w:type="dxa"/>
            <w:tcBorders>
              <w:top w:val="nil"/>
              <w:left w:val="nil"/>
              <w:bottom w:val="single" w:sz="4" w:space="0" w:color="auto"/>
              <w:right w:val="single" w:sz="4" w:space="0" w:color="auto"/>
            </w:tcBorders>
            <w:shd w:val="clear" w:color="auto" w:fill="auto"/>
            <w:noWrap/>
            <w:vAlign w:val="center"/>
          </w:tcPr>
          <w:p w14:paraId="67D827E0"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6A7EA054" w14:textId="77777777" w:rsidR="00C24298" w:rsidRPr="00C24298" w:rsidRDefault="00C24298" w:rsidP="00C24298">
            <w:pPr>
              <w:suppressAutoHyphens w:val="0"/>
              <w:jc w:val="center"/>
              <w:rPr>
                <w:b/>
                <w:bCs/>
                <w:color w:val="000000"/>
                <w:lang w:eastAsia="pl-PL"/>
              </w:rPr>
            </w:pPr>
          </w:p>
        </w:tc>
      </w:tr>
      <w:tr w:rsidR="00C24298" w:rsidRPr="00C24298" w14:paraId="02FE7D52"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549F04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117</w:t>
            </w:r>
          </w:p>
        </w:tc>
        <w:tc>
          <w:tcPr>
            <w:tcW w:w="5392" w:type="dxa"/>
            <w:tcBorders>
              <w:top w:val="nil"/>
              <w:left w:val="nil"/>
              <w:bottom w:val="single" w:sz="4" w:space="0" w:color="auto"/>
              <w:right w:val="single" w:sz="4" w:space="0" w:color="auto"/>
            </w:tcBorders>
            <w:shd w:val="clear" w:color="auto" w:fill="auto"/>
            <w:vAlign w:val="center"/>
            <w:hideMark/>
          </w:tcPr>
          <w:p w14:paraId="70946E0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I19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094EA56B" w14:textId="77777777" w:rsidR="00C24298" w:rsidRPr="00C24298" w:rsidRDefault="00C24298" w:rsidP="00C24298">
            <w:pPr>
              <w:jc w:val="center"/>
              <w:rPr>
                <w:sz w:val="20"/>
                <w:szCs w:val="20"/>
              </w:rPr>
            </w:pPr>
            <w:r w:rsidRPr="00C24298">
              <w:rPr>
                <w:sz w:val="20"/>
                <w:szCs w:val="20"/>
              </w:rPr>
              <w:t>200</w:t>
            </w:r>
          </w:p>
        </w:tc>
        <w:tc>
          <w:tcPr>
            <w:tcW w:w="1218" w:type="dxa"/>
            <w:tcBorders>
              <w:top w:val="nil"/>
              <w:left w:val="nil"/>
              <w:bottom w:val="single" w:sz="4" w:space="0" w:color="auto"/>
              <w:right w:val="single" w:sz="4" w:space="0" w:color="auto"/>
            </w:tcBorders>
            <w:shd w:val="clear" w:color="auto" w:fill="auto"/>
            <w:noWrap/>
            <w:vAlign w:val="center"/>
          </w:tcPr>
          <w:p w14:paraId="292CB272"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32C67836" w14:textId="77777777" w:rsidR="00C24298" w:rsidRPr="00C24298" w:rsidRDefault="00C24298" w:rsidP="00C24298">
            <w:pPr>
              <w:suppressAutoHyphens w:val="0"/>
              <w:jc w:val="center"/>
              <w:rPr>
                <w:b/>
                <w:bCs/>
                <w:color w:val="000000"/>
                <w:lang w:eastAsia="pl-PL"/>
              </w:rPr>
            </w:pPr>
          </w:p>
        </w:tc>
      </w:tr>
      <w:tr w:rsidR="00C24298" w:rsidRPr="00C24298" w14:paraId="7D8919E5"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81A742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118</w:t>
            </w:r>
          </w:p>
        </w:tc>
        <w:tc>
          <w:tcPr>
            <w:tcW w:w="5392" w:type="dxa"/>
            <w:tcBorders>
              <w:top w:val="nil"/>
              <w:left w:val="nil"/>
              <w:bottom w:val="single" w:sz="4" w:space="0" w:color="auto"/>
              <w:right w:val="single" w:sz="4" w:space="0" w:color="auto"/>
            </w:tcBorders>
            <w:shd w:val="clear" w:color="auto" w:fill="auto"/>
            <w:vAlign w:val="center"/>
            <w:hideMark/>
          </w:tcPr>
          <w:p w14:paraId="29E5D87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F16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71ADA90A" w14:textId="77777777" w:rsidR="00C24298" w:rsidRPr="00C24298" w:rsidRDefault="00C24298" w:rsidP="00C24298">
            <w:pPr>
              <w:jc w:val="center"/>
              <w:rPr>
                <w:sz w:val="20"/>
                <w:szCs w:val="20"/>
              </w:rPr>
            </w:pPr>
            <w:r w:rsidRPr="00C24298">
              <w:rPr>
                <w:sz w:val="20"/>
                <w:szCs w:val="20"/>
              </w:rPr>
              <w:t>100</w:t>
            </w:r>
          </w:p>
        </w:tc>
        <w:tc>
          <w:tcPr>
            <w:tcW w:w="1218" w:type="dxa"/>
            <w:tcBorders>
              <w:top w:val="nil"/>
              <w:left w:val="nil"/>
              <w:bottom w:val="single" w:sz="4" w:space="0" w:color="auto"/>
              <w:right w:val="single" w:sz="4" w:space="0" w:color="auto"/>
            </w:tcBorders>
            <w:shd w:val="clear" w:color="auto" w:fill="auto"/>
            <w:noWrap/>
            <w:vAlign w:val="center"/>
          </w:tcPr>
          <w:p w14:paraId="2E3AC8BD"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033C7EA" w14:textId="77777777" w:rsidR="00C24298" w:rsidRPr="00C24298" w:rsidRDefault="00C24298" w:rsidP="00C24298">
            <w:pPr>
              <w:suppressAutoHyphens w:val="0"/>
              <w:jc w:val="center"/>
              <w:rPr>
                <w:b/>
                <w:bCs/>
                <w:color w:val="000000"/>
                <w:lang w:eastAsia="pl-PL"/>
              </w:rPr>
            </w:pPr>
          </w:p>
        </w:tc>
      </w:tr>
      <w:tr w:rsidR="00C24298" w:rsidRPr="00C24298" w14:paraId="011B7833"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B367BF"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119</w:t>
            </w:r>
          </w:p>
        </w:tc>
        <w:tc>
          <w:tcPr>
            <w:tcW w:w="5392" w:type="dxa"/>
            <w:tcBorders>
              <w:top w:val="nil"/>
              <w:left w:val="nil"/>
              <w:bottom w:val="single" w:sz="4" w:space="0" w:color="auto"/>
              <w:right w:val="single" w:sz="4" w:space="0" w:color="auto"/>
            </w:tcBorders>
            <w:shd w:val="clear" w:color="auto" w:fill="auto"/>
            <w:vAlign w:val="center"/>
            <w:hideMark/>
          </w:tcPr>
          <w:p w14:paraId="709FC01C"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Koperty ochronne formatu G17 z folią bąbelkową, HK samoklejące z paskiem, zaklejane po krótkim boku. Jednostka sprzedaży 1 sztuka. </w:t>
            </w:r>
          </w:p>
        </w:tc>
        <w:tc>
          <w:tcPr>
            <w:tcW w:w="1163" w:type="dxa"/>
            <w:tcBorders>
              <w:top w:val="nil"/>
              <w:left w:val="nil"/>
              <w:bottom w:val="single" w:sz="4" w:space="0" w:color="auto"/>
              <w:right w:val="single" w:sz="4" w:space="0" w:color="auto"/>
            </w:tcBorders>
            <w:shd w:val="clear" w:color="auto" w:fill="auto"/>
            <w:vAlign w:val="center"/>
          </w:tcPr>
          <w:p w14:paraId="3B99D514" w14:textId="77777777" w:rsidR="00C24298" w:rsidRPr="00C24298" w:rsidRDefault="00C24298" w:rsidP="00C24298">
            <w:pPr>
              <w:jc w:val="center"/>
              <w:rPr>
                <w:sz w:val="20"/>
                <w:szCs w:val="20"/>
              </w:rPr>
            </w:pPr>
            <w:r w:rsidRPr="00C24298">
              <w:rPr>
                <w:sz w:val="20"/>
                <w:szCs w:val="20"/>
              </w:rPr>
              <w:t>70</w:t>
            </w:r>
          </w:p>
        </w:tc>
        <w:tc>
          <w:tcPr>
            <w:tcW w:w="1218" w:type="dxa"/>
            <w:tcBorders>
              <w:top w:val="nil"/>
              <w:left w:val="nil"/>
              <w:bottom w:val="single" w:sz="4" w:space="0" w:color="auto"/>
              <w:right w:val="single" w:sz="4" w:space="0" w:color="auto"/>
            </w:tcBorders>
            <w:shd w:val="clear" w:color="auto" w:fill="auto"/>
            <w:noWrap/>
            <w:vAlign w:val="center"/>
          </w:tcPr>
          <w:p w14:paraId="1790311E"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1B8FF01" w14:textId="77777777" w:rsidR="00C24298" w:rsidRPr="00C24298" w:rsidRDefault="00C24298" w:rsidP="00C24298">
            <w:pPr>
              <w:suppressAutoHyphens w:val="0"/>
              <w:jc w:val="center"/>
              <w:rPr>
                <w:b/>
                <w:bCs/>
                <w:color w:val="000000"/>
                <w:lang w:eastAsia="pl-PL"/>
              </w:rPr>
            </w:pPr>
          </w:p>
        </w:tc>
      </w:tr>
      <w:tr w:rsidR="00C24298" w:rsidRPr="00C24298" w14:paraId="37DF8DCB" w14:textId="77777777" w:rsidTr="00F24598">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DEDDCC"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120</w:t>
            </w:r>
          </w:p>
        </w:tc>
        <w:tc>
          <w:tcPr>
            <w:tcW w:w="5392" w:type="dxa"/>
            <w:tcBorders>
              <w:top w:val="nil"/>
              <w:left w:val="nil"/>
              <w:bottom w:val="single" w:sz="4" w:space="0" w:color="auto"/>
              <w:right w:val="single" w:sz="4" w:space="0" w:color="auto"/>
            </w:tcBorders>
            <w:shd w:val="clear" w:color="auto" w:fill="auto"/>
            <w:vAlign w:val="center"/>
            <w:hideMark/>
          </w:tcPr>
          <w:p w14:paraId="21EFA777"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Pinezki beczułki przeznaczone do tablic korkowych, minimum 50 </w:t>
            </w:r>
            <w:proofErr w:type="spellStart"/>
            <w:r w:rsidRPr="00C24298">
              <w:rPr>
                <w:color w:val="000000"/>
                <w:sz w:val="20"/>
                <w:szCs w:val="20"/>
                <w:lang w:eastAsia="pl-PL"/>
              </w:rPr>
              <w:t>szt</w:t>
            </w:r>
            <w:proofErr w:type="spellEnd"/>
            <w:r w:rsidRPr="00C24298">
              <w:rPr>
                <w:color w:val="000000"/>
                <w:sz w:val="20"/>
                <w:szCs w:val="20"/>
                <w:lang w:eastAsia="pl-PL"/>
              </w:rPr>
              <w:t xml:space="preserve"> w opakowaniu.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01F842BC" w14:textId="77777777" w:rsidR="00C24298" w:rsidRPr="00C24298" w:rsidRDefault="00C24298" w:rsidP="00C24298">
            <w:pPr>
              <w:jc w:val="center"/>
              <w:rPr>
                <w:sz w:val="20"/>
                <w:szCs w:val="20"/>
              </w:rPr>
            </w:pPr>
            <w:r w:rsidRPr="00C24298">
              <w:rPr>
                <w:sz w:val="20"/>
                <w:szCs w:val="20"/>
              </w:rPr>
              <w:t>30</w:t>
            </w:r>
          </w:p>
        </w:tc>
        <w:tc>
          <w:tcPr>
            <w:tcW w:w="1218" w:type="dxa"/>
            <w:tcBorders>
              <w:top w:val="nil"/>
              <w:left w:val="nil"/>
              <w:bottom w:val="single" w:sz="4" w:space="0" w:color="auto"/>
              <w:right w:val="single" w:sz="4" w:space="0" w:color="auto"/>
            </w:tcBorders>
            <w:shd w:val="clear" w:color="auto" w:fill="auto"/>
            <w:noWrap/>
            <w:vAlign w:val="center"/>
          </w:tcPr>
          <w:p w14:paraId="2C24CE7F"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B12B612" w14:textId="77777777" w:rsidR="00C24298" w:rsidRPr="00C24298" w:rsidRDefault="00C24298" w:rsidP="00C24298">
            <w:pPr>
              <w:suppressAutoHyphens w:val="0"/>
              <w:jc w:val="center"/>
              <w:rPr>
                <w:b/>
                <w:bCs/>
                <w:color w:val="000000"/>
                <w:lang w:eastAsia="pl-PL"/>
              </w:rPr>
            </w:pPr>
          </w:p>
        </w:tc>
      </w:tr>
      <w:tr w:rsidR="00C24298" w:rsidRPr="00C24298" w14:paraId="46D7E4A5" w14:textId="77777777" w:rsidTr="00F24598">
        <w:trPr>
          <w:trHeight w:val="127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4F7E40"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lastRenderedPageBreak/>
              <w:t>121</w:t>
            </w:r>
          </w:p>
        </w:tc>
        <w:tc>
          <w:tcPr>
            <w:tcW w:w="5392" w:type="dxa"/>
            <w:tcBorders>
              <w:top w:val="nil"/>
              <w:left w:val="nil"/>
              <w:bottom w:val="single" w:sz="4" w:space="0" w:color="auto"/>
              <w:right w:val="single" w:sz="4" w:space="0" w:color="auto"/>
            </w:tcBorders>
            <w:shd w:val="clear" w:color="auto" w:fill="auto"/>
            <w:vAlign w:val="center"/>
            <w:hideMark/>
          </w:tcPr>
          <w:p w14:paraId="02AB22CA"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samoprzylepne, białe, o minimalnych wymiarach: 190x61 mm, służące do wszechstronnych zastosowań, przeznaczone do wszystkich typów drukarek, krawędzie zabezpieczone przed wydostawaniem się kleju podczas drukowania. Opakowanie zawierające 100 arkuszy formatu A4, minimum 400 etykiet. Jednostka sprzedaży 1 opakowanie.</w:t>
            </w:r>
          </w:p>
        </w:tc>
        <w:tc>
          <w:tcPr>
            <w:tcW w:w="1163" w:type="dxa"/>
            <w:tcBorders>
              <w:top w:val="nil"/>
              <w:left w:val="nil"/>
              <w:bottom w:val="single" w:sz="4" w:space="0" w:color="auto"/>
              <w:right w:val="single" w:sz="4" w:space="0" w:color="auto"/>
            </w:tcBorders>
            <w:shd w:val="clear" w:color="auto" w:fill="auto"/>
            <w:vAlign w:val="center"/>
          </w:tcPr>
          <w:p w14:paraId="7A624212" w14:textId="77777777" w:rsidR="00C24298" w:rsidRPr="00C24298" w:rsidRDefault="00C24298" w:rsidP="00C24298">
            <w:pPr>
              <w:jc w:val="center"/>
              <w:rPr>
                <w:sz w:val="20"/>
                <w:szCs w:val="20"/>
              </w:rPr>
            </w:pPr>
            <w:r w:rsidRPr="00C24298">
              <w:rPr>
                <w:sz w:val="20"/>
                <w:szCs w:val="20"/>
              </w:rPr>
              <w:t>10</w:t>
            </w:r>
          </w:p>
        </w:tc>
        <w:tc>
          <w:tcPr>
            <w:tcW w:w="1218" w:type="dxa"/>
            <w:tcBorders>
              <w:top w:val="nil"/>
              <w:left w:val="nil"/>
              <w:bottom w:val="single" w:sz="4" w:space="0" w:color="auto"/>
              <w:right w:val="single" w:sz="4" w:space="0" w:color="auto"/>
            </w:tcBorders>
            <w:shd w:val="clear" w:color="auto" w:fill="auto"/>
            <w:noWrap/>
            <w:vAlign w:val="center"/>
          </w:tcPr>
          <w:p w14:paraId="268DB091"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24BB772E" w14:textId="77777777" w:rsidR="00C24298" w:rsidRPr="00C24298" w:rsidRDefault="00C24298" w:rsidP="00C24298">
            <w:pPr>
              <w:suppressAutoHyphens w:val="0"/>
              <w:jc w:val="center"/>
              <w:rPr>
                <w:b/>
                <w:bCs/>
                <w:color w:val="000000"/>
                <w:lang w:eastAsia="pl-PL"/>
              </w:rPr>
            </w:pPr>
          </w:p>
        </w:tc>
      </w:tr>
      <w:tr w:rsidR="00C24298" w:rsidRPr="00C24298" w14:paraId="70508BEB"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36B6BF9"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122</w:t>
            </w:r>
          </w:p>
        </w:tc>
        <w:tc>
          <w:tcPr>
            <w:tcW w:w="5392" w:type="dxa"/>
            <w:tcBorders>
              <w:top w:val="nil"/>
              <w:left w:val="nil"/>
              <w:bottom w:val="single" w:sz="4" w:space="0" w:color="auto"/>
              <w:right w:val="single" w:sz="4" w:space="0" w:color="auto"/>
            </w:tcBorders>
            <w:shd w:val="clear" w:color="auto" w:fill="auto"/>
            <w:vAlign w:val="center"/>
            <w:hideMark/>
          </w:tcPr>
          <w:p w14:paraId="2B1A2E16"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 xml:space="preserve">Gumka recepturka o średnicy w przedziale od 100 do 120 mm, wytrzymała i elastyczna. Jednostka sprzedaży 1 kg. </w:t>
            </w:r>
          </w:p>
        </w:tc>
        <w:tc>
          <w:tcPr>
            <w:tcW w:w="1163" w:type="dxa"/>
            <w:tcBorders>
              <w:top w:val="nil"/>
              <w:left w:val="nil"/>
              <w:bottom w:val="single" w:sz="4" w:space="0" w:color="auto"/>
              <w:right w:val="single" w:sz="4" w:space="0" w:color="auto"/>
            </w:tcBorders>
            <w:shd w:val="clear" w:color="auto" w:fill="auto"/>
            <w:vAlign w:val="center"/>
          </w:tcPr>
          <w:p w14:paraId="2666DAC9" w14:textId="77777777" w:rsidR="00C24298" w:rsidRPr="00C24298" w:rsidRDefault="00C24298" w:rsidP="00C24298">
            <w:pPr>
              <w:jc w:val="center"/>
              <w:rPr>
                <w:sz w:val="20"/>
                <w:szCs w:val="20"/>
              </w:rPr>
            </w:pPr>
            <w:r w:rsidRPr="00C24298">
              <w:rPr>
                <w:sz w:val="20"/>
                <w:szCs w:val="20"/>
              </w:rPr>
              <w:t>40</w:t>
            </w:r>
          </w:p>
        </w:tc>
        <w:tc>
          <w:tcPr>
            <w:tcW w:w="1218" w:type="dxa"/>
            <w:tcBorders>
              <w:top w:val="nil"/>
              <w:left w:val="nil"/>
              <w:bottom w:val="single" w:sz="4" w:space="0" w:color="auto"/>
              <w:right w:val="single" w:sz="4" w:space="0" w:color="auto"/>
            </w:tcBorders>
            <w:shd w:val="clear" w:color="auto" w:fill="auto"/>
            <w:noWrap/>
            <w:vAlign w:val="center"/>
          </w:tcPr>
          <w:p w14:paraId="52E40DDC" w14:textId="77777777" w:rsidR="00C24298" w:rsidRPr="00C24298" w:rsidRDefault="00C24298" w:rsidP="00C24298">
            <w:pPr>
              <w:suppressAutoHyphens w:val="0"/>
              <w:jc w:val="center"/>
              <w:rPr>
                <w:b/>
                <w:bCs/>
                <w:color w:val="000000"/>
                <w:lang w:eastAsia="pl-PL"/>
              </w:rPr>
            </w:pPr>
          </w:p>
        </w:tc>
        <w:tc>
          <w:tcPr>
            <w:tcW w:w="2466" w:type="dxa"/>
            <w:gridSpan w:val="2"/>
            <w:tcBorders>
              <w:top w:val="nil"/>
              <w:left w:val="nil"/>
              <w:bottom w:val="single" w:sz="4" w:space="0" w:color="auto"/>
              <w:right w:val="single" w:sz="4" w:space="0" w:color="auto"/>
            </w:tcBorders>
            <w:shd w:val="clear" w:color="auto" w:fill="auto"/>
            <w:noWrap/>
            <w:vAlign w:val="center"/>
          </w:tcPr>
          <w:p w14:paraId="11F49DA5" w14:textId="77777777" w:rsidR="00C24298" w:rsidRPr="00C24298" w:rsidRDefault="00C24298" w:rsidP="00C24298">
            <w:pPr>
              <w:suppressAutoHyphens w:val="0"/>
              <w:jc w:val="center"/>
              <w:rPr>
                <w:b/>
                <w:bCs/>
                <w:color w:val="000000"/>
                <w:lang w:eastAsia="pl-PL"/>
              </w:rPr>
            </w:pPr>
          </w:p>
        </w:tc>
      </w:tr>
      <w:tr w:rsidR="00C24298" w:rsidRPr="00C24298" w14:paraId="5060CC64"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tcPr>
          <w:p w14:paraId="5D14B36D" w14:textId="77777777" w:rsidR="00C24298" w:rsidRPr="00C24298" w:rsidRDefault="00C24298" w:rsidP="00C24298">
            <w:pPr>
              <w:jc w:val="center"/>
            </w:pPr>
            <w:r w:rsidRPr="00C24298">
              <w:rPr>
                <w:b/>
                <w:bCs/>
                <w:color w:val="000000"/>
                <w:sz w:val="20"/>
                <w:szCs w:val="20"/>
                <w:lang w:eastAsia="pl-PL"/>
              </w:rPr>
              <w:t>123</w:t>
            </w:r>
          </w:p>
        </w:tc>
        <w:tc>
          <w:tcPr>
            <w:tcW w:w="5392" w:type="dxa"/>
            <w:tcBorders>
              <w:top w:val="single" w:sz="4" w:space="0" w:color="auto"/>
              <w:left w:val="nil"/>
              <w:bottom w:val="single" w:sz="4" w:space="0" w:color="auto"/>
              <w:right w:val="single" w:sz="4" w:space="0" w:color="auto"/>
            </w:tcBorders>
            <w:shd w:val="clear" w:color="auto" w:fill="auto"/>
            <w:vAlign w:val="center"/>
          </w:tcPr>
          <w:p w14:paraId="7E343C94"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papierowe, wsuwane, dedykowane do pudełka z poz. 70 Tabeli, co najmniej 10 sztuk w opakowaniu. Jednostka sprzedaży 1 opakowanie.</w:t>
            </w:r>
          </w:p>
        </w:tc>
        <w:tc>
          <w:tcPr>
            <w:tcW w:w="1163" w:type="dxa"/>
            <w:tcBorders>
              <w:top w:val="single" w:sz="4" w:space="0" w:color="auto"/>
              <w:left w:val="nil"/>
              <w:bottom w:val="single" w:sz="4" w:space="0" w:color="auto"/>
              <w:right w:val="single" w:sz="4" w:space="0" w:color="auto"/>
            </w:tcBorders>
            <w:shd w:val="clear" w:color="auto" w:fill="auto"/>
            <w:vAlign w:val="center"/>
          </w:tcPr>
          <w:p w14:paraId="3504EDC1" w14:textId="77777777" w:rsidR="00C24298" w:rsidRPr="00C24298" w:rsidRDefault="00C24298" w:rsidP="00C24298">
            <w:pPr>
              <w:jc w:val="center"/>
              <w:rPr>
                <w:sz w:val="20"/>
                <w:szCs w:val="20"/>
              </w:rPr>
            </w:pPr>
            <w:r w:rsidRPr="00C24298">
              <w:rPr>
                <w:sz w:val="20"/>
                <w:szCs w:val="20"/>
              </w:rPr>
              <w:t>40</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1921E5D9" w14:textId="77777777" w:rsidR="00C24298" w:rsidRPr="00C24298" w:rsidRDefault="00C24298" w:rsidP="00C24298">
            <w:pPr>
              <w:suppressAutoHyphens w:val="0"/>
              <w:jc w:val="center"/>
              <w:rPr>
                <w:b/>
                <w:bCs/>
                <w:color w:val="000000"/>
                <w:lang w:eastAsia="pl-PL"/>
              </w:rPr>
            </w:pP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tcPr>
          <w:p w14:paraId="447B7C6A" w14:textId="77777777" w:rsidR="00C24298" w:rsidRPr="00C24298" w:rsidRDefault="00C24298" w:rsidP="00C24298">
            <w:pPr>
              <w:suppressAutoHyphens w:val="0"/>
              <w:jc w:val="center"/>
              <w:rPr>
                <w:b/>
                <w:bCs/>
                <w:color w:val="000000"/>
                <w:lang w:eastAsia="pl-PL"/>
              </w:rPr>
            </w:pPr>
          </w:p>
        </w:tc>
      </w:tr>
      <w:tr w:rsidR="00C24298" w:rsidRPr="00C24298" w14:paraId="20AC7148"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tcPr>
          <w:p w14:paraId="2C8E0906" w14:textId="77777777" w:rsidR="00C24298" w:rsidRPr="00C24298" w:rsidRDefault="00C24298" w:rsidP="00C24298">
            <w:pPr>
              <w:jc w:val="center"/>
            </w:pPr>
            <w:r w:rsidRPr="00C24298">
              <w:rPr>
                <w:b/>
                <w:bCs/>
                <w:color w:val="000000"/>
                <w:sz w:val="20"/>
                <w:szCs w:val="20"/>
                <w:lang w:eastAsia="pl-PL"/>
              </w:rPr>
              <w:t>124</w:t>
            </w:r>
          </w:p>
        </w:tc>
        <w:tc>
          <w:tcPr>
            <w:tcW w:w="5392" w:type="dxa"/>
            <w:tcBorders>
              <w:top w:val="single" w:sz="4" w:space="0" w:color="auto"/>
              <w:left w:val="nil"/>
              <w:bottom w:val="single" w:sz="4" w:space="0" w:color="auto"/>
              <w:right w:val="single" w:sz="4" w:space="0" w:color="auto"/>
            </w:tcBorders>
            <w:shd w:val="clear" w:color="auto" w:fill="auto"/>
            <w:vAlign w:val="center"/>
          </w:tcPr>
          <w:p w14:paraId="5FFCE5D9"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papierowe, wsuwane, dedykowane do segregatora z poz. 71 Tabeli, co najmniej 10 sztuk w opakowaniu. Jednostka sprzedaży 1 opakowanie.</w:t>
            </w:r>
          </w:p>
        </w:tc>
        <w:tc>
          <w:tcPr>
            <w:tcW w:w="1163" w:type="dxa"/>
            <w:tcBorders>
              <w:top w:val="single" w:sz="4" w:space="0" w:color="auto"/>
              <w:left w:val="nil"/>
              <w:bottom w:val="single" w:sz="4" w:space="0" w:color="auto"/>
              <w:right w:val="single" w:sz="4" w:space="0" w:color="auto"/>
            </w:tcBorders>
            <w:shd w:val="clear" w:color="auto" w:fill="auto"/>
            <w:vAlign w:val="center"/>
          </w:tcPr>
          <w:p w14:paraId="040A984B" w14:textId="77777777" w:rsidR="00C24298" w:rsidRPr="00C24298" w:rsidRDefault="00C24298" w:rsidP="00C24298">
            <w:pPr>
              <w:jc w:val="center"/>
              <w:rPr>
                <w:sz w:val="20"/>
                <w:szCs w:val="20"/>
              </w:rPr>
            </w:pPr>
            <w:r w:rsidRPr="00C24298">
              <w:rPr>
                <w:sz w:val="20"/>
                <w:szCs w:val="20"/>
              </w:rPr>
              <w:t>40</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25811C49" w14:textId="77777777" w:rsidR="00C24298" w:rsidRPr="00C24298" w:rsidRDefault="00C24298" w:rsidP="00C24298">
            <w:pPr>
              <w:suppressAutoHyphens w:val="0"/>
              <w:jc w:val="center"/>
              <w:rPr>
                <w:b/>
                <w:bCs/>
                <w:color w:val="000000"/>
                <w:lang w:eastAsia="pl-PL"/>
              </w:rPr>
            </w:pP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tcPr>
          <w:p w14:paraId="6526E858" w14:textId="77777777" w:rsidR="00C24298" w:rsidRPr="00C24298" w:rsidRDefault="00C24298" w:rsidP="00C24298">
            <w:pPr>
              <w:suppressAutoHyphens w:val="0"/>
              <w:jc w:val="center"/>
              <w:rPr>
                <w:b/>
                <w:bCs/>
                <w:color w:val="000000"/>
                <w:lang w:eastAsia="pl-PL"/>
              </w:rPr>
            </w:pPr>
          </w:p>
        </w:tc>
      </w:tr>
      <w:tr w:rsidR="00C24298" w:rsidRPr="00C24298" w14:paraId="41B57655"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tcPr>
          <w:p w14:paraId="12828D8F" w14:textId="77777777" w:rsidR="00C24298" w:rsidRPr="00C24298" w:rsidRDefault="00C24298" w:rsidP="00C24298">
            <w:pPr>
              <w:jc w:val="center"/>
            </w:pPr>
            <w:r w:rsidRPr="00C24298">
              <w:rPr>
                <w:b/>
                <w:bCs/>
                <w:color w:val="000000"/>
                <w:sz w:val="20"/>
                <w:szCs w:val="20"/>
                <w:lang w:eastAsia="pl-PL"/>
              </w:rPr>
              <w:t>125</w:t>
            </w:r>
          </w:p>
        </w:tc>
        <w:tc>
          <w:tcPr>
            <w:tcW w:w="5392" w:type="dxa"/>
            <w:tcBorders>
              <w:top w:val="single" w:sz="4" w:space="0" w:color="auto"/>
              <w:left w:val="nil"/>
              <w:bottom w:val="single" w:sz="4" w:space="0" w:color="auto"/>
              <w:right w:val="single" w:sz="4" w:space="0" w:color="auto"/>
            </w:tcBorders>
            <w:shd w:val="clear" w:color="auto" w:fill="auto"/>
            <w:vAlign w:val="center"/>
          </w:tcPr>
          <w:p w14:paraId="357D557B"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Etykiety  papierowe, wsuwane, dedykowane do segregatora z poz. 72 Tabeli, co najmniej 10 sztuk w opakowaniu. Jednostka sprzedaży 1 opakowanie.</w:t>
            </w:r>
          </w:p>
        </w:tc>
        <w:tc>
          <w:tcPr>
            <w:tcW w:w="1163" w:type="dxa"/>
            <w:tcBorders>
              <w:top w:val="single" w:sz="4" w:space="0" w:color="auto"/>
              <w:left w:val="nil"/>
              <w:bottom w:val="single" w:sz="4" w:space="0" w:color="auto"/>
              <w:right w:val="single" w:sz="4" w:space="0" w:color="auto"/>
            </w:tcBorders>
            <w:shd w:val="clear" w:color="auto" w:fill="auto"/>
            <w:vAlign w:val="center"/>
          </w:tcPr>
          <w:p w14:paraId="244521CF" w14:textId="77777777" w:rsidR="00C24298" w:rsidRPr="00C24298" w:rsidRDefault="00C24298" w:rsidP="00C24298">
            <w:pPr>
              <w:jc w:val="center"/>
              <w:rPr>
                <w:sz w:val="20"/>
                <w:szCs w:val="20"/>
              </w:rPr>
            </w:pPr>
            <w:r w:rsidRPr="00C24298">
              <w:rPr>
                <w:sz w:val="20"/>
                <w:szCs w:val="20"/>
              </w:rPr>
              <w:t>40</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0B2EB8AD" w14:textId="77777777" w:rsidR="00C24298" w:rsidRPr="00C24298" w:rsidRDefault="00C24298" w:rsidP="00C24298">
            <w:pPr>
              <w:suppressAutoHyphens w:val="0"/>
              <w:jc w:val="center"/>
              <w:rPr>
                <w:b/>
                <w:bCs/>
                <w:color w:val="000000"/>
                <w:lang w:eastAsia="pl-PL"/>
              </w:rPr>
            </w:pP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tcPr>
          <w:p w14:paraId="1A6F7A59" w14:textId="77777777" w:rsidR="00C24298" w:rsidRPr="00C24298" w:rsidRDefault="00C24298" w:rsidP="00C24298">
            <w:pPr>
              <w:suppressAutoHyphens w:val="0"/>
              <w:jc w:val="center"/>
              <w:rPr>
                <w:b/>
                <w:bCs/>
                <w:color w:val="000000"/>
                <w:lang w:eastAsia="pl-PL"/>
              </w:rPr>
            </w:pPr>
          </w:p>
        </w:tc>
      </w:tr>
      <w:tr w:rsidR="00C24298" w:rsidRPr="00C24298" w14:paraId="4A5DE623"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tcPr>
          <w:p w14:paraId="69897816" w14:textId="77777777" w:rsidR="00C24298" w:rsidRPr="00C24298" w:rsidRDefault="00C24298" w:rsidP="00C24298">
            <w:pPr>
              <w:jc w:val="center"/>
            </w:pPr>
            <w:r w:rsidRPr="00C24298">
              <w:rPr>
                <w:b/>
                <w:bCs/>
                <w:color w:val="000000"/>
                <w:sz w:val="20"/>
                <w:szCs w:val="20"/>
                <w:lang w:eastAsia="pl-PL"/>
              </w:rPr>
              <w:t>126</w:t>
            </w:r>
          </w:p>
        </w:tc>
        <w:tc>
          <w:tcPr>
            <w:tcW w:w="5392" w:type="dxa"/>
            <w:tcBorders>
              <w:top w:val="single" w:sz="4" w:space="0" w:color="auto"/>
              <w:left w:val="nil"/>
              <w:bottom w:val="single" w:sz="4" w:space="0" w:color="auto"/>
              <w:right w:val="single" w:sz="4" w:space="0" w:color="auto"/>
            </w:tcBorders>
            <w:shd w:val="clear" w:color="auto" w:fill="auto"/>
            <w:vAlign w:val="center"/>
          </w:tcPr>
          <w:p w14:paraId="59D0E2B2"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Magnesy okrągłe (minimalna średnica magnesu 15 mm)  do tablicy magnetycznej umożliwiające przymocowanie dokumentu, minimum 6 sztuk w opakowaniu. Jednostka sprzedaży 1 opakowanie.</w:t>
            </w:r>
          </w:p>
        </w:tc>
        <w:tc>
          <w:tcPr>
            <w:tcW w:w="1163" w:type="dxa"/>
            <w:tcBorders>
              <w:top w:val="single" w:sz="4" w:space="0" w:color="auto"/>
              <w:left w:val="nil"/>
              <w:bottom w:val="single" w:sz="4" w:space="0" w:color="auto"/>
              <w:right w:val="single" w:sz="4" w:space="0" w:color="auto"/>
            </w:tcBorders>
            <w:shd w:val="clear" w:color="auto" w:fill="auto"/>
            <w:vAlign w:val="center"/>
          </w:tcPr>
          <w:p w14:paraId="3D95A66C" w14:textId="77777777" w:rsidR="00C24298" w:rsidRPr="00C24298" w:rsidRDefault="00C24298" w:rsidP="00C24298">
            <w:pPr>
              <w:jc w:val="center"/>
              <w:rPr>
                <w:sz w:val="20"/>
                <w:szCs w:val="20"/>
              </w:rPr>
            </w:pPr>
            <w:r w:rsidRPr="00C24298">
              <w:rPr>
                <w:sz w:val="20"/>
                <w:szCs w:val="20"/>
              </w:rPr>
              <w:t>60</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311E5C52" w14:textId="77777777" w:rsidR="00C24298" w:rsidRPr="00C24298" w:rsidRDefault="00C24298" w:rsidP="00C24298">
            <w:pPr>
              <w:suppressAutoHyphens w:val="0"/>
              <w:jc w:val="center"/>
              <w:rPr>
                <w:b/>
                <w:bCs/>
                <w:color w:val="000000"/>
                <w:lang w:eastAsia="pl-PL"/>
              </w:rPr>
            </w:pP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tcPr>
          <w:p w14:paraId="74C87C85" w14:textId="77777777" w:rsidR="00C24298" w:rsidRPr="00C24298" w:rsidRDefault="00C24298" w:rsidP="00C24298">
            <w:pPr>
              <w:suppressAutoHyphens w:val="0"/>
              <w:jc w:val="center"/>
              <w:rPr>
                <w:b/>
                <w:bCs/>
                <w:color w:val="000000"/>
                <w:lang w:eastAsia="pl-PL"/>
              </w:rPr>
            </w:pPr>
          </w:p>
        </w:tc>
      </w:tr>
      <w:tr w:rsidR="00C24298" w:rsidRPr="00C24298" w14:paraId="5E461204" w14:textId="77777777" w:rsidTr="00F24598">
        <w:trPr>
          <w:trHeight w:val="659"/>
        </w:trPr>
        <w:tc>
          <w:tcPr>
            <w:tcW w:w="440" w:type="dxa"/>
            <w:tcBorders>
              <w:top w:val="nil"/>
              <w:left w:val="single" w:sz="4" w:space="0" w:color="auto"/>
              <w:bottom w:val="single" w:sz="4" w:space="0" w:color="auto"/>
              <w:right w:val="single" w:sz="4" w:space="0" w:color="auto"/>
            </w:tcBorders>
            <w:shd w:val="clear" w:color="auto" w:fill="auto"/>
            <w:vAlign w:val="center"/>
          </w:tcPr>
          <w:p w14:paraId="0F52B53E" w14:textId="77777777" w:rsidR="00C24298" w:rsidRPr="00C24298" w:rsidRDefault="00C24298" w:rsidP="00C24298">
            <w:pPr>
              <w:jc w:val="center"/>
            </w:pPr>
            <w:r w:rsidRPr="00C24298">
              <w:rPr>
                <w:b/>
                <w:bCs/>
                <w:color w:val="000000"/>
                <w:sz w:val="20"/>
                <w:szCs w:val="20"/>
                <w:lang w:eastAsia="pl-PL"/>
              </w:rPr>
              <w:t>127</w:t>
            </w:r>
          </w:p>
        </w:tc>
        <w:tc>
          <w:tcPr>
            <w:tcW w:w="5392" w:type="dxa"/>
            <w:tcBorders>
              <w:top w:val="single" w:sz="4" w:space="0" w:color="auto"/>
              <w:left w:val="nil"/>
              <w:bottom w:val="single" w:sz="4" w:space="0" w:color="auto"/>
              <w:right w:val="single" w:sz="4" w:space="0" w:color="auto"/>
            </w:tcBorders>
            <w:shd w:val="clear" w:color="auto" w:fill="auto"/>
            <w:vAlign w:val="center"/>
          </w:tcPr>
          <w:p w14:paraId="72FFCDE8" w14:textId="77777777" w:rsidR="00C24298" w:rsidRPr="00C24298" w:rsidRDefault="00C24298" w:rsidP="00C24298">
            <w:pPr>
              <w:suppressAutoHyphens w:val="0"/>
              <w:jc w:val="both"/>
              <w:rPr>
                <w:color w:val="000000"/>
                <w:sz w:val="20"/>
                <w:szCs w:val="20"/>
                <w:lang w:eastAsia="pl-PL"/>
              </w:rPr>
            </w:pPr>
            <w:r w:rsidRPr="00C24298">
              <w:rPr>
                <w:color w:val="000000"/>
                <w:sz w:val="20"/>
                <w:szCs w:val="20"/>
                <w:lang w:eastAsia="pl-PL"/>
              </w:rPr>
              <w:t>Marker permanentny trwały, niezmywalny, tusz o neutralnym zapachu, przeznaczony do znakowania, zakreślania i pisania po różnych powierzchniach,  końcówka pisząca okrągła, szerokość linii pisania w przedziale od 1,5 do 2 mm, długość linii pisania minimum 500 m, dostępny w minimum trzech kolorach. Jednostka sprzedaży 1 sztuka.</w:t>
            </w:r>
          </w:p>
        </w:tc>
        <w:tc>
          <w:tcPr>
            <w:tcW w:w="1163" w:type="dxa"/>
            <w:tcBorders>
              <w:top w:val="single" w:sz="4" w:space="0" w:color="auto"/>
              <w:left w:val="nil"/>
              <w:bottom w:val="single" w:sz="4" w:space="0" w:color="auto"/>
              <w:right w:val="single" w:sz="4" w:space="0" w:color="auto"/>
            </w:tcBorders>
            <w:shd w:val="clear" w:color="auto" w:fill="auto"/>
            <w:vAlign w:val="center"/>
          </w:tcPr>
          <w:p w14:paraId="5A8B3AEF" w14:textId="77777777" w:rsidR="00C24298" w:rsidRPr="00C24298" w:rsidRDefault="00C24298" w:rsidP="00C24298">
            <w:pPr>
              <w:jc w:val="center"/>
              <w:rPr>
                <w:sz w:val="20"/>
                <w:szCs w:val="20"/>
              </w:rPr>
            </w:pPr>
            <w:r w:rsidRPr="00C24298">
              <w:rPr>
                <w:sz w:val="20"/>
                <w:szCs w:val="20"/>
              </w:rPr>
              <w:t>400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2A60D431" w14:textId="77777777" w:rsidR="00C24298" w:rsidRPr="00C24298" w:rsidRDefault="00C24298" w:rsidP="00C24298">
            <w:pPr>
              <w:suppressAutoHyphens w:val="0"/>
              <w:jc w:val="center"/>
              <w:rPr>
                <w:b/>
                <w:bCs/>
                <w:color w:val="000000"/>
                <w:lang w:eastAsia="pl-PL"/>
              </w:rPr>
            </w:pP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tcPr>
          <w:p w14:paraId="5FB92ED2" w14:textId="77777777" w:rsidR="00C24298" w:rsidRPr="00C24298" w:rsidRDefault="00C24298" w:rsidP="00C24298">
            <w:pPr>
              <w:suppressAutoHyphens w:val="0"/>
              <w:jc w:val="center"/>
              <w:rPr>
                <w:b/>
                <w:bCs/>
                <w:color w:val="000000"/>
                <w:lang w:eastAsia="pl-PL"/>
              </w:rPr>
            </w:pPr>
          </w:p>
        </w:tc>
      </w:tr>
      <w:tr w:rsidR="00C24298" w:rsidRPr="00C24298" w14:paraId="5C554558" w14:textId="77777777" w:rsidTr="00F24598">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2E1A97" w14:textId="77777777" w:rsidR="00C24298" w:rsidRPr="00C24298" w:rsidRDefault="00C24298" w:rsidP="00C24298">
            <w:pPr>
              <w:suppressAutoHyphens w:val="0"/>
              <w:jc w:val="center"/>
              <w:rPr>
                <w:b/>
                <w:bCs/>
                <w:color w:val="000000"/>
                <w:sz w:val="20"/>
                <w:szCs w:val="20"/>
                <w:lang w:eastAsia="pl-PL"/>
              </w:rPr>
            </w:pPr>
            <w:r w:rsidRPr="00C24298">
              <w:rPr>
                <w:b/>
                <w:bCs/>
                <w:color w:val="000000"/>
                <w:sz w:val="20"/>
                <w:szCs w:val="20"/>
                <w:lang w:eastAsia="pl-PL"/>
              </w:rPr>
              <w:t>128</w:t>
            </w:r>
          </w:p>
        </w:tc>
        <w:tc>
          <w:tcPr>
            <w:tcW w:w="899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BEE55B" w14:textId="77777777" w:rsidR="00C24298" w:rsidRPr="00C24298" w:rsidRDefault="00C24298" w:rsidP="00C24298">
            <w:pPr>
              <w:suppressAutoHyphens w:val="0"/>
              <w:rPr>
                <w:b/>
                <w:bCs/>
                <w:i/>
                <w:iCs/>
                <w:color w:val="000000"/>
                <w:sz w:val="22"/>
                <w:szCs w:val="22"/>
                <w:lang w:eastAsia="pl-PL"/>
              </w:rPr>
            </w:pPr>
            <w:r w:rsidRPr="00C24298">
              <w:rPr>
                <w:b/>
                <w:bCs/>
                <w:color w:val="000000"/>
                <w:sz w:val="22"/>
                <w:szCs w:val="22"/>
                <w:lang w:eastAsia="pl-PL"/>
              </w:rPr>
              <w:t xml:space="preserve">Ogółem cena brutto za wykonanie przedmiotu zamówienia </w:t>
            </w:r>
            <w:r w:rsidRPr="00C24298">
              <w:rPr>
                <w:b/>
                <w:bCs/>
                <w:i/>
                <w:iCs/>
                <w:color w:val="000000"/>
                <w:sz w:val="22"/>
                <w:szCs w:val="22"/>
                <w:lang w:eastAsia="pl-PL"/>
              </w:rPr>
              <w:t>(Suma od poz. 1E do poz. 127E)</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56718702" w14:textId="77777777" w:rsidR="00C24298" w:rsidRPr="00C24298" w:rsidRDefault="00C24298" w:rsidP="00C24298">
            <w:pPr>
              <w:suppressAutoHyphens w:val="0"/>
              <w:ind w:right="665"/>
              <w:rPr>
                <w:b/>
                <w:bCs/>
                <w:color w:val="000000"/>
                <w:lang w:eastAsia="pl-PL"/>
              </w:rPr>
            </w:pPr>
          </w:p>
        </w:tc>
      </w:tr>
    </w:tbl>
    <w:p w14:paraId="4E523734"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pPr>
    </w:p>
    <w:p w14:paraId="431CB7DB" w14:textId="5BCB7782" w:rsidR="00C24298" w:rsidRPr="00760971" w:rsidRDefault="00C24298" w:rsidP="00C24298">
      <w:pPr>
        <w:widowControl w:val="0"/>
        <w:tabs>
          <w:tab w:val="left" w:pos="426"/>
          <w:tab w:val="left" w:pos="3119"/>
          <w:tab w:val="left" w:pos="3234"/>
          <w:tab w:val="left" w:pos="6804"/>
          <w:tab w:val="right" w:pos="8505"/>
        </w:tabs>
        <w:suppressAutoHyphens w:val="0"/>
        <w:spacing w:line="360" w:lineRule="auto"/>
        <w:jc w:val="both"/>
        <w:rPr>
          <w:rFonts w:asciiTheme="minorHAnsi" w:hAnsiTheme="minorHAnsi" w:cstheme="minorHAnsi"/>
          <w:b/>
          <w:lang w:eastAsia="pl-PL"/>
        </w:rPr>
      </w:pPr>
      <w:r w:rsidRPr="00760971">
        <w:rPr>
          <w:rFonts w:asciiTheme="minorHAnsi" w:hAnsiTheme="minorHAnsi" w:cstheme="minorHAnsi"/>
          <w:b/>
          <w:lang w:eastAsia="pl-PL"/>
        </w:rPr>
        <w:t xml:space="preserve">UWAGA: </w:t>
      </w:r>
      <w:r w:rsidR="00760971" w:rsidRPr="00760971">
        <w:rPr>
          <w:rFonts w:asciiTheme="minorHAnsi" w:hAnsiTheme="minorHAnsi" w:cstheme="minorHAnsi"/>
          <w:b/>
          <w:lang w:eastAsia="pl-PL"/>
        </w:rPr>
        <w:br/>
      </w:r>
      <w:r w:rsidRPr="00760971">
        <w:rPr>
          <w:rFonts w:asciiTheme="minorHAnsi" w:hAnsiTheme="minorHAnsi" w:cstheme="minorHAnsi"/>
          <w:b/>
          <w:lang w:eastAsia="pl-PL"/>
        </w:rPr>
        <w:t>artykuł wymieniony w pozycji nr 1</w:t>
      </w:r>
      <w:r w:rsidRPr="00760971">
        <w:rPr>
          <w:rFonts w:asciiTheme="minorHAnsi" w:hAnsiTheme="minorHAnsi" w:cstheme="minorHAnsi"/>
          <w:lang w:eastAsia="pl-PL"/>
        </w:rPr>
        <w:t xml:space="preserve"> </w:t>
      </w:r>
      <w:r w:rsidRPr="00760971">
        <w:rPr>
          <w:rFonts w:asciiTheme="minorHAnsi" w:hAnsiTheme="minorHAnsi" w:cstheme="minorHAnsi"/>
          <w:b/>
          <w:lang w:eastAsia="pl-PL"/>
        </w:rPr>
        <w:t xml:space="preserve">powyższej tabeli </w:t>
      </w:r>
      <w:r w:rsidRPr="00760971">
        <w:rPr>
          <w:rFonts w:asciiTheme="minorHAnsi" w:hAnsiTheme="minorHAnsi" w:cstheme="minorHAnsi"/>
          <w:b/>
          <w:bCs/>
          <w:lang w:eastAsia="pl-PL"/>
        </w:rPr>
        <w:t xml:space="preserve">jest </w:t>
      </w:r>
      <w:r w:rsidRPr="00760971">
        <w:rPr>
          <w:rFonts w:asciiTheme="minorHAnsi" w:hAnsiTheme="minorHAnsi" w:cstheme="minorHAnsi"/>
          <w:b/>
          <w:bCs/>
          <w:u w:val="single"/>
          <w:lang w:eastAsia="pl-PL"/>
        </w:rPr>
        <w:t>o niestandardowych parametrach</w:t>
      </w:r>
      <w:r w:rsidRPr="00760971">
        <w:rPr>
          <w:rFonts w:asciiTheme="minorHAnsi" w:hAnsiTheme="minorHAnsi" w:cstheme="minorHAnsi"/>
          <w:b/>
          <w:bCs/>
          <w:lang w:eastAsia="pl-PL"/>
        </w:rPr>
        <w:t>.</w:t>
      </w:r>
    </w:p>
    <w:p w14:paraId="3FC630F6" w14:textId="7EB34605" w:rsidR="00C24298" w:rsidRPr="00760971" w:rsidRDefault="00C24298" w:rsidP="001273B1">
      <w:pPr>
        <w:pStyle w:val="Akapitzlist"/>
        <w:widowControl w:val="0"/>
        <w:numPr>
          <w:ilvl w:val="3"/>
          <w:numId w:val="36"/>
        </w:numPr>
        <w:tabs>
          <w:tab w:val="left" w:pos="284"/>
          <w:tab w:val="left" w:pos="2552"/>
          <w:tab w:val="left" w:pos="3234"/>
          <w:tab w:val="left" w:pos="6804"/>
          <w:tab w:val="right" w:pos="8505"/>
        </w:tabs>
        <w:suppressAutoHyphens w:val="0"/>
        <w:spacing w:after="160" w:line="360" w:lineRule="auto"/>
        <w:ind w:left="284" w:hanging="426"/>
        <w:rPr>
          <w:rFonts w:asciiTheme="minorHAnsi" w:hAnsiTheme="minorHAnsi" w:cstheme="minorHAnsi"/>
          <w:b/>
          <w:lang w:eastAsia="pl-PL"/>
        </w:rPr>
      </w:pPr>
      <w:r w:rsidRPr="00760971">
        <w:rPr>
          <w:rFonts w:asciiTheme="minorHAnsi" w:hAnsiTheme="minorHAnsi" w:cstheme="minorHAnsi"/>
          <w:b/>
          <w:lang w:eastAsia="pl-PL"/>
        </w:rPr>
        <w:t>Czas realizacji jednej dostawy:</w:t>
      </w:r>
      <w:r w:rsidRPr="00760971">
        <w:rPr>
          <w:rFonts w:asciiTheme="minorHAnsi" w:hAnsiTheme="minorHAnsi" w:cstheme="minorHAnsi"/>
          <w:lang w:eastAsia="pl-PL"/>
        </w:rPr>
        <w:t xml:space="preserve"> </w:t>
      </w:r>
      <w:r w:rsidRPr="00760971">
        <w:rPr>
          <w:rFonts w:asciiTheme="minorHAnsi" w:hAnsiTheme="minorHAnsi" w:cstheme="minorHAnsi"/>
          <w:b/>
          <w:lang w:eastAsia="pl-PL"/>
        </w:rPr>
        <w:t>T=</w:t>
      </w:r>
      <w:r w:rsidRPr="00760971">
        <w:rPr>
          <w:rFonts w:asciiTheme="minorHAnsi" w:hAnsiTheme="minorHAnsi" w:cstheme="minorHAnsi"/>
          <w:lang w:eastAsia="pl-PL"/>
        </w:rPr>
        <w:t xml:space="preserve">……………dni. </w:t>
      </w:r>
      <w:r w:rsidRPr="00760971">
        <w:rPr>
          <w:rFonts w:asciiTheme="minorHAnsi" w:hAnsiTheme="minorHAnsi" w:cstheme="minorHAnsi"/>
          <w:lang w:eastAsia="pl-PL"/>
        </w:rPr>
        <w:br/>
        <w:t>Deklarowany czas jednej dostawy nie dotyczy kopert z pozycji nr 77 oraz skoroszytów z pozycji nr 1 tabeli powyżej</w:t>
      </w:r>
      <w:r w:rsidR="00F52449" w:rsidRPr="00760971">
        <w:rPr>
          <w:rFonts w:asciiTheme="minorHAnsi" w:hAnsiTheme="minorHAnsi" w:cstheme="minorHAnsi"/>
          <w:lang w:eastAsia="pl-PL"/>
        </w:rPr>
        <w:t>.</w:t>
      </w:r>
    </w:p>
    <w:p w14:paraId="3151367E" w14:textId="77777777" w:rsidR="00C24298" w:rsidRPr="00760971" w:rsidRDefault="00C24298" w:rsidP="001273B1">
      <w:pPr>
        <w:pStyle w:val="Akapitzlist"/>
        <w:widowControl w:val="0"/>
        <w:numPr>
          <w:ilvl w:val="3"/>
          <w:numId w:val="36"/>
        </w:numPr>
        <w:tabs>
          <w:tab w:val="left" w:pos="284"/>
          <w:tab w:val="left" w:pos="2552"/>
          <w:tab w:val="left" w:pos="3234"/>
          <w:tab w:val="left" w:pos="6804"/>
          <w:tab w:val="right" w:pos="8505"/>
        </w:tabs>
        <w:suppressAutoHyphens w:val="0"/>
        <w:spacing w:after="160" w:line="360" w:lineRule="auto"/>
        <w:ind w:left="284" w:hanging="426"/>
        <w:rPr>
          <w:rFonts w:asciiTheme="minorHAnsi" w:hAnsiTheme="minorHAnsi" w:cstheme="minorHAnsi"/>
          <w:b/>
          <w:lang w:eastAsia="pl-PL"/>
        </w:rPr>
      </w:pPr>
      <w:r w:rsidRPr="00760971">
        <w:rPr>
          <w:rFonts w:asciiTheme="minorHAnsi" w:hAnsiTheme="minorHAnsi" w:cstheme="minorHAnsi"/>
          <w:b/>
        </w:rPr>
        <w:t>Minimalna kwota od jakiej Wykonawca zrealizuje jedno zamówienie złożone przez Zamawiającego</w:t>
      </w:r>
      <w:r w:rsidRPr="00760971">
        <w:rPr>
          <w:rFonts w:asciiTheme="minorHAnsi" w:hAnsiTheme="minorHAnsi" w:cstheme="minorHAnsi"/>
          <w:lang w:eastAsia="pl-PL"/>
        </w:rPr>
        <w:t xml:space="preserve">: </w:t>
      </w:r>
      <w:r w:rsidRPr="00760971">
        <w:rPr>
          <w:rFonts w:asciiTheme="minorHAnsi" w:hAnsiTheme="minorHAnsi" w:cstheme="minorHAnsi"/>
          <w:b/>
          <w:lang w:eastAsia="pl-PL"/>
        </w:rPr>
        <w:t xml:space="preserve">M= </w:t>
      </w:r>
      <w:r w:rsidRPr="00760971">
        <w:rPr>
          <w:rFonts w:asciiTheme="minorHAnsi" w:hAnsiTheme="minorHAnsi" w:cstheme="minorHAnsi"/>
          <w:lang w:eastAsia="pl-PL"/>
        </w:rPr>
        <w:t>…………….zł brutto (należy wpisać konkretną minimalną deklarowaną kwotę).</w:t>
      </w:r>
    </w:p>
    <w:p w14:paraId="0C76B787" w14:textId="77777777" w:rsidR="0015613C" w:rsidRPr="00760971" w:rsidRDefault="0015613C" w:rsidP="00C24298">
      <w:pPr>
        <w:widowControl w:val="0"/>
        <w:tabs>
          <w:tab w:val="left" w:pos="0"/>
          <w:tab w:val="left" w:pos="3119"/>
          <w:tab w:val="left" w:pos="3234"/>
          <w:tab w:val="left" w:pos="6804"/>
          <w:tab w:val="right" w:pos="8505"/>
        </w:tabs>
        <w:suppressAutoHyphens w:val="0"/>
        <w:spacing w:line="276" w:lineRule="auto"/>
        <w:rPr>
          <w:rFonts w:asciiTheme="minorHAnsi" w:hAnsiTheme="minorHAnsi" w:cstheme="minorHAnsi"/>
          <w:bCs/>
          <w:lang w:eastAsia="pl-PL"/>
        </w:rPr>
      </w:pPr>
    </w:p>
    <w:p w14:paraId="13A4538C" w14:textId="70A7F5B7" w:rsidR="0015613C" w:rsidRPr="00760971" w:rsidRDefault="00C24298" w:rsidP="00C24298">
      <w:pPr>
        <w:widowControl w:val="0"/>
        <w:tabs>
          <w:tab w:val="left" w:pos="0"/>
          <w:tab w:val="left" w:pos="3119"/>
          <w:tab w:val="left" w:pos="3234"/>
          <w:tab w:val="left" w:pos="6804"/>
          <w:tab w:val="right" w:pos="8505"/>
        </w:tabs>
        <w:suppressAutoHyphens w:val="0"/>
        <w:spacing w:line="276" w:lineRule="auto"/>
        <w:rPr>
          <w:rFonts w:asciiTheme="minorHAnsi" w:hAnsiTheme="minorHAnsi" w:cstheme="minorHAnsi"/>
          <w:bCs/>
          <w:lang w:eastAsia="pl-PL"/>
        </w:rPr>
        <w:sectPr w:rsidR="0015613C" w:rsidRPr="00760971" w:rsidSect="00F24598">
          <w:footerReference w:type="default" r:id="rId14"/>
          <w:pgSz w:w="11906" w:h="16838"/>
          <w:pgMar w:top="426" w:right="1418" w:bottom="284" w:left="1418" w:header="284" w:footer="0" w:gutter="0"/>
          <w:cols w:space="708"/>
          <w:docGrid w:linePitch="600" w:charSpace="32768"/>
        </w:sectPr>
      </w:pPr>
      <w:r w:rsidRPr="00760971">
        <w:rPr>
          <w:rFonts w:asciiTheme="minorHAnsi" w:hAnsiTheme="minorHAnsi" w:cstheme="minorHAnsi"/>
          <w:bCs/>
          <w:lang w:eastAsia="pl-PL"/>
        </w:rPr>
        <w:t>W ust. 2 i 3 w miejscach wykropkowanych Wykonawca podaje wartości zgodnie z kryteriami  określonymi</w:t>
      </w:r>
      <w:r w:rsidR="00F52449" w:rsidRPr="00760971">
        <w:rPr>
          <w:rFonts w:asciiTheme="minorHAnsi" w:hAnsiTheme="minorHAnsi" w:cstheme="minorHAnsi"/>
          <w:bCs/>
          <w:lang w:eastAsia="pl-PL"/>
        </w:rPr>
        <w:t xml:space="preserve"> w </w:t>
      </w:r>
      <w:r w:rsidR="0015613C" w:rsidRPr="00760971">
        <w:rPr>
          <w:rFonts w:asciiTheme="minorHAnsi" w:hAnsiTheme="minorHAnsi" w:cstheme="minorHAnsi"/>
          <w:bCs/>
          <w:lang w:eastAsia="pl-PL"/>
        </w:rPr>
        <w:t>Rozdziale XVI</w:t>
      </w:r>
      <w:r w:rsidR="00173E1B" w:rsidRPr="00760971">
        <w:rPr>
          <w:rFonts w:asciiTheme="minorHAnsi" w:hAnsiTheme="minorHAnsi" w:cstheme="minorHAnsi"/>
          <w:bCs/>
          <w:lang w:eastAsia="pl-PL"/>
        </w:rPr>
        <w:t>I</w:t>
      </w:r>
      <w:r w:rsidR="0015613C" w:rsidRPr="00760971">
        <w:rPr>
          <w:rFonts w:asciiTheme="minorHAnsi" w:hAnsiTheme="minorHAnsi" w:cstheme="minorHAnsi"/>
          <w:bCs/>
          <w:lang w:eastAsia="pl-PL"/>
        </w:rPr>
        <w:t xml:space="preserve"> SWZ - </w:t>
      </w:r>
      <w:r w:rsidR="0015613C" w:rsidRPr="00760971">
        <w:rPr>
          <w:rFonts w:asciiTheme="minorHAnsi" w:hAnsiTheme="minorHAnsi" w:cstheme="minorHAnsi"/>
          <w:bCs/>
        </w:rPr>
        <w:t>Opis kryteriów oceny ofert, wraz z podaniem wag kryteriów i sposobu oceny oferty</w:t>
      </w:r>
    </w:p>
    <w:p w14:paraId="497E3FAB" w14:textId="2233A4F0" w:rsidR="00394EAE" w:rsidRPr="00760971" w:rsidRDefault="00394EAE" w:rsidP="00760971">
      <w:pPr>
        <w:spacing w:line="276" w:lineRule="auto"/>
        <w:rPr>
          <w:rFonts w:asciiTheme="minorHAnsi" w:eastAsia="Calibri" w:hAnsiTheme="minorHAnsi" w:cstheme="minorHAnsi"/>
          <w:lang w:eastAsia="en-US"/>
        </w:rPr>
      </w:pPr>
    </w:p>
    <w:p w14:paraId="1A0A1CDE" w14:textId="77777777" w:rsidR="005C0926" w:rsidRPr="00760971" w:rsidRDefault="005C0926" w:rsidP="005C0926">
      <w:pPr>
        <w:pStyle w:val="Akapitzlist"/>
        <w:spacing w:line="276" w:lineRule="auto"/>
        <w:ind w:left="426"/>
        <w:rPr>
          <w:rFonts w:asciiTheme="minorHAnsi" w:eastAsia="Calibri" w:hAnsiTheme="minorHAnsi" w:cstheme="minorHAnsi"/>
          <w:lang w:eastAsia="en-US"/>
        </w:rPr>
      </w:pPr>
    </w:p>
    <w:p w14:paraId="110241B9" w14:textId="77777777" w:rsidR="005C0926" w:rsidRPr="00760971" w:rsidRDefault="005C0926" w:rsidP="005C0926">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760971">
        <w:rPr>
          <w:rFonts w:asciiTheme="minorHAnsi" w:hAnsiTheme="minorHAnsi" w:cstheme="minorHAnsi"/>
          <w:b/>
          <w:bCs/>
          <w:lang w:eastAsia="pl-PL"/>
        </w:rPr>
        <w:t xml:space="preserve">III. </w:t>
      </w:r>
      <w:r w:rsidRPr="00760971">
        <w:rPr>
          <w:rFonts w:asciiTheme="minorHAnsi" w:hAnsiTheme="minorHAnsi" w:cstheme="minorHAnsi"/>
          <w:b/>
          <w:bCs/>
          <w:lang w:eastAsia="pl-PL"/>
        </w:rPr>
        <w:tab/>
        <w:t>Oświadczenia:</w:t>
      </w:r>
    </w:p>
    <w:p w14:paraId="1EA01E37" w14:textId="3F219A61" w:rsidR="005C0926" w:rsidRPr="00760971" w:rsidRDefault="00B65D8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rPr>
        <w:t>Oświadczamy, że z</w:t>
      </w:r>
      <w:r w:rsidR="005C0926" w:rsidRPr="00760971">
        <w:rPr>
          <w:rFonts w:asciiTheme="minorHAnsi" w:hAnsiTheme="minorHAnsi" w:cstheme="minorHAnsi"/>
        </w:rPr>
        <w:t xml:space="preserve">aoferowany przez nas </w:t>
      </w:r>
      <w:r w:rsidRPr="00760971">
        <w:rPr>
          <w:rFonts w:asciiTheme="minorHAnsi" w:hAnsiTheme="minorHAnsi" w:cstheme="minorHAnsi"/>
        </w:rPr>
        <w:t>przedmiot zamówienia</w:t>
      </w:r>
      <w:r w:rsidR="005C0926" w:rsidRPr="00760971">
        <w:rPr>
          <w:rFonts w:asciiTheme="minorHAnsi" w:hAnsiTheme="minorHAnsi" w:cstheme="minorHAnsi"/>
        </w:rPr>
        <w:t xml:space="preserve"> spełnia wszystkie wymagania w określone w Załączniku nr 1 do SWZ</w:t>
      </w:r>
      <w:r w:rsidR="00394EAE" w:rsidRPr="00760971">
        <w:rPr>
          <w:rFonts w:asciiTheme="minorHAnsi" w:hAnsiTheme="minorHAnsi" w:cstheme="minorHAnsi"/>
        </w:rPr>
        <w:t xml:space="preserve"> oraz Załączniku nr 6 do SWZ</w:t>
      </w:r>
      <w:r w:rsidR="005C0926" w:rsidRPr="00760971">
        <w:rPr>
          <w:rFonts w:asciiTheme="minorHAnsi" w:hAnsiTheme="minorHAnsi" w:cstheme="minorHAnsi"/>
        </w:rPr>
        <w:t>.</w:t>
      </w:r>
    </w:p>
    <w:p w14:paraId="7FB3ECCF" w14:textId="24C10636" w:rsidR="005C0926" w:rsidRPr="00760971" w:rsidRDefault="005C092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rPr>
        <w:t xml:space="preserve">Oświadczamy, że zapoznaliśmy się z SWZ i nie wnosimy do niej zastrzeżeń oraz uzyskaliśmy konieczne informacje i wyjaśnienia do przygotowania Oferty. </w:t>
      </w:r>
    </w:p>
    <w:p w14:paraId="3490B052" w14:textId="7D88373C" w:rsidR="005C0926" w:rsidRPr="00760971" w:rsidRDefault="005C092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rPr>
        <w:t xml:space="preserve">Oświadczamy, że uważamy się za związanych niniejszą Ofertą na czas wskazany w </w:t>
      </w:r>
      <w:r w:rsidRPr="00760971">
        <w:rPr>
          <w:rFonts w:asciiTheme="minorHAnsi" w:hAnsiTheme="minorHAnsi" w:cstheme="minorHAnsi"/>
          <w:bCs/>
          <w:lang w:eastAsia="pl-PL"/>
        </w:rPr>
        <w:t>SWZ</w:t>
      </w:r>
      <w:r w:rsidRPr="00760971">
        <w:rPr>
          <w:rFonts w:asciiTheme="minorHAnsi" w:hAnsiTheme="minorHAnsi" w:cstheme="minorHAnsi"/>
        </w:rPr>
        <w:t xml:space="preserve">. </w:t>
      </w:r>
    </w:p>
    <w:p w14:paraId="126B028C" w14:textId="7E056B37" w:rsidR="005C0926" w:rsidRPr="00760971" w:rsidRDefault="005C092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rPr>
        <w:t>Cena oferty uwzględnia wszystkie należne nam elementy wynagrodzenia wynikające z tytułu przygotowania, realizacji i rozliczenia przedmiotu zamówienia.</w:t>
      </w:r>
    </w:p>
    <w:p w14:paraId="2E4D7646" w14:textId="3DFB6ED4" w:rsidR="005C0926" w:rsidRPr="00760971" w:rsidRDefault="005C092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rPr>
        <w:t xml:space="preserve">Oświadczamy, że zapoznaliśmy się z </w:t>
      </w:r>
      <w:r w:rsidR="00817393" w:rsidRPr="00760971">
        <w:rPr>
          <w:rFonts w:asciiTheme="minorHAnsi" w:hAnsiTheme="minorHAnsi" w:cstheme="minorHAnsi"/>
        </w:rPr>
        <w:t>Projektowanymi</w:t>
      </w:r>
      <w:r w:rsidRPr="00760971">
        <w:rPr>
          <w:rFonts w:asciiTheme="minorHAnsi" w:hAnsiTheme="minorHAnsi" w:cstheme="minorHAnsi"/>
        </w:rPr>
        <w:t xml:space="preserve"> Postanowieniami Umowy i akceptujemy je bez zastrzeżeń. Zobowiązujemy się w wypadku wyboru naszej Oferty do zawarcia Umowy </w:t>
      </w:r>
      <w:r w:rsidRPr="00760971">
        <w:rPr>
          <w:rFonts w:asciiTheme="minorHAnsi" w:hAnsiTheme="minorHAnsi" w:cstheme="minorHAnsi"/>
        </w:rPr>
        <w:br/>
        <w:t xml:space="preserve">w miejscu i terminie wyznaczonym przez Zamawiającego. </w:t>
      </w:r>
    </w:p>
    <w:p w14:paraId="6CBF24DB" w14:textId="77777777" w:rsidR="005C0926" w:rsidRPr="00760971" w:rsidRDefault="005C0926" w:rsidP="001273B1">
      <w:pPr>
        <w:pStyle w:val="Akapitzlist"/>
        <w:numPr>
          <w:ilvl w:val="3"/>
          <w:numId w:val="91"/>
        </w:numPr>
        <w:spacing w:line="276" w:lineRule="auto"/>
        <w:ind w:left="284" w:hanging="284"/>
        <w:rPr>
          <w:rFonts w:asciiTheme="minorHAnsi" w:hAnsiTheme="minorHAnsi" w:cstheme="minorHAnsi"/>
        </w:rPr>
      </w:pPr>
      <w:r w:rsidRPr="00760971">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760971"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760971" w:rsidRDefault="005C0926" w:rsidP="00394EAE">
            <w:pPr>
              <w:keepNext/>
              <w:suppressAutoHyphens w:val="0"/>
              <w:jc w:val="center"/>
              <w:rPr>
                <w:rFonts w:asciiTheme="minorHAnsi" w:hAnsiTheme="minorHAnsi" w:cstheme="minorHAnsi"/>
                <w:lang w:eastAsia="pl-PL"/>
              </w:rPr>
            </w:pPr>
            <w:r w:rsidRPr="0076097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760971" w:rsidRDefault="005C0926" w:rsidP="00394EAE">
            <w:pPr>
              <w:keepNext/>
              <w:suppressAutoHyphens w:val="0"/>
              <w:jc w:val="center"/>
              <w:rPr>
                <w:rFonts w:asciiTheme="minorHAnsi" w:hAnsiTheme="minorHAnsi" w:cstheme="minorHAnsi"/>
                <w:lang w:eastAsia="pl-PL"/>
              </w:rPr>
            </w:pPr>
            <w:r w:rsidRPr="00760971">
              <w:rPr>
                <w:rFonts w:asciiTheme="minorHAnsi" w:hAnsiTheme="minorHAnsi" w:cstheme="minorHAnsi"/>
                <w:spacing w:val="4"/>
                <w:lang w:eastAsia="pl-PL"/>
              </w:rPr>
              <w:t xml:space="preserve">Część zamówienia, której wykonanie </w:t>
            </w:r>
            <w:r w:rsidR="00BA0B57" w:rsidRPr="00760971">
              <w:rPr>
                <w:rFonts w:asciiTheme="minorHAnsi" w:hAnsiTheme="minorHAnsi" w:cstheme="minorHAnsi"/>
                <w:spacing w:val="4"/>
                <w:lang w:eastAsia="pl-PL"/>
              </w:rPr>
              <w:t>Wykonawca</w:t>
            </w:r>
            <w:r w:rsidRPr="00760971">
              <w:rPr>
                <w:rFonts w:asciiTheme="minorHAnsi" w:hAnsiTheme="minorHAnsi" w:cstheme="minorHAnsi"/>
                <w:spacing w:val="4"/>
                <w:lang w:eastAsia="pl-PL"/>
              </w:rPr>
              <w:t xml:space="preserve"> zamierza powierzyć Pod</w:t>
            </w:r>
            <w:r w:rsidR="003300D5" w:rsidRPr="00760971">
              <w:rPr>
                <w:rFonts w:asciiTheme="minorHAnsi" w:hAnsiTheme="minorHAnsi" w:cstheme="minorHAnsi"/>
                <w:spacing w:val="4"/>
                <w:lang w:eastAsia="pl-PL"/>
              </w:rPr>
              <w:t>w</w:t>
            </w:r>
            <w:r w:rsidR="00BA0B57" w:rsidRPr="00760971">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760971" w:rsidRDefault="005C0926" w:rsidP="00394EAE">
            <w:pPr>
              <w:keepNext/>
              <w:suppressAutoHyphens w:val="0"/>
              <w:jc w:val="center"/>
              <w:rPr>
                <w:rFonts w:asciiTheme="minorHAnsi" w:hAnsiTheme="minorHAnsi" w:cstheme="minorHAnsi"/>
                <w:lang w:eastAsia="pl-PL"/>
              </w:rPr>
            </w:pPr>
            <w:r w:rsidRPr="00760971">
              <w:rPr>
                <w:rFonts w:asciiTheme="minorHAnsi" w:hAnsiTheme="minorHAnsi" w:cstheme="minorHAnsi"/>
                <w:lang w:eastAsia="pl-PL"/>
              </w:rPr>
              <w:t>Nazwa (firma) Pod</w:t>
            </w:r>
            <w:r w:rsidR="003300D5" w:rsidRPr="00760971">
              <w:rPr>
                <w:rFonts w:asciiTheme="minorHAnsi" w:hAnsiTheme="minorHAnsi" w:cstheme="minorHAnsi"/>
                <w:lang w:eastAsia="pl-PL"/>
              </w:rPr>
              <w:t>w</w:t>
            </w:r>
            <w:r w:rsidR="00BA0B57" w:rsidRPr="00760971">
              <w:rPr>
                <w:rFonts w:asciiTheme="minorHAnsi" w:hAnsiTheme="minorHAnsi" w:cstheme="minorHAnsi"/>
                <w:lang w:eastAsia="pl-PL"/>
              </w:rPr>
              <w:t>ykonawcy</w:t>
            </w:r>
          </w:p>
        </w:tc>
      </w:tr>
      <w:tr w:rsidR="005C0926" w:rsidRPr="00760971" w14:paraId="02EFD055" w14:textId="77777777" w:rsidTr="00394EAE">
        <w:trPr>
          <w:trHeight w:val="408"/>
        </w:trPr>
        <w:tc>
          <w:tcPr>
            <w:tcW w:w="709" w:type="dxa"/>
            <w:shd w:val="clear" w:color="auto" w:fill="D9D9D9" w:themeFill="background1" w:themeFillShade="D9"/>
          </w:tcPr>
          <w:p w14:paraId="0DCD11BC" w14:textId="77777777" w:rsidR="005C0926" w:rsidRPr="00760971" w:rsidRDefault="005C0926" w:rsidP="00394EAE">
            <w:pPr>
              <w:keepNext/>
              <w:suppressAutoHyphens w:val="0"/>
              <w:jc w:val="center"/>
              <w:rPr>
                <w:rFonts w:asciiTheme="minorHAnsi" w:hAnsiTheme="minorHAnsi" w:cstheme="minorHAnsi"/>
                <w:lang w:eastAsia="pl-PL"/>
              </w:rPr>
            </w:pPr>
            <w:r w:rsidRPr="00760971">
              <w:rPr>
                <w:rFonts w:asciiTheme="minorHAnsi" w:hAnsiTheme="minorHAnsi" w:cstheme="minorHAnsi"/>
                <w:lang w:eastAsia="pl-PL"/>
              </w:rPr>
              <w:t>1.</w:t>
            </w:r>
          </w:p>
        </w:tc>
        <w:tc>
          <w:tcPr>
            <w:tcW w:w="5387" w:type="dxa"/>
            <w:shd w:val="clear" w:color="auto" w:fill="auto"/>
          </w:tcPr>
          <w:p w14:paraId="0F2E032F" w14:textId="77777777" w:rsidR="005C0926" w:rsidRPr="0076097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760971" w:rsidRDefault="005C0926" w:rsidP="00394EAE">
            <w:pPr>
              <w:keepNext/>
              <w:suppressAutoHyphens w:val="0"/>
              <w:jc w:val="both"/>
              <w:rPr>
                <w:rFonts w:asciiTheme="minorHAnsi" w:hAnsiTheme="minorHAnsi" w:cstheme="minorHAnsi"/>
                <w:lang w:eastAsia="pl-PL"/>
              </w:rPr>
            </w:pPr>
          </w:p>
        </w:tc>
      </w:tr>
      <w:tr w:rsidR="005C0926" w:rsidRPr="00760971" w14:paraId="78EFDC4F" w14:textId="77777777" w:rsidTr="00394EAE">
        <w:trPr>
          <w:trHeight w:val="416"/>
        </w:trPr>
        <w:tc>
          <w:tcPr>
            <w:tcW w:w="709" w:type="dxa"/>
            <w:shd w:val="clear" w:color="auto" w:fill="D9D9D9" w:themeFill="background1" w:themeFillShade="D9"/>
          </w:tcPr>
          <w:p w14:paraId="45181197" w14:textId="77777777" w:rsidR="005C0926" w:rsidRPr="00760971" w:rsidRDefault="005C0926" w:rsidP="00394EAE">
            <w:pPr>
              <w:keepNext/>
              <w:suppressAutoHyphens w:val="0"/>
              <w:jc w:val="center"/>
              <w:rPr>
                <w:rFonts w:asciiTheme="minorHAnsi" w:hAnsiTheme="minorHAnsi" w:cstheme="minorHAnsi"/>
                <w:lang w:eastAsia="pl-PL"/>
              </w:rPr>
            </w:pPr>
            <w:r w:rsidRPr="00760971">
              <w:rPr>
                <w:rFonts w:asciiTheme="minorHAnsi" w:hAnsiTheme="minorHAnsi" w:cstheme="minorHAnsi"/>
                <w:lang w:eastAsia="pl-PL"/>
              </w:rPr>
              <w:t>2.</w:t>
            </w:r>
          </w:p>
        </w:tc>
        <w:tc>
          <w:tcPr>
            <w:tcW w:w="5387" w:type="dxa"/>
            <w:shd w:val="clear" w:color="auto" w:fill="auto"/>
          </w:tcPr>
          <w:p w14:paraId="476796FD" w14:textId="77777777" w:rsidR="005C0926" w:rsidRPr="0076097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760971" w:rsidRDefault="005C0926" w:rsidP="00394EAE">
            <w:pPr>
              <w:keepNext/>
              <w:suppressAutoHyphens w:val="0"/>
              <w:jc w:val="both"/>
              <w:rPr>
                <w:rFonts w:asciiTheme="minorHAnsi" w:hAnsiTheme="minorHAnsi" w:cstheme="minorHAnsi"/>
                <w:lang w:eastAsia="pl-PL"/>
              </w:rPr>
            </w:pPr>
          </w:p>
        </w:tc>
      </w:tr>
    </w:tbl>
    <w:p w14:paraId="24E3B15F" w14:textId="77777777" w:rsidR="005C0926" w:rsidRPr="00760971" w:rsidRDefault="005C0926" w:rsidP="005C0926">
      <w:pPr>
        <w:suppressAutoHyphens w:val="0"/>
        <w:spacing w:line="276" w:lineRule="auto"/>
        <w:ind w:left="360"/>
        <w:jc w:val="both"/>
        <w:rPr>
          <w:rFonts w:asciiTheme="minorHAnsi" w:hAnsiTheme="minorHAnsi" w:cstheme="minorHAnsi"/>
          <w:lang w:eastAsia="pl-PL"/>
        </w:rPr>
      </w:pPr>
    </w:p>
    <w:p w14:paraId="4E1847ED" w14:textId="48428E85" w:rsidR="005C0926" w:rsidRPr="00760971" w:rsidRDefault="005C0926" w:rsidP="001273B1">
      <w:pPr>
        <w:pStyle w:val="Akapitzlist"/>
        <w:numPr>
          <w:ilvl w:val="3"/>
          <w:numId w:val="91"/>
        </w:numPr>
        <w:suppressAutoHyphens w:val="0"/>
        <w:spacing w:line="276" w:lineRule="auto"/>
        <w:ind w:left="284"/>
        <w:rPr>
          <w:rFonts w:asciiTheme="minorHAnsi" w:hAnsiTheme="minorHAnsi" w:cstheme="minorHAnsi"/>
          <w:lang w:eastAsia="pl-PL"/>
        </w:rPr>
      </w:pPr>
      <w:r w:rsidRPr="00760971">
        <w:rPr>
          <w:rFonts w:asciiTheme="minorHAnsi" w:hAnsiTheme="minorHAnsi" w:cstheme="minorHAnsi"/>
          <w:lang w:eastAsia="pl-PL"/>
        </w:rPr>
        <w:t>Oświadczamy, że przed zawarciem Umowy wniesiemy zabezpieczenie należytego wykonania Umowy w wysokości 5% ceny całkowitej brutto podanej w Ofercie.</w:t>
      </w:r>
    </w:p>
    <w:p w14:paraId="148C34B4" w14:textId="50110789" w:rsidR="005C0926" w:rsidRPr="00760971" w:rsidRDefault="00BA0B57" w:rsidP="001273B1">
      <w:pPr>
        <w:pStyle w:val="Akapitzlist"/>
        <w:numPr>
          <w:ilvl w:val="3"/>
          <w:numId w:val="91"/>
        </w:numPr>
        <w:suppressAutoHyphens w:val="0"/>
        <w:spacing w:line="276" w:lineRule="auto"/>
        <w:ind w:left="284"/>
        <w:rPr>
          <w:rFonts w:asciiTheme="minorHAnsi" w:hAnsiTheme="minorHAnsi" w:cstheme="minorHAnsi"/>
          <w:lang w:eastAsia="pl-PL"/>
        </w:rPr>
      </w:pPr>
      <w:r w:rsidRPr="00760971">
        <w:rPr>
          <w:rFonts w:asciiTheme="minorHAnsi" w:hAnsiTheme="minorHAnsi" w:cstheme="minorHAnsi"/>
          <w:lang w:eastAsia="pl-PL"/>
        </w:rPr>
        <w:t>Wykonawca</w:t>
      </w:r>
      <w:r w:rsidR="005C0926" w:rsidRPr="00760971">
        <w:rPr>
          <w:rFonts w:asciiTheme="minorHAnsi" w:hAnsiTheme="minorHAnsi" w:cstheme="minorHAnsi"/>
          <w:lang w:eastAsia="pl-PL"/>
        </w:rPr>
        <w:t xml:space="preserve"> informuje, że: </w:t>
      </w:r>
      <w:r w:rsidR="005C0926" w:rsidRPr="00760971">
        <w:rPr>
          <w:rFonts w:asciiTheme="minorHAnsi" w:hAnsiTheme="minorHAnsi" w:cstheme="minorHAnsi"/>
          <w:b/>
          <w:lang w:eastAsia="pl-PL"/>
        </w:rPr>
        <w:t>*</w:t>
      </w:r>
    </w:p>
    <w:p w14:paraId="61CE9C8E" w14:textId="77777777" w:rsidR="005C0926" w:rsidRPr="00760971" w:rsidRDefault="005C0926" w:rsidP="001273B1">
      <w:pPr>
        <w:numPr>
          <w:ilvl w:val="0"/>
          <w:numId w:val="21"/>
        </w:numPr>
        <w:suppressAutoHyphens w:val="0"/>
        <w:spacing w:line="276" w:lineRule="auto"/>
        <w:ind w:right="23"/>
        <w:rPr>
          <w:rFonts w:asciiTheme="minorHAnsi" w:hAnsiTheme="minorHAnsi" w:cstheme="minorHAnsi"/>
          <w:lang w:eastAsia="en-US"/>
        </w:rPr>
      </w:pPr>
      <w:r w:rsidRPr="00760971">
        <w:rPr>
          <w:rFonts w:asciiTheme="minorHAnsi" w:hAnsiTheme="minorHAnsi" w:cstheme="minorHAnsi"/>
          <w:lang w:eastAsia="pl-PL"/>
        </w:rPr>
        <w:t xml:space="preserve">wybór Oferty </w:t>
      </w:r>
      <w:r w:rsidRPr="00760971">
        <w:rPr>
          <w:rFonts w:asciiTheme="minorHAnsi" w:hAnsiTheme="minorHAnsi" w:cstheme="minorHAnsi"/>
          <w:b/>
          <w:bCs/>
          <w:lang w:eastAsia="pl-PL"/>
        </w:rPr>
        <w:t xml:space="preserve">nie  będzie </w:t>
      </w:r>
      <w:r w:rsidRPr="00760971">
        <w:rPr>
          <w:rFonts w:asciiTheme="minorHAnsi" w:hAnsiTheme="minorHAnsi" w:cstheme="minorHAnsi"/>
          <w:lang w:eastAsia="pl-PL"/>
        </w:rPr>
        <w:t>prowadzić do powstania u Zamawiającego obowiązku podatkowego</w:t>
      </w:r>
      <w:r w:rsidRPr="00760971">
        <w:rPr>
          <w:rFonts w:asciiTheme="minorHAnsi" w:hAnsiTheme="minorHAnsi" w:cstheme="minorHAnsi"/>
          <w:b/>
          <w:bCs/>
          <w:lang w:eastAsia="pl-PL"/>
        </w:rPr>
        <w:t>,</w:t>
      </w:r>
    </w:p>
    <w:p w14:paraId="4E58D225" w14:textId="77777777" w:rsidR="005C0926" w:rsidRPr="00760971"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760971">
        <w:rPr>
          <w:rFonts w:asciiTheme="minorHAnsi" w:hAnsiTheme="minorHAnsi" w:cstheme="minorHAnsi"/>
          <w:lang w:eastAsia="pl-PL"/>
        </w:rPr>
        <w:t>albo</w:t>
      </w:r>
    </w:p>
    <w:p w14:paraId="4082B81F" w14:textId="381DD7F2" w:rsidR="005C0926" w:rsidRPr="00760971" w:rsidRDefault="005C0926" w:rsidP="001273B1">
      <w:pPr>
        <w:numPr>
          <w:ilvl w:val="0"/>
          <w:numId w:val="21"/>
        </w:numPr>
        <w:spacing w:line="276" w:lineRule="auto"/>
        <w:rPr>
          <w:rFonts w:asciiTheme="minorHAnsi" w:hAnsiTheme="minorHAnsi" w:cstheme="minorHAnsi"/>
          <w:bCs/>
          <w:lang w:eastAsia="pl-PL"/>
        </w:rPr>
      </w:pPr>
      <w:r w:rsidRPr="00760971">
        <w:rPr>
          <w:rFonts w:asciiTheme="minorHAnsi" w:hAnsiTheme="minorHAnsi" w:cstheme="minorHAnsi"/>
          <w:lang w:eastAsia="pl-PL"/>
        </w:rPr>
        <w:t xml:space="preserve">wybór Oferty </w:t>
      </w:r>
      <w:r w:rsidRPr="00760971">
        <w:rPr>
          <w:rFonts w:asciiTheme="minorHAnsi" w:hAnsiTheme="minorHAnsi" w:cstheme="minorHAnsi"/>
          <w:b/>
          <w:bCs/>
          <w:lang w:eastAsia="pl-PL"/>
        </w:rPr>
        <w:t>będzie</w:t>
      </w:r>
      <w:r w:rsidRPr="00760971">
        <w:rPr>
          <w:rFonts w:asciiTheme="minorHAnsi" w:hAnsiTheme="minorHAnsi" w:cstheme="minorHAnsi"/>
          <w:lang w:eastAsia="pl-PL"/>
        </w:rPr>
        <w:t xml:space="preserve"> prowadzić do powstania u Zamawiającego obowiązku podatkowego </w:t>
      </w:r>
      <w:r w:rsidRPr="00760971">
        <w:rPr>
          <w:rFonts w:asciiTheme="minorHAnsi" w:hAnsiTheme="minorHAnsi" w:cstheme="minorHAnsi"/>
          <w:lang w:eastAsia="pl-PL"/>
        </w:rPr>
        <w:br/>
      </w:r>
      <w:r w:rsidR="00817393" w:rsidRPr="00760971">
        <w:rPr>
          <w:rFonts w:asciiTheme="minorHAnsi" w:hAnsiTheme="minorHAnsi" w:cstheme="minorHAnsi"/>
        </w:rPr>
        <w:t>(dotyczy Wykonawców, których oferty będą generować obowiązek doliczania wartości podatku VAT do wartości netto oferty, tj. w przypadku:</w:t>
      </w:r>
      <w:r w:rsidR="00817393" w:rsidRPr="00760971">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760971">
        <w:rPr>
          <w:rFonts w:asciiTheme="minorHAnsi" w:hAnsiTheme="minorHAnsi" w:cstheme="minorHAnsi"/>
        </w:rPr>
        <w:t>importu usług lub importu towarów, z którymi wiąże się obowiązek doliczenia przez Zamawiającego przy porównywaniu cen ofertowych podatku VAT)</w:t>
      </w:r>
    </w:p>
    <w:p w14:paraId="438CB769" w14:textId="01499DB9" w:rsidR="00817393" w:rsidRPr="00760971" w:rsidRDefault="00817393" w:rsidP="00540156">
      <w:pPr>
        <w:tabs>
          <w:tab w:val="left" w:pos="709"/>
        </w:tabs>
        <w:spacing w:before="120" w:line="276" w:lineRule="auto"/>
        <w:ind w:left="360"/>
        <w:rPr>
          <w:rFonts w:asciiTheme="minorHAnsi" w:hAnsiTheme="minorHAnsi" w:cstheme="minorHAnsi"/>
          <w:lang w:eastAsia="pl-PL"/>
        </w:rPr>
      </w:pPr>
      <w:r w:rsidRPr="00760971">
        <w:rPr>
          <w:rFonts w:asciiTheme="minorHAnsi" w:hAnsiTheme="minorHAnsi" w:cstheme="minorHAnsi"/>
          <w:lang w:eastAsia="pl-PL"/>
        </w:rPr>
        <w:t>W tabeli poniżej należy wpisać nazwę i wartość netto towaru/usługi</w:t>
      </w:r>
      <w:r w:rsidRPr="00760971">
        <w:rPr>
          <w:rFonts w:asciiTheme="minorHAnsi" w:hAnsiTheme="minorHAnsi" w:cstheme="minorHAnsi"/>
          <w:iCs/>
          <w:lang w:eastAsia="pl-PL"/>
        </w:rPr>
        <w:t>,</w:t>
      </w:r>
      <w:r w:rsidRPr="00760971">
        <w:rPr>
          <w:rFonts w:asciiTheme="minorHAnsi" w:hAnsiTheme="minorHAnsi" w:cstheme="minorHAnsi"/>
          <w:i/>
          <w:iCs/>
          <w:lang w:eastAsia="pl-PL"/>
        </w:rPr>
        <w:t xml:space="preserve"> </w:t>
      </w:r>
      <w:r w:rsidRPr="00760971">
        <w:rPr>
          <w:rFonts w:asciiTheme="minorHAnsi" w:hAnsiTheme="minorHAnsi" w:cstheme="minorHAnsi"/>
          <w:iCs/>
          <w:lang w:eastAsia="pl-PL"/>
        </w:rPr>
        <w:t>kt</w:t>
      </w:r>
      <w:r w:rsidRPr="00760971">
        <w:rPr>
          <w:rFonts w:asciiTheme="minorHAnsi" w:hAnsiTheme="minorHAnsi" w:cstheme="minorHAnsi"/>
          <w:lang w:eastAsia="pl-PL"/>
        </w:rPr>
        <w:t xml:space="preserve">órego dostawa lub świadczenie będzie prowadzić do powstania obowiązku podatkowego u Zamawiającego.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524"/>
        <w:gridCol w:w="2112"/>
        <w:gridCol w:w="707"/>
        <w:gridCol w:w="1689"/>
        <w:gridCol w:w="3753"/>
      </w:tblGrid>
      <w:tr w:rsidR="00817393" w:rsidRPr="00216933" w14:paraId="48F0C213" w14:textId="77777777" w:rsidTr="0001788B">
        <w:trPr>
          <w:trHeight w:val="1132"/>
        </w:trPr>
        <w:tc>
          <w:tcPr>
            <w:tcW w:w="504" w:type="dxa"/>
            <w:shd w:val="clear"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lastRenderedPageBreak/>
              <w:t>Lp.</w:t>
            </w:r>
          </w:p>
        </w:tc>
        <w:tc>
          <w:tcPr>
            <w:tcW w:w="1524" w:type="dxa"/>
            <w:shd w:val="clear" w:color="auto" w:fill="auto"/>
          </w:tcPr>
          <w:p w14:paraId="415771CA" w14:textId="77777777" w:rsidR="00817393" w:rsidRPr="0001788B" w:rsidRDefault="00817393" w:rsidP="00394EAE">
            <w:pPr>
              <w:keepNext/>
              <w:suppressAutoHyphens w:val="0"/>
              <w:rPr>
                <w:rFonts w:asciiTheme="minorHAnsi" w:hAnsiTheme="minorHAnsi" w:cstheme="minorHAnsi"/>
                <w:bCs/>
                <w:sz w:val="22"/>
                <w:szCs w:val="22"/>
                <w:lang w:eastAsia="pl-PL"/>
              </w:rPr>
            </w:pPr>
            <w:r w:rsidRPr="0001788B">
              <w:rPr>
                <w:rFonts w:asciiTheme="minorHAnsi" w:hAnsiTheme="minorHAnsi" w:cstheme="minorHAnsi"/>
                <w:bCs/>
                <w:spacing w:val="4"/>
                <w:sz w:val="22"/>
                <w:szCs w:val="22"/>
                <w:lang w:eastAsia="pl-PL"/>
              </w:rPr>
              <w:t>Nazwa towaru/usługi</w:t>
            </w:r>
          </w:p>
        </w:tc>
        <w:tc>
          <w:tcPr>
            <w:tcW w:w="2112" w:type="dxa"/>
            <w:shd w:val="clear" w:color="auto" w:fill="auto"/>
          </w:tcPr>
          <w:p w14:paraId="52B52CF8" w14:textId="77777777" w:rsidR="00817393" w:rsidRPr="0001788B" w:rsidRDefault="00817393" w:rsidP="00394EAE">
            <w:pPr>
              <w:keepNext/>
              <w:suppressAutoHyphens w:val="0"/>
              <w:rPr>
                <w:rFonts w:asciiTheme="minorHAnsi" w:hAnsiTheme="minorHAnsi" w:cstheme="minorHAnsi"/>
                <w:bCs/>
                <w:sz w:val="22"/>
                <w:szCs w:val="22"/>
                <w:lang w:eastAsia="pl-PL"/>
              </w:rPr>
            </w:pPr>
            <w:r w:rsidRPr="0001788B">
              <w:rPr>
                <w:rFonts w:asciiTheme="minorHAnsi" w:hAnsiTheme="minorHAnsi" w:cstheme="minorHAnsi"/>
                <w:bCs/>
                <w:sz w:val="22"/>
                <w:szCs w:val="22"/>
                <w:lang w:eastAsia="pl-PL"/>
              </w:rPr>
              <w:t>Wartość jednostkowa netto</w:t>
            </w:r>
            <w:r w:rsidRPr="0001788B">
              <w:rPr>
                <w:rFonts w:asciiTheme="minorHAnsi" w:hAnsiTheme="minorHAnsi" w:cstheme="minorHAnsi"/>
                <w:bCs/>
                <w:spacing w:val="4"/>
                <w:sz w:val="22"/>
                <w:szCs w:val="22"/>
                <w:lang w:eastAsia="pl-PL"/>
              </w:rPr>
              <w:t xml:space="preserve"> towaru/usługi</w:t>
            </w:r>
          </w:p>
        </w:tc>
        <w:tc>
          <w:tcPr>
            <w:tcW w:w="707" w:type="dxa"/>
          </w:tcPr>
          <w:p w14:paraId="0B8B1717" w14:textId="77777777" w:rsidR="00817393" w:rsidRPr="0001788B" w:rsidRDefault="00817393" w:rsidP="00394EAE">
            <w:pPr>
              <w:tabs>
                <w:tab w:val="left" w:pos="51"/>
              </w:tabs>
              <w:ind w:left="51"/>
              <w:rPr>
                <w:rFonts w:asciiTheme="minorHAnsi" w:hAnsiTheme="minorHAnsi" w:cstheme="minorHAnsi"/>
                <w:bCs/>
                <w:sz w:val="22"/>
                <w:szCs w:val="22"/>
                <w:lang w:eastAsia="pl-PL"/>
              </w:rPr>
            </w:pPr>
            <w:r w:rsidRPr="0001788B">
              <w:rPr>
                <w:rFonts w:asciiTheme="minorHAnsi" w:hAnsiTheme="minorHAnsi" w:cstheme="minorHAnsi"/>
                <w:bCs/>
                <w:sz w:val="22"/>
                <w:szCs w:val="22"/>
                <w:lang w:eastAsia="pl-PL"/>
              </w:rPr>
              <w:t xml:space="preserve">Ilość </w:t>
            </w:r>
          </w:p>
        </w:tc>
        <w:tc>
          <w:tcPr>
            <w:tcW w:w="1689" w:type="dxa"/>
          </w:tcPr>
          <w:p w14:paraId="72017D88" w14:textId="77777777" w:rsidR="00817393" w:rsidRPr="0001788B" w:rsidRDefault="00817393" w:rsidP="00394EAE">
            <w:pPr>
              <w:tabs>
                <w:tab w:val="left" w:pos="51"/>
              </w:tabs>
              <w:ind w:left="51"/>
              <w:rPr>
                <w:rFonts w:asciiTheme="minorHAnsi" w:hAnsiTheme="minorHAnsi" w:cstheme="minorHAnsi"/>
                <w:bCs/>
                <w:sz w:val="22"/>
                <w:szCs w:val="22"/>
                <w:lang w:eastAsia="pl-PL"/>
              </w:rPr>
            </w:pPr>
            <w:r w:rsidRPr="0001788B">
              <w:rPr>
                <w:rFonts w:asciiTheme="minorHAnsi" w:hAnsiTheme="minorHAnsi" w:cstheme="minorHAnsi"/>
                <w:bCs/>
                <w:sz w:val="22"/>
                <w:szCs w:val="22"/>
                <w:lang w:eastAsia="pl-PL"/>
              </w:rPr>
              <w:t>Wartość ogółem netto</w:t>
            </w:r>
            <w:r w:rsidRPr="0001788B">
              <w:rPr>
                <w:rFonts w:asciiTheme="minorHAnsi" w:hAnsiTheme="minorHAnsi" w:cstheme="minorHAnsi"/>
                <w:bCs/>
                <w:spacing w:val="4"/>
                <w:sz w:val="22"/>
                <w:szCs w:val="22"/>
                <w:lang w:eastAsia="pl-PL"/>
              </w:rPr>
              <w:t xml:space="preserve"> towaru/usługi</w:t>
            </w:r>
          </w:p>
        </w:tc>
        <w:tc>
          <w:tcPr>
            <w:tcW w:w="3753" w:type="dxa"/>
          </w:tcPr>
          <w:p w14:paraId="3E39C2BE" w14:textId="41D39727" w:rsidR="00817393" w:rsidRPr="0001788B" w:rsidRDefault="00817393" w:rsidP="00394EAE">
            <w:pPr>
              <w:tabs>
                <w:tab w:val="left" w:pos="51"/>
              </w:tabs>
              <w:ind w:left="51"/>
              <w:rPr>
                <w:rFonts w:asciiTheme="minorHAnsi" w:hAnsiTheme="minorHAnsi" w:cstheme="minorHAnsi"/>
                <w:bCs/>
                <w:sz w:val="22"/>
                <w:szCs w:val="22"/>
                <w:lang w:eastAsia="pl-PL"/>
              </w:rPr>
            </w:pPr>
            <w:r w:rsidRPr="0001788B">
              <w:rPr>
                <w:rFonts w:asciiTheme="minorHAnsi" w:hAnsiTheme="minorHAnsi" w:cstheme="minorHAnsi"/>
                <w:bCs/>
                <w:sz w:val="22"/>
                <w:szCs w:val="22"/>
                <w:lang w:eastAsia="pl-PL"/>
              </w:rPr>
              <w:t xml:space="preserve">Stawka podatku VAT w %, wg której </w:t>
            </w:r>
            <w:r w:rsidR="00BA0B57" w:rsidRPr="0001788B">
              <w:rPr>
                <w:rFonts w:asciiTheme="minorHAnsi" w:hAnsiTheme="minorHAnsi" w:cstheme="minorHAnsi"/>
                <w:bCs/>
                <w:sz w:val="22"/>
                <w:szCs w:val="22"/>
                <w:lang w:eastAsia="pl-PL"/>
              </w:rPr>
              <w:t>Zamawiający</w:t>
            </w:r>
            <w:r w:rsidRPr="0001788B">
              <w:rPr>
                <w:rFonts w:asciiTheme="minorHAnsi" w:hAnsiTheme="minorHAnsi" w:cstheme="minorHAnsi"/>
                <w:bCs/>
                <w:sz w:val="22"/>
                <w:szCs w:val="22"/>
                <w:lang w:eastAsia="pl-PL"/>
              </w:rPr>
              <w:t xml:space="preserve"> powinien obliczyć wartość powstania obowiązku podatkowego Zamawiającego</w:t>
            </w:r>
          </w:p>
        </w:tc>
      </w:tr>
      <w:tr w:rsidR="00817393" w:rsidRPr="00E67DE3" w14:paraId="3F97E99C" w14:textId="77777777" w:rsidTr="0001788B">
        <w:trPr>
          <w:trHeight w:val="510"/>
        </w:trPr>
        <w:tc>
          <w:tcPr>
            <w:tcW w:w="504" w:type="dxa"/>
            <w:shd w:val="clear"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524" w:type="dxa"/>
            <w:shd w:val="clear" w:color="auto" w:fill="auto"/>
          </w:tcPr>
          <w:p w14:paraId="046BFF24" w14:textId="77777777" w:rsidR="00817393" w:rsidRPr="0001788B" w:rsidRDefault="00817393" w:rsidP="00A45606">
            <w:pPr>
              <w:keepNext/>
              <w:suppressAutoHyphens w:val="0"/>
              <w:spacing w:before="120" w:line="360" w:lineRule="auto"/>
              <w:jc w:val="both"/>
              <w:rPr>
                <w:rFonts w:asciiTheme="minorHAnsi" w:hAnsiTheme="minorHAnsi" w:cstheme="minorHAnsi"/>
                <w:lang w:eastAsia="pl-PL"/>
              </w:rPr>
            </w:pPr>
          </w:p>
        </w:tc>
        <w:tc>
          <w:tcPr>
            <w:tcW w:w="2112" w:type="dxa"/>
            <w:shd w:val="clear" w:color="auto" w:fill="auto"/>
          </w:tcPr>
          <w:p w14:paraId="3E27C6B8" w14:textId="77777777" w:rsidR="00817393" w:rsidRPr="0001788B"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01788B"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01788B" w:rsidRDefault="00817393" w:rsidP="00A45606">
            <w:pPr>
              <w:keepNext/>
              <w:suppressAutoHyphens w:val="0"/>
              <w:spacing w:before="120" w:line="360" w:lineRule="auto"/>
              <w:jc w:val="both"/>
              <w:rPr>
                <w:rFonts w:asciiTheme="minorHAnsi" w:hAnsiTheme="minorHAnsi" w:cstheme="minorHAnsi"/>
                <w:lang w:eastAsia="pl-PL"/>
              </w:rPr>
            </w:pPr>
          </w:p>
        </w:tc>
        <w:tc>
          <w:tcPr>
            <w:tcW w:w="3753" w:type="dxa"/>
          </w:tcPr>
          <w:p w14:paraId="40EF8396" w14:textId="77777777" w:rsidR="00817393" w:rsidRPr="0001788B"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01788B">
        <w:trPr>
          <w:trHeight w:val="362"/>
        </w:trPr>
        <w:tc>
          <w:tcPr>
            <w:tcW w:w="504" w:type="dxa"/>
            <w:shd w:val="clear"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524"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2112"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53"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6BF22545" w14:textId="77777777" w:rsidR="00817393" w:rsidRPr="00817393" w:rsidRDefault="00817393" w:rsidP="00817393">
      <w:pPr>
        <w:spacing w:line="276" w:lineRule="auto"/>
        <w:ind w:left="720"/>
        <w:rPr>
          <w:rFonts w:asciiTheme="minorHAnsi" w:hAnsiTheme="minorHAnsi" w:cstheme="minorHAnsi"/>
          <w:bCs/>
          <w:lang w:eastAsia="pl-PL"/>
        </w:rPr>
      </w:pPr>
    </w:p>
    <w:p w14:paraId="46DDC1D7" w14:textId="5853AEB9" w:rsidR="00394EAE" w:rsidRPr="00AB48E5" w:rsidRDefault="00394EAE" w:rsidP="001273B1">
      <w:pPr>
        <w:pStyle w:val="Akapitzlist"/>
        <w:numPr>
          <w:ilvl w:val="3"/>
          <w:numId w:val="91"/>
        </w:numPr>
        <w:spacing w:line="276" w:lineRule="auto"/>
        <w:ind w:left="142" w:hanging="284"/>
        <w:rPr>
          <w:rFonts w:asciiTheme="minorHAnsi" w:eastAsiaTheme="minorHAnsi" w:hAnsiTheme="minorHAnsi" w:cstheme="minorHAnsi"/>
          <w:color w:val="000000"/>
          <w:lang w:eastAsia="en-US"/>
        </w:rPr>
      </w:pPr>
      <w:r w:rsidRPr="00AB48E5">
        <w:rPr>
          <w:rFonts w:asciiTheme="minorHAnsi" w:eastAsiaTheme="minorHAnsi" w:hAnsiTheme="minorHAnsi" w:cstheme="minorHAnsi"/>
          <w:color w:val="000000"/>
          <w:lang w:eastAsia="en-US"/>
        </w:rPr>
        <w:t>Oświadczany, że jesteśmy (odpowiednie zaznaczyć X):</w:t>
      </w:r>
    </w:p>
    <w:p w14:paraId="44621E89" w14:textId="77777777" w:rsidR="00394EAE" w:rsidRPr="00394EAE" w:rsidRDefault="00394EAE" w:rsidP="001273B1">
      <w:pPr>
        <w:pStyle w:val="Akapitzlist"/>
        <w:numPr>
          <w:ilvl w:val="1"/>
          <w:numId w:val="74"/>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mikroprzedsiębiorstwem; </w:t>
      </w:r>
    </w:p>
    <w:p w14:paraId="033A47EA" w14:textId="77777777" w:rsidR="00394EAE" w:rsidRPr="00394EAE" w:rsidRDefault="00394EAE" w:rsidP="001273B1">
      <w:pPr>
        <w:pStyle w:val="Akapitzlist"/>
        <w:numPr>
          <w:ilvl w:val="1"/>
          <w:numId w:val="74"/>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małym przedsiębiorstwem; </w:t>
      </w:r>
    </w:p>
    <w:p w14:paraId="6DE57CD3" w14:textId="77777777" w:rsidR="00394EAE" w:rsidRPr="00394EAE" w:rsidRDefault="00394EAE" w:rsidP="001273B1">
      <w:pPr>
        <w:pStyle w:val="Akapitzlist"/>
        <w:numPr>
          <w:ilvl w:val="1"/>
          <w:numId w:val="74"/>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średnim przedsiębiorstwem; </w:t>
      </w:r>
    </w:p>
    <w:p w14:paraId="17F299ED" w14:textId="77777777" w:rsidR="00394EAE" w:rsidRPr="00394EAE" w:rsidRDefault="00394EAE" w:rsidP="001273B1">
      <w:pPr>
        <w:pStyle w:val="Akapitzlist"/>
        <w:numPr>
          <w:ilvl w:val="1"/>
          <w:numId w:val="74"/>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dużym;</w:t>
      </w:r>
    </w:p>
    <w:p w14:paraId="3C9DDC95" w14:textId="633D2E7E" w:rsidR="00AB48E5" w:rsidRPr="00AB48E5" w:rsidRDefault="00394EAE" w:rsidP="001273B1">
      <w:pPr>
        <w:pStyle w:val="Akapitzlist"/>
        <w:numPr>
          <w:ilvl w:val="1"/>
          <w:numId w:val="74"/>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prowadzę jednoosobową działalność gospodarczą.</w:t>
      </w:r>
    </w:p>
    <w:p w14:paraId="4540786D" w14:textId="28D3DFF5" w:rsidR="00817393" w:rsidRDefault="00817393" w:rsidP="001273B1">
      <w:pPr>
        <w:pStyle w:val="Akapitzlist"/>
        <w:numPr>
          <w:ilvl w:val="3"/>
          <w:numId w:val="91"/>
        </w:numPr>
        <w:spacing w:line="276" w:lineRule="auto"/>
        <w:ind w:left="284" w:hanging="426"/>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6343920B" w14:textId="77777777" w:rsidR="00AB48E5" w:rsidRPr="00540156" w:rsidRDefault="00AB48E5" w:rsidP="00AB48E5">
      <w:pPr>
        <w:pStyle w:val="Akapitzlist"/>
        <w:spacing w:line="276" w:lineRule="auto"/>
        <w:ind w:left="284"/>
        <w:rPr>
          <w:rFonts w:asciiTheme="minorHAnsi" w:eastAsiaTheme="minorHAnsi" w:hAnsiTheme="minorHAnsi" w:cstheme="minorHAnsi"/>
          <w:color w:val="000000"/>
          <w:lang w:eastAsia="en-US"/>
        </w:rPr>
      </w:pPr>
    </w:p>
    <w:p w14:paraId="5558BFB8" w14:textId="32469A3F" w:rsidR="00817393" w:rsidRPr="00817393" w:rsidRDefault="00817393" w:rsidP="00394EAE">
      <w:pPr>
        <w:spacing w:line="276" w:lineRule="auto"/>
        <w:ind w:left="284" w:hanging="426"/>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AB48E5">
        <w:rPr>
          <w:rFonts w:asciiTheme="minorHAnsi" w:eastAsiaTheme="minorHAnsi" w:hAnsiTheme="minorHAnsi" w:cstheme="minorHAnsi"/>
          <w:color w:val="000000"/>
          <w:lang w:eastAsia="en-US"/>
        </w:rPr>
        <w:br/>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63A3EDA9" w14:textId="25AE53FE" w:rsidR="002439DF" w:rsidRPr="00F91D70" w:rsidRDefault="005C0926" w:rsidP="00E66EB7">
      <w:pPr>
        <w:spacing w:before="360" w:line="276" w:lineRule="auto"/>
        <w:rPr>
          <w:rFonts w:asciiTheme="minorHAnsi" w:hAnsiTheme="minorHAnsi" w:cstheme="minorHAnsi"/>
          <w:b/>
        </w:rPr>
        <w:sectPr w:rsidR="002439DF" w:rsidRPr="00F91D70" w:rsidSect="001C1925">
          <w:pgSz w:w="12240" w:h="15840"/>
          <w:pgMar w:top="776" w:right="900" w:bottom="776" w:left="1276" w:header="720" w:footer="720" w:gutter="0"/>
          <w:cols w:space="708"/>
          <w:docGrid w:linePitch="360"/>
        </w:sect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xml:space="preserve">– niepotrzebne </w:t>
      </w:r>
      <w:r w:rsidRPr="00F91D70">
        <w:rPr>
          <w:rFonts w:asciiTheme="minorHAnsi" w:hAnsiTheme="minorHAnsi" w:cstheme="minorHAnsi"/>
          <w:lang w:eastAsia="pl-PL"/>
        </w:rPr>
        <w:t>skreślić</w:t>
      </w:r>
      <w:r w:rsidRPr="00F91D70">
        <w:rPr>
          <w:rFonts w:asciiTheme="minorHAnsi" w:hAnsiTheme="minorHAnsi" w:cstheme="minorHAnsi"/>
        </w:rPr>
        <w:t xml:space="preserve">. </w:t>
      </w:r>
    </w:p>
    <w:p w14:paraId="22E167E1" w14:textId="3F6CEE7C" w:rsidR="002439DF" w:rsidRPr="00F91D70" w:rsidRDefault="00E66EB7" w:rsidP="00E66EB7">
      <w:pPr>
        <w:pStyle w:val="Nagwek1"/>
        <w:tabs>
          <w:tab w:val="left" w:pos="7575"/>
          <w:tab w:val="right" w:pos="10064"/>
        </w:tabs>
        <w:jc w:val="left"/>
        <w:rPr>
          <w:rFonts w:eastAsia="Calibri"/>
        </w:rPr>
      </w:pPr>
      <w:r w:rsidRPr="00F91D70">
        <w:rPr>
          <w:rFonts w:eastAsia="Calibri"/>
        </w:rPr>
        <w:lastRenderedPageBreak/>
        <w:tab/>
      </w:r>
      <w:r w:rsidRPr="00F91D70">
        <w:rPr>
          <w:rFonts w:eastAsia="Calibri"/>
        </w:rPr>
        <w:tab/>
      </w:r>
      <w:r w:rsidR="002439DF" w:rsidRPr="00F91D70">
        <w:rPr>
          <w:rFonts w:eastAsia="Calibri"/>
        </w:rPr>
        <w:t>Załącznik nr 3 do SWZ</w:t>
      </w:r>
    </w:p>
    <w:p w14:paraId="53A2C00B" w14:textId="77777777" w:rsidR="00E66EB7" w:rsidRPr="00F91D70" w:rsidRDefault="00E66EB7" w:rsidP="00B80BEA">
      <w:pPr>
        <w:rPr>
          <w:rFonts w:asciiTheme="minorHAnsi" w:hAnsiTheme="minorHAnsi"/>
          <w:b/>
          <w:bCs/>
        </w:rPr>
      </w:pPr>
    </w:p>
    <w:p w14:paraId="33E95802" w14:textId="2AD1F4A2" w:rsidR="00B80BEA" w:rsidRPr="00F91D70" w:rsidRDefault="00B80BEA" w:rsidP="00B80BEA">
      <w:pPr>
        <w:rPr>
          <w:rFonts w:asciiTheme="minorHAnsi" w:hAnsiTheme="minorHAnsi"/>
          <w:b/>
          <w:bCs/>
        </w:rPr>
      </w:pPr>
      <w:r w:rsidRPr="00F91D70">
        <w:rPr>
          <w:rFonts w:asciiTheme="minorHAnsi" w:hAnsiTheme="minorHAnsi"/>
          <w:b/>
          <w:bCs/>
        </w:rPr>
        <w:t xml:space="preserve">DOKUMENT NALEŻY ZŁOŻYĆ W </w:t>
      </w:r>
      <w:r w:rsidRPr="00F91D70">
        <w:rPr>
          <w:rFonts w:asciiTheme="minorHAnsi" w:hAnsiTheme="minorHAnsi"/>
          <w:b/>
        </w:rPr>
        <w:t>FORMIE ELEKTRONICZNEJ LUB POSTACI ELEKTRONICZNEJ OPATRZONEJ PODPISEM ZAUFANYM LUB PODPISEM OSOBISTYM</w:t>
      </w:r>
    </w:p>
    <w:p w14:paraId="4F94E9F5" w14:textId="77777777" w:rsidR="00F46581" w:rsidRPr="00F91D70" w:rsidRDefault="00F46581" w:rsidP="00F46581">
      <w:pPr>
        <w:spacing w:line="360" w:lineRule="auto"/>
        <w:ind w:left="5246" w:firstLine="708"/>
        <w:jc w:val="right"/>
        <w:rPr>
          <w:rFonts w:asciiTheme="minorHAnsi" w:eastAsia="Calibri" w:hAnsiTheme="minorHAnsi" w:cstheme="minorHAnsi"/>
          <w:b/>
        </w:rPr>
      </w:pPr>
    </w:p>
    <w:p w14:paraId="6923AEF3" w14:textId="77777777" w:rsidR="00F46581" w:rsidRPr="00F91D70" w:rsidRDefault="00F46581" w:rsidP="00F46581">
      <w:pPr>
        <w:spacing w:line="276" w:lineRule="auto"/>
        <w:jc w:val="right"/>
        <w:rPr>
          <w:rFonts w:asciiTheme="minorHAnsi" w:hAnsiTheme="minorHAnsi" w:cstheme="minorHAnsi"/>
        </w:rPr>
      </w:pPr>
      <w:r w:rsidRPr="00F91D70">
        <w:rPr>
          <w:rFonts w:asciiTheme="minorHAnsi" w:hAnsiTheme="minorHAnsi" w:cstheme="minorHAnsi"/>
        </w:rPr>
        <w:t>......................................................., dnia ..............................</w:t>
      </w:r>
    </w:p>
    <w:p w14:paraId="18FB7FBD" w14:textId="77777777" w:rsidR="00F46581" w:rsidRPr="00F91D70" w:rsidRDefault="00F46581" w:rsidP="00F46581">
      <w:pPr>
        <w:spacing w:line="276" w:lineRule="auto"/>
        <w:jc w:val="right"/>
        <w:rPr>
          <w:rFonts w:asciiTheme="minorHAnsi" w:hAnsiTheme="minorHAnsi" w:cstheme="minorHAnsi"/>
        </w:rPr>
      </w:pPr>
    </w:p>
    <w:p w14:paraId="53260E5A" w14:textId="08A08C6B" w:rsidR="00D00F04" w:rsidRPr="00F91D70" w:rsidRDefault="00D00F04" w:rsidP="003B3120">
      <w:pPr>
        <w:pStyle w:val="Nagwek2"/>
        <w:numPr>
          <w:ilvl w:val="0"/>
          <w:numId w:val="0"/>
        </w:numPr>
        <w:jc w:val="center"/>
      </w:pPr>
      <w:r w:rsidRPr="00F91D70">
        <w:t xml:space="preserve">OŚWIADCZENIE </w:t>
      </w:r>
      <w:r w:rsidR="00BA0B57" w:rsidRPr="00F91D70">
        <w:t>WYKONAWCY</w:t>
      </w:r>
    </w:p>
    <w:p w14:paraId="7601785F" w14:textId="77777777" w:rsidR="00D00F04" w:rsidRPr="00F91D70" w:rsidRDefault="00D00F04" w:rsidP="003B3120">
      <w:pPr>
        <w:pStyle w:val="Default"/>
        <w:jc w:val="center"/>
        <w:rPr>
          <w:rFonts w:asciiTheme="minorHAnsi" w:hAnsiTheme="minorHAnsi" w:cstheme="minorHAnsi"/>
          <w:b/>
          <w:bCs/>
        </w:rPr>
      </w:pPr>
      <w:r w:rsidRPr="00F91D70">
        <w:rPr>
          <w:rFonts w:asciiTheme="minorHAnsi" w:hAnsiTheme="minorHAnsi" w:cstheme="minorHAnsi"/>
          <w:b/>
          <w:bCs/>
        </w:rPr>
        <w:t>składane na podstawie art. 125 ust. 1 ustawy z dnia 11 września 2019 r. - Prawo zamówień publicznych</w:t>
      </w:r>
    </w:p>
    <w:p w14:paraId="3173C102" w14:textId="184D9655" w:rsidR="00D00F04" w:rsidRPr="00F91D70" w:rsidRDefault="00D00F04" w:rsidP="00D00F04">
      <w:pPr>
        <w:spacing w:line="276" w:lineRule="auto"/>
        <w:jc w:val="center"/>
        <w:rPr>
          <w:rFonts w:asciiTheme="minorHAnsi" w:hAnsiTheme="minorHAnsi" w:cstheme="minorHAnsi"/>
          <w:b/>
          <w:u w:val="single"/>
        </w:rPr>
      </w:pPr>
      <w:r w:rsidRPr="00F91D70">
        <w:rPr>
          <w:rFonts w:asciiTheme="minorHAnsi" w:hAnsiTheme="minorHAnsi" w:cstheme="minorHAnsi"/>
          <w:b/>
          <w:u w:val="single"/>
        </w:rPr>
        <w:t>(</w:t>
      </w:r>
      <w:proofErr w:type="spellStart"/>
      <w:r w:rsidR="00835226" w:rsidRPr="00F91D70">
        <w:rPr>
          <w:rFonts w:asciiTheme="minorHAnsi" w:hAnsiTheme="minorHAnsi" w:cstheme="minorHAnsi"/>
          <w:b/>
          <w:u w:val="single"/>
        </w:rPr>
        <w:t>t.j</w:t>
      </w:r>
      <w:proofErr w:type="spellEnd"/>
      <w:r w:rsidR="00835226" w:rsidRPr="00F91D70">
        <w:rPr>
          <w:rFonts w:asciiTheme="minorHAnsi" w:hAnsiTheme="minorHAnsi" w:cstheme="minorHAnsi"/>
          <w:b/>
          <w:u w:val="single"/>
        </w:rPr>
        <w:t xml:space="preserve">. </w:t>
      </w:r>
      <w:r w:rsidRPr="00F91D70">
        <w:rPr>
          <w:rFonts w:asciiTheme="minorHAnsi" w:hAnsiTheme="minorHAnsi" w:cstheme="minorHAnsi"/>
          <w:b/>
          <w:u w:val="single"/>
        </w:rPr>
        <w:t>Dz. U. z 20</w:t>
      </w:r>
      <w:r w:rsidR="003B3120" w:rsidRPr="00F91D70">
        <w:rPr>
          <w:rFonts w:asciiTheme="minorHAnsi" w:hAnsiTheme="minorHAnsi" w:cstheme="minorHAnsi"/>
          <w:b/>
          <w:u w:val="single"/>
        </w:rPr>
        <w:t>21</w:t>
      </w:r>
      <w:r w:rsidRPr="00F91D70">
        <w:rPr>
          <w:rFonts w:asciiTheme="minorHAnsi" w:hAnsiTheme="minorHAnsi" w:cstheme="minorHAnsi"/>
          <w:b/>
          <w:u w:val="single"/>
        </w:rPr>
        <w:t xml:space="preserve"> poz. </w:t>
      </w:r>
      <w:r w:rsidR="003B3120" w:rsidRPr="00F91D70">
        <w:rPr>
          <w:rFonts w:asciiTheme="minorHAnsi" w:hAnsiTheme="minorHAnsi" w:cstheme="minorHAnsi"/>
          <w:b/>
          <w:u w:val="single"/>
        </w:rPr>
        <w:t>1129</w:t>
      </w:r>
      <w:r w:rsidRPr="00F91D70">
        <w:rPr>
          <w:rFonts w:asciiTheme="minorHAnsi" w:hAnsiTheme="minorHAnsi" w:cstheme="minorHAnsi"/>
          <w:b/>
          <w:u w:val="single"/>
        </w:rPr>
        <w:t>), zwana dalej jako ustawa Pzp</w:t>
      </w:r>
    </w:p>
    <w:p w14:paraId="40C0442A" w14:textId="77777777" w:rsidR="00D00F04" w:rsidRPr="00F91D70" w:rsidRDefault="00D00F04" w:rsidP="00D00F04">
      <w:pPr>
        <w:spacing w:line="276" w:lineRule="auto"/>
        <w:jc w:val="center"/>
        <w:rPr>
          <w:rFonts w:asciiTheme="minorHAnsi" w:hAnsiTheme="minorHAnsi" w:cstheme="minorHAnsi"/>
          <w:b/>
          <w:u w:val="single"/>
        </w:rPr>
      </w:pPr>
    </w:p>
    <w:p w14:paraId="2B03E251" w14:textId="5C423DFC" w:rsidR="00D00F04" w:rsidRPr="00F91D70" w:rsidRDefault="00D00F04" w:rsidP="00D00F04">
      <w:pPr>
        <w:pStyle w:val="Tytu"/>
        <w:spacing w:line="276" w:lineRule="auto"/>
        <w:jc w:val="left"/>
        <w:rPr>
          <w:rFonts w:asciiTheme="minorHAnsi" w:hAnsiTheme="minorHAnsi" w:cstheme="minorHAnsi"/>
          <w:color w:val="000000"/>
          <w:sz w:val="24"/>
          <w:szCs w:val="24"/>
        </w:rPr>
      </w:pPr>
      <w:r w:rsidRPr="00F91D70">
        <w:rPr>
          <w:rFonts w:asciiTheme="minorHAnsi" w:hAnsiTheme="minorHAnsi" w:cstheme="minorHAnsi"/>
          <w:b w:val="0"/>
          <w:sz w:val="24"/>
          <w:szCs w:val="24"/>
        </w:rPr>
        <w:t xml:space="preserve">Dotyczy: postępowania o udzielenie zamówienia publicznego pn. </w:t>
      </w:r>
      <w:r w:rsidRPr="00F91D70">
        <w:rPr>
          <w:rFonts w:asciiTheme="minorHAnsi" w:hAnsiTheme="minorHAnsi" w:cstheme="minorHAnsi"/>
          <w:sz w:val="24"/>
          <w:szCs w:val="24"/>
        </w:rPr>
        <w:t>„</w:t>
      </w:r>
      <w:r w:rsidR="00F52449" w:rsidRPr="00F91D70">
        <w:rPr>
          <w:rFonts w:asciiTheme="minorHAnsi" w:hAnsiTheme="minorHAnsi" w:cstheme="minorHAnsi"/>
          <w:bCs/>
          <w:color w:val="000000"/>
          <w:sz w:val="24"/>
          <w:szCs w:val="24"/>
        </w:rPr>
        <w:t>Dostawy artykułów biurowych dla PFRON</w:t>
      </w:r>
      <w:r w:rsidRPr="00F91D70">
        <w:rPr>
          <w:rFonts w:asciiTheme="minorHAnsi" w:hAnsiTheme="minorHAnsi" w:cstheme="minorHAnsi"/>
          <w:color w:val="000000"/>
          <w:sz w:val="24"/>
          <w:szCs w:val="24"/>
        </w:rPr>
        <w:t>”</w:t>
      </w:r>
      <w:r w:rsidRPr="00F91D70">
        <w:rPr>
          <w:rFonts w:asciiTheme="minorHAnsi" w:hAnsiTheme="minorHAnsi" w:cstheme="minorHAnsi"/>
          <w:sz w:val="24"/>
          <w:szCs w:val="24"/>
        </w:rPr>
        <w:t xml:space="preserve"> nr sprawy: ZP/</w:t>
      </w:r>
      <w:r w:rsidR="00606905" w:rsidRPr="00F91D70">
        <w:rPr>
          <w:rFonts w:asciiTheme="minorHAnsi" w:hAnsiTheme="minorHAnsi" w:cstheme="minorHAnsi"/>
          <w:sz w:val="24"/>
          <w:szCs w:val="24"/>
        </w:rPr>
        <w:t>2</w:t>
      </w:r>
      <w:r w:rsidR="00F52449" w:rsidRPr="00F91D70">
        <w:rPr>
          <w:rFonts w:asciiTheme="minorHAnsi" w:hAnsiTheme="minorHAnsi" w:cstheme="minorHAnsi"/>
          <w:sz w:val="24"/>
          <w:szCs w:val="24"/>
        </w:rPr>
        <w:t>5</w:t>
      </w:r>
      <w:r w:rsidRPr="00F91D70">
        <w:rPr>
          <w:rFonts w:asciiTheme="minorHAnsi" w:hAnsiTheme="minorHAnsi" w:cstheme="minorHAnsi"/>
          <w:sz w:val="24"/>
          <w:szCs w:val="24"/>
        </w:rPr>
        <w:t>/21</w:t>
      </w:r>
    </w:p>
    <w:p w14:paraId="4F0DF5D9" w14:textId="77777777" w:rsidR="00D00F04" w:rsidRPr="00F91D70" w:rsidRDefault="00D00F04" w:rsidP="00D00F04">
      <w:pPr>
        <w:spacing w:line="276" w:lineRule="auto"/>
        <w:rPr>
          <w:rFonts w:asciiTheme="minorHAnsi" w:hAnsiTheme="minorHAnsi" w:cstheme="minorHAnsi"/>
          <w:b/>
          <w:u w:val="single"/>
        </w:rPr>
      </w:pPr>
    </w:p>
    <w:p w14:paraId="659D570D" w14:textId="562868DA" w:rsidR="00D00F04" w:rsidRPr="00F91D70" w:rsidRDefault="00BA0B57" w:rsidP="00D00F04">
      <w:pPr>
        <w:spacing w:line="276" w:lineRule="auto"/>
        <w:rPr>
          <w:rFonts w:asciiTheme="minorHAnsi" w:hAnsiTheme="minorHAnsi" w:cstheme="minorHAnsi"/>
          <w:b/>
          <w:u w:val="single"/>
        </w:rPr>
      </w:pPr>
      <w:r w:rsidRPr="00F91D70">
        <w:rPr>
          <w:rFonts w:asciiTheme="minorHAnsi" w:hAnsiTheme="minorHAnsi" w:cstheme="minorHAnsi"/>
          <w:b/>
          <w:u w:val="single"/>
        </w:rPr>
        <w:t>Wykonawca</w:t>
      </w:r>
      <w:r w:rsidR="00D00F04" w:rsidRPr="00F91D70">
        <w:rPr>
          <w:rFonts w:asciiTheme="minorHAnsi" w:hAnsiTheme="minorHAnsi" w:cstheme="minorHAnsi"/>
          <w:b/>
          <w:u w:val="single"/>
        </w:rPr>
        <w:t>:</w:t>
      </w:r>
    </w:p>
    <w:p w14:paraId="60218A07" w14:textId="470AE6B5"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pełna nazwa/firma …………………………………………………………………………………………………..</w:t>
      </w:r>
    </w:p>
    <w:p w14:paraId="01B91580" w14:textId="77777777"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adres ………………………………………………………………………………………………………………………..</w:t>
      </w:r>
    </w:p>
    <w:p w14:paraId="347A72A4" w14:textId="3FD493FA"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w zależności od podmiotu: NIP/PESEL ………………………………………………………………………</w:t>
      </w:r>
    </w:p>
    <w:p w14:paraId="588CDEB0" w14:textId="08EC6A8E"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w zależności od podmiotu: KRS/</w:t>
      </w:r>
      <w:proofErr w:type="spellStart"/>
      <w:r w:rsidRPr="00F91D70">
        <w:rPr>
          <w:rFonts w:asciiTheme="minorHAnsi" w:hAnsiTheme="minorHAnsi" w:cstheme="minorHAnsi"/>
        </w:rPr>
        <w:t>CEiDG</w:t>
      </w:r>
      <w:proofErr w:type="spellEnd"/>
      <w:r w:rsidRPr="00F91D70">
        <w:rPr>
          <w:rFonts w:asciiTheme="minorHAnsi" w:hAnsiTheme="minorHAnsi" w:cstheme="minorHAnsi"/>
        </w:rPr>
        <w:t xml:space="preserve"> ……………………………………………………………………..</w:t>
      </w:r>
    </w:p>
    <w:p w14:paraId="2F47E001" w14:textId="77777777" w:rsidR="00D00F04" w:rsidRPr="00F91D70" w:rsidRDefault="00D00F04" w:rsidP="00D00F04">
      <w:pPr>
        <w:spacing w:line="276" w:lineRule="auto"/>
        <w:rPr>
          <w:rFonts w:asciiTheme="minorHAnsi" w:hAnsiTheme="minorHAnsi" w:cstheme="minorHAnsi"/>
        </w:rPr>
      </w:pPr>
    </w:p>
    <w:p w14:paraId="73694693" w14:textId="77777777"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reprezentowany przez:</w:t>
      </w:r>
    </w:p>
    <w:p w14:paraId="28C568CB" w14:textId="77777777"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w:t>
      </w:r>
    </w:p>
    <w:p w14:paraId="38520319" w14:textId="77777777" w:rsidR="00D00F04" w:rsidRPr="00F91D70" w:rsidRDefault="00D00F04" w:rsidP="00D00F04">
      <w:pPr>
        <w:spacing w:line="276" w:lineRule="auto"/>
        <w:rPr>
          <w:rFonts w:asciiTheme="minorHAnsi" w:hAnsiTheme="minorHAnsi" w:cstheme="minorHAnsi"/>
        </w:rPr>
      </w:pPr>
      <w:r w:rsidRPr="00F91D70">
        <w:rPr>
          <w:rFonts w:asciiTheme="minorHAnsi" w:hAnsiTheme="minorHAnsi" w:cstheme="minorHAnsi"/>
        </w:rPr>
        <w:t>……………………………………………………………………………………………………………………………………..</w:t>
      </w:r>
    </w:p>
    <w:p w14:paraId="3D4D9745" w14:textId="77777777" w:rsidR="00D00F04" w:rsidRPr="00F91D70" w:rsidRDefault="00D00F04" w:rsidP="00D00F04">
      <w:pPr>
        <w:spacing w:line="276" w:lineRule="auto"/>
        <w:rPr>
          <w:rFonts w:asciiTheme="minorHAnsi" w:hAnsiTheme="minorHAnsi" w:cstheme="minorHAnsi"/>
          <w:u w:val="single"/>
        </w:rPr>
      </w:pPr>
      <w:r w:rsidRPr="00F91D70">
        <w:rPr>
          <w:rFonts w:asciiTheme="minorHAnsi" w:hAnsiTheme="minorHAnsi" w:cstheme="minorHAnsi"/>
        </w:rPr>
        <w:t>(imię, nazwisko, stanowisko/podstawa do reprezentacji)</w:t>
      </w:r>
    </w:p>
    <w:p w14:paraId="64B10CF4" w14:textId="77777777" w:rsidR="00D00F04" w:rsidRPr="00F91D70" w:rsidRDefault="00D00F04" w:rsidP="00D00F04">
      <w:pPr>
        <w:spacing w:line="276" w:lineRule="auto"/>
        <w:rPr>
          <w:rFonts w:asciiTheme="minorHAnsi" w:hAnsiTheme="minorHAnsi" w:cstheme="minorHAnsi"/>
        </w:rPr>
      </w:pPr>
    </w:p>
    <w:p w14:paraId="774AD324" w14:textId="7794DA41" w:rsidR="00D00F04" w:rsidRPr="00F91D70" w:rsidRDefault="00D00F04" w:rsidP="00D00F04">
      <w:pPr>
        <w:spacing w:line="276" w:lineRule="auto"/>
        <w:jc w:val="center"/>
        <w:rPr>
          <w:rFonts w:asciiTheme="minorHAnsi" w:hAnsiTheme="minorHAnsi" w:cstheme="minorHAnsi"/>
          <w:b/>
          <w:u w:val="single"/>
        </w:rPr>
      </w:pPr>
      <w:r w:rsidRPr="00F91D70">
        <w:rPr>
          <w:rFonts w:asciiTheme="minorHAnsi" w:hAnsiTheme="minorHAnsi" w:cstheme="minorHAnsi"/>
          <w:b/>
          <w:u w:val="single"/>
        </w:rPr>
        <w:t xml:space="preserve">OŚWIADCZENIE </w:t>
      </w:r>
      <w:r w:rsidR="00BA0B57" w:rsidRPr="00F91D70">
        <w:rPr>
          <w:rFonts w:asciiTheme="minorHAnsi" w:hAnsiTheme="minorHAnsi" w:cstheme="minorHAnsi"/>
          <w:b/>
          <w:u w:val="single"/>
        </w:rPr>
        <w:t>WYKONAWCY</w:t>
      </w:r>
      <w:r w:rsidRPr="00F91D70">
        <w:rPr>
          <w:rFonts w:asciiTheme="minorHAnsi" w:hAnsiTheme="minorHAnsi" w:cstheme="minorHAnsi"/>
          <w:b/>
          <w:u w:val="single"/>
        </w:rPr>
        <w:t xml:space="preserve"> O NIEPODLEGANIU WYKLUCZENIU </w:t>
      </w:r>
    </w:p>
    <w:p w14:paraId="0C92F881" w14:textId="70306DAA" w:rsidR="00D00F04" w:rsidRPr="00F91D70" w:rsidRDefault="00D00F04" w:rsidP="00D00F04">
      <w:pPr>
        <w:spacing w:line="276" w:lineRule="auto"/>
        <w:rPr>
          <w:rFonts w:asciiTheme="minorHAnsi" w:hAnsiTheme="minorHAnsi" w:cstheme="minorHAnsi"/>
          <w:spacing w:val="-4"/>
        </w:rPr>
      </w:pPr>
      <w:r w:rsidRPr="00F91D70">
        <w:rPr>
          <w:rFonts w:asciiTheme="minorHAnsi" w:hAnsiTheme="minorHAnsi" w:cstheme="minorHAnsi"/>
          <w:spacing w:val="-4"/>
        </w:rPr>
        <w:t xml:space="preserve">Na potrzeby postępowania o udzielenie zamówienia publicznego pn. </w:t>
      </w:r>
      <w:r w:rsidRPr="00F91D70">
        <w:rPr>
          <w:rFonts w:asciiTheme="minorHAnsi" w:eastAsia="Calibri" w:hAnsiTheme="minorHAnsi" w:cstheme="minorHAnsi"/>
          <w:b/>
          <w:spacing w:val="-4"/>
        </w:rPr>
        <w:t>„</w:t>
      </w:r>
      <w:r w:rsidR="00F52449" w:rsidRPr="00F91D70">
        <w:rPr>
          <w:rFonts w:asciiTheme="minorHAnsi" w:hAnsiTheme="minorHAnsi" w:cstheme="minorHAnsi"/>
          <w:b/>
          <w:spacing w:val="-4"/>
        </w:rPr>
        <w:t>Dostawy artykułów biurowych dla PFRON</w:t>
      </w:r>
      <w:r w:rsidRPr="00F91D70">
        <w:rPr>
          <w:rFonts w:asciiTheme="minorHAnsi" w:eastAsia="Calibri" w:hAnsiTheme="minorHAnsi" w:cstheme="minorHAnsi"/>
          <w:b/>
          <w:spacing w:val="-4"/>
        </w:rPr>
        <w:t>”</w:t>
      </w:r>
      <w:r w:rsidRPr="00F91D70">
        <w:rPr>
          <w:rFonts w:asciiTheme="minorHAnsi" w:hAnsiTheme="minorHAnsi" w:cstheme="minorHAnsi"/>
          <w:b/>
          <w:spacing w:val="-4"/>
        </w:rPr>
        <w:t>,</w:t>
      </w:r>
      <w:r w:rsidRPr="00F91D70">
        <w:rPr>
          <w:rFonts w:asciiTheme="minorHAnsi" w:hAnsiTheme="minorHAnsi" w:cstheme="minorHAnsi"/>
          <w:b/>
          <w:bCs/>
          <w:spacing w:val="-4"/>
        </w:rPr>
        <w:t xml:space="preserve"> </w:t>
      </w:r>
      <w:r w:rsidRPr="00F91D70">
        <w:rPr>
          <w:rFonts w:asciiTheme="minorHAnsi" w:hAnsiTheme="minorHAnsi" w:cstheme="minorHAnsi"/>
          <w:spacing w:val="-4"/>
        </w:rPr>
        <w:t>prowadzonego przez Państwowy Fundusz Rehabilitacji Osób Niepełnosprawnych (PFRON), z siedzibą w Warszawie</w:t>
      </w:r>
      <w:r w:rsidRPr="00F91D70">
        <w:rPr>
          <w:rFonts w:asciiTheme="minorHAnsi" w:hAnsiTheme="minorHAnsi" w:cstheme="minorHAnsi"/>
          <w:i/>
          <w:spacing w:val="-4"/>
        </w:rPr>
        <w:t xml:space="preserve">, </w:t>
      </w:r>
      <w:r w:rsidRPr="00F91D70">
        <w:rPr>
          <w:rFonts w:asciiTheme="minorHAnsi" w:hAnsiTheme="minorHAnsi" w:cstheme="minorHAnsi"/>
          <w:spacing w:val="-4"/>
        </w:rPr>
        <w:t>oświadczam, co następuje:</w:t>
      </w:r>
    </w:p>
    <w:p w14:paraId="7D541A0B" w14:textId="77777777" w:rsidR="00D00F04" w:rsidRPr="00F91D70" w:rsidRDefault="00D00F04" w:rsidP="001273B1">
      <w:pPr>
        <w:numPr>
          <w:ilvl w:val="0"/>
          <w:numId w:val="62"/>
        </w:numPr>
        <w:suppressAutoHyphens w:val="0"/>
        <w:spacing w:line="276" w:lineRule="auto"/>
        <w:ind w:left="284" w:hanging="284"/>
        <w:contextualSpacing/>
        <w:rPr>
          <w:rFonts w:asciiTheme="minorHAnsi" w:eastAsia="Calibri" w:hAnsiTheme="minorHAnsi" w:cstheme="minorHAnsi"/>
        </w:rPr>
      </w:pPr>
      <w:r w:rsidRPr="00F91D70">
        <w:rPr>
          <w:rFonts w:asciiTheme="minorHAnsi" w:eastAsia="Calibri" w:hAnsiTheme="minorHAnsi" w:cstheme="minorHAnsi"/>
        </w:rPr>
        <w:t xml:space="preserve">Mając na uwadze </w:t>
      </w:r>
      <w:r w:rsidRPr="00F91D70">
        <w:rPr>
          <w:rFonts w:asciiTheme="minorHAnsi" w:hAnsiTheme="minorHAnsi" w:cstheme="minorHAnsi"/>
        </w:rPr>
        <w:t xml:space="preserve">przesłanki wykluczenia zawarte w art. 108 ust. 1 pkt 1-6 ustawy Pzp, </w:t>
      </w:r>
      <w:r w:rsidRPr="00F91D70">
        <w:rPr>
          <w:rFonts w:ascii="Calibri" w:eastAsiaTheme="minorHAnsi" w:hAnsi="Calibri" w:cs="Calibri"/>
          <w:color w:val="000000"/>
          <w:lang w:eastAsia="en-US"/>
        </w:rPr>
        <w:t>z zastrzeżeniem</w:t>
      </w:r>
      <w:r w:rsidRPr="00F91D70">
        <w:t xml:space="preserve"> </w:t>
      </w:r>
      <w:r w:rsidRPr="00F91D70">
        <w:rPr>
          <w:rFonts w:ascii="Calibri" w:eastAsiaTheme="minorHAnsi" w:hAnsi="Calibri" w:cs="Calibri"/>
          <w:color w:val="000000"/>
          <w:lang w:eastAsia="en-US"/>
        </w:rPr>
        <w:t xml:space="preserve">art. 110 ust. 2 ustawy Pzp </w:t>
      </w:r>
      <w:r w:rsidRPr="00F91D70">
        <w:rPr>
          <w:rFonts w:asciiTheme="minorHAnsi" w:hAnsiTheme="minorHAnsi" w:cstheme="minorHAnsi"/>
        </w:rPr>
        <w:t>tj.:</w:t>
      </w:r>
    </w:p>
    <w:p w14:paraId="1E780625" w14:textId="77777777" w:rsidR="00D00F04" w:rsidRPr="00F91D70" w:rsidRDefault="00D00F04" w:rsidP="00D00F04">
      <w:pPr>
        <w:spacing w:line="276" w:lineRule="auto"/>
        <w:ind w:left="426"/>
        <w:contextualSpacing/>
        <w:rPr>
          <w:rFonts w:asciiTheme="minorHAnsi" w:eastAsia="Calibri" w:hAnsiTheme="minorHAnsi" w:cstheme="minorHAnsi"/>
        </w:rPr>
      </w:pPr>
      <w:r w:rsidRPr="00F91D70">
        <w:rPr>
          <w:rFonts w:asciiTheme="minorHAnsi" w:eastAsia="Calibri" w:hAnsiTheme="minorHAnsi" w:cstheme="minorHAnsi"/>
        </w:rPr>
        <w:t>„Z postępowania o udzielenie zamówienia wyklucza się wykonawcę:</w:t>
      </w:r>
    </w:p>
    <w:p w14:paraId="7D906D83" w14:textId="703160C6" w:rsidR="00D00F04" w:rsidRPr="00F91D70" w:rsidRDefault="00D00F04" w:rsidP="00D00F04">
      <w:pPr>
        <w:spacing w:line="276" w:lineRule="auto"/>
        <w:ind w:left="709" w:hanging="142"/>
        <w:rPr>
          <w:rFonts w:asciiTheme="minorHAnsi" w:hAnsiTheme="minorHAnsi" w:cstheme="minorHAnsi"/>
        </w:rPr>
      </w:pPr>
      <w:r w:rsidRPr="00F91D70">
        <w:rPr>
          <w:rFonts w:asciiTheme="minorHAnsi" w:hAnsiTheme="minorHAnsi" w:cstheme="minorHAnsi"/>
        </w:rPr>
        <w:t>1</w:t>
      </w:r>
      <w:r w:rsidR="0001788B" w:rsidRPr="00F91D70">
        <w:rPr>
          <w:rFonts w:asciiTheme="minorHAnsi" w:hAnsiTheme="minorHAnsi" w:cstheme="minorHAnsi"/>
        </w:rPr>
        <w:t>.1</w:t>
      </w:r>
      <w:r w:rsidRPr="00F91D70">
        <w:rPr>
          <w:rFonts w:asciiTheme="minorHAnsi" w:hAnsiTheme="minorHAnsi" w:cstheme="minorHAnsi"/>
        </w:rPr>
        <w:t> będącego osobą fizyczną, którego prawomocnie skazano za przestępstwo:</w:t>
      </w:r>
    </w:p>
    <w:p w14:paraId="28C64403" w14:textId="77777777"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rPr>
        <w:t>a) </w:t>
      </w:r>
      <w:r w:rsidRPr="00F91D70">
        <w:rPr>
          <w:rFonts w:asciiTheme="minorHAnsi" w:hAnsiTheme="minorHAnsi" w:cstheme="minorHAnsi"/>
          <w:spacing w:val="4"/>
        </w:rPr>
        <w:t>udziału w zorganizowanej grupie przestępczej albo związku mającym na celu popełnienie przestępstwa lub przestępstwa skarbowego, o którym mowa w art. 258 Kodeksu karnego,</w:t>
      </w:r>
    </w:p>
    <w:p w14:paraId="592BDFA9" w14:textId="77777777"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b) handlu ludźmi, o którym mowa w art. 189a Kodeksu karnego,</w:t>
      </w:r>
    </w:p>
    <w:p w14:paraId="4C9A0144" w14:textId="73AFBC28" w:rsidR="001B3825" w:rsidRPr="00F91D70" w:rsidRDefault="00D00F04" w:rsidP="00D00F04">
      <w:pPr>
        <w:spacing w:line="276" w:lineRule="auto"/>
        <w:ind w:left="1134" w:hanging="283"/>
        <w:rPr>
          <w:rFonts w:ascii="Calibri" w:eastAsiaTheme="minorHAnsi" w:hAnsi="Calibri" w:cs="Calibri"/>
          <w:color w:val="000000"/>
          <w:lang w:eastAsia="en-US"/>
        </w:rPr>
      </w:pPr>
      <w:r w:rsidRPr="00F91D70">
        <w:rPr>
          <w:rFonts w:asciiTheme="minorHAnsi" w:hAnsiTheme="minorHAnsi" w:cstheme="minorHAnsi"/>
          <w:spacing w:val="4"/>
        </w:rPr>
        <w:lastRenderedPageBreak/>
        <w:t xml:space="preserve">c) o którym </w:t>
      </w:r>
      <w:r w:rsidR="001B3825" w:rsidRPr="00F91D70">
        <w:rPr>
          <w:rFonts w:ascii="Calibri" w:eastAsiaTheme="minorHAnsi" w:hAnsi="Calibri" w:cs="Calibri"/>
          <w:color w:val="000000"/>
          <w:lang w:eastAsia="en-US"/>
        </w:rPr>
        <w:t>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B835649" w14:textId="10DB6AB9"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921639" w14:textId="77777777"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e) o charakterze terrorystycznym, o którym mowa w art. 115 § 20 Kodeksu karnego, lub mające na celu popełnienie tego przestępstwa,</w:t>
      </w:r>
    </w:p>
    <w:p w14:paraId="076B6240" w14:textId="1FBF4F29"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f) </w:t>
      </w:r>
      <w:r w:rsidRPr="00F91D70">
        <w:rPr>
          <w:rFonts w:asciiTheme="minorHAnsi" w:hAnsiTheme="minorHAnsi" w:cstheme="minorHAnsi"/>
          <w:bCs/>
          <w:spacing w:val="4"/>
        </w:rPr>
        <w:t>powierzenia wykonywania pracy małoletniemu cudzoziemcowi</w:t>
      </w:r>
      <w:r w:rsidRPr="00F91D70">
        <w:rPr>
          <w:rFonts w:asciiTheme="minorHAnsi" w:hAnsiTheme="minorHAnsi" w:cstheme="minorHAnsi"/>
          <w:spacing w:val="4"/>
        </w:rPr>
        <w:t>, o którym mowa w art. 9  ust. 2 ustawy z dnia 15 czerwca 2012 r. o skutkach powierzania wykonywania pracy cudzoziemcom przebywającym wbrew przepisom na terytorium Rzeczypospolitej Polskiej (Dz. U. poz. 769),</w:t>
      </w:r>
    </w:p>
    <w:p w14:paraId="3DA4E70D" w14:textId="77777777"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40A13B" w14:textId="77777777" w:rsidR="00D00F04" w:rsidRPr="00F91D70" w:rsidRDefault="00D00F04" w:rsidP="00D00F04">
      <w:pPr>
        <w:spacing w:line="276" w:lineRule="auto"/>
        <w:ind w:left="1134" w:hanging="283"/>
        <w:rPr>
          <w:rFonts w:asciiTheme="minorHAnsi" w:hAnsiTheme="minorHAnsi" w:cstheme="minorHAnsi"/>
          <w:spacing w:val="4"/>
        </w:rPr>
      </w:pPr>
      <w:r w:rsidRPr="00F91D70">
        <w:rPr>
          <w:rFonts w:asciiTheme="minorHAnsi" w:hAnsiTheme="minorHAnsi" w:cstheme="minorHAnsi"/>
          <w:spacing w:val="4"/>
        </w:rPr>
        <w:t>h) o którym mowa w art. 9 ust. 1 i 3 lub art. 10 ustawy z dnia 15 czerwca 2012 r. o skutkach powierzania wykonywania pracy cudzoziemcom przebywającym wbrew przepisom na terytorium Rzeczypospolitej Polskiej</w:t>
      </w:r>
    </w:p>
    <w:p w14:paraId="1C764787" w14:textId="77777777" w:rsidR="00D00F04" w:rsidRPr="00F91D70" w:rsidRDefault="00D00F04" w:rsidP="00D00F04">
      <w:pPr>
        <w:spacing w:line="276" w:lineRule="auto"/>
        <w:ind w:left="993" w:hanging="283"/>
        <w:rPr>
          <w:rFonts w:asciiTheme="minorHAnsi" w:hAnsiTheme="minorHAnsi" w:cstheme="minorHAnsi"/>
          <w:spacing w:val="4"/>
        </w:rPr>
      </w:pPr>
      <w:r w:rsidRPr="00F91D70">
        <w:rPr>
          <w:rFonts w:asciiTheme="minorHAnsi" w:hAnsiTheme="minorHAnsi" w:cstheme="minorHAnsi"/>
          <w:spacing w:val="4"/>
        </w:rPr>
        <w:t>– lub za odpowiedni czyn zabroniony określony w przepisach prawa obcego;</w:t>
      </w:r>
    </w:p>
    <w:p w14:paraId="00A2B986" w14:textId="24A9A177" w:rsidR="00D00F04" w:rsidRPr="002130A7" w:rsidRDefault="0001788B" w:rsidP="00D00F04">
      <w:pPr>
        <w:spacing w:line="276" w:lineRule="auto"/>
        <w:ind w:left="851" w:hanging="283"/>
        <w:rPr>
          <w:rFonts w:asciiTheme="minorHAnsi" w:hAnsiTheme="minorHAnsi" w:cstheme="minorHAnsi"/>
          <w:spacing w:val="4"/>
        </w:rPr>
      </w:pPr>
      <w:r w:rsidRPr="00F91D70">
        <w:rPr>
          <w:rFonts w:asciiTheme="minorHAnsi" w:hAnsiTheme="minorHAnsi" w:cstheme="minorHAnsi"/>
          <w:spacing w:val="4"/>
        </w:rPr>
        <w:t>1.2</w:t>
      </w:r>
      <w:r w:rsidR="00D00F04" w:rsidRPr="00F91D70">
        <w:rPr>
          <w:rFonts w:asciiTheme="minorHAnsi" w:hAnsiTheme="minorHAnsi" w:cstheme="minorHAnsi"/>
          <w:spacing w:val="4"/>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B3F4FC" w14:textId="7245CAC5" w:rsidR="00D00F04" w:rsidRPr="002130A7" w:rsidRDefault="0001788B" w:rsidP="00D00F04">
      <w:pPr>
        <w:spacing w:line="276" w:lineRule="auto"/>
        <w:ind w:left="851" w:hanging="284"/>
        <w:rPr>
          <w:rFonts w:asciiTheme="minorHAnsi" w:hAnsiTheme="minorHAnsi" w:cstheme="minorHAnsi"/>
        </w:rPr>
      </w:pPr>
      <w:r>
        <w:rPr>
          <w:rFonts w:asciiTheme="minorHAnsi" w:hAnsiTheme="minorHAnsi" w:cstheme="minorHAnsi"/>
          <w:spacing w:val="4"/>
        </w:rPr>
        <w:t>1.3</w:t>
      </w:r>
      <w:r w:rsidR="00D00F04" w:rsidRPr="002130A7">
        <w:rPr>
          <w:rFonts w:asciiTheme="minorHAnsi" w:hAnsiTheme="minorHAnsi" w:cstheme="minorHAnsi"/>
          <w:spacing w:val="4"/>
        </w:rPr>
        <w:t>) wobec którego wydano prawomocny wyrok sądu lub ostateczną decyzję administracyjną o</w:t>
      </w:r>
      <w:r w:rsidR="00D00F04">
        <w:rPr>
          <w:rFonts w:asciiTheme="minorHAnsi" w:hAnsiTheme="minorHAnsi" w:cstheme="minorHAnsi"/>
          <w:spacing w:val="4"/>
        </w:rPr>
        <w:t> </w:t>
      </w:r>
      <w:r w:rsidR="00D00F04" w:rsidRPr="002130A7">
        <w:rPr>
          <w:rFonts w:asciiTheme="minorHAnsi" w:hAnsiTheme="minorHAnsi" w:cstheme="minorHAnsi"/>
          <w:spacing w:val="4"/>
        </w:rPr>
        <w:t xml:space="preserve">zaleganiu z uiszczeniem podatków, opłat lub składek na ubezpieczenie społeczne lub zdrowotne, chyba że </w:t>
      </w:r>
      <w:r w:rsidR="00BA0B57">
        <w:rPr>
          <w:rFonts w:asciiTheme="minorHAnsi" w:hAnsiTheme="minorHAnsi" w:cstheme="minorHAnsi"/>
          <w:spacing w:val="4"/>
        </w:rPr>
        <w:t>Wykonawca</w:t>
      </w:r>
      <w:r w:rsidR="00D00F04" w:rsidRPr="002130A7">
        <w:rPr>
          <w:rFonts w:asciiTheme="minorHAnsi" w:hAnsiTheme="minorHAnsi" w:cstheme="minorHAnsi"/>
          <w:spacing w:val="4"/>
        </w:rPr>
        <w:t xml:space="preserve"> odpowiednio przed upływem terminu do składania wniosków o dopuszczenie do udziału w</w:t>
      </w:r>
      <w:r w:rsidR="00D00F04">
        <w:rPr>
          <w:rFonts w:asciiTheme="minorHAnsi" w:hAnsiTheme="minorHAnsi" w:cstheme="minorHAnsi"/>
          <w:spacing w:val="4"/>
        </w:rPr>
        <w:t> </w:t>
      </w:r>
      <w:r w:rsidR="00D00F04" w:rsidRPr="002130A7">
        <w:rPr>
          <w:rFonts w:asciiTheme="minorHAnsi" w:hAnsiTheme="minorHAnsi" w:cstheme="minorHAnsi"/>
          <w:spacing w:val="4"/>
        </w:rPr>
        <w:t>postępowaniu albo przed upływem terminu składania ofert dokonał płatności należnych podatków, opłat lub składek na ubezpieczenie społeczne lub zdrowotne wraz z odsetkami lub grzywnami lub zawarł wiążące porozumienie w</w:t>
      </w:r>
      <w:r w:rsidR="00D00F04">
        <w:rPr>
          <w:rFonts w:asciiTheme="minorHAnsi" w:hAnsiTheme="minorHAnsi" w:cstheme="minorHAnsi"/>
          <w:spacing w:val="4"/>
        </w:rPr>
        <w:t> </w:t>
      </w:r>
      <w:r w:rsidR="00D00F04" w:rsidRPr="002130A7">
        <w:rPr>
          <w:rFonts w:asciiTheme="minorHAnsi" w:hAnsiTheme="minorHAnsi" w:cstheme="minorHAnsi"/>
          <w:spacing w:val="4"/>
        </w:rPr>
        <w:t>sprawie spłaty tych należności;</w:t>
      </w:r>
    </w:p>
    <w:p w14:paraId="7BCA674C" w14:textId="6B962488" w:rsidR="00D00F04" w:rsidRPr="002130A7" w:rsidRDefault="0001788B" w:rsidP="00D00F04">
      <w:pPr>
        <w:spacing w:line="276" w:lineRule="auto"/>
        <w:ind w:left="851" w:hanging="284"/>
        <w:rPr>
          <w:rFonts w:asciiTheme="minorHAnsi" w:hAnsiTheme="minorHAnsi" w:cstheme="minorHAnsi"/>
        </w:rPr>
      </w:pPr>
      <w:r>
        <w:rPr>
          <w:rFonts w:asciiTheme="minorHAnsi" w:hAnsiTheme="minorHAnsi" w:cstheme="minorHAnsi"/>
        </w:rPr>
        <w:t>1.4</w:t>
      </w:r>
      <w:r w:rsidR="00D00F04" w:rsidRPr="002130A7">
        <w:rPr>
          <w:rFonts w:asciiTheme="minorHAnsi" w:hAnsiTheme="minorHAnsi" w:cstheme="minorHAnsi"/>
        </w:rPr>
        <w:t xml:space="preserve">) wobec którego </w:t>
      </w:r>
      <w:r w:rsidR="00D00F04" w:rsidRPr="002130A7">
        <w:rPr>
          <w:rFonts w:asciiTheme="minorHAnsi" w:hAnsiTheme="minorHAnsi" w:cstheme="minorHAnsi"/>
          <w:bCs/>
        </w:rPr>
        <w:t>prawomocnie</w:t>
      </w:r>
      <w:r w:rsidR="00D00F04" w:rsidRPr="002130A7">
        <w:rPr>
          <w:rFonts w:asciiTheme="minorHAnsi" w:hAnsiTheme="minorHAnsi" w:cstheme="minorHAnsi"/>
        </w:rPr>
        <w:t xml:space="preserve">  orzeczono zakaz ubiegania się o zamówienia publiczne;</w:t>
      </w:r>
    </w:p>
    <w:p w14:paraId="1EE9CED0" w14:textId="14779D95" w:rsidR="00D00F04" w:rsidRPr="002130A7" w:rsidRDefault="0001788B" w:rsidP="00D00F04">
      <w:pPr>
        <w:spacing w:line="276" w:lineRule="auto"/>
        <w:ind w:left="851" w:hanging="284"/>
        <w:rPr>
          <w:rFonts w:asciiTheme="minorHAnsi" w:hAnsiTheme="minorHAnsi" w:cstheme="minorHAnsi"/>
        </w:rPr>
      </w:pPr>
      <w:r>
        <w:rPr>
          <w:rFonts w:asciiTheme="minorHAnsi" w:hAnsiTheme="minorHAnsi" w:cstheme="minorHAnsi"/>
        </w:rPr>
        <w:t>2</w:t>
      </w:r>
      <w:r w:rsidR="00D00F04" w:rsidRPr="002130A7">
        <w:rPr>
          <w:rFonts w:asciiTheme="minorHAnsi" w:hAnsiTheme="minorHAnsi" w:cstheme="minorHAnsi"/>
        </w:rPr>
        <w:t xml:space="preserve">) jeżeli </w:t>
      </w:r>
      <w:r w:rsidR="00BA0B57">
        <w:rPr>
          <w:rFonts w:asciiTheme="minorHAnsi" w:hAnsiTheme="minorHAnsi" w:cstheme="minorHAnsi"/>
        </w:rPr>
        <w:t>Zamawiający</w:t>
      </w:r>
      <w:r w:rsidR="00D00F04" w:rsidRPr="002130A7">
        <w:rPr>
          <w:rFonts w:asciiTheme="minorHAnsi" w:hAnsiTheme="minorHAnsi" w:cstheme="minorHAnsi"/>
        </w:rPr>
        <w:t xml:space="preserve"> może stwierdzić, na podstawie wiarygodnych przesłanek, że </w:t>
      </w:r>
      <w:r w:rsidR="00BA0B57">
        <w:rPr>
          <w:rFonts w:asciiTheme="minorHAnsi" w:hAnsiTheme="minorHAnsi" w:cstheme="minorHAnsi"/>
        </w:rPr>
        <w:t>Wykonawca</w:t>
      </w:r>
      <w:r w:rsidR="00D00F04" w:rsidRPr="002130A7">
        <w:rPr>
          <w:rFonts w:asciiTheme="minorHAnsi" w:hAnsiTheme="minorHAnsi" w:cstheme="minorHAnsi"/>
        </w:rPr>
        <w:t xml:space="preserve"> zawarł z innymi </w:t>
      </w:r>
      <w:r w:rsidR="00BA0B57">
        <w:rPr>
          <w:rFonts w:asciiTheme="minorHAnsi" w:hAnsiTheme="minorHAnsi" w:cstheme="minorHAnsi"/>
        </w:rPr>
        <w:t>Wykonawca</w:t>
      </w:r>
      <w:r w:rsidR="00D00F04" w:rsidRPr="002130A7">
        <w:rPr>
          <w:rFonts w:asciiTheme="minorHAnsi" w:hAnsiTheme="minorHAnsi" w:cstheme="minorHAnsi"/>
        </w:rPr>
        <w:t>mi porozumienie mające na celu zakłócenie konkurencji, w</w:t>
      </w:r>
      <w:r w:rsidR="00D00F04">
        <w:rPr>
          <w:rFonts w:asciiTheme="minorHAnsi" w:hAnsiTheme="minorHAnsi" w:cstheme="minorHAnsi"/>
        </w:rPr>
        <w:t> </w:t>
      </w:r>
      <w:r w:rsidR="00D00F04" w:rsidRPr="002130A7">
        <w:rPr>
          <w:rFonts w:asciiTheme="minorHAnsi" w:hAnsiTheme="minorHAnsi" w:cstheme="minorHAnsi"/>
        </w:rPr>
        <w:t>szczególności jeżeli należąc do tej samej grupy kapitałowej w rozumieniu ustawy z dnia 16</w:t>
      </w:r>
      <w:r w:rsidR="00D00F04">
        <w:rPr>
          <w:rFonts w:asciiTheme="minorHAnsi" w:hAnsiTheme="minorHAnsi" w:cstheme="minorHAnsi"/>
        </w:rPr>
        <w:t> </w:t>
      </w:r>
      <w:r w:rsidR="00D00F04" w:rsidRPr="002130A7">
        <w:rPr>
          <w:rFonts w:asciiTheme="minorHAnsi" w:hAnsiTheme="minorHAnsi" w:cstheme="minorHAnsi"/>
        </w:rPr>
        <w:t>lutego 2007 r. o ochronie konkurencji i konsumentów, złożyli odrębne oferty, oferty częściowe lub wnioski o dopuszczenie do udziału w postępowaniu, chyba że wykażą, że</w:t>
      </w:r>
      <w:r w:rsidR="00835226">
        <w:rPr>
          <w:rFonts w:asciiTheme="minorHAnsi" w:hAnsiTheme="minorHAnsi" w:cstheme="minorHAnsi"/>
        </w:rPr>
        <w:t> </w:t>
      </w:r>
      <w:r w:rsidR="00D00F04" w:rsidRPr="002130A7">
        <w:rPr>
          <w:rFonts w:asciiTheme="minorHAnsi" w:hAnsiTheme="minorHAnsi" w:cstheme="minorHAnsi"/>
        </w:rPr>
        <w:t>przygotowali te oferty lub wnioski niezależnie od siebie;</w:t>
      </w:r>
    </w:p>
    <w:p w14:paraId="0AAFD350" w14:textId="2B8A8EDC" w:rsidR="00D00F04" w:rsidRPr="002130A7" w:rsidRDefault="0001788B" w:rsidP="00D00F04">
      <w:pPr>
        <w:spacing w:line="276" w:lineRule="auto"/>
        <w:ind w:left="851" w:hanging="284"/>
        <w:rPr>
          <w:rFonts w:asciiTheme="minorHAnsi" w:hAnsiTheme="minorHAnsi" w:cstheme="minorHAnsi"/>
        </w:rPr>
      </w:pPr>
      <w:r>
        <w:rPr>
          <w:rFonts w:asciiTheme="minorHAnsi" w:hAnsiTheme="minorHAnsi" w:cstheme="minorHAnsi"/>
        </w:rPr>
        <w:lastRenderedPageBreak/>
        <w:t>3</w:t>
      </w:r>
      <w:r w:rsidR="00D00F04" w:rsidRPr="002130A7">
        <w:rPr>
          <w:rFonts w:asciiTheme="minorHAnsi" w:hAnsiTheme="minorHAnsi" w:cstheme="minorHAnsi"/>
        </w:rPr>
        <w:t xml:space="preserve">) jeżeli, w przypadkach, o których mowa w art. 85 ust. 1, doszło do zakłócenia konkurencji wynikającego z wcześniejszego zaangażowania tego </w:t>
      </w:r>
      <w:r w:rsidR="00BA0B57">
        <w:rPr>
          <w:rFonts w:asciiTheme="minorHAnsi" w:hAnsiTheme="minorHAnsi" w:cstheme="minorHAnsi"/>
        </w:rPr>
        <w:t>Wykonawcy</w:t>
      </w:r>
      <w:r w:rsidR="00D00F04" w:rsidRPr="002130A7">
        <w:rPr>
          <w:rFonts w:asciiTheme="minorHAnsi" w:hAnsiTheme="minorHAnsi" w:cstheme="minorHAnsi"/>
        </w:rPr>
        <w:t xml:space="preserve"> lub podmiotu, który należy z</w:t>
      </w:r>
      <w:r w:rsidR="00D00F04">
        <w:rPr>
          <w:rFonts w:asciiTheme="minorHAnsi" w:hAnsiTheme="minorHAnsi" w:cstheme="minorHAnsi"/>
        </w:rPr>
        <w:t> </w:t>
      </w:r>
      <w:r w:rsidR="005B0BC7">
        <w:rPr>
          <w:rFonts w:asciiTheme="minorHAnsi" w:hAnsiTheme="minorHAnsi" w:cstheme="minorHAnsi"/>
        </w:rPr>
        <w:t>W</w:t>
      </w:r>
      <w:r w:rsidR="00D00F04" w:rsidRPr="002130A7">
        <w:rPr>
          <w:rFonts w:asciiTheme="minorHAnsi" w:hAnsiTheme="minorHAnsi" w:cstheme="minorHAnsi"/>
        </w:rPr>
        <w:t>ykonawcą do tej samej grupy kapitałowej w rozumieniu ustawy z dnia 16 lutego 2007 r. o</w:t>
      </w:r>
      <w:r w:rsidR="00D00F04">
        <w:rPr>
          <w:rFonts w:asciiTheme="minorHAnsi" w:hAnsiTheme="minorHAnsi" w:cstheme="minorHAnsi"/>
        </w:rPr>
        <w:t> </w:t>
      </w:r>
      <w:r w:rsidR="00D00F04" w:rsidRPr="002130A7">
        <w:rPr>
          <w:rFonts w:asciiTheme="minorHAnsi" w:hAnsiTheme="minorHAnsi" w:cstheme="minorHAnsi"/>
        </w:rPr>
        <w:t xml:space="preserve">ochronie konkurencji i konsumentów, chyba że spowodowane tym zakłócenie konkurencji może być wyeliminowane w inny sposób niż przez wykluczenie </w:t>
      </w:r>
      <w:r w:rsidR="00BA0B57">
        <w:rPr>
          <w:rFonts w:asciiTheme="minorHAnsi" w:hAnsiTheme="minorHAnsi" w:cstheme="minorHAnsi"/>
        </w:rPr>
        <w:t>Wykonawcy</w:t>
      </w:r>
      <w:r w:rsidR="00D00F04" w:rsidRPr="002130A7">
        <w:rPr>
          <w:rFonts w:asciiTheme="minorHAnsi" w:hAnsiTheme="minorHAnsi" w:cstheme="minorHAnsi"/>
        </w:rPr>
        <w:t xml:space="preserve"> z udziału w</w:t>
      </w:r>
      <w:r w:rsidR="00D00F04">
        <w:rPr>
          <w:rFonts w:asciiTheme="minorHAnsi" w:hAnsiTheme="minorHAnsi" w:cstheme="minorHAnsi"/>
        </w:rPr>
        <w:t> </w:t>
      </w:r>
      <w:r w:rsidR="00D00F04" w:rsidRPr="002130A7">
        <w:rPr>
          <w:rFonts w:asciiTheme="minorHAnsi" w:hAnsiTheme="minorHAnsi" w:cstheme="minorHAnsi"/>
        </w:rPr>
        <w:t>postępowaniu o udzielenie zamówie</w:t>
      </w:r>
      <w:r w:rsidR="00D00F04" w:rsidRPr="00422AA9">
        <w:rPr>
          <w:rFonts w:asciiTheme="minorHAnsi" w:hAnsiTheme="minorHAnsi" w:cstheme="minorHAnsi"/>
        </w:rPr>
        <w:t>nia.</w:t>
      </w:r>
    </w:p>
    <w:p w14:paraId="19345AA1" w14:textId="57677A62" w:rsidR="00D00F04" w:rsidRPr="002130A7" w:rsidRDefault="00D00F04" w:rsidP="003B3120">
      <w:pPr>
        <w:spacing w:line="276" w:lineRule="auto"/>
        <w:ind w:left="567" w:hanging="283"/>
        <w:contextualSpacing/>
        <w:rPr>
          <w:rFonts w:asciiTheme="minorHAnsi" w:eastAsia="Calibr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oświadczam, że nie podlegam wykluczeniu z postępowania na podstawie art. 108 ust 1 pkt 1-6 ustawy</w:t>
      </w:r>
      <w:r>
        <w:rPr>
          <w:rFonts w:asciiTheme="minorHAnsi" w:eastAsia="Calibri" w:hAnsiTheme="minorHAnsi" w:cstheme="minorHAnsi"/>
        </w:rPr>
        <w:t xml:space="preserve"> Pzp</w:t>
      </w:r>
      <w:r w:rsidRPr="002130A7">
        <w:rPr>
          <w:rFonts w:asciiTheme="minorHAnsi" w:eastAsia="Calibri" w:hAnsiTheme="minorHAnsi" w:cstheme="minorHAnsi"/>
        </w:rPr>
        <w:t>.</w:t>
      </w:r>
      <w:r>
        <w:rPr>
          <w:rFonts w:asciiTheme="minorHAnsi" w:eastAsia="Calibri" w:hAnsiTheme="minorHAnsi" w:cstheme="minorHAnsi"/>
        </w:rPr>
        <w:t xml:space="preserve"> </w:t>
      </w:r>
    </w:p>
    <w:p w14:paraId="0885806D" w14:textId="77777777" w:rsidR="00D00F04" w:rsidRPr="002130A7" w:rsidRDefault="00D00F04" w:rsidP="003B3120">
      <w:pPr>
        <w:spacing w:line="276" w:lineRule="auto"/>
        <w:ind w:left="567" w:hanging="283"/>
        <w:contextualSpacing/>
        <w:jc w:val="both"/>
        <w:rPr>
          <w:rFonts w:asciiTheme="minorHAnsi" w:eastAsia="Calibri" w:hAnsiTheme="minorHAnsi" w:cstheme="minorHAnsi"/>
        </w:rPr>
      </w:pPr>
    </w:p>
    <w:p w14:paraId="049C7E58" w14:textId="1FC0D950" w:rsidR="00D00F04" w:rsidRPr="002130A7" w:rsidRDefault="00D00F04" w:rsidP="003B3120">
      <w:pPr>
        <w:spacing w:line="276" w:lineRule="auto"/>
        <w:ind w:left="567" w:hanging="283"/>
        <w:contextualSpacing/>
        <w:rPr>
          <w:rFonts w:asciiTheme="minorHAns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w:t>
      </w:r>
      <w:r w:rsidRPr="002130A7">
        <w:rPr>
          <w:rFonts w:asciiTheme="minorHAnsi" w:hAnsiTheme="minorHAnsi" w:cstheme="minorHAnsi"/>
        </w:rPr>
        <w:t xml:space="preserve">świadczam, że zachodzą w stosunku do mnie podstawy wykluczenia z postępowania na podstawie art. ……………… ustawy Pzp </w:t>
      </w:r>
      <w:r w:rsidRPr="002130A7">
        <w:rPr>
          <w:rFonts w:asciiTheme="minorHAnsi" w:hAnsiTheme="minorHAnsi" w:cstheme="minorHAnsi"/>
          <w:i/>
        </w:rPr>
        <w:t>(podać mającą zastosowanie podstawę wykluczenia spośród art. 108 ust. 1 pkt 1, 2, 5</w:t>
      </w:r>
      <w:r>
        <w:rPr>
          <w:rFonts w:asciiTheme="minorHAnsi" w:hAnsiTheme="minorHAnsi" w:cstheme="minorHAnsi"/>
          <w:i/>
        </w:rPr>
        <w:t xml:space="preserve"> </w:t>
      </w:r>
      <w:r>
        <w:rPr>
          <w:rFonts w:ascii="Calibri" w:eastAsiaTheme="minorHAnsi" w:hAnsi="Calibri" w:cs="Calibri"/>
          <w:color w:val="000000"/>
          <w:lang w:eastAsia="en-US"/>
        </w:rPr>
        <w:t>ustawy Pzp</w:t>
      </w:r>
      <w:r w:rsidRPr="002130A7">
        <w:rPr>
          <w:rFonts w:asciiTheme="minorHAnsi" w:hAnsiTheme="minorHAnsi" w:cstheme="minorHAnsi"/>
          <w:i/>
        </w:rPr>
        <w:t>.</w:t>
      </w:r>
      <w:r w:rsidRPr="002130A7">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r>
        <w:rPr>
          <w:rFonts w:asciiTheme="minorHAnsi" w:hAnsiTheme="minorHAnsi" w:cstheme="minorHAnsi"/>
        </w:rPr>
        <w:t>…………………….</w:t>
      </w:r>
    </w:p>
    <w:p w14:paraId="02A7AA1B" w14:textId="77777777" w:rsidR="00D00F04" w:rsidRPr="002130A7" w:rsidRDefault="00D00F04" w:rsidP="00D00F04">
      <w:pPr>
        <w:spacing w:line="276" w:lineRule="auto"/>
        <w:ind w:right="28" w:firstLine="644"/>
        <w:jc w:val="both"/>
        <w:rPr>
          <w:rFonts w:asciiTheme="minorHAnsi" w:hAnsiTheme="minorHAnsi" w:cstheme="minorHAnsi"/>
        </w:rPr>
      </w:pPr>
    </w:p>
    <w:p w14:paraId="753572F4" w14:textId="77777777" w:rsidR="00D00F04" w:rsidRPr="002130A7" w:rsidRDefault="00D00F04" w:rsidP="00D00F04">
      <w:pPr>
        <w:spacing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77777777" w:rsidR="00D00F04" w:rsidRPr="002130A7" w:rsidRDefault="00D00F04" w:rsidP="001273B1">
      <w:pPr>
        <w:pStyle w:val="Akapitzlist"/>
        <w:numPr>
          <w:ilvl w:val="0"/>
          <w:numId w:val="63"/>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DA66F9F" w14:textId="77777777" w:rsidR="00D00F04" w:rsidRPr="002130A7" w:rsidRDefault="00D00F04" w:rsidP="001273B1">
      <w:pPr>
        <w:pStyle w:val="Akapitzlist"/>
        <w:numPr>
          <w:ilvl w:val="0"/>
          <w:numId w:val="63"/>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5150F83" w14:textId="77777777" w:rsidR="00D00F04" w:rsidRPr="002130A7" w:rsidRDefault="00D00F04" w:rsidP="001273B1">
      <w:pPr>
        <w:pStyle w:val="Akapitzlist"/>
        <w:numPr>
          <w:ilvl w:val="0"/>
          <w:numId w:val="63"/>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2400EBE2" w14:textId="77777777" w:rsidR="00D00F04" w:rsidRPr="002130A7" w:rsidRDefault="00D00F04" w:rsidP="00D00F04">
      <w:pPr>
        <w:spacing w:line="276" w:lineRule="auto"/>
        <w:jc w:val="both"/>
        <w:rPr>
          <w:rFonts w:asciiTheme="minorHAnsi" w:hAnsiTheme="minorHAnsi" w:cstheme="minorHAnsi"/>
          <w:b/>
        </w:rPr>
      </w:pPr>
    </w:p>
    <w:p w14:paraId="52660807" w14:textId="77777777" w:rsidR="00D00F04" w:rsidRPr="002130A7" w:rsidRDefault="00D00F04" w:rsidP="00D00F04">
      <w:pPr>
        <w:spacing w:line="276" w:lineRule="auto"/>
        <w:ind w:left="4248" w:firstLine="708"/>
        <w:rPr>
          <w:rFonts w:asciiTheme="minorHAnsi" w:hAnsiTheme="minorHAnsi" w:cstheme="minorHAnsi"/>
          <w:i/>
        </w:rPr>
      </w:pPr>
    </w:p>
    <w:p w14:paraId="2F4EE6F6" w14:textId="75D6B30D" w:rsidR="00D00F04" w:rsidRPr="002130A7" w:rsidRDefault="00D00F04" w:rsidP="00D00F04">
      <w:pPr>
        <w:spacing w:line="276" w:lineRule="auto"/>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SPEŁNIANIA WARUNKÓW UDZIAŁU W POSTĘPOWANIU:</w:t>
      </w:r>
    </w:p>
    <w:p w14:paraId="00FF2CDC" w14:textId="77777777" w:rsidR="00D00F04" w:rsidRPr="002130A7" w:rsidRDefault="00D00F04" w:rsidP="00D00F04">
      <w:pPr>
        <w:spacing w:line="276" w:lineRule="auto"/>
        <w:jc w:val="both"/>
        <w:rPr>
          <w:rFonts w:asciiTheme="minorHAnsi" w:hAnsiTheme="minorHAnsi" w:cstheme="minorHAnsi"/>
        </w:rPr>
      </w:pPr>
    </w:p>
    <w:p w14:paraId="58689DF5" w14:textId="4EE8919C"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Oświadczam, że spełniam warunki udziału w postępowaniu określone przez Zamawiającego PFRON, w rozdziale VIII pkt. 1 ppkt 1.</w:t>
      </w:r>
      <w:r w:rsidR="003B3120">
        <w:rPr>
          <w:rFonts w:asciiTheme="minorHAnsi" w:hAnsiTheme="minorHAnsi" w:cstheme="minorHAnsi"/>
        </w:rPr>
        <w:t>1</w:t>
      </w:r>
      <w:r w:rsidRPr="002130A7">
        <w:rPr>
          <w:rFonts w:asciiTheme="minorHAnsi" w:hAnsiTheme="minorHAnsi" w:cstheme="minorHAnsi"/>
        </w:rPr>
        <w:t>. lit d) Specyfikacji Warunków Zamówienia.</w:t>
      </w:r>
    </w:p>
    <w:p w14:paraId="40809606" w14:textId="77777777" w:rsidR="00D00F04" w:rsidRPr="002130A7" w:rsidRDefault="00D00F04" w:rsidP="00D00F04">
      <w:pPr>
        <w:spacing w:line="276" w:lineRule="auto"/>
        <w:jc w:val="both"/>
        <w:rPr>
          <w:rFonts w:asciiTheme="minorHAnsi" w:hAnsiTheme="minorHAnsi" w:cstheme="minorHAnsi"/>
        </w:rPr>
      </w:pPr>
    </w:p>
    <w:p w14:paraId="20083734" w14:textId="77777777" w:rsidR="00D00F04" w:rsidRPr="002130A7" w:rsidRDefault="00D00F04" w:rsidP="00D00F04">
      <w:pPr>
        <w:spacing w:line="276" w:lineRule="auto"/>
        <w:jc w:val="both"/>
        <w:rPr>
          <w:rFonts w:asciiTheme="minorHAnsi" w:hAnsiTheme="minorHAnsi" w:cstheme="minorHAnsi"/>
          <w:b/>
        </w:rPr>
      </w:pPr>
    </w:p>
    <w:p w14:paraId="763A8341" w14:textId="3C29EC15"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7006FBB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Oświadczam, że wszystkie informacje zawarte w niniejszym oświadczeniu dot. przesłanek wykluczenia i</w:t>
      </w:r>
      <w:r>
        <w:rPr>
          <w:rFonts w:asciiTheme="minorHAnsi" w:hAnsiTheme="minorHAnsi" w:cstheme="minorHAnsi"/>
        </w:rPr>
        <w:t> </w:t>
      </w:r>
      <w:r w:rsidRPr="002130A7">
        <w:rPr>
          <w:rFonts w:asciiTheme="minorHAnsi" w:hAnsiTheme="minorHAnsi" w:cstheme="minorHAnsi"/>
        </w:rPr>
        <w:t xml:space="preserve">spełniania warunków udziału w zamówieniu są aktualne i zgodne z 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14C8D766" w14:textId="77777777" w:rsidR="00D00F04" w:rsidRPr="002130A7" w:rsidRDefault="00D00F04" w:rsidP="00D00F04">
      <w:pPr>
        <w:rPr>
          <w:rFonts w:asciiTheme="minorHAnsi" w:hAnsiTheme="minorHAnsi" w:cstheme="minorHAnsi"/>
        </w:rPr>
      </w:pPr>
    </w:p>
    <w:p w14:paraId="67752B70" w14:textId="2CFEA03A" w:rsidR="002439DF" w:rsidRPr="002130A7" w:rsidRDefault="002439DF" w:rsidP="00277239">
      <w:pPr>
        <w:spacing w:line="276" w:lineRule="auto"/>
        <w:rPr>
          <w:rFonts w:asciiTheme="minorHAnsi" w:hAnsiTheme="minorHAnsi" w:cstheme="minorHAnsi"/>
        </w:rPr>
      </w:pPr>
    </w:p>
    <w:p w14:paraId="13C7FEB4" w14:textId="11FE6C14" w:rsidR="005C0926" w:rsidRPr="00255B80" w:rsidRDefault="005C0926" w:rsidP="00255B80">
      <w:pPr>
        <w:jc w:val="both"/>
      </w:pP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E66EB7">
          <w:pgSz w:w="12240" w:h="15840"/>
          <w:pgMar w:top="426" w:right="900" w:bottom="776" w:left="1276" w:header="720" w:footer="720" w:gutter="0"/>
          <w:cols w:space="708"/>
          <w:docGrid w:linePitch="360"/>
        </w:sectPr>
      </w:pPr>
    </w:p>
    <w:p w14:paraId="5D067EF4" w14:textId="60BAAA8E" w:rsidR="00AC7138" w:rsidRPr="00D278BA" w:rsidRDefault="00AC7138" w:rsidP="00D278BA">
      <w:pPr>
        <w:pStyle w:val="Nagwek1"/>
        <w:spacing w:before="0" w:after="0" w:line="276" w:lineRule="auto"/>
        <w:rPr>
          <w:rFonts w:cstheme="minorHAnsi"/>
        </w:rPr>
      </w:pPr>
      <w:r w:rsidRPr="00D278BA">
        <w:rPr>
          <w:rFonts w:cstheme="minorHAnsi"/>
        </w:rPr>
        <w:lastRenderedPageBreak/>
        <w:t xml:space="preserve">Załącznik nr </w:t>
      </w:r>
      <w:r w:rsidR="000F0C20">
        <w:rPr>
          <w:rFonts w:cstheme="minorHAnsi"/>
        </w:rPr>
        <w:t>4</w:t>
      </w:r>
      <w:r w:rsidRPr="00D278BA">
        <w:rPr>
          <w:rFonts w:cstheme="minorHAnsi"/>
        </w:rPr>
        <w:t xml:space="preserve"> do SWZ  </w:t>
      </w:r>
    </w:p>
    <w:p w14:paraId="2C4649D1" w14:textId="7BEBEF13" w:rsidR="00AC7138" w:rsidRDefault="00AC7138" w:rsidP="00D278BA">
      <w:pPr>
        <w:spacing w:line="276" w:lineRule="auto"/>
        <w:jc w:val="right"/>
        <w:rPr>
          <w:rFonts w:asciiTheme="minorHAnsi" w:hAnsiTheme="minorHAnsi" w:cstheme="minorHAnsi"/>
        </w:rPr>
      </w:pPr>
      <w:r w:rsidRPr="00D278BA">
        <w:rPr>
          <w:rFonts w:asciiTheme="minorHAnsi" w:hAnsiTheme="minorHAnsi" w:cstheme="minorHAnsi"/>
        </w:rPr>
        <w:t>......................................................., dnia ..............................</w:t>
      </w:r>
    </w:p>
    <w:p w14:paraId="253FAC08" w14:textId="77777777" w:rsidR="00EA64BA" w:rsidRPr="00D278BA" w:rsidRDefault="00EA64BA" w:rsidP="00D278BA">
      <w:pPr>
        <w:spacing w:line="276" w:lineRule="auto"/>
        <w:jc w:val="right"/>
        <w:rPr>
          <w:rFonts w:asciiTheme="minorHAnsi" w:hAnsiTheme="minorHAnsi" w:cstheme="minorHAnsi"/>
        </w:rPr>
      </w:pPr>
    </w:p>
    <w:p w14:paraId="4E13F471" w14:textId="77777777" w:rsidR="007370BA" w:rsidRPr="007370BA" w:rsidRDefault="007370BA"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1F8AAFDE" w14:textId="77777777" w:rsidR="00AC7138" w:rsidRPr="00D278BA" w:rsidRDefault="00AC7138" w:rsidP="00D278BA">
      <w:pPr>
        <w:spacing w:line="276" w:lineRule="auto"/>
        <w:jc w:val="center"/>
        <w:rPr>
          <w:rFonts w:asciiTheme="minorHAnsi" w:hAnsiTheme="minorHAnsi" w:cstheme="minorHAnsi"/>
          <w:b/>
        </w:rPr>
      </w:pPr>
    </w:p>
    <w:p w14:paraId="655264EB" w14:textId="673ED007" w:rsidR="007817A9" w:rsidRPr="007817A9" w:rsidRDefault="00AC7138" w:rsidP="003E5763">
      <w:pPr>
        <w:pStyle w:val="Nagwek2"/>
        <w:numPr>
          <w:ilvl w:val="0"/>
          <w:numId w:val="0"/>
        </w:numPr>
        <w:ind w:left="714"/>
        <w:jc w:val="center"/>
      </w:pPr>
      <w:r w:rsidRPr="007817A9">
        <w:t xml:space="preserve">Wykaz </w:t>
      </w:r>
      <w:r w:rsidR="00D278BA" w:rsidRPr="007817A9">
        <w:t>dostaw</w:t>
      </w:r>
    </w:p>
    <w:p w14:paraId="2689A26E" w14:textId="6DBB8158" w:rsidR="00AC7138" w:rsidRPr="007817A9" w:rsidRDefault="00AC7138" w:rsidP="00D278BA">
      <w:pPr>
        <w:spacing w:line="276" w:lineRule="auto"/>
        <w:jc w:val="center"/>
        <w:rPr>
          <w:rFonts w:asciiTheme="minorHAnsi" w:hAnsiTheme="minorHAnsi" w:cstheme="minorHAnsi"/>
          <w:b/>
        </w:rPr>
      </w:pPr>
      <w:r w:rsidRPr="007817A9">
        <w:rPr>
          <w:rFonts w:asciiTheme="minorHAnsi" w:hAnsiTheme="minorHAnsi" w:cstheme="minorHAnsi"/>
          <w:b/>
        </w:rPr>
        <w:t xml:space="preserve">o charakterze określonym </w:t>
      </w:r>
      <w:r w:rsidRPr="007817A9">
        <w:rPr>
          <w:rFonts w:asciiTheme="minorHAnsi" w:hAnsiTheme="minorHAnsi" w:cstheme="minorHAnsi"/>
          <w:b/>
          <w:bCs/>
        </w:rPr>
        <w:t>w rozdziale V</w:t>
      </w:r>
      <w:r w:rsidR="007817A9">
        <w:rPr>
          <w:rFonts w:asciiTheme="minorHAnsi" w:hAnsiTheme="minorHAnsi" w:cstheme="minorHAnsi"/>
          <w:b/>
          <w:bCs/>
        </w:rPr>
        <w:t>II</w:t>
      </w:r>
      <w:r w:rsidR="00762811">
        <w:rPr>
          <w:rFonts w:asciiTheme="minorHAnsi" w:hAnsiTheme="minorHAnsi" w:cstheme="minorHAnsi"/>
          <w:b/>
          <w:bCs/>
        </w:rPr>
        <w:t>I</w:t>
      </w:r>
      <w:r w:rsidRPr="007817A9">
        <w:rPr>
          <w:rFonts w:asciiTheme="minorHAnsi" w:hAnsiTheme="minorHAnsi" w:cstheme="minorHAnsi"/>
          <w:b/>
          <w:bCs/>
        </w:rPr>
        <w:t xml:space="preserve"> </w:t>
      </w:r>
      <w:r w:rsidR="00FF7584">
        <w:rPr>
          <w:rFonts w:asciiTheme="minorHAnsi" w:hAnsiTheme="minorHAnsi" w:cstheme="minorHAnsi"/>
          <w:b/>
          <w:bCs/>
        </w:rPr>
        <w:t>pkt</w:t>
      </w:r>
      <w:r w:rsidR="007817A9">
        <w:rPr>
          <w:rFonts w:asciiTheme="minorHAnsi" w:hAnsiTheme="minorHAnsi" w:cstheme="minorHAnsi"/>
          <w:b/>
          <w:bCs/>
        </w:rPr>
        <w:t xml:space="preserve"> 1</w:t>
      </w:r>
      <w:r w:rsidR="005C0926">
        <w:rPr>
          <w:rFonts w:asciiTheme="minorHAnsi" w:hAnsiTheme="minorHAnsi" w:cstheme="minorHAnsi"/>
          <w:b/>
          <w:bCs/>
        </w:rPr>
        <w:t xml:space="preserve"> </w:t>
      </w:r>
      <w:r w:rsidR="00FF7584">
        <w:rPr>
          <w:rFonts w:asciiTheme="minorHAnsi" w:hAnsiTheme="minorHAnsi" w:cstheme="minorHAnsi"/>
          <w:b/>
          <w:bCs/>
        </w:rPr>
        <w:t>p</w:t>
      </w:r>
      <w:r w:rsidRPr="007817A9">
        <w:rPr>
          <w:rFonts w:asciiTheme="minorHAnsi" w:hAnsiTheme="minorHAnsi" w:cstheme="minorHAnsi"/>
          <w:b/>
          <w:bCs/>
        </w:rPr>
        <w:t>pkt 1</w:t>
      </w:r>
      <w:r w:rsidR="007817A9">
        <w:rPr>
          <w:rFonts w:asciiTheme="minorHAnsi" w:hAnsiTheme="minorHAnsi" w:cstheme="minorHAnsi"/>
          <w:b/>
          <w:bCs/>
        </w:rPr>
        <w:t>.1</w:t>
      </w:r>
      <w:r w:rsidRPr="007817A9">
        <w:rPr>
          <w:rFonts w:asciiTheme="minorHAnsi" w:hAnsiTheme="minorHAnsi" w:cstheme="minorHAnsi"/>
          <w:b/>
          <w:bCs/>
        </w:rPr>
        <w:t xml:space="preserve"> </w:t>
      </w:r>
      <w:r w:rsidR="00FF7584">
        <w:rPr>
          <w:rFonts w:asciiTheme="minorHAnsi" w:hAnsiTheme="minorHAnsi" w:cstheme="minorHAnsi"/>
          <w:b/>
          <w:bCs/>
        </w:rPr>
        <w:t>lit. d</w:t>
      </w:r>
      <w:r w:rsidR="007817A9">
        <w:rPr>
          <w:rFonts w:asciiTheme="minorHAnsi" w:hAnsiTheme="minorHAnsi" w:cstheme="minorHAnsi"/>
          <w:b/>
          <w:bCs/>
        </w:rPr>
        <w:t>)</w:t>
      </w:r>
      <w:r w:rsidRPr="007817A9">
        <w:rPr>
          <w:rFonts w:asciiTheme="minorHAnsi" w:hAnsiTheme="minorHAnsi" w:cstheme="minorHAnsi"/>
          <w:b/>
          <w:bCs/>
        </w:rPr>
        <w:t xml:space="preserve"> SWZ</w:t>
      </w:r>
    </w:p>
    <w:p w14:paraId="09291415" w14:textId="77777777" w:rsidR="00AC7138" w:rsidRPr="00D278BA" w:rsidRDefault="00AC7138" w:rsidP="00D278BA">
      <w:pPr>
        <w:spacing w:line="276" w:lineRule="auto"/>
        <w:jc w:val="center"/>
        <w:rPr>
          <w:rFonts w:asciiTheme="minorHAnsi" w:hAnsiTheme="minorHAnsi" w:cstheme="minorHAnsi"/>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657"/>
        <w:gridCol w:w="4305"/>
        <w:gridCol w:w="3543"/>
        <w:gridCol w:w="2410"/>
        <w:gridCol w:w="2410"/>
      </w:tblGrid>
      <w:tr w:rsidR="00AC7138" w:rsidRPr="00D278BA" w14:paraId="553569FC" w14:textId="77777777" w:rsidTr="00A7748A">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D278BA" w:rsidRDefault="00AC7138" w:rsidP="00D278BA">
            <w:pPr>
              <w:snapToGrid w:val="0"/>
              <w:spacing w:line="276" w:lineRule="auto"/>
              <w:jc w:val="center"/>
              <w:rPr>
                <w:rFonts w:asciiTheme="minorHAnsi" w:hAnsiTheme="minorHAnsi" w:cstheme="minorHAnsi"/>
              </w:rPr>
            </w:pPr>
            <w:r w:rsidRPr="00D278BA">
              <w:rPr>
                <w:rFonts w:asciiTheme="minorHAnsi" w:hAnsiTheme="minorHAnsi" w:cstheme="minorHAnsi"/>
              </w:rPr>
              <w:t>Lp.</w:t>
            </w:r>
          </w:p>
        </w:tc>
        <w:tc>
          <w:tcPr>
            <w:tcW w:w="4305"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D278BA" w:rsidRDefault="00AC7138" w:rsidP="00D278BA">
            <w:pPr>
              <w:snapToGrid w:val="0"/>
              <w:spacing w:line="276" w:lineRule="auto"/>
              <w:jc w:val="center"/>
              <w:rPr>
                <w:rFonts w:asciiTheme="minorHAnsi" w:hAnsiTheme="minorHAnsi" w:cstheme="minorHAnsi"/>
              </w:rPr>
            </w:pPr>
            <w:r w:rsidRPr="00D278BA">
              <w:rPr>
                <w:rFonts w:asciiTheme="minorHAnsi" w:hAnsiTheme="minorHAnsi" w:cstheme="minorHAnsi"/>
                <w:bCs/>
              </w:rPr>
              <w:t>Przedmiot</w:t>
            </w:r>
          </w:p>
        </w:tc>
        <w:tc>
          <w:tcPr>
            <w:tcW w:w="3543" w:type="dxa"/>
            <w:tcBorders>
              <w:top w:val="single" w:sz="4" w:space="0" w:color="000000"/>
              <w:left w:val="single" w:sz="4" w:space="0" w:color="000000"/>
              <w:bottom w:val="single" w:sz="4" w:space="0" w:color="000000"/>
            </w:tcBorders>
            <w:shd w:val="clear" w:color="auto" w:fill="E5E5E5"/>
            <w:vAlign w:val="center"/>
          </w:tcPr>
          <w:p w14:paraId="6EFE6794" w14:textId="1BA86414"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rPr>
              <w:t xml:space="preserve">Podmioty, na rzecz których </w:t>
            </w:r>
            <w:r w:rsidR="007817A9">
              <w:rPr>
                <w:rFonts w:asciiTheme="minorHAnsi" w:hAnsiTheme="minorHAnsi" w:cstheme="minorHAnsi"/>
              </w:rPr>
              <w:t>dostawy</w:t>
            </w:r>
            <w:r w:rsidRPr="00D278BA">
              <w:rPr>
                <w:rFonts w:asciiTheme="minorHAnsi" w:hAnsiTheme="minorHAnsi" w:cstheme="minorHAnsi"/>
              </w:rPr>
              <w:t xml:space="preserve">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bCs/>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77777777"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bCs/>
              </w:rPr>
              <w:t>Data wykonania</w:t>
            </w:r>
          </w:p>
        </w:tc>
      </w:tr>
      <w:tr w:rsidR="00AC7138" w:rsidRPr="00D278BA" w14:paraId="54739B5E"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4305"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r>
      <w:tr w:rsidR="00AC7138" w:rsidRPr="00D278BA" w14:paraId="6FFF53ED"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D278BA" w:rsidRDefault="00AC7138" w:rsidP="00D278BA">
            <w:pPr>
              <w:snapToGrid w:val="0"/>
              <w:spacing w:line="276" w:lineRule="auto"/>
              <w:jc w:val="center"/>
              <w:rPr>
                <w:rFonts w:asciiTheme="minorHAnsi" w:hAnsiTheme="minorHAnsi" w:cstheme="minorHAnsi"/>
              </w:rPr>
            </w:pPr>
          </w:p>
        </w:tc>
        <w:tc>
          <w:tcPr>
            <w:tcW w:w="4305"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278BA"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278BA"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278BA" w:rsidRDefault="00AC7138" w:rsidP="00D278BA">
            <w:pPr>
              <w:snapToGrid w:val="0"/>
              <w:spacing w:line="276" w:lineRule="auto"/>
              <w:jc w:val="center"/>
              <w:rPr>
                <w:rFonts w:asciiTheme="minorHAnsi" w:hAnsiTheme="minorHAnsi" w:cstheme="minorHAnsi"/>
              </w:rPr>
            </w:pPr>
          </w:p>
        </w:tc>
      </w:tr>
    </w:tbl>
    <w:p w14:paraId="79312A38" w14:textId="77777777" w:rsidR="00AC7138" w:rsidRPr="00D278BA" w:rsidRDefault="00AC7138" w:rsidP="00D278BA">
      <w:pPr>
        <w:spacing w:line="276" w:lineRule="auto"/>
        <w:jc w:val="both"/>
        <w:rPr>
          <w:rFonts w:asciiTheme="minorHAnsi" w:hAnsiTheme="minorHAnsi" w:cstheme="minorHAnsi"/>
          <w:b/>
        </w:rPr>
      </w:pPr>
    </w:p>
    <w:p w14:paraId="6E2D9CBA" w14:textId="77777777" w:rsidR="00AC7138" w:rsidRPr="00D278BA" w:rsidRDefault="00AC7138" w:rsidP="00D278BA">
      <w:pPr>
        <w:spacing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15C34730" w:rsidR="00AC7138" w:rsidRPr="00D278BA" w:rsidRDefault="00AC7138" w:rsidP="007817A9">
      <w:pPr>
        <w:spacing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były wykonywane, a jeżeli z uzasadnionej przyczyny o 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1C0D7D32" w14:textId="77777777" w:rsidR="00AC7138" w:rsidRPr="00D278BA" w:rsidRDefault="00AC7138" w:rsidP="00D278BA">
      <w:pPr>
        <w:spacing w:line="276" w:lineRule="auto"/>
        <w:ind w:left="567"/>
        <w:jc w:val="both"/>
        <w:rPr>
          <w:rFonts w:asciiTheme="minorHAnsi" w:hAnsiTheme="minorHAnsi" w:cstheme="minorHAnsi"/>
          <w:b/>
        </w:rPr>
      </w:pPr>
    </w:p>
    <w:p w14:paraId="4C88B1A4" w14:textId="77777777" w:rsidR="00AC7138" w:rsidRPr="00D278BA" w:rsidRDefault="00AC7138" w:rsidP="00D278BA">
      <w:pPr>
        <w:spacing w:line="276" w:lineRule="auto"/>
        <w:ind w:left="567"/>
        <w:jc w:val="both"/>
        <w:rPr>
          <w:rFonts w:asciiTheme="minorHAnsi" w:hAnsiTheme="minorHAnsi" w:cstheme="minorHAnsi"/>
          <w:b/>
        </w:rPr>
      </w:pPr>
    </w:p>
    <w:p w14:paraId="3313CF8C" w14:textId="77777777" w:rsidR="00AC7138" w:rsidRPr="007817A9" w:rsidRDefault="00AC7138" w:rsidP="00D278BA">
      <w:pPr>
        <w:suppressAutoHyphens w:val="0"/>
        <w:spacing w:line="276" w:lineRule="auto"/>
        <w:ind w:left="10635" w:firstLine="709"/>
        <w:jc w:val="both"/>
        <w:rPr>
          <w:rFonts w:asciiTheme="minorHAnsi" w:eastAsia="Calibri" w:hAnsiTheme="minorHAnsi" w:cstheme="minorHAnsi"/>
          <w:i/>
          <w:lang w:eastAsia="en-US"/>
        </w:rPr>
      </w:pPr>
    </w:p>
    <w:p w14:paraId="3FB01EDF" w14:textId="77777777" w:rsidR="00AC7138" w:rsidRPr="00CD39FF" w:rsidRDefault="00AC7138" w:rsidP="00AC7138">
      <w:pPr>
        <w:rPr>
          <w:sz w:val="22"/>
          <w:szCs w:val="22"/>
        </w:rPr>
        <w:sectPr w:rsidR="00AC7138" w:rsidRPr="00CD39FF" w:rsidSect="00A7748A">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pPr>
    </w:p>
    <w:p w14:paraId="4336D6B8" w14:textId="213DE9F8" w:rsidR="00AC7138" w:rsidRPr="005C0926" w:rsidRDefault="00AC7138" w:rsidP="005C0926">
      <w:pPr>
        <w:pStyle w:val="Nagwek1"/>
        <w:spacing w:before="0" w:after="0" w:line="276" w:lineRule="auto"/>
        <w:rPr>
          <w:rFonts w:cstheme="minorHAnsi"/>
          <w:szCs w:val="28"/>
        </w:rPr>
      </w:pPr>
      <w:r w:rsidRPr="005C0926">
        <w:rPr>
          <w:rFonts w:cstheme="minorHAnsi"/>
          <w:szCs w:val="28"/>
        </w:rPr>
        <w:lastRenderedPageBreak/>
        <w:t xml:space="preserve">Załącznik nr </w:t>
      </w:r>
      <w:r w:rsidR="000F0C20">
        <w:rPr>
          <w:rFonts w:cstheme="minorHAnsi"/>
          <w:szCs w:val="28"/>
        </w:rPr>
        <w:t>5</w:t>
      </w:r>
      <w:r w:rsidRPr="005C0926">
        <w:rPr>
          <w:rFonts w:cstheme="minorHAnsi"/>
          <w:szCs w:val="28"/>
        </w:rPr>
        <w:t xml:space="preserve"> do SWZ</w:t>
      </w:r>
    </w:p>
    <w:p w14:paraId="59B134CA" w14:textId="16B779C3" w:rsidR="00AC7138" w:rsidRDefault="00AC7138" w:rsidP="005C0926">
      <w:pPr>
        <w:spacing w:line="276" w:lineRule="auto"/>
        <w:jc w:val="right"/>
        <w:rPr>
          <w:rFonts w:asciiTheme="minorHAnsi" w:hAnsiTheme="minorHAnsi" w:cstheme="minorHAnsi"/>
        </w:rPr>
      </w:pPr>
      <w:r w:rsidRPr="005C0926">
        <w:rPr>
          <w:rFonts w:asciiTheme="minorHAnsi" w:hAnsiTheme="minorHAnsi" w:cstheme="minorHAnsi"/>
        </w:rPr>
        <w:t>......................................................., dnia ..............................</w:t>
      </w:r>
    </w:p>
    <w:p w14:paraId="17C6F2ED" w14:textId="77777777" w:rsidR="00EA64BA" w:rsidRPr="005C0926" w:rsidRDefault="00EA64BA" w:rsidP="005C0926">
      <w:pPr>
        <w:spacing w:line="276" w:lineRule="auto"/>
        <w:jc w:val="right"/>
        <w:rPr>
          <w:rFonts w:asciiTheme="minorHAnsi" w:hAnsiTheme="minorHAnsi" w:cstheme="minorHAnsi"/>
        </w:rPr>
      </w:pPr>
    </w:p>
    <w:p w14:paraId="07D694B7" w14:textId="77777777" w:rsidR="007370BA" w:rsidRPr="007370BA" w:rsidRDefault="007370BA"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7F47FD8A" w14:textId="77777777" w:rsidR="007370BA" w:rsidRDefault="007370BA" w:rsidP="005C0926">
      <w:pPr>
        <w:spacing w:line="276" w:lineRule="auto"/>
        <w:ind w:left="5672" w:firstLine="709"/>
        <w:rPr>
          <w:rFonts w:asciiTheme="minorHAnsi" w:hAnsiTheme="minorHAnsi" w:cstheme="minorHAnsi"/>
          <w:b/>
        </w:rPr>
      </w:pPr>
    </w:p>
    <w:p w14:paraId="50949CB4" w14:textId="41B108D7" w:rsidR="00024BCC" w:rsidRPr="005C0926" w:rsidRDefault="00024BCC" w:rsidP="003E5763">
      <w:pPr>
        <w:pStyle w:val="Nagwek2"/>
        <w:numPr>
          <w:ilvl w:val="0"/>
          <w:numId w:val="0"/>
        </w:numPr>
        <w:ind w:left="714"/>
        <w:jc w:val="center"/>
      </w:pPr>
      <w:r>
        <w:t>Oświadczenie o grupie kapitałowej</w:t>
      </w:r>
    </w:p>
    <w:p w14:paraId="6BD9B3A3" w14:textId="3662885F" w:rsidR="00AC7138" w:rsidRDefault="00AC7138" w:rsidP="005C0926">
      <w:pPr>
        <w:spacing w:line="276" w:lineRule="auto"/>
        <w:rPr>
          <w:rFonts w:asciiTheme="minorHAnsi" w:eastAsia="Calibri" w:hAnsiTheme="minorHAnsi" w:cstheme="minorHAnsi"/>
          <w:b/>
        </w:rPr>
      </w:pPr>
      <w:r w:rsidRPr="005C0926">
        <w:rPr>
          <w:rFonts w:asciiTheme="minorHAnsi" w:eastAsia="Calibri" w:hAnsiTheme="minorHAnsi" w:cstheme="minorHAnsi"/>
          <w:b/>
        </w:rPr>
        <w:t xml:space="preserve">Informacja o tym, że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 </w:t>
      </w:r>
      <w:r w:rsidRPr="005C0926">
        <w:rPr>
          <w:rFonts w:asciiTheme="minorHAnsi" w:eastAsia="Calibri" w:hAnsiTheme="minorHAnsi" w:cstheme="minorHAnsi"/>
          <w:b/>
          <w:u w:val="single"/>
        </w:rPr>
        <w:t>nie należy</w:t>
      </w:r>
      <w:r w:rsidRPr="005C0926">
        <w:rPr>
          <w:rFonts w:asciiTheme="minorHAnsi" w:eastAsia="Calibri" w:hAnsiTheme="minorHAnsi" w:cstheme="minorHAnsi"/>
          <w:b/>
        </w:rPr>
        <w:t xml:space="preserve"> do grupy kapitałowej z innymi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mi, </w:t>
      </w:r>
      <w:r w:rsidRPr="005C0926">
        <w:rPr>
          <w:rFonts w:asciiTheme="minorHAnsi" w:hAnsiTheme="minorHAnsi" w:cstheme="minorHAnsi"/>
          <w:b/>
        </w:rPr>
        <w:t xml:space="preserve">którzy </w:t>
      </w:r>
      <w:r w:rsidRPr="005C0926">
        <w:rPr>
          <w:rFonts w:asciiTheme="minorHAnsi" w:hAnsiTheme="minorHAnsi" w:cstheme="minorHAnsi"/>
          <w:b/>
          <w:bCs/>
          <w:lang w:eastAsia="pl-PL"/>
        </w:rPr>
        <w:t xml:space="preserve">złożyli odrębne </w:t>
      </w:r>
      <w:r w:rsidR="00024BCC">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rPr>
        <w:t xml:space="preserve"> *.</w:t>
      </w:r>
    </w:p>
    <w:p w14:paraId="536050BB" w14:textId="77777777" w:rsidR="00024BCC" w:rsidRPr="005C0926" w:rsidRDefault="00024BCC" w:rsidP="005C0926">
      <w:pPr>
        <w:spacing w:line="276" w:lineRule="auto"/>
        <w:rPr>
          <w:rFonts w:asciiTheme="minorHAnsi" w:eastAsia="Calibri" w:hAnsiTheme="minorHAnsi" w:cstheme="minorHAnsi"/>
          <w:b/>
        </w:rPr>
      </w:pPr>
    </w:p>
    <w:p w14:paraId="19CD55D9" w14:textId="6B4F1CB7"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Nazwa </w:t>
      </w:r>
      <w:r w:rsidR="00BA0B57">
        <w:rPr>
          <w:rFonts w:asciiTheme="minorHAnsi" w:eastAsia="Calibri" w:hAnsiTheme="minorHAnsi" w:cstheme="minorHAnsi"/>
        </w:rPr>
        <w:t>Wykonawcy</w:t>
      </w:r>
      <w:r w:rsidRPr="005C0926">
        <w:rPr>
          <w:rFonts w:asciiTheme="minorHAnsi" w:eastAsia="Calibri" w:hAnsiTheme="minorHAnsi" w:cstheme="minorHAnsi"/>
        </w:rPr>
        <w:t xml:space="preserve"> </w:t>
      </w:r>
      <w:r w:rsidRPr="005C0926">
        <w:rPr>
          <w:rFonts w:asciiTheme="minorHAnsi" w:eastAsia="Calibri" w:hAnsiTheme="minorHAnsi" w:cstheme="minorHAnsi"/>
        </w:rPr>
        <w:tab/>
        <w:t>……………………………………………………………………………</w:t>
      </w:r>
    </w:p>
    <w:p w14:paraId="75633361" w14:textId="05DB00FF"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Adres </w:t>
      </w:r>
      <w:r w:rsidR="00BA0B57">
        <w:rPr>
          <w:rFonts w:asciiTheme="minorHAnsi" w:eastAsia="Calibri" w:hAnsiTheme="minorHAnsi" w:cstheme="minorHAnsi"/>
        </w:rPr>
        <w:t>Wykonawcy</w:t>
      </w:r>
      <w:r w:rsidRPr="005C0926">
        <w:rPr>
          <w:rFonts w:asciiTheme="minorHAnsi" w:eastAsia="Calibri" w:hAnsiTheme="minorHAnsi" w:cstheme="minorHAnsi"/>
        </w:rPr>
        <w:t>:</w:t>
      </w:r>
      <w:r w:rsidRPr="005C0926">
        <w:rPr>
          <w:rFonts w:asciiTheme="minorHAnsi" w:eastAsia="Calibri" w:hAnsiTheme="minorHAnsi" w:cstheme="minorHAnsi"/>
        </w:rPr>
        <w:tab/>
        <w:t>……………………………………………………………………………</w:t>
      </w:r>
    </w:p>
    <w:p w14:paraId="79B7105D" w14:textId="53A7195C" w:rsidR="00AC7138" w:rsidRPr="005C0926" w:rsidRDefault="00AC7138" w:rsidP="005C0926">
      <w:pPr>
        <w:spacing w:line="276" w:lineRule="auto"/>
        <w:rPr>
          <w:rFonts w:asciiTheme="minorHAnsi" w:hAnsiTheme="minorHAnsi" w:cstheme="minorHAnsi"/>
          <w:lang w:eastAsia="pl-PL"/>
        </w:rPr>
      </w:pPr>
      <w:r w:rsidRPr="005C0926">
        <w:rPr>
          <w:rFonts w:asciiTheme="minorHAnsi" w:eastAsia="Calibri" w:hAnsiTheme="minorHAnsi" w:cstheme="minorHAnsi"/>
        </w:rPr>
        <w:t xml:space="preserve">Składając </w:t>
      </w:r>
      <w:r w:rsidR="00024BCC">
        <w:rPr>
          <w:rFonts w:asciiTheme="minorHAnsi" w:eastAsia="Calibri" w:hAnsiTheme="minorHAnsi" w:cstheme="minorHAnsi"/>
        </w:rPr>
        <w:t>O</w:t>
      </w:r>
      <w:r w:rsidRPr="005C0926">
        <w:rPr>
          <w:rFonts w:asciiTheme="minorHAnsi" w:eastAsia="Calibri" w:hAnsiTheme="minorHAnsi" w:cstheme="minorHAnsi"/>
        </w:rPr>
        <w:t xml:space="preserve">fertę w postępowaniu o udzielenie zamówienia publicznego na </w:t>
      </w:r>
      <w:r w:rsidR="00F52449" w:rsidRPr="007827A9">
        <w:rPr>
          <w:rFonts w:ascii="Calibri" w:hAnsi="Calibri" w:cs="Calibri"/>
          <w:lang w:eastAsia="pl-PL"/>
        </w:rPr>
        <w:t>Dostawy artykułów biurowych dla PFRON</w:t>
      </w:r>
      <w:r w:rsidR="00F52449">
        <w:rPr>
          <w:rFonts w:ascii="Calibri" w:hAnsi="Calibri" w:cs="Calibri"/>
          <w:lang w:eastAsia="pl-PL"/>
        </w:rPr>
        <w:t xml:space="preserve"> </w:t>
      </w:r>
      <w:r w:rsidRPr="005C0926">
        <w:rPr>
          <w:rFonts w:asciiTheme="minorHAnsi" w:hAnsiTheme="minorHAnsi" w:cstheme="minorHAnsi"/>
        </w:rPr>
        <w:t xml:space="preserve">zgodnie z art. </w:t>
      </w:r>
      <w:r w:rsidR="00024BCC">
        <w:rPr>
          <w:rFonts w:asciiTheme="minorHAnsi" w:hAnsiTheme="minorHAnsi" w:cstheme="minorHAnsi"/>
        </w:rPr>
        <w:t xml:space="preserve">108 ust. 1 pkt 5 </w:t>
      </w:r>
      <w:r w:rsidRPr="005C0926">
        <w:rPr>
          <w:rFonts w:asciiTheme="minorHAnsi" w:hAnsiTheme="minorHAnsi" w:cstheme="minorHAnsi"/>
        </w:rPr>
        <w:t xml:space="preserve">ustawy z dnia </w:t>
      </w:r>
      <w:r w:rsidR="00024BCC">
        <w:rPr>
          <w:rFonts w:asciiTheme="minorHAnsi" w:hAnsiTheme="minorHAnsi" w:cstheme="minorHAnsi"/>
        </w:rPr>
        <w:t>11 września 2019</w:t>
      </w:r>
      <w:r w:rsidRPr="005C0926">
        <w:rPr>
          <w:rFonts w:asciiTheme="minorHAnsi" w:hAnsiTheme="minorHAnsi" w:cstheme="minorHAnsi"/>
        </w:rPr>
        <w:t xml:space="preserve"> r.  Prawo zamówień publicznych (</w:t>
      </w:r>
      <w:proofErr w:type="spellStart"/>
      <w:r w:rsidR="00835226">
        <w:rPr>
          <w:rFonts w:asciiTheme="minorHAnsi" w:hAnsiTheme="minorHAnsi" w:cstheme="minorHAnsi"/>
        </w:rPr>
        <w:t>t.j</w:t>
      </w:r>
      <w:proofErr w:type="spellEnd"/>
      <w:r w:rsidR="00835226">
        <w:rPr>
          <w:rFonts w:asciiTheme="minorHAnsi" w:hAnsiTheme="minorHAnsi" w:cstheme="minorHAnsi"/>
        </w:rPr>
        <w:t xml:space="preserve">. </w:t>
      </w:r>
      <w:r w:rsidRPr="005C0926">
        <w:rPr>
          <w:rFonts w:asciiTheme="minorHAnsi" w:hAnsiTheme="minorHAnsi" w:cstheme="minorHAnsi"/>
        </w:rPr>
        <w:t xml:space="preserve">Dz. U. z </w:t>
      </w:r>
      <w:r w:rsidR="00835226" w:rsidRPr="005C0926">
        <w:rPr>
          <w:rFonts w:asciiTheme="minorHAnsi" w:hAnsiTheme="minorHAnsi" w:cstheme="minorHAnsi"/>
        </w:rPr>
        <w:t>20</w:t>
      </w:r>
      <w:r w:rsidR="00835226">
        <w:rPr>
          <w:rFonts w:asciiTheme="minorHAnsi" w:hAnsiTheme="minorHAnsi" w:cstheme="minorHAnsi"/>
        </w:rPr>
        <w:t>21</w:t>
      </w:r>
      <w:r w:rsidR="00835226" w:rsidRPr="005C0926">
        <w:rPr>
          <w:rFonts w:asciiTheme="minorHAnsi" w:hAnsiTheme="minorHAnsi" w:cstheme="minorHAnsi"/>
        </w:rPr>
        <w:t xml:space="preserve"> </w:t>
      </w:r>
      <w:r w:rsidRPr="005C0926">
        <w:rPr>
          <w:rFonts w:asciiTheme="minorHAnsi" w:hAnsiTheme="minorHAnsi" w:cstheme="minorHAnsi"/>
        </w:rPr>
        <w:t xml:space="preserve">r., poz. </w:t>
      </w:r>
      <w:r w:rsidR="00835226">
        <w:rPr>
          <w:rFonts w:asciiTheme="minorHAnsi" w:hAnsiTheme="minorHAnsi" w:cstheme="minorHAnsi"/>
        </w:rPr>
        <w:t>1129</w:t>
      </w:r>
      <w:r w:rsidRPr="005C0926">
        <w:rPr>
          <w:rFonts w:asciiTheme="minorHAnsi" w:hAnsiTheme="minorHAnsi" w:cstheme="minorHAnsi"/>
        </w:rPr>
        <w:t xml:space="preserve">, z późn. </w:t>
      </w:r>
      <w:proofErr w:type="spellStart"/>
      <w:r w:rsidRPr="005C0926">
        <w:rPr>
          <w:rFonts w:asciiTheme="minorHAnsi" w:hAnsiTheme="minorHAnsi" w:cstheme="minorHAnsi"/>
        </w:rPr>
        <w:t>zm</w:t>
      </w:r>
      <w:proofErr w:type="spellEnd"/>
      <w:r w:rsidRPr="005C0926">
        <w:rPr>
          <w:rFonts w:asciiTheme="minorHAnsi" w:hAnsiTheme="minorHAnsi" w:cstheme="minorHAnsi"/>
        </w:rPr>
        <w:t>) zwanej</w:t>
      </w:r>
      <w:r w:rsidRPr="005C0926">
        <w:rPr>
          <w:rFonts w:asciiTheme="minorHAnsi" w:hAnsiTheme="minorHAnsi" w:cstheme="minorHAnsi"/>
          <w:lang w:eastAsia="pl-PL"/>
        </w:rPr>
        <w:t xml:space="preserve"> dalej </w:t>
      </w:r>
      <w:r w:rsidRPr="005C0926">
        <w:rPr>
          <w:rFonts w:asciiTheme="minorHAnsi" w:hAnsiTheme="minorHAnsi" w:cstheme="minorHAnsi"/>
          <w:i/>
          <w:iCs/>
          <w:lang w:eastAsia="pl-PL"/>
        </w:rPr>
        <w:t>ustawą</w:t>
      </w:r>
      <w:r w:rsidRPr="005C0926">
        <w:rPr>
          <w:rFonts w:asciiTheme="minorHAnsi" w:hAnsiTheme="minorHAnsi" w:cstheme="minorHAnsi"/>
        </w:rPr>
        <w:t xml:space="preserve">, oświadczam, że </w:t>
      </w:r>
      <w:r w:rsidRPr="005C0926">
        <w:rPr>
          <w:rFonts w:asciiTheme="minorHAnsi" w:hAnsiTheme="minorHAnsi" w:cstheme="minorHAnsi"/>
          <w:lang w:eastAsia="pl-PL"/>
        </w:rPr>
        <w:t xml:space="preserve">nie przynależę do tej samej grupy kapitałowej w rozumieniu ustawy z dnia 16 lutego 2007 r. o ochronie konkurencji i konsumentów </w:t>
      </w:r>
      <w:r w:rsidRPr="005C0926">
        <w:rPr>
          <w:rFonts w:asciiTheme="minorHAnsi" w:hAnsiTheme="minorHAnsi" w:cstheme="minorHAnsi"/>
        </w:rPr>
        <w:t xml:space="preserve">z </w:t>
      </w:r>
      <w:r w:rsidR="00BA0B57">
        <w:rPr>
          <w:rFonts w:asciiTheme="minorHAnsi" w:hAnsiTheme="minorHAnsi" w:cstheme="minorHAnsi"/>
        </w:rPr>
        <w:t>Wykonawca</w:t>
      </w:r>
      <w:r w:rsidRPr="005C0926">
        <w:rPr>
          <w:rFonts w:asciiTheme="minorHAnsi" w:hAnsiTheme="minorHAnsi" w:cstheme="minorHAnsi"/>
        </w:rPr>
        <w:t xml:space="preserve">mi, którzy </w:t>
      </w:r>
      <w:r w:rsidRPr="005C0926">
        <w:rPr>
          <w:rFonts w:asciiTheme="minorHAnsi" w:hAnsiTheme="minorHAnsi" w:cstheme="minorHAnsi"/>
          <w:lang w:eastAsia="pl-PL"/>
        </w:rPr>
        <w:t xml:space="preserve">złożyli odrębne oferty w przedmiotowym postępowaniu. </w:t>
      </w:r>
    </w:p>
    <w:p w14:paraId="1672FEDC" w14:textId="77777777" w:rsidR="00F52449" w:rsidRDefault="00F52449" w:rsidP="005C0926">
      <w:pPr>
        <w:suppressAutoHyphens w:val="0"/>
        <w:spacing w:line="276" w:lineRule="auto"/>
        <w:rPr>
          <w:rFonts w:asciiTheme="minorHAnsi" w:hAnsiTheme="minorHAnsi" w:cstheme="minorHAnsi"/>
          <w:i/>
          <w:lang w:eastAsia="pl-PL"/>
        </w:rPr>
      </w:pPr>
    </w:p>
    <w:p w14:paraId="6DFF3954" w14:textId="262938C1" w:rsidR="00AC7138" w:rsidRPr="005C0926" w:rsidRDefault="00AC7138" w:rsidP="005C0926">
      <w:pPr>
        <w:suppressAutoHyphens w:val="0"/>
        <w:spacing w:line="276" w:lineRule="auto"/>
        <w:rPr>
          <w:rFonts w:asciiTheme="minorHAnsi" w:hAnsiTheme="minorHAnsi" w:cstheme="minorHAnsi"/>
          <w:i/>
          <w:lang w:eastAsia="pl-PL"/>
        </w:rPr>
      </w:pPr>
      <w:r w:rsidRPr="005C0926">
        <w:rPr>
          <w:rFonts w:asciiTheme="minorHAnsi" w:hAnsiTheme="minorHAnsi" w:cstheme="minorHAnsi"/>
          <w:i/>
          <w:lang w:eastAsia="pl-PL"/>
        </w:rPr>
        <w:t>=============================================================</w:t>
      </w:r>
    </w:p>
    <w:p w14:paraId="734744BF" w14:textId="1C12D298" w:rsidR="00AC7138" w:rsidRPr="005C0926" w:rsidRDefault="00AC7138" w:rsidP="005C0926">
      <w:pPr>
        <w:spacing w:line="276" w:lineRule="auto"/>
        <w:rPr>
          <w:rFonts w:asciiTheme="minorHAnsi" w:eastAsia="Calibri" w:hAnsiTheme="minorHAnsi" w:cstheme="minorHAnsi"/>
          <w:b/>
          <w:bCs/>
        </w:rPr>
      </w:pPr>
      <w:r w:rsidRPr="005C0926">
        <w:rPr>
          <w:rFonts w:asciiTheme="minorHAnsi" w:eastAsia="Calibri" w:hAnsiTheme="minorHAnsi" w:cstheme="minorHAnsi"/>
          <w:b/>
          <w:bCs/>
        </w:rPr>
        <w:t xml:space="preserve">Informacja o tym, że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 </w:t>
      </w:r>
      <w:r w:rsidRPr="005C0926">
        <w:rPr>
          <w:rFonts w:asciiTheme="minorHAnsi" w:eastAsia="Calibri" w:hAnsiTheme="minorHAnsi" w:cstheme="minorHAnsi"/>
          <w:b/>
          <w:bCs/>
          <w:u w:val="single"/>
        </w:rPr>
        <w:t>należy</w:t>
      </w:r>
      <w:r w:rsidRPr="005C0926">
        <w:rPr>
          <w:rFonts w:asciiTheme="minorHAnsi" w:eastAsia="Calibri" w:hAnsiTheme="minorHAnsi" w:cstheme="minorHAnsi"/>
          <w:b/>
          <w:bCs/>
        </w:rPr>
        <w:t xml:space="preserve"> do grupy kapitałowej z innymi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mi, </w:t>
      </w:r>
      <w:r w:rsidRPr="005C0926">
        <w:rPr>
          <w:rFonts w:asciiTheme="minorHAnsi" w:hAnsiTheme="minorHAnsi" w:cstheme="minorHAnsi"/>
          <w:b/>
          <w:bCs/>
        </w:rPr>
        <w:t xml:space="preserve">którzy </w:t>
      </w:r>
      <w:r w:rsidRPr="005C0926">
        <w:rPr>
          <w:rFonts w:asciiTheme="minorHAnsi" w:hAnsiTheme="minorHAnsi" w:cstheme="minorHAnsi"/>
          <w:b/>
          <w:bCs/>
          <w:lang w:eastAsia="pl-PL"/>
        </w:rPr>
        <w:t xml:space="preserve">złożyli odrębne </w:t>
      </w:r>
      <w:r w:rsidR="00747CD6">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bCs/>
        </w:rPr>
        <w:t xml:space="preserve"> *.</w:t>
      </w:r>
    </w:p>
    <w:p w14:paraId="10254FB2" w14:textId="619EDA4A"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Składając </w:t>
      </w:r>
      <w:r w:rsidR="00747CD6">
        <w:rPr>
          <w:rFonts w:asciiTheme="minorHAnsi" w:hAnsiTheme="minorHAnsi" w:cstheme="minorHAnsi"/>
        </w:rPr>
        <w:t>O</w:t>
      </w:r>
      <w:r w:rsidRPr="005C0926">
        <w:rPr>
          <w:rFonts w:asciiTheme="minorHAnsi" w:hAnsiTheme="minorHAnsi" w:cstheme="minorHAnsi"/>
        </w:rPr>
        <w:t xml:space="preserve">fertę w postępowaniu o udzielenie zamówienia publicznego na </w:t>
      </w:r>
      <w:r w:rsidR="00F52449" w:rsidRPr="007827A9">
        <w:rPr>
          <w:rFonts w:ascii="Calibri" w:hAnsi="Calibri" w:cs="Calibri"/>
          <w:lang w:eastAsia="pl-PL"/>
        </w:rPr>
        <w:t>Dostawy artykułów biurowych dla PFRON</w:t>
      </w:r>
      <w:r w:rsidRPr="00747CD6">
        <w:rPr>
          <w:rFonts w:asciiTheme="minorHAnsi" w:hAnsiTheme="minorHAnsi" w:cstheme="minorHAnsi"/>
        </w:rPr>
        <w:t>,</w:t>
      </w:r>
      <w:r w:rsidRPr="005C0926">
        <w:rPr>
          <w:rFonts w:asciiTheme="minorHAnsi" w:hAnsiTheme="minorHAnsi" w:cstheme="minorHAnsi"/>
        </w:rPr>
        <w:t xml:space="preserve"> zgodnie z art. </w:t>
      </w:r>
      <w:r w:rsidR="00747CD6">
        <w:rPr>
          <w:rFonts w:asciiTheme="minorHAnsi" w:hAnsiTheme="minorHAnsi" w:cstheme="minorHAnsi"/>
        </w:rPr>
        <w:t>108</w:t>
      </w:r>
      <w:r w:rsidRPr="005C0926">
        <w:rPr>
          <w:rFonts w:asciiTheme="minorHAnsi" w:hAnsiTheme="minorHAnsi" w:cstheme="minorHAnsi"/>
        </w:rPr>
        <w:t xml:space="preserve"> ust. </w:t>
      </w:r>
      <w:r w:rsidR="00747CD6">
        <w:rPr>
          <w:rFonts w:asciiTheme="minorHAnsi" w:hAnsiTheme="minorHAnsi" w:cstheme="minorHAnsi"/>
        </w:rPr>
        <w:t>1</w:t>
      </w:r>
      <w:r w:rsidRPr="005C0926">
        <w:rPr>
          <w:rFonts w:asciiTheme="minorHAnsi" w:hAnsiTheme="minorHAnsi" w:cstheme="minorHAnsi"/>
        </w:rPr>
        <w:t xml:space="preserve"> pkt </w:t>
      </w:r>
      <w:r w:rsidR="00747CD6">
        <w:rPr>
          <w:rFonts w:asciiTheme="minorHAnsi" w:hAnsiTheme="minorHAnsi" w:cstheme="minorHAnsi"/>
        </w:rPr>
        <w:t>5</w:t>
      </w:r>
      <w:r w:rsidRPr="005C0926">
        <w:rPr>
          <w:rFonts w:asciiTheme="minorHAnsi" w:hAnsiTheme="minorHAnsi" w:cstheme="minorHAnsi"/>
        </w:rPr>
        <w:t xml:space="preserve"> ustawy </w:t>
      </w:r>
      <w:r w:rsidR="00747CD6">
        <w:rPr>
          <w:rFonts w:asciiTheme="minorHAnsi" w:hAnsiTheme="minorHAnsi" w:cstheme="minorHAnsi"/>
        </w:rPr>
        <w:t>Pzp,</w:t>
      </w:r>
      <w:r w:rsidRPr="005C0926">
        <w:rPr>
          <w:rFonts w:asciiTheme="minorHAnsi" w:hAnsiTheme="minorHAnsi" w:cstheme="minorHAnsi"/>
        </w:rPr>
        <w:t xml:space="preserve"> oświadczam, że przynależę do tej samej grupy kapitałowej w rozumieniu ustawy z dnia 16 lutego 2007 r. o ochronie konkurencji i konsumentów z niżej wymienionymi </w:t>
      </w:r>
      <w:r w:rsidR="00BA0B57">
        <w:rPr>
          <w:rFonts w:asciiTheme="minorHAnsi" w:hAnsiTheme="minorHAnsi" w:cstheme="minorHAnsi"/>
        </w:rPr>
        <w:t>Wykonawca</w:t>
      </w:r>
      <w:r w:rsidRPr="005C0926">
        <w:rPr>
          <w:rFonts w:asciiTheme="minorHAnsi" w:hAnsiTheme="minorHAnsi" w:cstheme="minorHAnsi"/>
        </w:rPr>
        <w:t xml:space="preserve">mi, którzy złożyli odrębne </w:t>
      </w:r>
      <w:r w:rsidR="00747CD6">
        <w:rPr>
          <w:rFonts w:asciiTheme="minorHAnsi" w:hAnsiTheme="minorHAnsi" w:cstheme="minorHAnsi"/>
        </w:rPr>
        <w:t>O</w:t>
      </w:r>
      <w:r w:rsidRPr="005C0926">
        <w:rPr>
          <w:rFonts w:asciiTheme="minorHAnsi" w:hAnsiTheme="minorHAnsi" w:cstheme="minorHAnsi"/>
        </w:rPr>
        <w:t>ferty w przedmiotowym postępowaniu:</w:t>
      </w:r>
    </w:p>
    <w:tbl>
      <w:tblPr>
        <w:tblW w:w="0" w:type="auto"/>
        <w:tblLayout w:type="fixed"/>
        <w:tblLook w:val="06A0" w:firstRow="1" w:lastRow="0" w:firstColumn="1" w:lastColumn="0" w:noHBand="1" w:noVBand="1"/>
      </w:tblPr>
      <w:tblGrid>
        <w:gridCol w:w="3120"/>
        <w:gridCol w:w="3120"/>
        <w:gridCol w:w="3120"/>
      </w:tblGrid>
      <w:tr w:rsidR="00AC7138" w:rsidRPr="005C0926" w14:paraId="646FF5FE" w14:textId="77777777" w:rsidTr="006846B3">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7777777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Adres  podmiotu</w:t>
            </w:r>
          </w:p>
        </w:tc>
      </w:tr>
      <w:tr w:rsidR="00AC7138" w:rsidRPr="005C0926" w14:paraId="379E041C" w14:textId="77777777" w:rsidTr="008D2AAB">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5D857F53" w14:textId="77777777" w:rsidTr="008D2AAB">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33A8F791" w14:textId="77777777" w:rsidTr="008D2AAB">
        <w:tc>
          <w:tcPr>
            <w:tcW w:w="3120" w:type="dxa"/>
            <w:tcBorders>
              <w:top w:val="single" w:sz="4" w:space="0" w:color="auto"/>
              <w:left w:val="single" w:sz="4" w:space="0" w:color="auto"/>
              <w:bottom w:val="single" w:sz="4" w:space="0" w:color="auto"/>
              <w:right w:val="single" w:sz="4" w:space="0" w:color="auto"/>
            </w:tcBorders>
          </w:tcPr>
          <w:p w14:paraId="657282CB"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7510984F"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18B0047D"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7BC9F0BB" w14:textId="77777777" w:rsidTr="008D2AAB">
        <w:tc>
          <w:tcPr>
            <w:tcW w:w="3120" w:type="dxa"/>
            <w:tcBorders>
              <w:top w:val="single" w:sz="4" w:space="0" w:color="auto"/>
              <w:left w:val="single" w:sz="4" w:space="0" w:color="auto"/>
              <w:bottom w:val="single" w:sz="4" w:space="0" w:color="auto"/>
              <w:right w:val="single" w:sz="4" w:space="0" w:color="auto"/>
            </w:tcBorders>
          </w:tcPr>
          <w:p w14:paraId="742E4C71"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2F3771EE"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D1A7A1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bl>
    <w:p w14:paraId="5DE9B250" w14:textId="77777777" w:rsidR="00747CD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(Należy wypełnić jeżeli dotyczy) </w:t>
      </w:r>
    </w:p>
    <w:p w14:paraId="0D25413B" w14:textId="36334BD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Pr>
          <w:rFonts w:asciiTheme="minorHAnsi" w:hAnsiTheme="minorHAnsi" w:cstheme="minorHAnsi"/>
        </w:rPr>
        <w:t xml:space="preserve"> </w:t>
      </w:r>
      <w:r w:rsidRPr="005C0926">
        <w:rPr>
          <w:rFonts w:asciiTheme="minorHAnsi" w:hAnsiTheme="minorHAnsi" w:cstheme="minorHAnsi"/>
        </w:rPr>
        <w:t xml:space="preserve">………………………………………………………………………… </w:t>
      </w:r>
    </w:p>
    <w:p w14:paraId="02BCE1FE" w14:textId="39B440EF" w:rsidR="00747CD6" w:rsidRPr="005C0926" w:rsidRDefault="00AC7138" w:rsidP="005C0926">
      <w:pPr>
        <w:spacing w:line="276" w:lineRule="auto"/>
        <w:rPr>
          <w:rFonts w:asciiTheme="minorHAnsi" w:hAnsiTheme="minorHAnsi" w:cstheme="minorHAnsi"/>
          <w:b/>
          <w:bCs/>
        </w:rPr>
      </w:pPr>
      <w:r w:rsidRPr="00EA64BA">
        <w:rPr>
          <w:rFonts w:asciiTheme="minorHAnsi" w:hAnsiTheme="minorHAnsi" w:cstheme="minorHAnsi"/>
        </w:rPr>
        <w:t xml:space="preserve"> * Niepotrzebne skreślić </w:t>
      </w:r>
    </w:p>
    <w:p w14:paraId="79A37453" w14:textId="62253DCE" w:rsidR="00AC7138" w:rsidRPr="005C0926" w:rsidRDefault="00AC7138" w:rsidP="000672DA">
      <w:pPr>
        <w:suppressAutoHyphens w:val="0"/>
        <w:spacing w:line="276" w:lineRule="auto"/>
        <w:rPr>
          <w:rFonts w:asciiTheme="minorHAnsi" w:hAnsiTheme="minorHAnsi" w:cstheme="minorHAnsi"/>
        </w:rPr>
      </w:pPr>
      <w:r w:rsidRPr="005C0926">
        <w:rPr>
          <w:rFonts w:asciiTheme="minorHAnsi" w:hAnsiTheme="minorHAnsi" w:cstheme="minorHAnsi"/>
        </w:rPr>
        <w:br w:type="page"/>
      </w:r>
      <w:r w:rsidR="000672DA" w:rsidRPr="005C0926">
        <w:rPr>
          <w:rFonts w:asciiTheme="minorHAnsi" w:hAnsiTheme="minorHAnsi" w:cstheme="minorHAnsi"/>
        </w:rPr>
        <w:lastRenderedPageBreak/>
        <w:t xml:space="preserve"> </w:t>
      </w:r>
    </w:p>
    <w:p w14:paraId="75FC676D" w14:textId="75BC2637" w:rsidR="00AC7138" w:rsidRPr="00B61C21" w:rsidRDefault="00AC7138" w:rsidP="00747CD6">
      <w:pPr>
        <w:pStyle w:val="Nagwek1"/>
        <w:spacing w:before="0" w:after="0" w:line="276" w:lineRule="auto"/>
        <w:rPr>
          <w:rFonts w:cstheme="minorHAnsi"/>
        </w:rPr>
      </w:pPr>
      <w:r w:rsidRPr="00B61C21">
        <w:rPr>
          <w:rFonts w:cstheme="minorHAnsi"/>
        </w:rPr>
        <w:t xml:space="preserve">Załącznik nr </w:t>
      </w:r>
      <w:r w:rsidR="000F0C20" w:rsidRPr="00B61C21">
        <w:rPr>
          <w:rFonts w:cstheme="minorHAnsi"/>
        </w:rPr>
        <w:t>6</w:t>
      </w:r>
      <w:r w:rsidRPr="00B61C21">
        <w:rPr>
          <w:rFonts w:cstheme="minorHAnsi"/>
        </w:rPr>
        <w:t xml:space="preserve"> do SWZ</w:t>
      </w:r>
    </w:p>
    <w:p w14:paraId="22F713F1" w14:textId="15AF6304" w:rsidR="009365D1" w:rsidRPr="00B61C21" w:rsidRDefault="0004679D" w:rsidP="009365D1">
      <w:pPr>
        <w:pStyle w:val="Nagwek2"/>
        <w:numPr>
          <w:ilvl w:val="0"/>
          <w:numId w:val="0"/>
        </w:numPr>
        <w:ind w:left="714"/>
        <w:jc w:val="center"/>
        <w:rPr>
          <w:rFonts w:cstheme="minorHAnsi"/>
          <w:szCs w:val="24"/>
        </w:rPr>
      </w:pPr>
      <w:r w:rsidRPr="00B61C21">
        <w:rPr>
          <w:rFonts w:cstheme="minorHAnsi"/>
          <w:szCs w:val="24"/>
        </w:rPr>
        <w:t>Projektowane</w:t>
      </w:r>
      <w:r w:rsidR="00AC7138" w:rsidRPr="00B61C21">
        <w:rPr>
          <w:rFonts w:cstheme="minorHAnsi"/>
          <w:szCs w:val="24"/>
        </w:rPr>
        <w:t xml:space="preserve"> </w:t>
      </w:r>
      <w:r w:rsidR="00747CD6" w:rsidRPr="00B61C21">
        <w:rPr>
          <w:rFonts w:cstheme="minorHAnsi"/>
          <w:szCs w:val="24"/>
        </w:rPr>
        <w:t>P</w:t>
      </w:r>
      <w:r w:rsidR="00AC7138" w:rsidRPr="00B61C21">
        <w:rPr>
          <w:rFonts w:cstheme="minorHAnsi"/>
          <w:szCs w:val="24"/>
        </w:rPr>
        <w:t>ostanowienia</w:t>
      </w:r>
      <w:r w:rsidR="00747CD6" w:rsidRPr="00B61C21">
        <w:rPr>
          <w:rFonts w:cstheme="minorHAnsi"/>
          <w:szCs w:val="24"/>
        </w:rPr>
        <w:t xml:space="preserve"> Umowy</w:t>
      </w:r>
      <w:bookmarkStart w:id="8" w:name="_Hlk78793112"/>
    </w:p>
    <w:bookmarkEnd w:id="8"/>
    <w:p w14:paraId="21B00AB5" w14:textId="77777777" w:rsidR="00E54401" w:rsidRDefault="00E54401" w:rsidP="001273B1">
      <w:pPr>
        <w:suppressAutoHyphens w:val="0"/>
        <w:spacing w:line="276" w:lineRule="auto"/>
        <w:ind w:left="17"/>
        <w:jc w:val="center"/>
        <w:rPr>
          <w:rFonts w:asciiTheme="minorHAnsi" w:hAnsiTheme="minorHAnsi" w:cstheme="minorHAnsi"/>
          <w:b/>
          <w:lang w:eastAsia="pl-PL"/>
        </w:rPr>
      </w:pPr>
    </w:p>
    <w:p w14:paraId="3C0E1965" w14:textId="16219724" w:rsidR="001273B1" w:rsidRPr="00B61C21" w:rsidRDefault="001273B1" w:rsidP="001273B1">
      <w:pPr>
        <w:suppressAutoHyphens w:val="0"/>
        <w:spacing w:line="276" w:lineRule="auto"/>
        <w:ind w:left="17"/>
        <w:jc w:val="center"/>
        <w:rPr>
          <w:rFonts w:asciiTheme="minorHAnsi" w:hAnsiTheme="minorHAnsi" w:cstheme="minorHAnsi"/>
          <w:b/>
          <w:lang w:eastAsia="pl-PL"/>
        </w:rPr>
      </w:pPr>
      <w:r w:rsidRPr="00B61C21">
        <w:rPr>
          <w:rFonts w:asciiTheme="minorHAnsi" w:hAnsiTheme="minorHAnsi" w:cstheme="minorHAnsi"/>
          <w:b/>
          <w:lang w:eastAsia="pl-PL"/>
        </w:rPr>
        <w:t>Paragraf 1</w:t>
      </w:r>
    </w:p>
    <w:p w14:paraId="03F0FCEE" w14:textId="77777777" w:rsidR="001273B1" w:rsidRPr="00B61C21" w:rsidRDefault="001273B1" w:rsidP="001273B1">
      <w:pPr>
        <w:suppressAutoHyphens w:val="0"/>
        <w:spacing w:line="276" w:lineRule="auto"/>
        <w:ind w:left="17"/>
        <w:jc w:val="center"/>
        <w:rPr>
          <w:rFonts w:asciiTheme="minorHAnsi" w:hAnsiTheme="minorHAnsi" w:cstheme="minorHAnsi"/>
          <w:b/>
          <w:lang w:eastAsia="pl-PL"/>
        </w:rPr>
      </w:pPr>
      <w:r w:rsidRPr="00B61C21">
        <w:rPr>
          <w:rFonts w:asciiTheme="minorHAnsi" w:hAnsiTheme="minorHAnsi" w:cstheme="minorHAnsi"/>
          <w:b/>
          <w:lang w:eastAsia="pl-PL"/>
        </w:rPr>
        <w:t>Przedmiot Umowy</w:t>
      </w:r>
    </w:p>
    <w:p w14:paraId="4F23E3A4" w14:textId="77777777" w:rsidR="001273B1" w:rsidRPr="00B61C21" w:rsidRDefault="001273B1" w:rsidP="001273B1">
      <w:pPr>
        <w:keepNext/>
        <w:numPr>
          <w:ilvl w:val="0"/>
          <w:numId w:val="83"/>
        </w:numPr>
        <w:tabs>
          <w:tab w:val="left" w:pos="284"/>
        </w:tabs>
        <w:suppressAutoHyphens w:val="0"/>
        <w:spacing w:after="160" w:line="276" w:lineRule="auto"/>
        <w:ind w:left="284" w:hanging="284"/>
        <w:jc w:val="both"/>
        <w:outlineLvl w:val="4"/>
        <w:rPr>
          <w:rFonts w:asciiTheme="minorHAnsi" w:hAnsiTheme="minorHAnsi" w:cstheme="minorHAnsi"/>
          <w:bCs/>
          <w:lang w:eastAsia="pl-PL"/>
        </w:rPr>
      </w:pPr>
      <w:r w:rsidRPr="00B61C21">
        <w:rPr>
          <w:rFonts w:asciiTheme="minorHAnsi" w:hAnsiTheme="minorHAnsi" w:cstheme="minorHAnsi"/>
          <w:lang w:eastAsia="pl-PL"/>
        </w:rPr>
        <w:t xml:space="preserve"> Przedmiotem Umowy są dostawy artykułów biurowych dla PFRON.</w:t>
      </w:r>
    </w:p>
    <w:p w14:paraId="2EE0F8B9" w14:textId="77777777" w:rsidR="001273B1" w:rsidRPr="00B61C21" w:rsidRDefault="001273B1" w:rsidP="001273B1">
      <w:pPr>
        <w:numPr>
          <w:ilvl w:val="0"/>
          <w:numId w:val="83"/>
        </w:numPr>
        <w:suppressAutoHyphens w:val="0"/>
        <w:spacing w:after="160" w:line="276" w:lineRule="auto"/>
        <w:rPr>
          <w:rFonts w:asciiTheme="minorHAnsi" w:hAnsiTheme="minorHAnsi" w:cstheme="minorHAnsi"/>
          <w:lang w:eastAsia="pl-PL"/>
        </w:rPr>
      </w:pPr>
      <w:r w:rsidRPr="00B61C21">
        <w:rPr>
          <w:rFonts w:asciiTheme="minorHAnsi" w:hAnsiTheme="minorHAnsi" w:cstheme="minorHAnsi"/>
          <w:bCs/>
          <w:lang w:eastAsia="pl-PL"/>
        </w:rPr>
        <w:t xml:space="preserve">Wykonawca oświadcza, że posiada odpowiednie uprawnienia do wykonania przedmiotu  Umowy </w:t>
      </w:r>
      <w:r w:rsidRPr="00B61C21">
        <w:rPr>
          <w:rFonts w:asciiTheme="minorHAnsi" w:hAnsiTheme="minorHAnsi" w:cstheme="minorHAnsi"/>
          <w:color w:val="000000"/>
          <w:lang w:eastAsia="pl-PL"/>
        </w:rPr>
        <w:t>oraz wypełni zobowiązania wynikające z tej Umowy z należytą starannością zawodową.</w:t>
      </w:r>
    </w:p>
    <w:p w14:paraId="07B2AB80" w14:textId="77777777" w:rsidR="001273B1" w:rsidRPr="00B61C21" w:rsidRDefault="001273B1" w:rsidP="001273B1">
      <w:pPr>
        <w:numPr>
          <w:ilvl w:val="0"/>
          <w:numId w:val="83"/>
        </w:numPr>
        <w:suppressAutoHyphens w:val="0"/>
        <w:spacing w:after="160" w:line="276" w:lineRule="auto"/>
        <w:ind w:right="22"/>
        <w:jc w:val="both"/>
        <w:rPr>
          <w:rFonts w:asciiTheme="minorHAnsi" w:hAnsiTheme="minorHAnsi" w:cstheme="minorHAnsi"/>
          <w:lang w:eastAsia="pl-PL"/>
        </w:rPr>
      </w:pPr>
      <w:r w:rsidRPr="00B61C21">
        <w:rPr>
          <w:rFonts w:asciiTheme="minorHAnsi" w:hAnsiTheme="minorHAnsi" w:cstheme="minorHAnsi"/>
        </w:rPr>
        <w:t>Szczegółowy opis przedmiotu zamówienia i sposób realizacji dostaw zawarty jest</w:t>
      </w:r>
      <w:r w:rsidRPr="00B61C21">
        <w:rPr>
          <w:rFonts w:asciiTheme="minorHAnsi" w:hAnsiTheme="minorHAnsi" w:cstheme="minorHAnsi"/>
          <w:lang w:eastAsia="pl-PL"/>
        </w:rPr>
        <w:t xml:space="preserve"> w Załączniku nr 1 do Umowy – „Opis przedmiotu zamówienia”.</w:t>
      </w:r>
    </w:p>
    <w:p w14:paraId="6C69FC41" w14:textId="77777777" w:rsidR="001273B1" w:rsidRPr="00B61C21" w:rsidRDefault="001273B1" w:rsidP="001273B1">
      <w:pPr>
        <w:numPr>
          <w:ilvl w:val="0"/>
          <w:numId w:val="83"/>
        </w:numPr>
        <w:suppressAutoHyphens w:val="0"/>
        <w:spacing w:after="160" w:line="276" w:lineRule="auto"/>
        <w:ind w:right="22"/>
        <w:jc w:val="both"/>
        <w:rPr>
          <w:rFonts w:asciiTheme="minorHAnsi" w:hAnsiTheme="minorHAnsi" w:cstheme="minorHAnsi"/>
          <w:lang w:eastAsia="pl-PL"/>
        </w:rPr>
      </w:pPr>
      <w:r w:rsidRPr="00B61C21">
        <w:rPr>
          <w:rFonts w:asciiTheme="minorHAnsi" w:hAnsiTheme="minorHAnsi" w:cstheme="minorHAnsi"/>
          <w:bCs/>
          <w:lang w:eastAsia="pl-PL"/>
        </w:rPr>
        <w:t>Oferowane artykuły muszą być:</w:t>
      </w:r>
    </w:p>
    <w:p w14:paraId="38FF30A4" w14:textId="77777777" w:rsidR="001273B1" w:rsidRPr="00B61C21" w:rsidRDefault="001273B1" w:rsidP="001273B1">
      <w:pPr>
        <w:numPr>
          <w:ilvl w:val="0"/>
          <w:numId w:val="84"/>
        </w:numPr>
        <w:suppressAutoHyphens w:val="0"/>
        <w:spacing w:after="160" w:line="276" w:lineRule="auto"/>
        <w:ind w:left="567" w:right="22" w:hanging="283"/>
        <w:jc w:val="both"/>
        <w:rPr>
          <w:rFonts w:asciiTheme="minorHAnsi" w:hAnsiTheme="minorHAnsi" w:cstheme="minorHAnsi"/>
          <w:bCs/>
          <w:lang w:eastAsia="pl-PL"/>
        </w:rPr>
      </w:pPr>
      <w:r w:rsidRPr="00B61C21">
        <w:rPr>
          <w:rFonts w:asciiTheme="minorHAnsi" w:hAnsiTheme="minorHAnsi" w:cstheme="minorHAnsi"/>
          <w:bCs/>
          <w:lang w:eastAsia="pl-PL"/>
        </w:rPr>
        <w:t>fabrycznie nowe,</w:t>
      </w:r>
    </w:p>
    <w:p w14:paraId="7B4BB393" w14:textId="77777777" w:rsidR="001273B1" w:rsidRPr="00B61C21" w:rsidRDefault="001273B1" w:rsidP="001273B1">
      <w:pPr>
        <w:numPr>
          <w:ilvl w:val="0"/>
          <w:numId w:val="84"/>
        </w:numPr>
        <w:suppressAutoHyphens w:val="0"/>
        <w:spacing w:after="160" w:line="276" w:lineRule="auto"/>
        <w:ind w:left="567" w:right="22" w:hanging="283"/>
        <w:jc w:val="both"/>
        <w:rPr>
          <w:rFonts w:asciiTheme="minorHAnsi" w:hAnsiTheme="minorHAnsi" w:cstheme="minorHAnsi"/>
          <w:bCs/>
          <w:lang w:eastAsia="pl-PL"/>
        </w:rPr>
      </w:pPr>
      <w:r w:rsidRPr="00B61C21">
        <w:rPr>
          <w:rFonts w:asciiTheme="minorHAnsi" w:hAnsiTheme="minorHAnsi" w:cstheme="minorHAnsi"/>
          <w:bCs/>
          <w:lang w:eastAsia="pl-PL"/>
        </w:rPr>
        <w:t>wolne od wad technicznych,</w:t>
      </w:r>
    </w:p>
    <w:p w14:paraId="22351A72" w14:textId="77777777" w:rsidR="001273B1" w:rsidRPr="00B61C21" w:rsidRDefault="001273B1" w:rsidP="001273B1">
      <w:pPr>
        <w:numPr>
          <w:ilvl w:val="0"/>
          <w:numId w:val="84"/>
        </w:numPr>
        <w:suppressAutoHyphens w:val="0"/>
        <w:spacing w:after="160" w:line="276" w:lineRule="auto"/>
        <w:ind w:left="567" w:right="22" w:hanging="283"/>
        <w:jc w:val="both"/>
        <w:rPr>
          <w:rFonts w:asciiTheme="minorHAnsi" w:hAnsiTheme="minorHAnsi" w:cstheme="minorHAnsi"/>
          <w:bCs/>
          <w:lang w:eastAsia="pl-PL"/>
        </w:rPr>
      </w:pPr>
      <w:r w:rsidRPr="00B61C21">
        <w:rPr>
          <w:rFonts w:asciiTheme="minorHAnsi" w:hAnsiTheme="minorHAnsi" w:cstheme="minorHAnsi"/>
          <w:bCs/>
          <w:lang w:eastAsia="pl-PL"/>
        </w:rPr>
        <w:t>opakowane indywidualnie w wewnętrzne opakowania uniemożliwiające kontakt z atmosferą, zawilgocenie itp. podczas transportu i składowania – dotyczy w szczególności materiałów, które pod wpływem warunków atmosferycznych mogą stracić swoje właściwości.</w:t>
      </w:r>
    </w:p>
    <w:p w14:paraId="6A444D9F" w14:textId="77777777" w:rsidR="001273B1" w:rsidRPr="00B61C21" w:rsidRDefault="001273B1" w:rsidP="001273B1">
      <w:pPr>
        <w:tabs>
          <w:tab w:val="left" w:pos="426"/>
        </w:tabs>
        <w:suppressAutoHyphens w:val="0"/>
        <w:spacing w:line="276" w:lineRule="auto"/>
        <w:rPr>
          <w:rFonts w:asciiTheme="minorHAnsi" w:hAnsiTheme="minorHAnsi" w:cstheme="minorHAnsi"/>
          <w:b/>
          <w:lang w:eastAsia="pl-PL"/>
        </w:rPr>
      </w:pPr>
    </w:p>
    <w:p w14:paraId="5962AE2B"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2</w:t>
      </w:r>
    </w:p>
    <w:p w14:paraId="39C0868E"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bCs/>
          <w:lang w:eastAsia="pl-PL"/>
        </w:rPr>
      </w:pPr>
      <w:r w:rsidRPr="00B61C21">
        <w:rPr>
          <w:rFonts w:asciiTheme="minorHAnsi" w:hAnsiTheme="minorHAnsi" w:cstheme="minorHAnsi"/>
          <w:b/>
          <w:bCs/>
          <w:lang w:eastAsia="pl-PL"/>
        </w:rPr>
        <w:t>Termin</w:t>
      </w:r>
      <w:r w:rsidRPr="00B61C21">
        <w:rPr>
          <w:rFonts w:asciiTheme="minorHAnsi" w:hAnsiTheme="minorHAnsi" w:cstheme="minorHAnsi"/>
          <w:b/>
          <w:bCs/>
          <w:lang w:eastAsia="pl-PL"/>
        </w:rPr>
        <w:br/>
      </w:r>
    </w:p>
    <w:p w14:paraId="29F6D4BF" w14:textId="37108304" w:rsidR="001273B1" w:rsidRPr="00B61C21" w:rsidRDefault="001273B1" w:rsidP="001273B1">
      <w:pPr>
        <w:numPr>
          <w:ilvl w:val="0"/>
          <w:numId w:val="79"/>
        </w:numPr>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lang w:eastAsia="pl-PL"/>
        </w:rPr>
        <w:t xml:space="preserve">Dostawy realizowane będą od dnia zawarcia Umowy, przez okres 12 miesięcy </w:t>
      </w:r>
      <w:r w:rsidRPr="00B61C21">
        <w:rPr>
          <w:rFonts w:asciiTheme="minorHAnsi" w:hAnsiTheme="minorHAnsi" w:cstheme="minorHAnsi"/>
          <w:lang w:eastAsia="pl-PL"/>
        </w:rPr>
        <w:br/>
        <w:t xml:space="preserve">lub do wyczerpania kwoty, o której mowa w </w:t>
      </w:r>
      <w:r w:rsidRPr="00B61C21">
        <w:rPr>
          <w:rFonts w:asciiTheme="minorHAnsi" w:hAnsiTheme="minorHAnsi" w:cstheme="minorHAnsi"/>
          <w:bCs/>
          <w:lang w:eastAsia="pl-PL"/>
        </w:rPr>
        <w:t xml:space="preserve">paragrafie </w:t>
      </w:r>
      <w:r w:rsidRPr="00B61C21">
        <w:rPr>
          <w:rFonts w:asciiTheme="minorHAnsi" w:hAnsiTheme="minorHAnsi" w:cstheme="minorHAnsi"/>
          <w:lang w:eastAsia="pl-PL"/>
        </w:rPr>
        <w:t>4 ust. 1 Umo</w:t>
      </w:r>
      <w:r w:rsidR="00E54401">
        <w:rPr>
          <w:rFonts w:asciiTheme="minorHAnsi" w:hAnsiTheme="minorHAnsi" w:cstheme="minorHAnsi"/>
          <w:lang w:eastAsia="pl-PL"/>
        </w:rPr>
        <w:t>wy</w:t>
      </w:r>
      <w:r w:rsidRPr="00B61C21">
        <w:rPr>
          <w:rFonts w:asciiTheme="minorHAnsi" w:hAnsiTheme="minorHAnsi" w:cstheme="minorHAnsi"/>
          <w:lang w:eastAsia="pl-PL"/>
        </w:rPr>
        <w:t>.</w:t>
      </w:r>
    </w:p>
    <w:p w14:paraId="7D4C7115" w14:textId="77777777" w:rsidR="001273B1" w:rsidRPr="00B61C21" w:rsidRDefault="001273B1" w:rsidP="001273B1">
      <w:pPr>
        <w:numPr>
          <w:ilvl w:val="0"/>
          <w:numId w:val="79"/>
        </w:numPr>
        <w:suppressAutoHyphens w:val="0"/>
        <w:spacing w:after="120" w:line="276" w:lineRule="auto"/>
        <w:jc w:val="both"/>
        <w:rPr>
          <w:rFonts w:asciiTheme="minorHAnsi" w:hAnsiTheme="minorHAnsi" w:cstheme="minorHAnsi"/>
          <w:lang w:eastAsia="pl-PL"/>
        </w:rPr>
      </w:pPr>
      <w:r w:rsidRPr="00B61C21">
        <w:rPr>
          <w:rFonts w:asciiTheme="minorHAnsi" w:hAnsiTheme="minorHAnsi" w:cstheme="minorHAnsi"/>
          <w:lang w:eastAsia="pl-PL"/>
        </w:rPr>
        <w:t>Wykonawca zobowiązany jest dostarczać artykuły biurowe, nie później niż do ……. dni roboczych (zgodnie z ofertą Wykonawcy Załącznik nr 2 do SWZ)  od dnia złożenia zamówienia przez Zamawiającego. Z wyłączeniem skoroszytów z pozycji nr 1 oraz kopert</w:t>
      </w:r>
      <w:r w:rsidRPr="00B61C21">
        <w:rPr>
          <w:rFonts w:asciiTheme="minorHAnsi" w:hAnsiTheme="minorHAnsi" w:cstheme="minorHAnsi"/>
          <w:lang w:eastAsia="pl-PL"/>
        </w:rPr>
        <w:br/>
        <w:t xml:space="preserve"> z nadrukiem z pozycji nr 77</w:t>
      </w:r>
      <w:r w:rsidRPr="00B61C21">
        <w:rPr>
          <w:rFonts w:asciiTheme="minorHAnsi" w:hAnsiTheme="minorHAnsi" w:cstheme="minorHAnsi"/>
        </w:rPr>
        <w:t xml:space="preserve"> </w:t>
      </w:r>
      <w:r w:rsidRPr="00B61C21">
        <w:rPr>
          <w:rFonts w:asciiTheme="minorHAnsi" w:hAnsiTheme="minorHAnsi" w:cstheme="minorHAnsi"/>
          <w:lang w:eastAsia="pl-PL"/>
        </w:rPr>
        <w:t xml:space="preserve"> wymienionych w tabeli (Załącznik nr 2 do Umowy).</w:t>
      </w:r>
      <w:r w:rsidRPr="00B61C21">
        <w:rPr>
          <w:rFonts w:asciiTheme="minorHAnsi" w:hAnsiTheme="minorHAnsi" w:cstheme="minorHAnsi"/>
          <w:lang w:eastAsia="pl-PL"/>
        </w:rPr>
        <w:br/>
        <w:t xml:space="preserve"> Dostawy realizowane będą przez cały okres trwania Umowy.</w:t>
      </w:r>
    </w:p>
    <w:p w14:paraId="789B40B1" w14:textId="77777777" w:rsidR="001273B1" w:rsidRPr="00B61C21" w:rsidRDefault="001273B1" w:rsidP="001273B1">
      <w:pPr>
        <w:numPr>
          <w:ilvl w:val="0"/>
          <w:numId w:val="79"/>
        </w:numPr>
        <w:suppressAutoHyphens w:val="0"/>
        <w:spacing w:after="160" w:line="276" w:lineRule="auto"/>
        <w:jc w:val="both"/>
        <w:rPr>
          <w:rFonts w:asciiTheme="minorHAnsi" w:hAnsiTheme="minorHAnsi" w:cstheme="minorHAnsi"/>
          <w:bCs/>
          <w:lang w:eastAsia="pl-PL"/>
        </w:rPr>
      </w:pPr>
      <w:r w:rsidRPr="00B61C21">
        <w:rPr>
          <w:rFonts w:asciiTheme="minorHAnsi" w:hAnsiTheme="minorHAnsi" w:cstheme="minorHAnsi"/>
          <w:bCs/>
          <w:lang w:eastAsia="pl-PL"/>
        </w:rPr>
        <w:t>Dostawy artykułów z pozycji nr 1 oraz nr 77 Wykonawca zobowiązany jest dostarczać, nie później niż do 14 dni roboczych.</w:t>
      </w:r>
    </w:p>
    <w:p w14:paraId="770DAF1F"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63043CF5"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34A37738"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7E216E9D"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639D83FB" w14:textId="77777777" w:rsidR="001273B1" w:rsidRPr="00B61C21" w:rsidRDefault="001273B1" w:rsidP="001273B1">
      <w:pPr>
        <w:tabs>
          <w:tab w:val="left" w:pos="426"/>
        </w:tabs>
        <w:suppressAutoHyphens w:val="0"/>
        <w:spacing w:line="276" w:lineRule="auto"/>
        <w:rPr>
          <w:rFonts w:asciiTheme="minorHAnsi" w:hAnsiTheme="minorHAnsi" w:cstheme="minorHAnsi"/>
          <w:b/>
          <w:lang w:eastAsia="pl-PL"/>
        </w:rPr>
      </w:pPr>
    </w:p>
    <w:p w14:paraId="2CDD1345"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3</w:t>
      </w:r>
    </w:p>
    <w:p w14:paraId="383904CD"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Sposób realizacji</w:t>
      </w:r>
      <w:r w:rsidRPr="00B61C21">
        <w:rPr>
          <w:rFonts w:asciiTheme="minorHAnsi" w:hAnsiTheme="minorHAnsi" w:cstheme="minorHAnsi"/>
          <w:b/>
          <w:lang w:eastAsia="pl-PL"/>
        </w:rPr>
        <w:br/>
      </w:r>
    </w:p>
    <w:p w14:paraId="7E79F1ED" w14:textId="77777777" w:rsidR="001273B1" w:rsidRPr="00B61C21" w:rsidRDefault="001273B1" w:rsidP="001273B1">
      <w:pPr>
        <w:numPr>
          <w:ilvl w:val="0"/>
          <w:numId w:val="85"/>
        </w:numPr>
        <w:suppressAutoHyphens w:val="0"/>
        <w:spacing w:after="160" w:line="276" w:lineRule="auto"/>
        <w:jc w:val="both"/>
        <w:rPr>
          <w:rFonts w:asciiTheme="minorHAnsi" w:hAnsiTheme="minorHAnsi" w:cstheme="minorHAnsi"/>
          <w:lang w:eastAsia="pl-PL"/>
        </w:rPr>
      </w:pPr>
      <w:r w:rsidRPr="00B61C21">
        <w:rPr>
          <w:rFonts w:asciiTheme="minorHAnsi" w:hAnsiTheme="minorHAnsi" w:cstheme="minorHAnsi"/>
          <w:bCs/>
          <w:color w:val="000000"/>
        </w:rPr>
        <w:lastRenderedPageBreak/>
        <w:t>Warunki dostaw przedmiotu zamówienia:</w:t>
      </w:r>
    </w:p>
    <w:p w14:paraId="27431FEA" w14:textId="77777777" w:rsidR="001273B1" w:rsidRPr="00B61C21" w:rsidRDefault="001273B1" w:rsidP="001273B1">
      <w:pPr>
        <w:numPr>
          <w:ilvl w:val="0"/>
          <w:numId w:val="86"/>
        </w:numPr>
        <w:suppressAutoHyphens w:val="0"/>
        <w:spacing w:after="160" w:line="276" w:lineRule="auto"/>
        <w:ind w:left="851"/>
        <w:jc w:val="both"/>
        <w:rPr>
          <w:rFonts w:asciiTheme="minorHAnsi" w:hAnsiTheme="minorHAnsi" w:cstheme="minorHAnsi"/>
          <w:bCs/>
          <w:color w:val="000000"/>
        </w:rPr>
      </w:pPr>
      <w:r w:rsidRPr="00B61C21">
        <w:rPr>
          <w:rFonts w:asciiTheme="minorHAnsi" w:hAnsiTheme="minorHAnsi" w:cstheme="minorHAnsi"/>
          <w:bCs/>
          <w:color w:val="000000"/>
        </w:rPr>
        <w:t xml:space="preserve">dostawy odbywać się będą w dniach roboczych pracy Zamawiającego </w:t>
      </w:r>
      <w:r w:rsidRPr="00B61C21">
        <w:rPr>
          <w:rFonts w:asciiTheme="minorHAnsi" w:hAnsiTheme="minorHAnsi" w:cstheme="minorHAnsi"/>
          <w:bCs/>
          <w:color w:val="000000"/>
        </w:rPr>
        <w:br/>
        <w:t>tj. od poniedziałku do piątku w godzinach 8:00 – 15:00 z wyłączeniem dni ustawowo wolnych od pracy na terenie Rzeczypospolitej Polskiej;</w:t>
      </w:r>
    </w:p>
    <w:p w14:paraId="552C0F93"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dostawy odbywać się będą sukcesywnie zgodnie z terminem określonym w ofercie Wykonawcy licząc od dnia następującego po dniu złożenia zamówienia;</w:t>
      </w:r>
    </w:p>
    <w:p w14:paraId="165E63C1"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dostawy będą realizowane przy pomocy dostępu do elektronicznego systemu służącego do składania zamówień lub po telefonicznym lub e-mailowym zgłoszeniu zamówienia;</w:t>
      </w:r>
    </w:p>
    <w:p w14:paraId="3E25A56D"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Wykonawca we własnym zakresie  dostarczy, rozładuje, wniesie oraz złoży zamówione artykuły w miejscu wskazanym przez Zamawiającego. Zamawiający nie przewiduje dostaw tzw. paletowych;</w:t>
      </w:r>
    </w:p>
    <w:p w14:paraId="454816EC"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Wykonawca zobowiązany jest do wystawienia dokumentów odbioru dostarczonych artykułów. Ww. dokument musi zostać podpisany przez pracownika Zamawiającego;</w:t>
      </w:r>
    </w:p>
    <w:p w14:paraId="79A42AC8"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Wykonawca zobowiązany jest do przesyłania Zamawiającemu, w formie elektronicznej, dokładne dane zbiorcze do faktury (w podziale na poszczególne okresy rozliczeniowe) tzw. Raporty, które powinny zawierać następujące dane: nazwę Jednostki Organizacyjnej Biura /Oddziału/ dostarczony asortyment /wartość;</w:t>
      </w:r>
    </w:p>
    <w:p w14:paraId="2A0A2CB3" w14:textId="77777777"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w przypadku, gdy przy odbiorze dostawy Zamawiający stwierdzi niezgodności ilościowe, jakościowe, uszkodzenie lub zniszczenie opakowań lub zawartości, dostarczonych artykułów wyszczególnionych w zamówieniu, Zamawiający ma prawo do zwrotu niezgodnych lub uszkodzonych artykułów na koszt Wykonawcy. Reklamacje będą realizowane przy pomocy dostępu do elektronicznego systemu służącego do składania zamówień lub po telefonicznym lub e-mailowym zgłoszeniu. W takim przypadku Wykonawca zobowiązany jest w terminie 5 dni roboczych od otrzymania zgłoszenia dostarczyć na własny koszt artykuły zgodne z zamówieniem Zamawiającego;</w:t>
      </w:r>
    </w:p>
    <w:p w14:paraId="6361942F" w14:textId="372CCEEE"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lang w:eastAsia="pl-PL"/>
        </w:rPr>
        <w:t xml:space="preserve">ilości artykułów biurowych wymienionych w Załączniku nr 2 do Umowy, są ilościami szacunkowymi i mogą ulec zmianie (zwiększeniu bądź zmniejszeniu) w trakcie realizacji Umowy. W takim przypadku dostawy będą realizowane przez Wykonawcę według cen określonych w formularzu cenowym i w ramach kwoty wymienionej </w:t>
      </w:r>
      <w:r w:rsidRPr="00B61C21">
        <w:rPr>
          <w:rFonts w:asciiTheme="minorHAnsi" w:hAnsiTheme="minorHAnsi" w:cstheme="minorHAnsi"/>
          <w:bCs/>
          <w:lang w:eastAsia="pl-PL"/>
        </w:rPr>
        <w:br/>
        <w:t>w paragrafie 4 ust. 1 Umowy. Jednocześnie Zamawiający gwarantuje realizację</w:t>
      </w:r>
      <w:r w:rsidRPr="00B61C21">
        <w:rPr>
          <w:rFonts w:asciiTheme="minorHAnsi" w:hAnsiTheme="minorHAnsi" w:cstheme="minorHAnsi"/>
          <w:bCs/>
          <w:lang w:eastAsia="pl-PL"/>
        </w:rPr>
        <w:br/>
        <w:t xml:space="preserve"> co najmniej 80% wartości brutto Umowy</w:t>
      </w:r>
      <w:r w:rsidR="0001788B" w:rsidRPr="00B61C21">
        <w:rPr>
          <w:rFonts w:asciiTheme="minorHAnsi" w:hAnsiTheme="minorHAnsi" w:cstheme="minorHAnsi"/>
          <w:bCs/>
          <w:lang w:eastAsia="pl-PL"/>
        </w:rPr>
        <w:t>;</w:t>
      </w:r>
    </w:p>
    <w:p w14:paraId="317EC204" w14:textId="348415D3"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Zamawiający zastrzega sobie prawo do rezygnacji w wysokości do 20% wartości brutto Umowy w zależności od faktycznych potrzeb;</w:t>
      </w:r>
    </w:p>
    <w:p w14:paraId="66E5DF5A" w14:textId="4A4602F0" w:rsidR="001273B1" w:rsidRPr="00B61C21"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B61C21">
        <w:rPr>
          <w:rFonts w:asciiTheme="minorHAnsi" w:hAnsiTheme="minorHAnsi" w:cstheme="minorHAnsi"/>
          <w:bCs/>
          <w:color w:val="000000"/>
        </w:rPr>
        <w:t>Zamawiający nie przewiduje przedpłat na poczet składanych zamówień;</w:t>
      </w:r>
    </w:p>
    <w:p w14:paraId="1BB67FFA" w14:textId="77777777" w:rsidR="001273B1" w:rsidRPr="00F91D70"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bCs/>
          <w:color w:val="000000"/>
        </w:rPr>
        <w:t xml:space="preserve">płatności będą następowały w cyklu miesięcznym za wszystkie zrealizowane dostawy </w:t>
      </w:r>
      <w:r w:rsidRPr="00F91D70">
        <w:rPr>
          <w:rFonts w:asciiTheme="minorHAnsi" w:hAnsiTheme="minorHAnsi" w:cstheme="minorHAnsi"/>
          <w:bCs/>
          <w:color w:val="000000"/>
        </w:rPr>
        <w:br/>
        <w:t xml:space="preserve">w danym miesiącu na podstawie jednej zbiorczej faktury VAT (Wykonawca zobowiązuje się na żądanie Zamawiającego do wystawienia dodatkowych faktur za </w:t>
      </w:r>
      <w:r w:rsidRPr="00F91D70">
        <w:rPr>
          <w:rFonts w:asciiTheme="minorHAnsi" w:hAnsiTheme="minorHAnsi" w:cstheme="minorHAnsi"/>
          <w:bCs/>
          <w:color w:val="000000"/>
        </w:rPr>
        <w:lastRenderedPageBreak/>
        <w:t>zrealizowane pojedyncze dostawy). Faktura powinna zawierać: zsumowanie poszczególnych artykułów;</w:t>
      </w:r>
    </w:p>
    <w:p w14:paraId="43584C19" w14:textId="77777777" w:rsidR="001273B1" w:rsidRPr="00F91D70"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bCs/>
          <w:color w:val="000000"/>
        </w:rPr>
        <w:t>Zamawiający dokona zapłaty Wykonawcy na podstawie poprawnie wystawionej faktury VAT w ciągu 21 dni od daty wystawienia i na podstawie otrzymanych dokumentów oraz raportów wymienionych w paragrafie 3 pkt e, f. Zapłata dokonana będzie przelewem na rachunek bankowy Wykonawcy podany w treści faktury VAT;</w:t>
      </w:r>
    </w:p>
    <w:p w14:paraId="2D6C305A" w14:textId="473531EA" w:rsidR="001273B1" w:rsidRPr="00F91D70"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bCs/>
          <w:color w:val="000000"/>
        </w:rPr>
        <w:t xml:space="preserve"> Zobowiązania powstałe z tytułu nabytych towarów udokumentowane otrzymanymi od Wykonawcy fakturami, Zamawiający będzie regulować wyłącznie na rachunki bankowe znajdujące się na „białej liście podatników VAT”. W przypadku braku na tej liście rachunku, wskazanego przez Wykonawcę na fakturze, płatność za tę fakturę nie będzie zrealizowana</w:t>
      </w:r>
      <w:r w:rsidR="0001788B" w:rsidRPr="00F91D70">
        <w:rPr>
          <w:rFonts w:asciiTheme="minorHAnsi" w:hAnsiTheme="minorHAnsi" w:cstheme="minorHAnsi"/>
          <w:bCs/>
          <w:color w:val="000000"/>
        </w:rPr>
        <w:t>;</w:t>
      </w:r>
    </w:p>
    <w:p w14:paraId="2A87BB4C" w14:textId="77777777" w:rsidR="001273B1" w:rsidRPr="00F91D70"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bCs/>
          <w:color w:val="000000"/>
        </w:rPr>
        <w:t>za termin zapłaty przyjmuje się dzień obciążenia rachunku bankowego Zamawiającego;</w:t>
      </w:r>
    </w:p>
    <w:p w14:paraId="34291AD7" w14:textId="77777777" w:rsidR="001273B1" w:rsidRPr="00F91D70" w:rsidRDefault="001273B1" w:rsidP="001273B1">
      <w:pPr>
        <w:numPr>
          <w:ilvl w:val="0"/>
          <w:numId w:val="86"/>
        </w:numPr>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bCs/>
          <w:color w:val="000000"/>
        </w:rPr>
        <w:t>Zamawiający upoważnia Wykonawcę do wystawiania faktur VAT w formie elektronicznej. Faktury w formie elektronicznej, dokumenty oraz raporty wymienione w paragrafie 3 pkt e, f będą przesyłane na adres e-mail: ……………..@pfron.org.pl;</w:t>
      </w:r>
    </w:p>
    <w:p w14:paraId="27F787D8" w14:textId="77777777" w:rsidR="001273B1" w:rsidRPr="00F91D70" w:rsidRDefault="001273B1" w:rsidP="001273B1">
      <w:pPr>
        <w:numPr>
          <w:ilvl w:val="0"/>
          <w:numId w:val="86"/>
        </w:numPr>
        <w:tabs>
          <w:tab w:val="left" w:pos="709"/>
        </w:tabs>
        <w:suppressAutoHyphens w:val="0"/>
        <w:spacing w:after="160" w:line="276" w:lineRule="auto"/>
        <w:ind w:left="851" w:hanging="284"/>
        <w:jc w:val="both"/>
        <w:rPr>
          <w:rFonts w:asciiTheme="minorHAnsi" w:hAnsiTheme="minorHAnsi" w:cstheme="minorHAnsi"/>
          <w:bCs/>
          <w:color w:val="000000"/>
        </w:rPr>
      </w:pPr>
      <w:r w:rsidRPr="00F91D70">
        <w:rPr>
          <w:rFonts w:asciiTheme="minorHAnsi" w:hAnsiTheme="minorHAnsi" w:cstheme="minorHAnsi"/>
        </w:rPr>
        <w:t xml:space="preserve">projekt nadruku na kopertach wskazanych w Tabeli w poz. 77  (Formularz ofertowy)  znajduje się w </w:t>
      </w:r>
      <w:r w:rsidRPr="00F91D70">
        <w:rPr>
          <w:rFonts w:asciiTheme="minorHAnsi" w:hAnsiTheme="minorHAnsi" w:cstheme="minorHAnsi"/>
          <w:b/>
        </w:rPr>
        <w:t>Załączniku nr 4</w:t>
      </w:r>
      <w:r w:rsidRPr="00F91D70">
        <w:rPr>
          <w:rFonts w:asciiTheme="minorHAnsi" w:hAnsiTheme="minorHAnsi" w:cstheme="minorHAnsi"/>
        </w:rPr>
        <w:t xml:space="preserve"> do Umowy.</w:t>
      </w:r>
      <w:r w:rsidRPr="00F91D70">
        <w:rPr>
          <w:rFonts w:asciiTheme="minorHAnsi" w:hAnsiTheme="minorHAnsi" w:cstheme="minorHAnsi"/>
          <w:lang w:eastAsia="pl-PL"/>
        </w:rPr>
        <w:t xml:space="preserve"> </w:t>
      </w:r>
      <w:r w:rsidRPr="00F91D70">
        <w:rPr>
          <w:rFonts w:asciiTheme="minorHAnsi" w:hAnsiTheme="minorHAnsi" w:cstheme="minorHAnsi"/>
        </w:rPr>
        <w:t xml:space="preserve">Jeżeli w trakcie realizacji przedmiotu Umowy nastąpi konieczność zmiany kroju czcionki, stopnia pisma, tekstu, grafiki nadruku, koloru nadruku na kopertach, Zamawiający poinformuje o tym fakcie Wykonawcę w terminie umożliwiającym naniesienie przez niego stosownych zmian. Powyższą zmianę Wykonawca zrealizuję w ramach wynagrodzenia za przedmiotowe koperty. </w:t>
      </w:r>
    </w:p>
    <w:p w14:paraId="5E2325DC" w14:textId="77777777" w:rsidR="001273B1" w:rsidRPr="00F91D70" w:rsidRDefault="001273B1" w:rsidP="001273B1">
      <w:pPr>
        <w:numPr>
          <w:ilvl w:val="0"/>
          <w:numId w:val="87"/>
        </w:numPr>
        <w:suppressAutoHyphens w:val="0"/>
        <w:spacing w:after="200" w:line="276" w:lineRule="auto"/>
        <w:ind w:left="426" w:hanging="426"/>
        <w:contextualSpacing/>
        <w:jc w:val="both"/>
        <w:rPr>
          <w:rFonts w:asciiTheme="minorHAnsi" w:hAnsiTheme="minorHAnsi" w:cstheme="minorHAnsi"/>
          <w:bCs/>
          <w:lang w:eastAsia="pl-PL"/>
        </w:rPr>
      </w:pPr>
      <w:r w:rsidRPr="00F91D70">
        <w:rPr>
          <w:rFonts w:asciiTheme="minorHAnsi" w:hAnsiTheme="minorHAnsi" w:cstheme="minorHAnsi"/>
          <w:bCs/>
          <w:lang w:eastAsia="pl-PL"/>
        </w:rPr>
        <w:t>W zakresie wzajemnego współdziałania przy realizacji przedmiotu Umowy Strony zobowiązują się działać niezwłocznie, przestrzegając obowiązujących przepisów prawa.</w:t>
      </w:r>
    </w:p>
    <w:p w14:paraId="05705233" w14:textId="77777777" w:rsidR="001273B1" w:rsidRPr="00F91D70" w:rsidRDefault="001273B1" w:rsidP="001273B1">
      <w:pPr>
        <w:numPr>
          <w:ilvl w:val="0"/>
          <w:numId w:val="87"/>
        </w:numPr>
        <w:tabs>
          <w:tab w:val="left" w:pos="426"/>
          <w:tab w:val="left" w:pos="567"/>
        </w:tabs>
        <w:suppressAutoHyphens w:val="0"/>
        <w:spacing w:after="200" w:line="276" w:lineRule="auto"/>
        <w:ind w:left="426" w:hanging="426"/>
        <w:contextualSpacing/>
        <w:jc w:val="both"/>
        <w:rPr>
          <w:rFonts w:asciiTheme="minorHAnsi" w:hAnsiTheme="minorHAnsi" w:cstheme="minorHAnsi"/>
          <w:bCs/>
          <w:lang w:eastAsia="pl-PL"/>
        </w:rPr>
      </w:pPr>
      <w:r w:rsidRPr="00F91D70">
        <w:rPr>
          <w:rFonts w:asciiTheme="minorHAnsi" w:hAnsiTheme="minorHAnsi" w:cstheme="minorHAnsi"/>
          <w:bCs/>
          <w:lang w:eastAsia="pl-PL"/>
        </w:rPr>
        <w:t>Strony zobowiązują się do wzajemnego i niezwłocznego powiadamiania się na piśmie (pisma muszą być poprzedzone ich skanem oraz przesłane na adres e-mail:</w:t>
      </w:r>
      <w:r w:rsidRPr="00F91D70">
        <w:rPr>
          <w:rFonts w:asciiTheme="minorHAnsi" w:hAnsiTheme="minorHAnsi" w:cstheme="minorHAnsi"/>
          <w:bCs/>
          <w:lang w:eastAsia="pl-PL"/>
        </w:rPr>
        <w:br/>
        <w:t>……………………….@pfron.org.pl) o zaistniałych przeszkodach w wypełnianiu wzajemnych zobowiązań w trakcie wykonywania przedmiotu Umowy.</w:t>
      </w:r>
    </w:p>
    <w:p w14:paraId="410E29DF" w14:textId="77777777" w:rsidR="001273B1" w:rsidRPr="00F91D70" w:rsidRDefault="001273B1" w:rsidP="001273B1">
      <w:pPr>
        <w:numPr>
          <w:ilvl w:val="0"/>
          <w:numId w:val="87"/>
        </w:numPr>
        <w:tabs>
          <w:tab w:val="left" w:pos="426"/>
        </w:tabs>
        <w:suppressAutoHyphens w:val="0"/>
        <w:autoSpaceDE w:val="0"/>
        <w:autoSpaceDN w:val="0"/>
        <w:adjustRightInd w:val="0"/>
        <w:spacing w:after="160" w:line="276" w:lineRule="auto"/>
        <w:ind w:left="426" w:hanging="426"/>
        <w:jc w:val="both"/>
        <w:rPr>
          <w:rFonts w:asciiTheme="minorHAnsi" w:hAnsiTheme="minorHAnsi" w:cstheme="minorHAnsi"/>
          <w:b/>
          <w:bCs/>
          <w:lang w:eastAsia="pl-PL"/>
        </w:rPr>
      </w:pPr>
      <w:r w:rsidRPr="00F91D70">
        <w:rPr>
          <w:rFonts w:asciiTheme="minorHAnsi" w:hAnsiTheme="minorHAnsi" w:cstheme="minorHAnsi"/>
          <w:lang w:eastAsia="pl-PL"/>
        </w:rPr>
        <w:t>W przypadku zmian kadrowych Wykonawca zobowiązany jest do przestrzegania paragrafu 11 ust. 4 niezwłocznie informując o zmianach Zamawiającego.</w:t>
      </w:r>
    </w:p>
    <w:p w14:paraId="57692474"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bCs/>
          <w:lang w:eastAsia="pl-PL"/>
        </w:rPr>
      </w:pPr>
      <w:r w:rsidRPr="00F91D70">
        <w:rPr>
          <w:rFonts w:asciiTheme="minorHAnsi" w:hAnsiTheme="minorHAnsi" w:cstheme="minorHAnsi"/>
          <w:lang w:eastAsia="pl-PL"/>
        </w:rPr>
        <w:t xml:space="preserve">Dostawy artykułów biurowych będą realizowane na koszt i ryzyko Wykonawcy do siedzib </w:t>
      </w:r>
      <w:r w:rsidRPr="00F91D70">
        <w:rPr>
          <w:rFonts w:asciiTheme="minorHAnsi" w:hAnsiTheme="minorHAnsi" w:cstheme="minorHAnsi"/>
          <w:lang w:eastAsia="pl-PL"/>
        </w:rPr>
        <w:br/>
        <w:t xml:space="preserve">Zamawiającego według Załącznika nr 3 do Umowy. </w:t>
      </w:r>
    </w:p>
    <w:p w14:paraId="77A86B2D"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hAnsiTheme="minorHAnsi" w:cstheme="minorHAnsi"/>
          <w:lang w:eastAsia="pl-PL"/>
        </w:rPr>
        <w:t>Wykonawca ponosi odpowiedzialność za utratę, braki ilościowe lub uszkodzenie artykułów do czasu odbioru ilościowego przez pracownika Zamawiającego.</w:t>
      </w:r>
      <w:r w:rsidRPr="00F91D70">
        <w:rPr>
          <w:rFonts w:asciiTheme="minorHAnsi" w:hAnsiTheme="minorHAnsi" w:cstheme="minorHAnsi"/>
          <w:strike/>
          <w:lang w:eastAsia="pl-PL"/>
        </w:rPr>
        <w:t xml:space="preserve"> </w:t>
      </w:r>
    </w:p>
    <w:p w14:paraId="132492EA"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hAnsiTheme="minorHAnsi" w:cstheme="minorHAnsi"/>
          <w:lang w:eastAsia="pl-PL"/>
        </w:rPr>
        <w:t xml:space="preserve">Wykonawca zapewni takie opakowanie artykułów, jakie jest wymagane, by nie dopuścić </w:t>
      </w:r>
      <w:r w:rsidRPr="00F91D70">
        <w:rPr>
          <w:rFonts w:asciiTheme="minorHAnsi" w:hAnsiTheme="minorHAnsi" w:cstheme="minorHAnsi"/>
          <w:lang w:eastAsia="pl-PL"/>
        </w:rPr>
        <w:br/>
        <w:t>do ich uszkodzenia lub pogorszenia jakości w trakcie transportu do siedzib Zamawiającego.</w:t>
      </w:r>
    </w:p>
    <w:p w14:paraId="7D24CE55"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eastAsia="Calibri" w:hAnsiTheme="minorHAnsi" w:cstheme="minorHAnsi"/>
          <w:lang w:eastAsia="en-US"/>
        </w:rPr>
        <w:t>Wykonawca oświadcza, iż zapoznał się z przedmiotem Umowy i nie zgłasza do nich uwag oraz zobowiązuje się do jej wykonania.</w:t>
      </w:r>
    </w:p>
    <w:p w14:paraId="080C7CFB"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eastAsia="Calibri" w:hAnsiTheme="minorHAnsi" w:cstheme="minorHAnsi"/>
          <w:lang w:eastAsia="en-US"/>
        </w:rPr>
        <w:lastRenderedPageBreak/>
        <w:t>Wykonawca oświadcza, iż posiada niezbędną wiedzę i doświadczenie w zakresie realizacji przedmiotu Umowy. Wykonawca zobowiązuje się do realizacji Umowy z dołożeniem należytej staranności, z uwzględnieniem zawodowego charakteru działalności Wykonawcy, zgodnie z obowiązującymi przepisami i normami, treścią Umowy oraz uzgodnieniami dokonanymi w trakcie realizacji Umowy.</w:t>
      </w:r>
    </w:p>
    <w:p w14:paraId="62236473"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eastAsia="Calibri" w:hAnsiTheme="minorHAnsi" w:cstheme="minorHAnsi"/>
          <w:lang w:eastAsia="en-US"/>
        </w:rPr>
        <w:t>Wykonawca zobowiązany jest bezzwłocznie informować o przeszkodach w należytym wykonywaniu Umowy, w tym również o okolicznościach leżących po stronie Zamawiającego, które mogą mieć wpływ na wywiązanie się Wykonawcy z postanowień Umowy.</w:t>
      </w:r>
    </w:p>
    <w:p w14:paraId="02D1839F" w14:textId="77777777" w:rsidR="001273B1" w:rsidRPr="00F91D70" w:rsidRDefault="001273B1" w:rsidP="001273B1">
      <w:pPr>
        <w:numPr>
          <w:ilvl w:val="0"/>
          <w:numId w:val="87"/>
        </w:numPr>
        <w:tabs>
          <w:tab w:val="left" w:pos="426"/>
        </w:tabs>
        <w:suppressAutoHyphens w:val="0"/>
        <w:spacing w:after="120" w:line="276" w:lineRule="auto"/>
        <w:ind w:left="426" w:hanging="426"/>
        <w:jc w:val="both"/>
        <w:rPr>
          <w:rFonts w:asciiTheme="minorHAnsi" w:hAnsiTheme="minorHAnsi" w:cstheme="minorHAnsi"/>
          <w:lang w:eastAsia="pl-PL"/>
        </w:rPr>
      </w:pPr>
      <w:r w:rsidRPr="00F91D70">
        <w:rPr>
          <w:rFonts w:asciiTheme="minorHAnsi" w:eastAsia="Calibri" w:hAnsiTheme="minorHAnsi" w:cstheme="minorHAnsi"/>
          <w:bCs/>
          <w:lang w:eastAsia="en-US"/>
        </w:rPr>
        <w:t>Strony zgodnie oświadczają, że niezależnie od zakresu wiedzy informatycznej i organizacyjnej, którą dysponuje Zamawiający, nie będzie on traktowany jak profesjonalista w zakresie przedmiotu Umowy, na poziomie porównywalnym z Wykonawcą.</w:t>
      </w:r>
      <w:r w:rsidRPr="00F91D70">
        <w:rPr>
          <w:rFonts w:asciiTheme="minorHAnsi" w:eastAsia="Calibri" w:hAnsiTheme="minorHAnsi" w:cstheme="minorHAnsi"/>
          <w:lang w:eastAsia="en-US"/>
        </w:rPr>
        <w:t xml:space="preserve"> </w:t>
      </w:r>
      <w:r w:rsidRPr="00F91D70">
        <w:rPr>
          <w:rFonts w:asciiTheme="minorHAnsi" w:eastAsia="Calibri" w:hAnsiTheme="minorHAnsi" w:cstheme="minorHAnsi"/>
          <w:bCs/>
          <w:lang w:eastAsia="en-US"/>
        </w:rPr>
        <w:t xml:space="preserve">Wykonawca oświadcza, że: </w:t>
      </w:r>
    </w:p>
    <w:p w14:paraId="3AB31732" w14:textId="77777777" w:rsidR="001273B1" w:rsidRPr="00F91D70" w:rsidRDefault="001273B1" w:rsidP="001273B1">
      <w:pPr>
        <w:numPr>
          <w:ilvl w:val="0"/>
          <w:numId w:val="93"/>
        </w:numPr>
        <w:suppressAutoHyphens w:val="0"/>
        <w:spacing w:after="200" w:line="276" w:lineRule="auto"/>
        <w:ind w:left="851" w:hanging="425"/>
        <w:contextualSpacing/>
        <w:rPr>
          <w:rFonts w:asciiTheme="minorHAnsi" w:eastAsia="Calibri" w:hAnsiTheme="minorHAnsi" w:cstheme="minorHAnsi"/>
        </w:rPr>
      </w:pPr>
      <w:r w:rsidRPr="00F91D70">
        <w:rPr>
          <w:rFonts w:asciiTheme="minorHAnsi" w:eastAsia="Calibri" w:hAnsiTheme="minorHAnsi" w:cstheme="minorHAnsi"/>
          <w:bCs/>
        </w:rPr>
        <w:t xml:space="preserve">posiada odpowiednie możliwości, dysponuje wiedzą fachową, odpowiednim doświadczeniem oraz środkami, w tym finansowymi, techniczno-organizacyjnymi oraz zasobami ludzkimi niezbędnymi do należytego wykonania Umowy tj. w sposób zgodny z przepisami prawa i standardami jakości obowiązującymi na rynku polskim i europejskim, przy uwzględnieniu zawodowego charakteru działalności prowadzonej przez Wykonawcę; </w:t>
      </w:r>
    </w:p>
    <w:p w14:paraId="038DA7FF" w14:textId="77777777" w:rsidR="001273B1" w:rsidRPr="00F91D70" w:rsidRDefault="001273B1" w:rsidP="001273B1">
      <w:pPr>
        <w:numPr>
          <w:ilvl w:val="0"/>
          <w:numId w:val="93"/>
        </w:numPr>
        <w:suppressAutoHyphens w:val="0"/>
        <w:spacing w:after="200" w:line="276" w:lineRule="auto"/>
        <w:ind w:left="851" w:hanging="425"/>
        <w:contextualSpacing/>
        <w:rPr>
          <w:rFonts w:asciiTheme="minorHAnsi" w:eastAsia="Calibri" w:hAnsiTheme="minorHAnsi" w:cstheme="minorHAnsi"/>
          <w:lang w:eastAsia="en-US"/>
        </w:rPr>
      </w:pPr>
      <w:r w:rsidRPr="00F91D70">
        <w:rPr>
          <w:rFonts w:asciiTheme="minorHAnsi" w:eastAsia="Calibri" w:hAnsiTheme="minorHAnsi" w:cstheme="minorHAnsi"/>
          <w:lang w:eastAsia="en-US"/>
        </w:rPr>
        <w:t xml:space="preserve"> </w:t>
      </w:r>
      <w:r w:rsidRPr="00F91D70">
        <w:rPr>
          <w:rFonts w:asciiTheme="minorHAnsi" w:eastAsia="Calibri" w:hAnsiTheme="minorHAnsi" w:cstheme="minorHAnsi"/>
          <w:bCs/>
          <w:lang w:eastAsia="en-US"/>
        </w:rPr>
        <w:t xml:space="preserve">Podwykonawcy, z których będzie korzystał w trakcie wykonywania niniejszej Umowy będą podmiotami profesjonalnie świadczącymi zlecone im przez Wykonawcę zadania oraz posiadającymi wszelkie niezbędne kwalifikacje do wykonywania zleconych im przez Wykonawcę zadań. </w:t>
      </w:r>
    </w:p>
    <w:p w14:paraId="6C72890C" w14:textId="77777777" w:rsidR="001273B1" w:rsidRPr="00F91D70" w:rsidRDefault="001273B1" w:rsidP="001273B1">
      <w:pPr>
        <w:numPr>
          <w:ilvl w:val="0"/>
          <w:numId w:val="87"/>
        </w:numPr>
        <w:suppressAutoHyphens w:val="0"/>
        <w:spacing w:after="200" w:line="276" w:lineRule="auto"/>
        <w:ind w:left="567" w:hanging="567"/>
        <w:contextualSpacing/>
        <w:rPr>
          <w:rFonts w:asciiTheme="minorHAnsi" w:eastAsia="Calibri" w:hAnsiTheme="minorHAnsi" w:cstheme="minorHAnsi"/>
          <w:bCs/>
        </w:rPr>
      </w:pPr>
      <w:r w:rsidRPr="00F91D70">
        <w:rPr>
          <w:rFonts w:asciiTheme="minorHAnsi" w:eastAsia="Calibri" w:hAnsiTheme="minorHAnsi" w:cstheme="minorHAnsi"/>
          <w:bCs/>
        </w:rPr>
        <w:t>W ramach realizacji Umowy Wykonawca zobowiązuje się w szczególności do:</w:t>
      </w:r>
    </w:p>
    <w:p w14:paraId="01008008" w14:textId="77777777" w:rsidR="001273B1" w:rsidRPr="00F91D70" w:rsidRDefault="001273B1" w:rsidP="001273B1">
      <w:pPr>
        <w:numPr>
          <w:ilvl w:val="0"/>
          <w:numId w:val="94"/>
        </w:numPr>
        <w:suppressAutoHyphens w:val="0"/>
        <w:spacing w:after="200" w:line="276" w:lineRule="auto"/>
        <w:ind w:left="851"/>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zapewnienia właściwego nadzoru i koordynacji działań związanych z wykonywaniem Umowy w celu osiągnięcia określonej przez Zamawiającego jakości oraz terminowości;</w:t>
      </w:r>
    </w:p>
    <w:p w14:paraId="0B3C7153" w14:textId="77777777" w:rsidR="001273B1" w:rsidRPr="00F91D70" w:rsidRDefault="001273B1" w:rsidP="001273B1">
      <w:pPr>
        <w:numPr>
          <w:ilvl w:val="0"/>
          <w:numId w:val="94"/>
        </w:numPr>
        <w:suppressAutoHyphens w:val="0"/>
        <w:spacing w:after="200" w:line="276" w:lineRule="auto"/>
        <w:ind w:left="851"/>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zapewniania, iż wszystkie prace prowadzone u Zamawiającego w związku z wykonywaniem niniejszej Umowy będą prowadzone sposób minimalizujący zakłócenia w pracy Zamawiającego, w trybie ustalonym przez Strony.</w:t>
      </w:r>
    </w:p>
    <w:p w14:paraId="28D43C65" w14:textId="77777777" w:rsidR="001273B1" w:rsidRPr="00F91D70" w:rsidRDefault="001273B1" w:rsidP="001273B1">
      <w:pPr>
        <w:numPr>
          <w:ilvl w:val="0"/>
          <w:numId w:val="87"/>
        </w:numPr>
        <w:suppressAutoHyphens w:val="0"/>
        <w:spacing w:after="200" w:line="276" w:lineRule="auto"/>
        <w:ind w:left="426"/>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które stanowią zagrożenie dla prawidłowej realizacji prac objętych przedmiotem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711DB95B" w14:textId="77777777" w:rsidR="001273B1" w:rsidRPr="00F91D70" w:rsidRDefault="001273B1" w:rsidP="001273B1">
      <w:pPr>
        <w:numPr>
          <w:ilvl w:val="0"/>
          <w:numId w:val="87"/>
        </w:numPr>
        <w:suppressAutoHyphens w:val="0"/>
        <w:spacing w:after="200" w:line="276" w:lineRule="auto"/>
        <w:ind w:left="426"/>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 xml:space="preserve">Zamawiający oświadcza, że jest świadomy, iż realizacja przedmiotu Umowy wymaga jego współdziałania z Wykonawcą. Zamawiający zapewni współdziałanie w takim zakresie, w jakim jest to faktycznie niezbędne do wykonania przez Wykonawcę Umowy, </w:t>
      </w:r>
      <w:r w:rsidRPr="00F91D70">
        <w:rPr>
          <w:rFonts w:asciiTheme="minorHAnsi" w:eastAsia="Calibri" w:hAnsiTheme="minorHAnsi" w:cstheme="minorHAnsi"/>
          <w:bCs/>
          <w:lang w:eastAsia="en-US"/>
        </w:rPr>
        <w:lastRenderedPageBreak/>
        <w:t>w zakresie nią określonym lub skonkretyzowanym przez Strony po zawarciu Umowy, z tym zastrzeżeniem, że:</w:t>
      </w:r>
    </w:p>
    <w:p w14:paraId="1C5CC545" w14:textId="77777777" w:rsidR="001273B1" w:rsidRPr="00F91D70" w:rsidRDefault="001273B1" w:rsidP="001273B1">
      <w:pPr>
        <w:numPr>
          <w:ilvl w:val="0"/>
          <w:numId w:val="95"/>
        </w:numPr>
        <w:suppressAutoHyphens w:val="0"/>
        <w:spacing w:after="160" w:line="276" w:lineRule="auto"/>
        <w:ind w:left="851"/>
        <w:rPr>
          <w:rFonts w:asciiTheme="minorHAnsi" w:eastAsia="Calibri" w:hAnsiTheme="minorHAnsi" w:cstheme="minorHAnsi"/>
          <w:bCs/>
          <w:lang w:eastAsia="en-US"/>
        </w:rPr>
      </w:pPr>
      <w:r w:rsidRPr="00F91D70">
        <w:rPr>
          <w:rFonts w:asciiTheme="minorHAnsi" w:eastAsia="Calibri" w:hAnsiTheme="minorHAnsi" w:cstheme="minorHAnsi"/>
          <w:bCs/>
          <w:lang w:eastAsia="en-US"/>
        </w:rPr>
        <w:t>Zamawiający będzie zobowiązany przekazać Wykonawcy wyłącznie informacje i dokumenty znajdujące się w posiadaniu oraz kompetencji Zamawiającego;</w:t>
      </w:r>
    </w:p>
    <w:p w14:paraId="2E08A4D6" w14:textId="77777777" w:rsidR="001273B1" w:rsidRPr="00F91D70" w:rsidRDefault="001273B1" w:rsidP="001273B1">
      <w:pPr>
        <w:numPr>
          <w:ilvl w:val="0"/>
          <w:numId w:val="95"/>
        </w:numPr>
        <w:suppressAutoHyphens w:val="0"/>
        <w:spacing w:after="160" w:line="276" w:lineRule="auto"/>
        <w:ind w:left="851"/>
        <w:rPr>
          <w:rFonts w:asciiTheme="minorHAnsi" w:eastAsia="Calibri" w:hAnsiTheme="minorHAnsi" w:cstheme="minorHAnsi"/>
          <w:bCs/>
          <w:lang w:eastAsia="en-US"/>
        </w:rPr>
      </w:pPr>
      <w:r w:rsidRPr="00F91D70">
        <w:rPr>
          <w:rFonts w:asciiTheme="minorHAnsi" w:eastAsia="Calibri" w:hAnsiTheme="minorHAnsi" w:cstheme="minorHAnsi"/>
          <w:bCs/>
          <w:lang w:eastAsia="en-US"/>
        </w:rPr>
        <w:t>zakres oczekiwanego współdziałania Zamawiającego nie może prowadzić do realizacji obowiązków Wykonawcy w zakresie przedmiotu Umowy;</w:t>
      </w:r>
    </w:p>
    <w:p w14:paraId="1CA86522" w14:textId="77777777" w:rsidR="001273B1" w:rsidRPr="00F91D70" w:rsidRDefault="001273B1" w:rsidP="001273B1">
      <w:pPr>
        <w:numPr>
          <w:ilvl w:val="0"/>
          <w:numId w:val="95"/>
        </w:numPr>
        <w:suppressAutoHyphens w:val="0"/>
        <w:spacing w:after="160" w:line="276" w:lineRule="auto"/>
        <w:ind w:left="851"/>
        <w:rPr>
          <w:rFonts w:asciiTheme="minorHAnsi" w:eastAsia="Calibri" w:hAnsiTheme="minorHAnsi" w:cstheme="minorHAnsi"/>
          <w:bCs/>
          <w:lang w:eastAsia="en-US"/>
        </w:rPr>
      </w:pPr>
      <w:r w:rsidRPr="00F91D70">
        <w:rPr>
          <w:rFonts w:asciiTheme="minorHAnsi" w:eastAsia="Calibri" w:hAnsiTheme="minorHAnsi" w:cstheme="minorHAnsi"/>
          <w:bCs/>
          <w:lang w:eastAsia="en-US"/>
        </w:rPr>
        <w:t>współdziałanie zostanie zapewnione w dniach i godzinach pracy przedstawicieli Zamawiającego, tj. w Dni Robocze w Godzinach Roboczych.</w:t>
      </w:r>
    </w:p>
    <w:p w14:paraId="033C9675" w14:textId="65DC9A2E" w:rsidR="001273B1" w:rsidRPr="00F91D70" w:rsidRDefault="001273B1" w:rsidP="001273B1">
      <w:pPr>
        <w:numPr>
          <w:ilvl w:val="0"/>
          <w:numId w:val="95"/>
        </w:numPr>
        <w:suppressAutoHyphens w:val="0"/>
        <w:spacing w:after="160" w:line="276" w:lineRule="auto"/>
        <w:ind w:left="851"/>
        <w:rPr>
          <w:rFonts w:asciiTheme="minorHAnsi" w:eastAsia="Calibri" w:hAnsiTheme="minorHAnsi" w:cstheme="minorHAnsi"/>
          <w:bCs/>
          <w:lang w:eastAsia="en-US"/>
        </w:rPr>
      </w:pPr>
      <w:r w:rsidRPr="00F91D70">
        <w:rPr>
          <w:rFonts w:asciiTheme="minorHAnsi" w:eastAsia="Calibri" w:hAnsiTheme="minorHAnsi" w:cstheme="minorHAnsi"/>
          <w:bCs/>
          <w:lang w:eastAsia="en-US"/>
        </w:rPr>
        <w:t xml:space="preserve">Zamawiający zapewni Wykonawcy dostęp do środków technicznych w zakresie niezbędnym do realizacji przedmiotu </w:t>
      </w:r>
      <w:r w:rsidR="002924FC" w:rsidRPr="00F91D70">
        <w:rPr>
          <w:rFonts w:asciiTheme="minorHAnsi" w:eastAsia="Calibri" w:hAnsiTheme="minorHAnsi" w:cstheme="minorHAnsi"/>
          <w:bCs/>
          <w:lang w:eastAsia="en-US"/>
        </w:rPr>
        <w:t>U</w:t>
      </w:r>
      <w:r w:rsidRPr="00F91D70">
        <w:rPr>
          <w:rFonts w:asciiTheme="minorHAnsi" w:eastAsia="Calibri" w:hAnsiTheme="minorHAnsi" w:cstheme="minorHAnsi"/>
          <w:bCs/>
          <w:lang w:eastAsia="en-US"/>
        </w:rPr>
        <w:t>mowy.</w:t>
      </w:r>
    </w:p>
    <w:p w14:paraId="4664B675" w14:textId="77777777" w:rsidR="001273B1" w:rsidRPr="00F91D70" w:rsidRDefault="001273B1" w:rsidP="001273B1">
      <w:pPr>
        <w:numPr>
          <w:ilvl w:val="0"/>
          <w:numId w:val="87"/>
        </w:numPr>
        <w:suppressAutoHyphens w:val="0"/>
        <w:spacing w:after="200" w:line="276" w:lineRule="auto"/>
        <w:ind w:left="426"/>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Wykonawca ponosi pełną odpowiedzialność wobec Zamawiającego za działania lub zaniechania pracowników Wykonawcy, osób działających w jego imieniu lub podwykonawców, jak za działania własne.</w:t>
      </w:r>
    </w:p>
    <w:p w14:paraId="20B889F0" w14:textId="77777777" w:rsidR="001273B1" w:rsidRPr="00F91D70" w:rsidRDefault="001273B1" w:rsidP="001273B1">
      <w:pPr>
        <w:numPr>
          <w:ilvl w:val="0"/>
          <w:numId w:val="87"/>
        </w:numPr>
        <w:suppressAutoHyphens w:val="0"/>
        <w:spacing w:after="200" w:line="276" w:lineRule="auto"/>
        <w:ind w:left="426"/>
        <w:contextualSpacing/>
        <w:rPr>
          <w:rFonts w:asciiTheme="minorHAnsi" w:eastAsia="Calibri" w:hAnsiTheme="minorHAnsi" w:cstheme="minorHAnsi"/>
          <w:bCs/>
          <w:lang w:eastAsia="en-US"/>
        </w:rPr>
      </w:pPr>
      <w:r w:rsidRPr="00F91D70">
        <w:rPr>
          <w:rFonts w:asciiTheme="minorHAnsi" w:eastAsia="Calibri" w:hAnsiTheme="minorHAnsi" w:cstheme="minorHAnsi"/>
          <w:bCs/>
          <w:lang w:eastAsia="en-US"/>
        </w:rPr>
        <w:t>W przypadku wątpliwości Zamawiającego w zakresie profesjonalnej i starannej realizacji niniejszej Umowy, Wykonawca zgadza się na arbitraż niezależnych ekspertów i zgadza się zastosować do wydanej opinii w przypadku stwierdzenia uchybień po stronie Wykonawcy.</w:t>
      </w:r>
    </w:p>
    <w:p w14:paraId="5DC1B445" w14:textId="77777777" w:rsidR="001273B1" w:rsidRPr="00B61C21" w:rsidRDefault="001273B1" w:rsidP="001273B1">
      <w:pPr>
        <w:tabs>
          <w:tab w:val="left" w:pos="426"/>
        </w:tabs>
        <w:spacing w:after="120" w:line="276" w:lineRule="auto"/>
        <w:ind w:left="426"/>
        <w:jc w:val="both"/>
        <w:rPr>
          <w:rFonts w:asciiTheme="minorHAnsi" w:hAnsiTheme="minorHAnsi" w:cstheme="minorHAnsi"/>
          <w:lang w:eastAsia="pl-PL"/>
        </w:rPr>
      </w:pPr>
    </w:p>
    <w:p w14:paraId="6B2D93B4"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4E885C06"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4</w:t>
      </w:r>
    </w:p>
    <w:p w14:paraId="603F20ED" w14:textId="77777777" w:rsidR="001273B1" w:rsidRPr="00B61C21" w:rsidRDefault="001273B1" w:rsidP="001273B1">
      <w:pPr>
        <w:tabs>
          <w:tab w:val="left" w:pos="284"/>
          <w:tab w:val="left" w:pos="567"/>
        </w:tabs>
        <w:suppressAutoHyphens w:val="0"/>
        <w:spacing w:line="276" w:lineRule="auto"/>
        <w:ind w:firstLine="993"/>
        <w:jc w:val="both"/>
        <w:rPr>
          <w:rFonts w:asciiTheme="minorHAnsi" w:hAnsiTheme="minorHAnsi" w:cstheme="minorHAnsi"/>
          <w:b/>
          <w:color w:val="000000"/>
          <w:lang w:eastAsia="pl-PL"/>
        </w:rPr>
      </w:pPr>
      <w:r w:rsidRPr="00B61C21">
        <w:rPr>
          <w:rFonts w:asciiTheme="minorHAnsi" w:hAnsiTheme="minorHAnsi" w:cstheme="minorHAnsi"/>
          <w:color w:val="000000"/>
          <w:lang w:eastAsia="pl-PL"/>
        </w:rPr>
        <w:tab/>
      </w:r>
      <w:r w:rsidRPr="00B61C21">
        <w:rPr>
          <w:rFonts w:asciiTheme="minorHAnsi" w:hAnsiTheme="minorHAnsi" w:cstheme="minorHAnsi"/>
          <w:color w:val="000000"/>
          <w:lang w:eastAsia="pl-PL"/>
        </w:rPr>
        <w:tab/>
      </w:r>
      <w:r w:rsidRPr="00B61C21">
        <w:rPr>
          <w:rFonts w:asciiTheme="minorHAnsi" w:hAnsiTheme="minorHAnsi" w:cstheme="minorHAnsi"/>
          <w:color w:val="000000"/>
          <w:lang w:eastAsia="pl-PL"/>
        </w:rPr>
        <w:tab/>
      </w:r>
      <w:r w:rsidRPr="00B61C21">
        <w:rPr>
          <w:rFonts w:asciiTheme="minorHAnsi" w:eastAsia="Calibri" w:hAnsiTheme="minorHAnsi" w:cstheme="minorHAnsi"/>
          <w:b/>
          <w:lang w:eastAsia="en-US"/>
        </w:rPr>
        <w:t>Wynagrodzenie Wykonawcy i zasady płatności</w:t>
      </w:r>
    </w:p>
    <w:p w14:paraId="70DF20A0" w14:textId="77777777" w:rsidR="001273B1" w:rsidRPr="00B61C21" w:rsidRDefault="001273B1" w:rsidP="001273B1">
      <w:pPr>
        <w:tabs>
          <w:tab w:val="left" w:pos="284"/>
          <w:tab w:val="left" w:pos="567"/>
        </w:tabs>
        <w:suppressAutoHyphens w:val="0"/>
        <w:spacing w:line="276" w:lineRule="auto"/>
        <w:jc w:val="both"/>
        <w:rPr>
          <w:rFonts w:asciiTheme="minorHAnsi" w:hAnsiTheme="minorHAnsi" w:cstheme="minorHAnsi"/>
          <w:b/>
          <w:bCs/>
          <w:lang w:eastAsia="pl-PL"/>
        </w:rPr>
      </w:pPr>
    </w:p>
    <w:p w14:paraId="3AF395FB" w14:textId="77777777" w:rsidR="001273B1" w:rsidRPr="00B61C21" w:rsidRDefault="001273B1" w:rsidP="001273B1">
      <w:pPr>
        <w:numPr>
          <w:ilvl w:val="0"/>
          <w:numId w:val="88"/>
        </w:numPr>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lang w:eastAsia="pl-PL"/>
        </w:rPr>
        <w:t xml:space="preserve">Wynagrodzenie Wykonawcy z tytułu realizacji niniejszej Umowy nie przekroczy kwoty brutto: …………….. zł  (słownie: ………….……… . …………………………………………złotych), zgodnie z ofertą Wykonawcy stanowiącą Załącznik nr 2 do Umowy. </w:t>
      </w:r>
    </w:p>
    <w:p w14:paraId="2DCDA1C4" w14:textId="77777777" w:rsidR="001273B1" w:rsidRPr="00B61C21" w:rsidRDefault="001273B1" w:rsidP="001273B1">
      <w:pPr>
        <w:numPr>
          <w:ilvl w:val="0"/>
          <w:numId w:val="88"/>
        </w:numPr>
        <w:suppressAutoHyphens w:val="0"/>
        <w:spacing w:after="120" w:line="360" w:lineRule="auto"/>
        <w:jc w:val="both"/>
        <w:rPr>
          <w:rFonts w:asciiTheme="minorHAnsi" w:hAnsiTheme="minorHAnsi" w:cstheme="minorHAnsi"/>
          <w:bCs/>
          <w:lang w:eastAsia="pl-PL"/>
        </w:rPr>
      </w:pPr>
      <w:r w:rsidRPr="00B61C21">
        <w:rPr>
          <w:rFonts w:asciiTheme="minorHAnsi" w:hAnsiTheme="minorHAnsi" w:cstheme="minorHAnsi"/>
          <w:lang w:eastAsia="pl-PL"/>
        </w:rPr>
        <w:t>Wykonawcy nie przysługuje roszczenie z tytułu niewykorzystania w całości kwoty wynagrodzenia określonego w ust. 1.</w:t>
      </w:r>
    </w:p>
    <w:p w14:paraId="44C39F0A" w14:textId="208B2BF2" w:rsidR="001273B1" w:rsidRPr="00B61C21" w:rsidRDefault="001273B1" w:rsidP="001273B1">
      <w:pPr>
        <w:numPr>
          <w:ilvl w:val="0"/>
          <w:numId w:val="88"/>
        </w:numPr>
        <w:suppressAutoHyphens w:val="0"/>
        <w:spacing w:after="120" w:line="360" w:lineRule="auto"/>
        <w:jc w:val="both"/>
        <w:rPr>
          <w:rFonts w:asciiTheme="minorHAnsi" w:hAnsiTheme="minorHAnsi" w:cstheme="minorHAnsi"/>
          <w:bCs/>
          <w:lang w:eastAsia="pl-PL"/>
        </w:rPr>
      </w:pPr>
      <w:r w:rsidRPr="00B61C21">
        <w:rPr>
          <w:rFonts w:asciiTheme="minorHAnsi" w:hAnsiTheme="minorHAnsi" w:cstheme="minorHAnsi"/>
          <w:bCs/>
          <w:lang w:eastAsia="pl-PL"/>
        </w:rPr>
        <w:t>Ceny jednostkowe artykułów biurowych muszą być zgodne z ofertą Wykonawcy stanowiącą Załącznik nr 2 do Umowy,</w:t>
      </w:r>
      <w:r w:rsidRPr="00B61C21">
        <w:rPr>
          <w:rFonts w:asciiTheme="minorHAnsi" w:hAnsiTheme="minorHAnsi" w:cstheme="minorHAnsi"/>
          <w:lang w:eastAsia="pl-PL"/>
        </w:rPr>
        <w:t xml:space="preserve"> </w:t>
      </w:r>
      <w:r w:rsidRPr="00B61C21">
        <w:rPr>
          <w:rFonts w:asciiTheme="minorHAnsi" w:hAnsiTheme="minorHAnsi" w:cstheme="minorHAnsi"/>
          <w:bCs/>
          <w:lang w:eastAsia="pl-PL"/>
        </w:rPr>
        <w:t xml:space="preserve">z zastrzeżeniem paragrafu 10 ust. </w:t>
      </w:r>
      <w:r w:rsidR="00E54401">
        <w:rPr>
          <w:rFonts w:asciiTheme="minorHAnsi" w:hAnsiTheme="minorHAnsi" w:cstheme="minorHAnsi"/>
          <w:bCs/>
          <w:lang w:eastAsia="pl-PL"/>
        </w:rPr>
        <w:t>2</w:t>
      </w:r>
      <w:r w:rsidRPr="00B61C21">
        <w:rPr>
          <w:rFonts w:asciiTheme="minorHAnsi" w:hAnsiTheme="minorHAnsi" w:cstheme="minorHAnsi"/>
          <w:bCs/>
          <w:lang w:eastAsia="pl-PL"/>
        </w:rPr>
        <w:t xml:space="preserve"> pkt. </w:t>
      </w:r>
      <w:r w:rsidR="00E54401">
        <w:rPr>
          <w:rFonts w:asciiTheme="minorHAnsi" w:hAnsiTheme="minorHAnsi" w:cstheme="minorHAnsi"/>
          <w:bCs/>
          <w:lang w:eastAsia="pl-PL"/>
        </w:rPr>
        <w:t>2</w:t>
      </w:r>
      <w:r w:rsidRPr="00B61C21">
        <w:rPr>
          <w:rFonts w:asciiTheme="minorHAnsi" w:hAnsiTheme="minorHAnsi" w:cstheme="minorHAnsi"/>
          <w:bCs/>
          <w:lang w:eastAsia="pl-PL"/>
        </w:rPr>
        <w:t>.10 Umowy.</w:t>
      </w:r>
    </w:p>
    <w:p w14:paraId="1FB91D60" w14:textId="77777777" w:rsidR="001273B1" w:rsidRPr="00B61C21" w:rsidRDefault="001273B1" w:rsidP="001273B1">
      <w:pPr>
        <w:numPr>
          <w:ilvl w:val="0"/>
          <w:numId w:val="79"/>
        </w:numPr>
        <w:suppressAutoHyphens w:val="0"/>
        <w:spacing w:after="120" w:line="360" w:lineRule="auto"/>
        <w:jc w:val="both"/>
        <w:rPr>
          <w:rFonts w:asciiTheme="minorHAnsi" w:hAnsiTheme="minorHAnsi" w:cstheme="minorHAnsi"/>
          <w:bCs/>
          <w:lang w:eastAsia="pl-PL"/>
        </w:rPr>
      </w:pPr>
      <w:r w:rsidRPr="00B61C21">
        <w:rPr>
          <w:rFonts w:asciiTheme="minorHAnsi" w:hAnsiTheme="minorHAnsi" w:cstheme="minorHAnsi"/>
          <w:bCs/>
          <w:lang w:eastAsia="pl-PL"/>
        </w:rPr>
        <w:t xml:space="preserve">Ilości artykułów biurowych wymienionych w Załączniku nr 2 do Umowy, są ilościami szacunkowymi i mogą ulec zmianie (zwiększeniu bądź zmniejszeniu) w trakcie realizacji Umowy. W takim przypadku dostawy będą realizowane przez Wykonawcę według cen określonych </w:t>
      </w:r>
      <w:r w:rsidRPr="00E53B17">
        <w:rPr>
          <w:rFonts w:asciiTheme="minorHAnsi" w:hAnsiTheme="minorHAnsi" w:cstheme="minorHAnsi"/>
          <w:bCs/>
          <w:lang w:eastAsia="pl-PL"/>
        </w:rPr>
        <w:t>w formularzu cenowym i w ramach</w:t>
      </w:r>
      <w:r w:rsidRPr="00B61C21">
        <w:rPr>
          <w:rFonts w:asciiTheme="minorHAnsi" w:hAnsiTheme="minorHAnsi" w:cstheme="minorHAnsi"/>
          <w:bCs/>
          <w:lang w:eastAsia="pl-PL"/>
        </w:rPr>
        <w:t xml:space="preserve"> kwoty wymienionej w § 4 ust. 1 Umowy. Jednocześnie Zamawiający gwarantuje realizację co najmniej 80% wartości brutto Umowy. </w:t>
      </w:r>
    </w:p>
    <w:p w14:paraId="1BA89E14" w14:textId="77777777" w:rsidR="001273B1" w:rsidRPr="00B61C21" w:rsidRDefault="001273B1" w:rsidP="001273B1">
      <w:pPr>
        <w:numPr>
          <w:ilvl w:val="0"/>
          <w:numId w:val="79"/>
        </w:numPr>
        <w:suppressAutoHyphens w:val="0"/>
        <w:spacing w:after="120" w:line="360" w:lineRule="auto"/>
        <w:jc w:val="both"/>
        <w:rPr>
          <w:rFonts w:asciiTheme="minorHAnsi" w:hAnsiTheme="minorHAnsi" w:cstheme="minorHAnsi"/>
          <w:bCs/>
          <w:lang w:eastAsia="pl-PL"/>
        </w:rPr>
      </w:pPr>
      <w:r w:rsidRPr="00B61C21">
        <w:rPr>
          <w:rFonts w:asciiTheme="minorHAnsi" w:hAnsiTheme="minorHAnsi" w:cstheme="minorHAnsi"/>
          <w:bCs/>
          <w:lang w:eastAsia="pl-PL"/>
        </w:rPr>
        <w:t>Dopuszczone zmiany ilościowe nie stanowią zmiany przedmiotu Umowy i nie wymagają sporządzenia aneksu do Umowy.</w:t>
      </w:r>
    </w:p>
    <w:p w14:paraId="2EC53391" w14:textId="77777777" w:rsidR="001273B1" w:rsidRPr="00B61C21" w:rsidRDefault="001273B1" w:rsidP="001273B1">
      <w:pPr>
        <w:numPr>
          <w:ilvl w:val="0"/>
          <w:numId w:val="79"/>
        </w:numPr>
        <w:suppressAutoHyphens w:val="0"/>
        <w:spacing w:after="120" w:line="360" w:lineRule="auto"/>
        <w:jc w:val="both"/>
        <w:rPr>
          <w:rFonts w:asciiTheme="minorHAnsi" w:hAnsiTheme="minorHAnsi" w:cstheme="minorHAnsi"/>
          <w:bCs/>
          <w:lang w:eastAsia="pl-PL"/>
        </w:rPr>
      </w:pPr>
      <w:r w:rsidRPr="00B61C21">
        <w:rPr>
          <w:rFonts w:asciiTheme="minorHAnsi" w:hAnsiTheme="minorHAnsi" w:cstheme="minorHAnsi"/>
          <w:bCs/>
          <w:lang w:eastAsia="pl-PL"/>
        </w:rPr>
        <w:lastRenderedPageBreak/>
        <w:t xml:space="preserve">Zamawiający dopuszcza możliwość zakupu innych artykułów biurowych nie wymienionych </w:t>
      </w:r>
      <w:r w:rsidRPr="00B61C21">
        <w:rPr>
          <w:rFonts w:asciiTheme="minorHAnsi" w:hAnsiTheme="minorHAnsi" w:cstheme="minorHAnsi"/>
          <w:bCs/>
          <w:lang w:eastAsia="pl-PL"/>
        </w:rPr>
        <w:br/>
        <w:t>w Załączniku nr 2 do Umowy w ramach całkowitego wynagrodzenia określonego w ust. 1.</w:t>
      </w:r>
    </w:p>
    <w:p w14:paraId="5E581465" w14:textId="00EA5E6B" w:rsidR="001273B1" w:rsidRPr="00E53B17" w:rsidRDefault="001273B1" w:rsidP="001273B1">
      <w:pPr>
        <w:numPr>
          <w:ilvl w:val="0"/>
          <w:numId w:val="79"/>
        </w:numPr>
        <w:suppressAutoHyphens w:val="0"/>
        <w:spacing w:after="120" w:line="360" w:lineRule="auto"/>
        <w:jc w:val="both"/>
        <w:rPr>
          <w:rFonts w:asciiTheme="minorHAnsi" w:hAnsiTheme="minorHAnsi" w:cstheme="minorHAnsi"/>
          <w:bCs/>
          <w:lang w:eastAsia="pl-PL"/>
        </w:rPr>
      </w:pPr>
      <w:r w:rsidRPr="00B61C21">
        <w:rPr>
          <w:rFonts w:asciiTheme="minorHAnsi" w:eastAsia="Calibri" w:hAnsiTheme="minorHAnsi" w:cstheme="minorHAnsi"/>
        </w:rPr>
        <w:t>Zapłata wynagrodzenia, nastąpi wyłącznie w złotych polskich przelewem na rachunek bankowy Wykonawcy o numerze .............................................................., w terminie 21 dni od daty dostarczenia Zamawiającemu prawidłowo wystawionej faktury VAT</w:t>
      </w:r>
      <w:r w:rsidRPr="00B61C21">
        <w:rPr>
          <w:rFonts w:asciiTheme="minorHAnsi" w:hAnsiTheme="minorHAnsi" w:cstheme="minorHAnsi"/>
        </w:rPr>
        <w:t xml:space="preserve"> </w:t>
      </w:r>
      <w:r w:rsidRPr="00B61C21">
        <w:rPr>
          <w:rFonts w:asciiTheme="minorHAnsi" w:eastAsia="Calibri" w:hAnsiTheme="minorHAnsi" w:cstheme="minorHAnsi"/>
        </w:rPr>
        <w:t xml:space="preserve">wraz z protokołami. Jeżeli zdarzenia te wystąpią niejednocześnie termin płatności liczony będzie </w:t>
      </w:r>
      <w:r w:rsidRPr="00E53B17">
        <w:rPr>
          <w:rFonts w:asciiTheme="minorHAnsi" w:eastAsia="Calibri" w:hAnsiTheme="minorHAnsi" w:cstheme="minorHAnsi"/>
        </w:rPr>
        <w:t>od zdarzenia późniejszego.</w:t>
      </w:r>
    </w:p>
    <w:p w14:paraId="741354E8" w14:textId="1277D874" w:rsidR="001273B1" w:rsidRPr="00E53B17" w:rsidRDefault="001273B1" w:rsidP="001273B1">
      <w:pPr>
        <w:numPr>
          <w:ilvl w:val="0"/>
          <w:numId w:val="79"/>
        </w:numPr>
        <w:suppressAutoHyphens w:val="0"/>
        <w:spacing w:after="120" w:line="360" w:lineRule="auto"/>
        <w:jc w:val="both"/>
        <w:rPr>
          <w:rFonts w:asciiTheme="minorHAnsi" w:hAnsiTheme="minorHAnsi" w:cstheme="minorHAnsi"/>
          <w:bCs/>
          <w:lang w:eastAsia="pl-PL"/>
        </w:rPr>
      </w:pPr>
      <w:r w:rsidRPr="00E53B17">
        <w:rPr>
          <w:rFonts w:asciiTheme="minorHAnsi" w:eastAsia="Calibri" w:hAnsiTheme="minorHAnsi" w:cstheme="minorHAnsi"/>
        </w:rPr>
        <w:t>Zamawiający dopuszcza następujące formy faktur (zgodnie z przepisami ustawy o podatku od towarów i usług), tj.</w:t>
      </w:r>
      <w:r w:rsidR="00B1405D" w:rsidRPr="00E53B17">
        <w:rPr>
          <w:rFonts w:asciiTheme="minorHAnsi" w:eastAsia="Calibri" w:hAnsiTheme="minorHAnsi" w:cstheme="minorHAnsi"/>
        </w:rPr>
        <w:t xml:space="preserve"> (</w:t>
      </w:r>
      <w:r w:rsidRPr="00E53B17">
        <w:rPr>
          <w:rFonts w:asciiTheme="minorHAnsi" w:eastAsia="Calibri" w:hAnsiTheme="minorHAnsi" w:cstheme="minorHAnsi"/>
        </w:rPr>
        <w:t xml:space="preserve">: </w:t>
      </w:r>
    </w:p>
    <w:p w14:paraId="24AD4FE7" w14:textId="77777777" w:rsidR="001273B1" w:rsidRPr="00E53B17" w:rsidRDefault="001273B1" w:rsidP="001273B1">
      <w:pPr>
        <w:numPr>
          <w:ilvl w:val="0"/>
          <w:numId w:val="96"/>
        </w:numPr>
        <w:suppressAutoHyphens w:val="0"/>
        <w:spacing w:after="200" w:line="276" w:lineRule="auto"/>
        <w:ind w:hanging="294"/>
        <w:contextualSpacing/>
        <w:rPr>
          <w:rFonts w:asciiTheme="minorHAnsi" w:eastAsia="Calibri" w:hAnsiTheme="minorHAnsi" w:cstheme="minorHAnsi"/>
        </w:rPr>
      </w:pPr>
      <w:r w:rsidRPr="00E53B17">
        <w:rPr>
          <w:rFonts w:asciiTheme="minorHAnsi" w:eastAsia="Calibr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27DF2211" w14:textId="77777777" w:rsidR="001273B1" w:rsidRPr="00E53B17" w:rsidRDefault="001273B1" w:rsidP="001273B1">
      <w:pPr>
        <w:numPr>
          <w:ilvl w:val="0"/>
          <w:numId w:val="96"/>
        </w:numPr>
        <w:suppressAutoHyphens w:val="0"/>
        <w:spacing w:after="200" w:line="276" w:lineRule="auto"/>
        <w:ind w:hanging="294"/>
        <w:contextualSpacing/>
        <w:rPr>
          <w:rFonts w:asciiTheme="minorHAnsi" w:eastAsia="Calibri" w:hAnsiTheme="minorHAnsi" w:cstheme="minorHAnsi"/>
        </w:rPr>
      </w:pPr>
      <w:r w:rsidRPr="00E53B17">
        <w:rPr>
          <w:rFonts w:asciiTheme="minorHAnsi" w:eastAsia="Calibri" w:hAnsiTheme="minorHAnsi" w:cstheme="minorHAnsi"/>
        </w:rPr>
        <w:t>Elektroniczna:</w:t>
      </w:r>
    </w:p>
    <w:p w14:paraId="362AB527" w14:textId="77777777" w:rsidR="001273B1" w:rsidRPr="00E53B17" w:rsidRDefault="001273B1" w:rsidP="001273B1">
      <w:pPr>
        <w:spacing w:after="200" w:line="276" w:lineRule="auto"/>
        <w:ind w:left="1276"/>
        <w:contextualSpacing/>
        <w:rPr>
          <w:rFonts w:asciiTheme="minorHAnsi" w:eastAsia="Calibri" w:hAnsiTheme="minorHAnsi" w:cstheme="minorHAnsi"/>
        </w:rPr>
      </w:pPr>
      <w:r w:rsidRPr="00E53B17">
        <w:rPr>
          <w:rFonts w:asciiTheme="minorHAnsi" w:eastAsia="Calibri" w:hAnsiTheme="minorHAnsi" w:cstheme="minorHAnsi"/>
        </w:rPr>
        <w:t xml:space="preserve">- przesłana za pomocą poczty elektronicznej, tzn. tylko i wyłącznie poprzez e-mail: </w:t>
      </w:r>
      <w:r w:rsidRPr="00E53B17">
        <w:rPr>
          <w:rFonts w:asciiTheme="minorHAnsi" w:eastAsia="Calibri" w:hAnsiTheme="minorHAnsi" w:cstheme="minorHAnsi"/>
        </w:rPr>
        <w:br/>
        <w:t>e-faktury@pfron.org.pl, musi zawierać podpis kwalifikowany, podpis osoby wystawiającej fakturę;</w:t>
      </w:r>
    </w:p>
    <w:p w14:paraId="1F745DE1" w14:textId="77777777" w:rsidR="001273B1" w:rsidRPr="00E53B17" w:rsidRDefault="001273B1" w:rsidP="001273B1">
      <w:pPr>
        <w:spacing w:after="200" w:line="276" w:lineRule="auto"/>
        <w:ind w:left="1276"/>
        <w:contextualSpacing/>
        <w:rPr>
          <w:rFonts w:asciiTheme="minorHAnsi" w:eastAsia="Calibri" w:hAnsiTheme="minorHAnsi" w:cstheme="minorHAnsi"/>
        </w:rPr>
      </w:pPr>
      <w:r w:rsidRPr="00E53B17">
        <w:rPr>
          <w:rFonts w:asciiTheme="minorHAnsi" w:eastAsia="Calibri" w:hAnsiTheme="minorHAnsi" w:cstheme="minorHAnsi"/>
        </w:rPr>
        <w:t>-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4E4249DE" w14:textId="77777777" w:rsidR="001273B1" w:rsidRPr="00E53B17" w:rsidRDefault="001273B1" w:rsidP="001273B1">
      <w:pPr>
        <w:numPr>
          <w:ilvl w:val="0"/>
          <w:numId w:val="79"/>
        </w:numPr>
        <w:suppressAutoHyphens w:val="0"/>
        <w:spacing w:after="200" w:line="276" w:lineRule="auto"/>
        <w:contextualSpacing/>
        <w:rPr>
          <w:rFonts w:asciiTheme="minorHAnsi" w:eastAsia="Calibri" w:hAnsiTheme="minorHAnsi" w:cstheme="minorHAnsi"/>
        </w:rPr>
      </w:pPr>
      <w:r w:rsidRPr="00E53B17">
        <w:rPr>
          <w:rFonts w:asciiTheme="minorHAnsi" w:hAnsiTheme="minorHAnsi" w:cstheme="minorHAnsi"/>
        </w:rPr>
        <w:t>Wynagrodzenie płatne jest za kwartał z dołu. W przypadku gdy okres realizacji obejmuje niepełny kwartał, rozliczenie wynagrodzenia odbędzie się proporcjonalnie (liczba dni świadczonej usługi podzielona przez liczbę dni w kwartale).</w:t>
      </w:r>
    </w:p>
    <w:p w14:paraId="6018AE47" w14:textId="77777777" w:rsidR="001273B1" w:rsidRPr="00E53B17" w:rsidRDefault="001273B1" w:rsidP="001273B1">
      <w:pPr>
        <w:numPr>
          <w:ilvl w:val="0"/>
          <w:numId w:val="79"/>
        </w:numPr>
        <w:suppressAutoHyphens w:val="0"/>
        <w:spacing w:after="200" w:line="276" w:lineRule="auto"/>
        <w:contextualSpacing/>
        <w:rPr>
          <w:rFonts w:asciiTheme="minorHAnsi" w:eastAsia="Calibri" w:hAnsiTheme="minorHAnsi" w:cstheme="minorHAnsi"/>
        </w:rPr>
      </w:pPr>
      <w:r w:rsidRPr="00E53B17">
        <w:rPr>
          <w:rFonts w:asciiTheme="minorHAnsi" w:eastAsia="Calibri" w:hAnsiTheme="minorHAnsi" w:cstheme="minorHAnsi"/>
        </w:rPr>
        <w:t>Fakturę w formie papierowej należy wystawić w brzmieniu:</w:t>
      </w:r>
    </w:p>
    <w:p w14:paraId="2DE2B176" w14:textId="77777777" w:rsidR="001273B1" w:rsidRPr="00E53B17" w:rsidRDefault="001273B1" w:rsidP="001273B1">
      <w:pPr>
        <w:suppressAutoHyphens w:val="0"/>
        <w:spacing w:after="200" w:line="276" w:lineRule="auto"/>
        <w:ind w:left="397"/>
        <w:contextualSpacing/>
        <w:rPr>
          <w:rFonts w:asciiTheme="minorHAnsi" w:eastAsia="Calibri" w:hAnsiTheme="minorHAnsi" w:cstheme="minorHAnsi"/>
        </w:rPr>
      </w:pPr>
      <w:r w:rsidRPr="00E53B17">
        <w:rPr>
          <w:rFonts w:asciiTheme="minorHAnsi" w:eastAsia="Calibri" w:hAnsiTheme="minorHAnsi" w:cstheme="minorHAnsi"/>
        </w:rPr>
        <w:t xml:space="preserve">Dane nabywcy: </w:t>
      </w:r>
    </w:p>
    <w:p w14:paraId="6CBEC345" w14:textId="77777777" w:rsidR="001273B1" w:rsidRPr="00E53B17" w:rsidRDefault="001273B1" w:rsidP="001273B1">
      <w:pPr>
        <w:suppressAutoHyphens w:val="0"/>
        <w:spacing w:after="200" w:line="276" w:lineRule="auto"/>
        <w:ind w:left="397"/>
        <w:contextualSpacing/>
        <w:rPr>
          <w:rFonts w:asciiTheme="minorHAnsi" w:eastAsia="Calibri" w:hAnsiTheme="minorHAnsi" w:cstheme="minorHAnsi"/>
        </w:rPr>
      </w:pPr>
      <w:r w:rsidRPr="00E53B17">
        <w:rPr>
          <w:rFonts w:asciiTheme="minorHAnsi" w:eastAsia="Calibri" w:hAnsiTheme="minorHAnsi" w:cstheme="minorHAnsi"/>
        </w:rPr>
        <w:t>Państwowy Fundusz Rehabilitacji Osób Niepełnosprawnych</w:t>
      </w:r>
    </w:p>
    <w:p w14:paraId="6D56323D" w14:textId="77777777" w:rsidR="001273B1" w:rsidRPr="00E53B17" w:rsidRDefault="001273B1" w:rsidP="001273B1">
      <w:pPr>
        <w:suppressAutoHyphens w:val="0"/>
        <w:spacing w:after="200" w:line="276" w:lineRule="auto"/>
        <w:ind w:left="397"/>
        <w:contextualSpacing/>
        <w:rPr>
          <w:rFonts w:asciiTheme="minorHAnsi" w:eastAsia="Calibri" w:hAnsiTheme="minorHAnsi" w:cstheme="minorHAnsi"/>
        </w:rPr>
      </w:pPr>
      <w:r w:rsidRPr="00E53B17">
        <w:rPr>
          <w:rFonts w:asciiTheme="minorHAnsi" w:eastAsia="Calibri" w:hAnsiTheme="minorHAnsi" w:cstheme="minorHAnsi"/>
        </w:rPr>
        <w:t>00-828 Warszawa, Al. Jana Pawła II 13</w:t>
      </w:r>
    </w:p>
    <w:p w14:paraId="1ED237E3" w14:textId="77777777" w:rsidR="001273B1" w:rsidRPr="00E53B17" w:rsidRDefault="001273B1" w:rsidP="001273B1">
      <w:pPr>
        <w:suppressAutoHyphens w:val="0"/>
        <w:spacing w:after="200" w:line="276" w:lineRule="auto"/>
        <w:ind w:left="397"/>
        <w:contextualSpacing/>
        <w:rPr>
          <w:rFonts w:asciiTheme="minorHAnsi" w:eastAsia="Calibri" w:hAnsiTheme="minorHAnsi" w:cstheme="minorHAnsi"/>
        </w:rPr>
      </w:pPr>
      <w:r w:rsidRPr="00E53B17">
        <w:rPr>
          <w:rFonts w:asciiTheme="minorHAnsi" w:eastAsia="Calibri" w:hAnsiTheme="minorHAnsi" w:cstheme="minorHAnsi"/>
        </w:rPr>
        <w:t>NIP: 5251000810</w:t>
      </w:r>
    </w:p>
    <w:p w14:paraId="01B6BE55" w14:textId="77777777" w:rsidR="001273B1" w:rsidRPr="00E53B17" w:rsidRDefault="001273B1" w:rsidP="001273B1">
      <w:pPr>
        <w:numPr>
          <w:ilvl w:val="0"/>
          <w:numId w:val="79"/>
        </w:numPr>
        <w:suppressAutoHyphens w:val="0"/>
        <w:spacing w:after="160" w:line="276" w:lineRule="auto"/>
        <w:rPr>
          <w:rFonts w:asciiTheme="minorHAnsi" w:eastAsia="Calibri" w:hAnsiTheme="minorHAnsi" w:cstheme="minorHAnsi"/>
        </w:rPr>
      </w:pPr>
      <w:r w:rsidRPr="00E53B17">
        <w:rPr>
          <w:rFonts w:asciiTheme="minorHAnsi" w:eastAsia="Calibri" w:hAnsiTheme="minorHAnsi" w:cstheme="minorHAnsi"/>
        </w:rPr>
        <w:t>Po zakończeniu okresu rozliczeniowego Wykonawca wystawi fakturę na podstawie protokołów wykonania usług, o których mowa w ust 4.</w:t>
      </w:r>
    </w:p>
    <w:p w14:paraId="5AB08590" w14:textId="77777777" w:rsidR="001273B1" w:rsidRPr="00E53B17" w:rsidRDefault="001273B1" w:rsidP="001273B1">
      <w:pPr>
        <w:numPr>
          <w:ilvl w:val="0"/>
          <w:numId w:val="79"/>
        </w:numPr>
        <w:suppressAutoHyphens w:val="0"/>
        <w:spacing w:after="160" w:line="276" w:lineRule="auto"/>
        <w:rPr>
          <w:rFonts w:asciiTheme="minorHAnsi" w:eastAsia="Calibri" w:hAnsiTheme="minorHAnsi" w:cstheme="minorHAnsi"/>
        </w:rPr>
      </w:pPr>
      <w:r w:rsidRPr="00E53B17">
        <w:rPr>
          <w:rFonts w:asciiTheme="minorHAnsi" w:eastAsia="Calibri" w:hAnsiTheme="minorHAnsi" w:cstheme="minorHAnsi"/>
        </w:rPr>
        <w:t>Wykonawca dostarczy fakturę wraz z załącznikami w formie papierowej do kancelarii lub elektronicznej, w terminie 7 dni od zakończenia okresu rozliczeniowego, za który wystawiona jest faktura.</w:t>
      </w:r>
    </w:p>
    <w:p w14:paraId="4100D87B" w14:textId="77777777" w:rsidR="001273B1" w:rsidRPr="00E53B17" w:rsidRDefault="001273B1" w:rsidP="001273B1">
      <w:pPr>
        <w:numPr>
          <w:ilvl w:val="0"/>
          <w:numId w:val="79"/>
        </w:numPr>
        <w:suppressAutoHyphens w:val="0"/>
        <w:spacing w:after="200" w:line="276" w:lineRule="auto"/>
        <w:ind w:left="425" w:hanging="425"/>
        <w:contextualSpacing/>
        <w:rPr>
          <w:rFonts w:asciiTheme="minorHAnsi" w:eastAsia="Calibri" w:hAnsiTheme="minorHAnsi" w:cstheme="minorHAnsi"/>
        </w:rPr>
      </w:pPr>
      <w:r w:rsidRPr="00E53B17">
        <w:rPr>
          <w:rFonts w:asciiTheme="minorHAnsi" w:eastAsia="Calibri" w:hAnsiTheme="minorHAnsi" w:cstheme="minorHAnsi"/>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587DB821" w14:textId="77777777" w:rsidR="001273B1" w:rsidRPr="00E53B17" w:rsidRDefault="001273B1" w:rsidP="001273B1">
      <w:pPr>
        <w:numPr>
          <w:ilvl w:val="0"/>
          <w:numId w:val="79"/>
        </w:numPr>
        <w:suppressAutoHyphens w:val="0"/>
        <w:spacing w:after="200" w:line="276" w:lineRule="auto"/>
        <w:ind w:left="425" w:hanging="425"/>
        <w:contextualSpacing/>
        <w:rPr>
          <w:rFonts w:asciiTheme="minorHAnsi" w:eastAsia="Calibri" w:hAnsiTheme="minorHAnsi" w:cstheme="minorHAnsi"/>
        </w:rPr>
      </w:pPr>
      <w:r w:rsidRPr="00E53B17">
        <w:rPr>
          <w:rFonts w:asciiTheme="minorHAnsi" w:eastAsia="Calibri" w:hAnsiTheme="minorHAnsi" w:cstheme="minorHAnsi"/>
        </w:rPr>
        <w:lastRenderedPageBreak/>
        <w:t>(jeżeli dotyczy) 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6A0DB4D5" w14:textId="77777777" w:rsidR="001273B1" w:rsidRPr="00E53B17" w:rsidRDefault="001273B1" w:rsidP="001273B1">
      <w:pPr>
        <w:numPr>
          <w:ilvl w:val="0"/>
          <w:numId w:val="79"/>
        </w:numPr>
        <w:suppressAutoHyphens w:val="0"/>
        <w:spacing w:after="200" w:line="276" w:lineRule="auto"/>
        <w:ind w:left="426" w:hanging="426"/>
        <w:contextualSpacing/>
        <w:rPr>
          <w:rFonts w:asciiTheme="minorHAnsi" w:eastAsia="Calibri" w:hAnsiTheme="minorHAnsi" w:cstheme="minorHAnsi"/>
        </w:rPr>
      </w:pPr>
      <w:r w:rsidRPr="00E53B17">
        <w:rPr>
          <w:rFonts w:asciiTheme="minorHAnsi" w:eastAsia="Calibri" w:hAnsiTheme="minorHAnsi" w:cstheme="minorHAnsi"/>
        </w:rPr>
        <w:t>(jeżeli dotyczy) Zapłata wynagrodzenia wskazanego na fakturze VAT wystawionej przez lidera konsorcjum, zwalnia Zamawiającego z odpowiedzialności wobec wszystkich pozostałych członków konsorcjum stanowiących Wykonawcę.</w:t>
      </w:r>
    </w:p>
    <w:p w14:paraId="2ADF5055" w14:textId="77777777" w:rsidR="001273B1" w:rsidRPr="00E53B17" w:rsidRDefault="001273B1" w:rsidP="001273B1">
      <w:pPr>
        <w:numPr>
          <w:ilvl w:val="0"/>
          <w:numId w:val="79"/>
        </w:numPr>
        <w:suppressAutoHyphens w:val="0"/>
        <w:spacing w:after="200" w:line="276" w:lineRule="auto"/>
        <w:ind w:left="426" w:hanging="426"/>
        <w:contextualSpacing/>
        <w:rPr>
          <w:rFonts w:asciiTheme="minorHAnsi" w:eastAsia="Calibri" w:hAnsiTheme="minorHAnsi" w:cstheme="minorHAnsi"/>
        </w:rPr>
      </w:pPr>
      <w:r w:rsidRPr="00E53B17">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54199782" w14:textId="77777777" w:rsidR="001273B1" w:rsidRPr="00E53B17" w:rsidRDefault="001273B1" w:rsidP="001273B1">
      <w:pPr>
        <w:numPr>
          <w:ilvl w:val="0"/>
          <w:numId w:val="79"/>
        </w:numPr>
        <w:suppressAutoHyphens w:val="0"/>
        <w:spacing w:after="200" w:line="276" w:lineRule="auto"/>
        <w:ind w:left="426" w:hanging="426"/>
        <w:contextualSpacing/>
        <w:rPr>
          <w:rFonts w:asciiTheme="minorHAnsi" w:eastAsia="Calibri" w:hAnsiTheme="minorHAnsi" w:cstheme="minorHAnsi"/>
        </w:rPr>
      </w:pPr>
      <w:r w:rsidRPr="00E53B17">
        <w:rPr>
          <w:rFonts w:asciiTheme="minorHAnsi" w:eastAsia="Calibri" w:hAnsiTheme="minorHAnsi" w:cstheme="minorHAnsi"/>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74D62CC4" w14:textId="77777777" w:rsidR="001273B1" w:rsidRPr="00E53B17" w:rsidRDefault="001273B1" w:rsidP="001273B1">
      <w:pPr>
        <w:numPr>
          <w:ilvl w:val="0"/>
          <w:numId w:val="79"/>
        </w:numPr>
        <w:suppressAutoHyphens w:val="0"/>
        <w:spacing w:after="200" w:line="276" w:lineRule="auto"/>
        <w:ind w:left="426" w:hanging="426"/>
        <w:contextualSpacing/>
        <w:rPr>
          <w:rFonts w:asciiTheme="minorHAnsi" w:eastAsia="Calibri" w:hAnsiTheme="minorHAnsi" w:cstheme="minorHAnsi"/>
        </w:rPr>
      </w:pPr>
      <w:r w:rsidRPr="00E53B17">
        <w:rPr>
          <w:rFonts w:asciiTheme="minorHAnsi" w:eastAsia="Calibri" w:hAnsiTheme="minorHAnsi" w:cstheme="minorHAnsi"/>
        </w:rPr>
        <w:t>Wykonawca przyjmuje do wiadomości i zobowiązuje się, iż zapłata za świadczenia wykonane zgodnie z Umową nastąpi bezpośrednio na rzecz Wykonawcy i tylko w drodze przelewu na rachunek Wykonawcy, wskazany w ust. 5.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4836B43E" w14:textId="77777777" w:rsidR="00E53B17" w:rsidRDefault="00E53B17" w:rsidP="00E53B17">
      <w:pPr>
        <w:suppressAutoHyphens w:val="0"/>
        <w:spacing w:after="120" w:line="276" w:lineRule="auto"/>
        <w:rPr>
          <w:rFonts w:asciiTheme="minorHAnsi" w:hAnsiTheme="minorHAnsi" w:cstheme="minorHAnsi"/>
          <w:b/>
          <w:lang w:eastAsia="pl-PL"/>
        </w:rPr>
      </w:pPr>
    </w:p>
    <w:p w14:paraId="1E18A0AA" w14:textId="77777777" w:rsidR="00E53B17" w:rsidRDefault="00E53B17" w:rsidP="001273B1">
      <w:pPr>
        <w:suppressAutoHyphens w:val="0"/>
        <w:spacing w:after="120" w:line="276" w:lineRule="auto"/>
        <w:jc w:val="center"/>
        <w:rPr>
          <w:rFonts w:asciiTheme="minorHAnsi" w:hAnsiTheme="minorHAnsi" w:cstheme="minorHAnsi"/>
          <w:b/>
          <w:lang w:eastAsia="pl-PL"/>
        </w:rPr>
      </w:pPr>
    </w:p>
    <w:p w14:paraId="0C103347" w14:textId="75AD8D74" w:rsidR="001273B1" w:rsidRPr="00E53B17" w:rsidRDefault="001273B1" w:rsidP="001273B1">
      <w:pPr>
        <w:suppressAutoHyphens w:val="0"/>
        <w:spacing w:after="120" w:line="276" w:lineRule="auto"/>
        <w:jc w:val="center"/>
        <w:rPr>
          <w:rFonts w:asciiTheme="minorHAnsi" w:hAnsiTheme="minorHAnsi" w:cstheme="minorHAnsi"/>
          <w:b/>
          <w:iCs/>
          <w:lang w:eastAsia="pl-PL"/>
        </w:rPr>
      </w:pPr>
      <w:r w:rsidRPr="00E53B17">
        <w:rPr>
          <w:rFonts w:asciiTheme="minorHAnsi" w:hAnsiTheme="minorHAnsi" w:cstheme="minorHAnsi"/>
          <w:b/>
          <w:lang w:eastAsia="pl-PL"/>
        </w:rPr>
        <w:t>Paragraf</w:t>
      </w:r>
      <w:r w:rsidRPr="00E53B17">
        <w:rPr>
          <w:rFonts w:asciiTheme="minorHAnsi" w:hAnsiTheme="minorHAnsi" w:cstheme="minorHAnsi"/>
          <w:b/>
          <w:iCs/>
          <w:lang w:eastAsia="pl-PL"/>
        </w:rPr>
        <w:t xml:space="preserve"> 5</w:t>
      </w:r>
      <w:r w:rsidRPr="00E53B17">
        <w:rPr>
          <w:rFonts w:asciiTheme="minorHAnsi" w:hAnsiTheme="minorHAnsi" w:cstheme="minorHAnsi"/>
          <w:b/>
          <w:iCs/>
          <w:lang w:eastAsia="pl-PL"/>
        </w:rPr>
        <w:br/>
        <w:t>Siła wyższa</w:t>
      </w:r>
    </w:p>
    <w:p w14:paraId="648BD101" w14:textId="77777777" w:rsidR="001273B1" w:rsidRPr="00E53B17" w:rsidRDefault="001273B1" w:rsidP="001273B1">
      <w:pPr>
        <w:numPr>
          <w:ilvl w:val="0"/>
          <w:numId w:val="97"/>
        </w:numPr>
        <w:suppressAutoHyphens w:val="0"/>
        <w:spacing w:after="160" w:line="276" w:lineRule="auto"/>
        <w:ind w:left="284" w:hanging="284"/>
        <w:rPr>
          <w:rFonts w:asciiTheme="minorHAnsi" w:eastAsia="Calibri" w:hAnsiTheme="minorHAnsi" w:cstheme="minorHAnsi"/>
        </w:rPr>
      </w:pPr>
      <w:r w:rsidRPr="00E53B17">
        <w:rPr>
          <w:rFonts w:asciiTheme="minorHAnsi" w:eastAsia="Calibri" w:hAnsiTheme="minorHAnsi" w:cstheme="minorHAnsi"/>
        </w:rPr>
        <w:t>W każdym przypadku Strona nie jest odpowiedzialna za niewykonanie lub nienależyte wykonanie swoich zobowiązań wynikających z Umowy, jeżeli udowodni, że niewykonanie zostało spowodowane okolicznością Siły Wyższej.</w:t>
      </w:r>
    </w:p>
    <w:p w14:paraId="62DE05A1" w14:textId="77777777" w:rsidR="001273B1" w:rsidRPr="00E53B17" w:rsidRDefault="001273B1" w:rsidP="001273B1">
      <w:pPr>
        <w:numPr>
          <w:ilvl w:val="0"/>
          <w:numId w:val="97"/>
        </w:numPr>
        <w:suppressAutoHyphens w:val="0"/>
        <w:spacing w:after="160" w:line="276" w:lineRule="auto"/>
        <w:ind w:left="284" w:hanging="284"/>
        <w:rPr>
          <w:rFonts w:asciiTheme="minorHAnsi" w:eastAsia="Calibri" w:hAnsiTheme="minorHAnsi" w:cstheme="minorHAnsi"/>
        </w:rPr>
      </w:pPr>
      <w:r w:rsidRPr="00E53B17">
        <w:rPr>
          <w:rFonts w:asciiTheme="minorHAnsi" w:eastAsia="Calibri" w:hAnsiTheme="minorHAnsi" w:cstheme="minorHAnsi"/>
        </w:rPr>
        <w:t xml:space="preserve">Strona powołująca się na Siłę Wyższą przekaże drugiej Stronie powiadomienie o zaistnieniu Siły Wyższej w możliwie najszybszym czasie, nie później jednak niż terminie 72 </w:t>
      </w:r>
      <w:r w:rsidRPr="00E53B17">
        <w:rPr>
          <w:rFonts w:asciiTheme="minorHAnsi" w:eastAsia="Calibri" w:hAnsiTheme="minorHAnsi" w:cstheme="minorHAnsi"/>
        </w:rPr>
        <w:lastRenderedPageBreak/>
        <w:t>(siedemdziesięciu dwóch) godzin od wystąpienia Siły Wyższej, w tym rozpoczęcia działania Siły Wyższej.</w:t>
      </w:r>
    </w:p>
    <w:p w14:paraId="7A8ACB66" w14:textId="77777777" w:rsidR="001273B1" w:rsidRPr="00E53B17" w:rsidRDefault="001273B1" w:rsidP="001273B1">
      <w:pPr>
        <w:numPr>
          <w:ilvl w:val="0"/>
          <w:numId w:val="97"/>
        </w:numPr>
        <w:suppressAutoHyphens w:val="0"/>
        <w:spacing w:after="160" w:line="276" w:lineRule="auto"/>
        <w:ind w:left="284" w:hanging="284"/>
        <w:rPr>
          <w:rFonts w:asciiTheme="minorHAnsi" w:eastAsia="Calibri" w:hAnsiTheme="minorHAnsi" w:cstheme="minorHAnsi"/>
        </w:rPr>
      </w:pPr>
      <w:r w:rsidRPr="00E53B17">
        <w:rPr>
          <w:rFonts w:asciiTheme="minorHAnsi" w:eastAsia="Calibri" w:hAnsiTheme="minorHAnsi" w:cstheme="minorHAnsi"/>
        </w:rPr>
        <w:t>Strona powołująca się na Siłę Wyższą przekaże drugiej Stronie wraz z powiadomieniem o zaistnieniu Siły Wyższej informację o:</w:t>
      </w:r>
    </w:p>
    <w:p w14:paraId="39AA070F" w14:textId="77777777" w:rsidR="001273B1" w:rsidRPr="00E53B17" w:rsidRDefault="001273B1" w:rsidP="001273B1">
      <w:pPr>
        <w:numPr>
          <w:ilvl w:val="0"/>
          <w:numId w:val="98"/>
        </w:numPr>
        <w:suppressAutoHyphens w:val="0"/>
        <w:spacing w:after="160" w:line="276" w:lineRule="auto"/>
        <w:ind w:left="709"/>
        <w:rPr>
          <w:rFonts w:asciiTheme="minorHAnsi" w:eastAsia="Calibri" w:hAnsiTheme="minorHAnsi" w:cstheme="minorHAnsi"/>
        </w:rPr>
      </w:pPr>
      <w:r w:rsidRPr="00E53B17">
        <w:rPr>
          <w:rFonts w:asciiTheme="minorHAnsi" w:eastAsia="Calibri" w:hAnsiTheme="minorHAnsi" w:cstheme="minorHAnsi"/>
        </w:rPr>
        <w:t>spodziewanych skutkach działania Siły Wyższej dla możliwości prawidłowego wykonywania Umowy,</w:t>
      </w:r>
    </w:p>
    <w:p w14:paraId="4ADD9FCB" w14:textId="77777777" w:rsidR="001273B1" w:rsidRPr="00E53B17" w:rsidRDefault="001273B1" w:rsidP="001273B1">
      <w:pPr>
        <w:numPr>
          <w:ilvl w:val="0"/>
          <w:numId w:val="98"/>
        </w:numPr>
        <w:suppressAutoHyphens w:val="0"/>
        <w:spacing w:after="160" w:line="276" w:lineRule="auto"/>
        <w:ind w:left="709"/>
        <w:rPr>
          <w:rFonts w:asciiTheme="minorHAnsi" w:eastAsia="Calibri" w:hAnsiTheme="minorHAnsi" w:cstheme="minorHAnsi"/>
        </w:rPr>
      </w:pPr>
      <w:r w:rsidRPr="00E53B17">
        <w:rPr>
          <w:rFonts w:asciiTheme="minorHAnsi" w:eastAsia="Calibri" w:hAnsiTheme="minorHAnsi" w:cstheme="minorHAnsi"/>
        </w:rPr>
        <w:t>czasie rozpoczęcia i spodziewanym czasie zakończenia Siły Wyższej,</w:t>
      </w:r>
    </w:p>
    <w:p w14:paraId="33480451" w14:textId="77777777" w:rsidR="001273B1" w:rsidRPr="00E53B17" w:rsidRDefault="001273B1" w:rsidP="001273B1">
      <w:pPr>
        <w:numPr>
          <w:ilvl w:val="0"/>
          <w:numId w:val="98"/>
        </w:numPr>
        <w:suppressAutoHyphens w:val="0"/>
        <w:spacing w:after="160" w:line="276" w:lineRule="auto"/>
        <w:ind w:left="709"/>
        <w:rPr>
          <w:rFonts w:asciiTheme="minorHAnsi" w:eastAsia="Calibri" w:hAnsiTheme="minorHAnsi" w:cstheme="minorHAnsi"/>
        </w:rPr>
      </w:pPr>
      <w:r w:rsidRPr="00E53B17">
        <w:rPr>
          <w:rFonts w:asciiTheme="minorHAnsi" w:eastAsia="Calibri" w:hAnsiTheme="minorHAnsi" w:cstheme="minorHAnsi"/>
        </w:rPr>
        <w:t>proponowanych działaniach, które mogą zminimalizować wpływ Siły Wyższej na wykonywanie Umowy.</w:t>
      </w:r>
    </w:p>
    <w:p w14:paraId="6CDA5B88" w14:textId="77777777" w:rsidR="001273B1" w:rsidRPr="00E53B17" w:rsidRDefault="001273B1" w:rsidP="001273B1">
      <w:pPr>
        <w:numPr>
          <w:ilvl w:val="0"/>
          <w:numId w:val="97"/>
        </w:numPr>
        <w:suppressAutoHyphens w:val="0"/>
        <w:spacing w:after="160" w:line="276" w:lineRule="auto"/>
        <w:ind w:left="284" w:hanging="284"/>
        <w:rPr>
          <w:rFonts w:asciiTheme="minorHAnsi" w:eastAsia="Calibri" w:hAnsiTheme="minorHAnsi" w:cstheme="minorHAnsi"/>
        </w:rPr>
      </w:pPr>
      <w:r w:rsidRPr="00E53B17">
        <w:rPr>
          <w:rFonts w:asciiTheme="minorHAnsi" w:eastAsia="Calibri" w:hAnsiTheme="minorHAnsi" w:cstheme="minorHAns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0FF674E2" w14:textId="77777777" w:rsidR="001273B1" w:rsidRPr="00E53B17" w:rsidRDefault="001273B1" w:rsidP="001273B1">
      <w:pPr>
        <w:numPr>
          <w:ilvl w:val="0"/>
          <w:numId w:val="97"/>
        </w:numPr>
        <w:suppressAutoHyphens w:val="0"/>
        <w:spacing w:after="160" w:line="276" w:lineRule="auto"/>
        <w:ind w:left="284" w:hanging="284"/>
        <w:rPr>
          <w:rFonts w:asciiTheme="minorHAnsi" w:hAnsiTheme="minorHAnsi" w:cstheme="minorHAnsi"/>
          <w:lang w:eastAsia="pl-PL"/>
        </w:rPr>
      </w:pPr>
      <w:r w:rsidRPr="00E53B17">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7CEEBAF8" w14:textId="77777777" w:rsidR="001273B1" w:rsidRPr="00E53B17" w:rsidRDefault="001273B1" w:rsidP="001273B1">
      <w:pPr>
        <w:numPr>
          <w:ilvl w:val="0"/>
          <w:numId w:val="97"/>
        </w:numPr>
        <w:suppressAutoHyphens w:val="0"/>
        <w:spacing w:after="160" w:line="276" w:lineRule="auto"/>
        <w:ind w:left="284" w:hanging="284"/>
        <w:rPr>
          <w:rFonts w:asciiTheme="minorHAnsi" w:hAnsiTheme="minorHAnsi" w:cstheme="minorHAnsi"/>
          <w:lang w:eastAsia="pl-PL"/>
        </w:rPr>
      </w:pPr>
      <w:r w:rsidRPr="00E53B17">
        <w:rPr>
          <w:rFonts w:asciiTheme="minorHAnsi" w:hAnsiTheme="minorHAnsi" w:cstheme="minorHAnsi"/>
          <w:lang w:eastAsia="pl-PL"/>
        </w:rPr>
        <w:t>W razie zaistnienia okoliczności Siły Wyższej terminy realizacji Umowy przedłużają się o okres jej trwania.</w:t>
      </w:r>
    </w:p>
    <w:p w14:paraId="6D87B720" w14:textId="1AB78B39" w:rsidR="001273B1" w:rsidRPr="00E53B17" w:rsidRDefault="001273B1" w:rsidP="001273B1">
      <w:pPr>
        <w:numPr>
          <w:ilvl w:val="0"/>
          <w:numId w:val="97"/>
        </w:numPr>
        <w:suppressAutoHyphens w:val="0"/>
        <w:spacing w:after="160" w:line="276" w:lineRule="auto"/>
        <w:ind w:left="284" w:hanging="284"/>
        <w:rPr>
          <w:rFonts w:asciiTheme="minorHAnsi" w:hAnsiTheme="minorHAnsi" w:cstheme="minorHAnsi"/>
          <w:lang w:eastAsia="pl-PL"/>
        </w:rPr>
      </w:pPr>
      <w:r w:rsidRPr="00E53B17">
        <w:rPr>
          <w:rFonts w:asciiTheme="minorHAnsi" w:hAnsiTheme="minorHAnsi" w:cstheme="minorHAnsi"/>
          <w:lang w:eastAsia="pl-PL"/>
        </w:rPr>
        <w:t xml:space="preserve">Strony zobowiązują się do współpracy w celu zminimalizowania wpływu Siły Wyższej dla wykonywania </w:t>
      </w:r>
      <w:r w:rsidR="0032667B" w:rsidRPr="00E53B17">
        <w:rPr>
          <w:rFonts w:asciiTheme="minorHAnsi" w:hAnsiTheme="minorHAnsi" w:cstheme="minorHAnsi"/>
          <w:lang w:eastAsia="pl-PL"/>
        </w:rPr>
        <w:t>p</w:t>
      </w:r>
      <w:r w:rsidRPr="00E53B17">
        <w:rPr>
          <w:rFonts w:asciiTheme="minorHAnsi" w:hAnsiTheme="minorHAnsi" w:cstheme="minorHAnsi"/>
          <w:lang w:eastAsia="pl-PL"/>
        </w:rPr>
        <w:t>rzedmiotu Umowy.</w:t>
      </w:r>
    </w:p>
    <w:p w14:paraId="0A892A5C" w14:textId="77777777" w:rsidR="001273B1" w:rsidRPr="00E53B17" w:rsidRDefault="001273B1" w:rsidP="001273B1">
      <w:pPr>
        <w:numPr>
          <w:ilvl w:val="0"/>
          <w:numId w:val="97"/>
        </w:numPr>
        <w:suppressAutoHyphens w:val="0"/>
        <w:spacing w:after="160" w:line="276" w:lineRule="auto"/>
        <w:ind w:left="284" w:hanging="284"/>
        <w:rPr>
          <w:rFonts w:asciiTheme="minorHAnsi" w:hAnsiTheme="minorHAnsi" w:cstheme="minorHAnsi"/>
          <w:lang w:eastAsia="pl-PL"/>
        </w:rPr>
      </w:pPr>
      <w:r w:rsidRPr="00E53B17">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4B2AB5E8" w14:textId="77777777" w:rsidR="001273B1" w:rsidRPr="00E53B17" w:rsidRDefault="001273B1" w:rsidP="001273B1">
      <w:pPr>
        <w:numPr>
          <w:ilvl w:val="0"/>
          <w:numId w:val="99"/>
        </w:numPr>
        <w:tabs>
          <w:tab w:val="left" w:pos="567"/>
        </w:tabs>
        <w:suppressAutoHyphens w:val="0"/>
        <w:spacing w:after="160" w:line="276" w:lineRule="auto"/>
        <w:ind w:left="567" w:right="115" w:hanging="294"/>
        <w:rPr>
          <w:rFonts w:asciiTheme="minorHAnsi" w:hAnsiTheme="minorHAnsi" w:cstheme="minorHAnsi"/>
          <w:lang w:eastAsia="pl-PL"/>
        </w:rPr>
      </w:pPr>
      <w:r w:rsidRPr="00E53B17">
        <w:rPr>
          <w:rFonts w:asciiTheme="minorHAnsi" w:hAnsiTheme="minorHAnsi" w:cstheme="minorHAnsi"/>
          <w:lang w:eastAsia="pl-PL"/>
        </w:rPr>
        <w:t>ograniczenia możliwości przemieszczania się, w tym zamknięcie granicy państw;</w:t>
      </w:r>
    </w:p>
    <w:p w14:paraId="40915EBF" w14:textId="77777777" w:rsidR="001273B1" w:rsidRPr="00E53B17" w:rsidRDefault="001273B1" w:rsidP="001273B1">
      <w:pPr>
        <w:numPr>
          <w:ilvl w:val="0"/>
          <w:numId w:val="99"/>
        </w:numPr>
        <w:tabs>
          <w:tab w:val="left" w:pos="567"/>
        </w:tabs>
        <w:suppressAutoHyphens w:val="0"/>
        <w:spacing w:after="160" w:line="276" w:lineRule="auto"/>
        <w:ind w:left="567" w:right="115" w:hanging="294"/>
        <w:rPr>
          <w:rFonts w:asciiTheme="minorHAnsi" w:hAnsiTheme="minorHAnsi" w:cstheme="minorHAnsi"/>
          <w:lang w:eastAsia="pl-PL"/>
        </w:rPr>
      </w:pPr>
      <w:r w:rsidRPr="00E53B17">
        <w:rPr>
          <w:rFonts w:asciiTheme="minorHAnsi" w:hAnsiTheme="minorHAnsi" w:cstheme="minorHAnsi"/>
          <w:lang w:eastAsia="pl-PL"/>
        </w:rPr>
        <w:t>utrudnienia dostępności niektórych towarów lub usług;</w:t>
      </w:r>
    </w:p>
    <w:p w14:paraId="23EC9A95" w14:textId="77777777" w:rsidR="001273B1" w:rsidRPr="00E53B17" w:rsidRDefault="001273B1" w:rsidP="001273B1">
      <w:pPr>
        <w:numPr>
          <w:ilvl w:val="0"/>
          <w:numId w:val="99"/>
        </w:numPr>
        <w:tabs>
          <w:tab w:val="left" w:pos="567"/>
        </w:tabs>
        <w:suppressAutoHyphens w:val="0"/>
        <w:spacing w:after="160" w:line="276" w:lineRule="auto"/>
        <w:ind w:left="567" w:right="115" w:hanging="294"/>
        <w:rPr>
          <w:rFonts w:asciiTheme="minorHAnsi" w:hAnsiTheme="minorHAnsi" w:cstheme="minorHAnsi"/>
          <w:lang w:eastAsia="pl-PL"/>
        </w:rPr>
      </w:pPr>
      <w:r w:rsidRPr="00E53B17">
        <w:rPr>
          <w:rFonts w:asciiTheme="minorHAnsi" w:hAnsiTheme="minorHAnsi" w:cstheme="minorHAnsi"/>
          <w:lang w:eastAsia="pl-PL"/>
        </w:rPr>
        <w:t>ograniczenia dostępności Personelu Wykonawcy, w tym Konsultantów lub personelu Zamawiającego związanego z chorobą COVID-19, w tym przymusową kwarantanną lub izolacją;</w:t>
      </w:r>
    </w:p>
    <w:p w14:paraId="46F30DC3" w14:textId="77777777" w:rsidR="001273B1" w:rsidRPr="00E53B17" w:rsidRDefault="001273B1" w:rsidP="001273B1">
      <w:pPr>
        <w:numPr>
          <w:ilvl w:val="0"/>
          <w:numId w:val="99"/>
        </w:numPr>
        <w:tabs>
          <w:tab w:val="left" w:pos="567"/>
        </w:tabs>
        <w:suppressAutoHyphens w:val="0"/>
        <w:spacing w:after="160" w:line="276" w:lineRule="auto"/>
        <w:ind w:left="567" w:right="115" w:hanging="294"/>
        <w:rPr>
          <w:rFonts w:asciiTheme="minorHAnsi" w:hAnsiTheme="minorHAnsi" w:cstheme="minorHAnsi"/>
          <w:lang w:eastAsia="pl-PL"/>
        </w:rPr>
      </w:pPr>
      <w:r w:rsidRPr="00E53B17">
        <w:rPr>
          <w:rFonts w:asciiTheme="minorHAnsi" w:hAnsiTheme="minorHAnsi" w:cstheme="minorHAnsi"/>
          <w:lang w:eastAsia="pl-PL"/>
        </w:rPr>
        <w:t>ograniczenia w dostępie do siedziby Zamawiającego.</w:t>
      </w:r>
    </w:p>
    <w:p w14:paraId="7563BE30" w14:textId="77777777" w:rsidR="001273B1" w:rsidRPr="00E53B17" w:rsidRDefault="001273B1" w:rsidP="001273B1">
      <w:pPr>
        <w:numPr>
          <w:ilvl w:val="0"/>
          <w:numId w:val="97"/>
        </w:numPr>
        <w:suppressAutoHyphens w:val="0"/>
        <w:spacing w:after="160" w:line="276" w:lineRule="auto"/>
        <w:ind w:left="284" w:hanging="284"/>
        <w:rPr>
          <w:rFonts w:asciiTheme="minorHAnsi" w:hAnsiTheme="minorHAnsi" w:cstheme="minorHAnsi"/>
          <w:lang w:eastAsia="pl-PL"/>
        </w:rPr>
      </w:pPr>
      <w:r w:rsidRPr="00E53B17">
        <w:rPr>
          <w:rFonts w:asciiTheme="minorHAnsi" w:hAnsiTheme="minorHAnsi" w:cstheme="minorHAnsi"/>
          <w:lang w:eastAsia="pl-PL"/>
        </w:rPr>
        <w:t>Mając na uwadze okoliczności z ust. 8 powyżej, Strony zobowiązują się podjąć wszelkich działań niezbędnych dla zachowania należytej i terminowej realizacji Umowy, bez względu na utrudnienia związane z COVID-19.</w:t>
      </w:r>
    </w:p>
    <w:p w14:paraId="0E843B2A" w14:textId="77777777" w:rsidR="001273B1" w:rsidRPr="00E53B17" w:rsidRDefault="001273B1" w:rsidP="001273B1">
      <w:pPr>
        <w:numPr>
          <w:ilvl w:val="0"/>
          <w:numId w:val="97"/>
        </w:numPr>
        <w:suppressAutoHyphens w:val="0"/>
        <w:spacing w:after="160" w:line="276" w:lineRule="auto"/>
        <w:ind w:left="284" w:hanging="426"/>
        <w:rPr>
          <w:rFonts w:asciiTheme="minorHAnsi" w:hAnsiTheme="minorHAnsi" w:cstheme="minorHAnsi"/>
          <w:lang w:eastAsia="pl-PL"/>
        </w:rPr>
      </w:pPr>
      <w:r w:rsidRPr="00E53B17">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01DE7A53" w14:textId="77777777" w:rsidR="001273B1" w:rsidRPr="00E53B17" w:rsidRDefault="001273B1" w:rsidP="001273B1">
      <w:pPr>
        <w:numPr>
          <w:ilvl w:val="0"/>
          <w:numId w:val="97"/>
        </w:numPr>
        <w:suppressAutoHyphens w:val="0"/>
        <w:spacing w:after="160" w:line="276" w:lineRule="auto"/>
        <w:ind w:left="284" w:hanging="426"/>
        <w:rPr>
          <w:rFonts w:asciiTheme="minorHAnsi" w:hAnsiTheme="minorHAnsi" w:cstheme="minorHAnsi"/>
          <w:lang w:eastAsia="pl-PL"/>
        </w:rPr>
      </w:pPr>
      <w:r w:rsidRPr="00E53B17">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 powyżej.</w:t>
      </w:r>
    </w:p>
    <w:p w14:paraId="4F07813E" w14:textId="77777777" w:rsidR="001273B1" w:rsidRPr="00E53B17" w:rsidRDefault="001273B1" w:rsidP="001273B1">
      <w:pPr>
        <w:numPr>
          <w:ilvl w:val="0"/>
          <w:numId w:val="97"/>
        </w:numPr>
        <w:suppressAutoHyphens w:val="0"/>
        <w:spacing w:after="160" w:line="276" w:lineRule="auto"/>
        <w:ind w:left="284" w:hanging="426"/>
        <w:rPr>
          <w:rFonts w:asciiTheme="minorHAnsi" w:hAnsiTheme="minorHAnsi" w:cstheme="minorHAnsi"/>
          <w:lang w:eastAsia="pl-PL"/>
        </w:rPr>
      </w:pPr>
      <w:r w:rsidRPr="00E53B17">
        <w:rPr>
          <w:rFonts w:asciiTheme="minorHAnsi" w:hAnsiTheme="minorHAnsi" w:cstheme="minorHAnsi"/>
          <w:lang w:eastAsia="pl-PL"/>
        </w:rPr>
        <w:lastRenderedPageBreak/>
        <w:t>Zasady określone w ust. 8 – 11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6DF5FF1D" w14:textId="77777777" w:rsidR="001273B1" w:rsidRPr="00E53B17" w:rsidRDefault="001273B1" w:rsidP="001273B1">
      <w:pPr>
        <w:suppressAutoHyphens w:val="0"/>
        <w:spacing w:line="276" w:lineRule="auto"/>
        <w:jc w:val="center"/>
        <w:rPr>
          <w:rFonts w:asciiTheme="minorHAnsi" w:hAnsiTheme="minorHAnsi" w:cstheme="minorHAnsi"/>
          <w:b/>
          <w:bCs/>
          <w:lang w:eastAsia="pl-PL"/>
        </w:rPr>
      </w:pPr>
    </w:p>
    <w:p w14:paraId="1148F958" w14:textId="77777777" w:rsidR="001273B1" w:rsidRPr="00E53B17" w:rsidRDefault="001273B1" w:rsidP="001273B1">
      <w:pPr>
        <w:suppressAutoHyphens w:val="0"/>
        <w:spacing w:line="276" w:lineRule="auto"/>
        <w:jc w:val="center"/>
        <w:rPr>
          <w:rFonts w:asciiTheme="minorHAnsi" w:hAnsiTheme="minorHAnsi" w:cstheme="minorHAnsi"/>
          <w:b/>
          <w:bCs/>
          <w:lang w:eastAsia="pl-PL"/>
        </w:rPr>
      </w:pPr>
      <w:r w:rsidRPr="00E53B17">
        <w:rPr>
          <w:rFonts w:asciiTheme="minorHAnsi" w:hAnsiTheme="minorHAnsi" w:cstheme="minorHAnsi"/>
          <w:b/>
          <w:lang w:eastAsia="pl-PL"/>
        </w:rPr>
        <w:t>Paragraf</w:t>
      </w:r>
      <w:r w:rsidRPr="00E53B17">
        <w:rPr>
          <w:rFonts w:asciiTheme="minorHAnsi" w:hAnsiTheme="minorHAnsi" w:cstheme="minorHAnsi"/>
          <w:b/>
          <w:bCs/>
          <w:lang w:eastAsia="pl-PL"/>
        </w:rPr>
        <w:t xml:space="preserve"> 6</w:t>
      </w:r>
    </w:p>
    <w:p w14:paraId="3792578C" w14:textId="77777777" w:rsidR="001273B1" w:rsidRPr="00E53B17" w:rsidRDefault="001273B1" w:rsidP="001273B1">
      <w:pPr>
        <w:suppressAutoHyphens w:val="0"/>
        <w:spacing w:line="276" w:lineRule="auto"/>
        <w:jc w:val="center"/>
        <w:rPr>
          <w:rFonts w:asciiTheme="minorHAnsi" w:hAnsiTheme="minorHAnsi" w:cstheme="minorHAnsi"/>
          <w:b/>
          <w:bCs/>
          <w:lang w:eastAsia="pl-PL"/>
        </w:rPr>
      </w:pPr>
      <w:r w:rsidRPr="00E53B17">
        <w:rPr>
          <w:rFonts w:asciiTheme="minorHAnsi" w:hAnsiTheme="minorHAnsi" w:cstheme="minorHAnsi"/>
          <w:b/>
          <w:bCs/>
          <w:lang w:eastAsia="pl-PL"/>
        </w:rPr>
        <w:t>Podwykonawstwo</w:t>
      </w:r>
      <w:r w:rsidRPr="00E53B17">
        <w:rPr>
          <w:rFonts w:asciiTheme="minorHAnsi" w:hAnsiTheme="minorHAnsi" w:cstheme="minorHAnsi"/>
          <w:b/>
          <w:bCs/>
          <w:lang w:eastAsia="pl-PL"/>
        </w:rPr>
        <w:br/>
      </w:r>
    </w:p>
    <w:p w14:paraId="043560A4" w14:textId="77777777" w:rsidR="001273B1" w:rsidRPr="00E53B17" w:rsidRDefault="001273B1" w:rsidP="001273B1">
      <w:pPr>
        <w:numPr>
          <w:ilvl w:val="0"/>
          <w:numId w:val="100"/>
        </w:numPr>
        <w:suppressAutoHyphens w:val="0"/>
        <w:autoSpaceDE w:val="0"/>
        <w:autoSpaceDN w:val="0"/>
        <w:adjustRightInd w:val="0"/>
        <w:spacing w:after="160" w:line="276" w:lineRule="auto"/>
        <w:rPr>
          <w:rFonts w:asciiTheme="minorHAnsi" w:hAnsiTheme="minorHAnsi" w:cstheme="minorHAnsi"/>
          <w:lang w:eastAsia="pl-PL"/>
        </w:rPr>
      </w:pPr>
      <w:r w:rsidRPr="00E53B17">
        <w:rPr>
          <w:rFonts w:asciiTheme="minorHAnsi" w:hAnsiTheme="minorHAnsi" w:cstheme="minorHAnsi"/>
          <w:lang w:eastAsia="pl-PL"/>
        </w:rPr>
        <w:t>W następujących częściach Wykonawca powierza wykonanie przedmiotu Umowy podwykonawcom</w:t>
      </w:r>
      <w:r w:rsidRPr="00E53B17">
        <w:rPr>
          <w:rFonts w:asciiTheme="minorHAnsi" w:hAnsiTheme="minorHAnsi" w:cstheme="minorHAnsi"/>
          <w:vertAlign w:val="superscript"/>
          <w:lang w:eastAsia="pl-PL"/>
        </w:rPr>
        <w:footnoteReference w:id="1"/>
      </w:r>
      <w:r w:rsidRPr="00E53B17">
        <w:rPr>
          <w:rFonts w:asciiTheme="minorHAnsi" w:hAnsiTheme="minorHAnsi" w:cstheme="minorHAnsi"/>
          <w:lang w:eastAsia="pl-PL"/>
        </w:rPr>
        <w:t>:</w:t>
      </w:r>
    </w:p>
    <w:p w14:paraId="0EC931B2" w14:textId="77777777" w:rsidR="001273B1" w:rsidRPr="00E53B17" w:rsidRDefault="001273B1" w:rsidP="001273B1">
      <w:pPr>
        <w:suppressAutoHyphens w:val="0"/>
        <w:autoSpaceDE w:val="0"/>
        <w:autoSpaceDN w:val="0"/>
        <w:adjustRightInd w:val="0"/>
        <w:spacing w:line="276" w:lineRule="auto"/>
        <w:ind w:left="426"/>
        <w:rPr>
          <w:rFonts w:asciiTheme="minorHAnsi" w:hAnsiTheme="minorHAnsi" w:cstheme="minorHAnsi"/>
          <w:lang w:eastAsia="pl-PL"/>
        </w:rPr>
      </w:pPr>
      <w:r w:rsidRPr="00E53B17">
        <w:rPr>
          <w:rFonts w:asciiTheme="minorHAnsi" w:hAnsiTheme="minorHAnsi" w:cstheme="minorHAnsi"/>
          <w:lang w:eastAsia="pl-PL"/>
        </w:rPr>
        <w:t>- …………………………………………………………………………………………………….</w:t>
      </w:r>
    </w:p>
    <w:p w14:paraId="57844364" w14:textId="77777777" w:rsidR="001273B1" w:rsidRPr="00E53B17" w:rsidRDefault="001273B1" w:rsidP="001273B1">
      <w:pPr>
        <w:suppressAutoHyphens w:val="0"/>
        <w:autoSpaceDE w:val="0"/>
        <w:autoSpaceDN w:val="0"/>
        <w:adjustRightInd w:val="0"/>
        <w:spacing w:line="276" w:lineRule="auto"/>
        <w:ind w:left="426"/>
        <w:rPr>
          <w:rFonts w:asciiTheme="minorHAnsi" w:hAnsiTheme="minorHAnsi" w:cstheme="minorHAnsi"/>
          <w:lang w:eastAsia="pl-PL"/>
        </w:rPr>
      </w:pPr>
      <w:r w:rsidRPr="00E53B17">
        <w:rPr>
          <w:rFonts w:asciiTheme="minorHAnsi" w:hAnsiTheme="minorHAnsi" w:cstheme="minorHAnsi"/>
          <w:lang w:eastAsia="pl-PL"/>
        </w:rPr>
        <w:t>- …………………………………………………………………………………………………….</w:t>
      </w:r>
    </w:p>
    <w:p w14:paraId="081A4958"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Wykonawca wykona przedmiot Umowy bez udziału podwykonawców</w:t>
      </w:r>
      <w:r w:rsidRPr="00E53B17">
        <w:rPr>
          <w:rFonts w:asciiTheme="minorHAnsi" w:hAnsiTheme="minorHAnsi" w:cstheme="minorHAnsi"/>
          <w:vertAlign w:val="superscript"/>
          <w:lang w:eastAsia="pl-PL"/>
        </w:rPr>
        <w:t>6</w:t>
      </w:r>
      <w:r w:rsidRPr="00E53B17">
        <w:rPr>
          <w:rFonts w:asciiTheme="minorHAnsi" w:hAnsiTheme="minorHAnsi" w:cstheme="minorHAnsi"/>
          <w:lang w:eastAsia="pl-PL"/>
        </w:rPr>
        <w:t>.</w:t>
      </w:r>
    </w:p>
    <w:p w14:paraId="737C6BAA"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Za działania lub zaniechania podwykonawców Wykonawca ponosi odpowiedzialność jak za działania lub zaniechania własne.</w:t>
      </w:r>
    </w:p>
    <w:p w14:paraId="073B4987"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Wykonawca jest zobowiązany do koordynacji prac realizowanych przez podwykonawców.</w:t>
      </w:r>
    </w:p>
    <w:p w14:paraId="088081C2"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Powierzenie wykonania części przedmiotu Umowy podwykonawcom nie zwalnia Wykonawcy z odpowiedzialności za należyte wykonanie tego przedmiotu.</w:t>
      </w:r>
    </w:p>
    <w:p w14:paraId="44FEAE6B"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W przypadku powierzenia podwykonawcy przez Wykonawcę realizacji przedmiotu Umowy, Wykonawca jest zobowiązany do dokonania we własnym zakresie zapłaty wynagrodzenia należnego podwykonawcy.</w:t>
      </w:r>
    </w:p>
    <w:p w14:paraId="79760886" w14:textId="73F6FC79"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proofErr w:type="spellStart"/>
      <w:r w:rsidR="0092115B" w:rsidRPr="00E53B17">
        <w:rPr>
          <w:rFonts w:asciiTheme="minorHAnsi" w:hAnsiTheme="minorHAnsi" w:cstheme="minorHAnsi"/>
          <w:lang w:eastAsia="pl-PL"/>
        </w:rPr>
        <w:t>U</w:t>
      </w:r>
      <w:r w:rsidRPr="00E53B17">
        <w:rPr>
          <w:rFonts w:asciiTheme="minorHAnsi" w:hAnsiTheme="minorHAnsi" w:cstheme="minorHAnsi"/>
          <w:lang w:eastAsia="pl-PL"/>
        </w:rPr>
        <w:t>umowy</w:t>
      </w:r>
      <w:proofErr w:type="spellEnd"/>
      <w:r w:rsidRPr="00E53B17">
        <w:rPr>
          <w:rFonts w:asciiTheme="minorHAnsi" w:hAnsiTheme="minorHAnsi" w:cstheme="minorHAnsi"/>
          <w:lang w:eastAsia="pl-PL"/>
        </w:rPr>
        <w:t xml:space="preserve"> zawartej między Zamawiającym a Wykonawcą.</w:t>
      </w:r>
    </w:p>
    <w:p w14:paraId="4031EBB9" w14:textId="77777777" w:rsidR="001273B1" w:rsidRPr="00E53B17"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E53B17">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2CF98A" w14:textId="77777777" w:rsidR="001273B1" w:rsidRPr="00B61C21" w:rsidRDefault="001273B1" w:rsidP="001273B1">
      <w:pPr>
        <w:numPr>
          <w:ilvl w:val="0"/>
          <w:numId w:val="100"/>
        </w:numPr>
        <w:suppressAutoHyphens w:val="0"/>
        <w:autoSpaceDE w:val="0"/>
        <w:autoSpaceDN w:val="0"/>
        <w:adjustRightInd w:val="0"/>
        <w:spacing w:after="160" w:line="276" w:lineRule="auto"/>
        <w:ind w:left="426" w:hanging="426"/>
        <w:rPr>
          <w:rFonts w:asciiTheme="minorHAnsi" w:hAnsiTheme="minorHAnsi" w:cstheme="minorHAnsi"/>
          <w:lang w:eastAsia="pl-PL"/>
        </w:rPr>
      </w:pPr>
      <w:r w:rsidRPr="00B61C21">
        <w:rPr>
          <w:rFonts w:asciiTheme="minorHAnsi" w:hAnsiTheme="minorHAnsi" w:cstheme="minorHAnsi"/>
          <w:lang w:eastAsia="pl-PL"/>
        </w:rPr>
        <w:t xml:space="preserve">W przypadku rozszerzenia podwykonawstwa poza zakres wskazany w ofercie, zmiany podwykonawcy lub wprowadzenia nowego podwykonawcy realizującego przedmiot Umowy, Wykonawca zobowiązany jest przed rozszerzeniem zakresu podwykonawstwa, zmianą lub wprowadzeniem nowego podwykonawcy złożyć Zamawiającemu pisemny wniosek o rozszerzenie zakresu podwykonawstwa, zmianę podwykonawcy albo wprowadzenie nowego podwykonawcy, zawierający w szczególności dane </w:t>
      </w:r>
      <w:r w:rsidRPr="00B61C21">
        <w:rPr>
          <w:rFonts w:asciiTheme="minorHAnsi" w:hAnsiTheme="minorHAnsi" w:cstheme="minorHAnsi"/>
          <w:lang w:eastAsia="pl-PL"/>
        </w:rPr>
        <w:lastRenderedPageBreak/>
        <w:t>podwykonawcy, zakres przedmiotu umowy powierzonego podwykonawcy. Zamawiający w terminie 5 dni roboczych od otrzymania wniosku wyrazi zgodę, sprzeciwi się wprowadzeniu zaproponowanego podwykonawcy lub zażąda dodatkowych informacji o podwykonawcy.</w:t>
      </w:r>
    </w:p>
    <w:p w14:paraId="166DFB1A" w14:textId="77777777" w:rsidR="001273B1" w:rsidRPr="00B61C21" w:rsidRDefault="001273B1" w:rsidP="001273B1">
      <w:pPr>
        <w:tabs>
          <w:tab w:val="left" w:pos="426"/>
        </w:tabs>
        <w:suppressAutoHyphens w:val="0"/>
        <w:spacing w:line="276" w:lineRule="auto"/>
        <w:rPr>
          <w:rFonts w:asciiTheme="minorHAnsi" w:hAnsiTheme="minorHAnsi" w:cstheme="minorHAnsi"/>
          <w:b/>
          <w:lang w:eastAsia="pl-PL"/>
        </w:rPr>
      </w:pPr>
    </w:p>
    <w:p w14:paraId="1446D15D"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7</w:t>
      </w:r>
    </w:p>
    <w:p w14:paraId="7BDAAA1C"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Kary umowne</w:t>
      </w:r>
    </w:p>
    <w:p w14:paraId="0EBCDF66" w14:textId="77777777" w:rsidR="001273B1" w:rsidRPr="00B61C21" w:rsidRDefault="001273B1" w:rsidP="001273B1">
      <w:pPr>
        <w:numPr>
          <w:ilvl w:val="0"/>
          <w:numId w:val="101"/>
        </w:numPr>
        <w:suppressAutoHyphens w:val="0"/>
        <w:spacing w:after="120" w:line="276" w:lineRule="auto"/>
        <w:jc w:val="both"/>
        <w:rPr>
          <w:rFonts w:asciiTheme="minorHAnsi" w:hAnsiTheme="minorHAnsi" w:cstheme="minorHAnsi"/>
          <w:kern w:val="2"/>
          <w:lang w:eastAsia="en-US"/>
        </w:rPr>
      </w:pPr>
      <w:r w:rsidRPr="00B61C21">
        <w:rPr>
          <w:rFonts w:asciiTheme="minorHAnsi" w:hAnsiTheme="minorHAnsi" w:cstheme="minorHAnsi"/>
          <w:kern w:val="2"/>
          <w:lang w:eastAsia="en-US"/>
        </w:rPr>
        <w:t xml:space="preserve">Wykonawca ponosi odpowiedzialność za niewykonanie lub nienależyte wykonanie Umowy </w:t>
      </w:r>
      <w:r w:rsidRPr="00B61C21">
        <w:rPr>
          <w:rFonts w:asciiTheme="minorHAnsi" w:hAnsiTheme="minorHAnsi" w:cstheme="minorHAnsi"/>
          <w:kern w:val="2"/>
          <w:lang w:eastAsia="en-US"/>
        </w:rPr>
        <w:br/>
        <w:t xml:space="preserve">na zasadach opisanych w niniejszej Umowie oraz na zasadach ogólnych przewidzianych </w:t>
      </w:r>
      <w:r w:rsidRPr="00B61C21">
        <w:rPr>
          <w:rFonts w:asciiTheme="minorHAnsi" w:hAnsiTheme="minorHAnsi" w:cstheme="minorHAnsi"/>
          <w:kern w:val="2"/>
          <w:lang w:eastAsia="en-US"/>
        </w:rPr>
        <w:br/>
        <w:t>w przepisach prawa.</w:t>
      </w:r>
    </w:p>
    <w:p w14:paraId="7ED2FCD4" w14:textId="77777777" w:rsidR="001273B1" w:rsidRPr="00B61C21" w:rsidRDefault="001273B1" w:rsidP="001273B1">
      <w:pPr>
        <w:numPr>
          <w:ilvl w:val="0"/>
          <w:numId w:val="101"/>
        </w:numPr>
        <w:suppressAutoHyphens w:val="0"/>
        <w:spacing w:after="120" w:line="276" w:lineRule="auto"/>
        <w:jc w:val="both"/>
        <w:rPr>
          <w:rFonts w:asciiTheme="minorHAnsi" w:hAnsiTheme="minorHAnsi" w:cstheme="minorHAnsi"/>
          <w:kern w:val="2"/>
          <w:lang w:eastAsia="en-US"/>
        </w:rPr>
      </w:pPr>
      <w:r w:rsidRPr="00B61C21">
        <w:rPr>
          <w:rFonts w:asciiTheme="minorHAnsi" w:hAnsiTheme="minorHAnsi" w:cstheme="minorHAnsi"/>
          <w:kern w:val="2"/>
          <w:lang w:eastAsia="en-US"/>
        </w:rPr>
        <w:t xml:space="preserve">W zakresie kar umownych opisanych Umową, odpowiedzialność za opóźnienie oznacza odpowiedzialność Wykonawcy za przekroczenie terminów wskazanych w Umowie lub określonych zgodnie z postanowieniami Umowy, chyba że takie opóźnienie jest następstwem okoliczności, o których mowa w  paragrafie 5 Umowy lub okoliczności za które odpowiada Zamawiający. </w:t>
      </w:r>
    </w:p>
    <w:p w14:paraId="7F3A5ABB" w14:textId="77777777" w:rsidR="001273B1" w:rsidRPr="00B61C21" w:rsidRDefault="001273B1" w:rsidP="001273B1">
      <w:pPr>
        <w:numPr>
          <w:ilvl w:val="0"/>
          <w:numId w:val="101"/>
        </w:numPr>
        <w:suppressAutoHyphens w:val="0"/>
        <w:spacing w:after="120" w:line="276" w:lineRule="auto"/>
        <w:jc w:val="both"/>
        <w:rPr>
          <w:rFonts w:asciiTheme="minorHAnsi" w:hAnsiTheme="minorHAnsi" w:cstheme="minorHAnsi"/>
          <w:kern w:val="2"/>
          <w:lang w:eastAsia="en-US"/>
        </w:rPr>
      </w:pPr>
      <w:r w:rsidRPr="00B61C21">
        <w:rPr>
          <w:rFonts w:asciiTheme="minorHAnsi" w:hAnsiTheme="minorHAnsi" w:cstheme="minorHAnsi"/>
          <w:kern w:val="2"/>
          <w:lang w:eastAsia="en-US"/>
        </w:rPr>
        <w:t>Kary umowne są niezależne i należą się w pełnej wysokości, nawet w przypadku, gdy z powodu jednego zdarzenia naliczona jest więcej niż jedna kara umowna, z wyjątkiem kary za odstąpienie. Zamawiający jest uprawniony do dochodzenia poszczególnych kar umownych niezależnie, kary te podlegają sumowaniu.</w:t>
      </w:r>
    </w:p>
    <w:p w14:paraId="7CB7B2BD" w14:textId="77777777" w:rsidR="001273B1" w:rsidRPr="00B61C21" w:rsidRDefault="001273B1" w:rsidP="001273B1">
      <w:pPr>
        <w:numPr>
          <w:ilvl w:val="0"/>
          <w:numId w:val="102"/>
        </w:numPr>
        <w:tabs>
          <w:tab w:val="left" w:pos="10774"/>
        </w:tabs>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bCs/>
          <w:lang w:eastAsia="pl-PL"/>
        </w:rPr>
        <w:t xml:space="preserve">Wykonawca zapłaci Zamawiającemu kary umowne:  </w:t>
      </w:r>
    </w:p>
    <w:p w14:paraId="2E50F1C6" w14:textId="77777777" w:rsidR="001273B1" w:rsidRPr="00B61C21" w:rsidRDefault="001273B1" w:rsidP="001273B1">
      <w:pPr>
        <w:numPr>
          <w:ilvl w:val="0"/>
          <w:numId w:val="103"/>
        </w:numPr>
        <w:tabs>
          <w:tab w:val="left" w:pos="10774"/>
        </w:tabs>
        <w:suppressAutoHyphens w:val="0"/>
        <w:spacing w:after="120" w:line="276" w:lineRule="auto"/>
        <w:ind w:left="851" w:hanging="425"/>
        <w:jc w:val="both"/>
        <w:rPr>
          <w:rFonts w:asciiTheme="minorHAnsi" w:hAnsiTheme="minorHAnsi" w:cstheme="minorHAnsi"/>
          <w:bCs/>
          <w:lang w:eastAsia="pl-PL"/>
        </w:rPr>
      </w:pPr>
      <w:r w:rsidRPr="00B61C21">
        <w:rPr>
          <w:rFonts w:asciiTheme="minorHAnsi" w:hAnsiTheme="minorHAnsi" w:cstheme="minorHAnsi"/>
          <w:bCs/>
          <w:lang w:eastAsia="pl-PL"/>
        </w:rPr>
        <w:t xml:space="preserve">w </w:t>
      </w:r>
      <w:r w:rsidRPr="00B61C21">
        <w:rPr>
          <w:rFonts w:asciiTheme="minorHAnsi" w:hAnsiTheme="minorHAnsi" w:cstheme="minorHAnsi"/>
          <w:lang w:eastAsia="pl-PL"/>
        </w:rPr>
        <w:t>przypadku odstąpienia od Umowy z przyczyn leżących po stronie Wykonawcy, Wykonawca zapłaci Zamawiającemu karę umowną w wysokości 10 % wynagrodzenia brutto określonego w paragrafie 4 ust. 1 Umowy;</w:t>
      </w:r>
    </w:p>
    <w:p w14:paraId="72580F2B" w14:textId="77777777" w:rsidR="001273B1" w:rsidRPr="00B61C21" w:rsidRDefault="001273B1" w:rsidP="001273B1">
      <w:pPr>
        <w:numPr>
          <w:ilvl w:val="0"/>
          <w:numId w:val="103"/>
        </w:numPr>
        <w:tabs>
          <w:tab w:val="left" w:pos="10774"/>
        </w:tabs>
        <w:suppressAutoHyphens w:val="0"/>
        <w:spacing w:after="120" w:line="276" w:lineRule="auto"/>
        <w:ind w:left="851" w:hanging="425"/>
        <w:jc w:val="both"/>
        <w:rPr>
          <w:rFonts w:asciiTheme="minorHAnsi" w:hAnsiTheme="minorHAnsi" w:cstheme="minorHAnsi"/>
          <w:bCs/>
          <w:lang w:eastAsia="pl-PL"/>
        </w:rPr>
      </w:pPr>
      <w:r w:rsidRPr="00B61C21">
        <w:rPr>
          <w:rFonts w:asciiTheme="minorHAnsi" w:hAnsiTheme="minorHAnsi" w:cstheme="minorHAnsi"/>
          <w:bCs/>
          <w:lang w:eastAsia="pl-PL"/>
        </w:rPr>
        <w:t>w wysokości 20 zł brutto, za każdy dzień Roboczy (z wyłączeniem dni ustawowo wolnych od pracy Zamawiającego) zwłoki w dostawie, o której mowa w paragrafie 2 ust. 2 i ust. 3 Umowy;</w:t>
      </w:r>
    </w:p>
    <w:p w14:paraId="374AE772" w14:textId="77777777" w:rsidR="001273B1" w:rsidRPr="00B61C21" w:rsidRDefault="001273B1" w:rsidP="001273B1">
      <w:pPr>
        <w:numPr>
          <w:ilvl w:val="0"/>
          <w:numId w:val="103"/>
        </w:numPr>
        <w:tabs>
          <w:tab w:val="left" w:pos="10774"/>
        </w:tabs>
        <w:suppressAutoHyphens w:val="0"/>
        <w:spacing w:after="120" w:line="276" w:lineRule="auto"/>
        <w:ind w:left="851" w:hanging="425"/>
        <w:jc w:val="both"/>
        <w:rPr>
          <w:rFonts w:asciiTheme="minorHAnsi" w:hAnsiTheme="minorHAnsi" w:cstheme="minorHAnsi"/>
          <w:bCs/>
          <w:lang w:eastAsia="pl-PL"/>
        </w:rPr>
      </w:pPr>
      <w:r w:rsidRPr="00B61C21">
        <w:rPr>
          <w:rFonts w:asciiTheme="minorHAnsi" w:hAnsiTheme="minorHAnsi" w:cstheme="minorHAnsi"/>
          <w:bCs/>
          <w:lang w:eastAsia="pl-PL"/>
        </w:rPr>
        <w:t>w wysokości 20 zł brutto, za każdy dzień Roboczy (z wyłączeniem dni ustawowo wolnych od pracy Zamawiającego) zwłoki w realizacji reklamacji, o którym mowa w paragrafie 3 ust. 1 pkt. g Umowy.</w:t>
      </w:r>
    </w:p>
    <w:p w14:paraId="4F9DDFF2" w14:textId="77777777" w:rsidR="001273B1" w:rsidRPr="00B61C21" w:rsidRDefault="001273B1" w:rsidP="001273B1">
      <w:pPr>
        <w:numPr>
          <w:ilvl w:val="0"/>
          <w:numId w:val="102"/>
        </w:numPr>
        <w:tabs>
          <w:tab w:val="left" w:pos="10774"/>
        </w:tabs>
        <w:suppressAutoHyphens w:val="0"/>
        <w:spacing w:after="120" w:line="276" w:lineRule="auto"/>
        <w:ind w:left="357" w:hanging="357"/>
        <w:jc w:val="both"/>
        <w:rPr>
          <w:rFonts w:asciiTheme="minorHAnsi" w:hAnsiTheme="minorHAnsi" w:cstheme="minorHAnsi"/>
          <w:bCs/>
          <w:lang w:eastAsia="pl-PL"/>
        </w:rPr>
      </w:pPr>
      <w:r w:rsidRPr="00B61C21">
        <w:rPr>
          <w:rFonts w:asciiTheme="minorHAnsi" w:hAnsiTheme="minorHAnsi" w:cstheme="minorHAnsi"/>
          <w:bCs/>
          <w:lang w:eastAsia="pl-PL"/>
        </w:rPr>
        <w:t xml:space="preserve">Zamawiający zastrzega sobie prawo dochodzenia odszkodowania uzupełniającego </w:t>
      </w:r>
      <w:r w:rsidRPr="00B61C21">
        <w:rPr>
          <w:rFonts w:asciiTheme="minorHAnsi" w:hAnsiTheme="minorHAnsi" w:cstheme="minorHAnsi"/>
          <w:bCs/>
          <w:lang w:eastAsia="pl-PL"/>
        </w:rPr>
        <w:br/>
        <w:t>przewyższającego wysokość zastrzeżonych kar umownych do wysokości rzeczywiście poniesionej szkody z wyłączeniem utraconych korzyści – na zasadach ogólnych prawa cywilnego zgodnie z art. 471 Kodeksu cywilnego.</w:t>
      </w:r>
    </w:p>
    <w:p w14:paraId="76A53774" w14:textId="77777777" w:rsidR="001273B1" w:rsidRPr="00B61C21" w:rsidRDefault="001273B1" w:rsidP="001273B1">
      <w:pPr>
        <w:numPr>
          <w:ilvl w:val="0"/>
          <w:numId w:val="102"/>
        </w:numPr>
        <w:tabs>
          <w:tab w:val="left" w:pos="10774"/>
        </w:tabs>
        <w:suppressAutoHyphens w:val="0"/>
        <w:spacing w:after="120" w:line="276" w:lineRule="auto"/>
        <w:ind w:left="357" w:hanging="357"/>
        <w:jc w:val="both"/>
        <w:rPr>
          <w:rFonts w:asciiTheme="minorHAnsi" w:hAnsiTheme="minorHAnsi" w:cstheme="minorHAnsi"/>
          <w:bCs/>
          <w:lang w:eastAsia="pl-PL"/>
        </w:rPr>
      </w:pPr>
      <w:r w:rsidRPr="00B61C21">
        <w:rPr>
          <w:rFonts w:asciiTheme="minorHAnsi" w:hAnsiTheme="minorHAnsi" w:cstheme="minorHAnsi"/>
          <w:lang w:eastAsia="pl-PL"/>
        </w:rPr>
        <w:t xml:space="preserve">Zamawiającemu przysługuje prawo do potrącania z zapłaty za fakturę Wykonawcy wszelkich roszczeń nadających się do potrącenia i wynikających z niniejszej Umowy, w tym </w:t>
      </w:r>
      <w:r w:rsidRPr="00B61C21">
        <w:rPr>
          <w:rFonts w:asciiTheme="minorHAnsi" w:hAnsiTheme="minorHAnsi" w:cstheme="minorHAnsi"/>
          <w:lang w:eastAsia="pl-PL"/>
        </w:rPr>
        <w:br/>
        <w:t xml:space="preserve">w szczególności roszczeń z tytułu należnych Zamawiającemu kar umownych zastrzeżonych </w:t>
      </w:r>
      <w:r w:rsidRPr="00B61C21">
        <w:rPr>
          <w:rFonts w:asciiTheme="minorHAnsi" w:hAnsiTheme="minorHAnsi" w:cstheme="minorHAnsi"/>
          <w:lang w:eastAsia="pl-PL"/>
        </w:rPr>
        <w:br/>
        <w:t>w niniejszej Umowie. Potrącenie może nastąpić, jeżeli Wykonawca nie ureguluje należności w  przeciągu 14 dni od otrzymania noty księgowej do zapłaty od Zamawiającego, wraz ze wskazaniem należnego roszczenia i jego wysokości.</w:t>
      </w:r>
    </w:p>
    <w:p w14:paraId="3B4D569A" w14:textId="77777777" w:rsidR="001273B1" w:rsidRPr="00B61C21" w:rsidRDefault="001273B1" w:rsidP="001273B1">
      <w:pPr>
        <w:numPr>
          <w:ilvl w:val="0"/>
          <w:numId w:val="102"/>
        </w:numPr>
        <w:suppressAutoHyphens w:val="0"/>
        <w:spacing w:after="200" w:line="276" w:lineRule="auto"/>
        <w:contextualSpacing/>
        <w:rPr>
          <w:rFonts w:asciiTheme="minorHAnsi" w:eastAsia="Calibri" w:hAnsiTheme="minorHAnsi" w:cstheme="minorHAnsi"/>
          <w:lang w:eastAsia="en-US"/>
        </w:rPr>
      </w:pPr>
      <w:r w:rsidRPr="00B61C21">
        <w:rPr>
          <w:rFonts w:asciiTheme="minorHAnsi" w:eastAsia="Calibri" w:hAnsiTheme="minorHAnsi" w:cstheme="minorHAnsi"/>
          <w:lang w:eastAsia="en-US"/>
        </w:rPr>
        <w:t xml:space="preserve">Wykonawca ponosi odpowiedzialność za niewykonanie lub nienależyte wykonanie Umowy na zasadach opisanych w niniejszej Umowie oraz na zasadach ogólnych </w:t>
      </w:r>
      <w:r w:rsidRPr="00B61C21">
        <w:rPr>
          <w:rFonts w:asciiTheme="minorHAnsi" w:eastAsia="Calibri" w:hAnsiTheme="minorHAnsi" w:cstheme="minorHAnsi"/>
          <w:lang w:eastAsia="en-US"/>
        </w:rPr>
        <w:lastRenderedPageBreak/>
        <w:t>przewidzianych w przepisach prawa. Odpowiedzialność ponoszona jest solidarnie przez członków konsorcjum* [*skreślić zdanie, jeżeli Wykonawcą nie jest konsorcjum].</w:t>
      </w:r>
    </w:p>
    <w:p w14:paraId="2100165B" w14:textId="77777777" w:rsidR="001273B1" w:rsidRPr="00B61C21" w:rsidRDefault="001273B1" w:rsidP="001273B1">
      <w:pPr>
        <w:numPr>
          <w:ilvl w:val="0"/>
          <w:numId w:val="102"/>
        </w:numPr>
        <w:suppressAutoHyphens w:val="0"/>
        <w:spacing w:after="200" w:line="276" w:lineRule="auto"/>
        <w:contextualSpacing/>
        <w:rPr>
          <w:rFonts w:asciiTheme="minorHAnsi" w:eastAsia="Calibri" w:hAnsiTheme="minorHAnsi" w:cstheme="minorHAnsi"/>
          <w:lang w:eastAsia="en-US"/>
        </w:rPr>
      </w:pPr>
      <w:r w:rsidRPr="00B61C21">
        <w:rPr>
          <w:rFonts w:asciiTheme="minorHAnsi" w:eastAsia="Calibri" w:hAnsiTheme="minorHAnsi" w:cstheme="minorHAnsi"/>
          <w:lang w:eastAsia="en-US"/>
        </w:rPr>
        <w:t>Strony postanawiają ograniczyć odpowiedzialność Wykonawcy z tytułu kar umownych do 40% całkowitego wynagrodzenia wskazanego w paragrafie 4 ust. 1 Umowy.</w:t>
      </w:r>
    </w:p>
    <w:p w14:paraId="1B6674AE" w14:textId="77777777" w:rsidR="001273B1" w:rsidRPr="00B61C21" w:rsidRDefault="001273B1" w:rsidP="001273B1">
      <w:pPr>
        <w:tabs>
          <w:tab w:val="left" w:pos="426"/>
        </w:tabs>
        <w:suppressAutoHyphens w:val="0"/>
        <w:spacing w:line="276" w:lineRule="auto"/>
        <w:rPr>
          <w:rFonts w:asciiTheme="minorHAnsi" w:hAnsiTheme="minorHAnsi" w:cstheme="minorHAnsi"/>
          <w:b/>
          <w:lang w:eastAsia="pl-PL"/>
        </w:rPr>
      </w:pPr>
    </w:p>
    <w:p w14:paraId="449705F6"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8</w:t>
      </w:r>
    </w:p>
    <w:p w14:paraId="70CC8488"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Odstąpienie</w:t>
      </w:r>
    </w:p>
    <w:p w14:paraId="71055143" w14:textId="77777777" w:rsidR="001273B1" w:rsidRPr="00B61C21" w:rsidRDefault="001273B1" w:rsidP="001273B1">
      <w:pPr>
        <w:numPr>
          <w:ilvl w:val="0"/>
          <w:numId w:val="104"/>
        </w:numPr>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bCs/>
          <w:lang w:eastAsia="pl-PL"/>
        </w:rPr>
        <w:t>Zamawiający zastrzega sobie prawo odstąpienia od Umowy z przyczyn leżących po Stronie Wykonawcy w następujących przypadkach:</w:t>
      </w:r>
    </w:p>
    <w:p w14:paraId="740B5AEB" w14:textId="77777777" w:rsidR="001273B1" w:rsidRPr="00B61C21" w:rsidRDefault="001273B1" w:rsidP="001273B1">
      <w:pPr>
        <w:numPr>
          <w:ilvl w:val="0"/>
          <w:numId w:val="105"/>
        </w:numPr>
        <w:tabs>
          <w:tab w:val="num" w:pos="1080"/>
          <w:tab w:val="left" w:pos="10774"/>
        </w:tabs>
        <w:suppressAutoHyphens w:val="0"/>
        <w:spacing w:after="120" w:line="276" w:lineRule="auto"/>
        <w:ind w:left="709" w:hanging="567"/>
        <w:jc w:val="both"/>
        <w:rPr>
          <w:rFonts w:asciiTheme="minorHAnsi" w:hAnsiTheme="minorHAnsi" w:cstheme="minorHAnsi"/>
          <w:bCs/>
          <w:lang w:eastAsia="pl-PL"/>
        </w:rPr>
      </w:pPr>
      <w:r w:rsidRPr="00B61C21">
        <w:rPr>
          <w:rFonts w:asciiTheme="minorHAnsi" w:eastAsia="Calibri" w:hAnsiTheme="minorHAnsi" w:cstheme="minorHAnsi"/>
        </w:rPr>
        <w:t xml:space="preserve">nierozpoczęcia realizacji Umowy w ciągu maksymalnie 20 dni od terminu wskazanego </w:t>
      </w:r>
      <w:r w:rsidRPr="00B61C21">
        <w:rPr>
          <w:rFonts w:asciiTheme="minorHAnsi" w:eastAsia="Calibri" w:hAnsiTheme="minorHAnsi" w:cstheme="minorHAnsi"/>
        </w:rPr>
        <w:br/>
        <w:t xml:space="preserve">w </w:t>
      </w:r>
      <w:r w:rsidRPr="00B61C21">
        <w:rPr>
          <w:rFonts w:asciiTheme="minorHAnsi" w:hAnsiTheme="minorHAnsi" w:cstheme="minorHAnsi"/>
          <w:lang w:eastAsia="pl-PL"/>
        </w:rPr>
        <w:t>paragrafie 2 ust. 1 Umowy;</w:t>
      </w:r>
    </w:p>
    <w:p w14:paraId="72ABD2A5" w14:textId="77777777" w:rsidR="001273B1" w:rsidRPr="00B61C21" w:rsidRDefault="001273B1" w:rsidP="001273B1">
      <w:pPr>
        <w:numPr>
          <w:ilvl w:val="0"/>
          <w:numId w:val="105"/>
        </w:numPr>
        <w:tabs>
          <w:tab w:val="num" w:pos="1080"/>
          <w:tab w:val="left" w:pos="10774"/>
        </w:tabs>
        <w:suppressAutoHyphens w:val="0"/>
        <w:spacing w:after="120" w:line="276" w:lineRule="auto"/>
        <w:ind w:left="709" w:hanging="567"/>
        <w:jc w:val="both"/>
        <w:rPr>
          <w:rFonts w:asciiTheme="minorHAnsi" w:hAnsiTheme="minorHAnsi" w:cstheme="minorHAnsi"/>
          <w:bCs/>
          <w:lang w:eastAsia="pl-PL"/>
        </w:rPr>
      </w:pPr>
      <w:r w:rsidRPr="00B61C21">
        <w:rPr>
          <w:rFonts w:asciiTheme="minorHAnsi" w:eastAsia="Calibri" w:hAnsiTheme="minorHAnsi" w:cstheme="minorHAnsi"/>
          <w:bCs/>
        </w:rPr>
        <w:t>jeżeli Wykonawca przerwał z przyczyn leżących po stronie Wykonawcy realizację przedmiotu Umowy i przerwa ta trwa dłużej niż</w:t>
      </w:r>
      <w:r w:rsidRPr="00B61C21">
        <w:rPr>
          <w:rFonts w:asciiTheme="minorHAnsi" w:hAnsiTheme="minorHAnsi" w:cstheme="minorHAnsi"/>
          <w:bCs/>
          <w:lang w:eastAsia="pl-PL"/>
        </w:rPr>
        <w:t xml:space="preserve"> 10 dni;</w:t>
      </w:r>
    </w:p>
    <w:p w14:paraId="44BCE5B9" w14:textId="77777777" w:rsidR="001273B1" w:rsidRPr="00B61C21" w:rsidRDefault="001273B1" w:rsidP="001273B1">
      <w:pPr>
        <w:numPr>
          <w:ilvl w:val="0"/>
          <w:numId w:val="105"/>
        </w:numPr>
        <w:tabs>
          <w:tab w:val="num" w:pos="1080"/>
          <w:tab w:val="left" w:pos="10774"/>
        </w:tabs>
        <w:suppressAutoHyphens w:val="0"/>
        <w:spacing w:after="120" w:line="276" w:lineRule="auto"/>
        <w:ind w:left="709" w:hanging="567"/>
        <w:jc w:val="both"/>
        <w:rPr>
          <w:rFonts w:asciiTheme="minorHAnsi" w:hAnsiTheme="minorHAnsi" w:cstheme="minorHAnsi"/>
          <w:bCs/>
          <w:lang w:eastAsia="pl-PL"/>
        </w:rPr>
      </w:pPr>
      <w:r w:rsidRPr="00B61C21">
        <w:rPr>
          <w:rFonts w:asciiTheme="minorHAnsi" w:hAnsiTheme="minorHAnsi" w:cstheme="minorHAnsi"/>
          <w:bCs/>
          <w:lang w:eastAsia="pl-PL"/>
        </w:rPr>
        <w:t xml:space="preserve">nie zrealizowania pojedynczej dostawy lub reklamacji łącznie do 20 dni Roboczych </w:t>
      </w:r>
      <w:r w:rsidRPr="00B61C21">
        <w:rPr>
          <w:rFonts w:asciiTheme="minorHAnsi" w:hAnsiTheme="minorHAnsi" w:cstheme="minorHAnsi"/>
          <w:bCs/>
          <w:lang w:eastAsia="pl-PL"/>
        </w:rPr>
        <w:br/>
        <w:t>z uwzględnieniem terminów wskazanych w paragrafie 2 ust. 2 i 3 oraz w paragrafie 3 ust. 1 pkt. g Umowy;</w:t>
      </w:r>
    </w:p>
    <w:p w14:paraId="1DC5C5B2" w14:textId="77777777" w:rsidR="001273B1" w:rsidRPr="00B61C21" w:rsidRDefault="001273B1" w:rsidP="001273B1">
      <w:pPr>
        <w:numPr>
          <w:ilvl w:val="0"/>
          <w:numId w:val="105"/>
        </w:numPr>
        <w:tabs>
          <w:tab w:val="num" w:pos="1080"/>
          <w:tab w:val="left" w:pos="10774"/>
        </w:tabs>
        <w:suppressAutoHyphens w:val="0"/>
        <w:spacing w:after="120" w:line="276" w:lineRule="auto"/>
        <w:ind w:left="709" w:hanging="567"/>
        <w:jc w:val="both"/>
        <w:rPr>
          <w:rFonts w:asciiTheme="minorHAnsi" w:hAnsiTheme="minorHAnsi" w:cstheme="minorHAnsi"/>
          <w:bCs/>
          <w:lang w:eastAsia="pl-PL"/>
        </w:rPr>
      </w:pPr>
      <w:r w:rsidRPr="00B61C21">
        <w:rPr>
          <w:rFonts w:asciiTheme="minorHAnsi" w:eastAsia="Calibri" w:hAnsiTheme="minorHAnsi" w:cstheme="minorHAnsi"/>
          <w:bCs/>
        </w:rPr>
        <w:t xml:space="preserve">jeżeli Wykonawca nie będzie wykonywał dostaw zgodnie z Umową lub też nienależycie </w:t>
      </w:r>
      <w:r w:rsidRPr="00B61C21">
        <w:rPr>
          <w:rFonts w:asciiTheme="minorHAnsi" w:eastAsia="Calibri" w:hAnsiTheme="minorHAnsi" w:cstheme="minorHAnsi"/>
          <w:bCs/>
        </w:rPr>
        <w:br/>
        <w:t xml:space="preserve">będzie wykonywał swoje zobowiązania umowne lub wykonuje przedmiot Umowy w sposób niezgodny z wymaganiami Zamawiającego pomimo uprzedniego pisemnego wezwania Wykonawcy przez Zamawiającego do zmiany sposobu wykonywania Umowy </w:t>
      </w:r>
      <w:r w:rsidRPr="00B61C21">
        <w:rPr>
          <w:rFonts w:asciiTheme="minorHAnsi" w:eastAsia="Calibri" w:hAnsiTheme="minorHAnsi" w:cstheme="minorHAnsi"/>
          <w:bCs/>
        </w:rPr>
        <w:br/>
        <w:t>w wyznaczonym terminie;</w:t>
      </w:r>
    </w:p>
    <w:p w14:paraId="473E0F30" w14:textId="77777777" w:rsidR="001273B1" w:rsidRPr="00B61C21" w:rsidRDefault="001273B1" w:rsidP="001273B1">
      <w:pPr>
        <w:numPr>
          <w:ilvl w:val="0"/>
          <w:numId w:val="105"/>
        </w:numPr>
        <w:tabs>
          <w:tab w:val="num" w:pos="1080"/>
          <w:tab w:val="left" w:pos="10774"/>
        </w:tabs>
        <w:suppressAutoHyphens w:val="0"/>
        <w:spacing w:after="120" w:line="276" w:lineRule="auto"/>
        <w:ind w:left="709" w:hanging="567"/>
        <w:jc w:val="both"/>
        <w:rPr>
          <w:rFonts w:asciiTheme="minorHAnsi" w:hAnsiTheme="minorHAnsi" w:cstheme="minorHAnsi"/>
          <w:bCs/>
          <w:lang w:eastAsia="pl-PL"/>
        </w:rPr>
      </w:pPr>
      <w:r w:rsidRPr="00B61C21">
        <w:rPr>
          <w:rFonts w:asciiTheme="minorHAnsi" w:hAnsiTheme="minorHAnsi" w:cstheme="minorHAnsi"/>
          <w:bCs/>
        </w:rPr>
        <w:t>podzleca część lub całość realizacji przedmiotu Umowy bez zgody Zamawiającego;</w:t>
      </w:r>
      <w:r w:rsidRPr="00B61C21">
        <w:rPr>
          <w:rFonts w:asciiTheme="minorHAnsi" w:eastAsia="Calibri" w:hAnsiTheme="minorHAnsi" w:cstheme="minorHAnsi"/>
          <w:bCs/>
        </w:rPr>
        <w:t xml:space="preserve"> </w:t>
      </w:r>
    </w:p>
    <w:p w14:paraId="32D96FE4" w14:textId="77777777" w:rsidR="001273B1" w:rsidRPr="00B61C21" w:rsidRDefault="001273B1" w:rsidP="001273B1">
      <w:pPr>
        <w:numPr>
          <w:ilvl w:val="0"/>
          <w:numId w:val="105"/>
        </w:numPr>
        <w:tabs>
          <w:tab w:val="num" w:pos="1080"/>
        </w:tabs>
        <w:suppressAutoHyphens w:val="0"/>
        <w:autoSpaceDE w:val="0"/>
        <w:autoSpaceDN w:val="0"/>
        <w:adjustRightInd w:val="0"/>
        <w:spacing w:after="160" w:line="276" w:lineRule="auto"/>
        <w:ind w:left="709" w:hanging="567"/>
        <w:jc w:val="both"/>
        <w:rPr>
          <w:rFonts w:asciiTheme="minorHAnsi" w:eastAsia="TimesNewRoman" w:hAnsiTheme="minorHAnsi" w:cstheme="minorHAnsi"/>
          <w:lang w:eastAsia="pl-PL"/>
        </w:rPr>
      </w:pPr>
      <w:r w:rsidRPr="00B61C21">
        <w:rPr>
          <w:rFonts w:asciiTheme="minorHAnsi" w:eastAsia="TimesNewRoman" w:hAnsiTheme="minorHAnsi" w:cstheme="minorHAnsi"/>
          <w:lang w:eastAsia="pl-PL"/>
        </w:rPr>
        <w:t>suma kar umownych przekroczy 25 % wartości przedmiotu Umowy.</w:t>
      </w:r>
    </w:p>
    <w:p w14:paraId="5AA6544B" w14:textId="77777777" w:rsidR="001273B1" w:rsidRPr="00B61C21" w:rsidRDefault="001273B1" w:rsidP="001273B1">
      <w:pPr>
        <w:numPr>
          <w:ilvl w:val="0"/>
          <w:numId w:val="104"/>
        </w:numPr>
        <w:suppressAutoHyphens w:val="0"/>
        <w:spacing w:after="120" w:line="276" w:lineRule="auto"/>
        <w:jc w:val="both"/>
        <w:rPr>
          <w:rFonts w:asciiTheme="minorHAnsi" w:hAnsiTheme="minorHAnsi" w:cstheme="minorHAnsi"/>
          <w:bCs/>
          <w:lang w:eastAsia="pl-PL"/>
        </w:rPr>
      </w:pPr>
      <w:r w:rsidRPr="00B61C21">
        <w:rPr>
          <w:rFonts w:asciiTheme="minorHAnsi" w:eastAsia="TimesNewRoman" w:hAnsiTheme="minorHAnsi" w:cstheme="minorHAnsi"/>
          <w:lang w:eastAsia="pl-PL"/>
        </w:rPr>
        <w:t xml:space="preserve">W razie wystąpienia istotnej zmiany okoliczności powodującej, że wykonanie Umowy nie leży w interesie publicznym, czego nie można było przewidzieć w chwili zawarcia niniejszej Umowy, </w:t>
      </w:r>
      <w:r w:rsidRPr="00B61C21">
        <w:rPr>
          <w:rFonts w:asciiTheme="minorHAnsi" w:hAnsiTheme="minorHAnsi" w:cstheme="minorHAnsi"/>
          <w:bCs/>
          <w:lang w:eastAsia="pl-PL"/>
        </w:rPr>
        <w:t>lub dalsze wykonywanie Umowy może zagrozić istotnemu interesowi bezpieczeństwa państwa lub bezpieczeństwu publicznemu,</w:t>
      </w:r>
      <w:r w:rsidRPr="00B61C21">
        <w:rPr>
          <w:rFonts w:asciiTheme="minorHAnsi" w:eastAsia="TimesNewRoman" w:hAnsiTheme="minorHAnsi" w:cstheme="minorHAnsi"/>
          <w:lang w:eastAsia="pl-PL"/>
        </w:rPr>
        <w:t xml:space="preserve"> w terminie 30 dni od powzięcia wiadomości o powyższych okolicznościach. W takim przypadku Wykonawca może żądać jedynie wynagrodzenia należnego mu z tytułu faktycznego wykonania części Umowy.</w:t>
      </w:r>
    </w:p>
    <w:p w14:paraId="39FCB29D" w14:textId="77777777" w:rsidR="001273B1" w:rsidRPr="00B61C21" w:rsidRDefault="001273B1" w:rsidP="001273B1">
      <w:pPr>
        <w:numPr>
          <w:ilvl w:val="0"/>
          <w:numId w:val="104"/>
        </w:numPr>
        <w:tabs>
          <w:tab w:val="left" w:pos="8460"/>
        </w:tabs>
        <w:suppressAutoHyphens w:val="0"/>
        <w:spacing w:after="160" w:line="276" w:lineRule="auto"/>
        <w:jc w:val="both"/>
        <w:rPr>
          <w:rFonts w:asciiTheme="minorHAnsi" w:hAnsiTheme="minorHAnsi" w:cstheme="minorHAnsi"/>
          <w:lang w:eastAsia="pl-PL"/>
        </w:rPr>
      </w:pPr>
      <w:r w:rsidRPr="00B61C21">
        <w:rPr>
          <w:rFonts w:asciiTheme="minorHAnsi" w:hAnsiTheme="minorHAnsi" w:cstheme="minorHAnsi"/>
          <w:lang w:eastAsia="pl-PL"/>
        </w:rPr>
        <w:t xml:space="preserve">Odstąpienie od Umowy powinno nastąpić pod rygorem nieważności w formie pisemnej </w:t>
      </w:r>
      <w:r w:rsidRPr="00B61C21">
        <w:rPr>
          <w:rFonts w:asciiTheme="minorHAnsi" w:hAnsiTheme="minorHAnsi" w:cstheme="minorHAnsi"/>
          <w:lang w:eastAsia="pl-PL"/>
        </w:rPr>
        <w:br/>
        <w:t>i zawierać uzasadnienie.</w:t>
      </w:r>
    </w:p>
    <w:p w14:paraId="2E5D040F" w14:textId="34ABC26E" w:rsidR="001273B1" w:rsidRPr="00B61C21" w:rsidRDefault="001273B1" w:rsidP="001273B1">
      <w:pPr>
        <w:numPr>
          <w:ilvl w:val="0"/>
          <w:numId w:val="106"/>
        </w:numPr>
        <w:suppressAutoHyphens w:val="0"/>
        <w:spacing w:after="120" w:line="276" w:lineRule="auto"/>
        <w:ind w:left="709"/>
        <w:jc w:val="both"/>
        <w:rPr>
          <w:rFonts w:asciiTheme="minorHAnsi" w:hAnsiTheme="minorHAnsi" w:cstheme="minorHAnsi"/>
          <w:kern w:val="2"/>
        </w:rPr>
      </w:pPr>
      <w:r w:rsidRPr="00B61C21">
        <w:rPr>
          <w:rFonts w:asciiTheme="minorHAnsi" w:hAnsiTheme="minorHAnsi" w:cstheme="minorHAnsi"/>
          <w:kern w:val="2"/>
        </w:rPr>
        <w:t>jeżeli Zamawiający składając oświadczenie o odstąpieniu od Umowy wskaże, że odstąpienie ma skutek wyłącznie do części Umowy, Zamawiający wskaże również, czy i które części przedmiotu Umowy wykonane w ramach niniejszej Umowy Zamawiający chce zatrzymać</w:t>
      </w:r>
      <w:r w:rsidR="00B61C21" w:rsidRPr="00B61C21">
        <w:rPr>
          <w:rFonts w:asciiTheme="minorHAnsi" w:hAnsiTheme="minorHAnsi" w:cstheme="minorHAnsi"/>
          <w:kern w:val="2"/>
        </w:rPr>
        <w:t>,</w:t>
      </w:r>
    </w:p>
    <w:p w14:paraId="417170D1" w14:textId="77777777" w:rsidR="001273B1" w:rsidRPr="00B61C21" w:rsidRDefault="001273B1" w:rsidP="001273B1">
      <w:pPr>
        <w:numPr>
          <w:ilvl w:val="0"/>
          <w:numId w:val="106"/>
        </w:numPr>
        <w:suppressAutoHyphens w:val="0"/>
        <w:spacing w:after="120" w:line="276" w:lineRule="auto"/>
        <w:ind w:left="709"/>
        <w:jc w:val="both"/>
        <w:rPr>
          <w:rFonts w:asciiTheme="minorHAnsi" w:hAnsiTheme="minorHAnsi" w:cstheme="minorHAnsi"/>
          <w:kern w:val="2"/>
        </w:rPr>
      </w:pPr>
      <w:r w:rsidRPr="00B61C21">
        <w:rPr>
          <w:rFonts w:asciiTheme="minorHAnsi" w:hAnsiTheme="minorHAnsi" w:cstheme="minorHAnsi"/>
          <w:kern w:val="2"/>
        </w:rPr>
        <w:t xml:space="preserve">w razie zatrzymania przez Zamawiającego jakichkolwiek części przedmiotu Umowy, Zamawiający zobowiązany będzie do zapłaty Wykonawcy wynagrodzenia za zatrzymane </w:t>
      </w:r>
      <w:r w:rsidRPr="00B61C21">
        <w:rPr>
          <w:rFonts w:asciiTheme="minorHAnsi" w:hAnsiTheme="minorHAnsi" w:cstheme="minorHAnsi"/>
          <w:kern w:val="2"/>
        </w:rPr>
        <w:br/>
        <w:t xml:space="preserve">przez Zamawiającego części przedmiotu Umowy. </w:t>
      </w:r>
      <w:r w:rsidRPr="00B61C21">
        <w:rPr>
          <w:rFonts w:asciiTheme="minorHAnsi" w:hAnsiTheme="minorHAnsi" w:cstheme="minorHAnsi"/>
          <w:bCs/>
          <w:lang w:eastAsia="pl-PL"/>
        </w:rPr>
        <w:t xml:space="preserve">Strony zobowiązane są w terminie 5 dni </w:t>
      </w:r>
      <w:r w:rsidRPr="00B61C21">
        <w:rPr>
          <w:rFonts w:asciiTheme="minorHAnsi" w:hAnsiTheme="minorHAnsi" w:cstheme="minorHAnsi"/>
          <w:bCs/>
          <w:lang w:eastAsia="pl-PL"/>
        </w:rPr>
        <w:br/>
      </w:r>
      <w:r w:rsidRPr="00B61C21">
        <w:rPr>
          <w:rFonts w:asciiTheme="minorHAnsi" w:hAnsiTheme="minorHAnsi" w:cstheme="minorHAnsi"/>
          <w:bCs/>
          <w:lang w:eastAsia="pl-PL"/>
        </w:rPr>
        <w:lastRenderedPageBreak/>
        <w:t>od dnia odstąpienia od Umowy do sporządzenia protokołu, który będzie stwierdzał stan realizacji Umowy do dnia odstąpienia od Umowy.</w:t>
      </w:r>
    </w:p>
    <w:p w14:paraId="3801D2B3" w14:textId="77777777" w:rsidR="001273B1" w:rsidRPr="00B61C21" w:rsidRDefault="001273B1" w:rsidP="001273B1">
      <w:pPr>
        <w:numPr>
          <w:ilvl w:val="0"/>
          <w:numId w:val="106"/>
        </w:numPr>
        <w:suppressAutoHyphens w:val="0"/>
        <w:spacing w:after="120" w:line="276" w:lineRule="auto"/>
        <w:ind w:left="709"/>
        <w:jc w:val="both"/>
        <w:rPr>
          <w:rFonts w:asciiTheme="minorHAnsi" w:hAnsiTheme="minorHAnsi" w:cstheme="minorHAnsi"/>
          <w:kern w:val="2"/>
        </w:rPr>
      </w:pPr>
      <w:r w:rsidRPr="00B61C21">
        <w:rPr>
          <w:rFonts w:asciiTheme="minorHAnsi" w:hAnsiTheme="minorHAnsi" w:cstheme="minorHAnsi"/>
          <w:bCs/>
          <w:lang w:eastAsia="pl-PL"/>
        </w:rPr>
        <w:t>Umowa może być rozwiązana ze skutkiem natychmiastowym, w przypadkach, o których mowa w ust 1. Za dzień odstąpienia od Umowy ze skutkiem natychmiastowym uznaje się dzień doręczenia Wykonawcy oświadczenia na piśmie.</w:t>
      </w:r>
    </w:p>
    <w:p w14:paraId="38FCEF86" w14:textId="77777777" w:rsidR="001273B1" w:rsidRPr="00B61C21" w:rsidRDefault="001273B1" w:rsidP="001273B1">
      <w:pPr>
        <w:numPr>
          <w:ilvl w:val="0"/>
          <w:numId w:val="106"/>
        </w:numPr>
        <w:suppressAutoHyphens w:val="0"/>
        <w:spacing w:after="120" w:line="276" w:lineRule="auto"/>
        <w:ind w:left="709"/>
        <w:jc w:val="both"/>
        <w:rPr>
          <w:rFonts w:asciiTheme="minorHAnsi" w:hAnsiTheme="minorHAnsi" w:cstheme="minorHAnsi"/>
          <w:kern w:val="2"/>
        </w:rPr>
      </w:pPr>
      <w:r w:rsidRPr="00B61C21">
        <w:rPr>
          <w:rFonts w:asciiTheme="minorHAnsi" w:hAnsiTheme="minorHAnsi" w:cstheme="minorHAnsi"/>
          <w:lang w:eastAsia="pl-PL"/>
        </w:rPr>
        <w:t xml:space="preserve">wykonując prawo odstąpienia od Umowy Zamawiający będzie każdorazowo wskazywał, </w:t>
      </w:r>
      <w:r w:rsidRPr="00B61C21">
        <w:rPr>
          <w:rFonts w:asciiTheme="minorHAnsi" w:hAnsiTheme="minorHAnsi" w:cstheme="minorHAnsi"/>
          <w:lang w:eastAsia="pl-PL"/>
        </w:rPr>
        <w:br/>
        <w:t xml:space="preserve">czy odstąpienie dotyczy całej Umowy i ma moc wsteczną, czy też dotyczy jedynie części niezrealizowanej Umowy i następuje na dzień wskazany w oświadczeniu o odstąpieniu. </w:t>
      </w:r>
    </w:p>
    <w:p w14:paraId="5A7DC0FE" w14:textId="77777777" w:rsidR="001273B1" w:rsidRPr="00B61C21" w:rsidRDefault="001273B1" w:rsidP="001273B1">
      <w:pPr>
        <w:numPr>
          <w:ilvl w:val="0"/>
          <w:numId w:val="104"/>
        </w:numPr>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lang w:eastAsia="pl-PL"/>
        </w:rPr>
        <w:t>Zamawiający składając oświadczenie o odstąpieniu od części niezrealizowanej Umowy wskaże, że odstąpienie ma skutek wyłącznie do niezrealizowanej części Umowy i następuje na dzień wskazany w oświadczeniu o odstąpieniu, Zamawiający wskaże również, które części przedmiotu Umowy wykonane w ramach niniejszej Umowy Zamawiający chce zatrzymać.</w:t>
      </w:r>
    </w:p>
    <w:p w14:paraId="2561BDE5" w14:textId="77777777" w:rsidR="001273B1" w:rsidRPr="00B61C21" w:rsidRDefault="001273B1" w:rsidP="001273B1">
      <w:pPr>
        <w:numPr>
          <w:ilvl w:val="0"/>
          <w:numId w:val="104"/>
        </w:numPr>
        <w:suppressAutoHyphens w:val="0"/>
        <w:spacing w:after="120" w:line="276" w:lineRule="auto"/>
        <w:jc w:val="both"/>
        <w:rPr>
          <w:rFonts w:asciiTheme="minorHAnsi" w:hAnsiTheme="minorHAnsi" w:cstheme="minorHAnsi"/>
          <w:bCs/>
          <w:lang w:eastAsia="pl-PL"/>
        </w:rPr>
      </w:pPr>
      <w:r w:rsidRPr="00B61C21">
        <w:rPr>
          <w:rFonts w:asciiTheme="minorHAnsi" w:hAnsiTheme="minorHAnsi" w:cstheme="minorHAnsi"/>
          <w:lang w:eastAsia="pl-PL"/>
        </w:rPr>
        <w:t>W razie zatrzymania przez Zamawiającego jakichkolwiek części przedmiotu Umowy, Zamawiający zobowiązany będzie do zapłaty Wykonawcy wynagrodzenia za zatrzymane</w:t>
      </w:r>
      <w:r w:rsidRPr="00B61C21">
        <w:rPr>
          <w:rFonts w:asciiTheme="minorHAnsi" w:hAnsiTheme="minorHAnsi" w:cstheme="minorHAnsi"/>
          <w:bCs/>
          <w:lang w:eastAsia="pl-PL"/>
        </w:rPr>
        <w:t xml:space="preserve"> </w:t>
      </w:r>
      <w:r w:rsidRPr="00B61C21">
        <w:rPr>
          <w:rFonts w:asciiTheme="minorHAnsi" w:hAnsiTheme="minorHAnsi" w:cstheme="minorHAnsi"/>
          <w:lang w:eastAsia="pl-PL"/>
        </w:rPr>
        <w:t xml:space="preserve">przez Zamawiającego części przedmiotu Umowy do dnia wskazanego w oświadczeniu </w:t>
      </w:r>
      <w:r w:rsidRPr="00B61C21">
        <w:rPr>
          <w:rFonts w:asciiTheme="minorHAnsi" w:hAnsiTheme="minorHAnsi" w:cstheme="minorHAnsi"/>
          <w:lang w:eastAsia="pl-PL"/>
        </w:rPr>
        <w:br/>
        <w:t>o odstąpieniu.</w:t>
      </w:r>
    </w:p>
    <w:p w14:paraId="31BECA11" w14:textId="77777777" w:rsidR="001273B1" w:rsidRPr="00B61C21" w:rsidRDefault="001273B1" w:rsidP="001273B1">
      <w:pPr>
        <w:widowControl w:val="0"/>
        <w:numPr>
          <w:ilvl w:val="0"/>
          <w:numId w:val="104"/>
        </w:numPr>
        <w:tabs>
          <w:tab w:val="left" w:pos="142"/>
        </w:tabs>
        <w:suppressAutoHyphens w:val="0"/>
        <w:autoSpaceDE w:val="0"/>
        <w:autoSpaceDN w:val="0"/>
        <w:adjustRightInd w:val="0"/>
        <w:spacing w:after="160" w:line="276" w:lineRule="auto"/>
        <w:textAlignment w:val="baseline"/>
        <w:rPr>
          <w:rFonts w:asciiTheme="minorHAnsi" w:eastAsia="Calibri" w:hAnsiTheme="minorHAnsi" w:cstheme="minorHAnsi"/>
          <w:lang w:eastAsia="en-US"/>
        </w:rPr>
      </w:pPr>
      <w:r w:rsidRPr="00B61C21">
        <w:rPr>
          <w:rFonts w:asciiTheme="minorHAnsi" w:eastAsia="Calibri" w:hAnsiTheme="minorHAnsi" w:cstheme="minorHAnsi"/>
          <w:lang w:eastAsia="en-US"/>
        </w:rPr>
        <w:t>Stronom przysługuje prawo wypowiedzenia Umowy, w przypadku istotnego naruszenia postanowień Umowy przez drugą Stronę, z zachowaniem 30-dniowego okresu wypowiedzenia, którego bieg rozpoczyna się w dniu złożenia – w formie pisemnej lub w formie elektronicznej opatrzonej kwalifikowanym podpisem elektronicznym - oświadczenia o wypowiedzeniu Umowy.</w:t>
      </w:r>
    </w:p>
    <w:p w14:paraId="7F5AB9C6" w14:textId="77777777" w:rsidR="001273B1" w:rsidRPr="00B61C21" w:rsidRDefault="001273B1" w:rsidP="001273B1">
      <w:pPr>
        <w:spacing w:after="120" w:line="276" w:lineRule="auto"/>
        <w:ind w:left="397"/>
        <w:jc w:val="both"/>
        <w:rPr>
          <w:rFonts w:asciiTheme="minorHAnsi" w:hAnsiTheme="minorHAnsi" w:cstheme="minorHAnsi"/>
          <w:bCs/>
          <w:lang w:eastAsia="pl-PL"/>
        </w:rPr>
      </w:pPr>
    </w:p>
    <w:p w14:paraId="5695EBB2"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9</w:t>
      </w:r>
    </w:p>
    <w:p w14:paraId="507FF4CA" w14:textId="77777777" w:rsidR="001273B1" w:rsidRPr="00B61C21" w:rsidRDefault="001273B1" w:rsidP="001273B1">
      <w:pPr>
        <w:suppressAutoHyphens w:val="0"/>
        <w:spacing w:line="276" w:lineRule="auto"/>
        <w:jc w:val="center"/>
        <w:rPr>
          <w:rFonts w:asciiTheme="minorHAnsi" w:hAnsiTheme="minorHAnsi" w:cstheme="minorHAnsi"/>
          <w:b/>
          <w:bCs/>
          <w:lang w:eastAsia="pl-PL"/>
        </w:rPr>
      </w:pPr>
      <w:r w:rsidRPr="00B61C21">
        <w:rPr>
          <w:rFonts w:asciiTheme="minorHAnsi" w:hAnsiTheme="minorHAnsi" w:cstheme="minorHAnsi"/>
          <w:b/>
          <w:bCs/>
          <w:lang w:eastAsia="pl-PL"/>
        </w:rPr>
        <w:t>Zabezpieczenie należytego wykonania Umowy</w:t>
      </w:r>
    </w:p>
    <w:p w14:paraId="57DEBD27" w14:textId="77777777" w:rsidR="001273B1" w:rsidRPr="00B61C21" w:rsidRDefault="001273B1" w:rsidP="001273B1">
      <w:pPr>
        <w:numPr>
          <w:ilvl w:val="0"/>
          <w:numId w:val="107"/>
        </w:numPr>
        <w:suppressAutoHyphens w:val="0"/>
        <w:autoSpaceDE w:val="0"/>
        <w:autoSpaceDN w:val="0"/>
        <w:adjustRightInd w:val="0"/>
        <w:spacing w:after="160" w:line="276" w:lineRule="auto"/>
        <w:ind w:left="426"/>
        <w:rPr>
          <w:rFonts w:asciiTheme="minorHAnsi" w:hAnsiTheme="minorHAnsi" w:cstheme="minorHAnsi"/>
          <w:lang w:eastAsia="pl-PL"/>
        </w:rPr>
      </w:pPr>
      <w:r w:rsidRPr="00B61C21">
        <w:rPr>
          <w:rFonts w:asciiTheme="minorHAnsi" w:hAnsiTheme="minorHAnsi" w:cstheme="minorHAnsi"/>
          <w:lang w:eastAsia="pl-PL"/>
        </w:rPr>
        <w:t xml:space="preserve">Wykonawca wniósł zabezpieczenie należytego wykonania Umowy (dalej jako ZNWU) w wysokości </w:t>
      </w:r>
      <w:r w:rsidRPr="00B61C21">
        <w:rPr>
          <w:rFonts w:asciiTheme="minorHAnsi" w:hAnsiTheme="minorHAnsi" w:cstheme="minorHAnsi"/>
          <w:b/>
          <w:bCs/>
          <w:lang w:eastAsia="pl-PL"/>
        </w:rPr>
        <w:t xml:space="preserve">5 % </w:t>
      </w:r>
      <w:r w:rsidRPr="00B61C21">
        <w:rPr>
          <w:rFonts w:asciiTheme="minorHAnsi" w:hAnsiTheme="minorHAnsi" w:cstheme="minorHAnsi"/>
          <w:lang w:eastAsia="pl-PL"/>
        </w:rPr>
        <w:t xml:space="preserve">wynagrodzenia brutto, o którym mowa w paragrafie 4 ust. 1 Umowy, co stanowi kwotę </w:t>
      </w:r>
      <w:r w:rsidRPr="00B61C21">
        <w:rPr>
          <w:rFonts w:asciiTheme="minorHAnsi" w:hAnsiTheme="minorHAnsi" w:cstheme="minorHAnsi"/>
          <w:b/>
          <w:bCs/>
          <w:lang w:eastAsia="pl-PL"/>
        </w:rPr>
        <w:t xml:space="preserve">………….. </w:t>
      </w:r>
      <w:r w:rsidRPr="00B61C21">
        <w:rPr>
          <w:rFonts w:asciiTheme="minorHAnsi" w:hAnsiTheme="minorHAnsi" w:cstheme="minorHAnsi"/>
          <w:lang w:eastAsia="pl-PL"/>
        </w:rPr>
        <w:t>złotych przed zawarciem Umowy w formie ..................</w:t>
      </w:r>
    </w:p>
    <w:p w14:paraId="170B5DDB" w14:textId="77777777" w:rsidR="001273B1" w:rsidRPr="00B61C21" w:rsidRDefault="001273B1" w:rsidP="001273B1">
      <w:pPr>
        <w:numPr>
          <w:ilvl w:val="0"/>
          <w:numId w:val="107"/>
        </w:numPr>
        <w:suppressAutoHyphens w:val="0"/>
        <w:autoSpaceDE w:val="0"/>
        <w:autoSpaceDN w:val="0"/>
        <w:adjustRightInd w:val="0"/>
        <w:spacing w:after="160" w:line="276" w:lineRule="auto"/>
        <w:ind w:left="425" w:hanging="357"/>
        <w:rPr>
          <w:rFonts w:asciiTheme="minorHAnsi" w:hAnsiTheme="minorHAnsi" w:cstheme="minorHAnsi"/>
          <w:lang w:eastAsia="pl-PL"/>
        </w:rPr>
      </w:pPr>
      <w:r w:rsidRPr="00B61C21">
        <w:rPr>
          <w:rFonts w:asciiTheme="minorHAnsi" w:hAnsiTheme="minorHAnsi" w:cstheme="minorHAnsi"/>
          <w:lang w:eastAsia="pl-PL"/>
        </w:rPr>
        <w:t>Wniesione ZNWU przeznaczone jest na zabezpieczenie roszczeń z tytułu niewykonania lub nienależytego wykonania Umowy, w szczególności pokrycia kar umownych. Wykonawca oświadcza, że wyraża bezwarunkową zgodę na bezpośrednią wypłatę z ZNWU w celu pokrycia wszelkich roszczeń Zamawiającego względem Wykonawcy powstałych w związku z niewykonaniem lub nienależytym wykonaniem Umowy, w tym kar umownych i odszkodowań.</w:t>
      </w:r>
    </w:p>
    <w:p w14:paraId="2A1C687C" w14:textId="77777777" w:rsidR="001273B1" w:rsidRPr="00B61C21" w:rsidRDefault="001273B1" w:rsidP="001273B1">
      <w:pPr>
        <w:numPr>
          <w:ilvl w:val="0"/>
          <w:numId w:val="107"/>
        </w:numPr>
        <w:suppressAutoHyphens w:val="0"/>
        <w:autoSpaceDE w:val="0"/>
        <w:autoSpaceDN w:val="0"/>
        <w:adjustRightInd w:val="0"/>
        <w:spacing w:after="160" w:line="276" w:lineRule="auto"/>
        <w:ind w:left="425" w:hanging="357"/>
        <w:rPr>
          <w:rFonts w:asciiTheme="minorHAnsi" w:hAnsiTheme="minorHAnsi" w:cstheme="minorHAnsi"/>
          <w:lang w:eastAsia="pl-PL"/>
        </w:rPr>
      </w:pPr>
      <w:r w:rsidRPr="00B61C21">
        <w:rPr>
          <w:rFonts w:asciiTheme="minorHAnsi" w:hAnsiTheme="minorHAnsi" w:cstheme="minorHAnsi"/>
          <w:lang w:eastAsia="pl-PL"/>
        </w:rPr>
        <w:t>Jeżeli Wykonawca zrealizuje przedmiot Umowy, o którym mowa w paragrafie 1 Umowy zgodnie z Umową, Zamawiający zwróci Wykonawcy 100 % zabezpieczenia w terminie 30 dni kalendarzowych od dnia zakończenia realizacji przedmiotu Umowy i uznania przez Zamawiającego realizacji przedmiotu Umowy za należycie wykonane.</w:t>
      </w:r>
    </w:p>
    <w:p w14:paraId="1EE1334B" w14:textId="77777777" w:rsidR="001273B1" w:rsidRPr="00B61C21" w:rsidRDefault="001273B1" w:rsidP="001273B1">
      <w:pPr>
        <w:numPr>
          <w:ilvl w:val="0"/>
          <w:numId w:val="107"/>
        </w:numPr>
        <w:suppressAutoHyphens w:val="0"/>
        <w:autoSpaceDE w:val="0"/>
        <w:autoSpaceDN w:val="0"/>
        <w:adjustRightInd w:val="0"/>
        <w:spacing w:after="160" w:line="276" w:lineRule="auto"/>
        <w:ind w:left="425" w:hanging="357"/>
        <w:contextualSpacing/>
        <w:rPr>
          <w:rFonts w:asciiTheme="minorHAnsi" w:hAnsiTheme="minorHAnsi" w:cstheme="minorHAnsi"/>
          <w:lang w:eastAsia="pl-PL"/>
        </w:rPr>
      </w:pPr>
      <w:r w:rsidRPr="00B61C21">
        <w:rPr>
          <w:rFonts w:asciiTheme="minorHAnsi" w:hAnsiTheme="minorHAnsi" w:cstheme="minorHAnsi"/>
          <w:lang w:eastAsia="pl-PL"/>
        </w:rPr>
        <w:lastRenderedPageBreak/>
        <w:t>Przedłużenie terminu wykonania przedmiotu Umowy nakłada na Wykonawcę obowiązek przedłużenia terminu ważności ZNWU, z zachowaniem ciągłości zabezpieczenia i jego wymaganej wysokości.</w:t>
      </w:r>
    </w:p>
    <w:p w14:paraId="40797A58" w14:textId="77777777" w:rsidR="001273B1" w:rsidRPr="00B61C21" w:rsidRDefault="001273B1" w:rsidP="001273B1">
      <w:pPr>
        <w:numPr>
          <w:ilvl w:val="0"/>
          <w:numId w:val="107"/>
        </w:numPr>
        <w:suppressAutoHyphens w:val="0"/>
        <w:autoSpaceDE w:val="0"/>
        <w:autoSpaceDN w:val="0"/>
        <w:adjustRightInd w:val="0"/>
        <w:spacing w:after="160" w:line="276" w:lineRule="auto"/>
        <w:ind w:left="426"/>
        <w:rPr>
          <w:rFonts w:asciiTheme="minorHAnsi" w:hAnsiTheme="minorHAnsi" w:cstheme="minorHAnsi"/>
          <w:lang w:eastAsia="pl-PL"/>
        </w:rPr>
      </w:pPr>
      <w:r w:rsidRPr="00B61C21">
        <w:rPr>
          <w:rFonts w:asciiTheme="minorHAnsi" w:hAnsiTheme="minorHAnsi" w:cstheme="minorHAnsi"/>
          <w:lang w:eastAsia="pl-PL"/>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F57615B"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p>
    <w:p w14:paraId="263E9C4E"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10</w:t>
      </w:r>
    </w:p>
    <w:p w14:paraId="4AFF114F" w14:textId="77777777" w:rsidR="001273B1" w:rsidRPr="00B61C21" w:rsidRDefault="001273B1" w:rsidP="001273B1">
      <w:pPr>
        <w:tabs>
          <w:tab w:val="left" w:pos="426"/>
        </w:tabs>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Zmiany Umowy</w:t>
      </w:r>
    </w:p>
    <w:p w14:paraId="3647EDA6" w14:textId="77777777" w:rsidR="001273B1" w:rsidRPr="00B61C21" w:rsidRDefault="001273B1" w:rsidP="001273B1">
      <w:pPr>
        <w:numPr>
          <w:ilvl w:val="0"/>
          <w:numId w:val="80"/>
        </w:numPr>
        <w:suppressAutoHyphens w:val="0"/>
        <w:spacing w:after="200" w:line="276" w:lineRule="auto"/>
        <w:contextualSpacing/>
        <w:rPr>
          <w:rFonts w:asciiTheme="minorHAnsi" w:eastAsia="Calibri" w:hAnsiTheme="minorHAnsi" w:cstheme="minorHAnsi"/>
          <w:lang w:eastAsia="en-US"/>
        </w:rPr>
      </w:pPr>
      <w:bookmarkStart w:id="9" w:name="_Hlk15905375"/>
      <w:r w:rsidRPr="00B61C21">
        <w:rPr>
          <w:rFonts w:asciiTheme="minorHAnsi" w:eastAsia="Calibri" w:hAnsiTheme="minorHAnsi" w:cstheme="minorHAnsi"/>
          <w:lang w:eastAsia="en-US"/>
        </w:rPr>
        <w:t xml:space="preserve">Zmiany treści Umowy w stosunku do treści Oferty, na podstawie której dokonano wyboru Wykonawcy, dopuszczalne są na warunkach określonych w art. 455 ustawy </w:t>
      </w:r>
      <w:proofErr w:type="spellStart"/>
      <w:r w:rsidRPr="00B61C21">
        <w:rPr>
          <w:rFonts w:asciiTheme="minorHAnsi" w:eastAsia="Calibri" w:hAnsiTheme="minorHAnsi" w:cstheme="minorHAnsi"/>
          <w:lang w:eastAsia="en-US"/>
        </w:rPr>
        <w:t>Pzp</w:t>
      </w:r>
      <w:proofErr w:type="spellEnd"/>
      <w:r w:rsidRPr="00B61C21">
        <w:rPr>
          <w:rFonts w:asciiTheme="minorHAnsi" w:eastAsia="Calibri" w:hAnsiTheme="minorHAnsi" w:cstheme="minorHAnsi"/>
          <w:lang w:eastAsia="en-US"/>
        </w:rPr>
        <w:t>.</w:t>
      </w:r>
    </w:p>
    <w:p w14:paraId="0074CD01" w14:textId="77777777" w:rsidR="001273B1" w:rsidRPr="00B61C21" w:rsidRDefault="001273B1" w:rsidP="001273B1">
      <w:pPr>
        <w:numPr>
          <w:ilvl w:val="0"/>
          <w:numId w:val="80"/>
        </w:numPr>
        <w:tabs>
          <w:tab w:val="left" w:pos="-720"/>
          <w:tab w:val="left" w:pos="0"/>
        </w:tabs>
        <w:suppressAutoHyphens w:val="0"/>
        <w:spacing w:after="160" w:line="276" w:lineRule="auto"/>
        <w:jc w:val="both"/>
        <w:rPr>
          <w:rFonts w:asciiTheme="minorHAnsi" w:hAnsiTheme="minorHAnsi" w:cstheme="minorHAnsi"/>
          <w:lang w:eastAsia="pl-PL"/>
        </w:rPr>
      </w:pPr>
      <w:r w:rsidRPr="00B61C21">
        <w:rPr>
          <w:rFonts w:asciiTheme="minorHAnsi" w:hAnsiTheme="minorHAnsi" w:cstheme="minorHAnsi"/>
          <w:lang w:eastAsia="pl-PL"/>
        </w:rPr>
        <w:t xml:space="preserve">Stosownie do art. 455 ust.1 pkt 1 ustawy </w:t>
      </w:r>
      <w:proofErr w:type="spellStart"/>
      <w:r w:rsidRPr="00B61C21">
        <w:rPr>
          <w:rFonts w:asciiTheme="minorHAnsi" w:hAnsiTheme="minorHAnsi" w:cstheme="minorHAnsi"/>
          <w:lang w:eastAsia="pl-PL"/>
        </w:rPr>
        <w:t>Pzp</w:t>
      </w:r>
      <w:proofErr w:type="spellEnd"/>
      <w:r w:rsidRPr="00B61C21">
        <w:rPr>
          <w:rFonts w:asciiTheme="minorHAnsi" w:hAnsiTheme="minorHAnsi" w:cstheme="minorHAnsi"/>
          <w:lang w:eastAsia="pl-PL"/>
        </w:rPr>
        <w:t>, Zamawiający przewiduje możliwość zmian postanowień zawartej Umowy w przypadku wystąpienia co najmniej jednej z poniższych okoliczności:</w:t>
      </w:r>
    </w:p>
    <w:p w14:paraId="1BE94EB8" w14:textId="301BC68F" w:rsidR="001273B1"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rPr>
        <w:t>upadłości albo likwidacji;</w:t>
      </w:r>
    </w:p>
    <w:p w14:paraId="607DBAE4" w14:textId="2E592EE6" w:rsidR="001273B1" w:rsidRPr="006318BD"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kern w:val="2"/>
        </w:rPr>
        <w:t xml:space="preserve">zmian powszechnie obowiązujących przepisów prawa w zakresie mającym wpływ </w:t>
      </w:r>
      <w:r w:rsidRPr="006318BD">
        <w:rPr>
          <w:rFonts w:asciiTheme="minorHAnsi" w:hAnsiTheme="minorHAnsi" w:cstheme="minorHAnsi"/>
          <w:kern w:val="2"/>
        </w:rPr>
        <w:br/>
        <w:t xml:space="preserve"> na realizację przedmiotu Umowy; </w:t>
      </w:r>
    </w:p>
    <w:p w14:paraId="52779E32" w14:textId="614C64DA" w:rsidR="001273B1"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rPr>
        <w:t>jeśli wystąpi konieczność rezygnacji z realizacji części lub całości zamówienia podyktowana zaistnieniem siły wyższej;</w:t>
      </w:r>
    </w:p>
    <w:p w14:paraId="51FCD2C2" w14:textId="0B42C74B" w:rsidR="001273B1"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rPr>
        <w:t xml:space="preserve">zmniejszenia wynagrodzenia na skutek zmniejszenia zakresu przedmiotu Umowy, z powodu rezygnacji z części przedmiotu Umowy z przyczyn których nie można było przewidzieć </w:t>
      </w:r>
      <w:r w:rsidRPr="006318BD">
        <w:rPr>
          <w:rFonts w:asciiTheme="minorHAnsi" w:hAnsiTheme="minorHAnsi" w:cstheme="minorHAnsi"/>
        </w:rPr>
        <w:br/>
        <w:t xml:space="preserve">w momencie zawarcia Umowy lub z powodu odstąpienia od niej. W takim przypadku Wykonawca otrzyma wyłącznie wynagrodzenie należne z tytułu wykonania części Umowy; </w:t>
      </w:r>
    </w:p>
    <w:p w14:paraId="6B2E3A36" w14:textId="440BF580" w:rsidR="001273B1" w:rsidRPr="006318BD"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kern w:val="2"/>
          <w:lang w:eastAsia="pl-PL"/>
        </w:rPr>
        <w:t>zmiany zakresu dostaw, wynikających ze zmian organizacyjnych lub w zakresie działalności Zamawiającego, między innymi: adresów i ilości lokalizacji;</w:t>
      </w:r>
    </w:p>
    <w:p w14:paraId="677C0C5F" w14:textId="5A38FCFB" w:rsidR="001273B1" w:rsidRPr="006318BD"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kern w:val="2"/>
          <w:lang w:eastAsia="pl-PL"/>
        </w:rPr>
        <w:t>w zakresie wydłużenia terminów realizacji zamówień cząstkowych, o ile zmiana taka jest korzystna dla Zamawiającego lub jest konieczna w celu prawidłowej realizacji Umowy</w:t>
      </w:r>
      <w:r w:rsidR="00B61C21" w:rsidRPr="006318BD">
        <w:rPr>
          <w:rFonts w:asciiTheme="minorHAnsi" w:hAnsiTheme="minorHAnsi" w:cstheme="minorHAnsi"/>
          <w:kern w:val="2"/>
          <w:lang w:eastAsia="pl-PL"/>
        </w:rPr>
        <w:t>;</w:t>
      </w:r>
    </w:p>
    <w:p w14:paraId="1CF381F0" w14:textId="742C3B73" w:rsidR="001273B1" w:rsidRPr="006318BD"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kern w:val="2"/>
          <w:lang w:eastAsia="pl-PL"/>
        </w:rPr>
        <w:t>w zakresie zmian terminów realizacji Umowy, o ile zmiana taka jest korzystna dla Zamawiającego lub jest konieczna w celu prawidłowej realizacji Umowy;</w:t>
      </w:r>
    </w:p>
    <w:p w14:paraId="78C1D0CB" w14:textId="4F1D6DC0" w:rsidR="001273B1" w:rsidRPr="006318BD"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kern w:val="2"/>
          <w:lang w:eastAsia="pl-PL"/>
        </w:rPr>
        <w:t>na skutek zaistnienia obiektywnych przeszkód, które uniemożliwią realizację zamówienia lub osiągnięcie jego celów według pierwotnie przyjętego terminu realizacji zamówienia, a w szczególności, gdy wystąpi konieczność przesunięcia terminu rozpoczęcia realizacji niniejszej Umowy, jednak nie dłużej niż o 30 dni, z zastrzeżeniem, iż zmiana ta nie spowoduje przekroczenia wynagrodzenia, o którym mowa w paragrafie 4 ust. 1 Umowy;</w:t>
      </w:r>
    </w:p>
    <w:p w14:paraId="3E73F189" w14:textId="3F5E5302" w:rsidR="001273B1" w:rsidRDefault="001273B1" w:rsidP="006318BD">
      <w:pPr>
        <w:pStyle w:val="Akapitzlist"/>
        <w:numPr>
          <w:ilvl w:val="1"/>
          <w:numId w:val="122"/>
        </w:numPr>
        <w:suppressAutoHyphens w:val="0"/>
        <w:spacing w:before="120" w:after="120" w:line="276" w:lineRule="auto"/>
        <w:rPr>
          <w:rFonts w:asciiTheme="minorHAnsi" w:hAnsiTheme="minorHAnsi" w:cstheme="minorHAnsi"/>
        </w:rPr>
      </w:pPr>
      <w:r w:rsidRPr="006318BD">
        <w:rPr>
          <w:rFonts w:asciiTheme="minorHAnsi" w:hAnsiTheme="minorHAnsi" w:cstheme="minorHAnsi"/>
        </w:rPr>
        <w:t xml:space="preserve">konieczności zmiany zaoferowanych artykułów biurowych. Zmiany artykułów dopuszcza się w wyjątkowych sytuacjach, w szczególności braku zaoferowanego artykułu. W takiej sytuacji  Wykonawca może złożyć wniosek o zmianę artykułu </w:t>
      </w:r>
      <w:r w:rsidRPr="006318BD">
        <w:rPr>
          <w:rFonts w:asciiTheme="minorHAnsi" w:hAnsiTheme="minorHAnsi" w:cstheme="minorHAnsi"/>
        </w:rPr>
        <w:lastRenderedPageBreak/>
        <w:t>(zawierający powód zmiany oraz propozycję zastępczego artykułu). Nowo zaoferowany artykuł musi spełniać minimalne wymagania określone w Załączniku nr 2 do SWZ (Formularz ofertowy). Powyższa zmiana będzie możliwa po akceptacji zaproponowanego artykułu przez Zamawiającego.</w:t>
      </w:r>
      <w:r w:rsidRPr="006318BD">
        <w:rPr>
          <w:rFonts w:asciiTheme="minorHAnsi" w:hAnsiTheme="minorHAnsi" w:cstheme="minorHAnsi"/>
        </w:rPr>
        <w:tab/>
        <w:t xml:space="preserve"> </w:t>
      </w:r>
      <w:r w:rsidRPr="006318BD">
        <w:rPr>
          <w:rFonts w:asciiTheme="minorHAnsi" w:hAnsiTheme="minorHAnsi" w:cstheme="minorHAnsi"/>
          <w:kern w:val="2"/>
        </w:rPr>
        <w:br/>
      </w:r>
      <w:r w:rsidRPr="006318BD">
        <w:rPr>
          <w:rFonts w:asciiTheme="minorHAnsi" w:hAnsiTheme="minorHAnsi" w:cstheme="minorHAnsi"/>
        </w:rPr>
        <w:t>Z tytułu zmiany artykułu Wykonawcy nie przysługuje dodatkowe wynagrodzenie.</w:t>
      </w:r>
    </w:p>
    <w:p w14:paraId="0105DCEE" w14:textId="091AD58A" w:rsidR="001273B1" w:rsidRDefault="001273B1" w:rsidP="006318BD">
      <w:pPr>
        <w:pStyle w:val="Akapitzlist"/>
        <w:numPr>
          <w:ilvl w:val="1"/>
          <w:numId w:val="122"/>
        </w:numPr>
        <w:suppressAutoHyphens w:val="0"/>
        <w:spacing w:before="120" w:after="120" w:line="276" w:lineRule="auto"/>
        <w:ind w:left="851" w:hanging="491"/>
        <w:rPr>
          <w:rFonts w:asciiTheme="minorHAnsi" w:hAnsiTheme="minorHAnsi" w:cstheme="minorHAnsi"/>
        </w:rPr>
      </w:pPr>
      <w:r w:rsidRPr="006318BD">
        <w:rPr>
          <w:rFonts w:asciiTheme="minorHAnsi" w:hAnsiTheme="minorHAnsi" w:cstheme="minorHAnsi"/>
        </w:rPr>
        <w:t xml:space="preserve">konieczności zmiany cen jednostkowych zaoferowanych artykułów biurowych. Zmiany cen artykułów dopuszcza się w wyjątkowych sytuacjach, tj. wzrostu cen u producenta lub wyłącznego dystrybutora danego artykułu. W takiej sytuacji  Wykonawca może złożyć wniosek o zmianę ceny artykułu (zawierający powód zmiany oraz podanie procentowego wzrostu ceny jednostkowej netto). Powyższa zmiana może być zaakceptowana przez Zamawiającego tylko w przypadku załączonego do wniosku, potwierdzenia przez producenta lub wyłącznego dystrybutora danego artykułu wzrostu procentowego cen. </w:t>
      </w:r>
    </w:p>
    <w:p w14:paraId="58F946DD" w14:textId="7E7A4D7E" w:rsidR="001273B1" w:rsidRPr="006318BD" w:rsidRDefault="001273B1" w:rsidP="006318BD">
      <w:pPr>
        <w:pStyle w:val="Akapitzlist"/>
        <w:numPr>
          <w:ilvl w:val="1"/>
          <w:numId w:val="122"/>
        </w:numPr>
        <w:suppressAutoHyphens w:val="0"/>
        <w:spacing w:before="120" w:after="120" w:line="276" w:lineRule="auto"/>
        <w:ind w:left="851" w:hanging="491"/>
        <w:rPr>
          <w:rFonts w:asciiTheme="minorHAnsi" w:hAnsiTheme="minorHAnsi" w:cstheme="minorHAnsi"/>
        </w:rPr>
      </w:pPr>
      <w:r w:rsidRPr="006318BD">
        <w:rPr>
          <w:rFonts w:asciiTheme="minorHAnsi" w:eastAsia="Calibri" w:hAnsiTheme="minorHAnsi" w:cstheme="minorHAnsi"/>
          <w:kern w:val="2"/>
          <w:lang w:eastAsia="en-US"/>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2020 r. poz. 1842), a także kolejne obowiązujące akty prawne dotyczące przeciwdziałania i zwalczania COVID-19.</w:t>
      </w:r>
    </w:p>
    <w:p w14:paraId="6DEEE041" w14:textId="77777777" w:rsidR="001273B1" w:rsidRPr="006318BD" w:rsidRDefault="001273B1" w:rsidP="006318BD">
      <w:pPr>
        <w:pStyle w:val="Akapitzlist"/>
        <w:numPr>
          <w:ilvl w:val="1"/>
          <w:numId w:val="122"/>
        </w:numPr>
        <w:suppressAutoHyphens w:val="0"/>
        <w:spacing w:before="120" w:after="120" w:line="276" w:lineRule="auto"/>
        <w:ind w:left="993" w:hanging="633"/>
        <w:rPr>
          <w:rFonts w:asciiTheme="minorHAnsi" w:hAnsiTheme="minorHAnsi" w:cstheme="minorHAnsi"/>
        </w:rPr>
      </w:pPr>
      <w:r w:rsidRPr="006318BD">
        <w:rPr>
          <w:rFonts w:asciiTheme="minorHAnsi" w:hAnsiTheme="minorHAnsi" w:cstheme="minorHAnsi"/>
          <w:kern w:val="2"/>
        </w:rPr>
        <w:t xml:space="preserve">zmiana wskazana w </w:t>
      </w:r>
      <w:r w:rsidRPr="006318BD">
        <w:rPr>
          <w:rFonts w:asciiTheme="minorHAnsi" w:hAnsiTheme="minorHAnsi" w:cstheme="minorHAnsi"/>
          <w:kern w:val="2"/>
          <w:lang w:eastAsia="pl-PL"/>
        </w:rPr>
        <w:t>paragrafie 3 ust. 1 pkt. p Umowy</w:t>
      </w:r>
      <w:r w:rsidRPr="006318BD">
        <w:rPr>
          <w:rFonts w:asciiTheme="minorHAnsi" w:hAnsiTheme="minorHAnsi" w:cstheme="minorHAnsi"/>
          <w:kern w:val="2"/>
        </w:rPr>
        <w:t xml:space="preserve"> nie wymaga sporządzenia aneksu do Umowy.</w:t>
      </w:r>
      <w:bookmarkEnd w:id="9"/>
    </w:p>
    <w:p w14:paraId="001E2144" w14:textId="0E92A140" w:rsidR="001273B1" w:rsidRPr="00B61C21" w:rsidRDefault="001273B1" w:rsidP="00B61C21">
      <w:pPr>
        <w:pStyle w:val="Akapitzlist"/>
        <w:numPr>
          <w:ilvl w:val="0"/>
          <w:numId w:val="80"/>
        </w:numPr>
        <w:suppressAutoHyphens w:val="0"/>
        <w:spacing w:before="120" w:after="120" w:line="276" w:lineRule="auto"/>
        <w:jc w:val="both"/>
        <w:rPr>
          <w:rFonts w:asciiTheme="minorHAnsi" w:hAnsiTheme="minorHAnsi" w:cstheme="minorHAnsi"/>
          <w:lang w:eastAsia="pl-PL"/>
        </w:rPr>
      </w:pPr>
      <w:r w:rsidRPr="00B61C21">
        <w:rPr>
          <w:rFonts w:asciiTheme="minorHAnsi" w:hAnsiTheme="minorHAnsi" w:cstheme="minorHAnsi"/>
          <w:lang w:eastAsia="pl-PL"/>
        </w:rPr>
        <w:t xml:space="preserve">Warunkiem dokonania zmian, o których mowa </w:t>
      </w:r>
      <w:r w:rsidRPr="00B61C21">
        <w:rPr>
          <w:rFonts w:asciiTheme="minorHAnsi" w:hAnsiTheme="minorHAnsi" w:cstheme="minorHAnsi"/>
        </w:rPr>
        <w:t xml:space="preserve">w ust. 1 </w:t>
      </w:r>
      <w:r w:rsidRPr="00B61C21">
        <w:rPr>
          <w:rFonts w:asciiTheme="minorHAnsi" w:hAnsiTheme="minorHAnsi" w:cstheme="minorHAnsi"/>
          <w:lang w:eastAsia="pl-PL"/>
        </w:rPr>
        <w:t>jest złożenie wniosku przez Stronę inicjującą zmianę zawierającego:</w:t>
      </w:r>
    </w:p>
    <w:p w14:paraId="1EEEE6BA" w14:textId="77777777" w:rsidR="001273B1" w:rsidRPr="00B61C21" w:rsidRDefault="001273B1" w:rsidP="001273B1">
      <w:pPr>
        <w:numPr>
          <w:ilvl w:val="1"/>
          <w:numId w:val="110"/>
        </w:numPr>
        <w:suppressAutoHyphens w:val="0"/>
        <w:autoSpaceDE w:val="0"/>
        <w:autoSpaceDN w:val="0"/>
        <w:adjustRightInd w:val="0"/>
        <w:spacing w:before="120" w:after="120" w:line="276" w:lineRule="auto"/>
        <w:ind w:left="567"/>
        <w:contextualSpacing/>
        <w:jc w:val="both"/>
        <w:rPr>
          <w:rFonts w:asciiTheme="minorHAnsi" w:eastAsia="Calibri" w:hAnsiTheme="minorHAnsi" w:cstheme="minorHAnsi"/>
        </w:rPr>
      </w:pPr>
      <w:r w:rsidRPr="00B61C21">
        <w:rPr>
          <w:rFonts w:asciiTheme="minorHAnsi" w:eastAsia="Calibri" w:hAnsiTheme="minorHAnsi" w:cstheme="minorHAnsi"/>
        </w:rPr>
        <w:t>opis propozycji zmiany,</w:t>
      </w:r>
    </w:p>
    <w:p w14:paraId="4E1629D0" w14:textId="77777777" w:rsidR="001273B1" w:rsidRPr="00B61C21" w:rsidRDefault="001273B1" w:rsidP="001273B1">
      <w:pPr>
        <w:numPr>
          <w:ilvl w:val="1"/>
          <w:numId w:val="110"/>
        </w:numPr>
        <w:suppressAutoHyphens w:val="0"/>
        <w:autoSpaceDE w:val="0"/>
        <w:autoSpaceDN w:val="0"/>
        <w:adjustRightInd w:val="0"/>
        <w:spacing w:before="120" w:after="120" w:line="276" w:lineRule="auto"/>
        <w:ind w:left="567"/>
        <w:contextualSpacing/>
        <w:jc w:val="both"/>
        <w:rPr>
          <w:rFonts w:asciiTheme="minorHAnsi" w:eastAsia="Calibri" w:hAnsiTheme="minorHAnsi" w:cstheme="minorHAnsi"/>
        </w:rPr>
      </w:pPr>
      <w:r w:rsidRPr="00B61C21">
        <w:rPr>
          <w:rFonts w:asciiTheme="minorHAnsi" w:eastAsia="Calibri" w:hAnsiTheme="minorHAnsi" w:cstheme="minorHAnsi"/>
        </w:rPr>
        <w:t>uzasadnienie zmiany,</w:t>
      </w:r>
    </w:p>
    <w:p w14:paraId="434EFA49" w14:textId="77777777" w:rsidR="001273B1" w:rsidRPr="00B61C21" w:rsidRDefault="001273B1" w:rsidP="001273B1">
      <w:pPr>
        <w:numPr>
          <w:ilvl w:val="1"/>
          <w:numId w:val="110"/>
        </w:numPr>
        <w:suppressAutoHyphens w:val="0"/>
        <w:autoSpaceDE w:val="0"/>
        <w:autoSpaceDN w:val="0"/>
        <w:adjustRightInd w:val="0"/>
        <w:spacing w:before="120" w:after="120" w:line="276" w:lineRule="auto"/>
        <w:ind w:left="567"/>
        <w:contextualSpacing/>
        <w:jc w:val="both"/>
        <w:rPr>
          <w:rFonts w:asciiTheme="minorHAnsi" w:eastAsia="Calibri" w:hAnsiTheme="minorHAnsi" w:cstheme="minorHAnsi"/>
        </w:rPr>
      </w:pPr>
      <w:r w:rsidRPr="00B61C21">
        <w:rPr>
          <w:rFonts w:asciiTheme="minorHAnsi" w:eastAsia="Calibri" w:hAnsiTheme="minorHAnsi" w:cstheme="minorHAnsi"/>
        </w:rPr>
        <w:t>opis wpływu zmiany na wykonanie Umowy.</w:t>
      </w:r>
    </w:p>
    <w:p w14:paraId="47E4A7AC" w14:textId="2D91EE61" w:rsidR="001273B1" w:rsidRPr="00B61C21" w:rsidRDefault="001273B1" w:rsidP="00B61C21">
      <w:pPr>
        <w:numPr>
          <w:ilvl w:val="0"/>
          <w:numId w:val="80"/>
        </w:numPr>
        <w:suppressAutoHyphens w:val="0"/>
        <w:spacing w:before="120" w:after="120" w:line="276" w:lineRule="auto"/>
        <w:ind w:left="426" w:hanging="426"/>
        <w:jc w:val="both"/>
        <w:rPr>
          <w:rFonts w:asciiTheme="minorHAnsi" w:hAnsiTheme="minorHAnsi" w:cstheme="minorHAnsi"/>
          <w:lang w:eastAsia="pl-PL"/>
        </w:rPr>
      </w:pPr>
      <w:r w:rsidRPr="00B61C21">
        <w:rPr>
          <w:rFonts w:asciiTheme="minorHAnsi" w:hAnsiTheme="minorHAnsi" w:cstheme="minorHAnsi"/>
          <w:lang w:eastAsia="pl-PL"/>
        </w:rPr>
        <w:t>Zmiana Umowy dla swojej skuteczności wymaga formy pisemnej.</w:t>
      </w:r>
    </w:p>
    <w:p w14:paraId="2A015391" w14:textId="77777777" w:rsidR="001273B1" w:rsidRPr="00B61C21" w:rsidRDefault="001273B1" w:rsidP="00B61C21">
      <w:pPr>
        <w:numPr>
          <w:ilvl w:val="0"/>
          <w:numId w:val="80"/>
        </w:numPr>
        <w:suppressAutoHyphens w:val="0"/>
        <w:spacing w:before="120" w:after="120" w:line="276" w:lineRule="auto"/>
        <w:ind w:left="426" w:hanging="426"/>
        <w:jc w:val="both"/>
        <w:rPr>
          <w:rFonts w:asciiTheme="minorHAnsi" w:hAnsiTheme="minorHAnsi" w:cstheme="minorHAnsi"/>
          <w:lang w:eastAsia="pl-PL"/>
        </w:rPr>
      </w:pPr>
      <w:r w:rsidRPr="00B61C21">
        <w:rPr>
          <w:rFonts w:asciiTheme="minorHAnsi" w:hAnsiTheme="minorHAnsi" w:cstheme="minorHAnsi"/>
          <w:lang w:eastAsia="pl-PL"/>
        </w:rPr>
        <w:t xml:space="preserve">Zmiany Umowy, o których mowa w niniejszym paragrafie nie mogą w żadnym przypadku stanowić podstawy zwiększenia wysokości wynagrodzenia Wykonawcy, należnego </w:t>
      </w:r>
      <w:r w:rsidRPr="00B61C21">
        <w:rPr>
          <w:rFonts w:asciiTheme="minorHAnsi" w:hAnsiTheme="minorHAnsi" w:cstheme="minorHAnsi"/>
          <w:lang w:eastAsia="pl-PL"/>
        </w:rPr>
        <w:br/>
        <w:t>na podstawie paragrafu 4 ust. 1 Umowy.</w:t>
      </w:r>
    </w:p>
    <w:p w14:paraId="0FEFB29A" w14:textId="3AD2A182" w:rsidR="001273B1" w:rsidRPr="00B61C21" w:rsidRDefault="001273B1" w:rsidP="00B61C21">
      <w:pPr>
        <w:numPr>
          <w:ilvl w:val="0"/>
          <w:numId w:val="80"/>
        </w:numPr>
        <w:suppressAutoHyphens w:val="0"/>
        <w:spacing w:before="120" w:after="120" w:line="276" w:lineRule="auto"/>
        <w:ind w:left="426" w:hanging="426"/>
        <w:jc w:val="both"/>
        <w:rPr>
          <w:rFonts w:asciiTheme="minorHAnsi" w:hAnsiTheme="minorHAnsi" w:cstheme="minorHAnsi"/>
          <w:lang w:eastAsia="pl-PL"/>
        </w:rPr>
      </w:pPr>
      <w:r w:rsidRPr="00B61C21">
        <w:rPr>
          <w:rFonts w:asciiTheme="minorHAnsi" w:hAnsiTheme="minorHAnsi" w:cstheme="minorHAnsi"/>
        </w:rPr>
        <w:t xml:space="preserve">Dokonanie zmian, o których mowa w ust. </w:t>
      </w:r>
      <w:r w:rsidR="00B61C21" w:rsidRPr="00B61C21">
        <w:rPr>
          <w:rFonts w:asciiTheme="minorHAnsi" w:hAnsiTheme="minorHAnsi" w:cstheme="minorHAnsi"/>
        </w:rPr>
        <w:t>2</w:t>
      </w:r>
      <w:r w:rsidRPr="00B61C21">
        <w:rPr>
          <w:rFonts w:asciiTheme="minorHAnsi" w:hAnsiTheme="minorHAnsi" w:cstheme="minorHAnsi"/>
        </w:rPr>
        <w:t xml:space="preserve"> (</w:t>
      </w:r>
      <w:r w:rsidRPr="00B61C21">
        <w:rPr>
          <w:rFonts w:asciiTheme="minorHAnsi" w:hAnsiTheme="minorHAnsi" w:cstheme="minorHAnsi"/>
          <w:lang w:eastAsia="pl-PL"/>
        </w:rPr>
        <w:t xml:space="preserve">z wyłączeniem pkt </w:t>
      </w:r>
      <w:r w:rsidR="00B61C21" w:rsidRPr="00B61C21">
        <w:rPr>
          <w:rFonts w:asciiTheme="minorHAnsi" w:hAnsiTheme="minorHAnsi" w:cstheme="minorHAnsi"/>
          <w:lang w:eastAsia="pl-PL"/>
        </w:rPr>
        <w:t>2</w:t>
      </w:r>
      <w:r w:rsidRPr="00B61C21">
        <w:rPr>
          <w:rFonts w:asciiTheme="minorHAnsi" w:hAnsiTheme="minorHAnsi" w:cstheme="minorHAnsi"/>
          <w:lang w:eastAsia="pl-PL"/>
        </w:rPr>
        <w:t xml:space="preserve">.6, pkt. </w:t>
      </w:r>
      <w:r w:rsidR="00B61C21" w:rsidRPr="00B61C21">
        <w:rPr>
          <w:rFonts w:asciiTheme="minorHAnsi" w:hAnsiTheme="minorHAnsi" w:cstheme="minorHAnsi"/>
          <w:lang w:eastAsia="pl-PL"/>
        </w:rPr>
        <w:t>2.</w:t>
      </w:r>
      <w:r w:rsidR="006318BD">
        <w:rPr>
          <w:rFonts w:asciiTheme="minorHAnsi" w:hAnsiTheme="minorHAnsi" w:cstheme="minorHAnsi"/>
          <w:lang w:eastAsia="pl-PL"/>
        </w:rPr>
        <w:t>9</w:t>
      </w:r>
      <w:r w:rsidRPr="00B61C21">
        <w:rPr>
          <w:rFonts w:asciiTheme="minorHAnsi" w:hAnsiTheme="minorHAnsi" w:cstheme="minorHAnsi"/>
          <w:lang w:eastAsia="pl-PL"/>
        </w:rPr>
        <w:t xml:space="preserve">, pkt </w:t>
      </w:r>
      <w:r w:rsidR="00B61C21" w:rsidRPr="00B61C21">
        <w:rPr>
          <w:rFonts w:asciiTheme="minorHAnsi" w:hAnsiTheme="minorHAnsi" w:cstheme="minorHAnsi"/>
          <w:lang w:eastAsia="pl-PL"/>
        </w:rPr>
        <w:t>2</w:t>
      </w:r>
      <w:r w:rsidRPr="00B61C21">
        <w:rPr>
          <w:rFonts w:asciiTheme="minorHAnsi" w:hAnsiTheme="minorHAnsi" w:cstheme="minorHAnsi"/>
          <w:lang w:eastAsia="pl-PL"/>
        </w:rPr>
        <w:t>.1</w:t>
      </w:r>
      <w:r w:rsidR="006318BD">
        <w:rPr>
          <w:rFonts w:asciiTheme="minorHAnsi" w:hAnsiTheme="minorHAnsi" w:cstheme="minorHAnsi"/>
          <w:lang w:eastAsia="pl-PL"/>
        </w:rPr>
        <w:t>1</w:t>
      </w:r>
      <w:r w:rsidRPr="00B61C21">
        <w:rPr>
          <w:rFonts w:asciiTheme="minorHAnsi" w:hAnsiTheme="minorHAnsi" w:cstheme="minorHAnsi"/>
          <w:lang w:eastAsia="pl-PL"/>
        </w:rPr>
        <w:t xml:space="preserve">) </w:t>
      </w:r>
      <w:r w:rsidRPr="00B61C21">
        <w:rPr>
          <w:rFonts w:asciiTheme="minorHAnsi" w:hAnsiTheme="minorHAnsi" w:cstheme="minorHAnsi"/>
          <w:lang w:eastAsia="pl-PL"/>
        </w:rPr>
        <w:br/>
      </w:r>
      <w:r w:rsidRPr="00B61C21">
        <w:rPr>
          <w:rFonts w:asciiTheme="minorHAnsi" w:hAnsiTheme="minorHAnsi" w:cstheme="minorHAnsi"/>
        </w:rPr>
        <w:t>wymaga podpisania aneksu do Umowy.</w:t>
      </w:r>
    </w:p>
    <w:p w14:paraId="79A37803" w14:textId="77777777" w:rsidR="001273B1" w:rsidRPr="00B61C21" w:rsidRDefault="001273B1" w:rsidP="001273B1">
      <w:pPr>
        <w:suppressAutoHyphens w:val="0"/>
        <w:spacing w:line="276" w:lineRule="auto"/>
        <w:rPr>
          <w:rFonts w:asciiTheme="minorHAnsi" w:hAnsiTheme="minorHAnsi" w:cstheme="minorHAnsi"/>
          <w:b/>
          <w:lang w:eastAsia="pl-PL"/>
        </w:rPr>
      </w:pPr>
    </w:p>
    <w:p w14:paraId="0F400287" w14:textId="77777777" w:rsidR="001273B1" w:rsidRPr="00B61C21" w:rsidRDefault="001273B1" w:rsidP="001273B1">
      <w:pPr>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Paragraf 11</w:t>
      </w:r>
    </w:p>
    <w:p w14:paraId="25ADBD33" w14:textId="77777777" w:rsidR="001273B1" w:rsidRPr="00B61C21" w:rsidRDefault="001273B1" w:rsidP="001273B1">
      <w:pPr>
        <w:suppressAutoHyphens w:val="0"/>
        <w:spacing w:line="276" w:lineRule="auto"/>
        <w:jc w:val="center"/>
        <w:rPr>
          <w:rFonts w:asciiTheme="minorHAnsi" w:hAnsiTheme="minorHAnsi" w:cstheme="minorHAnsi"/>
          <w:b/>
          <w:lang w:eastAsia="pl-PL"/>
        </w:rPr>
      </w:pPr>
      <w:r w:rsidRPr="00B61C21">
        <w:rPr>
          <w:rFonts w:asciiTheme="minorHAnsi" w:hAnsiTheme="minorHAnsi" w:cstheme="minorHAnsi"/>
          <w:b/>
          <w:lang w:eastAsia="pl-PL"/>
        </w:rPr>
        <w:t xml:space="preserve">Sposób porozumiewania </w:t>
      </w:r>
    </w:p>
    <w:p w14:paraId="1540244C" w14:textId="77777777" w:rsidR="001273B1" w:rsidRPr="00B61C21" w:rsidRDefault="001273B1" w:rsidP="001273B1">
      <w:pPr>
        <w:numPr>
          <w:ilvl w:val="0"/>
          <w:numId w:val="111"/>
        </w:numPr>
        <w:suppressAutoHyphens w:val="0"/>
        <w:spacing w:before="120" w:after="120" w:line="276" w:lineRule="auto"/>
        <w:ind w:left="426" w:hanging="426"/>
        <w:jc w:val="both"/>
        <w:rPr>
          <w:rFonts w:asciiTheme="minorHAnsi" w:hAnsiTheme="minorHAnsi" w:cstheme="minorHAnsi"/>
          <w:lang w:eastAsia="pl-PL"/>
        </w:rPr>
      </w:pPr>
      <w:r w:rsidRPr="00B61C21">
        <w:rPr>
          <w:rFonts w:asciiTheme="minorHAnsi" w:hAnsiTheme="minorHAnsi" w:cstheme="minorHAnsi"/>
          <w:lang w:eastAsia="pl-PL"/>
        </w:rPr>
        <w:t>Osobami upoważnionymi przez Zamawiającego do reprezentowania go we wszelkich czynnościach związanych z realizacją niniejszej Umowy są:</w:t>
      </w:r>
    </w:p>
    <w:p w14:paraId="58BD381F" w14:textId="77777777" w:rsidR="001273B1" w:rsidRPr="00B61C21" w:rsidRDefault="001273B1" w:rsidP="001273B1">
      <w:pPr>
        <w:numPr>
          <w:ilvl w:val="0"/>
          <w:numId w:val="112"/>
        </w:numPr>
        <w:suppressAutoHyphens w:val="0"/>
        <w:spacing w:before="120" w:after="120" w:line="276" w:lineRule="auto"/>
        <w:ind w:left="426" w:hanging="284"/>
        <w:jc w:val="both"/>
        <w:rPr>
          <w:rFonts w:asciiTheme="minorHAnsi" w:hAnsiTheme="minorHAnsi" w:cstheme="minorHAnsi"/>
          <w:lang w:eastAsia="pl-PL"/>
        </w:rPr>
      </w:pPr>
      <w:r w:rsidRPr="00B61C21">
        <w:rPr>
          <w:rFonts w:asciiTheme="minorHAnsi" w:hAnsiTheme="minorHAnsi" w:cstheme="minorHAnsi"/>
          <w:lang w:eastAsia="pl-PL"/>
        </w:rPr>
        <w:t xml:space="preserve">Pan ………………….., tel. ……………., e-mail: </w:t>
      </w:r>
      <w:r w:rsidRPr="00B61C21">
        <w:rPr>
          <w:rFonts w:asciiTheme="minorHAnsi" w:eastAsia="Calibri" w:hAnsiTheme="minorHAnsi" w:cstheme="minorHAnsi"/>
          <w:lang w:eastAsia="en-US"/>
        </w:rPr>
        <w:t xml:space="preserve">……………..@pfron.org.pl (w godzinach </w:t>
      </w:r>
      <w:r w:rsidRPr="00B61C21">
        <w:rPr>
          <w:rFonts w:asciiTheme="minorHAnsi" w:eastAsia="Calibri" w:hAnsiTheme="minorHAnsi" w:cstheme="minorHAnsi"/>
          <w:lang w:eastAsia="en-US"/>
        </w:rPr>
        <w:br/>
        <w:t>8:00 – 16:00, w dni robocze</w:t>
      </w:r>
      <w:r w:rsidRPr="00B61C21">
        <w:rPr>
          <w:rFonts w:asciiTheme="minorHAnsi" w:hAnsiTheme="minorHAnsi" w:cstheme="minorHAnsi"/>
          <w:lang w:eastAsia="pl-PL"/>
        </w:rPr>
        <w:t xml:space="preserve"> </w:t>
      </w:r>
      <w:r w:rsidRPr="00B61C21">
        <w:rPr>
          <w:rFonts w:asciiTheme="minorHAnsi" w:eastAsia="Calibri" w:hAnsiTheme="minorHAnsi" w:cstheme="minorHAnsi"/>
          <w:lang w:eastAsia="en-US"/>
        </w:rPr>
        <w:t>od poniedziałku do piątku z wyłączeniem dni ustawowo wolnych od pracy),</w:t>
      </w:r>
    </w:p>
    <w:p w14:paraId="6E1EE629" w14:textId="77777777" w:rsidR="001273B1" w:rsidRPr="00B61C21" w:rsidRDefault="001273B1" w:rsidP="001273B1">
      <w:pPr>
        <w:numPr>
          <w:ilvl w:val="0"/>
          <w:numId w:val="112"/>
        </w:numPr>
        <w:suppressAutoHyphens w:val="0"/>
        <w:spacing w:before="120" w:after="120" w:line="276" w:lineRule="auto"/>
        <w:ind w:left="426" w:hanging="284"/>
        <w:jc w:val="both"/>
        <w:rPr>
          <w:rFonts w:asciiTheme="minorHAnsi" w:hAnsiTheme="minorHAnsi" w:cstheme="minorHAnsi"/>
          <w:lang w:eastAsia="pl-PL"/>
        </w:rPr>
      </w:pPr>
      <w:r w:rsidRPr="00B61C21">
        <w:rPr>
          <w:rFonts w:asciiTheme="minorHAnsi" w:hAnsiTheme="minorHAnsi" w:cstheme="minorHAnsi"/>
          <w:lang w:eastAsia="pl-PL"/>
        </w:rPr>
        <w:lastRenderedPageBreak/>
        <w:t xml:space="preserve">Pan ……………….…., tel. ……………., e-mail: </w:t>
      </w:r>
      <w:r w:rsidRPr="00B61C21">
        <w:rPr>
          <w:rFonts w:asciiTheme="minorHAnsi" w:eastAsia="Calibri" w:hAnsiTheme="minorHAnsi" w:cstheme="minorHAnsi"/>
          <w:lang w:eastAsia="en-US"/>
        </w:rPr>
        <w:t xml:space="preserve">……………  @pfron.org.pl (w godzinach </w:t>
      </w:r>
      <w:r w:rsidRPr="00B61C21">
        <w:rPr>
          <w:rFonts w:asciiTheme="minorHAnsi" w:eastAsia="Calibri" w:hAnsiTheme="minorHAnsi" w:cstheme="minorHAnsi"/>
          <w:lang w:eastAsia="en-US"/>
        </w:rPr>
        <w:br/>
        <w:t>8:00 – 16:00, w dni robocze</w:t>
      </w:r>
      <w:r w:rsidRPr="00B61C21">
        <w:rPr>
          <w:rFonts w:asciiTheme="minorHAnsi" w:hAnsiTheme="minorHAnsi" w:cstheme="minorHAnsi"/>
          <w:lang w:eastAsia="pl-PL"/>
        </w:rPr>
        <w:t xml:space="preserve"> </w:t>
      </w:r>
      <w:r w:rsidRPr="00B61C21">
        <w:rPr>
          <w:rFonts w:asciiTheme="minorHAnsi" w:eastAsia="Calibri" w:hAnsiTheme="minorHAnsi" w:cstheme="minorHAnsi"/>
          <w:lang w:eastAsia="en-US"/>
        </w:rPr>
        <w:t>od poniedziałku do piątku z wyłączeniem dni ustawowo wolnych od pracy),</w:t>
      </w:r>
    </w:p>
    <w:p w14:paraId="32709820" w14:textId="77777777" w:rsidR="001273B1" w:rsidRPr="00B61C21" w:rsidRDefault="001273B1" w:rsidP="001273B1">
      <w:pPr>
        <w:numPr>
          <w:ilvl w:val="0"/>
          <w:numId w:val="112"/>
        </w:numPr>
        <w:suppressAutoHyphens w:val="0"/>
        <w:spacing w:before="120" w:after="120" w:line="276" w:lineRule="auto"/>
        <w:ind w:left="426" w:hanging="284"/>
        <w:jc w:val="both"/>
        <w:rPr>
          <w:rFonts w:asciiTheme="minorHAnsi" w:hAnsiTheme="minorHAnsi" w:cstheme="minorHAnsi"/>
          <w:lang w:eastAsia="pl-PL"/>
        </w:rPr>
      </w:pPr>
      <w:r w:rsidRPr="00B61C21">
        <w:rPr>
          <w:rFonts w:asciiTheme="minorHAnsi" w:hAnsiTheme="minorHAnsi" w:cstheme="minorHAnsi"/>
          <w:lang w:eastAsia="pl-PL"/>
        </w:rPr>
        <w:t xml:space="preserve">osoby zajmujące stanowisko Naczelnika Wydziału ds. Administracji i Logistyki </w:t>
      </w:r>
      <w:r w:rsidRPr="00B61C21">
        <w:rPr>
          <w:rFonts w:asciiTheme="minorHAnsi" w:hAnsiTheme="minorHAnsi" w:cstheme="minorHAnsi"/>
          <w:lang w:eastAsia="pl-PL"/>
        </w:rPr>
        <w:br/>
        <w:t>w Departamencie ds. Organizacyjnych.</w:t>
      </w:r>
    </w:p>
    <w:p w14:paraId="2488C663" w14:textId="77777777" w:rsidR="001273B1" w:rsidRPr="00B61C21" w:rsidRDefault="001273B1" w:rsidP="001273B1">
      <w:pPr>
        <w:numPr>
          <w:ilvl w:val="0"/>
          <w:numId w:val="113"/>
        </w:numPr>
        <w:suppressAutoHyphens w:val="0"/>
        <w:spacing w:before="120" w:after="120" w:line="276" w:lineRule="auto"/>
        <w:ind w:left="426" w:hanging="426"/>
        <w:jc w:val="both"/>
        <w:rPr>
          <w:rFonts w:asciiTheme="minorHAnsi" w:hAnsiTheme="minorHAnsi" w:cstheme="minorHAnsi"/>
          <w:lang w:eastAsia="pl-PL"/>
        </w:rPr>
      </w:pPr>
      <w:r w:rsidRPr="00B61C21">
        <w:rPr>
          <w:rFonts w:asciiTheme="minorHAnsi" w:hAnsiTheme="minorHAnsi" w:cstheme="minorHAnsi"/>
          <w:lang w:eastAsia="pl-PL"/>
        </w:rPr>
        <w:t xml:space="preserve">Osobą/osobami upoważnioną/upoważnionymi przez Wykonawcę do reprezentowania </w:t>
      </w:r>
      <w:r w:rsidRPr="00B61C21">
        <w:rPr>
          <w:rFonts w:asciiTheme="minorHAnsi" w:hAnsiTheme="minorHAnsi" w:cstheme="minorHAnsi"/>
          <w:lang w:eastAsia="pl-PL"/>
        </w:rPr>
        <w:br/>
        <w:t xml:space="preserve">go we wszelkich czynnościach związanych z realizacją niniejszej Umowy jest/są: </w:t>
      </w:r>
      <w:r w:rsidRPr="00B61C21">
        <w:rPr>
          <w:rFonts w:asciiTheme="minorHAnsi" w:hAnsiTheme="minorHAnsi" w:cstheme="minorHAnsi"/>
          <w:lang w:eastAsia="pl-PL"/>
        </w:rPr>
        <w:br/>
        <w:t>Pan/Pani …………………………….., tel. ………………….., e-mail: ……..……………..……..</w:t>
      </w:r>
    </w:p>
    <w:p w14:paraId="2E2F97BC" w14:textId="77777777" w:rsidR="001273B1" w:rsidRPr="00B61C21" w:rsidRDefault="001273B1" w:rsidP="001273B1">
      <w:pPr>
        <w:numPr>
          <w:ilvl w:val="0"/>
          <w:numId w:val="113"/>
        </w:numPr>
        <w:suppressAutoHyphens w:val="0"/>
        <w:spacing w:before="120" w:after="120" w:line="276" w:lineRule="auto"/>
        <w:ind w:left="425" w:hanging="425"/>
        <w:jc w:val="both"/>
        <w:rPr>
          <w:rFonts w:asciiTheme="minorHAnsi" w:hAnsiTheme="minorHAnsi" w:cstheme="minorHAnsi"/>
          <w:lang w:eastAsia="pl-PL"/>
        </w:rPr>
      </w:pPr>
      <w:r w:rsidRPr="00B61C21">
        <w:rPr>
          <w:rFonts w:asciiTheme="minorHAnsi" w:hAnsiTheme="minorHAnsi" w:cstheme="minorHAnsi"/>
          <w:kern w:val="2"/>
          <w:lang w:eastAsia="pl-PL"/>
        </w:rPr>
        <w:t>Strony zobowiązują się do kierowania wszelkiej korespondencji wymagającej formy pisemnej na adresy Stron:</w:t>
      </w:r>
    </w:p>
    <w:p w14:paraId="72DCE3FB" w14:textId="77777777" w:rsidR="001273B1" w:rsidRPr="00B61C21" w:rsidRDefault="001273B1" w:rsidP="001273B1">
      <w:pPr>
        <w:numPr>
          <w:ilvl w:val="0"/>
          <w:numId w:val="78"/>
        </w:numPr>
        <w:suppressAutoHyphens w:val="0"/>
        <w:autoSpaceDE w:val="0"/>
        <w:autoSpaceDN w:val="0"/>
        <w:adjustRightInd w:val="0"/>
        <w:spacing w:after="160" w:line="276" w:lineRule="auto"/>
        <w:ind w:hanging="294"/>
        <w:jc w:val="both"/>
        <w:rPr>
          <w:rFonts w:asciiTheme="minorHAnsi" w:hAnsiTheme="minorHAnsi" w:cstheme="minorHAnsi"/>
          <w:kern w:val="2"/>
          <w:lang w:eastAsia="pl-PL"/>
        </w:rPr>
      </w:pPr>
      <w:r w:rsidRPr="00B61C21">
        <w:rPr>
          <w:rFonts w:asciiTheme="minorHAnsi" w:hAnsiTheme="minorHAnsi" w:cstheme="minorHAnsi"/>
          <w:kern w:val="2"/>
          <w:lang w:eastAsia="pl-PL"/>
        </w:rPr>
        <w:t>dla Zamawiającego: al. Jana Pawła II 13, 00-828 Warszawa,</w:t>
      </w:r>
    </w:p>
    <w:p w14:paraId="1F23087A" w14:textId="77777777" w:rsidR="001273B1" w:rsidRPr="00B61C21" w:rsidRDefault="001273B1" w:rsidP="001273B1">
      <w:pPr>
        <w:numPr>
          <w:ilvl w:val="0"/>
          <w:numId w:val="78"/>
        </w:numPr>
        <w:suppressAutoHyphens w:val="0"/>
        <w:autoSpaceDE w:val="0"/>
        <w:autoSpaceDN w:val="0"/>
        <w:adjustRightInd w:val="0"/>
        <w:spacing w:after="160" w:line="276" w:lineRule="auto"/>
        <w:ind w:hanging="294"/>
        <w:jc w:val="both"/>
        <w:rPr>
          <w:rFonts w:asciiTheme="minorHAnsi" w:hAnsiTheme="minorHAnsi" w:cstheme="minorHAnsi"/>
          <w:kern w:val="2"/>
          <w:lang w:eastAsia="pl-PL"/>
        </w:rPr>
      </w:pPr>
      <w:r w:rsidRPr="00B61C21">
        <w:rPr>
          <w:rFonts w:asciiTheme="minorHAnsi" w:hAnsiTheme="minorHAnsi" w:cstheme="minorHAnsi"/>
          <w:kern w:val="2"/>
          <w:lang w:eastAsia="pl-PL"/>
        </w:rPr>
        <w:t>dla Wykonawcy: …………………………………………………...</w:t>
      </w:r>
      <w:r w:rsidRPr="00B61C21">
        <w:rPr>
          <w:rFonts w:asciiTheme="minorHAnsi" w:hAnsiTheme="minorHAnsi" w:cstheme="minorHAnsi"/>
          <w:kern w:val="2"/>
          <w:lang w:eastAsia="pl-PL"/>
        </w:rPr>
        <w:tab/>
      </w:r>
      <w:r w:rsidRPr="00B61C21">
        <w:rPr>
          <w:rFonts w:asciiTheme="minorHAnsi" w:hAnsiTheme="minorHAnsi" w:cstheme="minorHAnsi"/>
          <w:kern w:val="2"/>
          <w:lang w:eastAsia="pl-PL"/>
        </w:rPr>
        <w:tab/>
      </w:r>
    </w:p>
    <w:p w14:paraId="1E08E034" w14:textId="77777777" w:rsidR="001273B1" w:rsidRPr="00B61C21" w:rsidRDefault="001273B1" w:rsidP="001273B1">
      <w:pPr>
        <w:numPr>
          <w:ilvl w:val="0"/>
          <w:numId w:val="113"/>
        </w:numPr>
        <w:suppressAutoHyphens w:val="0"/>
        <w:autoSpaceDE w:val="0"/>
        <w:autoSpaceDN w:val="0"/>
        <w:adjustRightInd w:val="0"/>
        <w:spacing w:before="120" w:after="120" w:line="276" w:lineRule="auto"/>
        <w:ind w:left="425" w:hanging="425"/>
        <w:jc w:val="both"/>
        <w:rPr>
          <w:rFonts w:asciiTheme="minorHAnsi" w:hAnsiTheme="minorHAnsi" w:cstheme="minorHAnsi"/>
          <w:kern w:val="2"/>
          <w:lang w:eastAsia="pl-PL"/>
        </w:rPr>
      </w:pPr>
      <w:r w:rsidRPr="00B61C21">
        <w:rPr>
          <w:rFonts w:asciiTheme="minorHAnsi" w:hAnsiTheme="minorHAnsi" w:cstheme="minorHAnsi"/>
          <w:bCs/>
          <w:lang w:eastAsia="pl-PL"/>
        </w:rPr>
        <w:t xml:space="preserve">W trakcie realizacji Umowy, Strony dopuszczają możliwość zmiany osób wskazanych w ust. 1 i ust. 2 za uprzednim pisemnym powiadomieniem Strony (pismo musi być poprzedzone jego skanem oraz przesłane na adres e-mail:……………………….@pfron.org.pl). </w:t>
      </w:r>
      <w:r w:rsidRPr="00B61C21">
        <w:rPr>
          <w:rFonts w:asciiTheme="minorHAnsi" w:hAnsiTheme="minorHAnsi" w:cstheme="minorHAnsi"/>
          <w:bCs/>
          <w:lang w:eastAsia="pl-PL"/>
        </w:rPr>
        <w:br/>
        <w:t xml:space="preserve">Powiadomienie o powyższych zmianach nie stanowi zmiany Umowy. </w:t>
      </w:r>
    </w:p>
    <w:p w14:paraId="558DE0FD" w14:textId="77777777" w:rsidR="001273B1" w:rsidRPr="00B61C21" w:rsidRDefault="001273B1" w:rsidP="001273B1">
      <w:pPr>
        <w:numPr>
          <w:ilvl w:val="0"/>
          <w:numId w:val="113"/>
        </w:numPr>
        <w:suppressAutoHyphens w:val="0"/>
        <w:autoSpaceDE w:val="0"/>
        <w:autoSpaceDN w:val="0"/>
        <w:adjustRightInd w:val="0"/>
        <w:spacing w:before="120" w:after="120" w:line="276" w:lineRule="auto"/>
        <w:ind w:left="425" w:hanging="425"/>
        <w:jc w:val="both"/>
        <w:rPr>
          <w:rFonts w:asciiTheme="minorHAnsi" w:hAnsiTheme="minorHAnsi" w:cstheme="minorHAnsi"/>
          <w:kern w:val="2"/>
          <w:lang w:eastAsia="pl-PL"/>
        </w:rPr>
      </w:pPr>
      <w:r w:rsidRPr="00B61C21">
        <w:rPr>
          <w:rFonts w:asciiTheme="minorHAnsi" w:hAnsiTheme="minorHAnsi" w:cstheme="minorHAnsi"/>
          <w:kern w:val="2"/>
          <w:lang w:eastAsia="pl-PL"/>
        </w:rPr>
        <w:t>W przypadku zmiany adresu, Strony zobowiązują się do niezwłocznego, pisemnego powiadomienia drugiej Strony. W przypadku braku powiadomienia o zmianie adresu, wysłanie korespondencji na adres dotychczasowy, wywołuje skutki prawne w postaci doręczenia.</w:t>
      </w:r>
    </w:p>
    <w:p w14:paraId="3EFD294B" w14:textId="77777777" w:rsidR="001273B1" w:rsidRPr="00B61C21" w:rsidRDefault="001273B1" w:rsidP="001273B1">
      <w:pPr>
        <w:numPr>
          <w:ilvl w:val="0"/>
          <w:numId w:val="113"/>
        </w:numPr>
        <w:suppressAutoHyphens w:val="0"/>
        <w:autoSpaceDE w:val="0"/>
        <w:autoSpaceDN w:val="0"/>
        <w:adjustRightInd w:val="0"/>
        <w:spacing w:before="120" w:after="120" w:line="276" w:lineRule="auto"/>
        <w:ind w:left="425" w:hanging="425"/>
        <w:jc w:val="both"/>
        <w:rPr>
          <w:rFonts w:asciiTheme="minorHAnsi" w:hAnsiTheme="minorHAnsi" w:cstheme="minorHAnsi"/>
          <w:kern w:val="2"/>
          <w:lang w:eastAsia="pl-PL"/>
        </w:rPr>
      </w:pPr>
      <w:r w:rsidRPr="00B61C21">
        <w:rPr>
          <w:rFonts w:asciiTheme="minorHAnsi" w:eastAsia="Calibri" w:hAnsiTheme="minorHAnsi" w:cstheme="minorHAnsi"/>
        </w:rPr>
        <w:t>Ilekroć Umowa przewiduje obowiązek zachowania formy pisemnej, Strony wskazują, że dopuszczalne w ramach Umowy jest zastosowanie jako równoznacznej formy elektronicznej określonej w art. 78</w:t>
      </w:r>
      <w:r w:rsidRPr="00B61C21">
        <w:rPr>
          <w:rFonts w:asciiTheme="minorHAnsi" w:eastAsia="Calibri" w:hAnsiTheme="minorHAnsi" w:cstheme="minorHAnsi"/>
          <w:vertAlign w:val="superscript"/>
        </w:rPr>
        <w:t>1</w:t>
      </w:r>
      <w:r w:rsidRPr="00B61C21">
        <w:rPr>
          <w:rFonts w:asciiTheme="minorHAnsi" w:eastAsia="Calibri" w:hAnsiTheme="minorHAnsi" w:cstheme="minorHAnsi"/>
        </w:rPr>
        <w:t xml:space="preserve"> k.c. W takim przypadku oświadczenia w formie elektronicznej będzie składane na adres mailowy każdej ze Stron wskazany w niniejszym paragrafie.</w:t>
      </w:r>
    </w:p>
    <w:p w14:paraId="112604DB" w14:textId="77777777" w:rsidR="001273B1" w:rsidRPr="00B61C21" w:rsidRDefault="001273B1" w:rsidP="001273B1">
      <w:pPr>
        <w:numPr>
          <w:ilvl w:val="0"/>
          <w:numId w:val="113"/>
        </w:numPr>
        <w:suppressAutoHyphens w:val="0"/>
        <w:autoSpaceDE w:val="0"/>
        <w:autoSpaceDN w:val="0"/>
        <w:adjustRightInd w:val="0"/>
        <w:spacing w:before="120" w:after="120" w:line="276" w:lineRule="auto"/>
        <w:ind w:left="425" w:hanging="425"/>
        <w:jc w:val="both"/>
        <w:rPr>
          <w:rFonts w:asciiTheme="minorHAnsi" w:hAnsiTheme="minorHAnsi" w:cstheme="minorHAnsi"/>
          <w:kern w:val="2"/>
          <w:lang w:eastAsia="pl-PL"/>
        </w:rPr>
      </w:pPr>
      <w:r w:rsidRPr="00B61C21">
        <w:rPr>
          <w:rFonts w:asciiTheme="minorHAnsi" w:eastAsia="Calibri" w:hAnsiTheme="minorHAnsi" w:cstheme="minorHAnsi"/>
        </w:rPr>
        <w:t>Jeśli oświadczenie w formie elektronicznej zostało złożone:</w:t>
      </w:r>
    </w:p>
    <w:p w14:paraId="7A94FA88" w14:textId="77777777" w:rsidR="001273B1" w:rsidRPr="00B61C21" w:rsidRDefault="001273B1" w:rsidP="001273B1">
      <w:pPr>
        <w:spacing w:after="200" w:line="276" w:lineRule="auto"/>
        <w:ind w:left="567"/>
        <w:contextualSpacing/>
        <w:rPr>
          <w:rFonts w:ascii="Calibri" w:eastAsia="Calibri" w:hAnsi="Calibri" w:cs="Calibri"/>
        </w:rPr>
      </w:pPr>
      <w:r w:rsidRPr="00B61C21">
        <w:rPr>
          <w:rFonts w:ascii="Calibri" w:eastAsia="Calibri" w:hAnsi="Calibri" w:cs="Calibri"/>
        </w:rPr>
        <w:t xml:space="preserve">- w Godzinach Roboczych – uznaje się za złożone z momentem doręczenia wiadomości </w:t>
      </w:r>
      <w:r w:rsidRPr="00B61C21">
        <w:rPr>
          <w:rFonts w:ascii="Calibri" w:eastAsia="Calibri" w:hAnsi="Calibri" w:cs="Calibri"/>
        </w:rPr>
        <w:br/>
        <w:t>e-mailowej z oświadczeniem w formie elektronicznej,</w:t>
      </w:r>
    </w:p>
    <w:p w14:paraId="0E0C2493" w14:textId="689A79D4" w:rsidR="001273B1" w:rsidRPr="007901F7" w:rsidRDefault="001273B1" w:rsidP="007901F7">
      <w:pPr>
        <w:spacing w:after="200" w:line="276" w:lineRule="auto"/>
        <w:ind w:left="567"/>
        <w:contextualSpacing/>
        <w:rPr>
          <w:rFonts w:ascii="Calibri" w:eastAsia="Calibri" w:hAnsi="Calibri" w:cs="Calibri"/>
        </w:rPr>
      </w:pPr>
      <w:r w:rsidRPr="00B61C21">
        <w:rPr>
          <w:rFonts w:ascii="Calibri" w:eastAsia="Calibri" w:hAnsi="Calibri" w:cs="Calibri"/>
        </w:rPr>
        <w:t>- poza Godzinami Roboczymi – uznaje się za doręczone w pierwszej kolejnej Godzinie Roboczej.</w:t>
      </w:r>
      <w:bookmarkStart w:id="10" w:name="_Hlk92890787"/>
    </w:p>
    <w:p w14:paraId="02E3E536" w14:textId="77777777" w:rsidR="001273B1" w:rsidRPr="00B61C21" w:rsidRDefault="001273B1" w:rsidP="001273B1">
      <w:pPr>
        <w:tabs>
          <w:tab w:val="left" w:pos="426"/>
        </w:tabs>
        <w:spacing w:line="276" w:lineRule="auto"/>
        <w:ind w:left="2977" w:firstLine="567"/>
        <w:rPr>
          <w:rFonts w:ascii="Calibri" w:hAnsi="Calibri" w:cs="Calibri"/>
          <w:b/>
          <w:lang w:eastAsia="pl-PL"/>
        </w:rPr>
      </w:pPr>
      <w:r w:rsidRPr="00B61C21">
        <w:rPr>
          <w:rFonts w:ascii="Calibri" w:hAnsi="Calibri" w:cs="Calibri"/>
          <w:b/>
          <w:lang w:eastAsia="pl-PL"/>
        </w:rPr>
        <w:t>Paragraf 12</w:t>
      </w:r>
      <w:r w:rsidRPr="00B61C21">
        <w:rPr>
          <w:rFonts w:ascii="Calibri" w:hAnsi="Calibri" w:cs="Calibri"/>
          <w:b/>
          <w:lang w:eastAsia="pl-PL"/>
        </w:rPr>
        <w:br/>
        <w:t>Obowiązek informacyjny</w:t>
      </w:r>
    </w:p>
    <w:p w14:paraId="7BDCF8DE" w14:textId="77777777" w:rsidR="001273B1" w:rsidRPr="00B61C21" w:rsidRDefault="001273B1" w:rsidP="001273B1">
      <w:pPr>
        <w:tabs>
          <w:tab w:val="left" w:pos="426"/>
        </w:tabs>
        <w:spacing w:line="276" w:lineRule="auto"/>
        <w:ind w:left="2977" w:firstLine="567"/>
        <w:rPr>
          <w:rFonts w:ascii="Calibri" w:hAnsi="Calibri" w:cs="Calibri"/>
          <w:b/>
          <w:lang w:eastAsia="pl-PL"/>
        </w:rPr>
      </w:pPr>
    </w:p>
    <w:bookmarkEnd w:id="10"/>
    <w:p w14:paraId="67445BF4" w14:textId="77777777" w:rsidR="001273B1" w:rsidRPr="00B61C21" w:rsidRDefault="001273B1" w:rsidP="001273B1">
      <w:pPr>
        <w:numPr>
          <w:ilvl w:val="0"/>
          <w:numId w:val="114"/>
        </w:numPr>
        <w:suppressAutoHyphens w:val="0"/>
        <w:spacing w:after="200" w:line="276" w:lineRule="auto"/>
        <w:contextualSpacing/>
        <w:rPr>
          <w:rFonts w:ascii="Calibri" w:eastAsia="Calibri" w:hAnsi="Calibri" w:cs="Calibri"/>
        </w:rPr>
      </w:pPr>
      <w:r w:rsidRPr="00B61C21">
        <w:rPr>
          <w:rFonts w:ascii="Calibri" w:eastAsia="Calibri" w:hAnsi="Calibri" w:cs="Calibri"/>
        </w:rPr>
        <w:t xml:space="preserve">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zwanego dalej „RODO”, Zamawiający informuje o zasadach przetwarzania danych osobowych w związku z realizacją niniejszej Umowy. </w:t>
      </w:r>
    </w:p>
    <w:p w14:paraId="4488816C"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 xml:space="preserve">Administratorem danych osobowych jest Państwowy Fundusz Rehabilitacji Osób Niepełnosprawnych (PFRON) z siedzibą w Warszawie (00-828), przy al. Jana Pawła II 13. Z administratorem można skontaktować się poprzez adres e-mail: </w:t>
      </w:r>
      <w:r w:rsidRPr="00B61C21">
        <w:rPr>
          <w:rFonts w:ascii="Calibri" w:eastAsia="Calibri" w:hAnsi="Calibri" w:cs="Calibri"/>
        </w:rPr>
        <w:lastRenderedPageBreak/>
        <w:t>kancelaria@pfron.org.pl, telefonicznie pod numerem +48 22 50 55 500 lub pisemnie na adres siedziby administratora.</w:t>
      </w:r>
    </w:p>
    <w:p w14:paraId="43D9E7A6"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Administrator wyznaczył inspektora ochrony danych, z którym można skontaktować się poprzez e-mail: iod@pfron.org.pl we wszystkich sprawach dotyczących przetwarzania danych osobowych oraz korzystania z praw związanych z przetwarzaniem.</w:t>
      </w:r>
    </w:p>
    <w:p w14:paraId="199895DC"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Celem przetwarzania danych osobowych jest wykonanie Umowy oraz realizacja wynikających z tego celu obowiązków ustawowych.</w:t>
      </w:r>
    </w:p>
    <w:p w14:paraId="0DB9E880"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Podstawą prawną przetwarzania danych osobowych jest art. 6 ust. 1 lit. b oraz c RODO. Podstawą przetwarzania danych osobowych może być także art. 6 ust. 1 lit. f RODO w związku z realizacją przez administratora jego prawnie uzasadnionych interesów polegających na ustaleniu, dochodzeniu lub obronie roszczeń.</w:t>
      </w:r>
    </w:p>
    <w:p w14:paraId="3019263B"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Administrator może pozyskiwać dane osobowe przedstawicieli Wykonawcy za jego pośrednictwem.</w:t>
      </w:r>
    </w:p>
    <w:p w14:paraId="4FDC73F5"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Administrator przetwarza dane osobowe zwykłe (np. imię i nazwisko, adres) oraz szczególnych kategorii (np. dane dotyczące zdrowia) w zakresie niezbędnym do realizacji celu przetwarzania.</w:t>
      </w:r>
    </w:p>
    <w:p w14:paraId="575965A1"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Dane osobowe będą przetwarzane przez okres niezbędny do realizacji celu przetwarzania.</w:t>
      </w:r>
    </w:p>
    <w:p w14:paraId="1B9CB359" w14:textId="77777777" w:rsidR="001273B1" w:rsidRPr="00B61C21" w:rsidRDefault="001273B1" w:rsidP="001273B1">
      <w:pPr>
        <w:numPr>
          <w:ilvl w:val="0"/>
          <w:numId w:val="114"/>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Dostęp do danych osobowych mogą mieć podmioty świadczące na rzecz administratora usługi doradcze, z zakresu pomocy prawnej, pocztowe, dostawy lub utrzymania systemów informatycznych. Dane osobowe mogą być udostępniane przez PFRON podmiotom uprawnionym do ich otrzymania na mocy obowiązujących przepisów prawa, np. organom publicznym.</w:t>
      </w:r>
    </w:p>
    <w:p w14:paraId="65991959" w14:textId="77777777" w:rsidR="001273B1" w:rsidRPr="00B61C21" w:rsidRDefault="001273B1" w:rsidP="001273B1">
      <w:pPr>
        <w:numPr>
          <w:ilvl w:val="0"/>
          <w:numId w:val="114"/>
        </w:numPr>
        <w:suppressAutoHyphens w:val="0"/>
        <w:spacing w:after="200" w:line="276" w:lineRule="auto"/>
        <w:ind w:left="426" w:hanging="426"/>
        <w:contextualSpacing/>
        <w:rPr>
          <w:rFonts w:ascii="Calibri" w:eastAsia="Calibri" w:hAnsi="Calibri" w:cs="Calibri"/>
        </w:rPr>
      </w:pPr>
      <w:r w:rsidRPr="00B61C21">
        <w:rPr>
          <w:rFonts w:ascii="Calibri" w:eastAsia="Calibri" w:hAnsi="Calibri" w:cs="Calibri"/>
        </w:rPr>
        <w:t>Osobom fizycznym, których dotyczą dane osobowe przetwarzane przez administratora, przysługuje prawo:</w:t>
      </w:r>
    </w:p>
    <w:p w14:paraId="3D6E5821"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15 RODO – prawo dostępu do danych osobowych i uzyskania ich kopii;</w:t>
      </w:r>
    </w:p>
    <w:p w14:paraId="4D37B9F0"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16 RODO – prawo do sprostowania i uzupełnienia danych osobowych;</w:t>
      </w:r>
    </w:p>
    <w:p w14:paraId="6DE4FEC2"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17 RODO – prawo do usunięcia danych osobowych;</w:t>
      </w:r>
    </w:p>
    <w:p w14:paraId="050E38C3"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18 RODO – prawo żądania od administratora ograniczenia przetwarzania danych;</w:t>
      </w:r>
    </w:p>
    <w:p w14:paraId="0DA4540E"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20 RODO – prawo do przenoszenia danych osobowych przetwarzanych w sposób zautomatyzowany na podstawie art. 6 ust. 1 lit. b RODO;</w:t>
      </w:r>
    </w:p>
    <w:p w14:paraId="74394DF0" w14:textId="77777777" w:rsidR="001273B1" w:rsidRPr="00B61C21" w:rsidRDefault="001273B1" w:rsidP="001273B1">
      <w:pPr>
        <w:numPr>
          <w:ilvl w:val="1"/>
          <w:numId w:val="115"/>
        </w:numPr>
        <w:suppressAutoHyphens w:val="0"/>
        <w:spacing w:after="200" w:line="276" w:lineRule="auto"/>
        <w:ind w:left="709" w:hanging="283"/>
        <w:contextualSpacing/>
        <w:rPr>
          <w:rFonts w:ascii="Calibri" w:eastAsia="Calibri" w:hAnsi="Calibri" w:cs="Calibri"/>
        </w:rPr>
      </w:pPr>
      <w:r w:rsidRPr="00B61C21">
        <w:rPr>
          <w:rFonts w:ascii="Calibri" w:eastAsia="Calibri" w:hAnsi="Calibri" w:cs="Calibri"/>
        </w:rPr>
        <w:t>na podstawie art. 21 RODO – prawo do wniesienia sprzeciwu wobec przetwarzania danych osobowych na podstawie art. 6 ust. 1 lit. f RODO.</w:t>
      </w:r>
    </w:p>
    <w:p w14:paraId="556FDA83" w14:textId="77777777" w:rsidR="001273B1" w:rsidRPr="00B61C21" w:rsidRDefault="001273B1" w:rsidP="001273B1">
      <w:pPr>
        <w:numPr>
          <w:ilvl w:val="0"/>
          <w:numId w:val="114"/>
        </w:numPr>
        <w:suppressAutoHyphens w:val="0"/>
        <w:spacing w:after="200" w:line="276" w:lineRule="auto"/>
        <w:ind w:left="426" w:hanging="426"/>
        <w:contextualSpacing/>
        <w:rPr>
          <w:rFonts w:ascii="Calibri" w:eastAsia="Calibri" w:hAnsi="Calibri" w:cs="Calibri"/>
        </w:rPr>
      </w:pPr>
      <w:r w:rsidRPr="00B61C21">
        <w:rPr>
          <w:rFonts w:ascii="Calibri" w:eastAsia="Calibri" w:hAnsi="Calibri" w:cs="Calibr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F1EA3D7" w14:textId="77777777" w:rsidR="001273B1" w:rsidRPr="00B61C21" w:rsidRDefault="001273B1" w:rsidP="001273B1">
      <w:pPr>
        <w:numPr>
          <w:ilvl w:val="0"/>
          <w:numId w:val="114"/>
        </w:numPr>
        <w:suppressAutoHyphens w:val="0"/>
        <w:spacing w:after="200" w:line="276" w:lineRule="auto"/>
        <w:ind w:left="426" w:hanging="426"/>
        <w:contextualSpacing/>
        <w:rPr>
          <w:rFonts w:ascii="Calibri" w:eastAsia="Calibri" w:hAnsi="Calibri" w:cs="Calibri"/>
        </w:rPr>
      </w:pPr>
      <w:r w:rsidRPr="00B61C21">
        <w:rPr>
          <w:rFonts w:ascii="Calibri" w:eastAsia="Calibri" w:hAnsi="Calibri" w:cs="Calibri"/>
        </w:rPr>
        <w:t>Podanie danych osobowych jest dobrowolne, ale konieczne do zawarcia i realizacji Umowy.</w:t>
      </w:r>
    </w:p>
    <w:p w14:paraId="15803730" w14:textId="77777777" w:rsidR="001273B1" w:rsidRPr="00B61C21" w:rsidRDefault="001273B1" w:rsidP="001273B1">
      <w:pPr>
        <w:numPr>
          <w:ilvl w:val="0"/>
          <w:numId w:val="114"/>
        </w:numPr>
        <w:suppressAutoHyphens w:val="0"/>
        <w:spacing w:after="200" w:line="276" w:lineRule="auto"/>
        <w:ind w:left="426" w:hanging="426"/>
        <w:contextualSpacing/>
        <w:rPr>
          <w:rFonts w:ascii="Calibri" w:eastAsia="Calibri" w:hAnsi="Calibri" w:cs="Calibri"/>
        </w:rPr>
      </w:pPr>
      <w:r w:rsidRPr="00B61C21">
        <w:rPr>
          <w:rFonts w:ascii="Calibri" w:eastAsia="Calibri" w:hAnsi="Calibri" w:cs="Calibri"/>
        </w:rPr>
        <w:t>Decyzje podejmowane przez administratora w związku z realizacją Umowy nie będą opierały się wyłącznie na zautomatyzowanym przetwarzaniu.</w:t>
      </w:r>
    </w:p>
    <w:p w14:paraId="72D1FC3C" w14:textId="77777777" w:rsidR="001273B1" w:rsidRPr="00B61C21" w:rsidRDefault="001273B1" w:rsidP="001273B1">
      <w:pPr>
        <w:numPr>
          <w:ilvl w:val="0"/>
          <w:numId w:val="114"/>
        </w:numPr>
        <w:suppressAutoHyphens w:val="0"/>
        <w:spacing w:after="200" w:line="276" w:lineRule="auto"/>
        <w:ind w:left="426" w:hanging="426"/>
        <w:contextualSpacing/>
        <w:rPr>
          <w:rFonts w:ascii="Calibri" w:eastAsia="Calibri" w:hAnsi="Calibri" w:cs="Calibri"/>
        </w:rPr>
      </w:pPr>
      <w:r w:rsidRPr="00B61C21">
        <w:rPr>
          <w:rFonts w:ascii="Calibri" w:eastAsia="Calibri" w:hAnsi="Calibri" w:cs="Calibri"/>
        </w:rPr>
        <w:t xml:space="preserve">Wykonawca zobowiązuje się do przekazania informacji określonych w ust. 1 – 13 osobom fizycznym, które uczestniczą w realizacji Umowy. </w:t>
      </w:r>
    </w:p>
    <w:p w14:paraId="7CC674CB" w14:textId="77777777" w:rsidR="001273B1" w:rsidRPr="00B61C21" w:rsidRDefault="001273B1" w:rsidP="001273B1">
      <w:pPr>
        <w:tabs>
          <w:tab w:val="left" w:pos="426"/>
        </w:tabs>
        <w:spacing w:line="276" w:lineRule="auto"/>
        <w:ind w:left="720"/>
        <w:rPr>
          <w:rFonts w:ascii="Calibri" w:hAnsi="Calibri" w:cs="Calibri"/>
          <w:b/>
          <w:lang w:eastAsia="pl-PL"/>
        </w:rPr>
      </w:pPr>
    </w:p>
    <w:p w14:paraId="647B7845" w14:textId="77777777" w:rsidR="001273B1" w:rsidRPr="00B61C21" w:rsidRDefault="001273B1" w:rsidP="001273B1">
      <w:pPr>
        <w:tabs>
          <w:tab w:val="left" w:pos="426"/>
        </w:tabs>
        <w:spacing w:line="276" w:lineRule="auto"/>
        <w:ind w:left="2977" w:firstLine="567"/>
        <w:rPr>
          <w:rFonts w:ascii="Calibri" w:hAnsi="Calibri" w:cs="Calibri"/>
          <w:b/>
          <w:lang w:eastAsia="pl-PL"/>
        </w:rPr>
      </w:pPr>
      <w:r w:rsidRPr="00B61C21">
        <w:rPr>
          <w:rFonts w:ascii="Calibri" w:hAnsi="Calibri" w:cs="Calibri"/>
          <w:b/>
          <w:lang w:eastAsia="pl-PL"/>
        </w:rPr>
        <w:t>Paragraf 13</w:t>
      </w:r>
      <w:r w:rsidRPr="00B61C21">
        <w:rPr>
          <w:rFonts w:ascii="Calibri" w:hAnsi="Calibri" w:cs="Calibri"/>
          <w:b/>
          <w:lang w:eastAsia="pl-PL"/>
        </w:rPr>
        <w:br/>
        <w:t xml:space="preserve">             Poufność</w:t>
      </w:r>
    </w:p>
    <w:p w14:paraId="6FC1D7E3" w14:textId="77777777" w:rsidR="001273B1" w:rsidRPr="00B61C21" w:rsidRDefault="001273B1" w:rsidP="001273B1">
      <w:pPr>
        <w:numPr>
          <w:ilvl w:val="0"/>
          <w:numId w:val="116"/>
        </w:numPr>
        <w:suppressAutoHyphens w:val="0"/>
        <w:spacing w:after="160" w:line="276" w:lineRule="auto"/>
        <w:rPr>
          <w:rFonts w:ascii="Calibri" w:hAnsi="Calibri" w:cs="Calibri"/>
          <w:vanish/>
          <w:lang w:eastAsia="pl-PL"/>
        </w:rPr>
      </w:pPr>
    </w:p>
    <w:p w14:paraId="7A842416" w14:textId="77777777" w:rsidR="001273B1" w:rsidRPr="00B61C21" w:rsidRDefault="001273B1" w:rsidP="001273B1">
      <w:pPr>
        <w:numPr>
          <w:ilvl w:val="1"/>
          <w:numId w:val="116"/>
        </w:numPr>
        <w:suppressAutoHyphens w:val="0"/>
        <w:spacing w:after="160" w:line="276" w:lineRule="auto"/>
        <w:ind w:left="284" w:hanging="284"/>
        <w:rPr>
          <w:rFonts w:ascii="Calibri" w:hAnsi="Calibri" w:cs="Calibri"/>
          <w:lang w:eastAsia="pl-PL"/>
        </w:rPr>
      </w:pPr>
      <w:r w:rsidRPr="00B61C21">
        <w:rPr>
          <w:rFonts w:ascii="Calibri" w:hAnsi="Calibri" w:cs="Calibri"/>
          <w:lang w:eastAsia="pl-PL"/>
        </w:rPr>
        <w:t>Strony zobowiązują się wzajemnie do zachowania w ścisłej tajemnicy Informacji Poufnych, w czasie obowiązywania Umowy oraz przez okres 10 lat od dnia jej wykonania, wygaśnięcia, odstąpienia lub rozwiązania.</w:t>
      </w:r>
    </w:p>
    <w:p w14:paraId="3A694D50" w14:textId="77777777" w:rsidR="001273B1" w:rsidRPr="00B61C21" w:rsidRDefault="001273B1" w:rsidP="001273B1">
      <w:pPr>
        <w:numPr>
          <w:ilvl w:val="1"/>
          <w:numId w:val="116"/>
        </w:numPr>
        <w:suppressAutoHyphens w:val="0"/>
        <w:spacing w:after="160" w:line="276" w:lineRule="auto"/>
        <w:ind w:left="284" w:hanging="284"/>
        <w:rPr>
          <w:rFonts w:ascii="Calibri" w:hAnsi="Calibri" w:cs="Calibri"/>
          <w:lang w:eastAsia="pl-PL"/>
        </w:rPr>
      </w:pPr>
      <w:r w:rsidRPr="00B61C21">
        <w:rPr>
          <w:rFonts w:ascii="Calibri" w:hAnsi="Calibri" w:cs="Calibri"/>
          <w:lang w:eastAsia="pl-PL"/>
        </w:rPr>
        <w:t>Strony zobowiązują się do wykorzystywania Informacji Poufnych wyłącznie w celu realizacji Umowy.</w:t>
      </w:r>
    </w:p>
    <w:p w14:paraId="74C7D080" w14:textId="77777777" w:rsidR="001273B1" w:rsidRPr="00B61C21" w:rsidRDefault="001273B1" w:rsidP="001273B1">
      <w:pPr>
        <w:numPr>
          <w:ilvl w:val="1"/>
          <w:numId w:val="116"/>
        </w:numPr>
        <w:suppressAutoHyphens w:val="0"/>
        <w:spacing w:after="160" w:line="276" w:lineRule="auto"/>
        <w:ind w:left="284" w:hanging="284"/>
        <w:rPr>
          <w:rFonts w:ascii="Calibri" w:hAnsi="Calibri" w:cs="Calibri"/>
          <w:lang w:eastAsia="pl-PL"/>
        </w:rPr>
      </w:pPr>
      <w:r w:rsidRPr="00B61C21">
        <w:rPr>
          <w:rFonts w:ascii="Calibri" w:hAnsi="Calibri" w:cs="Calibri"/>
          <w:lang w:eastAsia="pl-PL"/>
        </w:rPr>
        <w:t>Wykonawca zobowiązuje się zachować w poufności wszelkie informacje techniczne, technologiczne, ekonomiczne, finansowe, handlowe, prawne, organizacyjne i inne dotyczące drugiej Strony, otrzymane od drugiej Strony w związku z realizacją Umowy, wyrażone za pomocą mowy, pisma, obrazu, rysunku, znaku, dźwięku albo zawarte w urządzeniu, przyrządzie lub innym przedmiocie, a także wyrażone w jakikolwiek inny sposób i przekazane drugiej Stronie (dalej: „Informacje Poufne”).  Obowiązek  zachowania w poufności Informacji Poufnych obejmuje, w szczególności wszelkie opracowania, analizy, kompilacje oraz inne dokumenty w takim zakresie, w jakim zawierać będą one jakiekolwiek Informacje Poufne lub oparte będą na Informacjach Poufnych.</w:t>
      </w:r>
    </w:p>
    <w:p w14:paraId="3096A18E" w14:textId="77777777" w:rsidR="001273B1" w:rsidRPr="00B61C21" w:rsidRDefault="001273B1" w:rsidP="001273B1">
      <w:pPr>
        <w:numPr>
          <w:ilvl w:val="1"/>
          <w:numId w:val="116"/>
        </w:numPr>
        <w:suppressAutoHyphens w:val="0"/>
        <w:spacing w:after="160" w:line="276" w:lineRule="auto"/>
        <w:ind w:left="284" w:hanging="284"/>
        <w:rPr>
          <w:rFonts w:ascii="Calibri" w:hAnsi="Calibri" w:cs="Calibri"/>
          <w:lang w:eastAsia="pl-PL"/>
        </w:rPr>
      </w:pPr>
      <w:r w:rsidRPr="00B61C21">
        <w:rPr>
          <w:rFonts w:ascii="Calibri" w:hAnsi="Calibri" w:cs="Calibri"/>
          <w:lang w:eastAsia="pl-PL"/>
        </w:rPr>
        <w:t>Wykonawca zobowiązuje się nie kopiować, nie powielać, ani w jakikolwiek inny sposób nie rozpowszechniać Informacji Poufnych lub ich części, za wyjątkiem przypadków, gdy jest to konieczne do realizacji celów ściśle związanych ze współpracą Stron wynikającą z postanowień Umowy oraz przypadków określonych w ust. 7, ust. 8 i ust. 10.</w:t>
      </w:r>
    </w:p>
    <w:p w14:paraId="1DC0A386" w14:textId="77777777" w:rsidR="001273B1" w:rsidRPr="00B61C21" w:rsidRDefault="001273B1" w:rsidP="001273B1">
      <w:pPr>
        <w:numPr>
          <w:ilvl w:val="1"/>
          <w:numId w:val="116"/>
        </w:numPr>
        <w:suppressAutoHyphens w:val="0"/>
        <w:spacing w:after="160" w:line="276" w:lineRule="auto"/>
        <w:ind w:left="284" w:hanging="284"/>
        <w:rPr>
          <w:rFonts w:ascii="Calibri" w:hAnsi="Calibri" w:cs="Calibri"/>
          <w:lang w:eastAsia="pl-PL"/>
        </w:rPr>
      </w:pPr>
      <w:r w:rsidRPr="00B61C21">
        <w:rPr>
          <w:rFonts w:ascii="Calibri" w:hAnsi="Calibri" w:cs="Calibri"/>
          <w:lang w:eastAsia="pl-PL"/>
        </w:rPr>
        <w:t>Strony zobowiązane są w szczególności do:</w:t>
      </w:r>
    </w:p>
    <w:p w14:paraId="024E047B"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nieujawniania i nierozpowszechniania Informacji Poufnych;</w:t>
      </w:r>
    </w:p>
    <w:p w14:paraId="060E8A06"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niewykorzystywania Informacji Poufnych do celów innych niż realizacja Przedmiotu Umowy;</w:t>
      </w:r>
    </w:p>
    <w:p w14:paraId="76D1C984"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przechowywania Informacji Poufnych w sposób uniemożliwiający dostęp do nich osobom nieuprawnionym oraz zabezpieczenia Informacji Poufnych drugiej Strony w taki sposób, w jaki Strona zabezpiecza własne informacje tego rodzaju;</w:t>
      </w:r>
    </w:p>
    <w:p w14:paraId="692CCCC5"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zabezpieczać otrzymane Informacje Poufne przed dostępem osób nieuprawnionych w stopniu niezbędnym do zachowania ich poufnego charakteru, ale przynajmniej w takim samym stopniu, jak postępuje wobec własnej tajemnicy przedsiębiorstwa.</w:t>
      </w:r>
    </w:p>
    <w:p w14:paraId="76B88DFC" w14:textId="77777777" w:rsidR="001273B1" w:rsidRPr="00B61C21" w:rsidRDefault="001273B1" w:rsidP="001273B1">
      <w:pPr>
        <w:numPr>
          <w:ilvl w:val="0"/>
          <w:numId w:val="117"/>
        </w:numPr>
        <w:suppressAutoHyphens w:val="0"/>
        <w:spacing w:after="160" w:line="276" w:lineRule="auto"/>
        <w:ind w:left="284" w:right="115" w:hanging="284"/>
        <w:rPr>
          <w:rFonts w:ascii="Calibri" w:hAnsi="Calibri" w:cs="Calibri"/>
          <w:lang w:eastAsia="pl-PL"/>
        </w:rPr>
      </w:pPr>
      <w:r w:rsidRPr="00B61C21">
        <w:rPr>
          <w:rFonts w:ascii="Calibri" w:hAnsi="Calibri" w:cs="Calibri"/>
          <w:lang w:eastAsia="pl-PL"/>
        </w:rPr>
        <w:t>Informacje Poufne nie będą przez żadną ze Stron ujawniane, rozpowszechniane i udostępniane w jakikolwiek sposób osobom trzecim, bez wyraźnej, uprzedniej zgody drugiej Strony wyrażonej w formie pisemnej pod rygorem nieważności, z zastrzeżeniem ust. 7, ust. 8 i ust. 10 poniżej.</w:t>
      </w:r>
    </w:p>
    <w:p w14:paraId="212BF662" w14:textId="77777777" w:rsidR="001273B1" w:rsidRPr="00B61C21" w:rsidRDefault="001273B1" w:rsidP="001273B1">
      <w:pPr>
        <w:numPr>
          <w:ilvl w:val="0"/>
          <w:numId w:val="117"/>
        </w:numPr>
        <w:suppressAutoHyphens w:val="0"/>
        <w:spacing w:after="160" w:line="276" w:lineRule="auto"/>
        <w:ind w:left="284" w:right="115" w:hanging="284"/>
        <w:rPr>
          <w:rFonts w:ascii="Calibri" w:hAnsi="Calibri" w:cs="Calibri"/>
          <w:lang w:eastAsia="pl-PL"/>
        </w:rPr>
      </w:pPr>
      <w:r w:rsidRPr="00B61C21">
        <w:rPr>
          <w:rFonts w:ascii="Calibri" w:hAnsi="Calibri"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personel Wykonawcy i Podwykonawców jak za własne działania bądź zaniechania.</w:t>
      </w:r>
    </w:p>
    <w:p w14:paraId="2E97CE91" w14:textId="77777777" w:rsidR="001273B1" w:rsidRPr="00B61C21" w:rsidRDefault="001273B1" w:rsidP="001273B1">
      <w:pPr>
        <w:numPr>
          <w:ilvl w:val="0"/>
          <w:numId w:val="117"/>
        </w:numPr>
        <w:suppressAutoHyphens w:val="0"/>
        <w:spacing w:after="160" w:line="276" w:lineRule="auto"/>
        <w:ind w:left="284" w:right="115" w:hanging="284"/>
        <w:rPr>
          <w:rFonts w:ascii="Calibri" w:hAnsi="Calibri" w:cs="Calibri"/>
          <w:lang w:eastAsia="pl-PL"/>
        </w:rPr>
      </w:pPr>
      <w:r w:rsidRPr="00B61C21">
        <w:rPr>
          <w:rFonts w:ascii="Calibri" w:hAnsi="Calibri" w:cs="Calibri"/>
          <w:lang w:eastAsia="pl-PL"/>
        </w:rPr>
        <w:t>Obowiązek zachowania poufności nie dotyczy informacji lub materiałów:</w:t>
      </w:r>
    </w:p>
    <w:p w14:paraId="10DC56A9"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lastRenderedPageBreak/>
        <w:t>- których ujawnienie jest wymagane przez bezwzględnie obowiązujące przepisy prawa;</w:t>
      </w:r>
    </w:p>
    <w:p w14:paraId="6FF55DE5"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których ujawnienie następuje na żądanie podmiotu uprawnionego do kontroli, pod warunkiem, że podmiot ten został poinformowany o poufnym charakterze informacji;</w:t>
      </w:r>
    </w:p>
    <w:p w14:paraId="3320057D"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które są powszechnie znane;</w:t>
      </w:r>
    </w:p>
    <w:p w14:paraId="6E7F6A71"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29236FAE" w14:textId="77777777" w:rsidR="001273B1" w:rsidRPr="00B61C21" w:rsidRDefault="001273B1" w:rsidP="001273B1">
      <w:pPr>
        <w:spacing w:line="276" w:lineRule="auto"/>
        <w:ind w:left="709"/>
        <w:rPr>
          <w:rFonts w:ascii="Calibri" w:hAnsi="Calibri" w:cs="Calibri"/>
          <w:lang w:eastAsia="pl-PL"/>
        </w:rPr>
      </w:pPr>
      <w:r w:rsidRPr="00B61C21">
        <w:rPr>
          <w:rFonts w:ascii="Calibri" w:hAnsi="Calibri" w:cs="Calibri"/>
          <w:lang w:eastAsia="pl-PL"/>
        </w:rPr>
        <w:t>- w których posiadanie Strona weszła zgodnie z obowiązującymi przepisami prawa, przed dniem uzyskania takich informacji na podstawie Umowy.</w:t>
      </w:r>
    </w:p>
    <w:p w14:paraId="4F803F26" w14:textId="77777777" w:rsidR="001273B1" w:rsidRPr="00B61C21" w:rsidRDefault="001273B1" w:rsidP="001273B1">
      <w:pPr>
        <w:numPr>
          <w:ilvl w:val="0"/>
          <w:numId w:val="117"/>
        </w:numPr>
        <w:suppressAutoHyphens w:val="0"/>
        <w:spacing w:after="160" w:line="276" w:lineRule="auto"/>
        <w:ind w:right="115"/>
        <w:rPr>
          <w:rFonts w:ascii="Calibri" w:hAnsi="Calibri" w:cs="Calibri"/>
          <w:lang w:eastAsia="pl-PL"/>
        </w:rPr>
      </w:pPr>
      <w:r w:rsidRPr="00B61C21">
        <w:rPr>
          <w:rFonts w:ascii="Calibri" w:hAnsi="Calibri" w:cs="Calibri"/>
          <w:lang w:eastAsia="pl-PL"/>
        </w:rPr>
        <w:t>Jakiekolwiek postanowienia Umowy nie wyłączają dalej idących zobowiązań dotyczących ochrony Informacji Poufnych przewidzianych w przepisach prawa.</w:t>
      </w:r>
    </w:p>
    <w:p w14:paraId="060385F3" w14:textId="77777777" w:rsidR="001273B1" w:rsidRPr="00B61C21" w:rsidRDefault="001273B1" w:rsidP="001273B1">
      <w:pPr>
        <w:numPr>
          <w:ilvl w:val="0"/>
          <w:numId w:val="117"/>
        </w:numPr>
        <w:suppressAutoHyphens w:val="0"/>
        <w:spacing w:after="160" w:line="276" w:lineRule="auto"/>
        <w:ind w:left="284" w:right="115" w:hanging="426"/>
        <w:rPr>
          <w:rFonts w:ascii="Calibri" w:hAnsi="Calibri" w:cs="Calibri"/>
          <w:lang w:eastAsia="pl-PL"/>
        </w:rPr>
      </w:pPr>
      <w:r w:rsidRPr="00B61C21">
        <w:rPr>
          <w:rFonts w:ascii="Calibri" w:hAnsi="Calibri" w:cs="Calibri"/>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50367964" w14:textId="77777777" w:rsidR="001273B1" w:rsidRPr="00B61C21" w:rsidRDefault="001273B1" w:rsidP="001273B1">
      <w:pPr>
        <w:numPr>
          <w:ilvl w:val="0"/>
          <w:numId w:val="117"/>
        </w:numPr>
        <w:suppressAutoHyphens w:val="0"/>
        <w:spacing w:after="160" w:line="276" w:lineRule="auto"/>
        <w:ind w:left="284" w:right="115" w:hanging="426"/>
        <w:rPr>
          <w:rFonts w:ascii="Calibri" w:hAnsi="Calibri" w:cs="Calibri"/>
          <w:lang w:eastAsia="pl-PL"/>
        </w:rPr>
      </w:pPr>
      <w:r w:rsidRPr="00B61C21">
        <w:rPr>
          <w:rFonts w:ascii="Calibri" w:hAnsi="Calibri" w:cs="Calibri"/>
          <w:lang w:eastAsia="pl-PL"/>
        </w:rPr>
        <w:t>Wykonawca zobowiązuje się do poinformowania i zobowiązania do zachowania poufności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54DBE16B" w14:textId="77777777" w:rsidR="001273B1" w:rsidRPr="00B61C21" w:rsidRDefault="001273B1" w:rsidP="001273B1">
      <w:pPr>
        <w:numPr>
          <w:ilvl w:val="0"/>
          <w:numId w:val="117"/>
        </w:numPr>
        <w:suppressAutoHyphens w:val="0"/>
        <w:spacing w:after="160" w:line="276" w:lineRule="auto"/>
        <w:ind w:left="284" w:right="115" w:hanging="426"/>
        <w:rPr>
          <w:rFonts w:ascii="Calibri" w:hAnsi="Calibri" w:cs="Calibri"/>
          <w:lang w:eastAsia="pl-PL"/>
        </w:rPr>
      </w:pPr>
      <w:r w:rsidRPr="00B61C21">
        <w:rPr>
          <w:rFonts w:ascii="Calibri" w:hAnsi="Calibri" w:cs="Calibri"/>
          <w:lang w:eastAsia="pl-PL"/>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p>
    <w:p w14:paraId="1263BBE3" w14:textId="77777777" w:rsidR="001273B1" w:rsidRPr="00B61C21" w:rsidRDefault="001273B1" w:rsidP="001273B1">
      <w:pPr>
        <w:tabs>
          <w:tab w:val="left" w:pos="426"/>
        </w:tabs>
        <w:suppressAutoHyphens w:val="0"/>
        <w:spacing w:line="276" w:lineRule="auto"/>
        <w:rPr>
          <w:rFonts w:ascii="Calibri" w:hAnsi="Calibri" w:cs="Calibri"/>
          <w:b/>
          <w:lang w:eastAsia="pl-PL"/>
        </w:rPr>
      </w:pPr>
    </w:p>
    <w:p w14:paraId="172BAA2A" w14:textId="77777777" w:rsidR="001273B1" w:rsidRPr="00B61C21" w:rsidRDefault="001273B1" w:rsidP="001273B1">
      <w:pPr>
        <w:tabs>
          <w:tab w:val="left" w:pos="426"/>
        </w:tabs>
        <w:suppressAutoHyphens w:val="0"/>
        <w:spacing w:line="276" w:lineRule="auto"/>
        <w:rPr>
          <w:rFonts w:ascii="Calibri" w:hAnsi="Calibri" w:cs="Calibri"/>
          <w:b/>
          <w:lang w:eastAsia="pl-PL"/>
        </w:rPr>
      </w:pPr>
    </w:p>
    <w:p w14:paraId="012BD7AA" w14:textId="77777777" w:rsidR="001273B1" w:rsidRPr="00B61C21" w:rsidRDefault="001273B1" w:rsidP="001273B1">
      <w:pPr>
        <w:tabs>
          <w:tab w:val="left" w:pos="426"/>
        </w:tabs>
        <w:spacing w:line="276" w:lineRule="auto"/>
        <w:ind w:left="2410" w:firstLine="1134"/>
        <w:rPr>
          <w:rFonts w:ascii="Calibri" w:hAnsi="Calibri" w:cs="Calibri"/>
          <w:b/>
          <w:lang w:eastAsia="pl-PL"/>
        </w:rPr>
      </w:pPr>
      <w:r w:rsidRPr="00B61C21">
        <w:rPr>
          <w:rFonts w:ascii="Calibri" w:hAnsi="Calibri" w:cs="Calibri"/>
          <w:b/>
          <w:lang w:eastAsia="pl-PL"/>
        </w:rPr>
        <w:t>Paragraf 14</w:t>
      </w:r>
      <w:r w:rsidRPr="00B61C21">
        <w:rPr>
          <w:rFonts w:ascii="Calibri" w:hAnsi="Calibri" w:cs="Calibri"/>
          <w:b/>
          <w:lang w:eastAsia="pl-PL"/>
        </w:rPr>
        <w:br/>
        <w:t xml:space="preserve">             Klauzula </w:t>
      </w:r>
      <w:proofErr w:type="spellStart"/>
      <w:r w:rsidRPr="00B61C21">
        <w:rPr>
          <w:rFonts w:ascii="Calibri" w:hAnsi="Calibri" w:cs="Calibri"/>
          <w:b/>
          <w:lang w:eastAsia="pl-PL"/>
        </w:rPr>
        <w:t>Salwatoryjna</w:t>
      </w:r>
      <w:proofErr w:type="spellEnd"/>
    </w:p>
    <w:p w14:paraId="09FD5666" w14:textId="77777777" w:rsidR="001273B1" w:rsidRPr="00B61C21" w:rsidRDefault="001273B1" w:rsidP="001273B1">
      <w:pPr>
        <w:numPr>
          <w:ilvl w:val="0"/>
          <w:numId w:val="118"/>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56E83F07" w14:textId="77777777" w:rsidR="001273B1" w:rsidRPr="00B61C21" w:rsidRDefault="001273B1" w:rsidP="001273B1">
      <w:pPr>
        <w:numPr>
          <w:ilvl w:val="0"/>
          <w:numId w:val="118"/>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26C6C8D2" w14:textId="77777777" w:rsidR="001273B1" w:rsidRPr="00B61C21" w:rsidRDefault="001273B1" w:rsidP="001273B1">
      <w:pPr>
        <w:numPr>
          <w:ilvl w:val="0"/>
          <w:numId w:val="118"/>
        </w:numPr>
        <w:suppressAutoHyphens w:val="0"/>
        <w:spacing w:after="200" w:line="276" w:lineRule="auto"/>
        <w:ind w:left="284" w:hanging="284"/>
        <w:contextualSpacing/>
        <w:rPr>
          <w:rFonts w:ascii="Calibri" w:eastAsia="Calibri" w:hAnsi="Calibri" w:cs="Calibri"/>
        </w:rPr>
      </w:pPr>
      <w:r w:rsidRPr="00B61C21">
        <w:rPr>
          <w:rFonts w:ascii="Calibri" w:eastAsia="Calibri" w:hAnsi="Calibri" w:cs="Calibri"/>
        </w:rPr>
        <w:lastRenderedPageBreak/>
        <w:t>W przypadku nieosiągnięcia porozumienia do treści postanowień zastępczych zastosowanie będą miały przepisy kodeksu cywilnego.</w:t>
      </w:r>
    </w:p>
    <w:p w14:paraId="3312F735" w14:textId="77777777" w:rsidR="001273B1" w:rsidRPr="001273B1" w:rsidRDefault="001273B1" w:rsidP="001273B1">
      <w:pPr>
        <w:tabs>
          <w:tab w:val="left" w:pos="426"/>
        </w:tabs>
        <w:suppressAutoHyphens w:val="0"/>
        <w:spacing w:line="276" w:lineRule="auto"/>
        <w:jc w:val="center"/>
        <w:rPr>
          <w:rFonts w:ascii="Calibri" w:hAnsi="Calibri" w:cs="Calibri"/>
          <w:b/>
          <w:lang w:eastAsia="pl-PL"/>
        </w:rPr>
      </w:pPr>
    </w:p>
    <w:p w14:paraId="5D88AE7C" w14:textId="77777777" w:rsidR="001273B1" w:rsidRPr="001273B1" w:rsidRDefault="001273B1" w:rsidP="007901F7">
      <w:pPr>
        <w:tabs>
          <w:tab w:val="left" w:pos="426"/>
        </w:tabs>
        <w:suppressAutoHyphens w:val="0"/>
        <w:spacing w:line="276" w:lineRule="auto"/>
        <w:rPr>
          <w:rFonts w:ascii="Calibri" w:hAnsi="Calibri" w:cs="Calibri"/>
          <w:b/>
          <w:lang w:eastAsia="pl-PL"/>
        </w:rPr>
      </w:pPr>
    </w:p>
    <w:p w14:paraId="5F9ABAFD" w14:textId="5663A3B2" w:rsidR="001273B1" w:rsidRPr="007901F7" w:rsidRDefault="001273B1" w:rsidP="001273B1">
      <w:pPr>
        <w:tabs>
          <w:tab w:val="left" w:pos="426"/>
        </w:tabs>
        <w:suppressAutoHyphens w:val="0"/>
        <w:spacing w:line="276" w:lineRule="auto"/>
        <w:jc w:val="center"/>
        <w:rPr>
          <w:rFonts w:ascii="Calibri" w:hAnsi="Calibri" w:cs="Calibri"/>
          <w:b/>
          <w:lang w:eastAsia="pl-PL"/>
        </w:rPr>
      </w:pPr>
      <w:r w:rsidRPr="007901F7">
        <w:rPr>
          <w:rFonts w:ascii="Calibri" w:eastAsia="Calibri" w:hAnsi="Calibri" w:cs="Calibri"/>
          <w:b/>
          <w:lang w:eastAsia="pl-PL"/>
        </w:rPr>
        <w:t xml:space="preserve">Paragraf </w:t>
      </w:r>
      <w:r w:rsidRPr="007901F7">
        <w:rPr>
          <w:rFonts w:ascii="Calibri" w:hAnsi="Calibri" w:cs="Calibri"/>
          <w:b/>
          <w:lang w:eastAsia="pl-PL"/>
        </w:rPr>
        <w:t>1</w:t>
      </w:r>
      <w:r w:rsidR="007901F7" w:rsidRPr="007901F7">
        <w:rPr>
          <w:rFonts w:ascii="Calibri" w:eastAsia="Calibri" w:hAnsi="Calibri" w:cs="Calibri"/>
          <w:b/>
          <w:lang w:eastAsia="pl-PL"/>
        </w:rPr>
        <w:t>5</w:t>
      </w:r>
      <w:r w:rsidRPr="007901F7">
        <w:rPr>
          <w:rFonts w:ascii="Calibri" w:eastAsia="Calibri" w:hAnsi="Calibri" w:cs="Calibri"/>
          <w:b/>
          <w:lang w:eastAsia="pl-PL"/>
        </w:rPr>
        <w:br/>
      </w:r>
      <w:r w:rsidRPr="007901F7">
        <w:rPr>
          <w:rFonts w:ascii="Calibri" w:hAnsi="Calibri" w:cs="Calibri"/>
          <w:b/>
          <w:lang w:eastAsia="pl-PL"/>
        </w:rPr>
        <w:t>Postanowienia ogólne</w:t>
      </w:r>
    </w:p>
    <w:p w14:paraId="4E0463FC" w14:textId="77777777" w:rsidR="001273B1" w:rsidRPr="007901F7" w:rsidRDefault="001273B1" w:rsidP="001273B1">
      <w:pPr>
        <w:numPr>
          <w:ilvl w:val="0"/>
          <w:numId w:val="119"/>
        </w:numPr>
        <w:tabs>
          <w:tab w:val="left" w:pos="9597"/>
          <w:tab w:val="left" w:pos="11469"/>
        </w:tabs>
        <w:suppressAutoHyphens w:val="0"/>
        <w:spacing w:after="160" w:line="276" w:lineRule="auto"/>
        <w:ind w:left="426" w:hanging="426"/>
        <w:jc w:val="both"/>
        <w:rPr>
          <w:rFonts w:ascii="Calibri" w:hAnsi="Calibri" w:cs="Calibri"/>
          <w:lang w:eastAsia="pl-PL"/>
        </w:rPr>
      </w:pPr>
      <w:r w:rsidRPr="007901F7">
        <w:rPr>
          <w:rFonts w:ascii="Calibri" w:hAnsi="Calibri" w:cs="Calibri"/>
          <w:lang w:eastAsia="pl-PL"/>
        </w:rPr>
        <w:t>W sprawach nie uregulowanych niniejszą Umową mają zastosowanie przepisy Kodeksu Cywilnego oraz ustawy Prawo zamówień publicznych.</w:t>
      </w:r>
    </w:p>
    <w:p w14:paraId="197C9FDA" w14:textId="77777777" w:rsidR="001273B1" w:rsidRPr="007901F7" w:rsidRDefault="001273B1" w:rsidP="001273B1">
      <w:pPr>
        <w:numPr>
          <w:ilvl w:val="0"/>
          <w:numId w:val="119"/>
        </w:numPr>
        <w:suppressAutoHyphens w:val="0"/>
        <w:spacing w:after="120" w:line="276" w:lineRule="auto"/>
        <w:ind w:left="426" w:hanging="426"/>
        <w:jc w:val="both"/>
        <w:rPr>
          <w:rFonts w:ascii="Calibri" w:hAnsi="Calibri" w:cs="Calibri"/>
          <w:lang w:eastAsia="pl-PL"/>
        </w:rPr>
      </w:pPr>
      <w:r w:rsidRPr="007901F7">
        <w:rPr>
          <w:rFonts w:ascii="Calibri" w:hAnsi="Calibri" w:cs="Calibri"/>
          <w:lang w:eastAsia="pl-PL"/>
        </w:rPr>
        <w:t xml:space="preserve">Strony zgodnie ustanawiają bezwzględny zakaz przenoszenia wierzytelności i praw wynikających z niniejszej Umowy na rzecz osób trzecich bez zgody drugiej Strony. </w:t>
      </w:r>
    </w:p>
    <w:p w14:paraId="5D0D37D9" w14:textId="77777777" w:rsidR="001273B1" w:rsidRPr="007901F7" w:rsidRDefault="001273B1" w:rsidP="001273B1">
      <w:pPr>
        <w:numPr>
          <w:ilvl w:val="0"/>
          <w:numId w:val="119"/>
        </w:numPr>
        <w:suppressAutoHyphens w:val="0"/>
        <w:spacing w:after="120" w:line="276" w:lineRule="auto"/>
        <w:ind w:left="426" w:hanging="426"/>
        <w:jc w:val="both"/>
        <w:rPr>
          <w:rFonts w:ascii="Calibri" w:hAnsi="Calibri" w:cs="Calibri"/>
          <w:lang w:eastAsia="pl-PL"/>
        </w:rPr>
      </w:pPr>
      <w:r w:rsidRPr="007901F7">
        <w:rPr>
          <w:rFonts w:ascii="Calibri" w:hAnsi="Calibri" w:cs="Calibri"/>
          <w:bCs/>
          <w:lang w:eastAsia="pl-PL"/>
        </w:rPr>
        <w:t xml:space="preserve">Spory wynikłe z niniejszej Umowy, nie rozstrzygnięte polubownie, będzie rozstrzygał sąd </w:t>
      </w:r>
      <w:r w:rsidRPr="007901F7">
        <w:rPr>
          <w:rFonts w:ascii="Calibri" w:hAnsi="Calibri" w:cs="Calibri"/>
          <w:bCs/>
          <w:lang w:eastAsia="pl-PL"/>
        </w:rPr>
        <w:br/>
        <w:t xml:space="preserve">właściwy dla siedziby Zamawiającego. </w:t>
      </w:r>
    </w:p>
    <w:p w14:paraId="0ABDFFFB" w14:textId="1931B8CD" w:rsidR="001273B1" w:rsidRPr="007901F7" w:rsidRDefault="001273B1" w:rsidP="007901F7">
      <w:pPr>
        <w:numPr>
          <w:ilvl w:val="0"/>
          <w:numId w:val="119"/>
        </w:numPr>
        <w:suppressAutoHyphens w:val="0"/>
        <w:spacing w:after="120" w:line="276" w:lineRule="auto"/>
        <w:ind w:left="426" w:hanging="426"/>
        <w:jc w:val="both"/>
        <w:rPr>
          <w:rFonts w:ascii="Calibri" w:hAnsi="Calibri" w:cs="Calibri"/>
          <w:lang w:eastAsia="pl-PL"/>
        </w:rPr>
      </w:pPr>
      <w:r w:rsidRPr="007901F7">
        <w:rPr>
          <w:rFonts w:ascii="Calibri" w:hAnsi="Calibri" w:cs="Calibri"/>
          <w:bCs/>
          <w:lang w:eastAsia="pl-PL"/>
        </w:rPr>
        <w:t>Umowę sporządzono w</w:t>
      </w:r>
      <w:r w:rsidR="007901F7" w:rsidRPr="007901F7">
        <w:rPr>
          <w:rFonts w:ascii="Calibri" w:hAnsi="Calibri" w:cs="Calibri"/>
          <w:bCs/>
          <w:lang w:eastAsia="pl-PL"/>
        </w:rPr>
        <w:t xml:space="preserve"> dwóch</w:t>
      </w:r>
      <w:r w:rsidRPr="007901F7">
        <w:rPr>
          <w:rFonts w:ascii="Calibri" w:hAnsi="Calibri" w:cs="Calibri"/>
          <w:bCs/>
          <w:lang w:eastAsia="pl-PL"/>
        </w:rPr>
        <w:t xml:space="preserve"> jednobrzmiących egzemplarzach, </w:t>
      </w:r>
      <w:r w:rsidR="007901F7" w:rsidRPr="007901F7">
        <w:rPr>
          <w:rFonts w:ascii="Calibri" w:hAnsi="Calibri" w:cs="Calibri"/>
          <w:bCs/>
          <w:lang w:eastAsia="pl-PL"/>
        </w:rPr>
        <w:t xml:space="preserve">po </w:t>
      </w:r>
      <w:r w:rsidRPr="007901F7">
        <w:rPr>
          <w:rFonts w:ascii="Calibri" w:hAnsi="Calibri" w:cs="Calibri"/>
          <w:bCs/>
          <w:lang w:eastAsia="pl-PL"/>
        </w:rPr>
        <w:t>jed</w:t>
      </w:r>
      <w:r w:rsidR="007901F7" w:rsidRPr="007901F7">
        <w:rPr>
          <w:rFonts w:ascii="Calibri" w:hAnsi="Calibri" w:cs="Calibri"/>
          <w:bCs/>
          <w:lang w:eastAsia="pl-PL"/>
        </w:rPr>
        <w:t>nej</w:t>
      </w:r>
      <w:r w:rsidRPr="007901F7">
        <w:rPr>
          <w:rFonts w:ascii="Calibri" w:hAnsi="Calibri" w:cs="Calibri"/>
          <w:bCs/>
          <w:lang w:eastAsia="pl-PL"/>
        </w:rPr>
        <w:t xml:space="preserve"> dla</w:t>
      </w:r>
      <w:r w:rsidR="007901F7" w:rsidRPr="007901F7">
        <w:rPr>
          <w:rFonts w:ascii="Calibri" w:hAnsi="Calibri" w:cs="Calibri"/>
          <w:bCs/>
          <w:lang w:eastAsia="pl-PL"/>
        </w:rPr>
        <w:t xml:space="preserve"> każdej ze Stron</w:t>
      </w:r>
      <w:r w:rsidRPr="007901F7">
        <w:rPr>
          <w:rFonts w:ascii="Calibri" w:hAnsi="Calibri" w:cs="Calibri"/>
          <w:bCs/>
          <w:lang w:eastAsia="pl-PL"/>
        </w:rPr>
        <w:t>.</w:t>
      </w:r>
    </w:p>
    <w:p w14:paraId="36120558" w14:textId="77777777" w:rsidR="001273B1" w:rsidRPr="001273B1" w:rsidRDefault="001273B1" w:rsidP="001273B1">
      <w:pPr>
        <w:numPr>
          <w:ilvl w:val="0"/>
          <w:numId w:val="119"/>
        </w:numPr>
        <w:tabs>
          <w:tab w:val="left" w:pos="9597"/>
          <w:tab w:val="left" w:pos="11469"/>
        </w:tabs>
        <w:suppressAutoHyphens w:val="0"/>
        <w:spacing w:after="160" w:line="360" w:lineRule="auto"/>
        <w:ind w:left="360"/>
        <w:jc w:val="both"/>
        <w:rPr>
          <w:rFonts w:ascii="Calibri" w:hAnsi="Calibri" w:cs="Calibri"/>
          <w:lang w:eastAsia="pl-PL"/>
        </w:rPr>
      </w:pPr>
      <w:r w:rsidRPr="001273B1">
        <w:rPr>
          <w:rFonts w:ascii="Calibri" w:hAnsi="Calibri" w:cs="Calibri"/>
          <w:lang w:eastAsia="pl-PL"/>
        </w:rPr>
        <w:t>Wykaz załączników stanowiących integralną część Umowy:</w:t>
      </w:r>
    </w:p>
    <w:p w14:paraId="6C63CD8B" w14:textId="77777777" w:rsidR="001273B1" w:rsidRPr="001273B1" w:rsidRDefault="001273B1" w:rsidP="001273B1">
      <w:pPr>
        <w:tabs>
          <w:tab w:val="left" w:pos="9597"/>
          <w:tab w:val="left" w:pos="11469"/>
        </w:tabs>
        <w:suppressAutoHyphens w:val="0"/>
        <w:spacing w:line="360" w:lineRule="auto"/>
        <w:ind w:left="360"/>
        <w:jc w:val="both"/>
        <w:rPr>
          <w:sz w:val="22"/>
          <w:szCs w:val="22"/>
          <w:lang w:eastAsia="pl-PL"/>
        </w:rPr>
      </w:pPr>
    </w:p>
    <w:tbl>
      <w:tblPr>
        <w:tblW w:w="0" w:type="auto"/>
        <w:tblLook w:val="01E0" w:firstRow="1" w:lastRow="1" w:firstColumn="1" w:lastColumn="1" w:noHBand="0" w:noVBand="0"/>
      </w:tblPr>
      <w:tblGrid>
        <w:gridCol w:w="1948"/>
        <w:gridCol w:w="7122"/>
      </w:tblGrid>
      <w:tr w:rsidR="001273B1" w:rsidRPr="001273B1" w14:paraId="3BEEA5A0" w14:textId="77777777" w:rsidTr="001273B1">
        <w:tc>
          <w:tcPr>
            <w:tcW w:w="1951" w:type="dxa"/>
            <w:hideMark/>
          </w:tcPr>
          <w:p w14:paraId="4BD13FC3" w14:textId="77777777" w:rsidR="001273B1" w:rsidRPr="001273B1" w:rsidRDefault="001273B1" w:rsidP="001273B1">
            <w:pPr>
              <w:tabs>
                <w:tab w:val="left" w:pos="9597"/>
                <w:tab w:val="left" w:pos="11469"/>
              </w:tabs>
              <w:suppressAutoHyphens w:val="0"/>
              <w:ind w:firstLine="284"/>
              <w:jc w:val="both"/>
              <w:rPr>
                <w:rFonts w:ascii="Calibri" w:hAnsi="Calibri" w:cs="Calibri"/>
                <w:lang w:eastAsia="pl-PL"/>
              </w:rPr>
            </w:pPr>
            <w:r w:rsidRPr="001273B1">
              <w:rPr>
                <w:rFonts w:ascii="Calibri" w:hAnsi="Calibri" w:cs="Calibri"/>
                <w:lang w:eastAsia="pl-PL"/>
              </w:rPr>
              <w:t>Załącznik nr 1 -</w:t>
            </w:r>
          </w:p>
        </w:tc>
        <w:tc>
          <w:tcPr>
            <w:tcW w:w="7157" w:type="dxa"/>
            <w:hideMark/>
          </w:tcPr>
          <w:p w14:paraId="3587F5D4" w14:textId="77777777" w:rsidR="001273B1" w:rsidRPr="001273B1" w:rsidRDefault="001273B1" w:rsidP="001273B1">
            <w:pPr>
              <w:tabs>
                <w:tab w:val="left" w:pos="9597"/>
                <w:tab w:val="left" w:pos="11469"/>
              </w:tabs>
              <w:suppressAutoHyphens w:val="0"/>
              <w:jc w:val="both"/>
              <w:rPr>
                <w:rFonts w:ascii="Calibri" w:hAnsi="Calibri" w:cs="Calibri"/>
                <w:lang w:eastAsia="pl-PL"/>
              </w:rPr>
            </w:pPr>
            <w:r w:rsidRPr="001273B1">
              <w:rPr>
                <w:rFonts w:ascii="Calibri" w:hAnsi="Calibri" w:cs="Calibri"/>
                <w:lang w:eastAsia="pl-PL"/>
              </w:rPr>
              <w:t>Opis przedmiotu zamówienia</w:t>
            </w:r>
          </w:p>
        </w:tc>
      </w:tr>
      <w:tr w:rsidR="001273B1" w:rsidRPr="001273B1" w14:paraId="722E927D" w14:textId="77777777" w:rsidTr="001273B1">
        <w:tc>
          <w:tcPr>
            <w:tcW w:w="1951" w:type="dxa"/>
            <w:hideMark/>
          </w:tcPr>
          <w:p w14:paraId="4D54BC46" w14:textId="77777777" w:rsidR="001273B1" w:rsidRPr="001273B1" w:rsidRDefault="001273B1" w:rsidP="001273B1">
            <w:pPr>
              <w:tabs>
                <w:tab w:val="left" w:pos="9597"/>
                <w:tab w:val="left" w:pos="11469"/>
              </w:tabs>
              <w:suppressAutoHyphens w:val="0"/>
              <w:ind w:firstLine="284"/>
              <w:jc w:val="both"/>
              <w:rPr>
                <w:rFonts w:ascii="Calibri" w:hAnsi="Calibri" w:cs="Calibri"/>
                <w:lang w:eastAsia="pl-PL"/>
              </w:rPr>
            </w:pPr>
            <w:r w:rsidRPr="001273B1">
              <w:rPr>
                <w:rFonts w:ascii="Calibri" w:hAnsi="Calibri" w:cs="Calibri"/>
                <w:lang w:eastAsia="pl-PL"/>
              </w:rPr>
              <w:t>Załącznik nr 2 -</w:t>
            </w:r>
          </w:p>
        </w:tc>
        <w:tc>
          <w:tcPr>
            <w:tcW w:w="7157" w:type="dxa"/>
            <w:hideMark/>
          </w:tcPr>
          <w:p w14:paraId="46C79867" w14:textId="77777777" w:rsidR="001273B1" w:rsidRPr="001273B1" w:rsidRDefault="001273B1" w:rsidP="001273B1">
            <w:pPr>
              <w:tabs>
                <w:tab w:val="left" w:pos="9597"/>
                <w:tab w:val="left" w:pos="11469"/>
              </w:tabs>
              <w:suppressAutoHyphens w:val="0"/>
              <w:ind w:left="-2495" w:firstLine="2495"/>
              <w:jc w:val="both"/>
              <w:rPr>
                <w:rFonts w:ascii="Calibri" w:hAnsi="Calibri" w:cs="Calibri"/>
                <w:lang w:eastAsia="pl-PL"/>
              </w:rPr>
            </w:pPr>
            <w:r w:rsidRPr="001273B1">
              <w:rPr>
                <w:rFonts w:ascii="Calibri" w:hAnsi="Calibri" w:cs="Calibri"/>
                <w:lang w:eastAsia="pl-PL"/>
              </w:rPr>
              <w:t>Kopia oferty Wykonawcy</w:t>
            </w:r>
          </w:p>
        </w:tc>
      </w:tr>
      <w:tr w:rsidR="001273B1" w:rsidRPr="001273B1" w14:paraId="7E076099" w14:textId="77777777" w:rsidTr="001273B1">
        <w:trPr>
          <w:trHeight w:val="371"/>
        </w:trPr>
        <w:tc>
          <w:tcPr>
            <w:tcW w:w="1951" w:type="dxa"/>
            <w:hideMark/>
          </w:tcPr>
          <w:p w14:paraId="7FB6B4E6" w14:textId="77777777" w:rsidR="001273B1" w:rsidRPr="001273B1" w:rsidRDefault="001273B1" w:rsidP="001273B1">
            <w:pPr>
              <w:tabs>
                <w:tab w:val="left" w:pos="9597"/>
                <w:tab w:val="left" w:pos="11469"/>
              </w:tabs>
              <w:suppressAutoHyphens w:val="0"/>
              <w:ind w:firstLine="284"/>
              <w:jc w:val="both"/>
              <w:rPr>
                <w:rFonts w:ascii="Calibri" w:hAnsi="Calibri" w:cs="Calibri"/>
                <w:color w:val="000000"/>
                <w:lang w:eastAsia="pl-PL"/>
              </w:rPr>
            </w:pPr>
            <w:r w:rsidRPr="001273B1">
              <w:rPr>
                <w:rFonts w:ascii="Calibri" w:hAnsi="Calibri" w:cs="Calibri"/>
                <w:color w:val="000000"/>
                <w:lang w:eastAsia="pl-PL"/>
              </w:rPr>
              <w:t xml:space="preserve">Załącznik nr 3 - </w:t>
            </w:r>
          </w:p>
        </w:tc>
        <w:tc>
          <w:tcPr>
            <w:tcW w:w="7157" w:type="dxa"/>
            <w:hideMark/>
          </w:tcPr>
          <w:p w14:paraId="1F46E68D" w14:textId="3BB6AFBF" w:rsidR="000B7271" w:rsidRPr="001273B1" w:rsidRDefault="001273B1" w:rsidP="001273B1">
            <w:pPr>
              <w:tabs>
                <w:tab w:val="left" w:pos="9597"/>
                <w:tab w:val="left" w:pos="11469"/>
              </w:tabs>
              <w:suppressAutoHyphens w:val="0"/>
              <w:jc w:val="both"/>
              <w:rPr>
                <w:rFonts w:ascii="Calibri" w:hAnsi="Calibri" w:cs="Calibri"/>
                <w:color w:val="000000"/>
                <w:lang w:eastAsia="pl-PL"/>
              </w:rPr>
            </w:pPr>
            <w:r w:rsidRPr="001273B1">
              <w:rPr>
                <w:rFonts w:ascii="Calibri" w:hAnsi="Calibri" w:cs="Calibri"/>
                <w:color w:val="000000"/>
                <w:lang w:eastAsia="pl-PL"/>
              </w:rPr>
              <w:t>Wykaz adresów Biura i Oddziałów PFRON</w:t>
            </w:r>
          </w:p>
        </w:tc>
      </w:tr>
      <w:tr w:rsidR="001273B1" w:rsidRPr="007901F7" w14:paraId="17EA0D28" w14:textId="77777777" w:rsidTr="001273B1">
        <w:tc>
          <w:tcPr>
            <w:tcW w:w="1951" w:type="dxa"/>
            <w:hideMark/>
          </w:tcPr>
          <w:p w14:paraId="75628BDC" w14:textId="77777777" w:rsidR="000B7271" w:rsidRDefault="001273B1" w:rsidP="001273B1">
            <w:pPr>
              <w:tabs>
                <w:tab w:val="left" w:pos="9597"/>
                <w:tab w:val="left" w:pos="11469"/>
              </w:tabs>
              <w:suppressAutoHyphens w:val="0"/>
              <w:ind w:firstLine="284"/>
              <w:jc w:val="both"/>
              <w:rPr>
                <w:rFonts w:ascii="Calibri" w:hAnsi="Calibri" w:cs="Calibri"/>
                <w:color w:val="000000"/>
                <w:lang w:eastAsia="pl-PL"/>
              </w:rPr>
            </w:pPr>
            <w:r w:rsidRPr="001273B1">
              <w:rPr>
                <w:rFonts w:ascii="Calibri" w:hAnsi="Calibri" w:cs="Calibri"/>
                <w:color w:val="000000"/>
                <w:lang w:eastAsia="pl-PL"/>
              </w:rPr>
              <w:t xml:space="preserve">Załącznik nr 4 </w:t>
            </w:r>
          </w:p>
          <w:p w14:paraId="69938669" w14:textId="77777777" w:rsidR="000B7271" w:rsidRDefault="000B7271" w:rsidP="001273B1">
            <w:pPr>
              <w:tabs>
                <w:tab w:val="left" w:pos="9597"/>
                <w:tab w:val="left" w:pos="11469"/>
              </w:tabs>
              <w:suppressAutoHyphens w:val="0"/>
              <w:ind w:firstLine="284"/>
              <w:jc w:val="both"/>
              <w:rPr>
                <w:rFonts w:ascii="Calibri" w:hAnsi="Calibri" w:cs="Calibri"/>
                <w:color w:val="000000"/>
                <w:lang w:eastAsia="pl-PL"/>
              </w:rPr>
            </w:pPr>
          </w:p>
          <w:p w14:paraId="7C11C251" w14:textId="01CB5EFB" w:rsidR="001273B1" w:rsidRPr="001273B1" w:rsidRDefault="000B7271" w:rsidP="001273B1">
            <w:pPr>
              <w:tabs>
                <w:tab w:val="left" w:pos="9597"/>
                <w:tab w:val="left" w:pos="11469"/>
              </w:tabs>
              <w:suppressAutoHyphens w:val="0"/>
              <w:ind w:firstLine="284"/>
              <w:jc w:val="both"/>
              <w:rPr>
                <w:rFonts w:ascii="Calibri" w:hAnsi="Calibri" w:cs="Calibri"/>
                <w:color w:val="000000"/>
                <w:lang w:eastAsia="pl-PL"/>
              </w:rPr>
            </w:pPr>
            <w:r>
              <w:rPr>
                <w:rFonts w:ascii="Calibri" w:hAnsi="Calibri" w:cs="Calibri"/>
                <w:color w:val="000000"/>
                <w:lang w:eastAsia="pl-PL"/>
              </w:rPr>
              <w:t xml:space="preserve">Załącznik nr 5 </w:t>
            </w:r>
            <w:r w:rsidR="001273B1" w:rsidRPr="001273B1">
              <w:rPr>
                <w:rFonts w:ascii="Calibri" w:hAnsi="Calibri" w:cs="Calibri"/>
                <w:color w:val="000000"/>
                <w:lang w:eastAsia="pl-PL"/>
              </w:rPr>
              <w:t>-</w:t>
            </w:r>
          </w:p>
        </w:tc>
        <w:tc>
          <w:tcPr>
            <w:tcW w:w="7157" w:type="dxa"/>
          </w:tcPr>
          <w:p w14:paraId="0932E662" w14:textId="00BCFB1F" w:rsidR="000B7271" w:rsidRPr="007901F7" w:rsidRDefault="001273B1" w:rsidP="001273B1">
            <w:pPr>
              <w:tabs>
                <w:tab w:val="left" w:pos="9597"/>
                <w:tab w:val="left" w:pos="11469"/>
              </w:tabs>
              <w:suppressAutoHyphens w:val="0"/>
              <w:jc w:val="both"/>
              <w:rPr>
                <w:rFonts w:ascii="Calibri" w:hAnsi="Calibri" w:cs="Calibri"/>
                <w:color w:val="000000"/>
                <w:lang w:eastAsia="pl-PL"/>
              </w:rPr>
            </w:pPr>
            <w:r w:rsidRPr="007901F7">
              <w:rPr>
                <w:rFonts w:ascii="Calibri" w:hAnsi="Calibri" w:cs="Calibri"/>
                <w:color w:val="000000"/>
                <w:lang w:eastAsia="pl-PL"/>
              </w:rPr>
              <w:t>Projekt graficzny nadruku na kopertach z pozycji nr 77 Tabeli (Załącznik nr 2 do Umowy)</w:t>
            </w:r>
          </w:p>
          <w:p w14:paraId="72A3FB3B" w14:textId="31785DBA" w:rsidR="001273B1" w:rsidRPr="007901F7" w:rsidRDefault="000B7271" w:rsidP="001273B1">
            <w:pPr>
              <w:tabs>
                <w:tab w:val="left" w:pos="9597"/>
                <w:tab w:val="left" w:pos="11469"/>
              </w:tabs>
              <w:suppressAutoHyphens w:val="0"/>
              <w:jc w:val="both"/>
              <w:rPr>
                <w:rFonts w:ascii="Calibri" w:hAnsi="Calibri" w:cs="Calibri"/>
                <w:color w:val="000000"/>
                <w:lang w:eastAsia="pl-PL"/>
              </w:rPr>
            </w:pPr>
            <w:r w:rsidRPr="007901F7">
              <w:rPr>
                <w:rFonts w:ascii="Calibri" w:hAnsi="Calibri" w:cs="Calibri"/>
                <w:color w:val="000000"/>
                <w:lang w:eastAsia="pl-PL"/>
              </w:rPr>
              <w:t>Wykaz artykułów biurowych</w:t>
            </w:r>
          </w:p>
        </w:tc>
      </w:tr>
    </w:tbl>
    <w:p w14:paraId="090781CA" w14:textId="77777777" w:rsidR="001273B1" w:rsidRPr="001273B1" w:rsidRDefault="001273B1" w:rsidP="001273B1">
      <w:pPr>
        <w:suppressAutoHyphens w:val="0"/>
        <w:spacing w:line="360" w:lineRule="auto"/>
        <w:jc w:val="both"/>
        <w:rPr>
          <w:b/>
          <w:bCs/>
          <w:sz w:val="22"/>
          <w:szCs w:val="22"/>
          <w:lang w:eastAsia="pl-PL"/>
        </w:rPr>
      </w:pPr>
    </w:p>
    <w:p w14:paraId="000AD616" w14:textId="77777777" w:rsidR="001273B1" w:rsidRPr="001273B1" w:rsidRDefault="001273B1" w:rsidP="001273B1">
      <w:pPr>
        <w:suppressAutoHyphens w:val="0"/>
        <w:spacing w:line="360" w:lineRule="auto"/>
        <w:jc w:val="both"/>
        <w:rPr>
          <w:b/>
          <w:bCs/>
          <w:sz w:val="22"/>
          <w:szCs w:val="22"/>
          <w:lang w:eastAsia="pl-PL"/>
        </w:rPr>
      </w:pPr>
    </w:p>
    <w:p w14:paraId="3AC3CA35" w14:textId="77777777" w:rsidR="001273B1" w:rsidRPr="001273B1" w:rsidRDefault="001273B1" w:rsidP="001273B1">
      <w:pPr>
        <w:suppressAutoHyphens w:val="0"/>
        <w:spacing w:line="360" w:lineRule="auto"/>
        <w:jc w:val="both"/>
        <w:rPr>
          <w:b/>
          <w:bCs/>
          <w:sz w:val="22"/>
          <w:szCs w:val="22"/>
          <w:lang w:eastAsia="pl-PL"/>
        </w:rPr>
      </w:pPr>
    </w:p>
    <w:p w14:paraId="04312049" w14:textId="77777777" w:rsidR="001273B1" w:rsidRPr="001273B1" w:rsidRDefault="001273B1" w:rsidP="001273B1">
      <w:pPr>
        <w:suppressAutoHyphens w:val="0"/>
        <w:jc w:val="both"/>
        <w:rPr>
          <w:rFonts w:ascii="Calibri" w:hAnsi="Calibri" w:cs="Calibri"/>
          <w:b/>
          <w:sz w:val="22"/>
          <w:szCs w:val="22"/>
          <w:lang w:eastAsia="pl-PL"/>
        </w:rPr>
      </w:pPr>
      <w:r w:rsidRPr="001273B1">
        <w:rPr>
          <w:rFonts w:ascii="Calibri" w:hAnsi="Calibri" w:cs="Calibri"/>
          <w:b/>
          <w:sz w:val="22"/>
          <w:szCs w:val="22"/>
          <w:lang w:eastAsia="pl-PL"/>
        </w:rPr>
        <w:t>.....................................................</w:t>
      </w:r>
      <w:r w:rsidRPr="001273B1">
        <w:rPr>
          <w:rFonts w:ascii="Calibri" w:hAnsi="Calibri" w:cs="Calibri"/>
          <w:b/>
          <w:sz w:val="22"/>
          <w:szCs w:val="22"/>
          <w:lang w:eastAsia="pl-PL"/>
        </w:rPr>
        <w:tab/>
      </w:r>
      <w:r w:rsidRPr="001273B1">
        <w:rPr>
          <w:rFonts w:ascii="Calibri" w:hAnsi="Calibri" w:cs="Calibri"/>
          <w:b/>
          <w:sz w:val="22"/>
          <w:szCs w:val="22"/>
          <w:lang w:eastAsia="pl-PL"/>
        </w:rPr>
        <w:tab/>
      </w:r>
      <w:r w:rsidRPr="001273B1">
        <w:rPr>
          <w:rFonts w:ascii="Calibri" w:hAnsi="Calibri" w:cs="Calibri"/>
          <w:b/>
          <w:sz w:val="22"/>
          <w:szCs w:val="22"/>
          <w:lang w:eastAsia="pl-PL"/>
        </w:rPr>
        <w:tab/>
      </w:r>
      <w:r w:rsidRPr="001273B1">
        <w:rPr>
          <w:rFonts w:ascii="Calibri" w:hAnsi="Calibri" w:cs="Calibri"/>
          <w:b/>
          <w:sz w:val="22"/>
          <w:szCs w:val="22"/>
          <w:lang w:eastAsia="pl-PL"/>
        </w:rPr>
        <w:tab/>
        <w:t>...............................................</w:t>
      </w:r>
    </w:p>
    <w:p w14:paraId="6BB04724" w14:textId="77777777" w:rsidR="001273B1" w:rsidRPr="001273B1" w:rsidRDefault="001273B1" w:rsidP="001273B1">
      <w:pPr>
        <w:suppressAutoHyphens w:val="0"/>
        <w:spacing w:line="360" w:lineRule="auto"/>
        <w:jc w:val="both"/>
        <w:rPr>
          <w:rFonts w:ascii="Calibri" w:hAnsi="Calibri" w:cs="Calibri"/>
          <w:b/>
          <w:bCs/>
          <w:sz w:val="22"/>
          <w:szCs w:val="22"/>
          <w:lang w:eastAsia="pl-PL"/>
        </w:rPr>
      </w:pPr>
      <w:r w:rsidRPr="001273B1">
        <w:rPr>
          <w:rFonts w:ascii="Calibri" w:hAnsi="Calibri" w:cs="Calibri"/>
          <w:b/>
          <w:sz w:val="22"/>
          <w:szCs w:val="22"/>
          <w:lang w:eastAsia="pl-PL"/>
        </w:rPr>
        <w:t xml:space="preserve">            WYKONAWCA</w:t>
      </w:r>
      <w:r w:rsidRPr="001273B1">
        <w:rPr>
          <w:rFonts w:ascii="Calibri" w:hAnsi="Calibri" w:cs="Calibri"/>
          <w:b/>
          <w:sz w:val="22"/>
          <w:szCs w:val="22"/>
          <w:lang w:eastAsia="pl-PL"/>
        </w:rPr>
        <w:tab/>
      </w:r>
      <w:r w:rsidRPr="001273B1">
        <w:rPr>
          <w:rFonts w:ascii="Calibri" w:hAnsi="Calibri" w:cs="Calibri"/>
          <w:b/>
          <w:sz w:val="22"/>
          <w:szCs w:val="22"/>
          <w:lang w:eastAsia="pl-PL"/>
        </w:rPr>
        <w:tab/>
        <w:t xml:space="preserve">      </w:t>
      </w:r>
      <w:r w:rsidRPr="001273B1">
        <w:rPr>
          <w:rFonts w:ascii="Calibri" w:hAnsi="Calibri" w:cs="Calibri"/>
          <w:b/>
          <w:sz w:val="22"/>
          <w:szCs w:val="22"/>
          <w:lang w:eastAsia="pl-PL"/>
        </w:rPr>
        <w:tab/>
        <w:t xml:space="preserve">                                                      ZAMAWIAJĄCY</w:t>
      </w:r>
    </w:p>
    <w:p w14:paraId="64A619E0" w14:textId="77777777" w:rsidR="001273B1" w:rsidRPr="001273B1" w:rsidRDefault="001273B1" w:rsidP="001273B1">
      <w:pPr>
        <w:suppressAutoHyphens w:val="0"/>
        <w:ind w:left="1702" w:firstLine="1134"/>
        <w:rPr>
          <w:rFonts w:ascii="Calibri" w:hAnsi="Calibri" w:cs="Calibri"/>
          <w:b/>
          <w:sz w:val="22"/>
          <w:szCs w:val="22"/>
          <w:lang w:eastAsia="pl-PL"/>
        </w:rPr>
      </w:pPr>
    </w:p>
    <w:p w14:paraId="533B927F" w14:textId="2A0A72A1" w:rsidR="001273B1" w:rsidRDefault="001273B1" w:rsidP="001273B1">
      <w:pPr>
        <w:suppressAutoHyphens w:val="0"/>
        <w:rPr>
          <w:b/>
          <w:sz w:val="22"/>
          <w:szCs w:val="22"/>
          <w:lang w:eastAsia="pl-PL"/>
        </w:rPr>
      </w:pPr>
    </w:p>
    <w:p w14:paraId="6DDC52CB" w14:textId="38611A73" w:rsidR="002861A8" w:rsidRDefault="002861A8" w:rsidP="001273B1">
      <w:pPr>
        <w:suppressAutoHyphens w:val="0"/>
        <w:rPr>
          <w:b/>
          <w:sz w:val="22"/>
          <w:szCs w:val="22"/>
          <w:lang w:eastAsia="pl-PL"/>
        </w:rPr>
      </w:pPr>
    </w:p>
    <w:p w14:paraId="00408C6A" w14:textId="475781CB" w:rsidR="002861A8" w:rsidRDefault="002861A8" w:rsidP="001273B1">
      <w:pPr>
        <w:suppressAutoHyphens w:val="0"/>
        <w:rPr>
          <w:b/>
          <w:sz w:val="22"/>
          <w:szCs w:val="22"/>
          <w:lang w:eastAsia="pl-PL"/>
        </w:rPr>
      </w:pPr>
    </w:p>
    <w:p w14:paraId="031B26F0" w14:textId="43B16D0D" w:rsidR="002861A8" w:rsidRDefault="002861A8" w:rsidP="001273B1">
      <w:pPr>
        <w:suppressAutoHyphens w:val="0"/>
        <w:rPr>
          <w:b/>
          <w:sz w:val="22"/>
          <w:szCs w:val="22"/>
          <w:lang w:eastAsia="pl-PL"/>
        </w:rPr>
      </w:pPr>
    </w:p>
    <w:p w14:paraId="08B1577B" w14:textId="1675C64E" w:rsidR="002861A8" w:rsidRDefault="002861A8" w:rsidP="001273B1">
      <w:pPr>
        <w:suppressAutoHyphens w:val="0"/>
        <w:rPr>
          <w:b/>
          <w:sz w:val="22"/>
          <w:szCs w:val="22"/>
          <w:lang w:eastAsia="pl-PL"/>
        </w:rPr>
      </w:pPr>
    </w:p>
    <w:p w14:paraId="3F454FCA" w14:textId="6112CDB9" w:rsidR="002861A8" w:rsidRDefault="002861A8" w:rsidP="001273B1">
      <w:pPr>
        <w:suppressAutoHyphens w:val="0"/>
        <w:rPr>
          <w:b/>
          <w:sz w:val="22"/>
          <w:szCs w:val="22"/>
          <w:lang w:eastAsia="pl-PL"/>
        </w:rPr>
      </w:pPr>
    </w:p>
    <w:p w14:paraId="296B2E24" w14:textId="0FD5DF31" w:rsidR="002861A8" w:rsidRDefault="002861A8" w:rsidP="001273B1">
      <w:pPr>
        <w:suppressAutoHyphens w:val="0"/>
        <w:rPr>
          <w:b/>
          <w:sz w:val="22"/>
          <w:szCs w:val="22"/>
          <w:lang w:eastAsia="pl-PL"/>
        </w:rPr>
      </w:pPr>
    </w:p>
    <w:p w14:paraId="1AE0128D" w14:textId="21346418" w:rsidR="002861A8" w:rsidRDefault="002861A8" w:rsidP="001273B1">
      <w:pPr>
        <w:suppressAutoHyphens w:val="0"/>
        <w:rPr>
          <w:b/>
          <w:sz w:val="22"/>
          <w:szCs w:val="22"/>
          <w:lang w:eastAsia="pl-PL"/>
        </w:rPr>
      </w:pPr>
    </w:p>
    <w:p w14:paraId="71F0C163" w14:textId="3C37D68C" w:rsidR="002861A8" w:rsidRDefault="002861A8" w:rsidP="001273B1">
      <w:pPr>
        <w:suppressAutoHyphens w:val="0"/>
        <w:rPr>
          <w:b/>
          <w:sz w:val="22"/>
          <w:szCs w:val="22"/>
          <w:lang w:eastAsia="pl-PL"/>
        </w:rPr>
      </w:pPr>
    </w:p>
    <w:p w14:paraId="452E7BC5" w14:textId="234F1646" w:rsidR="002861A8" w:rsidRDefault="002861A8" w:rsidP="001273B1">
      <w:pPr>
        <w:suppressAutoHyphens w:val="0"/>
        <w:rPr>
          <w:b/>
          <w:sz w:val="22"/>
          <w:szCs w:val="22"/>
          <w:lang w:eastAsia="pl-PL"/>
        </w:rPr>
      </w:pPr>
    </w:p>
    <w:p w14:paraId="2C164FE0" w14:textId="6F03130C" w:rsidR="002861A8" w:rsidRDefault="002861A8" w:rsidP="001273B1">
      <w:pPr>
        <w:suppressAutoHyphens w:val="0"/>
        <w:rPr>
          <w:b/>
          <w:sz w:val="22"/>
          <w:szCs w:val="22"/>
          <w:lang w:eastAsia="pl-PL"/>
        </w:rPr>
      </w:pPr>
    </w:p>
    <w:p w14:paraId="63FEA8EC" w14:textId="3BA33F6D" w:rsidR="002861A8" w:rsidRDefault="002861A8" w:rsidP="001273B1">
      <w:pPr>
        <w:suppressAutoHyphens w:val="0"/>
        <w:rPr>
          <w:b/>
          <w:sz w:val="22"/>
          <w:szCs w:val="22"/>
          <w:lang w:eastAsia="pl-PL"/>
        </w:rPr>
      </w:pPr>
    </w:p>
    <w:p w14:paraId="00C4FC56" w14:textId="20112A83" w:rsidR="002861A8" w:rsidRDefault="002861A8" w:rsidP="001273B1">
      <w:pPr>
        <w:suppressAutoHyphens w:val="0"/>
        <w:rPr>
          <w:b/>
          <w:sz w:val="22"/>
          <w:szCs w:val="22"/>
          <w:lang w:eastAsia="pl-PL"/>
        </w:rPr>
      </w:pPr>
    </w:p>
    <w:p w14:paraId="4D98B111" w14:textId="75CDB778" w:rsidR="002861A8" w:rsidRDefault="002861A8" w:rsidP="001273B1">
      <w:pPr>
        <w:suppressAutoHyphens w:val="0"/>
        <w:rPr>
          <w:b/>
          <w:sz w:val="22"/>
          <w:szCs w:val="22"/>
          <w:lang w:eastAsia="pl-PL"/>
        </w:rPr>
      </w:pPr>
    </w:p>
    <w:p w14:paraId="70047A77" w14:textId="76DB1B71" w:rsidR="002861A8" w:rsidRDefault="002861A8" w:rsidP="001273B1">
      <w:pPr>
        <w:suppressAutoHyphens w:val="0"/>
        <w:rPr>
          <w:b/>
          <w:sz w:val="22"/>
          <w:szCs w:val="22"/>
          <w:lang w:eastAsia="pl-PL"/>
        </w:rPr>
      </w:pPr>
    </w:p>
    <w:p w14:paraId="4EB8B3C3" w14:textId="1ED52778" w:rsidR="002861A8" w:rsidRDefault="002861A8" w:rsidP="001273B1">
      <w:pPr>
        <w:suppressAutoHyphens w:val="0"/>
        <w:rPr>
          <w:b/>
          <w:sz w:val="22"/>
          <w:szCs w:val="22"/>
          <w:lang w:eastAsia="pl-PL"/>
        </w:rPr>
      </w:pPr>
    </w:p>
    <w:p w14:paraId="7257E216" w14:textId="30894860" w:rsidR="002861A8" w:rsidRDefault="002861A8" w:rsidP="001273B1">
      <w:pPr>
        <w:suppressAutoHyphens w:val="0"/>
        <w:rPr>
          <w:b/>
          <w:sz w:val="22"/>
          <w:szCs w:val="22"/>
          <w:lang w:eastAsia="pl-PL"/>
        </w:rPr>
      </w:pPr>
    </w:p>
    <w:p w14:paraId="1DAA5163" w14:textId="2A00F385" w:rsidR="002861A8" w:rsidRDefault="002861A8" w:rsidP="001273B1">
      <w:pPr>
        <w:suppressAutoHyphens w:val="0"/>
        <w:rPr>
          <w:b/>
          <w:sz w:val="22"/>
          <w:szCs w:val="22"/>
          <w:lang w:eastAsia="pl-PL"/>
        </w:rPr>
      </w:pPr>
    </w:p>
    <w:p w14:paraId="018B03C5" w14:textId="77777777" w:rsidR="002861A8" w:rsidRDefault="002861A8" w:rsidP="001273B1">
      <w:pPr>
        <w:suppressAutoHyphens w:val="0"/>
        <w:rPr>
          <w:b/>
          <w:sz w:val="22"/>
          <w:szCs w:val="22"/>
          <w:lang w:eastAsia="pl-PL"/>
        </w:rPr>
      </w:pPr>
    </w:p>
    <w:p w14:paraId="332D36C2" w14:textId="77777777" w:rsidR="007901F7" w:rsidRPr="001273B1" w:rsidRDefault="007901F7" w:rsidP="001273B1">
      <w:pPr>
        <w:suppressAutoHyphens w:val="0"/>
        <w:rPr>
          <w:b/>
          <w:sz w:val="22"/>
          <w:szCs w:val="22"/>
          <w:lang w:eastAsia="pl-PL"/>
        </w:rPr>
      </w:pPr>
    </w:p>
    <w:p w14:paraId="2F6FF019" w14:textId="77777777" w:rsidR="001273B1" w:rsidRPr="001273B1" w:rsidRDefault="001273B1" w:rsidP="001273B1">
      <w:pPr>
        <w:suppressAutoHyphens w:val="0"/>
        <w:ind w:left="5672"/>
        <w:jc w:val="center"/>
        <w:rPr>
          <w:b/>
          <w:sz w:val="22"/>
          <w:szCs w:val="22"/>
          <w:lang w:eastAsia="pl-PL"/>
        </w:rPr>
      </w:pPr>
    </w:p>
    <w:p w14:paraId="745AC060" w14:textId="77777777" w:rsidR="001273B1" w:rsidRPr="001273B1" w:rsidRDefault="001273B1" w:rsidP="001273B1">
      <w:pPr>
        <w:suppressAutoHyphens w:val="0"/>
        <w:ind w:left="5672"/>
        <w:jc w:val="center"/>
        <w:rPr>
          <w:rFonts w:ascii="Calibri" w:hAnsi="Calibri" w:cs="Calibri"/>
          <w:b/>
          <w:lang w:eastAsia="pl-PL"/>
        </w:rPr>
      </w:pPr>
      <w:r w:rsidRPr="001273B1">
        <w:rPr>
          <w:rFonts w:ascii="Calibri" w:hAnsi="Calibri" w:cs="Calibri"/>
          <w:b/>
          <w:lang w:eastAsia="pl-PL"/>
        </w:rPr>
        <w:t xml:space="preserve">Załącznik nr 3 do Umowy </w:t>
      </w:r>
    </w:p>
    <w:p w14:paraId="58932626" w14:textId="77777777" w:rsidR="001273B1" w:rsidRPr="001273B1" w:rsidRDefault="001273B1" w:rsidP="001273B1">
      <w:pPr>
        <w:suppressAutoHyphens w:val="0"/>
        <w:ind w:left="5672"/>
        <w:jc w:val="center"/>
        <w:rPr>
          <w:rFonts w:ascii="Calibri" w:hAnsi="Calibri" w:cs="Calibri"/>
          <w:b/>
          <w:lang w:eastAsia="pl-PL"/>
        </w:rPr>
      </w:pPr>
    </w:p>
    <w:p w14:paraId="202B62A3" w14:textId="77777777" w:rsidR="001273B1" w:rsidRPr="001273B1" w:rsidRDefault="001273B1" w:rsidP="001273B1">
      <w:pPr>
        <w:suppressAutoHyphens w:val="0"/>
        <w:ind w:left="1702" w:firstLine="1134"/>
        <w:rPr>
          <w:rFonts w:ascii="Calibri" w:hAnsi="Calibri" w:cs="Calibri"/>
          <w:b/>
          <w:lang w:eastAsia="pl-PL"/>
        </w:rPr>
      </w:pPr>
    </w:p>
    <w:p w14:paraId="3B73D118" w14:textId="77777777" w:rsidR="001273B1" w:rsidRPr="001273B1" w:rsidRDefault="001273B1" w:rsidP="001273B1">
      <w:pPr>
        <w:suppressAutoHyphens w:val="0"/>
        <w:ind w:left="1702" w:firstLine="1134"/>
        <w:rPr>
          <w:rFonts w:ascii="Calibri" w:hAnsi="Calibri" w:cs="Calibri"/>
          <w:b/>
          <w:lang w:eastAsia="pl-PL"/>
        </w:rPr>
      </w:pPr>
      <w:r w:rsidRPr="001273B1">
        <w:rPr>
          <w:rFonts w:ascii="Calibri" w:hAnsi="Calibri" w:cs="Calibri"/>
          <w:b/>
          <w:lang w:eastAsia="pl-PL"/>
        </w:rPr>
        <w:t>Wykaz adresów Biura i Oddziałów PFRON</w:t>
      </w:r>
    </w:p>
    <w:p w14:paraId="6529634D" w14:textId="77777777" w:rsidR="001273B1" w:rsidRPr="001273B1" w:rsidRDefault="001273B1" w:rsidP="001273B1">
      <w:pPr>
        <w:suppressAutoHyphens w:val="0"/>
        <w:jc w:val="center"/>
        <w:rPr>
          <w:rFonts w:ascii="Calibri" w:hAnsi="Calibri" w:cs="Calibri"/>
          <w:lang w:eastAsia="pl-PL"/>
        </w:rPr>
      </w:pPr>
    </w:p>
    <w:p w14:paraId="7FD37C27" w14:textId="77777777" w:rsidR="001273B1" w:rsidRPr="001273B1" w:rsidRDefault="001273B1" w:rsidP="001273B1">
      <w:pPr>
        <w:suppressAutoHyphens w:val="0"/>
        <w:jc w:val="center"/>
        <w:rPr>
          <w:rFonts w:ascii="Calibri" w:hAnsi="Calibri" w:cs="Calibri"/>
          <w:b/>
          <w:color w:val="FF0000"/>
          <w:highlight w:val="green"/>
          <w:lang w:eastAsia="pl-PL"/>
        </w:rPr>
      </w:pPr>
    </w:p>
    <w:p w14:paraId="6F4ED5AF" w14:textId="77777777" w:rsidR="001273B1" w:rsidRPr="001273B1" w:rsidRDefault="001273B1" w:rsidP="001273B1">
      <w:pPr>
        <w:suppressAutoHyphens w:val="0"/>
        <w:jc w:val="center"/>
        <w:rPr>
          <w:rFonts w:ascii="Calibri" w:hAnsi="Calibri" w:cs="Calibri"/>
          <w:b/>
          <w:color w:val="FF0000"/>
          <w:highlight w:val="green"/>
          <w:lang w:eastAsia="pl-PL"/>
        </w:rPr>
      </w:pPr>
    </w:p>
    <w:tbl>
      <w:tblPr>
        <w:tblW w:w="10155" w:type="dxa"/>
        <w:tblInd w:w="-396" w:type="dxa"/>
        <w:tblLayout w:type="fixed"/>
        <w:tblCellMar>
          <w:left w:w="30" w:type="dxa"/>
          <w:right w:w="30" w:type="dxa"/>
        </w:tblCellMar>
        <w:tblLook w:val="04A0" w:firstRow="1" w:lastRow="0" w:firstColumn="1" w:lastColumn="0" w:noHBand="0" w:noVBand="1"/>
      </w:tblPr>
      <w:tblGrid>
        <w:gridCol w:w="852"/>
        <w:gridCol w:w="2267"/>
        <w:gridCol w:w="7036"/>
      </w:tblGrid>
      <w:tr w:rsidR="001273B1" w:rsidRPr="001273B1" w14:paraId="3F6CCF07" w14:textId="77777777" w:rsidTr="001273B1">
        <w:trPr>
          <w:trHeight w:val="476"/>
        </w:trPr>
        <w:tc>
          <w:tcPr>
            <w:tcW w:w="852" w:type="dxa"/>
            <w:tcBorders>
              <w:top w:val="single" w:sz="12" w:space="0" w:color="auto"/>
              <w:left w:val="single" w:sz="12" w:space="0" w:color="auto"/>
              <w:bottom w:val="nil"/>
              <w:right w:val="single" w:sz="12" w:space="0" w:color="auto"/>
            </w:tcBorders>
            <w:vAlign w:val="center"/>
            <w:hideMark/>
          </w:tcPr>
          <w:p w14:paraId="3E687B9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Lp.</w:t>
            </w:r>
          </w:p>
        </w:tc>
        <w:tc>
          <w:tcPr>
            <w:tcW w:w="2269" w:type="dxa"/>
            <w:tcBorders>
              <w:top w:val="single" w:sz="12" w:space="0" w:color="auto"/>
              <w:left w:val="single" w:sz="12" w:space="0" w:color="auto"/>
              <w:bottom w:val="nil"/>
              <w:right w:val="single" w:sz="12" w:space="0" w:color="auto"/>
            </w:tcBorders>
            <w:vAlign w:val="center"/>
            <w:hideMark/>
          </w:tcPr>
          <w:p w14:paraId="495ACBD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Oddział</w:t>
            </w:r>
          </w:p>
        </w:tc>
        <w:tc>
          <w:tcPr>
            <w:tcW w:w="7041" w:type="dxa"/>
            <w:tcBorders>
              <w:top w:val="single" w:sz="12" w:space="0" w:color="auto"/>
              <w:left w:val="single" w:sz="12" w:space="0" w:color="auto"/>
              <w:bottom w:val="nil"/>
              <w:right w:val="single" w:sz="12" w:space="0" w:color="auto"/>
            </w:tcBorders>
            <w:vAlign w:val="center"/>
            <w:hideMark/>
          </w:tcPr>
          <w:p w14:paraId="3B4ACB7A"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Adres</w:t>
            </w:r>
          </w:p>
        </w:tc>
      </w:tr>
      <w:tr w:rsidR="001273B1" w:rsidRPr="001273B1" w14:paraId="046408E1" w14:textId="77777777" w:rsidTr="001273B1">
        <w:trPr>
          <w:trHeight w:val="539"/>
        </w:trPr>
        <w:tc>
          <w:tcPr>
            <w:tcW w:w="852" w:type="dxa"/>
            <w:tcBorders>
              <w:top w:val="single" w:sz="12" w:space="0" w:color="auto"/>
              <w:left w:val="single" w:sz="12" w:space="0" w:color="auto"/>
              <w:bottom w:val="single" w:sz="12" w:space="0" w:color="auto"/>
              <w:right w:val="single" w:sz="12" w:space="0" w:color="auto"/>
            </w:tcBorders>
            <w:vAlign w:val="center"/>
            <w:hideMark/>
          </w:tcPr>
          <w:p w14:paraId="4C4F12DD"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w:t>
            </w:r>
          </w:p>
        </w:tc>
        <w:tc>
          <w:tcPr>
            <w:tcW w:w="2269" w:type="dxa"/>
            <w:tcBorders>
              <w:top w:val="single" w:sz="12" w:space="0" w:color="auto"/>
              <w:left w:val="nil"/>
              <w:bottom w:val="single" w:sz="12" w:space="0" w:color="auto"/>
              <w:right w:val="single" w:sz="12" w:space="0" w:color="auto"/>
            </w:tcBorders>
            <w:vAlign w:val="center"/>
            <w:hideMark/>
          </w:tcPr>
          <w:p w14:paraId="1093818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Dolnośląski</w:t>
            </w:r>
          </w:p>
        </w:tc>
        <w:tc>
          <w:tcPr>
            <w:tcW w:w="7041" w:type="dxa"/>
            <w:tcBorders>
              <w:top w:val="single" w:sz="12" w:space="0" w:color="auto"/>
              <w:left w:val="single" w:sz="12" w:space="0" w:color="auto"/>
              <w:bottom w:val="nil"/>
              <w:right w:val="single" w:sz="12" w:space="0" w:color="auto"/>
            </w:tcBorders>
            <w:vAlign w:val="center"/>
            <w:hideMark/>
          </w:tcPr>
          <w:p w14:paraId="05DCD85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Szewska 6/7, 50-053 Wrocław, tel. 71 34-64-440</w:t>
            </w:r>
          </w:p>
        </w:tc>
      </w:tr>
      <w:tr w:rsidR="001273B1" w:rsidRPr="001273B1" w14:paraId="65EEBC22" w14:textId="77777777" w:rsidTr="001273B1">
        <w:trPr>
          <w:trHeight w:val="547"/>
        </w:trPr>
        <w:tc>
          <w:tcPr>
            <w:tcW w:w="852" w:type="dxa"/>
            <w:tcBorders>
              <w:top w:val="single" w:sz="12" w:space="0" w:color="auto"/>
              <w:left w:val="single" w:sz="12" w:space="0" w:color="auto"/>
              <w:bottom w:val="single" w:sz="12" w:space="0" w:color="auto"/>
              <w:right w:val="single" w:sz="12" w:space="0" w:color="auto"/>
            </w:tcBorders>
            <w:vAlign w:val="center"/>
            <w:hideMark/>
          </w:tcPr>
          <w:p w14:paraId="0CB5449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2</w:t>
            </w:r>
          </w:p>
        </w:tc>
        <w:tc>
          <w:tcPr>
            <w:tcW w:w="2269" w:type="dxa"/>
            <w:tcBorders>
              <w:top w:val="single" w:sz="12" w:space="0" w:color="auto"/>
              <w:left w:val="nil"/>
              <w:bottom w:val="single" w:sz="12" w:space="0" w:color="auto"/>
              <w:right w:val="single" w:sz="12" w:space="0" w:color="auto"/>
            </w:tcBorders>
            <w:vAlign w:val="center"/>
            <w:hideMark/>
          </w:tcPr>
          <w:p w14:paraId="2115AFE0"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Kujawsko -Pomorski</w:t>
            </w:r>
          </w:p>
        </w:tc>
        <w:tc>
          <w:tcPr>
            <w:tcW w:w="7041" w:type="dxa"/>
            <w:tcBorders>
              <w:top w:val="single" w:sz="12" w:space="0" w:color="auto"/>
              <w:left w:val="single" w:sz="12" w:space="0" w:color="auto"/>
              <w:bottom w:val="nil"/>
              <w:right w:val="single" w:sz="12" w:space="0" w:color="auto"/>
            </w:tcBorders>
            <w:vAlign w:val="center"/>
            <w:hideMark/>
          </w:tcPr>
          <w:p w14:paraId="5808D561"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Szosa Chełmińska 30, 87-100 Toruń, tel. 56 68-14-400</w:t>
            </w:r>
          </w:p>
        </w:tc>
      </w:tr>
      <w:tr w:rsidR="001273B1" w:rsidRPr="001273B1" w14:paraId="170D41EA" w14:textId="77777777" w:rsidTr="001273B1">
        <w:trPr>
          <w:trHeight w:val="623"/>
        </w:trPr>
        <w:tc>
          <w:tcPr>
            <w:tcW w:w="852" w:type="dxa"/>
            <w:tcBorders>
              <w:top w:val="single" w:sz="12" w:space="0" w:color="auto"/>
              <w:left w:val="single" w:sz="12" w:space="0" w:color="auto"/>
              <w:bottom w:val="single" w:sz="12" w:space="0" w:color="auto"/>
              <w:right w:val="single" w:sz="12" w:space="0" w:color="auto"/>
            </w:tcBorders>
            <w:vAlign w:val="center"/>
            <w:hideMark/>
          </w:tcPr>
          <w:p w14:paraId="12B452A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3</w:t>
            </w:r>
          </w:p>
        </w:tc>
        <w:tc>
          <w:tcPr>
            <w:tcW w:w="2269" w:type="dxa"/>
            <w:tcBorders>
              <w:top w:val="single" w:sz="12" w:space="0" w:color="auto"/>
              <w:left w:val="nil"/>
              <w:bottom w:val="single" w:sz="12" w:space="0" w:color="auto"/>
              <w:right w:val="single" w:sz="12" w:space="0" w:color="auto"/>
            </w:tcBorders>
            <w:vAlign w:val="center"/>
            <w:hideMark/>
          </w:tcPr>
          <w:p w14:paraId="2AD36C2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Lubelski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0BE97A80"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W. Kunickiego 59, 20-422 Lublin, tel. 81 46-67-600</w:t>
            </w:r>
          </w:p>
        </w:tc>
      </w:tr>
      <w:tr w:rsidR="001273B1" w:rsidRPr="001273B1" w14:paraId="7F24AE60" w14:textId="77777777" w:rsidTr="001273B1">
        <w:trPr>
          <w:trHeight w:val="592"/>
        </w:trPr>
        <w:tc>
          <w:tcPr>
            <w:tcW w:w="852" w:type="dxa"/>
            <w:tcBorders>
              <w:top w:val="single" w:sz="12" w:space="0" w:color="auto"/>
              <w:left w:val="single" w:sz="12" w:space="0" w:color="auto"/>
              <w:bottom w:val="single" w:sz="12" w:space="0" w:color="auto"/>
              <w:right w:val="single" w:sz="12" w:space="0" w:color="auto"/>
            </w:tcBorders>
            <w:vAlign w:val="center"/>
            <w:hideMark/>
          </w:tcPr>
          <w:p w14:paraId="72A6776F"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4</w:t>
            </w:r>
          </w:p>
        </w:tc>
        <w:tc>
          <w:tcPr>
            <w:tcW w:w="2269" w:type="dxa"/>
            <w:tcBorders>
              <w:top w:val="single" w:sz="12" w:space="0" w:color="auto"/>
              <w:left w:val="nil"/>
              <w:bottom w:val="single" w:sz="12" w:space="0" w:color="auto"/>
              <w:right w:val="nil"/>
            </w:tcBorders>
            <w:vAlign w:val="center"/>
            <w:hideMark/>
          </w:tcPr>
          <w:p w14:paraId="7740DDD3"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Lubuski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0E8AD54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Bohaterów Westerplatte 11, 65-034 Zielona Góra, tel. 68-42-27-800</w:t>
            </w:r>
          </w:p>
        </w:tc>
      </w:tr>
      <w:tr w:rsidR="001273B1" w:rsidRPr="001273B1" w14:paraId="4830491B" w14:textId="77777777" w:rsidTr="001273B1">
        <w:trPr>
          <w:trHeight w:val="530"/>
        </w:trPr>
        <w:tc>
          <w:tcPr>
            <w:tcW w:w="852" w:type="dxa"/>
            <w:tcBorders>
              <w:top w:val="single" w:sz="12" w:space="0" w:color="auto"/>
              <w:left w:val="single" w:sz="12" w:space="0" w:color="auto"/>
              <w:bottom w:val="single" w:sz="12" w:space="0" w:color="auto"/>
              <w:right w:val="single" w:sz="12" w:space="0" w:color="auto"/>
            </w:tcBorders>
            <w:vAlign w:val="center"/>
            <w:hideMark/>
          </w:tcPr>
          <w:p w14:paraId="3D4291CF"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5</w:t>
            </w:r>
          </w:p>
        </w:tc>
        <w:tc>
          <w:tcPr>
            <w:tcW w:w="2269" w:type="dxa"/>
            <w:tcBorders>
              <w:top w:val="single" w:sz="12" w:space="0" w:color="auto"/>
              <w:left w:val="nil"/>
              <w:bottom w:val="nil"/>
              <w:right w:val="nil"/>
            </w:tcBorders>
            <w:vAlign w:val="center"/>
            <w:hideMark/>
          </w:tcPr>
          <w:p w14:paraId="3DE092A2"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Łódzki</w:t>
            </w:r>
          </w:p>
        </w:tc>
        <w:tc>
          <w:tcPr>
            <w:tcW w:w="7041" w:type="dxa"/>
            <w:tcBorders>
              <w:top w:val="single" w:sz="12" w:space="0" w:color="auto"/>
              <w:left w:val="single" w:sz="12" w:space="0" w:color="auto"/>
              <w:bottom w:val="nil"/>
              <w:right w:val="single" w:sz="12" w:space="0" w:color="auto"/>
            </w:tcBorders>
            <w:vAlign w:val="center"/>
            <w:hideMark/>
          </w:tcPr>
          <w:p w14:paraId="6B6621EC"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J. Kilińskiego 169, 90-353 Łódź, tel. 42-20-50-100</w:t>
            </w:r>
          </w:p>
        </w:tc>
      </w:tr>
      <w:tr w:rsidR="001273B1" w:rsidRPr="001273B1" w14:paraId="34293305" w14:textId="77777777" w:rsidTr="001273B1">
        <w:trPr>
          <w:trHeight w:val="538"/>
        </w:trPr>
        <w:tc>
          <w:tcPr>
            <w:tcW w:w="852" w:type="dxa"/>
            <w:tcBorders>
              <w:top w:val="single" w:sz="12" w:space="0" w:color="auto"/>
              <w:left w:val="single" w:sz="12" w:space="0" w:color="auto"/>
              <w:bottom w:val="single" w:sz="12" w:space="0" w:color="auto"/>
              <w:right w:val="single" w:sz="12" w:space="0" w:color="auto"/>
            </w:tcBorders>
            <w:vAlign w:val="center"/>
            <w:hideMark/>
          </w:tcPr>
          <w:p w14:paraId="7F7159B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6</w:t>
            </w:r>
          </w:p>
        </w:tc>
        <w:tc>
          <w:tcPr>
            <w:tcW w:w="2269" w:type="dxa"/>
            <w:tcBorders>
              <w:top w:val="single" w:sz="12" w:space="0" w:color="auto"/>
              <w:left w:val="nil"/>
              <w:bottom w:val="nil"/>
              <w:right w:val="nil"/>
            </w:tcBorders>
            <w:vAlign w:val="center"/>
            <w:hideMark/>
          </w:tcPr>
          <w:p w14:paraId="3A8B9134"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Małopolski</w:t>
            </w:r>
          </w:p>
        </w:tc>
        <w:tc>
          <w:tcPr>
            <w:tcW w:w="7041" w:type="dxa"/>
            <w:tcBorders>
              <w:top w:val="single" w:sz="12" w:space="0" w:color="auto"/>
              <w:left w:val="single" w:sz="12" w:space="0" w:color="auto"/>
              <w:bottom w:val="nil"/>
              <w:right w:val="single" w:sz="12" w:space="0" w:color="auto"/>
            </w:tcBorders>
            <w:vAlign w:val="center"/>
            <w:hideMark/>
          </w:tcPr>
          <w:p w14:paraId="174E5BEC"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Na Zjeździe 11, 30-527 Kraków, tel. 12 31-24-400</w:t>
            </w:r>
          </w:p>
        </w:tc>
      </w:tr>
      <w:tr w:rsidR="001273B1" w:rsidRPr="001273B1" w14:paraId="73507E66" w14:textId="77777777" w:rsidTr="001273B1">
        <w:trPr>
          <w:trHeight w:val="532"/>
        </w:trPr>
        <w:tc>
          <w:tcPr>
            <w:tcW w:w="852" w:type="dxa"/>
            <w:tcBorders>
              <w:top w:val="single" w:sz="12" w:space="0" w:color="auto"/>
              <w:left w:val="single" w:sz="12" w:space="0" w:color="auto"/>
              <w:bottom w:val="single" w:sz="12" w:space="0" w:color="auto"/>
              <w:right w:val="single" w:sz="12" w:space="0" w:color="auto"/>
            </w:tcBorders>
            <w:vAlign w:val="center"/>
            <w:hideMark/>
          </w:tcPr>
          <w:p w14:paraId="2B9708D4"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7</w:t>
            </w:r>
          </w:p>
        </w:tc>
        <w:tc>
          <w:tcPr>
            <w:tcW w:w="2269" w:type="dxa"/>
            <w:tcBorders>
              <w:top w:val="single" w:sz="12" w:space="0" w:color="auto"/>
              <w:left w:val="nil"/>
              <w:bottom w:val="single" w:sz="12" w:space="0" w:color="auto"/>
              <w:right w:val="nil"/>
            </w:tcBorders>
            <w:vAlign w:val="center"/>
            <w:hideMark/>
          </w:tcPr>
          <w:p w14:paraId="5C3A87D4"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Mazowiecki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4C79AF8C"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al. Jana Pawła II 13, 00-828 Warszawa, tel. 22 31-18-312</w:t>
            </w:r>
          </w:p>
        </w:tc>
      </w:tr>
      <w:tr w:rsidR="001273B1" w:rsidRPr="001273B1" w14:paraId="7D3A2F66" w14:textId="77777777" w:rsidTr="001273B1">
        <w:trPr>
          <w:trHeight w:val="399"/>
        </w:trPr>
        <w:tc>
          <w:tcPr>
            <w:tcW w:w="852" w:type="dxa"/>
            <w:tcBorders>
              <w:top w:val="single" w:sz="12" w:space="0" w:color="auto"/>
              <w:left w:val="single" w:sz="12" w:space="0" w:color="auto"/>
              <w:bottom w:val="single" w:sz="4" w:space="0" w:color="auto"/>
              <w:right w:val="single" w:sz="12" w:space="0" w:color="auto"/>
            </w:tcBorders>
            <w:vAlign w:val="center"/>
            <w:hideMark/>
          </w:tcPr>
          <w:p w14:paraId="720E0883"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8</w:t>
            </w:r>
          </w:p>
        </w:tc>
        <w:tc>
          <w:tcPr>
            <w:tcW w:w="2269" w:type="dxa"/>
            <w:tcBorders>
              <w:top w:val="single" w:sz="12" w:space="0" w:color="auto"/>
              <w:left w:val="nil"/>
              <w:bottom w:val="single" w:sz="4" w:space="0" w:color="auto"/>
              <w:right w:val="single" w:sz="12" w:space="0" w:color="auto"/>
            </w:tcBorders>
            <w:vAlign w:val="center"/>
            <w:hideMark/>
          </w:tcPr>
          <w:p w14:paraId="1F69745D"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Opolski</w:t>
            </w:r>
          </w:p>
        </w:tc>
        <w:tc>
          <w:tcPr>
            <w:tcW w:w="7041" w:type="dxa"/>
            <w:tcBorders>
              <w:top w:val="single" w:sz="12" w:space="0" w:color="auto"/>
              <w:left w:val="single" w:sz="12" w:space="0" w:color="auto"/>
              <w:bottom w:val="single" w:sz="4" w:space="0" w:color="auto"/>
              <w:right w:val="single" w:sz="12" w:space="0" w:color="auto"/>
            </w:tcBorders>
            <w:vAlign w:val="center"/>
            <w:hideMark/>
          </w:tcPr>
          <w:p w14:paraId="2BA1E77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Katowicka 55, 45-061 Opole, tel. 77 88-72-000</w:t>
            </w:r>
          </w:p>
        </w:tc>
      </w:tr>
      <w:tr w:rsidR="001273B1" w:rsidRPr="001273B1" w14:paraId="0D0B6DD8" w14:textId="77777777" w:rsidTr="001273B1">
        <w:trPr>
          <w:trHeight w:val="455"/>
        </w:trPr>
        <w:tc>
          <w:tcPr>
            <w:tcW w:w="852" w:type="dxa"/>
            <w:tcBorders>
              <w:top w:val="single" w:sz="4" w:space="0" w:color="auto"/>
              <w:left w:val="single" w:sz="12" w:space="0" w:color="auto"/>
              <w:bottom w:val="single" w:sz="12" w:space="0" w:color="auto"/>
              <w:right w:val="single" w:sz="12" w:space="0" w:color="auto"/>
            </w:tcBorders>
            <w:vAlign w:val="center"/>
            <w:hideMark/>
          </w:tcPr>
          <w:p w14:paraId="3C39547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9</w:t>
            </w:r>
          </w:p>
        </w:tc>
        <w:tc>
          <w:tcPr>
            <w:tcW w:w="2269" w:type="dxa"/>
            <w:tcBorders>
              <w:top w:val="single" w:sz="4" w:space="0" w:color="auto"/>
              <w:left w:val="nil"/>
              <w:bottom w:val="single" w:sz="12" w:space="0" w:color="auto"/>
              <w:right w:val="single" w:sz="12" w:space="0" w:color="auto"/>
            </w:tcBorders>
            <w:vAlign w:val="center"/>
            <w:hideMark/>
          </w:tcPr>
          <w:p w14:paraId="7E6A2F2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Podkarpacki</w:t>
            </w:r>
          </w:p>
        </w:tc>
        <w:tc>
          <w:tcPr>
            <w:tcW w:w="7041" w:type="dxa"/>
            <w:tcBorders>
              <w:top w:val="single" w:sz="4" w:space="0" w:color="auto"/>
              <w:left w:val="single" w:sz="12" w:space="0" w:color="auto"/>
              <w:bottom w:val="single" w:sz="12" w:space="0" w:color="auto"/>
              <w:right w:val="single" w:sz="12" w:space="0" w:color="auto"/>
            </w:tcBorders>
            <w:vAlign w:val="center"/>
            <w:hideMark/>
          </w:tcPr>
          <w:p w14:paraId="4AA091EF"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T. Rejtana 10, 35-310 Rzeszów, tel. 17 28-39-300</w:t>
            </w:r>
          </w:p>
        </w:tc>
      </w:tr>
      <w:tr w:rsidR="001273B1" w:rsidRPr="001273B1" w14:paraId="3B154BB6" w14:textId="77777777" w:rsidTr="001273B1">
        <w:trPr>
          <w:trHeight w:val="471"/>
        </w:trPr>
        <w:tc>
          <w:tcPr>
            <w:tcW w:w="852" w:type="dxa"/>
            <w:tcBorders>
              <w:top w:val="single" w:sz="12" w:space="0" w:color="auto"/>
              <w:left w:val="single" w:sz="12" w:space="0" w:color="auto"/>
              <w:bottom w:val="single" w:sz="12" w:space="0" w:color="auto"/>
              <w:right w:val="single" w:sz="12" w:space="0" w:color="auto"/>
            </w:tcBorders>
            <w:vAlign w:val="center"/>
            <w:hideMark/>
          </w:tcPr>
          <w:p w14:paraId="0A81C02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10</w:t>
            </w:r>
          </w:p>
        </w:tc>
        <w:tc>
          <w:tcPr>
            <w:tcW w:w="2269" w:type="dxa"/>
            <w:tcBorders>
              <w:top w:val="single" w:sz="12" w:space="0" w:color="auto"/>
              <w:left w:val="nil"/>
              <w:bottom w:val="single" w:sz="12" w:space="0" w:color="auto"/>
              <w:right w:val="single" w:sz="12" w:space="0" w:color="auto"/>
            </w:tcBorders>
            <w:vAlign w:val="center"/>
            <w:hideMark/>
          </w:tcPr>
          <w:p w14:paraId="2EB552FD"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Podlaski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7D3D7DF0"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Fabryczna 2, 15-483 Białystok, tel. 85 73-38-700</w:t>
            </w:r>
          </w:p>
        </w:tc>
      </w:tr>
      <w:tr w:rsidR="001273B1" w:rsidRPr="001273B1" w14:paraId="72F45AC5" w14:textId="77777777" w:rsidTr="001273B1">
        <w:trPr>
          <w:trHeight w:val="521"/>
        </w:trPr>
        <w:tc>
          <w:tcPr>
            <w:tcW w:w="852" w:type="dxa"/>
            <w:tcBorders>
              <w:top w:val="single" w:sz="12" w:space="0" w:color="auto"/>
              <w:left w:val="single" w:sz="12" w:space="0" w:color="auto"/>
              <w:bottom w:val="single" w:sz="12" w:space="0" w:color="auto"/>
              <w:right w:val="single" w:sz="12" w:space="0" w:color="auto"/>
            </w:tcBorders>
            <w:vAlign w:val="center"/>
            <w:hideMark/>
          </w:tcPr>
          <w:p w14:paraId="3B0651C5"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11</w:t>
            </w:r>
          </w:p>
        </w:tc>
        <w:tc>
          <w:tcPr>
            <w:tcW w:w="2269" w:type="dxa"/>
            <w:tcBorders>
              <w:top w:val="single" w:sz="12" w:space="0" w:color="auto"/>
              <w:left w:val="nil"/>
              <w:bottom w:val="nil"/>
              <w:right w:val="single" w:sz="12" w:space="0" w:color="auto"/>
            </w:tcBorders>
            <w:vAlign w:val="center"/>
            <w:hideMark/>
          </w:tcPr>
          <w:p w14:paraId="7C7BC56F"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Pomorski</w:t>
            </w:r>
          </w:p>
        </w:tc>
        <w:tc>
          <w:tcPr>
            <w:tcW w:w="7041" w:type="dxa"/>
            <w:tcBorders>
              <w:top w:val="single" w:sz="12" w:space="0" w:color="auto"/>
              <w:left w:val="single" w:sz="12" w:space="0" w:color="auto"/>
              <w:bottom w:val="nil"/>
              <w:right w:val="single" w:sz="12" w:space="0" w:color="auto"/>
            </w:tcBorders>
            <w:vAlign w:val="center"/>
            <w:hideMark/>
          </w:tcPr>
          <w:p w14:paraId="33522F7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al. Grunwaldzka 184, 80-266 Gdańsk, tel. 58 35-00-500</w:t>
            </w:r>
          </w:p>
        </w:tc>
      </w:tr>
      <w:tr w:rsidR="001273B1" w:rsidRPr="001273B1" w14:paraId="4C1D8768" w14:textId="77777777" w:rsidTr="001273B1">
        <w:trPr>
          <w:trHeight w:val="529"/>
        </w:trPr>
        <w:tc>
          <w:tcPr>
            <w:tcW w:w="852" w:type="dxa"/>
            <w:tcBorders>
              <w:top w:val="single" w:sz="12" w:space="0" w:color="auto"/>
              <w:left w:val="single" w:sz="12" w:space="0" w:color="auto"/>
              <w:bottom w:val="single" w:sz="12" w:space="0" w:color="auto"/>
              <w:right w:val="single" w:sz="12" w:space="0" w:color="auto"/>
            </w:tcBorders>
            <w:vAlign w:val="center"/>
            <w:hideMark/>
          </w:tcPr>
          <w:p w14:paraId="234B36A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12</w:t>
            </w:r>
          </w:p>
        </w:tc>
        <w:tc>
          <w:tcPr>
            <w:tcW w:w="2269" w:type="dxa"/>
            <w:tcBorders>
              <w:top w:val="single" w:sz="12" w:space="0" w:color="auto"/>
              <w:left w:val="nil"/>
              <w:bottom w:val="nil"/>
              <w:right w:val="single" w:sz="12" w:space="0" w:color="auto"/>
            </w:tcBorders>
            <w:vAlign w:val="center"/>
            <w:hideMark/>
          </w:tcPr>
          <w:p w14:paraId="177C342E"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Śląski</w:t>
            </w:r>
          </w:p>
        </w:tc>
        <w:tc>
          <w:tcPr>
            <w:tcW w:w="7041" w:type="dxa"/>
            <w:tcBorders>
              <w:top w:val="single" w:sz="12" w:space="0" w:color="auto"/>
              <w:left w:val="single" w:sz="12" w:space="0" w:color="auto"/>
              <w:bottom w:val="nil"/>
              <w:right w:val="single" w:sz="12" w:space="0" w:color="auto"/>
            </w:tcBorders>
            <w:vAlign w:val="center"/>
            <w:hideMark/>
          </w:tcPr>
          <w:p w14:paraId="12EA9331"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pl. Grunwaldzki 8-10/8, 40-127 Katowice, tel. 32 49-32-100</w:t>
            </w:r>
          </w:p>
        </w:tc>
      </w:tr>
      <w:tr w:rsidR="001273B1" w:rsidRPr="001273B1" w14:paraId="7EE669DE" w14:textId="77777777" w:rsidTr="001273B1">
        <w:trPr>
          <w:trHeight w:val="537"/>
        </w:trPr>
        <w:tc>
          <w:tcPr>
            <w:tcW w:w="852" w:type="dxa"/>
            <w:tcBorders>
              <w:top w:val="single" w:sz="12" w:space="0" w:color="auto"/>
              <w:left w:val="single" w:sz="12" w:space="0" w:color="auto"/>
              <w:bottom w:val="single" w:sz="12" w:space="0" w:color="auto"/>
              <w:right w:val="single" w:sz="12" w:space="0" w:color="auto"/>
            </w:tcBorders>
            <w:vAlign w:val="center"/>
            <w:hideMark/>
          </w:tcPr>
          <w:p w14:paraId="23E07AFF"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13</w:t>
            </w:r>
          </w:p>
        </w:tc>
        <w:tc>
          <w:tcPr>
            <w:tcW w:w="2269" w:type="dxa"/>
            <w:tcBorders>
              <w:top w:val="single" w:sz="12" w:space="0" w:color="auto"/>
              <w:left w:val="nil"/>
              <w:bottom w:val="single" w:sz="12" w:space="0" w:color="auto"/>
              <w:right w:val="single" w:sz="12" w:space="0" w:color="auto"/>
            </w:tcBorders>
            <w:vAlign w:val="center"/>
            <w:hideMark/>
          </w:tcPr>
          <w:p w14:paraId="75DB56C9"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Świętokrzyski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7A9D482A"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al. IX Wieków Kielc 3, 25-516 Kielce, tel. 41 23-09-700</w:t>
            </w:r>
          </w:p>
        </w:tc>
      </w:tr>
      <w:tr w:rsidR="001273B1" w:rsidRPr="001273B1" w14:paraId="4DD4170C" w14:textId="77777777" w:rsidTr="001273B1">
        <w:trPr>
          <w:trHeight w:val="550"/>
        </w:trPr>
        <w:tc>
          <w:tcPr>
            <w:tcW w:w="852" w:type="dxa"/>
            <w:tcBorders>
              <w:top w:val="single" w:sz="12" w:space="0" w:color="auto"/>
              <w:left w:val="single" w:sz="12" w:space="0" w:color="auto"/>
              <w:bottom w:val="single" w:sz="12" w:space="0" w:color="auto"/>
              <w:right w:val="single" w:sz="12" w:space="0" w:color="auto"/>
            </w:tcBorders>
            <w:vAlign w:val="center"/>
            <w:hideMark/>
          </w:tcPr>
          <w:p w14:paraId="6878582A"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14</w:t>
            </w:r>
          </w:p>
        </w:tc>
        <w:tc>
          <w:tcPr>
            <w:tcW w:w="2269" w:type="dxa"/>
            <w:tcBorders>
              <w:top w:val="single" w:sz="12" w:space="0" w:color="auto"/>
              <w:left w:val="nil"/>
              <w:bottom w:val="single" w:sz="12" w:space="0" w:color="auto"/>
              <w:right w:val="nil"/>
            </w:tcBorders>
            <w:vAlign w:val="center"/>
            <w:hideMark/>
          </w:tcPr>
          <w:p w14:paraId="6BDB407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Warmińsko-Mazurski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5544DCB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A. Mickiewicza 21/23, 10-508 Olsztyn, tel. 89 72-29-00</w:t>
            </w:r>
          </w:p>
        </w:tc>
      </w:tr>
      <w:tr w:rsidR="001273B1" w:rsidRPr="001273B1" w14:paraId="415E2754" w14:textId="77777777" w:rsidTr="001273B1">
        <w:trPr>
          <w:trHeight w:val="511"/>
        </w:trPr>
        <w:tc>
          <w:tcPr>
            <w:tcW w:w="852" w:type="dxa"/>
            <w:tcBorders>
              <w:top w:val="single" w:sz="12" w:space="0" w:color="auto"/>
              <w:left w:val="single" w:sz="12" w:space="0" w:color="auto"/>
              <w:bottom w:val="nil"/>
              <w:right w:val="single" w:sz="12" w:space="0" w:color="auto"/>
            </w:tcBorders>
            <w:vAlign w:val="center"/>
            <w:hideMark/>
          </w:tcPr>
          <w:p w14:paraId="5C84F489"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15</w:t>
            </w:r>
          </w:p>
        </w:tc>
        <w:tc>
          <w:tcPr>
            <w:tcW w:w="2269" w:type="dxa"/>
            <w:tcBorders>
              <w:top w:val="single" w:sz="12" w:space="0" w:color="auto"/>
              <w:left w:val="nil"/>
              <w:bottom w:val="nil"/>
              <w:right w:val="single" w:sz="12" w:space="0" w:color="auto"/>
            </w:tcBorders>
            <w:vAlign w:val="center"/>
            <w:hideMark/>
          </w:tcPr>
          <w:p w14:paraId="73A6090D"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Wielkopolski</w:t>
            </w:r>
          </w:p>
        </w:tc>
        <w:tc>
          <w:tcPr>
            <w:tcW w:w="7041" w:type="dxa"/>
            <w:tcBorders>
              <w:top w:val="single" w:sz="12" w:space="0" w:color="auto"/>
              <w:left w:val="single" w:sz="12" w:space="0" w:color="auto"/>
              <w:bottom w:val="nil"/>
              <w:right w:val="single" w:sz="12" w:space="0" w:color="auto"/>
            </w:tcBorders>
            <w:vAlign w:val="center"/>
            <w:hideMark/>
          </w:tcPr>
          <w:p w14:paraId="43B63D65"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S. Lindego 6, 60-573 Poznań, tel. 61 66-64-600</w:t>
            </w:r>
          </w:p>
        </w:tc>
      </w:tr>
      <w:tr w:rsidR="001273B1" w:rsidRPr="001273B1" w14:paraId="335EDB96" w14:textId="77777777" w:rsidTr="001273B1">
        <w:trPr>
          <w:trHeight w:val="547"/>
        </w:trPr>
        <w:tc>
          <w:tcPr>
            <w:tcW w:w="852" w:type="dxa"/>
            <w:tcBorders>
              <w:top w:val="single" w:sz="12" w:space="0" w:color="auto"/>
              <w:left w:val="single" w:sz="12" w:space="0" w:color="auto"/>
              <w:bottom w:val="single" w:sz="12" w:space="0" w:color="auto"/>
              <w:right w:val="single" w:sz="12" w:space="0" w:color="auto"/>
            </w:tcBorders>
            <w:vAlign w:val="center"/>
            <w:hideMark/>
          </w:tcPr>
          <w:p w14:paraId="5417A0F9"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16</w:t>
            </w:r>
          </w:p>
        </w:tc>
        <w:tc>
          <w:tcPr>
            <w:tcW w:w="2269" w:type="dxa"/>
            <w:tcBorders>
              <w:top w:val="single" w:sz="12" w:space="0" w:color="auto"/>
              <w:left w:val="nil"/>
              <w:bottom w:val="single" w:sz="12" w:space="0" w:color="auto"/>
              <w:right w:val="nil"/>
            </w:tcBorders>
            <w:vAlign w:val="center"/>
            <w:hideMark/>
          </w:tcPr>
          <w:p w14:paraId="29875A08"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Zachodniopomorski</w:t>
            </w:r>
          </w:p>
        </w:tc>
        <w:tc>
          <w:tcPr>
            <w:tcW w:w="7041" w:type="dxa"/>
            <w:tcBorders>
              <w:top w:val="single" w:sz="12" w:space="0" w:color="auto"/>
              <w:left w:val="single" w:sz="12" w:space="0" w:color="auto"/>
              <w:bottom w:val="single" w:sz="12" w:space="0" w:color="auto"/>
              <w:right w:val="single" w:sz="12" w:space="0" w:color="auto"/>
            </w:tcBorders>
            <w:vAlign w:val="center"/>
            <w:hideMark/>
          </w:tcPr>
          <w:p w14:paraId="4895BC1F" w14:textId="4B0F5C3B"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w:t>
            </w:r>
            <w:r w:rsidR="000B7271">
              <w:rPr>
                <w:rFonts w:ascii="Calibri" w:hAnsi="Calibri" w:cs="Calibri"/>
                <w:bCs/>
                <w:lang w:eastAsia="en-US"/>
              </w:rPr>
              <w:t xml:space="preserve"> J.</w:t>
            </w:r>
            <w:r w:rsidRPr="001273B1">
              <w:rPr>
                <w:rFonts w:ascii="Calibri" w:hAnsi="Calibri" w:cs="Calibri"/>
                <w:bCs/>
                <w:lang w:eastAsia="en-US"/>
              </w:rPr>
              <w:t xml:space="preserve"> Janosika 17, 71-424 Szczecin, tel. 91 95-09-700</w:t>
            </w:r>
          </w:p>
        </w:tc>
      </w:tr>
      <w:tr w:rsidR="001273B1" w:rsidRPr="001273B1" w14:paraId="46E8AA1A" w14:textId="77777777" w:rsidTr="001273B1">
        <w:trPr>
          <w:trHeight w:val="683"/>
        </w:trPr>
        <w:tc>
          <w:tcPr>
            <w:tcW w:w="852" w:type="dxa"/>
            <w:tcBorders>
              <w:top w:val="single" w:sz="12" w:space="0" w:color="auto"/>
              <w:left w:val="single" w:sz="12" w:space="0" w:color="auto"/>
              <w:bottom w:val="single" w:sz="12" w:space="0" w:color="auto"/>
              <w:right w:val="single" w:sz="12" w:space="0" w:color="auto"/>
            </w:tcBorders>
            <w:vAlign w:val="center"/>
            <w:hideMark/>
          </w:tcPr>
          <w:p w14:paraId="591AD9AA"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17</w:t>
            </w:r>
          </w:p>
        </w:tc>
        <w:tc>
          <w:tcPr>
            <w:tcW w:w="2269" w:type="dxa"/>
            <w:tcBorders>
              <w:top w:val="single" w:sz="12" w:space="0" w:color="auto"/>
              <w:left w:val="nil"/>
              <w:bottom w:val="single" w:sz="12" w:space="0" w:color="auto"/>
              <w:right w:val="nil"/>
            </w:tcBorders>
            <w:vAlign w:val="center"/>
            <w:hideMark/>
          </w:tcPr>
          <w:p w14:paraId="761D363B"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BIURO PFRON</w:t>
            </w:r>
          </w:p>
        </w:tc>
        <w:tc>
          <w:tcPr>
            <w:tcW w:w="7041" w:type="dxa"/>
            <w:tcBorders>
              <w:top w:val="single" w:sz="12" w:space="0" w:color="auto"/>
              <w:left w:val="single" w:sz="4" w:space="0" w:color="auto"/>
              <w:bottom w:val="single" w:sz="12" w:space="0" w:color="auto"/>
              <w:right w:val="single" w:sz="12" w:space="0" w:color="auto"/>
            </w:tcBorders>
            <w:vAlign w:val="center"/>
            <w:hideMark/>
          </w:tcPr>
          <w:p w14:paraId="59B66FB7"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al. Jana Pawła II 13, 00-828 Warszawa, tel. 22 50-55-500</w:t>
            </w:r>
          </w:p>
        </w:tc>
      </w:tr>
      <w:tr w:rsidR="001273B1" w:rsidRPr="001273B1" w14:paraId="69E5EB4C" w14:textId="77777777" w:rsidTr="001273B1">
        <w:trPr>
          <w:trHeight w:val="683"/>
        </w:trPr>
        <w:tc>
          <w:tcPr>
            <w:tcW w:w="852" w:type="dxa"/>
            <w:tcBorders>
              <w:top w:val="single" w:sz="12" w:space="0" w:color="auto"/>
              <w:left w:val="single" w:sz="12" w:space="0" w:color="auto"/>
              <w:bottom w:val="single" w:sz="12" w:space="0" w:color="auto"/>
              <w:right w:val="single" w:sz="12" w:space="0" w:color="auto"/>
            </w:tcBorders>
            <w:vAlign w:val="center"/>
            <w:hideMark/>
          </w:tcPr>
          <w:p w14:paraId="66D2937D"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18</w:t>
            </w:r>
          </w:p>
        </w:tc>
        <w:tc>
          <w:tcPr>
            <w:tcW w:w="2269" w:type="dxa"/>
            <w:tcBorders>
              <w:top w:val="single" w:sz="12" w:space="0" w:color="auto"/>
              <w:left w:val="nil"/>
              <w:bottom w:val="single" w:sz="12" w:space="0" w:color="auto"/>
              <w:right w:val="nil"/>
            </w:tcBorders>
            <w:vAlign w:val="center"/>
            <w:hideMark/>
          </w:tcPr>
          <w:p w14:paraId="37711FC4"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BIURO PFRON</w:t>
            </w:r>
          </w:p>
        </w:tc>
        <w:tc>
          <w:tcPr>
            <w:tcW w:w="7041" w:type="dxa"/>
            <w:tcBorders>
              <w:top w:val="single" w:sz="12" w:space="0" w:color="auto"/>
              <w:left w:val="single" w:sz="4" w:space="0" w:color="auto"/>
              <w:bottom w:val="single" w:sz="12" w:space="0" w:color="auto"/>
              <w:right w:val="single" w:sz="12" w:space="0" w:color="auto"/>
            </w:tcBorders>
            <w:vAlign w:val="center"/>
            <w:hideMark/>
          </w:tcPr>
          <w:p w14:paraId="09DC77A0"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ul. Kolejowa 19, 01-217 Warszawa tel. 22 50-55-234</w:t>
            </w:r>
          </w:p>
        </w:tc>
      </w:tr>
      <w:tr w:rsidR="001273B1" w:rsidRPr="001273B1" w14:paraId="547B73B5" w14:textId="77777777" w:rsidTr="001273B1">
        <w:trPr>
          <w:trHeight w:val="683"/>
        </w:trPr>
        <w:tc>
          <w:tcPr>
            <w:tcW w:w="852" w:type="dxa"/>
            <w:tcBorders>
              <w:top w:val="single" w:sz="12" w:space="0" w:color="auto"/>
              <w:left w:val="single" w:sz="12" w:space="0" w:color="auto"/>
              <w:bottom w:val="single" w:sz="12" w:space="0" w:color="auto"/>
              <w:right w:val="single" w:sz="12" w:space="0" w:color="auto"/>
            </w:tcBorders>
            <w:vAlign w:val="center"/>
            <w:hideMark/>
          </w:tcPr>
          <w:p w14:paraId="3480A8F6"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19</w:t>
            </w:r>
          </w:p>
        </w:tc>
        <w:tc>
          <w:tcPr>
            <w:tcW w:w="2269" w:type="dxa"/>
            <w:tcBorders>
              <w:top w:val="single" w:sz="12" w:space="0" w:color="auto"/>
              <w:left w:val="nil"/>
              <w:bottom w:val="single" w:sz="12" w:space="0" w:color="auto"/>
              <w:right w:val="nil"/>
            </w:tcBorders>
            <w:hideMark/>
          </w:tcPr>
          <w:p w14:paraId="46DEC3DA"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eastAsia="Calibri" w:hAnsi="Calibri" w:cs="Calibri"/>
                <w:lang w:eastAsia="en-US"/>
              </w:rPr>
              <w:t>BIURO PFRON</w:t>
            </w:r>
          </w:p>
        </w:tc>
        <w:tc>
          <w:tcPr>
            <w:tcW w:w="7041" w:type="dxa"/>
            <w:tcBorders>
              <w:top w:val="single" w:sz="12" w:space="0" w:color="auto"/>
              <w:left w:val="single" w:sz="4" w:space="0" w:color="auto"/>
              <w:bottom w:val="single" w:sz="12" w:space="0" w:color="auto"/>
              <w:right w:val="single" w:sz="12" w:space="0" w:color="auto"/>
            </w:tcBorders>
            <w:hideMark/>
          </w:tcPr>
          <w:p w14:paraId="6B0C5DE8"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eastAsia="Calibri" w:hAnsi="Calibri" w:cs="Calibri"/>
                <w:lang w:eastAsia="en-US"/>
              </w:rPr>
              <w:t>ul. Sienna 63, 00-828 Warszawa tel. 22 50-55-370</w:t>
            </w:r>
          </w:p>
        </w:tc>
      </w:tr>
      <w:tr w:rsidR="001273B1" w:rsidRPr="001273B1" w14:paraId="77CA9E33" w14:textId="77777777" w:rsidTr="001273B1">
        <w:trPr>
          <w:trHeight w:val="683"/>
        </w:trPr>
        <w:tc>
          <w:tcPr>
            <w:tcW w:w="852" w:type="dxa"/>
            <w:tcBorders>
              <w:top w:val="single" w:sz="12" w:space="0" w:color="auto"/>
              <w:left w:val="single" w:sz="12" w:space="0" w:color="auto"/>
              <w:bottom w:val="single" w:sz="12" w:space="0" w:color="auto"/>
              <w:right w:val="single" w:sz="12" w:space="0" w:color="auto"/>
            </w:tcBorders>
            <w:vAlign w:val="center"/>
            <w:hideMark/>
          </w:tcPr>
          <w:p w14:paraId="1F12CC49"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hAnsi="Calibri" w:cs="Calibri"/>
                <w:bCs/>
                <w:lang w:eastAsia="en-US"/>
              </w:rPr>
              <w:t>20</w:t>
            </w:r>
          </w:p>
        </w:tc>
        <w:tc>
          <w:tcPr>
            <w:tcW w:w="2269" w:type="dxa"/>
            <w:tcBorders>
              <w:top w:val="single" w:sz="12" w:space="0" w:color="auto"/>
              <w:left w:val="nil"/>
              <w:bottom w:val="single" w:sz="12" w:space="0" w:color="auto"/>
              <w:right w:val="nil"/>
            </w:tcBorders>
            <w:hideMark/>
          </w:tcPr>
          <w:p w14:paraId="2F33C4B8"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eastAsia="Calibri" w:hAnsi="Calibri" w:cs="Calibri"/>
                <w:lang w:eastAsia="en-US"/>
              </w:rPr>
              <w:t>BIURO PFRON</w:t>
            </w:r>
          </w:p>
        </w:tc>
        <w:tc>
          <w:tcPr>
            <w:tcW w:w="7041" w:type="dxa"/>
            <w:tcBorders>
              <w:top w:val="single" w:sz="12" w:space="0" w:color="auto"/>
              <w:left w:val="single" w:sz="4" w:space="0" w:color="auto"/>
              <w:bottom w:val="single" w:sz="12" w:space="0" w:color="auto"/>
              <w:right w:val="single" w:sz="12" w:space="0" w:color="auto"/>
            </w:tcBorders>
            <w:hideMark/>
          </w:tcPr>
          <w:p w14:paraId="700E8329" w14:textId="77777777" w:rsidR="001273B1" w:rsidRPr="001273B1" w:rsidRDefault="001273B1" w:rsidP="001273B1">
            <w:pPr>
              <w:suppressAutoHyphens w:val="0"/>
              <w:autoSpaceDE w:val="0"/>
              <w:autoSpaceDN w:val="0"/>
              <w:adjustRightInd w:val="0"/>
              <w:spacing w:before="120" w:line="276" w:lineRule="auto"/>
              <w:rPr>
                <w:rFonts w:ascii="Calibri" w:hAnsi="Calibri" w:cs="Calibri"/>
                <w:bCs/>
                <w:lang w:eastAsia="en-US"/>
              </w:rPr>
            </w:pPr>
            <w:r w:rsidRPr="001273B1">
              <w:rPr>
                <w:rFonts w:ascii="Calibri" w:eastAsia="Calibri" w:hAnsi="Calibri" w:cs="Calibri"/>
                <w:lang w:eastAsia="en-US"/>
              </w:rPr>
              <w:t>ul. Grójecka 19/25, 02-021 Warszawa tel. 22 50-55-564</w:t>
            </w:r>
          </w:p>
        </w:tc>
      </w:tr>
    </w:tbl>
    <w:p w14:paraId="3323F05B" w14:textId="77777777" w:rsidR="001273B1" w:rsidRPr="001273B1" w:rsidRDefault="001273B1" w:rsidP="001273B1">
      <w:pPr>
        <w:suppressAutoHyphens w:val="0"/>
        <w:jc w:val="center"/>
        <w:rPr>
          <w:b/>
          <w:color w:val="FF0000"/>
          <w:sz w:val="22"/>
          <w:szCs w:val="22"/>
          <w:highlight w:val="green"/>
          <w:lang w:eastAsia="pl-PL"/>
        </w:rPr>
      </w:pPr>
    </w:p>
    <w:p w14:paraId="04C8A735" w14:textId="77777777" w:rsidR="001273B1" w:rsidRPr="001273B1" w:rsidRDefault="001273B1" w:rsidP="001273B1">
      <w:pPr>
        <w:suppressAutoHyphens w:val="0"/>
        <w:jc w:val="center"/>
        <w:rPr>
          <w:b/>
          <w:color w:val="FF0000"/>
          <w:sz w:val="22"/>
          <w:szCs w:val="22"/>
          <w:highlight w:val="green"/>
          <w:lang w:eastAsia="pl-PL"/>
        </w:rPr>
      </w:pPr>
    </w:p>
    <w:p w14:paraId="20C34F0F" w14:textId="77777777" w:rsidR="001273B1" w:rsidRPr="001273B1" w:rsidRDefault="001273B1" w:rsidP="001273B1">
      <w:pPr>
        <w:suppressAutoHyphens w:val="0"/>
        <w:jc w:val="center"/>
        <w:rPr>
          <w:b/>
          <w:color w:val="FF0000"/>
          <w:sz w:val="22"/>
          <w:szCs w:val="22"/>
          <w:highlight w:val="green"/>
          <w:lang w:eastAsia="pl-PL"/>
        </w:rPr>
      </w:pPr>
    </w:p>
    <w:p w14:paraId="7FBCABC4" w14:textId="77777777" w:rsidR="001273B1" w:rsidRPr="001273B1" w:rsidRDefault="001273B1" w:rsidP="001273B1">
      <w:pPr>
        <w:suppressAutoHyphens w:val="0"/>
        <w:rPr>
          <w:b/>
          <w:color w:val="FF0000"/>
          <w:sz w:val="22"/>
          <w:szCs w:val="22"/>
          <w:lang w:eastAsia="pl-PL"/>
        </w:rPr>
      </w:pPr>
    </w:p>
    <w:p w14:paraId="04167CB0" w14:textId="77777777" w:rsidR="001273B1" w:rsidRPr="001273B1" w:rsidRDefault="001273B1" w:rsidP="001273B1">
      <w:pPr>
        <w:suppressAutoHyphens w:val="0"/>
        <w:rPr>
          <w:b/>
          <w:color w:val="FF0000"/>
          <w:sz w:val="22"/>
          <w:szCs w:val="22"/>
          <w:lang w:eastAsia="pl-PL"/>
        </w:rPr>
      </w:pPr>
    </w:p>
    <w:p w14:paraId="6DBA106D" w14:textId="77777777" w:rsidR="001273B1" w:rsidRPr="001273B1" w:rsidRDefault="001273B1" w:rsidP="001273B1">
      <w:pPr>
        <w:suppressAutoHyphens w:val="0"/>
        <w:jc w:val="right"/>
        <w:rPr>
          <w:b/>
          <w:sz w:val="22"/>
          <w:szCs w:val="22"/>
          <w:lang w:eastAsia="pl-PL"/>
        </w:rPr>
      </w:pPr>
    </w:p>
    <w:p w14:paraId="1615110C" w14:textId="77777777" w:rsidR="001273B1" w:rsidRPr="001273B1" w:rsidRDefault="001273B1" w:rsidP="001273B1">
      <w:pPr>
        <w:suppressAutoHyphens w:val="0"/>
        <w:jc w:val="right"/>
        <w:rPr>
          <w:rFonts w:ascii="Calibri" w:hAnsi="Calibri" w:cs="Calibri"/>
          <w:b/>
          <w:lang w:eastAsia="pl-PL"/>
        </w:rPr>
      </w:pPr>
      <w:r w:rsidRPr="001273B1">
        <w:rPr>
          <w:rFonts w:ascii="Calibri" w:hAnsi="Calibri" w:cs="Calibri"/>
          <w:b/>
          <w:lang w:eastAsia="pl-PL"/>
        </w:rPr>
        <w:t>Załącznik nr 4 do Umowy</w:t>
      </w:r>
    </w:p>
    <w:p w14:paraId="413BBF1E" w14:textId="77777777" w:rsidR="001273B1" w:rsidRPr="001273B1" w:rsidRDefault="001273B1" w:rsidP="001273B1">
      <w:pPr>
        <w:suppressAutoHyphens w:val="0"/>
        <w:jc w:val="right"/>
        <w:rPr>
          <w:rFonts w:ascii="Calibri" w:hAnsi="Calibri" w:cs="Calibri"/>
          <w:b/>
          <w:lang w:eastAsia="pl-PL"/>
        </w:rPr>
      </w:pPr>
    </w:p>
    <w:p w14:paraId="2C1FBFDC" w14:textId="77777777" w:rsidR="001273B1" w:rsidRPr="001273B1" w:rsidRDefault="001273B1" w:rsidP="001273B1">
      <w:pPr>
        <w:suppressAutoHyphens w:val="0"/>
        <w:jc w:val="right"/>
        <w:rPr>
          <w:rFonts w:ascii="Calibri" w:hAnsi="Calibri" w:cs="Calibri"/>
          <w:b/>
          <w:lang w:eastAsia="pl-PL"/>
        </w:rPr>
      </w:pPr>
    </w:p>
    <w:p w14:paraId="59102C38" w14:textId="77777777" w:rsidR="001273B1" w:rsidRPr="001273B1" w:rsidRDefault="001273B1" w:rsidP="001273B1">
      <w:pPr>
        <w:suppressAutoHyphens w:val="0"/>
        <w:jc w:val="right"/>
        <w:rPr>
          <w:rFonts w:ascii="Calibri" w:hAnsi="Calibri" w:cs="Calibri"/>
          <w:b/>
          <w:lang w:eastAsia="pl-PL"/>
        </w:rPr>
      </w:pPr>
    </w:p>
    <w:p w14:paraId="5C7D3D41" w14:textId="77777777" w:rsidR="001273B1" w:rsidRPr="001273B1" w:rsidRDefault="001273B1" w:rsidP="001273B1">
      <w:pPr>
        <w:suppressAutoHyphens w:val="0"/>
        <w:jc w:val="center"/>
        <w:rPr>
          <w:rFonts w:ascii="Calibri" w:hAnsi="Calibri" w:cs="Calibri"/>
          <w:b/>
          <w:lang w:eastAsia="pl-PL"/>
        </w:rPr>
      </w:pPr>
      <w:r w:rsidRPr="001273B1">
        <w:rPr>
          <w:rFonts w:ascii="Calibri" w:hAnsi="Calibri" w:cs="Calibri"/>
          <w:b/>
          <w:color w:val="000000"/>
          <w:lang w:eastAsia="pl-PL"/>
        </w:rPr>
        <w:t>Projekt graficzny nadruku na kopertach</w:t>
      </w:r>
    </w:p>
    <w:p w14:paraId="4BA3C971" w14:textId="77777777" w:rsidR="001273B1" w:rsidRPr="001273B1" w:rsidRDefault="001273B1" w:rsidP="001273B1">
      <w:pPr>
        <w:suppressAutoHyphens w:val="0"/>
        <w:jc w:val="right"/>
        <w:rPr>
          <w:b/>
          <w:sz w:val="22"/>
          <w:szCs w:val="22"/>
          <w:lang w:eastAsia="pl-PL"/>
        </w:rPr>
      </w:pPr>
    </w:p>
    <w:p w14:paraId="6573E44B" w14:textId="77777777" w:rsidR="001273B1" w:rsidRPr="001273B1" w:rsidRDefault="001273B1" w:rsidP="001273B1">
      <w:pPr>
        <w:suppressAutoHyphens w:val="0"/>
        <w:jc w:val="right"/>
        <w:rPr>
          <w:b/>
          <w:sz w:val="22"/>
          <w:szCs w:val="22"/>
          <w:lang w:eastAsia="pl-PL"/>
        </w:rPr>
      </w:pPr>
    </w:p>
    <w:p w14:paraId="2A09EED5" w14:textId="77777777" w:rsidR="001273B1" w:rsidRPr="001273B1" w:rsidRDefault="001273B1" w:rsidP="001273B1">
      <w:pPr>
        <w:suppressAutoHyphens w:val="0"/>
        <w:jc w:val="right"/>
        <w:rPr>
          <w:b/>
          <w:sz w:val="22"/>
          <w:szCs w:val="22"/>
          <w:lang w:eastAsia="pl-PL"/>
        </w:rPr>
      </w:pPr>
    </w:p>
    <w:p w14:paraId="5A1C3632" w14:textId="5C39697A" w:rsidR="001273B1" w:rsidRPr="001273B1" w:rsidRDefault="004162F9" w:rsidP="004162F9">
      <w:pPr>
        <w:pStyle w:val="Nagwek1"/>
        <w:rPr>
          <w:lang w:eastAsia="pl-PL"/>
        </w:rPr>
      </w:pPr>
      <w:r w:rsidRPr="001273B1">
        <w:rPr>
          <w:lang w:eastAsia="pl-PL"/>
        </w:rPr>
        <w:object w:dxaOrig="1360" w:dyaOrig="880" w14:anchorId="756BC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pt;height:44pt" o:ole="">
            <v:imagedata r:id="rId21" o:title=""/>
          </v:shape>
          <o:OLEObject Type="Embed" ProgID="AcroExch.Document.11" ShapeID="_x0000_i1028" DrawAspect="Icon" ObjectID="_1705153335" r:id="rId22"/>
        </w:object>
      </w:r>
      <w:r w:rsidR="001273B1" w:rsidRPr="001273B1">
        <w:rPr>
          <w:lang w:eastAsia="pl-PL"/>
        </w:rPr>
        <w:tab/>
      </w:r>
      <w:r w:rsidR="001273B1" w:rsidRPr="001273B1">
        <w:rPr>
          <w:lang w:eastAsia="pl-PL"/>
        </w:rPr>
        <w:tab/>
      </w:r>
      <w:r w:rsidR="001273B1" w:rsidRPr="001273B1">
        <w:rPr>
          <w:lang w:eastAsia="pl-PL"/>
        </w:rPr>
        <w:object w:dxaOrig="1545" w:dyaOrig="1005" w14:anchorId="42AB2DF0">
          <v:shape id="_x0000_i1026" type="#_x0000_t75" style="width:77.5pt;height:50.5pt" o:ole="">
            <v:imagedata r:id="rId23" o:title=""/>
          </v:shape>
          <o:OLEObject Type="Embed" ProgID="AcroExch.Document.11" ShapeID="_x0000_i1026" DrawAspect="Icon" ObjectID="_1705153336" r:id="rId24"/>
        </w:object>
      </w:r>
    </w:p>
    <w:p w14:paraId="07580DAF" w14:textId="77777777" w:rsidR="001273B1" w:rsidRPr="001273B1" w:rsidRDefault="001273B1" w:rsidP="004162F9">
      <w:pPr>
        <w:suppressAutoHyphens w:val="0"/>
        <w:jc w:val="center"/>
        <w:rPr>
          <w:b/>
          <w:sz w:val="22"/>
          <w:szCs w:val="22"/>
          <w:lang w:eastAsia="pl-PL"/>
        </w:rPr>
      </w:pPr>
    </w:p>
    <w:p w14:paraId="5811AD2B" w14:textId="77777777" w:rsidR="001273B1" w:rsidRPr="001273B1" w:rsidRDefault="001273B1" w:rsidP="001273B1">
      <w:pPr>
        <w:suppressAutoHyphens w:val="0"/>
        <w:rPr>
          <w:b/>
          <w:color w:val="FF0000"/>
          <w:sz w:val="22"/>
          <w:szCs w:val="22"/>
          <w:lang w:eastAsia="pl-PL"/>
        </w:rPr>
      </w:pPr>
    </w:p>
    <w:p w14:paraId="392D261C" w14:textId="77777777" w:rsidR="001273B1" w:rsidRPr="001273B1" w:rsidRDefault="001273B1" w:rsidP="001273B1">
      <w:pPr>
        <w:rPr>
          <w:sz w:val="22"/>
          <w:szCs w:val="22"/>
        </w:rPr>
      </w:pPr>
    </w:p>
    <w:p w14:paraId="141BD1B2" w14:textId="5F6BFB3E" w:rsidR="001273B1" w:rsidRPr="001273B1" w:rsidRDefault="004162F9" w:rsidP="004162F9">
      <w:pPr>
        <w:tabs>
          <w:tab w:val="left" w:pos="5340"/>
        </w:tabs>
        <w:rPr>
          <w:sz w:val="22"/>
          <w:szCs w:val="22"/>
        </w:rPr>
      </w:pPr>
      <w:r>
        <w:rPr>
          <w:sz w:val="22"/>
          <w:szCs w:val="22"/>
        </w:rPr>
        <w:tab/>
      </w:r>
    </w:p>
    <w:p w14:paraId="0A48651F" w14:textId="77777777" w:rsidR="001273B1" w:rsidRPr="001273B1" w:rsidRDefault="001273B1" w:rsidP="001273B1">
      <w:pPr>
        <w:rPr>
          <w:sz w:val="22"/>
          <w:szCs w:val="22"/>
        </w:rPr>
      </w:pPr>
    </w:p>
    <w:p w14:paraId="165C065E" w14:textId="77777777" w:rsidR="001273B1" w:rsidRPr="001273B1" w:rsidRDefault="001273B1" w:rsidP="001273B1">
      <w:pPr>
        <w:rPr>
          <w:sz w:val="22"/>
          <w:szCs w:val="22"/>
        </w:rPr>
      </w:pPr>
    </w:p>
    <w:p w14:paraId="636D0F26" w14:textId="77777777" w:rsidR="001273B1" w:rsidRPr="001273B1" w:rsidRDefault="001273B1" w:rsidP="001273B1">
      <w:pPr>
        <w:rPr>
          <w:sz w:val="22"/>
          <w:szCs w:val="22"/>
        </w:rPr>
      </w:pPr>
    </w:p>
    <w:p w14:paraId="69EB1E30" w14:textId="77777777" w:rsidR="001273B1" w:rsidRPr="001273B1" w:rsidRDefault="001273B1" w:rsidP="001273B1">
      <w:pPr>
        <w:rPr>
          <w:sz w:val="22"/>
          <w:szCs w:val="22"/>
        </w:rPr>
      </w:pPr>
    </w:p>
    <w:p w14:paraId="7BF1FB2A" w14:textId="77777777" w:rsidR="001273B1" w:rsidRPr="001273B1" w:rsidRDefault="001273B1" w:rsidP="001273B1">
      <w:pPr>
        <w:rPr>
          <w:sz w:val="22"/>
          <w:szCs w:val="22"/>
        </w:rPr>
      </w:pPr>
    </w:p>
    <w:p w14:paraId="0D3D7166" w14:textId="77777777" w:rsidR="001273B1" w:rsidRPr="001273B1" w:rsidRDefault="001273B1" w:rsidP="001273B1">
      <w:pPr>
        <w:rPr>
          <w:sz w:val="22"/>
          <w:szCs w:val="22"/>
        </w:rPr>
      </w:pPr>
    </w:p>
    <w:p w14:paraId="09340257" w14:textId="77777777" w:rsidR="001273B1" w:rsidRPr="001273B1" w:rsidRDefault="001273B1" w:rsidP="001273B1">
      <w:pPr>
        <w:rPr>
          <w:sz w:val="22"/>
          <w:szCs w:val="22"/>
        </w:rPr>
      </w:pPr>
    </w:p>
    <w:p w14:paraId="2B4A847F" w14:textId="77777777" w:rsidR="001273B1" w:rsidRPr="001273B1" w:rsidRDefault="001273B1" w:rsidP="001273B1">
      <w:pPr>
        <w:rPr>
          <w:sz w:val="22"/>
          <w:szCs w:val="22"/>
        </w:rPr>
      </w:pPr>
    </w:p>
    <w:p w14:paraId="64C9BB26" w14:textId="77777777" w:rsidR="001273B1" w:rsidRPr="001273B1" w:rsidRDefault="001273B1" w:rsidP="001273B1">
      <w:pPr>
        <w:rPr>
          <w:sz w:val="22"/>
          <w:szCs w:val="22"/>
        </w:rPr>
      </w:pPr>
    </w:p>
    <w:p w14:paraId="2A1D97CB" w14:textId="77777777" w:rsidR="001273B1" w:rsidRPr="001273B1" w:rsidRDefault="001273B1" w:rsidP="001273B1">
      <w:pPr>
        <w:rPr>
          <w:sz w:val="22"/>
          <w:szCs w:val="22"/>
        </w:rPr>
      </w:pPr>
    </w:p>
    <w:p w14:paraId="4C550B4E" w14:textId="77777777" w:rsidR="001273B1" w:rsidRPr="001273B1" w:rsidRDefault="001273B1" w:rsidP="001273B1">
      <w:pPr>
        <w:rPr>
          <w:sz w:val="22"/>
          <w:szCs w:val="22"/>
        </w:rPr>
      </w:pPr>
    </w:p>
    <w:p w14:paraId="759F90E4" w14:textId="77777777" w:rsidR="001273B1" w:rsidRPr="001273B1" w:rsidRDefault="001273B1" w:rsidP="001273B1">
      <w:pPr>
        <w:rPr>
          <w:b/>
          <w:color w:val="FF0000"/>
          <w:sz w:val="22"/>
          <w:szCs w:val="22"/>
          <w:lang w:eastAsia="pl-PL"/>
        </w:rPr>
      </w:pPr>
    </w:p>
    <w:p w14:paraId="058667B4" w14:textId="77777777" w:rsidR="001273B1" w:rsidRPr="001273B1" w:rsidRDefault="001273B1" w:rsidP="001273B1">
      <w:pPr>
        <w:rPr>
          <w:b/>
          <w:color w:val="FF0000"/>
          <w:sz w:val="22"/>
          <w:szCs w:val="22"/>
          <w:lang w:eastAsia="pl-PL"/>
        </w:rPr>
      </w:pPr>
    </w:p>
    <w:p w14:paraId="10451506" w14:textId="77777777" w:rsidR="001273B1" w:rsidRPr="001273B1" w:rsidRDefault="001273B1" w:rsidP="001273B1">
      <w:pPr>
        <w:tabs>
          <w:tab w:val="left" w:pos="1485"/>
        </w:tabs>
        <w:rPr>
          <w:sz w:val="22"/>
          <w:szCs w:val="22"/>
        </w:rPr>
      </w:pPr>
      <w:r w:rsidRPr="001273B1">
        <w:rPr>
          <w:sz w:val="22"/>
          <w:szCs w:val="22"/>
        </w:rPr>
        <w:tab/>
      </w:r>
    </w:p>
    <w:p w14:paraId="3927F369" w14:textId="77777777" w:rsidR="005573AB" w:rsidRPr="005573AB" w:rsidRDefault="005573AB" w:rsidP="005573AB">
      <w:pPr>
        <w:rPr>
          <w:b/>
          <w:color w:val="FF0000"/>
          <w:sz w:val="22"/>
          <w:szCs w:val="22"/>
          <w:lang w:eastAsia="pl-PL"/>
        </w:rPr>
      </w:pPr>
    </w:p>
    <w:p w14:paraId="4CB1E7C6" w14:textId="77777777" w:rsidR="005573AB" w:rsidRPr="005573AB" w:rsidRDefault="005573AB" w:rsidP="005573AB">
      <w:pPr>
        <w:tabs>
          <w:tab w:val="left" w:pos="1485"/>
        </w:tabs>
        <w:rPr>
          <w:sz w:val="22"/>
          <w:szCs w:val="22"/>
        </w:rPr>
      </w:pPr>
      <w:r w:rsidRPr="005573AB">
        <w:rPr>
          <w:sz w:val="22"/>
          <w:szCs w:val="22"/>
        </w:rPr>
        <w:tab/>
      </w:r>
    </w:p>
    <w:p w14:paraId="60156E98" w14:textId="77777777" w:rsidR="005573AB" w:rsidRPr="005573AB" w:rsidRDefault="005573AB" w:rsidP="005573AB">
      <w:pPr>
        <w:suppressAutoHyphens w:val="0"/>
        <w:spacing w:after="160" w:line="259" w:lineRule="auto"/>
        <w:rPr>
          <w:rFonts w:asciiTheme="minorHAnsi" w:eastAsiaTheme="minorHAnsi" w:hAnsiTheme="minorHAnsi" w:cstheme="minorBidi"/>
          <w:sz w:val="22"/>
          <w:szCs w:val="22"/>
          <w:lang w:eastAsia="en-US"/>
        </w:rPr>
      </w:pPr>
    </w:p>
    <w:p w14:paraId="4B2FE326" w14:textId="4DB9A255" w:rsidR="00F61886" w:rsidRPr="00623B88" w:rsidRDefault="00F61886" w:rsidP="005573AB">
      <w:pPr>
        <w:pStyle w:val="Nagwek1"/>
        <w:jc w:val="left"/>
      </w:pPr>
    </w:p>
    <w:sectPr w:rsidR="00F61886" w:rsidRPr="00623B88" w:rsidSect="00F24598">
      <w:footerReference w:type="default" r:id="rId25"/>
      <w:pgSz w:w="11906" w:h="16838"/>
      <w:pgMar w:top="539" w:right="1418" w:bottom="709" w:left="1418" w:header="426"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83C6C" w14:textId="77777777" w:rsidR="0040607E" w:rsidRDefault="0040607E">
      <w:r>
        <w:separator/>
      </w:r>
    </w:p>
  </w:endnote>
  <w:endnote w:type="continuationSeparator" w:id="0">
    <w:p w14:paraId="45F9A2CC" w14:textId="77777777" w:rsidR="0040607E" w:rsidRDefault="0040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3"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291464F6" w14:textId="77777777" w:rsidR="0040607E" w:rsidRPr="00315D66" w:rsidRDefault="0040607E" w:rsidP="002863B3">
            <w:pPr>
              <w:pStyle w:val="Stopka"/>
              <w:tabs>
                <w:tab w:val="clear" w:pos="4536"/>
                <w:tab w:val="clear" w:pos="9072"/>
                <w:tab w:val="right" w:leader="underscore" w:pos="9356"/>
              </w:tabs>
              <w:rPr>
                <w:rFonts w:asciiTheme="minorHAnsi" w:hAnsiTheme="minorHAnsi" w:cstheme="minorHAnsi"/>
                <w:sz w:val="20"/>
              </w:rPr>
            </w:pPr>
            <w:r w:rsidRPr="00315D66">
              <w:rPr>
                <w:rFonts w:asciiTheme="minorHAnsi" w:hAnsiTheme="minorHAnsi" w:cstheme="minorHAnsi"/>
                <w:sz w:val="20"/>
              </w:rPr>
              <w:tab/>
            </w:r>
          </w:p>
          <w:p w14:paraId="0E720271" w14:textId="5571E687" w:rsidR="0040607E" w:rsidRPr="00930DCB" w:rsidRDefault="0040607E" w:rsidP="002863B3">
            <w:pPr>
              <w:pStyle w:val="Stopka"/>
              <w:jc w:val="center"/>
              <w:rPr>
                <w:sz w:val="20"/>
              </w:rPr>
            </w:pPr>
            <w:r w:rsidRPr="00315D66">
              <w:rPr>
                <w:rFonts w:asciiTheme="minorHAnsi" w:hAnsiTheme="minorHAnsi" w:cstheme="minorHAnsi"/>
                <w:sz w:val="16"/>
                <w:szCs w:val="20"/>
              </w:rPr>
              <w:t>Strona</w:t>
            </w:r>
            <w:r w:rsidRPr="00315D66">
              <w:rPr>
                <w:rFonts w:asciiTheme="minorHAnsi" w:hAnsiTheme="minorHAnsi" w:cstheme="minorHAnsi"/>
                <w:sz w:val="20"/>
              </w:rPr>
              <w:t xml:space="preserve"> </w:t>
            </w:r>
            <w:r w:rsidRPr="00315D66">
              <w:rPr>
                <w:rFonts w:asciiTheme="minorHAnsi" w:hAnsiTheme="minorHAnsi" w:cstheme="minorHAnsi"/>
                <w:b/>
                <w:bCs/>
                <w:color w:val="2B579A"/>
                <w:sz w:val="20"/>
                <w:shd w:val="clear" w:color="auto" w:fill="E6E6E6"/>
              </w:rPr>
              <w:fldChar w:fldCharType="begin"/>
            </w:r>
            <w:r w:rsidRPr="00315D66">
              <w:rPr>
                <w:rFonts w:asciiTheme="minorHAnsi" w:hAnsiTheme="minorHAnsi" w:cstheme="minorHAnsi"/>
                <w:b/>
                <w:bCs/>
                <w:sz w:val="20"/>
              </w:rPr>
              <w:instrText>PAGE</w:instrText>
            </w:r>
            <w:r w:rsidRPr="00315D66">
              <w:rPr>
                <w:rFonts w:asciiTheme="minorHAnsi" w:hAnsiTheme="minorHAnsi" w:cstheme="minorHAnsi"/>
                <w:b/>
                <w:bCs/>
                <w:color w:val="2B579A"/>
                <w:sz w:val="20"/>
                <w:shd w:val="clear" w:color="auto" w:fill="E6E6E6"/>
              </w:rPr>
              <w:fldChar w:fldCharType="separate"/>
            </w:r>
            <w:r w:rsidRPr="00315D66">
              <w:rPr>
                <w:rFonts w:asciiTheme="minorHAnsi" w:hAnsiTheme="minorHAnsi" w:cstheme="minorHAnsi"/>
                <w:b/>
                <w:bCs/>
                <w:noProof/>
                <w:sz w:val="20"/>
              </w:rPr>
              <w:t>40</w:t>
            </w:r>
            <w:r w:rsidRPr="00315D66">
              <w:rPr>
                <w:rFonts w:asciiTheme="minorHAnsi" w:hAnsiTheme="minorHAnsi" w:cstheme="minorHAnsi"/>
                <w:b/>
                <w:bCs/>
                <w:color w:val="2B579A"/>
                <w:sz w:val="20"/>
                <w:shd w:val="clear" w:color="auto" w:fill="E6E6E6"/>
              </w:rPr>
              <w:fldChar w:fldCharType="end"/>
            </w:r>
            <w:r w:rsidRPr="00315D66">
              <w:rPr>
                <w:rFonts w:asciiTheme="minorHAnsi" w:hAnsiTheme="minorHAnsi" w:cstheme="minorHAnsi"/>
                <w:sz w:val="20"/>
              </w:rPr>
              <w:t xml:space="preserve"> </w:t>
            </w:r>
            <w:r w:rsidRPr="00315D66">
              <w:rPr>
                <w:rFonts w:asciiTheme="minorHAnsi" w:hAnsiTheme="minorHAnsi" w:cstheme="minorHAnsi"/>
                <w:sz w:val="16"/>
                <w:szCs w:val="20"/>
              </w:rPr>
              <w:t xml:space="preserve">z </w:t>
            </w:r>
            <w:r w:rsidRPr="00315D66">
              <w:rPr>
                <w:rFonts w:asciiTheme="minorHAnsi" w:hAnsiTheme="minorHAnsi" w:cstheme="minorHAnsi"/>
                <w:b/>
                <w:bCs/>
                <w:color w:val="2B579A"/>
                <w:sz w:val="16"/>
                <w:szCs w:val="20"/>
                <w:shd w:val="clear" w:color="auto" w:fill="E6E6E6"/>
              </w:rPr>
              <w:fldChar w:fldCharType="begin"/>
            </w:r>
            <w:r w:rsidRPr="00315D66">
              <w:rPr>
                <w:rFonts w:asciiTheme="minorHAnsi" w:hAnsiTheme="minorHAnsi" w:cstheme="minorHAnsi"/>
                <w:b/>
                <w:bCs/>
                <w:sz w:val="16"/>
                <w:szCs w:val="20"/>
              </w:rPr>
              <w:instrText>NUMPAGES</w:instrText>
            </w:r>
            <w:r w:rsidRPr="00315D66">
              <w:rPr>
                <w:rFonts w:asciiTheme="minorHAnsi" w:hAnsiTheme="minorHAnsi" w:cstheme="minorHAnsi"/>
                <w:b/>
                <w:bCs/>
                <w:color w:val="2B579A"/>
                <w:sz w:val="16"/>
                <w:szCs w:val="20"/>
                <w:shd w:val="clear" w:color="auto" w:fill="E6E6E6"/>
              </w:rPr>
              <w:fldChar w:fldCharType="separate"/>
            </w:r>
            <w:r w:rsidRPr="00315D66">
              <w:rPr>
                <w:rFonts w:asciiTheme="minorHAnsi" w:hAnsiTheme="minorHAnsi" w:cstheme="minorHAnsi"/>
                <w:b/>
                <w:bCs/>
                <w:noProof/>
                <w:sz w:val="16"/>
                <w:szCs w:val="20"/>
              </w:rPr>
              <w:t>79</w:t>
            </w:r>
            <w:r w:rsidRPr="00315D66">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40607E" w:rsidRDefault="0040607E"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D82F" w14:textId="77777777" w:rsidR="0040607E" w:rsidRPr="00813A50" w:rsidRDefault="0040607E" w:rsidP="00F24598">
    <w:pPr>
      <w:pStyle w:val="Stopka"/>
      <w:jc w:val="center"/>
      <w:rPr>
        <w:bCs/>
        <w:i/>
        <w:sz w:val="20"/>
        <w:szCs w:val="20"/>
      </w:rPr>
    </w:pPr>
    <w:r w:rsidRPr="00813A50">
      <w:rPr>
        <w:bCs/>
        <w:i/>
        <w:sz w:val="20"/>
        <w:szCs w:val="20"/>
      </w:rPr>
      <w:t xml:space="preserve">Dostawy artykułów biurowych dla PFRON </w:t>
    </w:r>
  </w:p>
  <w:p w14:paraId="20E35100" w14:textId="77777777" w:rsidR="0040607E" w:rsidRPr="00813A50" w:rsidRDefault="0040607E">
    <w:pPr>
      <w:pStyle w:val="Stopka"/>
      <w:jc w:val="center"/>
      <w:rPr>
        <w:sz w:val="20"/>
        <w:szCs w:val="20"/>
      </w:rPr>
    </w:pPr>
    <w:r w:rsidRPr="00813A50">
      <w:rPr>
        <w:sz w:val="20"/>
        <w:szCs w:val="20"/>
      </w:rPr>
      <w:fldChar w:fldCharType="begin"/>
    </w:r>
    <w:r w:rsidRPr="00813A50">
      <w:rPr>
        <w:sz w:val="20"/>
        <w:szCs w:val="20"/>
      </w:rPr>
      <w:instrText>PAGE   \* MERGEFORMAT</w:instrText>
    </w:r>
    <w:r w:rsidRPr="00813A50">
      <w:rPr>
        <w:sz w:val="20"/>
        <w:szCs w:val="20"/>
      </w:rPr>
      <w:fldChar w:fldCharType="separate"/>
    </w:r>
    <w:r w:rsidRPr="00813A50">
      <w:rPr>
        <w:noProof/>
        <w:sz w:val="20"/>
        <w:szCs w:val="20"/>
      </w:rPr>
      <w:t>1</w:t>
    </w:r>
    <w:r w:rsidRPr="00813A50">
      <w:rPr>
        <w:sz w:val="20"/>
        <w:szCs w:val="20"/>
      </w:rPr>
      <w:fldChar w:fldCharType="end"/>
    </w:r>
  </w:p>
  <w:p w14:paraId="4BA7433E" w14:textId="77777777" w:rsidR="0040607E" w:rsidRPr="00524CB3" w:rsidRDefault="0040607E" w:rsidP="00F245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0BEF" w14:textId="77777777" w:rsidR="0040607E" w:rsidRPr="007639A2" w:rsidRDefault="0040607E">
    <w:pPr>
      <w:pStyle w:val="Stopka"/>
      <w:jc w:val="center"/>
      <w:rPr>
        <w:i/>
        <w:sz w:val="20"/>
        <w:szCs w:val="20"/>
      </w:rPr>
    </w:pPr>
    <w:bookmarkStart w:id="7" w:name="_Hlk521332435"/>
    <w:r w:rsidRPr="007639A2">
      <w:rPr>
        <w:bCs/>
        <w:i/>
        <w:sz w:val="20"/>
        <w:szCs w:val="20"/>
      </w:rPr>
      <w:t>D</w:t>
    </w:r>
    <w:r w:rsidRPr="007639A2">
      <w:rPr>
        <w:i/>
        <w:sz w:val="20"/>
        <w:szCs w:val="20"/>
      </w:rPr>
      <w:t>ostawy artykułów biurowych dla PFRON</w:t>
    </w:r>
  </w:p>
  <w:bookmarkEnd w:id="7"/>
  <w:p w14:paraId="58AF8C24" w14:textId="77777777" w:rsidR="0040607E" w:rsidRDefault="0040607E">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36</w:t>
    </w:r>
    <w:r>
      <w:rPr>
        <w:sz w:val="18"/>
        <w:szCs w:val="18"/>
      </w:rPr>
      <w:fldChar w:fldCharType="end"/>
    </w:r>
  </w:p>
  <w:p w14:paraId="61A02362" w14:textId="77777777" w:rsidR="0040607E" w:rsidRDefault="0040607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40607E" w:rsidRDefault="004060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Content>
      <w:p w14:paraId="1727ADFF" w14:textId="77777777" w:rsidR="0040607E" w:rsidRDefault="0040607E" w:rsidP="00CB6C47">
        <w:pPr>
          <w:pStyle w:val="Stopka"/>
          <w:tabs>
            <w:tab w:val="clear" w:pos="4536"/>
            <w:tab w:val="clear" w:pos="9072"/>
            <w:tab w:val="right" w:leader="underscore" w:pos="9356"/>
          </w:tabs>
          <w:rPr>
            <w:sz w:val="20"/>
          </w:rPr>
        </w:pPr>
        <w:r>
          <w:rPr>
            <w:sz w:val="20"/>
          </w:rPr>
          <w:tab/>
        </w:r>
      </w:p>
      <w:p w14:paraId="684ACB21" w14:textId="6D2B3658" w:rsidR="0040607E" w:rsidRDefault="0040607E"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67</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78</w:t>
        </w:r>
        <w:r w:rsidRPr="002863B3">
          <w:rPr>
            <w:b/>
            <w:bCs/>
            <w:color w:val="2B579A"/>
            <w:sz w:val="16"/>
            <w:szCs w:val="20"/>
            <w:shd w:val="clear" w:color="auto" w:fill="E6E6E6"/>
          </w:rPr>
          <w:fldChar w:fldCharType="end"/>
        </w:r>
      </w:p>
    </w:sdtContent>
  </w:sdt>
  <w:p w14:paraId="0D95D7D6" w14:textId="77777777" w:rsidR="0040607E" w:rsidRPr="005114B0" w:rsidRDefault="0040607E" w:rsidP="00A7748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40607E" w:rsidRDefault="004060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AAFD" w14:textId="77777777" w:rsidR="0040607E" w:rsidRDefault="0040607E">
    <w:pPr>
      <w:pStyle w:val="Stopka"/>
      <w:jc w:val="center"/>
      <w:rPr>
        <w:bCs/>
        <w:i/>
        <w:sz w:val="20"/>
        <w:szCs w:val="20"/>
      </w:rPr>
    </w:pPr>
    <w:r>
      <w:rPr>
        <w:bCs/>
        <w:i/>
        <w:sz w:val="20"/>
        <w:szCs w:val="20"/>
      </w:rPr>
      <w:t>D</w:t>
    </w:r>
    <w:r w:rsidRPr="007639A2">
      <w:rPr>
        <w:bCs/>
        <w:i/>
        <w:sz w:val="20"/>
        <w:szCs w:val="20"/>
      </w:rPr>
      <w:t>ostawy artykułów biurowych dla PFRON</w:t>
    </w:r>
  </w:p>
  <w:p w14:paraId="18EC89B9" w14:textId="77777777" w:rsidR="0040607E" w:rsidRDefault="0040607E">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38</w:t>
    </w:r>
    <w:r>
      <w:rPr>
        <w:sz w:val="18"/>
        <w:szCs w:val="18"/>
      </w:rPr>
      <w:fldChar w:fldCharType="end"/>
    </w:r>
  </w:p>
  <w:p w14:paraId="456C4191" w14:textId="77777777" w:rsidR="0040607E" w:rsidRDefault="004060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5726" w14:textId="77777777" w:rsidR="0040607E" w:rsidRDefault="0040607E">
      <w:r>
        <w:separator/>
      </w:r>
    </w:p>
  </w:footnote>
  <w:footnote w:type="continuationSeparator" w:id="0">
    <w:p w14:paraId="6E9ACA9C" w14:textId="77777777" w:rsidR="0040607E" w:rsidRDefault="0040607E">
      <w:r>
        <w:continuationSeparator/>
      </w:r>
    </w:p>
  </w:footnote>
  <w:footnote w:id="1">
    <w:p w14:paraId="4544363C" w14:textId="77777777" w:rsidR="0040607E" w:rsidRDefault="0040607E" w:rsidP="001273B1">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40607E" w:rsidRDefault="004060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40607E" w:rsidRPr="00502367" w:rsidRDefault="0040607E"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40607E" w:rsidRDefault="00406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F"/>
    <w:multiLevelType w:val="singleLevel"/>
    <w:tmpl w:val="E5A4404A"/>
    <w:name w:val="WW8Num48"/>
    <w:lvl w:ilvl="0">
      <w:start w:val="1"/>
      <w:numFmt w:val="decimal"/>
      <w:lvlText w:val="%1."/>
      <w:lvlJc w:val="left"/>
      <w:pPr>
        <w:tabs>
          <w:tab w:val="num" w:pos="1080"/>
        </w:tabs>
        <w:ind w:left="757" w:hanging="397"/>
      </w:pPr>
      <w:rPr>
        <w:rFonts w:ascii="Times New Roman" w:eastAsia="Times New Roman" w:hAnsi="Times New Roman" w:cs="Times New Roman"/>
        <w:b w:val="0"/>
        <w:i w:val="0"/>
        <w:sz w:val="22"/>
        <w:szCs w:val="22"/>
      </w:rPr>
    </w:lvl>
  </w:abstractNum>
  <w:abstractNum w:abstractNumId="11"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3"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5"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6"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16C2C9E"/>
    <w:multiLevelType w:val="multilevel"/>
    <w:tmpl w:val="B560BC7C"/>
    <w:lvl w:ilvl="0">
      <w:start w:val="1"/>
      <w:numFmt w:val="decimal"/>
      <w:lvlText w:val="%1."/>
      <w:lvlJc w:val="left"/>
      <w:pPr>
        <w:ind w:left="720" w:hanging="360"/>
      </w:pPr>
      <w:rPr>
        <w:rFonts w:ascii="Calibri" w:eastAsia="Calibri" w:hAnsi="Calibri" w:cs="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8"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8DE4BCA"/>
    <w:multiLevelType w:val="multilevel"/>
    <w:tmpl w:val="ED2C4D9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0B240B1D"/>
    <w:multiLevelType w:val="hybridMultilevel"/>
    <w:tmpl w:val="FA38EBD6"/>
    <w:lvl w:ilvl="0" w:tplc="6E5E9566">
      <w:start w:val="2"/>
      <w:numFmt w:val="decimal"/>
      <w:lvlText w:val="%1."/>
      <w:lvlJc w:val="left"/>
      <w:pPr>
        <w:ind w:left="1428"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9A054E"/>
    <w:multiLevelType w:val="hybridMultilevel"/>
    <w:tmpl w:val="061A6D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AD2AB8D6">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FE74DDC"/>
    <w:multiLevelType w:val="hybridMultilevel"/>
    <w:tmpl w:val="88E07946"/>
    <w:lvl w:ilvl="0" w:tplc="F53A7B2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D67A4"/>
    <w:multiLevelType w:val="hybridMultilevel"/>
    <w:tmpl w:val="90D0F490"/>
    <w:lvl w:ilvl="0" w:tplc="3CDE8D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E241EF"/>
    <w:multiLevelType w:val="multilevel"/>
    <w:tmpl w:val="136A2372"/>
    <w:lvl w:ilvl="0">
      <w:start w:val="2"/>
      <w:numFmt w:val="decimal"/>
      <w:lvlText w:val="%1."/>
      <w:lvlJc w:val="left"/>
      <w:pPr>
        <w:tabs>
          <w:tab w:val="num" w:pos="1440"/>
        </w:tabs>
        <w:ind w:left="144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8"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59" w15:restartNumberingAfterBreak="0">
    <w:nsid w:val="144548D9"/>
    <w:multiLevelType w:val="hybridMultilevel"/>
    <w:tmpl w:val="4CD26EBC"/>
    <w:lvl w:ilvl="0" w:tplc="04150017">
      <w:start w:val="1"/>
      <w:numFmt w:val="lowerLetter"/>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16351B6E"/>
    <w:multiLevelType w:val="multilevel"/>
    <w:tmpl w:val="59B4A486"/>
    <w:styleLink w:val="Styl13"/>
    <w:lvl w:ilvl="0">
      <w:start w:val="1"/>
      <w:numFmt w:val="decimal"/>
      <w:lvlText w:val="%1."/>
      <w:lvlJc w:val="right"/>
      <w:pPr>
        <w:tabs>
          <w:tab w:val="num" w:pos="1240"/>
        </w:tabs>
        <w:ind w:left="1240" w:hanging="340"/>
      </w:pPr>
      <w:rPr>
        <w:rFonts w:asciiTheme="minorHAnsi" w:eastAsia="Times New Roman" w:hAnsiTheme="minorHAnsi" w:cstheme="minorHAnsi"/>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169F0554"/>
    <w:multiLevelType w:val="hybridMultilevel"/>
    <w:tmpl w:val="1C8C95B0"/>
    <w:lvl w:ilvl="0" w:tplc="1DCA3F9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331778"/>
    <w:multiLevelType w:val="multilevel"/>
    <w:tmpl w:val="3560194A"/>
    <w:lvl w:ilvl="0">
      <w:start w:val="1"/>
      <w:numFmt w:val="decimal"/>
      <w:lvlText w:val="%1."/>
      <w:lvlJc w:val="left"/>
      <w:pPr>
        <w:tabs>
          <w:tab w:val="num" w:pos="720"/>
        </w:tabs>
        <w:ind w:left="397" w:hanging="397"/>
      </w:pPr>
      <w:rPr>
        <w:rFonts w:ascii="Times New Roman" w:hAnsi="Times New Roman" w:cs="Times New Roman"/>
        <w:b w:val="0"/>
        <w:i w:val="0"/>
        <w:sz w:val="24"/>
        <w:szCs w:val="22"/>
      </w:rPr>
    </w:lvl>
    <w:lvl w:ilvl="1">
      <w:start w:val="1"/>
      <w:numFmt w:val="bullet"/>
      <w:lvlText w:val=""/>
      <w:lvlJc w:val="left"/>
      <w:pPr>
        <w:tabs>
          <w:tab w:val="num" w:pos="0"/>
        </w:tabs>
        <w:ind w:left="1440" w:hanging="360"/>
      </w:pPr>
      <w:rPr>
        <w:rFonts w:ascii="Symbol" w:hAnsi="Symbol" w:hint="defaul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4" w15:restartNumberingAfterBreak="0">
    <w:nsid w:val="1B681974"/>
    <w:multiLevelType w:val="hybridMultilevel"/>
    <w:tmpl w:val="5B0AE7A2"/>
    <w:lvl w:ilvl="0" w:tplc="42BCBC0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B7638A1"/>
    <w:multiLevelType w:val="multilevel"/>
    <w:tmpl w:val="8070D8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DD066A1"/>
    <w:multiLevelType w:val="hybridMultilevel"/>
    <w:tmpl w:val="BC441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6931C82"/>
    <w:multiLevelType w:val="hybridMultilevel"/>
    <w:tmpl w:val="84E8392E"/>
    <w:lvl w:ilvl="0" w:tplc="ABD6A7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98C20E5"/>
    <w:multiLevelType w:val="hybridMultilevel"/>
    <w:tmpl w:val="8088636A"/>
    <w:lvl w:ilvl="0" w:tplc="4C0CFD06">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AE49E2"/>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D084E0A"/>
    <w:multiLevelType w:val="multilevel"/>
    <w:tmpl w:val="284EBFAA"/>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2D1A0B7B"/>
    <w:multiLevelType w:val="multilevel"/>
    <w:tmpl w:val="01904C90"/>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9" w15:restartNumberingAfterBreak="0">
    <w:nsid w:val="306728AB"/>
    <w:multiLevelType w:val="hybridMultilevel"/>
    <w:tmpl w:val="B9E29484"/>
    <w:lvl w:ilvl="0" w:tplc="A01033B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A6B0E"/>
    <w:multiLevelType w:val="singleLevel"/>
    <w:tmpl w:val="04150011"/>
    <w:lvl w:ilvl="0">
      <w:start w:val="1"/>
      <w:numFmt w:val="decimal"/>
      <w:lvlText w:val="%1)"/>
      <w:lvlJc w:val="left"/>
      <w:pPr>
        <w:ind w:left="720" w:hanging="360"/>
      </w:pPr>
    </w:lvl>
  </w:abstractNum>
  <w:abstractNum w:abstractNumId="83"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84" w15:restartNumberingAfterBreak="0">
    <w:nsid w:val="348D4014"/>
    <w:multiLevelType w:val="multilevel"/>
    <w:tmpl w:val="CA5E35F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36757348"/>
    <w:multiLevelType w:val="multilevel"/>
    <w:tmpl w:val="8742623C"/>
    <w:lvl w:ilvl="0">
      <w:start w:val="6"/>
      <w:numFmt w:val="decimal"/>
      <w:lvlText w:val="%1."/>
      <w:lvlJc w:val="left"/>
      <w:pPr>
        <w:ind w:left="360" w:hanging="360"/>
      </w:pPr>
      <w:rPr>
        <w:rFonts w:hint="default"/>
      </w:rPr>
    </w:lvl>
    <w:lvl w:ilvl="1">
      <w:start w:val="1"/>
      <w:numFmt w:val="decimal"/>
      <w:lvlText w:val="%2)"/>
      <w:lvlJc w:val="left"/>
      <w:pPr>
        <w:ind w:left="644" w:hanging="36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375B66A2"/>
    <w:multiLevelType w:val="multilevel"/>
    <w:tmpl w:val="B89A8DE8"/>
    <w:name w:val="WW8Num8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ascii="Times New Roman" w:hAnsi="Times New Roman" w:hint="default"/>
        <w:b w:val="0"/>
        <w:i w:val="0"/>
        <w:sz w:val="22"/>
      </w:rPr>
    </w:lvl>
    <w:lvl w:ilvl="2">
      <w:start w:val="1"/>
      <w:numFmt w:val="decimal"/>
      <w:lvlText w:val="%3."/>
      <w:lvlJc w:val="left"/>
      <w:pPr>
        <w:tabs>
          <w:tab w:val="num" w:pos="397"/>
        </w:tabs>
        <w:ind w:left="397" w:hanging="397"/>
      </w:pPr>
      <w:rPr>
        <w:rFonts w:hint="default"/>
        <w:b w:val="0"/>
      </w:rPr>
    </w:lvl>
    <w:lvl w:ilvl="3">
      <w:start w:val="1"/>
      <w:numFmt w:val="bullet"/>
      <w:lvlText w:val=""/>
      <w:lvlJc w:val="left"/>
      <w:pPr>
        <w:tabs>
          <w:tab w:val="num" w:pos="2880"/>
        </w:tabs>
        <w:ind w:left="2579" w:hanging="59"/>
      </w:pPr>
      <w:rPr>
        <w:rFonts w:ascii="Symbol" w:hAnsi="Symbol" w:hint="default"/>
      </w:rPr>
    </w:lvl>
    <w:lvl w:ilvl="4">
      <w:start w:val="2"/>
      <w:numFmt w:val="bullet"/>
      <w:lvlText w:val="-"/>
      <w:lvlJc w:val="left"/>
      <w:pPr>
        <w:tabs>
          <w:tab w:val="num" w:pos="3600"/>
        </w:tabs>
        <w:ind w:left="3600" w:hanging="360"/>
      </w:pPr>
      <w:rPr>
        <w:rFonts w:ascii="Times New Roman" w:hAnsi="Times New Roman" w:cs="Times New Roman" w:hint="default"/>
      </w:rPr>
    </w:lvl>
    <w:lvl w:ilvl="5">
      <w:start w:val="28"/>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88"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B240E70"/>
    <w:multiLevelType w:val="hybridMultilevel"/>
    <w:tmpl w:val="ACC46CE6"/>
    <w:lvl w:ilvl="0" w:tplc="E14CBC76">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3C5F3D82"/>
    <w:multiLevelType w:val="hybridMultilevel"/>
    <w:tmpl w:val="B7CA6AA8"/>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94" w15:restartNumberingAfterBreak="0">
    <w:nsid w:val="3ED66B2D"/>
    <w:multiLevelType w:val="multilevel"/>
    <w:tmpl w:val="0415001F"/>
    <w:styleLink w:val="Styl831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F432D1E"/>
    <w:multiLevelType w:val="hybridMultilevel"/>
    <w:tmpl w:val="19E85344"/>
    <w:lvl w:ilvl="0" w:tplc="04150017">
      <w:start w:val="1"/>
      <w:numFmt w:val="lowerLetter"/>
      <w:lvlText w:val="%1)"/>
      <w:lvlJc w:val="left"/>
      <w:pPr>
        <w:tabs>
          <w:tab w:val="num" w:pos="1140"/>
        </w:tabs>
        <w:ind w:left="114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41EC43A9"/>
    <w:multiLevelType w:val="hybridMultilevel"/>
    <w:tmpl w:val="E676F6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1">
      <w:start w:val="1"/>
      <w:numFmt w:val="bullet"/>
      <w:lvlText w:val=""/>
      <w:lvlJc w:val="left"/>
      <w:pPr>
        <w:ind w:left="2444" w:hanging="360"/>
      </w:pPr>
      <w:rPr>
        <w:rFonts w:ascii="Symbol" w:hAnsi="Symbol"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3B53427"/>
    <w:multiLevelType w:val="multilevel"/>
    <w:tmpl w:val="83F8683A"/>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000000" w:themeColor="text1"/>
        <w:u w:color="FFFFFF" w:themeColor="background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48E40AA"/>
    <w:multiLevelType w:val="hybridMultilevel"/>
    <w:tmpl w:val="666220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2" w15:restartNumberingAfterBreak="0">
    <w:nsid w:val="46BD7382"/>
    <w:multiLevelType w:val="multilevel"/>
    <w:tmpl w:val="32F652C0"/>
    <w:lvl w:ilvl="0">
      <w:start w:val="1"/>
      <w:numFmt w:val="decimal"/>
      <w:lvlText w:val="%1."/>
      <w:lvlJc w:val="left"/>
      <w:pPr>
        <w:tabs>
          <w:tab w:val="num" w:pos="360"/>
        </w:tabs>
        <w:ind w:left="360" w:hanging="360"/>
      </w:pPr>
      <w:rPr>
        <w:rFonts w:ascii="Times New Roman" w:hAnsi="Times New Roman" w:cs="Times New Roman" w:hint="default"/>
        <w:b w:val="0"/>
        <w:bCs w:val="0"/>
        <w:i w:val="0"/>
        <w:strike w:val="0"/>
        <w:dstrike w:val="0"/>
        <w:sz w:val="22"/>
        <w:szCs w:val="22"/>
        <w:u w:val="none"/>
        <w:effect w:val="none"/>
      </w:rPr>
    </w:lvl>
    <w:lvl w:ilvl="1">
      <w:start w:val="5"/>
      <w:numFmt w:val="decimal"/>
      <w:lvlRestart w:val="0"/>
      <w:lvlText w:val="%1.%2."/>
      <w:lvlJc w:val="left"/>
      <w:pPr>
        <w:tabs>
          <w:tab w:val="num" w:pos="284"/>
        </w:tabs>
        <w:ind w:left="284" w:hanging="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480F1C61"/>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06" w15:restartNumberingAfterBreak="0">
    <w:nsid w:val="4BF95DFF"/>
    <w:multiLevelType w:val="multilevel"/>
    <w:tmpl w:val="C50ABD7E"/>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107"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54CA0FAC"/>
    <w:multiLevelType w:val="hybridMultilevel"/>
    <w:tmpl w:val="E940E59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1" w15:restartNumberingAfterBreak="0">
    <w:nsid w:val="54CB33C5"/>
    <w:multiLevelType w:val="singleLevel"/>
    <w:tmpl w:val="E5A4404A"/>
    <w:lvl w:ilvl="0">
      <w:start w:val="1"/>
      <w:numFmt w:val="decimal"/>
      <w:lvlText w:val="%1."/>
      <w:lvlJc w:val="left"/>
      <w:pPr>
        <w:tabs>
          <w:tab w:val="num" w:pos="1080"/>
        </w:tabs>
        <w:ind w:left="757" w:hanging="397"/>
      </w:pPr>
      <w:rPr>
        <w:rFonts w:ascii="Times New Roman" w:eastAsia="Times New Roman" w:hAnsi="Times New Roman" w:cs="Times New Roman"/>
        <w:b w:val="0"/>
        <w:i w:val="0"/>
        <w:sz w:val="22"/>
        <w:szCs w:val="22"/>
      </w:rPr>
    </w:lvl>
  </w:abstractNum>
  <w:abstractNum w:abstractNumId="112" w15:restartNumberingAfterBreak="0">
    <w:nsid w:val="551A20D6"/>
    <w:multiLevelType w:val="hybridMultilevel"/>
    <w:tmpl w:val="AEC69478"/>
    <w:lvl w:ilvl="0" w:tplc="8722B84E">
      <w:start w:val="1"/>
      <w:numFmt w:val="decimal"/>
      <w:lvlText w:val="%1."/>
      <w:lvlJc w:val="left"/>
      <w:pPr>
        <w:ind w:left="1713" w:hanging="360"/>
      </w:pPr>
      <w:rPr>
        <w:rFonts w:asciiTheme="minorHAnsi" w:eastAsia="Times New Roman" w:hAnsiTheme="minorHAnsi" w:cstheme="minorHAnsi"/>
        <w:color w:val="auto"/>
      </w:rPr>
    </w:lvl>
    <w:lvl w:ilvl="1" w:tplc="398AC5D2">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3" w15:restartNumberingAfterBreak="0">
    <w:nsid w:val="551C52A7"/>
    <w:multiLevelType w:val="hybridMultilevel"/>
    <w:tmpl w:val="46D01A7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15"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7"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1E50F2"/>
    <w:multiLevelType w:val="hybridMultilevel"/>
    <w:tmpl w:val="1034D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20" w15:restartNumberingAfterBreak="0">
    <w:nsid w:val="5B952AAE"/>
    <w:multiLevelType w:val="multilevel"/>
    <w:tmpl w:val="05FE5C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BFD475A"/>
    <w:multiLevelType w:val="hybridMultilevel"/>
    <w:tmpl w:val="2E4ED108"/>
    <w:lvl w:ilvl="0" w:tplc="E96C778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0B535D"/>
    <w:multiLevelType w:val="hybridMultilevel"/>
    <w:tmpl w:val="EFF072F4"/>
    <w:lvl w:ilvl="0" w:tplc="8722B84E">
      <w:start w:val="1"/>
      <w:numFmt w:val="decimal"/>
      <w:lvlText w:val="%1."/>
      <w:lvlJc w:val="left"/>
      <w:pPr>
        <w:ind w:left="1713" w:hanging="360"/>
      </w:pPr>
      <w:rPr>
        <w:rFonts w:asciiTheme="minorHAnsi" w:eastAsia="Times New Roman" w:hAnsiTheme="minorHAnsi" w:cstheme="minorHAnsi"/>
        <w:color w:val="auto"/>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3"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25" w15:restartNumberingAfterBreak="0">
    <w:nsid w:val="5E966245"/>
    <w:multiLevelType w:val="multilevel"/>
    <w:tmpl w:val="78B8BB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29" w15:restartNumberingAfterBreak="0">
    <w:nsid w:val="638B29BB"/>
    <w:multiLevelType w:val="hybridMultilevel"/>
    <w:tmpl w:val="45483B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47B0A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32"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33" w15:restartNumberingAfterBreak="0">
    <w:nsid w:val="67D2374C"/>
    <w:multiLevelType w:val="hybridMultilevel"/>
    <w:tmpl w:val="2F648048"/>
    <w:lvl w:ilvl="0" w:tplc="5EF6946C">
      <w:start w:val="1"/>
      <w:numFmt w:val="decimal"/>
      <w:lvlText w:val="%1."/>
      <w:lvlJc w:val="left"/>
      <w:pPr>
        <w:tabs>
          <w:tab w:val="num" w:pos="454"/>
        </w:tabs>
        <w:ind w:left="454" w:hanging="454"/>
      </w:pPr>
      <w:rPr>
        <w:rFonts w:hint="default"/>
      </w:rPr>
    </w:lvl>
    <w:lvl w:ilvl="1" w:tplc="04150017">
      <w:start w:val="1"/>
      <w:numFmt w:val="lowerLetter"/>
      <w:lvlText w:val="%2)"/>
      <w:lvlJc w:val="left"/>
      <w:pPr>
        <w:ind w:left="1440" w:hanging="360"/>
      </w:pPr>
      <w:rPr>
        <w:rFonts w:hint="default"/>
      </w:rPr>
    </w:lvl>
    <w:lvl w:ilvl="2" w:tplc="1DAC964A">
      <w:start w:val="1"/>
      <w:numFmt w:val="upperRoman"/>
      <w:lvlText w:val="%3."/>
      <w:lvlJc w:val="left"/>
      <w:pPr>
        <w:ind w:left="2700" w:hanging="720"/>
      </w:pPr>
      <w:rPr>
        <w:rFonts w:eastAsia="Calibri" w:cs="Times New Roman" w:hint="default"/>
        <w:b/>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69022E49"/>
    <w:multiLevelType w:val="multilevel"/>
    <w:tmpl w:val="2D4624C6"/>
    <w:numStyleLink w:val="Styl12"/>
  </w:abstractNum>
  <w:abstractNum w:abstractNumId="135"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A482310"/>
    <w:multiLevelType w:val="hybridMultilevel"/>
    <w:tmpl w:val="0296ACEE"/>
    <w:lvl w:ilvl="0" w:tplc="CEAE938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6B0578F1"/>
    <w:multiLevelType w:val="hybridMultilevel"/>
    <w:tmpl w:val="1488280C"/>
    <w:lvl w:ilvl="0" w:tplc="62107200">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39" w15:restartNumberingAfterBreak="0">
    <w:nsid w:val="713A069A"/>
    <w:multiLevelType w:val="hybridMultilevel"/>
    <w:tmpl w:val="90349524"/>
    <w:lvl w:ilvl="0" w:tplc="1DF4607C">
      <w:start w:val="1"/>
      <w:numFmt w:val="decimal"/>
      <w:lvlText w:val="%1.1"/>
      <w:lvlJc w:val="left"/>
      <w:pPr>
        <w:ind w:left="643" w:hanging="360"/>
      </w:pPr>
    </w:lvl>
    <w:lvl w:ilvl="1" w:tplc="04150019">
      <w:start w:val="1"/>
      <w:numFmt w:val="lowerLetter"/>
      <w:lvlText w:val="%2."/>
      <w:lvlJc w:val="left"/>
      <w:pPr>
        <w:ind w:left="-797" w:hanging="360"/>
      </w:pPr>
    </w:lvl>
    <w:lvl w:ilvl="2" w:tplc="0415001B">
      <w:start w:val="1"/>
      <w:numFmt w:val="lowerRoman"/>
      <w:lvlText w:val="%3."/>
      <w:lvlJc w:val="right"/>
      <w:pPr>
        <w:ind w:left="-77" w:hanging="180"/>
      </w:pPr>
    </w:lvl>
    <w:lvl w:ilvl="3" w:tplc="0415000F">
      <w:start w:val="1"/>
      <w:numFmt w:val="decimal"/>
      <w:lvlText w:val="%4."/>
      <w:lvlJc w:val="left"/>
      <w:pPr>
        <w:ind w:left="643" w:hanging="360"/>
      </w:pPr>
    </w:lvl>
    <w:lvl w:ilvl="4" w:tplc="04150019">
      <w:start w:val="1"/>
      <w:numFmt w:val="lowerLetter"/>
      <w:lvlText w:val="%5."/>
      <w:lvlJc w:val="left"/>
      <w:pPr>
        <w:ind w:left="1363" w:hanging="360"/>
      </w:pPr>
    </w:lvl>
    <w:lvl w:ilvl="5" w:tplc="0415001B">
      <w:start w:val="1"/>
      <w:numFmt w:val="lowerRoman"/>
      <w:lvlText w:val="%6."/>
      <w:lvlJc w:val="right"/>
      <w:pPr>
        <w:ind w:left="2083" w:hanging="180"/>
      </w:pPr>
    </w:lvl>
    <w:lvl w:ilvl="6" w:tplc="0415000F">
      <w:start w:val="1"/>
      <w:numFmt w:val="decimal"/>
      <w:lvlText w:val="%7."/>
      <w:lvlJc w:val="left"/>
      <w:pPr>
        <w:ind w:left="2803" w:hanging="360"/>
      </w:pPr>
    </w:lvl>
    <w:lvl w:ilvl="7" w:tplc="04150019">
      <w:start w:val="1"/>
      <w:numFmt w:val="lowerLetter"/>
      <w:lvlText w:val="%8."/>
      <w:lvlJc w:val="left"/>
      <w:pPr>
        <w:ind w:left="3523" w:hanging="360"/>
      </w:pPr>
    </w:lvl>
    <w:lvl w:ilvl="8" w:tplc="0415001B">
      <w:start w:val="1"/>
      <w:numFmt w:val="lowerRoman"/>
      <w:lvlText w:val="%9."/>
      <w:lvlJc w:val="right"/>
      <w:pPr>
        <w:ind w:left="4243" w:hanging="180"/>
      </w:pPr>
    </w:lvl>
  </w:abstractNum>
  <w:abstractNum w:abstractNumId="140"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42" w15:restartNumberingAfterBreak="0">
    <w:nsid w:val="72020A08"/>
    <w:multiLevelType w:val="multilevel"/>
    <w:tmpl w:val="6478C99C"/>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2F8672B"/>
    <w:multiLevelType w:val="multilevel"/>
    <w:tmpl w:val="55E837EE"/>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4"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5"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6"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48" w15:restartNumberingAfterBreak="0">
    <w:nsid w:val="7816263E"/>
    <w:multiLevelType w:val="multilevel"/>
    <w:tmpl w:val="69D47800"/>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50" w15:restartNumberingAfterBreak="0">
    <w:nsid w:val="7E460A6C"/>
    <w:multiLevelType w:val="multilevel"/>
    <w:tmpl w:val="21E6BD3C"/>
    <w:lvl w:ilvl="0">
      <w:start w:val="2"/>
      <w:numFmt w:val="decimal"/>
      <w:lvlText w:val="%1."/>
      <w:lvlJc w:val="left"/>
      <w:pPr>
        <w:tabs>
          <w:tab w:val="num" w:pos="1440"/>
        </w:tabs>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1"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153"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abstractNumId w:val="3"/>
  </w:num>
  <w:num w:numId="2">
    <w:abstractNumId w:val="5"/>
  </w:num>
  <w:num w:numId="3">
    <w:abstractNumId w:val="11"/>
  </w:num>
  <w:num w:numId="4">
    <w:abstractNumId w:val="13"/>
  </w:num>
  <w:num w:numId="5">
    <w:abstractNumId w:val="17"/>
  </w:num>
  <w:num w:numId="6">
    <w:abstractNumId w:val="19"/>
  </w:num>
  <w:num w:numId="7">
    <w:abstractNumId w:val="20"/>
  </w:num>
  <w:num w:numId="8">
    <w:abstractNumId w:val="21"/>
  </w:num>
  <w:num w:numId="9">
    <w:abstractNumId w:val="30"/>
  </w:num>
  <w:num w:numId="10">
    <w:abstractNumId w:val="31"/>
  </w:num>
  <w:num w:numId="11">
    <w:abstractNumId w:val="35"/>
  </w:num>
  <w:num w:numId="12">
    <w:abstractNumId w:val="38"/>
  </w:num>
  <w:num w:numId="13">
    <w:abstractNumId w:val="39"/>
  </w:num>
  <w:num w:numId="14">
    <w:abstractNumId w:val="41"/>
  </w:num>
  <w:num w:numId="15">
    <w:abstractNumId w:val="133"/>
  </w:num>
  <w:num w:numId="16">
    <w:abstractNumId w:val="141"/>
  </w:num>
  <w:num w:numId="17">
    <w:abstractNumId w:val="146"/>
  </w:num>
  <w:num w:numId="18">
    <w:abstractNumId w:val="119"/>
  </w:num>
  <w:num w:numId="19">
    <w:abstractNumId w:val="0"/>
  </w:num>
  <w:num w:numId="20">
    <w:abstractNumId w:val="49"/>
  </w:num>
  <w:num w:numId="21">
    <w:abstractNumId w:val="115"/>
  </w:num>
  <w:num w:numId="22">
    <w:abstractNumId w:val="152"/>
  </w:num>
  <w:num w:numId="23">
    <w:abstractNumId w:val="124"/>
    <w:lvlOverride w:ilvl="0">
      <w:startOverride w:val="1"/>
    </w:lvlOverride>
  </w:num>
  <w:num w:numId="24">
    <w:abstractNumId w:val="97"/>
    <w:lvlOverride w:ilvl="0">
      <w:startOverride w:val="1"/>
    </w:lvlOverride>
  </w:num>
  <w:num w:numId="25">
    <w:abstractNumId w:val="72"/>
  </w:num>
  <w:num w:numId="26">
    <w:abstractNumId w:val="132"/>
  </w:num>
  <w:num w:numId="27">
    <w:abstractNumId w:val="92"/>
  </w:num>
  <w:num w:numId="28">
    <w:abstractNumId w:val="149"/>
  </w:num>
  <w:num w:numId="29">
    <w:abstractNumId w:val="147"/>
    <w:lvlOverride w:ilvl="0">
      <w:startOverride w:val="1"/>
    </w:lvlOverride>
  </w:num>
  <w:num w:numId="30">
    <w:abstractNumId w:val="93"/>
  </w:num>
  <w:num w:numId="31">
    <w:abstractNumId w:val="140"/>
  </w:num>
  <w:num w:numId="32">
    <w:abstractNumId w:val="94"/>
  </w:num>
  <w:num w:numId="33">
    <w:abstractNumId w:val="108"/>
  </w:num>
  <w:num w:numId="34">
    <w:abstractNumId w:val="107"/>
  </w:num>
  <w:num w:numId="35">
    <w:abstractNumId w:val="135"/>
  </w:num>
  <w:num w:numId="36">
    <w:abstractNumId w:val="54"/>
  </w:num>
  <w:num w:numId="37">
    <w:abstractNumId w:val="104"/>
  </w:num>
  <w:num w:numId="38">
    <w:abstractNumId w:val="76"/>
  </w:num>
  <w:num w:numId="39">
    <w:abstractNumId w:val="71"/>
  </w:num>
  <w:num w:numId="40">
    <w:abstractNumId w:val="126"/>
  </w:num>
  <w:num w:numId="41">
    <w:abstractNumId w:val="116"/>
  </w:num>
  <w:num w:numId="42">
    <w:abstractNumId w:val="124"/>
  </w:num>
  <w:num w:numId="43">
    <w:abstractNumId w:val="51"/>
  </w:num>
  <w:num w:numId="44">
    <w:abstractNumId w:val="131"/>
  </w:num>
  <w:num w:numId="45">
    <w:abstractNumId w:val="81"/>
  </w:num>
  <w:num w:numId="46">
    <w:abstractNumId w:val="148"/>
  </w:num>
  <w:num w:numId="47">
    <w:abstractNumId w:val="105"/>
  </w:num>
  <w:num w:numId="48">
    <w:abstractNumId w:val="134"/>
  </w:num>
  <w:num w:numId="49">
    <w:abstractNumId w:val="117"/>
  </w:num>
  <w:num w:numId="50">
    <w:abstractNumId w:val="78"/>
  </w:num>
  <w:num w:numId="51">
    <w:abstractNumId w:val="151"/>
  </w:num>
  <w:num w:numId="52">
    <w:abstractNumId w:val="101"/>
  </w:num>
  <w:num w:numId="53">
    <w:abstractNumId w:val="113"/>
  </w:num>
  <w:num w:numId="54">
    <w:abstractNumId w:val="122"/>
  </w:num>
  <w:num w:numId="55">
    <w:abstractNumId w:val="89"/>
  </w:num>
  <w:num w:numId="56">
    <w:abstractNumId w:val="100"/>
  </w:num>
  <w:num w:numId="57">
    <w:abstractNumId w:val="114"/>
  </w:num>
  <w:num w:numId="58">
    <w:abstractNumId w:val="60"/>
  </w:num>
  <w:num w:numId="59">
    <w:abstractNumId w:val="68"/>
  </w:num>
  <w:num w:numId="60">
    <w:abstractNumId w:val="144"/>
  </w:num>
  <w:num w:numId="61">
    <w:abstractNumId w:val="62"/>
  </w:num>
  <w:num w:numId="62">
    <w:abstractNumId w:val="153"/>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num>
  <w:num w:numId="65">
    <w:abstractNumId w:val="67"/>
  </w:num>
  <w:num w:numId="66">
    <w:abstractNumId w:val="52"/>
  </w:num>
  <w:num w:numId="67">
    <w:abstractNumId w:val="70"/>
  </w:num>
  <w:num w:numId="68">
    <w:abstractNumId w:val="61"/>
  </w:num>
  <w:num w:numId="69">
    <w:abstractNumId w:val="110"/>
  </w:num>
  <w:num w:numId="70">
    <w:abstractNumId w:val="1"/>
  </w:num>
  <w:num w:numId="71">
    <w:abstractNumId w:val="88"/>
  </w:num>
  <w:num w:numId="72">
    <w:abstractNumId w:val="98"/>
  </w:num>
  <w:num w:numId="73">
    <w:abstractNumId w:val="83"/>
  </w:num>
  <w:num w:numId="74">
    <w:abstractNumId w:val="73"/>
  </w:num>
  <w:num w:numId="75">
    <w:abstractNumId w:val="18"/>
  </w:num>
  <w:num w:numId="76">
    <w:abstractNumId w:val="75"/>
  </w:num>
  <w:num w:numId="77">
    <w:abstractNumId w:val="50"/>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96"/>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num>
  <w:num w:numId="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1"/>
    <w:lvlOverride w:ilvl="0">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num>
  <w:num w:numId="117">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6"/>
  </w:num>
  <w:num w:numId="121">
    <w:abstractNumId w:val="112"/>
  </w:num>
  <w:num w:numId="122">
    <w:abstractNumId w:val="125"/>
  </w:num>
  <w:num w:numId="12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C08"/>
    <w:rsid w:val="00010E63"/>
    <w:rsid w:val="00014E22"/>
    <w:rsid w:val="0001788B"/>
    <w:rsid w:val="00017F38"/>
    <w:rsid w:val="000202A1"/>
    <w:rsid w:val="00020AD7"/>
    <w:rsid w:val="00022563"/>
    <w:rsid w:val="00024BCC"/>
    <w:rsid w:val="00024C27"/>
    <w:rsid w:val="00025A3B"/>
    <w:rsid w:val="000273F9"/>
    <w:rsid w:val="00042329"/>
    <w:rsid w:val="00042F2C"/>
    <w:rsid w:val="00045C18"/>
    <w:rsid w:val="00045E17"/>
    <w:rsid w:val="0004646D"/>
    <w:rsid w:val="0004679D"/>
    <w:rsid w:val="00046A5C"/>
    <w:rsid w:val="000518FA"/>
    <w:rsid w:val="00052A2A"/>
    <w:rsid w:val="00054D2A"/>
    <w:rsid w:val="00055095"/>
    <w:rsid w:val="00055302"/>
    <w:rsid w:val="00055662"/>
    <w:rsid w:val="00057059"/>
    <w:rsid w:val="00060AD1"/>
    <w:rsid w:val="00063A73"/>
    <w:rsid w:val="000649CB"/>
    <w:rsid w:val="0006571E"/>
    <w:rsid w:val="0006635D"/>
    <w:rsid w:val="000672DA"/>
    <w:rsid w:val="0007259A"/>
    <w:rsid w:val="0007457F"/>
    <w:rsid w:val="000805E4"/>
    <w:rsid w:val="00080710"/>
    <w:rsid w:val="00083667"/>
    <w:rsid w:val="00083AA9"/>
    <w:rsid w:val="0008539A"/>
    <w:rsid w:val="0008669C"/>
    <w:rsid w:val="00086D48"/>
    <w:rsid w:val="0008767C"/>
    <w:rsid w:val="00092F5F"/>
    <w:rsid w:val="00093368"/>
    <w:rsid w:val="000936C3"/>
    <w:rsid w:val="00093E98"/>
    <w:rsid w:val="000946BE"/>
    <w:rsid w:val="00097A68"/>
    <w:rsid w:val="000A4938"/>
    <w:rsid w:val="000A5EC5"/>
    <w:rsid w:val="000B1842"/>
    <w:rsid w:val="000B1C36"/>
    <w:rsid w:val="000B26CE"/>
    <w:rsid w:val="000B2E64"/>
    <w:rsid w:val="000B7271"/>
    <w:rsid w:val="000B7E83"/>
    <w:rsid w:val="000C25FE"/>
    <w:rsid w:val="000C3AB7"/>
    <w:rsid w:val="000C7E6D"/>
    <w:rsid w:val="000D0802"/>
    <w:rsid w:val="000D18AC"/>
    <w:rsid w:val="000D296E"/>
    <w:rsid w:val="000D2C3E"/>
    <w:rsid w:val="000E34D2"/>
    <w:rsid w:val="000F0C20"/>
    <w:rsid w:val="000F25C2"/>
    <w:rsid w:val="000F326E"/>
    <w:rsid w:val="000F51C5"/>
    <w:rsid w:val="00100823"/>
    <w:rsid w:val="00101B25"/>
    <w:rsid w:val="00102C19"/>
    <w:rsid w:val="0010354B"/>
    <w:rsid w:val="001112C2"/>
    <w:rsid w:val="001125CA"/>
    <w:rsid w:val="001163DB"/>
    <w:rsid w:val="001166FE"/>
    <w:rsid w:val="00117759"/>
    <w:rsid w:val="0012512C"/>
    <w:rsid w:val="001273B1"/>
    <w:rsid w:val="00130812"/>
    <w:rsid w:val="00132005"/>
    <w:rsid w:val="00134169"/>
    <w:rsid w:val="001408D5"/>
    <w:rsid w:val="00143DE4"/>
    <w:rsid w:val="0014472A"/>
    <w:rsid w:val="00147C61"/>
    <w:rsid w:val="0015316B"/>
    <w:rsid w:val="0015522E"/>
    <w:rsid w:val="00155CD7"/>
    <w:rsid w:val="0015613C"/>
    <w:rsid w:val="0015707E"/>
    <w:rsid w:val="00161323"/>
    <w:rsid w:val="00162723"/>
    <w:rsid w:val="00164970"/>
    <w:rsid w:val="00170027"/>
    <w:rsid w:val="00170AF7"/>
    <w:rsid w:val="00171CD8"/>
    <w:rsid w:val="00173C96"/>
    <w:rsid w:val="00173E1B"/>
    <w:rsid w:val="0018182B"/>
    <w:rsid w:val="00181FD6"/>
    <w:rsid w:val="00182947"/>
    <w:rsid w:val="00184636"/>
    <w:rsid w:val="00186EFD"/>
    <w:rsid w:val="00190015"/>
    <w:rsid w:val="00193A3F"/>
    <w:rsid w:val="00194BAB"/>
    <w:rsid w:val="001A04CF"/>
    <w:rsid w:val="001A0AB6"/>
    <w:rsid w:val="001A5E4C"/>
    <w:rsid w:val="001B34D3"/>
    <w:rsid w:val="001B3710"/>
    <w:rsid w:val="001B3825"/>
    <w:rsid w:val="001B3C24"/>
    <w:rsid w:val="001B4495"/>
    <w:rsid w:val="001B5FCB"/>
    <w:rsid w:val="001C1925"/>
    <w:rsid w:val="001D0A7C"/>
    <w:rsid w:val="001D0E73"/>
    <w:rsid w:val="001D2E5E"/>
    <w:rsid w:val="001D42B4"/>
    <w:rsid w:val="001E0518"/>
    <w:rsid w:val="001E0C99"/>
    <w:rsid w:val="001E2441"/>
    <w:rsid w:val="001E271C"/>
    <w:rsid w:val="001E5AEB"/>
    <w:rsid w:val="001E658C"/>
    <w:rsid w:val="001E6F2F"/>
    <w:rsid w:val="001F044D"/>
    <w:rsid w:val="001F143E"/>
    <w:rsid w:val="001F2612"/>
    <w:rsid w:val="001F3948"/>
    <w:rsid w:val="001F6FB1"/>
    <w:rsid w:val="00203CD9"/>
    <w:rsid w:val="002046A1"/>
    <w:rsid w:val="00204E8F"/>
    <w:rsid w:val="00212979"/>
    <w:rsid w:val="002147BC"/>
    <w:rsid w:val="002162E7"/>
    <w:rsid w:val="00220448"/>
    <w:rsid w:val="00221F67"/>
    <w:rsid w:val="002303AE"/>
    <w:rsid w:val="00234575"/>
    <w:rsid w:val="00237720"/>
    <w:rsid w:val="002403F5"/>
    <w:rsid w:val="002439DF"/>
    <w:rsid w:val="00244591"/>
    <w:rsid w:val="00247D50"/>
    <w:rsid w:val="0025051F"/>
    <w:rsid w:val="002520F3"/>
    <w:rsid w:val="00254283"/>
    <w:rsid w:val="00255B80"/>
    <w:rsid w:val="00260397"/>
    <w:rsid w:val="00261785"/>
    <w:rsid w:val="002617E1"/>
    <w:rsid w:val="00266497"/>
    <w:rsid w:val="0027240D"/>
    <w:rsid w:val="00275373"/>
    <w:rsid w:val="00277239"/>
    <w:rsid w:val="00277F87"/>
    <w:rsid w:val="00282A23"/>
    <w:rsid w:val="00284759"/>
    <w:rsid w:val="002861A8"/>
    <w:rsid w:val="002863B3"/>
    <w:rsid w:val="002924FC"/>
    <w:rsid w:val="00292D97"/>
    <w:rsid w:val="0029353D"/>
    <w:rsid w:val="002958E9"/>
    <w:rsid w:val="002969CD"/>
    <w:rsid w:val="002A27F5"/>
    <w:rsid w:val="002A464C"/>
    <w:rsid w:val="002B01EB"/>
    <w:rsid w:val="002B1A36"/>
    <w:rsid w:val="002B4492"/>
    <w:rsid w:val="002C4E1D"/>
    <w:rsid w:val="002C7D89"/>
    <w:rsid w:val="002D0974"/>
    <w:rsid w:val="002D3A86"/>
    <w:rsid w:val="002E315A"/>
    <w:rsid w:val="002E3A22"/>
    <w:rsid w:val="002E3F10"/>
    <w:rsid w:val="002E487F"/>
    <w:rsid w:val="002F2342"/>
    <w:rsid w:val="002F5567"/>
    <w:rsid w:val="002F6844"/>
    <w:rsid w:val="002F6F94"/>
    <w:rsid w:val="0030708D"/>
    <w:rsid w:val="00310828"/>
    <w:rsid w:val="00312D40"/>
    <w:rsid w:val="00313203"/>
    <w:rsid w:val="00314762"/>
    <w:rsid w:val="0031476C"/>
    <w:rsid w:val="00315D66"/>
    <w:rsid w:val="003178D5"/>
    <w:rsid w:val="003242DA"/>
    <w:rsid w:val="00325C53"/>
    <w:rsid w:val="0032667B"/>
    <w:rsid w:val="003300D5"/>
    <w:rsid w:val="0033160E"/>
    <w:rsid w:val="00332493"/>
    <w:rsid w:val="00340A6D"/>
    <w:rsid w:val="00342310"/>
    <w:rsid w:val="003437CC"/>
    <w:rsid w:val="0034388F"/>
    <w:rsid w:val="0035018B"/>
    <w:rsid w:val="003517EC"/>
    <w:rsid w:val="00352F59"/>
    <w:rsid w:val="003537D5"/>
    <w:rsid w:val="00353C5F"/>
    <w:rsid w:val="003575DA"/>
    <w:rsid w:val="00357E80"/>
    <w:rsid w:val="003624F1"/>
    <w:rsid w:val="00363EB0"/>
    <w:rsid w:val="00363F66"/>
    <w:rsid w:val="003643C1"/>
    <w:rsid w:val="003657FD"/>
    <w:rsid w:val="00365D03"/>
    <w:rsid w:val="003721F0"/>
    <w:rsid w:val="00374391"/>
    <w:rsid w:val="0037585E"/>
    <w:rsid w:val="00381F1F"/>
    <w:rsid w:val="00384152"/>
    <w:rsid w:val="00391AF3"/>
    <w:rsid w:val="0039300D"/>
    <w:rsid w:val="00393EBA"/>
    <w:rsid w:val="00394EAE"/>
    <w:rsid w:val="00394ECB"/>
    <w:rsid w:val="003A46EB"/>
    <w:rsid w:val="003A519A"/>
    <w:rsid w:val="003A6E6E"/>
    <w:rsid w:val="003B3120"/>
    <w:rsid w:val="003B33F0"/>
    <w:rsid w:val="003B5924"/>
    <w:rsid w:val="003C35D8"/>
    <w:rsid w:val="003C6919"/>
    <w:rsid w:val="003C7BB8"/>
    <w:rsid w:val="003C7F60"/>
    <w:rsid w:val="003D4506"/>
    <w:rsid w:val="003D55D4"/>
    <w:rsid w:val="003D5627"/>
    <w:rsid w:val="003E2284"/>
    <w:rsid w:val="003E2926"/>
    <w:rsid w:val="003E2D52"/>
    <w:rsid w:val="003E5763"/>
    <w:rsid w:val="003E7082"/>
    <w:rsid w:val="003E749F"/>
    <w:rsid w:val="003E77AA"/>
    <w:rsid w:val="003E7B9A"/>
    <w:rsid w:val="003F0315"/>
    <w:rsid w:val="003F160F"/>
    <w:rsid w:val="003F195F"/>
    <w:rsid w:val="003F4113"/>
    <w:rsid w:val="003F7BA9"/>
    <w:rsid w:val="00400D07"/>
    <w:rsid w:val="004048EF"/>
    <w:rsid w:val="0040607E"/>
    <w:rsid w:val="00407B89"/>
    <w:rsid w:val="00410278"/>
    <w:rsid w:val="00413DB4"/>
    <w:rsid w:val="00415E51"/>
    <w:rsid w:val="004162F9"/>
    <w:rsid w:val="0041668A"/>
    <w:rsid w:val="00416D65"/>
    <w:rsid w:val="0042012F"/>
    <w:rsid w:val="00420F69"/>
    <w:rsid w:val="00422AA9"/>
    <w:rsid w:val="0042541E"/>
    <w:rsid w:val="00427450"/>
    <w:rsid w:val="004319FB"/>
    <w:rsid w:val="00432F28"/>
    <w:rsid w:val="00443AB3"/>
    <w:rsid w:val="00443C8D"/>
    <w:rsid w:val="004473C1"/>
    <w:rsid w:val="00450BC0"/>
    <w:rsid w:val="004601C4"/>
    <w:rsid w:val="004719DA"/>
    <w:rsid w:val="00473D23"/>
    <w:rsid w:val="004748BC"/>
    <w:rsid w:val="00475E85"/>
    <w:rsid w:val="004955FE"/>
    <w:rsid w:val="004969AC"/>
    <w:rsid w:val="004A0655"/>
    <w:rsid w:val="004A1DD4"/>
    <w:rsid w:val="004A2335"/>
    <w:rsid w:val="004A3597"/>
    <w:rsid w:val="004A5CB8"/>
    <w:rsid w:val="004A6DFC"/>
    <w:rsid w:val="004A7D02"/>
    <w:rsid w:val="004B0BAC"/>
    <w:rsid w:val="004B3CBB"/>
    <w:rsid w:val="004B4719"/>
    <w:rsid w:val="004B78B9"/>
    <w:rsid w:val="004C1019"/>
    <w:rsid w:val="004D2DFD"/>
    <w:rsid w:val="004D3363"/>
    <w:rsid w:val="004D3AA0"/>
    <w:rsid w:val="004D6924"/>
    <w:rsid w:val="004D72AE"/>
    <w:rsid w:val="004E1168"/>
    <w:rsid w:val="004E3471"/>
    <w:rsid w:val="004E567D"/>
    <w:rsid w:val="004E5847"/>
    <w:rsid w:val="004F0688"/>
    <w:rsid w:val="004F1078"/>
    <w:rsid w:val="004F287D"/>
    <w:rsid w:val="004F290E"/>
    <w:rsid w:val="004F3140"/>
    <w:rsid w:val="004F4773"/>
    <w:rsid w:val="004F50FC"/>
    <w:rsid w:val="004F5F9F"/>
    <w:rsid w:val="004F6F3A"/>
    <w:rsid w:val="004F6F72"/>
    <w:rsid w:val="00501538"/>
    <w:rsid w:val="00501B27"/>
    <w:rsid w:val="00501E08"/>
    <w:rsid w:val="00501EE6"/>
    <w:rsid w:val="0051162D"/>
    <w:rsid w:val="00511D50"/>
    <w:rsid w:val="0051209F"/>
    <w:rsid w:val="00520435"/>
    <w:rsid w:val="00522A1A"/>
    <w:rsid w:val="00523F1F"/>
    <w:rsid w:val="005254CE"/>
    <w:rsid w:val="00525E2C"/>
    <w:rsid w:val="00527C1C"/>
    <w:rsid w:val="00532B47"/>
    <w:rsid w:val="00533BC5"/>
    <w:rsid w:val="00534863"/>
    <w:rsid w:val="00535A46"/>
    <w:rsid w:val="00540156"/>
    <w:rsid w:val="00544248"/>
    <w:rsid w:val="00547E8B"/>
    <w:rsid w:val="005521EA"/>
    <w:rsid w:val="00552793"/>
    <w:rsid w:val="00553F16"/>
    <w:rsid w:val="00556A34"/>
    <w:rsid w:val="00556AFB"/>
    <w:rsid w:val="005573AB"/>
    <w:rsid w:val="005652D4"/>
    <w:rsid w:val="00570B11"/>
    <w:rsid w:val="00575E25"/>
    <w:rsid w:val="00577EB6"/>
    <w:rsid w:val="00582609"/>
    <w:rsid w:val="00582911"/>
    <w:rsid w:val="00582E51"/>
    <w:rsid w:val="00586E7F"/>
    <w:rsid w:val="00592387"/>
    <w:rsid w:val="005923F2"/>
    <w:rsid w:val="00595B8B"/>
    <w:rsid w:val="005962A3"/>
    <w:rsid w:val="00596A78"/>
    <w:rsid w:val="00597AA6"/>
    <w:rsid w:val="005A0A8D"/>
    <w:rsid w:val="005A10E0"/>
    <w:rsid w:val="005A4308"/>
    <w:rsid w:val="005A484C"/>
    <w:rsid w:val="005A5E44"/>
    <w:rsid w:val="005B01F1"/>
    <w:rsid w:val="005B0BC7"/>
    <w:rsid w:val="005B3F73"/>
    <w:rsid w:val="005B5AB7"/>
    <w:rsid w:val="005B6F59"/>
    <w:rsid w:val="005C0926"/>
    <w:rsid w:val="005C0D05"/>
    <w:rsid w:val="005C1081"/>
    <w:rsid w:val="005C25C6"/>
    <w:rsid w:val="005C29DF"/>
    <w:rsid w:val="005C4302"/>
    <w:rsid w:val="005C4A7C"/>
    <w:rsid w:val="005D0774"/>
    <w:rsid w:val="005D0C7C"/>
    <w:rsid w:val="005D2F83"/>
    <w:rsid w:val="005D3F67"/>
    <w:rsid w:val="005D60D2"/>
    <w:rsid w:val="005D76D2"/>
    <w:rsid w:val="005E1073"/>
    <w:rsid w:val="005E1A16"/>
    <w:rsid w:val="005E1C89"/>
    <w:rsid w:val="005E280C"/>
    <w:rsid w:val="005E5E8D"/>
    <w:rsid w:val="005E677D"/>
    <w:rsid w:val="005E77A9"/>
    <w:rsid w:val="005E7D81"/>
    <w:rsid w:val="005F2564"/>
    <w:rsid w:val="005F4F95"/>
    <w:rsid w:val="00606762"/>
    <w:rsid w:val="00606905"/>
    <w:rsid w:val="00612398"/>
    <w:rsid w:val="006130D0"/>
    <w:rsid w:val="0061375A"/>
    <w:rsid w:val="00615C5E"/>
    <w:rsid w:val="00616EFE"/>
    <w:rsid w:val="00617F67"/>
    <w:rsid w:val="00621140"/>
    <w:rsid w:val="0062182B"/>
    <w:rsid w:val="00621999"/>
    <w:rsid w:val="00623B88"/>
    <w:rsid w:val="0062458E"/>
    <w:rsid w:val="00624E42"/>
    <w:rsid w:val="00625A5D"/>
    <w:rsid w:val="00627308"/>
    <w:rsid w:val="006318BD"/>
    <w:rsid w:val="0063212C"/>
    <w:rsid w:val="0063437E"/>
    <w:rsid w:val="00640386"/>
    <w:rsid w:val="00640803"/>
    <w:rsid w:val="0064096E"/>
    <w:rsid w:val="00640D04"/>
    <w:rsid w:val="00642F94"/>
    <w:rsid w:val="00647646"/>
    <w:rsid w:val="00650671"/>
    <w:rsid w:val="00651602"/>
    <w:rsid w:val="006520F1"/>
    <w:rsid w:val="00652AB1"/>
    <w:rsid w:val="00655027"/>
    <w:rsid w:val="00661A77"/>
    <w:rsid w:val="00663083"/>
    <w:rsid w:val="006638CC"/>
    <w:rsid w:val="00664FE0"/>
    <w:rsid w:val="0067463F"/>
    <w:rsid w:val="0067735D"/>
    <w:rsid w:val="00680765"/>
    <w:rsid w:val="006814F3"/>
    <w:rsid w:val="00682F03"/>
    <w:rsid w:val="00683216"/>
    <w:rsid w:val="00683C3A"/>
    <w:rsid w:val="00683D0C"/>
    <w:rsid w:val="006846B3"/>
    <w:rsid w:val="00686DE3"/>
    <w:rsid w:val="00686FB1"/>
    <w:rsid w:val="00687381"/>
    <w:rsid w:val="00691729"/>
    <w:rsid w:val="00694A0F"/>
    <w:rsid w:val="00696628"/>
    <w:rsid w:val="006977D0"/>
    <w:rsid w:val="006A3A43"/>
    <w:rsid w:val="006B6FEB"/>
    <w:rsid w:val="006B771E"/>
    <w:rsid w:val="006C0726"/>
    <w:rsid w:val="006C0AD9"/>
    <w:rsid w:val="006C2864"/>
    <w:rsid w:val="006C4A81"/>
    <w:rsid w:val="006D1012"/>
    <w:rsid w:val="006D6887"/>
    <w:rsid w:val="006D6A41"/>
    <w:rsid w:val="006D7C3D"/>
    <w:rsid w:val="006E0DF1"/>
    <w:rsid w:val="006E1B9B"/>
    <w:rsid w:val="006E21F2"/>
    <w:rsid w:val="006E7521"/>
    <w:rsid w:val="006F0C8C"/>
    <w:rsid w:val="006F3212"/>
    <w:rsid w:val="006F539B"/>
    <w:rsid w:val="006F7954"/>
    <w:rsid w:val="007047AE"/>
    <w:rsid w:val="0070500C"/>
    <w:rsid w:val="007065E2"/>
    <w:rsid w:val="007136FC"/>
    <w:rsid w:val="00716B5C"/>
    <w:rsid w:val="00717844"/>
    <w:rsid w:val="00722D05"/>
    <w:rsid w:val="007302DA"/>
    <w:rsid w:val="00730B7E"/>
    <w:rsid w:val="0073405E"/>
    <w:rsid w:val="007370BA"/>
    <w:rsid w:val="007404CE"/>
    <w:rsid w:val="007431EB"/>
    <w:rsid w:val="007442E9"/>
    <w:rsid w:val="00747CD6"/>
    <w:rsid w:val="00753325"/>
    <w:rsid w:val="0075420E"/>
    <w:rsid w:val="00760971"/>
    <w:rsid w:val="007618AB"/>
    <w:rsid w:val="00762811"/>
    <w:rsid w:val="007644D0"/>
    <w:rsid w:val="007662F7"/>
    <w:rsid w:val="00766CA7"/>
    <w:rsid w:val="00776479"/>
    <w:rsid w:val="0077725D"/>
    <w:rsid w:val="00780BCC"/>
    <w:rsid w:val="00780D97"/>
    <w:rsid w:val="007817A9"/>
    <w:rsid w:val="00782300"/>
    <w:rsid w:val="007827A9"/>
    <w:rsid w:val="00784AA8"/>
    <w:rsid w:val="0078576B"/>
    <w:rsid w:val="007860D1"/>
    <w:rsid w:val="007876E0"/>
    <w:rsid w:val="007901F7"/>
    <w:rsid w:val="00790CE2"/>
    <w:rsid w:val="007933F1"/>
    <w:rsid w:val="00793DD4"/>
    <w:rsid w:val="0079696B"/>
    <w:rsid w:val="007974D5"/>
    <w:rsid w:val="007A0D9A"/>
    <w:rsid w:val="007A1953"/>
    <w:rsid w:val="007A1BAF"/>
    <w:rsid w:val="007A2149"/>
    <w:rsid w:val="007A2731"/>
    <w:rsid w:val="007A2E5F"/>
    <w:rsid w:val="007A2FBF"/>
    <w:rsid w:val="007A4998"/>
    <w:rsid w:val="007A5232"/>
    <w:rsid w:val="007A5B0F"/>
    <w:rsid w:val="007B2851"/>
    <w:rsid w:val="007B49BB"/>
    <w:rsid w:val="007B5661"/>
    <w:rsid w:val="007B587C"/>
    <w:rsid w:val="007B704C"/>
    <w:rsid w:val="007C5183"/>
    <w:rsid w:val="007D04E3"/>
    <w:rsid w:val="007D567F"/>
    <w:rsid w:val="007D6F2A"/>
    <w:rsid w:val="007E66C5"/>
    <w:rsid w:val="007F0980"/>
    <w:rsid w:val="007F772A"/>
    <w:rsid w:val="007F7F85"/>
    <w:rsid w:val="00802F41"/>
    <w:rsid w:val="00804211"/>
    <w:rsid w:val="00804AC7"/>
    <w:rsid w:val="008101E9"/>
    <w:rsid w:val="00813A50"/>
    <w:rsid w:val="00816716"/>
    <w:rsid w:val="00817393"/>
    <w:rsid w:val="0081787D"/>
    <w:rsid w:val="00820FC3"/>
    <w:rsid w:val="00823E0F"/>
    <w:rsid w:val="0082526C"/>
    <w:rsid w:val="00825944"/>
    <w:rsid w:val="008268B0"/>
    <w:rsid w:val="00835226"/>
    <w:rsid w:val="008361E1"/>
    <w:rsid w:val="0083715E"/>
    <w:rsid w:val="00837476"/>
    <w:rsid w:val="008402CD"/>
    <w:rsid w:val="0084311A"/>
    <w:rsid w:val="00844C91"/>
    <w:rsid w:val="00846BC4"/>
    <w:rsid w:val="00846EFA"/>
    <w:rsid w:val="00850593"/>
    <w:rsid w:val="00854764"/>
    <w:rsid w:val="008565D9"/>
    <w:rsid w:val="008649FD"/>
    <w:rsid w:val="008736DD"/>
    <w:rsid w:val="008761BD"/>
    <w:rsid w:val="008763E9"/>
    <w:rsid w:val="00881456"/>
    <w:rsid w:val="00882368"/>
    <w:rsid w:val="00887288"/>
    <w:rsid w:val="00890AC4"/>
    <w:rsid w:val="00891985"/>
    <w:rsid w:val="008929F5"/>
    <w:rsid w:val="00895E8F"/>
    <w:rsid w:val="008A19E2"/>
    <w:rsid w:val="008A3756"/>
    <w:rsid w:val="008A407A"/>
    <w:rsid w:val="008B0726"/>
    <w:rsid w:val="008B0ECF"/>
    <w:rsid w:val="008B2369"/>
    <w:rsid w:val="008B3364"/>
    <w:rsid w:val="008B596A"/>
    <w:rsid w:val="008B7B72"/>
    <w:rsid w:val="008C2DDB"/>
    <w:rsid w:val="008C3955"/>
    <w:rsid w:val="008D046F"/>
    <w:rsid w:val="008D216A"/>
    <w:rsid w:val="008D27A6"/>
    <w:rsid w:val="008D2AAB"/>
    <w:rsid w:val="008D57EB"/>
    <w:rsid w:val="008D6663"/>
    <w:rsid w:val="008D6996"/>
    <w:rsid w:val="008E5667"/>
    <w:rsid w:val="008E5C88"/>
    <w:rsid w:val="008E5F86"/>
    <w:rsid w:val="008E71BD"/>
    <w:rsid w:val="008F099C"/>
    <w:rsid w:val="008F0F3A"/>
    <w:rsid w:val="008F19B4"/>
    <w:rsid w:val="008F2316"/>
    <w:rsid w:val="008F5484"/>
    <w:rsid w:val="008F7374"/>
    <w:rsid w:val="00901CA1"/>
    <w:rsid w:val="00903069"/>
    <w:rsid w:val="009037C2"/>
    <w:rsid w:val="00904D49"/>
    <w:rsid w:val="00905832"/>
    <w:rsid w:val="00907B33"/>
    <w:rsid w:val="009122C4"/>
    <w:rsid w:val="009142BA"/>
    <w:rsid w:val="00915547"/>
    <w:rsid w:val="0091780C"/>
    <w:rsid w:val="0092068A"/>
    <w:rsid w:val="00920AF7"/>
    <w:rsid w:val="0092115B"/>
    <w:rsid w:val="00921D6B"/>
    <w:rsid w:val="00922F09"/>
    <w:rsid w:val="00923B4A"/>
    <w:rsid w:val="009241B2"/>
    <w:rsid w:val="00924212"/>
    <w:rsid w:val="009252C6"/>
    <w:rsid w:val="00931019"/>
    <w:rsid w:val="00931121"/>
    <w:rsid w:val="009365D1"/>
    <w:rsid w:val="00937F40"/>
    <w:rsid w:val="00941462"/>
    <w:rsid w:val="00941D7E"/>
    <w:rsid w:val="009428C7"/>
    <w:rsid w:val="0094478D"/>
    <w:rsid w:val="00944FAF"/>
    <w:rsid w:val="00950C70"/>
    <w:rsid w:val="00952B3E"/>
    <w:rsid w:val="00953BCE"/>
    <w:rsid w:val="00956B72"/>
    <w:rsid w:val="00957132"/>
    <w:rsid w:val="009577BC"/>
    <w:rsid w:val="00963BC0"/>
    <w:rsid w:val="00966FE4"/>
    <w:rsid w:val="009671BF"/>
    <w:rsid w:val="0096741E"/>
    <w:rsid w:val="00970F63"/>
    <w:rsid w:val="009752C0"/>
    <w:rsid w:val="0097559E"/>
    <w:rsid w:val="00980606"/>
    <w:rsid w:val="00981D90"/>
    <w:rsid w:val="00984B31"/>
    <w:rsid w:val="009869C7"/>
    <w:rsid w:val="00987938"/>
    <w:rsid w:val="00987944"/>
    <w:rsid w:val="00991230"/>
    <w:rsid w:val="00992057"/>
    <w:rsid w:val="0099220D"/>
    <w:rsid w:val="009952DA"/>
    <w:rsid w:val="00996D0B"/>
    <w:rsid w:val="00997300"/>
    <w:rsid w:val="009A02C4"/>
    <w:rsid w:val="009A1519"/>
    <w:rsid w:val="009A24A9"/>
    <w:rsid w:val="009A48AB"/>
    <w:rsid w:val="009A4906"/>
    <w:rsid w:val="009A4DF8"/>
    <w:rsid w:val="009B2295"/>
    <w:rsid w:val="009B5709"/>
    <w:rsid w:val="009B5C1B"/>
    <w:rsid w:val="009C04BB"/>
    <w:rsid w:val="009C2A45"/>
    <w:rsid w:val="009C772A"/>
    <w:rsid w:val="009D112C"/>
    <w:rsid w:val="009D47E1"/>
    <w:rsid w:val="009D783C"/>
    <w:rsid w:val="009D7CC1"/>
    <w:rsid w:val="009E1AE3"/>
    <w:rsid w:val="009E2C53"/>
    <w:rsid w:val="009E2D90"/>
    <w:rsid w:val="009E310A"/>
    <w:rsid w:val="009E39D2"/>
    <w:rsid w:val="009E5B33"/>
    <w:rsid w:val="009E79AC"/>
    <w:rsid w:val="009F1518"/>
    <w:rsid w:val="009F313E"/>
    <w:rsid w:val="009F75E6"/>
    <w:rsid w:val="00A027F8"/>
    <w:rsid w:val="00A05B53"/>
    <w:rsid w:val="00A0733D"/>
    <w:rsid w:val="00A13E17"/>
    <w:rsid w:val="00A13E89"/>
    <w:rsid w:val="00A14BD1"/>
    <w:rsid w:val="00A20242"/>
    <w:rsid w:val="00A208EF"/>
    <w:rsid w:val="00A20C14"/>
    <w:rsid w:val="00A23B6A"/>
    <w:rsid w:val="00A240EC"/>
    <w:rsid w:val="00A25163"/>
    <w:rsid w:val="00A31007"/>
    <w:rsid w:val="00A3245D"/>
    <w:rsid w:val="00A34652"/>
    <w:rsid w:val="00A35CD9"/>
    <w:rsid w:val="00A37501"/>
    <w:rsid w:val="00A41334"/>
    <w:rsid w:val="00A45606"/>
    <w:rsid w:val="00A47379"/>
    <w:rsid w:val="00A5036F"/>
    <w:rsid w:val="00A52880"/>
    <w:rsid w:val="00A53FE1"/>
    <w:rsid w:val="00A5479F"/>
    <w:rsid w:val="00A55B42"/>
    <w:rsid w:val="00A66B87"/>
    <w:rsid w:val="00A66D99"/>
    <w:rsid w:val="00A71335"/>
    <w:rsid w:val="00A74899"/>
    <w:rsid w:val="00A76EA1"/>
    <w:rsid w:val="00A772A0"/>
    <w:rsid w:val="00A7748A"/>
    <w:rsid w:val="00A91D8D"/>
    <w:rsid w:val="00A94A0C"/>
    <w:rsid w:val="00A94CD9"/>
    <w:rsid w:val="00AA01DD"/>
    <w:rsid w:val="00AA044D"/>
    <w:rsid w:val="00AA117C"/>
    <w:rsid w:val="00AA16B9"/>
    <w:rsid w:val="00AA1DC2"/>
    <w:rsid w:val="00AA5225"/>
    <w:rsid w:val="00AA7650"/>
    <w:rsid w:val="00AB48E5"/>
    <w:rsid w:val="00AB662D"/>
    <w:rsid w:val="00AB6D90"/>
    <w:rsid w:val="00AB799E"/>
    <w:rsid w:val="00AC1054"/>
    <w:rsid w:val="00AC231B"/>
    <w:rsid w:val="00AC6BF8"/>
    <w:rsid w:val="00AC7138"/>
    <w:rsid w:val="00AC75FF"/>
    <w:rsid w:val="00AD03A8"/>
    <w:rsid w:val="00AD0D8A"/>
    <w:rsid w:val="00AD2FDC"/>
    <w:rsid w:val="00AD4036"/>
    <w:rsid w:val="00AD52AA"/>
    <w:rsid w:val="00AD7463"/>
    <w:rsid w:val="00AE01C2"/>
    <w:rsid w:val="00AE1234"/>
    <w:rsid w:val="00AE1A81"/>
    <w:rsid w:val="00AE4841"/>
    <w:rsid w:val="00AE6BCD"/>
    <w:rsid w:val="00AF63E8"/>
    <w:rsid w:val="00AF662B"/>
    <w:rsid w:val="00AF6B99"/>
    <w:rsid w:val="00AF727C"/>
    <w:rsid w:val="00B0149D"/>
    <w:rsid w:val="00B03594"/>
    <w:rsid w:val="00B04C11"/>
    <w:rsid w:val="00B05C83"/>
    <w:rsid w:val="00B10209"/>
    <w:rsid w:val="00B1405D"/>
    <w:rsid w:val="00B15FBC"/>
    <w:rsid w:val="00B25B23"/>
    <w:rsid w:val="00B307C3"/>
    <w:rsid w:val="00B3090F"/>
    <w:rsid w:val="00B325C1"/>
    <w:rsid w:val="00B3403E"/>
    <w:rsid w:val="00B3534C"/>
    <w:rsid w:val="00B35B06"/>
    <w:rsid w:val="00B35C78"/>
    <w:rsid w:val="00B40C5C"/>
    <w:rsid w:val="00B415AE"/>
    <w:rsid w:val="00B445EA"/>
    <w:rsid w:val="00B51918"/>
    <w:rsid w:val="00B524F8"/>
    <w:rsid w:val="00B52D9D"/>
    <w:rsid w:val="00B6173F"/>
    <w:rsid w:val="00B61C21"/>
    <w:rsid w:val="00B6234F"/>
    <w:rsid w:val="00B62620"/>
    <w:rsid w:val="00B632F2"/>
    <w:rsid w:val="00B6387D"/>
    <w:rsid w:val="00B63A33"/>
    <w:rsid w:val="00B64B99"/>
    <w:rsid w:val="00B65D86"/>
    <w:rsid w:val="00B66779"/>
    <w:rsid w:val="00B67DF7"/>
    <w:rsid w:val="00B721C7"/>
    <w:rsid w:val="00B738BA"/>
    <w:rsid w:val="00B739DD"/>
    <w:rsid w:val="00B7579E"/>
    <w:rsid w:val="00B80BEA"/>
    <w:rsid w:val="00B8272E"/>
    <w:rsid w:val="00B8292A"/>
    <w:rsid w:val="00B8475C"/>
    <w:rsid w:val="00B870CD"/>
    <w:rsid w:val="00B911D1"/>
    <w:rsid w:val="00B93ABA"/>
    <w:rsid w:val="00B950DB"/>
    <w:rsid w:val="00B9796A"/>
    <w:rsid w:val="00B97DB0"/>
    <w:rsid w:val="00BA0B57"/>
    <w:rsid w:val="00BA1462"/>
    <w:rsid w:val="00BA2145"/>
    <w:rsid w:val="00BA28F4"/>
    <w:rsid w:val="00BA3F2A"/>
    <w:rsid w:val="00BA40A3"/>
    <w:rsid w:val="00BA5163"/>
    <w:rsid w:val="00BB2D1A"/>
    <w:rsid w:val="00BB39F6"/>
    <w:rsid w:val="00BB664B"/>
    <w:rsid w:val="00BB79F0"/>
    <w:rsid w:val="00BB7F27"/>
    <w:rsid w:val="00BC0C9B"/>
    <w:rsid w:val="00BC3E5B"/>
    <w:rsid w:val="00BC5C2F"/>
    <w:rsid w:val="00BD46E1"/>
    <w:rsid w:val="00BD7951"/>
    <w:rsid w:val="00BE1ADD"/>
    <w:rsid w:val="00BE1DA6"/>
    <w:rsid w:val="00BE5181"/>
    <w:rsid w:val="00BE71E5"/>
    <w:rsid w:val="00BF2522"/>
    <w:rsid w:val="00BF569A"/>
    <w:rsid w:val="00BF6CBB"/>
    <w:rsid w:val="00BF759A"/>
    <w:rsid w:val="00C043C6"/>
    <w:rsid w:val="00C0682E"/>
    <w:rsid w:val="00C068D7"/>
    <w:rsid w:val="00C10136"/>
    <w:rsid w:val="00C12977"/>
    <w:rsid w:val="00C12FCC"/>
    <w:rsid w:val="00C1421B"/>
    <w:rsid w:val="00C16898"/>
    <w:rsid w:val="00C168C0"/>
    <w:rsid w:val="00C16EF4"/>
    <w:rsid w:val="00C21631"/>
    <w:rsid w:val="00C2257B"/>
    <w:rsid w:val="00C23CB8"/>
    <w:rsid w:val="00C24298"/>
    <w:rsid w:val="00C34060"/>
    <w:rsid w:val="00C34A84"/>
    <w:rsid w:val="00C374F5"/>
    <w:rsid w:val="00C400B5"/>
    <w:rsid w:val="00C40948"/>
    <w:rsid w:val="00C43BA2"/>
    <w:rsid w:val="00C46D77"/>
    <w:rsid w:val="00C50C1B"/>
    <w:rsid w:val="00C5503A"/>
    <w:rsid w:val="00C56546"/>
    <w:rsid w:val="00C57028"/>
    <w:rsid w:val="00C6040A"/>
    <w:rsid w:val="00C701B3"/>
    <w:rsid w:val="00C76279"/>
    <w:rsid w:val="00C765FF"/>
    <w:rsid w:val="00C76D40"/>
    <w:rsid w:val="00C77ADF"/>
    <w:rsid w:val="00C80836"/>
    <w:rsid w:val="00C81596"/>
    <w:rsid w:val="00C83FBE"/>
    <w:rsid w:val="00C8563B"/>
    <w:rsid w:val="00C870B0"/>
    <w:rsid w:val="00C92AAC"/>
    <w:rsid w:val="00C97E06"/>
    <w:rsid w:val="00CA08C1"/>
    <w:rsid w:val="00CA29C7"/>
    <w:rsid w:val="00CA5A04"/>
    <w:rsid w:val="00CA7B16"/>
    <w:rsid w:val="00CB06E8"/>
    <w:rsid w:val="00CB091D"/>
    <w:rsid w:val="00CB1305"/>
    <w:rsid w:val="00CB240C"/>
    <w:rsid w:val="00CB4CC5"/>
    <w:rsid w:val="00CB6C47"/>
    <w:rsid w:val="00CC0516"/>
    <w:rsid w:val="00CC0700"/>
    <w:rsid w:val="00CC0A99"/>
    <w:rsid w:val="00CC1581"/>
    <w:rsid w:val="00CC1A1A"/>
    <w:rsid w:val="00CC73AA"/>
    <w:rsid w:val="00CC7E15"/>
    <w:rsid w:val="00CD4642"/>
    <w:rsid w:val="00CD7101"/>
    <w:rsid w:val="00CD7169"/>
    <w:rsid w:val="00CE0731"/>
    <w:rsid w:val="00CE184E"/>
    <w:rsid w:val="00CE5580"/>
    <w:rsid w:val="00CE5B5F"/>
    <w:rsid w:val="00CE7872"/>
    <w:rsid w:val="00CF0827"/>
    <w:rsid w:val="00CF0D29"/>
    <w:rsid w:val="00CF2385"/>
    <w:rsid w:val="00CF4638"/>
    <w:rsid w:val="00CF4A59"/>
    <w:rsid w:val="00CF602E"/>
    <w:rsid w:val="00CF670A"/>
    <w:rsid w:val="00D0054D"/>
    <w:rsid w:val="00D0073A"/>
    <w:rsid w:val="00D0096E"/>
    <w:rsid w:val="00D00F04"/>
    <w:rsid w:val="00D01967"/>
    <w:rsid w:val="00D01E86"/>
    <w:rsid w:val="00D0512C"/>
    <w:rsid w:val="00D072CB"/>
    <w:rsid w:val="00D10A85"/>
    <w:rsid w:val="00D20AE2"/>
    <w:rsid w:val="00D2565B"/>
    <w:rsid w:val="00D25C62"/>
    <w:rsid w:val="00D278BA"/>
    <w:rsid w:val="00D3412C"/>
    <w:rsid w:val="00D3481E"/>
    <w:rsid w:val="00D40D89"/>
    <w:rsid w:val="00D41980"/>
    <w:rsid w:val="00D43B6F"/>
    <w:rsid w:val="00D44AE4"/>
    <w:rsid w:val="00D451A9"/>
    <w:rsid w:val="00D464A1"/>
    <w:rsid w:val="00D55491"/>
    <w:rsid w:val="00D56244"/>
    <w:rsid w:val="00D606B8"/>
    <w:rsid w:val="00D633C7"/>
    <w:rsid w:val="00D65DBC"/>
    <w:rsid w:val="00D661D7"/>
    <w:rsid w:val="00D709B4"/>
    <w:rsid w:val="00D71FC9"/>
    <w:rsid w:val="00D73F7A"/>
    <w:rsid w:val="00D75BDB"/>
    <w:rsid w:val="00D76365"/>
    <w:rsid w:val="00D764E1"/>
    <w:rsid w:val="00D77B44"/>
    <w:rsid w:val="00D820C9"/>
    <w:rsid w:val="00D82B4E"/>
    <w:rsid w:val="00D844FA"/>
    <w:rsid w:val="00D8628C"/>
    <w:rsid w:val="00D86963"/>
    <w:rsid w:val="00D86F47"/>
    <w:rsid w:val="00D901FC"/>
    <w:rsid w:val="00D91C30"/>
    <w:rsid w:val="00D9379D"/>
    <w:rsid w:val="00D9509C"/>
    <w:rsid w:val="00DB07CF"/>
    <w:rsid w:val="00DB1163"/>
    <w:rsid w:val="00DB4E5D"/>
    <w:rsid w:val="00DC0498"/>
    <w:rsid w:val="00DC0832"/>
    <w:rsid w:val="00DC198D"/>
    <w:rsid w:val="00DC3D7A"/>
    <w:rsid w:val="00DC7B4C"/>
    <w:rsid w:val="00DD5616"/>
    <w:rsid w:val="00DD67D8"/>
    <w:rsid w:val="00DE0D7E"/>
    <w:rsid w:val="00DE2AEE"/>
    <w:rsid w:val="00DE4610"/>
    <w:rsid w:val="00DE4933"/>
    <w:rsid w:val="00DE6446"/>
    <w:rsid w:val="00DF6AF4"/>
    <w:rsid w:val="00DF79A7"/>
    <w:rsid w:val="00E0200A"/>
    <w:rsid w:val="00E027D3"/>
    <w:rsid w:val="00E11D77"/>
    <w:rsid w:val="00E153E5"/>
    <w:rsid w:val="00E16D88"/>
    <w:rsid w:val="00E20182"/>
    <w:rsid w:val="00E26E9B"/>
    <w:rsid w:val="00E30D1A"/>
    <w:rsid w:val="00E32538"/>
    <w:rsid w:val="00E364E7"/>
    <w:rsid w:val="00E42111"/>
    <w:rsid w:val="00E429E0"/>
    <w:rsid w:val="00E43972"/>
    <w:rsid w:val="00E444B0"/>
    <w:rsid w:val="00E46029"/>
    <w:rsid w:val="00E508A7"/>
    <w:rsid w:val="00E53A06"/>
    <w:rsid w:val="00E53B17"/>
    <w:rsid w:val="00E54401"/>
    <w:rsid w:val="00E54AF5"/>
    <w:rsid w:val="00E5681A"/>
    <w:rsid w:val="00E61B70"/>
    <w:rsid w:val="00E62F59"/>
    <w:rsid w:val="00E634A6"/>
    <w:rsid w:val="00E63D42"/>
    <w:rsid w:val="00E6445F"/>
    <w:rsid w:val="00E667AC"/>
    <w:rsid w:val="00E66EB7"/>
    <w:rsid w:val="00E67669"/>
    <w:rsid w:val="00E67C25"/>
    <w:rsid w:val="00E75008"/>
    <w:rsid w:val="00E80C5C"/>
    <w:rsid w:val="00E83F21"/>
    <w:rsid w:val="00E873EA"/>
    <w:rsid w:val="00E91E87"/>
    <w:rsid w:val="00E94D73"/>
    <w:rsid w:val="00E94E0B"/>
    <w:rsid w:val="00E966F7"/>
    <w:rsid w:val="00E977E8"/>
    <w:rsid w:val="00E97DB0"/>
    <w:rsid w:val="00EA620D"/>
    <w:rsid w:val="00EA64BA"/>
    <w:rsid w:val="00EA77C7"/>
    <w:rsid w:val="00EB1B7B"/>
    <w:rsid w:val="00EC171D"/>
    <w:rsid w:val="00EC1F94"/>
    <w:rsid w:val="00EC218F"/>
    <w:rsid w:val="00EC268A"/>
    <w:rsid w:val="00EC36F7"/>
    <w:rsid w:val="00EC48A7"/>
    <w:rsid w:val="00EC7138"/>
    <w:rsid w:val="00ED012A"/>
    <w:rsid w:val="00ED3EEF"/>
    <w:rsid w:val="00ED4225"/>
    <w:rsid w:val="00ED42DC"/>
    <w:rsid w:val="00ED58BC"/>
    <w:rsid w:val="00ED5DDC"/>
    <w:rsid w:val="00ED71A6"/>
    <w:rsid w:val="00EE08EC"/>
    <w:rsid w:val="00EE1681"/>
    <w:rsid w:val="00EE1C36"/>
    <w:rsid w:val="00EE1FBB"/>
    <w:rsid w:val="00EE2777"/>
    <w:rsid w:val="00EE3966"/>
    <w:rsid w:val="00EE3BFC"/>
    <w:rsid w:val="00EE4B0E"/>
    <w:rsid w:val="00EE51A5"/>
    <w:rsid w:val="00EE59AC"/>
    <w:rsid w:val="00EE77D5"/>
    <w:rsid w:val="00EF10C4"/>
    <w:rsid w:val="00EF294B"/>
    <w:rsid w:val="00EF3454"/>
    <w:rsid w:val="00EF3D92"/>
    <w:rsid w:val="00EF7F89"/>
    <w:rsid w:val="00F013D3"/>
    <w:rsid w:val="00F054A9"/>
    <w:rsid w:val="00F072E7"/>
    <w:rsid w:val="00F103EF"/>
    <w:rsid w:val="00F115AC"/>
    <w:rsid w:val="00F1202E"/>
    <w:rsid w:val="00F12188"/>
    <w:rsid w:val="00F12D1F"/>
    <w:rsid w:val="00F13C0D"/>
    <w:rsid w:val="00F1460B"/>
    <w:rsid w:val="00F14935"/>
    <w:rsid w:val="00F17919"/>
    <w:rsid w:val="00F17CDC"/>
    <w:rsid w:val="00F23C14"/>
    <w:rsid w:val="00F244EA"/>
    <w:rsid w:val="00F24598"/>
    <w:rsid w:val="00F24745"/>
    <w:rsid w:val="00F24BCC"/>
    <w:rsid w:val="00F27769"/>
    <w:rsid w:val="00F339B1"/>
    <w:rsid w:val="00F3415C"/>
    <w:rsid w:val="00F37A16"/>
    <w:rsid w:val="00F41787"/>
    <w:rsid w:val="00F46581"/>
    <w:rsid w:val="00F46DBD"/>
    <w:rsid w:val="00F46F2E"/>
    <w:rsid w:val="00F50F25"/>
    <w:rsid w:val="00F521D2"/>
    <w:rsid w:val="00F52449"/>
    <w:rsid w:val="00F54C02"/>
    <w:rsid w:val="00F56CFD"/>
    <w:rsid w:val="00F61886"/>
    <w:rsid w:val="00F628EB"/>
    <w:rsid w:val="00F62ADC"/>
    <w:rsid w:val="00F63EB0"/>
    <w:rsid w:val="00F66B3A"/>
    <w:rsid w:val="00F6716D"/>
    <w:rsid w:val="00F6780B"/>
    <w:rsid w:val="00F747DC"/>
    <w:rsid w:val="00F74A3C"/>
    <w:rsid w:val="00F80273"/>
    <w:rsid w:val="00F81756"/>
    <w:rsid w:val="00F81B56"/>
    <w:rsid w:val="00F829E8"/>
    <w:rsid w:val="00F848C5"/>
    <w:rsid w:val="00F87A3B"/>
    <w:rsid w:val="00F9090A"/>
    <w:rsid w:val="00F911EF"/>
    <w:rsid w:val="00F91D70"/>
    <w:rsid w:val="00F9225C"/>
    <w:rsid w:val="00F9537C"/>
    <w:rsid w:val="00F95B7C"/>
    <w:rsid w:val="00F97CE9"/>
    <w:rsid w:val="00FA1001"/>
    <w:rsid w:val="00FA2F71"/>
    <w:rsid w:val="00FA540B"/>
    <w:rsid w:val="00FA6063"/>
    <w:rsid w:val="00FA720E"/>
    <w:rsid w:val="00FA7220"/>
    <w:rsid w:val="00FB11D7"/>
    <w:rsid w:val="00FB1E5B"/>
    <w:rsid w:val="00FB243F"/>
    <w:rsid w:val="00FB511C"/>
    <w:rsid w:val="00FB6DC1"/>
    <w:rsid w:val="00FC2797"/>
    <w:rsid w:val="00FC3B0D"/>
    <w:rsid w:val="00FC68D0"/>
    <w:rsid w:val="00FC70F5"/>
    <w:rsid w:val="00FD0F5D"/>
    <w:rsid w:val="00FD1D75"/>
    <w:rsid w:val="00FD56A5"/>
    <w:rsid w:val="00FD6EE4"/>
    <w:rsid w:val="00FE28E8"/>
    <w:rsid w:val="00FE31A2"/>
    <w:rsid w:val="00FE7A6C"/>
    <w:rsid w:val="00FF0612"/>
    <w:rsid w:val="00FF0F88"/>
    <w:rsid w:val="00FF303C"/>
    <w:rsid w:val="00FF39D1"/>
    <w:rsid w:val="00FF4835"/>
    <w:rsid w:val="00FF5E86"/>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8E5F86"/>
    <w:pPr>
      <w:keepNext/>
      <w:numPr>
        <w:numId w:val="76"/>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8E5F86"/>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8"/>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9"/>
      </w:numPr>
      <w:contextualSpacing/>
    </w:pPr>
  </w:style>
  <w:style w:type="numbering" w:customStyle="1" w:styleId="Styl8">
    <w:name w:val="Styl8"/>
    <w:uiPriority w:val="99"/>
    <w:rsid w:val="00AC7138"/>
    <w:pPr>
      <w:numPr>
        <w:numId w:val="22"/>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3"/>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4"/>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5"/>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5"/>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5"/>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5"/>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8"/>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9"/>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30"/>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1"/>
      </w:numPr>
    </w:pPr>
  </w:style>
  <w:style w:type="numbering" w:customStyle="1" w:styleId="Styl6">
    <w:name w:val="Styl6"/>
    <w:uiPriority w:val="99"/>
    <w:rsid w:val="00AC7138"/>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6"/>
      </w:numPr>
    </w:pPr>
  </w:style>
  <w:style w:type="numbering" w:customStyle="1" w:styleId="Styl4">
    <w:name w:val="Styl4"/>
    <w:uiPriority w:val="99"/>
    <w:rsid w:val="00AC7138"/>
    <w:pPr>
      <w:numPr>
        <w:numId w:val="33"/>
      </w:numPr>
    </w:pPr>
  </w:style>
  <w:style w:type="numbering" w:customStyle="1" w:styleId="Styl5">
    <w:name w:val="Styl5"/>
    <w:uiPriority w:val="99"/>
    <w:rsid w:val="00AC7138"/>
    <w:pPr>
      <w:numPr>
        <w:numId w:val="34"/>
      </w:numPr>
    </w:pPr>
  </w:style>
  <w:style w:type="numbering" w:customStyle="1" w:styleId="Styl61">
    <w:name w:val="Styl61"/>
    <w:uiPriority w:val="99"/>
    <w:rsid w:val="00AC7138"/>
    <w:pPr>
      <w:numPr>
        <w:numId w:val="27"/>
      </w:numPr>
    </w:pPr>
  </w:style>
  <w:style w:type="numbering" w:customStyle="1" w:styleId="Styl7">
    <w:name w:val="Styl7"/>
    <w:uiPriority w:val="99"/>
    <w:rsid w:val="00AC7138"/>
    <w:pPr>
      <w:numPr>
        <w:numId w:val="35"/>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5"/>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7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2"/>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9"/>
      </w:numPr>
    </w:pPr>
  </w:style>
  <w:style w:type="numbering" w:customStyle="1" w:styleId="Styl10">
    <w:name w:val="Styl10"/>
    <w:uiPriority w:val="99"/>
    <w:rsid w:val="00AC7138"/>
    <w:pPr>
      <w:numPr>
        <w:numId w:val="40"/>
      </w:numPr>
    </w:pPr>
  </w:style>
  <w:style w:type="numbering" w:customStyle="1" w:styleId="Styl11">
    <w:name w:val="Styl11"/>
    <w:uiPriority w:val="99"/>
    <w:rsid w:val="00AC7138"/>
    <w:pPr>
      <w:numPr>
        <w:numId w:val="41"/>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7"/>
      </w:numPr>
    </w:pPr>
  </w:style>
  <w:style w:type="numbering" w:customStyle="1" w:styleId="Styl13">
    <w:name w:val="Styl13"/>
    <w:uiPriority w:val="99"/>
    <w:rsid w:val="00F072E7"/>
    <w:pPr>
      <w:numPr>
        <w:numId w:val="58"/>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70"/>
      </w:numPr>
    </w:pPr>
  </w:style>
  <w:style w:type="numbering" w:customStyle="1" w:styleId="Styl34">
    <w:name w:val="Styl34"/>
    <w:uiPriority w:val="99"/>
    <w:rsid w:val="00C068D7"/>
    <w:pPr>
      <w:numPr>
        <w:numId w:val="71"/>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73"/>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72"/>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Styl831111">
    <w:name w:val="Styl831111"/>
    <w:uiPriority w:val="99"/>
    <w:rsid w:val="001273B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46126650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4939">
      <w:bodyDiv w:val="1"/>
      <w:marLeft w:val="0"/>
      <w:marRight w:val="0"/>
      <w:marTop w:val="0"/>
      <w:marBottom w:val="0"/>
      <w:divBdr>
        <w:top w:val="none" w:sz="0" w:space="0" w:color="auto"/>
        <w:left w:val="none" w:sz="0" w:space="0" w:color="auto"/>
        <w:bottom w:val="none" w:sz="0" w:space="0" w:color="auto"/>
        <w:right w:val="none" w:sz="0" w:space="0" w:color="auto"/>
      </w:divBdr>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2089141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06839850">
      <w:bodyDiv w:val="1"/>
      <w:marLeft w:val="0"/>
      <w:marRight w:val="0"/>
      <w:marTop w:val="0"/>
      <w:marBottom w:val="0"/>
      <w:divBdr>
        <w:top w:val="none" w:sz="0" w:space="0" w:color="auto"/>
        <w:left w:val="none" w:sz="0" w:space="0" w:color="auto"/>
        <w:bottom w:val="none" w:sz="0" w:space="0" w:color="auto"/>
        <w:right w:val="none" w:sz="0" w:space="0" w:color="auto"/>
      </w:divBdr>
    </w:div>
    <w:div w:id="1612588159">
      <w:bodyDiv w:val="1"/>
      <w:marLeft w:val="0"/>
      <w:marRight w:val="0"/>
      <w:marTop w:val="0"/>
      <w:marBottom w:val="0"/>
      <w:divBdr>
        <w:top w:val="none" w:sz="0" w:space="0" w:color="auto"/>
        <w:left w:val="none" w:sz="0" w:space="0" w:color="auto"/>
        <w:bottom w:val="none" w:sz="0" w:space="0" w:color="auto"/>
        <w:right w:val="none" w:sz="0" w:space="0" w:color="auto"/>
      </w:divBdr>
    </w:div>
    <w:div w:id="1726686016">
      <w:bodyDiv w:val="1"/>
      <w:marLeft w:val="0"/>
      <w:marRight w:val="0"/>
      <w:marTop w:val="0"/>
      <w:marBottom w:val="0"/>
      <w:divBdr>
        <w:top w:val="none" w:sz="0" w:space="0" w:color="auto"/>
        <w:left w:val="none" w:sz="0" w:space="0" w:color="auto"/>
        <w:bottom w:val="none" w:sz="0" w:space="0" w:color="auto"/>
        <w:right w:val="none" w:sz="0" w:space="0" w:color="auto"/>
      </w:divBdr>
    </w:div>
    <w:div w:id="1949845736">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kancelaria@pfron.org.pl" TargetMode="Externa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B8110-06C2-4A01-B830-DF3D01551EF2}">
  <ds:schemaRefs>
    <ds:schemaRef ds:uri="http://schemas.openxmlformats.org/officeDocument/2006/bibliography"/>
  </ds:schemaRefs>
</ds:datastoreItem>
</file>

<file path=customXml/itemProps4.xml><?xml version="1.0" encoding="utf-8"?>
<ds:datastoreItem xmlns:ds="http://schemas.openxmlformats.org/officeDocument/2006/customXml" ds:itemID="{11E84946-5E90-42BC-AA69-966FBF22EA8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ec3f4b3-2bae-4a5f-b510-e8e9ab5ed0fe"/>
    <ds:schemaRef ds:uri="http://purl.org/dc/terms/"/>
    <ds:schemaRef ds:uri="8aa5ce83-5901-405e-9901-c7af8406cf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23475</Words>
  <Characters>140853</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Morgiewicz Seweryn</cp:lastModifiedBy>
  <cp:revision>3</cp:revision>
  <cp:lastPrinted>2022-01-31T15:54:00Z</cp:lastPrinted>
  <dcterms:created xsi:type="dcterms:W3CDTF">2022-01-31T15:56:00Z</dcterms:created>
  <dcterms:modified xsi:type="dcterms:W3CDTF">2022-01-31T15:56:00Z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