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241C07D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98289F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73400B9E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4B3384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1" w:name="_Hlk105387676"/>
      <w:r w:rsidR="004B3384" w:rsidRPr="004B3384">
        <w:rPr>
          <w:rFonts w:ascii="Verdana" w:hAnsi="Verdana" w:cs="Arial"/>
          <w:b/>
          <w:bCs/>
          <w:sz w:val="18"/>
          <w:szCs w:val="18"/>
        </w:rPr>
        <w:t>kompleksow</w:t>
      </w:r>
      <w:r w:rsidR="004B3384">
        <w:rPr>
          <w:rFonts w:ascii="Verdana" w:hAnsi="Verdana" w:cs="Arial"/>
          <w:b/>
          <w:bCs/>
          <w:sz w:val="18"/>
          <w:szCs w:val="18"/>
        </w:rPr>
        <w:t xml:space="preserve">a 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>usług</w:t>
      </w:r>
      <w:r w:rsidR="004B3384">
        <w:rPr>
          <w:rFonts w:ascii="Verdana" w:hAnsi="Verdana" w:cs="Arial"/>
          <w:b/>
          <w:bCs/>
          <w:sz w:val="18"/>
          <w:szCs w:val="18"/>
        </w:rPr>
        <w:t>a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 xml:space="preserve"> doradcz</w:t>
      </w:r>
      <w:r w:rsidR="004B3384">
        <w:rPr>
          <w:rFonts w:ascii="Verdana" w:hAnsi="Verdana" w:cs="Arial"/>
          <w:b/>
          <w:bCs/>
          <w:sz w:val="18"/>
          <w:szCs w:val="18"/>
        </w:rPr>
        <w:t>a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 xml:space="preserve"> w zakresie opracowania modelu funkcjonowania Centrum Certyfikacji</w:t>
      </w:r>
      <w:bookmarkEnd w:id="1"/>
      <w:r w:rsidR="0098289F">
        <w:rPr>
          <w:rFonts w:ascii="Verdana" w:hAnsi="Verdana" w:cs="Arial"/>
          <w:b/>
          <w:bCs/>
          <w:sz w:val="18"/>
          <w:szCs w:val="18"/>
        </w:rPr>
        <w:t>,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nr sprawy: </w:t>
      </w:r>
      <w:bookmarkEnd w:id="0"/>
      <w:r w:rsidR="0098289F">
        <w:rPr>
          <w:rFonts w:ascii="Verdana" w:hAnsi="Verdana" w:cs="Arial"/>
          <w:b/>
          <w:bCs/>
          <w:sz w:val="18"/>
          <w:szCs w:val="18"/>
        </w:rPr>
        <w:t>BZP.201.</w:t>
      </w:r>
      <w:r w:rsidR="00F40C5A">
        <w:rPr>
          <w:rFonts w:ascii="Verdana" w:hAnsi="Verdana" w:cs="Arial"/>
          <w:b/>
          <w:bCs/>
          <w:sz w:val="18"/>
          <w:szCs w:val="18"/>
        </w:rPr>
        <w:t>1</w:t>
      </w:r>
      <w:r w:rsidR="00D07F48">
        <w:rPr>
          <w:rFonts w:ascii="Verdana" w:hAnsi="Verdana" w:cs="Arial"/>
          <w:b/>
          <w:bCs/>
          <w:sz w:val="18"/>
          <w:szCs w:val="18"/>
        </w:rPr>
        <w:t>3</w:t>
      </w:r>
      <w:r w:rsidR="0098289F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</w:r>
      <w:r w:rsidR="00D07F48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32632C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CC22E7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6283ED97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 xml:space="preserve"> kompleksowa usługa doradcza w zakresie opracowania modelu funkcjonowania Centrum Certyfikacji</w:t>
      </w:r>
      <w:r w:rsidR="004B3384">
        <w:rPr>
          <w:rFonts w:ascii="Verdana" w:hAnsi="Verdana" w:cs="Arial"/>
          <w:b/>
          <w:sz w:val="18"/>
          <w:szCs w:val="18"/>
        </w:rPr>
        <w:t xml:space="preserve">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4771">
        <w:rPr>
          <w:rFonts w:ascii="Verdana" w:hAnsi="Verdana" w:cs="Arial"/>
          <w:b/>
          <w:bCs/>
          <w:sz w:val="18"/>
          <w:szCs w:val="18"/>
        </w:rPr>
        <w:t>BZP.201.</w:t>
      </w:r>
      <w:r w:rsidR="00F40C5A">
        <w:rPr>
          <w:rFonts w:ascii="Verdana" w:hAnsi="Verdana" w:cs="Arial"/>
          <w:b/>
          <w:bCs/>
          <w:sz w:val="18"/>
          <w:szCs w:val="18"/>
        </w:rPr>
        <w:t>1</w:t>
      </w:r>
      <w:r w:rsidR="00D07F48">
        <w:rPr>
          <w:rFonts w:ascii="Verdana" w:hAnsi="Verdana" w:cs="Arial"/>
          <w:b/>
          <w:bCs/>
          <w:sz w:val="18"/>
          <w:szCs w:val="18"/>
        </w:rPr>
        <w:t>3</w:t>
      </w:r>
      <w:r w:rsidR="004B4771">
        <w:rPr>
          <w:rFonts w:ascii="Verdana" w:hAnsi="Verdana" w:cs="Arial"/>
          <w:b/>
          <w:bCs/>
          <w:sz w:val="18"/>
          <w:szCs w:val="18"/>
        </w:rPr>
        <w:t>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17E6749C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A7357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4E0561B7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B338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B3384" w:rsidRPr="004B3384">
        <w:rPr>
          <w:rFonts w:ascii="Verdana" w:hAnsi="Verdana" w:cs="Tahoma"/>
          <w:b/>
          <w:bCs/>
          <w:sz w:val="18"/>
          <w:szCs w:val="18"/>
        </w:rPr>
        <w:t>kompleksowa usługa doradcza w zakresie opracowania modelu funkcjonowania Centrum Certyfikacji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D0570E">
        <w:rPr>
          <w:rFonts w:ascii="Verdana" w:hAnsi="Verdana" w:cs="Arial"/>
          <w:b/>
          <w:bCs/>
          <w:sz w:val="18"/>
          <w:szCs w:val="18"/>
        </w:rPr>
        <w:t>BZP.201</w:t>
      </w:r>
      <w:r w:rsidR="00576D34">
        <w:rPr>
          <w:rFonts w:ascii="Verdana" w:hAnsi="Verdana" w:cs="Arial"/>
          <w:b/>
          <w:bCs/>
          <w:sz w:val="18"/>
          <w:szCs w:val="18"/>
        </w:rPr>
        <w:t>.1</w:t>
      </w:r>
      <w:r w:rsidR="00D07F48">
        <w:rPr>
          <w:rFonts w:ascii="Verdana" w:hAnsi="Verdana" w:cs="Arial"/>
          <w:b/>
          <w:bCs/>
          <w:sz w:val="18"/>
          <w:szCs w:val="18"/>
        </w:rPr>
        <w:t>3</w:t>
      </w:r>
      <w:r w:rsidR="00D0570E">
        <w:rPr>
          <w:rFonts w:ascii="Verdana" w:hAnsi="Verdana" w:cs="Arial"/>
          <w:b/>
          <w:bCs/>
          <w:sz w:val="18"/>
          <w:szCs w:val="18"/>
        </w:rPr>
        <w:t>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5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51A154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96916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0CDDB380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>kompleksowa usługa doradcza w zakresie opracowania modelu funkcjonowania Centrum Certyfikacji</w:t>
      </w:r>
      <w:r w:rsidR="004B338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909AE">
        <w:rPr>
          <w:rFonts w:ascii="Verdana" w:hAnsi="Verdana" w:cs="Arial"/>
          <w:b/>
          <w:bCs/>
          <w:sz w:val="18"/>
          <w:szCs w:val="18"/>
        </w:rPr>
        <w:t>,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909AE">
        <w:rPr>
          <w:rFonts w:ascii="Verdana" w:hAnsi="Verdana" w:cs="Arial"/>
          <w:b/>
          <w:bCs/>
          <w:sz w:val="18"/>
          <w:szCs w:val="18"/>
        </w:rPr>
        <w:t>BZP.201.</w:t>
      </w:r>
      <w:r w:rsidR="00576D34">
        <w:rPr>
          <w:rFonts w:ascii="Verdana" w:hAnsi="Verdana" w:cs="Arial"/>
          <w:b/>
          <w:bCs/>
          <w:sz w:val="18"/>
          <w:szCs w:val="18"/>
        </w:rPr>
        <w:t>1</w:t>
      </w:r>
      <w:r w:rsidR="00D07F48">
        <w:rPr>
          <w:rFonts w:ascii="Verdana" w:hAnsi="Verdana" w:cs="Arial"/>
          <w:b/>
          <w:bCs/>
          <w:sz w:val="18"/>
          <w:szCs w:val="18"/>
        </w:rPr>
        <w:t>3</w:t>
      </w:r>
      <w:r w:rsidR="00A909AE">
        <w:rPr>
          <w:rFonts w:ascii="Verdana" w:hAnsi="Verdana" w:cs="Arial"/>
          <w:b/>
          <w:bCs/>
          <w:sz w:val="18"/>
          <w:szCs w:val="18"/>
        </w:rPr>
        <w:t>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60D1" w14:textId="77777777" w:rsidR="00C6705F" w:rsidRDefault="00C6705F">
      <w:r>
        <w:separator/>
      </w:r>
    </w:p>
  </w:endnote>
  <w:endnote w:type="continuationSeparator" w:id="0">
    <w:p w14:paraId="313C5433" w14:textId="77777777" w:rsidR="00C6705F" w:rsidRDefault="00C6705F">
      <w:r>
        <w:continuationSeparator/>
      </w:r>
    </w:p>
  </w:endnote>
  <w:endnote w:type="continuationNotice" w:id="1">
    <w:p w14:paraId="5AA2A1D2" w14:textId="77777777" w:rsidR="00C6705F" w:rsidRDefault="00C67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7F67" w14:textId="77777777" w:rsidR="00C6705F" w:rsidRDefault="00C6705F">
      <w:r>
        <w:separator/>
      </w:r>
    </w:p>
  </w:footnote>
  <w:footnote w:type="continuationSeparator" w:id="0">
    <w:p w14:paraId="24310B84" w14:textId="77777777" w:rsidR="00C6705F" w:rsidRDefault="00C6705F">
      <w:r>
        <w:continuationSeparator/>
      </w:r>
    </w:p>
  </w:footnote>
  <w:footnote w:type="continuationNotice" w:id="1">
    <w:p w14:paraId="1F844057" w14:textId="77777777" w:rsidR="00C6705F" w:rsidRDefault="00C6705F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47</cp:revision>
  <cp:lastPrinted>2019-09-26T16:26:00Z</cp:lastPrinted>
  <dcterms:created xsi:type="dcterms:W3CDTF">2021-08-04T16:22:00Z</dcterms:created>
  <dcterms:modified xsi:type="dcterms:W3CDTF">2022-06-20T12:52:00Z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