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1A4190" w14:textId="77777777" w:rsidR="00AB6282" w:rsidRPr="0018044D" w:rsidRDefault="00AB6282" w:rsidP="00AB628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b/>
          <w:color w:val="000000"/>
          <w:sz w:val="24"/>
          <w:szCs w:val="24"/>
        </w:rPr>
      </w:pPr>
      <w:bookmarkStart w:id="0" w:name="_Hlk96640034"/>
      <w:bookmarkEnd w:id="0"/>
      <w:r>
        <w:rPr>
          <w:rFonts w:ascii="Calibri" w:eastAsia="Calibri" w:hAnsi="Calibri" w:cs="Calibri"/>
          <w:b/>
          <w:noProof/>
          <w:color w:val="000000"/>
        </w:rPr>
        <w:drawing>
          <wp:anchor distT="0" distB="0" distL="114300" distR="114300" simplePos="0" relativeHeight="251659264" behindDoc="1" locked="0" layoutInCell="1" allowOverlap="1" wp14:anchorId="22145396" wp14:editId="00D757AB">
            <wp:simplePos x="0" y="0"/>
            <wp:positionH relativeFrom="column">
              <wp:posOffset>-337820</wp:posOffset>
            </wp:positionH>
            <wp:positionV relativeFrom="paragraph">
              <wp:posOffset>-156845</wp:posOffset>
            </wp:positionV>
            <wp:extent cx="2590800" cy="911578"/>
            <wp:effectExtent l="0" t="0" r="0" b="0"/>
            <wp:wrapNone/>
            <wp:docPr id="1147941294" name="Obraz 1" descr="Obraz zawierający zrzut ekranu, Czcionka, Grafika, log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941294" name="Obraz 1" descr="Obraz zawierający zrzut ekranu, Czcionka, Grafika, logo&#10;&#10;Opis wygenerowany automatyczni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9115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Calibri" w:hAnsi="Calibri" w:cs="Calibri"/>
          <w:b/>
          <w:color w:val="000000"/>
        </w:rPr>
        <w:t>CORVUS Projekt</w:t>
      </w:r>
      <w:r w:rsidRPr="0018044D">
        <w:rPr>
          <w:rFonts w:ascii="Calibri" w:eastAsia="Calibri" w:hAnsi="Calibri" w:cs="Calibri"/>
          <w:b/>
          <w:color w:val="000000"/>
          <w:sz w:val="24"/>
          <w:szCs w:val="24"/>
        </w:rPr>
        <w:t xml:space="preserve"> Sp. z o.o.</w:t>
      </w:r>
    </w:p>
    <w:p w14:paraId="6F520275" w14:textId="77777777" w:rsidR="00AB6282" w:rsidRPr="0018044D" w:rsidRDefault="00AB6282" w:rsidP="00AB628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color w:val="000000"/>
          <w:sz w:val="24"/>
          <w:szCs w:val="24"/>
        </w:rPr>
      </w:pPr>
      <w:bookmarkStart w:id="1" w:name="_heading=h.gjdgxs" w:colFirst="0" w:colLast="0"/>
      <w:bookmarkEnd w:id="1"/>
      <w:r>
        <w:rPr>
          <w:rFonts w:ascii="Calibri" w:eastAsia="Calibri" w:hAnsi="Calibri" w:cs="Calibri"/>
          <w:color w:val="000000"/>
          <w:sz w:val="24"/>
          <w:szCs w:val="24"/>
        </w:rPr>
        <w:t>31-235 Kraków, ul. Stefana Banacha 37/6</w:t>
      </w:r>
    </w:p>
    <w:p w14:paraId="383537D8" w14:textId="77777777" w:rsidR="00AB6282" w:rsidRPr="00D51A8F" w:rsidRDefault="00AB6282" w:rsidP="00AB628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color w:val="000000"/>
          <w:sz w:val="24"/>
          <w:szCs w:val="24"/>
          <w:lang w:val="en-US"/>
        </w:rPr>
      </w:pPr>
      <w:r w:rsidRPr="00D51A8F">
        <w:rPr>
          <w:rFonts w:ascii="Calibri" w:eastAsia="Calibri" w:hAnsi="Calibri" w:cs="Calibri"/>
          <w:color w:val="000000"/>
          <w:sz w:val="24"/>
          <w:szCs w:val="24"/>
          <w:lang w:val="en-US"/>
        </w:rPr>
        <w:t>tel. +48</w:t>
      </w:r>
      <w:r>
        <w:rPr>
          <w:rFonts w:ascii="Calibri" w:eastAsia="Calibri" w:hAnsi="Calibri" w:cs="Calibri"/>
          <w:color w:val="000000"/>
          <w:sz w:val="24"/>
          <w:szCs w:val="24"/>
          <w:lang w:val="en-US"/>
        </w:rPr>
        <w:t> 604 804 841</w:t>
      </w:r>
    </w:p>
    <w:p w14:paraId="6CAC1E53" w14:textId="77777777" w:rsidR="00AB6282" w:rsidRPr="00E7697F" w:rsidRDefault="00AB6282" w:rsidP="00AB628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  <w:sz w:val="24"/>
          <w:szCs w:val="24"/>
          <w:lang w:val="en-US"/>
        </w:rPr>
      </w:pPr>
      <w:hyperlink r:id="rId10" w:history="1">
        <w:r w:rsidRPr="00E7697F">
          <w:rPr>
            <w:rFonts w:ascii="Calibri" w:eastAsia="Calibri" w:hAnsi="Calibri" w:cs="Calibri"/>
            <w:color w:val="000000"/>
            <w:sz w:val="24"/>
            <w:szCs w:val="24"/>
            <w:lang w:val="en-US"/>
          </w:rPr>
          <w:t>www.corvus-projekt.pl</w:t>
        </w:r>
      </w:hyperlink>
      <w:r w:rsidRPr="00E7697F">
        <w:rPr>
          <w:rFonts w:ascii="Calibri" w:eastAsia="Calibri" w:hAnsi="Calibri" w:cs="Calibri"/>
          <w:color w:val="000000"/>
          <w:sz w:val="24"/>
          <w:szCs w:val="24"/>
          <w:lang w:val="en-US"/>
        </w:rPr>
        <w:t xml:space="preserve">     </w:t>
      </w:r>
      <w:hyperlink r:id="rId11" w:history="1">
        <w:r w:rsidRPr="00E7697F">
          <w:rPr>
            <w:rFonts w:ascii="Calibri" w:eastAsia="Calibri" w:hAnsi="Calibri" w:cs="Calibri"/>
            <w:color w:val="000000"/>
            <w:sz w:val="24"/>
            <w:szCs w:val="24"/>
            <w:lang w:val="en-US"/>
          </w:rPr>
          <w:t>biuro@corvus-projekt.pl</w:t>
        </w:r>
      </w:hyperlink>
    </w:p>
    <w:p w14:paraId="33EDB3A3" w14:textId="059824F8" w:rsidR="006531A4" w:rsidRPr="00D51A8F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  <w:lang w:val="en-US"/>
        </w:rPr>
      </w:pPr>
    </w:p>
    <w:p w14:paraId="41114344" w14:textId="30A7C0E0" w:rsidR="006531A4" w:rsidRPr="00D51A8F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  <w:lang w:val="en-US"/>
        </w:rPr>
      </w:pPr>
    </w:p>
    <w:p w14:paraId="4E4E5361" w14:textId="6E958DB3" w:rsidR="006531A4" w:rsidRPr="00D51A8F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  <w:lang w:val="en-US"/>
        </w:rPr>
      </w:pPr>
    </w:p>
    <w:p w14:paraId="3C364B77" w14:textId="09F9E335" w:rsidR="0072419E" w:rsidRPr="00D51A8F" w:rsidRDefault="007241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  <w:lang w:val="en-US"/>
        </w:rPr>
      </w:pPr>
    </w:p>
    <w:p w14:paraId="528E2CF6" w14:textId="77777777" w:rsidR="0072419E" w:rsidRPr="00D51A8F" w:rsidRDefault="007241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  <w:lang w:val="en-US"/>
        </w:rPr>
      </w:pPr>
    </w:p>
    <w:p w14:paraId="0F88F160" w14:textId="77777777" w:rsidR="006531A4" w:rsidRDefault="00F77DD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smallCaps/>
          <w:color w:val="000000"/>
          <w:sz w:val="52"/>
          <w:szCs w:val="52"/>
        </w:rPr>
      </w:pPr>
      <w:r>
        <w:rPr>
          <w:rFonts w:ascii="Calibri" w:eastAsia="Calibri" w:hAnsi="Calibri" w:cs="Calibri"/>
          <w:b/>
          <w:smallCaps/>
          <w:color w:val="000000"/>
          <w:sz w:val="52"/>
          <w:szCs w:val="52"/>
        </w:rPr>
        <w:t>PROGRAM FUNKCJONALNO - UŻYTKOWY</w:t>
      </w:r>
    </w:p>
    <w:p w14:paraId="13A0A1A1" w14:textId="35359279" w:rsidR="006531A4" w:rsidRPr="0095138E" w:rsidRDefault="00D779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aps/>
          <w:color w:val="000000"/>
          <w:sz w:val="36"/>
          <w:szCs w:val="36"/>
        </w:rPr>
      </w:pPr>
      <w:bookmarkStart w:id="2" w:name="_Hlk70601320"/>
      <w:r>
        <w:rPr>
          <w:rFonts w:ascii="Calibri" w:eastAsia="Calibri" w:hAnsi="Calibri" w:cs="Calibri"/>
          <w:b/>
          <w:caps/>
          <w:color w:val="000000"/>
          <w:sz w:val="36"/>
          <w:szCs w:val="36"/>
        </w:rPr>
        <w:t xml:space="preserve">WRAZ Z WYKONANIEM PLANOWANYCH KOSZTÓW PRAC PROJEKTOWYCH ORAZ PLANOWANYCH KOSZTÓW ROBÓT BUDOWLANYCH, W CELU ZAPROJEKTOWANIA I WYKONANIA ROBÓT BUDOWLANYCH POLEGAJĄCYCH NA MODERNIZACJI </w:t>
      </w:r>
      <w:r w:rsidR="00A32E40">
        <w:rPr>
          <w:rFonts w:ascii="Calibri" w:eastAsia="Calibri" w:hAnsi="Calibri" w:cs="Calibri"/>
          <w:b/>
          <w:caps/>
          <w:color w:val="000000"/>
          <w:sz w:val="36"/>
          <w:szCs w:val="36"/>
        </w:rPr>
        <w:t>stacji uzdatniania wody (suw)</w:t>
      </w:r>
      <w:r>
        <w:rPr>
          <w:rFonts w:ascii="Calibri" w:eastAsia="Calibri" w:hAnsi="Calibri" w:cs="Calibri"/>
          <w:b/>
          <w:caps/>
          <w:color w:val="000000"/>
          <w:sz w:val="36"/>
          <w:szCs w:val="36"/>
        </w:rPr>
        <w:t xml:space="preserve"> W MIEJSCOWOŚCI BIERUTÓW</w:t>
      </w:r>
    </w:p>
    <w:bookmarkEnd w:id="2"/>
    <w:p w14:paraId="37FF87B0" w14:textId="2153E38F" w:rsidR="006531A4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</w:p>
    <w:p w14:paraId="2A4D96B4" w14:textId="6DC59C0C" w:rsidR="0018044D" w:rsidRDefault="0018044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</w:p>
    <w:p w14:paraId="5100769D" w14:textId="77777777" w:rsidR="00D77947" w:rsidRPr="0095138E" w:rsidRDefault="00D779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</w:p>
    <w:p w14:paraId="6105447A" w14:textId="77777777" w:rsidR="006531A4" w:rsidRPr="0095138E" w:rsidRDefault="00F77DD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4"/>
          <w:szCs w:val="24"/>
        </w:rPr>
      </w:pPr>
      <w:r w:rsidRPr="0095138E">
        <w:rPr>
          <w:rFonts w:ascii="Calibri" w:eastAsia="Calibri" w:hAnsi="Calibri" w:cs="Calibri"/>
          <w:b/>
          <w:color w:val="000000"/>
          <w:sz w:val="24"/>
          <w:szCs w:val="24"/>
        </w:rPr>
        <w:t>Zlecający opracowanie:</w:t>
      </w:r>
    </w:p>
    <w:p w14:paraId="2220D87C" w14:textId="77777777" w:rsidR="006531A4" w:rsidRPr="0095138E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 w:firstLine="708"/>
        <w:rPr>
          <w:color w:val="000000"/>
          <w:sz w:val="24"/>
          <w:szCs w:val="24"/>
        </w:rPr>
      </w:pPr>
    </w:p>
    <w:p w14:paraId="611DD08E" w14:textId="60F7CBD3" w:rsidR="006531A4" w:rsidRPr="0095138E" w:rsidRDefault="00D779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 w:firstLine="708"/>
        <w:rPr>
          <w:color w:val="000000"/>
          <w:sz w:val="24"/>
          <w:szCs w:val="24"/>
        </w:rPr>
      </w:pPr>
      <w:bookmarkStart w:id="3" w:name="_Hlk70601340"/>
      <w:r>
        <w:rPr>
          <w:rFonts w:ascii="Calibri" w:eastAsia="Calibri" w:hAnsi="Calibri" w:cs="Calibri"/>
          <w:color w:val="000000"/>
          <w:sz w:val="24"/>
          <w:szCs w:val="24"/>
        </w:rPr>
        <w:t>Miasto i Gmina Bierutów</w:t>
      </w:r>
    </w:p>
    <w:p w14:paraId="4FD6CAAD" w14:textId="33F76370" w:rsidR="006531A4" w:rsidRPr="0095138E" w:rsidRDefault="00F77DD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 w:firstLine="708"/>
        <w:rPr>
          <w:color w:val="000000"/>
          <w:sz w:val="24"/>
          <w:szCs w:val="24"/>
        </w:rPr>
      </w:pPr>
      <w:r w:rsidRPr="0095138E">
        <w:rPr>
          <w:rFonts w:ascii="Calibri" w:eastAsia="Calibri" w:hAnsi="Calibri" w:cs="Calibri"/>
          <w:color w:val="000000"/>
          <w:sz w:val="24"/>
          <w:szCs w:val="24"/>
        </w:rPr>
        <w:t xml:space="preserve">ul. </w:t>
      </w:r>
      <w:r w:rsidR="00D77947">
        <w:rPr>
          <w:rFonts w:ascii="Calibri" w:eastAsia="Calibri" w:hAnsi="Calibri" w:cs="Calibri"/>
          <w:color w:val="000000"/>
          <w:sz w:val="24"/>
          <w:szCs w:val="24"/>
        </w:rPr>
        <w:t>Moniuszki 12</w:t>
      </w:r>
      <w:r w:rsidR="002724A8">
        <w:rPr>
          <w:rFonts w:ascii="Calibri" w:eastAsia="Calibri" w:hAnsi="Calibri" w:cs="Calibri"/>
          <w:color w:val="000000"/>
          <w:sz w:val="24"/>
          <w:szCs w:val="24"/>
        </w:rPr>
        <w:t xml:space="preserve">, </w:t>
      </w:r>
      <w:r w:rsidR="00D77947">
        <w:rPr>
          <w:rFonts w:ascii="Calibri" w:eastAsia="Calibri" w:hAnsi="Calibri" w:cs="Calibri"/>
          <w:color w:val="000000"/>
          <w:sz w:val="24"/>
          <w:szCs w:val="24"/>
        </w:rPr>
        <w:t>56-420 Bierutów</w:t>
      </w:r>
    </w:p>
    <w:p w14:paraId="7E2A28AF" w14:textId="1A9D0A5F" w:rsidR="006531A4" w:rsidRPr="00D77947" w:rsidRDefault="0095138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 w:firstLine="708"/>
        <w:rPr>
          <w:rFonts w:ascii="Calibri" w:eastAsia="Calibri" w:hAnsi="Calibri" w:cs="Calibri"/>
          <w:color w:val="000000"/>
          <w:sz w:val="24"/>
          <w:szCs w:val="24"/>
        </w:rPr>
      </w:pPr>
      <w:r w:rsidRPr="0095138E">
        <w:rPr>
          <w:rFonts w:ascii="Calibri" w:eastAsia="Calibri" w:hAnsi="Calibri" w:cs="Calibri"/>
          <w:color w:val="000000"/>
          <w:sz w:val="24"/>
          <w:szCs w:val="24"/>
        </w:rPr>
        <w:t>t</w:t>
      </w:r>
      <w:r w:rsidR="00F77DD0" w:rsidRPr="0095138E">
        <w:rPr>
          <w:rFonts w:ascii="Calibri" w:eastAsia="Calibri" w:hAnsi="Calibri" w:cs="Calibri"/>
          <w:color w:val="000000"/>
          <w:sz w:val="24"/>
          <w:szCs w:val="24"/>
        </w:rPr>
        <w:t>el. (</w:t>
      </w:r>
      <w:r w:rsidR="00D77947" w:rsidRPr="00D77947">
        <w:rPr>
          <w:rFonts w:ascii="Calibri" w:eastAsia="Calibri" w:hAnsi="Calibri" w:cs="Calibri"/>
          <w:color w:val="000000"/>
          <w:sz w:val="24"/>
          <w:szCs w:val="24"/>
        </w:rPr>
        <w:t>71) 314-62-51</w:t>
      </w:r>
      <w:r w:rsidR="00F77DD0" w:rsidRPr="0095138E">
        <w:rPr>
          <w:rFonts w:ascii="Calibri" w:eastAsia="Calibri" w:hAnsi="Calibri" w:cs="Calibri"/>
          <w:color w:val="000000"/>
          <w:sz w:val="24"/>
          <w:szCs w:val="24"/>
        </w:rPr>
        <w:t xml:space="preserve">, </w:t>
      </w:r>
      <w:r w:rsidRPr="0095138E">
        <w:rPr>
          <w:rFonts w:ascii="Calibri" w:eastAsia="Calibri" w:hAnsi="Calibri" w:cs="Calibri"/>
          <w:color w:val="000000"/>
          <w:sz w:val="24"/>
          <w:szCs w:val="24"/>
        </w:rPr>
        <w:t>tel</w:t>
      </w:r>
      <w:r w:rsidR="00F77DD0" w:rsidRPr="0095138E">
        <w:rPr>
          <w:rFonts w:ascii="Calibri" w:eastAsia="Calibri" w:hAnsi="Calibri" w:cs="Calibri"/>
          <w:color w:val="000000"/>
          <w:sz w:val="24"/>
          <w:szCs w:val="24"/>
        </w:rPr>
        <w:t xml:space="preserve">. </w:t>
      </w:r>
      <w:r w:rsidRPr="0095138E">
        <w:rPr>
          <w:rFonts w:ascii="Calibri" w:eastAsia="Calibri" w:hAnsi="Calibri" w:cs="Calibri"/>
          <w:color w:val="000000"/>
          <w:sz w:val="24"/>
          <w:szCs w:val="24"/>
        </w:rPr>
        <w:t>(</w:t>
      </w:r>
      <w:r w:rsidR="00D77947" w:rsidRPr="00D77947">
        <w:rPr>
          <w:rFonts w:ascii="Calibri" w:eastAsia="Calibri" w:hAnsi="Calibri" w:cs="Calibri"/>
          <w:color w:val="000000"/>
          <w:sz w:val="24"/>
          <w:szCs w:val="24"/>
        </w:rPr>
        <w:t>71</w:t>
      </w:r>
      <w:r w:rsidR="00D77947">
        <w:rPr>
          <w:rFonts w:ascii="Calibri" w:eastAsia="Calibri" w:hAnsi="Calibri" w:cs="Calibri"/>
          <w:color w:val="000000"/>
          <w:sz w:val="24"/>
          <w:szCs w:val="24"/>
        </w:rPr>
        <w:t xml:space="preserve">) </w:t>
      </w:r>
      <w:r w:rsidR="00D77947" w:rsidRPr="00D77947">
        <w:rPr>
          <w:rFonts w:ascii="Calibri" w:eastAsia="Calibri" w:hAnsi="Calibri" w:cs="Calibri"/>
          <w:color w:val="000000"/>
          <w:sz w:val="24"/>
          <w:szCs w:val="24"/>
        </w:rPr>
        <w:t>314-65-1</w:t>
      </w:r>
      <w:r w:rsidR="00D77947">
        <w:rPr>
          <w:rFonts w:ascii="Calibri" w:eastAsia="Calibri" w:hAnsi="Calibri" w:cs="Calibri"/>
          <w:color w:val="000000"/>
          <w:sz w:val="24"/>
          <w:szCs w:val="24"/>
        </w:rPr>
        <w:t>1</w:t>
      </w:r>
    </w:p>
    <w:p w14:paraId="3267B99C" w14:textId="1E423138" w:rsidR="006531A4" w:rsidRPr="00D77947" w:rsidRDefault="00F77DD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 w:firstLine="708"/>
        <w:rPr>
          <w:rFonts w:ascii="Calibri" w:eastAsia="Calibri" w:hAnsi="Calibri" w:cs="Calibri"/>
          <w:color w:val="000000"/>
          <w:sz w:val="24"/>
          <w:szCs w:val="24"/>
        </w:rPr>
      </w:pPr>
      <w:r w:rsidRPr="0095138E">
        <w:rPr>
          <w:rFonts w:ascii="Calibri" w:eastAsia="Calibri" w:hAnsi="Calibri" w:cs="Calibri"/>
          <w:color w:val="000000"/>
          <w:sz w:val="24"/>
          <w:szCs w:val="24"/>
        </w:rPr>
        <w:t xml:space="preserve">NIP: </w:t>
      </w:r>
      <w:r w:rsidR="00D77947" w:rsidRPr="00D77947">
        <w:rPr>
          <w:rFonts w:ascii="Calibri" w:eastAsia="Calibri" w:hAnsi="Calibri" w:cs="Calibri"/>
          <w:color w:val="000000"/>
          <w:sz w:val="24"/>
          <w:szCs w:val="24"/>
        </w:rPr>
        <w:t>911-177-74-17</w:t>
      </w:r>
    </w:p>
    <w:p w14:paraId="50486F36" w14:textId="6B02C437" w:rsidR="006531A4" w:rsidRPr="00D77947" w:rsidRDefault="00D779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 w:firstLine="708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REGON</w:t>
      </w:r>
      <w:r w:rsidR="00F77DD0" w:rsidRPr="0095138E">
        <w:rPr>
          <w:rFonts w:ascii="Calibri" w:eastAsia="Calibri" w:hAnsi="Calibri" w:cs="Calibri"/>
          <w:color w:val="000000"/>
          <w:sz w:val="24"/>
          <w:szCs w:val="24"/>
        </w:rPr>
        <w:t xml:space="preserve">: </w:t>
      </w:r>
      <w:r w:rsidRPr="00D77947">
        <w:rPr>
          <w:rFonts w:ascii="Calibri" w:eastAsia="Calibri" w:hAnsi="Calibri" w:cs="Calibri"/>
          <w:color w:val="000000"/>
          <w:sz w:val="24"/>
          <w:szCs w:val="24"/>
        </w:rPr>
        <w:t>931934756</w:t>
      </w:r>
    </w:p>
    <w:bookmarkEnd w:id="3"/>
    <w:p w14:paraId="05DF46C8" w14:textId="77777777" w:rsidR="006531A4" w:rsidRPr="0095138E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</w:p>
    <w:p w14:paraId="61AB2A2A" w14:textId="77777777" w:rsidR="006531A4" w:rsidRPr="0095138E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</w:p>
    <w:p w14:paraId="7E7D8058" w14:textId="77777777" w:rsidR="006531A4" w:rsidRPr="0095138E" w:rsidRDefault="00F77DD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4"/>
          <w:szCs w:val="24"/>
        </w:rPr>
      </w:pPr>
      <w:r w:rsidRPr="0095138E">
        <w:rPr>
          <w:rFonts w:ascii="Calibri" w:eastAsia="Calibri" w:hAnsi="Calibri" w:cs="Calibri"/>
          <w:b/>
          <w:color w:val="000000"/>
          <w:sz w:val="24"/>
          <w:szCs w:val="24"/>
        </w:rPr>
        <w:t>Adres obiektu budowlanego:</w:t>
      </w:r>
    </w:p>
    <w:p w14:paraId="2FB1B02C" w14:textId="77777777" w:rsidR="006531A4" w:rsidRPr="005A4349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sz w:val="24"/>
          <w:szCs w:val="24"/>
        </w:rPr>
      </w:pPr>
    </w:p>
    <w:p w14:paraId="4EC059BB" w14:textId="6797B6EA" w:rsidR="006531A4" w:rsidRDefault="0007487E" w:rsidP="00B909C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Modernizacja </w:t>
      </w:r>
      <w:r w:rsidR="00A32E40">
        <w:rPr>
          <w:rFonts w:ascii="Calibri" w:eastAsia="Calibri" w:hAnsi="Calibri" w:cs="Calibri"/>
          <w:sz w:val="24"/>
          <w:szCs w:val="24"/>
        </w:rPr>
        <w:t>Stacj</w:t>
      </w:r>
      <w:r>
        <w:rPr>
          <w:rFonts w:ascii="Calibri" w:eastAsia="Calibri" w:hAnsi="Calibri" w:cs="Calibri"/>
          <w:sz w:val="24"/>
          <w:szCs w:val="24"/>
        </w:rPr>
        <w:t>i</w:t>
      </w:r>
      <w:r w:rsidR="00A32E40">
        <w:rPr>
          <w:rFonts w:ascii="Calibri" w:eastAsia="Calibri" w:hAnsi="Calibri" w:cs="Calibri"/>
          <w:sz w:val="24"/>
          <w:szCs w:val="24"/>
        </w:rPr>
        <w:t xml:space="preserve"> Uzdatniania Wody</w:t>
      </w:r>
      <w:r>
        <w:rPr>
          <w:rFonts w:ascii="Calibri" w:eastAsia="Calibri" w:hAnsi="Calibri" w:cs="Calibri"/>
          <w:sz w:val="24"/>
          <w:szCs w:val="24"/>
        </w:rPr>
        <w:t xml:space="preserve"> (SUW)</w:t>
      </w:r>
      <w:r w:rsidR="00A32E40">
        <w:rPr>
          <w:rFonts w:ascii="Calibri" w:eastAsia="Calibri" w:hAnsi="Calibri" w:cs="Calibri"/>
          <w:sz w:val="24"/>
          <w:szCs w:val="24"/>
        </w:rPr>
        <w:t xml:space="preserve"> przy ul. Spacerowej 5 w Bierutowie</w:t>
      </w:r>
    </w:p>
    <w:p w14:paraId="653FF1DD" w14:textId="130FE9AE" w:rsidR="00A32E40" w:rsidRPr="005A4349" w:rsidRDefault="00A32E40" w:rsidP="00B909C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Modernizacja wieży ciśnień przy ul. Gen. Józefa Bema</w:t>
      </w:r>
      <w:r w:rsidR="0007487E">
        <w:rPr>
          <w:rFonts w:ascii="Calibri" w:eastAsia="Calibri" w:hAnsi="Calibri" w:cs="Calibri"/>
          <w:sz w:val="24"/>
          <w:szCs w:val="24"/>
        </w:rPr>
        <w:t xml:space="preserve"> 15</w:t>
      </w:r>
      <w:r>
        <w:rPr>
          <w:rFonts w:ascii="Calibri" w:eastAsia="Calibri" w:hAnsi="Calibri" w:cs="Calibri"/>
          <w:sz w:val="24"/>
          <w:szCs w:val="24"/>
        </w:rPr>
        <w:t xml:space="preserve"> w Bierutowie</w:t>
      </w:r>
    </w:p>
    <w:p w14:paraId="4D1326D2" w14:textId="77777777" w:rsidR="006531A4" w:rsidRPr="0095138E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4"/>
          <w:szCs w:val="24"/>
        </w:rPr>
      </w:pPr>
    </w:p>
    <w:p w14:paraId="72C5351B" w14:textId="77777777" w:rsidR="006531A4" w:rsidRPr="0095138E" w:rsidRDefault="006531A4">
      <w:pPr>
        <w:spacing w:after="0" w:line="240" w:lineRule="auto"/>
        <w:rPr>
          <w:rFonts w:ascii="Calibri" w:eastAsia="Calibri" w:hAnsi="Calibri" w:cs="Calibri"/>
          <w:sz w:val="24"/>
          <w:szCs w:val="24"/>
        </w:rPr>
      </w:pPr>
    </w:p>
    <w:p w14:paraId="12933F74" w14:textId="06881E8A" w:rsidR="006531A4" w:rsidRPr="0095138E" w:rsidRDefault="00F77DD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4"/>
          <w:szCs w:val="24"/>
        </w:rPr>
      </w:pPr>
      <w:r w:rsidRPr="0095138E">
        <w:rPr>
          <w:rFonts w:ascii="Calibri" w:eastAsia="Calibri" w:hAnsi="Calibri" w:cs="Calibri"/>
          <w:b/>
          <w:color w:val="000000"/>
          <w:sz w:val="24"/>
          <w:szCs w:val="24"/>
        </w:rPr>
        <w:t>Opracowa</w:t>
      </w:r>
      <w:r w:rsidR="0095138E" w:rsidRPr="0095138E">
        <w:rPr>
          <w:rFonts w:ascii="Calibri" w:eastAsia="Calibri" w:hAnsi="Calibri" w:cs="Calibri"/>
          <w:b/>
          <w:color w:val="000000"/>
          <w:sz w:val="24"/>
          <w:szCs w:val="24"/>
        </w:rPr>
        <w:t>li</w:t>
      </w:r>
      <w:r w:rsidRPr="0095138E">
        <w:rPr>
          <w:rFonts w:ascii="Calibri" w:eastAsia="Calibri" w:hAnsi="Calibri" w:cs="Calibri"/>
          <w:b/>
          <w:color w:val="000000"/>
          <w:sz w:val="24"/>
          <w:szCs w:val="24"/>
        </w:rPr>
        <w:t>:</w:t>
      </w:r>
    </w:p>
    <w:p w14:paraId="35F5F552" w14:textId="77777777" w:rsidR="006531A4" w:rsidRPr="0095138E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</w:p>
    <w:p w14:paraId="37D11CC3" w14:textId="70E6178D" w:rsidR="006531A4" w:rsidRPr="0095138E" w:rsidRDefault="00F77DD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 w:firstLine="708"/>
        <w:rPr>
          <w:rFonts w:ascii="Calibri" w:eastAsia="Calibri" w:hAnsi="Calibri" w:cs="Calibri"/>
          <w:color w:val="000000"/>
          <w:sz w:val="24"/>
          <w:szCs w:val="24"/>
        </w:rPr>
      </w:pPr>
      <w:r w:rsidRPr="0095138E">
        <w:rPr>
          <w:rFonts w:ascii="Calibri" w:eastAsia="Calibri" w:hAnsi="Calibri" w:cs="Calibri"/>
          <w:color w:val="000000"/>
          <w:sz w:val="24"/>
          <w:szCs w:val="24"/>
        </w:rPr>
        <w:t>mgr inż. Sebastian Kawa</w:t>
      </w:r>
    </w:p>
    <w:p w14:paraId="131F79A5" w14:textId="398A603F" w:rsidR="0095138E" w:rsidRPr="0095138E" w:rsidRDefault="0095138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 w:firstLine="708"/>
        <w:rPr>
          <w:rFonts w:ascii="Calibri" w:eastAsia="Calibri" w:hAnsi="Calibri" w:cs="Calibri"/>
          <w:color w:val="000000"/>
          <w:sz w:val="24"/>
          <w:szCs w:val="24"/>
        </w:rPr>
      </w:pPr>
    </w:p>
    <w:p w14:paraId="66363234" w14:textId="77777777" w:rsidR="00E53D51" w:rsidRDefault="00E53D51" w:rsidP="0095138E">
      <w:pPr>
        <w:spacing w:after="0" w:line="240" w:lineRule="auto"/>
        <w:rPr>
          <w:rFonts w:ascii="Calibri" w:eastAsia="Calibri" w:hAnsi="Calibri" w:cs="Calibri"/>
          <w:sz w:val="24"/>
          <w:szCs w:val="24"/>
        </w:rPr>
      </w:pPr>
    </w:p>
    <w:p w14:paraId="0F9424D1" w14:textId="5AA9F0D9" w:rsidR="0072419E" w:rsidRDefault="0072419E" w:rsidP="0095138E">
      <w:pPr>
        <w:spacing w:after="0" w:line="240" w:lineRule="auto"/>
        <w:rPr>
          <w:rFonts w:ascii="Calibri" w:eastAsia="Calibri" w:hAnsi="Calibri" w:cs="Calibri"/>
          <w:sz w:val="24"/>
          <w:szCs w:val="24"/>
        </w:rPr>
      </w:pPr>
    </w:p>
    <w:p w14:paraId="44899929" w14:textId="77777777" w:rsidR="00D77947" w:rsidRDefault="00D77947" w:rsidP="0095138E">
      <w:pPr>
        <w:spacing w:after="0" w:line="240" w:lineRule="auto"/>
        <w:rPr>
          <w:rFonts w:ascii="Calibri" w:eastAsia="Calibri" w:hAnsi="Calibri" w:cs="Calibri"/>
          <w:sz w:val="24"/>
          <w:szCs w:val="24"/>
        </w:rPr>
      </w:pPr>
    </w:p>
    <w:p w14:paraId="46523A0D" w14:textId="77777777" w:rsidR="0007487E" w:rsidRDefault="0007487E" w:rsidP="0095138E">
      <w:pPr>
        <w:spacing w:after="0" w:line="240" w:lineRule="auto"/>
        <w:rPr>
          <w:rFonts w:ascii="Calibri" w:eastAsia="Calibri" w:hAnsi="Calibri" w:cs="Calibri"/>
          <w:sz w:val="24"/>
          <w:szCs w:val="24"/>
        </w:rPr>
      </w:pPr>
    </w:p>
    <w:p w14:paraId="677FD2C5" w14:textId="77777777" w:rsidR="0007487E" w:rsidRDefault="0007487E" w:rsidP="0095138E">
      <w:pPr>
        <w:spacing w:after="0" w:line="240" w:lineRule="auto"/>
        <w:rPr>
          <w:rFonts w:ascii="Calibri" w:eastAsia="Calibri" w:hAnsi="Calibri" w:cs="Calibri"/>
          <w:sz w:val="24"/>
          <w:szCs w:val="24"/>
        </w:rPr>
      </w:pPr>
    </w:p>
    <w:p w14:paraId="65249BC0" w14:textId="500EF951" w:rsidR="006531A4" w:rsidRDefault="0007487E">
      <w:pPr>
        <w:spacing w:after="0" w:line="240" w:lineRule="auto"/>
        <w:jc w:val="right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sz w:val="24"/>
          <w:szCs w:val="24"/>
        </w:rPr>
        <w:t>Kraków</w:t>
      </w:r>
      <w:r w:rsidR="00F77DD0">
        <w:rPr>
          <w:rFonts w:ascii="Calibri" w:eastAsia="Calibri" w:hAnsi="Calibri" w:cs="Calibri"/>
          <w:sz w:val="24"/>
          <w:szCs w:val="24"/>
        </w:rPr>
        <w:t xml:space="preserve">, </w:t>
      </w:r>
      <w:r>
        <w:rPr>
          <w:rFonts w:ascii="Calibri" w:eastAsia="Calibri" w:hAnsi="Calibri" w:cs="Calibri"/>
          <w:sz w:val="24"/>
          <w:szCs w:val="24"/>
        </w:rPr>
        <w:t>czerwiec</w:t>
      </w:r>
      <w:r w:rsidR="00F77DD0">
        <w:rPr>
          <w:rFonts w:ascii="Calibri" w:eastAsia="Calibri" w:hAnsi="Calibri" w:cs="Calibri"/>
          <w:sz w:val="24"/>
          <w:szCs w:val="24"/>
        </w:rPr>
        <w:t xml:space="preserve"> 20</w:t>
      </w:r>
      <w:r w:rsidR="0095138E">
        <w:rPr>
          <w:rFonts w:ascii="Calibri" w:eastAsia="Calibri" w:hAnsi="Calibri" w:cs="Calibri"/>
          <w:sz w:val="24"/>
          <w:szCs w:val="24"/>
        </w:rPr>
        <w:t>2</w:t>
      </w:r>
      <w:r>
        <w:rPr>
          <w:rFonts w:ascii="Calibri" w:eastAsia="Calibri" w:hAnsi="Calibri" w:cs="Calibri"/>
          <w:sz w:val="24"/>
          <w:szCs w:val="24"/>
        </w:rPr>
        <w:t>3</w:t>
      </w:r>
      <w:r w:rsidR="00F77DD0">
        <w:rPr>
          <w:rFonts w:ascii="Calibri" w:eastAsia="Calibri" w:hAnsi="Calibri" w:cs="Calibri"/>
          <w:sz w:val="24"/>
          <w:szCs w:val="24"/>
        </w:rPr>
        <w:t xml:space="preserve"> r.</w:t>
      </w:r>
    </w:p>
    <w:p w14:paraId="3C5964E8" w14:textId="77777777" w:rsidR="006531A4" w:rsidRPr="0018044D" w:rsidRDefault="00F77DD0">
      <w:pPr>
        <w:rPr>
          <w:rFonts w:ascii="Calibri" w:eastAsia="Calibri" w:hAnsi="Calibri" w:cs="Calibri"/>
          <w:b/>
          <w:color w:val="000000"/>
          <w:sz w:val="32"/>
          <w:szCs w:val="32"/>
        </w:rPr>
      </w:pPr>
      <w:r w:rsidRPr="0018044D">
        <w:rPr>
          <w:rFonts w:ascii="Calibri" w:eastAsia="Calibri" w:hAnsi="Calibri" w:cs="Calibri"/>
          <w:b/>
          <w:color w:val="000000"/>
          <w:sz w:val="32"/>
          <w:szCs w:val="32"/>
        </w:rPr>
        <w:lastRenderedPageBreak/>
        <w:t xml:space="preserve">Nazwy i Kody CPV: </w:t>
      </w:r>
    </w:p>
    <w:p w14:paraId="4C80F15F" w14:textId="77777777" w:rsidR="006531A4" w:rsidRPr="0018044D" w:rsidRDefault="00F77DD0" w:rsidP="0095138E">
      <w:pPr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t>GRUPY:</w:t>
      </w:r>
    </w:p>
    <w:p w14:paraId="09B8A23B" w14:textId="77777777" w:rsidR="006531A4" w:rsidRPr="0018044D" w:rsidRDefault="00F77DD0" w:rsidP="003B026C">
      <w:pPr>
        <w:numPr>
          <w:ilvl w:val="0"/>
          <w:numId w:val="33"/>
        </w:numPr>
        <w:spacing w:after="0"/>
        <w:ind w:left="1440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Roboty budowlane w zakresie inżynierii lądowej i wodnej: </w:t>
      </w:r>
      <w:r w:rsidRPr="0018044D">
        <w:rPr>
          <w:rFonts w:ascii="Calibri" w:eastAsia="Calibri" w:hAnsi="Calibri" w:cs="Calibri"/>
          <w:b/>
          <w:sz w:val="24"/>
          <w:szCs w:val="24"/>
        </w:rPr>
        <w:t>CPV 45200000-9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0B346750" w14:textId="77777777" w:rsidR="006531A4" w:rsidRPr="0018044D" w:rsidRDefault="00F77DD0" w:rsidP="003B026C">
      <w:pPr>
        <w:numPr>
          <w:ilvl w:val="0"/>
          <w:numId w:val="33"/>
        </w:numPr>
        <w:spacing w:after="0"/>
        <w:ind w:left="1440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Usługi inżynieryjne w zakresie projektowania: </w:t>
      </w:r>
      <w:r w:rsidRPr="0018044D">
        <w:rPr>
          <w:rFonts w:ascii="Calibri" w:eastAsia="Calibri" w:hAnsi="Calibri" w:cs="Calibri"/>
          <w:b/>
          <w:sz w:val="24"/>
          <w:szCs w:val="24"/>
        </w:rPr>
        <w:t>CPV 71320000-7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746C0C2D" w14:textId="77777777" w:rsidR="006531A4" w:rsidRPr="0018044D" w:rsidRDefault="00F77DD0" w:rsidP="003B026C">
      <w:pPr>
        <w:numPr>
          <w:ilvl w:val="0"/>
          <w:numId w:val="33"/>
        </w:numPr>
        <w:spacing w:after="0"/>
        <w:ind w:left="1440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Przygotowanie terenu pod budowę: </w:t>
      </w:r>
      <w:r w:rsidRPr="0018044D">
        <w:rPr>
          <w:rFonts w:ascii="Calibri" w:eastAsia="Calibri" w:hAnsi="Calibri" w:cs="Calibri"/>
          <w:b/>
          <w:sz w:val="24"/>
          <w:szCs w:val="24"/>
        </w:rPr>
        <w:t>CPV 45100000-8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701C0950" w14:textId="77777777" w:rsidR="006531A4" w:rsidRPr="0018044D" w:rsidRDefault="00F77DD0" w:rsidP="003B026C">
      <w:pPr>
        <w:numPr>
          <w:ilvl w:val="0"/>
          <w:numId w:val="33"/>
        </w:numPr>
        <w:spacing w:after="0"/>
        <w:ind w:left="1440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Roboty w zakresie instalacji budowlanych:</w:t>
      </w:r>
      <w:r w:rsidRPr="0018044D">
        <w:rPr>
          <w:rFonts w:ascii="Calibri" w:eastAsia="Calibri" w:hAnsi="Calibri" w:cs="Calibri"/>
          <w:b/>
          <w:sz w:val="24"/>
          <w:szCs w:val="24"/>
        </w:rPr>
        <w:t xml:space="preserve"> CPV</w:t>
      </w:r>
      <w:r w:rsidRPr="0018044D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b/>
          <w:sz w:val="24"/>
          <w:szCs w:val="24"/>
        </w:rPr>
        <w:t>45300000-0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48492FF8" w14:textId="77777777" w:rsidR="0018044D" w:rsidRPr="0018044D" w:rsidRDefault="0018044D" w:rsidP="0095138E">
      <w:pPr>
        <w:rPr>
          <w:rFonts w:ascii="Calibri" w:eastAsia="Calibri" w:hAnsi="Calibri" w:cs="Calibri"/>
          <w:sz w:val="24"/>
          <w:szCs w:val="24"/>
        </w:rPr>
      </w:pPr>
    </w:p>
    <w:p w14:paraId="18723BAD" w14:textId="7D9B423E" w:rsidR="006531A4" w:rsidRPr="0018044D" w:rsidRDefault="00F77DD0" w:rsidP="0095138E">
      <w:pPr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t>KLASY:</w:t>
      </w:r>
    </w:p>
    <w:p w14:paraId="4328D1E8" w14:textId="77777777" w:rsidR="006531A4" w:rsidRPr="0018044D" w:rsidRDefault="00F77DD0" w:rsidP="003B026C">
      <w:pPr>
        <w:numPr>
          <w:ilvl w:val="0"/>
          <w:numId w:val="26"/>
        </w:numPr>
        <w:spacing w:after="0"/>
        <w:ind w:left="1440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Usługi inżynierii projektowej w zakresie inżynierii lądowej i wodnej:</w:t>
      </w:r>
      <w:r w:rsidRPr="0018044D">
        <w:rPr>
          <w:rFonts w:ascii="Calibri" w:eastAsia="Calibri" w:hAnsi="Calibri" w:cs="Calibri"/>
          <w:sz w:val="24"/>
          <w:szCs w:val="24"/>
        </w:rPr>
        <w:br/>
      </w:r>
      <w:r w:rsidRPr="0018044D">
        <w:rPr>
          <w:rFonts w:ascii="Calibri" w:eastAsia="Calibri" w:hAnsi="Calibri" w:cs="Calibri"/>
          <w:b/>
          <w:sz w:val="24"/>
          <w:szCs w:val="24"/>
        </w:rPr>
        <w:t>CPV 71322000-1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10098A86" w14:textId="77777777" w:rsidR="006531A4" w:rsidRPr="0018044D" w:rsidRDefault="00F77DD0" w:rsidP="003B026C">
      <w:pPr>
        <w:numPr>
          <w:ilvl w:val="0"/>
          <w:numId w:val="26"/>
        </w:numPr>
        <w:ind w:left="1440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Roboty instalacyjne wodno – kanalizacyjne i sanitarne: </w:t>
      </w:r>
      <w:r w:rsidRPr="0018044D">
        <w:rPr>
          <w:rFonts w:ascii="Calibri" w:eastAsia="Calibri" w:hAnsi="Calibri" w:cs="Calibri"/>
          <w:b/>
          <w:sz w:val="24"/>
          <w:szCs w:val="24"/>
        </w:rPr>
        <w:t>CPV</w:t>
      </w:r>
      <w:r w:rsidRPr="0018044D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b/>
          <w:sz w:val="24"/>
          <w:szCs w:val="24"/>
        </w:rPr>
        <w:t>45330000-9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526CC62D" w14:textId="77777777" w:rsidR="0018044D" w:rsidRPr="0018044D" w:rsidRDefault="0018044D" w:rsidP="0095138E">
      <w:pPr>
        <w:rPr>
          <w:rFonts w:ascii="Calibri" w:eastAsia="Calibri" w:hAnsi="Calibri" w:cs="Calibri"/>
          <w:sz w:val="24"/>
          <w:szCs w:val="24"/>
        </w:rPr>
      </w:pPr>
    </w:p>
    <w:p w14:paraId="5913F6F8" w14:textId="670C001A" w:rsidR="006531A4" w:rsidRPr="0018044D" w:rsidRDefault="00F77DD0" w:rsidP="0095138E">
      <w:pPr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t>KATEGORIE:</w:t>
      </w:r>
    </w:p>
    <w:p w14:paraId="6DF65C16" w14:textId="77777777" w:rsidR="006531A4" w:rsidRPr="0018044D" w:rsidRDefault="00F77DD0" w:rsidP="003B026C">
      <w:pPr>
        <w:numPr>
          <w:ilvl w:val="0"/>
          <w:numId w:val="10"/>
        </w:numPr>
        <w:spacing w:after="0"/>
        <w:ind w:left="1440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Roboty budowlane w zakresie budowy wodociągów i rurociągów do odprowadzania ścieków:</w:t>
      </w:r>
      <w:r w:rsidRPr="0018044D">
        <w:rPr>
          <w:rFonts w:ascii="Calibri" w:eastAsia="Calibri" w:hAnsi="Calibri" w:cs="Calibri"/>
          <w:b/>
          <w:sz w:val="24"/>
          <w:szCs w:val="24"/>
        </w:rPr>
        <w:t xml:space="preserve"> CPV 45231300-8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1F37A996" w14:textId="027E25B3" w:rsidR="006531A4" w:rsidRDefault="00F77DD0" w:rsidP="003B026C">
      <w:pPr>
        <w:numPr>
          <w:ilvl w:val="0"/>
          <w:numId w:val="10"/>
        </w:numPr>
        <w:spacing w:after="0"/>
        <w:ind w:left="1440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Roboty instalacyjne wodne i kanalizacyjne: </w:t>
      </w:r>
      <w:r w:rsidRPr="0018044D">
        <w:rPr>
          <w:rFonts w:ascii="Calibri" w:eastAsia="Calibri" w:hAnsi="Calibri" w:cs="Calibri"/>
          <w:b/>
          <w:sz w:val="24"/>
          <w:szCs w:val="24"/>
        </w:rPr>
        <w:t>CPV 45332000-3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3C78F9C0" w14:textId="67CA1ED6" w:rsidR="0079686E" w:rsidRDefault="0079686E" w:rsidP="003B026C">
      <w:pPr>
        <w:numPr>
          <w:ilvl w:val="0"/>
          <w:numId w:val="10"/>
        </w:numPr>
        <w:spacing w:after="0"/>
        <w:ind w:left="144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Roboty budowlane w zakresie </w:t>
      </w:r>
      <w:r w:rsidR="0007487E">
        <w:rPr>
          <w:rFonts w:ascii="Calibri" w:eastAsia="Calibri" w:hAnsi="Calibri" w:cs="Calibri"/>
          <w:sz w:val="24"/>
          <w:szCs w:val="24"/>
        </w:rPr>
        <w:t>zakładów uzdatniania wody pitnej</w:t>
      </w:r>
      <w:r>
        <w:rPr>
          <w:rFonts w:ascii="Calibri" w:eastAsia="Calibri" w:hAnsi="Calibri" w:cs="Calibri"/>
          <w:sz w:val="24"/>
          <w:szCs w:val="24"/>
        </w:rPr>
        <w:t xml:space="preserve">: </w:t>
      </w:r>
      <w:r w:rsidRPr="0079686E">
        <w:rPr>
          <w:rFonts w:ascii="Calibri" w:eastAsia="Calibri" w:hAnsi="Calibri" w:cs="Calibri"/>
          <w:b/>
          <w:bCs/>
          <w:sz w:val="24"/>
          <w:szCs w:val="24"/>
        </w:rPr>
        <w:t xml:space="preserve">CPV </w:t>
      </w:r>
      <w:r w:rsidR="0007487E">
        <w:rPr>
          <w:rFonts w:ascii="Calibri" w:eastAsia="Calibri" w:hAnsi="Calibri" w:cs="Calibri"/>
          <w:b/>
          <w:bCs/>
          <w:sz w:val="24"/>
          <w:szCs w:val="24"/>
        </w:rPr>
        <w:t>45252126-7</w:t>
      </w:r>
      <w:r>
        <w:rPr>
          <w:rFonts w:ascii="Calibri" w:eastAsia="Calibri" w:hAnsi="Calibri" w:cs="Calibri"/>
          <w:sz w:val="24"/>
          <w:szCs w:val="24"/>
        </w:rPr>
        <w:t>;</w:t>
      </w:r>
    </w:p>
    <w:p w14:paraId="40D168E6" w14:textId="3BA24BC6" w:rsidR="0007487E" w:rsidRDefault="0007487E" w:rsidP="003B026C">
      <w:pPr>
        <w:numPr>
          <w:ilvl w:val="0"/>
          <w:numId w:val="10"/>
        </w:numPr>
        <w:spacing w:after="0"/>
        <w:ind w:left="144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Roboty budowlane w zakresie zakładów uzdatniani wody: </w:t>
      </w:r>
      <w:r w:rsidRPr="0007487E">
        <w:rPr>
          <w:rFonts w:ascii="Calibri" w:eastAsia="Calibri" w:hAnsi="Calibri" w:cs="Calibri"/>
          <w:b/>
          <w:bCs/>
          <w:sz w:val="24"/>
          <w:szCs w:val="24"/>
        </w:rPr>
        <w:t>45252120-5</w:t>
      </w:r>
      <w:r>
        <w:rPr>
          <w:rFonts w:ascii="Calibri" w:eastAsia="Calibri" w:hAnsi="Calibri" w:cs="Calibri"/>
          <w:sz w:val="24"/>
          <w:szCs w:val="24"/>
        </w:rPr>
        <w:t>;</w:t>
      </w:r>
    </w:p>
    <w:p w14:paraId="5F7A6A04" w14:textId="77777777" w:rsidR="0007487E" w:rsidRDefault="0007487E" w:rsidP="0007487E">
      <w:pPr>
        <w:spacing w:after="0"/>
        <w:ind w:left="1440"/>
        <w:rPr>
          <w:rFonts w:ascii="Calibri" w:eastAsia="Calibri" w:hAnsi="Calibri" w:cs="Calibri"/>
          <w:sz w:val="24"/>
          <w:szCs w:val="24"/>
        </w:rPr>
      </w:pPr>
    </w:p>
    <w:p w14:paraId="3571A10E" w14:textId="77777777" w:rsidR="006531A4" w:rsidRPr="0018044D" w:rsidRDefault="006531A4">
      <w:pPr>
        <w:rPr>
          <w:b/>
          <w:color w:val="000000"/>
          <w:sz w:val="24"/>
          <w:szCs w:val="24"/>
        </w:rPr>
      </w:pPr>
    </w:p>
    <w:p w14:paraId="633C6D73" w14:textId="77777777" w:rsidR="006531A4" w:rsidRPr="0018044D" w:rsidRDefault="006531A4">
      <w:pPr>
        <w:jc w:val="right"/>
        <w:rPr>
          <w:sz w:val="24"/>
          <w:szCs w:val="24"/>
        </w:rPr>
      </w:pPr>
    </w:p>
    <w:p w14:paraId="203FCD0A" w14:textId="77777777" w:rsidR="006531A4" w:rsidRPr="0018044D" w:rsidRDefault="00F77DD0">
      <w:pPr>
        <w:tabs>
          <w:tab w:val="left" w:pos="5235"/>
        </w:tabs>
        <w:rPr>
          <w:sz w:val="24"/>
          <w:szCs w:val="24"/>
        </w:rPr>
      </w:pPr>
      <w:r w:rsidRPr="0018044D">
        <w:rPr>
          <w:sz w:val="24"/>
          <w:szCs w:val="24"/>
        </w:rPr>
        <w:tab/>
      </w:r>
    </w:p>
    <w:p w14:paraId="4AA9C090" w14:textId="77777777" w:rsidR="006531A4" w:rsidRPr="0018044D" w:rsidRDefault="006531A4">
      <w:pPr>
        <w:jc w:val="right"/>
        <w:rPr>
          <w:sz w:val="24"/>
          <w:szCs w:val="24"/>
        </w:rPr>
      </w:pPr>
    </w:p>
    <w:p w14:paraId="3F77082B" w14:textId="77777777" w:rsidR="006531A4" w:rsidRPr="0018044D" w:rsidRDefault="006531A4" w:rsidP="0079686E">
      <w:pPr>
        <w:rPr>
          <w:sz w:val="24"/>
          <w:szCs w:val="24"/>
        </w:rPr>
      </w:pPr>
    </w:p>
    <w:p w14:paraId="5481218D" w14:textId="77777777" w:rsidR="006531A4" w:rsidRPr="0018044D" w:rsidRDefault="006531A4">
      <w:pPr>
        <w:jc w:val="right"/>
        <w:rPr>
          <w:sz w:val="24"/>
          <w:szCs w:val="24"/>
        </w:rPr>
      </w:pPr>
    </w:p>
    <w:p w14:paraId="78F10672" w14:textId="77777777" w:rsidR="006531A4" w:rsidRPr="0018044D" w:rsidRDefault="006531A4">
      <w:pPr>
        <w:jc w:val="right"/>
        <w:rPr>
          <w:sz w:val="24"/>
          <w:szCs w:val="24"/>
        </w:rPr>
      </w:pPr>
    </w:p>
    <w:p w14:paraId="1137AFFF" w14:textId="7C227D55" w:rsidR="0018044D" w:rsidRDefault="0018044D">
      <w:pPr>
        <w:tabs>
          <w:tab w:val="left" w:pos="6510"/>
        </w:tabs>
        <w:rPr>
          <w:sz w:val="24"/>
          <w:szCs w:val="24"/>
        </w:rPr>
      </w:pPr>
    </w:p>
    <w:p w14:paraId="522F2A20" w14:textId="77777777" w:rsidR="0018044D" w:rsidRDefault="0018044D">
      <w:pPr>
        <w:tabs>
          <w:tab w:val="left" w:pos="6510"/>
        </w:tabs>
        <w:rPr>
          <w:sz w:val="24"/>
          <w:szCs w:val="24"/>
        </w:rPr>
      </w:pPr>
    </w:p>
    <w:p w14:paraId="68BFA0F0" w14:textId="77777777" w:rsidR="0007487E" w:rsidRPr="0018044D" w:rsidRDefault="0007487E">
      <w:pPr>
        <w:tabs>
          <w:tab w:val="left" w:pos="6510"/>
        </w:tabs>
        <w:rPr>
          <w:sz w:val="24"/>
          <w:szCs w:val="24"/>
        </w:rPr>
      </w:pPr>
    </w:p>
    <w:p w14:paraId="300B9E64" w14:textId="5B12B812" w:rsidR="006531A4" w:rsidRPr="009D3396" w:rsidRDefault="0007487E" w:rsidP="009D3396">
      <w:pPr>
        <w:spacing w:after="0" w:line="240" w:lineRule="auto"/>
        <w:jc w:val="right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sz w:val="24"/>
          <w:szCs w:val="24"/>
        </w:rPr>
        <w:t>Kraków</w:t>
      </w:r>
      <w:r w:rsidR="0018044D">
        <w:rPr>
          <w:rFonts w:ascii="Calibri" w:eastAsia="Calibri" w:hAnsi="Calibri" w:cs="Calibri"/>
          <w:sz w:val="24"/>
          <w:szCs w:val="24"/>
        </w:rPr>
        <w:t xml:space="preserve">, </w:t>
      </w:r>
      <w:r>
        <w:rPr>
          <w:rFonts w:ascii="Calibri" w:eastAsia="Calibri" w:hAnsi="Calibri" w:cs="Calibri"/>
          <w:sz w:val="24"/>
          <w:szCs w:val="24"/>
        </w:rPr>
        <w:t>czerwiec</w:t>
      </w:r>
      <w:r w:rsidR="0018044D">
        <w:rPr>
          <w:rFonts w:ascii="Calibri" w:eastAsia="Calibri" w:hAnsi="Calibri" w:cs="Calibri"/>
          <w:sz w:val="24"/>
          <w:szCs w:val="24"/>
        </w:rPr>
        <w:t xml:space="preserve"> 202</w:t>
      </w:r>
      <w:r>
        <w:rPr>
          <w:rFonts w:ascii="Calibri" w:eastAsia="Calibri" w:hAnsi="Calibri" w:cs="Calibri"/>
          <w:sz w:val="24"/>
          <w:szCs w:val="24"/>
        </w:rPr>
        <w:t>3</w:t>
      </w:r>
      <w:r w:rsidR="0018044D">
        <w:rPr>
          <w:rFonts w:ascii="Calibri" w:eastAsia="Calibri" w:hAnsi="Calibri" w:cs="Calibri"/>
          <w:sz w:val="24"/>
          <w:szCs w:val="24"/>
        </w:rPr>
        <w:t xml:space="preserve"> r.</w:t>
      </w:r>
    </w:p>
    <w:sdt>
      <w:sdtPr>
        <w:rPr>
          <w:rFonts w:ascii="Cambria" w:eastAsia="Cambria" w:hAnsi="Cambria" w:cs="Cambria"/>
          <w:b w:val="0"/>
          <w:bCs w:val="0"/>
          <w:color w:val="auto"/>
          <w:sz w:val="22"/>
          <w:szCs w:val="22"/>
        </w:rPr>
        <w:id w:val="2103145394"/>
        <w:docPartObj>
          <w:docPartGallery w:val="Table of Contents"/>
          <w:docPartUnique/>
        </w:docPartObj>
      </w:sdtPr>
      <w:sdtContent>
        <w:p w14:paraId="4039A49C" w14:textId="01A1DC1D" w:rsidR="009D3396" w:rsidRPr="009D3396" w:rsidRDefault="009D3396" w:rsidP="009D3396">
          <w:pPr>
            <w:pStyle w:val="Nagwekspisutreci"/>
            <w:jc w:val="center"/>
            <w:rPr>
              <w:rFonts w:ascii="Calibri" w:eastAsia="Calibri" w:hAnsi="Calibri" w:cs="Calibri"/>
              <w:bCs w:val="0"/>
              <w:caps/>
              <w:color w:val="00B0F0"/>
              <w:sz w:val="32"/>
              <w:szCs w:val="32"/>
              <w:u w:val="single"/>
            </w:rPr>
          </w:pPr>
          <w:r w:rsidRPr="009D3396">
            <w:rPr>
              <w:rFonts w:ascii="Calibri" w:eastAsia="Calibri" w:hAnsi="Calibri" w:cs="Calibri"/>
              <w:bCs w:val="0"/>
              <w:caps/>
              <w:color w:val="00B0F0"/>
              <w:sz w:val="32"/>
              <w:szCs w:val="32"/>
              <w:u w:val="single"/>
            </w:rPr>
            <w:t>Spis zawartości programu funkcjonalno – użytkowego</w:t>
          </w:r>
        </w:p>
        <w:p w14:paraId="398604AD" w14:textId="77777777" w:rsidR="009D3396" w:rsidRPr="009D3396" w:rsidRDefault="009D3396" w:rsidP="009D3396">
          <w:pPr>
            <w:pStyle w:val="Bezodstpw"/>
          </w:pPr>
        </w:p>
        <w:p w14:paraId="27667AA0" w14:textId="56EB821A" w:rsidR="00344BCB" w:rsidRPr="00344BCB" w:rsidRDefault="0071437D" w:rsidP="00344BCB">
          <w:pPr>
            <w:pStyle w:val="Spistreci1"/>
            <w:tabs>
              <w:tab w:val="left" w:pos="44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"1-5" \h \z \u </w:instrText>
          </w:r>
          <w:r>
            <w:fldChar w:fldCharType="separate"/>
          </w:r>
          <w:hyperlink w:anchor="_Toc141464026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Część opisowa Programu Funkcjonalno - Użytkowego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_Toc141464026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5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17B1448" w14:textId="3DB9DDF9" w:rsidR="00344BCB" w:rsidRPr="00344BCB" w:rsidRDefault="00000000" w:rsidP="00344BCB">
          <w:pPr>
            <w:pStyle w:val="Spistreci2"/>
            <w:tabs>
              <w:tab w:val="left" w:pos="88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27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1.1.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Podstawa opracowania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_Toc141464027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5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9C5E4ED" w14:textId="7D971F74" w:rsidR="00344BCB" w:rsidRPr="00344BCB" w:rsidRDefault="00000000" w:rsidP="00344BCB">
          <w:pPr>
            <w:pStyle w:val="Spistreci2"/>
            <w:tabs>
              <w:tab w:val="left" w:pos="88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28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Opis ogólny i zakres opracowania przedmiotu zamówienia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_Toc141464028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5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7EC189D" w14:textId="476AA502" w:rsidR="00344BCB" w:rsidRPr="00344BCB" w:rsidRDefault="00000000" w:rsidP="00344BCB">
          <w:pPr>
            <w:pStyle w:val="Spistreci3"/>
            <w:tabs>
              <w:tab w:val="left" w:pos="132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29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1.2.1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Charakterystyka JCWP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_Toc141464029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6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7790193" w14:textId="4ADAD5B4" w:rsidR="00344BCB" w:rsidRPr="00344BCB" w:rsidRDefault="00000000" w:rsidP="00344BCB">
          <w:pPr>
            <w:pStyle w:val="Spistreci3"/>
            <w:tabs>
              <w:tab w:val="left" w:pos="132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0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1.2.2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Charakterystyczne parametry określające zakres przedsięwzięcia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_Toc141464030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9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83E2344" w14:textId="217032ED" w:rsidR="00344BCB" w:rsidRPr="00344BCB" w:rsidRDefault="00000000" w:rsidP="00344BCB">
          <w:pPr>
            <w:pStyle w:val="Spistreci4"/>
            <w:tabs>
              <w:tab w:val="left" w:pos="154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1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1.2.2.1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Cel opracowania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_Toc141464031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9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2DBD0C1" w14:textId="0C8C3FA2" w:rsidR="00344BCB" w:rsidRPr="00344BCB" w:rsidRDefault="00000000" w:rsidP="00344BCB">
          <w:pPr>
            <w:pStyle w:val="Spistreci4"/>
            <w:tabs>
              <w:tab w:val="left" w:pos="154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2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1.2.2.2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Modernizacja Stacji Uzdatniania Wody (SUW)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_Toc141464032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9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5E448EB" w14:textId="58E8E0D6" w:rsidR="00344BCB" w:rsidRPr="00344BCB" w:rsidRDefault="00000000" w:rsidP="00344BCB">
          <w:pPr>
            <w:pStyle w:val="Spistreci3"/>
            <w:tabs>
              <w:tab w:val="left" w:pos="132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3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1.2.3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Aktualne uwarunkowania wykonania przedmiotu zamówienia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_Toc141464033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12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1CE19D0" w14:textId="017D2595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4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1.2.3.1.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Lokalizacja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_Toc141464034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12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AC1347B" w14:textId="525E3C4B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5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1.2.3.2.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Stan środowiska naturalnego na terenie Gminy Bierutów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_Toc141464035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12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1070629" w14:textId="0B4994B9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6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1.2.3.3.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Ochrona środowiska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_Toc141464036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13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5842490" w14:textId="16853D1E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7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1.2.3.4.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Opis stanu istniejącego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_Toc141464037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14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97BA810" w14:textId="0D2FE644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8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1.2.3.5.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Wykonanie modernizacji Stacji Uzdatniania Wody oraz wieży ciśnień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_Toc141464038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14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7EB627A" w14:textId="2B0D7038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39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1.2.3.6.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Ogólne wymagania w zakresie kompletnego i poprawnego wykonania przedmiotu zamówienia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_Toc141464039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15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C2DB50B" w14:textId="5FB59B58" w:rsidR="00344BCB" w:rsidRPr="00344BCB" w:rsidRDefault="00000000" w:rsidP="00344BCB">
          <w:pPr>
            <w:pStyle w:val="Spistreci3"/>
            <w:tabs>
              <w:tab w:val="left" w:pos="132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0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1.2.4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Właściwości funkcjonalno – użytkowe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_Toc141464040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17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0872EDA" w14:textId="32190B0D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1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1.2.4.1.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Określenie możliwych przekroczeń lub pomniejszeń parametrów wynikających z realizacji zadania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_Toc141464041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18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D1D4275" w14:textId="252977D0" w:rsidR="00344BCB" w:rsidRPr="00344BCB" w:rsidRDefault="00000000" w:rsidP="00344BCB">
          <w:pPr>
            <w:pStyle w:val="Spistreci2"/>
            <w:tabs>
              <w:tab w:val="left" w:pos="88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2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1.3.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Wymagania zamawiającego do poszczególnych elementów przedsięwzięcia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_Toc141464042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18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68B2D4A" w14:textId="11AF95BB" w:rsidR="00344BCB" w:rsidRPr="00344BCB" w:rsidRDefault="00000000" w:rsidP="00344BCB">
          <w:pPr>
            <w:pStyle w:val="Spistreci3"/>
            <w:tabs>
              <w:tab w:val="left" w:pos="132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3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1.3.1.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Wymagane cechy terenu dotyczące zaprojektowanych rozwiązań odbioru ścieków od mieszkańców Gminy Bierutów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_Toc141464043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18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4553EDC" w14:textId="318E7316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4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1.3.1.1.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Przewidywane do zaplanowania i wykonania roboty budowlane, montażowe oraz  modernizacyjne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_Toc141464044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19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55942A2" w14:textId="363ED971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5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1.3.1.2.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Wymagania dotyczące rozwiązań materiałowych oraz wykończenia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_Toc141464045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20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C5E09FB" w14:textId="41475327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6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1.3.1.3.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Wymagania dotyczące sprzętu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_Toc141464046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21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EB1C6CF" w14:textId="0D03D97B" w:rsidR="00344BCB" w:rsidRPr="00344BCB" w:rsidRDefault="00000000" w:rsidP="00344BCB">
          <w:pPr>
            <w:pStyle w:val="Spistreci4"/>
            <w:tabs>
              <w:tab w:val="left" w:pos="176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7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1.3.1.4.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Wymagania dotyczące dokumentacji projektowej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_Toc141464047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21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524F14E" w14:textId="0ADF4F1D" w:rsidR="00344BCB" w:rsidRPr="00344BCB" w:rsidRDefault="00000000" w:rsidP="00344BCB">
          <w:pPr>
            <w:pStyle w:val="Spistreci3"/>
            <w:tabs>
              <w:tab w:val="left" w:pos="132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8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1.3.2.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Cechy obiektu dotyczące rozwiązań w zakresie instalacji elektrycznych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_Toc141464048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21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54A0BC9" w14:textId="4F610B41" w:rsidR="00344BCB" w:rsidRPr="00344BCB" w:rsidRDefault="00000000" w:rsidP="00344BCB">
          <w:pPr>
            <w:pStyle w:val="Spistreci3"/>
            <w:tabs>
              <w:tab w:val="left" w:pos="132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49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1.3.3.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Cechy obiektu dotyczące rozwiązań w zakresie instalacji sanitarnych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_Toc141464049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22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4B2FEAD" w14:textId="7969D92E" w:rsidR="00344BCB" w:rsidRPr="00344BCB" w:rsidRDefault="00000000" w:rsidP="00344BCB">
          <w:pPr>
            <w:pStyle w:val="Spistreci3"/>
            <w:tabs>
              <w:tab w:val="left" w:pos="132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50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1.3.4.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Warunki wykonania i odbioru robót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_Toc141464050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23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1E118D3" w14:textId="4635F04F" w:rsidR="00344BCB" w:rsidRPr="00344BCB" w:rsidRDefault="00000000" w:rsidP="00344BCB">
          <w:pPr>
            <w:pStyle w:val="Spistreci1"/>
            <w:tabs>
              <w:tab w:val="left" w:pos="44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51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2.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Część informacyjna Programu Funkcjonalno – Użytkowego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_Toc141464051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25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38238A8" w14:textId="1EFF689A" w:rsidR="00344BCB" w:rsidRPr="00344BCB" w:rsidRDefault="00000000" w:rsidP="00344BCB">
          <w:pPr>
            <w:pStyle w:val="Spistreci2"/>
            <w:tabs>
              <w:tab w:val="left" w:pos="88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52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2.1.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Dokumenty potwierdzające zgodność zamierzenia budowlanego z wymaganiami wynikającymi z odrębnych przepisów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_Toc141464052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25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5C47559" w14:textId="46A62082" w:rsidR="00344BCB" w:rsidRPr="00344BCB" w:rsidRDefault="00000000" w:rsidP="00344BCB">
          <w:pPr>
            <w:pStyle w:val="Spistreci2"/>
            <w:tabs>
              <w:tab w:val="left" w:pos="88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53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2.2.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Oświadczenia zamawiającego stwierdzające jego prawo do dysponowania nieruchomością na cele budowlane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_Toc141464053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25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CD6BBF6" w14:textId="3FC36720" w:rsidR="00344BCB" w:rsidRPr="00344BCB" w:rsidRDefault="00000000" w:rsidP="00344BCB">
          <w:pPr>
            <w:pStyle w:val="Spistreci2"/>
            <w:tabs>
              <w:tab w:val="left" w:pos="88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54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2.3.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Przepisy prawne i normy związane z projektowaniem i wykonaniem przedmiotu zamówienia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_Toc141464054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25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4F5A409" w14:textId="3AB8FFB2" w:rsidR="00344BCB" w:rsidRPr="00344BCB" w:rsidRDefault="00000000" w:rsidP="00344BCB">
          <w:pPr>
            <w:pStyle w:val="Spistreci2"/>
            <w:tabs>
              <w:tab w:val="left" w:pos="88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55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2.4.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Inne konieczne do posiadane informacje i dokumenty niezbędne do zaprojektowania robót budowlanych – po stronie Wykonawcy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_Toc141464055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28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EA2B4AD" w14:textId="48923823" w:rsidR="00344BCB" w:rsidRPr="00344BCB" w:rsidRDefault="00000000" w:rsidP="00344BCB">
          <w:pPr>
            <w:pStyle w:val="Spistreci1"/>
            <w:tabs>
              <w:tab w:val="left" w:pos="44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56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3.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Część graficzna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_Toc141464056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29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2FA2EA9" w14:textId="55B2D189" w:rsidR="00344BCB" w:rsidRPr="00344BCB" w:rsidRDefault="00000000" w:rsidP="00344BCB">
          <w:pPr>
            <w:pStyle w:val="Spistreci1"/>
            <w:tabs>
              <w:tab w:val="left" w:pos="440"/>
              <w:tab w:val="right" w:leader="dot" w:pos="9062"/>
            </w:tabs>
            <w:jc w:val="both"/>
            <w:rPr>
              <w:rFonts w:asciiTheme="majorHAnsi" w:eastAsiaTheme="minorEastAsia" w:hAnsiTheme="majorHAnsi" w:cstheme="majorHAnsi"/>
              <w:noProof/>
              <w:kern w:val="2"/>
              <w:sz w:val="24"/>
              <w:szCs w:val="24"/>
              <w14:ligatures w14:val="standardContextual"/>
            </w:rPr>
          </w:pPr>
          <w:hyperlink w:anchor="_Toc141464057" w:history="1"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4.</w:t>
            </w:r>
            <w:r w:rsidR="00344BCB" w:rsidRPr="00344BCB">
              <w:rPr>
                <w:rFonts w:asciiTheme="majorHAnsi" w:eastAsiaTheme="minorEastAsia" w:hAnsiTheme="majorHAnsi" w:cstheme="majorHAns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344BCB" w:rsidRPr="00344BCB">
              <w:rPr>
                <w:rStyle w:val="Hipercze"/>
                <w:rFonts w:asciiTheme="majorHAnsi" w:hAnsiTheme="majorHAnsi" w:cstheme="majorHAnsi"/>
                <w:noProof/>
                <w:sz w:val="24"/>
                <w:szCs w:val="24"/>
              </w:rPr>
              <w:t>Załączniki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ab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begin"/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instrText xml:space="preserve"> PAGEREF _Toc141464057 \h </w:instrTex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separate"/>
            </w:r>
            <w:r w:rsidR="001D084E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t>29</w:t>
            </w:r>
            <w:r w:rsidR="00344BCB" w:rsidRPr="00344BCB">
              <w:rPr>
                <w:rFonts w:asciiTheme="majorHAnsi" w:hAnsiTheme="majorHAnsi" w:cstheme="majorHAns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E6CCA29" w14:textId="42DCCCC1" w:rsidR="009D3396" w:rsidRDefault="0071437D">
          <w:r>
            <w:fldChar w:fldCharType="end"/>
          </w:r>
        </w:p>
      </w:sdtContent>
    </w:sdt>
    <w:p w14:paraId="72EE7379" w14:textId="77777777" w:rsidR="006531A4" w:rsidRDefault="006531A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alibri" w:eastAsia="Calibri" w:hAnsi="Calibri" w:cs="Calibri"/>
          <w:b/>
          <w:color w:val="366091"/>
          <w:sz w:val="28"/>
          <w:szCs w:val="28"/>
        </w:rPr>
      </w:pPr>
    </w:p>
    <w:p w14:paraId="40D0D1A2" w14:textId="77777777" w:rsidR="006531A4" w:rsidRDefault="006531A4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26070440" w14:textId="77777777" w:rsidR="006531A4" w:rsidRDefault="006531A4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763AE144" w14:textId="77777777" w:rsidR="006531A4" w:rsidRDefault="006531A4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4BE0DB9F" w14:textId="77777777" w:rsidR="006531A4" w:rsidRDefault="006531A4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0C564E96" w14:textId="248DDA2A" w:rsidR="006531A4" w:rsidRDefault="006531A4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70F73228" w14:textId="564C0B83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3E62787B" w14:textId="38A96A7A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5666A4E8" w14:textId="11349A6F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2A153CDD" w14:textId="31210D00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5BFC9430" w14:textId="4B66B573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3E4BD5DE" w14:textId="7892BABB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30128DDF" w14:textId="6EF47449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331DF734" w14:textId="71422536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119A818E" w14:textId="22CE67F7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6377457F" w14:textId="6CD899A1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4C8AA608" w14:textId="7E105426" w:rsidR="00AF08FE" w:rsidRDefault="00AF08FE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53792E70" w14:textId="77777777" w:rsidR="00AF08FE" w:rsidRDefault="00AF08FE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4E66CDC4" w14:textId="77777777" w:rsidR="0071437D" w:rsidRDefault="0071437D">
      <w:pPr>
        <w:pBdr>
          <w:top w:val="nil"/>
          <w:left w:val="nil"/>
          <w:bottom w:val="nil"/>
          <w:right w:val="nil"/>
          <w:between w:val="nil"/>
        </w:pBdr>
        <w:tabs>
          <w:tab w:val="left" w:pos="440"/>
          <w:tab w:val="right" w:pos="9062"/>
        </w:tabs>
        <w:spacing w:after="100"/>
        <w:rPr>
          <w:rFonts w:ascii="Calibri" w:eastAsia="Calibri" w:hAnsi="Calibri" w:cs="Calibri"/>
          <w:color w:val="000000"/>
          <w:sz w:val="24"/>
          <w:szCs w:val="24"/>
        </w:rPr>
      </w:pPr>
    </w:p>
    <w:p w14:paraId="6A402590" w14:textId="42CC6808" w:rsidR="006531A4" w:rsidRPr="0018044D" w:rsidRDefault="00F77DD0" w:rsidP="003B026C">
      <w:pPr>
        <w:pStyle w:val="Nagwek1"/>
        <w:numPr>
          <w:ilvl w:val="0"/>
          <w:numId w:val="32"/>
        </w:numPr>
        <w:jc w:val="both"/>
        <w:rPr>
          <w:color w:val="000000"/>
          <w:sz w:val="24"/>
          <w:szCs w:val="24"/>
        </w:rPr>
      </w:pPr>
      <w:bookmarkStart w:id="4" w:name="_Toc141464026"/>
      <w:r w:rsidRPr="0018044D">
        <w:rPr>
          <w:color w:val="000000"/>
          <w:sz w:val="24"/>
          <w:szCs w:val="24"/>
        </w:rPr>
        <w:lastRenderedPageBreak/>
        <w:t>Część opisowa Programu Funkcjonalno - Użytkowego</w:t>
      </w:r>
      <w:bookmarkEnd w:id="4"/>
    </w:p>
    <w:p w14:paraId="39EDFF5F" w14:textId="1A52747A" w:rsidR="006531A4" w:rsidRPr="0018044D" w:rsidRDefault="00F77DD0" w:rsidP="003B026C">
      <w:pPr>
        <w:pStyle w:val="Nagwek2"/>
        <w:numPr>
          <w:ilvl w:val="1"/>
          <w:numId w:val="32"/>
        </w:numPr>
        <w:spacing w:after="240"/>
        <w:jc w:val="both"/>
        <w:rPr>
          <w:color w:val="000000"/>
          <w:sz w:val="24"/>
          <w:szCs w:val="24"/>
        </w:rPr>
      </w:pPr>
      <w:bookmarkStart w:id="5" w:name="_Toc141464027"/>
      <w:r w:rsidRPr="0018044D">
        <w:rPr>
          <w:color w:val="000000"/>
          <w:sz w:val="24"/>
          <w:szCs w:val="24"/>
        </w:rPr>
        <w:t>Podstawa opracowania</w:t>
      </w:r>
      <w:bookmarkEnd w:id="5"/>
    </w:p>
    <w:p w14:paraId="7A6AB53A" w14:textId="46498956" w:rsidR="006531A4" w:rsidRPr="0018044D" w:rsidRDefault="00F77DD0">
      <w:pPr>
        <w:ind w:firstLine="72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Podstawą opracowania Programu Funkcjonalno-Użytkowego </w:t>
      </w:r>
      <w:r w:rsidR="00D77947" w:rsidRPr="00D77947">
        <w:rPr>
          <w:rFonts w:ascii="Calibri" w:eastAsia="Calibri" w:hAnsi="Calibri" w:cs="Calibri"/>
          <w:sz w:val="24"/>
          <w:szCs w:val="24"/>
        </w:rPr>
        <w:t xml:space="preserve">wraz z wykonaniem planowanych kosztów prac projektowych oraz planowanych kosztów robót budowlanych, w celu zaprojektowania i wykonania robót budowlanych polegających na modernizacji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D77947" w:rsidRPr="00D77947">
        <w:rPr>
          <w:rFonts w:ascii="Calibri" w:eastAsia="Calibri" w:hAnsi="Calibri" w:cs="Calibri"/>
          <w:sz w:val="24"/>
          <w:szCs w:val="24"/>
        </w:rPr>
        <w:t xml:space="preserve"> w miejscowości Bierutów</w:t>
      </w:r>
      <w:r w:rsidR="00D77947">
        <w:rPr>
          <w:rFonts w:ascii="Calibri" w:eastAsia="Calibri" w:hAnsi="Calibri" w:cs="Calibri"/>
          <w:sz w:val="24"/>
          <w:szCs w:val="24"/>
        </w:rPr>
        <w:t xml:space="preserve"> </w:t>
      </w:r>
      <w:r w:rsidR="005C7FB6">
        <w:rPr>
          <w:rFonts w:ascii="Calibri" w:eastAsia="Calibri" w:hAnsi="Calibri" w:cs="Calibri"/>
          <w:sz w:val="24"/>
          <w:szCs w:val="24"/>
        </w:rPr>
        <w:t>dla</w:t>
      </w:r>
      <w:r w:rsidR="00D77947">
        <w:rPr>
          <w:rFonts w:ascii="Calibri" w:eastAsia="Calibri" w:hAnsi="Calibri" w:cs="Calibri"/>
          <w:sz w:val="24"/>
          <w:szCs w:val="24"/>
        </w:rPr>
        <w:t xml:space="preserve"> Miasta i Gminy Bierutów </w:t>
      </w:r>
      <w:r w:rsidRPr="0018044D">
        <w:rPr>
          <w:rFonts w:ascii="Calibri" w:eastAsia="Calibri" w:hAnsi="Calibri" w:cs="Calibri"/>
          <w:sz w:val="24"/>
          <w:szCs w:val="24"/>
        </w:rPr>
        <w:t>jest:</w:t>
      </w:r>
    </w:p>
    <w:p w14:paraId="6AB76A7A" w14:textId="0729AB4B" w:rsidR="006531A4" w:rsidRPr="0018044D" w:rsidRDefault="0018044D" w:rsidP="003B026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</w:t>
      </w:r>
      <w:r w:rsidR="00F77DD0" w:rsidRPr="0018044D">
        <w:rPr>
          <w:rFonts w:ascii="Calibri" w:eastAsia="Calibri" w:hAnsi="Calibri" w:cs="Calibri"/>
          <w:color w:val="000000"/>
          <w:sz w:val="24"/>
          <w:szCs w:val="24"/>
        </w:rPr>
        <w:t>lecenie Inwestora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– umowa</w:t>
      </w:r>
      <w:r w:rsidR="00F77DD0" w:rsidRPr="0018044D">
        <w:rPr>
          <w:rFonts w:ascii="Calibri" w:eastAsia="Calibri" w:hAnsi="Calibri" w:cs="Calibri"/>
          <w:color w:val="000000"/>
          <w:sz w:val="24"/>
          <w:szCs w:val="24"/>
        </w:rPr>
        <w:t>;</w:t>
      </w:r>
    </w:p>
    <w:p w14:paraId="197CC6A1" w14:textId="1A6FCF66" w:rsidR="006531A4" w:rsidRDefault="0018044D" w:rsidP="003B026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u</w:t>
      </w:r>
      <w:r w:rsidR="00F77DD0" w:rsidRPr="0018044D">
        <w:rPr>
          <w:rFonts w:ascii="Calibri" w:eastAsia="Calibri" w:hAnsi="Calibri" w:cs="Calibri"/>
          <w:color w:val="000000"/>
          <w:sz w:val="24"/>
          <w:szCs w:val="24"/>
        </w:rPr>
        <w:t>zgodnienia z Inwestorem;</w:t>
      </w:r>
    </w:p>
    <w:p w14:paraId="62DCCF13" w14:textId="4D149167" w:rsidR="006531A4" w:rsidRPr="00215CAA" w:rsidRDefault="00F77DD0" w:rsidP="003B026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Rozporządzenie Ministra </w:t>
      </w:r>
      <w:r w:rsidR="0088421A">
        <w:rPr>
          <w:rFonts w:ascii="Calibri" w:eastAsia="Calibri" w:hAnsi="Calibri" w:cs="Calibri"/>
          <w:color w:val="000000"/>
          <w:sz w:val="24"/>
          <w:szCs w:val="24"/>
        </w:rPr>
        <w:t>Rozwoju i Technologii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 z dnia </w:t>
      </w:r>
      <w:r w:rsidR="0088421A">
        <w:rPr>
          <w:rFonts w:ascii="Calibri" w:eastAsia="Calibri" w:hAnsi="Calibri" w:cs="Calibri"/>
          <w:color w:val="000000"/>
          <w:sz w:val="24"/>
          <w:szCs w:val="24"/>
        </w:rPr>
        <w:t>20 grudnia 2021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 r. </w:t>
      </w:r>
      <w:r w:rsidRPr="0018044D">
        <w:rPr>
          <w:rFonts w:ascii="Calibri" w:eastAsia="Calibri" w:hAnsi="Calibri" w:cs="Calibri"/>
          <w:i/>
          <w:color w:val="000000"/>
          <w:sz w:val="24"/>
          <w:szCs w:val="24"/>
        </w:rPr>
        <w:t>w sprawie szczegółowego zakresu i formy dokumentacji projektowej, specyfikacji technicznych wykonania i odbioru robót budowlanych oraz programu funkcjonalno-użytkowego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, </w:t>
      </w:r>
      <w:r w:rsidRPr="0018044D">
        <w:rPr>
          <w:rFonts w:ascii="Calibri" w:eastAsia="Calibri" w:hAnsi="Calibri" w:cs="Calibri"/>
          <w:i/>
          <w:color w:val="000000"/>
          <w:sz w:val="24"/>
          <w:szCs w:val="24"/>
        </w:rPr>
        <w:t xml:space="preserve">Dz.U. </w:t>
      </w:r>
      <w:r w:rsidRPr="00215CAA">
        <w:rPr>
          <w:rFonts w:ascii="Calibri" w:eastAsia="Calibri" w:hAnsi="Calibri" w:cs="Calibri"/>
          <w:i/>
          <w:color w:val="000000"/>
          <w:sz w:val="24"/>
          <w:szCs w:val="24"/>
        </w:rPr>
        <w:t>20</w:t>
      </w:r>
      <w:r w:rsidR="0088421A" w:rsidRPr="00215CAA">
        <w:rPr>
          <w:rFonts w:ascii="Calibri" w:eastAsia="Calibri" w:hAnsi="Calibri" w:cs="Calibri"/>
          <w:i/>
          <w:color w:val="000000"/>
          <w:sz w:val="24"/>
          <w:szCs w:val="24"/>
        </w:rPr>
        <w:t>21</w:t>
      </w:r>
      <w:r w:rsidR="0018044D" w:rsidRPr="00215CAA"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r w:rsidRPr="00215CAA">
        <w:rPr>
          <w:rFonts w:ascii="Calibri" w:eastAsia="Calibri" w:hAnsi="Calibri" w:cs="Calibri"/>
          <w:i/>
          <w:color w:val="000000"/>
          <w:sz w:val="24"/>
          <w:szCs w:val="24"/>
        </w:rPr>
        <w:t>r.</w:t>
      </w:r>
      <w:r w:rsidR="0018044D" w:rsidRPr="00215CAA">
        <w:rPr>
          <w:rFonts w:ascii="Calibri" w:eastAsia="Calibri" w:hAnsi="Calibri" w:cs="Calibri"/>
          <w:i/>
          <w:color w:val="000000"/>
          <w:sz w:val="24"/>
          <w:szCs w:val="24"/>
        </w:rPr>
        <w:t>,</w:t>
      </w:r>
      <w:r w:rsidRPr="00215CAA">
        <w:rPr>
          <w:rFonts w:ascii="Calibri" w:eastAsia="Calibri" w:hAnsi="Calibri" w:cs="Calibri"/>
          <w:i/>
          <w:color w:val="000000"/>
          <w:sz w:val="24"/>
          <w:szCs w:val="24"/>
        </w:rPr>
        <w:t xml:space="preserve"> poz. </w:t>
      </w:r>
      <w:r w:rsidR="0088421A" w:rsidRPr="00215CAA">
        <w:rPr>
          <w:rFonts w:ascii="Calibri" w:eastAsia="Calibri" w:hAnsi="Calibri" w:cs="Calibri"/>
          <w:i/>
          <w:color w:val="000000"/>
          <w:sz w:val="24"/>
          <w:szCs w:val="24"/>
        </w:rPr>
        <w:t>2454</w:t>
      </w:r>
      <w:r w:rsidR="0018044D" w:rsidRPr="00215CAA">
        <w:rPr>
          <w:rFonts w:ascii="Calibri" w:eastAsia="Calibri" w:hAnsi="Calibri" w:cs="Calibri"/>
          <w:i/>
          <w:color w:val="000000"/>
          <w:sz w:val="24"/>
          <w:szCs w:val="24"/>
        </w:rPr>
        <w:t>.</w:t>
      </w:r>
    </w:p>
    <w:p w14:paraId="4C00FBC5" w14:textId="3BB2B835" w:rsidR="006531A4" w:rsidRPr="00215CAA" w:rsidRDefault="00F77DD0" w:rsidP="003B026C">
      <w:pPr>
        <w:pStyle w:val="Nagwek2"/>
        <w:numPr>
          <w:ilvl w:val="1"/>
          <w:numId w:val="32"/>
        </w:numPr>
        <w:spacing w:after="240"/>
        <w:jc w:val="both"/>
        <w:rPr>
          <w:color w:val="000000"/>
          <w:sz w:val="24"/>
          <w:szCs w:val="24"/>
        </w:rPr>
      </w:pPr>
      <w:bookmarkStart w:id="6" w:name="_Toc141464028"/>
      <w:r w:rsidRPr="00215CAA">
        <w:rPr>
          <w:color w:val="000000"/>
          <w:sz w:val="24"/>
          <w:szCs w:val="24"/>
        </w:rPr>
        <w:t>Opis ogólny i zakres opracowania przedmiotu zamówienia</w:t>
      </w:r>
      <w:bookmarkEnd w:id="6"/>
    </w:p>
    <w:p w14:paraId="273E7CFA" w14:textId="563171D2" w:rsidR="009D3396" w:rsidRPr="00AF08FE" w:rsidRDefault="00F77DD0">
      <w:pPr>
        <w:ind w:firstLine="709"/>
        <w:jc w:val="both"/>
        <w:rPr>
          <w:rFonts w:ascii="Calibri" w:eastAsia="Calibri" w:hAnsi="Calibri" w:cs="Calibri"/>
          <w:sz w:val="24"/>
          <w:szCs w:val="24"/>
        </w:rPr>
      </w:pPr>
      <w:r w:rsidRPr="00215CAA">
        <w:rPr>
          <w:rFonts w:ascii="Calibri" w:eastAsia="Calibri" w:hAnsi="Calibri" w:cs="Calibri"/>
          <w:sz w:val="24"/>
          <w:szCs w:val="24"/>
        </w:rPr>
        <w:t>Zamówienie „</w:t>
      </w:r>
      <w:r w:rsidR="00D77947">
        <w:rPr>
          <w:rFonts w:ascii="Calibri" w:eastAsia="Calibri" w:hAnsi="Calibri" w:cs="Calibri"/>
          <w:sz w:val="24"/>
          <w:szCs w:val="24"/>
        </w:rPr>
        <w:t xml:space="preserve">Programu Funkcjonalno-Użytkowego wraz z wykonaniem planowanych kosztów prac projektowych oraz planowanych kosztów robót budowlanych, w celu zaprojektowania i wykonania robót </w:t>
      </w:r>
      <w:r w:rsidR="00D77947" w:rsidRPr="00AF08FE">
        <w:rPr>
          <w:rFonts w:ascii="Calibri" w:eastAsia="Calibri" w:hAnsi="Calibri" w:cs="Calibri"/>
          <w:sz w:val="24"/>
          <w:szCs w:val="24"/>
        </w:rPr>
        <w:t xml:space="preserve">budowlanych polegających na modernizacji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D77947" w:rsidRPr="00AF08FE">
        <w:rPr>
          <w:rFonts w:ascii="Calibri" w:eastAsia="Calibri" w:hAnsi="Calibri" w:cs="Calibri"/>
          <w:sz w:val="24"/>
          <w:szCs w:val="24"/>
        </w:rPr>
        <w:t xml:space="preserve"> w miejscowości Bierutów</w:t>
      </w:r>
      <w:r w:rsidRPr="00AF08FE">
        <w:rPr>
          <w:rFonts w:ascii="Calibri" w:eastAsia="Calibri" w:hAnsi="Calibri" w:cs="Calibri"/>
          <w:sz w:val="24"/>
          <w:szCs w:val="24"/>
        </w:rPr>
        <w:t xml:space="preserve">” obejmuje </w:t>
      </w:r>
      <w:r w:rsidR="00D77947" w:rsidRPr="00AF08FE">
        <w:rPr>
          <w:rFonts w:ascii="Calibri" w:eastAsia="Calibri" w:hAnsi="Calibri" w:cs="Calibri"/>
          <w:sz w:val="24"/>
          <w:szCs w:val="24"/>
        </w:rPr>
        <w:t>jedno</w:t>
      </w:r>
      <w:r w:rsidRPr="00AF08FE">
        <w:rPr>
          <w:rFonts w:ascii="Calibri" w:eastAsia="Calibri" w:hAnsi="Calibri" w:cs="Calibri"/>
          <w:sz w:val="24"/>
          <w:szCs w:val="24"/>
        </w:rPr>
        <w:t xml:space="preserve"> główne zadani</w:t>
      </w:r>
      <w:r w:rsidR="00D77947" w:rsidRPr="00AF08FE">
        <w:rPr>
          <w:rFonts w:ascii="Calibri" w:eastAsia="Calibri" w:hAnsi="Calibri" w:cs="Calibri"/>
          <w:sz w:val="24"/>
          <w:szCs w:val="24"/>
        </w:rPr>
        <w:t>e</w:t>
      </w:r>
      <w:r w:rsidRPr="00AF08FE">
        <w:rPr>
          <w:rFonts w:ascii="Calibri" w:eastAsia="Calibri" w:hAnsi="Calibri" w:cs="Calibri"/>
          <w:sz w:val="24"/>
          <w:szCs w:val="24"/>
        </w:rPr>
        <w:t>.</w:t>
      </w:r>
    </w:p>
    <w:p w14:paraId="033F61CE" w14:textId="4C6AF26C" w:rsidR="009D3396" w:rsidRPr="00AF08FE" w:rsidRDefault="009D3396" w:rsidP="009D3396">
      <w:pPr>
        <w:jc w:val="both"/>
        <w:rPr>
          <w:rFonts w:ascii="Calibri" w:eastAsia="Calibri" w:hAnsi="Calibri" w:cs="Calibri"/>
          <w:b/>
          <w:sz w:val="24"/>
          <w:szCs w:val="24"/>
        </w:rPr>
      </w:pPr>
      <w:r w:rsidRPr="00AF08FE">
        <w:rPr>
          <w:rFonts w:ascii="Calibri" w:eastAsia="Calibri" w:hAnsi="Calibri" w:cs="Calibri"/>
          <w:b/>
          <w:sz w:val="24"/>
          <w:szCs w:val="24"/>
        </w:rPr>
        <w:t>Zadanie 1 – „</w:t>
      </w:r>
      <w:r w:rsidR="00736005" w:rsidRPr="00AF08FE">
        <w:rPr>
          <w:rFonts w:ascii="Calibri" w:eastAsia="Calibri" w:hAnsi="Calibri" w:cs="Calibri"/>
          <w:b/>
          <w:sz w:val="24"/>
          <w:szCs w:val="24"/>
        </w:rPr>
        <w:t>Modernizacja</w:t>
      </w:r>
      <w:r w:rsidR="00E53D51" w:rsidRPr="00AF08FE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b/>
          <w:sz w:val="24"/>
          <w:szCs w:val="24"/>
        </w:rPr>
        <w:t>Stacji Uzdatniania Wody (SUW)</w:t>
      </w:r>
      <w:r w:rsidRPr="00AF08FE">
        <w:rPr>
          <w:rFonts w:ascii="Calibri" w:eastAsia="Calibri" w:hAnsi="Calibri" w:cs="Calibri"/>
          <w:b/>
          <w:sz w:val="24"/>
          <w:szCs w:val="24"/>
        </w:rPr>
        <w:t>” – projektowanie</w:t>
      </w:r>
      <w:r w:rsidR="00E53D51" w:rsidRPr="00AF08FE">
        <w:rPr>
          <w:rFonts w:ascii="Calibri" w:eastAsia="Calibri" w:hAnsi="Calibri" w:cs="Calibri"/>
          <w:b/>
          <w:sz w:val="24"/>
          <w:szCs w:val="24"/>
        </w:rPr>
        <w:t xml:space="preserve"> elementów </w:t>
      </w:r>
      <w:r w:rsidRPr="00AF08FE">
        <w:rPr>
          <w:rFonts w:ascii="Calibri" w:eastAsia="Calibri" w:hAnsi="Calibri" w:cs="Calibri"/>
          <w:b/>
          <w:sz w:val="24"/>
          <w:szCs w:val="24"/>
        </w:rPr>
        <w:t xml:space="preserve"> instalacji </w:t>
      </w:r>
      <w:r w:rsidR="0007487E">
        <w:rPr>
          <w:rFonts w:ascii="Calibri" w:eastAsia="Calibri" w:hAnsi="Calibri" w:cs="Calibri"/>
          <w:b/>
          <w:sz w:val="24"/>
          <w:szCs w:val="24"/>
        </w:rPr>
        <w:t>SUW oraz modernizacji istniejącej wieży ciśnień</w:t>
      </w:r>
      <w:r w:rsidR="00036387" w:rsidRPr="00AF08FE">
        <w:rPr>
          <w:rFonts w:ascii="Calibri" w:eastAsia="Calibri" w:hAnsi="Calibri" w:cs="Calibri"/>
          <w:b/>
          <w:sz w:val="24"/>
          <w:szCs w:val="24"/>
        </w:rPr>
        <w:t xml:space="preserve"> wraz z robotami budowlanymi</w:t>
      </w:r>
    </w:p>
    <w:p w14:paraId="2B5BD97A" w14:textId="781C9D72" w:rsidR="00412A06" w:rsidRPr="00AF08FE" w:rsidRDefault="00412A06" w:rsidP="00412A06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AF08FE">
        <w:rPr>
          <w:rFonts w:ascii="Calibri" w:eastAsia="Calibri" w:hAnsi="Calibri" w:cs="Calibri"/>
          <w:sz w:val="24"/>
          <w:szCs w:val="24"/>
        </w:rPr>
        <w:t xml:space="preserve">Obiekty infrastruktury instalacji wodociągowo-sanitarnej w postaci </w:t>
      </w:r>
      <w:r w:rsidR="00443084" w:rsidRPr="00AF08FE">
        <w:rPr>
          <w:rFonts w:ascii="Calibri" w:eastAsia="Calibri" w:hAnsi="Calibri" w:cs="Calibri"/>
          <w:sz w:val="24"/>
          <w:szCs w:val="24"/>
        </w:rPr>
        <w:t>modernizacji</w:t>
      </w:r>
      <w:r w:rsidRPr="00AF08FE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Pr="00AF08FE">
        <w:rPr>
          <w:rFonts w:ascii="Calibri" w:eastAsia="Calibri" w:hAnsi="Calibri" w:cs="Calibri"/>
          <w:sz w:val="24"/>
          <w:szCs w:val="24"/>
        </w:rPr>
        <w:t xml:space="preserve"> figurują w </w:t>
      </w:r>
      <w:r w:rsidRPr="00AF08FE">
        <w:rPr>
          <w:rFonts w:ascii="Calibri" w:eastAsia="Calibri" w:hAnsi="Calibri" w:cs="Calibri"/>
          <w:b/>
          <w:sz w:val="24"/>
          <w:szCs w:val="24"/>
        </w:rPr>
        <w:t>kategorii</w:t>
      </w:r>
      <w:r w:rsidRPr="00AF08FE">
        <w:rPr>
          <w:rFonts w:ascii="Calibri" w:eastAsia="Calibri" w:hAnsi="Calibri" w:cs="Calibri"/>
          <w:sz w:val="24"/>
          <w:szCs w:val="24"/>
        </w:rPr>
        <w:t xml:space="preserve"> obiektów budowlanych </w:t>
      </w:r>
      <w:r w:rsidRPr="00AF08FE">
        <w:rPr>
          <w:rFonts w:ascii="Calibri" w:eastAsia="Calibri" w:hAnsi="Calibri" w:cs="Calibri"/>
          <w:b/>
          <w:sz w:val="24"/>
          <w:szCs w:val="24"/>
        </w:rPr>
        <w:t>nr XXX</w:t>
      </w:r>
      <w:r w:rsidRPr="00AF08FE">
        <w:rPr>
          <w:rFonts w:ascii="Calibri" w:eastAsia="Calibri" w:hAnsi="Calibri" w:cs="Calibri"/>
          <w:sz w:val="24"/>
          <w:szCs w:val="24"/>
        </w:rPr>
        <w:t xml:space="preserve"> – obiekty służące do korzystania z zasobów wodnych, jak: ujęcia wód morskich i śródlądowych, budowle zrzutów wód i ścieków, pompownie, stacje strefowe, </w:t>
      </w:r>
      <w:r w:rsidRPr="0007487E">
        <w:rPr>
          <w:rFonts w:ascii="Calibri" w:eastAsia="Calibri" w:hAnsi="Calibri" w:cs="Calibri"/>
          <w:b/>
          <w:bCs/>
          <w:sz w:val="24"/>
          <w:szCs w:val="24"/>
        </w:rPr>
        <w:t>stacje uzdatniania wody</w:t>
      </w:r>
      <w:r w:rsidRPr="0007487E">
        <w:rPr>
          <w:rFonts w:ascii="Calibri" w:eastAsia="Calibri" w:hAnsi="Calibri" w:cs="Calibri"/>
          <w:sz w:val="24"/>
          <w:szCs w:val="24"/>
        </w:rPr>
        <w:t>, oczyszczalnie ścieków. Ws</w:t>
      </w:r>
      <w:r w:rsidRPr="00AF08FE">
        <w:rPr>
          <w:rFonts w:ascii="Calibri" w:eastAsia="Calibri" w:hAnsi="Calibri" w:cs="Calibri"/>
          <w:sz w:val="24"/>
          <w:szCs w:val="24"/>
        </w:rPr>
        <w:t xml:space="preserve">półczynnik obiektu z uwagi na wielkość obiektu w zakresie </w:t>
      </w:r>
      <w:r w:rsidR="00736005" w:rsidRPr="00AF08FE">
        <w:rPr>
          <w:rFonts w:ascii="Calibri" w:eastAsia="Calibri" w:hAnsi="Calibri" w:cs="Calibri"/>
          <w:sz w:val="24"/>
          <w:szCs w:val="24"/>
        </w:rPr>
        <w:t>&gt;</w:t>
      </w:r>
      <w:r w:rsidR="00474DB9">
        <w:rPr>
          <w:rFonts w:ascii="Calibri" w:eastAsia="Calibri" w:hAnsi="Calibri" w:cs="Calibri"/>
          <w:sz w:val="24"/>
          <w:szCs w:val="24"/>
        </w:rPr>
        <w:t>10</w:t>
      </w:r>
      <w:r w:rsidR="00736005" w:rsidRPr="00AF08FE">
        <w:rPr>
          <w:rFonts w:ascii="Calibri" w:eastAsia="Calibri" w:hAnsi="Calibri" w:cs="Calibri"/>
          <w:sz w:val="24"/>
          <w:szCs w:val="24"/>
        </w:rPr>
        <w:t>0-</w:t>
      </w:r>
      <w:r w:rsidR="00474DB9">
        <w:rPr>
          <w:rFonts w:ascii="Calibri" w:eastAsia="Calibri" w:hAnsi="Calibri" w:cs="Calibri"/>
          <w:sz w:val="24"/>
          <w:szCs w:val="24"/>
        </w:rPr>
        <w:t>500</w:t>
      </w:r>
      <w:r w:rsidRPr="00AF08FE">
        <w:rPr>
          <w:rFonts w:ascii="Calibri" w:eastAsia="Calibri" w:hAnsi="Calibri" w:cs="Calibri"/>
          <w:sz w:val="24"/>
          <w:szCs w:val="24"/>
        </w:rPr>
        <w:t xml:space="preserve">, wynosi </w:t>
      </w:r>
      <m:oMath>
        <m:r>
          <w:rPr>
            <w:rFonts w:ascii="Cambria Math" w:eastAsia="Cambria Math" w:hAnsi="Cambria Math" w:cs="Calibri"/>
            <w:sz w:val="24"/>
            <w:szCs w:val="24"/>
          </w:rPr>
          <m:t>k=8,0</m:t>
        </m:r>
      </m:oMath>
      <w:r w:rsidRPr="00AF08FE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AF08FE">
        <w:rPr>
          <w:rFonts w:ascii="Calibri" w:eastAsia="Calibri" w:hAnsi="Calibri" w:cs="Calibri"/>
          <w:sz w:val="24"/>
          <w:szCs w:val="24"/>
        </w:rPr>
        <w:t xml:space="preserve">oraz wielkości obiektu </w:t>
      </w:r>
      <m:oMath>
        <m:r>
          <w:rPr>
            <w:rFonts w:ascii="Cambria Math" w:eastAsia="Cambria Math" w:hAnsi="Cambria Math" w:cs="Calibri"/>
            <w:sz w:val="24"/>
            <w:szCs w:val="24"/>
          </w:rPr>
          <m:t>w=2,0</m:t>
        </m:r>
      </m:oMath>
      <w:r w:rsidRPr="00AF08FE">
        <w:rPr>
          <w:rFonts w:ascii="Calibri" w:eastAsia="Calibri" w:hAnsi="Calibri" w:cs="Calibri"/>
          <w:sz w:val="24"/>
          <w:szCs w:val="24"/>
        </w:rPr>
        <w:t>. Kategoria obiektu budowlanego jest zgodna z Ustawą Prawo budowlane – akt aktualnie obowiązujący. Wyszczególnione zostały rzeczowe zakresy zadania:</w:t>
      </w:r>
    </w:p>
    <w:p w14:paraId="47CFCBA1" w14:textId="7969304D" w:rsidR="005A1E6C" w:rsidRPr="00AF08FE" w:rsidRDefault="00736005" w:rsidP="003B026C">
      <w:pPr>
        <w:pStyle w:val="Akapitzlist"/>
        <w:numPr>
          <w:ilvl w:val="0"/>
          <w:numId w:val="36"/>
        </w:numPr>
        <w:jc w:val="both"/>
        <w:rPr>
          <w:rFonts w:ascii="Calibri" w:eastAsia="Calibri" w:hAnsi="Calibri" w:cs="Calibri"/>
          <w:sz w:val="24"/>
          <w:szCs w:val="24"/>
        </w:rPr>
      </w:pPr>
      <w:r w:rsidRPr="00AF08FE">
        <w:rPr>
          <w:rFonts w:ascii="Calibri" w:eastAsia="Calibri" w:hAnsi="Calibri" w:cs="Calibri"/>
          <w:sz w:val="24"/>
          <w:szCs w:val="24"/>
        </w:rPr>
        <w:t>Modernizacja</w:t>
      </w:r>
      <w:r w:rsidR="00412A06" w:rsidRPr="00AF08FE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5A1E6C" w:rsidRPr="00AF08FE">
        <w:rPr>
          <w:rFonts w:ascii="Calibri" w:eastAsia="Calibri" w:hAnsi="Calibri" w:cs="Calibri"/>
          <w:sz w:val="24"/>
          <w:szCs w:val="24"/>
        </w:rPr>
        <w:t>:</w:t>
      </w:r>
    </w:p>
    <w:p w14:paraId="386634C9" w14:textId="3AF9635E" w:rsidR="00AC6267" w:rsidRDefault="00AC6267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rozbudowa o dodatkową galerię filtrów wraz z budynkiem lub kontenerem, a także komorą zasuw i rurociągami zewnętrznymi (około 50,00 mb);</w:t>
      </w:r>
    </w:p>
    <w:p w14:paraId="53A7452A" w14:textId="1E8A3D81" w:rsidR="00A5601E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dodatkowej (czwartej) studni głębinowej wraz z oprzyrządowaniem</w:t>
      </w:r>
      <w:r w:rsidR="00D51A8F">
        <w:rPr>
          <w:rFonts w:ascii="Calibri" w:eastAsia="Calibri" w:hAnsi="Calibri" w:cs="Calibri"/>
          <w:sz w:val="24"/>
          <w:szCs w:val="24"/>
        </w:rPr>
        <w:t xml:space="preserve"> (założone parametry to 42,00 [m] głębokości przy uzyskaniu wydajności ok. 60,00 [m</w:t>
      </w:r>
      <w:r w:rsidR="00D51A8F" w:rsidRPr="00D51A8F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="00D51A8F">
        <w:rPr>
          <w:rFonts w:ascii="Calibri" w:eastAsia="Calibri" w:hAnsi="Calibri" w:cs="Calibri"/>
          <w:sz w:val="24"/>
          <w:szCs w:val="24"/>
        </w:rPr>
        <w:t>/h]</w:t>
      </w:r>
      <w:r>
        <w:rPr>
          <w:rFonts w:ascii="Calibri" w:eastAsia="Calibri" w:hAnsi="Calibri" w:cs="Calibri"/>
          <w:sz w:val="24"/>
          <w:szCs w:val="24"/>
        </w:rPr>
        <w:t>;</w:t>
      </w:r>
    </w:p>
    <w:p w14:paraId="1FC004AA" w14:textId="15ED4AA3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dwóch dodatkowych zbiorników na wodę o poj. 75,00 [m</w:t>
      </w:r>
      <w:r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 xml:space="preserve">] zlokalizowanych za obecnymi </w:t>
      </w:r>
      <w:r w:rsidR="00D51A8F">
        <w:rPr>
          <w:rFonts w:ascii="Calibri" w:eastAsia="Calibri" w:hAnsi="Calibri" w:cs="Calibri"/>
          <w:sz w:val="24"/>
          <w:szCs w:val="24"/>
        </w:rPr>
        <w:t>dwoma zbiornikami</w:t>
      </w:r>
      <w:r>
        <w:rPr>
          <w:rFonts w:ascii="Calibri" w:eastAsia="Calibri" w:hAnsi="Calibri" w:cs="Calibri"/>
          <w:sz w:val="24"/>
          <w:szCs w:val="24"/>
        </w:rPr>
        <w:t>;</w:t>
      </w:r>
    </w:p>
    <w:p w14:paraId="7F22E1D1" w14:textId="2FA722A1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lastRenderedPageBreak/>
        <w:t>wymiana wszystkich urządzeń na SUW na nowe (sprężarki, hydrofory, zbiorniki, filtry i inne)</w:t>
      </w:r>
      <w:r w:rsidR="00D51A8F">
        <w:rPr>
          <w:rFonts w:ascii="Calibri" w:eastAsia="Calibri" w:hAnsi="Calibri" w:cs="Calibri"/>
          <w:sz w:val="24"/>
          <w:szCs w:val="24"/>
        </w:rPr>
        <w:t xml:space="preserve"> z wyjątkiem istniejących filtrów, których ilość powinna zostać zwiększona</w:t>
      </w:r>
      <w:r>
        <w:rPr>
          <w:rFonts w:ascii="Calibri" w:eastAsia="Calibri" w:hAnsi="Calibri" w:cs="Calibri"/>
          <w:sz w:val="24"/>
          <w:szCs w:val="24"/>
        </w:rPr>
        <w:t>;</w:t>
      </w:r>
    </w:p>
    <w:p w14:paraId="314F0BDC" w14:textId="655C7E47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instalacja dodatkowych pomp do zestawu istniejącego</w:t>
      </w:r>
      <w:r w:rsidR="00D51A8F">
        <w:rPr>
          <w:rFonts w:ascii="Calibri" w:eastAsia="Calibri" w:hAnsi="Calibri" w:cs="Calibri"/>
          <w:sz w:val="24"/>
          <w:szCs w:val="24"/>
        </w:rPr>
        <w:t xml:space="preserve"> poprzez założenie 2 dodatkowych pomp</w:t>
      </w:r>
      <w:r>
        <w:rPr>
          <w:rFonts w:ascii="Calibri" w:eastAsia="Calibri" w:hAnsi="Calibri" w:cs="Calibri"/>
          <w:sz w:val="24"/>
          <w:szCs w:val="24"/>
        </w:rPr>
        <w:t>;</w:t>
      </w:r>
    </w:p>
    <w:p w14:paraId="6FEBCA42" w14:textId="20F14698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nowego budynku gospodarczego w technologii murowanej w miejscu aktualnego;</w:t>
      </w:r>
    </w:p>
    <w:p w14:paraId="1A85AD2F" w14:textId="57D9BC15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wymiana sprzętów w stacji dozowania podchlorynu;</w:t>
      </w:r>
    </w:p>
    <w:p w14:paraId="52EB1E2B" w14:textId="710562BF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podłączenie </w:t>
      </w:r>
      <w:r w:rsidR="00D51A8F">
        <w:rPr>
          <w:rFonts w:ascii="Calibri" w:eastAsia="Calibri" w:hAnsi="Calibri" w:cs="Calibri"/>
          <w:sz w:val="24"/>
          <w:szCs w:val="24"/>
        </w:rPr>
        <w:t xml:space="preserve">nowych </w:t>
      </w:r>
      <w:r>
        <w:rPr>
          <w:rFonts w:ascii="Calibri" w:eastAsia="Calibri" w:hAnsi="Calibri" w:cs="Calibri"/>
          <w:sz w:val="24"/>
          <w:szCs w:val="24"/>
        </w:rPr>
        <w:t>elementów SUW do jednolitego systemu sterowania automatycznego;</w:t>
      </w:r>
    </w:p>
    <w:p w14:paraId="7B5EE860" w14:textId="73242490" w:rsidR="00D51A8F" w:rsidRDefault="00D51A8F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odświeżenie ścian wewnętrznych budynku SUW (malowanie oraz mycie płytek, uzupełnienie ubytków i innego prace odświeżające);</w:t>
      </w:r>
    </w:p>
    <w:p w14:paraId="564FF531" w14:textId="58BA19EA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modernizacja wieży napowietrzającej (poprawa i modernizacja elewacji i postument</w:t>
      </w:r>
      <w:r w:rsidR="00D51A8F">
        <w:rPr>
          <w:rFonts w:ascii="Calibri" w:eastAsia="Calibri" w:hAnsi="Calibri" w:cs="Calibri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 xml:space="preserve"> betonowego, na którym jest posadowion</w:t>
      </w:r>
      <w:r w:rsidR="00D51A8F"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z w:val="24"/>
          <w:szCs w:val="24"/>
        </w:rPr>
        <w:t xml:space="preserve"> oraz </w:t>
      </w:r>
      <w:r w:rsidR="00D51A8F">
        <w:rPr>
          <w:rFonts w:ascii="Calibri" w:eastAsia="Calibri" w:hAnsi="Calibri" w:cs="Calibri"/>
          <w:sz w:val="24"/>
          <w:szCs w:val="24"/>
        </w:rPr>
        <w:t xml:space="preserve">wykonanie dodatkowego napowietrzania </w:t>
      </w:r>
      <w:r>
        <w:rPr>
          <w:rFonts w:ascii="Calibri" w:eastAsia="Calibri" w:hAnsi="Calibri" w:cs="Calibri"/>
          <w:sz w:val="24"/>
          <w:szCs w:val="24"/>
        </w:rPr>
        <w:t>służące</w:t>
      </w:r>
      <w:r w:rsidR="00D51A8F">
        <w:rPr>
          <w:rFonts w:ascii="Calibri" w:eastAsia="Calibri" w:hAnsi="Calibri" w:cs="Calibri"/>
          <w:sz w:val="24"/>
          <w:szCs w:val="24"/>
        </w:rPr>
        <w:t>go</w:t>
      </w:r>
      <w:r>
        <w:rPr>
          <w:rFonts w:ascii="Calibri" w:eastAsia="Calibri" w:hAnsi="Calibri" w:cs="Calibri"/>
          <w:sz w:val="24"/>
          <w:szCs w:val="24"/>
        </w:rPr>
        <w:t xml:space="preserve"> odpowiedniej pracy przy zwiększonej wydajności </w:t>
      </w:r>
      <w:r w:rsidR="00D51A8F">
        <w:rPr>
          <w:rFonts w:ascii="Calibri" w:eastAsia="Calibri" w:hAnsi="Calibri" w:cs="Calibri"/>
          <w:sz w:val="24"/>
          <w:szCs w:val="24"/>
        </w:rPr>
        <w:t>całego systemu SUW</w:t>
      </w:r>
      <w:r>
        <w:rPr>
          <w:rFonts w:ascii="Calibri" w:eastAsia="Calibri" w:hAnsi="Calibri" w:cs="Calibri"/>
          <w:sz w:val="24"/>
          <w:szCs w:val="24"/>
        </w:rPr>
        <w:t>);</w:t>
      </w:r>
    </w:p>
    <w:p w14:paraId="69405FD5" w14:textId="797554F1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monitoringu wokół SUW;</w:t>
      </w:r>
    </w:p>
    <w:p w14:paraId="6F8ECE21" w14:textId="51EB23D8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wymiana agregatu prądotwórczego na nowy o mocy min. 75,0 [kW];</w:t>
      </w:r>
    </w:p>
    <w:p w14:paraId="3B9165B6" w14:textId="42F7266F" w:rsidR="00474DB9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modernizacja wieży ciśnień (remont zbiornika wodnego o pojemności 150,00 [m</w:t>
      </w:r>
      <w:r w:rsidRPr="00ED7073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] oraz wykonanie naprawy ścian i sufitów, na których występują duże ubytki tynku, wykonani</w:t>
      </w:r>
      <w:r w:rsidR="00AC6267"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 xml:space="preserve"> i wpasowanie nowych szyb w oknach, wymiana drzwi wejściowych, montaż nowego ogrodzenia</w:t>
      </w:r>
      <w:r w:rsidR="00530250">
        <w:rPr>
          <w:rFonts w:ascii="Calibri" w:eastAsia="Calibri" w:hAnsi="Calibri" w:cs="Calibri"/>
          <w:sz w:val="24"/>
          <w:szCs w:val="24"/>
        </w:rPr>
        <w:t xml:space="preserve"> (L = ok. 157,00 [mb])</w:t>
      </w:r>
      <w:r>
        <w:rPr>
          <w:rFonts w:ascii="Calibri" w:eastAsia="Calibri" w:hAnsi="Calibri" w:cs="Calibri"/>
          <w:sz w:val="24"/>
          <w:szCs w:val="24"/>
        </w:rPr>
        <w:t xml:space="preserve">, montaż nowej bramy wjazdowej </w:t>
      </w:r>
      <w:r w:rsidR="00AC6267">
        <w:rPr>
          <w:rFonts w:ascii="Calibri" w:eastAsia="Calibri" w:hAnsi="Calibri" w:cs="Calibri"/>
          <w:sz w:val="24"/>
          <w:szCs w:val="24"/>
        </w:rPr>
        <w:t>otwieranej ręcznie</w:t>
      </w:r>
      <w:r>
        <w:rPr>
          <w:rFonts w:ascii="Calibri" w:eastAsia="Calibri" w:hAnsi="Calibri" w:cs="Calibri"/>
          <w:sz w:val="24"/>
          <w:szCs w:val="24"/>
        </w:rPr>
        <w:t>,</w:t>
      </w:r>
      <w:r w:rsidR="00ED7073">
        <w:rPr>
          <w:rFonts w:ascii="Calibri" w:eastAsia="Calibri" w:hAnsi="Calibri" w:cs="Calibri"/>
          <w:sz w:val="24"/>
          <w:szCs w:val="24"/>
        </w:rPr>
        <w:t xml:space="preserve"> wymiana systemu sterującego pracą wieży</w:t>
      </w:r>
      <w:r w:rsidR="00AC6267">
        <w:rPr>
          <w:rFonts w:ascii="Calibri" w:eastAsia="Calibri" w:hAnsi="Calibri" w:cs="Calibri"/>
          <w:sz w:val="24"/>
          <w:szCs w:val="24"/>
        </w:rPr>
        <w:t xml:space="preserve"> poprzez instalację przekaźnika radiowego przesyłającego odczyt napełnienia wieży ciśnień na SUW w Bierutowie</w:t>
      </w:r>
      <w:r w:rsidR="00ED7073">
        <w:rPr>
          <w:rFonts w:ascii="Calibri" w:eastAsia="Calibri" w:hAnsi="Calibri" w:cs="Calibri"/>
          <w:sz w:val="24"/>
          <w:szCs w:val="24"/>
        </w:rPr>
        <w:t>)</w:t>
      </w:r>
      <w:r>
        <w:rPr>
          <w:rFonts w:ascii="Calibri" w:eastAsia="Calibri" w:hAnsi="Calibri" w:cs="Calibri"/>
          <w:sz w:val="24"/>
          <w:szCs w:val="24"/>
        </w:rPr>
        <w:t>;</w:t>
      </w:r>
    </w:p>
    <w:p w14:paraId="4D20824C" w14:textId="76B5A5FA" w:rsidR="00D51A8F" w:rsidRDefault="00D51A8F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awaryjnego rurociągu o średnicy DN200 na odcinku od SUW do ul. Wrocławskiej;</w:t>
      </w:r>
    </w:p>
    <w:p w14:paraId="55714C74" w14:textId="68148C81" w:rsidR="00474DB9" w:rsidRPr="00AF08FE" w:rsidRDefault="00474DB9" w:rsidP="003B026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zwiększenie wydajności stacji do docelowej wynoszącej 160,00 [m</w:t>
      </w:r>
      <w:r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/h] z obecnych                  80,00 [m</w:t>
      </w:r>
      <w:r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/h].</w:t>
      </w:r>
    </w:p>
    <w:p w14:paraId="0BD7E7B3" w14:textId="77777777" w:rsidR="00F26FF6" w:rsidRPr="00AF08FE" w:rsidRDefault="00F26FF6" w:rsidP="00D7794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</w:p>
    <w:p w14:paraId="06392AF3" w14:textId="28C03D34" w:rsidR="006531A4" w:rsidRPr="00215CAA" w:rsidRDefault="00F77DD0" w:rsidP="00F26FF6">
      <w:pPr>
        <w:pBdr>
          <w:top w:val="nil"/>
          <w:left w:val="nil"/>
          <w:bottom w:val="nil"/>
          <w:right w:val="nil"/>
          <w:between w:val="nil"/>
        </w:pBdr>
        <w:spacing w:after="0"/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AF08FE">
        <w:rPr>
          <w:rFonts w:ascii="Calibri" w:eastAsia="Calibri" w:hAnsi="Calibri" w:cs="Calibri"/>
          <w:sz w:val="24"/>
          <w:szCs w:val="24"/>
        </w:rPr>
        <w:t>Całe planowane przedsięwzięcie znajduje się w zasięgu JCWP UE PLRW</w:t>
      </w:r>
      <w:r w:rsidR="00736005" w:rsidRPr="00AF08FE">
        <w:rPr>
          <w:rFonts w:ascii="Calibri" w:eastAsia="Calibri" w:hAnsi="Calibri" w:cs="Calibri"/>
          <w:sz w:val="24"/>
          <w:szCs w:val="24"/>
        </w:rPr>
        <w:t>60001913659</w:t>
      </w:r>
      <w:r w:rsidRPr="00AF08FE">
        <w:rPr>
          <w:rFonts w:ascii="Calibri" w:eastAsia="Calibri" w:hAnsi="Calibri" w:cs="Calibri"/>
          <w:sz w:val="24"/>
          <w:szCs w:val="24"/>
        </w:rPr>
        <w:t xml:space="preserve">. Dodatkowo cała inwestycja </w:t>
      </w:r>
      <w:r w:rsidRPr="00215CAA">
        <w:rPr>
          <w:rFonts w:ascii="Calibri" w:eastAsia="Calibri" w:hAnsi="Calibri" w:cs="Calibri"/>
          <w:sz w:val="24"/>
          <w:szCs w:val="24"/>
        </w:rPr>
        <w:t>znajduje się w zasięgu JCWPd UE PLGW</w:t>
      </w:r>
      <w:r w:rsidR="00736005">
        <w:rPr>
          <w:rFonts w:ascii="Calibri" w:eastAsia="Calibri" w:hAnsi="Calibri" w:cs="Calibri"/>
          <w:sz w:val="24"/>
          <w:szCs w:val="24"/>
        </w:rPr>
        <w:t>6</w:t>
      </w:r>
      <w:r w:rsidRPr="00215CAA">
        <w:rPr>
          <w:rFonts w:ascii="Calibri" w:eastAsia="Calibri" w:hAnsi="Calibri" w:cs="Calibri"/>
          <w:sz w:val="24"/>
          <w:szCs w:val="24"/>
        </w:rPr>
        <w:t>000</w:t>
      </w:r>
      <w:r w:rsidR="00736005">
        <w:rPr>
          <w:rFonts w:ascii="Calibri" w:eastAsia="Calibri" w:hAnsi="Calibri" w:cs="Calibri"/>
          <w:sz w:val="24"/>
          <w:szCs w:val="24"/>
        </w:rPr>
        <w:t>96</w:t>
      </w:r>
      <w:r w:rsidRPr="00215CAA">
        <w:rPr>
          <w:rFonts w:ascii="Calibri" w:eastAsia="Calibri" w:hAnsi="Calibri" w:cs="Calibri"/>
          <w:sz w:val="24"/>
          <w:szCs w:val="24"/>
        </w:rPr>
        <w:t>.</w:t>
      </w:r>
    </w:p>
    <w:p w14:paraId="071B698E" w14:textId="21B0B8D7" w:rsidR="006531A4" w:rsidRPr="00215CAA" w:rsidRDefault="00F77DD0" w:rsidP="003B026C">
      <w:pPr>
        <w:pStyle w:val="Nagwek3"/>
        <w:numPr>
          <w:ilvl w:val="2"/>
          <w:numId w:val="11"/>
        </w:numPr>
        <w:jc w:val="both"/>
        <w:rPr>
          <w:sz w:val="24"/>
          <w:szCs w:val="24"/>
        </w:rPr>
      </w:pPr>
      <w:bookmarkStart w:id="7" w:name="_Toc141464029"/>
      <w:r w:rsidRPr="00215CAA">
        <w:rPr>
          <w:color w:val="000000"/>
          <w:sz w:val="24"/>
          <w:szCs w:val="24"/>
        </w:rPr>
        <w:t>Charakterystyka JCWP</w:t>
      </w:r>
      <w:bookmarkEnd w:id="7"/>
    </w:p>
    <w:p w14:paraId="41AD22AF" w14:textId="77777777" w:rsidR="006531A4" w:rsidRPr="00215CAA" w:rsidRDefault="00F77DD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hAnsi="Calibri" w:cs="Calibri"/>
          <w:color w:val="000000"/>
          <w:sz w:val="24"/>
          <w:szCs w:val="24"/>
        </w:rPr>
      </w:pPr>
      <w:r w:rsidRPr="00215CAA">
        <w:rPr>
          <w:rFonts w:ascii="Calibri" w:hAnsi="Calibri" w:cs="Calibri"/>
          <w:color w:val="000000"/>
          <w:sz w:val="24"/>
          <w:szCs w:val="24"/>
        </w:rPr>
        <w:tab/>
      </w:r>
    </w:p>
    <w:p w14:paraId="2A1872F6" w14:textId="0373E71C" w:rsidR="006531A4" w:rsidRPr="00215CAA" w:rsidRDefault="00F77DD0">
      <w:pPr>
        <w:ind w:right="-284" w:firstLine="708"/>
        <w:jc w:val="both"/>
        <w:rPr>
          <w:rFonts w:ascii="Calibri" w:eastAsia="Calibri" w:hAnsi="Calibri" w:cs="Calibri"/>
          <w:sz w:val="24"/>
          <w:szCs w:val="24"/>
        </w:rPr>
      </w:pPr>
      <w:r w:rsidRPr="00215CAA">
        <w:rPr>
          <w:rFonts w:ascii="Calibri" w:eastAsia="Calibri" w:hAnsi="Calibri" w:cs="Calibri"/>
          <w:sz w:val="24"/>
          <w:szCs w:val="24"/>
        </w:rPr>
        <w:t xml:space="preserve">Zgodnie z Rozporządzeniem Ministra Środowiska w sprawie „Planu gospodarowania wodami na obszarze dorzecza </w:t>
      </w:r>
      <w:r w:rsidR="00D06D3A">
        <w:rPr>
          <w:rFonts w:ascii="Calibri" w:eastAsia="Calibri" w:hAnsi="Calibri" w:cs="Calibri"/>
          <w:sz w:val="24"/>
          <w:szCs w:val="24"/>
        </w:rPr>
        <w:t>Odry</w:t>
      </w:r>
      <w:r w:rsidRPr="00215CAA">
        <w:rPr>
          <w:rFonts w:ascii="Calibri" w:eastAsia="Calibri" w:hAnsi="Calibri" w:cs="Calibri"/>
          <w:sz w:val="24"/>
          <w:szCs w:val="24"/>
        </w:rPr>
        <w:t xml:space="preserve">” planowana inwestycja zlokalizowana jest na obszarze dorzecza </w:t>
      </w:r>
      <w:r w:rsidR="00D06D3A">
        <w:rPr>
          <w:rFonts w:ascii="Calibri" w:eastAsia="Calibri" w:hAnsi="Calibri" w:cs="Calibri"/>
          <w:sz w:val="24"/>
          <w:szCs w:val="24"/>
        </w:rPr>
        <w:t>Środkowej</w:t>
      </w:r>
      <w:r w:rsidRPr="00215CAA">
        <w:rPr>
          <w:rFonts w:ascii="Calibri" w:eastAsia="Calibri" w:hAnsi="Calibri" w:cs="Calibri"/>
          <w:sz w:val="24"/>
          <w:szCs w:val="24"/>
        </w:rPr>
        <w:t xml:space="preserve"> </w:t>
      </w:r>
      <w:r w:rsidR="00D06D3A">
        <w:rPr>
          <w:rFonts w:ascii="Calibri" w:eastAsia="Calibri" w:hAnsi="Calibri" w:cs="Calibri"/>
          <w:sz w:val="24"/>
          <w:szCs w:val="24"/>
        </w:rPr>
        <w:t>Odr</w:t>
      </w:r>
      <w:r w:rsidRPr="00215CAA">
        <w:rPr>
          <w:rFonts w:ascii="Calibri" w:eastAsia="Calibri" w:hAnsi="Calibri" w:cs="Calibri"/>
          <w:sz w:val="24"/>
          <w:szCs w:val="24"/>
        </w:rPr>
        <w:t xml:space="preserve">y, w obrębie jednolitej części wód podziemnych nr </w:t>
      </w:r>
      <w:r w:rsidR="00D06D3A">
        <w:rPr>
          <w:rFonts w:ascii="Calibri" w:eastAsia="Calibri" w:hAnsi="Calibri" w:cs="Calibri"/>
          <w:sz w:val="24"/>
          <w:szCs w:val="24"/>
        </w:rPr>
        <w:t>96</w:t>
      </w:r>
      <w:r w:rsidRPr="00215CAA">
        <w:rPr>
          <w:rFonts w:ascii="Calibri" w:eastAsia="Calibri" w:hAnsi="Calibri" w:cs="Calibri"/>
          <w:sz w:val="24"/>
          <w:szCs w:val="24"/>
        </w:rPr>
        <w:t xml:space="preserve"> (europejski kod: PLGW</w:t>
      </w:r>
      <w:r w:rsidR="00D06D3A">
        <w:rPr>
          <w:rFonts w:ascii="Calibri" w:eastAsia="Calibri" w:hAnsi="Calibri" w:cs="Calibri"/>
          <w:sz w:val="24"/>
          <w:szCs w:val="24"/>
        </w:rPr>
        <w:t>6</w:t>
      </w:r>
      <w:r w:rsidRPr="00215CAA">
        <w:rPr>
          <w:rFonts w:ascii="Calibri" w:eastAsia="Calibri" w:hAnsi="Calibri" w:cs="Calibri"/>
          <w:sz w:val="24"/>
          <w:szCs w:val="24"/>
        </w:rPr>
        <w:t>000</w:t>
      </w:r>
      <w:r w:rsidR="00D06D3A">
        <w:rPr>
          <w:rFonts w:ascii="Calibri" w:eastAsia="Calibri" w:hAnsi="Calibri" w:cs="Calibri"/>
          <w:sz w:val="24"/>
          <w:szCs w:val="24"/>
        </w:rPr>
        <w:t>96</w:t>
      </w:r>
      <w:r w:rsidRPr="00215CAA">
        <w:rPr>
          <w:rFonts w:ascii="Calibri" w:eastAsia="Calibri" w:hAnsi="Calibri" w:cs="Calibri"/>
          <w:sz w:val="24"/>
          <w:szCs w:val="24"/>
        </w:rPr>
        <w:t>).</w:t>
      </w:r>
    </w:p>
    <w:p w14:paraId="06FF039D" w14:textId="77639C78" w:rsidR="006531A4" w:rsidRPr="00215CAA" w:rsidRDefault="00F77DD0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215CAA">
        <w:rPr>
          <w:rFonts w:ascii="Calibri" w:eastAsia="Calibri" w:hAnsi="Calibri" w:cs="Calibri"/>
          <w:sz w:val="24"/>
          <w:szCs w:val="24"/>
        </w:rPr>
        <w:t xml:space="preserve">Jednolita część wód podziemnych nr </w:t>
      </w:r>
      <w:r w:rsidR="00D06D3A">
        <w:rPr>
          <w:rFonts w:ascii="Calibri" w:eastAsia="Calibri" w:hAnsi="Calibri" w:cs="Calibri"/>
          <w:sz w:val="24"/>
          <w:szCs w:val="24"/>
        </w:rPr>
        <w:t>96</w:t>
      </w:r>
      <w:r w:rsidRPr="00215CAA">
        <w:rPr>
          <w:rFonts w:ascii="Calibri" w:eastAsia="Calibri" w:hAnsi="Calibri" w:cs="Calibri"/>
          <w:sz w:val="24"/>
          <w:szCs w:val="24"/>
        </w:rPr>
        <w:t xml:space="preserve"> wydzielona została na powierzchni </w:t>
      </w:r>
      <w:r w:rsidR="00D06D3A">
        <w:rPr>
          <w:rFonts w:ascii="Calibri" w:eastAsia="Calibri" w:hAnsi="Calibri" w:cs="Calibri"/>
          <w:sz w:val="24"/>
          <w:szCs w:val="24"/>
        </w:rPr>
        <w:t>1744,60</w:t>
      </w:r>
      <w:r w:rsidRPr="00215CAA">
        <w:rPr>
          <w:rFonts w:ascii="Calibri" w:eastAsia="Calibri" w:hAnsi="Calibri" w:cs="Calibri"/>
          <w:sz w:val="24"/>
          <w:szCs w:val="24"/>
        </w:rPr>
        <w:t xml:space="preserve"> km</w:t>
      </w:r>
      <w:r w:rsidRPr="00215CAA">
        <w:rPr>
          <w:rFonts w:ascii="Calibri" w:eastAsia="Calibri" w:hAnsi="Calibri" w:cs="Calibri"/>
          <w:sz w:val="24"/>
          <w:szCs w:val="24"/>
          <w:vertAlign w:val="superscript"/>
        </w:rPr>
        <w:t>2</w:t>
      </w:r>
      <w:r w:rsidR="00870C22" w:rsidRPr="00215CAA">
        <w:rPr>
          <w:rFonts w:ascii="Calibri" w:eastAsia="Calibri" w:hAnsi="Calibri" w:cs="Calibri"/>
          <w:sz w:val="24"/>
          <w:szCs w:val="24"/>
        </w:rPr>
        <w:t xml:space="preserve"> w </w:t>
      </w:r>
      <w:r w:rsidRPr="00215CAA">
        <w:rPr>
          <w:rFonts w:ascii="Calibri" w:eastAsia="Calibri" w:hAnsi="Calibri" w:cs="Calibri"/>
          <w:sz w:val="24"/>
          <w:szCs w:val="24"/>
        </w:rPr>
        <w:t xml:space="preserve">regionie wodnym </w:t>
      </w:r>
      <w:r w:rsidR="00D06D3A">
        <w:rPr>
          <w:rFonts w:ascii="Calibri" w:eastAsia="Calibri" w:hAnsi="Calibri" w:cs="Calibri"/>
          <w:sz w:val="24"/>
          <w:szCs w:val="24"/>
        </w:rPr>
        <w:t>Środkowej Odry</w:t>
      </w:r>
      <w:r w:rsidRPr="00215CAA">
        <w:rPr>
          <w:rFonts w:ascii="Calibri" w:eastAsia="Calibri" w:hAnsi="Calibri" w:cs="Calibri"/>
          <w:sz w:val="24"/>
          <w:szCs w:val="24"/>
        </w:rPr>
        <w:t xml:space="preserve">. Główne ustalenia dotyczące jednolitej części wód podziemnych nr </w:t>
      </w:r>
      <w:r w:rsidR="00D06D3A">
        <w:rPr>
          <w:rFonts w:ascii="Calibri" w:eastAsia="Calibri" w:hAnsi="Calibri" w:cs="Calibri"/>
          <w:sz w:val="24"/>
          <w:szCs w:val="24"/>
        </w:rPr>
        <w:t>96</w:t>
      </w:r>
      <w:r w:rsidRPr="00215CAA">
        <w:rPr>
          <w:rFonts w:ascii="Calibri" w:eastAsia="Calibri" w:hAnsi="Calibri" w:cs="Calibri"/>
          <w:sz w:val="24"/>
          <w:szCs w:val="24"/>
        </w:rPr>
        <w:t xml:space="preserve"> zawarte w „Planie gospodarowania Wodami na obszarze dorzecza </w:t>
      </w:r>
      <w:r w:rsidR="00D06D3A">
        <w:rPr>
          <w:rFonts w:ascii="Calibri" w:eastAsia="Calibri" w:hAnsi="Calibri" w:cs="Calibri"/>
          <w:sz w:val="24"/>
          <w:szCs w:val="24"/>
        </w:rPr>
        <w:t>Odry</w:t>
      </w:r>
      <w:r w:rsidRPr="00215CAA">
        <w:rPr>
          <w:rFonts w:ascii="Calibri" w:eastAsia="Calibri" w:hAnsi="Calibri" w:cs="Calibri"/>
          <w:sz w:val="24"/>
          <w:szCs w:val="24"/>
        </w:rPr>
        <w:t>”:</w:t>
      </w:r>
    </w:p>
    <w:p w14:paraId="003A5304" w14:textId="77777777" w:rsidR="006531A4" w:rsidRPr="00215CAA" w:rsidRDefault="00F77DD0" w:rsidP="003B026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215CAA">
        <w:rPr>
          <w:rFonts w:ascii="Calibri" w:eastAsia="Calibri" w:hAnsi="Calibri" w:cs="Calibri"/>
          <w:color w:val="000000"/>
          <w:sz w:val="24"/>
          <w:szCs w:val="24"/>
        </w:rPr>
        <w:t>ocena stanu ilościowego: dobry;</w:t>
      </w:r>
    </w:p>
    <w:p w14:paraId="588F5DAD" w14:textId="2CBD99FA" w:rsidR="006531A4" w:rsidRPr="00215CAA" w:rsidRDefault="00F77DD0" w:rsidP="003B026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215CAA">
        <w:rPr>
          <w:rFonts w:ascii="Calibri" w:eastAsia="Calibri" w:hAnsi="Calibri" w:cs="Calibri"/>
          <w:color w:val="000000"/>
          <w:sz w:val="24"/>
          <w:szCs w:val="24"/>
        </w:rPr>
        <w:lastRenderedPageBreak/>
        <w:t xml:space="preserve">ocena stanu chemicznego: </w:t>
      </w:r>
      <w:r w:rsidR="00D06D3A">
        <w:rPr>
          <w:rFonts w:ascii="Calibri" w:eastAsia="Calibri" w:hAnsi="Calibri" w:cs="Calibri"/>
          <w:color w:val="000000"/>
          <w:sz w:val="24"/>
          <w:szCs w:val="24"/>
        </w:rPr>
        <w:t>dobry</w:t>
      </w:r>
      <w:r w:rsidRPr="00215CAA">
        <w:rPr>
          <w:rFonts w:ascii="Calibri" w:eastAsia="Calibri" w:hAnsi="Calibri" w:cs="Calibri"/>
          <w:color w:val="000000"/>
          <w:sz w:val="24"/>
          <w:szCs w:val="24"/>
        </w:rPr>
        <w:t>;</w:t>
      </w:r>
    </w:p>
    <w:p w14:paraId="0F09898C" w14:textId="77777777" w:rsidR="006531A4" w:rsidRPr="00215CAA" w:rsidRDefault="00F77DD0" w:rsidP="003B026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215CAA">
        <w:rPr>
          <w:rFonts w:ascii="Calibri" w:eastAsia="Calibri" w:hAnsi="Calibri" w:cs="Calibri"/>
          <w:color w:val="000000"/>
          <w:sz w:val="24"/>
          <w:szCs w:val="24"/>
        </w:rPr>
        <w:t>ocena ryzyka osiągnięcia celów środowiskowych: niezagrożona.</w:t>
      </w:r>
    </w:p>
    <w:p w14:paraId="324FC1C0" w14:textId="37E6C4EE" w:rsidR="006531A4" w:rsidRPr="00215CAA" w:rsidRDefault="00F77DD0" w:rsidP="00150FF9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215CAA">
        <w:rPr>
          <w:rFonts w:ascii="Calibri" w:eastAsia="Calibri" w:hAnsi="Calibri" w:cs="Calibri"/>
          <w:sz w:val="24"/>
          <w:szCs w:val="24"/>
        </w:rPr>
        <w:t>Omawiany obszar położony jest w również obrębie Jednolitej Części Wód Powierzchniowych o następująco przydzielonych nr zgodnie z europejskim kodem</w:t>
      </w:r>
      <w:r w:rsidR="004660BC" w:rsidRPr="00215CAA">
        <w:rPr>
          <w:rFonts w:ascii="Calibri" w:eastAsia="Calibri" w:hAnsi="Calibri" w:cs="Calibri"/>
          <w:sz w:val="24"/>
          <w:szCs w:val="24"/>
        </w:rPr>
        <w:t xml:space="preserve"> </w:t>
      </w:r>
      <w:r w:rsidR="00D06D3A" w:rsidRPr="00215CAA">
        <w:rPr>
          <w:rFonts w:ascii="Calibri" w:eastAsia="Calibri" w:hAnsi="Calibri" w:cs="Calibri"/>
          <w:sz w:val="24"/>
          <w:szCs w:val="24"/>
        </w:rPr>
        <w:t>PLRW</w:t>
      </w:r>
      <w:r w:rsidR="00D06D3A">
        <w:rPr>
          <w:rFonts w:ascii="Calibri" w:eastAsia="Calibri" w:hAnsi="Calibri" w:cs="Calibri"/>
          <w:sz w:val="24"/>
          <w:szCs w:val="24"/>
        </w:rPr>
        <w:t>60001913659</w:t>
      </w:r>
      <w:r w:rsidR="00D06D3A" w:rsidRPr="00215CAA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Pr="00215CAA">
        <w:rPr>
          <w:rFonts w:ascii="Calibri" w:eastAsia="Calibri" w:hAnsi="Calibri" w:cs="Calibri"/>
          <w:color w:val="000000"/>
          <w:sz w:val="24"/>
          <w:szCs w:val="24"/>
        </w:rPr>
        <w:t>„</w:t>
      </w:r>
      <w:r w:rsidR="00D06D3A">
        <w:rPr>
          <w:rFonts w:ascii="Calibri" w:eastAsia="Calibri" w:hAnsi="Calibri" w:cs="Calibri"/>
          <w:color w:val="000000"/>
          <w:sz w:val="24"/>
          <w:szCs w:val="24"/>
        </w:rPr>
        <w:t>Widawa od zbiornika Michalice do Oleśnicy</w:t>
      </w:r>
      <w:r w:rsidRPr="00215CAA">
        <w:rPr>
          <w:rFonts w:ascii="Calibri" w:eastAsia="Calibri" w:hAnsi="Calibri" w:cs="Calibri"/>
          <w:color w:val="000000"/>
          <w:sz w:val="24"/>
          <w:szCs w:val="24"/>
        </w:rPr>
        <w:t xml:space="preserve">”, powierzchnia </w:t>
      </w:r>
      <w:r w:rsidR="00D06D3A">
        <w:rPr>
          <w:rFonts w:ascii="Calibri" w:eastAsia="Calibri" w:hAnsi="Calibri" w:cs="Calibri"/>
          <w:color w:val="000000"/>
          <w:sz w:val="24"/>
          <w:szCs w:val="24"/>
        </w:rPr>
        <w:t>110,67</w:t>
      </w:r>
      <w:r w:rsidRPr="00215CAA">
        <w:rPr>
          <w:rFonts w:ascii="Calibri" w:eastAsia="Calibri" w:hAnsi="Calibri" w:cs="Calibri"/>
          <w:color w:val="000000"/>
          <w:sz w:val="24"/>
          <w:szCs w:val="24"/>
        </w:rPr>
        <w:t xml:space="preserve"> [km</w:t>
      </w:r>
      <w:r w:rsidRPr="00215CAA">
        <w:rPr>
          <w:rFonts w:ascii="Calibri" w:eastAsia="Calibri" w:hAnsi="Calibri" w:cs="Calibri"/>
          <w:color w:val="000000"/>
          <w:sz w:val="24"/>
          <w:szCs w:val="24"/>
          <w:vertAlign w:val="superscript"/>
        </w:rPr>
        <w:t>2</w:t>
      </w:r>
      <w:r w:rsidRPr="00215CAA">
        <w:rPr>
          <w:rFonts w:ascii="Calibri" w:eastAsia="Calibri" w:hAnsi="Calibri" w:cs="Calibri"/>
          <w:color w:val="000000"/>
          <w:sz w:val="24"/>
          <w:szCs w:val="24"/>
        </w:rPr>
        <w:t xml:space="preserve">], typ: rzeka, status: </w:t>
      </w:r>
      <w:r w:rsidR="00D06D3A">
        <w:rPr>
          <w:rFonts w:ascii="Calibri" w:eastAsia="Calibri" w:hAnsi="Calibri" w:cs="Calibri"/>
          <w:color w:val="000000"/>
          <w:sz w:val="24"/>
          <w:szCs w:val="24"/>
        </w:rPr>
        <w:t>naturalna</w:t>
      </w:r>
      <w:r w:rsidRPr="00215CAA">
        <w:rPr>
          <w:rFonts w:ascii="Calibri" w:eastAsia="Calibri" w:hAnsi="Calibri" w:cs="Calibri"/>
          <w:color w:val="000000"/>
          <w:sz w:val="24"/>
          <w:szCs w:val="24"/>
        </w:rPr>
        <w:t xml:space="preserve">, ocena stanu: </w:t>
      </w:r>
      <w:r w:rsidR="00D06D3A">
        <w:rPr>
          <w:rFonts w:ascii="Calibri" w:eastAsia="Calibri" w:hAnsi="Calibri" w:cs="Calibri"/>
          <w:color w:val="000000"/>
          <w:sz w:val="24"/>
          <w:szCs w:val="24"/>
        </w:rPr>
        <w:t>zły</w:t>
      </w:r>
      <w:r w:rsidRPr="00215CAA">
        <w:rPr>
          <w:rFonts w:ascii="Calibri" w:eastAsia="Calibri" w:hAnsi="Calibri" w:cs="Calibri"/>
          <w:color w:val="000000"/>
          <w:sz w:val="24"/>
          <w:szCs w:val="24"/>
        </w:rPr>
        <w:t xml:space="preserve">, ocena zagrożenia: </w:t>
      </w:r>
      <w:r w:rsidR="00D06D3A">
        <w:rPr>
          <w:rFonts w:ascii="Calibri" w:eastAsia="Calibri" w:hAnsi="Calibri" w:cs="Calibri"/>
          <w:color w:val="000000"/>
          <w:sz w:val="24"/>
          <w:szCs w:val="24"/>
        </w:rPr>
        <w:t>nie</w:t>
      </w:r>
      <w:r w:rsidRPr="00215CAA">
        <w:rPr>
          <w:rFonts w:ascii="Calibri" w:eastAsia="Calibri" w:hAnsi="Calibri" w:cs="Calibri"/>
          <w:color w:val="000000"/>
          <w:sz w:val="24"/>
          <w:szCs w:val="24"/>
        </w:rPr>
        <w:t xml:space="preserve">zagrożona, JCWP charakteryzuje się dobrym stanem ekologicznym, dobrym stanem chemicznym, aktualny stan lub potencjał JCW: </w:t>
      </w:r>
      <w:r w:rsidR="0032581D" w:rsidRPr="00215CAA">
        <w:rPr>
          <w:rFonts w:ascii="Calibri" w:eastAsia="Calibri" w:hAnsi="Calibri" w:cs="Calibri"/>
          <w:color w:val="000000"/>
          <w:sz w:val="24"/>
          <w:szCs w:val="24"/>
        </w:rPr>
        <w:t>zł</w:t>
      </w:r>
      <w:r w:rsidRPr="00215CAA">
        <w:rPr>
          <w:rFonts w:ascii="Calibri" w:eastAsia="Calibri" w:hAnsi="Calibri" w:cs="Calibri"/>
          <w:color w:val="000000"/>
          <w:sz w:val="24"/>
          <w:szCs w:val="24"/>
        </w:rPr>
        <w:t>y.</w:t>
      </w:r>
    </w:p>
    <w:p w14:paraId="701F363D" w14:textId="77777777" w:rsidR="00D06D3A" w:rsidRPr="00D06D3A" w:rsidRDefault="00D06D3A" w:rsidP="00D06D3A">
      <w:pPr>
        <w:pStyle w:val="Bezodstpw"/>
        <w:spacing w:line="276" w:lineRule="auto"/>
        <w:ind w:right="-284" w:firstLine="357"/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Wg planu przeciwdziałania skutkom suszy w regionie wodnym Środkowej Odry przyjętym</w:t>
      </w:r>
      <w:r w:rsidRPr="00D06D3A">
        <w:rPr>
          <w:rFonts w:ascii="Calibri" w:hAnsi="Calibri" w:cs="Calibri"/>
          <w:szCs w:val="24"/>
        </w:rPr>
        <w:br/>
        <w:t>przez Dyrektora Regionalnego Zarządu Gospodarki Wodnej we Wrocławiu w obszarze regionu wodnego Środkowej Odry stwierdzono zjawisko długotrwałej suszy. W planie przedstawiony został katalog działań służących ograniczeniu skutków suszy, zgodnie z którym proponuje się wdrożyć następujące działania:</w:t>
      </w:r>
    </w:p>
    <w:p w14:paraId="7870A510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Czasowe ograniczenia w korzystaniu z wód w zakresie poboru wody;</w:t>
      </w:r>
    </w:p>
    <w:p w14:paraId="14794E07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Czasowe ograniczenia w korzystaniu z wód w zakresie wprowadzania ścieków do wód albo do ziemi;</w:t>
      </w:r>
    </w:p>
    <w:p w14:paraId="0CB315B9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Zmiany sposobu gospodarowania wodą w zbiornikach retencyjnych;</w:t>
      </w:r>
    </w:p>
    <w:p w14:paraId="4D551001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Wykorzystanie zasobów wód podziemnych do nawodnień w rolnictwie;</w:t>
      </w:r>
    </w:p>
    <w:p w14:paraId="5353E03C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Stosowanie nawodnień rolniczych w czasie suszy rolniczej, w tym: przeprowadzenie oceny potrzeb nawodnień upraw polowych, sadowniczych i roślin przemysłowych;</w:t>
      </w:r>
    </w:p>
    <w:p w14:paraId="53CE50E3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Wykorzystanie zasobów wód podziemnych do zaopatrzenia ludności korzystającej dotychczas zasobów wód powierzchniowych;</w:t>
      </w:r>
    </w:p>
    <w:p w14:paraId="2D01EE4E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Czasowe ograniczenie wstępu na tereny leśne;</w:t>
      </w:r>
    </w:p>
    <w:p w14:paraId="3E1FF802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 xml:space="preserve">Czasowy zakaz wykorzystywania wody z sieci wodociągowej do celów innych niż socjalno-bytowe – </w:t>
      </w:r>
      <w:r w:rsidRPr="00D06D3A">
        <w:rPr>
          <w:rFonts w:ascii="Calibri" w:hAnsi="Calibri" w:cs="Calibri"/>
          <w:b/>
          <w:bCs/>
          <w:szCs w:val="24"/>
        </w:rPr>
        <w:t xml:space="preserve">w tym działania z </w:t>
      </w:r>
      <w:proofErr w:type="spellStart"/>
      <w:r w:rsidRPr="00D06D3A">
        <w:rPr>
          <w:rFonts w:ascii="Calibri" w:hAnsi="Calibri" w:cs="Calibri"/>
          <w:b/>
          <w:bCs/>
          <w:szCs w:val="24"/>
        </w:rPr>
        <w:t>aPWŚK</w:t>
      </w:r>
      <w:proofErr w:type="spellEnd"/>
      <w:r w:rsidRPr="00D06D3A">
        <w:rPr>
          <w:rFonts w:ascii="Calibri" w:hAnsi="Calibri" w:cs="Calibri"/>
          <w:bCs/>
          <w:szCs w:val="24"/>
        </w:rPr>
        <w:t>;</w:t>
      </w:r>
    </w:p>
    <w:p w14:paraId="6B7A3E1D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Koordynowanie działań związanych z ochroną przed suszą w regionie wodnym;</w:t>
      </w:r>
    </w:p>
    <w:p w14:paraId="4BADD320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Koordynowanie działań związanych z ochroną przed suszą w województwie;</w:t>
      </w:r>
    </w:p>
    <w:p w14:paraId="66893E60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Opracowanie taryfikatora cen wody w okresie występowania suszy;</w:t>
      </w:r>
    </w:p>
    <w:p w14:paraId="3A2ADB37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Weryfikacja pozwoleń wodnoprawnych na pobór wody;</w:t>
      </w:r>
    </w:p>
    <w:p w14:paraId="1928ADDE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Zmiana reguł sterowania urządzeniami wodnymi retencjonującymi wodę w sposób umożliwiający wykorzystanie wody do nawodnień;</w:t>
      </w:r>
    </w:p>
    <w:p w14:paraId="48A2CBCE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Opracowanie planu awaryjnego/alternatywnego sposobu zaopatrywania ludności w wodę (awaryjne źródła zasilania, tymczasowe rurociągi, beczkowozy itp.);</w:t>
      </w:r>
    </w:p>
    <w:p w14:paraId="2871737B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Budowa i modernizacja ujęć wód podziemnych dla zabezpieczenia wody do picia;</w:t>
      </w:r>
    </w:p>
    <w:p w14:paraId="236800C4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Budowa ujęć wód podziemnych dla nawadniania użytków rolnych;</w:t>
      </w:r>
    </w:p>
    <w:p w14:paraId="67F212D4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Inwentaryzacja ujęć wód podziemnych wykorzystywanych do nawodnień rolniczych (dot. studni wykonanych w ramach zwykłego korzystania z wód), kontrola poboru wody z tych ujęć;</w:t>
      </w:r>
    </w:p>
    <w:p w14:paraId="4CC92EA0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Analiza możliwości zwiększenia retencji na terenach leśnych, rolniczych i zurbanizowanych na obszarze ZP… w ramach utrzymania oraz zwiększenia istniejącej zdolności retencyjnej w Regionie Wodnym Środkowej Odry;</w:t>
      </w:r>
    </w:p>
    <w:p w14:paraId="5D0E8145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Analiza możliwości odtworzenia retencji dolinowej rzek poprzez rozstaw wałów;</w:t>
      </w:r>
    </w:p>
    <w:p w14:paraId="10822968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Analiza możliwości spowolnienia spływu wód powierzchniowych w zlewniach górskich i podgórskich;</w:t>
      </w:r>
    </w:p>
    <w:p w14:paraId="6C7B3F7D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lastRenderedPageBreak/>
        <w:t>Analiza możliwości odbudowy/przebudowy systemów melioracyjnych z odwadniających na nawadniająco-odwadniające i budowa systemów melioracyjnych (nawadniająco-odwadniających);</w:t>
      </w:r>
    </w:p>
    <w:p w14:paraId="4F3F8DE7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Budowa obiektów tzw. dużej retencji;</w:t>
      </w:r>
    </w:p>
    <w:p w14:paraId="5433BB8C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Budowa obiektów tzw. małej retencji;</w:t>
      </w:r>
    </w:p>
    <w:p w14:paraId="5FAEC186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Zwiększenie retencji leśnej;</w:t>
      </w:r>
    </w:p>
    <w:p w14:paraId="4E431F73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Budowa i rozbudowa systemów sieci wodociągowej oraz usprawnienie istniejących systemów wodociągowych w kierunku agregacji i tworzenia alternatywnych połączeń wodociągów zaopatrujących obszary dotknięte klęską suszy, bądź zagrożonych deficytem zasobów wodnych spowodowanych niskimi zasobami i nadmierną eksploatacją;</w:t>
      </w:r>
    </w:p>
    <w:p w14:paraId="001A5C97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Zwiększenie retencji na obszarach rolniczych;</w:t>
      </w:r>
    </w:p>
    <w:p w14:paraId="0E5ED038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Propagowanie zmiany struktury upraw rolniczych na gatunki i odmiany roślin uprawnych bardziej odpornych na suszę rolniczą oraz odpowiednie nawożenie gleb;</w:t>
      </w:r>
    </w:p>
    <w:p w14:paraId="6666B322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Zwiększenie retencji z obszarów zurbanizowanych poprzez zwiększenie udziału powierzchni przepuszczalnych poprzez preferowane w obiektach infrastruktury na obszarach zabudowanych materiałów przepuszczalnych (asfalt porowaty, ażurowa krata trawnikowa, przepuszczalny układ kostki brukarskiej, powierzchnia o podłożu mineralnym, powierzchnia trawiasta) oraz rozszczelnienie istniejących powierzchni nieprzepuszczalnych i trudno przepuszczalnych (parkingi, place, drogi dojazdowe, chodniki, itp.);</w:t>
      </w:r>
    </w:p>
    <w:p w14:paraId="0CF30FCE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Racjonalizacja wykorzystania zasobów wodnych w przemyśle, w tym wprowadzenie rozwiązań związanych z wprowadzeniem zamkniętych obiegów wody i wodooszczędnych technologii produkcji);</w:t>
      </w:r>
    </w:p>
    <w:p w14:paraId="63B1FF77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Renaturyzacja koryt cieków, ich brzegów i biotopów dolinowych, przywracanie naturalnych terenów retencyjnych takich jak torfowiska, lasy łęgowe, łąki wilgotne, rozlewiska;</w:t>
      </w:r>
    </w:p>
    <w:p w14:paraId="3EA269D2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Odtwarzanie starorzeczy i obszarów bagiennych jako naturalnych zbiorników retencyjnych; zachowanie bądź odtwarzanie naturalnych terenów retencyjnych takich jak torfowiska, lasy łęgowe, łąki wilgotne, rozlewiska;</w:t>
      </w:r>
    </w:p>
    <w:p w14:paraId="77C28536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Prowadzenie systemu monitoringu, prognozowania i ostrzegania przed zjawiskiem suszy;</w:t>
      </w:r>
    </w:p>
    <w:p w14:paraId="7C7D6658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Wypracowanie jednolitych zasad gromadzenia danych i informacji o zasięgu i wielkości szkód spowodowanych suszą;</w:t>
      </w:r>
    </w:p>
    <w:p w14:paraId="71CC3660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Edukacja i zwiększenie świadomości społeczeństwa;</w:t>
      </w:r>
    </w:p>
    <w:p w14:paraId="424EFD2E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Opracowanie aktów prawnych, krajowych, lokalnych, umożliwiających stosowanie działań ograniczających skutki suszy;</w:t>
      </w:r>
    </w:p>
    <w:p w14:paraId="6B53B4BC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Opracowanie zasad finansowania wspomagających ekonomicznie programy wdrażające działania z zakresu ograniczania skutków suszy i racjonalizacji zużycia wody;</w:t>
      </w:r>
    </w:p>
    <w:p w14:paraId="05498723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Alimentacja wód dla potrzeb żeglugi śródlądowej;</w:t>
      </w:r>
    </w:p>
    <w:p w14:paraId="70D2007C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Ponowne wykorzystanie wód, w tym wód po oczyszczeniu ścieków oraz wód opadowych;</w:t>
      </w:r>
    </w:p>
    <w:p w14:paraId="43698CC8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Upowszechnianie prowadzenia uprawowych zabiegów agrotechnicznych w sposób zapobiegający przesuszaniu gleby;</w:t>
      </w:r>
    </w:p>
    <w:p w14:paraId="434AB8B0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Tworzenie zadrzewień przydrożnych;</w:t>
      </w:r>
    </w:p>
    <w:p w14:paraId="249BFE39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Tworzenie i ochrona roślinnych pasów ochrony;</w:t>
      </w:r>
    </w:p>
    <w:p w14:paraId="0F7492B9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lastRenderedPageBreak/>
        <w:t>Uwzględnienie w miejscowych Planach Zagospodarowania Przestrzennego wymagań związanych z ograniczeniem skutków suszy (zachowanie i racjonalne wykorzystanie zasobów glebowych, zachowanie zasobów i zapewnienie wysokiej jakości wód, ochrona i powiększenie zasobów leśnych, zwiększenie naturalnej retencji i in.);</w:t>
      </w:r>
    </w:p>
    <w:p w14:paraId="062D77A9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Budowa nowych urządzeń wodnych (innych niż zbiorniki retencyjne);</w:t>
      </w:r>
    </w:p>
    <w:p w14:paraId="19544791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Realizacja działań zawartych w Planach Zadań Ochrony (PZO) oraz Planach Ochrony (PO);</w:t>
      </w:r>
    </w:p>
    <w:p w14:paraId="514A4FDB" w14:textId="77777777" w:rsidR="00D06D3A" w:rsidRPr="00D06D3A" w:rsidRDefault="00D06D3A" w:rsidP="00D06D3A">
      <w:pPr>
        <w:pStyle w:val="Bezodstpw"/>
        <w:numPr>
          <w:ilvl w:val="0"/>
          <w:numId w:val="41"/>
        </w:numPr>
        <w:jc w:val="both"/>
        <w:rPr>
          <w:rFonts w:ascii="Calibri" w:hAnsi="Calibri" w:cs="Calibri"/>
          <w:szCs w:val="24"/>
        </w:rPr>
      </w:pPr>
      <w:r w:rsidRPr="00D06D3A">
        <w:rPr>
          <w:rFonts w:ascii="Calibri" w:hAnsi="Calibri" w:cs="Calibri"/>
          <w:szCs w:val="24"/>
        </w:rPr>
        <w:t>Monitorowanie wdrażania działań wynikających z Planu Przeciwdziałania Skutkom Suszy dla potrzeb aktualizacji PPSS;</w:t>
      </w:r>
    </w:p>
    <w:p w14:paraId="2AE657A8" w14:textId="77777777" w:rsidR="00D06D3A" w:rsidRPr="00D06D3A" w:rsidRDefault="00D06D3A" w:rsidP="00D06D3A">
      <w:pPr>
        <w:pStyle w:val="Bezodstpw"/>
        <w:ind w:left="720"/>
        <w:jc w:val="both"/>
        <w:rPr>
          <w:rFonts w:ascii="Calibri" w:hAnsi="Calibri" w:cs="Calibri"/>
          <w:szCs w:val="24"/>
        </w:rPr>
      </w:pPr>
    </w:p>
    <w:p w14:paraId="66F6C72D" w14:textId="4135F93C" w:rsidR="006531A4" w:rsidRPr="00D06D3A" w:rsidRDefault="00D06D3A" w:rsidP="00D06D3A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D06D3A">
        <w:rPr>
          <w:rFonts w:ascii="Calibri" w:eastAsia="Times New Roman" w:hAnsi="Calibri" w:cs="Calibri"/>
          <w:sz w:val="24"/>
          <w:szCs w:val="24"/>
        </w:rPr>
        <w:t>Wdrażanie działań powinno być poprzedzone analizą kosztów i korzyści, aby wdrożenie nie</w:t>
      </w:r>
      <w:r w:rsidRPr="00D06D3A">
        <w:rPr>
          <w:rFonts w:ascii="Calibri" w:eastAsia="Times New Roman" w:hAnsi="Calibri" w:cs="Calibri"/>
          <w:sz w:val="24"/>
          <w:szCs w:val="24"/>
        </w:rPr>
        <w:br/>
        <w:t>okazało się droższe od spodziewanego ograniczenia strat spowodowanych suszą.</w:t>
      </w:r>
    </w:p>
    <w:p w14:paraId="2E98A1F0" w14:textId="18A62F15" w:rsidR="00C6540F" w:rsidRPr="00215CAA" w:rsidRDefault="00D77947" w:rsidP="00150FF9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Miasto i Gmina Bierutów</w:t>
      </w:r>
      <w:r w:rsidR="0032581D" w:rsidRPr="00215CAA">
        <w:rPr>
          <w:rFonts w:ascii="Calibri" w:eastAsia="Calibri" w:hAnsi="Calibri" w:cs="Calibri"/>
          <w:sz w:val="24"/>
          <w:szCs w:val="24"/>
        </w:rPr>
        <w:t xml:space="preserve"> </w:t>
      </w:r>
      <w:r w:rsidR="00150FF9" w:rsidRPr="00215CAA">
        <w:rPr>
          <w:rFonts w:ascii="Calibri" w:eastAsia="Calibri" w:hAnsi="Calibri" w:cs="Calibri"/>
          <w:sz w:val="24"/>
          <w:szCs w:val="24"/>
        </w:rPr>
        <w:t>są częściowo podłączone do instalacji kanalizacji sanitarnej, a sama Gmina</w:t>
      </w:r>
      <w:r w:rsidR="00F81C64" w:rsidRPr="00215CAA">
        <w:rPr>
          <w:rFonts w:ascii="Calibri" w:eastAsia="Calibri" w:hAnsi="Calibri" w:cs="Calibri"/>
          <w:sz w:val="24"/>
          <w:szCs w:val="24"/>
        </w:rPr>
        <w:t xml:space="preserve"> </w:t>
      </w:r>
      <w:r w:rsidR="00F77DD0" w:rsidRPr="00215CAA">
        <w:rPr>
          <w:rFonts w:ascii="Calibri" w:eastAsia="Calibri" w:hAnsi="Calibri" w:cs="Calibri"/>
          <w:sz w:val="24"/>
          <w:szCs w:val="24"/>
        </w:rPr>
        <w:t>został</w:t>
      </w:r>
      <w:r w:rsidR="00150FF9" w:rsidRPr="00215CAA">
        <w:rPr>
          <w:rFonts w:ascii="Calibri" w:eastAsia="Calibri" w:hAnsi="Calibri" w:cs="Calibri"/>
          <w:sz w:val="24"/>
          <w:szCs w:val="24"/>
        </w:rPr>
        <w:t>a</w:t>
      </w:r>
      <w:r w:rsidR="00F77DD0" w:rsidRPr="00215CAA">
        <w:rPr>
          <w:rFonts w:ascii="Calibri" w:eastAsia="Calibri" w:hAnsi="Calibri" w:cs="Calibri"/>
          <w:sz w:val="24"/>
          <w:szCs w:val="24"/>
        </w:rPr>
        <w:t xml:space="preserve"> włączon</w:t>
      </w:r>
      <w:r w:rsidR="00150FF9" w:rsidRPr="00215CAA">
        <w:rPr>
          <w:rFonts w:ascii="Calibri" w:eastAsia="Calibri" w:hAnsi="Calibri" w:cs="Calibri"/>
          <w:sz w:val="24"/>
          <w:szCs w:val="24"/>
        </w:rPr>
        <w:t>a</w:t>
      </w:r>
      <w:r w:rsidR="00F77DD0" w:rsidRPr="00215CAA">
        <w:rPr>
          <w:rFonts w:ascii="Calibri" w:eastAsia="Calibri" w:hAnsi="Calibri" w:cs="Calibri"/>
          <w:sz w:val="24"/>
          <w:szCs w:val="24"/>
        </w:rPr>
        <w:t xml:space="preserve"> do </w:t>
      </w:r>
      <w:r w:rsidR="00C6540F" w:rsidRPr="00215CAA">
        <w:rPr>
          <w:rFonts w:ascii="Calibri" w:eastAsia="Calibri" w:hAnsi="Calibri" w:cs="Calibri"/>
          <w:sz w:val="24"/>
          <w:szCs w:val="24"/>
        </w:rPr>
        <w:t>K</w:t>
      </w:r>
      <w:r w:rsidR="00F77DD0" w:rsidRPr="00215CAA">
        <w:rPr>
          <w:rFonts w:ascii="Calibri" w:eastAsia="Calibri" w:hAnsi="Calibri" w:cs="Calibri"/>
          <w:sz w:val="24"/>
          <w:szCs w:val="24"/>
        </w:rPr>
        <w:t xml:space="preserve">rajowego </w:t>
      </w:r>
      <w:r w:rsidR="00C6540F" w:rsidRPr="00215CAA">
        <w:rPr>
          <w:rFonts w:ascii="Calibri" w:eastAsia="Calibri" w:hAnsi="Calibri" w:cs="Calibri"/>
          <w:sz w:val="24"/>
          <w:szCs w:val="24"/>
        </w:rPr>
        <w:t>P</w:t>
      </w:r>
      <w:r w:rsidR="00F77DD0" w:rsidRPr="00215CAA">
        <w:rPr>
          <w:rFonts w:ascii="Calibri" w:eastAsia="Calibri" w:hAnsi="Calibri" w:cs="Calibri"/>
          <w:sz w:val="24"/>
          <w:szCs w:val="24"/>
        </w:rPr>
        <w:t xml:space="preserve">rogramu </w:t>
      </w:r>
      <w:r w:rsidR="00C6540F" w:rsidRPr="00215CAA">
        <w:rPr>
          <w:rFonts w:ascii="Calibri" w:eastAsia="Calibri" w:hAnsi="Calibri" w:cs="Calibri"/>
          <w:sz w:val="24"/>
          <w:szCs w:val="24"/>
        </w:rPr>
        <w:t>O</w:t>
      </w:r>
      <w:r w:rsidR="00F77DD0" w:rsidRPr="00215CAA">
        <w:rPr>
          <w:rFonts w:ascii="Calibri" w:eastAsia="Calibri" w:hAnsi="Calibri" w:cs="Calibri"/>
          <w:sz w:val="24"/>
          <w:szCs w:val="24"/>
        </w:rPr>
        <w:t>czyszczania</w:t>
      </w:r>
      <w:r w:rsidR="00C6540F" w:rsidRPr="00215CAA">
        <w:rPr>
          <w:rFonts w:ascii="Calibri" w:eastAsia="Calibri" w:hAnsi="Calibri" w:cs="Calibri"/>
          <w:sz w:val="24"/>
          <w:szCs w:val="24"/>
        </w:rPr>
        <w:t xml:space="preserve"> Ś</w:t>
      </w:r>
      <w:r w:rsidR="00F77DD0" w:rsidRPr="00215CAA">
        <w:rPr>
          <w:rFonts w:ascii="Calibri" w:eastAsia="Calibri" w:hAnsi="Calibri" w:cs="Calibri"/>
          <w:sz w:val="24"/>
          <w:szCs w:val="24"/>
        </w:rPr>
        <w:t>cieków</w:t>
      </w:r>
      <w:r w:rsidR="00C6540F" w:rsidRPr="00215CAA">
        <w:rPr>
          <w:rFonts w:ascii="Calibri" w:eastAsia="Calibri" w:hAnsi="Calibri" w:cs="Calibri"/>
          <w:sz w:val="24"/>
          <w:szCs w:val="24"/>
        </w:rPr>
        <w:t xml:space="preserve"> K</w:t>
      </w:r>
      <w:r w:rsidR="00F77DD0" w:rsidRPr="00215CAA">
        <w:rPr>
          <w:rFonts w:ascii="Calibri" w:eastAsia="Calibri" w:hAnsi="Calibri" w:cs="Calibri"/>
          <w:sz w:val="24"/>
          <w:szCs w:val="24"/>
        </w:rPr>
        <w:t xml:space="preserve">omunalnych, na omawianym terenie występuje </w:t>
      </w:r>
      <w:r w:rsidR="00150FF9" w:rsidRPr="00215CAA">
        <w:rPr>
          <w:rFonts w:ascii="Calibri" w:eastAsia="Calibri" w:hAnsi="Calibri" w:cs="Calibri"/>
          <w:sz w:val="24"/>
          <w:szCs w:val="24"/>
        </w:rPr>
        <w:t xml:space="preserve">w części </w:t>
      </w:r>
      <w:r w:rsidR="00F77DD0" w:rsidRPr="00215CAA">
        <w:rPr>
          <w:rFonts w:ascii="Calibri" w:eastAsia="Calibri" w:hAnsi="Calibri" w:cs="Calibri"/>
          <w:sz w:val="24"/>
          <w:szCs w:val="24"/>
        </w:rPr>
        <w:t>kanalizacja sanitarna.</w:t>
      </w:r>
    </w:p>
    <w:p w14:paraId="2443F579" w14:textId="3B979965" w:rsidR="006531A4" w:rsidRPr="00215CAA" w:rsidRDefault="00F77DD0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215CAA">
        <w:rPr>
          <w:rFonts w:ascii="Calibri" w:eastAsia="Calibri" w:hAnsi="Calibri" w:cs="Calibri"/>
          <w:sz w:val="24"/>
          <w:szCs w:val="24"/>
        </w:rPr>
        <w:t>Mapy zagrożenia powodziowego i ryzyka powodziowego nie obej</w:t>
      </w:r>
      <w:r w:rsidR="00B909C4" w:rsidRPr="00215CAA">
        <w:rPr>
          <w:rFonts w:ascii="Calibri" w:eastAsia="Calibri" w:hAnsi="Calibri" w:cs="Calibri"/>
          <w:sz w:val="24"/>
          <w:szCs w:val="24"/>
        </w:rPr>
        <w:t>mują swym zasięgiem</w:t>
      </w:r>
      <w:r w:rsidR="00C6540F" w:rsidRPr="00215CAA">
        <w:rPr>
          <w:rFonts w:ascii="Calibri" w:eastAsia="Calibri" w:hAnsi="Calibri" w:cs="Calibri"/>
          <w:sz w:val="24"/>
          <w:szCs w:val="24"/>
        </w:rPr>
        <w:t xml:space="preserve"> </w:t>
      </w:r>
      <w:r w:rsidR="00B909C4" w:rsidRPr="00215CAA">
        <w:rPr>
          <w:rFonts w:ascii="Calibri" w:eastAsia="Calibri" w:hAnsi="Calibri" w:cs="Calibri"/>
          <w:sz w:val="24"/>
          <w:szCs w:val="24"/>
        </w:rPr>
        <w:t xml:space="preserve">terenu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32581D" w:rsidRPr="00215CAA">
        <w:rPr>
          <w:rFonts w:ascii="Calibri" w:eastAsia="Calibri" w:hAnsi="Calibri" w:cs="Calibri"/>
          <w:sz w:val="24"/>
          <w:szCs w:val="24"/>
        </w:rPr>
        <w:t xml:space="preserve"> w m. </w:t>
      </w:r>
      <w:r w:rsidR="00AE1051">
        <w:rPr>
          <w:rFonts w:ascii="Calibri" w:eastAsia="Calibri" w:hAnsi="Calibri" w:cs="Calibri"/>
          <w:sz w:val="24"/>
          <w:szCs w:val="24"/>
        </w:rPr>
        <w:t>Bierutów</w:t>
      </w:r>
      <w:r w:rsidR="00B909C4" w:rsidRPr="00215CAA">
        <w:rPr>
          <w:rFonts w:ascii="Calibri" w:eastAsia="Calibri" w:hAnsi="Calibri" w:cs="Calibri"/>
          <w:sz w:val="24"/>
          <w:szCs w:val="24"/>
        </w:rPr>
        <w:t>, na któr</w:t>
      </w:r>
      <w:r w:rsidR="00C6540F" w:rsidRPr="00215CAA">
        <w:rPr>
          <w:rFonts w:ascii="Calibri" w:eastAsia="Calibri" w:hAnsi="Calibri" w:cs="Calibri"/>
          <w:sz w:val="24"/>
          <w:szCs w:val="24"/>
        </w:rPr>
        <w:t>ym</w:t>
      </w:r>
      <w:r w:rsidR="00B909C4" w:rsidRPr="00215CAA">
        <w:rPr>
          <w:rFonts w:ascii="Calibri" w:eastAsia="Calibri" w:hAnsi="Calibri" w:cs="Calibri"/>
          <w:sz w:val="24"/>
          <w:szCs w:val="24"/>
        </w:rPr>
        <w:t xml:space="preserve"> planowana jest inwestycja</w:t>
      </w:r>
      <w:r w:rsidRPr="00215CAA">
        <w:rPr>
          <w:rFonts w:ascii="Calibri" w:eastAsia="Calibri" w:hAnsi="Calibri" w:cs="Calibri"/>
          <w:sz w:val="24"/>
          <w:szCs w:val="24"/>
        </w:rPr>
        <w:t>.</w:t>
      </w:r>
    </w:p>
    <w:p w14:paraId="5E2CDA8D" w14:textId="764A8838" w:rsidR="006531A4" w:rsidRPr="00215CAA" w:rsidRDefault="00F77DD0" w:rsidP="003B026C">
      <w:pPr>
        <w:pStyle w:val="Nagwek3"/>
        <w:numPr>
          <w:ilvl w:val="2"/>
          <w:numId w:val="11"/>
        </w:numPr>
        <w:jc w:val="both"/>
        <w:rPr>
          <w:sz w:val="24"/>
          <w:szCs w:val="24"/>
        </w:rPr>
      </w:pPr>
      <w:bookmarkStart w:id="8" w:name="_Toc141464030"/>
      <w:r w:rsidRPr="00215CAA">
        <w:rPr>
          <w:color w:val="000000"/>
          <w:sz w:val="24"/>
          <w:szCs w:val="24"/>
        </w:rPr>
        <w:t>Charakterystyczne parametry określające zakres przedsięwzięcia</w:t>
      </w:r>
      <w:bookmarkEnd w:id="8"/>
    </w:p>
    <w:p w14:paraId="79C94AE1" w14:textId="77777777" w:rsidR="006531A4" w:rsidRPr="00215CAA" w:rsidRDefault="00F77DD0" w:rsidP="003B026C">
      <w:pPr>
        <w:pStyle w:val="Nagwek4"/>
        <w:numPr>
          <w:ilvl w:val="3"/>
          <w:numId w:val="11"/>
        </w:numPr>
        <w:spacing w:after="240"/>
        <w:jc w:val="both"/>
        <w:rPr>
          <w:color w:val="000000"/>
          <w:sz w:val="24"/>
          <w:szCs w:val="24"/>
        </w:rPr>
      </w:pPr>
      <w:bookmarkStart w:id="9" w:name="_Toc141464031"/>
      <w:r w:rsidRPr="00215CAA">
        <w:rPr>
          <w:i w:val="0"/>
          <w:color w:val="000000"/>
          <w:sz w:val="24"/>
          <w:szCs w:val="24"/>
        </w:rPr>
        <w:t>Cel opracowania</w:t>
      </w:r>
      <w:bookmarkEnd w:id="9"/>
    </w:p>
    <w:p w14:paraId="3A4A9D03" w14:textId="77777777" w:rsidR="006531A4" w:rsidRPr="0018044D" w:rsidRDefault="00F77DD0" w:rsidP="00C85C95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215CAA">
        <w:rPr>
          <w:rFonts w:ascii="Calibri" w:eastAsia="Calibri" w:hAnsi="Calibri" w:cs="Calibri"/>
          <w:sz w:val="24"/>
          <w:szCs w:val="24"/>
        </w:rPr>
        <w:tab/>
        <w:t>Program Funkcjonalno-Użytkowy jest opracowaniem zawierającym materiały wyjściowe i pomocnicze dla Wykonawcy, niezbędne do sporządzenia własnych opracowań dotyczących wykonania zadań wchodzących w zakres Inwestycji</w:t>
      </w:r>
      <w:r w:rsidRPr="0018044D">
        <w:rPr>
          <w:rFonts w:ascii="Calibri" w:eastAsia="Calibri" w:hAnsi="Calibri" w:cs="Calibri"/>
          <w:sz w:val="24"/>
          <w:szCs w:val="24"/>
        </w:rPr>
        <w:t>. Zamawiający dopuszcza zmiany i rozwiązania alternatywne w stosunku do przedstawionych, pod warunkiem ich akceptacji przez Zamawiającego oraz uzyskania przez Wykonawcę wszelkich niezbędnych uzgodnień i opinii. Nie dopuszcza się zmiany materiałów na materiały o gorszej jakości.</w:t>
      </w:r>
    </w:p>
    <w:p w14:paraId="5B765EEB" w14:textId="77682ED1" w:rsidR="006531A4" w:rsidRPr="0018044D" w:rsidRDefault="00736005" w:rsidP="003B026C">
      <w:pPr>
        <w:pStyle w:val="Nagwek4"/>
        <w:numPr>
          <w:ilvl w:val="3"/>
          <w:numId w:val="11"/>
        </w:numPr>
        <w:jc w:val="both"/>
        <w:rPr>
          <w:color w:val="000000"/>
          <w:sz w:val="24"/>
          <w:szCs w:val="24"/>
        </w:rPr>
      </w:pPr>
      <w:bookmarkStart w:id="10" w:name="_Toc141464032"/>
      <w:r>
        <w:rPr>
          <w:i w:val="0"/>
          <w:color w:val="000000"/>
          <w:sz w:val="24"/>
          <w:szCs w:val="24"/>
        </w:rPr>
        <w:t>Modernizacja</w:t>
      </w:r>
      <w:r w:rsidR="0011462F">
        <w:rPr>
          <w:i w:val="0"/>
          <w:color w:val="000000"/>
          <w:sz w:val="24"/>
          <w:szCs w:val="24"/>
        </w:rPr>
        <w:t xml:space="preserve"> </w:t>
      </w:r>
      <w:r w:rsidR="0007487E">
        <w:rPr>
          <w:i w:val="0"/>
          <w:color w:val="000000"/>
          <w:sz w:val="24"/>
          <w:szCs w:val="24"/>
        </w:rPr>
        <w:t>Stacji Uzdatniania Wody (SUW)</w:t>
      </w:r>
      <w:bookmarkEnd w:id="10"/>
    </w:p>
    <w:p w14:paraId="67244D9D" w14:textId="77777777" w:rsidR="006531A4" w:rsidRPr="00563485" w:rsidRDefault="006531A4">
      <w:pPr>
        <w:pBdr>
          <w:top w:val="nil"/>
          <w:left w:val="nil"/>
          <w:bottom w:val="nil"/>
          <w:right w:val="nil"/>
          <w:between w:val="nil"/>
        </w:pBdr>
        <w:spacing w:after="0"/>
        <w:ind w:left="720" w:hanging="720"/>
        <w:jc w:val="both"/>
        <w:rPr>
          <w:sz w:val="24"/>
          <w:szCs w:val="24"/>
        </w:rPr>
      </w:pPr>
      <w:bookmarkStart w:id="11" w:name="_heading=h.2s8eyo1" w:colFirst="0" w:colLast="0"/>
      <w:bookmarkEnd w:id="11"/>
    </w:p>
    <w:p w14:paraId="76C25D9E" w14:textId="7F7E186C" w:rsidR="006531A4" w:rsidRPr="00563485" w:rsidRDefault="00F77DD0" w:rsidP="003B026C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160" w:line="256" w:lineRule="auto"/>
        <w:jc w:val="both"/>
        <w:rPr>
          <w:rFonts w:ascii="Calibri" w:eastAsia="Calibri" w:hAnsi="Calibri" w:cs="Calibri"/>
          <w:sz w:val="24"/>
          <w:szCs w:val="24"/>
        </w:rPr>
      </w:pPr>
      <w:r w:rsidRPr="00563485">
        <w:rPr>
          <w:rFonts w:ascii="Calibri" w:eastAsia="Calibri" w:hAnsi="Calibri" w:cs="Calibri"/>
          <w:sz w:val="24"/>
          <w:szCs w:val="24"/>
        </w:rPr>
        <w:t>Charakterystyczne parametry określające zadani</w:t>
      </w:r>
      <w:r w:rsidR="00471B57" w:rsidRPr="00563485">
        <w:rPr>
          <w:rFonts w:ascii="Calibri" w:eastAsia="Calibri" w:hAnsi="Calibri" w:cs="Calibri"/>
          <w:sz w:val="24"/>
          <w:szCs w:val="24"/>
        </w:rPr>
        <w:t>e</w:t>
      </w:r>
    </w:p>
    <w:p w14:paraId="40192360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rozbudowa o dodatkową galerię filtrów wraz z budynkiem lub kontenerem, a także komorą zasuw i rurociągami zewnętrznymi (około 50,00 mb);</w:t>
      </w:r>
    </w:p>
    <w:p w14:paraId="1F6EE687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dodatkowej (czwartej) studni głębinowej wraz z oprzyrządowaniem (założone parametry to 42,00 [m] głębokości przy uzyskaniu wydajności ok. 60,00 [m</w:t>
      </w:r>
      <w:r w:rsidRPr="00D51A8F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/h];</w:t>
      </w:r>
    </w:p>
    <w:p w14:paraId="7C8E9BE9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dwóch dodatkowych zbiorników na wodę o poj. 75,00 [m</w:t>
      </w:r>
      <w:r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] zlokalizowanych za obecnymi dwoma zbiornikami;</w:t>
      </w:r>
    </w:p>
    <w:p w14:paraId="060035CE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wymiana wszystkich urządzeń na SUW na nowe (sprężarki, hydrofory, zbiorniki, filtry i inne) z wyjątkiem istniejących filtrów, których ilość powinna zostać zwiększona;</w:t>
      </w:r>
    </w:p>
    <w:p w14:paraId="511CD290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instalacja dodatkowych pomp do zestawu istniejącego poprzez założenie 2 dodatkowych pomp;</w:t>
      </w:r>
    </w:p>
    <w:p w14:paraId="59C6B707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lastRenderedPageBreak/>
        <w:t>wykonanie nowego budynku gospodarczego w technologii murowanej w miejscu aktualnego;</w:t>
      </w:r>
    </w:p>
    <w:p w14:paraId="376863C8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wymiana sprzętów w stacji dozowania podchlorynu;</w:t>
      </w:r>
    </w:p>
    <w:p w14:paraId="3AC8BA23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podłączenie nowych elementów SUW do jednolitego systemu sterowania automatycznego;</w:t>
      </w:r>
    </w:p>
    <w:p w14:paraId="41999952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odświeżenie ścian wewnętrznych budynku SUW (malowanie oraz mycie płytek, uzupełnienie ubytków i innego prace odświeżające);</w:t>
      </w:r>
    </w:p>
    <w:p w14:paraId="3C9BB901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modernizacja wieży napowietrzającej (poprawa i modernizacja elewacji i postumentu betonowego, na którym jest posadowiona oraz wykonanie dodatkowego napowietrzania służącego odpowiedniej pracy przy zwiększonej wydajności całego systemu SUW);</w:t>
      </w:r>
    </w:p>
    <w:p w14:paraId="3D152984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monitoringu wokół SUW;</w:t>
      </w:r>
    </w:p>
    <w:p w14:paraId="6FE671BC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wymiana agregatu prądotwórczego na nowy o mocy min. 75,0 [kW];</w:t>
      </w:r>
    </w:p>
    <w:p w14:paraId="76A62FC1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modernizacja wieży ciśnień (remont zbiornika wodnego o pojemności 150,00 [m</w:t>
      </w:r>
      <w:r w:rsidRPr="00ED7073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] oraz wykonanie naprawy ścian i sufitów, na których występują duże ubytki tynku, wykonanie i wpasowanie nowych szyb w oknach, wymiana drzwi wejściowych, montaż nowego ogrodzenia (L = ok. 157,00 [mb]), montaż nowej bramy wjazdowej otwieranej ręcznie, wymiana systemu sterującego pracą wieży poprzez instalację przekaźnika radiowego przesyłającego odczyt napełnienia wieży ciśnień na SUW w Bierutowie);</w:t>
      </w:r>
    </w:p>
    <w:p w14:paraId="6083060F" w14:textId="77777777" w:rsid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awaryjnego rurociągu o średnicy DN200 na odcinku od SUW do ul. Wrocławskiej;</w:t>
      </w:r>
    </w:p>
    <w:p w14:paraId="03536E08" w14:textId="6E469311" w:rsidR="0034452A" w:rsidRPr="0034452A" w:rsidRDefault="0034452A" w:rsidP="0034452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zwiększenie wydajności stacji do docelowej wynoszącej 160,00 [m</w:t>
      </w:r>
      <w:r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/h] z obecnych                  80,00 [m</w:t>
      </w:r>
      <w:r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/h].</w:t>
      </w:r>
    </w:p>
    <w:p w14:paraId="300520AB" w14:textId="77777777" w:rsidR="00474DB9" w:rsidRPr="00840D9D" w:rsidRDefault="00474DB9" w:rsidP="00440902">
      <w:p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Theme="majorHAnsi" w:eastAsia="Calibri" w:hAnsiTheme="majorHAnsi" w:cstheme="majorHAnsi"/>
          <w:sz w:val="24"/>
          <w:szCs w:val="24"/>
        </w:rPr>
      </w:pPr>
    </w:p>
    <w:p w14:paraId="671FFD62" w14:textId="77777777" w:rsidR="006531A4" w:rsidRPr="00840D9D" w:rsidRDefault="00F77DD0" w:rsidP="003B026C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160" w:line="256" w:lineRule="auto"/>
        <w:jc w:val="both"/>
        <w:rPr>
          <w:rFonts w:asciiTheme="majorHAnsi" w:eastAsia="Calibri" w:hAnsiTheme="majorHAnsi" w:cstheme="majorHAnsi"/>
          <w:sz w:val="24"/>
          <w:szCs w:val="24"/>
        </w:rPr>
      </w:pPr>
      <w:r w:rsidRPr="00840D9D">
        <w:rPr>
          <w:rFonts w:asciiTheme="majorHAnsi" w:eastAsia="Calibri" w:hAnsiTheme="majorHAnsi" w:cstheme="majorHAnsi"/>
          <w:sz w:val="24"/>
          <w:szCs w:val="24"/>
        </w:rPr>
        <w:t>Charakterystyczne parametry określające zakres robót</w:t>
      </w:r>
    </w:p>
    <w:p w14:paraId="5148967B" w14:textId="5C060E56" w:rsidR="006531A4" w:rsidRPr="00840D9D" w:rsidRDefault="00736005">
      <w:pPr>
        <w:jc w:val="both"/>
        <w:rPr>
          <w:rFonts w:asciiTheme="majorHAnsi" w:eastAsia="Calibri" w:hAnsiTheme="majorHAnsi" w:cstheme="majorHAnsi"/>
          <w:sz w:val="24"/>
          <w:szCs w:val="24"/>
          <w:u w:val="single"/>
        </w:rPr>
      </w:pPr>
      <w:bookmarkStart w:id="12" w:name="_Hlk70604421"/>
      <w:r w:rsidRPr="00840D9D">
        <w:rPr>
          <w:rFonts w:asciiTheme="majorHAnsi" w:eastAsia="Calibri" w:hAnsiTheme="majorHAnsi" w:cstheme="majorHAnsi"/>
          <w:sz w:val="24"/>
          <w:szCs w:val="24"/>
          <w:u w:val="single"/>
        </w:rPr>
        <w:t>Modernizacja</w:t>
      </w:r>
      <w:r w:rsidR="0011462F" w:rsidRPr="00840D9D">
        <w:rPr>
          <w:rFonts w:asciiTheme="majorHAnsi" w:eastAsia="Calibri" w:hAnsiTheme="majorHAnsi" w:cstheme="majorHAnsi"/>
          <w:sz w:val="24"/>
          <w:szCs w:val="24"/>
          <w:u w:val="single"/>
        </w:rPr>
        <w:t xml:space="preserve"> </w:t>
      </w:r>
      <w:r w:rsidR="0007487E">
        <w:rPr>
          <w:rFonts w:asciiTheme="majorHAnsi" w:eastAsia="Calibri" w:hAnsiTheme="majorHAnsi" w:cstheme="majorHAnsi"/>
          <w:sz w:val="24"/>
          <w:szCs w:val="24"/>
          <w:u w:val="single"/>
        </w:rPr>
        <w:t>Stacji Uzdatniania Wody (SUW)</w:t>
      </w:r>
      <w:r w:rsidR="0011462F" w:rsidRPr="00840D9D">
        <w:rPr>
          <w:rFonts w:asciiTheme="majorHAnsi" w:eastAsia="Calibri" w:hAnsiTheme="majorHAnsi" w:cstheme="majorHAnsi"/>
          <w:sz w:val="24"/>
          <w:szCs w:val="24"/>
          <w:u w:val="single"/>
        </w:rPr>
        <w:t>:</w:t>
      </w:r>
    </w:p>
    <w:p w14:paraId="68C1CC84" w14:textId="6DA1C79A" w:rsidR="006531A4" w:rsidRPr="00840D9D" w:rsidRDefault="00736005" w:rsidP="00840F04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840D9D">
        <w:rPr>
          <w:rFonts w:ascii="Calibri" w:eastAsia="Calibri" w:hAnsi="Calibri" w:cs="Calibri"/>
          <w:sz w:val="24"/>
          <w:szCs w:val="24"/>
        </w:rPr>
        <w:t>Modernizacja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F77DD0" w:rsidRPr="00840D9D">
        <w:rPr>
          <w:rFonts w:ascii="Calibri" w:eastAsia="Calibri" w:hAnsi="Calibri" w:cs="Calibri"/>
          <w:sz w:val="24"/>
          <w:szCs w:val="24"/>
        </w:rPr>
        <w:t xml:space="preserve"> wymaga 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przeprowadzenia </w:t>
      </w:r>
      <w:r w:rsidR="00F77DD0" w:rsidRPr="00840D9D">
        <w:rPr>
          <w:rFonts w:ascii="Calibri" w:eastAsia="Calibri" w:hAnsi="Calibri" w:cs="Calibri"/>
          <w:sz w:val="24"/>
          <w:szCs w:val="24"/>
        </w:rPr>
        <w:t xml:space="preserve">wizji lokalnej oraz </w:t>
      </w:r>
      <w:r w:rsidR="009132AE" w:rsidRPr="00840D9D">
        <w:rPr>
          <w:rFonts w:ascii="Calibri" w:eastAsia="Calibri" w:hAnsi="Calibri" w:cs="Calibri"/>
          <w:sz w:val="24"/>
          <w:szCs w:val="24"/>
        </w:rPr>
        <w:t>zweryfikowani</w:t>
      </w:r>
      <w:r w:rsidR="00EB4734" w:rsidRPr="00840D9D">
        <w:rPr>
          <w:rFonts w:ascii="Calibri" w:eastAsia="Calibri" w:hAnsi="Calibri" w:cs="Calibri"/>
          <w:sz w:val="24"/>
          <w:szCs w:val="24"/>
        </w:rPr>
        <w:t>a</w:t>
      </w:r>
      <w:r w:rsidR="009132AE" w:rsidRPr="00840D9D">
        <w:rPr>
          <w:rFonts w:ascii="Calibri" w:eastAsia="Calibri" w:hAnsi="Calibri" w:cs="Calibri"/>
          <w:sz w:val="24"/>
          <w:szCs w:val="24"/>
        </w:rPr>
        <w:t xml:space="preserve"> 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zapisów Programu-Funkcjonalno-Użytkowego i koncepcji w nim zawartej dotyczącej sposobu </w:t>
      </w:r>
      <w:r w:rsidR="00474DB9">
        <w:rPr>
          <w:rFonts w:ascii="Calibri" w:eastAsia="Calibri" w:hAnsi="Calibri" w:cs="Calibri"/>
          <w:sz w:val="24"/>
          <w:szCs w:val="24"/>
        </w:rPr>
        <w:t>modernizacji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</w:t>
      </w:r>
      <w:r w:rsidR="00474DB9">
        <w:rPr>
          <w:rFonts w:ascii="Calibri" w:eastAsia="Calibri" w:hAnsi="Calibri" w:cs="Calibri"/>
          <w:sz w:val="24"/>
          <w:szCs w:val="24"/>
        </w:rPr>
        <w:t xml:space="preserve"> oraz modernizacji wieży ciśnień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. Koncepcja </w:t>
      </w:r>
      <w:r w:rsidR="00130F79" w:rsidRPr="00840D9D">
        <w:rPr>
          <w:rFonts w:ascii="Calibri" w:eastAsia="Calibri" w:hAnsi="Calibri" w:cs="Calibri"/>
          <w:sz w:val="24"/>
          <w:szCs w:val="24"/>
        </w:rPr>
        <w:t>modernizacji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musi być przekazana do Zamawiającego w celu jej</w:t>
      </w:r>
      <w:r w:rsidR="00F77DD0" w:rsidRPr="00840D9D">
        <w:rPr>
          <w:rFonts w:ascii="Calibri" w:eastAsia="Calibri" w:hAnsi="Calibri" w:cs="Calibri"/>
          <w:sz w:val="24"/>
          <w:szCs w:val="24"/>
        </w:rPr>
        <w:t xml:space="preserve"> akcept</w:t>
      </w:r>
      <w:r w:rsidR="00EB4734" w:rsidRPr="00840D9D">
        <w:rPr>
          <w:rFonts w:ascii="Calibri" w:eastAsia="Calibri" w:hAnsi="Calibri" w:cs="Calibri"/>
          <w:sz w:val="24"/>
          <w:szCs w:val="24"/>
        </w:rPr>
        <w:t>acji</w:t>
      </w:r>
      <w:r w:rsidR="00F77DD0" w:rsidRPr="00840D9D">
        <w:rPr>
          <w:rFonts w:ascii="Calibri" w:eastAsia="Calibri" w:hAnsi="Calibri" w:cs="Calibri"/>
          <w:sz w:val="24"/>
          <w:szCs w:val="24"/>
        </w:rPr>
        <w:t xml:space="preserve">. Zamawiający dopuszcza 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wprowadzenie zmian w koncepcji co do planowanej </w:t>
      </w:r>
      <w:r w:rsidR="00130F79" w:rsidRPr="00840D9D">
        <w:rPr>
          <w:rFonts w:ascii="Calibri" w:eastAsia="Calibri" w:hAnsi="Calibri" w:cs="Calibri"/>
          <w:sz w:val="24"/>
          <w:szCs w:val="24"/>
        </w:rPr>
        <w:t>modernizacji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w przypadku umotywowania ich przez Wykonawcę oraz przedstawienia racjonalnych oraz ekonomicznych powodów takiej zmiany</w:t>
      </w:r>
      <w:r w:rsidR="002A2D64" w:rsidRPr="00840D9D">
        <w:rPr>
          <w:rFonts w:ascii="Calibri" w:eastAsia="Calibri" w:hAnsi="Calibri" w:cs="Calibri"/>
          <w:sz w:val="24"/>
          <w:szCs w:val="24"/>
        </w:rPr>
        <w:t>.</w:t>
      </w:r>
      <w:r w:rsidR="00F77DD0" w:rsidRPr="00840D9D">
        <w:rPr>
          <w:rFonts w:ascii="Calibri" w:eastAsia="Calibri" w:hAnsi="Calibri" w:cs="Calibri"/>
          <w:sz w:val="24"/>
          <w:szCs w:val="24"/>
        </w:rPr>
        <w:t xml:space="preserve"> Wykonawca ponosi odpowiedzialność za uzyskanie w imieniu Inwestora wszelkich </w:t>
      </w:r>
      <w:r w:rsidR="009132AE" w:rsidRPr="00840D9D">
        <w:rPr>
          <w:rFonts w:ascii="Calibri" w:eastAsia="Calibri" w:hAnsi="Calibri" w:cs="Calibri"/>
          <w:sz w:val="24"/>
          <w:szCs w:val="24"/>
        </w:rPr>
        <w:t>zgód, uzgodnień, dokumentacji geotechnicznych oraz innych niezbędnych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pozwoleń</w:t>
      </w:r>
      <w:r w:rsidR="009132AE" w:rsidRPr="00840D9D">
        <w:rPr>
          <w:rFonts w:ascii="Calibri" w:eastAsia="Calibri" w:hAnsi="Calibri" w:cs="Calibri"/>
          <w:sz w:val="24"/>
          <w:szCs w:val="24"/>
        </w:rPr>
        <w:t xml:space="preserve"> zgodnie z przepisami aktualnie obowiązującymi</w:t>
      </w:r>
      <w:r w:rsidR="00F77DD0" w:rsidRPr="00840D9D">
        <w:rPr>
          <w:rFonts w:ascii="Calibri" w:eastAsia="Calibri" w:hAnsi="Calibri" w:cs="Calibri"/>
          <w:sz w:val="24"/>
          <w:szCs w:val="24"/>
        </w:rPr>
        <w:t>.</w:t>
      </w:r>
    </w:p>
    <w:p w14:paraId="6DCFCA01" w14:textId="1FD2D777" w:rsidR="006531A4" w:rsidRPr="00840D9D" w:rsidRDefault="00736005" w:rsidP="00B70C66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840D9D">
        <w:rPr>
          <w:rFonts w:ascii="Calibri" w:eastAsia="Calibri" w:hAnsi="Calibri" w:cs="Calibri"/>
          <w:sz w:val="24"/>
          <w:szCs w:val="24"/>
        </w:rPr>
        <w:t>Modernizacja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powinna umożliwić </w:t>
      </w:r>
      <w:r w:rsidR="00474DB9">
        <w:rPr>
          <w:rFonts w:ascii="Calibri" w:eastAsia="Calibri" w:hAnsi="Calibri" w:cs="Calibri"/>
          <w:sz w:val="24"/>
          <w:szCs w:val="24"/>
        </w:rPr>
        <w:t>zwiększenie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</w:t>
      </w:r>
      <w:r w:rsidR="00474DB9">
        <w:rPr>
          <w:rFonts w:ascii="Calibri" w:eastAsia="Calibri" w:hAnsi="Calibri" w:cs="Calibri"/>
          <w:sz w:val="24"/>
          <w:szCs w:val="24"/>
        </w:rPr>
        <w:t>wydajności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</w:t>
      </w:r>
      <w:r w:rsidR="00474DB9">
        <w:rPr>
          <w:rFonts w:ascii="Calibri" w:eastAsia="Calibri" w:hAnsi="Calibri" w:cs="Calibri"/>
          <w:sz w:val="24"/>
          <w:szCs w:val="24"/>
        </w:rPr>
        <w:t>na poziomie 160,0</w:t>
      </w:r>
      <w:r w:rsidR="00EB4734" w:rsidRPr="00840D9D">
        <w:rPr>
          <w:rFonts w:ascii="Calibri" w:eastAsia="Calibri" w:hAnsi="Calibri" w:cs="Calibri"/>
          <w:sz w:val="24"/>
          <w:szCs w:val="24"/>
        </w:rPr>
        <w:t>0 [m</w:t>
      </w:r>
      <w:r w:rsidR="00EB4734" w:rsidRPr="00840D9D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="00EB4734" w:rsidRPr="00840D9D">
        <w:rPr>
          <w:rFonts w:ascii="Calibri" w:eastAsia="Calibri" w:hAnsi="Calibri" w:cs="Calibri"/>
          <w:sz w:val="24"/>
          <w:szCs w:val="24"/>
        </w:rPr>
        <w:t>/</w:t>
      </w:r>
      <w:r w:rsidR="00474DB9">
        <w:rPr>
          <w:rFonts w:ascii="Calibri" w:eastAsia="Calibri" w:hAnsi="Calibri" w:cs="Calibri"/>
          <w:sz w:val="24"/>
          <w:szCs w:val="24"/>
        </w:rPr>
        <w:t>h</w:t>
      </w:r>
      <w:r w:rsidR="00EB4734" w:rsidRPr="00840D9D">
        <w:rPr>
          <w:rFonts w:ascii="Calibri" w:eastAsia="Calibri" w:hAnsi="Calibri" w:cs="Calibri"/>
          <w:sz w:val="24"/>
          <w:szCs w:val="24"/>
        </w:rPr>
        <w:t>]</w:t>
      </w:r>
      <w:r w:rsidR="00474DB9">
        <w:rPr>
          <w:rFonts w:ascii="Calibri" w:eastAsia="Calibri" w:hAnsi="Calibri" w:cs="Calibri"/>
          <w:sz w:val="24"/>
          <w:szCs w:val="24"/>
        </w:rPr>
        <w:t>, z obecnych 80,00 [m</w:t>
      </w:r>
      <w:r w:rsidR="00474DB9"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="00474DB9">
        <w:rPr>
          <w:rFonts w:ascii="Calibri" w:eastAsia="Calibri" w:hAnsi="Calibri" w:cs="Calibri"/>
          <w:sz w:val="24"/>
          <w:szCs w:val="24"/>
        </w:rPr>
        <w:t>/h]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. Wszystkie elementy </w:t>
      </w:r>
      <w:r w:rsidR="0007487E">
        <w:rPr>
          <w:rFonts w:ascii="Calibri" w:eastAsia="Calibri" w:hAnsi="Calibri" w:cs="Calibri"/>
          <w:sz w:val="24"/>
          <w:szCs w:val="24"/>
        </w:rPr>
        <w:t>Stacji Uzdatniania Wody</w:t>
      </w:r>
      <w:r w:rsidR="00474DB9">
        <w:rPr>
          <w:rFonts w:ascii="Calibri" w:eastAsia="Calibri" w:hAnsi="Calibri" w:cs="Calibri"/>
          <w:sz w:val="24"/>
          <w:szCs w:val="24"/>
        </w:rPr>
        <w:t xml:space="preserve"> </w:t>
      </w:r>
      <w:r w:rsidR="00EB4734" w:rsidRPr="00840D9D">
        <w:rPr>
          <w:rFonts w:ascii="Calibri" w:eastAsia="Calibri" w:hAnsi="Calibri" w:cs="Calibri"/>
          <w:sz w:val="24"/>
          <w:szCs w:val="24"/>
        </w:rPr>
        <w:t>musz</w:t>
      </w:r>
      <w:r w:rsidR="00840D9D" w:rsidRPr="00840D9D">
        <w:rPr>
          <w:rFonts w:ascii="Calibri" w:eastAsia="Calibri" w:hAnsi="Calibri" w:cs="Calibri"/>
          <w:sz w:val="24"/>
          <w:szCs w:val="24"/>
        </w:rPr>
        <w:t>ą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zostać dostosowane do </w:t>
      </w:r>
      <w:r w:rsidR="00857DD1">
        <w:rPr>
          <w:rFonts w:ascii="Calibri" w:eastAsia="Calibri" w:hAnsi="Calibri" w:cs="Calibri"/>
          <w:sz w:val="24"/>
          <w:szCs w:val="24"/>
        </w:rPr>
        <w:t>nowej, projektowanej wydajno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ści i umożliwiać prawidłową jej prace oraz oczyszczanie </w:t>
      </w:r>
      <w:r w:rsidR="00857DD1">
        <w:rPr>
          <w:rFonts w:ascii="Calibri" w:eastAsia="Calibri" w:hAnsi="Calibri" w:cs="Calibri"/>
          <w:sz w:val="24"/>
          <w:szCs w:val="24"/>
        </w:rPr>
        <w:t>wody surowej studziennej</w:t>
      </w:r>
      <w:r w:rsidR="00EB4734" w:rsidRPr="00840D9D">
        <w:rPr>
          <w:rFonts w:ascii="Calibri" w:eastAsia="Calibri" w:hAnsi="Calibri" w:cs="Calibri"/>
          <w:sz w:val="24"/>
          <w:szCs w:val="24"/>
        </w:rPr>
        <w:t xml:space="preserve"> do poziomów zgodnych z obowiązującymi przepisami dotyczącymi jakości </w:t>
      </w:r>
      <w:r w:rsidR="00857DD1">
        <w:rPr>
          <w:rFonts w:ascii="Calibri" w:eastAsia="Calibri" w:hAnsi="Calibri" w:cs="Calibri"/>
          <w:sz w:val="24"/>
          <w:szCs w:val="24"/>
        </w:rPr>
        <w:t>wody pitnej</w:t>
      </w:r>
      <w:r w:rsidR="00B3769D" w:rsidRPr="00840D9D">
        <w:rPr>
          <w:rFonts w:ascii="Calibri" w:eastAsia="Calibri" w:hAnsi="Calibri" w:cs="Calibri"/>
          <w:sz w:val="24"/>
          <w:szCs w:val="24"/>
        </w:rPr>
        <w:t>.</w:t>
      </w:r>
    </w:p>
    <w:p w14:paraId="3559DC84" w14:textId="1BC99722" w:rsidR="006531A4" w:rsidRPr="001E0704" w:rsidRDefault="00B3769D" w:rsidP="00B70C66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840D9D">
        <w:rPr>
          <w:rFonts w:ascii="Calibri" w:eastAsia="Calibri" w:hAnsi="Calibri" w:cs="Calibri"/>
          <w:sz w:val="24"/>
          <w:szCs w:val="24"/>
        </w:rPr>
        <w:lastRenderedPageBreak/>
        <w:t xml:space="preserve">Wszystkie sprzęty wykorzystywane w ramach </w:t>
      </w:r>
      <w:r w:rsidR="00840D9D" w:rsidRPr="00840D9D">
        <w:rPr>
          <w:rFonts w:ascii="Calibri" w:eastAsia="Calibri" w:hAnsi="Calibri" w:cs="Calibri"/>
          <w:sz w:val="24"/>
          <w:szCs w:val="24"/>
        </w:rPr>
        <w:t>modernizacji</w:t>
      </w:r>
      <w:r w:rsidRPr="00840D9D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</w:t>
      </w:r>
      <w:r w:rsidRPr="00840D9D">
        <w:rPr>
          <w:rFonts w:ascii="Calibri" w:eastAsia="Calibri" w:hAnsi="Calibri" w:cs="Calibri"/>
          <w:sz w:val="24"/>
          <w:szCs w:val="24"/>
        </w:rPr>
        <w:t xml:space="preserve"> powinny zostać szczegółowo </w:t>
      </w:r>
      <w:r w:rsidRPr="001E0704">
        <w:rPr>
          <w:rFonts w:ascii="Calibri" w:eastAsia="Calibri" w:hAnsi="Calibri" w:cs="Calibri"/>
          <w:sz w:val="24"/>
          <w:szCs w:val="24"/>
        </w:rPr>
        <w:t>dobrane przez Projektanta, być najwyż</w:t>
      </w:r>
      <w:r w:rsidR="00EA1B67">
        <w:rPr>
          <w:rFonts w:ascii="Calibri" w:eastAsia="Calibri" w:hAnsi="Calibri" w:cs="Calibri"/>
          <w:sz w:val="24"/>
          <w:szCs w:val="24"/>
        </w:rPr>
        <w:t>sz</w:t>
      </w:r>
      <w:r w:rsidRPr="001E0704">
        <w:rPr>
          <w:rFonts w:ascii="Calibri" w:eastAsia="Calibri" w:hAnsi="Calibri" w:cs="Calibri"/>
          <w:sz w:val="24"/>
          <w:szCs w:val="24"/>
        </w:rPr>
        <w:t>ej możliwej jakości oraz spełniać wszelkie wymagania</w:t>
      </w:r>
      <w:r w:rsidR="00840D9D" w:rsidRPr="001E0704">
        <w:rPr>
          <w:rFonts w:ascii="Calibri" w:eastAsia="Calibri" w:hAnsi="Calibri" w:cs="Calibri"/>
          <w:sz w:val="24"/>
          <w:szCs w:val="24"/>
        </w:rPr>
        <w:t xml:space="preserve"> stawiane przez Zamawiającego</w:t>
      </w:r>
      <w:r w:rsidR="00F77DD0" w:rsidRPr="001E0704">
        <w:rPr>
          <w:rFonts w:ascii="Calibri" w:eastAsia="Calibri" w:hAnsi="Calibri" w:cs="Calibri"/>
          <w:sz w:val="24"/>
          <w:szCs w:val="24"/>
        </w:rPr>
        <w:t>.</w:t>
      </w:r>
      <w:r w:rsidRPr="001E0704">
        <w:rPr>
          <w:rFonts w:ascii="Calibri" w:eastAsia="Calibri" w:hAnsi="Calibri" w:cs="Calibri"/>
          <w:sz w:val="24"/>
          <w:szCs w:val="24"/>
        </w:rPr>
        <w:t xml:space="preserve"> Zamawiając</w:t>
      </w:r>
      <w:r w:rsidR="00840D9D" w:rsidRPr="001E0704">
        <w:rPr>
          <w:rFonts w:ascii="Calibri" w:eastAsia="Calibri" w:hAnsi="Calibri" w:cs="Calibri"/>
          <w:sz w:val="24"/>
          <w:szCs w:val="24"/>
        </w:rPr>
        <w:t>y</w:t>
      </w:r>
      <w:r w:rsidRPr="001E0704">
        <w:rPr>
          <w:rFonts w:ascii="Calibri" w:eastAsia="Calibri" w:hAnsi="Calibri" w:cs="Calibri"/>
          <w:sz w:val="24"/>
          <w:szCs w:val="24"/>
        </w:rPr>
        <w:t xml:space="preserve"> dopuszcza zastosowanie innego sprzętu, jednakże wyłącznie po ówczesnym jego zaproponowaniu oraz akceptacji przez Zamawiającego. Wykonawca w celu uzyskania akceptacji powinien przedstawić Zmawiającemu argumenty techniczne oraz ekonomiczne zastosowanie sprzętu odbiegającego swoimi parametrami od zaproponowanego w niniejszym opracowaniu. </w:t>
      </w:r>
    </w:p>
    <w:p w14:paraId="28B630ED" w14:textId="19BAE489" w:rsidR="00FB38A5" w:rsidRDefault="00FB38A5" w:rsidP="00B70C66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1E0704">
        <w:rPr>
          <w:rFonts w:ascii="Calibri" w:eastAsia="Calibri" w:hAnsi="Calibri" w:cs="Calibri"/>
          <w:sz w:val="24"/>
          <w:szCs w:val="24"/>
        </w:rPr>
        <w:t xml:space="preserve">W ramach projektu </w:t>
      </w:r>
      <w:r w:rsidR="00B3769D" w:rsidRPr="001E0704">
        <w:rPr>
          <w:rFonts w:ascii="Calibri" w:eastAsia="Calibri" w:hAnsi="Calibri" w:cs="Calibri"/>
          <w:sz w:val="24"/>
          <w:szCs w:val="24"/>
        </w:rPr>
        <w:t xml:space="preserve">projektuje się </w:t>
      </w:r>
      <w:r w:rsidR="00840D9D" w:rsidRPr="001E0704">
        <w:rPr>
          <w:rFonts w:ascii="Calibri" w:eastAsia="Calibri" w:hAnsi="Calibri" w:cs="Calibri"/>
          <w:sz w:val="24"/>
          <w:szCs w:val="24"/>
        </w:rPr>
        <w:t xml:space="preserve">wykonanie </w:t>
      </w:r>
      <w:r w:rsidR="00EA1B67">
        <w:rPr>
          <w:rFonts w:ascii="Calibri" w:eastAsia="Calibri" w:hAnsi="Calibri" w:cs="Calibri"/>
          <w:sz w:val="24"/>
          <w:szCs w:val="24"/>
        </w:rPr>
        <w:t>dodatkowej studni głębinowej o głębokości do 4</w:t>
      </w:r>
      <w:r w:rsidR="00625603">
        <w:rPr>
          <w:rFonts w:ascii="Calibri" w:eastAsia="Calibri" w:hAnsi="Calibri" w:cs="Calibri"/>
          <w:sz w:val="24"/>
          <w:szCs w:val="24"/>
        </w:rPr>
        <w:t>2</w:t>
      </w:r>
      <w:r w:rsidR="00EA1B67">
        <w:rPr>
          <w:rFonts w:ascii="Calibri" w:eastAsia="Calibri" w:hAnsi="Calibri" w:cs="Calibri"/>
          <w:sz w:val="24"/>
          <w:szCs w:val="24"/>
        </w:rPr>
        <w:t xml:space="preserve">,00 [mb] przy otrzymaniu wydajności minimum </w:t>
      </w:r>
      <w:r w:rsidR="00625603">
        <w:rPr>
          <w:rFonts w:ascii="Calibri" w:eastAsia="Calibri" w:hAnsi="Calibri" w:cs="Calibri"/>
          <w:sz w:val="24"/>
          <w:szCs w:val="24"/>
        </w:rPr>
        <w:t>6</w:t>
      </w:r>
      <w:r w:rsidR="00EA1B67">
        <w:rPr>
          <w:rFonts w:ascii="Calibri" w:eastAsia="Calibri" w:hAnsi="Calibri" w:cs="Calibri"/>
          <w:sz w:val="24"/>
          <w:szCs w:val="24"/>
        </w:rPr>
        <w:t>0,00 [m</w:t>
      </w:r>
      <w:r w:rsidR="00EA1B67" w:rsidRPr="00EA1B67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="00EA1B67">
        <w:rPr>
          <w:rFonts w:ascii="Calibri" w:eastAsia="Calibri" w:hAnsi="Calibri" w:cs="Calibri"/>
          <w:sz w:val="24"/>
          <w:szCs w:val="24"/>
        </w:rPr>
        <w:t>/h]. Zrealizować należy również zaprojektowanie oraz wykonanie dwóch zbiorników retencyjnych na wodę w technologii ze stali nierdzewnej o pojemności 75,00 [m</w:t>
      </w:r>
      <w:r w:rsidR="00EA1B67" w:rsidRPr="00EA1B67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="00EA1B67">
        <w:rPr>
          <w:rFonts w:ascii="Calibri" w:eastAsia="Calibri" w:hAnsi="Calibri" w:cs="Calibri"/>
          <w:sz w:val="24"/>
          <w:szCs w:val="24"/>
        </w:rPr>
        <w:t>].</w:t>
      </w:r>
      <w:r w:rsidR="007441EE">
        <w:rPr>
          <w:rFonts w:ascii="Calibri" w:eastAsia="Calibri" w:hAnsi="Calibri" w:cs="Calibri"/>
          <w:sz w:val="24"/>
          <w:szCs w:val="24"/>
        </w:rPr>
        <w:t xml:space="preserve"> Zrealizować należy również wykonanie monitoringu składającego się z</w:t>
      </w:r>
      <w:r w:rsidR="00625603">
        <w:rPr>
          <w:rFonts w:ascii="Calibri" w:eastAsia="Calibri" w:hAnsi="Calibri" w:cs="Calibri"/>
          <w:sz w:val="24"/>
          <w:szCs w:val="24"/>
        </w:rPr>
        <w:t xml:space="preserve"> co najmniej</w:t>
      </w:r>
      <w:r w:rsidR="007441EE">
        <w:rPr>
          <w:rFonts w:ascii="Calibri" w:eastAsia="Calibri" w:hAnsi="Calibri" w:cs="Calibri"/>
          <w:sz w:val="24"/>
          <w:szCs w:val="24"/>
        </w:rPr>
        <w:t xml:space="preserve"> 4 kamer</w:t>
      </w:r>
      <w:r w:rsidR="008479BE">
        <w:rPr>
          <w:rFonts w:ascii="Calibri" w:eastAsia="Calibri" w:hAnsi="Calibri" w:cs="Calibri"/>
          <w:sz w:val="24"/>
          <w:szCs w:val="24"/>
        </w:rPr>
        <w:t>, wymienić agregat prądotwórczy na nowy o mocy minimum 75,0 [kW].</w:t>
      </w:r>
    </w:p>
    <w:p w14:paraId="0768CEFE" w14:textId="78B864A7" w:rsidR="008479BE" w:rsidRDefault="008479BE" w:rsidP="00B70C66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 ramach inwestycji Wykonawca będzie miał na celu również zmodernizować wieżę ciśnień. Modernizacja polegać ma na remont zbiornika wodnego o pojemności 150,00 [m</w:t>
      </w:r>
      <w:r w:rsidRPr="008479BE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 xml:space="preserve">] oraz wykonanie naprawy ścian i sufitów, na których występują duże ubytki tynku, wykonanie i wpasowanie nowych szyb w oknach, wymiana drzwi wejściowych, montaż nowego ogrodzenia, montaż nowej bramy wjazdowej </w:t>
      </w:r>
      <w:r w:rsidR="00625603">
        <w:rPr>
          <w:rFonts w:ascii="Calibri" w:eastAsia="Calibri" w:hAnsi="Calibri" w:cs="Calibri"/>
          <w:sz w:val="24"/>
          <w:szCs w:val="24"/>
        </w:rPr>
        <w:t xml:space="preserve">otwieranej ręcznie, a także zainstalowanie przekaźnika radiowego </w:t>
      </w:r>
      <w:r w:rsidR="0086214B">
        <w:rPr>
          <w:rFonts w:ascii="Calibri" w:eastAsia="Calibri" w:hAnsi="Calibri" w:cs="Calibri"/>
          <w:sz w:val="24"/>
          <w:szCs w:val="24"/>
        </w:rPr>
        <w:t>przesyłającego odczyt napełnienia wieży ciśnień na SUW w Bierutowie</w:t>
      </w:r>
      <w:r w:rsidR="00F34618">
        <w:rPr>
          <w:rFonts w:ascii="Calibri" w:eastAsia="Calibri" w:hAnsi="Calibri" w:cs="Calibri"/>
          <w:sz w:val="24"/>
          <w:szCs w:val="24"/>
        </w:rPr>
        <w:t>.</w:t>
      </w:r>
    </w:p>
    <w:p w14:paraId="00572F32" w14:textId="41A4D5A6" w:rsidR="00F34618" w:rsidRDefault="00F34618" w:rsidP="00B70C66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Wykonawca na terenie SUW wykona również obiekt murowany będący magazynem. Obiekt o powierzchni nie większej niż 30,00 [m</w:t>
      </w:r>
      <w:r w:rsidRPr="00F34618">
        <w:rPr>
          <w:rFonts w:ascii="Calibri" w:eastAsia="Calibri" w:hAnsi="Calibri" w:cs="Calibri"/>
          <w:sz w:val="24"/>
          <w:szCs w:val="24"/>
          <w:vertAlign w:val="superscript"/>
        </w:rPr>
        <w:t>2</w:t>
      </w:r>
      <w:r>
        <w:rPr>
          <w:rFonts w:ascii="Calibri" w:eastAsia="Calibri" w:hAnsi="Calibri" w:cs="Calibri"/>
          <w:sz w:val="24"/>
          <w:szCs w:val="24"/>
        </w:rPr>
        <w:t xml:space="preserve">] oraz nie wyższym niż 2,50 [m]. </w:t>
      </w:r>
      <w:r w:rsidR="0086214B">
        <w:rPr>
          <w:rFonts w:ascii="Calibri" w:eastAsia="Calibri" w:hAnsi="Calibri" w:cs="Calibri"/>
          <w:sz w:val="24"/>
          <w:szCs w:val="24"/>
        </w:rPr>
        <w:t>Obiekt ma odpowiadać wymaganiom obowiązującego MPZP na obszarze objętym inwestycją.</w:t>
      </w:r>
    </w:p>
    <w:p w14:paraId="39F21663" w14:textId="65C85DD6" w:rsidR="0086214B" w:rsidRPr="001E0704" w:rsidRDefault="0086214B" w:rsidP="00B70C66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Dodatkowo Wykonawca zrealizuje odcinek wodociągu awaryjnego pomiędzy obiektem SUW w Bierutowie, a ul. Wrocławską o średnicy DN200. Długość odcinka pozostaje do szczegółowego określenia na etapie koncepcyjno-projektowym.</w:t>
      </w:r>
    </w:p>
    <w:p w14:paraId="536D797C" w14:textId="47C2EC76" w:rsidR="006531A4" w:rsidRPr="001E0704" w:rsidRDefault="00B3769D" w:rsidP="00734881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1E0704">
        <w:rPr>
          <w:rFonts w:ascii="Calibri" w:eastAsia="Calibri" w:hAnsi="Calibri" w:cs="Calibri"/>
          <w:sz w:val="24"/>
          <w:szCs w:val="24"/>
        </w:rPr>
        <w:t xml:space="preserve">Wykonawca przeprowadzi również wizję lokalną oraz sprawdzi i oceni stan techniczny </w:t>
      </w:r>
      <w:r w:rsidR="00840D9D" w:rsidRPr="001E0704">
        <w:rPr>
          <w:rFonts w:ascii="Calibri" w:eastAsia="Calibri" w:hAnsi="Calibri" w:cs="Calibri"/>
          <w:sz w:val="24"/>
          <w:szCs w:val="24"/>
        </w:rPr>
        <w:t>elementów objętych inwestycją w celu określenia niezbędnych potrzebnych do wykonania prac</w:t>
      </w:r>
      <w:r w:rsidRPr="001E0704">
        <w:rPr>
          <w:rFonts w:ascii="Calibri" w:eastAsia="Calibri" w:hAnsi="Calibri" w:cs="Calibri"/>
          <w:sz w:val="24"/>
          <w:szCs w:val="24"/>
        </w:rPr>
        <w:t>.</w:t>
      </w:r>
      <w:r w:rsidR="008479BE">
        <w:rPr>
          <w:rFonts w:ascii="Calibri" w:eastAsia="Calibri" w:hAnsi="Calibri" w:cs="Calibri"/>
          <w:sz w:val="24"/>
          <w:szCs w:val="24"/>
        </w:rPr>
        <w:t xml:space="preserve"> Wykonawca uzyska też zgodę na modernizację wieży ciśnień od konserwatora zabytków.</w:t>
      </w:r>
    </w:p>
    <w:p w14:paraId="29DA7978" w14:textId="37F9E929" w:rsidR="006531A4" w:rsidRPr="001E0704" w:rsidRDefault="00F77DD0" w:rsidP="00734881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1E0704">
        <w:rPr>
          <w:rFonts w:ascii="Calibri" w:eastAsia="Calibri" w:hAnsi="Calibri" w:cs="Calibri"/>
          <w:sz w:val="24"/>
          <w:szCs w:val="24"/>
        </w:rPr>
        <w:t>Wykonawca zadania zobowiązany jest</w:t>
      </w:r>
      <w:r w:rsidR="00B3769D" w:rsidRPr="001E0704">
        <w:rPr>
          <w:rFonts w:ascii="Calibri" w:eastAsia="Calibri" w:hAnsi="Calibri" w:cs="Calibri"/>
          <w:sz w:val="24"/>
          <w:szCs w:val="24"/>
        </w:rPr>
        <w:t xml:space="preserve"> również</w:t>
      </w:r>
      <w:r w:rsidRPr="001E0704">
        <w:rPr>
          <w:rFonts w:ascii="Calibri" w:eastAsia="Calibri" w:hAnsi="Calibri" w:cs="Calibri"/>
          <w:sz w:val="24"/>
          <w:szCs w:val="24"/>
        </w:rPr>
        <w:t xml:space="preserve"> do odtworzenia miejsca</w:t>
      </w:r>
      <w:r w:rsidR="00734881" w:rsidRPr="001E0704">
        <w:rPr>
          <w:rFonts w:ascii="Calibri" w:eastAsia="Calibri" w:hAnsi="Calibri" w:cs="Calibri"/>
          <w:sz w:val="24"/>
          <w:szCs w:val="24"/>
        </w:rPr>
        <w:t xml:space="preserve"> prowadzenia robót</w:t>
      </w:r>
      <w:r w:rsidRPr="001E0704">
        <w:rPr>
          <w:rFonts w:ascii="Calibri" w:eastAsia="Calibri" w:hAnsi="Calibri" w:cs="Calibri"/>
          <w:sz w:val="24"/>
          <w:szCs w:val="24"/>
        </w:rPr>
        <w:t xml:space="preserve"> </w:t>
      </w:r>
      <w:r w:rsidR="00734881" w:rsidRPr="001E0704">
        <w:rPr>
          <w:rFonts w:ascii="Calibri" w:eastAsia="Calibri" w:hAnsi="Calibri" w:cs="Calibri"/>
          <w:sz w:val="24"/>
          <w:szCs w:val="24"/>
        </w:rPr>
        <w:t xml:space="preserve">budowlanych </w:t>
      </w:r>
      <w:r w:rsidRPr="001E0704">
        <w:rPr>
          <w:rFonts w:ascii="Calibri" w:eastAsia="Calibri" w:hAnsi="Calibri" w:cs="Calibri"/>
          <w:sz w:val="24"/>
          <w:szCs w:val="24"/>
        </w:rPr>
        <w:t xml:space="preserve">do stanu sprzed </w:t>
      </w:r>
      <w:r w:rsidR="00734881" w:rsidRPr="001E0704">
        <w:rPr>
          <w:rFonts w:ascii="Calibri" w:eastAsia="Calibri" w:hAnsi="Calibri" w:cs="Calibri"/>
          <w:sz w:val="24"/>
          <w:szCs w:val="24"/>
        </w:rPr>
        <w:t xml:space="preserve">ich </w:t>
      </w:r>
      <w:r w:rsidRPr="001E0704">
        <w:rPr>
          <w:rFonts w:ascii="Calibri" w:eastAsia="Calibri" w:hAnsi="Calibri" w:cs="Calibri"/>
          <w:sz w:val="24"/>
          <w:szCs w:val="24"/>
        </w:rPr>
        <w:t xml:space="preserve">wykonywania. </w:t>
      </w:r>
      <w:r w:rsidR="00840F04" w:rsidRPr="001E0704">
        <w:rPr>
          <w:rFonts w:ascii="Calibri" w:eastAsia="Calibri" w:hAnsi="Calibri" w:cs="Calibri"/>
          <w:sz w:val="24"/>
          <w:szCs w:val="24"/>
        </w:rPr>
        <w:t>Wszystkie drogi</w:t>
      </w:r>
      <w:r w:rsidR="00B3769D" w:rsidRPr="001E0704">
        <w:rPr>
          <w:rFonts w:ascii="Calibri" w:eastAsia="Calibri" w:hAnsi="Calibri" w:cs="Calibri"/>
          <w:sz w:val="24"/>
          <w:szCs w:val="24"/>
        </w:rPr>
        <w:t xml:space="preserve"> oraz parkingi</w:t>
      </w:r>
      <w:r w:rsidR="00840F04" w:rsidRPr="001E0704">
        <w:rPr>
          <w:rFonts w:ascii="Calibri" w:eastAsia="Calibri" w:hAnsi="Calibri" w:cs="Calibri"/>
          <w:sz w:val="24"/>
          <w:szCs w:val="24"/>
        </w:rPr>
        <w:t xml:space="preserve"> mają zostać odtworzone </w:t>
      </w:r>
      <w:r w:rsidR="00734881" w:rsidRPr="001E0704">
        <w:rPr>
          <w:rFonts w:ascii="Calibri" w:eastAsia="Calibri" w:hAnsi="Calibri" w:cs="Calibri"/>
          <w:sz w:val="24"/>
          <w:szCs w:val="24"/>
        </w:rPr>
        <w:t>do stanu sprzed realizacji inwestycji</w:t>
      </w:r>
      <w:r w:rsidR="00840D9D" w:rsidRPr="001E0704">
        <w:rPr>
          <w:rFonts w:ascii="Calibri" w:eastAsia="Calibri" w:hAnsi="Calibri" w:cs="Calibri"/>
          <w:sz w:val="24"/>
          <w:szCs w:val="24"/>
        </w:rPr>
        <w:t xml:space="preserve"> w przypadku ich naruszenia</w:t>
      </w:r>
      <w:r w:rsidR="00840F04" w:rsidRPr="001E0704">
        <w:rPr>
          <w:rFonts w:ascii="Calibri" w:eastAsia="Calibri" w:hAnsi="Calibri" w:cs="Calibri"/>
          <w:sz w:val="24"/>
          <w:szCs w:val="24"/>
        </w:rPr>
        <w:t xml:space="preserve">. </w:t>
      </w:r>
      <w:r w:rsidR="00734881" w:rsidRPr="001E0704">
        <w:rPr>
          <w:rFonts w:ascii="Calibri" w:eastAsia="Calibri" w:hAnsi="Calibri" w:cs="Calibri"/>
          <w:sz w:val="24"/>
          <w:szCs w:val="24"/>
        </w:rPr>
        <w:t>W przypadku o</w:t>
      </w:r>
      <w:r w:rsidR="00840F04" w:rsidRPr="001E0704">
        <w:rPr>
          <w:rFonts w:ascii="Calibri" w:eastAsia="Calibri" w:hAnsi="Calibri" w:cs="Calibri"/>
          <w:sz w:val="24"/>
          <w:szCs w:val="24"/>
        </w:rPr>
        <w:t xml:space="preserve">dtworzenia </w:t>
      </w:r>
      <w:r w:rsidR="00B3769D" w:rsidRPr="001E0704">
        <w:rPr>
          <w:rFonts w:ascii="Calibri" w:eastAsia="Calibri" w:hAnsi="Calibri" w:cs="Calibri"/>
          <w:sz w:val="24"/>
          <w:szCs w:val="24"/>
        </w:rPr>
        <w:t>jakiejkolwiek nawierzchni</w:t>
      </w:r>
      <w:r w:rsidR="00840F04" w:rsidRPr="001E0704">
        <w:rPr>
          <w:rFonts w:ascii="Calibri" w:eastAsia="Calibri" w:hAnsi="Calibri" w:cs="Calibri"/>
          <w:sz w:val="24"/>
          <w:szCs w:val="24"/>
        </w:rPr>
        <w:t xml:space="preserve"> Wykonawca wykona projekt </w:t>
      </w:r>
      <w:r w:rsidR="00B3769D" w:rsidRPr="001E0704">
        <w:rPr>
          <w:rFonts w:ascii="Calibri" w:eastAsia="Calibri" w:hAnsi="Calibri" w:cs="Calibri"/>
          <w:sz w:val="24"/>
          <w:szCs w:val="24"/>
        </w:rPr>
        <w:t xml:space="preserve">jej </w:t>
      </w:r>
      <w:r w:rsidR="00840F04" w:rsidRPr="001E0704">
        <w:rPr>
          <w:rFonts w:ascii="Calibri" w:eastAsia="Calibri" w:hAnsi="Calibri" w:cs="Calibri"/>
          <w:sz w:val="24"/>
          <w:szCs w:val="24"/>
        </w:rPr>
        <w:t>odtworzenia</w:t>
      </w:r>
      <w:r w:rsidR="00B3769D" w:rsidRPr="001E0704">
        <w:rPr>
          <w:rFonts w:ascii="Calibri" w:eastAsia="Calibri" w:hAnsi="Calibri" w:cs="Calibri"/>
          <w:sz w:val="24"/>
          <w:szCs w:val="24"/>
        </w:rPr>
        <w:t>, uzyska jego akceptację oraz wykona prace zgodnie z nimi</w:t>
      </w:r>
      <w:r w:rsidR="00840F04" w:rsidRPr="001E0704">
        <w:rPr>
          <w:rFonts w:ascii="Calibri" w:eastAsia="Calibri" w:hAnsi="Calibri" w:cs="Calibri"/>
          <w:sz w:val="24"/>
          <w:szCs w:val="24"/>
        </w:rPr>
        <w:t xml:space="preserve">. </w:t>
      </w:r>
      <w:r w:rsidRPr="001E0704">
        <w:rPr>
          <w:rFonts w:ascii="Calibri" w:eastAsia="Calibri" w:hAnsi="Calibri" w:cs="Calibri"/>
          <w:sz w:val="24"/>
          <w:szCs w:val="24"/>
        </w:rPr>
        <w:t>Wszystkie prace mają być wykonane ze szczególną starannością zgodnie z obowiązującymi przepisami oraz normami.</w:t>
      </w:r>
    </w:p>
    <w:p w14:paraId="54A27A4B" w14:textId="6F32EAFC" w:rsidR="006531A4" w:rsidRPr="001E0704" w:rsidRDefault="00B27CF4" w:rsidP="001D061A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1E0704">
        <w:rPr>
          <w:rFonts w:ascii="Calibri" w:eastAsia="Calibri" w:hAnsi="Calibri" w:cs="Calibri"/>
          <w:sz w:val="24"/>
          <w:szCs w:val="24"/>
        </w:rPr>
        <w:t>Przed przystąpieniem do projektowania, Projektant przeprowadzić powinien wizję lokalną w terenie</w:t>
      </w:r>
      <w:r w:rsidR="00B3769D" w:rsidRPr="001E0704">
        <w:rPr>
          <w:rFonts w:ascii="Calibri" w:eastAsia="Calibri" w:hAnsi="Calibri" w:cs="Calibri"/>
          <w:sz w:val="24"/>
          <w:szCs w:val="24"/>
        </w:rPr>
        <w:t>, wykonać aktualną mapę do celów projektowych</w:t>
      </w:r>
      <w:r w:rsidR="0079686E" w:rsidRPr="001E0704">
        <w:rPr>
          <w:rFonts w:ascii="Calibri" w:eastAsia="Calibri" w:hAnsi="Calibri" w:cs="Calibri"/>
          <w:sz w:val="24"/>
          <w:szCs w:val="24"/>
        </w:rPr>
        <w:t xml:space="preserve"> oraz zaktualizować wszystkie dane w celu prawidłowego zaprojektowania </w:t>
      </w:r>
      <w:r w:rsidR="001E0704" w:rsidRPr="001E0704">
        <w:rPr>
          <w:rFonts w:ascii="Calibri" w:eastAsia="Calibri" w:hAnsi="Calibri" w:cs="Calibri"/>
          <w:sz w:val="24"/>
          <w:szCs w:val="24"/>
        </w:rPr>
        <w:t>modernizacji</w:t>
      </w:r>
      <w:r w:rsidR="0079686E" w:rsidRPr="001E0704">
        <w:rPr>
          <w:rFonts w:ascii="Calibri" w:eastAsia="Calibri" w:hAnsi="Calibri" w:cs="Calibri"/>
          <w:sz w:val="24"/>
          <w:szCs w:val="24"/>
        </w:rPr>
        <w:t xml:space="preserve"> </w:t>
      </w:r>
      <w:r w:rsidR="008479BE">
        <w:rPr>
          <w:rFonts w:ascii="Calibri" w:eastAsia="Calibri" w:hAnsi="Calibri" w:cs="Calibri"/>
          <w:sz w:val="24"/>
          <w:szCs w:val="24"/>
        </w:rPr>
        <w:t>SUW</w:t>
      </w:r>
      <w:r w:rsidRPr="001E0704">
        <w:rPr>
          <w:rFonts w:ascii="Calibri" w:eastAsia="Calibri" w:hAnsi="Calibri" w:cs="Calibri"/>
          <w:sz w:val="24"/>
          <w:szCs w:val="24"/>
        </w:rPr>
        <w:t>.</w:t>
      </w:r>
    </w:p>
    <w:p w14:paraId="3562C268" w14:textId="535B6F7A" w:rsidR="006531A4" w:rsidRPr="00287BEB" w:rsidRDefault="00F77DD0" w:rsidP="003B026C">
      <w:pPr>
        <w:pStyle w:val="Nagwek3"/>
        <w:numPr>
          <w:ilvl w:val="2"/>
          <w:numId w:val="11"/>
        </w:numPr>
        <w:jc w:val="both"/>
        <w:rPr>
          <w:color w:val="auto"/>
          <w:sz w:val="24"/>
          <w:szCs w:val="24"/>
        </w:rPr>
      </w:pPr>
      <w:bookmarkStart w:id="13" w:name="_Toc141464033"/>
      <w:bookmarkEnd w:id="12"/>
      <w:r w:rsidRPr="001E0704">
        <w:rPr>
          <w:color w:val="auto"/>
          <w:sz w:val="24"/>
          <w:szCs w:val="24"/>
        </w:rPr>
        <w:lastRenderedPageBreak/>
        <w:t xml:space="preserve">Aktualne uwarunkowania wykonania przedmiotu </w:t>
      </w:r>
      <w:r w:rsidRPr="00287BEB">
        <w:rPr>
          <w:color w:val="auto"/>
          <w:sz w:val="24"/>
          <w:szCs w:val="24"/>
        </w:rPr>
        <w:t>zamówienia</w:t>
      </w:r>
      <w:bookmarkEnd w:id="13"/>
      <w:r w:rsidRPr="00287BEB">
        <w:rPr>
          <w:color w:val="auto"/>
          <w:sz w:val="24"/>
          <w:szCs w:val="24"/>
        </w:rPr>
        <w:t xml:space="preserve"> </w:t>
      </w:r>
    </w:p>
    <w:p w14:paraId="28C8ECEB" w14:textId="77777777" w:rsidR="006531A4" w:rsidRPr="0018044D" w:rsidRDefault="00F77DD0" w:rsidP="003B026C">
      <w:pPr>
        <w:pStyle w:val="Nagwek4"/>
        <w:numPr>
          <w:ilvl w:val="3"/>
          <w:numId w:val="17"/>
        </w:numPr>
        <w:spacing w:after="240"/>
        <w:jc w:val="both"/>
        <w:rPr>
          <w:sz w:val="24"/>
          <w:szCs w:val="24"/>
        </w:rPr>
      </w:pPr>
      <w:bookmarkStart w:id="14" w:name="_Toc141464034"/>
      <w:r w:rsidRPr="0018044D">
        <w:rPr>
          <w:i w:val="0"/>
          <w:color w:val="000000"/>
          <w:sz w:val="24"/>
          <w:szCs w:val="24"/>
        </w:rPr>
        <w:t>Lokalizacja</w:t>
      </w:r>
      <w:bookmarkEnd w:id="14"/>
    </w:p>
    <w:p w14:paraId="3F35C4BE" w14:textId="51FA815D" w:rsidR="006531A4" w:rsidRPr="00CE6FE0" w:rsidRDefault="00F77DD0">
      <w:pPr>
        <w:jc w:val="both"/>
        <w:rPr>
          <w:rFonts w:ascii="Calibri" w:eastAsia="Calibri" w:hAnsi="Calibri" w:cs="Calibri"/>
          <w:sz w:val="24"/>
          <w:szCs w:val="24"/>
        </w:rPr>
      </w:pPr>
      <w:r w:rsidRPr="00CE6FE0">
        <w:rPr>
          <w:rFonts w:ascii="Calibri" w:eastAsia="Calibri" w:hAnsi="Calibri" w:cs="Calibri"/>
          <w:sz w:val="24"/>
          <w:szCs w:val="24"/>
        </w:rPr>
        <w:tab/>
        <w:t>Inwestycja pt.: "</w:t>
      </w:r>
      <w:r w:rsidR="00070D1C">
        <w:rPr>
          <w:rFonts w:ascii="Calibri" w:eastAsia="Calibri" w:hAnsi="Calibri" w:cs="Calibri"/>
          <w:sz w:val="24"/>
          <w:szCs w:val="24"/>
        </w:rPr>
        <w:t>Program Funkcjonalno-Użytkowy w</w:t>
      </w:r>
      <w:r w:rsidR="00D77947">
        <w:rPr>
          <w:rFonts w:ascii="Calibri" w:eastAsia="Calibri" w:hAnsi="Calibri" w:cs="Calibri"/>
          <w:i/>
          <w:iCs/>
          <w:sz w:val="24"/>
          <w:szCs w:val="24"/>
        </w:rPr>
        <w:t xml:space="preserve">raz z wykonaniem planowanych kosztów prac projektowych oraz planowanych kosztów robót budowlanych, w celu zaprojektowania i wykonania robót budowlanych polegających na modernizacji </w:t>
      </w:r>
      <w:r w:rsidR="0007487E">
        <w:rPr>
          <w:rFonts w:ascii="Calibri" w:eastAsia="Calibri" w:hAnsi="Calibri" w:cs="Calibri"/>
          <w:i/>
          <w:iCs/>
          <w:sz w:val="24"/>
          <w:szCs w:val="24"/>
        </w:rPr>
        <w:t>Stacji Uzdatniania Wody (SUW)</w:t>
      </w:r>
      <w:r w:rsidR="00D77947">
        <w:rPr>
          <w:rFonts w:ascii="Calibri" w:eastAsia="Calibri" w:hAnsi="Calibri" w:cs="Calibri"/>
          <w:i/>
          <w:iCs/>
          <w:sz w:val="24"/>
          <w:szCs w:val="24"/>
        </w:rPr>
        <w:t xml:space="preserve"> w miejscowości Bierutów</w:t>
      </w:r>
      <w:r w:rsidRPr="00CE6FE0">
        <w:rPr>
          <w:rFonts w:ascii="Calibri" w:eastAsia="Calibri" w:hAnsi="Calibri" w:cs="Calibri"/>
          <w:sz w:val="24"/>
          <w:szCs w:val="24"/>
        </w:rPr>
        <w:t>", w którego skład wchodzą następujące zadania inwestycyjne:</w:t>
      </w:r>
    </w:p>
    <w:p w14:paraId="0CC990E8" w14:textId="73896500" w:rsidR="006531A4" w:rsidRPr="008E3DBD" w:rsidRDefault="00F77DD0" w:rsidP="003B026C">
      <w:pPr>
        <w:pStyle w:val="Akapitzlist"/>
        <w:numPr>
          <w:ilvl w:val="0"/>
          <w:numId w:val="37"/>
        </w:numPr>
        <w:spacing w:after="0"/>
        <w:jc w:val="both"/>
        <w:rPr>
          <w:rFonts w:ascii="Calibri" w:eastAsia="Calibri" w:hAnsi="Calibri" w:cs="Calibri"/>
          <w:i/>
          <w:sz w:val="24"/>
          <w:szCs w:val="24"/>
        </w:rPr>
      </w:pPr>
      <w:r w:rsidRPr="008E3DBD">
        <w:rPr>
          <w:rFonts w:ascii="Calibri" w:eastAsia="Calibri" w:hAnsi="Calibri" w:cs="Calibri"/>
          <w:i/>
          <w:sz w:val="24"/>
          <w:szCs w:val="24"/>
        </w:rPr>
        <w:t xml:space="preserve">Zadanie 1. </w:t>
      </w:r>
      <w:r w:rsidR="00736005">
        <w:rPr>
          <w:rFonts w:ascii="Calibri" w:eastAsia="Calibri" w:hAnsi="Calibri" w:cs="Calibri"/>
          <w:i/>
          <w:sz w:val="24"/>
          <w:szCs w:val="24"/>
        </w:rPr>
        <w:t>Modernizacja</w:t>
      </w:r>
      <w:r w:rsidR="0011462F">
        <w:rPr>
          <w:rFonts w:ascii="Calibri" w:eastAsia="Calibri" w:hAnsi="Calibri" w:cs="Calibri"/>
          <w:i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i/>
          <w:sz w:val="24"/>
          <w:szCs w:val="24"/>
        </w:rPr>
        <w:t>Stacji Uzdatniania Wody</w:t>
      </w:r>
      <w:r w:rsidR="008479BE">
        <w:rPr>
          <w:rFonts w:ascii="Calibri" w:eastAsia="Calibri" w:hAnsi="Calibri" w:cs="Calibri"/>
          <w:i/>
          <w:sz w:val="24"/>
          <w:szCs w:val="24"/>
        </w:rPr>
        <w:t xml:space="preserve"> oraz modernizacja wieży cieśnień</w:t>
      </w:r>
      <w:r w:rsidRPr="008E3DBD">
        <w:rPr>
          <w:rFonts w:ascii="Calibri" w:eastAsia="Calibri" w:hAnsi="Calibri" w:cs="Calibri"/>
          <w:i/>
          <w:sz w:val="24"/>
          <w:szCs w:val="24"/>
        </w:rPr>
        <w:t>;</w:t>
      </w:r>
    </w:p>
    <w:p w14:paraId="7551A62C" w14:textId="5860E67C" w:rsidR="008E3DBD" w:rsidRDefault="008E3DBD">
      <w:pPr>
        <w:spacing w:after="0"/>
        <w:jc w:val="both"/>
        <w:rPr>
          <w:rFonts w:ascii="Calibri" w:eastAsia="Calibri" w:hAnsi="Calibri" w:cs="Calibri"/>
          <w:sz w:val="24"/>
          <w:szCs w:val="24"/>
        </w:rPr>
      </w:pPr>
    </w:p>
    <w:p w14:paraId="187710AB" w14:textId="01CBD1B0" w:rsidR="008E3DBD" w:rsidRPr="0043129F" w:rsidRDefault="008E3DBD" w:rsidP="008E3DBD">
      <w:pPr>
        <w:spacing w:after="0"/>
        <w:ind w:firstLine="36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Inwestycj</w:t>
      </w:r>
      <w:r w:rsidR="0011462F"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 xml:space="preserve"> zlokalizowane będą na terenie miejscowości </w:t>
      </w:r>
      <w:r w:rsidR="00070D1C">
        <w:rPr>
          <w:rFonts w:ascii="Calibri" w:eastAsia="Calibri" w:hAnsi="Calibri" w:cs="Calibri"/>
          <w:sz w:val="24"/>
          <w:szCs w:val="24"/>
        </w:rPr>
        <w:t>Bierutów</w:t>
      </w:r>
      <w:r>
        <w:rPr>
          <w:rFonts w:ascii="Calibri" w:eastAsia="Calibri" w:hAnsi="Calibri" w:cs="Calibri"/>
          <w:sz w:val="24"/>
          <w:szCs w:val="24"/>
        </w:rPr>
        <w:t xml:space="preserve"> (</w:t>
      </w:r>
      <w:r w:rsidR="00D77947">
        <w:rPr>
          <w:rFonts w:ascii="Calibri" w:eastAsia="Calibri" w:hAnsi="Calibri" w:cs="Calibri"/>
          <w:sz w:val="24"/>
          <w:szCs w:val="24"/>
        </w:rPr>
        <w:t>Miasto i Gmina Bierutów</w:t>
      </w:r>
      <w:r>
        <w:rPr>
          <w:rFonts w:ascii="Calibri" w:eastAsia="Calibri" w:hAnsi="Calibri" w:cs="Calibri"/>
          <w:sz w:val="24"/>
          <w:szCs w:val="24"/>
        </w:rPr>
        <w:t xml:space="preserve">), w powiecie </w:t>
      </w:r>
      <w:r w:rsidR="00070D1C">
        <w:rPr>
          <w:rFonts w:ascii="Calibri" w:eastAsia="Calibri" w:hAnsi="Calibri" w:cs="Calibri"/>
          <w:sz w:val="24"/>
          <w:szCs w:val="24"/>
        </w:rPr>
        <w:t>oleśnickim</w:t>
      </w:r>
      <w:r>
        <w:rPr>
          <w:rFonts w:ascii="Calibri" w:eastAsia="Calibri" w:hAnsi="Calibri" w:cs="Calibri"/>
          <w:sz w:val="24"/>
          <w:szCs w:val="24"/>
        </w:rPr>
        <w:t xml:space="preserve">, województwie </w:t>
      </w:r>
      <w:r w:rsidR="00070D1C">
        <w:rPr>
          <w:rFonts w:ascii="Calibri" w:eastAsia="Calibri" w:hAnsi="Calibri" w:cs="Calibri"/>
          <w:sz w:val="24"/>
          <w:szCs w:val="24"/>
        </w:rPr>
        <w:t>dolnośląskim</w:t>
      </w:r>
      <w:r>
        <w:rPr>
          <w:rFonts w:ascii="Calibri" w:eastAsia="Calibri" w:hAnsi="Calibri" w:cs="Calibri"/>
          <w:sz w:val="24"/>
          <w:szCs w:val="24"/>
        </w:rPr>
        <w:t>.</w:t>
      </w:r>
    </w:p>
    <w:p w14:paraId="42C25886" w14:textId="08871563" w:rsidR="006531A4" w:rsidRPr="0018044D" w:rsidRDefault="007D593F" w:rsidP="003B026C">
      <w:pPr>
        <w:pStyle w:val="Nagwek4"/>
        <w:numPr>
          <w:ilvl w:val="3"/>
          <w:numId w:val="17"/>
        </w:numPr>
        <w:spacing w:after="240"/>
        <w:jc w:val="both"/>
        <w:rPr>
          <w:sz w:val="24"/>
          <w:szCs w:val="24"/>
        </w:rPr>
      </w:pPr>
      <w:bookmarkStart w:id="15" w:name="_Toc141464035"/>
      <w:r>
        <w:rPr>
          <w:i w:val="0"/>
          <w:color w:val="000000"/>
          <w:sz w:val="24"/>
          <w:szCs w:val="24"/>
        </w:rPr>
        <w:t>Stan środowiska naturalnego na terenie</w:t>
      </w:r>
      <w:r w:rsidR="00F77DD0" w:rsidRPr="0018044D">
        <w:rPr>
          <w:i w:val="0"/>
          <w:color w:val="000000"/>
          <w:sz w:val="24"/>
          <w:szCs w:val="24"/>
        </w:rPr>
        <w:t xml:space="preserve"> Gmin</w:t>
      </w:r>
      <w:r>
        <w:rPr>
          <w:i w:val="0"/>
          <w:color w:val="000000"/>
          <w:sz w:val="24"/>
          <w:szCs w:val="24"/>
        </w:rPr>
        <w:t>y</w:t>
      </w:r>
      <w:r w:rsidR="00F77DD0" w:rsidRPr="0018044D">
        <w:rPr>
          <w:i w:val="0"/>
          <w:color w:val="000000"/>
          <w:sz w:val="24"/>
          <w:szCs w:val="24"/>
        </w:rPr>
        <w:t xml:space="preserve"> </w:t>
      </w:r>
      <w:r w:rsidR="00070D1C">
        <w:rPr>
          <w:i w:val="0"/>
          <w:color w:val="000000"/>
          <w:sz w:val="24"/>
          <w:szCs w:val="24"/>
        </w:rPr>
        <w:t>Bierutów</w:t>
      </w:r>
      <w:bookmarkEnd w:id="15"/>
    </w:p>
    <w:p w14:paraId="59CEF389" w14:textId="2F269A41" w:rsidR="001E0704" w:rsidRPr="005775EA" w:rsidRDefault="001E0704" w:rsidP="005775EA">
      <w:pPr>
        <w:ind w:right="-284" w:firstLine="720"/>
        <w:jc w:val="both"/>
        <w:rPr>
          <w:rFonts w:ascii="Calibri" w:eastAsia="Calibri" w:hAnsi="Calibri" w:cs="Calibri"/>
          <w:sz w:val="24"/>
          <w:szCs w:val="24"/>
        </w:rPr>
      </w:pPr>
      <w:r w:rsidRPr="005775EA">
        <w:rPr>
          <w:rFonts w:ascii="Calibri" w:eastAsia="Calibri" w:hAnsi="Calibri" w:cs="Calibri"/>
          <w:sz w:val="24"/>
          <w:szCs w:val="24"/>
        </w:rPr>
        <w:t xml:space="preserve">Gmina Bierutów znajduje się w obrębie mezoregionu Równina Oleśnicka (318.56); mikroregionu Równina Oleśnicko-Bierutowska (według podziału </w:t>
      </w:r>
      <w:proofErr w:type="spellStart"/>
      <w:r w:rsidRPr="005775EA">
        <w:rPr>
          <w:rFonts w:ascii="Calibri" w:eastAsia="Calibri" w:hAnsi="Calibri" w:cs="Calibri"/>
          <w:sz w:val="24"/>
          <w:szCs w:val="24"/>
        </w:rPr>
        <w:t>J.Kondrackiego</w:t>
      </w:r>
      <w:proofErr w:type="spellEnd"/>
      <w:r w:rsidRPr="005775EA">
        <w:rPr>
          <w:rFonts w:ascii="Calibri" w:eastAsia="Calibri" w:hAnsi="Calibri" w:cs="Calibri"/>
          <w:sz w:val="24"/>
          <w:szCs w:val="24"/>
        </w:rPr>
        <w:t xml:space="preserve"> i </w:t>
      </w:r>
      <w:proofErr w:type="spellStart"/>
      <w:r w:rsidRPr="005775EA">
        <w:rPr>
          <w:rFonts w:ascii="Calibri" w:eastAsia="Calibri" w:hAnsi="Calibri" w:cs="Calibri"/>
          <w:sz w:val="24"/>
          <w:szCs w:val="24"/>
        </w:rPr>
        <w:t>W.Walczaka</w:t>
      </w:r>
      <w:proofErr w:type="spellEnd"/>
      <w:r w:rsidRPr="005775EA">
        <w:rPr>
          <w:rFonts w:ascii="Calibri" w:eastAsia="Calibri" w:hAnsi="Calibri" w:cs="Calibri"/>
          <w:sz w:val="24"/>
          <w:szCs w:val="24"/>
        </w:rPr>
        <w:t xml:space="preserve"> na regiony fizyczno-geograficzne. Obszar gminy położony jest w zasięgu monokliny przedsudeckiej powstałej pod koniec karbonu i wypełnionej osadami karbońskimi, permskimi (facji lądowej i morskiej) oraz triasowymi (retyk). Lite skały osadowe starszego podłoża przykrywają utwory trzeciorzędowe reprezentowane przez miocen górny zbudowany głównie z iłów tzw. serii poznańskiej. W obrębie tych ilastych utworów występują przewarstwienia piaszczyste lub piaszczysto-mułkowe oraz pokłady i soczewki węgla brunatnego. Przewarstwienia te spotyka się głównie w części spągowej i środkowej. Trzeciorzęd tworzy powierzchnię ciągłą, której strop zalega na wysokości od 60</w:t>
      </w:r>
      <w:r w:rsidR="005775EA">
        <w:rPr>
          <w:rFonts w:ascii="Calibri" w:eastAsia="Calibri" w:hAnsi="Calibri" w:cs="Calibri"/>
          <w:sz w:val="24"/>
          <w:szCs w:val="24"/>
        </w:rPr>
        <w:t>,00</w:t>
      </w:r>
      <w:r w:rsidRPr="005775EA">
        <w:rPr>
          <w:rFonts w:ascii="Calibri" w:eastAsia="Calibri" w:hAnsi="Calibri" w:cs="Calibri"/>
          <w:sz w:val="24"/>
          <w:szCs w:val="24"/>
        </w:rPr>
        <w:t xml:space="preserve"> m n.p.m. w części południowo-zachodniej do 180</w:t>
      </w:r>
      <w:r w:rsidR="005775EA">
        <w:rPr>
          <w:rFonts w:ascii="Calibri" w:eastAsia="Calibri" w:hAnsi="Calibri" w:cs="Calibri"/>
          <w:sz w:val="24"/>
          <w:szCs w:val="24"/>
        </w:rPr>
        <w:t>,00</w:t>
      </w:r>
      <w:r w:rsidRPr="005775EA">
        <w:rPr>
          <w:rFonts w:ascii="Calibri" w:eastAsia="Calibri" w:hAnsi="Calibri" w:cs="Calibri"/>
          <w:sz w:val="24"/>
          <w:szCs w:val="24"/>
        </w:rPr>
        <w:t xml:space="preserve"> m w części północnej.</w:t>
      </w:r>
    </w:p>
    <w:p w14:paraId="045FE068" w14:textId="4FF6F9A9" w:rsidR="001E0704" w:rsidRPr="005775EA" w:rsidRDefault="001E0704" w:rsidP="005775EA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5775EA">
        <w:rPr>
          <w:rFonts w:ascii="Calibri" w:eastAsia="Calibri" w:hAnsi="Calibri" w:cs="Calibri"/>
          <w:sz w:val="24"/>
          <w:szCs w:val="24"/>
        </w:rPr>
        <w:t>Na obszarze gminy Bierutów nie ma czynnych punktów eksploatacji surowców mineralnych. Znajduje się kilka wyrobisk poeksploatacjnych; niektóre z nich powstały w wyniku nielegalnej eksploatacji.</w:t>
      </w:r>
    </w:p>
    <w:p w14:paraId="50D4B484" w14:textId="7226BDF8" w:rsidR="001E0704" w:rsidRPr="005775EA" w:rsidRDefault="001E0704" w:rsidP="005775EA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5775EA">
        <w:rPr>
          <w:rFonts w:ascii="Calibri" w:eastAsia="Calibri" w:hAnsi="Calibri" w:cs="Calibri"/>
          <w:sz w:val="24"/>
          <w:szCs w:val="24"/>
        </w:rPr>
        <w:t xml:space="preserve">Skałą macierzystą gleb występujących na obszarze gminy są piaski gliniaste, gliny lekkie oraz pyły. Występują tu następujące typy genetyczne gleb: - gleby </w:t>
      </w:r>
      <w:proofErr w:type="spellStart"/>
      <w:r w:rsidRPr="005775EA">
        <w:rPr>
          <w:rFonts w:ascii="Calibri" w:eastAsia="Calibri" w:hAnsi="Calibri" w:cs="Calibri"/>
          <w:sz w:val="24"/>
          <w:szCs w:val="24"/>
        </w:rPr>
        <w:t>pseudobielicowe</w:t>
      </w:r>
      <w:proofErr w:type="spellEnd"/>
      <w:r w:rsidRPr="005775EA">
        <w:rPr>
          <w:rFonts w:ascii="Calibri" w:eastAsia="Calibri" w:hAnsi="Calibri" w:cs="Calibri"/>
          <w:sz w:val="24"/>
          <w:szCs w:val="24"/>
        </w:rPr>
        <w:t xml:space="preserve">, - gleby brunatne, - mady i gleby hydrogeniczne. Największy udział w gminie mają gleby </w:t>
      </w:r>
      <w:proofErr w:type="spellStart"/>
      <w:r w:rsidRPr="005775EA">
        <w:rPr>
          <w:rFonts w:ascii="Calibri" w:eastAsia="Calibri" w:hAnsi="Calibri" w:cs="Calibri"/>
          <w:sz w:val="24"/>
          <w:szCs w:val="24"/>
        </w:rPr>
        <w:t>pseudobielicowe</w:t>
      </w:r>
      <w:proofErr w:type="spellEnd"/>
      <w:r w:rsidRPr="005775EA">
        <w:rPr>
          <w:rFonts w:ascii="Calibri" w:eastAsia="Calibri" w:hAnsi="Calibri" w:cs="Calibri"/>
          <w:sz w:val="24"/>
          <w:szCs w:val="24"/>
        </w:rPr>
        <w:t xml:space="preserve">. Stanowią one 45% powierzchni użytków rolnych. Gleby brunatne, najczęściej występujące na terenach wyżej położonych, stanowią 35% powierzchni użytków rolnych. W obrębie dolin rzecznych występują mady i gleby hydrogeniczne. Znikomy procent zajmują czarne ziemie i gleby </w:t>
      </w:r>
      <w:proofErr w:type="spellStart"/>
      <w:r w:rsidRPr="005775EA">
        <w:rPr>
          <w:rFonts w:ascii="Calibri" w:eastAsia="Calibri" w:hAnsi="Calibri" w:cs="Calibri"/>
          <w:sz w:val="24"/>
          <w:szCs w:val="24"/>
        </w:rPr>
        <w:t>murszowate</w:t>
      </w:r>
      <w:proofErr w:type="spellEnd"/>
      <w:r w:rsidRPr="005775EA">
        <w:rPr>
          <w:rFonts w:ascii="Calibri" w:eastAsia="Calibri" w:hAnsi="Calibri" w:cs="Calibri"/>
          <w:sz w:val="24"/>
          <w:szCs w:val="24"/>
        </w:rPr>
        <w:t>. W części północnej gminy (wysoczyzna morenowa) dominują gleby III i IV klasy, w części południowej (pokrywy piaszczyste) występują głównie gleby IV klasy i słabsze (V i VI klasa).</w:t>
      </w:r>
    </w:p>
    <w:p w14:paraId="5352C74F" w14:textId="18C686FC" w:rsidR="005775EA" w:rsidRPr="005775EA" w:rsidRDefault="005775EA" w:rsidP="005775EA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5775EA">
        <w:rPr>
          <w:rFonts w:ascii="Calibri" w:eastAsia="Calibri" w:hAnsi="Calibri" w:cs="Calibri"/>
          <w:sz w:val="24"/>
          <w:szCs w:val="24"/>
        </w:rPr>
        <w:t xml:space="preserve">Miasto i gmina Bierutów, wraz z całą nizinną częścią Dolnego Śląska, należą do najcieplejszych regionów klimatycznych kraju, o średniej rocznej temperaturze około 8,5°C. Według </w:t>
      </w:r>
      <w:r w:rsidRPr="005775EA">
        <w:rPr>
          <w:rFonts w:ascii="Calibri" w:eastAsia="Calibri" w:hAnsi="Calibri" w:cs="Calibri"/>
          <w:sz w:val="24"/>
          <w:szCs w:val="24"/>
        </w:rPr>
        <w:lastRenderedPageBreak/>
        <w:t xml:space="preserve">regionalizacji klimatologicznej </w:t>
      </w:r>
      <w:proofErr w:type="spellStart"/>
      <w:r w:rsidRPr="005775EA">
        <w:rPr>
          <w:rFonts w:ascii="Calibri" w:eastAsia="Calibri" w:hAnsi="Calibri" w:cs="Calibri"/>
          <w:sz w:val="24"/>
          <w:szCs w:val="24"/>
        </w:rPr>
        <w:t>W.Okołowicza</w:t>
      </w:r>
      <w:proofErr w:type="spellEnd"/>
      <w:r w:rsidRPr="005775EA">
        <w:rPr>
          <w:rFonts w:ascii="Calibri" w:eastAsia="Calibri" w:hAnsi="Calibri" w:cs="Calibri"/>
          <w:sz w:val="24"/>
          <w:szCs w:val="24"/>
        </w:rPr>
        <w:t xml:space="preserve"> powiat położony jest w zasięgu regionu śląsko-wielkopolskiego, znajdującego się pod dominującym wpływem mas powietrza oceanicznego.</w:t>
      </w:r>
    </w:p>
    <w:p w14:paraId="133529D2" w14:textId="6DCEAA5E" w:rsidR="005775EA" w:rsidRPr="005775EA" w:rsidRDefault="005775EA" w:rsidP="005775EA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5775EA">
        <w:rPr>
          <w:rFonts w:ascii="Calibri" w:eastAsia="Calibri" w:hAnsi="Calibri" w:cs="Calibri"/>
          <w:sz w:val="24"/>
          <w:szCs w:val="24"/>
        </w:rPr>
        <w:t xml:space="preserve">Gmina Bierutów położona jest w dorzeczu Odry, zlewni rzeki Widawy i jej dopływów. Głównym ciekiem na obszarze gminy jest Widawa, która płynie ze wschodu na zachód przez centralną część gminy. Między miejscowościami Zbytowa i Kruszowice Widawa dzieli się na Starą Widawę i Nową Widawę. Teren gminy odwadniają również Sątok, Smolna, Świerzna (prawobrzeżne dopływy Widawy), Ciesielska Woda (dopływ </w:t>
      </w:r>
      <w:proofErr w:type="spellStart"/>
      <w:r w:rsidRPr="005775EA">
        <w:rPr>
          <w:rFonts w:ascii="Calibri" w:eastAsia="Calibri" w:hAnsi="Calibri" w:cs="Calibri"/>
          <w:sz w:val="24"/>
          <w:szCs w:val="24"/>
        </w:rPr>
        <w:t>Świerznej</w:t>
      </w:r>
      <w:proofErr w:type="spellEnd"/>
      <w:r w:rsidRPr="005775EA">
        <w:rPr>
          <w:rFonts w:ascii="Calibri" w:eastAsia="Calibri" w:hAnsi="Calibri" w:cs="Calibri"/>
          <w:sz w:val="24"/>
          <w:szCs w:val="24"/>
        </w:rPr>
        <w:t xml:space="preserve">) oraz mniejsze cieki, głównie prawo- i lewobrzeżne dopływy </w:t>
      </w:r>
      <w:proofErr w:type="spellStart"/>
      <w:r w:rsidRPr="005775EA">
        <w:rPr>
          <w:rFonts w:ascii="Calibri" w:eastAsia="Calibri" w:hAnsi="Calibri" w:cs="Calibri"/>
          <w:sz w:val="24"/>
          <w:szCs w:val="24"/>
        </w:rPr>
        <w:t>Wiadawy</w:t>
      </w:r>
      <w:proofErr w:type="spellEnd"/>
      <w:r w:rsidRPr="005775EA">
        <w:rPr>
          <w:rFonts w:ascii="Calibri" w:eastAsia="Calibri" w:hAnsi="Calibri" w:cs="Calibri"/>
          <w:sz w:val="24"/>
          <w:szCs w:val="24"/>
        </w:rPr>
        <w:t>. Sieć wód powierzchniowych dodatkowo zagęszczają liczne rowy melioracyjne (przede wszystkim w pobliżu rzeki Widawy). Całkowicie uregulowany bieg posiada wyłącznie rzeka Sątok, pozostałe cieki (w tym Widawa) uregulowane są tylko częściowo.</w:t>
      </w:r>
    </w:p>
    <w:p w14:paraId="2C6AD954" w14:textId="5FFD9B63" w:rsidR="005775EA" w:rsidRPr="005775EA" w:rsidRDefault="005775EA" w:rsidP="005775EA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5775EA">
        <w:rPr>
          <w:rFonts w:ascii="Calibri" w:eastAsia="Calibri" w:hAnsi="Calibri" w:cs="Calibri"/>
          <w:sz w:val="24"/>
          <w:szCs w:val="24"/>
        </w:rPr>
        <w:t>Wody powierzchniowe na obszarze gminy Bierutów stwarzają pewne zagrożenie powodziowe. Na podsiąkanie i zalewanie wodami powodziowymi narażone są przede wszystkim tereny położone w sąsiedztwie doliny Widawy, tj. południowa część miasta Bierutów i tereny przyległe do cieków w miejscowościach: Karwiniec, Kijowice, Kruszowice, Paczków, Zawidowice, Zbytowa.</w:t>
      </w:r>
    </w:p>
    <w:p w14:paraId="1F3EFC7C" w14:textId="2954FEF4" w:rsidR="005775EA" w:rsidRPr="005775EA" w:rsidRDefault="005775EA" w:rsidP="005775EA">
      <w:pPr>
        <w:ind w:right="-284" w:firstLine="360"/>
        <w:jc w:val="both"/>
        <w:rPr>
          <w:rFonts w:ascii="Calibri" w:eastAsia="Calibri" w:hAnsi="Calibri" w:cs="Calibri"/>
          <w:sz w:val="24"/>
          <w:szCs w:val="24"/>
        </w:rPr>
      </w:pPr>
      <w:r w:rsidRPr="005775EA">
        <w:rPr>
          <w:rFonts w:ascii="Calibri" w:eastAsia="Calibri" w:hAnsi="Calibri" w:cs="Calibri"/>
          <w:sz w:val="24"/>
          <w:szCs w:val="24"/>
        </w:rPr>
        <w:t>Gmina Bierutów znajduje się w makroregionie zachodnim Niżu Polskiego, w obrębie regionu wrocławskiego, subregionu centralnego (Malinowski, 1991). Na omawianym obszarze piętra wodonośne tworzą wody w utworach czwartorzędowych i trzeciorzędowych. Główny użytkowy poziom wodonośny stanowią wody w osadach czwartorzędu. Piętro czwartorzędowe związane jest ze strukturą doliny kopalnej pra-Odry staroplejstoceńskiego systemu sieci rzecznej oraz z wysoczyznami, głównie fluwioglacjalnymi. Wody podziemne występują tu w utworach piaszczysto-żwirowych tworzących warstwy o zróżnicowanej miąższości. Poziomy wód czwartorzędowych charakteryzują się zróżnicowanymi wydajnościami: od kilku m</w:t>
      </w:r>
      <w:r w:rsidRPr="005775EA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Pr="005775EA">
        <w:rPr>
          <w:rFonts w:ascii="Calibri" w:eastAsia="Calibri" w:hAnsi="Calibri" w:cs="Calibri"/>
          <w:sz w:val="24"/>
          <w:szCs w:val="24"/>
        </w:rPr>
        <w:t>/d do ponad 1900</w:t>
      </w:r>
      <w:r>
        <w:rPr>
          <w:rFonts w:ascii="Calibri" w:eastAsia="Calibri" w:hAnsi="Calibri" w:cs="Calibri"/>
          <w:sz w:val="24"/>
          <w:szCs w:val="24"/>
        </w:rPr>
        <w:t>,00</w:t>
      </w:r>
      <w:r w:rsidRPr="005775EA">
        <w:rPr>
          <w:rFonts w:ascii="Calibri" w:eastAsia="Calibri" w:hAnsi="Calibri" w:cs="Calibri"/>
          <w:sz w:val="24"/>
          <w:szCs w:val="24"/>
        </w:rPr>
        <w:t xml:space="preserve"> m</w:t>
      </w:r>
      <w:r w:rsidRPr="005775EA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Pr="005775EA">
        <w:rPr>
          <w:rFonts w:ascii="Calibri" w:eastAsia="Calibri" w:hAnsi="Calibri" w:cs="Calibri"/>
          <w:sz w:val="24"/>
          <w:szCs w:val="24"/>
        </w:rPr>
        <w:t>/d. Są one zasilanie przez infiltrację wód opadowych (warstwy wodonośne w obrębie obszarów wysoczyznowych) oraz na drodze dopływów wód naporowych z podłoża – z wodonośnych utworów trzeciorzędu.</w:t>
      </w:r>
    </w:p>
    <w:p w14:paraId="24D3F8E2" w14:textId="77777777" w:rsidR="006531A4" w:rsidRPr="0018044D" w:rsidRDefault="00F77DD0" w:rsidP="003B026C">
      <w:pPr>
        <w:pStyle w:val="Nagwek4"/>
        <w:numPr>
          <w:ilvl w:val="3"/>
          <w:numId w:val="17"/>
        </w:numPr>
        <w:spacing w:before="0" w:after="240"/>
        <w:jc w:val="both"/>
        <w:rPr>
          <w:i w:val="0"/>
          <w:color w:val="000000"/>
          <w:sz w:val="24"/>
          <w:szCs w:val="24"/>
        </w:rPr>
      </w:pPr>
      <w:bookmarkStart w:id="16" w:name="_Toc141464036"/>
      <w:r w:rsidRPr="0018044D">
        <w:rPr>
          <w:i w:val="0"/>
          <w:color w:val="000000"/>
          <w:sz w:val="24"/>
          <w:szCs w:val="24"/>
        </w:rPr>
        <w:t>Ochrona środowiska</w:t>
      </w:r>
      <w:bookmarkEnd w:id="16"/>
    </w:p>
    <w:p w14:paraId="72FFBDF4" w14:textId="77777777" w:rsidR="006531A4" w:rsidRPr="0018044D" w:rsidRDefault="00F77DD0" w:rsidP="00C50548">
      <w:pPr>
        <w:ind w:right="-284" w:firstLine="72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Na terenie planowanej Inwestycji nie znajdują się jakiekolwiek komponenty środowiska wymagające szczególnej ochrony, ze względu na </w:t>
      </w:r>
      <w:r w:rsidR="00870C22" w:rsidRPr="0018044D">
        <w:rPr>
          <w:rFonts w:ascii="Calibri" w:eastAsia="Calibri" w:hAnsi="Calibri" w:cs="Calibri"/>
          <w:sz w:val="24"/>
          <w:szCs w:val="24"/>
        </w:rPr>
        <w:t>zamierzone korzystanie z wód, a </w:t>
      </w:r>
      <w:r w:rsidRPr="0018044D">
        <w:rPr>
          <w:rFonts w:ascii="Calibri" w:eastAsia="Calibri" w:hAnsi="Calibri" w:cs="Calibri"/>
          <w:sz w:val="24"/>
          <w:szCs w:val="24"/>
        </w:rPr>
        <w:t>sama Inwestycja nie stanowi zagrożenia dla środowiska.</w:t>
      </w:r>
    </w:p>
    <w:p w14:paraId="58274142" w14:textId="77777777" w:rsidR="006531A4" w:rsidRPr="0018044D" w:rsidRDefault="00F77DD0" w:rsidP="00C50548">
      <w:pPr>
        <w:ind w:right="-284" w:firstLine="425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Zgodnie z art. 6.1 Ustawy z dnia 16 kwietnia 2004 r. o ochronie przyrody (tekst                jednolity: Dz. U. 2018 poz. 1614), formami ochrony przyrody są:</w:t>
      </w:r>
    </w:p>
    <w:p w14:paraId="74FF787C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parki narodowe;</w:t>
      </w:r>
    </w:p>
    <w:p w14:paraId="07BE2263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rezerwaty przyrody;</w:t>
      </w:r>
    </w:p>
    <w:p w14:paraId="2439F4D3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parki krajobrazowe;</w:t>
      </w:r>
    </w:p>
    <w:p w14:paraId="5E7219B8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obszary chronionego krajobrazu;</w:t>
      </w:r>
    </w:p>
    <w:p w14:paraId="5A51843B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lastRenderedPageBreak/>
        <w:t>obszary Natura 2000;</w:t>
      </w:r>
    </w:p>
    <w:p w14:paraId="044AA3DA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pomniki przyrody;</w:t>
      </w:r>
    </w:p>
    <w:p w14:paraId="3E7CA28F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stanowiska dokumentacyjne;</w:t>
      </w:r>
    </w:p>
    <w:p w14:paraId="4E7522E9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użytki ekologiczne;</w:t>
      </w:r>
    </w:p>
    <w:p w14:paraId="7EC9321C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zespoły przyrodniczo – krajobrazowe;</w:t>
      </w:r>
    </w:p>
    <w:p w14:paraId="07946AD7" w14:textId="77777777" w:rsidR="006531A4" w:rsidRPr="0018044D" w:rsidRDefault="00F77DD0" w:rsidP="003B026C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ind w:right="-28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ochrona gatunkowa roślin, zwierząt i grzybów.</w:t>
      </w:r>
    </w:p>
    <w:p w14:paraId="63D36796" w14:textId="5444280E" w:rsidR="006531A4" w:rsidRPr="0018044D" w:rsidRDefault="00F77DD0">
      <w:pPr>
        <w:ind w:right="-284" w:firstLine="425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W zasięgu oddziaływania planowane</w:t>
      </w:r>
      <w:r w:rsidR="00C50548">
        <w:rPr>
          <w:rFonts w:ascii="Calibri" w:eastAsia="Calibri" w:hAnsi="Calibri" w:cs="Calibri"/>
          <w:sz w:val="24"/>
          <w:szCs w:val="24"/>
        </w:rPr>
        <w:t>j</w:t>
      </w:r>
      <w:r w:rsidRPr="0018044D">
        <w:rPr>
          <w:rFonts w:ascii="Calibri" w:eastAsia="Calibri" w:hAnsi="Calibri" w:cs="Calibri"/>
          <w:sz w:val="24"/>
          <w:szCs w:val="24"/>
        </w:rPr>
        <w:t xml:space="preserve"> do wykonania </w:t>
      </w:r>
      <w:r w:rsidR="00C50548">
        <w:rPr>
          <w:rFonts w:ascii="Calibri" w:eastAsia="Calibri" w:hAnsi="Calibri" w:cs="Calibri"/>
          <w:sz w:val="24"/>
          <w:szCs w:val="24"/>
        </w:rPr>
        <w:t>inwestycji</w:t>
      </w:r>
      <w:r w:rsidRPr="0018044D">
        <w:rPr>
          <w:rFonts w:ascii="Calibri" w:eastAsia="Calibri" w:hAnsi="Calibri" w:cs="Calibri"/>
          <w:sz w:val="24"/>
          <w:szCs w:val="24"/>
        </w:rPr>
        <w:t xml:space="preserve"> nie występują obszary </w:t>
      </w:r>
      <w:r w:rsidR="009E233D">
        <w:rPr>
          <w:rFonts w:ascii="Calibri" w:eastAsia="Calibri" w:hAnsi="Calibri" w:cs="Calibri"/>
          <w:sz w:val="24"/>
          <w:szCs w:val="24"/>
        </w:rPr>
        <w:t xml:space="preserve">szczególnie </w:t>
      </w:r>
      <w:r w:rsidRPr="0018044D">
        <w:rPr>
          <w:rFonts w:ascii="Calibri" w:eastAsia="Calibri" w:hAnsi="Calibri" w:cs="Calibri"/>
          <w:sz w:val="24"/>
          <w:szCs w:val="24"/>
        </w:rPr>
        <w:t>chronione.</w:t>
      </w:r>
      <w:r w:rsidR="009E233D">
        <w:rPr>
          <w:rFonts w:ascii="Calibri" w:eastAsia="Calibri" w:hAnsi="Calibri" w:cs="Calibri"/>
          <w:sz w:val="24"/>
          <w:szCs w:val="24"/>
        </w:rPr>
        <w:t xml:space="preserve"> W pobliżu </w:t>
      </w:r>
      <w:r w:rsidR="005775EA">
        <w:rPr>
          <w:rFonts w:ascii="Calibri" w:eastAsia="Calibri" w:hAnsi="Calibri" w:cs="Calibri"/>
          <w:sz w:val="24"/>
          <w:szCs w:val="24"/>
        </w:rPr>
        <w:t>znajduje się obszar Natura2000 o symbolu PLH020065 Bierutów</w:t>
      </w:r>
      <w:r w:rsidR="009E233D">
        <w:rPr>
          <w:rFonts w:ascii="Calibri" w:eastAsia="Calibri" w:hAnsi="Calibri" w:cs="Calibri"/>
          <w:sz w:val="24"/>
          <w:szCs w:val="24"/>
        </w:rPr>
        <w:t>.</w:t>
      </w:r>
      <w:r w:rsidR="005775EA">
        <w:rPr>
          <w:rFonts w:ascii="Calibri" w:eastAsia="Calibri" w:hAnsi="Calibri" w:cs="Calibri"/>
          <w:sz w:val="24"/>
          <w:szCs w:val="24"/>
        </w:rPr>
        <w:t xml:space="preserve"> Obszar znajduje się w odległości </w:t>
      </w:r>
      <w:r w:rsidR="003A6318">
        <w:rPr>
          <w:rFonts w:ascii="Calibri" w:eastAsia="Calibri" w:hAnsi="Calibri" w:cs="Calibri"/>
          <w:sz w:val="24"/>
          <w:szCs w:val="24"/>
        </w:rPr>
        <w:t xml:space="preserve">co najmniej </w:t>
      </w:r>
      <w:r w:rsidR="005775EA">
        <w:rPr>
          <w:rFonts w:ascii="Calibri" w:eastAsia="Calibri" w:hAnsi="Calibri" w:cs="Calibri"/>
          <w:sz w:val="24"/>
          <w:szCs w:val="24"/>
        </w:rPr>
        <w:t>ok. 0,</w:t>
      </w:r>
      <w:r w:rsidR="003A6318">
        <w:rPr>
          <w:rFonts w:ascii="Calibri" w:eastAsia="Calibri" w:hAnsi="Calibri" w:cs="Calibri"/>
          <w:sz w:val="24"/>
          <w:szCs w:val="24"/>
        </w:rPr>
        <w:t>20</w:t>
      </w:r>
      <w:r w:rsidR="005775EA">
        <w:rPr>
          <w:rFonts w:ascii="Calibri" w:eastAsia="Calibri" w:hAnsi="Calibri" w:cs="Calibri"/>
          <w:sz w:val="24"/>
          <w:szCs w:val="24"/>
        </w:rPr>
        <w:t xml:space="preserve"> km od wspomnianego obszaru Natura2000.</w:t>
      </w:r>
    </w:p>
    <w:p w14:paraId="4484A1EF" w14:textId="48EF94D5" w:rsidR="006531A4" w:rsidRPr="0018044D" w:rsidRDefault="00F77DD0" w:rsidP="00C50548">
      <w:pPr>
        <w:ind w:right="-284" w:firstLine="425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W ramach planowanej Inwestycji może zaistnieć konieczność uzyskania </w:t>
      </w:r>
      <w:r w:rsidR="005775EA">
        <w:rPr>
          <w:rFonts w:ascii="Calibri" w:eastAsia="Calibri" w:hAnsi="Calibri" w:cs="Calibri"/>
          <w:sz w:val="24"/>
          <w:szCs w:val="24"/>
        </w:rPr>
        <w:t>decyzji</w:t>
      </w:r>
      <w:r w:rsidRPr="0018044D">
        <w:rPr>
          <w:rFonts w:ascii="Calibri" w:eastAsia="Calibri" w:hAnsi="Calibri" w:cs="Calibri"/>
          <w:sz w:val="24"/>
          <w:szCs w:val="24"/>
        </w:rPr>
        <w:t xml:space="preserve"> środowiskowej na podstawie Karty Informacyjnej Przedsięwzięcia</w:t>
      </w:r>
      <w:r w:rsidR="009E233D">
        <w:rPr>
          <w:rFonts w:ascii="Calibri" w:eastAsia="Calibri" w:hAnsi="Calibri" w:cs="Calibri"/>
          <w:sz w:val="24"/>
          <w:szCs w:val="24"/>
        </w:rPr>
        <w:t xml:space="preserve"> lub Raportu Oddziaływania na Środowisko naturalne</w:t>
      </w:r>
      <w:r w:rsidRPr="0018044D">
        <w:rPr>
          <w:rFonts w:ascii="Calibri" w:eastAsia="Calibri" w:hAnsi="Calibri" w:cs="Calibri"/>
          <w:sz w:val="24"/>
          <w:szCs w:val="24"/>
        </w:rPr>
        <w:t xml:space="preserve"> </w:t>
      </w:r>
      <w:r w:rsidR="00F101A7">
        <w:rPr>
          <w:rFonts w:ascii="Calibri" w:eastAsia="Calibri" w:hAnsi="Calibri" w:cs="Calibri"/>
          <w:sz w:val="24"/>
          <w:szCs w:val="24"/>
        </w:rPr>
        <w:t>z uwagi na wielkość</w:t>
      </w:r>
      <w:r w:rsidR="005775EA">
        <w:rPr>
          <w:rFonts w:ascii="Calibri" w:eastAsia="Calibri" w:hAnsi="Calibri" w:cs="Calibri"/>
          <w:sz w:val="24"/>
          <w:szCs w:val="24"/>
        </w:rPr>
        <w:t xml:space="preserve"> i zakres</w:t>
      </w:r>
      <w:r w:rsidR="00F101A7">
        <w:rPr>
          <w:rFonts w:ascii="Calibri" w:eastAsia="Calibri" w:hAnsi="Calibri" w:cs="Calibri"/>
          <w:sz w:val="24"/>
          <w:szCs w:val="24"/>
        </w:rPr>
        <w:t xml:space="preserve"> inwestycji</w:t>
      </w:r>
      <w:r w:rsidRPr="0018044D">
        <w:rPr>
          <w:rFonts w:ascii="Calibri" w:eastAsia="Calibri" w:hAnsi="Calibri" w:cs="Calibri"/>
          <w:sz w:val="24"/>
          <w:szCs w:val="24"/>
        </w:rPr>
        <w:t>.</w:t>
      </w:r>
      <w:r w:rsidR="0003613D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>Wykonawca powinien przewidzieć taką konieczność przy realizacji projektu Inwestycji.</w:t>
      </w:r>
    </w:p>
    <w:p w14:paraId="2F452352" w14:textId="5A64EDD9" w:rsidR="006531A4" w:rsidRPr="0018044D" w:rsidRDefault="00F77DD0" w:rsidP="003B026C">
      <w:pPr>
        <w:pStyle w:val="Nagwek4"/>
        <w:numPr>
          <w:ilvl w:val="3"/>
          <w:numId w:val="17"/>
        </w:numPr>
        <w:spacing w:before="0" w:after="240"/>
        <w:jc w:val="both"/>
        <w:rPr>
          <w:sz w:val="24"/>
          <w:szCs w:val="24"/>
        </w:rPr>
      </w:pPr>
      <w:bookmarkStart w:id="17" w:name="_Toc141464037"/>
      <w:r w:rsidRPr="0018044D">
        <w:rPr>
          <w:i w:val="0"/>
          <w:color w:val="000000"/>
          <w:sz w:val="24"/>
          <w:szCs w:val="24"/>
        </w:rPr>
        <w:t>Opis stanu istniejącego</w:t>
      </w:r>
      <w:bookmarkEnd w:id="17"/>
    </w:p>
    <w:p w14:paraId="1BEBCEF6" w14:textId="08C90DF5" w:rsidR="007C7302" w:rsidRDefault="00F77DD0" w:rsidP="007C7302">
      <w:pPr>
        <w:ind w:right="-284" w:firstLine="425"/>
        <w:jc w:val="both"/>
        <w:rPr>
          <w:rFonts w:ascii="Calibri" w:eastAsia="Calibri" w:hAnsi="Calibri" w:cs="Calibri"/>
          <w:sz w:val="24"/>
          <w:szCs w:val="24"/>
        </w:rPr>
      </w:pPr>
      <w:r w:rsidRPr="007C7302">
        <w:rPr>
          <w:rFonts w:ascii="Calibri" w:eastAsia="Calibri" w:hAnsi="Calibri" w:cs="Calibri"/>
          <w:sz w:val="24"/>
          <w:szCs w:val="24"/>
        </w:rPr>
        <w:tab/>
      </w:r>
      <w:r w:rsidR="0003613D">
        <w:rPr>
          <w:rFonts w:ascii="Calibri" w:eastAsia="Calibri" w:hAnsi="Calibri" w:cs="Calibri"/>
          <w:sz w:val="24"/>
          <w:szCs w:val="24"/>
        </w:rPr>
        <w:t xml:space="preserve">W miejscowości </w:t>
      </w:r>
      <w:r w:rsidR="004D36AB">
        <w:rPr>
          <w:rFonts w:ascii="Calibri" w:eastAsia="Calibri" w:hAnsi="Calibri" w:cs="Calibri"/>
          <w:sz w:val="24"/>
          <w:szCs w:val="24"/>
        </w:rPr>
        <w:t>Bierutów</w:t>
      </w:r>
      <w:r w:rsidR="0003613D">
        <w:rPr>
          <w:rFonts w:ascii="Calibri" w:eastAsia="Calibri" w:hAnsi="Calibri" w:cs="Calibri"/>
          <w:sz w:val="24"/>
          <w:szCs w:val="24"/>
        </w:rPr>
        <w:t xml:space="preserve"> znajduje się obecnie </w:t>
      </w:r>
      <w:r w:rsidR="003A6318">
        <w:rPr>
          <w:rFonts w:ascii="Calibri" w:eastAsia="Calibri" w:hAnsi="Calibri" w:cs="Calibri"/>
          <w:sz w:val="24"/>
          <w:szCs w:val="24"/>
        </w:rPr>
        <w:t>SUW</w:t>
      </w:r>
      <w:r w:rsidR="0003613D">
        <w:rPr>
          <w:rFonts w:ascii="Calibri" w:eastAsia="Calibri" w:hAnsi="Calibri" w:cs="Calibri"/>
          <w:sz w:val="24"/>
          <w:szCs w:val="24"/>
        </w:rPr>
        <w:t xml:space="preserve"> </w:t>
      </w:r>
      <w:r w:rsidR="003A6318">
        <w:rPr>
          <w:rFonts w:ascii="Calibri" w:eastAsia="Calibri" w:hAnsi="Calibri" w:cs="Calibri"/>
          <w:sz w:val="24"/>
          <w:szCs w:val="24"/>
        </w:rPr>
        <w:t>o</w:t>
      </w:r>
      <w:r w:rsidR="009E233D">
        <w:rPr>
          <w:rFonts w:ascii="Calibri" w:eastAsia="Calibri" w:hAnsi="Calibri" w:cs="Calibri"/>
          <w:sz w:val="24"/>
          <w:szCs w:val="24"/>
        </w:rPr>
        <w:t xml:space="preserve">raz </w:t>
      </w:r>
      <w:r w:rsidR="003A6318">
        <w:rPr>
          <w:rFonts w:ascii="Calibri" w:eastAsia="Calibri" w:hAnsi="Calibri" w:cs="Calibri"/>
          <w:sz w:val="24"/>
          <w:szCs w:val="24"/>
        </w:rPr>
        <w:t>wieża ciśnień</w:t>
      </w:r>
      <w:r w:rsidR="007C7302">
        <w:rPr>
          <w:rFonts w:ascii="Calibri" w:eastAsia="Calibri" w:hAnsi="Calibri" w:cs="Calibri"/>
          <w:sz w:val="24"/>
          <w:szCs w:val="24"/>
        </w:rPr>
        <w:t>.</w:t>
      </w:r>
    </w:p>
    <w:p w14:paraId="3CCFD285" w14:textId="3058C7CA" w:rsidR="00E90583" w:rsidRPr="004D36AB" w:rsidRDefault="003A6318" w:rsidP="004D36AB">
      <w:pPr>
        <w:ind w:right="-284" w:firstLine="425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SUW</w:t>
      </w:r>
      <w:r w:rsidR="009E233D">
        <w:rPr>
          <w:rFonts w:ascii="Calibri" w:eastAsia="Calibri" w:hAnsi="Calibri" w:cs="Calibri"/>
          <w:sz w:val="24"/>
          <w:szCs w:val="24"/>
        </w:rPr>
        <w:t xml:space="preserve"> w miejscowości </w:t>
      </w:r>
      <w:r w:rsidR="004D36AB">
        <w:rPr>
          <w:rFonts w:ascii="Calibri" w:eastAsia="Calibri" w:hAnsi="Calibri" w:cs="Calibri"/>
          <w:sz w:val="24"/>
          <w:szCs w:val="24"/>
        </w:rPr>
        <w:t>Bierutów</w:t>
      </w:r>
      <w:r w:rsidR="009E233D">
        <w:rPr>
          <w:rFonts w:ascii="Calibri" w:eastAsia="Calibri" w:hAnsi="Calibri" w:cs="Calibri"/>
          <w:sz w:val="24"/>
          <w:szCs w:val="24"/>
        </w:rPr>
        <w:t xml:space="preserve"> </w:t>
      </w:r>
      <w:r w:rsidR="00745632">
        <w:rPr>
          <w:rFonts w:ascii="Calibri" w:eastAsia="Calibri" w:hAnsi="Calibri" w:cs="Calibri"/>
          <w:sz w:val="24"/>
          <w:szCs w:val="24"/>
        </w:rPr>
        <w:t xml:space="preserve">działa w sposób prawidłowy, a parametry </w:t>
      </w:r>
      <w:r>
        <w:rPr>
          <w:rFonts w:ascii="Calibri" w:eastAsia="Calibri" w:hAnsi="Calibri" w:cs="Calibri"/>
          <w:sz w:val="24"/>
          <w:szCs w:val="24"/>
        </w:rPr>
        <w:t>wody pitnej</w:t>
      </w:r>
      <w:r w:rsidR="00745632">
        <w:rPr>
          <w:rFonts w:ascii="Calibri" w:eastAsia="Calibri" w:hAnsi="Calibri" w:cs="Calibri"/>
          <w:sz w:val="24"/>
          <w:szCs w:val="24"/>
        </w:rPr>
        <w:t xml:space="preserve"> spełniają wszystkie normy</w:t>
      </w:r>
      <w:r>
        <w:rPr>
          <w:rFonts w:ascii="Calibri" w:eastAsia="Calibri" w:hAnsi="Calibri" w:cs="Calibri"/>
          <w:sz w:val="24"/>
          <w:szCs w:val="24"/>
        </w:rPr>
        <w:t xml:space="preserve"> ustawowe</w:t>
      </w:r>
      <w:r w:rsidR="00745632">
        <w:rPr>
          <w:rFonts w:ascii="Calibri" w:eastAsia="Calibri" w:hAnsi="Calibri" w:cs="Calibri"/>
          <w:sz w:val="24"/>
          <w:szCs w:val="24"/>
        </w:rPr>
        <w:t>.</w:t>
      </w:r>
      <w:r w:rsidR="00957023">
        <w:rPr>
          <w:rFonts w:ascii="Calibri" w:eastAsia="Calibri" w:hAnsi="Calibri" w:cs="Calibri"/>
          <w:sz w:val="24"/>
          <w:szCs w:val="24"/>
        </w:rPr>
        <w:t xml:space="preserve"> Z uwagi na wieloletnie działanie niezbędn</w:t>
      </w:r>
      <w:r>
        <w:rPr>
          <w:rFonts w:ascii="Calibri" w:eastAsia="Calibri" w:hAnsi="Calibri" w:cs="Calibri"/>
          <w:sz w:val="24"/>
          <w:szCs w:val="24"/>
        </w:rPr>
        <w:t xml:space="preserve">a jest wymiana urządzeń oraz wykonanie dodatkowej studni głębinowej </w:t>
      </w:r>
      <w:r w:rsidR="0053477B">
        <w:rPr>
          <w:rFonts w:ascii="Calibri" w:eastAsia="Calibri" w:hAnsi="Calibri" w:cs="Calibri"/>
          <w:sz w:val="24"/>
          <w:szCs w:val="24"/>
        </w:rPr>
        <w:t>wraz ze zwiększeniem wydajności SUW na potrzeby rozbudowującej się miejscowości Bierutów wraz z okolicznymi, które zasilane są z sieci wodociągowej</w:t>
      </w:r>
      <w:r w:rsidR="00C103D5">
        <w:rPr>
          <w:rFonts w:ascii="Calibri" w:eastAsia="Calibri" w:hAnsi="Calibri" w:cs="Calibri"/>
          <w:sz w:val="24"/>
          <w:szCs w:val="24"/>
        </w:rPr>
        <w:t>.</w:t>
      </w:r>
    </w:p>
    <w:p w14:paraId="2611661F" w14:textId="4DC94C1D" w:rsidR="00E90583" w:rsidRPr="00C44E2A" w:rsidRDefault="00E90583" w:rsidP="007C7302">
      <w:pPr>
        <w:ind w:right="-284" w:firstLine="425"/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C44E2A">
        <w:rPr>
          <w:rFonts w:ascii="Calibri" w:eastAsia="Calibri" w:hAnsi="Calibri" w:cs="Calibri"/>
          <w:sz w:val="24"/>
          <w:szCs w:val="24"/>
          <w:u w:val="single"/>
        </w:rPr>
        <w:t xml:space="preserve">Aktualnie </w:t>
      </w:r>
      <w:r w:rsidR="0053477B">
        <w:rPr>
          <w:rFonts w:ascii="Calibri" w:eastAsia="Calibri" w:hAnsi="Calibri" w:cs="Calibri"/>
          <w:sz w:val="24"/>
          <w:szCs w:val="24"/>
          <w:u w:val="single"/>
        </w:rPr>
        <w:t>SUW</w:t>
      </w:r>
      <w:r w:rsidRPr="00C44E2A">
        <w:rPr>
          <w:rFonts w:ascii="Calibri" w:eastAsia="Calibri" w:hAnsi="Calibri" w:cs="Calibri"/>
          <w:sz w:val="24"/>
          <w:szCs w:val="24"/>
          <w:u w:val="single"/>
        </w:rPr>
        <w:t xml:space="preserve"> działa w następujący sposób:</w:t>
      </w:r>
    </w:p>
    <w:p w14:paraId="4EC29D71" w14:textId="2FD0A8AC" w:rsidR="00903658" w:rsidRPr="001F3831" w:rsidRDefault="00F72AED" w:rsidP="00F72AED">
      <w:pPr>
        <w:ind w:right="-284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Na wstępie </w:t>
      </w:r>
      <w:r w:rsidR="00F34618">
        <w:rPr>
          <w:rFonts w:ascii="Calibri" w:eastAsia="Calibri" w:hAnsi="Calibri" w:cs="Calibri"/>
          <w:sz w:val="24"/>
          <w:szCs w:val="24"/>
        </w:rPr>
        <w:t>woda surowa ze studni głębinowej kierowana jest na wieże do napowietrzania. Po napowietrzeniu przechodzi ona przez system oczyszczania (filtry, dodatkowe napowietrzanie oraz chlorowanie) i jest kierowana na zespół zbiorników retencyjnych. Następnie zespół pompowy kieruje wodę uzdatnioną na sieć wodociągową do odbiorców.</w:t>
      </w:r>
    </w:p>
    <w:p w14:paraId="6F4B35B0" w14:textId="5A6480FD" w:rsidR="006531A4" w:rsidRPr="001F3831" w:rsidRDefault="001C42D3" w:rsidP="003B026C">
      <w:pPr>
        <w:pStyle w:val="Nagwek4"/>
        <w:numPr>
          <w:ilvl w:val="3"/>
          <w:numId w:val="17"/>
        </w:numPr>
        <w:spacing w:after="240"/>
        <w:jc w:val="both"/>
        <w:rPr>
          <w:i w:val="0"/>
          <w:color w:val="auto"/>
          <w:sz w:val="24"/>
          <w:szCs w:val="24"/>
        </w:rPr>
      </w:pPr>
      <w:bookmarkStart w:id="18" w:name="_Toc141464038"/>
      <w:r w:rsidRPr="001F3831">
        <w:rPr>
          <w:i w:val="0"/>
          <w:color w:val="auto"/>
          <w:sz w:val="24"/>
          <w:szCs w:val="24"/>
        </w:rPr>
        <w:t>Wykonanie</w:t>
      </w:r>
      <w:r w:rsidR="00F101A7" w:rsidRPr="001F3831">
        <w:rPr>
          <w:i w:val="0"/>
          <w:color w:val="auto"/>
          <w:sz w:val="24"/>
          <w:szCs w:val="24"/>
        </w:rPr>
        <w:t xml:space="preserve"> </w:t>
      </w:r>
      <w:r w:rsidR="00137A34">
        <w:rPr>
          <w:i w:val="0"/>
          <w:color w:val="auto"/>
          <w:sz w:val="24"/>
          <w:szCs w:val="24"/>
        </w:rPr>
        <w:t>modernizacji</w:t>
      </w:r>
      <w:r w:rsidR="00807825" w:rsidRPr="001F3831">
        <w:rPr>
          <w:i w:val="0"/>
          <w:color w:val="auto"/>
          <w:sz w:val="24"/>
          <w:szCs w:val="24"/>
        </w:rPr>
        <w:t xml:space="preserve"> </w:t>
      </w:r>
      <w:r w:rsidR="0086214B">
        <w:rPr>
          <w:i w:val="0"/>
          <w:color w:val="auto"/>
          <w:sz w:val="24"/>
          <w:szCs w:val="24"/>
        </w:rPr>
        <w:t>Stacji Uzdatniania Wody</w:t>
      </w:r>
      <w:r w:rsidR="00F3355E">
        <w:rPr>
          <w:i w:val="0"/>
          <w:color w:val="auto"/>
          <w:sz w:val="24"/>
          <w:szCs w:val="24"/>
        </w:rPr>
        <w:t xml:space="preserve"> oraz wieży ciśnień</w:t>
      </w:r>
      <w:bookmarkEnd w:id="18"/>
    </w:p>
    <w:p w14:paraId="3357A629" w14:textId="740B2FB3" w:rsidR="006531A4" w:rsidRPr="001F3831" w:rsidRDefault="002C2DA8">
      <w:pPr>
        <w:spacing w:after="0"/>
        <w:ind w:firstLine="720"/>
        <w:jc w:val="both"/>
        <w:rPr>
          <w:rFonts w:ascii="Calibri" w:eastAsia="Calibri" w:hAnsi="Calibri" w:cs="Calibri"/>
          <w:sz w:val="24"/>
          <w:szCs w:val="24"/>
        </w:rPr>
      </w:pPr>
      <w:r w:rsidRPr="001F3831">
        <w:rPr>
          <w:rFonts w:ascii="Calibri" w:eastAsia="Calibri" w:hAnsi="Calibri" w:cs="Calibri"/>
          <w:sz w:val="24"/>
          <w:szCs w:val="24"/>
        </w:rPr>
        <w:t xml:space="preserve">W ramach wykonywania dokumentacji Wykonawca uzyska w imieniu Zamawiającego następujące uzgodnienia oraz opinie celem umożliwienia </w:t>
      </w:r>
      <w:r w:rsidR="001C42D3" w:rsidRPr="001F3831">
        <w:rPr>
          <w:rFonts w:ascii="Calibri" w:eastAsia="Calibri" w:hAnsi="Calibri" w:cs="Calibri"/>
          <w:sz w:val="24"/>
          <w:szCs w:val="24"/>
        </w:rPr>
        <w:t xml:space="preserve">wykonania </w:t>
      </w:r>
      <w:r w:rsidR="00443084">
        <w:rPr>
          <w:rFonts w:ascii="Calibri" w:eastAsia="Calibri" w:hAnsi="Calibri" w:cs="Calibri"/>
          <w:sz w:val="24"/>
          <w:szCs w:val="24"/>
        </w:rPr>
        <w:t>modernizacji</w:t>
      </w:r>
      <w:r w:rsidR="00736781" w:rsidRPr="001F3831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</w:t>
      </w:r>
      <w:r w:rsidR="00F34618">
        <w:rPr>
          <w:rFonts w:ascii="Calibri" w:eastAsia="Calibri" w:hAnsi="Calibri" w:cs="Calibri"/>
          <w:sz w:val="24"/>
          <w:szCs w:val="24"/>
        </w:rPr>
        <w:t xml:space="preserve"> oraz wieży ciśnień</w:t>
      </w:r>
      <w:r w:rsidRPr="001F3831">
        <w:rPr>
          <w:rFonts w:ascii="Calibri" w:eastAsia="Calibri" w:hAnsi="Calibri" w:cs="Calibri"/>
          <w:sz w:val="24"/>
          <w:szCs w:val="24"/>
        </w:rPr>
        <w:t>:</w:t>
      </w:r>
    </w:p>
    <w:p w14:paraId="36E6A2F6" w14:textId="72BB766E" w:rsidR="002C2DA8" w:rsidRPr="001F3831" w:rsidRDefault="002C2DA8" w:rsidP="003B026C">
      <w:pPr>
        <w:pStyle w:val="Akapitzlist"/>
        <w:numPr>
          <w:ilvl w:val="0"/>
          <w:numId w:val="35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F3831">
        <w:rPr>
          <w:rFonts w:ascii="Calibri" w:eastAsia="Calibri" w:hAnsi="Calibri" w:cs="Calibri"/>
          <w:sz w:val="24"/>
          <w:szCs w:val="24"/>
        </w:rPr>
        <w:t xml:space="preserve">uzyskanie uzgodnień dot. lokalizacji nowych elementów </w:t>
      </w:r>
      <w:r w:rsidR="00736781" w:rsidRPr="001F3831">
        <w:rPr>
          <w:rFonts w:ascii="Calibri" w:eastAsia="Calibri" w:hAnsi="Calibri" w:cs="Calibri"/>
          <w:sz w:val="24"/>
          <w:szCs w:val="24"/>
        </w:rPr>
        <w:t>na terenie działki inwestora</w:t>
      </w:r>
      <w:r w:rsidRPr="001F3831">
        <w:rPr>
          <w:rFonts w:ascii="Calibri" w:eastAsia="Calibri" w:hAnsi="Calibri" w:cs="Calibri"/>
          <w:sz w:val="24"/>
          <w:szCs w:val="24"/>
        </w:rPr>
        <w:t>;</w:t>
      </w:r>
    </w:p>
    <w:p w14:paraId="7974E0B4" w14:textId="63F563F9" w:rsidR="00746237" w:rsidRPr="001F3831" w:rsidRDefault="00746237" w:rsidP="003B026C">
      <w:pPr>
        <w:pStyle w:val="Akapitzlist"/>
        <w:numPr>
          <w:ilvl w:val="0"/>
          <w:numId w:val="35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F3831">
        <w:rPr>
          <w:rFonts w:ascii="Calibri" w:eastAsia="Calibri" w:hAnsi="Calibri" w:cs="Calibri"/>
          <w:sz w:val="24"/>
          <w:szCs w:val="24"/>
        </w:rPr>
        <w:t xml:space="preserve">uzyskanie </w:t>
      </w:r>
      <w:r w:rsidR="00736781" w:rsidRPr="001F3831">
        <w:rPr>
          <w:rFonts w:ascii="Calibri" w:eastAsia="Calibri" w:hAnsi="Calibri" w:cs="Calibri"/>
          <w:sz w:val="24"/>
          <w:szCs w:val="24"/>
        </w:rPr>
        <w:t>wypisu i wyrysu z MPZP</w:t>
      </w:r>
      <w:r w:rsidRPr="001F3831">
        <w:rPr>
          <w:rFonts w:ascii="Calibri" w:eastAsia="Calibri" w:hAnsi="Calibri" w:cs="Calibri"/>
          <w:sz w:val="24"/>
          <w:szCs w:val="24"/>
        </w:rPr>
        <w:t>;</w:t>
      </w:r>
    </w:p>
    <w:p w14:paraId="5809378C" w14:textId="4535CB22" w:rsidR="001F3831" w:rsidRDefault="001F3831" w:rsidP="003B026C">
      <w:pPr>
        <w:pStyle w:val="Akapitzlist"/>
        <w:numPr>
          <w:ilvl w:val="0"/>
          <w:numId w:val="35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F3831">
        <w:rPr>
          <w:rFonts w:ascii="Calibri" w:eastAsia="Calibri" w:hAnsi="Calibri" w:cs="Calibri"/>
          <w:sz w:val="24"/>
          <w:szCs w:val="24"/>
        </w:rPr>
        <w:t>wykonanie Projektu Architektoniczno-Budowlanego, Projektu Technicznego oraz Projekt</w:t>
      </w:r>
      <w:r w:rsidR="00137A34">
        <w:rPr>
          <w:rFonts w:ascii="Calibri" w:eastAsia="Calibri" w:hAnsi="Calibri" w:cs="Calibri"/>
          <w:sz w:val="24"/>
          <w:szCs w:val="24"/>
        </w:rPr>
        <w:t>u</w:t>
      </w:r>
      <w:r w:rsidRPr="001F3831">
        <w:rPr>
          <w:rFonts w:ascii="Calibri" w:eastAsia="Calibri" w:hAnsi="Calibri" w:cs="Calibri"/>
          <w:sz w:val="24"/>
          <w:szCs w:val="24"/>
        </w:rPr>
        <w:t xml:space="preserve"> Zagospodarowania Terenu;</w:t>
      </w:r>
    </w:p>
    <w:p w14:paraId="4F187140" w14:textId="3FE12E65" w:rsidR="00F34618" w:rsidRPr="001F3831" w:rsidRDefault="00F34618" w:rsidP="003B026C">
      <w:pPr>
        <w:pStyle w:val="Akapitzlist"/>
        <w:numPr>
          <w:ilvl w:val="0"/>
          <w:numId w:val="35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lastRenderedPageBreak/>
        <w:t xml:space="preserve">uzyskanie </w:t>
      </w:r>
      <w:r w:rsidR="00F3355E">
        <w:rPr>
          <w:rFonts w:ascii="Calibri" w:eastAsia="Calibri" w:hAnsi="Calibri" w:cs="Calibri"/>
          <w:sz w:val="24"/>
          <w:szCs w:val="24"/>
        </w:rPr>
        <w:t xml:space="preserve">projektu robót geologicznych, </w:t>
      </w:r>
      <w:r>
        <w:rPr>
          <w:rFonts w:ascii="Calibri" w:eastAsia="Calibri" w:hAnsi="Calibri" w:cs="Calibri"/>
          <w:sz w:val="24"/>
          <w:szCs w:val="24"/>
        </w:rPr>
        <w:t>dokumentacji hydrogeologicznej</w:t>
      </w:r>
      <w:r w:rsidR="00F3355E">
        <w:rPr>
          <w:rFonts w:ascii="Calibri" w:eastAsia="Calibri" w:hAnsi="Calibri" w:cs="Calibri"/>
          <w:sz w:val="24"/>
          <w:szCs w:val="24"/>
        </w:rPr>
        <w:t xml:space="preserve"> oraz pozwolenia wodnoprawnego</w:t>
      </w:r>
      <w:r>
        <w:rPr>
          <w:rFonts w:ascii="Calibri" w:eastAsia="Calibri" w:hAnsi="Calibri" w:cs="Calibri"/>
          <w:sz w:val="24"/>
          <w:szCs w:val="24"/>
        </w:rPr>
        <w:t xml:space="preserve"> dla</w:t>
      </w:r>
      <w:r w:rsidR="00F3355E">
        <w:rPr>
          <w:rFonts w:ascii="Calibri" w:eastAsia="Calibri" w:hAnsi="Calibri" w:cs="Calibri"/>
          <w:sz w:val="24"/>
          <w:szCs w:val="24"/>
        </w:rPr>
        <w:t xml:space="preserve"> nowej</w:t>
      </w:r>
      <w:r>
        <w:rPr>
          <w:rFonts w:ascii="Calibri" w:eastAsia="Calibri" w:hAnsi="Calibri" w:cs="Calibri"/>
          <w:sz w:val="24"/>
          <w:szCs w:val="24"/>
        </w:rPr>
        <w:t xml:space="preserve"> studni głębinowej;</w:t>
      </w:r>
    </w:p>
    <w:p w14:paraId="5610AB14" w14:textId="0BD3EF9C" w:rsidR="002C2DA8" w:rsidRPr="001F3831" w:rsidRDefault="002C2DA8" w:rsidP="003B026C">
      <w:pPr>
        <w:pStyle w:val="Akapitzlist"/>
        <w:numPr>
          <w:ilvl w:val="0"/>
          <w:numId w:val="35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F3831">
        <w:rPr>
          <w:rFonts w:ascii="Calibri" w:eastAsia="Calibri" w:hAnsi="Calibri" w:cs="Calibri"/>
          <w:sz w:val="24"/>
          <w:szCs w:val="24"/>
        </w:rPr>
        <w:t>uzgodnienie projektu u gestora sieci wodno-kanalizacyjnej oraz u Zamawiającego;</w:t>
      </w:r>
    </w:p>
    <w:p w14:paraId="5C9BF934" w14:textId="7E407EFD" w:rsidR="002C2DA8" w:rsidRPr="001F3831" w:rsidRDefault="002C2DA8" w:rsidP="003B026C">
      <w:pPr>
        <w:pStyle w:val="Akapitzlist"/>
        <w:numPr>
          <w:ilvl w:val="0"/>
          <w:numId w:val="35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F3831">
        <w:rPr>
          <w:rFonts w:ascii="Calibri" w:eastAsia="Calibri" w:hAnsi="Calibri" w:cs="Calibri"/>
          <w:sz w:val="24"/>
          <w:szCs w:val="24"/>
        </w:rPr>
        <w:t>wykonanie dokumentacji geotechnicznej;</w:t>
      </w:r>
    </w:p>
    <w:p w14:paraId="079A4D95" w14:textId="3DDBC4AA" w:rsidR="002C2DA8" w:rsidRPr="001F3831" w:rsidRDefault="002C2DA8" w:rsidP="003B026C">
      <w:pPr>
        <w:pStyle w:val="Akapitzlist"/>
        <w:numPr>
          <w:ilvl w:val="0"/>
          <w:numId w:val="35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F3831">
        <w:rPr>
          <w:rFonts w:ascii="Calibri" w:eastAsia="Calibri" w:hAnsi="Calibri" w:cs="Calibri"/>
          <w:sz w:val="24"/>
          <w:szCs w:val="24"/>
        </w:rPr>
        <w:t xml:space="preserve">wykonanie </w:t>
      </w:r>
      <w:r w:rsidR="004B0D66" w:rsidRPr="001F3831">
        <w:rPr>
          <w:rFonts w:ascii="Calibri" w:eastAsia="Calibri" w:hAnsi="Calibri" w:cs="Calibri"/>
          <w:sz w:val="24"/>
          <w:szCs w:val="24"/>
        </w:rPr>
        <w:t>Karty Informacyjnej Przedsięwzięcia lub Raportu Oddziaływania na Środowisko</w:t>
      </w:r>
      <w:r w:rsidR="00746237" w:rsidRPr="001F3831">
        <w:rPr>
          <w:rFonts w:ascii="Calibri" w:eastAsia="Calibri" w:hAnsi="Calibri" w:cs="Calibri"/>
          <w:sz w:val="24"/>
          <w:szCs w:val="24"/>
        </w:rPr>
        <w:t xml:space="preserve"> – w razie konieczności</w:t>
      </w:r>
      <w:r w:rsidRPr="001F3831">
        <w:rPr>
          <w:rFonts w:ascii="Calibri" w:eastAsia="Calibri" w:hAnsi="Calibri" w:cs="Calibri"/>
          <w:sz w:val="24"/>
          <w:szCs w:val="24"/>
        </w:rPr>
        <w:t>;</w:t>
      </w:r>
    </w:p>
    <w:p w14:paraId="3314795D" w14:textId="0801A6C5" w:rsidR="001F3831" w:rsidRPr="001F3831" w:rsidRDefault="00F34618" w:rsidP="003B026C">
      <w:pPr>
        <w:pStyle w:val="Akapitzlist"/>
        <w:numPr>
          <w:ilvl w:val="0"/>
          <w:numId w:val="35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uzyskanie nowego oraz aktualizacja</w:t>
      </w:r>
      <w:r w:rsidR="001F3831" w:rsidRPr="001F3831">
        <w:rPr>
          <w:rFonts w:ascii="Calibri" w:eastAsia="Calibri" w:hAnsi="Calibri" w:cs="Calibri"/>
          <w:sz w:val="24"/>
          <w:szCs w:val="24"/>
        </w:rPr>
        <w:t xml:space="preserve"> pozwolenia wodnoprawnego</w:t>
      </w:r>
      <w:r w:rsidR="00F3355E">
        <w:rPr>
          <w:rFonts w:ascii="Calibri" w:eastAsia="Calibri" w:hAnsi="Calibri" w:cs="Calibri"/>
          <w:sz w:val="24"/>
          <w:szCs w:val="24"/>
        </w:rPr>
        <w:t xml:space="preserve"> w zakresie odprowadzania wód popłucznych oraz pracy obecnych studni głębinowych – w razie konieczności</w:t>
      </w:r>
      <w:r w:rsidR="001F3831" w:rsidRPr="001F3831">
        <w:rPr>
          <w:rFonts w:ascii="Calibri" w:eastAsia="Calibri" w:hAnsi="Calibri" w:cs="Calibri"/>
          <w:sz w:val="24"/>
          <w:szCs w:val="24"/>
        </w:rPr>
        <w:t>;</w:t>
      </w:r>
    </w:p>
    <w:p w14:paraId="202E5923" w14:textId="73545F5F" w:rsidR="00746237" w:rsidRPr="001F3831" w:rsidRDefault="002C2DA8" w:rsidP="003B026C">
      <w:pPr>
        <w:pStyle w:val="Akapitzlist"/>
        <w:numPr>
          <w:ilvl w:val="0"/>
          <w:numId w:val="35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F3831">
        <w:rPr>
          <w:rFonts w:ascii="Calibri" w:eastAsia="Calibri" w:hAnsi="Calibri" w:cs="Calibri"/>
          <w:sz w:val="24"/>
          <w:szCs w:val="24"/>
        </w:rPr>
        <w:t xml:space="preserve">uzyskanie pozwolenia na budowę w ramach projektowania </w:t>
      </w:r>
      <w:r w:rsidR="00137A34">
        <w:rPr>
          <w:rFonts w:ascii="Calibri" w:eastAsia="Calibri" w:hAnsi="Calibri" w:cs="Calibri"/>
          <w:sz w:val="24"/>
          <w:szCs w:val="24"/>
        </w:rPr>
        <w:t>modernizacji</w:t>
      </w:r>
      <w:r w:rsidR="004B0D66" w:rsidRPr="001F3831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F34618">
        <w:rPr>
          <w:rFonts w:ascii="Calibri" w:eastAsia="Calibri" w:hAnsi="Calibri" w:cs="Calibri"/>
          <w:sz w:val="24"/>
          <w:szCs w:val="24"/>
        </w:rPr>
        <w:t xml:space="preserve"> oraz modernizacji wieży ciśnień</w:t>
      </w:r>
      <w:r w:rsidRPr="001F3831">
        <w:rPr>
          <w:rFonts w:ascii="Calibri" w:eastAsia="Calibri" w:hAnsi="Calibri" w:cs="Calibri"/>
          <w:sz w:val="24"/>
          <w:szCs w:val="24"/>
        </w:rPr>
        <w:t>.</w:t>
      </w:r>
    </w:p>
    <w:p w14:paraId="6A4FC4CD" w14:textId="77777777" w:rsidR="006531A4" w:rsidRPr="001F3831" w:rsidRDefault="00F77DD0" w:rsidP="003B026C">
      <w:pPr>
        <w:pStyle w:val="Nagwek4"/>
        <w:numPr>
          <w:ilvl w:val="3"/>
          <w:numId w:val="17"/>
        </w:numPr>
        <w:spacing w:after="240"/>
        <w:jc w:val="both"/>
        <w:rPr>
          <w:color w:val="auto"/>
          <w:sz w:val="24"/>
          <w:szCs w:val="24"/>
        </w:rPr>
      </w:pPr>
      <w:bookmarkStart w:id="19" w:name="_Toc141464039"/>
      <w:r w:rsidRPr="001F3831">
        <w:rPr>
          <w:i w:val="0"/>
          <w:color w:val="auto"/>
          <w:sz w:val="24"/>
          <w:szCs w:val="24"/>
        </w:rPr>
        <w:t>Ogólne wymagania w zakresie kompletnego i poprawnego wykonania przedmiotu zamówienia</w:t>
      </w:r>
      <w:bookmarkEnd w:id="19"/>
    </w:p>
    <w:p w14:paraId="113DD4ED" w14:textId="03CF425F" w:rsidR="006531A4" w:rsidRPr="0018044D" w:rsidRDefault="00F77DD0" w:rsidP="00F34618">
      <w:pPr>
        <w:spacing w:line="240" w:lineRule="auto"/>
        <w:ind w:firstLine="720"/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t>Przedmiot umowy obejmuje wykonanie</w:t>
      </w:r>
      <w:r w:rsidR="00F34618">
        <w:rPr>
          <w:rFonts w:ascii="Calibri" w:eastAsia="Calibri" w:hAnsi="Calibri" w:cs="Calibri"/>
          <w:sz w:val="24"/>
          <w:szCs w:val="24"/>
          <w:u w:val="single"/>
        </w:rPr>
        <w:t xml:space="preserve"> odrębnie dla obiektu SUW i odrębnie dla wieży ciśnień</w:t>
      </w:r>
      <w:r w:rsidRPr="0018044D">
        <w:rPr>
          <w:rFonts w:ascii="Calibri" w:eastAsia="Calibri" w:hAnsi="Calibri" w:cs="Calibri"/>
          <w:sz w:val="24"/>
          <w:szCs w:val="24"/>
          <w:u w:val="single"/>
        </w:rPr>
        <w:t>:</w:t>
      </w:r>
    </w:p>
    <w:p w14:paraId="0C1E4385" w14:textId="1D16B785" w:rsidR="006531A4" w:rsidRPr="009A7F0F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9A7F0F">
        <w:rPr>
          <w:rFonts w:ascii="Calibri" w:eastAsia="Calibri" w:hAnsi="Calibri" w:cs="Calibri"/>
          <w:sz w:val="24"/>
          <w:szCs w:val="24"/>
        </w:rPr>
        <w:t>Projektu budowlanego w tym projektu zagospodarowania terenu – zakres robót oraz ilość kopii powinny zostać określone przez Projektanta</w:t>
      </w:r>
      <w:r w:rsidR="009A7F0F">
        <w:rPr>
          <w:rFonts w:ascii="Calibri" w:eastAsia="Calibri" w:hAnsi="Calibri" w:cs="Calibri"/>
          <w:sz w:val="24"/>
          <w:szCs w:val="24"/>
        </w:rPr>
        <w:t xml:space="preserve"> – nie mniej niż 5 egzemplarzy</w:t>
      </w:r>
      <w:r w:rsidRPr="009A7F0F">
        <w:rPr>
          <w:rFonts w:ascii="Calibri" w:eastAsia="Calibri" w:hAnsi="Calibri" w:cs="Calibri"/>
          <w:sz w:val="24"/>
          <w:szCs w:val="24"/>
        </w:rPr>
        <w:t>;</w:t>
      </w:r>
    </w:p>
    <w:p w14:paraId="0010FA5F" w14:textId="1A41DD48" w:rsidR="006531A4" w:rsidRPr="0018044D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Projektu wykonawczego w branżach:</w:t>
      </w:r>
    </w:p>
    <w:p w14:paraId="71745175" w14:textId="6A41DA49" w:rsidR="006531A4" w:rsidRDefault="00F77DD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instalacji sanitarnych:  wodno</w:t>
      </w:r>
      <w:r w:rsidR="009A7F0F">
        <w:rPr>
          <w:rFonts w:ascii="Calibri" w:eastAsia="Calibri" w:hAnsi="Calibri" w:cs="Calibri"/>
          <w:color w:val="000000"/>
          <w:sz w:val="24"/>
          <w:szCs w:val="24"/>
        </w:rPr>
        <w:t>-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>kanalizacyjnej</w:t>
      </w:r>
      <w:r w:rsidR="009A7F0F">
        <w:rPr>
          <w:rFonts w:ascii="Calibri" w:eastAsia="Calibri" w:hAnsi="Calibri" w:cs="Calibri"/>
          <w:color w:val="000000"/>
          <w:sz w:val="24"/>
          <w:szCs w:val="24"/>
        </w:rPr>
        <w:t xml:space="preserve"> – w min. 5 egzemplarzach</w:t>
      </w:r>
      <w:r w:rsidR="00C103D5">
        <w:rPr>
          <w:rFonts w:ascii="Calibri" w:eastAsia="Calibri" w:hAnsi="Calibri" w:cs="Calibri"/>
          <w:color w:val="000000"/>
          <w:sz w:val="24"/>
          <w:szCs w:val="24"/>
        </w:rPr>
        <w:t>;</w:t>
      </w:r>
    </w:p>
    <w:p w14:paraId="7B602351" w14:textId="78246355" w:rsidR="00C103D5" w:rsidRPr="0018044D" w:rsidRDefault="00C103D5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instalacji elektrycznych – w min. 5 egzemplarzach;</w:t>
      </w:r>
    </w:p>
    <w:p w14:paraId="5F342239" w14:textId="3271FF87" w:rsidR="006531A4" w:rsidRDefault="009A7F0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drogowej w ramach odtworzenia nawierzchni dróg chodników oraz parkingów na terenie prowadzonych prac</w:t>
      </w:r>
      <w:r w:rsidR="00DD6F12">
        <w:rPr>
          <w:rFonts w:ascii="Calibri" w:eastAsia="Calibri" w:hAnsi="Calibri" w:cs="Calibri"/>
          <w:color w:val="000000"/>
          <w:sz w:val="24"/>
          <w:szCs w:val="24"/>
        </w:rPr>
        <w:t xml:space="preserve"> – w razie konieczności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– w min. 5 egzemplarzach</w:t>
      </w:r>
      <w:r w:rsidR="00354041">
        <w:rPr>
          <w:rFonts w:ascii="Calibri" w:eastAsia="Calibri" w:hAnsi="Calibri" w:cs="Calibri"/>
          <w:color w:val="000000"/>
          <w:sz w:val="24"/>
          <w:szCs w:val="24"/>
        </w:rPr>
        <w:t>;</w:t>
      </w:r>
    </w:p>
    <w:p w14:paraId="4B1A3D32" w14:textId="100D399F" w:rsidR="00354041" w:rsidRPr="0018044D" w:rsidRDefault="00354041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architektoniczno-budowlanej – w min. 5 egzemplarzach.</w:t>
      </w:r>
    </w:p>
    <w:p w14:paraId="6E11CBF5" w14:textId="12C9C88F" w:rsidR="006531A4" w:rsidRPr="0018044D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Specyfikacji technicznych wykonania i odbioru rob</w:t>
      </w:r>
      <w:r w:rsidR="009A7F0F">
        <w:rPr>
          <w:rFonts w:ascii="Calibri" w:eastAsia="Calibri" w:hAnsi="Calibri" w:cs="Calibri"/>
          <w:sz w:val="24"/>
          <w:szCs w:val="24"/>
        </w:rPr>
        <w:t>ó</w:t>
      </w:r>
      <w:r w:rsidRPr="0018044D">
        <w:rPr>
          <w:rFonts w:ascii="Calibri" w:eastAsia="Calibri" w:hAnsi="Calibri" w:cs="Calibri"/>
          <w:sz w:val="24"/>
          <w:szCs w:val="24"/>
        </w:rPr>
        <w:t>t – w czterech egzemplarzach;</w:t>
      </w:r>
    </w:p>
    <w:p w14:paraId="3BCA5B62" w14:textId="029C5A10" w:rsidR="006531A4" w:rsidRPr="0018044D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Przedmiarów robót i kosztorysów inwestorskich – w czterech egzemplarzach;</w:t>
      </w:r>
    </w:p>
    <w:p w14:paraId="5D208F4C" w14:textId="0BB31D5C" w:rsidR="006531A4" w:rsidRPr="0018044D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Wersji elektronicznej ww. dokumentacji – w min. jednym egzemplarzu</w:t>
      </w:r>
      <w:r w:rsidR="009A7F0F">
        <w:rPr>
          <w:rFonts w:ascii="Calibri" w:eastAsia="Calibri" w:hAnsi="Calibri" w:cs="Calibri"/>
          <w:sz w:val="24"/>
          <w:szCs w:val="24"/>
        </w:rPr>
        <w:t xml:space="preserve"> na płycie CD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68B833EF" w14:textId="4FA82B90" w:rsidR="006531A4" w:rsidRPr="0018044D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Uzyskanie wszystkich niezbędnych decyzji, opinii i pozwoleń właściwych organów,</w:t>
      </w:r>
      <w:r w:rsidR="009A7F0F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>koniecznych do wykonania i odbioru całości zadania;</w:t>
      </w:r>
    </w:p>
    <w:p w14:paraId="7DAD4511" w14:textId="3D5C82FB" w:rsidR="006531A4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Uzyskanie</w:t>
      </w:r>
      <w:r w:rsidR="00354041">
        <w:rPr>
          <w:rFonts w:ascii="Calibri" w:eastAsia="Calibri" w:hAnsi="Calibri" w:cs="Calibri"/>
          <w:sz w:val="24"/>
          <w:szCs w:val="24"/>
        </w:rPr>
        <w:t xml:space="preserve"> lub aktualizacja </w:t>
      </w:r>
      <w:r w:rsidRPr="0018044D">
        <w:rPr>
          <w:rFonts w:ascii="Calibri" w:eastAsia="Calibri" w:hAnsi="Calibri" w:cs="Calibri"/>
          <w:sz w:val="24"/>
          <w:szCs w:val="24"/>
        </w:rPr>
        <w:t>pozwolenia wodnoprawnego</w:t>
      </w:r>
      <w:r w:rsidR="009A7F0F">
        <w:rPr>
          <w:rFonts w:ascii="Calibri" w:eastAsia="Calibri" w:hAnsi="Calibri" w:cs="Calibri"/>
          <w:sz w:val="24"/>
          <w:szCs w:val="24"/>
        </w:rPr>
        <w:t xml:space="preserve"> – w razie potrzeby;</w:t>
      </w:r>
    </w:p>
    <w:p w14:paraId="36062FAF" w14:textId="43AB4795" w:rsidR="009A7F0F" w:rsidRPr="0018044D" w:rsidRDefault="009A7F0F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Uzyskanie decyzji o środowiskowych uwarunkowaniach – w razie konieczności;</w:t>
      </w:r>
    </w:p>
    <w:p w14:paraId="7B3F96EE" w14:textId="1945B823" w:rsidR="006531A4" w:rsidRPr="0018044D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Uzyskanie oświadczeń o skoordynowaniu technicznym opracowań projektowych;</w:t>
      </w:r>
    </w:p>
    <w:p w14:paraId="518E2F1B" w14:textId="4361EB34" w:rsidR="006531A4" w:rsidRPr="0018044D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Pełnienie nadzoru autorskiego przy realizacji robót opartych o wykonaną dokumentację projektową;</w:t>
      </w:r>
    </w:p>
    <w:p w14:paraId="56B20862" w14:textId="2119A2A3" w:rsidR="006531A4" w:rsidRPr="0018044D" w:rsidRDefault="00F77DD0" w:rsidP="003B026C">
      <w:pPr>
        <w:pStyle w:val="Akapitzlist"/>
        <w:numPr>
          <w:ilvl w:val="0"/>
          <w:numId w:val="34"/>
        </w:num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Realizacji robót budowlano-montażowych w oparciu o opracowaną dokumentację projektową</w:t>
      </w:r>
      <w:r w:rsidR="009A7F0F">
        <w:rPr>
          <w:rFonts w:ascii="Calibri" w:eastAsia="Calibri" w:hAnsi="Calibri" w:cs="Calibri"/>
          <w:sz w:val="24"/>
          <w:szCs w:val="24"/>
        </w:rPr>
        <w:t>.</w:t>
      </w:r>
    </w:p>
    <w:p w14:paraId="06F86ED2" w14:textId="77777777" w:rsidR="006531A4" w:rsidRDefault="006531A4">
      <w:pPr>
        <w:spacing w:after="0" w:line="240" w:lineRule="auto"/>
        <w:ind w:left="360"/>
        <w:jc w:val="both"/>
        <w:rPr>
          <w:rFonts w:ascii="Calibri" w:eastAsia="Calibri" w:hAnsi="Calibri" w:cs="Calibri"/>
          <w:sz w:val="24"/>
          <w:szCs w:val="24"/>
        </w:rPr>
      </w:pPr>
    </w:p>
    <w:p w14:paraId="1B832257" w14:textId="77777777" w:rsidR="00F3355E" w:rsidRDefault="00F3355E">
      <w:pPr>
        <w:spacing w:after="0" w:line="240" w:lineRule="auto"/>
        <w:ind w:left="360"/>
        <w:jc w:val="both"/>
        <w:rPr>
          <w:rFonts w:ascii="Calibri" w:eastAsia="Calibri" w:hAnsi="Calibri" w:cs="Calibri"/>
          <w:sz w:val="24"/>
          <w:szCs w:val="24"/>
        </w:rPr>
      </w:pPr>
    </w:p>
    <w:p w14:paraId="0E4AC983" w14:textId="77777777" w:rsidR="00F3355E" w:rsidRDefault="00F3355E">
      <w:pPr>
        <w:spacing w:after="0" w:line="240" w:lineRule="auto"/>
        <w:ind w:left="360"/>
        <w:jc w:val="both"/>
        <w:rPr>
          <w:rFonts w:ascii="Calibri" w:eastAsia="Calibri" w:hAnsi="Calibri" w:cs="Calibri"/>
          <w:sz w:val="24"/>
          <w:szCs w:val="24"/>
        </w:rPr>
      </w:pPr>
    </w:p>
    <w:p w14:paraId="26B764CD" w14:textId="77777777" w:rsidR="00F3355E" w:rsidRDefault="00F3355E">
      <w:pPr>
        <w:spacing w:after="0" w:line="240" w:lineRule="auto"/>
        <w:ind w:left="360"/>
        <w:jc w:val="both"/>
        <w:rPr>
          <w:rFonts w:ascii="Calibri" w:eastAsia="Calibri" w:hAnsi="Calibri" w:cs="Calibri"/>
          <w:sz w:val="24"/>
          <w:szCs w:val="24"/>
        </w:rPr>
      </w:pPr>
    </w:p>
    <w:p w14:paraId="54E98515" w14:textId="77777777" w:rsidR="00F3355E" w:rsidRPr="0018044D" w:rsidRDefault="00F3355E">
      <w:pPr>
        <w:spacing w:after="0" w:line="240" w:lineRule="auto"/>
        <w:ind w:left="360"/>
        <w:jc w:val="both"/>
        <w:rPr>
          <w:rFonts w:ascii="Calibri" w:eastAsia="Calibri" w:hAnsi="Calibri" w:cs="Calibri"/>
          <w:sz w:val="24"/>
          <w:szCs w:val="24"/>
        </w:rPr>
      </w:pPr>
    </w:p>
    <w:p w14:paraId="03C03241" w14:textId="77777777" w:rsidR="006531A4" w:rsidRPr="0018044D" w:rsidRDefault="00F77DD0">
      <w:pPr>
        <w:spacing w:line="24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lastRenderedPageBreak/>
        <w:t>Dokumentacja projektowa powinna:</w:t>
      </w:r>
    </w:p>
    <w:p w14:paraId="7F54916B" w14:textId="77777777" w:rsidR="006531A4" w:rsidRPr="0018044D" w:rsidRDefault="00F77DD0" w:rsidP="003B026C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być wykonana w stanie kompletnym z punktu widzenia celu, któremu ma służyć oraz zgodnie z obowiązującymi przepisami i normami. Na jej podstawie realizowany będzie pełny zakres rob</w:t>
      </w:r>
      <w:r w:rsidRPr="0018044D">
        <w:rPr>
          <w:rFonts w:ascii="Calibri" w:eastAsia="Calibri" w:hAnsi="Calibri" w:cs="Calibri"/>
          <w:sz w:val="24"/>
          <w:szCs w:val="24"/>
        </w:rPr>
        <w:t>ó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>t budowlanych niezbędnych dla użytkowania obiektu;</w:t>
      </w:r>
    </w:p>
    <w:p w14:paraId="6A5BC3B5" w14:textId="77777777" w:rsidR="006531A4" w:rsidRPr="0018044D" w:rsidRDefault="00F77DD0" w:rsidP="003B026C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w swojej treści określać przedmiot zamówienia, w tym w szczególności technologię robót, materiały i urządzenia a także przyjęte rozwiązania materiałowe, wybrane technologie, urządzenia i wyposażenia przy przestrzeganiu Polskich Norm przenoszących Europejskie Normy Zharmonizowane;</w:t>
      </w:r>
    </w:p>
    <w:p w14:paraId="5D6FF11C" w14:textId="77777777" w:rsidR="006531A4" w:rsidRPr="0018044D" w:rsidRDefault="00F77DD0" w:rsidP="003B026C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uzyskać wszystkie niezbędne decyzje, opinie i pozwolenia właściwych organów, niezbędne do wykonania i odbioru całości zadania, w tym uzgodnienia projektu przez rzeczoznawców w zakresie higieniczno-sanitarnym, p. pożarowym i BHP;</w:t>
      </w:r>
    </w:p>
    <w:p w14:paraId="2A81B0C4" w14:textId="77777777" w:rsidR="006531A4" w:rsidRPr="0018044D" w:rsidRDefault="00F77DD0" w:rsidP="003B026C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posiadać oświadczenia o wzajemnym skoordynowaniu technicznym opracowań projektowych, które powinny być wykonane przez osoby posiadające uprawnienia budowlane do projektowania w odpowiedniej specjalności;</w:t>
      </w:r>
    </w:p>
    <w:p w14:paraId="4C6710C4" w14:textId="77777777" w:rsidR="006531A4" w:rsidRPr="0018044D" w:rsidRDefault="00F77DD0" w:rsidP="003B026C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posiadać wszystkie niezbędne opinie, uzgodnienia i sprawdzenia rozwiązań projektowych w zakresie wynikającym z przepisów;</w:t>
      </w:r>
    </w:p>
    <w:p w14:paraId="28FB0692" w14:textId="501E185D" w:rsidR="006531A4" w:rsidRPr="0018044D" w:rsidRDefault="00F77DD0" w:rsidP="003B026C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zawierać nazwy i kody grup robót, klas robót i kategorii robót, które zgodne będą z nazewnictwem i numeracją określoną w rozporządzeniu w sprawie </w:t>
      </w:r>
      <w:r w:rsidR="00802222">
        <w:rPr>
          <w:rFonts w:ascii="Calibri" w:eastAsia="Calibri" w:hAnsi="Calibri" w:cs="Calibri"/>
          <w:color w:val="000000"/>
          <w:sz w:val="24"/>
          <w:szCs w:val="24"/>
        </w:rPr>
        <w:t>wspólnego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 Słownika Zamówień;</w:t>
      </w:r>
    </w:p>
    <w:p w14:paraId="4137E0F0" w14:textId="77777777" w:rsidR="006531A4" w:rsidRPr="0018044D" w:rsidRDefault="00F77DD0" w:rsidP="003B026C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być zgodna zakresem i formą z:</w:t>
      </w:r>
    </w:p>
    <w:p w14:paraId="17BD1F1F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Dyrektywą 2004/35/WE Parlamentu Europejskiego i Rady w sprawie odpowiedzialności za środowisko w odniesieniu do zapobiegania i zaradzania szkodom wyrządzonym środowisku naturalnemu z dn. 21 kwietnia 2004 r. – Dz.U.UE.C.2018.346.184;</w:t>
      </w:r>
    </w:p>
    <w:p w14:paraId="4D5FAA20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Ustawą Prawo geologiczne i górnicze z dn. 9 czerwca 2011 r. – Dz.U. z 2019 r. poz. 868;</w:t>
      </w:r>
    </w:p>
    <w:p w14:paraId="6A0E5A80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Ustawą Prawo ochrony środowiska z dn. 27 kwietnia 2001 r. – Dz. U. z 2018 r. poz. 799;</w:t>
      </w:r>
    </w:p>
    <w:p w14:paraId="43B2C847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Ustawą o udostępnianiu informacji o środowisku i jego ochronie, udziale społeczeństwa w ochronie środowiska oraz o ocenach oddziaływania na środowisko z dn. 3 października 2008 r. – Dz.U.2018 poz. 2081;</w:t>
      </w:r>
    </w:p>
    <w:p w14:paraId="3CBA1539" w14:textId="4817E74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Rozporządzeniem Rady Ministrów w sprawie przedsięwzięć mogących znacząco oddziaływać na środowisko z dn. </w:t>
      </w:r>
      <w:r w:rsidR="00354041">
        <w:rPr>
          <w:rFonts w:ascii="Calibri" w:eastAsia="Calibri" w:hAnsi="Calibri" w:cs="Calibri"/>
          <w:color w:val="000000"/>
          <w:sz w:val="24"/>
          <w:szCs w:val="24"/>
        </w:rPr>
        <w:t>10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="00354041">
        <w:rPr>
          <w:rFonts w:ascii="Calibri" w:eastAsia="Calibri" w:hAnsi="Calibri" w:cs="Calibri"/>
          <w:color w:val="000000"/>
          <w:sz w:val="24"/>
          <w:szCs w:val="24"/>
        </w:rPr>
        <w:t>września 2019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 r. – Dz.U.201</w:t>
      </w:r>
      <w:r w:rsidR="00354041">
        <w:rPr>
          <w:rFonts w:ascii="Calibri" w:eastAsia="Calibri" w:hAnsi="Calibri" w:cs="Calibri"/>
          <w:color w:val="000000"/>
          <w:sz w:val="24"/>
          <w:szCs w:val="24"/>
        </w:rPr>
        <w:t>9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 poz. </w:t>
      </w:r>
      <w:r w:rsidR="00354041">
        <w:rPr>
          <w:rFonts w:ascii="Calibri" w:eastAsia="Calibri" w:hAnsi="Calibri" w:cs="Calibri"/>
          <w:color w:val="000000"/>
          <w:sz w:val="24"/>
          <w:szCs w:val="24"/>
        </w:rPr>
        <w:t>1839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>;</w:t>
      </w:r>
    </w:p>
    <w:p w14:paraId="49CD05D8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Theme="majorHAnsi" w:eastAsia="Calibri" w:hAnsiTheme="majorHAnsi" w:cstheme="majorHAnsi"/>
          <w:color w:val="000000"/>
          <w:sz w:val="24"/>
          <w:szCs w:val="24"/>
        </w:rPr>
      </w:pPr>
      <w:r w:rsidRPr="0018044D">
        <w:rPr>
          <w:rFonts w:asciiTheme="majorHAnsi" w:eastAsia="Calibri" w:hAnsiTheme="majorHAnsi" w:cstheme="majorHAnsi"/>
          <w:color w:val="000000"/>
          <w:sz w:val="24"/>
          <w:szCs w:val="24"/>
        </w:rPr>
        <w:t>Rozporządzeniem Ministra w sprawie</w:t>
      </w:r>
      <w:r w:rsidRPr="0018044D">
        <w:rPr>
          <w:rFonts w:asciiTheme="majorHAnsi" w:hAnsiTheme="majorHAnsi" w:cstheme="majorHAnsi"/>
          <w:sz w:val="24"/>
          <w:szCs w:val="24"/>
        </w:rPr>
        <w:t xml:space="preserve"> kryteriów</w:t>
      </w:r>
      <w:r w:rsidRPr="0018044D">
        <w:rPr>
          <w:rFonts w:asciiTheme="majorHAnsi" w:eastAsia="Calibri" w:hAnsiTheme="majorHAnsi" w:cstheme="majorHAnsi"/>
          <w:color w:val="000000"/>
          <w:sz w:val="24"/>
          <w:szCs w:val="24"/>
        </w:rPr>
        <w:t xml:space="preserve"> </w:t>
      </w:r>
      <w:r w:rsidRPr="0018044D">
        <w:rPr>
          <w:rFonts w:asciiTheme="majorHAnsi" w:hAnsiTheme="majorHAnsi" w:cstheme="majorHAnsi"/>
          <w:sz w:val="24"/>
          <w:szCs w:val="24"/>
        </w:rPr>
        <w:t>oceny wystąpienia szkody w środowisku z dn. 1 września 2016 r. – Dz.U.2016 poz. 1399</w:t>
      </w:r>
      <w:r w:rsidRPr="0018044D">
        <w:rPr>
          <w:rFonts w:asciiTheme="majorHAnsi" w:eastAsia="Calibri" w:hAnsiTheme="majorHAnsi" w:cstheme="majorHAnsi"/>
          <w:color w:val="000000"/>
          <w:sz w:val="24"/>
          <w:szCs w:val="24"/>
        </w:rPr>
        <w:t>;</w:t>
      </w:r>
    </w:p>
    <w:p w14:paraId="59661D03" w14:textId="12E107D2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Rozporządzeniem Ministra Środowiska w sprawie działań naprawczych z</w:t>
      </w:r>
      <w:r w:rsidR="00354041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color w:val="000000"/>
          <w:sz w:val="24"/>
          <w:szCs w:val="24"/>
        </w:rPr>
        <w:t>dn. 5 września 2016 r. – Dz.U.2016 poz. 1396;</w:t>
      </w:r>
    </w:p>
    <w:p w14:paraId="3D73EB5C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hanging="36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Rozporządzeniem Ministra Środowiska w sprawie sposobu prowadzenia oceny zanieczyszczania powierzchni gleby z dn. 5 września 2016 r. – Dz.U.2016                                poz. 1395;</w:t>
      </w:r>
    </w:p>
    <w:p w14:paraId="2318F826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hanging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Ustawą o ochronie przyrody z dn. 16 kwietnia 2004 r. – Dz.U.2018 poz. 1614;</w:t>
      </w:r>
    </w:p>
    <w:p w14:paraId="0FF48779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Ustawą o odpadach z dn. 14 grudnia 2012 r. – Dz.U.2013 poz. 21 ;</w:t>
      </w:r>
    </w:p>
    <w:p w14:paraId="32FDF33E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lastRenderedPageBreak/>
        <w:t>Ustawą o odpadach wydobywczych z dn. 10 lipca 2008 r. – Dz.U.2008 nr 138,                    poz. 865;</w:t>
      </w:r>
    </w:p>
    <w:p w14:paraId="53695389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Ustawą Prawo wodne z dn. 20 lipca 2017 r. – Dz.U.2018 poz. 2268;</w:t>
      </w:r>
    </w:p>
    <w:p w14:paraId="0AB68996" w14:textId="43D5B9F4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Ustawą o planowaniu i zagospodarowaniu przestrzennym z dnia 27 marca</w:t>
      </w:r>
      <w:r w:rsidR="00354041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>2003 r. – Dz.U.2003 nr 80 poz. 717;</w:t>
      </w:r>
    </w:p>
    <w:p w14:paraId="17C8F8AA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Ustawą Prawo budowlane z dn. 7 lipca 1994 r. – Dz. U. z 2018 r. poz. 1202;</w:t>
      </w:r>
    </w:p>
    <w:p w14:paraId="13F85BF1" w14:textId="77777777" w:rsidR="006531A4" w:rsidRPr="0018044D" w:rsidRDefault="00F77DD0" w:rsidP="003B026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Rozporządzeniem Rady Ministrów w sprawie Planu gospodarowania wodami na obszarze dorzecza Wisły z dn. 18 października 2016 r. – Dz.U.2016 poz. 1911;</w:t>
      </w:r>
    </w:p>
    <w:p w14:paraId="39EBD949" w14:textId="77777777" w:rsidR="006531A4" w:rsidRPr="0018044D" w:rsidRDefault="00F77DD0" w:rsidP="003B026C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>zawierać projekt budowlany i projekty wykonawcze wykonane jako odrębne opracowania;</w:t>
      </w:r>
    </w:p>
    <w:p w14:paraId="27FB89DB" w14:textId="77777777" w:rsidR="006531A4" w:rsidRPr="0018044D" w:rsidRDefault="00F77DD0" w:rsidP="003B026C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być opatrzona numeracją stronniczą w każdym tomie i posiadać wydruki trwale spięte. </w:t>
      </w:r>
    </w:p>
    <w:p w14:paraId="77E46335" w14:textId="151E82D3" w:rsidR="006531A4" w:rsidRPr="0018044D" w:rsidRDefault="00F77DD0" w:rsidP="008B33AA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Wszelkie wskazania i propozycje rozwiązań zawarte w niniejszym opracowaniu stanowią minimalne wymagania jakościowe i funkcjonalne i należy je traktować, jako wytyczne Inwestora. Projekt musi uzyskać akceptację Inwestora. Uzgodnienia nie mogą wymuszać podniesienia standardu określonego niniejszym Programem Funkcjonalno-Użytkowym.</w:t>
      </w:r>
    </w:p>
    <w:p w14:paraId="0FBEE17E" w14:textId="59D32AD1" w:rsidR="006531A4" w:rsidRPr="0018044D" w:rsidRDefault="00F77DD0" w:rsidP="008B33AA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Prace projektowe muszą być wykonane zgodnie z wymaganiami obowiązujących polskich przepisów, norm i instrukcji.</w:t>
      </w:r>
    </w:p>
    <w:p w14:paraId="28DD4E5B" w14:textId="5D622E66" w:rsidR="006531A4" w:rsidRPr="0018044D" w:rsidRDefault="00F77DD0" w:rsidP="008B33AA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Niewyszczególnienie w niniejszych wymaganiach </w:t>
      </w:r>
      <w:r w:rsidR="008B33AA">
        <w:rPr>
          <w:rFonts w:ascii="Calibri" w:eastAsia="Calibri" w:hAnsi="Calibri" w:cs="Calibri"/>
          <w:sz w:val="24"/>
          <w:szCs w:val="24"/>
        </w:rPr>
        <w:t>Z</w:t>
      </w:r>
      <w:r w:rsidRPr="0018044D">
        <w:rPr>
          <w:rFonts w:ascii="Calibri" w:eastAsia="Calibri" w:hAnsi="Calibri" w:cs="Calibri"/>
          <w:sz w:val="24"/>
          <w:szCs w:val="24"/>
        </w:rPr>
        <w:t>amawiającego jakichkolwiek obowiązujących aktów prawnych nie zwalnia Wykonawcy od ich stosowania. Podane w</w:t>
      </w:r>
      <w:r w:rsidR="00230DB4" w:rsidRPr="0018044D">
        <w:rPr>
          <w:rFonts w:ascii="Calibri" w:eastAsia="Calibri" w:hAnsi="Calibri" w:cs="Calibri"/>
          <w:sz w:val="24"/>
          <w:szCs w:val="24"/>
        </w:rPr>
        <w:t> </w:t>
      </w:r>
      <w:r w:rsidRPr="0018044D">
        <w:rPr>
          <w:rFonts w:ascii="Calibri" w:eastAsia="Calibri" w:hAnsi="Calibri" w:cs="Calibri"/>
          <w:sz w:val="24"/>
          <w:szCs w:val="24"/>
        </w:rPr>
        <w:t>Programie Funkcjonalno-Użytkowym informacje nie zwalniają oferentów z konieczności przeprowadzenia wizji lokalnej w terenie i uwzględnienia innych nieopisanych uwarunkowań.</w:t>
      </w:r>
    </w:p>
    <w:p w14:paraId="4D13B9A5" w14:textId="78AE9635" w:rsidR="006531A4" w:rsidRPr="0018044D" w:rsidRDefault="00F77DD0" w:rsidP="008B33AA">
      <w:pPr>
        <w:ind w:firstLine="360"/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t xml:space="preserve">W przypadku braku możliwości zaprojektowania </w:t>
      </w:r>
      <w:r w:rsidR="00443084">
        <w:rPr>
          <w:rFonts w:ascii="Calibri" w:eastAsia="Calibri" w:hAnsi="Calibri" w:cs="Calibri"/>
          <w:sz w:val="24"/>
          <w:szCs w:val="24"/>
          <w:u w:val="single"/>
        </w:rPr>
        <w:t>modernizacji</w:t>
      </w:r>
      <w:r w:rsidR="00C103D5">
        <w:rPr>
          <w:rFonts w:ascii="Calibri" w:eastAsia="Calibri" w:hAnsi="Calibri" w:cs="Calibri"/>
          <w:sz w:val="24"/>
          <w:szCs w:val="24"/>
          <w:u w:val="single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  <w:u w:val="single"/>
        </w:rPr>
        <w:t xml:space="preserve">Stacji Uzdatniania Wody </w:t>
      </w:r>
      <w:r w:rsidR="00F34618">
        <w:rPr>
          <w:rFonts w:ascii="Calibri" w:eastAsia="Calibri" w:hAnsi="Calibri" w:cs="Calibri"/>
          <w:sz w:val="24"/>
          <w:szCs w:val="24"/>
          <w:u w:val="single"/>
        </w:rPr>
        <w:t xml:space="preserve"> oraz modernizacji wieży ciśnień</w:t>
      </w:r>
      <w:r w:rsidR="00354041">
        <w:rPr>
          <w:rFonts w:ascii="Calibri" w:eastAsia="Calibri" w:hAnsi="Calibri" w:cs="Calibri"/>
          <w:sz w:val="24"/>
          <w:szCs w:val="24"/>
          <w:u w:val="single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  <w:u w:val="single"/>
        </w:rPr>
        <w:t>zgodnie z wymaganiami któregokolwiek z przywołanych rozporządzeń, należy uzyskać stosowne odstępstwo od wymagań przepisów w tym zakresie.</w:t>
      </w:r>
    </w:p>
    <w:p w14:paraId="08C5DED0" w14:textId="2C1A56F3" w:rsidR="006531A4" w:rsidRPr="0018044D" w:rsidRDefault="00F77DD0" w:rsidP="003B026C">
      <w:pPr>
        <w:pStyle w:val="Nagwek3"/>
        <w:numPr>
          <w:ilvl w:val="2"/>
          <w:numId w:val="11"/>
        </w:numPr>
        <w:spacing w:after="240"/>
        <w:jc w:val="both"/>
        <w:rPr>
          <w:sz w:val="24"/>
          <w:szCs w:val="24"/>
        </w:rPr>
      </w:pPr>
      <w:bookmarkStart w:id="20" w:name="_Toc141464040"/>
      <w:r w:rsidRPr="0018044D">
        <w:rPr>
          <w:color w:val="000000"/>
          <w:sz w:val="24"/>
          <w:szCs w:val="24"/>
        </w:rPr>
        <w:t>Właściwości funkcjonalno – użytkowe</w:t>
      </w:r>
      <w:bookmarkEnd w:id="20"/>
    </w:p>
    <w:p w14:paraId="2A018C4F" w14:textId="3773948D" w:rsidR="006531A4" w:rsidRPr="0018044D" w:rsidRDefault="00F77DD0">
      <w:pPr>
        <w:jc w:val="both"/>
        <w:rPr>
          <w:rFonts w:ascii="Calibri" w:eastAsia="Calibri" w:hAnsi="Calibri" w:cs="Calibri"/>
          <w:color w:val="FF0000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ab/>
      </w:r>
      <w:r w:rsidR="00443084">
        <w:rPr>
          <w:rFonts w:ascii="Calibri" w:eastAsia="Calibri" w:hAnsi="Calibri" w:cs="Calibri"/>
          <w:sz w:val="24"/>
          <w:szCs w:val="24"/>
        </w:rPr>
        <w:t>Modernizacj</w:t>
      </w:r>
      <w:r w:rsidR="00C103D5">
        <w:rPr>
          <w:rFonts w:ascii="Calibri" w:eastAsia="Calibri" w:hAnsi="Calibri" w:cs="Calibri"/>
          <w:sz w:val="24"/>
          <w:szCs w:val="24"/>
        </w:rPr>
        <w:t xml:space="preserve">a </w:t>
      </w:r>
      <w:r w:rsidR="00F34618">
        <w:rPr>
          <w:rFonts w:ascii="Calibri" w:eastAsia="Calibri" w:hAnsi="Calibri" w:cs="Calibri"/>
          <w:sz w:val="24"/>
          <w:szCs w:val="24"/>
        </w:rPr>
        <w:t>SUW oraz wieży ciśnień</w:t>
      </w:r>
      <w:r w:rsidR="00C103D5">
        <w:rPr>
          <w:rFonts w:ascii="Calibri" w:eastAsia="Calibri" w:hAnsi="Calibri" w:cs="Calibri"/>
          <w:sz w:val="24"/>
          <w:szCs w:val="24"/>
        </w:rPr>
        <w:t xml:space="preserve"> w m. </w:t>
      </w:r>
      <w:r w:rsidR="00443084">
        <w:rPr>
          <w:rFonts w:ascii="Calibri" w:eastAsia="Calibri" w:hAnsi="Calibri" w:cs="Calibri"/>
          <w:sz w:val="24"/>
          <w:szCs w:val="24"/>
        </w:rPr>
        <w:t>Bierutów</w:t>
      </w:r>
      <w:r w:rsidRPr="0018044D">
        <w:rPr>
          <w:rFonts w:ascii="Calibri" w:eastAsia="Calibri" w:hAnsi="Calibri" w:cs="Calibri"/>
          <w:sz w:val="24"/>
          <w:szCs w:val="24"/>
        </w:rPr>
        <w:t xml:space="preserve"> musi spełniać wymagania określone w </w:t>
      </w:r>
      <w:r w:rsidR="007B6055" w:rsidRPr="0018044D">
        <w:rPr>
          <w:rFonts w:ascii="Calibri" w:eastAsia="Calibri" w:hAnsi="Calibri" w:cs="Calibri"/>
          <w:color w:val="000000"/>
          <w:sz w:val="24"/>
          <w:szCs w:val="24"/>
        </w:rPr>
        <w:t>Rozporządzeni</w:t>
      </w:r>
      <w:r w:rsidR="007B6055">
        <w:rPr>
          <w:rFonts w:ascii="Calibri" w:eastAsia="Calibri" w:hAnsi="Calibri" w:cs="Calibri"/>
          <w:color w:val="000000"/>
          <w:sz w:val="24"/>
          <w:szCs w:val="24"/>
        </w:rPr>
        <w:t>u</w:t>
      </w:r>
      <w:r w:rsidR="007B6055"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 Ministra </w:t>
      </w:r>
      <w:r w:rsidR="007B6055">
        <w:rPr>
          <w:rFonts w:ascii="Calibri" w:eastAsia="Calibri" w:hAnsi="Calibri" w:cs="Calibri"/>
          <w:color w:val="000000"/>
          <w:sz w:val="24"/>
          <w:szCs w:val="24"/>
        </w:rPr>
        <w:t>Rozwoju i Technologii</w:t>
      </w:r>
      <w:r w:rsidR="007B6055"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 z dnia </w:t>
      </w:r>
      <w:r w:rsidR="007B6055">
        <w:rPr>
          <w:rFonts w:ascii="Calibri" w:eastAsia="Calibri" w:hAnsi="Calibri" w:cs="Calibri"/>
          <w:color w:val="000000"/>
          <w:sz w:val="24"/>
          <w:szCs w:val="24"/>
        </w:rPr>
        <w:t>20 grudnia 2021</w:t>
      </w:r>
      <w:r w:rsidR="007B6055"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 r. </w:t>
      </w:r>
      <w:r w:rsidR="007B6055" w:rsidRPr="0018044D">
        <w:rPr>
          <w:rFonts w:ascii="Calibri" w:eastAsia="Calibri" w:hAnsi="Calibri" w:cs="Calibri"/>
          <w:i/>
          <w:color w:val="000000"/>
          <w:sz w:val="24"/>
          <w:szCs w:val="24"/>
        </w:rPr>
        <w:t>w sprawie szczegółowego zakresu i formy dokumentacji projektowej, specyfikacji technicznych wykonania i odbioru robót budowlanych oraz programu funkcjonalno-użytkowego</w:t>
      </w:r>
      <w:r w:rsidR="007B6055" w:rsidRPr="0018044D">
        <w:rPr>
          <w:rFonts w:ascii="Calibri" w:eastAsia="Calibri" w:hAnsi="Calibri" w:cs="Calibri"/>
          <w:color w:val="000000"/>
          <w:sz w:val="24"/>
          <w:szCs w:val="24"/>
        </w:rPr>
        <w:t xml:space="preserve">, </w:t>
      </w:r>
      <w:r w:rsidR="007B6055" w:rsidRPr="0018044D">
        <w:rPr>
          <w:rFonts w:ascii="Calibri" w:eastAsia="Calibri" w:hAnsi="Calibri" w:cs="Calibri"/>
          <w:i/>
          <w:color w:val="000000"/>
          <w:sz w:val="24"/>
          <w:szCs w:val="24"/>
        </w:rPr>
        <w:t>Dz.U. 20</w:t>
      </w:r>
      <w:r w:rsidR="007B6055">
        <w:rPr>
          <w:rFonts w:ascii="Calibri" w:eastAsia="Calibri" w:hAnsi="Calibri" w:cs="Calibri"/>
          <w:i/>
          <w:color w:val="000000"/>
          <w:sz w:val="24"/>
          <w:szCs w:val="24"/>
        </w:rPr>
        <w:t xml:space="preserve">21 </w:t>
      </w:r>
      <w:r w:rsidR="007B6055" w:rsidRPr="0018044D">
        <w:rPr>
          <w:rFonts w:ascii="Calibri" w:eastAsia="Calibri" w:hAnsi="Calibri" w:cs="Calibri"/>
          <w:i/>
          <w:color w:val="000000"/>
          <w:sz w:val="24"/>
          <w:szCs w:val="24"/>
        </w:rPr>
        <w:t>r.</w:t>
      </w:r>
      <w:r w:rsidR="007B6055">
        <w:rPr>
          <w:rFonts w:ascii="Calibri" w:eastAsia="Calibri" w:hAnsi="Calibri" w:cs="Calibri"/>
          <w:i/>
          <w:color w:val="000000"/>
          <w:sz w:val="24"/>
          <w:szCs w:val="24"/>
        </w:rPr>
        <w:t>,</w:t>
      </w:r>
      <w:r w:rsidR="007B6055" w:rsidRPr="0018044D">
        <w:rPr>
          <w:rFonts w:ascii="Calibri" w:eastAsia="Calibri" w:hAnsi="Calibri" w:cs="Calibri"/>
          <w:i/>
          <w:color w:val="000000"/>
          <w:sz w:val="24"/>
          <w:szCs w:val="24"/>
        </w:rPr>
        <w:t xml:space="preserve"> poz. </w:t>
      </w:r>
      <w:r w:rsidR="007B6055">
        <w:rPr>
          <w:rFonts w:ascii="Calibri" w:eastAsia="Calibri" w:hAnsi="Calibri" w:cs="Calibri"/>
          <w:i/>
          <w:color w:val="000000"/>
          <w:sz w:val="24"/>
          <w:szCs w:val="24"/>
        </w:rPr>
        <w:t>2454</w:t>
      </w:r>
      <w:r w:rsidR="00C103D5">
        <w:rPr>
          <w:rFonts w:ascii="Calibri" w:eastAsia="Calibri" w:hAnsi="Calibri" w:cs="Calibri"/>
          <w:sz w:val="24"/>
          <w:szCs w:val="24"/>
        </w:rPr>
        <w:t xml:space="preserve">. </w:t>
      </w:r>
      <w:r w:rsidRPr="0018044D">
        <w:rPr>
          <w:rFonts w:ascii="Calibri" w:eastAsia="Calibri" w:hAnsi="Calibri" w:cs="Calibri"/>
          <w:sz w:val="24"/>
          <w:szCs w:val="24"/>
        </w:rPr>
        <w:t>Dodatkowo wszelkie roboty bud</w:t>
      </w:r>
      <w:r w:rsidR="00230DB4" w:rsidRPr="0018044D">
        <w:rPr>
          <w:rFonts w:ascii="Calibri" w:eastAsia="Calibri" w:hAnsi="Calibri" w:cs="Calibri"/>
          <w:sz w:val="24"/>
          <w:szCs w:val="24"/>
        </w:rPr>
        <w:t>owlane należy wykonać zgodnie</w:t>
      </w:r>
      <w:r w:rsidR="00C103D5">
        <w:rPr>
          <w:rFonts w:ascii="Calibri" w:eastAsia="Calibri" w:hAnsi="Calibri" w:cs="Calibri"/>
          <w:sz w:val="24"/>
          <w:szCs w:val="24"/>
        </w:rPr>
        <w:t xml:space="preserve"> </w:t>
      </w:r>
      <w:r w:rsidR="00230DB4" w:rsidRPr="0018044D">
        <w:rPr>
          <w:rFonts w:ascii="Calibri" w:eastAsia="Calibri" w:hAnsi="Calibri" w:cs="Calibri"/>
          <w:sz w:val="24"/>
          <w:szCs w:val="24"/>
        </w:rPr>
        <w:t>z </w:t>
      </w:r>
      <w:r w:rsidRPr="0018044D">
        <w:rPr>
          <w:rFonts w:ascii="Calibri" w:eastAsia="Calibri" w:hAnsi="Calibri" w:cs="Calibri"/>
          <w:sz w:val="24"/>
          <w:szCs w:val="24"/>
        </w:rPr>
        <w:t>postanowieniami ustawy Prawo Budowlane, obowiązującymi Polskimi Normami oraz warunkami technicznymi wykonania i odbioru robót budowlanych.</w:t>
      </w:r>
    </w:p>
    <w:p w14:paraId="187075C3" w14:textId="6E353A46" w:rsidR="006531A4" w:rsidRPr="0018044D" w:rsidRDefault="00F77DD0" w:rsidP="008B33AA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Podstawą do rozpoczęcia prac projektowych jest określenie przebiegu robót oraz lokalizacji jej poszczególnych komponentów. Podczas klasyfikacji należy rozważyć wielkość obszaru chronionego przez budowlę oraz wartość chronionych terenów (jeżeli takie istnieją). </w:t>
      </w:r>
    </w:p>
    <w:p w14:paraId="2D62831F" w14:textId="3DED8DC3" w:rsidR="006531A4" w:rsidRPr="0018044D" w:rsidRDefault="00F77DD0" w:rsidP="008B33AA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W projekcie </w:t>
      </w:r>
      <w:r w:rsidR="00443084">
        <w:rPr>
          <w:rFonts w:ascii="Calibri" w:eastAsia="Calibri" w:hAnsi="Calibri" w:cs="Calibri"/>
          <w:sz w:val="24"/>
          <w:szCs w:val="24"/>
        </w:rPr>
        <w:t>modernizacji</w:t>
      </w:r>
      <w:r w:rsidR="00C103D5">
        <w:rPr>
          <w:rFonts w:ascii="Calibri" w:eastAsia="Calibri" w:hAnsi="Calibri" w:cs="Calibri"/>
          <w:sz w:val="24"/>
          <w:szCs w:val="24"/>
        </w:rPr>
        <w:t xml:space="preserve"> </w:t>
      </w:r>
      <w:r w:rsidR="00F34618">
        <w:rPr>
          <w:rFonts w:ascii="Calibri" w:eastAsia="Calibri" w:hAnsi="Calibri" w:cs="Calibri"/>
          <w:sz w:val="24"/>
          <w:szCs w:val="24"/>
        </w:rPr>
        <w:t>SUW oraz wieży ciśnień</w:t>
      </w:r>
      <w:r w:rsidR="008B33AA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 xml:space="preserve">konieczne jest określenie liczby </w:t>
      </w:r>
      <w:r w:rsidR="008B33AA">
        <w:rPr>
          <w:rFonts w:ascii="Calibri" w:eastAsia="Calibri" w:hAnsi="Calibri" w:cs="Calibri"/>
          <w:sz w:val="24"/>
          <w:szCs w:val="24"/>
        </w:rPr>
        <w:t>osób</w:t>
      </w:r>
      <w:r w:rsidRPr="0018044D">
        <w:rPr>
          <w:rFonts w:ascii="Calibri" w:eastAsia="Calibri" w:hAnsi="Calibri" w:cs="Calibri"/>
          <w:sz w:val="24"/>
          <w:szCs w:val="24"/>
        </w:rPr>
        <w:t xml:space="preserve">, którzy zaopatrywani będą w usługi Inwestycji. Jeżeli dostępna dokumentacja archiwalna może </w:t>
      </w:r>
      <w:r w:rsidRPr="0018044D">
        <w:rPr>
          <w:rFonts w:ascii="Calibri" w:eastAsia="Calibri" w:hAnsi="Calibri" w:cs="Calibri"/>
          <w:sz w:val="24"/>
          <w:szCs w:val="24"/>
        </w:rPr>
        <w:lastRenderedPageBreak/>
        <w:t xml:space="preserve">być nieaktualna, należy zebrać poprawne dane. Na ich podstawie dobrać </w:t>
      </w:r>
      <w:r w:rsidR="008B33AA">
        <w:rPr>
          <w:rFonts w:ascii="Calibri" w:eastAsia="Calibri" w:hAnsi="Calibri" w:cs="Calibri"/>
          <w:sz w:val="24"/>
          <w:szCs w:val="24"/>
        </w:rPr>
        <w:t xml:space="preserve">średnice oraz ewentualne urządzenia </w:t>
      </w:r>
      <w:r w:rsidR="00F34618">
        <w:rPr>
          <w:rFonts w:ascii="Calibri" w:eastAsia="Calibri" w:hAnsi="Calibri" w:cs="Calibri"/>
          <w:sz w:val="24"/>
          <w:szCs w:val="24"/>
        </w:rPr>
        <w:t>oczyszczające wody</w:t>
      </w:r>
      <w:r w:rsidR="00476CD5">
        <w:rPr>
          <w:rFonts w:ascii="Calibri" w:eastAsia="Calibri" w:hAnsi="Calibri" w:cs="Calibri"/>
          <w:sz w:val="24"/>
          <w:szCs w:val="24"/>
        </w:rPr>
        <w:t xml:space="preserve"> w razie wystąpienia takiej konieczności.</w:t>
      </w:r>
    </w:p>
    <w:p w14:paraId="374D0877" w14:textId="7F7634A9" w:rsidR="006531A4" w:rsidRPr="0018044D" w:rsidRDefault="00F77DD0" w:rsidP="008B33AA">
      <w:pPr>
        <w:ind w:firstLine="360"/>
        <w:jc w:val="both"/>
        <w:rPr>
          <w:color w:val="FF0000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Inwestycja powinna być realizowana w sposób przemyślany. Z uwagi na rodzaj usługi, wszelkie określane w Projekcie wielkości powinn</w:t>
      </w:r>
      <w:r w:rsidR="008B33AA">
        <w:rPr>
          <w:rFonts w:ascii="Calibri" w:eastAsia="Calibri" w:hAnsi="Calibri" w:cs="Calibri"/>
          <w:sz w:val="24"/>
          <w:szCs w:val="24"/>
        </w:rPr>
        <w:t>y</w:t>
      </w:r>
      <w:r w:rsidRPr="0018044D">
        <w:rPr>
          <w:rFonts w:ascii="Calibri" w:eastAsia="Calibri" w:hAnsi="Calibri" w:cs="Calibri"/>
          <w:sz w:val="24"/>
          <w:szCs w:val="24"/>
        </w:rPr>
        <w:t xml:space="preserve"> być ustalane z odpowiednim marginesem</w:t>
      </w:r>
      <w:r w:rsidR="00230DB4" w:rsidRPr="0018044D">
        <w:rPr>
          <w:rFonts w:ascii="Calibri" w:eastAsia="Calibri" w:hAnsi="Calibri" w:cs="Calibri"/>
          <w:sz w:val="24"/>
          <w:szCs w:val="24"/>
        </w:rPr>
        <w:t xml:space="preserve"> błędu</w:t>
      </w:r>
      <w:r w:rsidRPr="0018044D">
        <w:rPr>
          <w:rFonts w:ascii="Calibri" w:eastAsia="Calibri" w:hAnsi="Calibri" w:cs="Calibri"/>
          <w:sz w:val="24"/>
          <w:szCs w:val="24"/>
        </w:rPr>
        <w:t xml:space="preserve">, aby </w:t>
      </w:r>
      <w:r w:rsidR="00200A9F">
        <w:rPr>
          <w:rFonts w:ascii="Calibri" w:eastAsia="Calibri" w:hAnsi="Calibri" w:cs="Calibri"/>
          <w:sz w:val="24"/>
          <w:szCs w:val="24"/>
        </w:rPr>
        <w:t>SUW i wieża ciśnień</w:t>
      </w:r>
      <w:r w:rsidRPr="0018044D">
        <w:rPr>
          <w:rFonts w:ascii="Calibri" w:eastAsia="Calibri" w:hAnsi="Calibri" w:cs="Calibri"/>
          <w:sz w:val="24"/>
          <w:szCs w:val="24"/>
        </w:rPr>
        <w:t xml:space="preserve"> spełniał</w:t>
      </w:r>
      <w:r w:rsidR="00200A9F">
        <w:rPr>
          <w:rFonts w:ascii="Calibri" w:eastAsia="Calibri" w:hAnsi="Calibri" w:cs="Calibri"/>
          <w:sz w:val="24"/>
          <w:szCs w:val="24"/>
        </w:rPr>
        <w:t>y</w:t>
      </w:r>
      <w:r w:rsidRPr="0018044D">
        <w:rPr>
          <w:rFonts w:ascii="Calibri" w:eastAsia="Calibri" w:hAnsi="Calibri" w:cs="Calibri"/>
          <w:sz w:val="24"/>
          <w:szCs w:val="24"/>
        </w:rPr>
        <w:t xml:space="preserve"> swoje zadanie nawet w czasie małych awarii.</w:t>
      </w:r>
    </w:p>
    <w:p w14:paraId="52ECF21A" w14:textId="77777777" w:rsidR="006531A4" w:rsidRPr="0018044D" w:rsidRDefault="00F77DD0" w:rsidP="003B026C">
      <w:pPr>
        <w:pStyle w:val="Nagwek4"/>
        <w:numPr>
          <w:ilvl w:val="3"/>
          <w:numId w:val="24"/>
        </w:numPr>
        <w:spacing w:after="240"/>
        <w:jc w:val="both"/>
        <w:rPr>
          <w:sz w:val="24"/>
          <w:szCs w:val="24"/>
        </w:rPr>
      </w:pPr>
      <w:bookmarkStart w:id="21" w:name="_Toc141464041"/>
      <w:r w:rsidRPr="0018044D">
        <w:rPr>
          <w:i w:val="0"/>
          <w:color w:val="000000"/>
          <w:sz w:val="24"/>
          <w:szCs w:val="24"/>
        </w:rPr>
        <w:t>Określenie możliwych przekroczeń lub pomniejszeń parametrów wynikających z realizacji zadania</w:t>
      </w:r>
      <w:bookmarkEnd w:id="21"/>
    </w:p>
    <w:p w14:paraId="6710B4AC" w14:textId="0A9D0FD8" w:rsidR="006531A4" w:rsidRPr="0018044D" w:rsidRDefault="00F77DD0">
      <w:pPr>
        <w:ind w:firstLine="709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W związku z planowaną </w:t>
      </w:r>
      <w:r w:rsidR="00DF5D40">
        <w:rPr>
          <w:rFonts w:ascii="Calibri" w:eastAsia="Calibri" w:hAnsi="Calibri" w:cs="Calibri"/>
          <w:sz w:val="24"/>
          <w:szCs w:val="24"/>
        </w:rPr>
        <w:t>modernizacją</w:t>
      </w:r>
      <w:r w:rsidR="00C103D5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</w:t>
      </w:r>
      <w:r w:rsidR="00F34618">
        <w:rPr>
          <w:rFonts w:ascii="Calibri" w:eastAsia="Calibri" w:hAnsi="Calibri" w:cs="Calibri"/>
          <w:sz w:val="24"/>
          <w:szCs w:val="24"/>
        </w:rPr>
        <w:t xml:space="preserve"> i modernizacją wieży ciśnień wraz ze wszystkimi dodatkowymi elementami</w:t>
      </w:r>
      <w:r w:rsidRPr="0018044D">
        <w:rPr>
          <w:rFonts w:ascii="Calibri" w:eastAsia="Calibri" w:hAnsi="Calibri" w:cs="Calibri"/>
          <w:sz w:val="24"/>
          <w:szCs w:val="24"/>
        </w:rPr>
        <w:t>, w ramach któr</w:t>
      </w:r>
      <w:r w:rsidR="00B81514">
        <w:rPr>
          <w:rFonts w:ascii="Calibri" w:eastAsia="Calibri" w:hAnsi="Calibri" w:cs="Calibri"/>
          <w:sz w:val="24"/>
          <w:szCs w:val="24"/>
        </w:rPr>
        <w:t>ych</w:t>
      </w:r>
      <w:r w:rsidRPr="0018044D">
        <w:rPr>
          <w:rFonts w:ascii="Calibri" w:eastAsia="Calibri" w:hAnsi="Calibri" w:cs="Calibri"/>
          <w:sz w:val="24"/>
          <w:szCs w:val="24"/>
        </w:rPr>
        <w:t xml:space="preserve"> zostaną zoptymalizowane </w:t>
      </w:r>
      <w:r w:rsidR="0093738C">
        <w:rPr>
          <w:rFonts w:ascii="Calibri" w:eastAsia="Calibri" w:hAnsi="Calibri" w:cs="Calibri"/>
          <w:sz w:val="24"/>
          <w:szCs w:val="24"/>
        </w:rPr>
        <w:t xml:space="preserve">wszystkie urządzenia dla niezbędnego działania instalacji </w:t>
      </w:r>
      <w:r w:rsidR="0007487E">
        <w:rPr>
          <w:rFonts w:ascii="Calibri" w:eastAsia="Calibri" w:hAnsi="Calibri" w:cs="Calibri"/>
          <w:sz w:val="24"/>
          <w:szCs w:val="24"/>
        </w:rPr>
        <w:t>Stacji Uzdatniania Wody</w:t>
      </w:r>
      <w:r w:rsidRPr="0018044D">
        <w:rPr>
          <w:rFonts w:ascii="Calibri" w:eastAsia="Calibri" w:hAnsi="Calibri" w:cs="Calibri"/>
          <w:sz w:val="24"/>
          <w:szCs w:val="24"/>
        </w:rPr>
        <w:t xml:space="preserve">. </w:t>
      </w:r>
    </w:p>
    <w:p w14:paraId="432A3B92" w14:textId="750EB29E" w:rsidR="006531A4" w:rsidRDefault="00F77DD0" w:rsidP="00EA4130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Biorąc pod uwagę możliwość i swobodę poruszania się po miejscu budowy oraz bezpieczeństwo osób tam przebywających, dopuszcza się odstępstwa od wymiarów określonych w niniejszym opracowaniu zawierające się w granicach +/- 10</w:t>
      </w:r>
      <w:r w:rsidR="00EA4130">
        <w:rPr>
          <w:rFonts w:ascii="Calibri" w:eastAsia="Calibri" w:hAnsi="Calibri" w:cs="Calibri"/>
          <w:sz w:val="24"/>
          <w:szCs w:val="24"/>
        </w:rPr>
        <w:t>-</w:t>
      </w:r>
      <w:r w:rsidRPr="0018044D">
        <w:rPr>
          <w:rFonts w:ascii="Calibri" w:eastAsia="Calibri" w:hAnsi="Calibri" w:cs="Calibri"/>
          <w:sz w:val="24"/>
          <w:szCs w:val="24"/>
        </w:rPr>
        <w:t>15%, pod warunkiem spełnienia wymogów i założeń funkcjonal</w:t>
      </w:r>
      <w:r w:rsidR="00230DB4" w:rsidRPr="0018044D">
        <w:rPr>
          <w:rFonts w:ascii="Calibri" w:eastAsia="Calibri" w:hAnsi="Calibri" w:cs="Calibri"/>
          <w:sz w:val="24"/>
          <w:szCs w:val="24"/>
        </w:rPr>
        <w:t>nych, uprzedniego</w:t>
      </w:r>
      <w:r w:rsidR="00EA4130">
        <w:rPr>
          <w:rFonts w:ascii="Calibri" w:eastAsia="Calibri" w:hAnsi="Calibri" w:cs="Calibri"/>
          <w:sz w:val="24"/>
          <w:szCs w:val="24"/>
        </w:rPr>
        <w:t xml:space="preserve"> </w:t>
      </w:r>
      <w:r w:rsidR="00230DB4" w:rsidRPr="0018044D">
        <w:rPr>
          <w:rFonts w:ascii="Calibri" w:eastAsia="Calibri" w:hAnsi="Calibri" w:cs="Calibri"/>
          <w:sz w:val="24"/>
          <w:szCs w:val="24"/>
        </w:rPr>
        <w:t>uzgodnienia z </w:t>
      </w:r>
      <w:r w:rsidRPr="0018044D">
        <w:rPr>
          <w:rFonts w:ascii="Calibri" w:eastAsia="Calibri" w:hAnsi="Calibri" w:cs="Calibri"/>
          <w:sz w:val="24"/>
          <w:szCs w:val="24"/>
        </w:rPr>
        <w:t>Inwestorem oraz zachowania zgodności ze wszystkimi obowiązującymi przepisami.</w:t>
      </w:r>
    </w:p>
    <w:p w14:paraId="4FE74491" w14:textId="7E7BABEC" w:rsidR="00EA4130" w:rsidRPr="0018044D" w:rsidRDefault="00EA4130" w:rsidP="00EA4130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Dodatkowo zmiany mogą dotyczyć lokalizacji </w:t>
      </w:r>
      <w:r w:rsidR="0093738C">
        <w:rPr>
          <w:rFonts w:ascii="Calibri" w:eastAsia="Calibri" w:hAnsi="Calibri" w:cs="Calibri"/>
          <w:sz w:val="24"/>
          <w:szCs w:val="24"/>
        </w:rPr>
        <w:t xml:space="preserve">elementów </w:t>
      </w:r>
      <w:r w:rsidR="00443084">
        <w:rPr>
          <w:rFonts w:ascii="Calibri" w:eastAsia="Calibri" w:hAnsi="Calibri" w:cs="Calibri"/>
          <w:sz w:val="24"/>
          <w:szCs w:val="24"/>
        </w:rPr>
        <w:t>modernizacji</w:t>
      </w:r>
      <w:r w:rsidR="0093738C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</w:t>
      </w:r>
      <w:r w:rsidR="0093738C">
        <w:rPr>
          <w:rFonts w:ascii="Calibri" w:eastAsia="Calibri" w:hAnsi="Calibri" w:cs="Calibri"/>
          <w:sz w:val="24"/>
          <w:szCs w:val="24"/>
        </w:rPr>
        <w:t>.</w:t>
      </w:r>
    </w:p>
    <w:p w14:paraId="463C30D9" w14:textId="48C7D697" w:rsidR="006531A4" w:rsidRPr="0018044D" w:rsidRDefault="00F77DD0" w:rsidP="003B026C">
      <w:pPr>
        <w:pStyle w:val="Nagwek2"/>
        <w:numPr>
          <w:ilvl w:val="1"/>
          <w:numId w:val="24"/>
        </w:numPr>
        <w:jc w:val="both"/>
        <w:rPr>
          <w:color w:val="000000"/>
          <w:sz w:val="24"/>
          <w:szCs w:val="24"/>
        </w:rPr>
      </w:pPr>
      <w:bookmarkStart w:id="22" w:name="_Toc141464042"/>
      <w:r w:rsidRPr="0018044D">
        <w:rPr>
          <w:color w:val="000000"/>
          <w:sz w:val="24"/>
          <w:szCs w:val="24"/>
        </w:rPr>
        <w:t>Wymagania zamawiającego do poszczególnych elementów przedsięwzięcia</w:t>
      </w:r>
      <w:bookmarkEnd w:id="22"/>
    </w:p>
    <w:p w14:paraId="0E2AC263" w14:textId="7FC8901A" w:rsidR="006531A4" w:rsidRPr="0018044D" w:rsidRDefault="00F77DD0" w:rsidP="003B026C">
      <w:pPr>
        <w:pStyle w:val="Nagwek3"/>
        <w:numPr>
          <w:ilvl w:val="2"/>
          <w:numId w:val="25"/>
        </w:numPr>
        <w:spacing w:after="240"/>
        <w:jc w:val="both"/>
        <w:rPr>
          <w:color w:val="000000"/>
          <w:sz w:val="24"/>
          <w:szCs w:val="24"/>
        </w:rPr>
      </w:pPr>
      <w:bookmarkStart w:id="23" w:name="_Toc141464043"/>
      <w:r w:rsidRPr="0018044D">
        <w:rPr>
          <w:color w:val="000000"/>
          <w:sz w:val="24"/>
          <w:szCs w:val="24"/>
        </w:rPr>
        <w:t xml:space="preserve">Wymagane cechy terenu dotyczące zaprojektowanych rozwiązań </w:t>
      </w:r>
      <w:r w:rsidR="00DF5D40">
        <w:rPr>
          <w:color w:val="000000"/>
          <w:sz w:val="24"/>
          <w:szCs w:val="24"/>
        </w:rPr>
        <w:t>odbioru ścieków od</w:t>
      </w:r>
      <w:r w:rsidRPr="0018044D">
        <w:rPr>
          <w:color w:val="000000"/>
          <w:sz w:val="24"/>
          <w:szCs w:val="24"/>
        </w:rPr>
        <w:t xml:space="preserve"> </w:t>
      </w:r>
      <w:r w:rsidR="00BB21F7">
        <w:rPr>
          <w:color w:val="000000"/>
          <w:sz w:val="24"/>
          <w:szCs w:val="24"/>
        </w:rPr>
        <w:t xml:space="preserve">mieszkańców Gminy </w:t>
      </w:r>
      <w:r w:rsidR="00DF5D40">
        <w:rPr>
          <w:color w:val="000000"/>
          <w:sz w:val="24"/>
          <w:szCs w:val="24"/>
        </w:rPr>
        <w:t>Bierutów</w:t>
      </w:r>
      <w:bookmarkEnd w:id="23"/>
    </w:p>
    <w:p w14:paraId="1970035E" w14:textId="77777777" w:rsidR="006531A4" w:rsidRPr="0018044D" w:rsidRDefault="00F77DD0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bookmarkStart w:id="24" w:name="_heading=h.3whwml4" w:colFirst="0" w:colLast="0"/>
      <w:bookmarkEnd w:id="24"/>
      <w:r w:rsidRPr="0018044D">
        <w:rPr>
          <w:rFonts w:ascii="Calibri" w:eastAsia="Calibri" w:hAnsi="Calibri" w:cs="Calibri"/>
          <w:sz w:val="24"/>
          <w:szCs w:val="24"/>
          <w:u w:val="single"/>
        </w:rPr>
        <w:t>Zamawiający w stosunku do przedmiotu zamówienia ma wymagania dotyczące:</w:t>
      </w:r>
    </w:p>
    <w:p w14:paraId="793DF7D9" w14:textId="77777777" w:rsidR="006531A4" w:rsidRPr="0018044D" w:rsidRDefault="00F77DD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przygotowania terenu budowy;</w:t>
      </w:r>
    </w:p>
    <w:p w14:paraId="2E28BD96" w14:textId="77F4EFAE" w:rsidR="006531A4" w:rsidRPr="0065315B" w:rsidRDefault="00F77DD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instalacji (dotyczy sieci </w:t>
      </w:r>
      <w:r w:rsidR="000A2D7A">
        <w:rPr>
          <w:rFonts w:ascii="Calibri" w:eastAsia="Calibri" w:hAnsi="Calibri" w:cs="Calibri"/>
          <w:sz w:val="24"/>
          <w:szCs w:val="24"/>
        </w:rPr>
        <w:t>wodociągowej, systemu oczyszczania wody, systemu magazynowania wody w zbiornikach retencyjnych oraz remontu wieży cieśnień</w:t>
      </w:r>
      <w:r w:rsidRPr="0018044D">
        <w:rPr>
          <w:rFonts w:ascii="Calibri" w:eastAsia="Calibri" w:hAnsi="Calibri" w:cs="Calibri"/>
          <w:sz w:val="24"/>
          <w:szCs w:val="24"/>
        </w:rPr>
        <w:t>);</w:t>
      </w:r>
    </w:p>
    <w:p w14:paraId="5AA91973" w14:textId="7143775C" w:rsidR="0065315B" w:rsidRPr="0065315B" w:rsidRDefault="00BB21F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odtworzenia terenu do stanu pierwotnego</w:t>
      </w:r>
      <w:r w:rsidR="0065315B">
        <w:rPr>
          <w:rFonts w:ascii="Calibri" w:eastAsia="Calibri" w:hAnsi="Calibri" w:cs="Calibri"/>
          <w:sz w:val="24"/>
          <w:szCs w:val="24"/>
        </w:rPr>
        <w:t>;</w:t>
      </w:r>
    </w:p>
    <w:p w14:paraId="05352DDF" w14:textId="77777777" w:rsidR="006531A4" w:rsidRPr="0018044D" w:rsidRDefault="00F77DD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60" w:line="256" w:lineRule="auto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zagospodarowania terenu.</w:t>
      </w:r>
    </w:p>
    <w:p w14:paraId="642D7BAE" w14:textId="043C5811" w:rsidR="006531A4" w:rsidRPr="0018044D" w:rsidRDefault="00F77DD0">
      <w:pPr>
        <w:jc w:val="both"/>
        <w:rPr>
          <w:rFonts w:ascii="Calibri" w:eastAsia="Calibri" w:hAnsi="Calibri" w:cs="Calibri"/>
          <w:b/>
          <w:smallCaps/>
          <w:sz w:val="24"/>
          <w:szCs w:val="24"/>
        </w:rPr>
      </w:pPr>
      <w:r w:rsidRPr="0018044D">
        <w:rPr>
          <w:rFonts w:ascii="Calibri" w:eastAsia="Calibri" w:hAnsi="Calibri" w:cs="Calibri"/>
          <w:b/>
          <w:smallCaps/>
          <w:sz w:val="24"/>
          <w:szCs w:val="24"/>
        </w:rPr>
        <w:t>WYMAGANIA DOTYCZĄCE KONSTRUKCJI</w:t>
      </w:r>
    </w:p>
    <w:p w14:paraId="3FEEC0D7" w14:textId="77777777" w:rsidR="006531A4" w:rsidRPr="0018044D" w:rsidRDefault="00F77DD0">
      <w:pPr>
        <w:jc w:val="both"/>
        <w:rPr>
          <w:rFonts w:ascii="Calibri" w:eastAsia="Calibri" w:hAnsi="Calibri" w:cs="Calibri"/>
          <w:b/>
          <w:sz w:val="24"/>
          <w:szCs w:val="24"/>
        </w:rPr>
      </w:pPr>
      <w:r w:rsidRPr="0018044D">
        <w:rPr>
          <w:rFonts w:ascii="Calibri" w:eastAsia="Calibri" w:hAnsi="Calibri" w:cs="Calibri"/>
          <w:b/>
          <w:sz w:val="24"/>
          <w:szCs w:val="24"/>
        </w:rPr>
        <w:t>W wymaganiach dotyczących konstrukcji:</w:t>
      </w:r>
    </w:p>
    <w:p w14:paraId="4568D0E5" w14:textId="4417F5EB" w:rsidR="006531A4" w:rsidRPr="0018044D" w:rsidRDefault="00F77DD0" w:rsidP="003B026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nie ogranicza się rozwiązań konstrukcyjnych z uwzględnieniem poniższych uwag dotyczących </w:t>
      </w:r>
      <w:r w:rsidR="0065315B">
        <w:rPr>
          <w:rFonts w:ascii="Calibri" w:eastAsia="Calibri" w:hAnsi="Calibri" w:cs="Calibri"/>
          <w:sz w:val="24"/>
          <w:szCs w:val="24"/>
        </w:rPr>
        <w:t xml:space="preserve">posadowienia rurociągów </w:t>
      </w:r>
      <w:r w:rsidR="00DF5D40">
        <w:rPr>
          <w:rFonts w:ascii="Calibri" w:eastAsia="Calibri" w:hAnsi="Calibri" w:cs="Calibri"/>
          <w:sz w:val="24"/>
          <w:szCs w:val="24"/>
        </w:rPr>
        <w:t xml:space="preserve">oraz obiektów </w:t>
      </w:r>
      <w:r w:rsidR="0065315B">
        <w:rPr>
          <w:rFonts w:ascii="Calibri" w:eastAsia="Calibri" w:hAnsi="Calibri" w:cs="Calibri"/>
          <w:sz w:val="24"/>
          <w:szCs w:val="24"/>
        </w:rPr>
        <w:t>w zależności od dokumentacji geotechnicznej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6122C465" w14:textId="0D50C8E5" w:rsidR="006531A4" w:rsidRPr="0018044D" w:rsidRDefault="00F77DD0" w:rsidP="003B026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bezwzględne </w:t>
      </w:r>
      <w:r w:rsidR="00DF5D40" w:rsidRPr="0018044D">
        <w:rPr>
          <w:rFonts w:ascii="Calibri" w:eastAsia="Calibri" w:hAnsi="Calibri" w:cs="Calibri"/>
          <w:sz w:val="24"/>
          <w:szCs w:val="24"/>
        </w:rPr>
        <w:t xml:space="preserve">jest </w:t>
      </w:r>
      <w:r w:rsidRPr="0018044D">
        <w:rPr>
          <w:rFonts w:ascii="Calibri" w:eastAsia="Calibri" w:hAnsi="Calibri" w:cs="Calibri"/>
          <w:sz w:val="24"/>
          <w:szCs w:val="24"/>
        </w:rPr>
        <w:t>spełnienie wymagań bezpieczeństwa;</w:t>
      </w:r>
    </w:p>
    <w:p w14:paraId="0DD5436A" w14:textId="65DFAE0E" w:rsidR="006531A4" w:rsidRDefault="00F77DD0" w:rsidP="003B026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lastRenderedPageBreak/>
        <w:t xml:space="preserve">projekt rozwiązań konstrukcyjnych </w:t>
      </w:r>
      <w:r w:rsidR="00DF5D40">
        <w:rPr>
          <w:rFonts w:ascii="Calibri" w:eastAsia="Calibri" w:hAnsi="Calibri" w:cs="Calibri"/>
          <w:sz w:val="24"/>
          <w:szCs w:val="24"/>
        </w:rPr>
        <w:t xml:space="preserve">dla budowy </w:t>
      </w:r>
      <w:r w:rsidR="000A2D7A">
        <w:rPr>
          <w:rFonts w:ascii="Calibri" w:eastAsia="Calibri" w:hAnsi="Calibri" w:cs="Calibri"/>
          <w:sz w:val="24"/>
          <w:szCs w:val="24"/>
        </w:rPr>
        <w:t>nowych zbiorników retencyjnych na wodę o poj. 75,00 [m</w:t>
      </w:r>
      <w:r w:rsidR="000A2D7A" w:rsidRPr="000A2D7A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="000A2D7A">
        <w:rPr>
          <w:rFonts w:ascii="Calibri" w:eastAsia="Calibri" w:hAnsi="Calibri" w:cs="Calibri"/>
          <w:sz w:val="24"/>
          <w:szCs w:val="24"/>
        </w:rPr>
        <w:t>], remontu wieży ciśnień i zbiornika o poj. 150,00 [m</w:t>
      </w:r>
      <w:r w:rsidR="000A2D7A" w:rsidRPr="000A2D7A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="000A2D7A">
        <w:rPr>
          <w:rFonts w:ascii="Calibri" w:eastAsia="Calibri" w:hAnsi="Calibri" w:cs="Calibri"/>
          <w:sz w:val="24"/>
          <w:szCs w:val="24"/>
        </w:rPr>
        <w:t>], nowego obiektu magazynowego o powierzchni ok. 30,00 [m</w:t>
      </w:r>
      <w:r w:rsidR="000A2D7A" w:rsidRPr="000A2D7A">
        <w:rPr>
          <w:rFonts w:ascii="Calibri" w:eastAsia="Calibri" w:hAnsi="Calibri" w:cs="Calibri"/>
          <w:sz w:val="24"/>
          <w:szCs w:val="24"/>
          <w:vertAlign w:val="superscript"/>
        </w:rPr>
        <w:t>2</w:t>
      </w:r>
      <w:r w:rsidR="000A2D7A">
        <w:rPr>
          <w:rFonts w:ascii="Calibri" w:eastAsia="Calibri" w:hAnsi="Calibri" w:cs="Calibri"/>
          <w:sz w:val="24"/>
          <w:szCs w:val="24"/>
        </w:rPr>
        <w:t>] i wysokości ok. 2,50 [m]</w:t>
      </w:r>
      <w:r w:rsidR="00BB21F7">
        <w:rPr>
          <w:rFonts w:ascii="Calibri" w:eastAsia="Calibri" w:hAnsi="Calibri" w:cs="Calibri"/>
          <w:sz w:val="24"/>
          <w:szCs w:val="24"/>
        </w:rPr>
        <w:t>;</w:t>
      </w:r>
    </w:p>
    <w:p w14:paraId="485A6602" w14:textId="77777777" w:rsidR="00200A9F" w:rsidRPr="00200A9F" w:rsidRDefault="00200A9F" w:rsidP="00200A9F">
      <w:pPr>
        <w:pBdr>
          <w:top w:val="nil"/>
          <w:left w:val="nil"/>
          <w:bottom w:val="nil"/>
          <w:right w:val="nil"/>
          <w:between w:val="nil"/>
        </w:pBdr>
        <w:spacing w:after="0" w:line="256" w:lineRule="auto"/>
        <w:ind w:left="360"/>
        <w:jc w:val="both"/>
        <w:rPr>
          <w:rFonts w:ascii="Calibri" w:eastAsia="Calibri" w:hAnsi="Calibri" w:cs="Calibri"/>
          <w:sz w:val="24"/>
          <w:szCs w:val="24"/>
        </w:rPr>
      </w:pPr>
    </w:p>
    <w:p w14:paraId="4988027D" w14:textId="644D2EC2" w:rsidR="006531A4" w:rsidRPr="0018044D" w:rsidRDefault="00F77DD0">
      <w:pPr>
        <w:jc w:val="both"/>
        <w:rPr>
          <w:rFonts w:ascii="Calibri" w:eastAsia="Calibri" w:hAnsi="Calibri" w:cs="Calibri"/>
          <w:b/>
          <w:sz w:val="24"/>
          <w:szCs w:val="24"/>
        </w:rPr>
      </w:pPr>
      <w:r w:rsidRPr="0018044D">
        <w:rPr>
          <w:rFonts w:ascii="Calibri" w:eastAsia="Calibri" w:hAnsi="Calibri" w:cs="Calibri"/>
          <w:b/>
          <w:sz w:val="24"/>
          <w:szCs w:val="24"/>
        </w:rPr>
        <w:t xml:space="preserve">Istotne uwagi dotyczące </w:t>
      </w:r>
      <w:r w:rsidR="00443084">
        <w:rPr>
          <w:rFonts w:ascii="Calibri" w:eastAsia="Calibri" w:hAnsi="Calibri" w:cs="Calibri"/>
          <w:b/>
          <w:sz w:val="24"/>
          <w:szCs w:val="24"/>
        </w:rPr>
        <w:t>modernizacji</w:t>
      </w:r>
      <w:r w:rsidR="0093738C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b/>
          <w:sz w:val="24"/>
          <w:szCs w:val="24"/>
        </w:rPr>
        <w:t>Stacji Uzdatniania Wody</w:t>
      </w:r>
      <w:r w:rsidR="000A2D7A">
        <w:rPr>
          <w:rFonts w:ascii="Calibri" w:eastAsia="Calibri" w:hAnsi="Calibri" w:cs="Calibri"/>
          <w:b/>
          <w:sz w:val="24"/>
          <w:szCs w:val="24"/>
        </w:rPr>
        <w:t xml:space="preserve"> oraz wieży ciśnień</w:t>
      </w:r>
      <w:r w:rsidR="0045290A">
        <w:rPr>
          <w:rFonts w:ascii="Calibri" w:eastAsia="Calibri" w:hAnsi="Calibri" w:cs="Calibri"/>
          <w:b/>
          <w:sz w:val="24"/>
          <w:szCs w:val="24"/>
        </w:rPr>
        <w:t xml:space="preserve">, a także </w:t>
      </w:r>
      <w:r w:rsidRPr="0018044D">
        <w:rPr>
          <w:rFonts w:ascii="Calibri" w:eastAsia="Calibri" w:hAnsi="Calibri" w:cs="Calibri"/>
          <w:b/>
          <w:sz w:val="24"/>
          <w:szCs w:val="24"/>
        </w:rPr>
        <w:t>obszaru na terenie planowanego przedsięwzięcia</w:t>
      </w:r>
    </w:p>
    <w:p w14:paraId="2D5D3C56" w14:textId="1C5027C7" w:rsidR="006531A4" w:rsidRPr="000454FB" w:rsidRDefault="00D4439F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0454FB">
        <w:rPr>
          <w:rFonts w:ascii="Calibri" w:eastAsia="Calibri" w:hAnsi="Calibri" w:cs="Calibri"/>
          <w:sz w:val="24"/>
          <w:szCs w:val="24"/>
        </w:rPr>
        <w:t xml:space="preserve">Wszystkie materiały do zaprojektowania </w:t>
      </w:r>
      <w:r w:rsidR="0093738C">
        <w:rPr>
          <w:rFonts w:ascii="Calibri" w:eastAsia="Calibri" w:hAnsi="Calibri" w:cs="Calibri"/>
          <w:sz w:val="24"/>
          <w:szCs w:val="24"/>
        </w:rPr>
        <w:t>i wykonania inwestycji</w:t>
      </w:r>
      <w:r w:rsidR="00C05D6A" w:rsidRPr="000454FB">
        <w:rPr>
          <w:rFonts w:ascii="Calibri" w:eastAsia="Calibri" w:hAnsi="Calibri" w:cs="Calibri"/>
          <w:sz w:val="24"/>
          <w:szCs w:val="24"/>
        </w:rPr>
        <w:t xml:space="preserve"> </w:t>
      </w:r>
      <w:r w:rsidR="00125D5B" w:rsidRPr="000454FB">
        <w:rPr>
          <w:rFonts w:ascii="Calibri" w:eastAsia="Calibri" w:hAnsi="Calibri" w:cs="Calibri"/>
          <w:sz w:val="24"/>
          <w:szCs w:val="24"/>
        </w:rPr>
        <w:t xml:space="preserve">muszą zostać dobrane zgodnie z obowiązującymi przepisami. </w:t>
      </w:r>
      <w:r w:rsidR="00C05D6A" w:rsidRPr="000454FB">
        <w:rPr>
          <w:rFonts w:ascii="Calibri" w:eastAsia="Calibri" w:hAnsi="Calibri" w:cs="Calibri"/>
          <w:sz w:val="24"/>
          <w:szCs w:val="24"/>
        </w:rPr>
        <w:t xml:space="preserve">Ponadto na podstawie obliczeń dobrać należy </w:t>
      </w:r>
      <w:r w:rsidR="0093738C">
        <w:rPr>
          <w:rFonts w:ascii="Calibri" w:eastAsia="Calibri" w:hAnsi="Calibri" w:cs="Calibri"/>
          <w:sz w:val="24"/>
          <w:szCs w:val="24"/>
        </w:rPr>
        <w:t xml:space="preserve">wszystkie elementy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125D5B" w:rsidRPr="000454FB">
        <w:rPr>
          <w:rFonts w:ascii="Calibri" w:eastAsia="Calibri" w:hAnsi="Calibri" w:cs="Calibri"/>
          <w:sz w:val="24"/>
          <w:szCs w:val="24"/>
        </w:rPr>
        <w:t xml:space="preserve">. </w:t>
      </w:r>
      <w:r w:rsidR="0093738C">
        <w:rPr>
          <w:rFonts w:ascii="Calibri" w:eastAsia="Calibri" w:hAnsi="Calibri" w:cs="Calibri"/>
          <w:sz w:val="24"/>
          <w:szCs w:val="24"/>
        </w:rPr>
        <w:t>Obiekty</w:t>
      </w:r>
      <w:r w:rsidR="00125D5B" w:rsidRPr="000454FB">
        <w:rPr>
          <w:rFonts w:ascii="Calibri" w:eastAsia="Calibri" w:hAnsi="Calibri" w:cs="Calibri"/>
          <w:sz w:val="24"/>
          <w:szCs w:val="24"/>
        </w:rPr>
        <w:t xml:space="preserve"> zaopatrzyć należy </w:t>
      </w:r>
      <w:r w:rsidR="00C05D6A" w:rsidRPr="000454FB">
        <w:rPr>
          <w:rFonts w:ascii="Calibri" w:eastAsia="Calibri" w:hAnsi="Calibri" w:cs="Calibri"/>
          <w:sz w:val="24"/>
          <w:szCs w:val="24"/>
        </w:rPr>
        <w:t xml:space="preserve">we wszystkie niezbędne sprzęty umożliwiające </w:t>
      </w:r>
      <w:r w:rsidR="0093738C">
        <w:rPr>
          <w:rFonts w:ascii="Calibri" w:eastAsia="Calibri" w:hAnsi="Calibri" w:cs="Calibri"/>
          <w:sz w:val="24"/>
          <w:szCs w:val="24"/>
        </w:rPr>
        <w:t>ich</w:t>
      </w:r>
      <w:r w:rsidR="00C05D6A" w:rsidRPr="000454FB">
        <w:rPr>
          <w:rFonts w:ascii="Calibri" w:eastAsia="Calibri" w:hAnsi="Calibri" w:cs="Calibri"/>
          <w:sz w:val="24"/>
          <w:szCs w:val="24"/>
        </w:rPr>
        <w:t xml:space="preserve"> prawidłowe działanie</w:t>
      </w:r>
      <w:r w:rsidR="00125D5B" w:rsidRPr="000454FB">
        <w:rPr>
          <w:rFonts w:ascii="Calibri" w:eastAsia="Calibri" w:hAnsi="Calibri" w:cs="Calibri"/>
          <w:sz w:val="24"/>
          <w:szCs w:val="24"/>
        </w:rPr>
        <w:t>.</w:t>
      </w:r>
    </w:p>
    <w:p w14:paraId="6CE081F6" w14:textId="77777777" w:rsidR="006531A4" w:rsidRPr="0018044D" w:rsidRDefault="00F77DD0">
      <w:pPr>
        <w:jc w:val="both"/>
        <w:rPr>
          <w:rFonts w:ascii="Calibri" w:eastAsia="Calibri" w:hAnsi="Calibri" w:cs="Calibri"/>
          <w:b/>
          <w:smallCaps/>
          <w:sz w:val="24"/>
          <w:szCs w:val="24"/>
        </w:rPr>
      </w:pPr>
      <w:r w:rsidRPr="0018044D">
        <w:rPr>
          <w:rFonts w:ascii="Calibri" w:eastAsia="Calibri" w:hAnsi="Calibri" w:cs="Calibri"/>
          <w:b/>
          <w:smallCaps/>
          <w:sz w:val="24"/>
          <w:szCs w:val="24"/>
        </w:rPr>
        <w:t>WYMAGANIA DOTYCZĄCE OCHRONY PRZECIWPOWODZIOWEJ</w:t>
      </w:r>
    </w:p>
    <w:p w14:paraId="7BE6A895" w14:textId="4B699AB3" w:rsidR="006531A4" w:rsidRDefault="00F77DD0" w:rsidP="0065315B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Omawiany obszar nie jest terenem bezpośrednio</w:t>
      </w:r>
      <w:r w:rsidR="00230DB4" w:rsidRPr="0018044D">
        <w:rPr>
          <w:rFonts w:ascii="Calibri" w:eastAsia="Calibri" w:hAnsi="Calibri" w:cs="Calibri"/>
          <w:sz w:val="24"/>
          <w:szCs w:val="24"/>
        </w:rPr>
        <w:t xml:space="preserve"> narażonym na skutki powodzi, a </w:t>
      </w:r>
      <w:r w:rsidRPr="0018044D">
        <w:rPr>
          <w:rFonts w:ascii="Calibri" w:eastAsia="Calibri" w:hAnsi="Calibri" w:cs="Calibri"/>
          <w:sz w:val="24"/>
          <w:szCs w:val="24"/>
        </w:rPr>
        <w:t>także w pobliżu nie znajdują się duże cieki wodne mogące swoim zasięgiem oddziaływania w trakcie wezbrania lub powodzi</w:t>
      </w:r>
      <w:r w:rsidR="001C4B10">
        <w:rPr>
          <w:rFonts w:ascii="Calibri" w:eastAsia="Calibri" w:hAnsi="Calibri" w:cs="Calibri"/>
          <w:sz w:val="24"/>
          <w:szCs w:val="24"/>
        </w:rPr>
        <w:t xml:space="preserve"> i</w:t>
      </w:r>
      <w:r w:rsidRPr="0018044D">
        <w:rPr>
          <w:rFonts w:ascii="Calibri" w:eastAsia="Calibri" w:hAnsi="Calibri" w:cs="Calibri"/>
          <w:sz w:val="24"/>
          <w:szCs w:val="24"/>
        </w:rPr>
        <w:t xml:space="preserve"> zagrażać systemowi </w:t>
      </w:r>
      <w:r w:rsidR="000A2D7A">
        <w:rPr>
          <w:rFonts w:ascii="Calibri" w:eastAsia="Calibri" w:hAnsi="Calibri" w:cs="Calibri"/>
          <w:sz w:val="24"/>
          <w:szCs w:val="24"/>
        </w:rPr>
        <w:t>oczyszczania wody</w:t>
      </w:r>
      <w:r w:rsidRPr="0018044D">
        <w:rPr>
          <w:rFonts w:ascii="Calibri" w:eastAsia="Calibri" w:hAnsi="Calibri" w:cs="Calibri"/>
          <w:sz w:val="24"/>
          <w:szCs w:val="24"/>
        </w:rPr>
        <w:t>. Zgodnie z powyższym brak jest dodatkowych wymagań stawianych obiektom objętym niniejszym Programem Funkcjonalno-Użytkowym.</w:t>
      </w:r>
    </w:p>
    <w:p w14:paraId="5ADE63D3" w14:textId="77777777" w:rsidR="006531A4" w:rsidRPr="0018044D" w:rsidRDefault="00F77DD0">
      <w:pPr>
        <w:jc w:val="both"/>
        <w:rPr>
          <w:rFonts w:ascii="Calibri" w:eastAsia="Calibri" w:hAnsi="Calibri" w:cs="Calibri"/>
          <w:b/>
          <w:smallCaps/>
          <w:sz w:val="24"/>
          <w:szCs w:val="24"/>
        </w:rPr>
      </w:pPr>
      <w:r w:rsidRPr="0018044D">
        <w:rPr>
          <w:rFonts w:ascii="Calibri" w:eastAsia="Calibri" w:hAnsi="Calibri" w:cs="Calibri"/>
          <w:b/>
          <w:smallCaps/>
          <w:sz w:val="24"/>
          <w:szCs w:val="24"/>
        </w:rPr>
        <w:t>WYMAGANIA DOTYCZĄCE INSTALACJI</w:t>
      </w:r>
    </w:p>
    <w:p w14:paraId="20A86DB2" w14:textId="3FDBA217" w:rsidR="006531A4" w:rsidRPr="0018044D" w:rsidRDefault="00F77DD0" w:rsidP="0065315B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Wszystkie instalacje dotyczące przedmiotu Zamówienia ograniczają się do hydraulicznych obliczeń, które Zleceniobiorca winien wykonać zgodnie ze sztuką inżynierską oraz odpowiednimi normami. Pamiętać należy, aby wszystkie obliczenia hydrauliczne spełniały wymogi określone w niniejszym opracowaniu. Wykonawca zobowiązany jest do zaprojektowania instalacji w sposób umożliwiający </w:t>
      </w:r>
      <w:r w:rsidR="000A2D7A">
        <w:rPr>
          <w:rFonts w:ascii="Calibri" w:eastAsia="Calibri" w:hAnsi="Calibri" w:cs="Calibri"/>
          <w:sz w:val="24"/>
          <w:szCs w:val="24"/>
        </w:rPr>
        <w:t>otrzymanie wydajności stacji na poziomie 160,00 [m</w:t>
      </w:r>
      <w:r w:rsidR="000A2D7A" w:rsidRPr="000A2D7A">
        <w:rPr>
          <w:rFonts w:ascii="Calibri" w:eastAsia="Calibri" w:hAnsi="Calibri" w:cs="Calibri"/>
          <w:sz w:val="24"/>
          <w:szCs w:val="24"/>
          <w:vertAlign w:val="superscript"/>
        </w:rPr>
        <w:t>3</w:t>
      </w:r>
      <w:r w:rsidR="000A2D7A">
        <w:rPr>
          <w:rFonts w:ascii="Calibri" w:eastAsia="Calibri" w:hAnsi="Calibri" w:cs="Calibri"/>
          <w:sz w:val="24"/>
          <w:szCs w:val="24"/>
        </w:rPr>
        <w:t>/h] oraz utrzymania wydajności wieży ciśnień w ramach jej modernizacji z uwagi na obecny stan techniczny</w:t>
      </w:r>
      <w:r w:rsidRPr="0018044D">
        <w:rPr>
          <w:rFonts w:ascii="Calibri" w:eastAsia="Calibri" w:hAnsi="Calibri" w:cs="Calibri"/>
          <w:sz w:val="24"/>
          <w:szCs w:val="24"/>
        </w:rPr>
        <w:t>. Zleceniodawca nie przewiduje specjalnych wymagań dotyczących projektowania instalacji.</w:t>
      </w:r>
    </w:p>
    <w:p w14:paraId="7885098C" w14:textId="77777777" w:rsidR="006531A4" w:rsidRPr="00C66761" w:rsidRDefault="00F77DD0" w:rsidP="003B026C">
      <w:pPr>
        <w:pStyle w:val="Nagwek4"/>
        <w:numPr>
          <w:ilvl w:val="3"/>
          <w:numId w:val="25"/>
        </w:numPr>
        <w:jc w:val="both"/>
        <w:rPr>
          <w:color w:val="auto"/>
          <w:sz w:val="24"/>
          <w:szCs w:val="24"/>
        </w:rPr>
      </w:pPr>
      <w:bookmarkStart w:id="25" w:name="_Toc141464044"/>
      <w:r w:rsidRPr="00C66761">
        <w:rPr>
          <w:i w:val="0"/>
          <w:color w:val="auto"/>
          <w:sz w:val="24"/>
          <w:szCs w:val="24"/>
        </w:rPr>
        <w:t>Przewidywane do zaplanowania i wykonania roboty budowlane, montażowe oraz  modernizacyjne</w:t>
      </w:r>
      <w:bookmarkEnd w:id="25"/>
    </w:p>
    <w:p w14:paraId="22CC2F6E" w14:textId="77777777" w:rsidR="006531A4" w:rsidRPr="00C66761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sz w:val="24"/>
          <w:szCs w:val="24"/>
        </w:rPr>
      </w:pPr>
      <w:bookmarkStart w:id="26" w:name="_heading=h.qsh70q" w:colFirst="0" w:colLast="0"/>
      <w:bookmarkEnd w:id="26"/>
    </w:p>
    <w:p w14:paraId="0E445446" w14:textId="396568E2" w:rsidR="006531A4" w:rsidRPr="00C66761" w:rsidRDefault="00F77DD0" w:rsidP="0065315B">
      <w:pPr>
        <w:ind w:firstLine="720"/>
        <w:jc w:val="both"/>
        <w:rPr>
          <w:rFonts w:ascii="Calibri" w:eastAsia="Calibri" w:hAnsi="Calibri" w:cs="Calibri"/>
          <w:sz w:val="24"/>
          <w:szCs w:val="24"/>
        </w:rPr>
      </w:pPr>
      <w:r w:rsidRPr="00C66761">
        <w:rPr>
          <w:rFonts w:ascii="Calibri" w:eastAsia="Calibri" w:hAnsi="Calibri" w:cs="Calibri"/>
          <w:sz w:val="24"/>
          <w:szCs w:val="24"/>
        </w:rPr>
        <w:t xml:space="preserve">Inwestycja opisana w </w:t>
      </w:r>
      <w:r w:rsidR="00125D5B" w:rsidRPr="00C66761">
        <w:rPr>
          <w:rFonts w:ascii="Calibri" w:eastAsia="Calibri" w:hAnsi="Calibri" w:cs="Calibri"/>
          <w:sz w:val="24"/>
          <w:szCs w:val="24"/>
        </w:rPr>
        <w:t>powyższych punktach niniejszego opracowania</w:t>
      </w:r>
      <w:r w:rsidRPr="00C66761">
        <w:rPr>
          <w:rFonts w:ascii="Calibri" w:eastAsia="Calibri" w:hAnsi="Calibri" w:cs="Calibri"/>
          <w:sz w:val="24"/>
          <w:szCs w:val="24"/>
        </w:rPr>
        <w:t xml:space="preserve"> polega na </w:t>
      </w:r>
      <w:r w:rsidR="001C4B10">
        <w:rPr>
          <w:rFonts w:ascii="Calibri" w:eastAsia="Calibri" w:hAnsi="Calibri" w:cs="Calibri"/>
          <w:sz w:val="24"/>
          <w:szCs w:val="24"/>
        </w:rPr>
        <w:t>modernizacji</w:t>
      </w:r>
      <w:r w:rsidR="00ED5270" w:rsidRPr="00C66761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 xml:space="preserve">Stacji Uzdatniania Wody </w:t>
      </w:r>
      <w:r w:rsidR="000A2D7A">
        <w:rPr>
          <w:rFonts w:ascii="Calibri" w:eastAsia="Calibri" w:hAnsi="Calibri" w:cs="Calibri"/>
          <w:sz w:val="24"/>
          <w:szCs w:val="24"/>
        </w:rPr>
        <w:t xml:space="preserve">oraz wieży ciśnień oraz innych elementów wokół SUW </w:t>
      </w:r>
      <w:r w:rsidR="00ED5270" w:rsidRPr="00C66761">
        <w:rPr>
          <w:rFonts w:ascii="Calibri" w:eastAsia="Calibri" w:hAnsi="Calibri" w:cs="Calibri"/>
          <w:sz w:val="24"/>
          <w:szCs w:val="24"/>
        </w:rPr>
        <w:t xml:space="preserve">w m. </w:t>
      </w:r>
      <w:r w:rsidR="00443084">
        <w:rPr>
          <w:rFonts w:ascii="Calibri" w:eastAsia="Calibri" w:hAnsi="Calibri" w:cs="Calibri"/>
          <w:sz w:val="24"/>
          <w:szCs w:val="24"/>
        </w:rPr>
        <w:t>Bierutów</w:t>
      </w:r>
      <w:r w:rsidRPr="00C66761">
        <w:rPr>
          <w:rFonts w:ascii="Calibri" w:eastAsia="Calibri" w:hAnsi="Calibri" w:cs="Calibri"/>
          <w:sz w:val="24"/>
          <w:szCs w:val="24"/>
        </w:rPr>
        <w:t>.</w:t>
      </w:r>
    </w:p>
    <w:p w14:paraId="03E3B446" w14:textId="1672CC79" w:rsidR="004D4FD7" w:rsidRPr="00C66761" w:rsidRDefault="00F77DD0" w:rsidP="00FA307A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C66761">
        <w:rPr>
          <w:rFonts w:ascii="Calibri" w:eastAsia="Calibri" w:hAnsi="Calibri" w:cs="Calibri"/>
          <w:sz w:val="24"/>
          <w:szCs w:val="24"/>
        </w:rPr>
        <w:t>W celu wykona</w:t>
      </w:r>
      <w:r w:rsidR="00FA307A" w:rsidRPr="00C66761">
        <w:rPr>
          <w:rFonts w:ascii="Calibri" w:eastAsia="Calibri" w:hAnsi="Calibri" w:cs="Calibri"/>
          <w:sz w:val="24"/>
          <w:szCs w:val="24"/>
        </w:rPr>
        <w:t xml:space="preserve">nia </w:t>
      </w:r>
      <w:r w:rsidR="00ED5270" w:rsidRPr="00C66761">
        <w:rPr>
          <w:rFonts w:ascii="Calibri" w:eastAsia="Calibri" w:hAnsi="Calibri" w:cs="Calibri"/>
          <w:sz w:val="24"/>
          <w:szCs w:val="24"/>
        </w:rPr>
        <w:t xml:space="preserve">modernizacji </w:t>
      </w:r>
      <w:r w:rsidR="0007487E">
        <w:rPr>
          <w:rFonts w:ascii="Calibri" w:eastAsia="Calibri" w:hAnsi="Calibri" w:cs="Calibri"/>
          <w:sz w:val="24"/>
          <w:szCs w:val="24"/>
        </w:rPr>
        <w:t>Stacji Uzdatniania Wody</w:t>
      </w:r>
      <w:r w:rsidR="00ED5270" w:rsidRPr="00C66761">
        <w:rPr>
          <w:rFonts w:ascii="Calibri" w:eastAsia="Calibri" w:hAnsi="Calibri" w:cs="Calibri"/>
          <w:sz w:val="24"/>
          <w:szCs w:val="24"/>
        </w:rPr>
        <w:t xml:space="preserve"> przewidzieć należy prac</w:t>
      </w:r>
      <w:r w:rsidR="001C4B10">
        <w:rPr>
          <w:rFonts w:ascii="Calibri" w:eastAsia="Calibri" w:hAnsi="Calibri" w:cs="Calibri"/>
          <w:sz w:val="24"/>
          <w:szCs w:val="24"/>
        </w:rPr>
        <w:t>e</w:t>
      </w:r>
      <w:r w:rsidR="00ED5270" w:rsidRPr="00C66761">
        <w:rPr>
          <w:rFonts w:ascii="Calibri" w:eastAsia="Calibri" w:hAnsi="Calibri" w:cs="Calibri"/>
          <w:sz w:val="24"/>
          <w:szCs w:val="24"/>
        </w:rPr>
        <w:t xml:space="preserve"> ziemne związane z budową </w:t>
      </w:r>
      <w:r w:rsidR="001C4B10">
        <w:rPr>
          <w:rFonts w:ascii="Calibri" w:eastAsia="Calibri" w:hAnsi="Calibri" w:cs="Calibri"/>
          <w:sz w:val="24"/>
          <w:szCs w:val="24"/>
        </w:rPr>
        <w:t xml:space="preserve">rurociągu </w:t>
      </w:r>
      <w:r w:rsidR="000A2D7A">
        <w:rPr>
          <w:rFonts w:ascii="Calibri" w:eastAsia="Calibri" w:hAnsi="Calibri" w:cs="Calibri"/>
          <w:sz w:val="24"/>
          <w:szCs w:val="24"/>
        </w:rPr>
        <w:t>przesyłowego</w:t>
      </w:r>
      <w:r w:rsidR="001C4B10">
        <w:rPr>
          <w:rFonts w:ascii="Calibri" w:eastAsia="Calibri" w:hAnsi="Calibri" w:cs="Calibri"/>
          <w:sz w:val="24"/>
          <w:szCs w:val="24"/>
        </w:rPr>
        <w:t xml:space="preserve"> z nowej </w:t>
      </w:r>
      <w:r w:rsidR="000A2D7A">
        <w:rPr>
          <w:rFonts w:ascii="Calibri" w:eastAsia="Calibri" w:hAnsi="Calibri" w:cs="Calibri"/>
          <w:sz w:val="24"/>
          <w:szCs w:val="24"/>
        </w:rPr>
        <w:t>studni głębinowej</w:t>
      </w:r>
      <w:r w:rsidR="00F3355E">
        <w:rPr>
          <w:rFonts w:ascii="Calibri" w:eastAsia="Calibri" w:hAnsi="Calibri" w:cs="Calibri"/>
          <w:sz w:val="24"/>
          <w:szCs w:val="24"/>
        </w:rPr>
        <w:t>, wykonanie rurociągu awaryjnego od SUW w Bierutowie do ul. Wrocławskiej (DN200)</w:t>
      </w:r>
      <w:r w:rsidR="000A2D7A">
        <w:rPr>
          <w:rFonts w:ascii="Calibri" w:eastAsia="Calibri" w:hAnsi="Calibri" w:cs="Calibri"/>
          <w:sz w:val="24"/>
          <w:szCs w:val="24"/>
        </w:rPr>
        <w:t xml:space="preserve"> oraz do i z nowych zbiorników retencyjnych</w:t>
      </w:r>
      <w:r w:rsidR="001C4B10">
        <w:rPr>
          <w:rFonts w:ascii="Calibri" w:eastAsia="Calibri" w:hAnsi="Calibri" w:cs="Calibri"/>
          <w:sz w:val="24"/>
          <w:szCs w:val="24"/>
        </w:rPr>
        <w:t xml:space="preserve"> wraz wykonanie </w:t>
      </w:r>
      <w:r w:rsidR="000A2D7A">
        <w:rPr>
          <w:rFonts w:ascii="Calibri" w:eastAsia="Calibri" w:hAnsi="Calibri" w:cs="Calibri"/>
          <w:sz w:val="24"/>
          <w:szCs w:val="24"/>
        </w:rPr>
        <w:t>modernizacji wieży ciśnień i montaż nowych elementów wyposażenia SUW</w:t>
      </w:r>
      <w:r w:rsidR="00522CC8" w:rsidRPr="00C66761">
        <w:rPr>
          <w:rFonts w:ascii="Calibri" w:eastAsia="Calibri" w:hAnsi="Calibri" w:cs="Calibri"/>
          <w:sz w:val="24"/>
          <w:szCs w:val="24"/>
        </w:rPr>
        <w:t>.</w:t>
      </w:r>
      <w:r w:rsidR="00ED5270" w:rsidRPr="00C66761">
        <w:rPr>
          <w:rFonts w:ascii="Calibri" w:eastAsia="Calibri" w:hAnsi="Calibri" w:cs="Calibri"/>
          <w:sz w:val="24"/>
          <w:szCs w:val="24"/>
        </w:rPr>
        <w:t xml:space="preserve"> Ponadto prace polegać będą na remoncie pomieszczeń i wymianie istniejących urządzeń w postaci </w:t>
      </w:r>
      <w:r w:rsidR="001C4B10">
        <w:rPr>
          <w:rFonts w:ascii="Calibri" w:eastAsia="Calibri" w:hAnsi="Calibri" w:cs="Calibri"/>
          <w:sz w:val="24"/>
          <w:szCs w:val="24"/>
        </w:rPr>
        <w:t xml:space="preserve">dmuchaw, </w:t>
      </w:r>
      <w:r w:rsidR="000C2EA7">
        <w:rPr>
          <w:rFonts w:ascii="Calibri" w:eastAsia="Calibri" w:hAnsi="Calibri" w:cs="Calibri"/>
          <w:sz w:val="24"/>
          <w:szCs w:val="24"/>
        </w:rPr>
        <w:t>filtrów, pomp</w:t>
      </w:r>
      <w:r w:rsidR="001C4B10">
        <w:rPr>
          <w:rFonts w:ascii="Calibri" w:eastAsia="Calibri" w:hAnsi="Calibri" w:cs="Calibri"/>
          <w:sz w:val="24"/>
          <w:szCs w:val="24"/>
        </w:rPr>
        <w:t xml:space="preserve"> oraz pozostałej armatury na </w:t>
      </w:r>
      <w:r w:rsidR="001C4B10">
        <w:rPr>
          <w:rFonts w:ascii="Calibri" w:eastAsia="Calibri" w:hAnsi="Calibri" w:cs="Calibri"/>
          <w:sz w:val="24"/>
          <w:szCs w:val="24"/>
        </w:rPr>
        <w:lastRenderedPageBreak/>
        <w:t>elementach objętych modernizacją</w:t>
      </w:r>
      <w:r w:rsidR="000C2EA7">
        <w:rPr>
          <w:rFonts w:ascii="Calibri" w:eastAsia="Calibri" w:hAnsi="Calibri" w:cs="Calibri"/>
          <w:sz w:val="24"/>
          <w:szCs w:val="24"/>
        </w:rPr>
        <w:t>, a także montaż kamer monitoringu, nowego agregatu o mocy min. 75,0 [kW]</w:t>
      </w:r>
      <w:r w:rsidR="00B71545" w:rsidRPr="00C66761">
        <w:rPr>
          <w:rFonts w:ascii="Calibri" w:eastAsia="Calibri" w:hAnsi="Calibri" w:cs="Calibri"/>
          <w:sz w:val="24"/>
          <w:szCs w:val="24"/>
        </w:rPr>
        <w:t xml:space="preserve">. Dodatkowo </w:t>
      </w:r>
      <w:r w:rsidR="000C2EA7">
        <w:rPr>
          <w:rFonts w:ascii="Calibri" w:eastAsia="Calibri" w:hAnsi="Calibri" w:cs="Calibri"/>
          <w:sz w:val="24"/>
          <w:szCs w:val="24"/>
        </w:rPr>
        <w:t xml:space="preserve">na terenie wieży ciśnień wymienione zostanie ogrodzenie, zamontowane nowe drzwi, brama wjazdowa </w:t>
      </w:r>
      <w:r w:rsidR="00F3355E">
        <w:rPr>
          <w:rFonts w:ascii="Calibri" w:eastAsia="Calibri" w:hAnsi="Calibri" w:cs="Calibri"/>
          <w:sz w:val="24"/>
          <w:szCs w:val="24"/>
        </w:rPr>
        <w:t>ręczna</w:t>
      </w:r>
      <w:r w:rsidR="000C2EA7">
        <w:rPr>
          <w:rFonts w:ascii="Calibri" w:eastAsia="Calibri" w:hAnsi="Calibri" w:cs="Calibri"/>
          <w:sz w:val="24"/>
          <w:szCs w:val="24"/>
        </w:rPr>
        <w:t xml:space="preserve"> oraz uzupełnione zostaną ubytki szyb w oknach wieży</w:t>
      </w:r>
      <w:r w:rsidR="00B71545" w:rsidRPr="00C66761">
        <w:rPr>
          <w:rFonts w:ascii="Calibri" w:eastAsia="Calibri" w:hAnsi="Calibri" w:cs="Calibri"/>
          <w:sz w:val="24"/>
          <w:szCs w:val="24"/>
        </w:rPr>
        <w:t>.</w:t>
      </w:r>
    </w:p>
    <w:p w14:paraId="21E42ED9" w14:textId="567341E4" w:rsidR="00FA307A" w:rsidRPr="00C66761" w:rsidRDefault="00FA307A" w:rsidP="00FA307A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C66761">
        <w:rPr>
          <w:rFonts w:ascii="Calibri" w:eastAsia="Calibri" w:hAnsi="Calibri" w:cs="Calibri"/>
          <w:sz w:val="24"/>
          <w:szCs w:val="24"/>
        </w:rPr>
        <w:t xml:space="preserve">Wykonawca w ramach projektowania </w:t>
      </w:r>
      <w:r w:rsidR="003947F1" w:rsidRPr="00C66761">
        <w:rPr>
          <w:rFonts w:ascii="Calibri" w:eastAsia="Calibri" w:hAnsi="Calibri" w:cs="Calibri"/>
          <w:sz w:val="24"/>
          <w:szCs w:val="24"/>
        </w:rPr>
        <w:t>może być zmuszony wykonać</w:t>
      </w:r>
      <w:r w:rsidRPr="00C66761">
        <w:rPr>
          <w:rFonts w:ascii="Calibri" w:eastAsia="Calibri" w:hAnsi="Calibri" w:cs="Calibri"/>
          <w:sz w:val="24"/>
          <w:szCs w:val="24"/>
        </w:rPr>
        <w:t xml:space="preserve"> </w:t>
      </w:r>
      <w:r w:rsidR="00C66761" w:rsidRPr="00C66761">
        <w:rPr>
          <w:rFonts w:ascii="Calibri" w:eastAsia="Calibri" w:hAnsi="Calibri" w:cs="Calibri"/>
          <w:sz w:val="24"/>
          <w:szCs w:val="24"/>
        </w:rPr>
        <w:t xml:space="preserve">opracowania w postaci Karty Informacyjnej Przedsięwzięcia lub </w:t>
      </w:r>
      <w:r w:rsidR="00F3355E">
        <w:rPr>
          <w:rFonts w:ascii="Calibri" w:eastAsia="Calibri" w:hAnsi="Calibri" w:cs="Calibri"/>
          <w:sz w:val="24"/>
          <w:szCs w:val="24"/>
        </w:rPr>
        <w:t>R</w:t>
      </w:r>
      <w:r w:rsidR="00C66761" w:rsidRPr="00C66761">
        <w:rPr>
          <w:rFonts w:ascii="Calibri" w:eastAsia="Calibri" w:hAnsi="Calibri" w:cs="Calibri"/>
          <w:sz w:val="24"/>
          <w:szCs w:val="24"/>
        </w:rPr>
        <w:t xml:space="preserve">aportu Oddziaływania na Środowisko oraz aktualizacji </w:t>
      </w:r>
      <w:r w:rsidR="000C2EA7">
        <w:rPr>
          <w:rFonts w:ascii="Calibri" w:eastAsia="Calibri" w:hAnsi="Calibri" w:cs="Calibri"/>
          <w:sz w:val="24"/>
          <w:szCs w:val="24"/>
        </w:rPr>
        <w:t xml:space="preserve">lub uzyskania nowego </w:t>
      </w:r>
      <w:r w:rsidR="00C66761" w:rsidRPr="00C66761">
        <w:rPr>
          <w:rFonts w:ascii="Calibri" w:eastAsia="Calibri" w:hAnsi="Calibri" w:cs="Calibri"/>
          <w:sz w:val="24"/>
          <w:szCs w:val="24"/>
        </w:rPr>
        <w:t>pozwolenia wodnoprawnego.</w:t>
      </w:r>
      <w:r w:rsidR="000C2EA7">
        <w:rPr>
          <w:rFonts w:ascii="Calibri" w:eastAsia="Calibri" w:hAnsi="Calibri" w:cs="Calibri"/>
          <w:sz w:val="24"/>
          <w:szCs w:val="24"/>
        </w:rPr>
        <w:t xml:space="preserve"> Dodatkowo Wykonawca będzie musiał wykonać</w:t>
      </w:r>
      <w:r w:rsidR="00F3355E">
        <w:rPr>
          <w:rFonts w:ascii="Calibri" w:eastAsia="Calibri" w:hAnsi="Calibri" w:cs="Calibri"/>
          <w:sz w:val="24"/>
          <w:szCs w:val="24"/>
        </w:rPr>
        <w:t xml:space="preserve"> projekt robót geologicznych,</w:t>
      </w:r>
      <w:r w:rsidR="000C2EA7">
        <w:rPr>
          <w:rFonts w:ascii="Calibri" w:eastAsia="Calibri" w:hAnsi="Calibri" w:cs="Calibri"/>
          <w:sz w:val="24"/>
          <w:szCs w:val="24"/>
        </w:rPr>
        <w:t xml:space="preserve"> dokumentację hydrogeologiczną</w:t>
      </w:r>
      <w:r w:rsidR="00F3355E">
        <w:rPr>
          <w:rFonts w:ascii="Calibri" w:eastAsia="Calibri" w:hAnsi="Calibri" w:cs="Calibri"/>
          <w:sz w:val="24"/>
          <w:szCs w:val="24"/>
        </w:rPr>
        <w:t xml:space="preserve"> i pozwolenie wodnoprawnego w zakresie nowej studni głębinowej</w:t>
      </w:r>
      <w:r w:rsidR="000C2EA7">
        <w:rPr>
          <w:rFonts w:ascii="Calibri" w:eastAsia="Calibri" w:hAnsi="Calibri" w:cs="Calibri"/>
          <w:sz w:val="24"/>
          <w:szCs w:val="24"/>
        </w:rPr>
        <w:t xml:space="preserve"> oraz uzyskać opinię konserwatora w przypadku modernizacji wieży ciśnień.</w:t>
      </w:r>
    </w:p>
    <w:p w14:paraId="0A683B39" w14:textId="625E66EC" w:rsidR="0072419E" w:rsidRPr="00C44E2A" w:rsidRDefault="00F77DD0" w:rsidP="00F07D62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C66761">
        <w:rPr>
          <w:rFonts w:ascii="Calibri" w:eastAsia="Calibri" w:hAnsi="Calibri" w:cs="Calibri"/>
          <w:sz w:val="24"/>
          <w:szCs w:val="24"/>
        </w:rPr>
        <w:t xml:space="preserve">Na wykonanie wszystkich elementów poszczególnych zadań Wykonawca uzyska </w:t>
      </w:r>
      <w:r w:rsidR="00D1718C" w:rsidRPr="00C66761">
        <w:rPr>
          <w:rFonts w:ascii="Calibri" w:eastAsia="Calibri" w:hAnsi="Calibri" w:cs="Calibri"/>
          <w:sz w:val="24"/>
          <w:szCs w:val="24"/>
        </w:rPr>
        <w:t xml:space="preserve">wszystkie </w:t>
      </w:r>
      <w:r w:rsidRPr="00C66761">
        <w:rPr>
          <w:rFonts w:ascii="Calibri" w:eastAsia="Calibri" w:hAnsi="Calibri" w:cs="Calibri"/>
          <w:sz w:val="24"/>
          <w:szCs w:val="24"/>
        </w:rPr>
        <w:t xml:space="preserve">wymagane </w:t>
      </w:r>
      <w:r w:rsidR="00C66761" w:rsidRPr="00C66761">
        <w:rPr>
          <w:rFonts w:ascii="Calibri" w:eastAsia="Calibri" w:hAnsi="Calibri" w:cs="Calibri"/>
          <w:sz w:val="24"/>
          <w:szCs w:val="24"/>
        </w:rPr>
        <w:t xml:space="preserve">prawem </w:t>
      </w:r>
      <w:r w:rsidRPr="00C66761">
        <w:rPr>
          <w:rFonts w:ascii="Calibri" w:eastAsia="Calibri" w:hAnsi="Calibri" w:cs="Calibri"/>
          <w:sz w:val="24"/>
          <w:szCs w:val="24"/>
        </w:rPr>
        <w:t>decyzje</w:t>
      </w:r>
      <w:r w:rsidR="00C66761" w:rsidRPr="00C66761">
        <w:rPr>
          <w:rFonts w:ascii="Calibri" w:eastAsia="Calibri" w:hAnsi="Calibri" w:cs="Calibri"/>
          <w:sz w:val="24"/>
          <w:szCs w:val="24"/>
        </w:rPr>
        <w:t xml:space="preserve"> oraz opinie i uzgodnienia</w:t>
      </w:r>
      <w:r w:rsidRPr="00C66761">
        <w:rPr>
          <w:rFonts w:ascii="Calibri" w:eastAsia="Calibri" w:hAnsi="Calibri" w:cs="Calibri"/>
          <w:sz w:val="24"/>
          <w:szCs w:val="24"/>
        </w:rPr>
        <w:t xml:space="preserve">. </w:t>
      </w:r>
      <w:r w:rsidR="00D1718C" w:rsidRPr="00C66761">
        <w:rPr>
          <w:rFonts w:ascii="Calibri" w:eastAsia="Calibri" w:hAnsi="Calibri" w:cs="Calibri"/>
          <w:sz w:val="24"/>
          <w:szCs w:val="24"/>
        </w:rPr>
        <w:t>P</w:t>
      </w:r>
      <w:r w:rsidRPr="00C66761">
        <w:rPr>
          <w:rFonts w:ascii="Calibri" w:eastAsia="Calibri" w:hAnsi="Calibri" w:cs="Calibri"/>
          <w:sz w:val="24"/>
          <w:szCs w:val="24"/>
        </w:rPr>
        <w:t xml:space="preserve">race nie będą </w:t>
      </w:r>
      <w:r w:rsidR="00D1718C" w:rsidRPr="00C66761">
        <w:rPr>
          <w:rFonts w:ascii="Calibri" w:eastAsia="Calibri" w:hAnsi="Calibri" w:cs="Calibri"/>
          <w:sz w:val="24"/>
          <w:szCs w:val="24"/>
        </w:rPr>
        <w:t>realizowane</w:t>
      </w:r>
      <w:r w:rsidRPr="00C66761">
        <w:rPr>
          <w:rFonts w:ascii="Calibri" w:eastAsia="Calibri" w:hAnsi="Calibri" w:cs="Calibri"/>
          <w:sz w:val="24"/>
          <w:szCs w:val="24"/>
        </w:rPr>
        <w:t xml:space="preserve"> bez ustaleń </w:t>
      </w:r>
      <w:r w:rsidRPr="00C44E2A">
        <w:rPr>
          <w:rFonts w:ascii="Calibri" w:eastAsia="Calibri" w:hAnsi="Calibri" w:cs="Calibri"/>
          <w:sz w:val="24"/>
          <w:szCs w:val="24"/>
        </w:rPr>
        <w:t>ze Zleceniodawcą oraz przed uzyskaniem niezbędnych decyzji.</w:t>
      </w:r>
    </w:p>
    <w:p w14:paraId="05015D8C" w14:textId="77777777" w:rsidR="006531A4" w:rsidRPr="00C44E2A" w:rsidRDefault="00F77DD0" w:rsidP="003B026C">
      <w:pPr>
        <w:pStyle w:val="Nagwek4"/>
        <w:numPr>
          <w:ilvl w:val="3"/>
          <w:numId w:val="25"/>
        </w:numPr>
        <w:jc w:val="both"/>
        <w:rPr>
          <w:color w:val="auto"/>
          <w:sz w:val="24"/>
          <w:szCs w:val="24"/>
        </w:rPr>
      </w:pPr>
      <w:bookmarkStart w:id="27" w:name="_Toc141464045"/>
      <w:r w:rsidRPr="00C44E2A">
        <w:rPr>
          <w:i w:val="0"/>
          <w:color w:val="auto"/>
          <w:sz w:val="24"/>
          <w:szCs w:val="24"/>
        </w:rPr>
        <w:t>Wymagania dotyczące rozwiązań materiałowych oraz wykończenia</w:t>
      </w:r>
      <w:bookmarkEnd w:id="27"/>
    </w:p>
    <w:p w14:paraId="206E6EDF" w14:textId="77777777" w:rsidR="006531A4" w:rsidRPr="00C44E2A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sz w:val="24"/>
          <w:szCs w:val="24"/>
        </w:rPr>
      </w:pPr>
    </w:p>
    <w:p w14:paraId="47A01E87" w14:textId="77777777" w:rsidR="006531A4" w:rsidRPr="00C44E2A" w:rsidRDefault="00F77DD0">
      <w:pPr>
        <w:jc w:val="both"/>
        <w:rPr>
          <w:rFonts w:ascii="Calibri" w:eastAsia="Calibri" w:hAnsi="Calibri" w:cs="Calibri"/>
          <w:smallCaps/>
          <w:sz w:val="24"/>
          <w:szCs w:val="24"/>
        </w:rPr>
      </w:pPr>
      <w:r w:rsidRPr="00C44E2A">
        <w:rPr>
          <w:rFonts w:ascii="Calibri" w:eastAsia="Calibri" w:hAnsi="Calibri" w:cs="Calibri"/>
          <w:smallCaps/>
          <w:sz w:val="24"/>
          <w:szCs w:val="24"/>
        </w:rPr>
        <w:t>MINIMALNE PARAMETRY TECHNICZNE ELEMENTÓW I MATERIAŁÓW</w:t>
      </w:r>
    </w:p>
    <w:p w14:paraId="4961D28B" w14:textId="1CA4691E" w:rsidR="001C3296" w:rsidRPr="00C44E2A" w:rsidRDefault="001C3296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C44E2A">
        <w:rPr>
          <w:rFonts w:ascii="Calibri" w:eastAsia="Calibri" w:hAnsi="Calibri" w:cs="Calibri"/>
          <w:sz w:val="24"/>
          <w:szCs w:val="24"/>
          <w:u w:val="single"/>
        </w:rPr>
        <w:t xml:space="preserve">Parametry techniczne </w:t>
      </w:r>
      <w:r w:rsidR="000C2EA7">
        <w:rPr>
          <w:rFonts w:ascii="Calibri" w:eastAsia="Calibri" w:hAnsi="Calibri" w:cs="Calibri"/>
          <w:sz w:val="24"/>
          <w:szCs w:val="24"/>
          <w:u w:val="single"/>
        </w:rPr>
        <w:t>zbiorników retencyjnych na wodę</w:t>
      </w:r>
      <w:r w:rsidRPr="00C44E2A">
        <w:rPr>
          <w:rFonts w:ascii="Calibri" w:eastAsia="Calibri" w:hAnsi="Calibri" w:cs="Calibri"/>
          <w:sz w:val="24"/>
          <w:szCs w:val="24"/>
          <w:u w:val="single"/>
        </w:rPr>
        <w:t>:</w:t>
      </w:r>
    </w:p>
    <w:p w14:paraId="6CE34087" w14:textId="74DA33B3" w:rsidR="00096CD3" w:rsidRPr="00C44E2A" w:rsidRDefault="000C2EA7" w:rsidP="00096CD3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pojemność: 75,00 [m</w:t>
      </w:r>
      <w:r w:rsidRPr="000C2EA7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];</w:t>
      </w:r>
    </w:p>
    <w:p w14:paraId="657EC0E9" w14:textId="52AA66EC" w:rsidR="00096CD3" w:rsidRDefault="000C2EA7" w:rsidP="00096CD3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ilość zbiorników: 2 [szt.];</w:t>
      </w:r>
    </w:p>
    <w:p w14:paraId="5EDC5F29" w14:textId="6EB5131D" w:rsidR="000C2EA7" w:rsidRPr="00C44E2A" w:rsidRDefault="000C2EA7" w:rsidP="00096CD3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materiał wykonania: prefabrykowane ze stali </w:t>
      </w:r>
      <w:r w:rsidR="00F3355E">
        <w:rPr>
          <w:rFonts w:ascii="Calibri" w:eastAsia="Calibri" w:hAnsi="Calibri" w:cs="Calibri"/>
          <w:sz w:val="24"/>
          <w:szCs w:val="24"/>
        </w:rPr>
        <w:t>nierdzewnej</w:t>
      </w:r>
      <w:r>
        <w:rPr>
          <w:rFonts w:ascii="Calibri" w:eastAsia="Calibri" w:hAnsi="Calibri" w:cs="Calibri"/>
          <w:sz w:val="24"/>
          <w:szCs w:val="24"/>
        </w:rPr>
        <w:t>.</w:t>
      </w:r>
    </w:p>
    <w:p w14:paraId="1A0F559B" w14:textId="77777777" w:rsidR="00096CD3" w:rsidRPr="00C44E2A" w:rsidRDefault="00096CD3" w:rsidP="00096CD3">
      <w:pPr>
        <w:pBdr>
          <w:top w:val="nil"/>
          <w:left w:val="nil"/>
          <w:bottom w:val="nil"/>
          <w:right w:val="nil"/>
          <w:between w:val="nil"/>
        </w:pBdr>
        <w:spacing w:after="0" w:line="256" w:lineRule="auto"/>
        <w:ind w:left="720"/>
        <w:jc w:val="both"/>
        <w:rPr>
          <w:rFonts w:ascii="Calibri" w:eastAsia="Calibri" w:hAnsi="Calibri" w:cs="Calibri"/>
          <w:sz w:val="24"/>
          <w:szCs w:val="24"/>
        </w:rPr>
      </w:pPr>
    </w:p>
    <w:p w14:paraId="5134768B" w14:textId="67999249" w:rsidR="00096CD3" w:rsidRPr="00C44E2A" w:rsidRDefault="00096CD3" w:rsidP="00096CD3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C44E2A">
        <w:rPr>
          <w:rFonts w:ascii="Calibri" w:eastAsia="Calibri" w:hAnsi="Calibri" w:cs="Calibri"/>
          <w:sz w:val="24"/>
          <w:szCs w:val="24"/>
          <w:u w:val="single"/>
        </w:rPr>
        <w:t xml:space="preserve">Parametry techniczne </w:t>
      </w:r>
      <w:r w:rsidR="000C2EA7">
        <w:rPr>
          <w:rFonts w:ascii="Calibri" w:eastAsia="Calibri" w:hAnsi="Calibri" w:cs="Calibri"/>
          <w:sz w:val="24"/>
          <w:szCs w:val="24"/>
          <w:u w:val="single"/>
        </w:rPr>
        <w:t>agregatu prądotwórczego</w:t>
      </w:r>
      <w:r w:rsidRPr="00C44E2A">
        <w:rPr>
          <w:rFonts w:ascii="Calibri" w:eastAsia="Calibri" w:hAnsi="Calibri" w:cs="Calibri"/>
          <w:sz w:val="24"/>
          <w:szCs w:val="24"/>
          <w:u w:val="single"/>
        </w:rPr>
        <w:t>:</w:t>
      </w:r>
    </w:p>
    <w:p w14:paraId="7FA02D8B" w14:textId="7D5AC4DC" w:rsidR="00096CD3" w:rsidRPr="00C44E2A" w:rsidRDefault="000C2EA7" w:rsidP="00096CD3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paliwo: diesel;</w:t>
      </w:r>
    </w:p>
    <w:p w14:paraId="3F002B00" w14:textId="14792538" w:rsidR="00096CD3" w:rsidRPr="00C44E2A" w:rsidRDefault="000C2EA7" w:rsidP="00096CD3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moc: min. 75,0 [kW];</w:t>
      </w:r>
    </w:p>
    <w:p w14:paraId="48DD468C" w14:textId="5D48229F" w:rsidR="001C3296" w:rsidRPr="00C44E2A" w:rsidRDefault="001C3296" w:rsidP="001C3296">
      <w:p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sz w:val="24"/>
          <w:szCs w:val="24"/>
        </w:rPr>
      </w:pPr>
    </w:p>
    <w:p w14:paraId="47799E41" w14:textId="0F1397F2" w:rsidR="00096CD3" w:rsidRPr="00C44E2A" w:rsidRDefault="00096CD3" w:rsidP="00096CD3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C44E2A">
        <w:rPr>
          <w:rFonts w:ascii="Calibri" w:eastAsia="Calibri" w:hAnsi="Calibri" w:cs="Calibri"/>
          <w:sz w:val="24"/>
          <w:szCs w:val="24"/>
          <w:u w:val="single"/>
        </w:rPr>
        <w:t xml:space="preserve">Parametry techniczne </w:t>
      </w:r>
      <w:r w:rsidR="000C2EA7">
        <w:rPr>
          <w:rFonts w:ascii="Calibri" w:eastAsia="Calibri" w:hAnsi="Calibri" w:cs="Calibri"/>
          <w:sz w:val="24"/>
          <w:szCs w:val="24"/>
          <w:u w:val="single"/>
        </w:rPr>
        <w:t>planowanego wyposażenia stacji</w:t>
      </w:r>
      <w:r w:rsidRPr="00C44E2A">
        <w:rPr>
          <w:rFonts w:ascii="Calibri" w:eastAsia="Calibri" w:hAnsi="Calibri" w:cs="Calibri"/>
          <w:sz w:val="24"/>
          <w:szCs w:val="24"/>
          <w:u w:val="single"/>
        </w:rPr>
        <w:t>:</w:t>
      </w:r>
    </w:p>
    <w:p w14:paraId="1955EFD3" w14:textId="070E4721" w:rsidR="00096CD3" w:rsidRDefault="000C2EA7" w:rsidP="00096CD3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wydajność stacji: 160,00 [m</w:t>
      </w:r>
      <w:r w:rsidRPr="000C2EA7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/h];</w:t>
      </w:r>
    </w:p>
    <w:p w14:paraId="59530F08" w14:textId="70164698" w:rsidR="00ED7073" w:rsidRDefault="00ED7073" w:rsidP="00ED7073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wydajność stacji: 2700,00 [m</w:t>
      </w:r>
      <w:r w:rsidRPr="000C2EA7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/d];</w:t>
      </w:r>
    </w:p>
    <w:p w14:paraId="3365123E" w14:textId="2D2D627B" w:rsidR="00096CD3" w:rsidRPr="00C44E2A" w:rsidRDefault="00096CD3" w:rsidP="001C3296">
      <w:p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sz w:val="24"/>
          <w:szCs w:val="24"/>
        </w:rPr>
      </w:pPr>
    </w:p>
    <w:p w14:paraId="2FB47CAD" w14:textId="75369024" w:rsidR="00C44E2A" w:rsidRPr="00C44E2A" w:rsidRDefault="00C44E2A" w:rsidP="00C44E2A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C44E2A">
        <w:rPr>
          <w:rFonts w:ascii="Calibri" w:eastAsia="Calibri" w:hAnsi="Calibri" w:cs="Calibri"/>
          <w:sz w:val="24"/>
          <w:szCs w:val="24"/>
          <w:u w:val="single"/>
        </w:rPr>
        <w:t xml:space="preserve">Parametry techniczne </w:t>
      </w:r>
      <w:r w:rsidR="000C2EA7">
        <w:rPr>
          <w:rFonts w:ascii="Calibri" w:eastAsia="Calibri" w:hAnsi="Calibri" w:cs="Calibri"/>
          <w:sz w:val="24"/>
          <w:szCs w:val="24"/>
          <w:u w:val="single"/>
        </w:rPr>
        <w:t>budynku magazynowego murowanego</w:t>
      </w:r>
      <w:r w:rsidRPr="00C44E2A">
        <w:rPr>
          <w:rFonts w:ascii="Calibri" w:eastAsia="Calibri" w:hAnsi="Calibri" w:cs="Calibri"/>
          <w:sz w:val="24"/>
          <w:szCs w:val="24"/>
          <w:u w:val="single"/>
        </w:rPr>
        <w:t>:</w:t>
      </w:r>
    </w:p>
    <w:p w14:paraId="562FEA49" w14:textId="0F6F6E4C" w:rsidR="00C44E2A" w:rsidRDefault="000C2EA7" w:rsidP="00C44E2A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wymiary: ok. </w:t>
      </w:r>
      <w:r w:rsidR="00ED7073">
        <w:rPr>
          <w:rFonts w:ascii="Calibri" w:eastAsia="Calibri" w:hAnsi="Calibri" w:cs="Calibri"/>
          <w:sz w:val="24"/>
          <w:szCs w:val="24"/>
        </w:rPr>
        <w:t>7,5</w:t>
      </w:r>
      <w:r>
        <w:rPr>
          <w:rFonts w:ascii="Calibri" w:eastAsia="Calibri" w:hAnsi="Calibri" w:cs="Calibri"/>
          <w:sz w:val="24"/>
          <w:szCs w:val="24"/>
        </w:rPr>
        <w:t>0 x 4,00 [m];</w:t>
      </w:r>
    </w:p>
    <w:p w14:paraId="05986F61" w14:textId="0C6AF62D" w:rsidR="000C2EA7" w:rsidRDefault="000C2EA7" w:rsidP="00C44E2A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powierzchnia: ok. 30,00 [m</w:t>
      </w:r>
      <w:r w:rsidRPr="000C2EA7">
        <w:rPr>
          <w:rFonts w:ascii="Calibri" w:eastAsia="Calibri" w:hAnsi="Calibri" w:cs="Calibri"/>
          <w:sz w:val="24"/>
          <w:szCs w:val="24"/>
          <w:vertAlign w:val="superscript"/>
        </w:rPr>
        <w:t>2</w:t>
      </w:r>
      <w:r>
        <w:rPr>
          <w:rFonts w:ascii="Calibri" w:eastAsia="Calibri" w:hAnsi="Calibri" w:cs="Calibri"/>
          <w:sz w:val="24"/>
          <w:szCs w:val="24"/>
        </w:rPr>
        <w:t>];</w:t>
      </w:r>
    </w:p>
    <w:p w14:paraId="4A9B6156" w14:textId="77777777" w:rsidR="0094778B" w:rsidRPr="00C44E2A" w:rsidRDefault="0094778B" w:rsidP="0094778B">
      <w:pPr>
        <w:pBdr>
          <w:top w:val="nil"/>
          <w:left w:val="nil"/>
          <w:bottom w:val="nil"/>
          <w:right w:val="nil"/>
          <w:between w:val="nil"/>
        </w:pBdr>
        <w:spacing w:after="0" w:line="256" w:lineRule="auto"/>
        <w:ind w:left="720"/>
        <w:jc w:val="both"/>
        <w:rPr>
          <w:rFonts w:ascii="Calibri" w:eastAsia="Calibri" w:hAnsi="Calibri" w:cs="Calibri"/>
          <w:sz w:val="24"/>
          <w:szCs w:val="24"/>
        </w:rPr>
      </w:pPr>
    </w:p>
    <w:p w14:paraId="20A1A630" w14:textId="19C0BB95" w:rsidR="006531A4" w:rsidRPr="00C44E2A" w:rsidRDefault="00F77DD0" w:rsidP="00687F9D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C44E2A">
        <w:rPr>
          <w:rFonts w:ascii="Calibri" w:eastAsia="Calibri" w:hAnsi="Calibri" w:cs="Calibri"/>
          <w:sz w:val="24"/>
          <w:szCs w:val="24"/>
        </w:rPr>
        <w:t xml:space="preserve">Pozostałe materiały wykorzystane do wykonania przedmiotów objętych Zamówieniem muszą spełniać odpowiednie parametry zgodnie z normami. Stosować należy wyłącznie certyfikowane materiały nieszkodliwe dla środowiska naturalnego oraz niepowodujące wprowadzania do środowiska powietrznego, wodnego oraz ziemnego zanieczyszczeń. </w:t>
      </w:r>
      <w:r w:rsidRPr="00C44E2A">
        <w:rPr>
          <w:rFonts w:ascii="Calibri" w:eastAsia="Calibri" w:hAnsi="Calibri" w:cs="Calibri"/>
          <w:sz w:val="24"/>
          <w:szCs w:val="24"/>
        </w:rPr>
        <w:lastRenderedPageBreak/>
        <w:t>Zastosowane elementy oświetlenia, elementy elektryczne powinny być zgodne z Polskimi Normami i dopuszczone do zastosowania.</w:t>
      </w:r>
    </w:p>
    <w:p w14:paraId="11E909DE" w14:textId="0A6E74FE" w:rsidR="005E1E3E" w:rsidRPr="00C44E2A" w:rsidRDefault="005E1E3E" w:rsidP="00687F9D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C44E2A">
        <w:rPr>
          <w:rFonts w:ascii="Calibri" w:eastAsia="Calibri" w:hAnsi="Calibri" w:cs="Calibri"/>
          <w:sz w:val="24"/>
          <w:szCs w:val="24"/>
        </w:rPr>
        <w:t xml:space="preserve">W trakcie realizacji robót budowlanych wykonawca zabezpieczy </w:t>
      </w:r>
      <w:r w:rsidR="00C44E2A" w:rsidRPr="00C44E2A">
        <w:rPr>
          <w:rFonts w:ascii="Calibri" w:eastAsia="Calibri" w:hAnsi="Calibri" w:cs="Calibri"/>
          <w:sz w:val="24"/>
          <w:szCs w:val="24"/>
        </w:rPr>
        <w:t xml:space="preserve">wszystkie </w:t>
      </w:r>
      <w:r w:rsidRPr="00C44E2A">
        <w:rPr>
          <w:rFonts w:ascii="Calibri" w:eastAsia="Calibri" w:hAnsi="Calibri" w:cs="Calibri"/>
          <w:sz w:val="24"/>
          <w:szCs w:val="24"/>
        </w:rPr>
        <w:t>wykop</w:t>
      </w:r>
      <w:r w:rsidR="00C44E2A" w:rsidRPr="00C44E2A">
        <w:rPr>
          <w:rFonts w:ascii="Calibri" w:eastAsia="Calibri" w:hAnsi="Calibri" w:cs="Calibri"/>
          <w:sz w:val="24"/>
          <w:szCs w:val="24"/>
        </w:rPr>
        <w:t>y</w:t>
      </w:r>
      <w:r w:rsidRPr="00C44E2A">
        <w:rPr>
          <w:rFonts w:ascii="Calibri" w:eastAsia="Calibri" w:hAnsi="Calibri" w:cs="Calibri"/>
          <w:sz w:val="24"/>
          <w:szCs w:val="24"/>
        </w:rPr>
        <w:t xml:space="preserve"> </w:t>
      </w:r>
      <w:r w:rsidR="00C44E2A" w:rsidRPr="00C44E2A">
        <w:rPr>
          <w:rFonts w:ascii="Calibri" w:eastAsia="Calibri" w:hAnsi="Calibri" w:cs="Calibri"/>
          <w:sz w:val="24"/>
          <w:szCs w:val="24"/>
        </w:rPr>
        <w:t xml:space="preserve">oraz teren inwestycji oraz umożliwi ciągłe działanie (w sposób prawidłowy)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0C2EA7">
        <w:rPr>
          <w:rFonts w:ascii="Calibri" w:eastAsia="Calibri" w:hAnsi="Calibri" w:cs="Calibri"/>
          <w:sz w:val="24"/>
          <w:szCs w:val="24"/>
        </w:rPr>
        <w:t xml:space="preserve"> oraz wieży ciśnień</w:t>
      </w:r>
      <w:r w:rsidR="00C44E2A" w:rsidRPr="00C44E2A">
        <w:rPr>
          <w:rFonts w:ascii="Calibri" w:eastAsia="Calibri" w:hAnsi="Calibri" w:cs="Calibri"/>
          <w:sz w:val="24"/>
          <w:szCs w:val="24"/>
        </w:rPr>
        <w:t xml:space="preserve"> i </w:t>
      </w:r>
      <w:r w:rsidR="000C2EA7">
        <w:rPr>
          <w:rFonts w:ascii="Calibri" w:eastAsia="Calibri" w:hAnsi="Calibri" w:cs="Calibri"/>
          <w:sz w:val="24"/>
          <w:szCs w:val="24"/>
        </w:rPr>
        <w:t>ich</w:t>
      </w:r>
      <w:r w:rsidR="00C44E2A" w:rsidRPr="00C44E2A">
        <w:rPr>
          <w:rFonts w:ascii="Calibri" w:eastAsia="Calibri" w:hAnsi="Calibri" w:cs="Calibri"/>
          <w:sz w:val="24"/>
          <w:szCs w:val="24"/>
        </w:rPr>
        <w:t xml:space="preserve"> elementów</w:t>
      </w:r>
      <w:r w:rsidRPr="00C44E2A">
        <w:rPr>
          <w:rFonts w:ascii="Calibri" w:eastAsia="Calibri" w:hAnsi="Calibri" w:cs="Calibri"/>
          <w:sz w:val="24"/>
          <w:szCs w:val="24"/>
        </w:rPr>
        <w:t>.</w:t>
      </w:r>
    </w:p>
    <w:p w14:paraId="74713349" w14:textId="77777777" w:rsidR="006531A4" w:rsidRPr="00C44E2A" w:rsidRDefault="00F77DD0" w:rsidP="003B026C">
      <w:pPr>
        <w:pStyle w:val="Nagwek4"/>
        <w:numPr>
          <w:ilvl w:val="3"/>
          <w:numId w:val="25"/>
        </w:numPr>
        <w:spacing w:after="240"/>
        <w:jc w:val="both"/>
        <w:rPr>
          <w:color w:val="auto"/>
          <w:sz w:val="24"/>
          <w:szCs w:val="24"/>
        </w:rPr>
      </w:pPr>
      <w:bookmarkStart w:id="28" w:name="_Toc141464046"/>
      <w:r w:rsidRPr="00C44E2A">
        <w:rPr>
          <w:i w:val="0"/>
          <w:color w:val="auto"/>
          <w:sz w:val="24"/>
          <w:szCs w:val="24"/>
        </w:rPr>
        <w:t>Wymagania dotyczące sprzętu</w:t>
      </w:r>
      <w:bookmarkEnd w:id="28"/>
    </w:p>
    <w:p w14:paraId="35C96C09" w14:textId="23D36509" w:rsidR="006531A4" w:rsidRDefault="00F77DD0">
      <w:pPr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ab/>
        <w:t>Wykonawca przystępujący do wykonania robót objętych niniejszym Programem</w:t>
      </w:r>
      <w:r w:rsidRPr="0018044D">
        <w:rPr>
          <w:rFonts w:ascii="Calibri" w:eastAsia="Calibri" w:hAnsi="Calibri" w:cs="Calibri"/>
          <w:sz w:val="24"/>
          <w:szCs w:val="24"/>
        </w:rPr>
        <w:br/>
        <w:t>Funkcjonalno-Użytkowym powinien wykazać się możliwością korzystania</w:t>
      </w:r>
      <w:r w:rsidR="0065315B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>z następującego sprzętu: spycharki, koparki, równiarki, małe walce wibracyjne,</w:t>
      </w:r>
      <w:r w:rsidR="00F07D62">
        <w:rPr>
          <w:rFonts w:ascii="Calibri" w:eastAsia="Calibri" w:hAnsi="Calibri" w:cs="Calibri"/>
          <w:sz w:val="24"/>
          <w:szCs w:val="24"/>
        </w:rPr>
        <w:t xml:space="preserve"> dźwig,</w:t>
      </w:r>
      <w:r w:rsidRPr="0018044D">
        <w:rPr>
          <w:rFonts w:ascii="Calibri" w:eastAsia="Calibri" w:hAnsi="Calibri" w:cs="Calibri"/>
          <w:sz w:val="24"/>
          <w:szCs w:val="24"/>
        </w:rPr>
        <w:t xml:space="preserve"> ubijaki ręczne, mechaniczne, sprzęt do wykonywania przecisków pod drogami, sprzęt do łączenia instalacji </w:t>
      </w:r>
      <w:r w:rsidR="00F07D62">
        <w:rPr>
          <w:rFonts w:ascii="Calibri" w:eastAsia="Calibri" w:hAnsi="Calibri" w:cs="Calibri"/>
          <w:sz w:val="24"/>
          <w:szCs w:val="24"/>
        </w:rPr>
        <w:t>kanalizacyjnej</w:t>
      </w:r>
      <w:r w:rsidR="0065315B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>lub inny sprzęt zaakceptowany przez Inspektora.  Sprzęt stanowiący własność Wykonawcy lub wynajęty powinien posiadać dopuszczenie do użytkowania – dokumenty potwierdzające ten fakt muszą być okazane na żądanie Inspektora nadzoru.</w:t>
      </w:r>
    </w:p>
    <w:p w14:paraId="7CFC7DD0" w14:textId="49290D64" w:rsidR="00920F74" w:rsidRPr="00920F74" w:rsidRDefault="00920F74" w:rsidP="003B026C">
      <w:pPr>
        <w:pStyle w:val="Nagwek4"/>
        <w:numPr>
          <w:ilvl w:val="3"/>
          <w:numId w:val="25"/>
        </w:numPr>
        <w:spacing w:after="240"/>
        <w:jc w:val="both"/>
        <w:rPr>
          <w:i w:val="0"/>
          <w:color w:val="auto"/>
          <w:sz w:val="24"/>
          <w:szCs w:val="24"/>
        </w:rPr>
      </w:pPr>
      <w:bookmarkStart w:id="29" w:name="_Toc141464047"/>
      <w:r w:rsidRPr="00920F74">
        <w:rPr>
          <w:i w:val="0"/>
          <w:color w:val="auto"/>
          <w:sz w:val="24"/>
          <w:szCs w:val="24"/>
        </w:rPr>
        <w:t>Wymagania dotyczące dokumentacji projektowej</w:t>
      </w:r>
      <w:bookmarkEnd w:id="29"/>
    </w:p>
    <w:p w14:paraId="46F38B7F" w14:textId="11AFAF38" w:rsidR="00920F74" w:rsidRDefault="00920F74" w:rsidP="00277C4E">
      <w:pPr>
        <w:ind w:firstLine="72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Dokumentacj</w:t>
      </w:r>
      <w:r w:rsidR="00277C4E"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z w:val="24"/>
          <w:szCs w:val="24"/>
        </w:rPr>
        <w:t xml:space="preserve"> musi zawierać wszystkie rozwiązania techniczne oraz schematy węzłów</w:t>
      </w:r>
      <w:r w:rsidR="00F446A3">
        <w:rPr>
          <w:rFonts w:ascii="Calibri" w:eastAsia="Calibri" w:hAnsi="Calibri" w:cs="Calibri"/>
          <w:sz w:val="24"/>
          <w:szCs w:val="24"/>
        </w:rPr>
        <w:t xml:space="preserve"> niezbędnych do realizacji inwestycji. Dokumentacja składać się ma z Projektu Zagospodarowania Terenu, Projektu Technicznego oraz Projektu Architektoniczno-Budowlanego</w:t>
      </w:r>
      <w:r>
        <w:rPr>
          <w:rFonts w:ascii="Calibri" w:eastAsia="Calibri" w:hAnsi="Calibri" w:cs="Calibri"/>
          <w:sz w:val="24"/>
          <w:szCs w:val="24"/>
        </w:rPr>
        <w:t xml:space="preserve">. </w:t>
      </w:r>
      <w:r w:rsidR="00F446A3">
        <w:rPr>
          <w:rFonts w:ascii="Calibri" w:eastAsia="Calibri" w:hAnsi="Calibri" w:cs="Calibri"/>
          <w:sz w:val="24"/>
          <w:szCs w:val="24"/>
        </w:rPr>
        <w:t>Dokumentacja</w:t>
      </w:r>
      <w:r>
        <w:rPr>
          <w:rFonts w:ascii="Calibri" w:eastAsia="Calibri" w:hAnsi="Calibri" w:cs="Calibri"/>
          <w:sz w:val="24"/>
          <w:szCs w:val="24"/>
        </w:rPr>
        <w:t xml:space="preserve"> powinna zostać uzgodniona z gestorem sieci </w:t>
      </w:r>
      <w:r w:rsidR="00F07D62">
        <w:rPr>
          <w:rFonts w:ascii="Calibri" w:eastAsia="Calibri" w:hAnsi="Calibri" w:cs="Calibri"/>
          <w:sz w:val="24"/>
          <w:szCs w:val="24"/>
        </w:rPr>
        <w:t>kanalizacji sanitarnej</w:t>
      </w:r>
      <w:r>
        <w:rPr>
          <w:rFonts w:ascii="Calibri" w:eastAsia="Calibri" w:hAnsi="Calibri" w:cs="Calibri"/>
          <w:sz w:val="24"/>
          <w:szCs w:val="24"/>
        </w:rPr>
        <w:t>, Inwestorem</w:t>
      </w:r>
      <w:r w:rsidR="00277C4E">
        <w:rPr>
          <w:rFonts w:ascii="Calibri" w:eastAsia="Calibri" w:hAnsi="Calibri" w:cs="Calibri"/>
          <w:sz w:val="24"/>
          <w:szCs w:val="24"/>
        </w:rPr>
        <w:t>, gestor</w:t>
      </w:r>
      <w:r w:rsidR="00F07D62">
        <w:rPr>
          <w:rFonts w:ascii="Calibri" w:eastAsia="Calibri" w:hAnsi="Calibri" w:cs="Calibri"/>
          <w:sz w:val="24"/>
          <w:szCs w:val="24"/>
        </w:rPr>
        <w:t>em</w:t>
      </w:r>
      <w:r w:rsidR="00277C4E">
        <w:rPr>
          <w:rFonts w:ascii="Calibri" w:eastAsia="Calibri" w:hAnsi="Calibri" w:cs="Calibri"/>
          <w:sz w:val="24"/>
          <w:szCs w:val="24"/>
        </w:rPr>
        <w:t xml:space="preserve"> sieci </w:t>
      </w:r>
      <w:r w:rsidR="00F07D62">
        <w:rPr>
          <w:rFonts w:ascii="Calibri" w:eastAsia="Calibri" w:hAnsi="Calibri" w:cs="Calibri"/>
          <w:sz w:val="24"/>
          <w:szCs w:val="24"/>
        </w:rPr>
        <w:t xml:space="preserve">elektrycznej w przypadku konieczności zwiększenia napięcia dostarczanego na </w:t>
      </w:r>
      <w:r w:rsidR="000C2EA7">
        <w:rPr>
          <w:rFonts w:ascii="Calibri" w:eastAsia="Calibri" w:hAnsi="Calibri" w:cs="Calibri"/>
          <w:sz w:val="24"/>
          <w:szCs w:val="24"/>
        </w:rPr>
        <w:t>SUW</w:t>
      </w:r>
      <w:r w:rsidR="00F446A3">
        <w:rPr>
          <w:rFonts w:ascii="Calibri" w:eastAsia="Calibri" w:hAnsi="Calibri" w:cs="Calibri"/>
          <w:sz w:val="24"/>
          <w:szCs w:val="24"/>
        </w:rPr>
        <w:t xml:space="preserve">, sanepidem oraz rzeczoznawcą ds. przeciwpożarowych. W ramach projektowania Projektant uzyskana wszystkie prawem wymagane decyzję, w tym </w:t>
      </w:r>
      <w:r w:rsidR="005E1E3E">
        <w:rPr>
          <w:rFonts w:ascii="Calibri" w:eastAsia="Calibri" w:hAnsi="Calibri" w:cs="Calibri"/>
          <w:sz w:val="24"/>
          <w:szCs w:val="24"/>
        </w:rPr>
        <w:t>w</w:t>
      </w:r>
      <w:r w:rsidR="00F446A3">
        <w:rPr>
          <w:rFonts w:ascii="Calibri" w:eastAsia="Calibri" w:hAnsi="Calibri" w:cs="Calibri"/>
          <w:sz w:val="24"/>
          <w:szCs w:val="24"/>
        </w:rPr>
        <w:t>ypisy i wyrysy z MPZP</w:t>
      </w:r>
      <w:r w:rsidR="00D66454">
        <w:rPr>
          <w:rFonts w:ascii="Calibri" w:eastAsia="Calibri" w:hAnsi="Calibri" w:cs="Calibri"/>
          <w:sz w:val="24"/>
          <w:szCs w:val="24"/>
        </w:rPr>
        <w:t xml:space="preserve"> (</w:t>
      </w:r>
      <w:r w:rsidR="00372E91">
        <w:rPr>
          <w:rFonts w:ascii="Calibri" w:eastAsia="Calibri" w:hAnsi="Calibri" w:cs="Calibri"/>
          <w:sz w:val="24"/>
          <w:szCs w:val="24"/>
        </w:rPr>
        <w:t>w przypadku braku Decyzja LICP)</w:t>
      </w:r>
      <w:r w:rsidR="005E1E3E">
        <w:rPr>
          <w:rFonts w:ascii="Calibri" w:eastAsia="Calibri" w:hAnsi="Calibri" w:cs="Calibri"/>
          <w:sz w:val="24"/>
          <w:szCs w:val="24"/>
        </w:rPr>
        <w:t>, pozwolenia wodnoprawne (jeśli będą wymagane),</w:t>
      </w:r>
      <w:r w:rsidR="000C2EA7">
        <w:rPr>
          <w:rFonts w:ascii="Calibri" w:eastAsia="Calibri" w:hAnsi="Calibri" w:cs="Calibri"/>
          <w:sz w:val="24"/>
          <w:szCs w:val="24"/>
        </w:rPr>
        <w:t xml:space="preserve"> </w:t>
      </w:r>
      <w:r w:rsidR="00344BCB">
        <w:rPr>
          <w:rFonts w:ascii="Calibri" w:eastAsia="Calibri" w:hAnsi="Calibri" w:cs="Calibri"/>
          <w:sz w:val="24"/>
          <w:szCs w:val="24"/>
        </w:rPr>
        <w:t xml:space="preserve">projekt robót geologicznych, </w:t>
      </w:r>
      <w:r w:rsidR="000C2EA7">
        <w:rPr>
          <w:rFonts w:ascii="Calibri" w:eastAsia="Calibri" w:hAnsi="Calibri" w:cs="Calibri"/>
          <w:sz w:val="24"/>
          <w:szCs w:val="24"/>
        </w:rPr>
        <w:t>dokumentację hydrogeologiczną,</w:t>
      </w:r>
      <w:r w:rsidR="005E1E3E">
        <w:rPr>
          <w:rFonts w:ascii="Calibri" w:eastAsia="Calibri" w:hAnsi="Calibri" w:cs="Calibri"/>
          <w:sz w:val="24"/>
          <w:szCs w:val="24"/>
        </w:rPr>
        <w:t xml:space="preserve"> decyzje środowiskową (jeśli będzie wymagana).</w:t>
      </w:r>
    </w:p>
    <w:p w14:paraId="4A15083A" w14:textId="76DFB16F" w:rsidR="005E1E3E" w:rsidRDefault="005E1E3E" w:rsidP="005E1E3E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Dokumentacja po jej zrealizowaniu oraz skompletowaniu winna zostać przedstawiona Zamawiającemu oraz Inspektorom Nadzoru w celu </w:t>
      </w:r>
      <w:r w:rsidR="00F07D62">
        <w:rPr>
          <w:rFonts w:ascii="Calibri" w:eastAsia="Calibri" w:hAnsi="Calibri" w:cs="Calibri"/>
          <w:sz w:val="24"/>
          <w:szCs w:val="24"/>
        </w:rPr>
        <w:t>jej</w:t>
      </w:r>
      <w:r>
        <w:rPr>
          <w:rFonts w:ascii="Calibri" w:eastAsia="Calibri" w:hAnsi="Calibri" w:cs="Calibri"/>
          <w:sz w:val="24"/>
          <w:szCs w:val="24"/>
        </w:rPr>
        <w:t xml:space="preserve"> weryfikacji i akceptacji prze</w:t>
      </w:r>
      <w:r w:rsidR="00F07D62"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z w:val="24"/>
          <w:szCs w:val="24"/>
        </w:rPr>
        <w:t xml:space="preserve"> uzyskaniem pozwolenia na budowę lub zgłoszenia robót budowlanych.</w:t>
      </w:r>
    </w:p>
    <w:p w14:paraId="4FD892FD" w14:textId="25ADEABD" w:rsidR="00ED2B33" w:rsidRPr="0018044D" w:rsidRDefault="00ED2B33" w:rsidP="005E1E3E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Wykonawca po zakończeniu robót budowlanych wykona kompletną dokumentację powykonawczą wraz z inwentaryzacją geodezyjną. Wykonawca uzyska również pozwolenie na użytkowanie inwestycji.</w:t>
      </w:r>
    </w:p>
    <w:p w14:paraId="0B425A22" w14:textId="1A091E53" w:rsidR="006531A4" w:rsidRPr="0018044D" w:rsidRDefault="00F77DD0" w:rsidP="003B026C">
      <w:pPr>
        <w:pStyle w:val="Nagwek3"/>
        <w:numPr>
          <w:ilvl w:val="2"/>
          <w:numId w:val="25"/>
        </w:numPr>
        <w:spacing w:after="240"/>
        <w:jc w:val="both"/>
        <w:rPr>
          <w:color w:val="000000"/>
          <w:sz w:val="24"/>
          <w:szCs w:val="24"/>
        </w:rPr>
      </w:pPr>
      <w:bookmarkStart w:id="30" w:name="_Toc141464048"/>
      <w:r w:rsidRPr="0018044D">
        <w:rPr>
          <w:color w:val="000000"/>
          <w:sz w:val="24"/>
          <w:szCs w:val="24"/>
        </w:rPr>
        <w:t>Cechy obiektu dotyczące rozwiązań w zakresie instalacji elektrycznych</w:t>
      </w:r>
      <w:bookmarkEnd w:id="30"/>
    </w:p>
    <w:p w14:paraId="0DE5A47A" w14:textId="3A913567" w:rsidR="006531A4" w:rsidRPr="0065315B" w:rsidRDefault="00F77DD0" w:rsidP="0065315B">
      <w:pPr>
        <w:jc w:val="both"/>
        <w:rPr>
          <w:rFonts w:ascii="Calibri" w:eastAsia="Calibri" w:hAnsi="Calibri" w:cs="Calibri"/>
          <w:color w:val="FF0000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ab/>
      </w:r>
      <w:r w:rsidR="00F07D62">
        <w:rPr>
          <w:rFonts w:ascii="Calibri" w:eastAsia="Calibri" w:hAnsi="Calibri" w:cs="Calibri"/>
          <w:sz w:val="24"/>
          <w:szCs w:val="24"/>
        </w:rPr>
        <w:t>W ramach inwestycji będzie wykonana nowa</w:t>
      </w:r>
      <w:r w:rsidRPr="0018044D">
        <w:rPr>
          <w:rFonts w:ascii="Calibri" w:eastAsia="Calibri" w:hAnsi="Calibri" w:cs="Calibri"/>
          <w:sz w:val="24"/>
          <w:szCs w:val="24"/>
        </w:rPr>
        <w:t xml:space="preserve"> instalacja elektryczna</w:t>
      </w:r>
      <w:r w:rsidR="00440902">
        <w:rPr>
          <w:rFonts w:ascii="Calibri" w:eastAsia="Calibri" w:hAnsi="Calibri" w:cs="Calibri"/>
          <w:sz w:val="24"/>
          <w:szCs w:val="24"/>
        </w:rPr>
        <w:t xml:space="preserve"> dla nowo projektowanych elementów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Pr="0018044D">
        <w:rPr>
          <w:rFonts w:ascii="Calibri" w:eastAsia="Calibri" w:hAnsi="Calibri" w:cs="Calibri"/>
          <w:sz w:val="24"/>
          <w:szCs w:val="24"/>
        </w:rPr>
        <w:t>.</w:t>
      </w:r>
      <w:r w:rsidR="00440902">
        <w:rPr>
          <w:rFonts w:ascii="Calibri" w:eastAsia="Calibri" w:hAnsi="Calibri" w:cs="Calibri"/>
          <w:sz w:val="24"/>
          <w:szCs w:val="24"/>
        </w:rPr>
        <w:t xml:space="preserve"> Nie planuje się wymiany obecnej instalacji elektrycznej na nową, jej stan techniczny określany jest jako bardzo dobry.</w:t>
      </w:r>
      <w:r w:rsidR="0065315B">
        <w:rPr>
          <w:rFonts w:ascii="Calibri" w:eastAsia="Calibri" w:hAnsi="Calibri" w:cs="Calibri"/>
          <w:sz w:val="24"/>
          <w:szCs w:val="24"/>
        </w:rPr>
        <w:t xml:space="preserve"> </w:t>
      </w:r>
      <w:r w:rsidR="00F07D62">
        <w:rPr>
          <w:rFonts w:ascii="Calibri" w:eastAsia="Calibri" w:hAnsi="Calibri" w:cs="Calibri"/>
          <w:sz w:val="24"/>
          <w:szCs w:val="24"/>
        </w:rPr>
        <w:t xml:space="preserve">Projektant w ramach przygotowania dokumentacji zrealizuje projekty branży elektrycznej dla </w:t>
      </w:r>
      <w:r w:rsidR="0007487E">
        <w:rPr>
          <w:rFonts w:ascii="Calibri" w:eastAsia="Calibri" w:hAnsi="Calibri" w:cs="Calibri"/>
          <w:sz w:val="24"/>
          <w:szCs w:val="24"/>
        </w:rPr>
        <w:t xml:space="preserve">Stacji </w:t>
      </w:r>
      <w:r w:rsidR="0007487E">
        <w:rPr>
          <w:rFonts w:ascii="Calibri" w:eastAsia="Calibri" w:hAnsi="Calibri" w:cs="Calibri"/>
          <w:sz w:val="24"/>
          <w:szCs w:val="24"/>
        </w:rPr>
        <w:lastRenderedPageBreak/>
        <w:t>Uzdatniania Wody (SUW)</w:t>
      </w:r>
      <w:r w:rsidR="00F07D62">
        <w:rPr>
          <w:rFonts w:ascii="Calibri" w:eastAsia="Calibri" w:hAnsi="Calibri" w:cs="Calibri"/>
          <w:sz w:val="24"/>
          <w:szCs w:val="24"/>
        </w:rPr>
        <w:t>.</w:t>
      </w:r>
      <w:r w:rsidR="000C2EA7">
        <w:rPr>
          <w:rFonts w:ascii="Calibri" w:eastAsia="Calibri" w:hAnsi="Calibri" w:cs="Calibri"/>
          <w:sz w:val="24"/>
          <w:szCs w:val="24"/>
        </w:rPr>
        <w:t xml:space="preserve"> Nie planuje się wymiany instalacji elektrycznej na wieży ciśnień </w:t>
      </w:r>
      <w:r w:rsidR="00344BCB">
        <w:rPr>
          <w:rFonts w:ascii="Calibri" w:eastAsia="Calibri" w:hAnsi="Calibri" w:cs="Calibri"/>
          <w:sz w:val="24"/>
          <w:szCs w:val="24"/>
        </w:rPr>
        <w:t>z wyjątkiem</w:t>
      </w:r>
      <w:r w:rsidR="000C2EA7">
        <w:rPr>
          <w:rFonts w:ascii="Calibri" w:eastAsia="Calibri" w:hAnsi="Calibri" w:cs="Calibri"/>
          <w:sz w:val="24"/>
          <w:szCs w:val="24"/>
        </w:rPr>
        <w:t xml:space="preserve"> podłączenia bramy wjazdowej do prądu.</w:t>
      </w:r>
    </w:p>
    <w:p w14:paraId="65986F4D" w14:textId="09200A33" w:rsidR="006531A4" w:rsidRPr="003E79FB" w:rsidRDefault="00F77DD0" w:rsidP="003B026C">
      <w:pPr>
        <w:pStyle w:val="Nagwek3"/>
        <w:numPr>
          <w:ilvl w:val="2"/>
          <w:numId w:val="25"/>
        </w:numPr>
        <w:spacing w:after="240"/>
        <w:jc w:val="both"/>
        <w:rPr>
          <w:color w:val="auto"/>
          <w:sz w:val="24"/>
          <w:szCs w:val="24"/>
        </w:rPr>
      </w:pPr>
      <w:bookmarkStart w:id="31" w:name="_Toc141464049"/>
      <w:r w:rsidRPr="00687F9D">
        <w:rPr>
          <w:color w:val="auto"/>
          <w:sz w:val="24"/>
          <w:szCs w:val="24"/>
        </w:rPr>
        <w:t xml:space="preserve">Cechy obiektu dotyczące rozwiązań w zakresie instalacji </w:t>
      </w:r>
      <w:r w:rsidRPr="003E79FB">
        <w:rPr>
          <w:color w:val="auto"/>
          <w:sz w:val="24"/>
          <w:szCs w:val="24"/>
        </w:rPr>
        <w:t>sanitarnych</w:t>
      </w:r>
      <w:bookmarkEnd w:id="31"/>
    </w:p>
    <w:p w14:paraId="23F2CEA4" w14:textId="77777777" w:rsidR="006531A4" w:rsidRPr="003E79FB" w:rsidRDefault="00F77DD0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3E79FB">
        <w:rPr>
          <w:rFonts w:ascii="Calibri" w:eastAsia="Calibri" w:hAnsi="Calibri" w:cs="Calibri"/>
          <w:sz w:val="24"/>
          <w:szCs w:val="24"/>
          <w:u w:val="single"/>
        </w:rPr>
        <w:t>Instalacje wodociągowe :</w:t>
      </w:r>
    </w:p>
    <w:p w14:paraId="6A152420" w14:textId="16F5EFE0" w:rsidR="005117D9" w:rsidRDefault="00F77DD0" w:rsidP="003B026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  <w:r w:rsidRPr="003E79FB">
        <w:rPr>
          <w:rFonts w:ascii="Calibri" w:eastAsia="Calibri" w:hAnsi="Calibri" w:cs="Calibri"/>
          <w:sz w:val="24"/>
          <w:szCs w:val="24"/>
        </w:rPr>
        <w:t xml:space="preserve">Na etapie wykonywania PFU planuje się </w:t>
      </w:r>
      <w:r w:rsidR="00344BCB">
        <w:rPr>
          <w:rFonts w:ascii="Calibri" w:eastAsia="Calibri" w:hAnsi="Calibri" w:cs="Calibri"/>
          <w:sz w:val="24"/>
          <w:szCs w:val="24"/>
        </w:rPr>
        <w:t>wykonanie</w:t>
      </w:r>
      <w:r w:rsidRPr="003E79FB">
        <w:rPr>
          <w:rFonts w:ascii="Calibri" w:eastAsia="Calibri" w:hAnsi="Calibri" w:cs="Calibri"/>
          <w:sz w:val="24"/>
          <w:szCs w:val="24"/>
        </w:rPr>
        <w:t xml:space="preserve"> instalacji wodociągowej wewnątrz </w:t>
      </w:r>
      <w:r w:rsidR="00687F9D" w:rsidRPr="003E79FB">
        <w:rPr>
          <w:rFonts w:ascii="Calibri" w:eastAsia="Calibri" w:hAnsi="Calibri" w:cs="Calibri"/>
          <w:sz w:val="24"/>
          <w:szCs w:val="24"/>
        </w:rPr>
        <w:t>obiektów</w:t>
      </w:r>
      <w:r w:rsidR="00C66761" w:rsidRPr="003E79FB">
        <w:rPr>
          <w:rFonts w:ascii="Calibri" w:eastAsia="Calibri" w:hAnsi="Calibri" w:cs="Calibri"/>
          <w:sz w:val="24"/>
          <w:szCs w:val="24"/>
        </w:rPr>
        <w:t xml:space="preserve"> w ramach przebudowy istniejącej instalacji w celu </w:t>
      </w:r>
      <w:r w:rsidR="000C2EA7">
        <w:rPr>
          <w:rFonts w:ascii="Calibri" w:eastAsia="Calibri" w:hAnsi="Calibri" w:cs="Calibri"/>
          <w:sz w:val="24"/>
          <w:szCs w:val="24"/>
        </w:rPr>
        <w:t>otrzymania zwiększonej wydajności SUW</w:t>
      </w:r>
      <w:r w:rsidR="00344BCB">
        <w:rPr>
          <w:rFonts w:ascii="Calibri" w:eastAsia="Calibri" w:hAnsi="Calibri" w:cs="Calibri"/>
          <w:sz w:val="24"/>
          <w:szCs w:val="24"/>
        </w:rPr>
        <w:t>;</w:t>
      </w:r>
    </w:p>
    <w:p w14:paraId="5E23D621" w14:textId="6CC6204B" w:rsidR="00344BCB" w:rsidRPr="003E79FB" w:rsidRDefault="00344BCB" w:rsidP="003B026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Na etapie realizacji PFU planuje się wykonanie instalacji wodociągowej zewnętrznej w zakresie budowy rurociągu awaryjnego o średnicy DN200 na odcinku od SUW w Bierutowie do ul. Wrocławskiej.</w:t>
      </w:r>
    </w:p>
    <w:p w14:paraId="1ED4C5DA" w14:textId="77777777" w:rsidR="006531A4" w:rsidRPr="003E79FB" w:rsidRDefault="00F77DD0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3E79FB">
        <w:rPr>
          <w:rFonts w:ascii="Calibri" w:eastAsia="Calibri" w:hAnsi="Calibri" w:cs="Calibri"/>
          <w:sz w:val="24"/>
          <w:szCs w:val="24"/>
          <w:u w:val="single"/>
        </w:rPr>
        <w:t>Instalacje hydrantowe:</w:t>
      </w:r>
    </w:p>
    <w:p w14:paraId="63B70FD0" w14:textId="5B89DBBB" w:rsidR="006531A4" w:rsidRPr="003E79FB" w:rsidRDefault="00C66761" w:rsidP="00687F9D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3E79FB">
        <w:rPr>
          <w:rFonts w:ascii="Calibri" w:eastAsia="Calibri" w:hAnsi="Calibri" w:cs="Calibri"/>
          <w:sz w:val="24"/>
          <w:szCs w:val="24"/>
        </w:rPr>
        <w:t xml:space="preserve">W ramach niniejszej inwestycji </w:t>
      </w:r>
      <w:r w:rsidR="00343DC9">
        <w:rPr>
          <w:rFonts w:ascii="Calibri" w:eastAsia="Calibri" w:hAnsi="Calibri" w:cs="Calibri"/>
          <w:sz w:val="24"/>
          <w:szCs w:val="24"/>
        </w:rPr>
        <w:t>nie przewiduje się wykonania nowej instalacji hydrantowej</w:t>
      </w:r>
      <w:r w:rsidRPr="003E79FB">
        <w:rPr>
          <w:rFonts w:ascii="Calibri" w:eastAsia="Calibri" w:hAnsi="Calibri" w:cs="Calibri"/>
          <w:sz w:val="24"/>
          <w:szCs w:val="24"/>
        </w:rPr>
        <w:t xml:space="preserve"> zgodnie z obowiązującymi przepisami p.poż. </w:t>
      </w:r>
      <w:r w:rsidR="005117D9" w:rsidRPr="003E79FB">
        <w:rPr>
          <w:rFonts w:ascii="Calibri" w:eastAsia="Calibri" w:hAnsi="Calibri" w:cs="Calibri"/>
          <w:sz w:val="24"/>
          <w:szCs w:val="24"/>
        </w:rPr>
        <w:t>.</w:t>
      </w:r>
    </w:p>
    <w:p w14:paraId="31DD60B7" w14:textId="08004E71" w:rsidR="009A64E8" w:rsidRPr="003E79FB" w:rsidRDefault="00C66761" w:rsidP="009A64E8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3E79FB">
        <w:rPr>
          <w:rFonts w:ascii="Calibri" w:eastAsia="Calibri" w:hAnsi="Calibri" w:cs="Calibri"/>
          <w:sz w:val="24"/>
          <w:szCs w:val="24"/>
          <w:u w:val="single"/>
        </w:rPr>
        <w:t xml:space="preserve">Elementy </w:t>
      </w:r>
      <w:r w:rsidR="0007487E">
        <w:rPr>
          <w:rFonts w:ascii="Calibri" w:eastAsia="Calibri" w:hAnsi="Calibri" w:cs="Calibri"/>
          <w:sz w:val="24"/>
          <w:szCs w:val="24"/>
          <w:u w:val="single"/>
        </w:rPr>
        <w:t>Stacji Uzdatniania Wody (SUW)</w:t>
      </w:r>
      <w:r w:rsidR="009A64E8" w:rsidRPr="003E79FB">
        <w:rPr>
          <w:rFonts w:ascii="Calibri" w:eastAsia="Calibri" w:hAnsi="Calibri" w:cs="Calibri"/>
          <w:sz w:val="24"/>
          <w:szCs w:val="24"/>
          <w:u w:val="single"/>
        </w:rPr>
        <w:t>:</w:t>
      </w:r>
    </w:p>
    <w:p w14:paraId="3885EA98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rozbudowa o dodatkową galerię filtrów wraz z budynkiem lub kontenerem, a także komorą zasuw i rurociągami zewnętrznymi (około 50,00 mb);</w:t>
      </w:r>
    </w:p>
    <w:p w14:paraId="0485A48F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dodatkowej (czwartej) studni głębinowej wraz z oprzyrządowaniem (założone parametry to 42,00 [m] głębokości przy uzyskaniu wydajności ok. 60,00 [m</w:t>
      </w:r>
      <w:r w:rsidRPr="00D51A8F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/h];</w:t>
      </w:r>
    </w:p>
    <w:p w14:paraId="1606C58A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dwóch dodatkowych zbiorników na wodę o poj. 75,00 [m</w:t>
      </w:r>
      <w:r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] zlokalizowanych za obecnymi dwoma zbiornikami;</w:t>
      </w:r>
    </w:p>
    <w:p w14:paraId="1CD4EC78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wymiana wszystkich urządzeń na SUW na nowe (sprężarki, hydrofory, zbiorniki, filtry i inne) z wyjątkiem istniejących filtrów, których ilość powinna zostać zwiększona;</w:t>
      </w:r>
    </w:p>
    <w:p w14:paraId="2F8066F3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instalacja dodatkowych pomp do zestawu istniejącego poprzez założenie 2 dodatkowych pomp;</w:t>
      </w:r>
    </w:p>
    <w:p w14:paraId="6BFA4A52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nowego budynku gospodarczego w technologii murowanej w miejscu aktualnego;</w:t>
      </w:r>
    </w:p>
    <w:p w14:paraId="7C022804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wymiana sprzętów w stacji dozowania podchlorynu;</w:t>
      </w:r>
    </w:p>
    <w:p w14:paraId="79C627F2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podłączenie nowych elementów SUW do jednolitego systemu sterowania automatycznego;</w:t>
      </w:r>
    </w:p>
    <w:p w14:paraId="41F770EA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odświeżenie ścian wewnętrznych budynku SUW (malowanie oraz mycie płytek, uzupełnienie ubytków i innego prace odświeżające);</w:t>
      </w:r>
    </w:p>
    <w:p w14:paraId="4CB3A08A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modernizacja wieży napowietrzającej (poprawa i modernizacja elewacji i postumentu betonowego, na którym jest posadowiona oraz wykonanie dodatkowego napowietrzania służącego odpowiedniej pracy przy zwiększonej wydajności całego systemu SUW);</w:t>
      </w:r>
    </w:p>
    <w:p w14:paraId="2222BEAD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monitoringu wokół SUW;</w:t>
      </w:r>
    </w:p>
    <w:p w14:paraId="29F9C5F2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wymiana agregatu prądotwórczego na nowy o mocy min. 75,0 [kW];</w:t>
      </w:r>
    </w:p>
    <w:p w14:paraId="6E2B993F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lastRenderedPageBreak/>
        <w:t>modernizacja wieży ciśnień (remont zbiornika wodnego o pojemności 150,00 [m</w:t>
      </w:r>
      <w:r w:rsidRPr="00ED7073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] oraz wykonanie naprawy ścian i sufitów, na których występują duże ubytki tynku, wykonanie i wpasowanie nowych szyb w oknach, wymiana drzwi wejściowych, montaż nowego ogrodzenia (L = ok. 157,00 [mb]), montaż nowej bramy wjazdowej otwieranej ręcznie, wymiana systemu sterującego pracą wieży poprzez instalację przekaźnika radiowego przesyłającego odczyt napełnienia wieży ciśnień na SUW w Bierutowie);</w:t>
      </w:r>
    </w:p>
    <w:p w14:paraId="19A2F8E8" w14:textId="77777777" w:rsidR="00344BCB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wykonanie awaryjnego rurociągu o średnicy DN200 na odcinku od SUW do ul. Wrocławskiej;</w:t>
      </w:r>
    </w:p>
    <w:p w14:paraId="1C3388DE" w14:textId="77777777" w:rsidR="00344BCB" w:rsidRPr="0034452A" w:rsidRDefault="00344BCB" w:rsidP="00344BCB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zwiększenie wydajności stacji do docelowej wynoszącej 160,00 [m</w:t>
      </w:r>
      <w:r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/h] z obecnych                  80,00 [m</w:t>
      </w:r>
      <w:r w:rsidRPr="00474DB9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/h].</w:t>
      </w:r>
    </w:p>
    <w:p w14:paraId="08C8EA0D" w14:textId="77777777" w:rsidR="00344BCB" w:rsidRDefault="00344BCB" w:rsidP="00344BCB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Calibri" w:eastAsia="Calibri" w:hAnsi="Calibri" w:cs="Calibri"/>
          <w:sz w:val="24"/>
          <w:szCs w:val="24"/>
        </w:rPr>
      </w:pPr>
    </w:p>
    <w:p w14:paraId="309791C7" w14:textId="77777777" w:rsidR="006531A4" w:rsidRPr="003E79FB" w:rsidRDefault="00F77DD0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3E79FB">
        <w:rPr>
          <w:rFonts w:ascii="Calibri" w:eastAsia="Calibri" w:hAnsi="Calibri" w:cs="Calibri"/>
          <w:sz w:val="24"/>
          <w:szCs w:val="24"/>
          <w:u w:val="single"/>
        </w:rPr>
        <w:t>Armatura:</w:t>
      </w:r>
    </w:p>
    <w:p w14:paraId="41C04B75" w14:textId="77777777" w:rsidR="006531A4" w:rsidRPr="003E79FB" w:rsidRDefault="00F77DD0">
      <w:pP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3E79FB">
        <w:rPr>
          <w:rFonts w:ascii="Calibri" w:eastAsia="Calibri" w:hAnsi="Calibri" w:cs="Calibri"/>
          <w:sz w:val="24"/>
          <w:szCs w:val="24"/>
        </w:rPr>
        <w:t>Przewiduje się montaż:</w:t>
      </w:r>
    </w:p>
    <w:p w14:paraId="025265F5" w14:textId="769D46D5" w:rsidR="004D4FD7" w:rsidRPr="00344BCB" w:rsidRDefault="000C2EA7" w:rsidP="003B026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nowych pomp na SUW;</w:t>
      </w:r>
    </w:p>
    <w:p w14:paraId="75E29840" w14:textId="32F797CB" w:rsidR="00344BCB" w:rsidRPr="009174BF" w:rsidRDefault="00344BCB" w:rsidP="003B026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montaż nowej, dodatkowej galerii filtrów oraz komory zasuw;</w:t>
      </w:r>
    </w:p>
    <w:p w14:paraId="772D572B" w14:textId="07ACA2B2" w:rsidR="009174BF" w:rsidRPr="000C2EA7" w:rsidRDefault="000C2EA7" w:rsidP="003B026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dostosowanie wieży napowietrzającej do nowej wydajności;</w:t>
      </w:r>
    </w:p>
    <w:p w14:paraId="2AD07137" w14:textId="526D8970" w:rsidR="000C2EA7" w:rsidRPr="00ED7073" w:rsidRDefault="000C2EA7" w:rsidP="003B026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modernizacja systemu sterującego wieżą ciśnień;</w:t>
      </w:r>
    </w:p>
    <w:p w14:paraId="60E3D525" w14:textId="5025547F" w:rsidR="00ED7073" w:rsidRPr="003E79FB" w:rsidRDefault="00ED7073" w:rsidP="003B026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modernizacja zbiornika wieży ciśnień o poj. 150,00 [m</w:t>
      </w:r>
      <w:r w:rsidRPr="00ED7073">
        <w:rPr>
          <w:rFonts w:ascii="Calibri" w:eastAsia="Calibri" w:hAnsi="Calibri" w:cs="Calibri"/>
          <w:sz w:val="24"/>
          <w:szCs w:val="24"/>
          <w:vertAlign w:val="superscript"/>
        </w:rPr>
        <w:t>3</w:t>
      </w:r>
      <w:r>
        <w:rPr>
          <w:rFonts w:ascii="Calibri" w:eastAsia="Calibri" w:hAnsi="Calibri" w:cs="Calibri"/>
          <w:sz w:val="24"/>
          <w:szCs w:val="24"/>
        </w:rPr>
        <w:t>];</w:t>
      </w:r>
    </w:p>
    <w:p w14:paraId="1278B53F" w14:textId="5BCAC444" w:rsidR="004D4FD7" w:rsidRPr="003E79FB" w:rsidRDefault="003E79FB" w:rsidP="003B026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3E79FB">
        <w:rPr>
          <w:rFonts w:ascii="Calibri" w:eastAsia="Calibri" w:hAnsi="Calibri" w:cs="Calibri"/>
          <w:sz w:val="24"/>
          <w:szCs w:val="24"/>
        </w:rPr>
        <w:t xml:space="preserve">inna niezbędna aparatura dla prawidłowego działania elementów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ED7073">
        <w:rPr>
          <w:rFonts w:ascii="Calibri" w:eastAsia="Calibri" w:hAnsi="Calibri" w:cs="Calibri"/>
          <w:sz w:val="24"/>
          <w:szCs w:val="24"/>
        </w:rPr>
        <w:t xml:space="preserve"> oraz wieży cieśnień</w:t>
      </w:r>
      <w:r w:rsidRPr="003E79FB">
        <w:rPr>
          <w:rFonts w:ascii="Calibri" w:eastAsia="Calibri" w:hAnsi="Calibri" w:cs="Calibri"/>
          <w:sz w:val="24"/>
          <w:szCs w:val="24"/>
        </w:rPr>
        <w:t>.</w:t>
      </w:r>
    </w:p>
    <w:p w14:paraId="59AEEC53" w14:textId="77777777" w:rsidR="006531A4" w:rsidRPr="003E79FB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</w:p>
    <w:p w14:paraId="36591347" w14:textId="111840FE" w:rsidR="006531A4" w:rsidRPr="003E79FB" w:rsidRDefault="00F77DD0" w:rsidP="004D4FD7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3E79FB">
        <w:rPr>
          <w:rFonts w:ascii="Calibri" w:eastAsia="Calibri" w:hAnsi="Calibri" w:cs="Calibri"/>
          <w:sz w:val="24"/>
          <w:szCs w:val="24"/>
        </w:rPr>
        <w:t>Wymagania dotyczące zastosowanych materiałów, prowadzenia przewodów, średnic i wielkości elementów określone muszą być prze</w:t>
      </w:r>
      <w:r w:rsidR="00230DB4" w:rsidRPr="003E79FB">
        <w:rPr>
          <w:rFonts w:ascii="Calibri" w:eastAsia="Calibri" w:hAnsi="Calibri" w:cs="Calibri"/>
          <w:sz w:val="24"/>
          <w:szCs w:val="24"/>
        </w:rPr>
        <w:t>z Projektanta lub Instalatora w </w:t>
      </w:r>
      <w:r w:rsidRPr="003E79FB">
        <w:rPr>
          <w:rFonts w:ascii="Calibri" w:eastAsia="Calibri" w:hAnsi="Calibri" w:cs="Calibri"/>
          <w:sz w:val="24"/>
          <w:szCs w:val="24"/>
        </w:rPr>
        <w:t>porozumieniu z</w:t>
      </w:r>
      <w:r w:rsidR="003E79FB" w:rsidRPr="003E79FB">
        <w:rPr>
          <w:rFonts w:ascii="Calibri" w:eastAsia="Calibri" w:hAnsi="Calibri" w:cs="Calibri"/>
          <w:sz w:val="24"/>
          <w:szCs w:val="24"/>
        </w:rPr>
        <w:t xml:space="preserve"> Zamawiającym </w:t>
      </w:r>
      <w:r w:rsidRPr="003E79FB">
        <w:rPr>
          <w:rFonts w:ascii="Calibri" w:eastAsia="Calibri" w:hAnsi="Calibri" w:cs="Calibri"/>
          <w:sz w:val="24"/>
          <w:szCs w:val="24"/>
        </w:rPr>
        <w:t>oraz zgodnie z obowiązującymi normami oraz przepisami.</w:t>
      </w:r>
    </w:p>
    <w:p w14:paraId="124550A1" w14:textId="746B5211" w:rsidR="006531A4" w:rsidRPr="003E79FB" w:rsidRDefault="00F77DD0" w:rsidP="003B026C">
      <w:pPr>
        <w:pStyle w:val="Nagwek3"/>
        <w:numPr>
          <w:ilvl w:val="2"/>
          <w:numId w:val="25"/>
        </w:numPr>
        <w:spacing w:after="240"/>
        <w:jc w:val="both"/>
        <w:rPr>
          <w:color w:val="auto"/>
          <w:sz w:val="24"/>
          <w:szCs w:val="24"/>
        </w:rPr>
      </w:pPr>
      <w:bookmarkStart w:id="32" w:name="_Toc141464050"/>
      <w:r w:rsidRPr="003E79FB">
        <w:rPr>
          <w:color w:val="auto"/>
          <w:sz w:val="24"/>
          <w:szCs w:val="24"/>
        </w:rPr>
        <w:t>Warunki wykonania i odbioru robót</w:t>
      </w:r>
      <w:bookmarkEnd w:id="32"/>
      <w:r w:rsidRPr="003E79FB">
        <w:rPr>
          <w:color w:val="auto"/>
          <w:sz w:val="24"/>
          <w:szCs w:val="24"/>
        </w:rPr>
        <w:t xml:space="preserve"> </w:t>
      </w:r>
    </w:p>
    <w:p w14:paraId="0832EF0F" w14:textId="47E6D188" w:rsidR="006531A4" w:rsidRPr="0018044D" w:rsidRDefault="00F77DD0">
      <w:pPr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ab/>
        <w:t>Zamawiający będzie wymagał, aby organizacja robót, jakość u</w:t>
      </w:r>
      <w:r w:rsidR="00230DB4" w:rsidRPr="0018044D">
        <w:rPr>
          <w:rFonts w:ascii="Calibri" w:eastAsia="Calibri" w:hAnsi="Calibri" w:cs="Calibri"/>
          <w:sz w:val="24"/>
          <w:szCs w:val="24"/>
        </w:rPr>
        <w:t>żytych wyrobów i </w:t>
      </w:r>
      <w:r w:rsidRPr="0018044D">
        <w:rPr>
          <w:rFonts w:ascii="Calibri" w:eastAsia="Calibri" w:hAnsi="Calibri" w:cs="Calibri"/>
          <w:sz w:val="24"/>
          <w:szCs w:val="24"/>
        </w:rPr>
        <w:t xml:space="preserve">fachowość wykonania były na poziomie wyższym od przeciętnego. Zamawiający będzie kontrolował w tym zakresie działania Wykonawcy. Obowiązkiem Wykonawcy będzie zapewnienie i przestrzeganie warunków </w:t>
      </w:r>
      <w:r w:rsidR="009F01B6">
        <w:rPr>
          <w:rFonts w:ascii="Calibri" w:eastAsia="Calibri" w:hAnsi="Calibri" w:cs="Calibri"/>
          <w:sz w:val="24"/>
          <w:szCs w:val="24"/>
        </w:rPr>
        <w:t>BHP</w:t>
      </w:r>
      <w:r w:rsidRPr="0018044D">
        <w:rPr>
          <w:rFonts w:ascii="Calibri" w:eastAsia="Calibri" w:hAnsi="Calibri" w:cs="Calibri"/>
          <w:sz w:val="24"/>
          <w:szCs w:val="24"/>
        </w:rPr>
        <w:t>, zapewnienie interesów osób trzecich, naprawa ewentualnych szkód wyrządzonych w trakcie realizacji Zadan</w:t>
      </w:r>
      <w:r w:rsidR="00230DB4" w:rsidRPr="0018044D">
        <w:rPr>
          <w:rFonts w:ascii="Calibri" w:eastAsia="Calibri" w:hAnsi="Calibri" w:cs="Calibri"/>
          <w:sz w:val="24"/>
          <w:szCs w:val="24"/>
        </w:rPr>
        <w:t>ia, ochrona mienia związanego z </w:t>
      </w:r>
      <w:r w:rsidRPr="0018044D">
        <w:rPr>
          <w:rFonts w:ascii="Calibri" w:eastAsia="Calibri" w:hAnsi="Calibri" w:cs="Calibri"/>
          <w:sz w:val="24"/>
          <w:szCs w:val="24"/>
        </w:rPr>
        <w:t>budową (materiały i sprzęt Wykonawcy oraz mienie użytkownika). Wykonawca będzie zobowiązany umową na czas wykonywania Zadania do przyjęcia odpowiedzialności od następstw za wyniki działalności w zakresie:</w:t>
      </w:r>
    </w:p>
    <w:p w14:paraId="2509B944" w14:textId="77777777" w:rsidR="006531A4" w:rsidRPr="0018044D" w:rsidRDefault="00F77DD0">
      <w:pPr>
        <w:spacing w:after="0"/>
        <w:ind w:left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• organizacji robót budowlanych;</w:t>
      </w:r>
    </w:p>
    <w:p w14:paraId="01151CA1" w14:textId="77777777" w:rsidR="006531A4" w:rsidRPr="0018044D" w:rsidRDefault="00F77DD0">
      <w:pPr>
        <w:spacing w:after="0"/>
        <w:ind w:left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• ochrony środowiska;</w:t>
      </w:r>
    </w:p>
    <w:p w14:paraId="21F80570" w14:textId="77777777" w:rsidR="006531A4" w:rsidRPr="0018044D" w:rsidRDefault="00F77DD0">
      <w:pPr>
        <w:spacing w:after="0"/>
        <w:ind w:left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• warunków bezpieczeństwa pracy;</w:t>
      </w:r>
    </w:p>
    <w:p w14:paraId="42F54EF6" w14:textId="77777777" w:rsidR="006531A4" w:rsidRPr="0018044D" w:rsidRDefault="00F77DD0">
      <w:pPr>
        <w:spacing w:after="0"/>
        <w:ind w:left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• warunków bezpieczeństwa ruchu drogowego związanego z budową;</w:t>
      </w:r>
    </w:p>
    <w:p w14:paraId="57E31E54" w14:textId="77777777" w:rsidR="006531A4" w:rsidRPr="0018044D" w:rsidRDefault="00F77DD0">
      <w:pPr>
        <w:ind w:left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• zabezpieczenia i oznakowania placu budowy.</w:t>
      </w:r>
    </w:p>
    <w:p w14:paraId="3F0F4E56" w14:textId="7475D65D" w:rsidR="006531A4" w:rsidRPr="0018044D" w:rsidRDefault="00F77DD0" w:rsidP="00C15090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lastRenderedPageBreak/>
        <w:t>Wyroby budowlane i instalacyjne stosowane w trakcie wykonywania określonych wyżej prac, muszą spełniać wymagania polskich przepisów, a Wykonawca zobowiązany jest posiadać dokumenty potwierdzające spełnienie ty</w:t>
      </w:r>
      <w:r w:rsidR="00230DB4" w:rsidRPr="0018044D">
        <w:rPr>
          <w:rFonts w:ascii="Calibri" w:eastAsia="Calibri" w:hAnsi="Calibri" w:cs="Calibri"/>
          <w:sz w:val="24"/>
          <w:szCs w:val="24"/>
        </w:rPr>
        <w:t>ch warunków. Wyroby budowlane i </w:t>
      </w:r>
      <w:r w:rsidRPr="0018044D">
        <w:rPr>
          <w:rFonts w:ascii="Calibri" w:eastAsia="Calibri" w:hAnsi="Calibri" w:cs="Calibri"/>
          <w:sz w:val="24"/>
          <w:szCs w:val="24"/>
        </w:rPr>
        <w:t xml:space="preserve">instalacyjne, wytwarzane według zasad określanych w dokumentacji projektowej lub specyfikacji technicznej, będą wymagały przeprowadzenia badań potwierdzających spełnienie oczekiwanych parametrów, które to określają specyfikacje techniczne. Wszelkie koszty związane z realizacją zadania </w:t>
      </w:r>
      <w:r w:rsidR="00C15090">
        <w:rPr>
          <w:rFonts w:ascii="Calibri" w:eastAsia="Calibri" w:hAnsi="Calibri" w:cs="Calibri"/>
          <w:sz w:val="24"/>
          <w:szCs w:val="24"/>
        </w:rPr>
        <w:t>–</w:t>
      </w:r>
      <w:r w:rsidRPr="0018044D">
        <w:rPr>
          <w:rFonts w:ascii="Calibri" w:eastAsia="Calibri" w:hAnsi="Calibri" w:cs="Calibri"/>
          <w:sz w:val="24"/>
          <w:szCs w:val="24"/>
        </w:rPr>
        <w:t xml:space="preserve"> pozyskaniem niezbędnych pozwoleń, uzgodnień, opinii, decyzji, opłat, zezwoleń ponosi Wykonawca.</w:t>
      </w:r>
    </w:p>
    <w:p w14:paraId="493D2091" w14:textId="34756F9C" w:rsidR="006531A4" w:rsidRPr="0018044D" w:rsidRDefault="00F77DD0" w:rsidP="00C15090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Wykonawca zobowiązany będzie do zabezpieczenia placu budowy m.in. poprzez wydzielenie go odpowiednim ogrodzeniem od terenów ogólnie dostępnych, oznakowania prowadzonych robót. Wymagane jest usuwanie z obszaru Inwestycji wszelkich występujących tam zanieczyszczeń. Po zakończeniu robót, nieruchomości należy doprowadzić do stanu technicznego nie gorszego jak przed zajęciem pod roboty.</w:t>
      </w:r>
    </w:p>
    <w:p w14:paraId="6B0FE5F2" w14:textId="73234697" w:rsidR="009F01B6" w:rsidRPr="0018044D" w:rsidRDefault="00F77DD0" w:rsidP="004D4FD7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Zamawiający przewiduje bieżącą kontrolę wykonywanych robót budowlanych i instalacyjnych.</w:t>
      </w:r>
    </w:p>
    <w:p w14:paraId="1D0C7DAF" w14:textId="77777777" w:rsidR="006531A4" w:rsidRPr="0018044D" w:rsidRDefault="00F77DD0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t>Kontroli Zamawiającego będą w szczególności poddane:</w:t>
      </w:r>
    </w:p>
    <w:p w14:paraId="033E6783" w14:textId="77777777" w:rsidR="006531A4" w:rsidRPr="0018044D" w:rsidRDefault="00F77DD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rozwiązania projektowe zawarte w projekcie wykonawczym i specyfikacje techniczne wykonania i odbioru robót budowlanych w aspekcie ich zgodności z programem funkcjonalno - użytkowym oraz warunkami umowy;</w:t>
      </w:r>
    </w:p>
    <w:p w14:paraId="0C15C444" w14:textId="77777777" w:rsidR="006531A4" w:rsidRPr="0018044D" w:rsidRDefault="00F77DD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stosowane gotowe wyroby budowlane w odniesieniu do dokumentów potwierdzających ich wykorzystanie oraz zgodności parametrów z danymi zawartymi w projektach wykonawczych i specyfikacjach technicznych;</w:t>
      </w:r>
    </w:p>
    <w:p w14:paraId="3A17169C" w14:textId="77777777" w:rsidR="006531A4" w:rsidRPr="0018044D" w:rsidRDefault="00F77DD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wyroby budowlane wytworzone bezpośrednio na potrzeby realizacji Zadania oraz zgodność danych parametrów z dokumentacją projektową i specyfikacjami technicznymi.</w:t>
      </w:r>
    </w:p>
    <w:p w14:paraId="22CB2818" w14:textId="0D9C37E1" w:rsidR="006531A4" w:rsidRPr="0018044D" w:rsidRDefault="00F77DD0" w:rsidP="00C15090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Dla potrzeb zapewnienia </w:t>
      </w:r>
      <w:r w:rsidR="00802222">
        <w:rPr>
          <w:rFonts w:ascii="Calibri" w:eastAsia="Calibri" w:hAnsi="Calibri" w:cs="Calibri"/>
          <w:sz w:val="24"/>
          <w:szCs w:val="24"/>
        </w:rPr>
        <w:t>wsp</w:t>
      </w:r>
      <w:r w:rsidRPr="0018044D">
        <w:rPr>
          <w:rFonts w:ascii="Calibri" w:eastAsia="Calibri" w:hAnsi="Calibri" w:cs="Calibri"/>
          <w:sz w:val="24"/>
          <w:szCs w:val="24"/>
        </w:rPr>
        <w:t>ółpracy z Wykonawcą i prowadzenia kontroli wykonywanych robót budowlanych, Zamawiający przewiduje ustanowienie osoby upoważnionej do zarządzania realizacją umowy oraz zespołu specjalistów pełniących funkcje inspektorów nadzoru w zakresie wynikającym z ustawy Prawo Budowlane i postanowień umowy.</w:t>
      </w:r>
    </w:p>
    <w:p w14:paraId="66CDEB92" w14:textId="77777777" w:rsidR="006531A4" w:rsidRPr="0018044D" w:rsidRDefault="00F77DD0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t>Zamawiający ustala następujące rodzaje odbiorów prac:</w:t>
      </w:r>
    </w:p>
    <w:p w14:paraId="04D32B7D" w14:textId="77777777" w:rsidR="006531A4" w:rsidRPr="0018044D" w:rsidRDefault="00F77DD0" w:rsidP="003B026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okresowy odbiór robót zanikających i ulegających zakryciu;</w:t>
      </w:r>
    </w:p>
    <w:p w14:paraId="34382005" w14:textId="77777777" w:rsidR="006531A4" w:rsidRPr="0018044D" w:rsidRDefault="00F77DD0" w:rsidP="003B026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odbiory częściowe po ustalonych wcześniej etapach prac budowlanych;</w:t>
      </w:r>
    </w:p>
    <w:p w14:paraId="68312FD6" w14:textId="77777777" w:rsidR="006531A4" w:rsidRPr="0018044D" w:rsidRDefault="00F77DD0" w:rsidP="003B026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odbiór końcowy;</w:t>
      </w:r>
    </w:p>
    <w:p w14:paraId="420524A5" w14:textId="77777777" w:rsidR="006531A4" w:rsidRPr="0018044D" w:rsidRDefault="00F77DD0" w:rsidP="003B026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odbiór ostateczny tj. po okresie gwarancji.</w:t>
      </w:r>
    </w:p>
    <w:p w14:paraId="5A5BAA1A" w14:textId="77777777" w:rsidR="006531A4" w:rsidRPr="0018044D" w:rsidRDefault="00F77DD0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t>Sprawdzeniu i kontroli będą podlegały:</w:t>
      </w:r>
    </w:p>
    <w:p w14:paraId="09999153" w14:textId="77777777" w:rsidR="006531A4" w:rsidRPr="0018044D" w:rsidRDefault="00F77DD0" w:rsidP="003B026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użyte wyroby;</w:t>
      </w:r>
    </w:p>
    <w:p w14:paraId="6368C384" w14:textId="77777777" w:rsidR="006531A4" w:rsidRPr="0018044D" w:rsidRDefault="00F77DD0" w:rsidP="003B026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lastRenderedPageBreak/>
        <w:t>jakość wykonania i dokładność prac wykończeniowych;</w:t>
      </w:r>
    </w:p>
    <w:p w14:paraId="452178CB" w14:textId="64F26BD5" w:rsidR="006531A4" w:rsidRPr="0018044D" w:rsidRDefault="00F77DD0" w:rsidP="003B026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dokładność budowy  przeprowadzenia sieci </w:t>
      </w:r>
      <w:r w:rsidR="00C15090">
        <w:rPr>
          <w:rFonts w:ascii="Calibri" w:eastAsia="Calibri" w:hAnsi="Calibri" w:cs="Calibri"/>
          <w:sz w:val="24"/>
          <w:szCs w:val="24"/>
        </w:rPr>
        <w:t xml:space="preserve">wodno-kanalizacyjnych </w:t>
      </w:r>
      <w:r w:rsidRPr="0018044D">
        <w:rPr>
          <w:rFonts w:ascii="Calibri" w:eastAsia="Calibri" w:hAnsi="Calibri" w:cs="Calibri"/>
          <w:sz w:val="24"/>
          <w:szCs w:val="24"/>
        </w:rPr>
        <w:t>oraz montażu jej komponentów;</w:t>
      </w:r>
    </w:p>
    <w:p w14:paraId="3023D56B" w14:textId="34FACB1D" w:rsidR="006531A4" w:rsidRPr="0018044D" w:rsidRDefault="00C15090" w:rsidP="003B026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dokładność budowy odtworzenia nawierzchni dróg wewnętrznych i parkingów </w:t>
      </w:r>
      <w:r w:rsidR="006C609E">
        <w:rPr>
          <w:rFonts w:ascii="Calibri" w:eastAsia="Calibri" w:hAnsi="Calibri" w:cs="Calibri"/>
          <w:sz w:val="24"/>
          <w:szCs w:val="24"/>
        </w:rPr>
        <w:t>– w razie konieczności</w:t>
      </w:r>
      <w:r w:rsidR="00F77DD0" w:rsidRPr="0018044D">
        <w:rPr>
          <w:rFonts w:ascii="Calibri" w:eastAsia="Calibri" w:hAnsi="Calibri" w:cs="Calibri"/>
          <w:sz w:val="24"/>
          <w:szCs w:val="24"/>
        </w:rPr>
        <w:t>.</w:t>
      </w:r>
    </w:p>
    <w:p w14:paraId="699EDECA" w14:textId="7CC4725B" w:rsidR="00C15090" w:rsidRDefault="00F77DD0" w:rsidP="00C15090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Ważne jest, aby strony określiły dokładność i zakres możliwych odchyleń powstałych przy pracach wykonawczych, z podaniem konkretnych wartości liczbowych. Wielkości te związane będą z wymiarami liniowymi rur oraz zagłębienia, w który</w:t>
      </w:r>
      <w:r w:rsidR="00C15090">
        <w:rPr>
          <w:rFonts w:ascii="Calibri" w:eastAsia="Calibri" w:hAnsi="Calibri" w:cs="Calibri"/>
          <w:sz w:val="24"/>
          <w:szCs w:val="24"/>
        </w:rPr>
        <w:t>ch</w:t>
      </w:r>
      <w:r w:rsidRPr="0018044D">
        <w:rPr>
          <w:rFonts w:ascii="Calibri" w:eastAsia="Calibri" w:hAnsi="Calibri" w:cs="Calibri"/>
          <w:sz w:val="24"/>
          <w:szCs w:val="24"/>
        </w:rPr>
        <w:t xml:space="preserve"> będą one lokowane.</w:t>
      </w:r>
    </w:p>
    <w:p w14:paraId="1763F9A2" w14:textId="4D3FED6F" w:rsidR="00ED2B33" w:rsidRPr="0018044D" w:rsidRDefault="00ED2B33" w:rsidP="00C15090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Przez cały okres prowadzenia prac budowlanych na miejscu budowy musi przebywać kierownik budowy posiadający uprawnienia budowlane do kierowania robotami budowlanymi w zakresie sieci i instalacji sanitarnych. Kierownik musi przebywać na budowie w godzinach pracy Zamawiającego oraz Inspektora Nadzoru Inwestorskiego wyznaczonego przez Zamawiającego.</w:t>
      </w:r>
      <w:r w:rsidR="00F07D62">
        <w:rPr>
          <w:rFonts w:ascii="Calibri" w:eastAsia="Calibri" w:hAnsi="Calibri" w:cs="Calibri"/>
          <w:sz w:val="24"/>
          <w:szCs w:val="24"/>
        </w:rPr>
        <w:t xml:space="preserve"> Przez cały okres prowadzenia prac budowlanych </w:t>
      </w:r>
      <w:r w:rsidR="00ED7073">
        <w:rPr>
          <w:rFonts w:ascii="Calibri" w:eastAsia="Calibri" w:hAnsi="Calibri" w:cs="Calibri"/>
          <w:sz w:val="24"/>
          <w:szCs w:val="24"/>
        </w:rPr>
        <w:t>SUW i wieża ciśnień</w:t>
      </w:r>
      <w:r w:rsidR="00F07D62">
        <w:rPr>
          <w:rFonts w:ascii="Calibri" w:eastAsia="Calibri" w:hAnsi="Calibri" w:cs="Calibri"/>
          <w:sz w:val="24"/>
          <w:szCs w:val="24"/>
        </w:rPr>
        <w:t xml:space="preserve"> musi działać w sposób prawidłowy, a </w:t>
      </w:r>
      <w:r w:rsidR="00ED7073">
        <w:rPr>
          <w:rFonts w:ascii="Calibri" w:eastAsia="Calibri" w:hAnsi="Calibri" w:cs="Calibri"/>
          <w:sz w:val="24"/>
          <w:szCs w:val="24"/>
        </w:rPr>
        <w:t>woda musi być oczyszczana zgodnie z parametrami normowymi</w:t>
      </w:r>
      <w:r w:rsidR="00F07D62">
        <w:rPr>
          <w:rFonts w:ascii="Calibri" w:eastAsia="Calibri" w:hAnsi="Calibri" w:cs="Calibri"/>
          <w:sz w:val="24"/>
          <w:szCs w:val="24"/>
        </w:rPr>
        <w:t>.</w:t>
      </w:r>
    </w:p>
    <w:p w14:paraId="69842F90" w14:textId="07AB5465" w:rsidR="006531A4" w:rsidRPr="0018044D" w:rsidRDefault="00F77DD0" w:rsidP="003B026C">
      <w:pPr>
        <w:pStyle w:val="Nagwek1"/>
        <w:numPr>
          <w:ilvl w:val="0"/>
          <w:numId w:val="25"/>
        </w:numPr>
        <w:jc w:val="both"/>
        <w:rPr>
          <w:color w:val="000000"/>
          <w:sz w:val="24"/>
          <w:szCs w:val="24"/>
        </w:rPr>
      </w:pPr>
      <w:bookmarkStart w:id="33" w:name="_Toc141464051"/>
      <w:r w:rsidRPr="0018044D">
        <w:rPr>
          <w:color w:val="000000"/>
          <w:sz w:val="24"/>
          <w:szCs w:val="24"/>
        </w:rPr>
        <w:t>Część informacyjna Programu Funkcjonalno – Użytkowego</w:t>
      </w:r>
      <w:bookmarkEnd w:id="33"/>
    </w:p>
    <w:p w14:paraId="0F21996E" w14:textId="4BC0C633" w:rsidR="006531A4" w:rsidRPr="0018044D" w:rsidRDefault="00F77DD0" w:rsidP="003B026C">
      <w:pPr>
        <w:pStyle w:val="Nagwek2"/>
        <w:numPr>
          <w:ilvl w:val="1"/>
          <w:numId w:val="23"/>
        </w:numPr>
        <w:spacing w:after="240"/>
        <w:jc w:val="both"/>
        <w:rPr>
          <w:color w:val="000000"/>
          <w:sz w:val="24"/>
          <w:szCs w:val="24"/>
        </w:rPr>
      </w:pPr>
      <w:bookmarkStart w:id="34" w:name="_Toc141464052"/>
      <w:r w:rsidRPr="0018044D">
        <w:rPr>
          <w:color w:val="000000"/>
          <w:sz w:val="24"/>
          <w:szCs w:val="24"/>
        </w:rPr>
        <w:t>Dokumenty potwierdzające zgo</w:t>
      </w:r>
      <w:r w:rsidR="00230DB4" w:rsidRPr="0018044D">
        <w:rPr>
          <w:color w:val="000000"/>
          <w:sz w:val="24"/>
          <w:szCs w:val="24"/>
        </w:rPr>
        <w:t>dność zamierzenia budowlanego z </w:t>
      </w:r>
      <w:r w:rsidRPr="0018044D">
        <w:rPr>
          <w:color w:val="000000"/>
          <w:sz w:val="24"/>
          <w:szCs w:val="24"/>
        </w:rPr>
        <w:t>wymaganiami wynikającymi z odrębnych przepisów</w:t>
      </w:r>
      <w:bookmarkEnd w:id="34"/>
    </w:p>
    <w:p w14:paraId="3AFA50FE" w14:textId="3A09B641" w:rsidR="002004CE" w:rsidRPr="0018044D" w:rsidRDefault="00FC2F9B" w:rsidP="00FC2F9B">
      <w:pPr>
        <w:ind w:firstLine="72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Na przedmiotowym obszarze </w:t>
      </w:r>
      <w:r w:rsidR="00F07D62">
        <w:rPr>
          <w:rFonts w:ascii="Calibri" w:eastAsia="Calibri" w:hAnsi="Calibri" w:cs="Calibri"/>
          <w:sz w:val="24"/>
          <w:szCs w:val="24"/>
        </w:rPr>
        <w:t>występuje</w:t>
      </w:r>
      <w:r>
        <w:rPr>
          <w:rFonts w:ascii="Calibri" w:eastAsia="Calibri" w:hAnsi="Calibri" w:cs="Calibri"/>
          <w:sz w:val="24"/>
          <w:szCs w:val="24"/>
        </w:rPr>
        <w:t xml:space="preserve"> uchwalon</w:t>
      </w:r>
      <w:r w:rsidR="00F07D62">
        <w:rPr>
          <w:rFonts w:ascii="Calibri" w:eastAsia="Calibri" w:hAnsi="Calibri" w:cs="Calibri"/>
          <w:sz w:val="24"/>
          <w:szCs w:val="24"/>
        </w:rPr>
        <w:t>y</w:t>
      </w:r>
      <w:r>
        <w:rPr>
          <w:rFonts w:ascii="Calibri" w:eastAsia="Calibri" w:hAnsi="Calibri" w:cs="Calibri"/>
          <w:sz w:val="24"/>
          <w:szCs w:val="24"/>
        </w:rPr>
        <w:t xml:space="preserve"> </w:t>
      </w:r>
      <w:r w:rsidR="00F77DD0" w:rsidRPr="0018044D">
        <w:rPr>
          <w:rFonts w:ascii="Calibri" w:eastAsia="Calibri" w:hAnsi="Calibri" w:cs="Calibri"/>
          <w:sz w:val="24"/>
          <w:szCs w:val="24"/>
        </w:rPr>
        <w:t>Miejscow</w:t>
      </w:r>
      <w:r w:rsidR="00F07D62">
        <w:rPr>
          <w:rFonts w:ascii="Calibri" w:eastAsia="Calibri" w:hAnsi="Calibri" w:cs="Calibri"/>
          <w:sz w:val="24"/>
          <w:szCs w:val="24"/>
        </w:rPr>
        <w:t>y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 Plan Zagospodarowania Przestrzennego </w:t>
      </w:r>
      <w:r>
        <w:rPr>
          <w:rFonts w:ascii="Calibri" w:eastAsia="Calibri" w:hAnsi="Calibri" w:cs="Calibri"/>
          <w:sz w:val="24"/>
          <w:szCs w:val="24"/>
        </w:rPr>
        <w:t xml:space="preserve">Gminy </w:t>
      </w:r>
      <w:r w:rsidR="006C609E">
        <w:rPr>
          <w:rFonts w:ascii="Calibri" w:eastAsia="Calibri" w:hAnsi="Calibri" w:cs="Calibri"/>
          <w:sz w:val="24"/>
          <w:szCs w:val="24"/>
        </w:rPr>
        <w:t>Bierutów</w:t>
      </w:r>
      <w:r>
        <w:rPr>
          <w:rFonts w:ascii="Calibri" w:eastAsia="Calibri" w:hAnsi="Calibri" w:cs="Calibri"/>
          <w:sz w:val="24"/>
          <w:szCs w:val="24"/>
        </w:rPr>
        <w:t>.</w:t>
      </w:r>
    </w:p>
    <w:p w14:paraId="4B27D7CC" w14:textId="5E973321" w:rsidR="006531A4" w:rsidRPr="0018044D" w:rsidRDefault="00F77DD0" w:rsidP="002004CE">
      <w:pPr>
        <w:ind w:firstLine="36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Wykonawca przed przystąpieniem do robót inwestycyjnych zobowiązany jest </w:t>
      </w:r>
      <w:r w:rsidR="00FC2F9B">
        <w:rPr>
          <w:rFonts w:ascii="Calibri" w:eastAsia="Calibri" w:hAnsi="Calibri" w:cs="Calibri"/>
          <w:sz w:val="24"/>
          <w:szCs w:val="24"/>
        </w:rPr>
        <w:t xml:space="preserve">uzyskać </w:t>
      </w:r>
      <w:r w:rsidR="00F07D62">
        <w:rPr>
          <w:rFonts w:ascii="Calibri" w:eastAsia="Calibri" w:hAnsi="Calibri" w:cs="Calibri"/>
          <w:sz w:val="24"/>
          <w:szCs w:val="24"/>
        </w:rPr>
        <w:t>wypis i wyrys z obowiązującego Miejscowego Planu Zagospodarowania Przestrzennego, wykonać jego analizę i zaprojektować wszystkie elementy zgodnie obowiązującym prawem miejscowym</w:t>
      </w:r>
      <w:r w:rsidR="002004CE">
        <w:rPr>
          <w:rFonts w:ascii="Calibri" w:eastAsia="Calibri" w:hAnsi="Calibri" w:cs="Calibri"/>
          <w:sz w:val="24"/>
          <w:szCs w:val="24"/>
        </w:rPr>
        <w:t>.</w:t>
      </w:r>
    </w:p>
    <w:p w14:paraId="528E8719" w14:textId="19B3712A" w:rsidR="006531A4" w:rsidRPr="0018044D" w:rsidRDefault="00F77DD0" w:rsidP="003B026C">
      <w:pPr>
        <w:pStyle w:val="Nagwek2"/>
        <w:numPr>
          <w:ilvl w:val="1"/>
          <w:numId w:val="23"/>
        </w:numPr>
        <w:spacing w:after="240"/>
        <w:jc w:val="both"/>
        <w:rPr>
          <w:color w:val="000000"/>
          <w:sz w:val="24"/>
          <w:szCs w:val="24"/>
        </w:rPr>
      </w:pPr>
      <w:bookmarkStart w:id="35" w:name="_Toc141464053"/>
      <w:r w:rsidRPr="0018044D">
        <w:rPr>
          <w:color w:val="000000"/>
          <w:sz w:val="24"/>
          <w:szCs w:val="24"/>
        </w:rPr>
        <w:t>Oświadczenia zamawiającego stwierdzające jego prawo do dysponowania nieruchomością na cele budowlane</w:t>
      </w:r>
      <w:bookmarkEnd w:id="35"/>
    </w:p>
    <w:p w14:paraId="40E1A9B1" w14:textId="2C570C71" w:rsidR="006531A4" w:rsidRPr="0018044D" w:rsidRDefault="00F77DD0">
      <w:pPr>
        <w:ind w:firstLine="72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Zamawiający oświadcza, że posiada aktualn</w:t>
      </w:r>
      <w:r w:rsidR="002004CE">
        <w:rPr>
          <w:rFonts w:ascii="Calibri" w:eastAsia="Calibri" w:hAnsi="Calibri" w:cs="Calibri"/>
          <w:sz w:val="24"/>
          <w:szCs w:val="24"/>
        </w:rPr>
        <w:t>ą</w:t>
      </w:r>
      <w:r w:rsidRPr="0018044D">
        <w:rPr>
          <w:rFonts w:ascii="Calibri" w:eastAsia="Calibri" w:hAnsi="Calibri" w:cs="Calibri"/>
          <w:sz w:val="24"/>
          <w:szCs w:val="24"/>
        </w:rPr>
        <w:t xml:space="preserve"> zg</w:t>
      </w:r>
      <w:r w:rsidR="002004CE">
        <w:rPr>
          <w:rFonts w:ascii="Calibri" w:eastAsia="Calibri" w:hAnsi="Calibri" w:cs="Calibri"/>
          <w:sz w:val="24"/>
          <w:szCs w:val="24"/>
        </w:rPr>
        <w:t>odę</w:t>
      </w:r>
      <w:r w:rsidRPr="0018044D">
        <w:rPr>
          <w:rFonts w:ascii="Calibri" w:eastAsia="Calibri" w:hAnsi="Calibri" w:cs="Calibri"/>
          <w:sz w:val="24"/>
          <w:szCs w:val="24"/>
        </w:rPr>
        <w:t xml:space="preserve"> na dysponowanie nieruchomością </w:t>
      </w:r>
      <w:r w:rsidR="00F07D62">
        <w:rPr>
          <w:rFonts w:ascii="Calibri" w:eastAsia="Calibri" w:hAnsi="Calibri" w:cs="Calibri"/>
          <w:sz w:val="24"/>
          <w:szCs w:val="24"/>
        </w:rPr>
        <w:t xml:space="preserve">w miejscu którym znajduje się </w:t>
      </w:r>
      <w:r w:rsidR="003A6318">
        <w:rPr>
          <w:rFonts w:ascii="Calibri" w:eastAsia="Calibri" w:hAnsi="Calibri" w:cs="Calibri"/>
          <w:sz w:val="24"/>
          <w:szCs w:val="24"/>
        </w:rPr>
        <w:t>stacja uzdatniania wody oraz wieża ciśnień</w:t>
      </w:r>
      <w:r w:rsidR="00F07D62">
        <w:rPr>
          <w:rFonts w:ascii="Calibri" w:eastAsia="Calibri" w:hAnsi="Calibri" w:cs="Calibri"/>
          <w:sz w:val="24"/>
          <w:szCs w:val="24"/>
        </w:rPr>
        <w:t xml:space="preserve"> podlegając</w:t>
      </w:r>
      <w:r w:rsidR="0053477B">
        <w:rPr>
          <w:rFonts w:ascii="Calibri" w:eastAsia="Calibri" w:hAnsi="Calibri" w:cs="Calibri"/>
          <w:sz w:val="24"/>
          <w:szCs w:val="24"/>
        </w:rPr>
        <w:t>e</w:t>
      </w:r>
      <w:r w:rsidR="00F07D62">
        <w:rPr>
          <w:rFonts w:ascii="Calibri" w:eastAsia="Calibri" w:hAnsi="Calibri" w:cs="Calibri"/>
          <w:sz w:val="24"/>
          <w:szCs w:val="24"/>
        </w:rPr>
        <w:t xml:space="preserve"> </w:t>
      </w:r>
      <w:r w:rsidR="0053477B">
        <w:rPr>
          <w:rFonts w:ascii="Calibri" w:eastAsia="Calibri" w:hAnsi="Calibri" w:cs="Calibri"/>
          <w:sz w:val="24"/>
          <w:szCs w:val="24"/>
        </w:rPr>
        <w:t>modernizacji</w:t>
      </w:r>
      <w:r w:rsidR="00FC2F9B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>na cele budowlane</w:t>
      </w:r>
      <w:r w:rsidR="00FC2F9B">
        <w:rPr>
          <w:rFonts w:ascii="Calibri" w:eastAsia="Calibri" w:hAnsi="Calibri" w:cs="Calibri"/>
          <w:sz w:val="24"/>
          <w:szCs w:val="24"/>
        </w:rPr>
        <w:t>.</w:t>
      </w:r>
      <w:r w:rsidR="00F07D62">
        <w:rPr>
          <w:rFonts w:ascii="Calibri" w:eastAsia="Calibri" w:hAnsi="Calibri" w:cs="Calibri"/>
          <w:sz w:val="24"/>
          <w:szCs w:val="24"/>
        </w:rPr>
        <w:t xml:space="preserve"> Zamawiający jest właścicielem i posiada pełne prawa do terenu objętego inwestycją.</w:t>
      </w:r>
    </w:p>
    <w:p w14:paraId="2C37BC73" w14:textId="12141B1F" w:rsidR="006531A4" w:rsidRPr="0018044D" w:rsidRDefault="00F77DD0" w:rsidP="003B026C">
      <w:pPr>
        <w:pStyle w:val="Nagwek2"/>
        <w:numPr>
          <w:ilvl w:val="1"/>
          <w:numId w:val="23"/>
        </w:numPr>
        <w:spacing w:after="240"/>
        <w:jc w:val="both"/>
        <w:rPr>
          <w:color w:val="000000"/>
          <w:sz w:val="24"/>
          <w:szCs w:val="24"/>
        </w:rPr>
      </w:pPr>
      <w:bookmarkStart w:id="36" w:name="_Toc141464054"/>
      <w:r w:rsidRPr="0018044D">
        <w:rPr>
          <w:color w:val="000000"/>
          <w:sz w:val="24"/>
          <w:szCs w:val="24"/>
        </w:rPr>
        <w:t>Przepisy prawne i normy związane z projektowaniem i wykonaniem przedmiotu zamówienia</w:t>
      </w:r>
      <w:bookmarkEnd w:id="36"/>
    </w:p>
    <w:p w14:paraId="714556C0" w14:textId="77777777" w:rsidR="006531A4" w:rsidRPr="0018044D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16 października 2018 r. tj. Prawo zamówień publicznych (Dz.U.2018.1986);</w:t>
      </w:r>
    </w:p>
    <w:p w14:paraId="7C56EC02" w14:textId="77777777" w:rsidR="000A59E2" w:rsidRDefault="000A59E2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0A59E2">
        <w:rPr>
          <w:rFonts w:ascii="Calibri" w:eastAsia="Calibri" w:hAnsi="Calibri" w:cs="Calibri"/>
          <w:sz w:val="24"/>
          <w:szCs w:val="24"/>
        </w:rPr>
        <w:lastRenderedPageBreak/>
        <w:t>Rozporządzenie Ministra Rozwoju, Pracy i Technologii z dnia 25 czerwca 2021 r. zmieniające rozporządzenie w sprawie szczegółowego zakresu i formy projektu budowlanego</w:t>
      </w:r>
      <w:r w:rsidR="00F77DD0" w:rsidRPr="000A59E2">
        <w:rPr>
          <w:rFonts w:ascii="Calibri" w:eastAsia="Calibri" w:hAnsi="Calibri" w:cs="Calibri"/>
          <w:sz w:val="24"/>
          <w:szCs w:val="24"/>
        </w:rPr>
        <w:t>;</w:t>
      </w:r>
    </w:p>
    <w:p w14:paraId="3FCF0628" w14:textId="5DF47FF4" w:rsidR="006531A4" w:rsidRPr="000A59E2" w:rsidRDefault="000A59E2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0A59E2">
        <w:rPr>
          <w:rFonts w:ascii="Calibri" w:eastAsia="Calibri" w:hAnsi="Calibri" w:cs="Calibri"/>
          <w:color w:val="000000"/>
          <w:sz w:val="24"/>
          <w:szCs w:val="24"/>
        </w:rPr>
        <w:t xml:space="preserve">Rozporządzenie Ministra Rozwoju i Technologii z dnia 20 grudnia 2021 r. w sprawie szczegółowego zakresu i formy dokumentacji projektowej, specyfikacji technicznych wykonania i odbioru robót budowlanych oraz programu funkcjonalno-użytkowego, </w:t>
      </w:r>
      <w:r>
        <w:rPr>
          <w:rFonts w:ascii="Calibri" w:eastAsia="Calibri" w:hAnsi="Calibri" w:cs="Calibri"/>
          <w:color w:val="000000"/>
          <w:sz w:val="24"/>
          <w:szCs w:val="24"/>
        </w:rPr>
        <w:t>(</w:t>
      </w:r>
      <w:r w:rsidRPr="000A59E2">
        <w:rPr>
          <w:rFonts w:ascii="Calibri" w:eastAsia="Calibri" w:hAnsi="Calibri" w:cs="Calibri"/>
          <w:color w:val="000000"/>
          <w:sz w:val="24"/>
          <w:szCs w:val="24"/>
        </w:rPr>
        <w:t>Dz.U. 2021 r., poz. 2454</w:t>
      </w:r>
      <w:r>
        <w:rPr>
          <w:rFonts w:ascii="Calibri" w:eastAsia="Calibri" w:hAnsi="Calibri" w:cs="Calibri"/>
          <w:color w:val="000000"/>
          <w:sz w:val="24"/>
          <w:szCs w:val="24"/>
        </w:rPr>
        <w:t>)</w:t>
      </w:r>
      <w:r w:rsidR="00F77DD0" w:rsidRPr="000A59E2">
        <w:rPr>
          <w:rFonts w:ascii="Calibri" w:eastAsia="Calibri" w:hAnsi="Calibri" w:cs="Calibri"/>
          <w:sz w:val="24"/>
          <w:szCs w:val="24"/>
        </w:rPr>
        <w:t>;</w:t>
      </w:r>
    </w:p>
    <w:p w14:paraId="042C0015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0A59E2">
        <w:rPr>
          <w:rFonts w:ascii="Calibri" w:eastAsia="Calibri" w:hAnsi="Calibri" w:cs="Calibri"/>
          <w:sz w:val="24"/>
          <w:szCs w:val="24"/>
        </w:rPr>
        <w:t>Rozporządzenie Ministra Infrastruktury z dnia 18 maja 2004 r. w sprawie określenia metod i podstaw sporządzania kosztorysu</w:t>
      </w:r>
      <w:r w:rsidRPr="0018044D">
        <w:rPr>
          <w:rFonts w:ascii="Calibri" w:eastAsia="Calibri" w:hAnsi="Calibri" w:cs="Calibri"/>
          <w:sz w:val="24"/>
          <w:szCs w:val="24"/>
        </w:rPr>
        <w:t xml:space="preserve"> inwestorskiego, obliczania planowanych kosztów prac projektowych oraz planowanych kosztów robót budowlanych określonych w programie funkcjonalno-użytkowym (Dz.U.2004.130.1389);</w:t>
      </w:r>
    </w:p>
    <w:p w14:paraId="270BC70C" w14:textId="77777777" w:rsidR="006531A4" w:rsidRPr="0018044D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7 lipca 1994 r. Prawo budowlane (Dz.U.2018.1202);</w:t>
      </w:r>
    </w:p>
    <w:p w14:paraId="09DFF1A7" w14:textId="4D1DC42F" w:rsidR="006531A4" w:rsidRPr="0018044D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16 kwietnia 2004</w:t>
      </w:r>
      <w:r w:rsidR="002004CE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>r. o wyrobach budowlanych (Dz.U.2019.266);</w:t>
      </w:r>
    </w:p>
    <w:p w14:paraId="6F46426C" w14:textId="09FC2521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24 sierpnia 1991</w:t>
      </w:r>
      <w:r w:rsidR="002004CE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>r. o ochronie przeciwpożarowej (Dz.U.2018.620);</w:t>
      </w:r>
    </w:p>
    <w:p w14:paraId="756F1042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14 grudnia 2012 r. o odpadach (Dz.U.2019.701);</w:t>
      </w:r>
    </w:p>
    <w:p w14:paraId="40CFAAE3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27 kwietnia 2001 r. Prawo ochrony środowiska (Dz.U.2018.799);</w:t>
      </w:r>
    </w:p>
    <w:p w14:paraId="79DBAA7E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13 kwietnia 2016 r. o systemach oceny zgodności i nadzoru rynku (Dz.U.2019.544);</w:t>
      </w:r>
    </w:p>
    <w:p w14:paraId="7B28906B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Infrastruktury i Rozwo</w:t>
      </w:r>
      <w:r w:rsidR="00230DB4" w:rsidRPr="0018044D">
        <w:rPr>
          <w:rFonts w:ascii="Calibri" w:eastAsia="Calibri" w:hAnsi="Calibri" w:cs="Calibri"/>
          <w:sz w:val="24"/>
          <w:szCs w:val="24"/>
        </w:rPr>
        <w:t>ju z dnia 11 września 2014 r. w </w:t>
      </w:r>
      <w:r w:rsidRPr="0018044D">
        <w:rPr>
          <w:rFonts w:ascii="Calibri" w:eastAsia="Calibri" w:hAnsi="Calibri" w:cs="Calibri"/>
          <w:sz w:val="24"/>
          <w:szCs w:val="24"/>
        </w:rPr>
        <w:t>sprawie samodzielnych funkcji technicznych w budownictwie (Dz.U.2018.963);</w:t>
      </w:r>
    </w:p>
    <w:p w14:paraId="5E394165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Infrastruktury z dnia 26 czerwca 2002 r. sprawie dziennika budowy, montażu i rozbiórki, tablicy informacyjnej oraz ogłoszenia zawierającego dane dotyczące bezpieczeństwa pracy i ochrony zdrowia. (Dz.U.2018.963);</w:t>
      </w:r>
    </w:p>
    <w:p w14:paraId="558EA884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Infrastruktury z dnia 6 lutego 2003 r. w sprawie bezpieczeństwa i higieny pracy podczas wykonywania robót budowlanych (Dz.U.2003.47.401);</w:t>
      </w:r>
    </w:p>
    <w:p w14:paraId="5CE3AE36" w14:textId="77777777" w:rsidR="006531A4" w:rsidRPr="0018044D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Rodziny, Pracy i Polityki Społecznej z dnia 12 czerwca 2018 r. w sprawie najwyższych dopuszczalnych stężeń i natężeń czynników szkodliwych dla zdrowia w środowisku pracy (Dz.U.2018.1286);</w:t>
      </w:r>
    </w:p>
    <w:p w14:paraId="259F3ACA" w14:textId="77777777" w:rsidR="006531A4" w:rsidRPr="0018044D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Rady Ministrów z dnia 18 października 2016 r. w sprawie Planu gospodarowania wodami na obszarze dorzecza Wisły (Dz.U.2016.1911);</w:t>
      </w:r>
    </w:p>
    <w:p w14:paraId="689F23CF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Spraw Wewnętrznych i Administracji z dnia 20 czerwca 2007 r. w sprawie wykazu wyrobów służących zapewnieniu bezpieczeństwa publicznego lub ochronie zdrowia i życia oraz mienia a także zasad wydawania dopuszczenia tych wyrobów do użytkowania (Dz.U.2007.143.1002 z późn. zm.);</w:t>
      </w:r>
    </w:p>
    <w:p w14:paraId="3C2DA087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Infrastruktury z dnia 12 kwietnia 2002 r. w sprawie warunków technicznych, jakim powinny odpowiadać budynki i ich usytuowanie (Dz.U.2015.1422);</w:t>
      </w:r>
    </w:p>
    <w:p w14:paraId="3D743D33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Spraw Wewnętrznych i Administracji z dnia 2 grudnia 2015 r. w sprawie uzgadniania projektu budowlanego pod względem ochrony przeciwpożarowej (Dz.U.2015.2117);</w:t>
      </w:r>
    </w:p>
    <w:p w14:paraId="2F5CA56B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lastRenderedPageBreak/>
        <w:t>Rozporządzenie Ministra Spraw Wewnętrznych i Administracji z dnia 07 czerwca 2010 r. w sprawie ochrony przeciwpożarowej budynków, innych obiektów budowlanych i terenów (Dz.U.2010.109. 719 z późn. zm.);</w:t>
      </w:r>
    </w:p>
    <w:p w14:paraId="1042D630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Spraw Wewnętrznych i Administracji z dnia 24 lipca 2009 r. w sprawie przeciwpożarowego zaopatrzenia w wodę oraz dróg pożarowych (Dz.U.2009.124.1030);</w:t>
      </w:r>
    </w:p>
    <w:p w14:paraId="6F1F9A85" w14:textId="1AF3364A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Pracy i Polityki Socjalnej z dnia 26 września 1997</w:t>
      </w:r>
      <w:r w:rsidR="002004CE">
        <w:rPr>
          <w:rFonts w:ascii="Calibri" w:eastAsia="Calibri" w:hAnsi="Calibri" w:cs="Calibri"/>
          <w:sz w:val="24"/>
          <w:szCs w:val="24"/>
        </w:rPr>
        <w:t xml:space="preserve"> </w:t>
      </w:r>
      <w:r w:rsidRPr="0018044D">
        <w:rPr>
          <w:rFonts w:ascii="Calibri" w:eastAsia="Calibri" w:hAnsi="Calibri" w:cs="Calibri"/>
          <w:sz w:val="24"/>
          <w:szCs w:val="24"/>
        </w:rPr>
        <w:t>r. w sprawie ogólnych przepisów bezpieczeństwa i higieny pracy (Dz.U.2003.169.1650);</w:t>
      </w:r>
    </w:p>
    <w:p w14:paraId="2A77CB2A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Infrastruktury z dnia 23 czerwca 2003 r. w sprawie informacji dotyczącej bezpieczeństwa i ochrony zdrowia oraz planu bezpieczeństwa i ochrony zdrowia (Dz.U.2003.120.1126);</w:t>
      </w:r>
    </w:p>
    <w:p w14:paraId="50B9E4FF" w14:textId="77777777" w:rsidR="006531A4" w:rsidRPr="0018044D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Obwieszczenie Marszałka Sejmu Rzeczypospolitej P</w:t>
      </w:r>
      <w:r w:rsidR="00230DB4" w:rsidRPr="0018044D">
        <w:rPr>
          <w:rFonts w:ascii="Calibri" w:eastAsia="Calibri" w:hAnsi="Calibri" w:cs="Calibri"/>
          <w:sz w:val="24"/>
          <w:szCs w:val="24"/>
        </w:rPr>
        <w:t>olskiej z dnia 9 maja 2018 r. w </w:t>
      </w:r>
      <w:r w:rsidRPr="0018044D">
        <w:rPr>
          <w:rFonts w:ascii="Calibri" w:eastAsia="Calibri" w:hAnsi="Calibri" w:cs="Calibri"/>
          <w:sz w:val="24"/>
          <w:szCs w:val="24"/>
        </w:rPr>
        <w:t>sprawie ogłoszenia jednolitego tekstu ustawy o zbiorowym zaopatrzeniu w wodę i zbiorowym odprowadzaniu ścieków (Dz.U.2018.1152);</w:t>
      </w:r>
    </w:p>
    <w:p w14:paraId="0692E335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20 lipca 2017 r. Prawo wodne (Dz.U.2018.2268);</w:t>
      </w:r>
    </w:p>
    <w:p w14:paraId="4C231031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10 kwietnia 1997 r. Prawo energetyczne (Dz.U.2019.755);</w:t>
      </w:r>
    </w:p>
    <w:p w14:paraId="7830FA85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16 kwietnia 2004 r. o ochronie przyrody (Dz.U.2018.1614);</w:t>
      </w:r>
    </w:p>
    <w:p w14:paraId="0A07AE8A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27 marca 2003 r. o planowaniu i zagospodarowaniu przestrzennym (Dz.U.2018.1945);</w:t>
      </w:r>
    </w:p>
    <w:p w14:paraId="63BF9F19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13 kwietnia 2007 r. o zapobieganiu szkodom w środowisku i ich naprawie (Dz.U.2018.954);</w:t>
      </w:r>
    </w:p>
    <w:p w14:paraId="49478069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Ustawa z dnia 17 maja 1989 r. prawo geodezyjne i kartograficzne (Dz.U.2019.725);</w:t>
      </w:r>
    </w:p>
    <w:p w14:paraId="57161F6C" w14:textId="77777777" w:rsidR="006531A4" w:rsidRPr="0018044D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Środowiska z dnia 18 listopada 2014 r. w sprawie warunków, jakie należy spełnić przy wprowadzaniu ścieków do wód lub do ziemi, oraz w sprawie substancji szczególnie szkodliwych dla środowiska wodnego (Dz.U.2014.1800);</w:t>
      </w:r>
    </w:p>
    <w:p w14:paraId="06C065ED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Gospodarki Przestrzennej i Budownictwa z dnia 21 lutego 1995 r. w sprawie rodzaju i zakresu opracowań geodezyjno-kartograficznych oraz czynności geodezyjnych obowiązujących w budownictwie (Dz.U.1995. 25.133);</w:t>
      </w:r>
    </w:p>
    <w:p w14:paraId="1E12F9F6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Zarządzenie Ministra Zdrowia i Opieki Społecznej z dnia 12 marca 1996 r. w sprawie dopuszczalnych stężeń i natężeń czynników szkodliwych dla zdrowia, wydzielanych przez materiały budowlane, urządzenia i elementy wyposażenia w pomieszczeniach przeznaczonych na pobyt ludzi (M.P.1996.19.231);</w:t>
      </w:r>
    </w:p>
    <w:p w14:paraId="590C0312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Infrastruktury i Rozwoju z dnia 27 lutego 2015 r. w sprawie metodologii wyznaczania charakterystyki energetycznej budynku lub części budynku oraz świadectw charakterystyki energetycznej (Dz.U.2015.376 z późn. zm.);</w:t>
      </w:r>
    </w:p>
    <w:p w14:paraId="3CDEA5ED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Rady Ministrów z dnia 9 listopada 2010 r. w sprawie przedsięwzięć mogących znacząco oddziaływać na środowisko (Dz.U.2016.71);</w:t>
      </w:r>
    </w:p>
    <w:p w14:paraId="44904D83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Środowiska z dnia 1 września 2016 r. w sprawie kryteriów oceny wystąpienia szkody w środowisku (Dz.U.2016.1399);</w:t>
      </w:r>
    </w:p>
    <w:p w14:paraId="6EFA8150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lastRenderedPageBreak/>
        <w:t>Ustawą z dn. 3 października 2008 r.  o udostępnianiu informacji o środowisku i jego ochronie, udziale społeczeństwa w ochronie środowiska oraz o ocenach oddziaływania na środowisko (Dz.U.2018.2081);</w:t>
      </w:r>
    </w:p>
    <w:p w14:paraId="1B3FDB64" w14:textId="77777777" w:rsidR="006531A4" w:rsidRPr="002004CE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Środowiska z dnia 19 lipca 2016 r. w sprawie form i sposobu prowadzenia monitoringu jednolitych części wód powierzchniowych i podziemnych (Dz.U.2016.1178);</w:t>
      </w:r>
    </w:p>
    <w:p w14:paraId="7BD05295" w14:textId="2929259A" w:rsidR="006531A4" w:rsidRDefault="00F77DD0" w:rsidP="003B026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Rozporządzenie Ministra Środowiska z dnia 1 września 2016 r. w sprawie sposobu prowadzenia oceny zanieczyszczenia powierzchni ziemi (Dz.U.2016.1395);</w:t>
      </w:r>
    </w:p>
    <w:p w14:paraId="2A944AC8" w14:textId="77777777" w:rsidR="002004CE" w:rsidRPr="002004CE" w:rsidRDefault="002004CE" w:rsidP="002004CE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Calibri" w:eastAsia="Calibri" w:hAnsi="Calibri" w:cs="Calibri"/>
          <w:sz w:val="24"/>
          <w:szCs w:val="24"/>
        </w:rPr>
      </w:pPr>
    </w:p>
    <w:p w14:paraId="650325E6" w14:textId="77777777" w:rsidR="006531A4" w:rsidRPr="0018044D" w:rsidRDefault="00F77DD0" w:rsidP="002004CE">
      <w:pPr>
        <w:spacing w:line="240" w:lineRule="auto"/>
        <w:ind w:firstLine="360"/>
        <w:jc w:val="both"/>
        <w:rPr>
          <w:rFonts w:ascii="Calibri" w:eastAsia="Calibri" w:hAnsi="Calibri" w:cs="Calibri"/>
          <w:sz w:val="24"/>
          <w:szCs w:val="24"/>
          <w:u w:val="single"/>
        </w:rPr>
      </w:pPr>
      <w:r w:rsidRPr="0018044D">
        <w:rPr>
          <w:rFonts w:ascii="Calibri" w:eastAsia="Calibri" w:hAnsi="Calibri" w:cs="Calibri"/>
          <w:sz w:val="24"/>
          <w:szCs w:val="24"/>
          <w:u w:val="single"/>
        </w:rPr>
        <w:t>Wszystkie roboty budowlane należy wykonać zgodnie z postanowieniami ustawy Prawo Budowlane, obowiązującymi Polskimi Normami, warunkami technicznymi wykonania i odbioru robót budowlanych i zasadami wiedzy technicznej.</w:t>
      </w:r>
    </w:p>
    <w:p w14:paraId="44D1DAE6" w14:textId="263B5143" w:rsidR="006531A4" w:rsidRPr="0018044D" w:rsidRDefault="00F77DD0" w:rsidP="003B026C">
      <w:pPr>
        <w:pStyle w:val="Nagwek2"/>
        <w:numPr>
          <w:ilvl w:val="1"/>
          <w:numId w:val="23"/>
        </w:numPr>
        <w:jc w:val="both"/>
        <w:rPr>
          <w:color w:val="000000"/>
          <w:sz w:val="24"/>
          <w:szCs w:val="24"/>
        </w:rPr>
      </w:pPr>
      <w:bookmarkStart w:id="37" w:name="_Toc141464055"/>
      <w:r w:rsidRPr="0018044D">
        <w:rPr>
          <w:color w:val="000000"/>
          <w:sz w:val="24"/>
          <w:szCs w:val="24"/>
        </w:rPr>
        <w:t xml:space="preserve">Inne </w:t>
      </w:r>
      <w:r w:rsidR="002004CE">
        <w:rPr>
          <w:color w:val="000000"/>
          <w:sz w:val="24"/>
          <w:szCs w:val="24"/>
        </w:rPr>
        <w:t xml:space="preserve">konieczne do </w:t>
      </w:r>
      <w:r w:rsidRPr="0018044D">
        <w:rPr>
          <w:color w:val="000000"/>
          <w:sz w:val="24"/>
          <w:szCs w:val="24"/>
        </w:rPr>
        <w:t>posiadane informacje i dokumenty niezbędne do zaprojektowania robót budowlanych</w:t>
      </w:r>
      <w:r w:rsidR="002004CE">
        <w:rPr>
          <w:color w:val="000000"/>
          <w:sz w:val="24"/>
          <w:szCs w:val="24"/>
        </w:rPr>
        <w:t xml:space="preserve"> – po stronie Wykonawcy</w:t>
      </w:r>
      <w:bookmarkEnd w:id="37"/>
    </w:p>
    <w:p w14:paraId="41C77B14" w14:textId="77777777" w:rsidR="006531A4" w:rsidRPr="0018044D" w:rsidRDefault="006531A4">
      <w:pPr>
        <w:pBdr>
          <w:top w:val="nil"/>
          <w:left w:val="nil"/>
          <w:bottom w:val="nil"/>
          <w:right w:val="nil"/>
          <w:between w:val="nil"/>
        </w:pBdr>
        <w:spacing w:after="0"/>
        <w:ind w:left="720" w:hanging="720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1CC979B9" w14:textId="77777777" w:rsidR="006531A4" w:rsidRPr="0018044D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Kopia mapy zasadniczej;</w:t>
      </w:r>
    </w:p>
    <w:p w14:paraId="784F5E4F" w14:textId="1CB64145" w:rsidR="006531A4" w:rsidRPr="0018044D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Map</w:t>
      </w:r>
      <w:r w:rsidR="00D376E6">
        <w:rPr>
          <w:rFonts w:ascii="Calibri" w:eastAsia="Calibri" w:hAnsi="Calibri" w:cs="Calibri"/>
          <w:sz w:val="24"/>
          <w:szCs w:val="24"/>
        </w:rPr>
        <w:t>a</w:t>
      </w:r>
      <w:r w:rsidRPr="0018044D">
        <w:rPr>
          <w:rFonts w:ascii="Calibri" w:eastAsia="Calibri" w:hAnsi="Calibri" w:cs="Calibri"/>
          <w:sz w:val="24"/>
          <w:szCs w:val="24"/>
        </w:rPr>
        <w:t xml:space="preserve"> do celów projektowych obejmując</w:t>
      </w:r>
      <w:r w:rsidR="00D376E6">
        <w:rPr>
          <w:rFonts w:ascii="Calibri" w:eastAsia="Calibri" w:hAnsi="Calibri" w:cs="Calibri"/>
          <w:sz w:val="24"/>
          <w:szCs w:val="24"/>
        </w:rPr>
        <w:t>a</w:t>
      </w:r>
      <w:r w:rsidRPr="0018044D">
        <w:rPr>
          <w:rFonts w:ascii="Calibri" w:eastAsia="Calibri" w:hAnsi="Calibri" w:cs="Calibri"/>
          <w:sz w:val="24"/>
          <w:szCs w:val="24"/>
        </w:rPr>
        <w:t xml:space="preserve"> obszar planowanych Inwestycji</w:t>
      </w:r>
      <w:r w:rsidR="002004CE">
        <w:rPr>
          <w:rFonts w:ascii="Calibri" w:eastAsia="Calibri" w:hAnsi="Calibri" w:cs="Calibri"/>
          <w:sz w:val="24"/>
          <w:szCs w:val="24"/>
        </w:rPr>
        <w:t xml:space="preserve"> w skali 1:500</w:t>
      </w:r>
      <w:r w:rsidRPr="0018044D">
        <w:rPr>
          <w:rFonts w:ascii="Calibri" w:eastAsia="Calibri" w:hAnsi="Calibri" w:cs="Calibri"/>
          <w:sz w:val="24"/>
          <w:szCs w:val="24"/>
        </w:rPr>
        <w:t>;</w:t>
      </w:r>
    </w:p>
    <w:p w14:paraId="17E1EE12" w14:textId="07DDAF20" w:rsidR="006531A4" w:rsidRPr="000A59E2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Wypisy z rejestru gruntów na obszary planowanych Inwestycji oraz obszary zasięgu oddziaływania;</w:t>
      </w:r>
    </w:p>
    <w:p w14:paraId="5E941F49" w14:textId="05151B18" w:rsidR="000A59E2" w:rsidRPr="0018044D" w:rsidRDefault="00D376E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Wypis i wyrys z Miejscowego Planu Zagospodarowania Przestrzennego;</w:t>
      </w:r>
    </w:p>
    <w:p w14:paraId="5176D545" w14:textId="3995F8E3" w:rsidR="006531A4" w:rsidRPr="0018044D" w:rsidRDefault="002004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Karta Informacyjna Przedsięwzięcia </w:t>
      </w:r>
      <w:r w:rsidR="00F77DD0" w:rsidRPr="0018044D">
        <w:rPr>
          <w:rFonts w:ascii="Calibri" w:eastAsia="Calibri" w:hAnsi="Calibri" w:cs="Calibri"/>
          <w:sz w:val="24"/>
          <w:szCs w:val="24"/>
        </w:rPr>
        <w:t>zgodnie z Ustawą z dn. 3 października 2008 r.  </w:t>
      </w:r>
      <w:r w:rsidR="00F77DD0" w:rsidRPr="0018044D">
        <w:rPr>
          <w:rFonts w:ascii="Calibri" w:eastAsia="Calibri" w:hAnsi="Calibri" w:cs="Calibri"/>
          <w:i/>
          <w:sz w:val="24"/>
          <w:szCs w:val="24"/>
        </w:rPr>
        <w:t>o udostępnianiu informacji o środowisku i jego ochronie, udziale społeczeństwa w ochronie środowiska oraz o ocenach oddziaływania na środowisko</w:t>
      </w:r>
      <w:r>
        <w:rPr>
          <w:rFonts w:ascii="Calibri" w:eastAsia="Calibri" w:hAnsi="Calibri" w:cs="Calibri"/>
          <w:iCs/>
          <w:sz w:val="24"/>
          <w:szCs w:val="24"/>
        </w:rPr>
        <w:t xml:space="preserve"> – w razie konieczności uzyskania</w:t>
      </w:r>
      <w:r w:rsidR="00F77DD0" w:rsidRPr="0018044D">
        <w:rPr>
          <w:rFonts w:ascii="Calibri" w:eastAsia="Calibri" w:hAnsi="Calibri" w:cs="Calibri"/>
          <w:sz w:val="24"/>
          <w:szCs w:val="24"/>
        </w:rPr>
        <w:t>;</w:t>
      </w:r>
    </w:p>
    <w:p w14:paraId="56E0A2C3" w14:textId="5E86F07F" w:rsidR="006531A4" w:rsidRPr="003A6318" w:rsidRDefault="009D339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B</w:t>
      </w:r>
      <w:r w:rsidR="00F77DD0" w:rsidRPr="0018044D">
        <w:rPr>
          <w:rFonts w:ascii="Calibri" w:eastAsia="Calibri" w:hAnsi="Calibri" w:cs="Calibri"/>
          <w:sz w:val="24"/>
          <w:szCs w:val="24"/>
        </w:rPr>
        <w:t>ada</w:t>
      </w:r>
      <w:r>
        <w:rPr>
          <w:rFonts w:ascii="Calibri" w:eastAsia="Calibri" w:hAnsi="Calibri" w:cs="Calibri"/>
          <w:sz w:val="24"/>
          <w:szCs w:val="24"/>
        </w:rPr>
        <w:t>nia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geotechniczne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 na terenie budowy dla potrzeb posadowienia</w:t>
      </w:r>
      <w:r w:rsidR="002004CE">
        <w:rPr>
          <w:rFonts w:ascii="Calibri" w:eastAsia="Calibri" w:hAnsi="Calibri" w:cs="Calibri"/>
          <w:sz w:val="24"/>
          <w:szCs w:val="24"/>
        </w:rPr>
        <w:t xml:space="preserve"> </w:t>
      </w:r>
      <w:r w:rsidR="00D376E6">
        <w:rPr>
          <w:rFonts w:ascii="Calibri" w:eastAsia="Calibri" w:hAnsi="Calibri" w:cs="Calibri"/>
          <w:sz w:val="24"/>
          <w:szCs w:val="24"/>
        </w:rPr>
        <w:t>nowych obiektów w ramach inwestycji</w:t>
      </w:r>
      <w:r w:rsidR="003A6318">
        <w:rPr>
          <w:rFonts w:ascii="Calibri" w:eastAsia="Calibri" w:hAnsi="Calibri" w:cs="Calibri"/>
          <w:sz w:val="24"/>
          <w:szCs w:val="24"/>
        </w:rPr>
        <w:t>;</w:t>
      </w:r>
    </w:p>
    <w:p w14:paraId="71405862" w14:textId="227511A8" w:rsidR="003A6318" w:rsidRPr="0018044D" w:rsidRDefault="003A631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Badania hydrogeologiczne wraz z</w:t>
      </w:r>
      <w:r w:rsidR="00344BCB">
        <w:rPr>
          <w:rFonts w:ascii="Calibri" w:eastAsia="Calibri" w:hAnsi="Calibri" w:cs="Calibri"/>
          <w:sz w:val="24"/>
          <w:szCs w:val="24"/>
        </w:rPr>
        <w:t xml:space="preserve"> projektem robót geologicznych i dokumentacją hydrogeologiczną oraz</w:t>
      </w:r>
      <w:r>
        <w:rPr>
          <w:rFonts w:ascii="Calibri" w:eastAsia="Calibri" w:hAnsi="Calibri" w:cs="Calibri"/>
          <w:sz w:val="24"/>
          <w:szCs w:val="24"/>
        </w:rPr>
        <w:t xml:space="preserve"> pozwoleniem wodnoprawnym na wykonanie studni głębinowej i pobór wód na cele uzdatniania;</w:t>
      </w:r>
    </w:p>
    <w:p w14:paraId="27DA756E" w14:textId="77777777" w:rsidR="006531A4" w:rsidRPr="0018044D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Zalecenia konserwatora zabytków:</w:t>
      </w:r>
    </w:p>
    <w:p w14:paraId="02D7D2C3" w14:textId="3BD05C77" w:rsidR="006531A4" w:rsidRPr="0018044D" w:rsidRDefault="002004CE" w:rsidP="002004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P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lanowany teren robót </w:t>
      </w:r>
      <w:r w:rsidR="003A6318">
        <w:rPr>
          <w:rFonts w:ascii="Calibri" w:eastAsia="Calibri" w:hAnsi="Calibri" w:cs="Calibri"/>
          <w:sz w:val="24"/>
          <w:szCs w:val="24"/>
        </w:rPr>
        <w:t>w postaci wieży ciśnień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 </w:t>
      </w:r>
      <w:r w:rsidR="003A6318">
        <w:rPr>
          <w:rFonts w:ascii="Calibri" w:eastAsia="Calibri" w:hAnsi="Calibri" w:cs="Calibri"/>
          <w:sz w:val="24"/>
          <w:szCs w:val="24"/>
        </w:rPr>
        <w:t>objęty jest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 ochron</w:t>
      </w:r>
      <w:r w:rsidR="003A6318">
        <w:rPr>
          <w:rFonts w:ascii="Calibri" w:eastAsia="Calibri" w:hAnsi="Calibri" w:cs="Calibri"/>
          <w:sz w:val="24"/>
          <w:szCs w:val="24"/>
        </w:rPr>
        <w:t>ą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 konserwatorsk</w:t>
      </w:r>
      <w:r w:rsidR="003A6318">
        <w:rPr>
          <w:rFonts w:ascii="Calibri" w:eastAsia="Calibri" w:hAnsi="Calibri" w:cs="Calibri"/>
          <w:sz w:val="24"/>
          <w:szCs w:val="24"/>
        </w:rPr>
        <w:t>ą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 </w:t>
      </w:r>
      <w:r w:rsidR="003A6318">
        <w:rPr>
          <w:rFonts w:ascii="Calibri" w:eastAsia="Calibri" w:hAnsi="Calibri" w:cs="Calibri"/>
          <w:sz w:val="24"/>
          <w:szCs w:val="24"/>
        </w:rPr>
        <w:t>oraz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 jest wpisany do rejestru zabytków, konieczne jest zastosowanie się do zaleceń konserwatora zabytków.</w:t>
      </w:r>
    </w:p>
    <w:p w14:paraId="2CBD2622" w14:textId="77777777" w:rsidR="006531A4" w:rsidRPr="0018044D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Inwentaryzacja zieleni:</w:t>
      </w:r>
    </w:p>
    <w:p w14:paraId="6F6CAF08" w14:textId="4BB7A6E4" w:rsidR="006531A4" w:rsidRPr="0018044D" w:rsidRDefault="003A6318" w:rsidP="002004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Istnieje obowiązek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 wykonania przez </w:t>
      </w:r>
      <w:r w:rsidR="000A59E2">
        <w:rPr>
          <w:rFonts w:ascii="Calibri" w:eastAsia="Calibri" w:hAnsi="Calibri" w:cs="Calibri"/>
          <w:sz w:val="24"/>
          <w:szCs w:val="24"/>
        </w:rPr>
        <w:t>P</w:t>
      </w:r>
      <w:r w:rsidR="00F77DD0" w:rsidRPr="0018044D">
        <w:rPr>
          <w:rFonts w:ascii="Calibri" w:eastAsia="Calibri" w:hAnsi="Calibri" w:cs="Calibri"/>
          <w:sz w:val="24"/>
          <w:szCs w:val="24"/>
        </w:rPr>
        <w:t>rojektanta szczegółowej inwentaryzacji zieleni na terenie objętym Inwestycją;</w:t>
      </w:r>
    </w:p>
    <w:p w14:paraId="3783BE18" w14:textId="77777777" w:rsidR="006531A4" w:rsidRPr="0018044D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Dane dotyczące zanieczyszczeń atmosfery do analizy ochrony powietrza oraz posiadane raporty, opinie lub ekspertyzy z zakresu ochrony środowiska: </w:t>
      </w:r>
    </w:p>
    <w:p w14:paraId="54205FAE" w14:textId="77777777" w:rsidR="006531A4" w:rsidRPr="0018044D" w:rsidRDefault="00F77DD0" w:rsidP="002004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Nie dotyczy – planowane roboty nie wymagają prowadzenia postępowania z zakresu ochrony środowiska;</w:t>
      </w:r>
    </w:p>
    <w:p w14:paraId="7903828E" w14:textId="77777777" w:rsidR="006531A4" w:rsidRPr="0018044D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Pomiary ruchu drogowego, hałasu i innych uciążliwości: </w:t>
      </w:r>
    </w:p>
    <w:p w14:paraId="16B47474" w14:textId="77777777" w:rsidR="006531A4" w:rsidRPr="0018044D" w:rsidRDefault="00F77DD0" w:rsidP="002004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lastRenderedPageBreak/>
        <w:t>Nie dotyczy – planowane roboty nie wymagają opracowania pomiarów ruchu drogowego, hałasu oraz innych uciążliwości;</w:t>
      </w:r>
    </w:p>
    <w:p w14:paraId="23E44B27" w14:textId="77777777" w:rsidR="006531A4" w:rsidRPr="0018044D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Inwentaryzacje lub dokumentację obiektów budowlanych, jeżeli podlegają one przebudowie, odbudowie, rozbudowie, nadbudowie, rozbiórkom lub remontom zakresie architektury, konstrukcji, instalacji i urządzeń technologicznych, a także wskazania Zamawiającego dotyczące zachowania urządzeń naziemnych i podziemnych oraz obiektów przewidzianych do rozbiórki i ewentualne uwarunkowania tych rozbiórek: </w:t>
      </w:r>
    </w:p>
    <w:p w14:paraId="0823D5D0" w14:textId="282D6FDD" w:rsidR="006531A4" w:rsidRPr="0018044D" w:rsidRDefault="00F77DD0" w:rsidP="002004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Inwentaryzacje należy wykonać w porozumieniu oraz </w:t>
      </w:r>
      <w:r w:rsidR="00802222">
        <w:rPr>
          <w:rFonts w:ascii="Calibri" w:eastAsia="Calibri" w:hAnsi="Calibri" w:cs="Calibri"/>
          <w:sz w:val="24"/>
          <w:szCs w:val="24"/>
        </w:rPr>
        <w:t>współpracy</w:t>
      </w:r>
      <w:r w:rsidRPr="0018044D">
        <w:rPr>
          <w:rFonts w:ascii="Calibri" w:eastAsia="Calibri" w:hAnsi="Calibri" w:cs="Calibri"/>
          <w:sz w:val="24"/>
          <w:szCs w:val="24"/>
        </w:rPr>
        <w:t xml:space="preserve"> z Zamawiającym w celu dokładnego zweryfikowania stanu obecnego przedmiotu zamówienia;</w:t>
      </w:r>
    </w:p>
    <w:p w14:paraId="61CE3A58" w14:textId="77777777" w:rsidR="006531A4" w:rsidRPr="0018044D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Porozumienia, zgody lub pozwolenia oraz warunki techniczne i realizacyjne związane z przyłączeniem obiektu do istniejących sieci wodociągowych, kanalizacyjnych, cieplnych, gazowych, energetycznych i teletechnicznych oraz dróg samochodowych, kolejowych lub wodnych: </w:t>
      </w:r>
    </w:p>
    <w:p w14:paraId="3FA11B22" w14:textId="4629D721" w:rsidR="006531A4" w:rsidRDefault="00D376E6" w:rsidP="002004CE">
      <w:pPr>
        <w:spacing w:after="0"/>
        <w:ind w:left="72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Nie jest k</w:t>
      </w:r>
      <w:r w:rsidR="00F77DD0" w:rsidRPr="0018044D">
        <w:rPr>
          <w:rFonts w:ascii="Calibri" w:eastAsia="Calibri" w:hAnsi="Calibri" w:cs="Calibri"/>
          <w:sz w:val="24"/>
          <w:szCs w:val="24"/>
        </w:rPr>
        <w:t xml:space="preserve">onieczne uzyskanie pozwolenia na </w:t>
      </w:r>
      <w:r w:rsidR="002004CE">
        <w:rPr>
          <w:rFonts w:ascii="Calibri" w:eastAsia="Calibri" w:hAnsi="Calibri" w:cs="Calibri"/>
          <w:sz w:val="24"/>
          <w:szCs w:val="24"/>
        </w:rPr>
        <w:t>przyłączenie wewnętrznej sieci wodociągowej</w:t>
      </w:r>
      <w:r>
        <w:rPr>
          <w:rFonts w:ascii="Calibri" w:eastAsia="Calibri" w:hAnsi="Calibri" w:cs="Calibri"/>
          <w:sz w:val="24"/>
          <w:szCs w:val="24"/>
        </w:rPr>
        <w:t xml:space="preserve"> i kanalizacyjnej</w:t>
      </w:r>
      <w:r w:rsidR="002004CE">
        <w:rPr>
          <w:rFonts w:ascii="Calibri" w:eastAsia="Calibri" w:hAnsi="Calibri" w:cs="Calibri"/>
          <w:sz w:val="24"/>
          <w:szCs w:val="24"/>
        </w:rPr>
        <w:t xml:space="preserve"> do sieci miejskiej</w:t>
      </w:r>
      <w:r w:rsidR="00F77DD0" w:rsidRPr="0018044D">
        <w:rPr>
          <w:rFonts w:ascii="Calibri" w:eastAsia="Calibri" w:hAnsi="Calibri" w:cs="Calibri"/>
          <w:sz w:val="24"/>
          <w:szCs w:val="24"/>
        </w:rPr>
        <w:t>;</w:t>
      </w:r>
    </w:p>
    <w:p w14:paraId="4E2EF836" w14:textId="35B1969E" w:rsidR="00D376E6" w:rsidRPr="0018044D" w:rsidRDefault="00D376E6" w:rsidP="002004CE">
      <w:pPr>
        <w:spacing w:after="0"/>
        <w:ind w:left="72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Koniecznym jest analiza przyłącza energetycznego dla inwestycji </w:t>
      </w:r>
      <w:r w:rsidR="00FC5204">
        <w:rPr>
          <w:rFonts w:ascii="Calibri" w:eastAsia="Calibri" w:hAnsi="Calibri" w:cs="Calibri"/>
          <w:sz w:val="24"/>
          <w:szCs w:val="24"/>
        </w:rPr>
        <w:t xml:space="preserve">i możliwości zwiększenia napięcia z uwagi na </w:t>
      </w:r>
      <w:r w:rsidR="006C609E">
        <w:rPr>
          <w:rFonts w:ascii="Calibri" w:eastAsia="Calibri" w:hAnsi="Calibri" w:cs="Calibri"/>
          <w:sz w:val="24"/>
          <w:szCs w:val="24"/>
        </w:rPr>
        <w:t>modernizację</w:t>
      </w:r>
      <w:r w:rsidR="00FC5204">
        <w:rPr>
          <w:rFonts w:ascii="Calibri" w:eastAsia="Calibri" w:hAnsi="Calibri" w:cs="Calibri"/>
          <w:sz w:val="24"/>
          <w:szCs w:val="24"/>
        </w:rPr>
        <w:t xml:space="preserve"> </w:t>
      </w:r>
      <w:r w:rsidR="0007487E">
        <w:rPr>
          <w:rFonts w:ascii="Calibri" w:eastAsia="Calibri" w:hAnsi="Calibri" w:cs="Calibri"/>
          <w:sz w:val="24"/>
          <w:szCs w:val="24"/>
        </w:rPr>
        <w:t>Stacji Uzdatniania Wody (SUW)</w:t>
      </w:r>
      <w:r w:rsidR="00FC5204">
        <w:rPr>
          <w:rFonts w:ascii="Calibri" w:eastAsia="Calibri" w:hAnsi="Calibri" w:cs="Calibri"/>
          <w:sz w:val="24"/>
          <w:szCs w:val="24"/>
        </w:rPr>
        <w:t>;</w:t>
      </w:r>
    </w:p>
    <w:p w14:paraId="229AC70A" w14:textId="77777777" w:rsidR="006531A4" w:rsidRPr="0018044D" w:rsidRDefault="00F77DD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 xml:space="preserve">Dodatkowe wytyczne inwestorskie i uwarunkowania związane z budową i jej przeprowadzeniem: </w:t>
      </w:r>
    </w:p>
    <w:p w14:paraId="26D27C63" w14:textId="55766057" w:rsidR="006531A4" w:rsidRPr="0018044D" w:rsidRDefault="00F77DD0" w:rsidP="002004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sz w:val="24"/>
          <w:szCs w:val="24"/>
        </w:rPr>
      </w:pPr>
      <w:r w:rsidRPr="0018044D">
        <w:rPr>
          <w:rFonts w:ascii="Calibri" w:eastAsia="Calibri" w:hAnsi="Calibri" w:cs="Calibri"/>
          <w:sz w:val="24"/>
          <w:szCs w:val="24"/>
        </w:rPr>
        <w:t>Zamawiający określa dodatkowe wytyczne, które muszą być zgodne  z uwarunkowaniami Jednolitych Części Wód Powierzchniowych</w:t>
      </w:r>
      <w:r w:rsidR="002004CE">
        <w:rPr>
          <w:rFonts w:ascii="Calibri" w:eastAsia="Calibri" w:hAnsi="Calibri" w:cs="Calibri"/>
          <w:sz w:val="24"/>
          <w:szCs w:val="24"/>
        </w:rPr>
        <w:t xml:space="preserve"> oraz Podziemnych</w:t>
      </w:r>
      <w:r w:rsidRPr="0018044D">
        <w:rPr>
          <w:rFonts w:ascii="Calibri" w:eastAsia="Calibri" w:hAnsi="Calibri" w:cs="Calibri"/>
          <w:sz w:val="24"/>
          <w:szCs w:val="24"/>
        </w:rPr>
        <w:t xml:space="preserve"> obejmujących teren Zadania.</w:t>
      </w:r>
    </w:p>
    <w:p w14:paraId="73FAACD1" w14:textId="681A2DFE" w:rsidR="006531A4" w:rsidRPr="0018044D" w:rsidRDefault="00F77DD0" w:rsidP="003B026C">
      <w:pPr>
        <w:pStyle w:val="Nagwek1"/>
        <w:numPr>
          <w:ilvl w:val="0"/>
          <w:numId w:val="23"/>
        </w:numPr>
        <w:jc w:val="both"/>
        <w:rPr>
          <w:color w:val="000000"/>
          <w:sz w:val="24"/>
          <w:szCs w:val="24"/>
        </w:rPr>
      </w:pPr>
      <w:bookmarkStart w:id="38" w:name="_Toc141464056"/>
      <w:r w:rsidRPr="0018044D">
        <w:rPr>
          <w:color w:val="000000"/>
          <w:sz w:val="24"/>
          <w:szCs w:val="24"/>
        </w:rPr>
        <w:t>Część graficzna</w:t>
      </w:r>
      <w:bookmarkEnd w:id="38"/>
    </w:p>
    <w:p w14:paraId="72C4B95F" w14:textId="77777777" w:rsidR="006531A4" w:rsidRPr="0018044D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sz w:val="24"/>
          <w:szCs w:val="24"/>
        </w:rPr>
      </w:pPr>
    </w:p>
    <w:p w14:paraId="7914D9D0" w14:textId="113B962E" w:rsidR="000A59E2" w:rsidRDefault="00A11F61" w:rsidP="003B026C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Zrzut z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geoportalu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z lokalizacją </w:t>
      </w:r>
      <w:r w:rsidR="0007487E">
        <w:rPr>
          <w:rFonts w:ascii="Calibri" w:eastAsia="Calibri" w:hAnsi="Calibri" w:cs="Calibri"/>
          <w:color w:val="000000"/>
          <w:sz w:val="24"/>
          <w:szCs w:val="24"/>
        </w:rPr>
        <w:t>Stacji Uzdatniania Wody (SUW)</w:t>
      </w:r>
      <w:r>
        <w:rPr>
          <w:rFonts w:ascii="Calibri" w:eastAsia="Calibri" w:hAnsi="Calibri" w:cs="Calibri"/>
          <w:color w:val="000000"/>
          <w:sz w:val="24"/>
          <w:szCs w:val="24"/>
        </w:rPr>
        <w:t>;</w:t>
      </w:r>
    </w:p>
    <w:p w14:paraId="646D63C9" w14:textId="5830C4B6" w:rsidR="003A6318" w:rsidRDefault="003A6318" w:rsidP="003A6318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Zrzut z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geoportalu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z lokalizacją wieży ciśnień;</w:t>
      </w:r>
    </w:p>
    <w:p w14:paraId="5BFCEDE3" w14:textId="77777777" w:rsidR="006531A4" w:rsidRPr="0018044D" w:rsidRDefault="00F77DD0" w:rsidP="003B026C">
      <w:pPr>
        <w:pStyle w:val="Nagwek1"/>
        <w:numPr>
          <w:ilvl w:val="0"/>
          <w:numId w:val="23"/>
        </w:numPr>
        <w:jc w:val="both"/>
        <w:rPr>
          <w:color w:val="000000"/>
          <w:sz w:val="24"/>
          <w:szCs w:val="24"/>
        </w:rPr>
      </w:pPr>
      <w:bookmarkStart w:id="39" w:name="_Toc141464057"/>
      <w:r w:rsidRPr="0018044D">
        <w:rPr>
          <w:color w:val="000000"/>
          <w:sz w:val="24"/>
          <w:szCs w:val="24"/>
        </w:rPr>
        <w:t>Załączniki</w:t>
      </w:r>
      <w:bookmarkEnd w:id="39"/>
    </w:p>
    <w:p w14:paraId="113EF5BC" w14:textId="77777777" w:rsidR="006531A4" w:rsidRPr="0018044D" w:rsidRDefault="006531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sz w:val="24"/>
          <w:szCs w:val="24"/>
        </w:rPr>
      </w:pPr>
    </w:p>
    <w:p w14:paraId="4F446591" w14:textId="6787F93E" w:rsidR="003E79FB" w:rsidRDefault="00FC5204" w:rsidP="00A05B07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Aktualne zdjęcia </w:t>
      </w:r>
      <w:r w:rsidR="0007487E">
        <w:rPr>
          <w:rFonts w:ascii="Calibri" w:eastAsia="Calibri" w:hAnsi="Calibri" w:cs="Calibri"/>
          <w:color w:val="000000"/>
          <w:sz w:val="24"/>
          <w:szCs w:val="24"/>
        </w:rPr>
        <w:t>Stacji Uzdatniania Wody</w:t>
      </w:r>
      <w:r w:rsidR="00A05B07">
        <w:rPr>
          <w:rFonts w:ascii="Calibri" w:eastAsia="Calibri" w:hAnsi="Calibri" w:cs="Calibri"/>
          <w:color w:val="000000"/>
          <w:sz w:val="24"/>
          <w:szCs w:val="24"/>
        </w:rPr>
        <w:t>, które znajdują się na kolejnych stronach op</w:t>
      </w:r>
      <w:r w:rsidR="00A11F61">
        <w:rPr>
          <w:rFonts w:ascii="Calibri" w:eastAsia="Calibri" w:hAnsi="Calibri" w:cs="Calibri"/>
          <w:color w:val="000000"/>
          <w:sz w:val="24"/>
          <w:szCs w:val="24"/>
        </w:rPr>
        <w:t>r</w:t>
      </w:r>
      <w:r w:rsidR="00A05B07">
        <w:rPr>
          <w:rFonts w:ascii="Calibri" w:eastAsia="Calibri" w:hAnsi="Calibri" w:cs="Calibri"/>
          <w:color w:val="000000"/>
          <w:sz w:val="24"/>
          <w:szCs w:val="24"/>
        </w:rPr>
        <w:t>acowania.</w:t>
      </w:r>
    </w:p>
    <w:p w14:paraId="76C0FE16" w14:textId="0CB8E9E2" w:rsidR="00A11F61" w:rsidRPr="00A11F61" w:rsidRDefault="00ED7073" w:rsidP="00A11F61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54B88AD5" wp14:editId="3B071B94">
            <wp:extent cx="7966710" cy="5975033"/>
            <wp:effectExtent l="5397" t="0" r="1588" b="1587"/>
            <wp:docPr id="832155996" name="Obraz 1" descr="Obraz zawierający tekst, mapa, Plan, rysowani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155996" name="Obraz 1" descr="Obraz zawierający tekst, mapa, Plan, rysowanie&#10;&#10;Opis wygenerowany automatyczni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79163" cy="5984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6803EEA5" wp14:editId="3F9DFD62">
            <wp:extent cx="5760720" cy="7680960"/>
            <wp:effectExtent l="0" t="0" r="0" b="0"/>
            <wp:docPr id="2006251324" name="Obraz 2" descr="Obraz zawierający na wolnym powietrzu, budynek, trawa, nieb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251324" name="Obraz 2" descr="Obraz zawierający na wolnym powietrzu, budynek, trawa, niebo&#10;&#10;Opis wygenerowany automatyczni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625F77FE" wp14:editId="2B0E773D">
            <wp:extent cx="5760720" cy="7680960"/>
            <wp:effectExtent l="0" t="0" r="0" b="0"/>
            <wp:docPr id="172688239" name="Obraz 3" descr="Obraz zawierający na wolnym powietrzu, niebo, chmura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88239" name="Obraz 3" descr="Obraz zawierający na wolnym powietrzu, niebo, chmura, budynek&#10;&#10;Opis wygenerowany automatyczni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4326D4F2" wp14:editId="65012272">
            <wp:extent cx="5760720" cy="7680960"/>
            <wp:effectExtent l="0" t="0" r="0" b="0"/>
            <wp:docPr id="2026350600" name="Obraz 4" descr="Obraz zawierający w pomieszczeniu, zlew, Artykuły gospodarstwa domowego, cylind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6350600" name="Obraz 4" descr="Obraz zawierający w pomieszczeniu, zlew, Artykuły gospodarstwa domowego, cylinder&#10;&#10;Opis wygenerowany automatyczni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47734DDB" wp14:editId="07AAE395">
            <wp:extent cx="5760720" cy="4320540"/>
            <wp:effectExtent l="0" t="0" r="0" b="3810"/>
            <wp:docPr id="1635419593" name="Obraz 5" descr="Obraz zawierający na wolnym powietrzu, chmura, niebo, drzew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419593" name="Obraz 5" descr="Obraz zawierający na wolnym powietrzu, chmura, niebo, drzewo&#10;&#10;Opis wygenerowany automatyczni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 wp14:anchorId="40001317" wp14:editId="07ACB510">
            <wp:extent cx="5760720" cy="4320540"/>
            <wp:effectExtent l="0" t="0" r="0" b="3810"/>
            <wp:docPr id="1932776952" name="Obraz 6" descr="Obraz zawierający na wolnym powietrzu, trawa, drzewo, nieb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2776952" name="Obraz 6" descr="Obraz zawierający na wolnym powietrzu, trawa, drzewo, niebo&#10;&#10;Opis wygenerowany automatyczni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64BD6C93" wp14:editId="4AA06E1A">
            <wp:extent cx="5760720" cy="4320540"/>
            <wp:effectExtent l="0" t="0" r="0" b="3810"/>
            <wp:docPr id="29355312" name="Obraz 7" descr="Obraz zawierający maszyna, silnik, Część samochodowa, w pomieszczeni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55312" name="Obraz 7" descr="Obraz zawierający maszyna, silnik, Część samochodowa, w pomieszczeniu&#10;&#10;Opis wygenerowany automatyczni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 wp14:anchorId="38EE34B5" wp14:editId="067B7E14">
            <wp:extent cx="5760720" cy="4320540"/>
            <wp:effectExtent l="0" t="0" r="0" b="3810"/>
            <wp:docPr id="1242418815" name="Obraz 8" descr="Obraz zawierający rura, maszyna, przemysł, metal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418815" name="Obraz 8" descr="Obraz zawierający rura, maszyna, przemysł, metal&#10;&#10;Opis wygenerowany automatyczni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7F80E8DC" wp14:editId="43229E73">
            <wp:extent cx="5760720" cy="7680960"/>
            <wp:effectExtent l="0" t="0" r="0" b="0"/>
            <wp:docPr id="640356568" name="Obraz 9" descr="Obraz zawierający w pomieszczeniu, ściana, maszyna, podłog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356568" name="Obraz 9" descr="Obraz zawierający w pomieszczeniu, ściana, maszyna, podłoga&#10;&#10;Opis wygenerowany automatyczni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054946F8" wp14:editId="18FEEA9E">
            <wp:extent cx="5760720" cy="4320540"/>
            <wp:effectExtent l="0" t="0" r="0" b="3810"/>
            <wp:docPr id="1131756835" name="Obraz 10" descr="Obraz zawierający tekst, Prostokąt, ściana, ramka na zdjęc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756835" name="Obraz 10" descr="Obraz zawierający tekst, Prostokąt, ściana, ramka na zdjęcia&#10;&#10;Opis wygenerowany automatyczni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 wp14:anchorId="68C36DA9" wp14:editId="467F341C">
            <wp:extent cx="5760720" cy="4320540"/>
            <wp:effectExtent l="0" t="0" r="0" b="3810"/>
            <wp:docPr id="1075363723" name="Obraz 11" descr="Obraz zawierający w pomieszczeniu, rura, cylinder, maszy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363723" name="Obraz 11" descr="Obraz zawierający w pomieszczeniu, rura, cylinder, maszyna&#10;&#10;Opis wygenerowany automatyczni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19E3EEBD" wp14:editId="1712C794">
            <wp:extent cx="5760720" cy="4320540"/>
            <wp:effectExtent l="0" t="0" r="0" b="3810"/>
            <wp:docPr id="1646351989" name="Obraz 12" descr="Obraz zawierający trawa, na wolnym powietrzu, niebo, chmur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351989" name="Obraz 12" descr="Obraz zawierający trawa, na wolnym powietrzu, niebo, chmura&#10;&#10;Opis wygenerowany automatyczni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 wp14:anchorId="62E2D1FD" wp14:editId="1B3338B2">
            <wp:extent cx="5760720" cy="4320540"/>
            <wp:effectExtent l="0" t="0" r="0" b="3810"/>
            <wp:docPr id="869145261" name="Obraz 13" descr="Obraz zawierający na wolnym powietrzu, trawa, niebo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145261" name="Obraz 13" descr="Obraz zawierający na wolnym powietrzu, trawa, niebo, budynek&#10;&#10;Opis wygenerowany automatyczni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2CF137B4" wp14:editId="71A67DC1">
            <wp:extent cx="5760720" cy="4320540"/>
            <wp:effectExtent l="0" t="0" r="0" b="3810"/>
            <wp:docPr id="67359035" name="Obraz 14" descr="Obraz zawierający na wolnym powietrzu, drzewo, niebo, chmur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59035" name="Obraz 14" descr="Obraz zawierający na wolnym powietrzu, drzewo, niebo, chmura&#10;&#10;Opis wygenerowany automatyczni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1F61" w:rsidRPr="00A11F61">
      <w:headerReference w:type="default" r:id="rId26"/>
      <w:footerReference w:type="default" r:id="rId27"/>
      <w:pgSz w:w="11906" w:h="16838"/>
      <w:pgMar w:top="1417" w:right="1417" w:bottom="1417" w:left="1417" w:header="708" w:footer="708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8B46F7" w14:textId="77777777" w:rsidR="00247B9B" w:rsidRDefault="00247B9B">
      <w:pPr>
        <w:spacing w:after="0" w:line="240" w:lineRule="auto"/>
      </w:pPr>
      <w:r>
        <w:separator/>
      </w:r>
    </w:p>
  </w:endnote>
  <w:endnote w:type="continuationSeparator" w:id="0">
    <w:p w14:paraId="4D7D2D0A" w14:textId="77777777" w:rsidR="00247B9B" w:rsidRDefault="00247B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99E54F" w14:textId="77777777" w:rsidR="009132AE" w:rsidRDefault="009132AE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22</w:t>
    </w:r>
    <w:r>
      <w:rPr>
        <w:color w:val="000000"/>
      </w:rPr>
      <w:fldChar w:fldCharType="end"/>
    </w:r>
    <w:r>
      <w:rPr>
        <w:color w:val="000000"/>
      </w:rPr>
      <w:t xml:space="preserve"> | </w:t>
    </w:r>
    <w:r>
      <w:rPr>
        <w:color w:val="7F7F7F"/>
      </w:rPr>
      <w:t>Strona</w:t>
    </w:r>
  </w:p>
  <w:p w14:paraId="2DFEEC2E" w14:textId="77777777" w:rsidR="009132AE" w:rsidRDefault="009132A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291ECA" w14:textId="77777777" w:rsidR="00247B9B" w:rsidRDefault="00247B9B">
      <w:pPr>
        <w:spacing w:after="0" w:line="240" w:lineRule="auto"/>
      </w:pPr>
      <w:r>
        <w:separator/>
      </w:r>
    </w:p>
  </w:footnote>
  <w:footnote w:type="continuationSeparator" w:id="0">
    <w:p w14:paraId="20C0104D" w14:textId="77777777" w:rsidR="00247B9B" w:rsidRDefault="00247B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FF6601" w14:textId="465CD00E" w:rsidR="009132AE" w:rsidRPr="00AB6282" w:rsidRDefault="00AB6282" w:rsidP="0007487E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both"/>
      <w:rPr>
        <w:b/>
        <w:smallCaps/>
        <w:color w:val="000000"/>
        <w:sz w:val="16"/>
        <w:szCs w:val="16"/>
        <w:u w:val="dotted"/>
      </w:rPr>
    </w:pPr>
    <w:r>
      <w:rPr>
        <w:rFonts w:ascii="Calibri" w:eastAsia="Calibri" w:hAnsi="Calibri" w:cs="Calibri"/>
        <w:b/>
        <w:noProof/>
        <w:color w:val="000000"/>
      </w:rPr>
      <w:drawing>
        <wp:anchor distT="0" distB="0" distL="114300" distR="114300" simplePos="0" relativeHeight="251659264" behindDoc="1" locked="0" layoutInCell="1" allowOverlap="1" wp14:anchorId="78FFD1EE" wp14:editId="5D6B8E54">
          <wp:simplePos x="0" y="0"/>
          <wp:positionH relativeFrom="column">
            <wp:posOffset>4655820</wp:posOffset>
          </wp:positionH>
          <wp:positionV relativeFrom="paragraph">
            <wp:posOffset>-50165</wp:posOffset>
          </wp:positionV>
          <wp:extent cx="1901825" cy="466725"/>
          <wp:effectExtent l="0" t="0" r="3175" b="9525"/>
          <wp:wrapTight wrapText="bothSides">
            <wp:wrapPolygon edited="0">
              <wp:start x="1731" y="0"/>
              <wp:lineTo x="0" y="9698"/>
              <wp:lineTo x="0" y="11461"/>
              <wp:lineTo x="433" y="14988"/>
              <wp:lineTo x="1731" y="21159"/>
              <wp:lineTo x="1947" y="21159"/>
              <wp:lineTo x="3029" y="21159"/>
              <wp:lineTo x="3245" y="21159"/>
              <wp:lineTo x="4327" y="14988"/>
              <wp:lineTo x="21420" y="13224"/>
              <wp:lineTo x="21420" y="8816"/>
              <wp:lineTo x="3029" y="0"/>
              <wp:lineTo x="1731" y="0"/>
            </wp:wrapPolygon>
          </wp:wrapTight>
          <wp:docPr id="471742560" name="Obraz 471742560" descr="Obraz zawierający zrzut ekranu, Czcionka, Grafika,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7941294" name="Obraz 1" descr="Obraz zawierający zrzut ekranu, Czcionka, Grafika, logo&#10;&#10;Opis wygenerowany automatyczni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88" t="18815" r="6204" b="20557"/>
                  <a:stretch/>
                </pic:blipFill>
                <pic:spPr bwMode="auto">
                  <a:xfrm>
                    <a:off x="0" y="0"/>
                    <a:ext cx="1901825" cy="4667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132AE" w:rsidRPr="0095138E">
      <w:rPr>
        <w:rFonts w:ascii="Calibri" w:eastAsia="Calibri" w:hAnsi="Calibri" w:cs="Calibri"/>
        <w:b/>
        <w:smallCaps/>
        <w:color w:val="000000"/>
        <w:sz w:val="16"/>
        <w:szCs w:val="16"/>
      </w:rPr>
      <w:t xml:space="preserve">PROGRAM FUNKCJONALNO </w:t>
    </w:r>
    <w:r w:rsidR="009132AE">
      <w:rPr>
        <w:rFonts w:ascii="Calibri" w:eastAsia="Calibri" w:hAnsi="Calibri" w:cs="Calibri"/>
        <w:b/>
        <w:smallCaps/>
        <w:color w:val="000000"/>
        <w:sz w:val="16"/>
        <w:szCs w:val="16"/>
      </w:rPr>
      <w:t>–</w:t>
    </w:r>
    <w:r w:rsidR="009132AE" w:rsidRPr="0095138E">
      <w:rPr>
        <w:rFonts w:ascii="Calibri" w:eastAsia="Calibri" w:hAnsi="Calibri" w:cs="Calibri"/>
        <w:b/>
        <w:smallCaps/>
        <w:color w:val="000000"/>
        <w:sz w:val="16"/>
        <w:szCs w:val="16"/>
      </w:rPr>
      <w:t xml:space="preserve"> UŻYTKOWY</w:t>
    </w:r>
    <w:r w:rsidR="00D77947">
      <w:rPr>
        <w:rFonts w:ascii="Calibri" w:eastAsia="Calibri" w:hAnsi="Calibri" w:cs="Calibri"/>
        <w:b/>
        <w:smallCaps/>
        <w:color w:val="000000"/>
        <w:sz w:val="16"/>
        <w:szCs w:val="16"/>
      </w:rPr>
      <w:t xml:space="preserve"> </w:t>
    </w:r>
    <w:r w:rsidR="00D77947" w:rsidRPr="00D77947">
      <w:rPr>
        <w:rFonts w:ascii="Calibri" w:eastAsia="Calibri" w:hAnsi="Calibri" w:cs="Calibri"/>
        <w:b/>
        <w:smallCaps/>
        <w:color w:val="000000"/>
        <w:sz w:val="16"/>
        <w:szCs w:val="16"/>
      </w:rPr>
      <w:t xml:space="preserve">WRAZ Z WYKONANIEM PLANOWANYCH KOSZTÓW PRAC PROJEKTOWYCH ORAZ PLANOWANYCH KOSZTÓW ROBÓT BUDOWLANYCH, W CELU ZAPROJEKTOWANIA I </w:t>
    </w:r>
    <w:r w:rsidR="00D77947" w:rsidRPr="0007487E">
      <w:rPr>
        <w:rFonts w:ascii="Calibri" w:eastAsia="Calibri" w:hAnsi="Calibri" w:cs="Calibri"/>
        <w:b/>
        <w:smallCaps/>
        <w:color w:val="000000"/>
        <w:sz w:val="16"/>
        <w:szCs w:val="16"/>
      </w:rPr>
      <w:t xml:space="preserve">WYKONANIA ROBÓT BUDOWLANYCH POLEGAJĄCYCH NA MODERNIZACJI </w:t>
    </w:r>
    <w:r w:rsidR="0007487E" w:rsidRPr="0007487E">
      <w:rPr>
        <w:rFonts w:ascii="Calibri" w:eastAsia="Calibri" w:hAnsi="Calibri" w:cs="Calibri"/>
        <w:b/>
        <w:smallCaps/>
        <w:color w:val="000000"/>
        <w:sz w:val="16"/>
        <w:szCs w:val="16"/>
      </w:rPr>
      <w:t>STACJI UZDATNIANIA WODY (SUW</w:t>
    </w:r>
    <w:r w:rsidR="0007487E" w:rsidRPr="00AB6282">
      <w:rPr>
        <w:rFonts w:ascii="Calibri" w:eastAsia="Calibri" w:hAnsi="Calibri" w:cs="Calibri"/>
        <w:b/>
        <w:smallCaps/>
        <w:color w:val="000000"/>
        <w:sz w:val="16"/>
        <w:szCs w:val="16"/>
      </w:rPr>
      <w:t>)</w:t>
    </w:r>
    <w:r w:rsidR="00D77947" w:rsidRPr="00AB6282">
      <w:rPr>
        <w:rFonts w:ascii="Calibri" w:eastAsia="Calibri" w:hAnsi="Calibri" w:cs="Calibri"/>
        <w:b/>
        <w:smallCaps/>
        <w:color w:val="000000"/>
        <w:sz w:val="16"/>
        <w:szCs w:val="16"/>
      </w:rPr>
      <w:t xml:space="preserve"> </w:t>
    </w:r>
    <w:r w:rsidR="00D77947" w:rsidRPr="00AB6282">
      <w:rPr>
        <w:rFonts w:ascii="Calibri" w:eastAsia="Calibri" w:hAnsi="Calibri" w:cs="Calibri"/>
        <w:b/>
        <w:smallCaps/>
        <w:color w:val="000000"/>
        <w:sz w:val="16"/>
        <w:szCs w:val="16"/>
        <w:u w:val="dotted"/>
      </w:rPr>
      <w:t>W MIEJSCOWOŚCI BIERUTÓW</w:t>
    </w:r>
    <w:r>
      <w:rPr>
        <w:rFonts w:ascii="Calibri" w:eastAsia="Calibri" w:hAnsi="Calibri" w:cs="Calibri"/>
        <w:b/>
        <w:smallCaps/>
        <w:color w:val="000000"/>
        <w:sz w:val="16"/>
        <w:szCs w:val="16"/>
        <w:u w:val="dotted"/>
      </w:rPr>
      <w:tab/>
    </w:r>
    <w:r>
      <w:rPr>
        <w:rFonts w:ascii="Calibri" w:eastAsia="Calibri" w:hAnsi="Calibri" w:cs="Calibri"/>
        <w:b/>
        <w:smallCaps/>
        <w:color w:val="000000"/>
        <w:sz w:val="16"/>
        <w:szCs w:val="16"/>
        <w:u w:val="dotted"/>
      </w:rPr>
      <w:tab/>
    </w:r>
    <w:r>
      <w:rPr>
        <w:rFonts w:ascii="Calibri" w:eastAsia="Calibri" w:hAnsi="Calibri" w:cs="Calibri"/>
        <w:b/>
        <w:smallCaps/>
        <w:color w:val="000000"/>
        <w:sz w:val="16"/>
        <w:szCs w:val="16"/>
        <w:u w:val="dotted"/>
      </w:rPr>
      <w:tab/>
    </w:r>
    <w:r>
      <w:rPr>
        <w:rFonts w:ascii="Calibri" w:eastAsia="Calibri" w:hAnsi="Calibri" w:cs="Calibri"/>
        <w:b/>
        <w:smallCaps/>
        <w:color w:val="000000"/>
        <w:sz w:val="16"/>
        <w:szCs w:val="16"/>
        <w:u w:val="dotted"/>
      </w:rPr>
      <w:tab/>
    </w:r>
    <w:r>
      <w:rPr>
        <w:rFonts w:ascii="Calibri" w:eastAsia="Calibri" w:hAnsi="Calibri" w:cs="Calibri"/>
        <w:b/>
        <w:smallCaps/>
        <w:color w:val="000000"/>
        <w:sz w:val="16"/>
        <w:szCs w:val="16"/>
        <w:u w:val="dotted"/>
      </w:rPr>
      <w:tab/>
    </w:r>
    <w:r>
      <w:rPr>
        <w:rFonts w:ascii="Calibri" w:eastAsia="Calibri" w:hAnsi="Calibri" w:cs="Calibri"/>
        <w:b/>
        <w:smallCaps/>
        <w:color w:val="000000"/>
        <w:sz w:val="16"/>
        <w:szCs w:val="16"/>
        <w:u w:val="dotted"/>
      </w:rPr>
      <w:tab/>
    </w:r>
    <w:r>
      <w:rPr>
        <w:rFonts w:ascii="Calibri" w:eastAsia="Calibri" w:hAnsi="Calibri" w:cs="Calibri"/>
        <w:b/>
        <w:smallCaps/>
        <w:color w:val="000000"/>
        <w:sz w:val="16"/>
        <w:szCs w:val="16"/>
        <w:u w:val="dotted"/>
      </w:rPr>
      <w:tab/>
    </w:r>
    <w:r>
      <w:rPr>
        <w:rFonts w:ascii="Calibri" w:eastAsia="Calibri" w:hAnsi="Calibri" w:cs="Calibri"/>
        <w:b/>
        <w:smallCaps/>
        <w:color w:val="000000"/>
        <w:sz w:val="16"/>
        <w:szCs w:val="16"/>
        <w:u w:val="dotted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8343E"/>
    <w:multiLevelType w:val="multilevel"/>
    <w:tmpl w:val="BC26863A"/>
    <w:lvl w:ilvl="0">
      <w:start w:val="1"/>
      <w:numFmt w:val="decimal"/>
      <w:lvlText w:val="%1."/>
      <w:lvlJc w:val="left"/>
      <w:pPr>
        <w:ind w:left="501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21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41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661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81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101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821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41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61" w:hanging="360"/>
      </w:pPr>
      <w:rPr>
        <w:u w:val="none"/>
      </w:rPr>
    </w:lvl>
  </w:abstractNum>
  <w:abstractNum w:abstractNumId="1" w15:restartNumberingAfterBreak="0">
    <w:nsid w:val="05C057C4"/>
    <w:multiLevelType w:val="hybridMultilevel"/>
    <w:tmpl w:val="9992F266"/>
    <w:lvl w:ilvl="0" w:tplc="E02ECA0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B90086"/>
    <w:multiLevelType w:val="multilevel"/>
    <w:tmpl w:val="8AF41FE2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28E7EB0"/>
    <w:multiLevelType w:val="multilevel"/>
    <w:tmpl w:val="0F14E11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2B9682F"/>
    <w:multiLevelType w:val="multilevel"/>
    <w:tmpl w:val="31D422E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83D0420"/>
    <w:multiLevelType w:val="multilevel"/>
    <w:tmpl w:val="BDD406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440" w:hanging="108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800" w:hanging="1440"/>
      </w:pPr>
    </w:lvl>
    <w:lvl w:ilvl="6">
      <w:start w:val="1"/>
      <w:numFmt w:val="decimal"/>
      <w:lvlText w:val="%1.%2.%3.%4.%5.%6.%7."/>
      <w:lvlJc w:val="left"/>
      <w:pPr>
        <w:ind w:left="2160" w:hanging="1800"/>
      </w:pPr>
    </w:lvl>
    <w:lvl w:ilvl="7">
      <w:start w:val="1"/>
      <w:numFmt w:val="decimal"/>
      <w:lvlText w:val="%1.%2.%3.%4.%5.%6.%7.%8."/>
      <w:lvlJc w:val="left"/>
      <w:pPr>
        <w:ind w:left="2160" w:hanging="1800"/>
      </w:pPr>
    </w:lvl>
    <w:lvl w:ilvl="8">
      <w:start w:val="1"/>
      <w:numFmt w:val="decimal"/>
      <w:lvlText w:val="%1.%2.%3.%4.%5.%6.%7.%8.%9."/>
      <w:lvlJc w:val="left"/>
      <w:pPr>
        <w:ind w:left="2520" w:hanging="2160"/>
      </w:pPr>
    </w:lvl>
  </w:abstractNum>
  <w:abstractNum w:abstractNumId="6" w15:restartNumberingAfterBreak="0">
    <w:nsid w:val="18900503"/>
    <w:multiLevelType w:val="multilevel"/>
    <w:tmpl w:val="DCA8AF0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B676D2D"/>
    <w:multiLevelType w:val="multilevel"/>
    <w:tmpl w:val="4C967D0C"/>
    <w:lvl w:ilvl="0">
      <w:start w:val="1"/>
      <w:numFmt w:val="bullet"/>
      <w:lvlText w:val="−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20464D25"/>
    <w:multiLevelType w:val="multilevel"/>
    <w:tmpl w:val="A0F42B4E"/>
    <w:lvl w:ilvl="0">
      <w:start w:val="1"/>
      <w:numFmt w:val="bullet"/>
      <w:lvlText w:val="●"/>
      <w:lvlJc w:val="left"/>
      <w:pPr>
        <w:ind w:left="358" w:hanging="358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15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7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9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31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03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75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7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94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20CA23C2"/>
    <w:multiLevelType w:val="multilevel"/>
    <w:tmpl w:val="0AD27D18"/>
    <w:lvl w:ilvl="0">
      <w:start w:val="2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840" w:hanging="720"/>
      </w:pPr>
    </w:lvl>
    <w:lvl w:ilvl="2">
      <w:start w:val="1"/>
      <w:numFmt w:val="decimal"/>
      <w:lvlText w:val="%1.%2.%3."/>
      <w:lvlJc w:val="left"/>
      <w:pPr>
        <w:ind w:left="960" w:hanging="720"/>
      </w:pPr>
    </w:lvl>
    <w:lvl w:ilvl="3">
      <w:start w:val="1"/>
      <w:numFmt w:val="decimal"/>
      <w:lvlText w:val="%1.%2.%3.%4."/>
      <w:lvlJc w:val="left"/>
      <w:pPr>
        <w:ind w:left="1440" w:hanging="1080"/>
      </w:pPr>
    </w:lvl>
    <w:lvl w:ilvl="4">
      <w:start w:val="1"/>
      <w:numFmt w:val="decimal"/>
      <w:lvlText w:val="%1.%2.%3.%4.%5."/>
      <w:lvlJc w:val="left"/>
      <w:pPr>
        <w:ind w:left="1560" w:hanging="1080"/>
      </w:pPr>
    </w:lvl>
    <w:lvl w:ilvl="5">
      <w:start w:val="1"/>
      <w:numFmt w:val="decimal"/>
      <w:lvlText w:val="%1.%2.%3.%4.%5.%6."/>
      <w:lvlJc w:val="left"/>
      <w:pPr>
        <w:ind w:left="2040" w:hanging="1440"/>
      </w:pPr>
    </w:lvl>
    <w:lvl w:ilvl="6">
      <w:start w:val="1"/>
      <w:numFmt w:val="decimal"/>
      <w:lvlText w:val="%1.%2.%3.%4.%5.%6.%7."/>
      <w:lvlJc w:val="left"/>
      <w:pPr>
        <w:ind w:left="2520" w:hanging="1800"/>
      </w:pPr>
    </w:lvl>
    <w:lvl w:ilvl="7">
      <w:start w:val="1"/>
      <w:numFmt w:val="decimal"/>
      <w:lvlText w:val="%1.%2.%3.%4.%5.%6.%7.%8."/>
      <w:lvlJc w:val="left"/>
      <w:pPr>
        <w:ind w:left="2640" w:hanging="1800"/>
      </w:pPr>
    </w:lvl>
    <w:lvl w:ilvl="8">
      <w:start w:val="1"/>
      <w:numFmt w:val="decimal"/>
      <w:lvlText w:val="%1.%2.%3.%4.%5.%6.%7.%8.%9."/>
      <w:lvlJc w:val="left"/>
      <w:pPr>
        <w:ind w:left="3120" w:hanging="2160"/>
      </w:pPr>
    </w:lvl>
  </w:abstractNum>
  <w:abstractNum w:abstractNumId="10" w15:restartNumberingAfterBreak="0">
    <w:nsid w:val="22B66792"/>
    <w:multiLevelType w:val="multilevel"/>
    <w:tmpl w:val="154AFE6A"/>
    <w:lvl w:ilvl="0">
      <w:start w:val="1"/>
      <w:numFmt w:val="decimal"/>
      <w:lvlText w:val="%1."/>
      <w:lvlJc w:val="left"/>
      <w:pPr>
        <w:ind w:left="927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355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3075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79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515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235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955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675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395" w:hanging="360"/>
      </w:pPr>
      <w:rPr>
        <w:u w:val="none"/>
      </w:rPr>
    </w:lvl>
  </w:abstractNum>
  <w:abstractNum w:abstractNumId="11" w15:restartNumberingAfterBreak="0">
    <w:nsid w:val="28CA0D3E"/>
    <w:multiLevelType w:val="multilevel"/>
    <w:tmpl w:val="5B4003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2CB559A9"/>
    <w:multiLevelType w:val="multilevel"/>
    <w:tmpl w:val="E286BAB8"/>
    <w:lvl w:ilvl="0">
      <w:start w:val="1"/>
      <w:numFmt w:val="decimal"/>
      <w:lvlText w:val="%1."/>
      <w:lvlJc w:val="left"/>
      <w:pPr>
        <w:ind w:left="720" w:hanging="720"/>
      </w:pPr>
      <w:rPr>
        <w:i w:val="0"/>
        <w:color w:val="000000"/>
      </w:rPr>
    </w:lvl>
    <w:lvl w:ilvl="1">
      <w:start w:val="2"/>
      <w:numFmt w:val="decimal"/>
      <w:lvlText w:val="%1.%2."/>
      <w:lvlJc w:val="left"/>
      <w:pPr>
        <w:ind w:left="840" w:hanging="720"/>
      </w:pPr>
      <w:rPr>
        <w:i w:val="0"/>
        <w:color w:val="000000"/>
      </w:rPr>
    </w:lvl>
    <w:lvl w:ilvl="2">
      <w:start w:val="3"/>
      <w:numFmt w:val="decimal"/>
      <w:lvlText w:val="%1.%2.%3."/>
      <w:lvlJc w:val="left"/>
      <w:pPr>
        <w:ind w:left="960" w:hanging="720"/>
      </w:pPr>
      <w:rPr>
        <w:i w:val="0"/>
        <w:color w:val="000000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i w:val="0"/>
        <w:color w:val="000000"/>
      </w:rPr>
    </w:lvl>
    <w:lvl w:ilvl="4">
      <w:start w:val="1"/>
      <w:numFmt w:val="decimal"/>
      <w:lvlText w:val="%1.%2.%3.%4.%5."/>
      <w:lvlJc w:val="left"/>
      <w:pPr>
        <w:ind w:left="1560" w:hanging="1080"/>
      </w:pPr>
      <w:rPr>
        <w:i w:val="0"/>
        <w:color w:val="000000"/>
      </w:rPr>
    </w:lvl>
    <w:lvl w:ilvl="5">
      <w:start w:val="1"/>
      <w:numFmt w:val="decimal"/>
      <w:lvlText w:val="%1.%2.%3.%4.%5.%6."/>
      <w:lvlJc w:val="left"/>
      <w:pPr>
        <w:ind w:left="2040" w:hanging="1440"/>
      </w:pPr>
      <w:rPr>
        <w:i w:val="0"/>
        <w:color w:val="000000"/>
      </w:rPr>
    </w:lvl>
    <w:lvl w:ilvl="6">
      <w:start w:val="1"/>
      <w:numFmt w:val="decimal"/>
      <w:lvlText w:val="%1.%2.%3.%4.%5.%6.%7."/>
      <w:lvlJc w:val="left"/>
      <w:pPr>
        <w:ind w:left="2160" w:hanging="1440"/>
      </w:pPr>
      <w:rPr>
        <w:i w:val="0"/>
        <w:color w:val="000000"/>
      </w:rPr>
    </w:lvl>
    <w:lvl w:ilvl="7">
      <w:start w:val="1"/>
      <w:numFmt w:val="decimal"/>
      <w:lvlText w:val="%1.%2.%3.%4.%5.%6.%7.%8."/>
      <w:lvlJc w:val="left"/>
      <w:pPr>
        <w:ind w:left="2640" w:hanging="1800"/>
      </w:pPr>
      <w:rPr>
        <w:i w:val="0"/>
        <w:color w:val="000000"/>
      </w:rPr>
    </w:lvl>
    <w:lvl w:ilvl="8">
      <w:start w:val="1"/>
      <w:numFmt w:val="decimal"/>
      <w:lvlText w:val="%1.%2.%3.%4.%5.%6.%7.%8.%9."/>
      <w:lvlJc w:val="left"/>
      <w:pPr>
        <w:ind w:left="2760" w:hanging="1800"/>
      </w:pPr>
      <w:rPr>
        <w:i w:val="0"/>
        <w:color w:val="000000"/>
      </w:rPr>
    </w:lvl>
  </w:abstractNum>
  <w:abstractNum w:abstractNumId="13" w15:restartNumberingAfterBreak="0">
    <w:nsid w:val="2E332809"/>
    <w:multiLevelType w:val="multilevel"/>
    <w:tmpl w:val="27AEC454"/>
    <w:lvl w:ilvl="0">
      <w:start w:val="1"/>
      <w:numFmt w:val="bullet"/>
      <w:lvlText w:val="▪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31AB3225"/>
    <w:multiLevelType w:val="multilevel"/>
    <w:tmpl w:val="C338DCB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6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7333D2"/>
    <w:multiLevelType w:val="hybridMultilevel"/>
    <w:tmpl w:val="59240EDA"/>
    <w:lvl w:ilvl="0" w:tplc="E02ECA0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E05525"/>
    <w:multiLevelType w:val="multilevel"/>
    <w:tmpl w:val="85EC165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1.2.%3"/>
      <w:lvlJc w:val="left"/>
      <w:pPr>
        <w:ind w:left="1080" w:hanging="720"/>
      </w:pPr>
      <w:rPr>
        <w:color w:val="000000"/>
      </w:rPr>
    </w:lvl>
    <w:lvl w:ilvl="3">
      <w:start w:val="1"/>
      <w:numFmt w:val="decimal"/>
      <w:lvlText w:val="1.2.2.%4"/>
      <w:lvlJc w:val="left"/>
      <w:pPr>
        <w:ind w:left="1440" w:hanging="1080"/>
      </w:pPr>
      <w:rPr>
        <w:i w:val="0"/>
        <w:color w:val="000000"/>
      </w:r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800" w:hanging="1440"/>
      </w:pPr>
    </w:lvl>
    <w:lvl w:ilvl="6">
      <w:start w:val="1"/>
      <w:numFmt w:val="decimal"/>
      <w:lvlText w:val="%1.%2.%3.%4.%5.%6.%7."/>
      <w:lvlJc w:val="left"/>
      <w:pPr>
        <w:ind w:left="2160" w:hanging="1800"/>
      </w:pPr>
    </w:lvl>
    <w:lvl w:ilvl="7">
      <w:start w:val="1"/>
      <w:numFmt w:val="decimal"/>
      <w:lvlText w:val="%1.%2.%3.%4.%5.%6.%7.%8."/>
      <w:lvlJc w:val="left"/>
      <w:pPr>
        <w:ind w:left="2160" w:hanging="1800"/>
      </w:pPr>
    </w:lvl>
    <w:lvl w:ilvl="8">
      <w:start w:val="1"/>
      <w:numFmt w:val="decimal"/>
      <w:lvlText w:val="%1.%2.%3.%4.%5.%6.%7.%8.%9."/>
      <w:lvlJc w:val="left"/>
      <w:pPr>
        <w:ind w:left="2520" w:hanging="2160"/>
      </w:pPr>
    </w:lvl>
  </w:abstractNum>
  <w:abstractNum w:abstractNumId="17" w15:restartNumberingAfterBreak="0">
    <w:nsid w:val="3A3C44B6"/>
    <w:multiLevelType w:val="multilevel"/>
    <w:tmpl w:val="8050EBD4"/>
    <w:lvl w:ilvl="0">
      <w:start w:val="1"/>
      <w:numFmt w:val="decimal"/>
      <w:lvlText w:val="%1)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A9C41F4"/>
    <w:multiLevelType w:val="multilevel"/>
    <w:tmpl w:val="BB44AD0C"/>
    <w:lvl w:ilvl="0">
      <w:start w:val="1"/>
      <w:numFmt w:val="decimal"/>
      <w:lvlText w:val="%1)"/>
      <w:lvlJc w:val="left"/>
      <w:pPr>
        <w:ind w:left="785" w:hanging="360"/>
      </w:p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19" w15:restartNumberingAfterBreak="0">
    <w:nsid w:val="3F8768A9"/>
    <w:multiLevelType w:val="multilevel"/>
    <w:tmpl w:val="D442684E"/>
    <w:lvl w:ilvl="0">
      <w:start w:val="1"/>
      <w:numFmt w:val="decimal"/>
      <w:lvlText w:val="%1."/>
      <w:lvlJc w:val="left"/>
      <w:pPr>
        <w:ind w:left="720" w:hanging="720"/>
      </w:pPr>
      <w:rPr>
        <w:i w:val="0"/>
        <w:color w:val="000000"/>
      </w:rPr>
    </w:lvl>
    <w:lvl w:ilvl="1">
      <w:start w:val="2"/>
      <w:numFmt w:val="decimal"/>
      <w:lvlText w:val="%1.%2."/>
      <w:lvlJc w:val="left"/>
      <w:pPr>
        <w:ind w:left="840" w:hanging="720"/>
      </w:pPr>
      <w:rPr>
        <w:i w:val="0"/>
        <w:color w:val="000000"/>
      </w:rPr>
    </w:lvl>
    <w:lvl w:ilvl="2">
      <w:start w:val="4"/>
      <w:numFmt w:val="decimal"/>
      <w:lvlText w:val="%1.%2.%3."/>
      <w:lvlJc w:val="left"/>
      <w:pPr>
        <w:ind w:left="960" w:hanging="720"/>
      </w:pPr>
      <w:rPr>
        <w:i w:val="0"/>
        <w:color w:val="000000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i w:val="0"/>
        <w:color w:val="000000"/>
      </w:rPr>
    </w:lvl>
    <w:lvl w:ilvl="4">
      <w:start w:val="1"/>
      <w:numFmt w:val="decimal"/>
      <w:lvlText w:val="%1.%2.%3.%4.%5."/>
      <w:lvlJc w:val="left"/>
      <w:pPr>
        <w:ind w:left="1560" w:hanging="1080"/>
      </w:pPr>
      <w:rPr>
        <w:i w:val="0"/>
        <w:color w:val="000000"/>
      </w:rPr>
    </w:lvl>
    <w:lvl w:ilvl="5">
      <w:start w:val="1"/>
      <w:numFmt w:val="decimal"/>
      <w:lvlText w:val="%1.%2.%3.%4.%5.%6."/>
      <w:lvlJc w:val="left"/>
      <w:pPr>
        <w:ind w:left="2040" w:hanging="1440"/>
      </w:pPr>
      <w:rPr>
        <w:i w:val="0"/>
        <w:color w:val="000000"/>
      </w:rPr>
    </w:lvl>
    <w:lvl w:ilvl="6">
      <w:start w:val="1"/>
      <w:numFmt w:val="decimal"/>
      <w:lvlText w:val="%1.%2.%3.%4.%5.%6.%7."/>
      <w:lvlJc w:val="left"/>
      <w:pPr>
        <w:ind w:left="2160" w:hanging="1440"/>
      </w:pPr>
      <w:rPr>
        <w:i w:val="0"/>
        <w:color w:val="000000"/>
      </w:rPr>
    </w:lvl>
    <w:lvl w:ilvl="7">
      <w:start w:val="1"/>
      <w:numFmt w:val="decimal"/>
      <w:lvlText w:val="%1.%2.%3.%4.%5.%6.%7.%8."/>
      <w:lvlJc w:val="left"/>
      <w:pPr>
        <w:ind w:left="2640" w:hanging="1800"/>
      </w:pPr>
      <w:rPr>
        <w:i w:val="0"/>
        <w:color w:val="000000"/>
      </w:rPr>
    </w:lvl>
    <w:lvl w:ilvl="8">
      <w:start w:val="1"/>
      <w:numFmt w:val="decimal"/>
      <w:lvlText w:val="%1.%2.%3.%4.%5.%6.%7.%8.%9."/>
      <w:lvlJc w:val="left"/>
      <w:pPr>
        <w:ind w:left="2760" w:hanging="1800"/>
      </w:pPr>
      <w:rPr>
        <w:i w:val="0"/>
        <w:color w:val="000000"/>
      </w:rPr>
    </w:lvl>
  </w:abstractNum>
  <w:abstractNum w:abstractNumId="20" w15:restartNumberingAfterBreak="0">
    <w:nsid w:val="42E4623D"/>
    <w:multiLevelType w:val="multilevel"/>
    <w:tmpl w:val="0DCC9A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460919AE"/>
    <w:multiLevelType w:val="multilevel"/>
    <w:tmpl w:val="D70EDCEA"/>
    <w:lvl w:ilvl="0">
      <w:start w:val="1"/>
      <w:numFmt w:val="bullet"/>
      <w:lvlText w:val="▪"/>
      <w:lvlJc w:val="left"/>
      <w:pPr>
        <w:ind w:left="784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15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7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9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31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03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75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7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94" w:hanging="360"/>
      </w:pPr>
      <w:rPr>
        <w:rFonts w:ascii="Noto Sans Symbols" w:eastAsia="Noto Sans Symbols" w:hAnsi="Noto Sans Symbols" w:cs="Noto Sans Symbols"/>
      </w:rPr>
    </w:lvl>
  </w:abstractNum>
  <w:abstractNum w:abstractNumId="22" w15:restartNumberingAfterBreak="0">
    <w:nsid w:val="4C2204EE"/>
    <w:multiLevelType w:val="hybridMultilevel"/>
    <w:tmpl w:val="92FAED04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6A305D9"/>
    <w:multiLevelType w:val="multilevel"/>
    <w:tmpl w:val="EFCE79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6D27289"/>
    <w:multiLevelType w:val="multilevel"/>
    <w:tmpl w:val="81E6D814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58370988"/>
    <w:multiLevelType w:val="multilevel"/>
    <w:tmpl w:val="9CC25356"/>
    <w:lvl w:ilvl="0">
      <w:start w:val="1"/>
      <w:numFmt w:val="decimal"/>
      <w:lvlText w:val="%1."/>
      <w:lvlJc w:val="left"/>
      <w:pPr>
        <w:ind w:left="360" w:hanging="360"/>
      </w:pPr>
      <w:rPr>
        <w:color w:val="000000"/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26" w15:restartNumberingAfterBreak="0">
    <w:nsid w:val="5BEE79E9"/>
    <w:multiLevelType w:val="hybridMultilevel"/>
    <w:tmpl w:val="84F2DD9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CDD5063"/>
    <w:multiLevelType w:val="hybridMultilevel"/>
    <w:tmpl w:val="5DE6D4C4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E1D3818"/>
    <w:multiLevelType w:val="multilevel"/>
    <w:tmpl w:val="745EBD0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9" w15:restartNumberingAfterBreak="0">
    <w:nsid w:val="5ED72A59"/>
    <w:multiLevelType w:val="multilevel"/>
    <w:tmpl w:val="B1FA4D4E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2745485"/>
    <w:multiLevelType w:val="multilevel"/>
    <w:tmpl w:val="99D63C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62940FF6"/>
    <w:multiLevelType w:val="multilevel"/>
    <w:tmpl w:val="286299D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2" w15:restartNumberingAfterBreak="0">
    <w:nsid w:val="63533019"/>
    <w:multiLevelType w:val="multilevel"/>
    <w:tmpl w:val="E7929380"/>
    <w:lvl w:ilvl="0">
      <w:start w:val="1"/>
      <w:numFmt w:val="bullet"/>
      <w:lvlText w:val="−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65D61279"/>
    <w:multiLevelType w:val="hybridMultilevel"/>
    <w:tmpl w:val="A6C41F6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E12805"/>
    <w:multiLevelType w:val="hybridMultilevel"/>
    <w:tmpl w:val="E77C3294"/>
    <w:lvl w:ilvl="0" w:tplc="9EC8F9E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67087597"/>
    <w:multiLevelType w:val="hybridMultilevel"/>
    <w:tmpl w:val="D5361D4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471BCA"/>
    <w:multiLevelType w:val="multilevel"/>
    <w:tmpl w:val="751AD1B8"/>
    <w:lvl w:ilvl="0">
      <w:start w:val="1"/>
      <w:numFmt w:val="decimal"/>
      <w:lvlText w:val="%1."/>
      <w:lvlJc w:val="left"/>
      <w:pPr>
        <w:ind w:left="612" w:hanging="612"/>
      </w:pPr>
      <w:rPr>
        <w:color w:val="000000"/>
      </w:rPr>
    </w:lvl>
    <w:lvl w:ilvl="1">
      <w:start w:val="3"/>
      <w:numFmt w:val="decimal"/>
      <w:lvlText w:val="%1.%2."/>
      <w:lvlJc w:val="left"/>
      <w:pPr>
        <w:ind w:left="84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960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b/>
        <w:i w:val="0"/>
        <w:color w:val="000000"/>
      </w:rPr>
    </w:lvl>
    <w:lvl w:ilvl="4">
      <w:start w:val="1"/>
      <w:numFmt w:val="decimal"/>
      <w:lvlText w:val="%1.%2.%3.%4.%5."/>
      <w:lvlJc w:val="left"/>
      <w:pPr>
        <w:ind w:left="1560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2040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2160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2640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2760" w:hanging="1800"/>
      </w:pPr>
      <w:rPr>
        <w:color w:val="000000"/>
      </w:rPr>
    </w:lvl>
  </w:abstractNum>
  <w:abstractNum w:abstractNumId="37" w15:restartNumberingAfterBreak="0">
    <w:nsid w:val="708D2801"/>
    <w:multiLevelType w:val="multilevel"/>
    <w:tmpl w:val="DA126C6C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785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72CA0614"/>
    <w:multiLevelType w:val="multilevel"/>
    <w:tmpl w:val="D814230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9" w15:restartNumberingAfterBreak="0">
    <w:nsid w:val="764A4D70"/>
    <w:multiLevelType w:val="multilevel"/>
    <w:tmpl w:val="EF02BE5C"/>
    <w:lvl w:ilvl="0">
      <w:start w:val="1"/>
      <w:numFmt w:val="bullet"/>
      <w:lvlText w:val="−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0" w15:restartNumberingAfterBreak="0">
    <w:nsid w:val="7C617805"/>
    <w:multiLevelType w:val="multilevel"/>
    <w:tmpl w:val="7A28CF4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1" w15:restartNumberingAfterBreak="0">
    <w:nsid w:val="7D9D3AE8"/>
    <w:multiLevelType w:val="multilevel"/>
    <w:tmpl w:val="153C1EF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90131864">
    <w:abstractNumId w:val="2"/>
  </w:num>
  <w:num w:numId="2" w16cid:durableId="1893690714">
    <w:abstractNumId w:val="17"/>
  </w:num>
  <w:num w:numId="3" w16cid:durableId="1572496513">
    <w:abstractNumId w:val="37"/>
  </w:num>
  <w:num w:numId="4" w16cid:durableId="664167259">
    <w:abstractNumId w:val="41"/>
  </w:num>
  <w:num w:numId="5" w16cid:durableId="2101945824">
    <w:abstractNumId w:val="20"/>
  </w:num>
  <w:num w:numId="6" w16cid:durableId="485128753">
    <w:abstractNumId w:val="30"/>
  </w:num>
  <w:num w:numId="7" w16cid:durableId="2033458917">
    <w:abstractNumId w:val="31"/>
  </w:num>
  <w:num w:numId="8" w16cid:durableId="1492981935">
    <w:abstractNumId w:val="29"/>
  </w:num>
  <w:num w:numId="9" w16cid:durableId="1415664668">
    <w:abstractNumId w:val="40"/>
  </w:num>
  <w:num w:numId="10" w16cid:durableId="489440764">
    <w:abstractNumId w:val="25"/>
  </w:num>
  <w:num w:numId="11" w16cid:durableId="1594053047">
    <w:abstractNumId w:val="16"/>
  </w:num>
  <w:num w:numId="12" w16cid:durableId="194661833">
    <w:abstractNumId w:val="32"/>
  </w:num>
  <w:num w:numId="13" w16cid:durableId="1360666140">
    <w:abstractNumId w:val="14"/>
  </w:num>
  <w:num w:numId="14" w16cid:durableId="788821419">
    <w:abstractNumId w:val="39"/>
  </w:num>
  <w:num w:numId="15" w16cid:durableId="478887949">
    <w:abstractNumId w:val="11"/>
  </w:num>
  <w:num w:numId="16" w16cid:durableId="1824200177">
    <w:abstractNumId w:val="13"/>
  </w:num>
  <w:num w:numId="17" w16cid:durableId="1896163716">
    <w:abstractNumId w:val="12"/>
  </w:num>
  <w:num w:numId="18" w16cid:durableId="1129470057">
    <w:abstractNumId w:val="21"/>
  </w:num>
  <w:num w:numId="19" w16cid:durableId="1072771892">
    <w:abstractNumId w:val="24"/>
  </w:num>
  <w:num w:numId="20" w16cid:durableId="1297297098">
    <w:abstractNumId w:val="18"/>
  </w:num>
  <w:num w:numId="21" w16cid:durableId="143620741">
    <w:abstractNumId w:val="4"/>
  </w:num>
  <w:num w:numId="22" w16cid:durableId="486672095">
    <w:abstractNumId w:val="38"/>
  </w:num>
  <w:num w:numId="23" w16cid:durableId="1864635675">
    <w:abstractNumId w:val="9"/>
  </w:num>
  <w:num w:numId="24" w16cid:durableId="1154839087">
    <w:abstractNumId w:val="19"/>
  </w:num>
  <w:num w:numId="25" w16cid:durableId="158351845">
    <w:abstractNumId w:val="36"/>
  </w:num>
  <w:num w:numId="26" w16cid:durableId="1250693962">
    <w:abstractNumId w:val="0"/>
  </w:num>
  <w:num w:numId="27" w16cid:durableId="1052853294">
    <w:abstractNumId w:val="6"/>
  </w:num>
  <w:num w:numId="28" w16cid:durableId="1881700084">
    <w:abstractNumId w:val="3"/>
  </w:num>
  <w:num w:numId="29" w16cid:durableId="806321822">
    <w:abstractNumId w:val="7"/>
  </w:num>
  <w:num w:numId="30" w16cid:durableId="666372041">
    <w:abstractNumId w:val="8"/>
  </w:num>
  <w:num w:numId="31" w16cid:durableId="1474054816">
    <w:abstractNumId w:val="28"/>
  </w:num>
  <w:num w:numId="32" w16cid:durableId="547188840">
    <w:abstractNumId w:val="5"/>
  </w:num>
  <w:num w:numId="33" w16cid:durableId="1566186006">
    <w:abstractNumId w:val="10"/>
  </w:num>
  <w:num w:numId="34" w16cid:durableId="498617445">
    <w:abstractNumId w:val="26"/>
  </w:num>
  <w:num w:numId="35" w16cid:durableId="427191170">
    <w:abstractNumId w:val="22"/>
  </w:num>
  <w:num w:numId="36" w16cid:durableId="1376808851">
    <w:abstractNumId w:val="35"/>
  </w:num>
  <w:num w:numId="37" w16cid:durableId="1406495125">
    <w:abstractNumId w:val="15"/>
  </w:num>
  <w:num w:numId="38" w16cid:durableId="1421760007">
    <w:abstractNumId w:val="1"/>
  </w:num>
  <w:num w:numId="39" w16cid:durableId="847334331">
    <w:abstractNumId w:val="23"/>
  </w:num>
  <w:num w:numId="40" w16cid:durableId="1280647466">
    <w:abstractNumId w:val="27"/>
  </w:num>
  <w:num w:numId="41" w16cid:durableId="405688404">
    <w:abstractNumId w:val="33"/>
  </w:num>
  <w:num w:numId="42" w16cid:durableId="2031300299">
    <w:abstractNumId w:val="34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31A4"/>
    <w:rsid w:val="00000C54"/>
    <w:rsid w:val="0000373E"/>
    <w:rsid w:val="000130ED"/>
    <w:rsid w:val="0003613D"/>
    <w:rsid w:val="00036387"/>
    <w:rsid w:val="000454FB"/>
    <w:rsid w:val="00055A2D"/>
    <w:rsid w:val="00070D1C"/>
    <w:rsid w:val="0007487E"/>
    <w:rsid w:val="000914DF"/>
    <w:rsid w:val="0009210B"/>
    <w:rsid w:val="00096CD3"/>
    <w:rsid w:val="00097359"/>
    <w:rsid w:val="000A0ED7"/>
    <w:rsid w:val="000A2D7A"/>
    <w:rsid w:val="000A59E2"/>
    <w:rsid w:val="000C11CB"/>
    <w:rsid w:val="000C2EA7"/>
    <w:rsid w:val="000E7C2A"/>
    <w:rsid w:val="00101DFC"/>
    <w:rsid w:val="001062C9"/>
    <w:rsid w:val="0011462F"/>
    <w:rsid w:val="00125D5B"/>
    <w:rsid w:val="00130F79"/>
    <w:rsid w:val="00132D09"/>
    <w:rsid w:val="00137A34"/>
    <w:rsid w:val="00150FF9"/>
    <w:rsid w:val="0018044D"/>
    <w:rsid w:val="001A433D"/>
    <w:rsid w:val="001C3296"/>
    <w:rsid w:val="001C42D3"/>
    <w:rsid w:val="001C4B10"/>
    <w:rsid w:val="001C5931"/>
    <w:rsid w:val="001D061A"/>
    <w:rsid w:val="001D084E"/>
    <w:rsid w:val="001E0704"/>
    <w:rsid w:val="001F3831"/>
    <w:rsid w:val="0020013D"/>
    <w:rsid w:val="002004CE"/>
    <w:rsid w:val="00200A9F"/>
    <w:rsid w:val="00215CAA"/>
    <w:rsid w:val="00230DB4"/>
    <w:rsid w:val="00243A98"/>
    <w:rsid w:val="00247B9B"/>
    <w:rsid w:val="00256BD4"/>
    <w:rsid w:val="002724A8"/>
    <w:rsid w:val="00277C4E"/>
    <w:rsid w:val="00287BEB"/>
    <w:rsid w:val="002A1510"/>
    <w:rsid w:val="002A2D64"/>
    <w:rsid w:val="002C2DA8"/>
    <w:rsid w:val="002D0289"/>
    <w:rsid w:val="00303D69"/>
    <w:rsid w:val="00307AE9"/>
    <w:rsid w:val="003101A9"/>
    <w:rsid w:val="0032581D"/>
    <w:rsid w:val="00326160"/>
    <w:rsid w:val="00333474"/>
    <w:rsid w:val="00333865"/>
    <w:rsid w:val="00343DC9"/>
    <w:rsid w:val="0034452A"/>
    <w:rsid w:val="00344BCB"/>
    <w:rsid w:val="0035081D"/>
    <w:rsid w:val="00354041"/>
    <w:rsid w:val="00356A75"/>
    <w:rsid w:val="0036250D"/>
    <w:rsid w:val="00363C4A"/>
    <w:rsid w:val="00372E91"/>
    <w:rsid w:val="00375C43"/>
    <w:rsid w:val="00385DD1"/>
    <w:rsid w:val="003947F1"/>
    <w:rsid w:val="00396110"/>
    <w:rsid w:val="003A6318"/>
    <w:rsid w:val="003B026C"/>
    <w:rsid w:val="003D6246"/>
    <w:rsid w:val="003E79FB"/>
    <w:rsid w:val="00412A06"/>
    <w:rsid w:val="0043129F"/>
    <w:rsid w:val="00433974"/>
    <w:rsid w:val="00440902"/>
    <w:rsid w:val="00443084"/>
    <w:rsid w:val="00443C25"/>
    <w:rsid w:val="00445DC5"/>
    <w:rsid w:val="0045290A"/>
    <w:rsid w:val="004660BC"/>
    <w:rsid w:val="004678AE"/>
    <w:rsid w:val="004711EB"/>
    <w:rsid w:val="00471B57"/>
    <w:rsid w:val="00474DB9"/>
    <w:rsid w:val="00476CD5"/>
    <w:rsid w:val="004921C0"/>
    <w:rsid w:val="004B0D66"/>
    <w:rsid w:val="004D36AB"/>
    <w:rsid w:val="004D4FD7"/>
    <w:rsid w:val="004E268F"/>
    <w:rsid w:val="005117D9"/>
    <w:rsid w:val="00522CC8"/>
    <w:rsid w:val="00530250"/>
    <w:rsid w:val="0053477B"/>
    <w:rsid w:val="0053627E"/>
    <w:rsid w:val="0054522C"/>
    <w:rsid w:val="005542ED"/>
    <w:rsid w:val="005544FF"/>
    <w:rsid w:val="00563485"/>
    <w:rsid w:val="005772BC"/>
    <w:rsid w:val="005775EA"/>
    <w:rsid w:val="005811FB"/>
    <w:rsid w:val="00587ED2"/>
    <w:rsid w:val="005A1E6C"/>
    <w:rsid w:val="005A4349"/>
    <w:rsid w:val="005A7A4E"/>
    <w:rsid w:val="005B3E7A"/>
    <w:rsid w:val="005C1D69"/>
    <w:rsid w:val="005C7FB6"/>
    <w:rsid w:val="005E0C36"/>
    <w:rsid w:val="005E1E3E"/>
    <w:rsid w:val="006237D8"/>
    <w:rsid w:val="006250FE"/>
    <w:rsid w:val="00625603"/>
    <w:rsid w:val="00627B95"/>
    <w:rsid w:val="00637743"/>
    <w:rsid w:val="00643656"/>
    <w:rsid w:val="0065315B"/>
    <w:rsid w:val="006531A4"/>
    <w:rsid w:val="006548E1"/>
    <w:rsid w:val="00662A31"/>
    <w:rsid w:val="00666293"/>
    <w:rsid w:val="006663CC"/>
    <w:rsid w:val="006869FB"/>
    <w:rsid w:val="00687F9D"/>
    <w:rsid w:val="006A2EDB"/>
    <w:rsid w:val="006B724D"/>
    <w:rsid w:val="006B7435"/>
    <w:rsid w:val="006B7C06"/>
    <w:rsid w:val="006C2860"/>
    <w:rsid w:val="006C609E"/>
    <w:rsid w:val="006D4E4E"/>
    <w:rsid w:val="006F183F"/>
    <w:rsid w:val="006F2469"/>
    <w:rsid w:val="00707D3C"/>
    <w:rsid w:val="0071437D"/>
    <w:rsid w:val="0072419E"/>
    <w:rsid w:val="00734881"/>
    <w:rsid w:val="00736005"/>
    <w:rsid w:val="00736781"/>
    <w:rsid w:val="007409CF"/>
    <w:rsid w:val="007441EE"/>
    <w:rsid w:val="00745632"/>
    <w:rsid w:val="00746237"/>
    <w:rsid w:val="00747212"/>
    <w:rsid w:val="00762A49"/>
    <w:rsid w:val="0079686E"/>
    <w:rsid w:val="007B6055"/>
    <w:rsid w:val="007C7302"/>
    <w:rsid w:val="007D593F"/>
    <w:rsid w:val="007D799E"/>
    <w:rsid w:val="007E6586"/>
    <w:rsid w:val="007F7BBC"/>
    <w:rsid w:val="00802222"/>
    <w:rsid w:val="00807825"/>
    <w:rsid w:val="00817864"/>
    <w:rsid w:val="00832878"/>
    <w:rsid w:val="00840D9D"/>
    <w:rsid w:val="00840F04"/>
    <w:rsid w:val="00846798"/>
    <w:rsid w:val="008479BE"/>
    <w:rsid w:val="00856B9F"/>
    <w:rsid w:val="00857DD1"/>
    <w:rsid w:val="0086214B"/>
    <w:rsid w:val="00870C22"/>
    <w:rsid w:val="00872B5B"/>
    <w:rsid w:val="0088421A"/>
    <w:rsid w:val="00894224"/>
    <w:rsid w:val="008951F8"/>
    <w:rsid w:val="008A5A9E"/>
    <w:rsid w:val="008B00BA"/>
    <w:rsid w:val="008B33AA"/>
    <w:rsid w:val="008C4317"/>
    <w:rsid w:val="008E3DBD"/>
    <w:rsid w:val="00903658"/>
    <w:rsid w:val="00907219"/>
    <w:rsid w:val="009132AE"/>
    <w:rsid w:val="009174BF"/>
    <w:rsid w:val="00920F74"/>
    <w:rsid w:val="00930B53"/>
    <w:rsid w:val="00932639"/>
    <w:rsid w:val="00932993"/>
    <w:rsid w:val="0093738C"/>
    <w:rsid w:val="00944DB3"/>
    <w:rsid w:val="0094778B"/>
    <w:rsid w:val="0095138E"/>
    <w:rsid w:val="00957023"/>
    <w:rsid w:val="00973938"/>
    <w:rsid w:val="009759A1"/>
    <w:rsid w:val="009867F4"/>
    <w:rsid w:val="009A64E8"/>
    <w:rsid w:val="009A7F0F"/>
    <w:rsid w:val="009B2C1C"/>
    <w:rsid w:val="009B3C0F"/>
    <w:rsid w:val="009C294A"/>
    <w:rsid w:val="009D3396"/>
    <w:rsid w:val="009E233D"/>
    <w:rsid w:val="009E2890"/>
    <w:rsid w:val="009E40F3"/>
    <w:rsid w:val="009F01B6"/>
    <w:rsid w:val="00A05B07"/>
    <w:rsid w:val="00A11F61"/>
    <w:rsid w:val="00A12692"/>
    <w:rsid w:val="00A32E40"/>
    <w:rsid w:val="00A54D9C"/>
    <w:rsid w:val="00A5601E"/>
    <w:rsid w:val="00A56E1D"/>
    <w:rsid w:val="00A62598"/>
    <w:rsid w:val="00A7080A"/>
    <w:rsid w:val="00A822D4"/>
    <w:rsid w:val="00A838D2"/>
    <w:rsid w:val="00AB6282"/>
    <w:rsid w:val="00AC1A29"/>
    <w:rsid w:val="00AC6267"/>
    <w:rsid w:val="00AD41BB"/>
    <w:rsid w:val="00AD62DD"/>
    <w:rsid w:val="00AE1051"/>
    <w:rsid w:val="00AF08FE"/>
    <w:rsid w:val="00AF6EAC"/>
    <w:rsid w:val="00B15419"/>
    <w:rsid w:val="00B27CF4"/>
    <w:rsid w:val="00B3769D"/>
    <w:rsid w:val="00B44EEC"/>
    <w:rsid w:val="00B63E79"/>
    <w:rsid w:val="00B666C1"/>
    <w:rsid w:val="00B70C66"/>
    <w:rsid w:val="00B71545"/>
    <w:rsid w:val="00B81514"/>
    <w:rsid w:val="00B909C4"/>
    <w:rsid w:val="00BB21F7"/>
    <w:rsid w:val="00BD23F6"/>
    <w:rsid w:val="00BE42B7"/>
    <w:rsid w:val="00C04126"/>
    <w:rsid w:val="00C05D6A"/>
    <w:rsid w:val="00C103D5"/>
    <w:rsid w:val="00C15090"/>
    <w:rsid w:val="00C15481"/>
    <w:rsid w:val="00C44E2A"/>
    <w:rsid w:val="00C50548"/>
    <w:rsid w:val="00C63C76"/>
    <w:rsid w:val="00C6540F"/>
    <w:rsid w:val="00C66761"/>
    <w:rsid w:val="00C822FF"/>
    <w:rsid w:val="00C85C95"/>
    <w:rsid w:val="00C967C3"/>
    <w:rsid w:val="00CC606A"/>
    <w:rsid w:val="00CE6FE0"/>
    <w:rsid w:val="00D06D3A"/>
    <w:rsid w:val="00D1718C"/>
    <w:rsid w:val="00D30E78"/>
    <w:rsid w:val="00D32BC3"/>
    <w:rsid w:val="00D376E6"/>
    <w:rsid w:val="00D4439F"/>
    <w:rsid w:val="00D45294"/>
    <w:rsid w:val="00D51A8F"/>
    <w:rsid w:val="00D55489"/>
    <w:rsid w:val="00D56120"/>
    <w:rsid w:val="00D61077"/>
    <w:rsid w:val="00D66454"/>
    <w:rsid w:val="00D76AB0"/>
    <w:rsid w:val="00D77947"/>
    <w:rsid w:val="00D804DB"/>
    <w:rsid w:val="00D81A11"/>
    <w:rsid w:val="00D93313"/>
    <w:rsid w:val="00D96934"/>
    <w:rsid w:val="00DA7887"/>
    <w:rsid w:val="00DC3828"/>
    <w:rsid w:val="00DD6F12"/>
    <w:rsid w:val="00DF5D40"/>
    <w:rsid w:val="00E22741"/>
    <w:rsid w:val="00E36A2C"/>
    <w:rsid w:val="00E36FA1"/>
    <w:rsid w:val="00E41350"/>
    <w:rsid w:val="00E5125E"/>
    <w:rsid w:val="00E53D51"/>
    <w:rsid w:val="00E67C60"/>
    <w:rsid w:val="00E67EAC"/>
    <w:rsid w:val="00E71D5B"/>
    <w:rsid w:val="00E76C91"/>
    <w:rsid w:val="00E836D7"/>
    <w:rsid w:val="00E90583"/>
    <w:rsid w:val="00E95F85"/>
    <w:rsid w:val="00EA1B67"/>
    <w:rsid w:val="00EA4130"/>
    <w:rsid w:val="00EB059E"/>
    <w:rsid w:val="00EB4734"/>
    <w:rsid w:val="00EB7C12"/>
    <w:rsid w:val="00ED2B33"/>
    <w:rsid w:val="00ED5270"/>
    <w:rsid w:val="00ED609D"/>
    <w:rsid w:val="00ED7073"/>
    <w:rsid w:val="00ED7E23"/>
    <w:rsid w:val="00EE60DE"/>
    <w:rsid w:val="00F07D62"/>
    <w:rsid w:val="00F101A7"/>
    <w:rsid w:val="00F26FF6"/>
    <w:rsid w:val="00F3355E"/>
    <w:rsid w:val="00F34618"/>
    <w:rsid w:val="00F446A3"/>
    <w:rsid w:val="00F6677C"/>
    <w:rsid w:val="00F72AED"/>
    <w:rsid w:val="00F77DD0"/>
    <w:rsid w:val="00F81C64"/>
    <w:rsid w:val="00FA307A"/>
    <w:rsid w:val="00FB38A5"/>
    <w:rsid w:val="00FB7C15"/>
    <w:rsid w:val="00FC2F9B"/>
    <w:rsid w:val="00FC5204"/>
    <w:rsid w:val="00FD1DC0"/>
    <w:rsid w:val="00FE2362"/>
    <w:rsid w:val="00FE6C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2BC4A8"/>
  <w15:docId w15:val="{B777A4CA-C1AE-4B6D-A724-B3640F792C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Cambria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0"/>
      <w:outlineLvl w:val="0"/>
    </w:pPr>
    <w:rPr>
      <w:rFonts w:ascii="Calibri" w:eastAsia="Calibri" w:hAnsi="Calibri" w:cs="Calibri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pPr>
      <w:keepNext/>
      <w:keepLines/>
      <w:spacing w:before="200" w:after="0"/>
      <w:outlineLvl w:val="1"/>
    </w:pPr>
    <w:rPr>
      <w:rFonts w:ascii="Calibri" w:eastAsia="Calibri" w:hAnsi="Calibri" w:cs="Calibri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pPr>
      <w:keepNext/>
      <w:keepLines/>
      <w:spacing w:before="200" w:after="0"/>
      <w:outlineLvl w:val="2"/>
    </w:pPr>
    <w:rPr>
      <w:rFonts w:ascii="Calibri" w:eastAsia="Calibri" w:hAnsi="Calibri" w:cs="Calibri"/>
      <w:b/>
      <w:color w:val="4F81BD"/>
    </w:rPr>
  </w:style>
  <w:style w:type="paragraph" w:styleId="Nagwek4">
    <w:name w:val="heading 4"/>
    <w:basedOn w:val="Normalny"/>
    <w:next w:val="Normalny"/>
    <w:pPr>
      <w:keepNext/>
      <w:keepLines/>
      <w:spacing w:before="200" w:after="0"/>
      <w:outlineLvl w:val="3"/>
    </w:pPr>
    <w:rPr>
      <w:rFonts w:ascii="Calibri" w:eastAsia="Calibri" w:hAnsi="Calibri" w:cs="Calibri"/>
      <w:b/>
      <w:i/>
      <w:color w:val="4F81BD"/>
    </w:rPr>
  </w:style>
  <w:style w:type="paragraph" w:styleId="Nagwek5">
    <w:name w:val="heading 5"/>
    <w:basedOn w:val="Normalny"/>
    <w:next w:val="Normalny"/>
    <w:pPr>
      <w:keepNext/>
      <w:keepLines/>
      <w:spacing w:before="200" w:after="0"/>
      <w:outlineLvl w:val="4"/>
    </w:pPr>
    <w:rPr>
      <w:rFonts w:ascii="Calibri" w:eastAsia="Calibri" w:hAnsi="Calibri" w:cs="Calibri"/>
      <w:color w:val="243F61"/>
    </w:rPr>
  </w:style>
  <w:style w:type="paragraph" w:styleId="Nagwek6">
    <w:name w:val="heading 6"/>
    <w:basedOn w:val="Normalny"/>
    <w:next w:val="Normalny"/>
    <w:pPr>
      <w:keepNext/>
      <w:keepLines/>
      <w:spacing w:before="200" w:after="0"/>
      <w:outlineLvl w:val="5"/>
    </w:pPr>
    <w:rPr>
      <w:rFonts w:ascii="Calibri" w:eastAsia="Calibri" w:hAnsi="Calibri" w:cs="Calibri"/>
      <w:i/>
      <w:color w:val="243F6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pBdr>
        <w:bottom w:val="single" w:sz="8" w:space="4" w:color="4F81BD"/>
      </w:pBdr>
      <w:spacing w:after="300" w:line="240" w:lineRule="auto"/>
    </w:pPr>
    <w:rPr>
      <w:rFonts w:ascii="Calibri" w:eastAsia="Calibri" w:hAnsi="Calibri" w:cs="Calibri"/>
      <w:color w:val="17365D"/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rPr>
      <w:rFonts w:ascii="Calibri" w:eastAsia="Calibri" w:hAnsi="Calibri" w:cs="Calibri"/>
      <w:i/>
      <w:color w:val="4F81BD"/>
      <w:sz w:val="24"/>
      <w:szCs w:val="24"/>
    </w:rPr>
  </w:style>
  <w:style w:type="paragraph" w:styleId="Akapitzlist">
    <w:name w:val="List Paragraph"/>
    <w:basedOn w:val="Normalny"/>
    <w:uiPriority w:val="34"/>
    <w:qFormat/>
    <w:rsid w:val="002046B8"/>
    <w:pPr>
      <w:ind w:left="720"/>
      <w:contextualSpacing/>
    </w:pPr>
  </w:style>
  <w:style w:type="paragraph" w:styleId="Spistreci1">
    <w:name w:val="toc 1"/>
    <w:basedOn w:val="Normalny"/>
    <w:next w:val="Normalny"/>
    <w:autoRedefine/>
    <w:uiPriority w:val="39"/>
    <w:unhideWhenUsed/>
    <w:rsid w:val="002046B8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046B8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2046B8"/>
    <w:pPr>
      <w:spacing w:after="100"/>
      <w:ind w:left="440"/>
    </w:pPr>
  </w:style>
  <w:style w:type="paragraph" w:styleId="Spistreci4">
    <w:name w:val="toc 4"/>
    <w:basedOn w:val="Normalny"/>
    <w:next w:val="Normalny"/>
    <w:autoRedefine/>
    <w:uiPriority w:val="39"/>
    <w:unhideWhenUsed/>
    <w:rsid w:val="002046B8"/>
    <w:pPr>
      <w:spacing w:after="100"/>
      <w:ind w:left="660"/>
    </w:pPr>
  </w:style>
  <w:style w:type="character" w:styleId="Hipercze">
    <w:name w:val="Hyperlink"/>
    <w:basedOn w:val="Domylnaczcionkaakapitu"/>
    <w:uiPriority w:val="99"/>
    <w:unhideWhenUsed/>
    <w:rsid w:val="002046B8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15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5E5"/>
    <w:rPr>
      <w:rFonts w:ascii="Tahoma" w:hAnsi="Tahoma" w:cs="Tahoma"/>
      <w:sz w:val="16"/>
      <w:szCs w:val="1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006978"/>
    <w:pPr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Bezodstpw">
    <w:name w:val="No Spacing"/>
    <w:aliases w:val="~BaseStyle"/>
    <w:uiPriority w:val="1"/>
    <w:qFormat/>
    <w:rsid w:val="00456B66"/>
    <w:pPr>
      <w:spacing w:after="0" w:line="240" w:lineRule="auto"/>
    </w:pPr>
    <w:rPr>
      <w:rFonts w:asciiTheme="majorHAnsi" w:hAnsiTheme="majorHAnsi"/>
      <w:sz w:val="24"/>
    </w:rPr>
  </w:style>
  <w:style w:type="character" w:customStyle="1" w:styleId="fontstyle01">
    <w:name w:val="fontstyle01"/>
    <w:basedOn w:val="Domylnaczcionkaakapitu"/>
    <w:rsid w:val="00BB6FE3"/>
    <w:rPr>
      <w:rFonts w:ascii="Calibri" w:hAnsi="Calibri" w:cs="Calibri" w:hint="default"/>
      <w:b w:val="0"/>
      <w:bCs w:val="0"/>
      <w:i w:val="0"/>
      <w:iCs w:val="0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BC5F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C5FE1"/>
  </w:style>
  <w:style w:type="paragraph" w:styleId="Stopka">
    <w:name w:val="footer"/>
    <w:basedOn w:val="Normalny"/>
    <w:link w:val="StopkaZnak"/>
    <w:uiPriority w:val="99"/>
    <w:unhideWhenUsed/>
    <w:rsid w:val="00BC5F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C5FE1"/>
  </w:style>
  <w:style w:type="character" w:styleId="Tekstzastpczy">
    <w:name w:val="Placeholder Text"/>
    <w:basedOn w:val="Domylnaczcionkaakapitu"/>
    <w:uiPriority w:val="99"/>
    <w:semiHidden/>
    <w:rsid w:val="0077400C"/>
    <w:rPr>
      <w:color w:val="80808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A500D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A500D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A500D"/>
    <w:rPr>
      <w:vertAlign w:val="superscript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5138E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D554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440902"/>
    <w:pPr>
      <w:spacing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46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9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49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1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g"/><Relationship Id="rId18" Type="http://schemas.openxmlformats.org/officeDocument/2006/relationships/image" Target="media/image8.jpg"/><Relationship Id="rId26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image" Target="media/image11.jpg"/><Relationship Id="rId7" Type="http://schemas.openxmlformats.org/officeDocument/2006/relationships/footnotes" Target="footnote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5" Type="http://schemas.openxmlformats.org/officeDocument/2006/relationships/image" Target="media/image15.jp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biuro@corvus-projekt.pl" TargetMode="External"/><Relationship Id="rId24" Type="http://schemas.openxmlformats.org/officeDocument/2006/relationships/image" Target="media/image14.jpg"/><Relationship Id="rId5" Type="http://schemas.openxmlformats.org/officeDocument/2006/relationships/settings" Target="settings.xml"/><Relationship Id="rId15" Type="http://schemas.openxmlformats.org/officeDocument/2006/relationships/image" Target="media/image5.jpg"/><Relationship Id="rId23" Type="http://schemas.openxmlformats.org/officeDocument/2006/relationships/image" Target="media/image13.jpg"/><Relationship Id="rId28" Type="http://schemas.openxmlformats.org/officeDocument/2006/relationships/fontTable" Target="fontTable.xml"/><Relationship Id="rId10" Type="http://schemas.openxmlformats.org/officeDocument/2006/relationships/hyperlink" Target="http://www.corvus-projekt.pl" TargetMode="External"/><Relationship Id="rId19" Type="http://schemas.openxmlformats.org/officeDocument/2006/relationships/image" Target="media/image9.jp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E8tbAin2jJU0Mg3D7O9yzTZyK4w==">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</go:docsCustomData>
</go:gDocsCustomXmlDataStorage>
</file>

<file path=customXml/itemProps1.xml><?xml version="1.0" encoding="utf-8"?>
<ds:datastoreItem xmlns:ds="http://schemas.openxmlformats.org/officeDocument/2006/customXml" ds:itemID="{694131F8-D85E-4BF0-8440-6E82853C9B9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39</Pages>
  <Words>9472</Words>
  <Characters>56834</Characters>
  <Application>Microsoft Office Word</Application>
  <DocSecurity>0</DocSecurity>
  <Lines>473</Lines>
  <Paragraphs>132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SylwiaM</dc:creator>
  <cp:lastModifiedBy>Sebastian Kawa</cp:lastModifiedBy>
  <cp:revision>10</cp:revision>
  <cp:lastPrinted>2023-10-16T16:58:00Z</cp:lastPrinted>
  <dcterms:created xsi:type="dcterms:W3CDTF">2023-07-28T16:52:00Z</dcterms:created>
  <dcterms:modified xsi:type="dcterms:W3CDTF">2023-10-16T16:59:00Z</dcterms:modified>
</cp:coreProperties>
</file>