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754F7" w14:textId="77777777" w:rsidR="00963159" w:rsidRPr="00963159" w:rsidRDefault="00963159" w:rsidP="00CF562B">
      <w:pPr>
        <w:spacing w:line="276" w:lineRule="auto"/>
        <w:jc w:val="right"/>
        <w:rPr>
          <w:rFonts w:ascii="Times New Roman" w:hAnsi="Times New Roman" w:cs="Times New Roman"/>
          <w:sz w:val="20"/>
          <w:szCs w:val="20"/>
        </w:rPr>
      </w:pPr>
    </w:p>
    <w:p w14:paraId="530FD5CF" w14:textId="24719629" w:rsidR="007E5C14" w:rsidRPr="00963159" w:rsidRDefault="00E3104F" w:rsidP="00963159">
      <w:pPr>
        <w:spacing w:line="276" w:lineRule="auto"/>
        <w:jc w:val="right"/>
        <w:rPr>
          <w:rFonts w:ascii="Times New Roman" w:hAnsi="Times New Roman" w:cs="Times New Roman"/>
          <w:sz w:val="20"/>
          <w:szCs w:val="20"/>
        </w:rPr>
      </w:pPr>
      <w:r w:rsidRPr="00963159">
        <w:rPr>
          <w:rFonts w:ascii="Times New Roman" w:hAnsi="Times New Roman" w:cs="Times New Roman"/>
          <w:sz w:val="20"/>
          <w:szCs w:val="20"/>
        </w:rPr>
        <w:t>W</w:t>
      </w:r>
      <w:r w:rsidR="00044F84" w:rsidRPr="00963159">
        <w:rPr>
          <w:rFonts w:ascii="Times New Roman" w:hAnsi="Times New Roman" w:cs="Times New Roman"/>
          <w:sz w:val="20"/>
          <w:szCs w:val="20"/>
        </w:rPr>
        <w:t xml:space="preserve">zór Umowy - Załącznik nr </w:t>
      </w:r>
      <w:r w:rsidR="00963159" w:rsidRPr="00963159">
        <w:rPr>
          <w:rFonts w:ascii="Times New Roman" w:hAnsi="Times New Roman" w:cs="Times New Roman"/>
          <w:sz w:val="20"/>
          <w:szCs w:val="20"/>
        </w:rPr>
        <w:t>5</w:t>
      </w:r>
      <w:r w:rsidR="00044F84" w:rsidRPr="00963159">
        <w:rPr>
          <w:rFonts w:ascii="Times New Roman" w:hAnsi="Times New Roman" w:cs="Times New Roman"/>
          <w:sz w:val="20"/>
          <w:szCs w:val="20"/>
        </w:rPr>
        <w:t xml:space="preserve"> do S</w:t>
      </w:r>
      <w:r w:rsidRPr="00963159">
        <w:rPr>
          <w:rFonts w:ascii="Times New Roman" w:hAnsi="Times New Roman" w:cs="Times New Roman"/>
          <w:sz w:val="20"/>
          <w:szCs w:val="20"/>
        </w:rPr>
        <w:t>WZ</w:t>
      </w:r>
    </w:p>
    <w:p w14:paraId="218A53BF" w14:textId="52BB8F4B" w:rsidR="007E5C14" w:rsidRPr="00963159" w:rsidRDefault="00E3104F" w:rsidP="00CF562B">
      <w:pPr>
        <w:spacing w:before="120" w:after="240" w:line="276" w:lineRule="auto"/>
        <w:jc w:val="center"/>
        <w:rPr>
          <w:rFonts w:ascii="Times New Roman" w:hAnsi="Times New Roman" w:cs="Times New Roman"/>
          <w:b/>
          <w:bCs/>
          <w:sz w:val="20"/>
          <w:szCs w:val="20"/>
        </w:rPr>
      </w:pPr>
      <w:r w:rsidRPr="00963159">
        <w:rPr>
          <w:rFonts w:ascii="Times New Roman" w:hAnsi="Times New Roman" w:cs="Times New Roman"/>
          <w:b/>
          <w:bCs/>
          <w:sz w:val="20"/>
          <w:szCs w:val="20"/>
        </w:rPr>
        <w:t>WZÓR UMOWY</w:t>
      </w:r>
    </w:p>
    <w:p w14:paraId="4F936315" w14:textId="3F81EDC9" w:rsidR="00E3104F" w:rsidRDefault="006C0A8C" w:rsidP="006C0A8C">
      <w:pPr>
        <w:spacing w:after="0" w:line="276" w:lineRule="auto"/>
        <w:jc w:val="center"/>
        <w:rPr>
          <w:rFonts w:ascii="Times New Roman" w:hAnsi="Times New Roman" w:cs="Times New Roman"/>
          <w:b/>
          <w:sz w:val="20"/>
          <w:szCs w:val="20"/>
          <w:lang w:eastAsia="pl-PL"/>
        </w:rPr>
      </w:pPr>
      <w:r>
        <w:rPr>
          <w:rFonts w:ascii="Times New Roman" w:hAnsi="Times New Roman" w:cs="Times New Roman"/>
          <w:b/>
          <w:sz w:val="20"/>
          <w:szCs w:val="20"/>
          <w:lang w:eastAsia="pl-PL"/>
        </w:rPr>
        <w:t>Umowa nr …………/2023</w:t>
      </w:r>
    </w:p>
    <w:p w14:paraId="53820EE3" w14:textId="02D4B318" w:rsidR="006C0A8C" w:rsidRDefault="006C0A8C" w:rsidP="006C0A8C">
      <w:pPr>
        <w:spacing w:after="0" w:line="276" w:lineRule="auto"/>
        <w:jc w:val="center"/>
        <w:rPr>
          <w:rFonts w:ascii="Times New Roman" w:hAnsi="Times New Roman" w:cs="Times New Roman"/>
          <w:b/>
          <w:sz w:val="20"/>
          <w:szCs w:val="20"/>
          <w:lang w:eastAsia="pl-PL"/>
        </w:rPr>
      </w:pPr>
      <w:r>
        <w:rPr>
          <w:rFonts w:ascii="Times New Roman" w:hAnsi="Times New Roman" w:cs="Times New Roman"/>
          <w:b/>
          <w:sz w:val="20"/>
          <w:szCs w:val="20"/>
          <w:lang w:eastAsia="pl-PL"/>
        </w:rPr>
        <w:t>ZP.272. ... .2023.ŻS</w:t>
      </w:r>
    </w:p>
    <w:p w14:paraId="75B54AD9" w14:textId="77777777" w:rsidR="006C0A8C" w:rsidRPr="00963159" w:rsidRDefault="006C0A8C" w:rsidP="006C0A8C">
      <w:pPr>
        <w:spacing w:after="0" w:line="276" w:lineRule="auto"/>
        <w:jc w:val="center"/>
        <w:rPr>
          <w:rFonts w:ascii="Times New Roman" w:hAnsi="Times New Roman" w:cs="Times New Roman"/>
          <w:sz w:val="20"/>
          <w:szCs w:val="20"/>
          <w:lang w:eastAsia="pl-PL"/>
        </w:rPr>
      </w:pPr>
    </w:p>
    <w:p w14:paraId="644CED53" w14:textId="77777777" w:rsidR="00E3104F" w:rsidRPr="00963159" w:rsidRDefault="00E3104F" w:rsidP="00CF562B">
      <w:pPr>
        <w:spacing w:before="120" w:line="276" w:lineRule="auto"/>
        <w:rPr>
          <w:rFonts w:ascii="Times New Roman" w:hAnsi="Times New Roman" w:cs="Times New Roman"/>
          <w:sz w:val="20"/>
          <w:szCs w:val="20"/>
          <w:lang w:eastAsia="pl-PL"/>
        </w:rPr>
      </w:pPr>
    </w:p>
    <w:p w14:paraId="76397B0A" w14:textId="0BEAC004" w:rsidR="00E3104F" w:rsidRPr="00963159" w:rsidRDefault="00D87F88" w:rsidP="00CF562B">
      <w:pPr>
        <w:spacing w:before="120" w:line="276" w:lineRule="auto"/>
        <w:rPr>
          <w:rFonts w:ascii="Times New Roman" w:hAnsi="Times New Roman" w:cs="Times New Roman"/>
          <w:sz w:val="20"/>
          <w:szCs w:val="20"/>
          <w:lang w:eastAsia="pl-PL"/>
        </w:rPr>
      </w:pPr>
      <w:r w:rsidRPr="00963159">
        <w:rPr>
          <w:rFonts w:ascii="Times New Roman" w:hAnsi="Times New Roman" w:cs="Times New Roman"/>
          <w:sz w:val="20"/>
          <w:szCs w:val="20"/>
          <w:lang w:eastAsia="pl-PL"/>
        </w:rPr>
        <w:t>W</w:t>
      </w:r>
      <w:r w:rsidR="00E3104F" w:rsidRPr="00963159">
        <w:rPr>
          <w:rFonts w:ascii="Times New Roman" w:hAnsi="Times New Roman" w:cs="Times New Roman"/>
          <w:sz w:val="20"/>
          <w:szCs w:val="20"/>
          <w:lang w:eastAsia="pl-PL"/>
        </w:rPr>
        <w:t xml:space="preserve"> dniu ___________ r. w </w:t>
      </w:r>
      <w:r w:rsidR="007D746F">
        <w:rPr>
          <w:rFonts w:ascii="Times New Roman" w:hAnsi="Times New Roman" w:cs="Times New Roman"/>
          <w:sz w:val="20"/>
          <w:szCs w:val="20"/>
          <w:lang w:eastAsia="pl-PL"/>
        </w:rPr>
        <w:t>Kołbaskowie</w:t>
      </w:r>
      <w:r w:rsidR="00BE2921" w:rsidRPr="00963159">
        <w:rPr>
          <w:rFonts w:ascii="Times New Roman" w:hAnsi="Times New Roman" w:cs="Times New Roman"/>
          <w:sz w:val="20"/>
          <w:szCs w:val="20"/>
          <w:lang w:eastAsia="pl-PL"/>
        </w:rPr>
        <w:t>,</w:t>
      </w:r>
      <w:r w:rsidR="005615A6" w:rsidRPr="00963159">
        <w:rPr>
          <w:rFonts w:ascii="Times New Roman" w:hAnsi="Times New Roman" w:cs="Times New Roman"/>
          <w:sz w:val="20"/>
          <w:szCs w:val="20"/>
          <w:lang w:eastAsia="pl-PL"/>
        </w:rPr>
        <w:t xml:space="preserve"> </w:t>
      </w:r>
      <w:r w:rsidR="00E3104F" w:rsidRPr="00963159">
        <w:rPr>
          <w:rFonts w:ascii="Times New Roman" w:hAnsi="Times New Roman" w:cs="Times New Roman"/>
          <w:sz w:val="20"/>
          <w:szCs w:val="20"/>
          <w:lang w:eastAsia="pl-PL"/>
        </w:rPr>
        <w:t xml:space="preserve">pomiędzy: </w:t>
      </w:r>
    </w:p>
    <w:p w14:paraId="2326338E" w14:textId="32B3B405" w:rsidR="005615A6" w:rsidRPr="00963159" w:rsidRDefault="007D746F" w:rsidP="005615A6">
      <w:pPr>
        <w:spacing w:before="120" w:line="276" w:lineRule="auto"/>
        <w:jc w:val="both"/>
        <w:rPr>
          <w:rFonts w:ascii="Times New Roman" w:hAnsi="Times New Roman" w:cs="Times New Roman"/>
          <w:sz w:val="20"/>
          <w:szCs w:val="20"/>
          <w:lang w:eastAsia="pl-PL"/>
        </w:rPr>
      </w:pPr>
      <w:r>
        <w:rPr>
          <w:rFonts w:ascii="Times New Roman" w:hAnsi="Times New Roman" w:cs="Times New Roman"/>
          <w:sz w:val="20"/>
          <w:szCs w:val="20"/>
          <w:lang w:eastAsia="pl-PL"/>
        </w:rPr>
        <w:t>Gminą Kołbaskowo</w:t>
      </w:r>
      <w:r w:rsidR="005615A6" w:rsidRPr="00963159">
        <w:rPr>
          <w:rFonts w:ascii="Times New Roman" w:hAnsi="Times New Roman" w:cs="Times New Roman"/>
          <w:sz w:val="20"/>
          <w:szCs w:val="20"/>
          <w:lang w:eastAsia="pl-PL"/>
        </w:rPr>
        <w:t xml:space="preserve"> z siedzibą </w:t>
      </w:r>
      <w:r>
        <w:rPr>
          <w:rFonts w:ascii="Times New Roman" w:hAnsi="Times New Roman" w:cs="Times New Roman"/>
          <w:sz w:val="20"/>
          <w:szCs w:val="20"/>
          <w:lang w:eastAsia="pl-PL"/>
        </w:rPr>
        <w:t xml:space="preserve">72-001 Kołbaskowo </w:t>
      </w:r>
      <w:r w:rsidR="005615A6" w:rsidRPr="00963159">
        <w:rPr>
          <w:rFonts w:ascii="Times New Roman" w:hAnsi="Times New Roman" w:cs="Times New Roman"/>
          <w:sz w:val="20"/>
          <w:szCs w:val="20"/>
          <w:lang w:eastAsia="pl-PL"/>
        </w:rPr>
        <w:t xml:space="preserve">(„Zamawiający”), </w:t>
      </w:r>
      <w:r>
        <w:rPr>
          <w:rFonts w:ascii="Times New Roman" w:hAnsi="Times New Roman" w:cs="Times New Roman"/>
          <w:sz w:val="20"/>
          <w:szCs w:val="20"/>
          <w:lang w:eastAsia="pl-PL"/>
        </w:rPr>
        <w:t xml:space="preserve">Kołbaskowo 106 </w:t>
      </w:r>
      <w:r w:rsidR="005615A6" w:rsidRPr="00963159">
        <w:rPr>
          <w:rFonts w:ascii="Times New Roman" w:hAnsi="Times New Roman" w:cs="Times New Roman"/>
          <w:sz w:val="20"/>
          <w:szCs w:val="20"/>
          <w:lang w:eastAsia="pl-PL"/>
        </w:rPr>
        <w:t xml:space="preserve">, NIP: </w:t>
      </w:r>
      <w:r>
        <w:rPr>
          <w:rFonts w:ascii="Times New Roman" w:hAnsi="Times New Roman" w:cs="Times New Roman"/>
          <w:sz w:val="20"/>
          <w:szCs w:val="20"/>
          <w:lang w:eastAsia="pl-PL"/>
        </w:rPr>
        <w:t>8512908333</w:t>
      </w:r>
      <w:r w:rsidR="005615A6" w:rsidRPr="00963159">
        <w:rPr>
          <w:rFonts w:ascii="Times New Roman" w:hAnsi="Times New Roman" w:cs="Times New Roman"/>
          <w:sz w:val="20"/>
          <w:szCs w:val="20"/>
          <w:lang w:eastAsia="pl-PL"/>
        </w:rPr>
        <w:t>, REGON:</w:t>
      </w:r>
      <w:r>
        <w:rPr>
          <w:rFonts w:ascii="Times New Roman" w:hAnsi="Times New Roman" w:cs="Times New Roman"/>
          <w:sz w:val="20"/>
          <w:szCs w:val="20"/>
          <w:lang w:eastAsia="pl-PL"/>
        </w:rPr>
        <w:t xml:space="preserve"> 811685450</w:t>
      </w:r>
      <w:r w:rsidR="006C0A8C">
        <w:rPr>
          <w:rFonts w:ascii="Times New Roman" w:hAnsi="Times New Roman" w:cs="Times New Roman"/>
          <w:sz w:val="20"/>
          <w:szCs w:val="20"/>
          <w:lang w:eastAsia="pl-PL"/>
        </w:rPr>
        <w:t>, reprezentowaną</w:t>
      </w:r>
      <w:r w:rsidR="005615A6" w:rsidRPr="00963159">
        <w:rPr>
          <w:rFonts w:ascii="Times New Roman" w:hAnsi="Times New Roman" w:cs="Times New Roman"/>
          <w:sz w:val="20"/>
          <w:szCs w:val="20"/>
          <w:lang w:eastAsia="pl-PL"/>
        </w:rPr>
        <w:t xml:space="preserve"> przez:</w:t>
      </w:r>
    </w:p>
    <w:p w14:paraId="0B94965F" w14:textId="54A5F5A0" w:rsidR="005615A6" w:rsidRPr="00963159" w:rsidRDefault="006C0A8C" w:rsidP="005615A6">
      <w:pPr>
        <w:spacing w:before="120" w:line="276" w:lineRule="auto"/>
        <w:jc w:val="both"/>
        <w:rPr>
          <w:rFonts w:ascii="Times New Roman" w:hAnsi="Times New Roman" w:cs="Times New Roman"/>
          <w:sz w:val="20"/>
          <w:szCs w:val="20"/>
          <w:lang w:eastAsia="pl-PL"/>
        </w:rPr>
      </w:pPr>
      <w:r>
        <w:rPr>
          <w:rFonts w:ascii="Times New Roman" w:hAnsi="Times New Roman" w:cs="Times New Roman"/>
          <w:sz w:val="20"/>
          <w:szCs w:val="20"/>
          <w:lang w:eastAsia="pl-PL"/>
        </w:rPr>
        <w:t>Małgorzatę Schwarz</w:t>
      </w:r>
      <w:r w:rsidR="005615A6" w:rsidRPr="00963159">
        <w:rPr>
          <w:rFonts w:ascii="Times New Roman" w:hAnsi="Times New Roman" w:cs="Times New Roman"/>
          <w:sz w:val="20"/>
          <w:szCs w:val="20"/>
          <w:lang w:eastAsia="pl-PL"/>
        </w:rPr>
        <w:t xml:space="preserve"> – </w:t>
      </w:r>
      <w:r>
        <w:rPr>
          <w:rFonts w:ascii="Times New Roman" w:hAnsi="Times New Roman" w:cs="Times New Roman"/>
          <w:sz w:val="20"/>
          <w:szCs w:val="20"/>
          <w:lang w:eastAsia="pl-PL"/>
        </w:rPr>
        <w:t>Wójta Gminy</w:t>
      </w:r>
      <w:r w:rsidR="005615A6" w:rsidRPr="00963159">
        <w:rPr>
          <w:rFonts w:ascii="Times New Roman" w:hAnsi="Times New Roman" w:cs="Times New Roman"/>
          <w:sz w:val="20"/>
          <w:szCs w:val="20"/>
          <w:lang w:eastAsia="pl-PL"/>
        </w:rPr>
        <w:t>,</w:t>
      </w:r>
    </w:p>
    <w:p w14:paraId="07595754" w14:textId="1AB01B33" w:rsidR="00E3104F" w:rsidRPr="00963159" w:rsidRDefault="00044F84"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zwaną dalej „Zamawiającym”,</w:t>
      </w:r>
    </w:p>
    <w:p w14:paraId="698B7B81" w14:textId="71103191" w:rsidR="00044F84" w:rsidRPr="00963159" w:rsidRDefault="00E3104F" w:rsidP="00CF562B">
      <w:pPr>
        <w:spacing w:before="120" w:line="276" w:lineRule="auto"/>
        <w:rPr>
          <w:rFonts w:ascii="Times New Roman" w:hAnsi="Times New Roman" w:cs="Times New Roman"/>
          <w:sz w:val="20"/>
          <w:szCs w:val="20"/>
          <w:lang w:eastAsia="pl-PL"/>
        </w:rPr>
      </w:pPr>
      <w:r w:rsidRPr="00963159">
        <w:rPr>
          <w:rFonts w:ascii="Times New Roman" w:hAnsi="Times New Roman" w:cs="Times New Roman"/>
          <w:sz w:val="20"/>
          <w:szCs w:val="20"/>
          <w:lang w:eastAsia="pl-PL"/>
        </w:rPr>
        <w:t xml:space="preserve">a </w:t>
      </w:r>
    </w:p>
    <w:p w14:paraId="270DEFD6" w14:textId="2BD64409" w:rsidR="00044F84" w:rsidRPr="00963159" w:rsidRDefault="007D1C3D"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Panią/Panem</w:t>
      </w:r>
      <w:r w:rsidR="00E13B7B" w:rsidRPr="00963159">
        <w:rPr>
          <w:rFonts w:ascii="Times New Roman" w:hAnsi="Times New Roman" w:cs="Times New Roman"/>
          <w:sz w:val="20"/>
          <w:szCs w:val="20"/>
          <w:lang w:eastAsia="pl-PL"/>
        </w:rPr>
        <w:t xml:space="preserve"> </w:t>
      </w:r>
      <w:r w:rsidR="00044F84" w:rsidRPr="00963159">
        <w:rPr>
          <w:rFonts w:ascii="Times New Roman" w:hAnsi="Times New Roman" w:cs="Times New Roman"/>
          <w:sz w:val="20"/>
          <w:szCs w:val="20"/>
          <w:lang w:eastAsia="pl-PL"/>
        </w:rPr>
        <w:t>…………………………………………………………, zamieszkałą/</w:t>
      </w:r>
      <w:proofErr w:type="spellStart"/>
      <w:r w:rsidR="00044F84" w:rsidRPr="00963159">
        <w:rPr>
          <w:rFonts w:ascii="Times New Roman" w:hAnsi="Times New Roman" w:cs="Times New Roman"/>
          <w:sz w:val="20"/>
          <w:szCs w:val="20"/>
          <w:lang w:eastAsia="pl-PL"/>
        </w:rPr>
        <w:t>ym</w:t>
      </w:r>
      <w:proofErr w:type="spellEnd"/>
      <w:r w:rsidR="00044F84" w:rsidRPr="00963159">
        <w:rPr>
          <w:rFonts w:ascii="Times New Roman" w:hAnsi="Times New Roman" w:cs="Times New Roman"/>
          <w:sz w:val="20"/>
          <w:szCs w:val="20"/>
          <w:lang w:eastAsia="pl-PL"/>
        </w:rPr>
        <w:t xml:space="preserve"> w…… przy ul. …</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 …</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 xml:space="preserve">.. </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 prowadzącym działalność gospodarczą pod firmą</w:t>
      </w:r>
      <w:r w:rsidR="00131844" w:rsidRPr="00963159">
        <w:rPr>
          <w:rFonts w:ascii="Times New Roman" w:hAnsi="Times New Roman" w:cs="Times New Roman"/>
          <w:sz w:val="20"/>
          <w:szCs w:val="20"/>
          <w:lang w:eastAsia="pl-PL"/>
        </w:rPr>
        <w:t xml:space="preserve"> </w:t>
      </w:r>
      <w:r w:rsidR="00044F84" w:rsidRPr="00963159">
        <w:rPr>
          <w:rFonts w:ascii="Times New Roman" w:hAnsi="Times New Roman" w:cs="Times New Roman"/>
          <w:sz w:val="20"/>
          <w:szCs w:val="20"/>
          <w:lang w:eastAsia="pl-PL"/>
        </w:rPr>
        <w:t>......…</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 xml:space="preserve">………………………………… </w:t>
      </w:r>
      <w:r w:rsidR="00131844" w:rsidRPr="00963159">
        <w:rPr>
          <w:rFonts w:ascii="Times New Roman" w:hAnsi="Times New Roman" w:cs="Times New Roman"/>
          <w:sz w:val="20"/>
          <w:szCs w:val="20"/>
          <w:lang w:eastAsia="pl-PL"/>
        </w:rPr>
        <w:t xml:space="preserve">z siedzibą w ……………………………………………… </w:t>
      </w:r>
      <w:r w:rsidR="00044F84" w:rsidRPr="00963159">
        <w:rPr>
          <w:rFonts w:ascii="Times New Roman" w:hAnsi="Times New Roman" w:cs="Times New Roman"/>
          <w:sz w:val="20"/>
          <w:szCs w:val="20"/>
          <w:lang w:eastAsia="pl-PL"/>
        </w:rPr>
        <w:t>ul.……………………………………………………………………………………</w:t>
      </w:r>
      <w:r w:rsidR="00131844" w:rsidRPr="00963159">
        <w:rPr>
          <w:rFonts w:ascii="Times New Roman" w:hAnsi="Times New Roman" w:cs="Times New Roman"/>
          <w:sz w:val="20"/>
          <w:szCs w:val="20"/>
          <w:lang w:eastAsia="pl-PL"/>
        </w:rPr>
        <w:t>…………………………………..</w:t>
      </w:r>
      <w:r w:rsidR="00044F84" w:rsidRPr="00963159">
        <w:rPr>
          <w:rFonts w:ascii="Times New Roman" w:hAnsi="Times New Roman" w:cs="Times New Roman"/>
          <w:sz w:val="20"/>
          <w:szCs w:val="20"/>
          <w:lang w:eastAsia="pl-PL"/>
        </w:rPr>
        <w:t xml:space="preserve"> zarejestrowanym ………………………………………………………………, posiadającym numer identyfikacyjny NIP ……………………; REGON ………………………,</w:t>
      </w:r>
    </w:p>
    <w:p w14:paraId="5CB6B4C4" w14:textId="77777777" w:rsidR="00044F84" w:rsidRPr="00963159" w:rsidRDefault="00044F84"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reprezentowanym przez:</w:t>
      </w:r>
    </w:p>
    <w:p w14:paraId="38270130" w14:textId="154A70CE" w:rsidR="00044F84" w:rsidRPr="00963159" w:rsidRDefault="00685F98"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 xml:space="preserve"> ……………………………………</w:t>
      </w:r>
    </w:p>
    <w:p w14:paraId="4B6551F3" w14:textId="55FCCEFB" w:rsidR="00044F84" w:rsidRPr="00963159" w:rsidRDefault="00044F84"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w:t>
      </w:r>
      <w:r w:rsidR="00E13B7B" w:rsidRPr="00963159">
        <w:rPr>
          <w:rFonts w:ascii="Times New Roman" w:hAnsi="Times New Roman" w:cs="Times New Roman"/>
          <w:sz w:val="20"/>
          <w:szCs w:val="20"/>
          <w:lang w:eastAsia="pl-PL"/>
        </w:rPr>
        <w:t xml:space="preserve"> </w:t>
      </w:r>
      <w:r w:rsidRPr="00963159">
        <w:rPr>
          <w:rFonts w:ascii="Times New Roman" w:hAnsi="Times New Roman" w:cs="Times New Roman"/>
          <w:sz w:val="20"/>
          <w:szCs w:val="20"/>
          <w:lang w:eastAsia="pl-PL"/>
        </w:rPr>
        <w:t>z siedzibą w……………………………… wpisaną do Krajowego Rejestru Sądowego - Rejestru Przedsiębiorców prowadzonego przez Sąd Rejonowy …………</w:t>
      </w:r>
      <w:r w:rsidR="00131844" w:rsidRPr="00963159">
        <w:rPr>
          <w:rFonts w:ascii="Times New Roman" w:hAnsi="Times New Roman" w:cs="Times New Roman"/>
          <w:sz w:val="20"/>
          <w:szCs w:val="20"/>
          <w:lang w:eastAsia="pl-PL"/>
        </w:rPr>
        <w:t>…………………….</w:t>
      </w:r>
      <w:r w:rsidRPr="00963159">
        <w:rPr>
          <w:rFonts w:ascii="Times New Roman" w:hAnsi="Times New Roman" w:cs="Times New Roman"/>
          <w:sz w:val="20"/>
          <w:szCs w:val="20"/>
          <w:lang w:eastAsia="pl-PL"/>
        </w:rPr>
        <w:t>………- …</w:t>
      </w:r>
      <w:r w:rsidR="00131844" w:rsidRPr="00963159">
        <w:rPr>
          <w:rFonts w:ascii="Times New Roman" w:hAnsi="Times New Roman" w:cs="Times New Roman"/>
          <w:sz w:val="20"/>
          <w:szCs w:val="20"/>
          <w:lang w:eastAsia="pl-PL"/>
        </w:rPr>
        <w:t>……</w:t>
      </w:r>
      <w:r w:rsidRPr="00963159">
        <w:rPr>
          <w:rFonts w:ascii="Times New Roman" w:hAnsi="Times New Roman" w:cs="Times New Roman"/>
          <w:sz w:val="20"/>
          <w:szCs w:val="20"/>
          <w:lang w:eastAsia="pl-PL"/>
        </w:rPr>
        <w:t>.. Wydział Gospodarczy Krajowego Rejestru Sądowego pod numerem KRS: …</w:t>
      </w:r>
      <w:r w:rsidR="00131844" w:rsidRPr="00963159">
        <w:rPr>
          <w:rFonts w:ascii="Times New Roman" w:hAnsi="Times New Roman" w:cs="Times New Roman"/>
          <w:sz w:val="20"/>
          <w:szCs w:val="20"/>
          <w:lang w:eastAsia="pl-PL"/>
        </w:rPr>
        <w:t>………….……..</w:t>
      </w:r>
      <w:r w:rsidRPr="00963159">
        <w:rPr>
          <w:rFonts w:ascii="Times New Roman" w:hAnsi="Times New Roman" w:cs="Times New Roman"/>
          <w:sz w:val="20"/>
          <w:szCs w:val="20"/>
          <w:lang w:eastAsia="pl-PL"/>
        </w:rPr>
        <w:t xml:space="preserve">…….., kapitał zakładowy w wysokości </w:t>
      </w:r>
      <w:r w:rsidR="00131844" w:rsidRPr="00963159">
        <w:rPr>
          <w:rFonts w:ascii="Times New Roman" w:hAnsi="Times New Roman" w:cs="Times New Roman"/>
          <w:sz w:val="20"/>
          <w:szCs w:val="20"/>
          <w:lang w:eastAsia="pl-PL"/>
        </w:rPr>
        <w:t>………………..</w:t>
      </w:r>
      <w:r w:rsidRPr="00963159">
        <w:rPr>
          <w:rFonts w:ascii="Times New Roman" w:hAnsi="Times New Roman" w:cs="Times New Roman"/>
          <w:sz w:val="20"/>
          <w:szCs w:val="20"/>
          <w:lang w:eastAsia="pl-PL"/>
        </w:rPr>
        <w:t>……….</w:t>
      </w:r>
      <w:r w:rsidR="00131844" w:rsidRPr="00963159">
        <w:rPr>
          <w:rFonts w:ascii="Times New Roman" w:hAnsi="Times New Roman" w:cs="Times New Roman"/>
          <w:sz w:val="20"/>
          <w:szCs w:val="20"/>
          <w:lang w:eastAsia="pl-PL"/>
        </w:rPr>
        <w:t xml:space="preserve"> </w:t>
      </w:r>
      <w:r w:rsidRPr="00963159">
        <w:rPr>
          <w:rFonts w:ascii="Times New Roman" w:hAnsi="Times New Roman" w:cs="Times New Roman"/>
          <w:sz w:val="20"/>
          <w:szCs w:val="20"/>
          <w:lang w:eastAsia="pl-PL"/>
        </w:rPr>
        <w:t xml:space="preserve">zł (słownie: </w:t>
      </w:r>
      <w:r w:rsidR="00131844" w:rsidRPr="00963159">
        <w:rPr>
          <w:rFonts w:ascii="Times New Roman" w:hAnsi="Times New Roman" w:cs="Times New Roman"/>
          <w:sz w:val="20"/>
          <w:szCs w:val="20"/>
          <w:lang w:eastAsia="pl-PL"/>
        </w:rPr>
        <w:t xml:space="preserve">…………………………………………… </w:t>
      </w:r>
      <w:r w:rsidRPr="00963159">
        <w:rPr>
          <w:rFonts w:ascii="Times New Roman" w:hAnsi="Times New Roman" w:cs="Times New Roman"/>
          <w:sz w:val="20"/>
          <w:szCs w:val="20"/>
          <w:lang w:eastAsia="pl-PL"/>
        </w:rPr>
        <w:t>złotych) wpłacony w całości, posiadającą numer identy</w:t>
      </w:r>
      <w:r w:rsidR="00131844" w:rsidRPr="00963159">
        <w:rPr>
          <w:rFonts w:ascii="Times New Roman" w:hAnsi="Times New Roman" w:cs="Times New Roman"/>
          <w:sz w:val="20"/>
          <w:szCs w:val="20"/>
          <w:lang w:eastAsia="pl-PL"/>
        </w:rPr>
        <w:t xml:space="preserve">fikacyjny NIP ……………………………………………, </w:t>
      </w:r>
      <w:r w:rsidRPr="00963159">
        <w:rPr>
          <w:rFonts w:ascii="Times New Roman" w:hAnsi="Times New Roman" w:cs="Times New Roman"/>
          <w:sz w:val="20"/>
          <w:szCs w:val="20"/>
          <w:lang w:eastAsia="pl-PL"/>
        </w:rPr>
        <w:t xml:space="preserve">REGON ………………………………, </w:t>
      </w:r>
    </w:p>
    <w:p w14:paraId="0905A402" w14:textId="77777777" w:rsidR="00044F84" w:rsidRPr="00963159" w:rsidRDefault="00044F84"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reprezentowaną przez:</w:t>
      </w:r>
    </w:p>
    <w:p w14:paraId="784F608F" w14:textId="487C094C" w:rsidR="00044F84" w:rsidRPr="00963159" w:rsidRDefault="00685F98"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w:t>
      </w:r>
      <w:r w:rsidR="008274EC" w:rsidRPr="00963159">
        <w:rPr>
          <w:rFonts w:ascii="Times New Roman" w:hAnsi="Times New Roman" w:cs="Times New Roman"/>
          <w:sz w:val="20"/>
          <w:szCs w:val="20"/>
          <w:lang w:eastAsia="pl-PL"/>
        </w:rPr>
        <w:t>……………………… - ……………………………….</w:t>
      </w:r>
    </w:p>
    <w:p w14:paraId="18384DB4" w14:textId="77777777" w:rsidR="00044F84" w:rsidRPr="00963159" w:rsidRDefault="00044F84"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zwanym dalej „Wykonawcą”.</w:t>
      </w:r>
    </w:p>
    <w:p w14:paraId="15579A27" w14:textId="2CD4D315" w:rsidR="00E3104F" w:rsidRPr="00963159" w:rsidRDefault="00044F84" w:rsidP="00CF562B">
      <w:pPr>
        <w:spacing w:before="120" w:line="276" w:lineRule="auto"/>
        <w:rPr>
          <w:rFonts w:ascii="Times New Roman" w:hAnsi="Times New Roman" w:cs="Times New Roman"/>
          <w:sz w:val="20"/>
          <w:szCs w:val="20"/>
          <w:lang w:eastAsia="pl-PL"/>
        </w:rPr>
      </w:pPr>
      <w:r w:rsidRPr="00963159">
        <w:rPr>
          <w:rFonts w:ascii="Times New Roman" w:hAnsi="Times New Roman" w:cs="Times New Roman"/>
          <w:sz w:val="20"/>
          <w:szCs w:val="20"/>
          <w:lang w:eastAsia="pl-PL"/>
        </w:rPr>
        <w:t>(* - wg. rodzaju podmiotu gospodarczego - niewłaściwe usunąć)</w:t>
      </w:r>
    </w:p>
    <w:p w14:paraId="6EB4AF88" w14:textId="46A94F25" w:rsidR="005615A6" w:rsidRPr="00963159" w:rsidRDefault="00E3104F" w:rsidP="00CF562B">
      <w:pPr>
        <w:spacing w:before="120" w:line="276" w:lineRule="auto"/>
        <w:rPr>
          <w:rFonts w:ascii="Times New Roman" w:hAnsi="Times New Roman" w:cs="Times New Roman"/>
          <w:sz w:val="20"/>
          <w:szCs w:val="20"/>
          <w:lang w:eastAsia="pl-PL"/>
        </w:rPr>
      </w:pPr>
      <w:r w:rsidRPr="00963159">
        <w:rPr>
          <w:rFonts w:ascii="Times New Roman" w:hAnsi="Times New Roman" w:cs="Times New Roman"/>
          <w:sz w:val="20"/>
          <w:szCs w:val="20"/>
          <w:lang w:eastAsia="pl-PL"/>
        </w:rPr>
        <w:t>zaś wspólnie zwanymi dalej „Stronami”,</w:t>
      </w:r>
    </w:p>
    <w:p w14:paraId="1C43C3A1" w14:textId="413CC2C7" w:rsidR="005615A6" w:rsidRPr="00963159" w:rsidRDefault="005615A6" w:rsidP="00CF562B">
      <w:pPr>
        <w:spacing w:before="120" w:line="276" w:lineRule="auto"/>
        <w:jc w:val="both"/>
        <w:rPr>
          <w:rFonts w:ascii="Times New Roman" w:hAnsi="Times New Roman" w:cs="Times New Roman"/>
          <w:sz w:val="20"/>
          <w:szCs w:val="20"/>
          <w:lang w:eastAsia="pl-PL"/>
        </w:rPr>
      </w:pPr>
      <w:r w:rsidRPr="00963159">
        <w:rPr>
          <w:rFonts w:ascii="Times New Roman" w:hAnsi="Times New Roman" w:cs="Times New Roman"/>
          <w:sz w:val="20"/>
          <w:szCs w:val="20"/>
          <w:lang w:eastAsia="pl-PL"/>
        </w:rPr>
        <w:t xml:space="preserve">w wyniku dokonania wyboru oferty Wykonawcy jako oferty najkorzystniejszej („Oferta”), złożonej w postępowaniu o udzielenie zamówienia publicznego </w:t>
      </w:r>
      <w:r w:rsidR="004563D8" w:rsidRPr="00963159">
        <w:rPr>
          <w:rFonts w:ascii="Times New Roman" w:hAnsi="Times New Roman" w:cs="Times New Roman"/>
          <w:sz w:val="20"/>
          <w:szCs w:val="20"/>
          <w:lang w:eastAsia="pl-PL"/>
        </w:rPr>
        <w:t xml:space="preserve">pn. </w:t>
      </w:r>
      <w:r w:rsidR="004563D8" w:rsidRPr="00963159">
        <w:rPr>
          <w:rFonts w:ascii="Times New Roman" w:hAnsi="Times New Roman" w:cs="Times New Roman"/>
          <w:i/>
          <w:sz w:val="20"/>
          <w:szCs w:val="20"/>
          <w:lang w:eastAsia="pl-PL"/>
        </w:rPr>
        <w:t>„</w:t>
      </w:r>
      <w:r w:rsidR="007D746F" w:rsidRPr="007D746F">
        <w:rPr>
          <w:rFonts w:ascii="Times New Roman" w:hAnsi="Times New Roman" w:cs="Times New Roman"/>
          <w:i/>
          <w:sz w:val="20"/>
          <w:szCs w:val="20"/>
          <w:lang w:eastAsia="pl-PL"/>
        </w:rPr>
        <w:t>Budowie miejsca (wiaty rekreacyjnej) wypoczynku turystów oraz łącznika ścieżek rowerowych przy szlaku rowerowym w sąsiedztwie dawnego przejścia granicznego</w:t>
      </w:r>
      <w:r w:rsidR="007D746F">
        <w:rPr>
          <w:rFonts w:ascii="Times New Roman" w:hAnsi="Times New Roman" w:cs="Times New Roman"/>
          <w:i/>
          <w:sz w:val="20"/>
          <w:szCs w:val="20"/>
          <w:lang w:eastAsia="pl-PL"/>
        </w:rPr>
        <w:t xml:space="preserve"> </w:t>
      </w:r>
      <w:r w:rsidR="007D746F" w:rsidRPr="007D746F">
        <w:rPr>
          <w:rFonts w:ascii="Times New Roman" w:hAnsi="Times New Roman" w:cs="Times New Roman"/>
          <w:i/>
          <w:sz w:val="20"/>
          <w:szCs w:val="20"/>
          <w:lang w:eastAsia="pl-PL"/>
        </w:rPr>
        <w:lastRenderedPageBreak/>
        <w:t xml:space="preserve">w </w:t>
      </w:r>
      <w:proofErr w:type="spellStart"/>
      <w:r w:rsidR="007D746F" w:rsidRPr="007D746F">
        <w:rPr>
          <w:rFonts w:ascii="Times New Roman" w:hAnsi="Times New Roman" w:cs="Times New Roman"/>
          <w:i/>
          <w:sz w:val="20"/>
          <w:szCs w:val="20"/>
          <w:lang w:eastAsia="pl-PL"/>
        </w:rPr>
        <w:t>Rosówku</w:t>
      </w:r>
      <w:proofErr w:type="spellEnd"/>
      <w:r w:rsidR="007D746F" w:rsidRPr="007D746F">
        <w:rPr>
          <w:rFonts w:ascii="Times New Roman" w:hAnsi="Times New Roman" w:cs="Times New Roman"/>
          <w:i/>
          <w:sz w:val="20"/>
          <w:szCs w:val="20"/>
          <w:lang w:eastAsia="pl-PL"/>
        </w:rPr>
        <w:t xml:space="preserve"> w ramach zadania inwestycyjnego  pn.: Ścieżka rowerowa "Zielona granica”</w:t>
      </w:r>
      <w:r w:rsidR="004563D8" w:rsidRPr="00963159">
        <w:rPr>
          <w:rFonts w:ascii="Times New Roman" w:hAnsi="Times New Roman" w:cs="Times New Roman"/>
          <w:sz w:val="20"/>
          <w:szCs w:val="20"/>
          <w:lang w:eastAsia="pl-PL"/>
        </w:rPr>
        <w:t xml:space="preserve"> </w:t>
      </w:r>
      <w:r w:rsidRPr="00963159">
        <w:rPr>
          <w:rFonts w:ascii="Times New Roman" w:hAnsi="Times New Roman" w:cs="Times New Roman"/>
          <w:sz w:val="20"/>
          <w:szCs w:val="20"/>
          <w:lang w:eastAsia="pl-PL"/>
        </w:rPr>
        <w:t>nr</w:t>
      </w:r>
      <w:r w:rsidR="00901040">
        <w:rPr>
          <w:rFonts w:ascii="Times New Roman" w:hAnsi="Times New Roman" w:cs="Times New Roman"/>
          <w:sz w:val="20"/>
          <w:szCs w:val="20"/>
          <w:lang w:eastAsia="pl-PL"/>
        </w:rPr>
        <w:t xml:space="preserve"> ZP.271.4.2023.ŻS</w:t>
      </w:r>
      <w:r w:rsidR="006C0A8C">
        <w:rPr>
          <w:rFonts w:ascii="Times New Roman" w:hAnsi="Times New Roman" w:cs="Times New Roman"/>
          <w:sz w:val="20"/>
          <w:szCs w:val="20"/>
          <w:lang w:eastAsia="pl-PL"/>
        </w:rPr>
        <w:t xml:space="preserve"> p</w:t>
      </w:r>
      <w:r w:rsidRPr="00963159">
        <w:rPr>
          <w:rFonts w:ascii="Times New Roman" w:hAnsi="Times New Roman" w:cs="Times New Roman"/>
          <w:sz w:val="20"/>
          <w:szCs w:val="20"/>
          <w:lang w:eastAsia="pl-PL"/>
        </w:rPr>
        <w:t>rzeprowadzonym w trybie podstawowym wariancie II („Postępowanie”), na podstawie przepisów ustawy z dnia 11 września 2019 r. Prawo zamówień publicznych (</w:t>
      </w:r>
      <w:proofErr w:type="spellStart"/>
      <w:r w:rsidR="001275F3" w:rsidRPr="00963159">
        <w:rPr>
          <w:rFonts w:ascii="Times New Roman" w:hAnsi="Times New Roman" w:cs="Times New Roman"/>
          <w:sz w:val="20"/>
          <w:szCs w:val="20"/>
          <w:lang w:eastAsia="pl-PL"/>
        </w:rPr>
        <w:t>t.j</w:t>
      </w:r>
      <w:proofErr w:type="spellEnd"/>
      <w:r w:rsidR="001275F3" w:rsidRPr="00963159">
        <w:rPr>
          <w:rFonts w:ascii="Times New Roman" w:hAnsi="Times New Roman" w:cs="Times New Roman"/>
          <w:sz w:val="20"/>
          <w:szCs w:val="20"/>
          <w:lang w:eastAsia="pl-PL"/>
        </w:rPr>
        <w:t>. Dz. U. z 202</w:t>
      </w:r>
      <w:r w:rsidR="00963159">
        <w:rPr>
          <w:rFonts w:ascii="Times New Roman" w:hAnsi="Times New Roman" w:cs="Times New Roman"/>
          <w:sz w:val="20"/>
          <w:szCs w:val="20"/>
          <w:lang w:eastAsia="pl-PL"/>
        </w:rPr>
        <w:t>2</w:t>
      </w:r>
      <w:r w:rsidRPr="00963159">
        <w:rPr>
          <w:rFonts w:ascii="Times New Roman" w:hAnsi="Times New Roman" w:cs="Times New Roman"/>
          <w:sz w:val="20"/>
          <w:szCs w:val="20"/>
          <w:lang w:eastAsia="pl-PL"/>
        </w:rPr>
        <w:t xml:space="preserve"> r. poz. </w:t>
      </w:r>
      <w:r w:rsidR="001275F3" w:rsidRPr="00963159">
        <w:rPr>
          <w:rFonts w:ascii="Times New Roman" w:hAnsi="Times New Roman" w:cs="Times New Roman"/>
          <w:sz w:val="20"/>
          <w:szCs w:val="20"/>
          <w:lang w:eastAsia="pl-PL"/>
        </w:rPr>
        <w:t>1</w:t>
      </w:r>
      <w:r w:rsidR="00963159">
        <w:rPr>
          <w:rFonts w:ascii="Times New Roman" w:hAnsi="Times New Roman" w:cs="Times New Roman"/>
          <w:sz w:val="20"/>
          <w:szCs w:val="20"/>
          <w:lang w:eastAsia="pl-PL"/>
        </w:rPr>
        <w:t>710</w:t>
      </w:r>
      <w:r w:rsidRPr="00963159">
        <w:rPr>
          <w:rFonts w:ascii="Times New Roman" w:hAnsi="Times New Roman" w:cs="Times New Roman"/>
          <w:sz w:val="20"/>
          <w:szCs w:val="20"/>
          <w:lang w:eastAsia="pl-PL"/>
        </w:rPr>
        <w:t xml:space="preserve"> z </w:t>
      </w:r>
      <w:proofErr w:type="spellStart"/>
      <w:r w:rsidRPr="00963159">
        <w:rPr>
          <w:rFonts w:ascii="Times New Roman" w:hAnsi="Times New Roman" w:cs="Times New Roman"/>
          <w:sz w:val="20"/>
          <w:szCs w:val="20"/>
          <w:lang w:eastAsia="pl-PL"/>
        </w:rPr>
        <w:t>późn</w:t>
      </w:r>
      <w:proofErr w:type="spellEnd"/>
      <w:r w:rsidRPr="00963159">
        <w:rPr>
          <w:rFonts w:ascii="Times New Roman" w:hAnsi="Times New Roman" w:cs="Times New Roman"/>
          <w:sz w:val="20"/>
          <w:szCs w:val="20"/>
          <w:lang w:eastAsia="pl-PL"/>
        </w:rPr>
        <w:t>. zm. – „PZP”), została zawarta umowa („Umowa”) następującej treści:</w:t>
      </w:r>
    </w:p>
    <w:p w14:paraId="692E6D8A" w14:textId="21FCEB0A" w:rsidR="00723895" w:rsidRPr="00963159" w:rsidRDefault="00723895" w:rsidP="00CF562B">
      <w:pPr>
        <w:spacing w:line="276" w:lineRule="auto"/>
        <w:jc w:val="center"/>
        <w:rPr>
          <w:rFonts w:ascii="Times New Roman" w:hAnsi="Times New Roman" w:cs="Times New Roman"/>
          <w:b/>
          <w:sz w:val="20"/>
          <w:szCs w:val="20"/>
        </w:rPr>
      </w:pPr>
      <w:r w:rsidRPr="00963159">
        <w:rPr>
          <w:rFonts w:ascii="Times New Roman" w:hAnsi="Times New Roman" w:cs="Times New Roman"/>
          <w:b/>
          <w:sz w:val="20"/>
          <w:szCs w:val="20"/>
        </w:rPr>
        <w:t xml:space="preserve">§ 1 </w:t>
      </w:r>
      <w:r w:rsidR="000E1E93" w:rsidRPr="00963159">
        <w:rPr>
          <w:rFonts w:ascii="Times New Roman" w:hAnsi="Times New Roman" w:cs="Times New Roman"/>
          <w:b/>
          <w:smallCaps/>
          <w:sz w:val="20"/>
          <w:szCs w:val="20"/>
        </w:rPr>
        <w:t>Przedmiot Umowy</w:t>
      </w:r>
    </w:p>
    <w:p w14:paraId="352D41A4" w14:textId="482598A8" w:rsidR="00723895" w:rsidRPr="00963159" w:rsidRDefault="00723895" w:rsidP="004563D8">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Zamawiający zleca, a Wykonawca przyjmuje do wykonania </w:t>
      </w:r>
      <w:r w:rsidR="006C3F96" w:rsidRPr="00963159">
        <w:rPr>
          <w:rFonts w:ascii="Times New Roman" w:hAnsi="Times New Roman" w:cs="Times New Roman"/>
          <w:sz w:val="20"/>
          <w:szCs w:val="20"/>
        </w:rPr>
        <w:t xml:space="preserve">robotę budowlaną pn. </w:t>
      </w:r>
      <w:r w:rsidR="006C3F96" w:rsidRPr="00963159">
        <w:rPr>
          <w:rFonts w:ascii="Times New Roman" w:hAnsi="Times New Roman" w:cs="Times New Roman"/>
          <w:i/>
          <w:sz w:val="20"/>
          <w:szCs w:val="20"/>
        </w:rPr>
        <w:t>„</w:t>
      </w:r>
      <w:r w:rsidR="007D746F" w:rsidRPr="007D746F">
        <w:rPr>
          <w:rFonts w:ascii="Times New Roman" w:hAnsi="Times New Roman" w:cs="Times New Roman"/>
          <w:b/>
          <w:bCs/>
          <w:i/>
          <w:sz w:val="20"/>
          <w:szCs w:val="20"/>
        </w:rPr>
        <w:t xml:space="preserve">Budowie miejsca (wiaty rekreacyjnej) wypoczynku turystów oraz łącznika ścieżek rowerowych przy szlaku rowerowym w sąsiedztwie dawnego przejścia granicznego w </w:t>
      </w:r>
      <w:proofErr w:type="spellStart"/>
      <w:r w:rsidR="007D746F" w:rsidRPr="007D746F">
        <w:rPr>
          <w:rFonts w:ascii="Times New Roman" w:hAnsi="Times New Roman" w:cs="Times New Roman"/>
          <w:b/>
          <w:bCs/>
          <w:i/>
          <w:sz w:val="20"/>
          <w:szCs w:val="20"/>
        </w:rPr>
        <w:t>Rosówku</w:t>
      </w:r>
      <w:proofErr w:type="spellEnd"/>
      <w:r w:rsidR="007D746F" w:rsidRPr="007D746F">
        <w:rPr>
          <w:rFonts w:ascii="Times New Roman" w:hAnsi="Times New Roman" w:cs="Times New Roman"/>
          <w:b/>
          <w:bCs/>
          <w:i/>
          <w:sz w:val="20"/>
          <w:szCs w:val="20"/>
        </w:rPr>
        <w:t xml:space="preserve"> w ramach zadania inwestycyjnego  pn.: Ścieżka rowerowa "Zielona granica”</w:t>
      </w:r>
      <w:r w:rsidRPr="00963159">
        <w:rPr>
          <w:rFonts w:ascii="Times New Roman" w:hAnsi="Times New Roman" w:cs="Times New Roman"/>
          <w:sz w:val="20"/>
          <w:szCs w:val="20"/>
        </w:rPr>
        <w:t xml:space="preserve"> </w:t>
      </w:r>
      <w:r w:rsidR="007F3261" w:rsidRPr="00963159">
        <w:rPr>
          <w:rFonts w:ascii="Times New Roman" w:hAnsi="Times New Roman" w:cs="Times New Roman"/>
          <w:sz w:val="20"/>
          <w:szCs w:val="20"/>
        </w:rPr>
        <w:t xml:space="preserve">ze wszystkimi niezbędnymi pracami towarzyszącymi, koniecznymi do wykonania zadania wymienionymi w </w:t>
      </w:r>
      <w:r w:rsidR="007C3F63" w:rsidRPr="00963159">
        <w:rPr>
          <w:rFonts w:ascii="Times New Roman" w:hAnsi="Times New Roman" w:cs="Times New Roman"/>
          <w:sz w:val="20"/>
          <w:szCs w:val="20"/>
        </w:rPr>
        <w:t>S</w:t>
      </w:r>
      <w:r w:rsidR="007F3261" w:rsidRPr="00963159">
        <w:rPr>
          <w:rFonts w:ascii="Times New Roman" w:hAnsi="Times New Roman" w:cs="Times New Roman"/>
          <w:sz w:val="20"/>
          <w:szCs w:val="20"/>
        </w:rPr>
        <w:t xml:space="preserve">WZ, dokumentacji projektowej i </w:t>
      </w:r>
      <w:r w:rsidRPr="00963159">
        <w:rPr>
          <w:rFonts w:ascii="Times New Roman" w:hAnsi="Times New Roman" w:cs="Times New Roman"/>
          <w:sz w:val="20"/>
          <w:szCs w:val="20"/>
        </w:rPr>
        <w:t>Umowie, jak również zobowiązuje się w okresie Gwarancji Jakości i Rękojmi za Wady do usunięcia wad lub usterek, a Zamawiający zobowiązuje się do zapłaty Wynagrodzenia.</w:t>
      </w:r>
    </w:p>
    <w:p w14:paraId="243C09BF" w14:textId="0542455A" w:rsidR="00723895" w:rsidRPr="00963159" w:rsidRDefault="00723895" w:rsidP="00CF562B">
      <w:pPr>
        <w:pStyle w:val="Akapitzlist"/>
        <w:numPr>
          <w:ilvl w:val="0"/>
          <w:numId w:val="1"/>
        </w:numPr>
        <w:spacing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Przedmiot Umowy stanowią roboty budowlane, opisane w dokumentacji projektowej obejmującej: (i) projekt budowlany, (ii) projekt wykonawc</w:t>
      </w:r>
      <w:r w:rsidR="007C3F63" w:rsidRPr="00963159">
        <w:rPr>
          <w:rFonts w:ascii="Times New Roman" w:hAnsi="Times New Roman" w:cs="Times New Roman"/>
          <w:sz w:val="20"/>
          <w:szCs w:val="20"/>
        </w:rPr>
        <w:t>z</w:t>
      </w:r>
      <w:r w:rsidRPr="00963159">
        <w:rPr>
          <w:rFonts w:ascii="Times New Roman" w:hAnsi="Times New Roman" w:cs="Times New Roman"/>
          <w:sz w:val="20"/>
          <w:szCs w:val="20"/>
        </w:rPr>
        <w:t>y (łącznie: „Dokumentacja Projektowa”)</w:t>
      </w:r>
      <w:r w:rsidR="001275F3" w:rsidRPr="00963159">
        <w:rPr>
          <w:rFonts w:ascii="Times New Roman" w:hAnsi="Times New Roman" w:cs="Times New Roman"/>
          <w:sz w:val="20"/>
          <w:szCs w:val="20"/>
        </w:rPr>
        <w:t xml:space="preserve"> </w:t>
      </w:r>
      <w:r w:rsidR="00863E2C" w:rsidRPr="00963159">
        <w:rPr>
          <w:rFonts w:ascii="Times New Roman" w:hAnsi="Times New Roman" w:cs="Times New Roman"/>
          <w:sz w:val="20"/>
          <w:szCs w:val="20"/>
        </w:rPr>
        <w:t>oraz (iii) Specyfikacje Techniczne Wykonania i Odbioru R</w:t>
      </w:r>
      <w:r w:rsidR="001275F3" w:rsidRPr="00963159">
        <w:rPr>
          <w:rFonts w:ascii="Times New Roman" w:hAnsi="Times New Roman" w:cs="Times New Roman"/>
          <w:sz w:val="20"/>
          <w:szCs w:val="20"/>
        </w:rPr>
        <w:t xml:space="preserve">obót </w:t>
      </w:r>
      <w:r w:rsidR="00863E2C" w:rsidRPr="00963159">
        <w:rPr>
          <w:rFonts w:ascii="Times New Roman" w:hAnsi="Times New Roman" w:cs="Times New Roman"/>
          <w:sz w:val="20"/>
          <w:szCs w:val="20"/>
        </w:rPr>
        <w:t>B</w:t>
      </w:r>
      <w:r w:rsidR="001275F3" w:rsidRPr="00963159">
        <w:rPr>
          <w:rFonts w:ascii="Times New Roman" w:hAnsi="Times New Roman" w:cs="Times New Roman"/>
          <w:sz w:val="20"/>
          <w:szCs w:val="20"/>
        </w:rPr>
        <w:t>udowlanych</w:t>
      </w:r>
      <w:r w:rsidR="00863E2C" w:rsidRPr="00963159">
        <w:rPr>
          <w:rFonts w:ascii="Times New Roman" w:hAnsi="Times New Roman" w:cs="Times New Roman"/>
          <w:sz w:val="20"/>
          <w:szCs w:val="20"/>
        </w:rPr>
        <w:t xml:space="preserve"> (dalej jako „</w:t>
      </w:r>
      <w:proofErr w:type="spellStart"/>
      <w:r w:rsidR="00863E2C" w:rsidRPr="00963159">
        <w:rPr>
          <w:rFonts w:ascii="Times New Roman" w:hAnsi="Times New Roman" w:cs="Times New Roman"/>
          <w:sz w:val="20"/>
          <w:szCs w:val="20"/>
        </w:rPr>
        <w:t>STWiORB</w:t>
      </w:r>
      <w:proofErr w:type="spellEnd"/>
      <w:r w:rsidR="00863E2C" w:rsidRPr="00963159">
        <w:rPr>
          <w:rFonts w:ascii="Times New Roman" w:hAnsi="Times New Roman" w:cs="Times New Roman"/>
          <w:sz w:val="20"/>
          <w:szCs w:val="20"/>
        </w:rPr>
        <w:t>”)</w:t>
      </w:r>
      <w:r w:rsidR="001275F3" w:rsidRPr="00963159">
        <w:rPr>
          <w:rFonts w:ascii="Times New Roman" w:hAnsi="Times New Roman" w:cs="Times New Roman"/>
          <w:sz w:val="20"/>
          <w:szCs w:val="20"/>
        </w:rPr>
        <w:t>, stanowiących cześć składową specyf</w:t>
      </w:r>
      <w:r w:rsidR="00863E2C" w:rsidRPr="00963159">
        <w:rPr>
          <w:rFonts w:ascii="Times New Roman" w:hAnsi="Times New Roman" w:cs="Times New Roman"/>
          <w:sz w:val="20"/>
          <w:szCs w:val="20"/>
        </w:rPr>
        <w:t>ikacji warunków zamówienia dla Postępowania</w:t>
      </w:r>
      <w:r w:rsidR="00617C6D" w:rsidRPr="00963159">
        <w:rPr>
          <w:rFonts w:ascii="Times New Roman" w:hAnsi="Times New Roman" w:cs="Times New Roman"/>
          <w:sz w:val="20"/>
          <w:szCs w:val="20"/>
        </w:rPr>
        <w:t>.</w:t>
      </w:r>
    </w:p>
    <w:p w14:paraId="2E4E9DB5"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Przedmiot Umowy opisano, wedle kolejności hierarchicznej, w następujących dokumentach:</w:t>
      </w:r>
    </w:p>
    <w:p w14:paraId="190500DF" w14:textId="77777777" w:rsidR="00723895" w:rsidRPr="00963159" w:rsidRDefault="0072389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w Umowie;</w:t>
      </w:r>
    </w:p>
    <w:p w14:paraId="26E0173E" w14:textId="77777777" w:rsidR="00AA76B2" w:rsidRPr="00963159" w:rsidRDefault="0072389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Dokumentacji Projektowej;</w:t>
      </w:r>
    </w:p>
    <w:p w14:paraId="50015A19" w14:textId="2442BC3D" w:rsidR="0097605E" w:rsidRPr="00963159" w:rsidRDefault="00863E2C"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proofErr w:type="spellStart"/>
      <w:r w:rsidRPr="00963159">
        <w:rPr>
          <w:rFonts w:ascii="Times New Roman" w:hAnsi="Times New Roman" w:cs="Times New Roman"/>
          <w:sz w:val="20"/>
          <w:szCs w:val="20"/>
        </w:rPr>
        <w:t>STWiORB</w:t>
      </w:r>
      <w:proofErr w:type="spellEnd"/>
      <w:r w:rsidR="00AA76B2" w:rsidRPr="00963159">
        <w:rPr>
          <w:rFonts w:ascii="Times New Roman" w:hAnsi="Times New Roman" w:cs="Times New Roman"/>
          <w:sz w:val="20"/>
          <w:szCs w:val="20"/>
        </w:rPr>
        <w:t>;</w:t>
      </w:r>
    </w:p>
    <w:p w14:paraId="2CC24ABC" w14:textId="24EC03ED" w:rsidR="00723895" w:rsidRPr="00963159" w:rsidRDefault="00B35A5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w pozostałych częściach S</w:t>
      </w:r>
      <w:r w:rsidR="00723895" w:rsidRPr="00963159">
        <w:rPr>
          <w:rFonts w:ascii="Times New Roman" w:hAnsi="Times New Roman" w:cs="Times New Roman"/>
          <w:sz w:val="20"/>
          <w:szCs w:val="20"/>
        </w:rPr>
        <w:t xml:space="preserve">WZ; </w:t>
      </w:r>
    </w:p>
    <w:p w14:paraId="34B9D40E" w14:textId="241921CD" w:rsidR="00723895" w:rsidRPr="00963159" w:rsidRDefault="00B35A5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w wyjaśnieniach treści S</w:t>
      </w:r>
      <w:r w:rsidR="00723895" w:rsidRPr="00963159">
        <w:rPr>
          <w:rFonts w:ascii="Times New Roman" w:hAnsi="Times New Roman" w:cs="Times New Roman"/>
          <w:sz w:val="20"/>
          <w:szCs w:val="20"/>
        </w:rPr>
        <w:t>WZ;</w:t>
      </w:r>
    </w:p>
    <w:p w14:paraId="5808FB0B" w14:textId="3E83E3D8" w:rsidR="00723895" w:rsidRPr="00963159" w:rsidRDefault="0072389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w dokumen</w:t>
      </w:r>
      <w:r w:rsidR="00B35A55" w:rsidRPr="00963159">
        <w:rPr>
          <w:rFonts w:ascii="Times New Roman" w:hAnsi="Times New Roman" w:cs="Times New Roman"/>
          <w:sz w:val="20"/>
          <w:szCs w:val="20"/>
        </w:rPr>
        <w:t>tach, do których odwołuje się S</w:t>
      </w:r>
      <w:r w:rsidRPr="00963159">
        <w:rPr>
          <w:rFonts w:ascii="Times New Roman" w:hAnsi="Times New Roman" w:cs="Times New Roman"/>
          <w:sz w:val="20"/>
          <w:szCs w:val="20"/>
        </w:rPr>
        <w:t xml:space="preserve">WZ; </w:t>
      </w:r>
    </w:p>
    <w:p w14:paraId="6B93CCA7" w14:textId="710AB746" w:rsidR="00723895" w:rsidRPr="00963159" w:rsidRDefault="00B35A55" w:rsidP="00CF562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sz w:val="20"/>
          <w:szCs w:val="20"/>
        </w:rPr>
      </w:pPr>
      <w:r w:rsidRPr="00963159">
        <w:rPr>
          <w:rFonts w:ascii="Times New Roman" w:hAnsi="Times New Roman" w:cs="Times New Roman"/>
          <w:sz w:val="20"/>
          <w:szCs w:val="20"/>
        </w:rPr>
        <w:t>Ofercie.</w:t>
      </w:r>
    </w:p>
    <w:p w14:paraId="201F25F2"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Dokumenty wskazane powyżej należy interpretować wedle rangi hierarchicznej wynikającej z kolejności ich przywołania.</w:t>
      </w:r>
    </w:p>
    <w:p w14:paraId="13AD867C"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zobowiązuje się do wykonania Przedmiotu Umowy zgodnie z postanowieniami Umowy, zasadami najnowszej wiedzy technicznej, sztuki budowlanej i przepisami prawa obowiązującymi w trakcie jego realizacji. </w:t>
      </w:r>
    </w:p>
    <w:p w14:paraId="030CFA46" w14:textId="2235CEFA"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Przedmiot Umowy obejmuje wszelkie świadczenia, które z technicznego, technologicznego, organizacyjnego lub praw</w:t>
      </w:r>
      <w:r w:rsidR="00931409" w:rsidRPr="00963159">
        <w:rPr>
          <w:rFonts w:ascii="Times New Roman" w:hAnsi="Times New Roman" w:cs="Times New Roman"/>
          <w:sz w:val="20"/>
          <w:szCs w:val="20"/>
        </w:rPr>
        <w:t>n</w:t>
      </w:r>
      <w:r w:rsidRPr="00963159">
        <w:rPr>
          <w:rFonts w:ascii="Times New Roman" w:hAnsi="Times New Roman" w:cs="Times New Roman"/>
          <w:sz w:val="20"/>
          <w:szCs w:val="20"/>
        </w:rPr>
        <w:t xml:space="preserve">ego punktu widzenia są lub okażą się niezbędne do wykonania robót opisanych lub wynikających z Dokumentacji Projektowej. </w:t>
      </w:r>
    </w:p>
    <w:p w14:paraId="23E9FDE3"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okoliczności i </w:t>
      </w:r>
      <w:proofErr w:type="spellStart"/>
      <w:r w:rsidRPr="00963159">
        <w:rPr>
          <w:rFonts w:ascii="Times New Roman" w:hAnsi="Times New Roman" w:cs="Times New Roman"/>
          <w:sz w:val="20"/>
          <w:szCs w:val="20"/>
        </w:rPr>
        <w:t>ryzyk</w:t>
      </w:r>
      <w:proofErr w:type="spellEnd"/>
      <w:r w:rsidRPr="00963159">
        <w:rPr>
          <w:rFonts w:ascii="Times New Roman" w:hAnsi="Times New Roman" w:cs="Times New Roman"/>
          <w:sz w:val="20"/>
          <w:szCs w:val="20"/>
        </w:rPr>
        <w:t xml:space="preserve"> wykonania Przedmiotu Umowy i w związku z powyższym nie wnosi żadnych zastrzeżeń, co ich wpływu na realizację Przedmiotu Umowy.</w:t>
      </w:r>
    </w:p>
    <w:p w14:paraId="3F299D97" w14:textId="77777777"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lastRenderedPageBreak/>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projektową na własny koszt.  </w:t>
      </w:r>
    </w:p>
    <w:p w14:paraId="3A8F8831" w14:textId="26215066"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zobowiązuje się wykorzystywać Dokumentację Projektową wyłącznie do realizacji Przedmiotu Umowy.  </w:t>
      </w:r>
    </w:p>
    <w:p w14:paraId="2F688D94" w14:textId="67162661"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963159" w:rsidRDefault="005F69EF" w:rsidP="00EA2433">
      <w:pPr>
        <w:pStyle w:val="Akapitzlist"/>
        <w:numPr>
          <w:ilvl w:val="1"/>
          <w:numId w:val="28"/>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Wykonawca przeniesie autorskie prawa majątkowe do stworzonych Utworów Wykonawcy na Zamawiającego na polach eksploatacji określonych w  dalszych postanowieniach Umowy,  </w:t>
      </w:r>
    </w:p>
    <w:p w14:paraId="4376AA3E" w14:textId="2F8BF73D" w:rsidR="005F69EF" w:rsidRPr="00963159" w:rsidRDefault="005F69EF" w:rsidP="00EA2433">
      <w:pPr>
        <w:pStyle w:val="Akapitzlist"/>
        <w:numPr>
          <w:ilvl w:val="1"/>
          <w:numId w:val="28"/>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Strony postanawiają, iż Wynagrodzenie za przeniesienie autorskich praw majątkowych do Utworów Wykonawcy zawiera się w Wynagrodzeniu, </w:t>
      </w:r>
    </w:p>
    <w:p w14:paraId="3A6DEB29" w14:textId="2798AB97" w:rsidR="005F69EF" w:rsidRPr="00963159" w:rsidRDefault="005F69EF" w:rsidP="00EA2433">
      <w:pPr>
        <w:pStyle w:val="Akapitzlist"/>
        <w:numPr>
          <w:ilvl w:val="1"/>
          <w:numId w:val="28"/>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963159" w:rsidRDefault="005F69EF" w:rsidP="00EA2433">
      <w:pPr>
        <w:pStyle w:val="Akapitzlist"/>
        <w:numPr>
          <w:ilvl w:val="1"/>
          <w:numId w:val="28"/>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Wykonawca przenosi na Zamawiającego uprawnienie do zezwalania na wykonywanie zależnego prawa autorskiego do Utworów Wykonawcy.  </w:t>
      </w:r>
    </w:p>
    <w:p w14:paraId="1B2E8DE6" w14:textId="6B332383"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Prawa autorskie do Utworów Wykonawcy nie będą ograniczone pod względem czasowym czy terytorialnym i przechodzą na Zamawiającego na następujących polach eksploatacji:  </w:t>
      </w:r>
    </w:p>
    <w:p w14:paraId="545C5CE9"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 zakresie używania; </w:t>
      </w:r>
    </w:p>
    <w:p w14:paraId="4017B079"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 zakresie wykorzystania w całości lub części utworu; </w:t>
      </w:r>
    </w:p>
    <w:p w14:paraId="695C46F4"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w zakresie przetwarzania, utrwalania i zwielokro</w:t>
      </w:r>
      <w:r w:rsidR="00BF1C1D" w:rsidRPr="00963159">
        <w:rPr>
          <w:rFonts w:ascii="Times New Roman" w:hAnsi="Times New Roman" w:cs="Times New Roman"/>
          <w:sz w:val="20"/>
          <w:szCs w:val="20"/>
        </w:rPr>
        <w:t xml:space="preserve">tniania dowolną techniką, w tym  </w:t>
      </w:r>
      <w:r w:rsidRPr="00963159">
        <w:rPr>
          <w:rFonts w:ascii="Times New Roman" w:hAnsi="Times New Roman" w:cs="Times New Roman"/>
          <w:sz w:val="20"/>
          <w:szCs w:val="20"/>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 zakresie obrotu oryginałem albo egzemplarzami, na których utwór utrwalono — wprowadzanie do obrotu, użyczenie lub najem oryginału albo egzemplarzy;  </w:t>
      </w:r>
    </w:p>
    <w:p w14:paraId="399E9E9A" w14:textId="31C862D3"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w zakresie rozpowszechniania w sp</w:t>
      </w:r>
      <w:r w:rsidR="00BF1C1D" w:rsidRPr="00963159">
        <w:rPr>
          <w:rFonts w:ascii="Times New Roman" w:hAnsi="Times New Roman" w:cs="Times New Roman"/>
          <w:sz w:val="20"/>
          <w:szCs w:val="20"/>
        </w:rPr>
        <w:t>osób inny ni</w:t>
      </w:r>
      <w:r w:rsidR="009771FF" w:rsidRPr="00963159">
        <w:rPr>
          <w:rFonts w:ascii="Times New Roman" w:hAnsi="Times New Roman" w:cs="Times New Roman"/>
          <w:sz w:val="20"/>
          <w:szCs w:val="20"/>
        </w:rPr>
        <w:t>ż określony w pkt</w:t>
      </w:r>
      <w:r w:rsidR="00BF1C1D" w:rsidRPr="00963159">
        <w:rPr>
          <w:rFonts w:ascii="Times New Roman" w:hAnsi="Times New Roman" w:cs="Times New Roman"/>
          <w:sz w:val="20"/>
          <w:szCs w:val="20"/>
        </w:rPr>
        <w:t xml:space="preserve"> </w:t>
      </w:r>
      <w:r w:rsidRPr="00963159">
        <w:rPr>
          <w:rFonts w:ascii="Times New Roman" w:hAnsi="Times New Roman" w:cs="Times New Roman"/>
          <w:sz w:val="20"/>
          <w:szCs w:val="20"/>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wprowadzanie do pamięci komputera, wprowadzenie do sieci komputerowej intranetowej i internetowej;  </w:t>
      </w:r>
    </w:p>
    <w:p w14:paraId="2CCB6505"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wykorzystywanie w materiałach wydawniczych w tym promocyjnych, informacyjnych i szkoleniowych, korzystanie z opracowań w całości lub w części oraz ich łączenie z innymi dziełami;  </w:t>
      </w:r>
    </w:p>
    <w:p w14:paraId="2C93FCA6" w14:textId="77777777" w:rsidR="00BF1C1D"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963159" w:rsidRDefault="005F69EF" w:rsidP="00EA2433">
      <w:pPr>
        <w:pStyle w:val="Akapitzlist"/>
        <w:numPr>
          <w:ilvl w:val="0"/>
          <w:numId w:val="29"/>
        </w:numPr>
        <w:spacing w:after="60" w:line="276" w:lineRule="auto"/>
        <w:ind w:left="1560" w:hanging="426"/>
        <w:jc w:val="both"/>
        <w:rPr>
          <w:rFonts w:ascii="Times New Roman" w:hAnsi="Times New Roman" w:cs="Times New Roman"/>
          <w:sz w:val="20"/>
          <w:szCs w:val="20"/>
        </w:rPr>
      </w:pPr>
      <w:r w:rsidRPr="00963159">
        <w:rPr>
          <w:rFonts w:ascii="Times New Roman" w:hAnsi="Times New Roman" w:cs="Times New Roman"/>
          <w:sz w:val="20"/>
          <w:szCs w:val="20"/>
        </w:rPr>
        <w:t xml:space="preserve">udostępniania osobom trzecim w szczególności podmiotom upoważnionym do przeprowadzania czynności kontrolnych. </w:t>
      </w:r>
    </w:p>
    <w:p w14:paraId="54FAF33B" w14:textId="494E54C6"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Wykonawca gwarantuje Zamawiającemu, że świadczenia wchodzące w zakres Przedmiotu Umowy nie naruszą żadnych praw własności intelektualnej lub przemysłowej osób trzecich.  </w:t>
      </w:r>
    </w:p>
    <w:p w14:paraId="5D82C9BD" w14:textId="77777777" w:rsidR="00635B0D"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Wykonawca, jeżeli zgłoszenie zostało </w:t>
      </w:r>
      <w:r w:rsidRPr="00963159">
        <w:rPr>
          <w:rFonts w:ascii="Times New Roman" w:hAnsi="Times New Roman" w:cs="Times New Roman"/>
          <w:sz w:val="20"/>
          <w:szCs w:val="20"/>
        </w:rPr>
        <w:lastRenderedPageBreak/>
        <w:t xml:space="preserve">skierowane do Zamawiającego, a Wykonawca zobowiązany jest na swój koszt podjąć wszelkie działania mające na celu odparcie tego zarzutu, chyba, że uzna zarzut za zasadny.  </w:t>
      </w:r>
    </w:p>
    <w:p w14:paraId="4B6B2017" w14:textId="77777777" w:rsidR="00635B0D"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67BAEF44" w:rsidR="005F69EF" w:rsidRPr="00963159" w:rsidRDefault="005F69EF" w:rsidP="00CF562B">
      <w:pPr>
        <w:pStyle w:val="Akapitzlist"/>
        <w:numPr>
          <w:ilvl w:val="0"/>
          <w:numId w:val="1"/>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963159" w:rsidRDefault="00723895" w:rsidP="00CF562B">
      <w:pPr>
        <w:pStyle w:val="Akapitzlist"/>
        <w:numPr>
          <w:ilvl w:val="0"/>
          <w:numId w:val="1"/>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wykona Przedmiot Umowy z najwyższą starannością zawodową. </w:t>
      </w:r>
    </w:p>
    <w:p w14:paraId="47B604D8" w14:textId="05C7B891" w:rsidR="0026219F" w:rsidRPr="00963159" w:rsidRDefault="00723895" w:rsidP="00CF562B">
      <w:pPr>
        <w:pStyle w:val="Akapitzlist"/>
        <w:numPr>
          <w:ilvl w:val="0"/>
          <w:numId w:val="1"/>
        </w:numPr>
        <w:spacing w:after="2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Wykonawca oświadcza, że posiada uprawnienia, doświadczenie, wiedzę oraz potencjał ludzki, finansowy i sprzętowy niezbędny do wykonania Przedmiotu Umowy na warunkach wynikających z Umowy.</w:t>
      </w:r>
    </w:p>
    <w:p w14:paraId="2CE4A4D1" w14:textId="1F997208" w:rsidR="0026219F" w:rsidRPr="00963159" w:rsidRDefault="0026219F" w:rsidP="00CF562B">
      <w:pPr>
        <w:pStyle w:val="Akapitzlist"/>
        <w:spacing w:after="240" w:line="276" w:lineRule="auto"/>
        <w:ind w:left="567"/>
        <w:contextualSpacing w:val="0"/>
        <w:jc w:val="center"/>
        <w:rPr>
          <w:rFonts w:ascii="Times New Roman" w:hAnsi="Times New Roman" w:cs="Times New Roman"/>
          <w:b/>
          <w:smallCaps/>
          <w:sz w:val="20"/>
          <w:szCs w:val="20"/>
        </w:rPr>
      </w:pPr>
      <w:r w:rsidRPr="00963159">
        <w:rPr>
          <w:rFonts w:ascii="Times New Roman" w:hAnsi="Times New Roman" w:cs="Times New Roman"/>
          <w:b/>
          <w:sz w:val="20"/>
          <w:szCs w:val="20"/>
        </w:rPr>
        <w:t xml:space="preserve">§ 2 </w:t>
      </w:r>
      <w:r w:rsidR="000E1E93" w:rsidRPr="00963159">
        <w:rPr>
          <w:rFonts w:ascii="Times New Roman" w:hAnsi="Times New Roman" w:cs="Times New Roman"/>
          <w:b/>
          <w:smallCaps/>
          <w:sz w:val="20"/>
          <w:szCs w:val="20"/>
        </w:rPr>
        <w:t>Współdziałanie Stron</w:t>
      </w:r>
    </w:p>
    <w:p w14:paraId="5A93B14D" w14:textId="77777777" w:rsidR="0026219F" w:rsidRPr="00963159" w:rsidRDefault="0026219F" w:rsidP="00CF562B">
      <w:pPr>
        <w:pStyle w:val="Akapitzlist"/>
        <w:numPr>
          <w:ilvl w:val="0"/>
          <w:numId w:val="2"/>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Strony zobowiązują się do współdziałania przy wykonywaniu Przedmiotu Umowy, zgodnie z wymaganiami wynikającymi z Umowy. </w:t>
      </w:r>
    </w:p>
    <w:p w14:paraId="6F05CCD5" w14:textId="77777777" w:rsidR="0026219F" w:rsidRPr="00963159" w:rsidRDefault="0026219F" w:rsidP="00CF562B">
      <w:pPr>
        <w:pStyle w:val="Akapitzlist"/>
        <w:numPr>
          <w:ilvl w:val="0"/>
          <w:numId w:val="2"/>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zobowiązuje się do wykonywania Przedmiotu Umowy w taki sposób, aby uniknąć powstawania utrudnień lub szkód w kontaktach z innymi podmiotami znajdującymi się na Placu Budowy. </w:t>
      </w:r>
    </w:p>
    <w:p w14:paraId="4C8FFCDE" w14:textId="77777777" w:rsidR="0026219F" w:rsidRPr="00963159" w:rsidRDefault="0026219F" w:rsidP="00CF562B">
      <w:pPr>
        <w:pStyle w:val="Akapitzlist"/>
        <w:numPr>
          <w:ilvl w:val="0"/>
          <w:numId w:val="2"/>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zobowiązuje się do wprowadzenia na Plac Budowy personelu, urządzeń, maszyn w liczbie dostosowanej do postępu budowy oraz do współpracy z innymi podwykonawcami oraz kierownictwem budowy. </w:t>
      </w:r>
    </w:p>
    <w:p w14:paraId="4AE4A34B" w14:textId="77777777" w:rsidR="0026219F" w:rsidRDefault="0026219F" w:rsidP="00CF562B">
      <w:pPr>
        <w:pStyle w:val="Akapitzlist"/>
        <w:numPr>
          <w:ilvl w:val="0"/>
          <w:numId w:val="2"/>
        </w:numPr>
        <w:spacing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Strony zobowiązują się do niezwłocznego powiadamiania się wzajemnie w formie pisemnej, o wszelkich okolicznościach, które mogą powodować przeszkody lub utrudnienia w realizacji Przedmiotu Umowy.</w:t>
      </w:r>
    </w:p>
    <w:p w14:paraId="2D34C90C" w14:textId="77777777" w:rsidR="005B4642" w:rsidRPr="00963159" w:rsidRDefault="005B4642" w:rsidP="005B4642">
      <w:pPr>
        <w:pStyle w:val="Akapitzlist"/>
        <w:spacing w:after="60" w:line="276" w:lineRule="auto"/>
        <w:ind w:left="567"/>
        <w:contextualSpacing w:val="0"/>
        <w:jc w:val="both"/>
        <w:rPr>
          <w:rFonts w:ascii="Times New Roman" w:hAnsi="Times New Roman" w:cs="Times New Roman"/>
          <w:sz w:val="20"/>
          <w:szCs w:val="20"/>
        </w:rPr>
      </w:pPr>
    </w:p>
    <w:p w14:paraId="40595B7F" w14:textId="58BCC286" w:rsidR="000A276F" w:rsidRPr="00963159" w:rsidRDefault="000A276F" w:rsidP="00CF562B">
      <w:pPr>
        <w:spacing w:after="240" w:line="276" w:lineRule="auto"/>
        <w:jc w:val="center"/>
        <w:rPr>
          <w:rFonts w:ascii="Times New Roman" w:hAnsi="Times New Roman" w:cs="Times New Roman"/>
          <w:b/>
          <w:sz w:val="20"/>
          <w:szCs w:val="20"/>
        </w:rPr>
      </w:pPr>
      <w:r w:rsidRPr="00963159">
        <w:rPr>
          <w:rFonts w:ascii="Times New Roman" w:hAnsi="Times New Roman" w:cs="Times New Roman"/>
          <w:b/>
          <w:sz w:val="20"/>
          <w:szCs w:val="20"/>
        </w:rPr>
        <w:t xml:space="preserve">§ 3 </w:t>
      </w:r>
      <w:r w:rsidR="000E1E93" w:rsidRPr="00963159">
        <w:rPr>
          <w:rFonts w:ascii="Times New Roman" w:hAnsi="Times New Roman" w:cs="Times New Roman"/>
          <w:b/>
          <w:smallCaps/>
          <w:sz w:val="20"/>
          <w:szCs w:val="20"/>
        </w:rPr>
        <w:t>Plac budowy</w:t>
      </w:r>
    </w:p>
    <w:p w14:paraId="3F17FC84" w14:textId="7C112D39"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Zamawiający przekaże Wykonawcy teren, na którym będą realizowane roboty stanowiące Przedmiot Umo</w:t>
      </w:r>
      <w:r w:rsidR="00B35A55" w:rsidRPr="00963159">
        <w:rPr>
          <w:rFonts w:ascii="Times New Roman" w:hAnsi="Times New Roman" w:cs="Times New Roman"/>
          <w:sz w:val="20"/>
          <w:szCs w:val="20"/>
        </w:rPr>
        <w:t>wy („Plac Budowy”) w terminie</w:t>
      </w:r>
      <w:r w:rsidR="008F5276" w:rsidRPr="00963159">
        <w:rPr>
          <w:rFonts w:ascii="Times New Roman" w:hAnsi="Times New Roman" w:cs="Times New Roman"/>
          <w:sz w:val="20"/>
          <w:szCs w:val="20"/>
        </w:rPr>
        <w:t xml:space="preserve"> do</w:t>
      </w:r>
      <w:r w:rsidR="0023251D" w:rsidRPr="00963159">
        <w:rPr>
          <w:rFonts w:ascii="Times New Roman" w:hAnsi="Times New Roman" w:cs="Times New Roman"/>
          <w:sz w:val="20"/>
          <w:szCs w:val="20"/>
        </w:rPr>
        <w:t xml:space="preserve"> 7</w:t>
      </w:r>
      <w:r w:rsidRPr="00963159">
        <w:rPr>
          <w:rFonts w:ascii="Times New Roman" w:hAnsi="Times New Roman" w:cs="Times New Roman"/>
          <w:sz w:val="20"/>
          <w:szCs w:val="20"/>
        </w:rPr>
        <w:t xml:space="preserve"> dni</w:t>
      </w:r>
      <w:r w:rsidR="008F5276" w:rsidRPr="00963159">
        <w:rPr>
          <w:rStyle w:val="Odwoaniedokomentarza"/>
          <w:rFonts w:ascii="Times New Roman" w:eastAsia="Times New Roman" w:hAnsi="Times New Roman" w:cs="Times New Roman"/>
          <w:sz w:val="20"/>
          <w:szCs w:val="20"/>
          <w:lang w:eastAsia="ar-SA"/>
        </w:rPr>
        <w:t xml:space="preserve"> od</w:t>
      </w:r>
      <w:r w:rsidRPr="00963159">
        <w:rPr>
          <w:rFonts w:ascii="Times New Roman" w:hAnsi="Times New Roman" w:cs="Times New Roman"/>
          <w:sz w:val="20"/>
          <w:szCs w:val="20"/>
        </w:rPr>
        <w:t xml:space="preserve"> dnia zawarcia Umowy. </w:t>
      </w:r>
    </w:p>
    <w:p w14:paraId="163F2494"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Przekazanie Placu Budowy Wykonawcy nastąpi protokolarnie.</w:t>
      </w:r>
    </w:p>
    <w:p w14:paraId="0F6B0654"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ponosi wyłączną odpowiedzialność za wszelkie szkody powstałe na Placu Budowy od momentu jego przekazania do momentu zwrotu. </w:t>
      </w:r>
    </w:p>
    <w:p w14:paraId="17DE7FB6"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od momentu przekazania mu Placu Budowy, zgodnie z przepisami i odpadach, uzyskuje status wytwórcy odpadów powstałych na Placu Budowy.  </w:t>
      </w:r>
    </w:p>
    <w:p w14:paraId="4DD62FA0"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obowiązany jest utrzymywać Plac Budowy w czystości, a odpady powstające w trakcie realizacji Przedmiotu Umowy zagospodarowywać zgodnie z przepisami o odpadach. </w:t>
      </w:r>
    </w:p>
    <w:p w14:paraId="2CEDE40B"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obowiązany jest na własny koszt zapewnić ochronę Placu Budowy. </w:t>
      </w:r>
    </w:p>
    <w:p w14:paraId="3D524872"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zorganizuje zaplecze budowy na Placu Budowy. Koszty zorganizowania zaplecza budowy ponosi Wykonawca. </w:t>
      </w:r>
    </w:p>
    <w:p w14:paraId="04387E85"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Zamawiający wskaże Wykonawcy miejsca poboru mediów. </w:t>
      </w:r>
    </w:p>
    <w:p w14:paraId="065A6FF7"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lastRenderedPageBreak/>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963159" w:rsidRDefault="000A276F" w:rsidP="00B52109">
      <w:pPr>
        <w:pStyle w:val="Akapitzlist"/>
        <w:numPr>
          <w:ilvl w:val="0"/>
          <w:numId w:val="3"/>
        </w:numPr>
        <w:spacing w:after="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963159" w:rsidRDefault="00AB2B83" w:rsidP="00CF562B">
      <w:pPr>
        <w:pStyle w:val="Nagwek1"/>
        <w:spacing w:after="240"/>
        <w:ind w:left="851" w:hanging="851"/>
        <w:jc w:val="center"/>
        <w:rPr>
          <w:rFonts w:ascii="Times New Roman" w:hAnsi="Times New Roman" w:cs="Times New Roman"/>
          <w:b/>
          <w:bCs/>
          <w:smallCaps/>
          <w:color w:val="auto"/>
          <w:sz w:val="20"/>
          <w:szCs w:val="20"/>
          <w:shd w:val="clear" w:color="auto" w:fill="FFFFFF"/>
        </w:rPr>
      </w:pPr>
      <w:r w:rsidRPr="00963159">
        <w:rPr>
          <w:rFonts w:ascii="Times New Roman" w:hAnsi="Times New Roman" w:cs="Times New Roman"/>
          <w:b/>
          <w:bCs/>
          <w:color w:val="auto"/>
          <w:sz w:val="20"/>
          <w:szCs w:val="20"/>
        </w:rPr>
        <w:t xml:space="preserve">§ </w:t>
      </w:r>
      <w:r w:rsidR="002F3BCF" w:rsidRPr="00963159">
        <w:rPr>
          <w:rFonts w:ascii="Times New Roman" w:hAnsi="Times New Roman" w:cs="Times New Roman"/>
          <w:b/>
          <w:bCs/>
          <w:color w:val="auto"/>
          <w:sz w:val="20"/>
          <w:szCs w:val="20"/>
        </w:rPr>
        <w:t>4</w:t>
      </w:r>
      <w:r w:rsidRPr="00963159">
        <w:rPr>
          <w:rFonts w:ascii="Times New Roman" w:hAnsi="Times New Roman" w:cs="Times New Roman"/>
          <w:b/>
          <w:bCs/>
          <w:smallCaps/>
          <w:color w:val="auto"/>
          <w:sz w:val="20"/>
          <w:szCs w:val="20"/>
          <w:shd w:val="clear" w:color="auto" w:fill="FFFFFF"/>
        </w:rPr>
        <w:t xml:space="preserve"> Terminy</w:t>
      </w:r>
    </w:p>
    <w:p w14:paraId="76E9D703" w14:textId="665C09B8" w:rsidR="00F547EE" w:rsidRPr="00963159" w:rsidRDefault="00F547EE"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Wykonawca zobowiązany jest wykonać Przedmiot Umowy w </w:t>
      </w:r>
      <w:r w:rsidR="008F5276" w:rsidRPr="00963159">
        <w:rPr>
          <w:rFonts w:ascii="Times New Roman" w:hAnsi="Times New Roman" w:cs="Times New Roman"/>
          <w:bCs/>
          <w:color w:val="auto"/>
          <w:sz w:val="20"/>
          <w:szCs w:val="20"/>
          <w:shd w:val="clear" w:color="auto" w:fill="FFFFFF"/>
        </w:rPr>
        <w:t xml:space="preserve">terminie </w:t>
      </w:r>
      <w:r w:rsidR="006C0A8C">
        <w:rPr>
          <w:rFonts w:ascii="Times New Roman" w:hAnsi="Times New Roman" w:cs="Times New Roman"/>
          <w:bCs/>
          <w:color w:val="auto"/>
          <w:sz w:val="20"/>
          <w:szCs w:val="20"/>
          <w:shd w:val="clear" w:color="auto" w:fill="FFFFFF"/>
        </w:rPr>
        <w:t>45</w:t>
      </w:r>
      <w:r w:rsidR="00B64748" w:rsidRPr="00963159">
        <w:rPr>
          <w:rFonts w:ascii="Times New Roman" w:hAnsi="Times New Roman" w:cs="Times New Roman"/>
          <w:bCs/>
          <w:color w:val="auto"/>
          <w:sz w:val="20"/>
          <w:szCs w:val="20"/>
          <w:shd w:val="clear" w:color="auto" w:fill="FFFFFF"/>
        </w:rPr>
        <w:t xml:space="preserve"> </w:t>
      </w:r>
      <w:r w:rsidR="006C0A8C">
        <w:rPr>
          <w:rFonts w:ascii="Times New Roman" w:hAnsi="Times New Roman" w:cs="Times New Roman"/>
          <w:bCs/>
          <w:color w:val="auto"/>
          <w:sz w:val="20"/>
          <w:szCs w:val="20"/>
          <w:shd w:val="clear" w:color="auto" w:fill="FFFFFF"/>
        </w:rPr>
        <w:t>dni</w:t>
      </w:r>
      <w:r w:rsidR="008F5276" w:rsidRPr="00963159">
        <w:rPr>
          <w:rFonts w:ascii="Times New Roman" w:hAnsi="Times New Roman" w:cs="Times New Roman"/>
          <w:bCs/>
          <w:color w:val="auto"/>
          <w:sz w:val="20"/>
          <w:szCs w:val="20"/>
          <w:shd w:val="clear" w:color="auto" w:fill="FFFFFF"/>
        </w:rPr>
        <w:t xml:space="preserve"> o</w:t>
      </w:r>
      <w:r w:rsidR="00B64748" w:rsidRPr="00963159">
        <w:rPr>
          <w:rFonts w:ascii="Times New Roman" w:hAnsi="Times New Roman" w:cs="Times New Roman"/>
          <w:bCs/>
          <w:color w:val="auto"/>
          <w:sz w:val="20"/>
          <w:szCs w:val="20"/>
          <w:shd w:val="clear" w:color="auto" w:fill="FFFFFF"/>
        </w:rPr>
        <w:t>d dnia zawarcia umowy</w:t>
      </w:r>
      <w:r w:rsidRPr="00963159">
        <w:rPr>
          <w:rFonts w:ascii="Times New Roman" w:hAnsi="Times New Roman" w:cs="Times New Roman"/>
          <w:bCs/>
          <w:color w:val="auto"/>
          <w:sz w:val="20"/>
          <w:szCs w:val="20"/>
          <w:shd w:val="clear" w:color="auto" w:fill="FFFFFF"/>
        </w:rPr>
        <w:t>, zgodnie z przedstawionym przez Wykonawcę har</w:t>
      </w:r>
      <w:r w:rsidR="00B64748" w:rsidRPr="00963159">
        <w:rPr>
          <w:rFonts w:ascii="Times New Roman" w:hAnsi="Times New Roman" w:cs="Times New Roman"/>
          <w:bCs/>
          <w:color w:val="auto"/>
          <w:sz w:val="20"/>
          <w:szCs w:val="20"/>
          <w:shd w:val="clear" w:color="auto" w:fill="FFFFFF"/>
        </w:rPr>
        <w:t>monogramem rzeczowo- finansowym</w:t>
      </w:r>
      <w:r w:rsidR="00952D97" w:rsidRPr="00963159">
        <w:rPr>
          <w:rFonts w:ascii="Times New Roman" w:hAnsi="Times New Roman" w:cs="Times New Roman"/>
          <w:bCs/>
          <w:color w:val="auto"/>
          <w:sz w:val="20"/>
          <w:szCs w:val="20"/>
          <w:shd w:val="clear" w:color="auto" w:fill="FFFFFF"/>
        </w:rPr>
        <w:t>.</w:t>
      </w:r>
    </w:p>
    <w:p w14:paraId="766549EA" w14:textId="698894A6" w:rsidR="00EB7F36" w:rsidRPr="00963159" w:rsidRDefault="00EB7F36"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Za termin zakończenia realizacji </w:t>
      </w:r>
      <w:r w:rsidR="00A0282A" w:rsidRPr="00963159">
        <w:rPr>
          <w:rFonts w:ascii="Times New Roman" w:hAnsi="Times New Roman" w:cs="Times New Roman"/>
          <w:bCs/>
          <w:color w:val="auto"/>
          <w:sz w:val="20"/>
          <w:szCs w:val="20"/>
          <w:shd w:val="clear" w:color="auto" w:fill="FFFFFF"/>
        </w:rPr>
        <w:t>robót b</w:t>
      </w:r>
      <w:r w:rsidR="00645B47" w:rsidRPr="00963159">
        <w:rPr>
          <w:rFonts w:ascii="Times New Roman" w:hAnsi="Times New Roman" w:cs="Times New Roman"/>
          <w:bCs/>
          <w:color w:val="auto"/>
          <w:sz w:val="20"/>
          <w:szCs w:val="20"/>
          <w:shd w:val="clear" w:color="auto" w:fill="FFFFFF"/>
        </w:rPr>
        <w:t>udowlanych</w:t>
      </w:r>
      <w:r w:rsidR="005F54A3" w:rsidRPr="00963159">
        <w:rPr>
          <w:rFonts w:ascii="Times New Roman" w:hAnsi="Times New Roman" w:cs="Times New Roman"/>
          <w:bCs/>
          <w:color w:val="auto"/>
          <w:sz w:val="20"/>
          <w:szCs w:val="20"/>
          <w:shd w:val="clear" w:color="auto" w:fill="FFFFFF"/>
        </w:rPr>
        <w:t>, o którym mowa w ust. 1</w:t>
      </w:r>
      <w:r w:rsidR="00626159" w:rsidRPr="00963159">
        <w:rPr>
          <w:rFonts w:ascii="Times New Roman" w:hAnsi="Times New Roman" w:cs="Times New Roman"/>
          <w:bCs/>
          <w:color w:val="auto"/>
          <w:sz w:val="20"/>
          <w:szCs w:val="20"/>
          <w:shd w:val="clear" w:color="auto" w:fill="FFFFFF"/>
        </w:rPr>
        <w:t>,</w:t>
      </w:r>
      <w:r w:rsidRPr="00963159">
        <w:rPr>
          <w:rFonts w:ascii="Times New Roman" w:hAnsi="Times New Roman" w:cs="Times New Roman"/>
          <w:bCs/>
          <w:color w:val="auto"/>
          <w:sz w:val="20"/>
          <w:szCs w:val="20"/>
          <w:shd w:val="clear" w:color="auto" w:fill="FFFFFF"/>
        </w:rPr>
        <w:t xml:space="preserve"> uznaje się datę </w:t>
      </w:r>
      <w:r w:rsidR="00FB4B0A" w:rsidRPr="00963159">
        <w:rPr>
          <w:rFonts w:ascii="Times New Roman" w:hAnsi="Times New Roman" w:cs="Times New Roman"/>
          <w:bCs/>
          <w:color w:val="auto"/>
          <w:sz w:val="20"/>
          <w:szCs w:val="20"/>
          <w:shd w:val="clear" w:color="auto" w:fill="FFFFFF"/>
        </w:rPr>
        <w:t xml:space="preserve">zgłoszenia gotowości do odbioru końcowego </w:t>
      </w:r>
      <w:r w:rsidR="00645B47" w:rsidRPr="00963159">
        <w:rPr>
          <w:rFonts w:ascii="Times New Roman" w:hAnsi="Times New Roman" w:cs="Times New Roman"/>
          <w:bCs/>
          <w:color w:val="auto"/>
          <w:sz w:val="20"/>
          <w:szCs w:val="20"/>
          <w:shd w:val="clear" w:color="auto" w:fill="FFFFFF"/>
        </w:rPr>
        <w:t>robót</w:t>
      </w:r>
      <w:r w:rsidRPr="00963159">
        <w:rPr>
          <w:rFonts w:ascii="Times New Roman" w:hAnsi="Times New Roman" w:cs="Times New Roman"/>
          <w:bCs/>
          <w:color w:val="auto"/>
          <w:sz w:val="20"/>
          <w:szCs w:val="20"/>
          <w:shd w:val="clear" w:color="auto" w:fill="FFFFFF"/>
        </w:rPr>
        <w:t>.</w:t>
      </w:r>
    </w:p>
    <w:p w14:paraId="69416BB9" w14:textId="19B4BF3A" w:rsidR="00AB2B83" w:rsidRPr="00963159" w:rsidRDefault="00AB2B83"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Przedmiot Umowy realizowany będzie zgodnie z opracowanym przez Wykonawcę i zaakceptowanym przez Zamawiającego harmonogramem rzeczowo – finansowym</w:t>
      </w:r>
      <w:r w:rsidR="000621DE" w:rsidRPr="00963159">
        <w:rPr>
          <w:rFonts w:ascii="Times New Roman" w:hAnsi="Times New Roman" w:cs="Times New Roman"/>
          <w:bCs/>
          <w:color w:val="auto"/>
          <w:sz w:val="20"/>
          <w:szCs w:val="20"/>
          <w:shd w:val="clear" w:color="auto" w:fill="FFFFFF"/>
        </w:rPr>
        <w:t xml:space="preserve"> (dalej jako „Harmonogram”)</w:t>
      </w:r>
      <w:r w:rsidRPr="00963159">
        <w:rPr>
          <w:rFonts w:ascii="Times New Roman" w:hAnsi="Times New Roman" w:cs="Times New Roman"/>
          <w:bCs/>
          <w:color w:val="auto"/>
          <w:sz w:val="20"/>
          <w:szCs w:val="20"/>
          <w:shd w:val="clear" w:color="auto" w:fill="FFFFFF"/>
        </w:rPr>
        <w:t>.</w:t>
      </w:r>
    </w:p>
    <w:p w14:paraId="0DCE7C9D" w14:textId="72E0180E" w:rsidR="00AB2B83" w:rsidRPr="00963159" w:rsidRDefault="00AB2B83"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Szczegółowe terminy realizacji Przedmiotu Umowy określa opracowany przez Wykonawcę </w:t>
      </w:r>
      <w:r w:rsidR="000621DE" w:rsidRPr="00963159">
        <w:rPr>
          <w:rFonts w:ascii="Times New Roman" w:hAnsi="Times New Roman" w:cs="Times New Roman"/>
          <w:bCs/>
          <w:color w:val="auto"/>
          <w:sz w:val="20"/>
          <w:szCs w:val="20"/>
          <w:shd w:val="clear" w:color="auto" w:fill="FFFFFF"/>
        </w:rPr>
        <w:t>Harmonogram</w:t>
      </w:r>
      <w:r w:rsidRPr="00963159">
        <w:rPr>
          <w:rFonts w:ascii="Times New Roman" w:hAnsi="Times New Roman" w:cs="Times New Roman"/>
          <w:bCs/>
          <w:color w:val="auto"/>
          <w:sz w:val="20"/>
          <w:szCs w:val="20"/>
          <w:shd w:val="clear" w:color="auto" w:fill="FFFFFF"/>
        </w:rPr>
        <w:t>, z którego powinna wynikać kolejność realizacji robót z uwzględnieniem wymaganych technologii, czasu realizacji i terminów.</w:t>
      </w:r>
    </w:p>
    <w:p w14:paraId="458F55CC" w14:textId="53202A62" w:rsidR="00AB2B83" w:rsidRPr="00963159" w:rsidRDefault="00AB2B83"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Wykonawca w terminie 7 (siedmiu) dni od dnia zawarcia Umowy przedłoży Zamawiającemu do akceptacji projekt </w:t>
      </w:r>
      <w:r w:rsidR="000621DE" w:rsidRPr="00963159">
        <w:rPr>
          <w:rFonts w:ascii="Times New Roman" w:hAnsi="Times New Roman" w:cs="Times New Roman"/>
          <w:bCs/>
          <w:color w:val="auto"/>
          <w:sz w:val="20"/>
          <w:szCs w:val="20"/>
          <w:shd w:val="clear" w:color="auto" w:fill="FFFFFF"/>
        </w:rPr>
        <w:t>Harmonogramu</w:t>
      </w:r>
      <w:r w:rsidRPr="00963159">
        <w:rPr>
          <w:rFonts w:ascii="Times New Roman" w:hAnsi="Times New Roman" w:cs="Times New Roman"/>
          <w:bCs/>
          <w:color w:val="auto"/>
          <w:sz w:val="20"/>
          <w:szCs w:val="20"/>
          <w:shd w:val="clear" w:color="auto" w:fill="FFFFFF"/>
        </w:rPr>
        <w:t xml:space="preserve">, w formie pisemnej, ze szczegółowym opisem działań związanych z robotami budowlanymi. </w:t>
      </w:r>
    </w:p>
    <w:p w14:paraId="26DB46E2" w14:textId="3B46CCD6" w:rsidR="00AB2B83" w:rsidRPr="00963159" w:rsidRDefault="00AB2B83" w:rsidP="00CF562B">
      <w:pPr>
        <w:pStyle w:val="Tre"/>
        <w:numPr>
          <w:ilvl w:val="0"/>
          <w:numId w:val="4"/>
        </w:numPr>
        <w:spacing w:before="60" w:after="6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Sporządzony przez Wykonawcę </w:t>
      </w:r>
      <w:r w:rsidR="000621DE" w:rsidRPr="00963159">
        <w:rPr>
          <w:rFonts w:ascii="Times New Roman" w:hAnsi="Times New Roman" w:cs="Times New Roman"/>
          <w:bCs/>
          <w:color w:val="auto"/>
          <w:sz w:val="20"/>
          <w:szCs w:val="20"/>
          <w:shd w:val="clear" w:color="auto" w:fill="FFFFFF"/>
        </w:rPr>
        <w:t>Harmonogram</w:t>
      </w:r>
      <w:r w:rsidRPr="00963159">
        <w:rPr>
          <w:rFonts w:ascii="Times New Roman" w:hAnsi="Times New Roman" w:cs="Times New Roman"/>
          <w:bCs/>
          <w:color w:val="auto"/>
          <w:sz w:val="20"/>
          <w:szCs w:val="20"/>
          <w:shd w:val="clear" w:color="auto" w:fill="FFFFFF"/>
        </w:rPr>
        <w:t>, powinien zawierać</w:t>
      </w:r>
      <w:r w:rsidR="0056562B" w:rsidRPr="00963159">
        <w:rPr>
          <w:rFonts w:ascii="Times New Roman" w:hAnsi="Times New Roman" w:cs="Times New Roman"/>
          <w:bCs/>
          <w:color w:val="auto"/>
          <w:sz w:val="20"/>
          <w:szCs w:val="20"/>
          <w:shd w:val="clear" w:color="auto" w:fill="FFFFFF"/>
        </w:rPr>
        <w:t xml:space="preserve"> i uwzględniać</w:t>
      </w:r>
      <w:r w:rsidRPr="00963159">
        <w:rPr>
          <w:rFonts w:ascii="Times New Roman" w:hAnsi="Times New Roman" w:cs="Times New Roman"/>
          <w:bCs/>
          <w:color w:val="auto"/>
          <w:sz w:val="20"/>
          <w:szCs w:val="20"/>
          <w:shd w:val="clear" w:color="auto" w:fill="FFFFFF"/>
        </w:rPr>
        <w:t xml:space="preserve">: </w:t>
      </w:r>
    </w:p>
    <w:p w14:paraId="03D8DD87" w14:textId="79BF5C1D" w:rsidR="00AB2B83" w:rsidRPr="00963159" w:rsidRDefault="00AB2B83" w:rsidP="00CF562B">
      <w:pPr>
        <w:pStyle w:val="Tre"/>
        <w:numPr>
          <w:ilvl w:val="0"/>
          <w:numId w:val="5"/>
        </w:numPr>
        <w:spacing w:before="60" w:after="60" w:line="276" w:lineRule="auto"/>
        <w:ind w:left="1134"/>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ogólny opis meto</w:t>
      </w:r>
      <w:r w:rsidR="00626159" w:rsidRPr="00963159">
        <w:rPr>
          <w:rFonts w:ascii="Times New Roman" w:hAnsi="Times New Roman" w:cs="Times New Roman"/>
          <w:bCs/>
          <w:color w:val="auto"/>
          <w:sz w:val="20"/>
          <w:szCs w:val="20"/>
          <w:shd w:val="clear" w:color="auto" w:fill="FFFFFF"/>
        </w:rPr>
        <w:t>d realizacji robót budowlanych</w:t>
      </w:r>
      <w:r w:rsidRPr="00963159">
        <w:rPr>
          <w:rFonts w:ascii="Times New Roman" w:hAnsi="Times New Roman" w:cs="Times New Roman"/>
          <w:bCs/>
          <w:color w:val="auto"/>
          <w:sz w:val="20"/>
          <w:szCs w:val="20"/>
          <w:shd w:val="clear" w:color="auto" w:fill="FFFFFF"/>
        </w:rPr>
        <w:t xml:space="preserve">,  </w:t>
      </w:r>
    </w:p>
    <w:p w14:paraId="0FE7F55D" w14:textId="77777777" w:rsidR="0056562B" w:rsidRPr="00963159" w:rsidRDefault="00AB2B83" w:rsidP="00CF562B">
      <w:pPr>
        <w:pStyle w:val="Tre"/>
        <w:numPr>
          <w:ilvl w:val="0"/>
          <w:numId w:val="5"/>
        </w:numPr>
        <w:spacing w:before="60" w:after="60" w:line="276" w:lineRule="auto"/>
        <w:ind w:left="1134"/>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szacowanie przerobu i płatności (brutto) w układzie miesięcznym, oraz koszty ogólne rozłożone proporcjonalnie na cały czas trwania Umowy</w:t>
      </w:r>
      <w:r w:rsidR="0056562B" w:rsidRPr="00963159">
        <w:rPr>
          <w:rFonts w:ascii="Times New Roman" w:hAnsi="Times New Roman" w:cs="Times New Roman"/>
          <w:bCs/>
          <w:color w:val="auto"/>
          <w:sz w:val="20"/>
          <w:szCs w:val="20"/>
          <w:shd w:val="clear" w:color="auto" w:fill="FFFFFF"/>
        </w:rPr>
        <w:t>,</w:t>
      </w:r>
    </w:p>
    <w:p w14:paraId="284F3364" w14:textId="5C7B32E2" w:rsidR="0056562B" w:rsidRPr="00963159" w:rsidRDefault="0056562B" w:rsidP="00CF562B">
      <w:pPr>
        <w:pStyle w:val="Tre"/>
        <w:numPr>
          <w:ilvl w:val="0"/>
          <w:numId w:val="5"/>
        </w:numPr>
        <w:spacing w:before="60" w:after="60" w:line="276" w:lineRule="auto"/>
        <w:ind w:left="1134"/>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przerwy wynikające z przyczyn technologicznych i atmosferycznych, typowych dla okresu  zimowego.</w:t>
      </w:r>
    </w:p>
    <w:p w14:paraId="7AB37A8B" w14:textId="05C330BB" w:rsidR="00AB2B83" w:rsidRPr="00963159" w:rsidRDefault="00AB2B83"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Zamawiający zatwierdzi lub zgłosi</w:t>
      </w:r>
      <w:r w:rsidR="001E6543" w:rsidRPr="00963159">
        <w:rPr>
          <w:rFonts w:ascii="Times New Roman" w:hAnsi="Times New Roman" w:cs="Times New Roman"/>
          <w:bCs/>
          <w:color w:val="auto"/>
          <w:sz w:val="20"/>
          <w:szCs w:val="20"/>
          <w:shd w:val="clear" w:color="auto" w:fill="FFFFFF"/>
        </w:rPr>
        <w:t>, pisemnie,</w:t>
      </w:r>
      <w:r w:rsidRPr="00963159">
        <w:rPr>
          <w:rFonts w:ascii="Times New Roman" w:hAnsi="Times New Roman" w:cs="Times New Roman"/>
          <w:bCs/>
          <w:color w:val="auto"/>
          <w:sz w:val="20"/>
          <w:szCs w:val="20"/>
          <w:shd w:val="clear" w:color="auto" w:fill="FFFFFF"/>
        </w:rPr>
        <w:t xml:space="preserve"> uwagi do przedłożonego </w:t>
      </w:r>
      <w:r w:rsidR="000621DE" w:rsidRPr="00963159">
        <w:rPr>
          <w:rFonts w:ascii="Times New Roman" w:hAnsi="Times New Roman" w:cs="Times New Roman"/>
          <w:bCs/>
          <w:color w:val="auto"/>
          <w:sz w:val="20"/>
          <w:szCs w:val="20"/>
          <w:shd w:val="clear" w:color="auto" w:fill="FFFFFF"/>
        </w:rPr>
        <w:t>Harmonogramu</w:t>
      </w:r>
      <w:r w:rsidRPr="00963159">
        <w:rPr>
          <w:rFonts w:ascii="Times New Roman" w:hAnsi="Times New Roman" w:cs="Times New Roman"/>
          <w:bCs/>
          <w:color w:val="auto"/>
          <w:sz w:val="20"/>
          <w:szCs w:val="20"/>
          <w:shd w:val="clear" w:color="auto" w:fill="FFFFFF"/>
        </w:rPr>
        <w:t xml:space="preserve"> w terminie do 7 (siedmiu) d</w:t>
      </w:r>
      <w:r w:rsidR="00E82DF5" w:rsidRPr="00963159">
        <w:rPr>
          <w:rFonts w:ascii="Times New Roman" w:hAnsi="Times New Roman" w:cs="Times New Roman"/>
          <w:bCs/>
          <w:color w:val="auto"/>
          <w:sz w:val="20"/>
          <w:szCs w:val="20"/>
          <w:shd w:val="clear" w:color="auto" w:fill="FFFFFF"/>
        </w:rPr>
        <w:t>ni od dnia jego otrzymania. Nie</w:t>
      </w:r>
      <w:r w:rsidRPr="00963159">
        <w:rPr>
          <w:rFonts w:ascii="Times New Roman" w:hAnsi="Times New Roman" w:cs="Times New Roman"/>
          <w:bCs/>
          <w:color w:val="auto"/>
          <w:sz w:val="20"/>
          <w:szCs w:val="20"/>
          <w:shd w:val="clear" w:color="auto" w:fill="FFFFFF"/>
        </w:rPr>
        <w:t xml:space="preserve">zgłoszenie zastrzeżeń przez Zamawiającego w terminie 7 (siedmiu) dni od otrzymania </w:t>
      </w:r>
      <w:r w:rsidR="00697EF3" w:rsidRPr="00963159">
        <w:rPr>
          <w:rFonts w:ascii="Times New Roman" w:hAnsi="Times New Roman" w:cs="Times New Roman"/>
          <w:bCs/>
          <w:color w:val="auto"/>
          <w:sz w:val="20"/>
          <w:szCs w:val="20"/>
          <w:shd w:val="clear" w:color="auto" w:fill="FFFFFF"/>
        </w:rPr>
        <w:t>Harmonogramu</w:t>
      </w:r>
      <w:r w:rsidRPr="00963159">
        <w:rPr>
          <w:rFonts w:ascii="Times New Roman" w:hAnsi="Times New Roman" w:cs="Times New Roman"/>
          <w:bCs/>
          <w:color w:val="auto"/>
          <w:sz w:val="20"/>
          <w:szCs w:val="20"/>
          <w:shd w:val="clear" w:color="auto" w:fill="FFFFFF"/>
        </w:rPr>
        <w:t xml:space="preserve"> oznacza jego zatwierdzenie</w:t>
      </w:r>
      <w:r w:rsidR="008F5276" w:rsidRPr="00963159">
        <w:rPr>
          <w:rFonts w:ascii="Times New Roman" w:hAnsi="Times New Roman" w:cs="Times New Roman"/>
          <w:bCs/>
          <w:color w:val="auto"/>
          <w:sz w:val="20"/>
          <w:szCs w:val="20"/>
          <w:shd w:val="clear" w:color="auto" w:fill="FFFFFF"/>
        </w:rPr>
        <w:t>.</w:t>
      </w:r>
    </w:p>
    <w:p w14:paraId="28DBEF3D" w14:textId="7101D0EE" w:rsidR="000621DE" w:rsidRPr="00963159" w:rsidRDefault="000621DE" w:rsidP="00CF562B">
      <w:pPr>
        <w:pStyle w:val="Tre"/>
        <w:numPr>
          <w:ilvl w:val="0"/>
          <w:numId w:val="4"/>
        </w:numPr>
        <w:spacing w:before="120" w:after="120" w:line="276" w:lineRule="auto"/>
        <w:ind w:left="567" w:hanging="567"/>
        <w:jc w:val="both"/>
        <w:rPr>
          <w:rFonts w:ascii="Times New Roman" w:hAnsi="Times New Roman" w:cs="Times New Roman"/>
          <w:bC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t>
      </w:r>
      <w:r w:rsidR="00F73FE1" w:rsidRPr="00963159">
        <w:rPr>
          <w:rFonts w:ascii="Times New Roman" w:hAnsi="Times New Roman" w:cs="Times New Roman"/>
          <w:bCs/>
          <w:color w:val="auto"/>
          <w:sz w:val="20"/>
          <w:szCs w:val="20"/>
          <w:shd w:val="clear" w:color="auto" w:fill="FFFFFF"/>
        </w:rPr>
        <w:t xml:space="preserve">i </w:t>
      </w:r>
      <w:r w:rsidRPr="00963159">
        <w:rPr>
          <w:rFonts w:ascii="Times New Roman" w:hAnsi="Times New Roman" w:cs="Times New Roman"/>
          <w:bCs/>
          <w:color w:val="auto"/>
          <w:sz w:val="20"/>
          <w:szCs w:val="20"/>
          <w:shd w:val="clear" w:color="auto" w:fill="FFFFFF"/>
        </w:rPr>
        <w:t>w terminie 7 dni od ich zgłoszenia i przedstawi w tym terminie poprawiony</w:t>
      </w:r>
      <w:r w:rsidR="00192095" w:rsidRPr="00963159">
        <w:rPr>
          <w:rFonts w:ascii="Times New Roman" w:hAnsi="Times New Roman" w:cs="Times New Roman"/>
          <w:bCs/>
          <w:color w:val="auto"/>
          <w:sz w:val="20"/>
          <w:szCs w:val="20"/>
          <w:shd w:val="clear" w:color="auto" w:fill="FFFFFF"/>
        </w:rPr>
        <w:t>/uzupełniony</w:t>
      </w:r>
      <w:r w:rsidRPr="00963159">
        <w:rPr>
          <w:rFonts w:ascii="Times New Roman" w:hAnsi="Times New Roman" w:cs="Times New Roman"/>
          <w:bCs/>
          <w:color w:val="auto"/>
          <w:sz w:val="20"/>
          <w:szCs w:val="20"/>
          <w:shd w:val="clear" w:color="auto" w:fill="FFFFFF"/>
        </w:rPr>
        <w:t xml:space="preserve"> projekt Harmonogramu</w:t>
      </w:r>
      <w:r w:rsidR="008B0053" w:rsidRPr="00963159">
        <w:rPr>
          <w:rFonts w:ascii="Times New Roman" w:hAnsi="Times New Roman" w:cs="Times New Roman"/>
          <w:bCs/>
          <w:color w:val="auto"/>
          <w:sz w:val="20"/>
          <w:szCs w:val="20"/>
          <w:shd w:val="clear" w:color="auto" w:fill="FFFFFF"/>
        </w:rPr>
        <w:t>, zapisy ust. 7</w:t>
      </w:r>
      <w:r w:rsidR="001C5ED8" w:rsidRPr="00963159">
        <w:rPr>
          <w:rFonts w:ascii="Times New Roman" w:hAnsi="Times New Roman" w:cs="Times New Roman"/>
          <w:bCs/>
          <w:color w:val="auto"/>
          <w:sz w:val="20"/>
          <w:szCs w:val="20"/>
          <w:shd w:val="clear" w:color="auto" w:fill="FFFFFF"/>
        </w:rPr>
        <w:t xml:space="preserve"> stosuje się</w:t>
      </w:r>
      <w:r w:rsidRPr="00963159">
        <w:rPr>
          <w:rFonts w:ascii="Times New Roman" w:hAnsi="Times New Roman" w:cs="Times New Roman"/>
          <w:bCs/>
          <w:color w:val="auto"/>
          <w:sz w:val="20"/>
          <w:szCs w:val="20"/>
          <w:shd w:val="clear" w:color="auto" w:fill="FFFFFF"/>
        </w:rPr>
        <w:t xml:space="preserve">.  </w:t>
      </w:r>
    </w:p>
    <w:p w14:paraId="52712F77" w14:textId="7FD52582" w:rsidR="00AB2B83" w:rsidRPr="00963159" w:rsidRDefault="00E82DF5" w:rsidP="00CF562B">
      <w:pPr>
        <w:pStyle w:val="Akapitzlist"/>
        <w:numPr>
          <w:ilvl w:val="0"/>
          <w:numId w:val="4"/>
        </w:numPr>
        <w:spacing w:line="276" w:lineRule="auto"/>
        <w:ind w:left="567" w:hanging="567"/>
        <w:jc w:val="both"/>
        <w:rPr>
          <w:rFonts w:ascii="Times New Roman" w:eastAsia="Arial Unicode MS" w:hAnsi="Times New Roman" w:cs="Times New Roman"/>
          <w:bCs/>
          <w:sz w:val="20"/>
          <w:szCs w:val="20"/>
          <w:bdr w:val="nil"/>
          <w:shd w:val="clear" w:color="auto" w:fill="FFFFFF"/>
          <w:lang w:eastAsia="pl-PL"/>
        </w:rPr>
      </w:pPr>
      <w:r w:rsidRPr="00963159">
        <w:rPr>
          <w:rFonts w:ascii="Times New Roman" w:eastAsia="Arial Unicode MS" w:hAnsi="Times New Roman" w:cs="Times New Roman"/>
          <w:bCs/>
          <w:sz w:val="20"/>
          <w:szCs w:val="20"/>
          <w:bdr w:val="nil"/>
          <w:shd w:val="clear" w:color="auto" w:fill="FFFFFF"/>
          <w:lang w:eastAsia="pl-PL"/>
        </w:rPr>
        <w:t>Wykonawca zobowiązany jest do aktualizacji Harmonogramu i przedłożenia go Zamawiającemu w terminie 7 dni od zdarzenia powodującego konie</w:t>
      </w:r>
      <w:r w:rsidR="00C602EC" w:rsidRPr="00963159">
        <w:rPr>
          <w:rFonts w:ascii="Times New Roman" w:eastAsia="Arial Unicode MS" w:hAnsi="Times New Roman" w:cs="Times New Roman"/>
          <w:bCs/>
          <w:sz w:val="20"/>
          <w:szCs w:val="20"/>
          <w:bdr w:val="nil"/>
          <w:shd w:val="clear" w:color="auto" w:fill="FFFFFF"/>
          <w:lang w:eastAsia="pl-PL"/>
        </w:rPr>
        <w:t xml:space="preserve">czność jego aktualizacji, ust. </w:t>
      </w:r>
      <w:r w:rsidR="00FC4D20" w:rsidRPr="00963159">
        <w:rPr>
          <w:rFonts w:ascii="Times New Roman" w:eastAsia="Arial Unicode MS" w:hAnsi="Times New Roman" w:cs="Times New Roman"/>
          <w:bCs/>
          <w:sz w:val="20"/>
          <w:szCs w:val="20"/>
          <w:bdr w:val="nil"/>
          <w:shd w:val="clear" w:color="auto" w:fill="FFFFFF"/>
          <w:lang w:eastAsia="pl-PL"/>
        </w:rPr>
        <w:t xml:space="preserve">7 i </w:t>
      </w:r>
      <w:r w:rsidR="00C602EC" w:rsidRPr="00963159">
        <w:rPr>
          <w:rFonts w:ascii="Times New Roman" w:eastAsia="Arial Unicode MS" w:hAnsi="Times New Roman" w:cs="Times New Roman"/>
          <w:bCs/>
          <w:sz w:val="20"/>
          <w:szCs w:val="20"/>
          <w:bdr w:val="nil"/>
          <w:shd w:val="clear" w:color="auto" w:fill="FFFFFF"/>
          <w:lang w:eastAsia="pl-PL"/>
        </w:rPr>
        <w:t>8</w:t>
      </w:r>
      <w:r w:rsidRPr="00963159">
        <w:rPr>
          <w:rFonts w:ascii="Times New Roman" w:eastAsia="Arial Unicode MS" w:hAnsi="Times New Roman" w:cs="Times New Roman"/>
          <w:bCs/>
          <w:sz w:val="20"/>
          <w:szCs w:val="20"/>
          <w:bdr w:val="nil"/>
          <w:shd w:val="clear" w:color="auto" w:fill="FFFFFF"/>
          <w:lang w:eastAsia="pl-PL"/>
        </w:rPr>
        <w:t xml:space="preserve"> stosuje się odpowiednio. </w:t>
      </w:r>
      <w:r w:rsidR="0046754D" w:rsidRPr="00963159">
        <w:rPr>
          <w:rFonts w:ascii="Times New Roman" w:hAnsi="Times New Roman" w:cs="Times New Roman"/>
          <w:bCs/>
          <w:sz w:val="20"/>
          <w:szCs w:val="20"/>
          <w:shd w:val="clear" w:color="auto" w:fill="FFFFFF"/>
        </w:rPr>
        <w:lastRenderedPageBreak/>
        <w:t xml:space="preserve">Zmiany </w:t>
      </w:r>
      <w:r w:rsidR="00A7074C" w:rsidRPr="00963159">
        <w:rPr>
          <w:rFonts w:ascii="Times New Roman" w:hAnsi="Times New Roman" w:cs="Times New Roman"/>
          <w:bCs/>
          <w:sz w:val="20"/>
          <w:szCs w:val="20"/>
          <w:shd w:val="clear" w:color="auto" w:fill="FFFFFF"/>
        </w:rPr>
        <w:t>Harmonogramu</w:t>
      </w:r>
      <w:r w:rsidR="00AB2B83" w:rsidRPr="00963159">
        <w:rPr>
          <w:rFonts w:ascii="Times New Roman" w:hAnsi="Times New Roman" w:cs="Times New Roman"/>
          <w:bCs/>
          <w:sz w:val="20"/>
          <w:szCs w:val="20"/>
          <w:shd w:val="clear" w:color="auto" w:fill="FFFFFF"/>
        </w:rPr>
        <w:t xml:space="preserve"> nie stanowią zmiany Umowy</w:t>
      </w:r>
      <w:r w:rsidR="005F552D" w:rsidRPr="00963159">
        <w:rPr>
          <w:rFonts w:ascii="Times New Roman" w:hAnsi="Times New Roman" w:cs="Times New Roman"/>
          <w:bCs/>
          <w:sz w:val="20"/>
          <w:szCs w:val="20"/>
          <w:shd w:val="clear" w:color="auto" w:fill="FFFFFF"/>
        </w:rPr>
        <w:t xml:space="preserve"> o ile nie wpływają na</w:t>
      </w:r>
      <w:r w:rsidR="00B0048A" w:rsidRPr="00963159">
        <w:rPr>
          <w:rFonts w:ascii="Times New Roman" w:hAnsi="Times New Roman" w:cs="Times New Roman"/>
          <w:bCs/>
          <w:sz w:val="20"/>
          <w:szCs w:val="20"/>
          <w:shd w:val="clear" w:color="auto" w:fill="FFFFFF"/>
        </w:rPr>
        <w:t xml:space="preserve"> termin określony</w:t>
      </w:r>
      <w:r w:rsidR="00192095" w:rsidRPr="00963159">
        <w:rPr>
          <w:rFonts w:ascii="Times New Roman" w:hAnsi="Times New Roman" w:cs="Times New Roman"/>
          <w:bCs/>
          <w:sz w:val="20"/>
          <w:szCs w:val="20"/>
          <w:shd w:val="clear" w:color="auto" w:fill="FFFFFF"/>
        </w:rPr>
        <w:t xml:space="preserve"> w § 4 ust. 1 Umowy</w:t>
      </w:r>
      <w:r w:rsidR="00AB2B83" w:rsidRPr="00963159">
        <w:rPr>
          <w:rFonts w:ascii="Times New Roman" w:hAnsi="Times New Roman" w:cs="Times New Roman"/>
          <w:bCs/>
          <w:sz w:val="20"/>
          <w:szCs w:val="20"/>
          <w:shd w:val="clear" w:color="auto" w:fill="FFFFFF"/>
        </w:rPr>
        <w:t>.</w:t>
      </w:r>
    </w:p>
    <w:p w14:paraId="0E70EB93" w14:textId="35240508" w:rsidR="004D4BB2" w:rsidRPr="00963159" w:rsidRDefault="004D4BB2" w:rsidP="004D4BB2">
      <w:pPr>
        <w:pStyle w:val="Tre"/>
        <w:spacing w:before="120" w:after="240" w:line="276" w:lineRule="auto"/>
        <w:rPr>
          <w:rFonts w:ascii="Times New Roman" w:hAnsi="Times New Roman" w:cs="Times New Roman"/>
          <w:b/>
          <w:bCs/>
          <w:smallCap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10.       </w:t>
      </w:r>
      <w:r w:rsidR="00AB2B83" w:rsidRPr="00963159">
        <w:rPr>
          <w:rFonts w:ascii="Times New Roman" w:hAnsi="Times New Roman" w:cs="Times New Roman"/>
          <w:bCs/>
          <w:color w:val="auto"/>
          <w:sz w:val="20"/>
          <w:szCs w:val="20"/>
          <w:shd w:val="clear" w:color="auto" w:fill="FFFFFF"/>
        </w:rPr>
        <w:t>Harmonogram stanowić będzie podstawę rozliczania poszczególnych części robót</w:t>
      </w:r>
    </w:p>
    <w:p w14:paraId="28E80256" w14:textId="2955C9FA" w:rsidR="00F517FB" w:rsidRPr="00963159" w:rsidRDefault="004D4BB2" w:rsidP="004D4BB2">
      <w:pPr>
        <w:pStyle w:val="Tre"/>
        <w:spacing w:before="120" w:after="240" w:line="276" w:lineRule="auto"/>
        <w:ind w:left="851"/>
        <w:rPr>
          <w:rFonts w:ascii="Times New Roman" w:hAnsi="Times New Roman" w:cs="Times New Roman"/>
          <w:b/>
          <w:bCs/>
          <w:smallCaps/>
          <w:color w:val="auto"/>
          <w:sz w:val="20"/>
          <w:szCs w:val="20"/>
          <w:shd w:val="clear" w:color="auto" w:fill="FFFFFF"/>
        </w:rPr>
      </w:pPr>
      <w:r w:rsidRPr="00963159">
        <w:rPr>
          <w:rFonts w:ascii="Times New Roman" w:hAnsi="Times New Roman" w:cs="Times New Roman"/>
          <w:bCs/>
          <w:color w:val="auto"/>
          <w:sz w:val="20"/>
          <w:szCs w:val="20"/>
          <w:shd w:val="clear" w:color="auto" w:fill="FFFFFF"/>
        </w:rPr>
        <w:t xml:space="preserve">                                    </w:t>
      </w:r>
      <w:r w:rsidR="00F517FB" w:rsidRPr="00963159">
        <w:rPr>
          <w:rFonts w:ascii="Times New Roman" w:hAnsi="Times New Roman" w:cs="Times New Roman"/>
          <w:b/>
          <w:bCs/>
          <w:color w:val="auto"/>
          <w:sz w:val="20"/>
          <w:szCs w:val="20"/>
        </w:rPr>
        <w:t xml:space="preserve">§ </w:t>
      </w:r>
      <w:r w:rsidR="002F3BCF" w:rsidRPr="00963159">
        <w:rPr>
          <w:rFonts w:ascii="Times New Roman" w:hAnsi="Times New Roman" w:cs="Times New Roman"/>
          <w:b/>
          <w:bCs/>
          <w:color w:val="auto"/>
          <w:sz w:val="20"/>
          <w:szCs w:val="20"/>
        </w:rPr>
        <w:t>5</w:t>
      </w:r>
      <w:r w:rsidR="00F517FB" w:rsidRPr="00963159">
        <w:rPr>
          <w:rFonts w:ascii="Times New Roman" w:hAnsi="Times New Roman" w:cs="Times New Roman"/>
          <w:b/>
          <w:bCs/>
          <w:smallCaps/>
          <w:color w:val="auto"/>
          <w:sz w:val="20"/>
          <w:szCs w:val="20"/>
          <w:shd w:val="clear" w:color="auto" w:fill="FFFFFF"/>
        </w:rPr>
        <w:t xml:space="preserve"> Obowiązki i uprawnienia Wykonawcy</w:t>
      </w:r>
    </w:p>
    <w:p w14:paraId="67AE5EE1" w14:textId="77777777" w:rsidR="00F517FB" w:rsidRPr="00963159" w:rsidRDefault="00F517FB" w:rsidP="00CF562B">
      <w:pPr>
        <w:pStyle w:val="Akapitzlist"/>
        <w:numPr>
          <w:ilvl w:val="3"/>
          <w:numId w:val="6"/>
        </w:numPr>
        <w:spacing w:before="120" w:after="120" w:line="276" w:lineRule="auto"/>
        <w:ind w:left="567" w:hanging="567"/>
        <w:contextualSpacing w:val="0"/>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Do obowiązków Wykonawcy należy w szczególności:</w:t>
      </w:r>
    </w:p>
    <w:p w14:paraId="277ABC13" w14:textId="3C554298"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wykonanie robót wchodzących w zakres Przedmiotu Umowy zgodnie z Umową, Dokumentacją Projektową, zasadami wiedzy technicznej, obowiązującymi warunkami technicznymi, przepisami prawa;</w:t>
      </w:r>
    </w:p>
    <w:p w14:paraId="22A3C585"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protokolarne przejęcie Placu Budowy;</w:t>
      </w:r>
    </w:p>
    <w:p w14:paraId="7FDD3DA7"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wykonanie Przedmiotu Umowy przy udziale wykwalifikowanego personelu oraz wyposażenie personelu w sprzęt ochrony osobistej i narzędzia  niezbędne do prawidłowego wykonania Przedmiotu Umowy;</w:t>
      </w:r>
    </w:p>
    <w:p w14:paraId="659334AA"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na żądanie Zamawiającego przedstawienie kopie dokumentów poświadczających aktualność badań lekarskich i szkoleń BHP wszystkich osób realizujących Przedmiot Umowy;</w:t>
      </w:r>
    </w:p>
    <w:p w14:paraId="5B58477B"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na żądanie Zamawiającego usunięcie z Placu Budowy osoby z personelu Wykonawcy, które swoim zachowaniem utrudniają realizację Umowy;</w:t>
      </w:r>
    </w:p>
    <w:p w14:paraId="64BB1ED6"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korzystania wyłącznie ze sprawnych technicznie maszyn i urządzeń;</w:t>
      </w:r>
    </w:p>
    <w:p w14:paraId="44A34493"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na każde żądanie Zamawiającego przedstawienie wszelkich dokumentów wymagane dla dopuszczenia do eksploatacji używanych maszyn i urządzeń;</w:t>
      </w:r>
    </w:p>
    <w:p w14:paraId="468A9BD6"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realizacja zaleceń i poleceń Zamawiającego;</w:t>
      </w:r>
    </w:p>
    <w:p w14:paraId="4E8931D0"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zgłaszania do odbioru poszczególnych robót, w tym zanikających lub ulegających zakryciu;</w:t>
      </w:r>
    </w:p>
    <w:p w14:paraId="0048E6F0"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przekazania Zamawiającemu wszelkich certyfikatów, deklaracji zgodności, atestów na wbudowane materiały przed ich wbudowaniem, protokołów odbiorów i innych niezbędnych dokumentów;</w:t>
      </w:r>
    </w:p>
    <w:p w14:paraId="07D027A9"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14:paraId="578E20C9"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ubezpieczenia na zasadach opisanych w Umowie;</w:t>
      </w:r>
    </w:p>
    <w:p w14:paraId="028CB58D"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zabezpieczenia oraz ochrony przed uszkodzeniem, zniszczeniem wykonanych robót do czasu końcowego odbioru przez Zamawiającego;</w:t>
      </w:r>
    </w:p>
    <w:p w14:paraId="6B1D940C" w14:textId="2A1E2FAE"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przestrzegania przepisów prawa budowlanego, bezpieczeństwa i higieny pracy, be</w:t>
      </w:r>
      <w:r w:rsidR="00F406FA" w:rsidRPr="00963159">
        <w:rPr>
          <w:rFonts w:ascii="Times New Roman" w:hAnsi="Times New Roman" w:cs="Times New Roman"/>
          <w:bCs/>
          <w:sz w:val="20"/>
          <w:szCs w:val="20"/>
          <w:shd w:val="clear" w:color="auto" w:fill="FFFFFF"/>
        </w:rPr>
        <w:t>zpieczeństwa przeciwpożarowego</w:t>
      </w:r>
      <w:r w:rsidRPr="00963159">
        <w:rPr>
          <w:rFonts w:ascii="Times New Roman" w:hAnsi="Times New Roman" w:cs="Times New Roman"/>
          <w:bCs/>
          <w:sz w:val="20"/>
          <w:szCs w:val="20"/>
          <w:shd w:val="clear" w:color="auto" w:fill="FFFFFF"/>
        </w:rPr>
        <w:t>;</w:t>
      </w:r>
    </w:p>
    <w:p w14:paraId="68C5888B"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zachowania czystości Placu Budowy i zaplecza budowy;</w:t>
      </w:r>
    </w:p>
    <w:p w14:paraId="7D143AE6"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zachowania czystości dróg publicznych;</w:t>
      </w:r>
    </w:p>
    <w:p w14:paraId="0C2473CE"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zapewnienie ochrony środowiska na Placu Budowy oraz w bezpośrednim otoczeniu;</w:t>
      </w:r>
    </w:p>
    <w:p w14:paraId="6D7B6F30" w14:textId="77777777" w:rsidR="00F517FB" w:rsidRPr="00963159"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płacenie wynagrodzenia na rzecz Podwykonawców;</w:t>
      </w:r>
    </w:p>
    <w:p w14:paraId="33657DF9" w14:textId="7316FB1F" w:rsidR="00F517FB" w:rsidRPr="00EB5B7F" w:rsidRDefault="00F517F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sporządzen</w:t>
      </w:r>
      <w:r w:rsidR="00F406FA" w:rsidRPr="00963159">
        <w:rPr>
          <w:rFonts w:ascii="Times New Roman" w:hAnsi="Times New Roman" w:cs="Times New Roman"/>
          <w:bCs/>
          <w:sz w:val="20"/>
          <w:szCs w:val="20"/>
          <w:shd w:val="clear" w:color="auto" w:fill="FFFFFF"/>
        </w:rPr>
        <w:t>ia dokumentacji podwykonawczej.</w:t>
      </w:r>
    </w:p>
    <w:p w14:paraId="53ACDBCE" w14:textId="0ECE8CB9" w:rsidR="00EB5B7F" w:rsidRPr="00CE4C96" w:rsidRDefault="00345537"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CE4C96">
        <w:rPr>
          <w:rFonts w:ascii="Times New Roman" w:hAnsi="Times New Roman" w:cs="Times New Roman"/>
          <w:bCs/>
          <w:sz w:val="20"/>
          <w:szCs w:val="20"/>
          <w:shd w:val="clear" w:color="auto" w:fill="FFFFFF"/>
        </w:rPr>
        <w:t>dostarczenie</w:t>
      </w:r>
      <w:r w:rsidR="00EB5B7F" w:rsidRPr="00CE4C96">
        <w:rPr>
          <w:rFonts w:ascii="Times New Roman" w:hAnsi="Times New Roman" w:cs="Times New Roman"/>
          <w:bCs/>
          <w:sz w:val="20"/>
          <w:szCs w:val="20"/>
          <w:shd w:val="clear" w:color="auto" w:fill="FFFFFF"/>
        </w:rPr>
        <w:t xml:space="preserve"> kosztorysu </w:t>
      </w:r>
      <w:r w:rsidR="006C0A8C" w:rsidRPr="00CE4C96">
        <w:rPr>
          <w:rFonts w:ascii="Times New Roman" w:hAnsi="Times New Roman" w:cs="Times New Roman"/>
          <w:bCs/>
          <w:sz w:val="20"/>
          <w:szCs w:val="20"/>
          <w:shd w:val="clear" w:color="auto" w:fill="FFFFFF"/>
        </w:rPr>
        <w:t>u</w:t>
      </w:r>
      <w:r w:rsidR="00CE4C96">
        <w:rPr>
          <w:rFonts w:ascii="Times New Roman" w:hAnsi="Times New Roman" w:cs="Times New Roman"/>
          <w:bCs/>
          <w:sz w:val="20"/>
          <w:szCs w:val="20"/>
          <w:shd w:val="clear" w:color="auto" w:fill="FFFFFF"/>
        </w:rPr>
        <w:t>p</w:t>
      </w:r>
      <w:r w:rsidR="006C0A8C" w:rsidRPr="00CE4C96">
        <w:rPr>
          <w:rFonts w:ascii="Times New Roman" w:hAnsi="Times New Roman" w:cs="Times New Roman"/>
          <w:bCs/>
          <w:sz w:val="20"/>
          <w:szCs w:val="20"/>
          <w:shd w:val="clear" w:color="auto" w:fill="FFFFFF"/>
        </w:rPr>
        <w:t>roszczonego</w:t>
      </w:r>
      <w:r w:rsidR="00CE4C96">
        <w:rPr>
          <w:rFonts w:ascii="Times New Roman" w:hAnsi="Times New Roman" w:cs="Times New Roman"/>
          <w:bCs/>
          <w:sz w:val="20"/>
          <w:szCs w:val="20"/>
          <w:shd w:val="clear" w:color="auto" w:fill="FFFFFF"/>
        </w:rPr>
        <w:t xml:space="preserve"> przed zawarciem</w:t>
      </w:r>
      <w:r w:rsidR="00EB5B7F" w:rsidRPr="00CE4C96">
        <w:rPr>
          <w:rFonts w:ascii="Times New Roman" w:hAnsi="Times New Roman" w:cs="Times New Roman"/>
          <w:bCs/>
          <w:sz w:val="20"/>
          <w:szCs w:val="20"/>
          <w:shd w:val="clear" w:color="auto" w:fill="FFFFFF"/>
        </w:rPr>
        <w:t>;</w:t>
      </w:r>
    </w:p>
    <w:p w14:paraId="23F9E6ED" w14:textId="18D65F68" w:rsidR="00345537" w:rsidRPr="00CE4C96" w:rsidRDefault="00345537"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CE4C96">
        <w:rPr>
          <w:rFonts w:ascii="Times New Roman" w:hAnsi="Times New Roman" w:cs="Times New Roman"/>
          <w:bCs/>
          <w:sz w:val="20"/>
          <w:szCs w:val="20"/>
          <w:shd w:val="clear" w:color="auto" w:fill="FFFFFF"/>
        </w:rPr>
        <w:lastRenderedPageBreak/>
        <w:t>wykonanie o zamieszczenie w momencie rozpoczęcia prac</w:t>
      </w:r>
      <w:r w:rsidR="006C0A8C" w:rsidRPr="00CE4C96">
        <w:rPr>
          <w:rFonts w:ascii="Times New Roman" w:hAnsi="Times New Roman" w:cs="Times New Roman"/>
          <w:bCs/>
          <w:sz w:val="20"/>
          <w:szCs w:val="20"/>
          <w:shd w:val="clear" w:color="auto" w:fill="FFFFFF"/>
        </w:rPr>
        <w:t xml:space="preserve"> 1</w:t>
      </w:r>
      <w:r w:rsidRPr="00CE4C96">
        <w:rPr>
          <w:rFonts w:ascii="Times New Roman" w:hAnsi="Times New Roman" w:cs="Times New Roman"/>
          <w:bCs/>
          <w:sz w:val="20"/>
          <w:szCs w:val="20"/>
          <w:shd w:val="clear" w:color="auto" w:fill="FFFFFF"/>
        </w:rPr>
        <w:t xml:space="preserve"> tablicy informacyjnej o dofinansowaniu inwestycji:</w:t>
      </w:r>
    </w:p>
    <w:p w14:paraId="0CC5DA7D" w14:textId="77777777"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tablica jednostronna o wymiarach 120 x 80 cm</w:t>
      </w:r>
    </w:p>
    <w:p w14:paraId="1D5B9773" w14:textId="77777777"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orientacja pozioma</w:t>
      </w:r>
    </w:p>
    <w:p w14:paraId="5DCDC66E" w14:textId="77777777"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 xml:space="preserve">poszycie blacha </w:t>
      </w:r>
      <w:proofErr w:type="spellStart"/>
      <w:r w:rsidRPr="00CE4C96">
        <w:rPr>
          <w:rFonts w:ascii="Times New Roman" w:eastAsia="Times New Roman" w:hAnsi="Times New Roman" w:cs="Times New Roman"/>
          <w:sz w:val="20"/>
          <w:szCs w:val="20"/>
          <w:lang w:eastAsia="pl-PL"/>
        </w:rPr>
        <w:t>ocynk</w:t>
      </w:r>
      <w:proofErr w:type="spellEnd"/>
      <w:r w:rsidRPr="00CE4C96">
        <w:rPr>
          <w:rFonts w:ascii="Times New Roman" w:eastAsia="Times New Roman" w:hAnsi="Times New Roman" w:cs="Times New Roman"/>
          <w:sz w:val="20"/>
          <w:szCs w:val="20"/>
          <w:lang w:eastAsia="pl-PL"/>
        </w:rPr>
        <w:t xml:space="preserve"> 1,5 mm</w:t>
      </w:r>
    </w:p>
    <w:p w14:paraId="3A4257E2" w14:textId="77777777"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 xml:space="preserve">grafika wydruk </w:t>
      </w:r>
      <w:proofErr w:type="spellStart"/>
      <w:r w:rsidRPr="00CE4C96">
        <w:rPr>
          <w:rFonts w:ascii="Times New Roman" w:eastAsia="Times New Roman" w:hAnsi="Times New Roman" w:cs="Times New Roman"/>
          <w:sz w:val="20"/>
          <w:szCs w:val="20"/>
          <w:lang w:eastAsia="pl-PL"/>
        </w:rPr>
        <w:t>solwentowy</w:t>
      </w:r>
      <w:proofErr w:type="spellEnd"/>
      <w:r w:rsidRPr="00CE4C96">
        <w:rPr>
          <w:rFonts w:ascii="Times New Roman" w:eastAsia="Times New Roman" w:hAnsi="Times New Roman" w:cs="Times New Roman"/>
          <w:sz w:val="20"/>
          <w:szCs w:val="20"/>
          <w:lang w:eastAsia="pl-PL"/>
        </w:rPr>
        <w:t xml:space="preserve"> laminowany</w:t>
      </w:r>
    </w:p>
    <w:p w14:paraId="1E323E7D" w14:textId="77777777"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 xml:space="preserve">słupy nośne kształtownik stalowy 50 x 50 x 3 mm, wysokość od powierzchni gruntu do dolnej krawędzi tablicy 220 cm, rama nośna kształtownik stalowy 40 x 20 x 2 mm, cała konstrukcja ocynkowana, poszycie łączone z ramą na niewidoczne od lica nity </w:t>
      </w:r>
      <w:proofErr w:type="spellStart"/>
      <w:r w:rsidRPr="00CE4C96">
        <w:rPr>
          <w:rFonts w:ascii="Times New Roman" w:eastAsia="Times New Roman" w:hAnsi="Times New Roman" w:cs="Times New Roman"/>
          <w:sz w:val="20"/>
          <w:szCs w:val="20"/>
          <w:lang w:eastAsia="pl-PL"/>
        </w:rPr>
        <w:t>zrywalne</w:t>
      </w:r>
      <w:proofErr w:type="spellEnd"/>
      <w:r w:rsidRPr="00CE4C96">
        <w:rPr>
          <w:rFonts w:ascii="Times New Roman" w:eastAsia="Times New Roman" w:hAnsi="Times New Roman" w:cs="Times New Roman"/>
          <w:sz w:val="20"/>
          <w:szCs w:val="20"/>
          <w:lang w:eastAsia="pl-PL"/>
        </w:rPr>
        <w:t>, posadowienie w gruncie na dwa fundamenty betonowe 40 x 40 x 80 cm</w:t>
      </w:r>
    </w:p>
    <w:p w14:paraId="0893FC88" w14:textId="57F0CEA8"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wykonanie w technice zape</w:t>
      </w:r>
      <w:r w:rsidR="004B6D34" w:rsidRPr="00CE4C96">
        <w:rPr>
          <w:rFonts w:ascii="Times New Roman" w:eastAsia="Times New Roman" w:hAnsi="Times New Roman" w:cs="Times New Roman"/>
          <w:sz w:val="20"/>
          <w:szCs w:val="20"/>
          <w:lang w:eastAsia="pl-PL"/>
        </w:rPr>
        <w:t>wniającej trwałość i odporność n</w:t>
      </w:r>
      <w:r w:rsidRPr="00CE4C96">
        <w:rPr>
          <w:rFonts w:ascii="Times New Roman" w:eastAsia="Times New Roman" w:hAnsi="Times New Roman" w:cs="Times New Roman"/>
          <w:sz w:val="20"/>
          <w:szCs w:val="20"/>
          <w:lang w:eastAsia="pl-PL"/>
        </w:rPr>
        <w:t>a warunki atmosferyczne (Zamawiający wymaga udzielenia gwarancji jakości na okres 3 lat). W przypadku uszkodzeń niezawinionych p</w:t>
      </w:r>
      <w:r w:rsidR="004B6D34" w:rsidRPr="00CE4C96">
        <w:rPr>
          <w:rFonts w:ascii="Times New Roman" w:eastAsia="Times New Roman" w:hAnsi="Times New Roman" w:cs="Times New Roman"/>
          <w:sz w:val="20"/>
          <w:szCs w:val="20"/>
          <w:lang w:eastAsia="pl-PL"/>
        </w:rPr>
        <w:t>rzez osoby trzecie Wykonawca</w:t>
      </w:r>
      <w:r w:rsidRPr="00CE4C96">
        <w:rPr>
          <w:rFonts w:ascii="Times New Roman" w:eastAsia="Times New Roman" w:hAnsi="Times New Roman" w:cs="Times New Roman"/>
          <w:sz w:val="20"/>
          <w:szCs w:val="20"/>
          <w:lang w:eastAsia="pl-PL"/>
        </w:rPr>
        <w:t xml:space="preserve"> zobowiązany będzie do naprawy uszkodzeń w ciągu 14 dni od dnia zgłosze</w:t>
      </w:r>
      <w:r w:rsidR="004B6D34" w:rsidRPr="00CE4C96">
        <w:rPr>
          <w:rFonts w:ascii="Times New Roman" w:eastAsia="Times New Roman" w:hAnsi="Times New Roman" w:cs="Times New Roman"/>
          <w:sz w:val="20"/>
          <w:szCs w:val="20"/>
          <w:lang w:eastAsia="pl-PL"/>
        </w:rPr>
        <w:t>nia usterek przez Zamawiającego</w:t>
      </w:r>
    </w:p>
    <w:p w14:paraId="6C2B73AC" w14:textId="4D37252B" w:rsidR="006C0A8C" w:rsidRPr="00CE4C96" w:rsidRDefault="006C0A8C"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 xml:space="preserve">Projekt graficzny </w:t>
      </w:r>
      <w:r w:rsidR="004B6D34" w:rsidRPr="00CE4C96">
        <w:rPr>
          <w:rFonts w:ascii="Times New Roman" w:eastAsia="Times New Roman" w:hAnsi="Times New Roman" w:cs="Times New Roman"/>
          <w:sz w:val="20"/>
          <w:szCs w:val="20"/>
          <w:lang w:eastAsia="pl-PL"/>
        </w:rPr>
        <w:t>musi być uzgodniony i zaakceptowany przez Zamawiającego</w:t>
      </w:r>
    </w:p>
    <w:p w14:paraId="287B64C1" w14:textId="695D6D1D" w:rsidR="006C0A8C" w:rsidRPr="00CE4C96" w:rsidRDefault="004B6D34" w:rsidP="006C0A8C">
      <w:pPr>
        <w:pStyle w:val="Akapitzlist"/>
        <w:numPr>
          <w:ilvl w:val="0"/>
          <w:numId w:val="41"/>
        </w:numPr>
        <w:spacing w:before="60" w:after="60" w:line="276" w:lineRule="auto"/>
        <w:contextualSpacing w:val="0"/>
        <w:jc w:val="both"/>
        <w:rPr>
          <w:rFonts w:ascii="Times New Roman" w:hAnsi="Times New Roman" w:cs="Times New Roman"/>
          <w:smallCaps/>
          <w:sz w:val="20"/>
          <w:szCs w:val="20"/>
          <w:shd w:val="clear" w:color="auto" w:fill="FFFFFF"/>
        </w:rPr>
      </w:pPr>
      <w:r w:rsidRPr="00CE4C96">
        <w:rPr>
          <w:rFonts w:ascii="Times New Roman" w:eastAsia="Times New Roman" w:hAnsi="Times New Roman" w:cs="Times New Roman"/>
          <w:sz w:val="20"/>
          <w:szCs w:val="20"/>
          <w:lang w:eastAsia="pl-PL"/>
        </w:rPr>
        <w:t>Tablica zostanie zamontowana</w:t>
      </w:r>
      <w:r w:rsidR="006C0A8C" w:rsidRPr="00CE4C96">
        <w:rPr>
          <w:rFonts w:ascii="Times New Roman" w:eastAsia="Times New Roman" w:hAnsi="Times New Roman" w:cs="Times New Roman"/>
          <w:sz w:val="20"/>
          <w:szCs w:val="20"/>
          <w:lang w:eastAsia="pl-PL"/>
        </w:rPr>
        <w:t xml:space="preserve"> w miejscu wskazanym przez Zamawiającego.</w:t>
      </w:r>
    </w:p>
    <w:p w14:paraId="099E706C" w14:textId="2B3F1C3B" w:rsidR="00345537" w:rsidRPr="00CE4C96" w:rsidRDefault="00345537"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CE4C96">
        <w:rPr>
          <w:rFonts w:ascii="Times New Roman" w:hAnsi="Times New Roman" w:cs="Times New Roman"/>
          <w:bCs/>
          <w:sz w:val="20"/>
          <w:szCs w:val="20"/>
          <w:shd w:val="clear" w:color="auto" w:fill="FFFFFF"/>
        </w:rPr>
        <w:t>uzyskanie w imieniu zamawiającego pozwolenia na użytkowanie lub dokonania zgłoszenia o zakończeniu robót potwierdzonego nie wniesieniem sprzeciwu przez PINB w Policach. Powyższy dokument może zostać dostarczony po protokole końcowym odbioru robót.</w:t>
      </w:r>
    </w:p>
    <w:p w14:paraId="2F2AD0B0" w14:textId="327A58F9" w:rsidR="00345537" w:rsidRPr="00CE4C96" w:rsidRDefault="00D029CB" w:rsidP="004F5354">
      <w:pPr>
        <w:pStyle w:val="Akapitzlist"/>
        <w:numPr>
          <w:ilvl w:val="0"/>
          <w:numId w:val="7"/>
        </w:numPr>
        <w:spacing w:before="60" w:after="60" w:line="276" w:lineRule="auto"/>
        <w:ind w:left="1134" w:hanging="425"/>
        <w:contextualSpacing w:val="0"/>
        <w:jc w:val="both"/>
        <w:rPr>
          <w:rFonts w:ascii="Times New Roman" w:hAnsi="Times New Roman" w:cs="Times New Roman"/>
          <w:smallCaps/>
          <w:sz w:val="20"/>
          <w:szCs w:val="20"/>
          <w:shd w:val="clear" w:color="auto" w:fill="FFFFFF"/>
        </w:rPr>
      </w:pPr>
      <w:r w:rsidRPr="00CE4C96">
        <w:rPr>
          <w:rFonts w:ascii="Times New Roman" w:hAnsi="Times New Roman" w:cs="Times New Roman"/>
          <w:bCs/>
          <w:sz w:val="20"/>
          <w:szCs w:val="20"/>
          <w:shd w:val="clear" w:color="auto" w:fill="FFFFFF"/>
        </w:rPr>
        <w:t>zapewnienie ciągłego dostępu do nieruchomości sąsiadujących z terenem wykonywanej inwestycji</w:t>
      </w:r>
    </w:p>
    <w:p w14:paraId="579E84E9" w14:textId="77777777" w:rsidR="00F517FB" w:rsidRPr="00963159" w:rsidRDefault="00F517FB" w:rsidP="00CF562B">
      <w:pPr>
        <w:pStyle w:val="Akapitzlist"/>
        <w:numPr>
          <w:ilvl w:val="3"/>
          <w:numId w:val="6"/>
        </w:numPr>
        <w:spacing w:before="120" w:after="120" w:line="276" w:lineRule="auto"/>
        <w:ind w:left="567" w:hanging="567"/>
        <w:contextualSpacing w:val="0"/>
        <w:jc w:val="both"/>
        <w:rPr>
          <w:rFonts w:ascii="Times New Roman" w:hAnsi="Times New Roman" w:cs="Times New Roman"/>
          <w:smallCaps/>
          <w:sz w:val="20"/>
          <w:szCs w:val="20"/>
          <w:shd w:val="clear" w:color="auto" w:fill="FFFFFF"/>
        </w:rPr>
      </w:pPr>
      <w:r w:rsidRPr="00963159">
        <w:rPr>
          <w:rFonts w:ascii="Times New Roman" w:hAnsi="Times New Roman" w:cs="Times New Roman"/>
          <w:bCs/>
          <w:sz w:val="20"/>
          <w:szCs w:val="20"/>
          <w:shd w:val="clear" w:color="auto" w:fill="FFFFFF"/>
        </w:rPr>
        <w:t xml:space="preserve">Wykonawca będzie odpowiedzialny za cały sprzęt Wykonawcy. </w:t>
      </w:r>
    </w:p>
    <w:p w14:paraId="41B2CAB6" w14:textId="77777777" w:rsidR="00B13628" w:rsidRPr="00963159" w:rsidRDefault="00F517FB" w:rsidP="00CF562B">
      <w:pPr>
        <w:pStyle w:val="Akapitzlist"/>
        <w:numPr>
          <w:ilvl w:val="3"/>
          <w:numId w:val="6"/>
        </w:numPr>
        <w:spacing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963159">
        <w:rPr>
          <w:rFonts w:ascii="Times New Roman" w:hAnsi="Times New Roman" w:cs="Times New Roman"/>
          <w:sz w:val="20"/>
          <w:szCs w:val="20"/>
          <w:shd w:val="clear" w:color="auto" w:fill="FFFFFF"/>
        </w:rPr>
        <w:t>.</w:t>
      </w:r>
    </w:p>
    <w:p w14:paraId="084F1622" w14:textId="111B9737" w:rsidR="00B13628" w:rsidRPr="00963159" w:rsidRDefault="00B96493" w:rsidP="00CF562B">
      <w:pPr>
        <w:pStyle w:val="Akapitzlist"/>
        <w:numPr>
          <w:ilvl w:val="3"/>
          <w:numId w:val="6"/>
        </w:numPr>
        <w:spacing w:before="60" w:after="24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Przedmiot Umowy będzie wykonywany przez Wykonawcę przy pomocy personelu wskazanego w </w:t>
      </w:r>
      <w:r w:rsidR="003C3C32">
        <w:rPr>
          <w:rFonts w:ascii="Times New Roman" w:hAnsi="Times New Roman" w:cs="Times New Roman"/>
          <w:sz w:val="20"/>
          <w:szCs w:val="20"/>
          <w:shd w:val="clear" w:color="auto" w:fill="FFFFFF"/>
        </w:rPr>
        <w:t>toku postępowania o udzielenie zamówienia publicznego</w:t>
      </w:r>
      <w:r w:rsidRPr="00963159">
        <w:rPr>
          <w:rFonts w:ascii="Times New Roman" w:hAnsi="Times New Roman" w:cs="Times New Roman"/>
          <w:sz w:val="20"/>
          <w:szCs w:val="20"/>
          <w:shd w:val="clear" w:color="auto" w:fill="FFFFFF"/>
        </w:rPr>
        <w:t xml:space="preserve">. </w:t>
      </w:r>
    </w:p>
    <w:p w14:paraId="2F0798EC" w14:textId="5D10D2BE" w:rsidR="00DE47B2" w:rsidRPr="00963159" w:rsidRDefault="00DE47B2" w:rsidP="00CF562B">
      <w:pPr>
        <w:pStyle w:val="Akapitzlist"/>
        <w:spacing w:before="120" w:after="240" w:line="276" w:lineRule="auto"/>
        <w:ind w:left="0"/>
        <w:contextualSpacing w:val="0"/>
        <w:jc w:val="center"/>
        <w:rPr>
          <w:rFonts w:ascii="Times New Roman" w:hAnsi="Times New Roman" w:cs="Times New Roman"/>
          <w:b/>
          <w:sz w:val="20"/>
          <w:szCs w:val="20"/>
          <w:shd w:val="clear" w:color="auto" w:fill="FFFFFF"/>
        </w:rPr>
      </w:pPr>
      <w:r w:rsidRPr="00963159">
        <w:rPr>
          <w:rFonts w:ascii="Times New Roman" w:hAnsi="Times New Roman" w:cs="Times New Roman"/>
          <w:b/>
          <w:sz w:val="20"/>
          <w:szCs w:val="20"/>
          <w:shd w:val="clear" w:color="auto" w:fill="FFFFFF"/>
        </w:rPr>
        <w:t>§ 6</w:t>
      </w:r>
      <w:r w:rsidRPr="00963159">
        <w:rPr>
          <w:rFonts w:ascii="Times New Roman" w:hAnsi="Times New Roman" w:cs="Times New Roman"/>
          <w:b/>
          <w:smallCaps/>
          <w:sz w:val="20"/>
          <w:szCs w:val="20"/>
          <w:shd w:val="clear" w:color="auto" w:fill="FFFFFF"/>
        </w:rPr>
        <w:t xml:space="preserve"> </w:t>
      </w:r>
      <w:r w:rsidR="00A345CC" w:rsidRPr="00963159">
        <w:rPr>
          <w:rFonts w:ascii="Times New Roman" w:hAnsi="Times New Roman" w:cs="Times New Roman"/>
          <w:b/>
          <w:smallCaps/>
          <w:sz w:val="20"/>
          <w:szCs w:val="20"/>
          <w:shd w:val="clear" w:color="auto" w:fill="FFFFFF"/>
        </w:rPr>
        <w:t>Obowiązki i uprawnienia Zamawiającego</w:t>
      </w:r>
    </w:p>
    <w:p w14:paraId="51826828" w14:textId="47EECCB7" w:rsidR="00DE47B2" w:rsidRPr="00963159" w:rsidRDefault="00DE47B2" w:rsidP="00CF562B">
      <w:pPr>
        <w:pStyle w:val="Akapitzlist"/>
        <w:numPr>
          <w:ilvl w:val="0"/>
          <w:numId w:val="8"/>
        </w:numPr>
        <w:spacing w:before="80" w:after="8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Poza innymi obowiązkami określonymi w Umowie lub wynikającymi z przepisów prawa, Zamawiający jest obowiązany do:</w:t>
      </w:r>
    </w:p>
    <w:p w14:paraId="12E298E1" w14:textId="02CCDFE1"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wprowadzeni</w:t>
      </w:r>
      <w:r w:rsidR="003C3C32">
        <w:rPr>
          <w:rFonts w:ascii="Times New Roman" w:hAnsi="Times New Roman" w:cs="Times New Roman"/>
          <w:sz w:val="20"/>
          <w:szCs w:val="20"/>
          <w:shd w:val="clear" w:color="auto" w:fill="FFFFFF"/>
        </w:rPr>
        <w:t>a</w:t>
      </w:r>
      <w:r w:rsidRPr="00963159">
        <w:rPr>
          <w:rFonts w:ascii="Times New Roman" w:hAnsi="Times New Roman" w:cs="Times New Roman"/>
          <w:sz w:val="20"/>
          <w:szCs w:val="20"/>
          <w:shd w:val="clear" w:color="auto" w:fill="FFFFFF"/>
        </w:rPr>
        <w:t xml:space="preserve"> Wykonawcy na Plac Budowy;</w:t>
      </w:r>
    </w:p>
    <w:p w14:paraId="1A0FBB1E" w14:textId="4848E294"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 przypadku, gdy zgodnie z przepisami prawa budowlanego personel Wykonawcy będzie uprawniony do dokonywania wpisów w dzienniku budowy udostępnienia Wykonawcy dziennika budowy;</w:t>
      </w:r>
    </w:p>
    <w:p w14:paraId="688A3D65" w14:textId="2F29286D"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wskazania Wykonawcy powierzchni do składowania urządzeń i materiałów;</w:t>
      </w:r>
    </w:p>
    <w:p w14:paraId="1A62412E" w14:textId="59009D36"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lastRenderedPageBreak/>
        <w:t>dokonywania odbiorów Przedmiotu Umowy w terminach i na zasadach określonych w Umowie;</w:t>
      </w:r>
    </w:p>
    <w:p w14:paraId="466B545B" w14:textId="079C02A1"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zwalniania Zabezpieczenia na zasadach określonych w Umowie;</w:t>
      </w:r>
    </w:p>
    <w:p w14:paraId="1E900E50" w14:textId="183F2F74" w:rsidR="00DE47B2" w:rsidRPr="00963159" w:rsidRDefault="00DE47B2" w:rsidP="00D30AA6">
      <w:pPr>
        <w:pStyle w:val="Akapitzlist"/>
        <w:numPr>
          <w:ilvl w:val="1"/>
          <w:numId w:val="10"/>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zapłaty Wykonawcy wynagrodzenia w terminach wskazanych w Umowie za roboty wykonane zgodnie z postanowien</w:t>
      </w:r>
      <w:r w:rsidR="00694B6B" w:rsidRPr="00963159">
        <w:rPr>
          <w:rFonts w:ascii="Times New Roman" w:hAnsi="Times New Roman" w:cs="Times New Roman"/>
          <w:sz w:val="20"/>
          <w:szCs w:val="20"/>
          <w:shd w:val="clear" w:color="auto" w:fill="FFFFFF"/>
        </w:rPr>
        <w:t>iami Umowy.</w:t>
      </w:r>
    </w:p>
    <w:p w14:paraId="6A6519E3" w14:textId="3F1E0230" w:rsidR="00DE47B2" w:rsidRPr="00963159" w:rsidRDefault="00DE47B2" w:rsidP="00CF562B">
      <w:pPr>
        <w:pStyle w:val="Akapitzlist"/>
        <w:numPr>
          <w:ilvl w:val="0"/>
          <w:numId w:val="8"/>
        </w:numPr>
        <w:spacing w:before="80" w:after="8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Zamawiający jest uprawniony do:</w:t>
      </w:r>
    </w:p>
    <w:p w14:paraId="439F0463" w14:textId="38F5E0B8" w:rsidR="00DE47B2" w:rsidRPr="00963159" w:rsidRDefault="00DE47B2" w:rsidP="00ED4B1C">
      <w:pPr>
        <w:pStyle w:val="Akapitzlist"/>
        <w:numPr>
          <w:ilvl w:val="3"/>
          <w:numId w:val="9"/>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963159" w:rsidRDefault="00DE47B2" w:rsidP="00ED4B1C">
      <w:pPr>
        <w:pStyle w:val="Akapitzlist"/>
        <w:numPr>
          <w:ilvl w:val="3"/>
          <w:numId w:val="9"/>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415F8F1" w:rsidR="00DE47B2" w:rsidRPr="00963159" w:rsidRDefault="00DE47B2" w:rsidP="00ED4B1C">
      <w:pPr>
        <w:pStyle w:val="Akapitzlist"/>
        <w:numPr>
          <w:ilvl w:val="3"/>
          <w:numId w:val="9"/>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wyznacz</w:t>
      </w:r>
      <w:r w:rsidR="00F304AA" w:rsidRPr="00963159">
        <w:rPr>
          <w:rFonts w:ascii="Times New Roman" w:hAnsi="Times New Roman" w:cs="Times New Roman"/>
          <w:sz w:val="20"/>
          <w:szCs w:val="20"/>
          <w:shd w:val="clear" w:color="auto" w:fill="FFFFFF"/>
        </w:rPr>
        <w:t>enia</w:t>
      </w:r>
      <w:r w:rsidRPr="00963159">
        <w:rPr>
          <w:rFonts w:ascii="Times New Roman" w:hAnsi="Times New Roman" w:cs="Times New Roman"/>
          <w:sz w:val="20"/>
          <w:szCs w:val="20"/>
          <w:shd w:val="clear" w:color="auto" w:fill="FFFFFF"/>
        </w:rPr>
        <w:t xml:space="preserve"> inspektora nadzoru, który będzie sprawował obowiązki i uprawnienia przypisane Zamawiającemu w Umowie („In</w:t>
      </w:r>
      <w:r w:rsidR="00F962CE" w:rsidRPr="00963159">
        <w:rPr>
          <w:rFonts w:ascii="Times New Roman" w:hAnsi="Times New Roman" w:cs="Times New Roman"/>
          <w:sz w:val="20"/>
          <w:szCs w:val="20"/>
          <w:shd w:val="clear" w:color="auto" w:fill="FFFFFF"/>
        </w:rPr>
        <w:t>spektor</w:t>
      </w:r>
      <w:r w:rsidRPr="00963159">
        <w:rPr>
          <w:rFonts w:ascii="Times New Roman" w:hAnsi="Times New Roman" w:cs="Times New Roman"/>
          <w:sz w:val="20"/>
          <w:szCs w:val="20"/>
          <w:shd w:val="clear" w:color="auto" w:fill="FFFFFF"/>
        </w:rPr>
        <w:t xml:space="preserve">”). </w:t>
      </w:r>
    </w:p>
    <w:p w14:paraId="31E6522F" w14:textId="39391771" w:rsidR="00B24E96" w:rsidRPr="00963159" w:rsidRDefault="00DE47B2" w:rsidP="00ED4B1C">
      <w:pPr>
        <w:pStyle w:val="Akapitzlist"/>
        <w:numPr>
          <w:ilvl w:val="0"/>
          <w:numId w:val="32"/>
        </w:numPr>
        <w:spacing w:before="80" w:after="80" w:line="276" w:lineRule="auto"/>
        <w:ind w:left="1701"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In</w:t>
      </w:r>
      <w:r w:rsidR="00F962CE" w:rsidRPr="00963159">
        <w:rPr>
          <w:rFonts w:ascii="Times New Roman" w:hAnsi="Times New Roman" w:cs="Times New Roman"/>
          <w:sz w:val="20"/>
          <w:szCs w:val="20"/>
          <w:shd w:val="clear" w:color="auto" w:fill="FFFFFF"/>
        </w:rPr>
        <w:t>spekto</w:t>
      </w:r>
      <w:r w:rsidRPr="00963159">
        <w:rPr>
          <w:rFonts w:ascii="Times New Roman" w:hAnsi="Times New Roman" w:cs="Times New Roman"/>
          <w:sz w:val="20"/>
          <w:szCs w:val="20"/>
          <w:shd w:val="clear" w:color="auto" w:fill="FFFFFF"/>
        </w:rPr>
        <w:t>r nie będzie miał uprawnień do dokonywania zmiany Umowy. In</w:t>
      </w:r>
      <w:r w:rsidR="00F962CE" w:rsidRPr="00963159">
        <w:rPr>
          <w:rFonts w:ascii="Times New Roman" w:hAnsi="Times New Roman" w:cs="Times New Roman"/>
          <w:sz w:val="20"/>
          <w:szCs w:val="20"/>
          <w:shd w:val="clear" w:color="auto" w:fill="FFFFFF"/>
        </w:rPr>
        <w:t xml:space="preserve">spektor </w:t>
      </w:r>
      <w:r w:rsidRPr="00963159">
        <w:rPr>
          <w:rFonts w:ascii="Times New Roman" w:hAnsi="Times New Roman" w:cs="Times New Roman"/>
          <w:sz w:val="20"/>
          <w:szCs w:val="20"/>
          <w:shd w:val="clear" w:color="auto" w:fill="FFFFFF"/>
        </w:rPr>
        <w:t xml:space="preserve">będzie mógł jednakże zaproponować wprowadzenie poprawek do Umowy (w tym do dokumentacji projektowej), które są w jego opinii konieczne lub uzasadnione. Wszelkie poprawki lub zmiany do jakiejkolwiek części Umowy zostaną wprowadzone zgodnie z postanowieniami Umowy dotyczącymi jej zmian. Inżynier nie ma uprawnień do zwalniania Wykonawcy z jego obowiązków, zobowiązań lub odpowiedzialności, które ponosi Wykonawca w świetle postanowień Umowy, ani nie ma uprawnień do odstępowania od realizacji jakichkolwiek części robót bez uprzedniej </w:t>
      </w:r>
      <w:r w:rsidR="003C3C32">
        <w:rPr>
          <w:rFonts w:ascii="Times New Roman" w:hAnsi="Times New Roman" w:cs="Times New Roman"/>
          <w:sz w:val="20"/>
          <w:szCs w:val="20"/>
          <w:shd w:val="clear" w:color="auto" w:fill="FFFFFF"/>
        </w:rPr>
        <w:t xml:space="preserve">pisemnej </w:t>
      </w:r>
      <w:r w:rsidRPr="00963159">
        <w:rPr>
          <w:rFonts w:ascii="Times New Roman" w:hAnsi="Times New Roman" w:cs="Times New Roman"/>
          <w:sz w:val="20"/>
          <w:szCs w:val="20"/>
          <w:shd w:val="clear" w:color="auto" w:fill="FFFFFF"/>
        </w:rPr>
        <w:t>zgody Zamawiającego.</w:t>
      </w:r>
      <w:r w:rsidRPr="00963159">
        <w:rPr>
          <w:rFonts w:ascii="Times New Roman" w:hAnsi="Times New Roman" w:cs="Times New Roman"/>
          <w:sz w:val="20"/>
          <w:szCs w:val="20"/>
          <w:shd w:val="clear" w:color="auto" w:fill="FFFFFF"/>
        </w:rPr>
        <w:tab/>
      </w:r>
    </w:p>
    <w:p w14:paraId="00AC48AA" w14:textId="77777777" w:rsidR="00B24E96" w:rsidRPr="00963159" w:rsidRDefault="00DE47B2" w:rsidP="00ED4B1C">
      <w:pPr>
        <w:pStyle w:val="Akapitzlist"/>
        <w:numPr>
          <w:ilvl w:val="0"/>
          <w:numId w:val="32"/>
        </w:numPr>
        <w:spacing w:before="80" w:after="80" w:line="276" w:lineRule="auto"/>
        <w:ind w:left="1701"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In</w:t>
      </w:r>
      <w:r w:rsidR="00F962CE" w:rsidRPr="00963159">
        <w:rPr>
          <w:rFonts w:ascii="Times New Roman" w:hAnsi="Times New Roman" w:cs="Times New Roman"/>
          <w:sz w:val="20"/>
          <w:szCs w:val="20"/>
          <w:shd w:val="clear" w:color="auto" w:fill="FFFFFF"/>
        </w:rPr>
        <w:t>spektor</w:t>
      </w:r>
      <w:r w:rsidRPr="00963159">
        <w:rPr>
          <w:rFonts w:ascii="Times New Roman" w:hAnsi="Times New Roman" w:cs="Times New Roman"/>
          <w:sz w:val="20"/>
          <w:szCs w:val="20"/>
          <w:shd w:val="clear" w:color="auto" w:fill="FFFFFF"/>
        </w:rPr>
        <w:t xml:space="preserve"> będzie koordynować czynności nadzoru inwestorskiego zgodni</w:t>
      </w:r>
      <w:r w:rsidR="00F962CE" w:rsidRPr="00963159">
        <w:rPr>
          <w:rFonts w:ascii="Times New Roman" w:hAnsi="Times New Roman" w:cs="Times New Roman"/>
          <w:sz w:val="20"/>
          <w:szCs w:val="20"/>
          <w:shd w:val="clear" w:color="auto" w:fill="FFFFFF"/>
        </w:rPr>
        <w:t>e z art. 27 Prawa Budowlanego.</w:t>
      </w:r>
      <w:r w:rsidR="00F962CE" w:rsidRPr="00963159">
        <w:rPr>
          <w:rFonts w:ascii="Times New Roman" w:hAnsi="Times New Roman" w:cs="Times New Roman"/>
          <w:sz w:val="20"/>
          <w:szCs w:val="20"/>
          <w:shd w:val="clear" w:color="auto" w:fill="FFFFFF"/>
        </w:rPr>
        <w:tab/>
      </w:r>
    </w:p>
    <w:p w14:paraId="50729296" w14:textId="6C6C4678" w:rsidR="00DE47B2" w:rsidRPr="00963159" w:rsidRDefault="00DE47B2" w:rsidP="00ED4B1C">
      <w:pPr>
        <w:pStyle w:val="Akapitzlist"/>
        <w:numPr>
          <w:ilvl w:val="0"/>
          <w:numId w:val="32"/>
        </w:numPr>
        <w:spacing w:before="80" w:after="80" w:line="276" w:lineRule="auto"/>
        <w:ind w:left="1701"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będzie przyjmował polecenia wyłącznie od Zamawiającego lub działającego w jego imieniu In</w:t>
      </w:r>
      <w:r w:rsidR="00F962CE" w:rsidRPr="00963159">
        <w:rPr>
          <w:rFonts w:ascii="Times New Roman" w:hAnsi="Times New Roman" w:cs="Times New Roman"/>
          <w:sz w:val="20"/>
          <w:szCs w:val="20"/>
          <w:shd w:val="clear" w:color="auto" w:fill="FFFFFF"/>
        </w:rPr>
        <w:t>spektora</w:t>
      </w:r>
      <w:r w:rsidRPr="00963159">
        <w:rPr>
          <w:rFonts w:ascii="Times New Roman" w:hAnsi="Times New Roman" w:cs="Times New Roman"/>
          <w:sz w:val="20"/>
          <w:szCs w:val="20"/>
          <w:shd w:val="clear" w:color="auto" w:fill="FFFFFF"/>
        </w:rPr>
        <w:t>. Jeżeli jednak polecenie będzie stanowiło zmianę Umowy, to w takiej sytuacji Strony postąpią zgodnie z postanowieniami Umowy dotyczącymi jej zmian.</w:t>
      </w:r>
    </w:p>
    <w:p w14:paraId="566E6586" w14:textId="4F8B67C2" w:rsidR="00DE47B2" w:rsidRPr="00963159" w:rsidRDefault="00DE47B2" w:rsidP="00ED4B1C">
      <w:pPr>
        <w:pStyle w:val="Akapitzlist"/>
        <w:numPr>
          <w:ilvl w:val="3"/>
          <w:numId w:val="9"/>
        </w:numPr>
        <w:spacing w:before="80" w:after="8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w:t>
      </w:r>
      <w:r w:rsidR="00E87FB4" w:rsidRPr="00963159">
        <w:rPr>
          <w:rFonts w:ascii="Times New Roman" w:hAnsi="Times New Roman" w:cs="Times New Roman"/>
          <w:sz w:val="20"/>
          <w:szCs w:val="20"/>
          <w:shd w:val="clear" w:color="auto" w:fill="FFFFFF"/>
        </w:rPr>
        <w:t>spektor</w:t>
      </w:r>
      <w:r w:rsidRPr="00963159">
        <w:rPr>
          <w:rFonts w:ascii="Times New Roman" w:hAnsi="Times New Roman" w:cs="Times New Roman"/>
          <w:sz w:val="20"/>
          <w:szCs w:val="20"/>
          <w:shd w:val="clear" w:color="auto" w:fill="FFFFFF"/>
        </w:rPr>
        <w:t>, nie rzadziej jednak niż raz na</w:t>
      </w:r>
      <w:r w:rsidR="004D4BB2" w:rsidRPr="00963159">
        <w:rPr>
          <w:rFonts w:ascii="Times New Roman" w:hAnsi="Times New Roman" w:cs="Times New Roman"/>
          <w:sz w:val="20"/>
          <w:szCs w:val="20"/>
          <w:shd w:val="clear" w:color="auto" w:fill="FFFFFF"/>
        </w:rPr>
        <w:t xml:space="preserve"> </w:t>
      </w:r>
      <w:r w:rsidR="00D029CB" w:rsidRPr="007D746F">
        <w:rPr>
          <w:rFonts w:ascii="Times New Roman" w:hAnsi="Times New Roman" w:cs="Times New Roman"/>
          <w:sz w:val="20"/>
          <w:szCs w:val="20"/>
          <w:shd w:val="clear" w:color="auto" w:fill="FFFFFF"/>
        </w:rPr>
        <w:t>trzy</w:t>
      </w:r>
      <w:r w:rsidR="004D4BB2" w:rsidRPr="00963159">
        <w:rPr>
          <w:rFonts w:ascii="Times New Roman" w:hAnsi="Times New Roman" w:cs="Times New Roman"/>
          <w:sz w:val="20"/>
          <w:szCs w:val="20"/>
          <w:shd w:val="clear" w:color="auto" w:fill="FFFFFF"/>
        </w:rPr>
        <w:t xml:space="preserve"> tygodnie. R</w:t>
      </w:r>
      <w:r w:rsidRPr="00963159">
        <w:rPr>
          <w:rFonts w:ascii="Times New Roman" w:hAnsi="Times New Roman" w:cs="Times New Roman"/>
          <w:sz w:val="20"/>
          <w:szCs w:val="20"/>
          <w:shd w:val="clear" w:color="auto" w:fill="FFFFFF"/>
        </w:rPr>
        <w:t>ady budowy będą prowadzone i protokołowane przez Zamawiającego lub działającego w jego imieniu In</w:t>
      </w:r>
      <w:r w:rsidR="00563DF4" w:rsidRPr="00963159">
        <w:rPr>
          <w:rFonts w:ascii="Times New Roman" w:hAnsi="Times New Roman" w:cs="Times New Roman"/>
          <w:sz w:val="20"/>
          <w:szCs w:val="20"/>
          <w:shd w:val="clear" w:color="auto" w:fill="FFFFFF"/>
        </w:rPr>
        <w:t>spektora</w:t>
      </w:r>
      <w:r w:rsidRPr="00963159">
        <w:rPr>
          <w:rFonts w:ascii="Times New Roman" w:hAnsi="Times New Roman" w:cs="Times New Roman"/>
          <w:sz w:val="20"/>
          <w:szCs w:val="20"/>
          <w:shd w:val="clear" w:color="auto" w:fill="FFFFFF"/>
        </w:rPr>
        <w:t xml:space="preserve">, a kopie protokołu będą </w:t>
      </w:r>
      <w:r w:rsidR="00140299" w:rsidRPr="00963159">
        <w:rPr>
          <w:rFonts w:ascii="Times New Roman" w:hAnsi="Times New Roman" w:cs="Times New Roman"/>
          <w:sz w:val="20"/>
          <w:szCs w:val="20"/>
          <w:shd w:val="clear" w:color="auto" w:fill="FFFFFF"/>
        </w:rPr>
        <w:t>przekazywane</w:t>
      </w:r>
      <w:r w:rsidRPr="00963159">
        <w:rPr>
          <w:rFonts w:ascii="Times New Roman" w:hAnsi="Times New Roman" w:cs="Times New Roman"/>
          <w:sz w:val="20"/>
          <w:szCs w:val="20"/>
          <w:shd w:val="clear" w:color="auto" w:fill="FFFFFF"/>
        </w:rPr>
        <w:t xml:space="preserve"> Wykonawcy</w:t>
      </w:r>
      <w:r w:rsidR="00140299" w:rsidRPr="00963159">
        <w:rPr>
          <w:rFonts w:ascii="Times New Roman" w:hAnsi="Times New Roman" w:cs="Times New Roman"/>
          <w:sz w:val="20"/>
          <w:szCs w:val="20"/>
          <w:shd w:val="clear" w:color="auto" w:fill="FFFFFF"/>
        </w:rPr>
        <w:t xml:space="preserve"> w terminie 3 dni</w:t>
      </w:r>
      <w:r w:rsidRPr="00963159">
        <w:rPr>
          <w:rFonts w:ascii="Times New Roman" w:hAnsi="Times New Roman" w:cs="Times New Roman"/>
          <w:sz w:val="20"/>
          <w:szCs w:val="20"/>
          <w:shd w:val="clear" w:color="auto" w:fill="FFFFFF"/>
        </w:rPr>
        <w:t>.</w:t>
      </w:r>
    </w:p>
    <w:p w14:paraId="3BA7F711" w14:textId="77777777" w:rsidR="00A25BD3" w:rsidRPr="00963159" w:rsidRDefault="00DE47B2" w:rsidP="00CF562B">
      <w:pPr>
        <w:pStyle w:val="Akapitzlist"/>
        <w:numPr>
          <w:ilvl w:val="0"/>
          <w:numId w:val="8"/>
        </w:numPr>
        <w:spacing w:before="80" w:after="8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Default="00DE47B2" w:rsidP="00CF562B">
      <w:pPr>
        <w:pStyle w:val="Akapitzlist"/>
        <w:numPr>
          <w:ilvl w:val="0"/>
          <w:numId w:val="8"/>
        </w:numPr>
        <w:spacing w:before="80" w:after="8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5D11A281" w14:textId="77777777" w:rsidR="005B4642" w:rsidRDefault="005B4642" w:rsidP="005B4642">
      <w:pPr>
        <w:spacing w:before="80" w:after="80" w:line="276" w:lineRule="auto"/>
        <w:jc w:val="both"/>
        <w:rPr>
          <w:rFonts w:ascii="Times New Roman" w:hAnsi="Times New Roman" w:cs="Times New Roman"/>
          <w:sz w:val="20"/>
          <w:szCs w:val="20"/>
          <w:shd w:val="clear" w:color="auto" w:fill="FFFFFF"/>
        </w:rPr>
      </w:pPr>
    </w:p>
    <w:p w14:paraId="6DC0FE41" w14:textId="77777777" w:rsidR="005B4642" w:rsidRDefault="005B4642" w:rsidP="005B4642">
      <w:pPr>
        <w:spacing w:before="80" w:after="80" w:line="276" w:lineRule="auto"/>
        <w:jc w:val="both"/>
        <w:rPr>
          <w:rFonts w:ascii="Times New Roman" w:hAnsi="Times New Roman" w:cs="Times New Roman"/>
          <w:sz w:val="20"/>
          <w:szCs w:val="20"/>
          <w:shd w:val="clear" w:color="auto" w:fill="FFFFFF"/>
        </w:rPr>
      </w:pPr>
    </w:p>
    <w:p w14:paraId="1FE6E447" w14:textId="77777777" w:rsidR="005B4642" w:rsidRPr="005B4642" w:rsidRDefault="005B4642" w:rsidP="005B4642">
      <w:pPr>
        <w:spacing w:before="80" w:after="80" w:line="276" w:lineRule="auto"/>
        <w:jc w:val="both"/>
        <w:rPr>
          <w:rFonts w:ascii="Times New Roman" w:hAnsi="Times New Roman" w:cs="Times New Roman"/>
          <w:sz w:val="20"/>
          <w:szCs w:val="20"/>
          <w:shd w:val="clear" w:color="auto" w:fill="FFFFFF"/>
        </w:rPr>
      </w:pPr>
    </w:p>
    <w:p w14:paraId="440C5107" w14:textId="618A10D3" w:rsidR="00873521" w:rsidRPr="00963159" w:rsidRDefault="00873521" w:rsidP="00CF562B">
      <w:pPr>
        <w:suppressAutoHyphens/>
        <w:autoSpaceDE w:val="0"/>
        <w:spacing w:before="240" w:after="240" w:line="276" w:lineRule="auto"/>
        <w:ind w:left="340"/>
        <w:jc w:val="center"/>
        <w:rPr>
          <w:rFonts w:ascii="Times New Roman" w:hAnsi="Times New Roman" w:cs="Times New Roman"/>
          <w:smallCaps/>
          <w:sz w:val="20"/>
          <w:szCs w:val="20"/>
        </w:rPr>
      </w:pPr>
      <w:r w:rsidRPr="00963159">
        <w:rPr>
          <w:rFonts w:ascii="Times New Roman" w:hAnsi="Times New Roman" w:cs="Times New Roman"/>
          <w:b/>
          <w:sz w:val="20"/>
          <w:szCs w:val="20"/>
          <w:shd w:val="clear" w:color="auto" w:fill="FFFFFF"/>
        </w:rPr>
        <w:t xml:space="preserve">§ 7 </w:t>
      </w:r>
      <w:r w:rsidR="00A345CC" w:rsidRPr="00963159">
        <w:rPr>
          <w:rFonts w:ascii="Times New Roman" w:hAnsi="Times New Roman" w:cs="Times New Roman"/>
          <w:b/>
          <w:smallCaps/>
          <w:sz w:val="20"/>
          <w:szCs w:val="20"/>
        </w:rPr>
        <w:t>Przedstawiciele Stron</w:t>
      </w:r>
    </w:p>
    <w:p w14:paraId="677A2071" w14:textId="77777777" w:rsidR="0057490F" w:rsidRPr="00963159" w:rsidRDefault="0057490F" w:rsidP="00CF562B">
      <w:pPr>
        <w:numPr>
          <w:ilvl w:val="0"/>
          <w:numId w:val="11"/>
        </w:numPr>
        <w:tabs>
          <w:tab w:val="clear" w:pos="340"/>
          <w:tab w:val="num" w:pos="567"/>
        </w:tabs>
        <w:suppressAutoHyphens/>
        <w:autoSpaceDE w:val="0"/>
        <w:spacing w:before="80" w:after="8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Ze strony Zamawiającego nadzór nad robotami stanowiącymi przedmiot niniejszej umowy pełnić będzie powołany inspektor nadzoru inwestorskiego w osobie _________________________. </w:t>
      </w:r>
    </w:p>
    <w:p w14:paraId="533B7015" w14:textId="5FA46A15" w:rsidR="0057490F" w:rsidRDefault="0057490F" w:rsidP="00CF562B">
      <w:pPr>
        <w:numPr>
          <w:ilvl w:val="0"/>
          <w:numId w:val="11"/>
        </w:numPr>
        <w:tabs>
          <w:tab w:val="clear" w:pos="340"/>
        </w:tabs>
        <w:suppressAutoHyphens/>
        <w:autoSpaceDE w:val="0"/>
        <w:spacing w:before="80" w:after="8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Wykonawca ustanawia kierownika budowy w osobie _________________</w:t>
      </w:r>
      <w:r w:rsidR="00C602EC" w:rsidRPr="00963159">
        <w:rPr>
          <w:rFonts w:ascii="Times New Roman" w:hAnsi="Times New Roman" w:cs="Times New Roman"/>
          <w:sz w:val="20"/>
          <w:szCs w:val="20"/>
        </w:rPr>
        <w:t>,</w:t>
      </w:r>
      <w:r w:rsidRPr="00963159">
        <w:rPr>
          <w:rFonts w:ascii="Times New Roman" w:hAnsi="Times New Roman" w:cs="Times New Roman"/>
          <w:sz w:val="20"/>
          <w:szCs w:val="20"/>
        </w:rPr>
        <w:t xml:space="preserve"> posiadającego uprawnienia budowlane nr ____________________.</w:t>
      </w:r>
    </w:p>
    <w:p w14:paraId="29DB7DDC" w14:textId="5E4D567D" w:rsidR="00984729" w:rsidRPr="00984729" w:rsidRDefault="00984729" w:rsidP="00984729">
      <w:pPr>
        <w:numPr>
          <w:ilvl w:val="0"/>
          <w:numId w:val="11"/>
        </w:numPr>
        <w:tabs>
          <w:tab w:val="clear" w:pos="340"/>
        </w:tabs>
        <w:suppressAutoHyphens/>
        <w:autoSpaceDE w:val="0"/>
        <w:spacing w:before="80" w:after="8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Wykon</w:t>
      </w:r>
      <w:r>
        <w:rPr>
          <w:rFonts w:ascii="Times New Roman" w:hAnsi="Times New Roman" w:cs="Times New Roman"/>
          <w:sz w:val="20"/>
          <w:szCs w:val="20"/>
        </w:rPr>
        <w:t>awca ustanawia kierownika robót sanitarnych</w:t>
      </w:r>
      <w:r w:rsidRPr="00963159">
        <w:rPr>
          <w:rFonts w:ascii="Times New Roman" w:hAnsi="Times New Roman" w:cs="Times New Roman"/>
          <w:sz w:val="20"/>
          <w:szCs w:val="20"/>
        </w:rPr>
        <w:t xml:space="preserve"> w osobie_________________,</w:t>
      </w:r>
      <w:r>
        <w:rPr>
          <w:rFonts w:ascii="Times New Roman" w:hAnsi="Times New Roman" w:cs="Times New Roman"/>
          <w:sz w:val="20"/>
          <w:szCs w:val="20"/>
        </w:rPr>
        <w:t>,</w:t>
      </w:r>
      <w:proofErr w:type="spellStart"/>
      <w:r>
        <w:rPr>
          <w:rFonts w:ascii="Times New Roman" w:hAnsi="Times New Roman" w:cs="Times New Roman"/>
          <w:sz w:val="20"/>
          <w:szCs w:val="20"/>
        </w:rPr>
        <w:t>posuiadającego</w:t>
      </w:r>
      <w:proofErr w:type="spellEnd"/>
      <w:r>
        <w:rPr>
          <w:rFonts w:ascii="Times New Roman" w:hAnsi="Times New Roman" w:cs="Times New Roman"/>
          <w:sz w:val="20"/>
          <w:szCs w:val="20"/>
        </w:rPr>
        <w:t xml:space="preserve"> uprawnienia budowlane nr ____________________.</w:t>
      </w:r>
    </w:p>
    <w:p w14:paraId="6B2EA66C" w14:textId="4C8721EA" w:rsidR="00E72B78" w:rsidRPr="00963159" w:rsidRDefault="001F4ABA" w:rsidP="00CF562B">
      <w:pPr>
        <w:pStyle w:val="Akapitzlist"/>
        <w:suppressAutoHyphens/>
        <w:autoSpaceDE w:val="0"/>
        <w:spacing w:before="240" w:after="240" w:line="276" w:lineRule="auto"/>
        <w:ind w:left="340"/>
        <w:contextualSpacing w:val="0"/>
        <w:jc w:val="center"/>
        <w:rPr>
          <w:rFonts w:ascii="Times New Roman" w:hAnsi="Times New Roman" w:cs="Times New Roman"/>
          <w:b/>
          <w:smallCaps/>
          <w:sz w:val="20"/>
          <w:szCs w:val="20"/>
        </w:rPr>
      </w:pPr>
      <w:r w:rsidRPr="00963159">
        <w:rPr>
          <w:rFonts w:ascii="Times New Roman" w:hAnsi="Times New Roman" w:cs="Times New Roman"/>
          <w:b/>
          <w:sz w:val="20"/>
          <w:szCs w:val="20"/>
          <w:shd w:val="clear" w:color="auto" w:fill="FFFFFF"/>
        </w:rPr>
        <w:t>§ 8</w:t>
      </w:r>
      <w:r w:rsidR="00E72B78" w:rsidRPr="00963159">
        <w:rPr>
          <w:rFonts w:ascii="Times New Roman" w:hAnsi="Times New Roman" w:cs="Times New Roman"/>
          <w:b/>
          <w:sz w:val="20"/>
          <w:szCs w:val="20"/>
          <w:shd w:val="clear" w:color="auto" w:fill="FFFFFF"/>
        </w:rPr>
        <w:t xml:space="preserve"> </w:t>
      </w:r>
      <w:r w:rsidR="00E72B78" w:rsidRPr="00963159">
        <w:rPr>
          <w:rFonts w:ascii="Times New Roman" w:hAnsi="Times New Roman" w:cs="Times New Roman"/>
          <w:b/>
          <w:smallCaps/>
          <w:sz w:val="20"/>
          <w:szCs w:val="20"/>
        </w:rPr>
        <w:t>Wynagrodzenie</w:t>
      </w:r>
    </w:p>
    <w:p w14:paraId="37A2943A" w14:textId="3616C93B" w:rsidR="00E72B78" w:rsidRPr="00963159" w:rsidRDefault="00AE3656" w:rsidP="00CF562B">
      <w:pPr>
        <w:pStyle w:val="Akapitzlist"/>
        <w:numPr>
          <w:ilvl w:val="1"/>
          <w:numId w:val="11"/>
        </w:numPr>
        <w:tabs>
          <w:tab w:val="clear" w:pos="1440"/>
        </w:tabs>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Za wykonanie Przedmiotu Umowy Zamawiający zobowiązuje się zapłacić Wykonawcy wynagrodzenie w wysokości …………………………………………………………… zł brutto (s</w:t>
      </w:r>
      <w:r w:rsidR="007C1A12" w:rsidRPr="00963159">
        <w:rPr>
          <w:rFonts w:ascii="Times New Roman" w:hAnsi="Times New Roman" w:cs="Times New Roman"/>
          <w:sz w:val="20"/>
          <w:szCs w:val="20"/>
        </w:rPr>
        <w:t>łownie………………………………………………………………)</w:t>
      </w:r>
      <w:r w:rsidRPr="00963159">
        <w:rPr>
          <w:rFonts w:ascii="Times New Roman" w:hAnsi="Times New Roman" w:cs="Times New Roman"/>
          <w:sz w:val="20"/>
          <w:szCs w:val="20"/>
        </w:rPr>
        <w:t>(dalej: „Wynagrodzenie”).</w:t>
      </w:r>
    </w:p>
    <w:p w14:paraId="6DCC6634" w14:textId="77777777" w:rsidR="00E72B78" w:rsidRPr="00963159" w:rsidRDefault="00E72B78"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Wynagrodzenie jest wynagrodzeniem ryczałtowym w znaczeniu i ze skutkami wynikającymi z art. 632 KC. </w:t>
      </w:r>
    </w:p>
    <w:p w14:paraId="4DC7A20A" w14:textId="77777777" w:rsidR="007C1A12" w:rsidRPr="00963159"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Wynagrodzenie obejmuje wszystkie koszty Wykonawcy związane z realizacją Przedmiotu Umowy.</w:t>
      </w:r>
    </w:p>
    <w:p w14:paraId="7EA04560" w14:textId="4CB6EFE7" w:rsidR="007C1A12" w:rsidRPr="00963159"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robót geologiczno-inżynierskich, koszty materiałów pomocniczych, koszty zajęcia pasa drogowego, </w:t>
      </w:r>
      <w:proofErr w:type="spellStart"/>
      <w:r w:rsidRPr="00963159">
        <w:rPr>
          <w:rFonts w:ascii="Times New Roman" w:hAnsi="Times New Roman" w:cs="Times New Roman"/>
          <w:sz w:val="20"/>
          <w:szCs w:val="20"/>
        </w:rPr>
        <w:t>odtworzeń</w:t>
      </w:r>
      <w:proofErr w:type="spellEnd"/>
      <w:r w:rsidRPr="00963159">
        <w:rPr>
          <w:rFonts w:ascii="Times New Roman" w:hAnsi="Times New Roman" w:cs="Times New Roman"/>
          <w:sz w:val="20"/>
          <w:szCs w:val="20"/>
        </w:rPr>
        <w:t>, koszty ewentualnej współpracy z innymi podmiotami w niezbędnym zakresie</w:t>
      </w:r>
      <w:r w:rsidR="004B6D34">
        <w:rPr>
          <w:rFonts w:ascii="Times New Roman" w:hAnsi="Times New Roman" w:cs="Times New Roman"/>
          <w:sz w:val="20"/>
          <w:szCs w:val="20"/>
        </w:rPr>
        <w:t>,</w:t>
      </w:r>
      <w:r w:rsidRPr="00963159">
        <w:rPr>
          <w:rFonts w:ascii="Times New Roman" w:hAnsi="Times New Roman" w:cs="Times New Roman"/>
          <w:sz w:val="20"/>
          <w:szCs w:val="20"/>
        </w:rPr>
        <w:t xml:space="preserve"> itp. oraz wszystkie koszty związane z warunkami sta</w:t>
      </w:r>
      <w:r w:rsidR="007C3F63" w:rsidRPr="00963159">
        <w:rPr>
          <w:rFonts w:ascii="Times New Roman" w:hAnsi="Times New Roman" w:cs="Times New Roman"/>
          <w:sz w:val="20"/>
          <w:szCs w:val="20"/>
        </w:rPr>
        <w:t>wianymi przez Zamawiającego w S</w:t>
      </w:r>
      <w:r w:rsidRPr="00963159">
        <w:rPr>
          <w:rFonts w:ascii="Times New Roman" w:hAnsi="Times New Roman" w:cs="Times New Roman"/>
          <w:sz w:val="20"/>
          <w:szCs w:val="20"/>
        </w:rPr>
        <w:t>WZ.</w:t>
      </w:r>
    </w:p>
    <w:p w14:paraId="65927BB8" w14:textId="77777777" w:rsidR="007C1A12" w:rsidRPr="00963159"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Wynagrodzenie uwzględnia koszty wykonania wszelkich dokumentów, opracowań, analiz itp., w tym m.in. dokumentacji </w:t>
      </w:r>
      <w:proofErr w:type="spellStart"/>
      <w:r w:rsidRPr="00963159">
        <w:rPr>
          <w:rFonts w:ascii="Times New Roman" w:hAnsi="Times New Roman" w:cs="Times New Roman"/>
          <w:sz w:val="20"/>
          <w:szCs w:val="20"/>
        </w:rPr>
        <w:t>geologiczno</w:t>
      </w:r>
      <w:proofErr w:type="spellEnd"/>
      <w:r w:rsidRPr="00963159">
        <w:rPr>
          <w:rFonts w:ascii="Times New Roman" w:hAnsi="Times New Roman" w:cs="Times New Roman"/>
          <w:sz w:val="20"/>
          <w:szCs w:val="20"/>
        </w:rPr>
        <w:t xml:space="preserve">–inżynierskiej, jeżeli z obowiązujących przepisów, wymagań odpowiednich organów, dostawców mediów oraz zasad sztuki inżynierskiej i dobrej praktyki wynika taka konieczność. </w:t>
      </w:r>
    </w:p>
    <w:p w14:paraId="3FA127D2" w14:textId="77777777" w:rsidR="007C1A12" w:rsidRPr="00963159"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Wynagrodzenie uwzględnia wykonanie wszystkich czynności i dostawę wszystkich towarów oraz materiałów niezbędnych do wykonania Przedmiotu Umowy.</w:t>
      </w:r>
    </w:p>
    <w:p w14:paraId="31683CB0" w14:textId="48711AC7" w:rsidR="00E72B78" w:rsidRPr="00963159" w:rsidRDefault="007C1A12" w:rsidP="00CF562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Wynagrodzenie nie podlega waloryzacji w szczególności ze względu na wzrost kosztów produkcji, wahania kursów walutowych, wysokość inflacji, wzrost wskaźników cen w produkcji budowlano-montażowej itp.</w:t>
      </w:r>
    </w:p>
    <w:p w14:paraId="5A9EF411" w14:textId="11EC7451" w:rsidR="00E72B78" w:rsidRPr="00963159" w:rsidRDefault="00E72B78" w:rsidP="009567B1">
      <w:pPr>
        <w:suppressAutoHyphens/>
        <w:autoSpaceDE w:val="0"/>
        <w:spacing w:before="240" w:after="240" w:line="276" w:lineRule="auto"/>
        <w:ind w:left="340"/>
        <w:jc w:val="center"/>
        <w:rPr>
          <w:rFonts w:ascii="Times New Roman" w:hAnsi="Times New Roman" w:cs="Times New Roman"/>
          <w:smallCaps/>
          <w:sz w:val="20"/>
          <w:szCs w:val="20"/>
        </w:rPr>
      </w:pPr>
      <w:r w:rsidRPr="00963159">
        <w:rPr>
          <w:rFonts w:ascii="Times New Roman" w:hAnsi="Times New Roman" w:cs="Times New Roman"/>
          <w:b/>
          <w:sz w:val="20"/>
          <w:szCs w:val="20"/>
          <w:shd w:val="clear" w:color="auto" w:fill="FFFFFF"/>
        </w:rPr>
        <w:t>§</w:t>
      </w:r>
      <w:r w:rsidR="001F4ABA" w:rsidRPr="00963159">
        <w:rPr>
          <w:rFonts w:ascii="Times New Roman" w:hAnsi="Times New Roman" w:cs="Times New Roman"/>
          <w:b/>
          <w:sz w:val="20"/>
          <w:szCs w:val="20"/>
          <w:shd w:val="clear" w:color="auto" w:fill="FFFFFF"/>
        </w:rPr>
        <w:t xml:space="preserve"> 9</w:t>
      </w:r>
      <w:r w:rsidRPr="00963159">
        <w:rPr>
          <w:rFonts w:ascii="Times New Roman" w:hAnsi="Times New Roman" w:cs="Times New Roman"/>
          <w:b/>
          <w:sz w:val="20"/>
          <w:szCs w:val="20"/>
          <w:shd w:val="clear" w:color="auto" w:fill="FFFFFF"/>
        </w:rPr>
        <w:t xml:space="preserve"> </w:t>
      </w:r>
      <w:r w:rsidRPr="00963159">
        <w:rPr>
          <w:rFonts w:ascii="Times New Roman" w:hAnsi="Times New Roman" w:cs="Times New Roman"/>
          <w:b/>
          <w:smallCaps/>
          <w:sz w:val="20"/>
          <w:szCs w:val="20"/>
        </w:rPr>
        <w:t>warunki płatności</w:t>
      </w:r>
    </w:p>
    <w:p w14:paraId="17C237C7" w14:textId="55395DAC" w:rsidR="0047796F" w:rsidRPr="00963159" w:rsidRDefault="00EE0DA3"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Podstawą</w:t>
      </w:r>
      <w:r w:rsidR="001016C9" w:rsidRPr="00963159">
        <w:rPr>
          <w:rFonts w:ascii="Times New Roman" w:hAnsi="Times New Roman" w:cs="Times New Roman"/>
          <w:sz w:val="20"/>
          <w:szCs w:val="20"/>
        </w:rPr>
        <w:t xml:space="preserve"> do wystawienia przez Wykonawcę faktur częściowych oraz faktury końcowej będą zatwierdzone przez Zamawiającego odpowiednio protokoły odbioru częściowego robót</w:t>
      </w:r>
      <w:r w:rsidR="005C45CB" w:rsidRPr="00963159">
        <w:rPr>
          <w:rFonts w:ascii="Times New Roman" w:hAnsi="Times New Roman" w:cs="Times New Roman"/>
          <w:sz w:val="20"/>
          <w:szCs w:val="20"/>
        </w:rPr>
        <w:t xml:space="preserve"> oraz </w:t>
      </w:r>
      <w:r w:rsidR="00C3605B" w:rsidRPr="00963159">
        <w:rPr>
          <w:rFonts w:ascii="Times New Roman" w:hAnsi="Times New Roman" w:cs="Times New Roman"/>
          <w:sz w:val="20"/>
          <w:szCs w:val="20"/>
        </w:rPr>
        <w:t xml:space="preserve"> protokół odbioru końcowego</w:t>
      </w:r>
      <w:r w:rsidR="001016C9" w:rsidRPr="00963159">
        <w:rPr>
          <w:rFonts w:ascii="Times New Roman" w:hAnsi="Times New Roman" w:cs="Times New Roman"/>
          <w:sz w:val="20"/>
          <w:szCs w:val="20"/>
        </w:rPr>
        <w:t xml:space="preserve"> </w:t>
      </w:r>
      <w:r w:rsidR="00EA1039" w:rsidRPr="00963159">
        <w:rPr>
          <w:rFonts w:ascii="Times New Roman" w:hAnsi="Times New Roman" w:cs="Times New Roman"/>
          <w:sz w:val="20"/>
          <w:szCs w:val="20"/>
        </w:rPr>
        <w:t>robót b</w:t>
      </w:r>
      <w:r w:rsidR="00F95488" w:rsidRPr="00963159">
        <w:rPr>
          <w:rFonts w:ascii="Times New Roman" w:hAnsi="Times New Roman" w:cs="Times New Roman"/>
          <w:sz w:val="20"/>
          <w:szCs w:val="20"/>
        </w:rPr>
        <w:t>udowlanych</w:t>
      </w:r>
      <w:r w:rsidR="00843B71" w:rsidRPr="00963159">
        <w:rPr>
          <w:rFonts w:ascii="Times New Roman" w:hAnsi="Times New Roman" w:cs="Times New Roman"/>
          <w:sz w:val="20"/>
          <w:szCs w:val="20"/>
        </w:rPr>
        <w:t>.</w:t>
      </w:r>
    </w:p>
    <w:p w14:paraId="6D0C9927" w14:textId="77777777" w:rsidR="00C3605B" w:rsidRPr="00963159" w:rsidRDefault="0090764E" w:rsidP="00CF562B">
      <w:pPr>
        <w:pStyle w:val="Akapitzlist"/>
        <w:numPr>
          <w:ilvl w:val="3"/>
          <w:numId w:val="11"/>
        </w:numPr>
        <w:tabs>
          <w:tab w:val="clear" w:pos="2880"/>
          <w:tab w:val="num" w:pos="567"/>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Zamawiający przewiduje następujący sposób rozliczenia: </w:t>
      </w:r>
    </w:p>
    <w:p w14:paraId="4921BD28" w14:textId="0A0698F4" w:rsidR="00C3605B" w:rsidRPr="00963159" w:rsidRDefault="00C3605B" w:rsidP="00EA2433">
      <w:pPr>
        <w:pStyle w:val="Akapitzlist"/>
        <w:numPr>
          <w:ilvl w:val="0"/>
          <w:numId w:val="31"/>
        </w:numPr>
        <w:suppressAutoHyphens/>
        <w:autoSpaceDE w:val="0"/>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na podstawie faktur częściowych zgodnie z odbiorami częściowymi robót budowlanyc</w:t>
      </w:r>
      <w:r w:rsidR="00B62A61" w:rsidRPr="00963159">
        <w:rPr>
          <w:rFonts w:ascii="Times New Roman" w:hAnsi="Times New Roman" w:cs="Times New Roman"/>
          <w:sz w:val="20"/>
          <w:szCs w:val="20"/>
        </w:rPr>
        <w:t>h</w:t>
      </w:r>
      <w:r w:rsidRPr="00963159">
        <w:rPr>
          <w:rFonts w:ascii="Times New Roman" w:hAnsi="Times New Roman" w:cs="Times New Roman"/>
          <w:sz w:val="20"/>
          <w:szCs w:val="20"/>
        </w:rPr>
        <w:t>. Łącznie wysokość faktur częściowych nie moż</w:t>
      </w:r>
      <w:r w:rsidR="0045771A">
        <w:rPr>
          <w:rFonts w:ascii="Times New Roman" w:hAnsi="Times New Roman" w:cs="Times New Roman"/>
          <w:sz w:val="20"/>
          <w:szCs w:val="20"/>
        </w:rPr>
        <w:t>e przekroczyć 6</w:t>
      </w:r>
      <w:r w:rsidR="00B62A61" w:rsidRPr="00963159">
        <w:rPr>
          <w:rFonts w:ascii="Times New Roman" w:hAnsi="Times New Roman" w:cs="Times New Roman"/>
          <w:sz w:val="20"/>
          <w:szCs w:val="20"/>
        </w:rPr>
        <w:t xml:space="preserve">0 </w:t>
      </w:r>
      <w:r w:rsidRPr="00963159">
        <w:rPr>
          <w:rFonts w:ascii="Times New Roman" w:hAnsi="Times New Roman" w:cs="Times New Roman"/>
          <w:sz w:val="20"/>
          <w:szCs w:val="20"/>
        </w:rPr>
        <w:t>% wynagrodzenia.</w:t>
      </w:r>
    </w:p>
    <w:p w14:paraId="0A74B45D" w14:textId="7BFC73EB" w:rsidR="00C3605B" w:rsidRPr="00963159" w:rsidRDefault="00B62A61" w:rsidP="00EA2433">
      <w:pPr>
        <w:pStyle w:val="Akapitzlist"/>
        <w:numPr>
          <w:ilvl w:val="0"/>
          <w:numId w:val="31"/>
        </w:numPr>
        <w:suppressAutoHyphens/>
        <w:autoSpaceDE w:val="0"/>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faktury końcowej w wysokości </w:t>
      </w:r>
      <w:r w:rsidR="0045771A">
        <w:rPr>
          <w:rFonts w:ascii="Times New Roman" w:hAnsi="Times New Roman" w:cs="Times New Roman"/>
          <w:sz w:val="20"/>
          <w:szCs w:val="20"/>
        </w:rPr>
        <w:t>4</w:t>
      </w:r>
      <w:r w:rsidR="001F454D" w:rsidRPr="00963159">
        <w:rPr>
          <w:rFonts w:ascii="Times New Roman" w:hAnsi="Times New Roman" w:cs="Times New Roman"/>
          <w:sz w:val="20"/>
          <w:szCs w:val="20"/>
        </w:rPr>
        <w:t>0</w:t>
      </w:r>
      <w:r w:rsidRPr="00963159">
        <w:rPr>
          <w:rFonts w:ascii="Times New Roman" w:hAnsi="Times New Roman" w:cs="Times New Roman"/>
          <w:sz w:val="20"/>
          <w:szCs w:val="20"/>
        </w:rPr>
        <w:t xml:space="preserve"> </w:t>
      </w:r>
      <w:r w:rsidR="00C3605B" w:rsidRPr="00963159">
        <w:rPr>
          <w:rFonts w:ascii="Times New Roman" w:hAnsi="Times New Roman" w:cs="Times New Roman"/>
          <w:sz w:val="20"/>
          <w:szCs w:val="20"/>
        </w:rPr>
        <w:t>% wynagrodzenia, po odbiorze końcowym Przedmiotu Umowy,</w:t>
      </w:r>
    </w:p>
    <w:p w14:paraId="7DAD3F46" w14:textId="2ECBCEED" w:rsidR="0047796F" w:rsidRPr="00963159" w:rsidRDefault="000666C1" w:rsidP="00CF562B">
      <w:pPr>
        <w:pStyle w:val="Akapitzlist"/>
        <w:suppressAutoHyphens/>
        <w:autoSpaceDE w:val="0"/>
        <w:spacing w:before="60" w:after="60" w:line="276" w:lineRule="auto"/>
        <w:ind w:left="567"/>
        <w:contextualSpacing w:val="0"/>
        <w:jc w:val="both"/>
        <w:rPr>
          <w:rFonts w:ascii="Times New Roman" w:hAnsi="Times New Roman" w:cs="Times New Roman"/>
          <w:sz w:val="20"/>
          <w:szCs w:val="20"/>
        </w:rPr>
      </w:pPr>
      <w:r w:rsidRPr="00963159">
        <w:rPr>
          <w:rFonts w:ascii="Times New Roman" w:hAnsi="Times New Roman" w:cs="Times New Roman"/>
          <w:sz w:val="20"/>
          <w:szCs w:val="20"/>
        </w:rPr>
        <w:t>które</w:t>
      </w:r>
      <w:r w:rsidR="0090764E" w:rsidRPr="00963159">
        <w:rPr>
          <w:rFonts w:ascii="Times New Roman" w:hAnsi="Times New Roman" w:cs="Times New Roman"/>
          <w:sz w:val="20"/>
          <w:szCs w:val="20"/>
        </w:rPr>
        <w:t xml:space="preserve"> </w:t>
      </w:r>
      <w:r w:rsidR="00FF5DA8" w:rsidRPr="00963159">
        <w:rPr>
          <w:rFonts w:ascii="Times New Roman" w:hAnsi="Times New Roman" w:cs="Times New Roman"/>
          <w:sz w:val="20"/>
          <w:szCs w:val="20"/>
        </w:rPr>
        <w:t>zostaną wystawione, zgodnie z postanowieniami § 10 ust. 2 lit. b</w:t>
      </w:r>
      <w:r w:rsidR="00BD654C" w:rsidRPr="00963159">
        <w:rPr>
          <w:rFonts w:ascii="Times New Roman" w:hAnsi="Times New Roman" w:cs="Times New Roman"/>
          <w:sz w:val="20"/>
          <w:szCs w:val="20"/>
        </w:rPr>
        <w:t>-c</w:t>
      </w:r>
      <w:r w:rsidR="0090764E" w:rsidRPr="00963159">
        <w:rPr>
          <w:rFonts w:ascii="Times New Roman" w:hAnsi="Times New Roman" w:cs="Times New Roman"/>
          <w:sz w:val="20"/>
          <w:szCs w:val="20"/>
        </w:rPr>
        <w:t xml:space="preserve"> </w:t>
      </w:r>
      <w:r w:rsidR="00FF5DA8" w:rsidRPr="00963159">
        <w:rPr>
          <w:rFonts w:ascii="Times New Roman" w:hAnsi="Times New Roman" w:cs="Times New Roman"/>
          <w:sz w:val="20"/>
          <w:szCs w:val="20"/>
        </w:rPr>
        <w:t>Umowy</w:t>
      </w:r>
      <w:r w:rsidR="006A3235" w:rsidRPr="00963159">
        <w:rPr>
          <w:rFonts w:ascii="Times New Roman" w:hAnsi="Times New Roman" w:cs="Times New Roman"/>
          <w:sz w:val="20"/>
          <w:szCs w:val="20"/>
        </w:rPr>
        <w:t>.</w:t>
      </w:r>
      <w:r w:rsidR="00ED2E33" w:rsidRPr="00963159">
        <w:rPr>
          <w:rFonts w:ascii="Times New Roman" w:hAnsi="Times New Roman" w:cs="Times New Roman"/>
          <w:sz w:val="20"/>
          <w:szCs w:val="20"/>
        </w:rPr>
        <w:t xml:space="preserve"> </w:t>
      </w:r>
    </w:p>
    <w:p w14:paraId="41182A8F" w14:textId="18057B79" w:rsidR="0047796F"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Zapłata Wynagrodzenia Wykonawcy nastąpi w terminie </w:t>
      </w:r>
      <w:r w:rsidR="003C3C32">
        <w:rPr>
          <w:rFonts w:ascii="Times New Roman" w:hAnsi="Times New Roman" w:cs="Times New Roman"/>
          <w:sz w:val="20"/>
          <w:szCs w:val="20"/>
        </w:rPr>
        <w:t xml:space="preserve">do </w:t>
      </w:r>
      <w:r w:rsidRPr="00963159">
        <w:rPr>
          <w:rFonts w:ascii="Times New Roman" w:hAnsi="Times New Roman" w:cs="Times New Roman"/>
          <w:sz w:val="20"/>
          <w:szCs w:val="20"/>
        </w:rPr>
        <w:t>30 dni, od dnia otrzymania przez Zamawiającego prawidłowo wystawionej faktury wraz dołączonymi dokumentami stanowiący</w:t>
      </w:r>
      <w:r w:rsidR="00FF6001" w:rsidRPr="00963159">
        <w:rPr>
          <w:rFonts w:ascii="Times New Roman" w:hAnsi="Times New Roman" w:cs="Times New Roman"/>
          <w:sz w:val="20"/>
          <w:szCs w:val="20"/>
        </w:rPr>
        <w:t>mi</w:t>
      </w:r>
      <w:r w:rsidRPr="00963159">
        <w:rPr>
          <w:rFonts w:ascii="Times New Roman" w:hAnsi="Times New Roman" w:cs="Times New Roman"/>
          <w:sz w:val="20"/>
          <w:szCs w:val="20"/>
        </w:rPr>
        <w:t xml:space="preserve"> zgodnie </w:t>
      </w:r>
      <w:r w:rsidRPr="00963159">
        <w:rPr>
          <w:rFonts w:ascii="Times New Roman" w:hAnsi="Times New Roman" w:cs="Times New Roman"/>
          <w:sz w:val="20"/>
          <w:szCs w:val="20"/>
        </w:rPr>
        <w:lastRenderedPageBreak/>
        <w:t xml:space="preserve">z Umową podstawę do jej wystawienia oraz pozostałymi dokumentami wymaganymi na podstawie Umowy. </w:t>
      </w:r>
    </w:p>
    <w:p w14:paraId="5B447361" w14:textId="4A234E07" w:rsidR="001016C9"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wykonywania Przedmiotu Umowy przez Wykonawcę przy udziale jego podwykonawców lub dalszych podwykonawców (łącznie: „Podwykonawcy”, a pojedynczo „Podwykonawca”), Wykonawca przedłoży Zamawiającemu do </w:t>
      </w:r>
      <w:r w:rsidR="007E7894" w:rsidRPr="00963159">
        <w:rPr>
          <w:rFonts w:ascii="Times New Roman" w:hAnsi="Times New Roman" w:cs="Times New Roman"/>
          <w:sz w:val="20"/>
          <w:szCs w:val="20"/>
        </w:rPr>
        <w:t>każdej faktury,</w:t>
      </w:r>
      <w:r w:rsidRPr="00963159">
        <w:rPr>
          <w:rFonts w:ascii="Times New Roman" w:hAnsi="Times New Roman" w:cs="Times New Roman"/>
          <w:sz w:val="20"/>
          <w:szCs w:val="20"/>
        </w:rPr>
        <w:t xml:space="preserve"> jak również na każde żądanie Zamawiającego:</w:t>
      </w:r>
    </w:p>
    <w:p w14:paraId="52231304" w14:textId="77777777" w:rsidR="00A32019" w:rsidRPr="00963159" w:rsidRDefault="001016C9" w:rsidP="00EA2433">
      <w:pPr>
        <w:pStyle w:val="Akapitzlist"/>
        <w:numPr>
          <w:ilvl w:val="0"/>
          <w:numId w:val="13"/>
        </w:numPr>
        <w:suppressAutoHyphens/>
        <w:autoSpaceDE w:val="0"/>
        <w:spacing w:before="60" w:after="60" w:line="276" w:lineRule="auto"/>
        <w:contextualSpacing w:val="0"/>
        <w:jc w:val="both"/>
        <w:rPr>
          <w:rFonts w:ascii="Times New Roman" w:hAnsi="Times New Roman" w:cs="Times New Roman"/>
          <w:sz w:val="20"/>
          <w:szCs w:val="20"/>
        </w:rPr>
      </w:pPr>
      <w:r w:rsidRPr="00963159">
        <w:rPr>
          <w:rFonts w:ascii="Times New Roman" w:hAnsi="Times New Roman" w:cs="Times New Roman"/>
          <w:sz w:val="20"/>
          <w:szCs w:val="20"/>
        </w:rPr>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14:paraId="71507D33" w14:textId="77777777" w:rsidR="00A32019" w:rsidRPr="00963159" w:rsidRDefault="001016C9" w:rsidP="00EA2433">
      <w:pPr>
        <w:pStyle w:val="Akapitzlist"/>
        <w:numPr>
          <w:ilvl w:val="0"/>
          <w:numId w:val="13"/>
        </w:numPr>
        <w:suppressAutoHyphens/>
        <w:autoSpaceDE w:val="0"/>
        <w:spacing w:before="60" w:after="60" w:line="276" w:lineRule="auto"/>
        <w:contextualSpacing w:val="0"/>
        <w:jc w:val="both"/>
        <w:rPr>
          <w:rFonts w:ascii="Times New Roman" w:hAnsi="Times New Roman" w:cs="Times New Roman"/>
          <w:sz w:val="20"/>
          <w:szCs w:val="20"/>
        </w:rPr>
      </w:pPr>
      <w:r w:rsidRPr="00963159">
        <w:rPr>
          <w:rFonts w:ascii="Times New Roman" w:hAnsi="Times New Roman" w:cs="Times New Roman"/>
          <w:sz w:val="20"/>
          <w:szCs w:val="20"/>
        </w:rPr>
        <w:t>zestawienie w formie pisemnej wystawionych Podwykonawców faktur;</w:t>
      </w:r>
    </w:p>
    <w:p w14:paraId="7431769B" w14:textId="37E014C6" w:rsidR="001016C9" w:rsidRPr="00963159" w:rsidRDefault="001016C9" w:rsidP="00EA2433">
      <w:pPr>
        <w:pStyle w:val="Akapitzlist"/>
        <w:numPr>
          <w:ilvl w:val="0"/>
          <w:numId w:val="13"/>
        </w:numPr>
        <w:suppressAutoHyphens/>
        <w:autoSpaceDE w:val="0"/>
        <w:spacing w:before="60" w:after="60" w:line="276" w:lineRule="auto"/>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dowody zapłaty wymagalnego wynagrodzenia należnego Podwykonawcom. </w:t>
      </w:r>
    </w:p>
    <w:p w14:paraId="28A0130B" w14:textId="09D5EA6D" w:rsidR="001016C9"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 przypadku, gdy Wykonawca nie dostarczy Zamawiającemu</w:t>
      </w:r>
      <w:r w:rsidR="002828C5" w:rsidRPr="00963159">
        <w:rPr>
          <w:rFonts w:ascii="Times New Roman" w:hAnsi="Times New Roman" w:cs="Times New Roman"/>
          <w:sz w:val="20"/>
          <w:szCs w:val="20"/>
        </w:rPr>
        <w:t xml:space="preserve"> </w:t>
      </w:r>
      <w:r w:rsidRPr="00963159">
        <w:rPr>
          <w:rFonts w:ascii="Times New Roman" w:hAnsi="Times New Roman" w:cs="Times New Roman"/>
          <w:sz w:val="20"/>
          <w:szCs w:val="20"/>
        </w:rPr>
        <w:t xml:space="preserve"> któregokolwiek z dokumentów, o których mowa w pkt </w:t>
      </w:r>
      <w:r w:rsidR="00A32019" w:rsidRPr="00963159">
        <w:rPr>
          <w:rFonts w:ascii="Times New Roman" w:hAnsi="Times New Roman" w:cs="Times New Roman"/>
          <w:sz w:val="20"/>
          <w:szCs w:val="20"/>
        </w:rPr>
        <w:t>a)-c) w ustępie</w:t>
      </w:r>
      <w:r w:rsidRPr="00963159">
        <w:rPr>
          <w:rFonts w:ascii="Times New Roman" w:hAnsi="Times New Roman" w:cs="Times New Roman"/>
          <w:sz w:val="20"/>
          <w:szCs w:val="20"/>
        </w:rPr>
        <w:t xml:space="preserve"> powyżej, to w takim przypadku Zamawiający ma pra</w:t>
      </w:r>
      <w:r w:rsidR="00662EC8" w:rsidRPr="00963159">
        <w:rPr>
          <w:rFonts w:ascii="Times New Roman" w:hAnsi="Times New Roman" w:cs="Times New Roman"/>
          <w:sz w:val="20"/>
          <w:szCs w:val="20"/>
        </w:rPr>
        <w:t xml:space="preserve">wo wstrzymać się z płatnością </w:t>
      </w:r>
      <w:r w:rsidRPr="00963159">
        <w:rPr>
          <w:rFonts w:ascii="Times New Roman" w:hAnsi="Times New Roman" w:cs="Times New Roman"/>
          <w:sz w:val="20"/>
          <w:szCs w:val="20"/>
        </w:rPr>
        <w:t xml:space="preserve">Wynagrodzenia w </w:t>
      </w:r>
      <w:r w:rsidR="004A526E" w:rsidRPr="00963159">
        <w:rPr>
          <w:rFonts w:ascii="Times New Roman" w:hAnsi="Times New Roman" w:cs="Times New Roman"/>
          <w:sz w:val="20"/>
          <w:szCs w:val="20"/>
        </w:rPr>
        <w:t>części równej sumie kwot wynikających z nieprzedstawionych dowodów zapłaty</w:t>
      </w:r>
      <w:r w:rsidRPr="00963159">
        <w:rPr>
          <w:rFonts w:ascii="Times New Roman" w:hAnsi="Times New Roman" w:cs="Times New Roman"/>
          <w:sz w:val="20"/>
          <w:szCs w:val="20"/>
        </w:rPr>
        <w:t xml:space="preserve">. </w:t>
      </w:r>
    </w:p>
    <w:p w14:paraId="3CA5E3D1" w14:textId="0D86D882" w:rsidR="0047796F"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przy realizacji Umowy zobowiązuje posługiwać się rachunkiem rozliczeniowym o którym mowa w art. 49 ust. 1 pkt 1 ustawy z dnia 29 sierpnia 1997 r.  Prawo </w:t>
      </w:r>
      <w:r w:rsidR="000C3FBB" w:rsidRPr="00963159">
        <w:rPr>
          <w:rFonts w:ascii="Times New Roman" w:hAnsi="Times New Roman" w:cs="Times New Roman"/>
          <w:sz w:val="20"/>
          <w:szCs w:val="20"/>
        </w:rPr>
        <w:t>b</w:t>
      </w:r>
      <w:r w:rsidRPr="00963159">
        <w:rPr>
          <w:rFonts w:ascii="Times New Roman" w:hAnsi="Times New Roman" w:cs="Times New Roman"/>
          <w:sz w:val="20"/>
          <w:szCs w:val="20"/>
        </w:rPr>
        <w:t>an</w:t>
      </w:r>
      <w:r w:rsidR="00A32019" w:rsidRPr="00963159">
        <w:rPr>
          <w:rFonts w:ascii="Times New Roman" w:hAnsi="Times New Roman" w:cs="Times New Roman"/>
          <w:sz w:val="20"/>
          <w:szCs w:val="20"/>
        </w:rPr>
        <w:t>kowe (</w:t>
      </w:r>
      <w:proofErr w:type="spellStart"/>
      <w:r w:rsidR="000C3FBB" w:rsidRPr="00963159">
        <w:rPr>
          <w:rFonts w:ascii="Times New Roman" w:hAnsi="Times New Roman" w:cs="Times New Roman"/>
          <w:sz w:val="20"/>
          <w:szCs w:val="20"/>
        </w:rPr>
        <w:t>t.j</w:t>
      </w:r>
      <w:proofErr w:type="spellEnd"/>
      <w:r w:rsidR="000C3FBB" w:rsidRPr="00963159">
        <w:rPr>
          <w:rFonts w:ascii="Times New Roman" w:hAnsi="Times New Roman" w:cs="Times New Roman"/>
          <w:sz w:val="20"/>
          <w:szCs w:val="20"/>
        </w:rPr>
        <w:t>. Dz. U. z 202</w:t>
      </w:r>
      <w:r w:rsidR="00BC7AED">
        <w:rPr>
          <w:rFonts w:ascii="Times New Roman" w:hAnsi="Times New Roman" w:cs="Times New Roman"/>
          <w:sz w:val="20"/>
          <w:szCs w:val="20"/>
        </w:rPr>
        <w:t>2</w:t>
      </w:r>
      <w:r w:rsidRPr="00963159">
        <w:rPr>
          <w:rFonts w:ascii="Times New Roman" w:hAnsi="Times New Roman" w:cs="Times New Roman"/>
          <w:sz w:val="20"/>
          <w:szCs w:val="20"/>
        </w:rPr>
        <w:t xml:space="preserve"> r. poz. </w:t>
      </w:r>
      <w:r w:rsidR="00BA3CD9" w:rsidRPr="00963159">
        <w:rPr>
          <w:rFonts w:ascii="Times New Roman" w:hAnsi="Times New Roman" w:cs="Times New Roman"/>
          <w:sz w:val="20"/>
          <w:szCs w:val="20"/>
        </w:rPr>
        <w:t>2</w:t>
      </w:r>
      <w:r w:rsidR="00BC7AED">
        <w:rPr>
          <w:rFonts w:ascii="Times New Roman" w:hAnsi="Times New Roman" w:cs="Times New Roman"/>
          <w:sz w:val="20"/>
          <w:szCs w:val="20"/>
        </w:rPr>
        <w:t>324</w:t>
      </w:r>
      <w:r w:rsidRPr="00963159">
        <w:rPr>
          <w:rFonts w:ascii="Times New Roman" w:hAnsi="Times New Roman" w:cs="Times New Roman"/>
          <w:sz w:val="20"/>
          <w:szCs w:val="20"/>
        </w:rPr>
        <w:t xml:space="preserve"> z </w:t>
      </w:r>
      <w:proofErr w:type="spellStart"/>
      <w:r w:rsidRPr="00963159">
        <w:rPr>
          <w:rFonts w:ascii="Times New Roman" w:hAnsi="Times New Roman" w:cs="Times New Roman"/>
          <w:sz w:val="20"/>
          <w:szCs w:val="20"/>
        </w:rPr>
        <w:t>późn</w:t>
      </w:r>
      <w:proofErr w:type="spellEnd"/>
      <w:r w:rsidRPr="00963159">
        <w:rPr>
          <w:rFonts w:ascii="Times New Roman" w:hAnsi="Times New Roman" w:cs="Times New Roman"/>
          <w:sz w:val="20"/>
          <w:szCs w:val="20"/>
        </w:rPr>
        <w:t>. zm.) zawartym w wykazie podmiotów, o którym mowa w art. 96b ust. 1 ustawy z dnia 11 marca 2004 r. o podatku od towarów i usług (</w:t>
      </w:r>
      <w:proofErr w:type="spellStart"/>
      <w:r w:rsidR="000C3FBB" w:rsidRPr="00963159">
        <w:rPr>
          <w:rFonts w:ascii="Times New Roman" w:hAnsi="Times New Roman" w:cs="Times New Roman"/>
          <w:sz w:val="20"/>
          <w:szCs w:val="20"/>
        </w:rPr>
        <w:t>t.j</w:t>
      </w:r>
      <w:proofErr w:type="spellEnd"/>
      <w:r w:rsidR="000C3FBB" w:rsidRPr="00963159">
        <w:rPr>
          <w:rFonts w:ascii="Times New Roman" w:hAnsi="Times New Roman" w:cs="Times New Roman"/>
          <w:sz w:val="20"/>
          <w:szCs w:val="20"/>
        </w:rPr>
        <w:t>.</w:t>
      </w:r>
      <w:r w:rsidRPr="00963159">
        <w:rPr>
          <w:rFonts w:ascii="Times New Roman" w:hAnsi="Times New Roman" w:cs="Times New Roman"/>
          <w:sz w:val="20"/>
          <w:szCs w:val="20"/>
        </w:rPr>
        <w:t xml:space="preserve"> Dz. U. z 20</w:t>
      </w:r>
      <w:r w:rsidR="00BA3CD9" w:rsidRPr="00963159">
        <w:rPr>
          <w:rFonts w:ascii="Times New Roman" w:hAnsi="Times New Roman" w:cs="Times New Roman"/>
          <w:sz w:val="20"/>
          <w:szCs w:val="20"/>
        </w:rPr>
        <w:t>22</w:t>
      </w:r>
      <w:r w:rsidRPr="00963159">
        <w:rPr>
          <w:rFonts w:ascii="Times New Roman" w:hAnsi="Times New Roman" w:cs="Times New Roman"/>
          <w:sz w:val="20"/>
          <w:szCs w:val="20"/>
        </w:rPr>
        <w:t xml:space="preserve"> r. poz. </w:t>
      </w:r>
      <w:r w:rsidR="00BA3CD9" w:rsidRPr="00963159">
        <w:rPr>
          <w:rFonts w:ascii="Times New Roman" w:hAnsi="Times New Roman" w:cs="Times New Roman"/>
          <w:sz w:val="20"/>
          <w:szCs w:val="20"/>
        </w:rPr>
        <w:t xml:space="preserve">931 </w:t>
      </w:r>
      <w:r w:rsidR="00CE30E4" w:rsidRPr="00963159">
        <w:rPr>
          <w:rFonts w:ascii="Times New Roman" w:hAnsi="Times New Roman" w:cs="Times New Roman"/>
          <w:sz w:val="20"/>
          <w:szCs w:val="20"/>
        </w:rPr>
        <w:t xml:space="preserve">z </w:t>
      </w:r>
      <w:proofErr w:type="spellStart"/>
      <w:r w:rsidR="00CE30E4" w:rsidRPr="00963159">
        <w:rPr>
          <w:rFonts w:ascii="Times New Roman" w:hAnsi="Times New Roman" w:cs="Times New Roman"/>
          <w:sz w:val="20"/>
          <w:szCs w:val="20"/>
        </w:rPr>
        <w:t>póżn</w:t>
      </w:r>
      <w:proofErr w:type="spellEnd"/>
      <w:r w:rsidR="00CE30E4" w:rsidRPr="00963159">
        <w:rPr>
          <w:rFonts w:ascii="Times New Roman" w:hAnsi="Times New Roman" w:cs="Times New Roman"/>
          <w:sz w:val="20"/>
          <w:szCs w:val="20"/>
        </w:rPr>
        <w:t>. zm.).</w:t>
      </w:r>
    </w:p>
    <w:p w14:paraId="3F26B731" w14:textId="77777777" w:rsidR="0047796F" w:rsidRPr="00963159" w:rsidRDefault="004134A6"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45DEB8D" w14:textId="77777777" w:rsidR="0047796F" w:rsidRPr="00963159" w:rsidRDefault="002C0C3B"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Wykonawca przyjmuje do wiadomości, iż Zamawiający będzie stosował mechanizm podzielonej płatności, o którym mowa w art. 108a ust. 1 ustawy z dnia 11 marca 2004 r. o podatku od towarów i usług.</w:t>
      </w:r>
    </w:p>
    <w:p w14:paraId="5D79ECDF" w14:textId="77777777" w:rsidR="0047796F"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datę zapłaty jakiejkolwiek części Wynagrodzenia przyjmuje się każdorazowo datę obciążenia rachunku Zamawiającego. </w:t>
      </w:r>
    </w:p>
    <w:p w14:paraId="7C2B0BA7" w14:textId="6EB2F747" w:rsidR="00123962" w:rsidRPr="00963159" w:rsidRDefault="00502DFD" w:rsidP="0012396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Pr>
          <w:rFonts w:ascii="Times New Roman" w:hAnsi="Times New Roman" w:cs="Times New Roman"/>
          <w:sz w:val="20"/>
          <w:szCs w:val="20"/>
        </w:rPr>
        <w:t xml:space="preserve">Zamawiający preferuje wystawienie faktury w postaci pisemnej. </w:t>
      </w:r>
      <w:r w:rsidR="00123962" w:rsidRPr="00963159">
        <w:rPr>
          <w:rFonts w:ascii="Times New Roman" w:hAnsi="Times New Roman" w:cs="Times New Roman"/>
          <w:sz w:val="20"/>
          <w:szCs w:val="20"/>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00123962" w:rsidRPr="00963159">
        <w:rPr>
          <w:rFonts w:ascii="Times New Roman" w:hAnsi="Times New Roman" w:cs="Times New Roman"/>
          <w:sz w:val="20"/>
          <w:szCs w:val="20"/>
        </w:rPr>
        <w:t>t.j</w:t>
      </w:r>
      <w:proofErr w:type="spellEnd"/>
      <w:r w:rsidR="00123962" w:rsidRPr="00963159">
        <w:rPr>
          <w:rFonts w:ascii="Times New Roman" w:hAnsi="Times New Roman" w:cs="Times New Roman"/>
          <w:sz w:val="20"/>
          <w:szCs w:val="20"/>
        </w:rPr>
        <w:t xml:space="preserve">. Dz. U. z 2020 r., poz. 1666 ze zm. - dalej jako „Ustawa o Fakturowaniu”). </w:t>
      </w:r>
    </w:p>
    <w:p w14:paraId="1A6AFFBB" w14:textId="77777777" w:rsidR="00123962" w:rsidRDefault="00123962" w:rsidP="0012396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5E1585E" w14:textId="20AB1493" w:rsidR="00123962" w:rsidRPr="00502DFD" w:rsidRDefault="00123962" w:rsidP="00502DFD">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502DFD">
        <w:rPr>
          <w:rFonts w:ascii="Times New Roman" w:hAnsi="Times New Roman" w:cs="Times New Roman"/>
          <w:sz w:val="20"/>
          <w:szCs w:val="20"/>
        </w:rPr>
        <w:t>Ustrukturyzowaną fakturę elektroniczną należy wysyłać na następujący adres Zamawiającego: na Platformie Elektronicznego Fakt</w:t>
      </w:r>
      <w:r w:rsidR="004D4BB2" w:rsidRPr="00502DFD">
        <w:rPr>
          <w:rFonts w:ascii="Times New Roman" w:hAnsi="Times New Roman" w:cs="Times New Roman"/>
          <w:sz w:val="20"/>
          <w:szCs w:val="20"/>
        </w:rPr>
        <w:t xml:space="preserve">urowania: numer </w:t>
      </w:r>
      <w:r w:rsidR="004D4BB2" w:rsidRPr="00CB004B">
        <w:rPr>
          <w:rFonts w:ascii="Times New Roman" w:hAnsi="Times New Roman" w:cs="Times New Roman"/>
          <w:sz w:val="20"/>
          <w:szCs w:val="20"/>
        </w:rPr>
        <w:t>PEPPOL:</w:t>
      </w:r>
      <w:r w:rsidR="00502DFD" w:rsidRPr="00CB004B">
        <w:rPr>
          <w:rFonts w:ascii="Times New Roman" w:hAnsi="Times New Roman" w:cs="Times New Roman"/>
          <w:sz w:val="20"/>
          <w:szCs w:val="20"/>
        </w:rPr>
        <w:t xml:space="preserve"> </w:t>
      </w:r>
      <w:r w:rsidR="00CB004B">
        <w:rPr>
          <w:rFonts w:ascii="Times New Roman" w:hAnsi="Times New Roman" w:cs="Times New Roman"/>
          <w:sz w:val="20"/>
          <w:szCs w:val="20"/>
        </w:rPr>
        <w:t>8512908333</w:t>
      </w:r>
    </w:p>
    <w:p w14:paraId="11BB5D3C" w14:textId="21D5116B" w:rsidR="00123962" w:rsidRPr="00963159" w:rsidRDefault="00123962" w:rsidP="0012396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w:t>
      </w:r>
    </w:p>
    <w:p w14:paraId="1CDE70DA" w14:textId="77777777" w:rsidR="0047796F" w:rsidRPr="00963159"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lastRenderedPageBreak/>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57FBDE56" w14:textId="35F9B5D0" w:rsidR="00984729" w:rsidRPr="005B4642" w:rsidRDefault="001016C9" w:rsidP="00984729">
      <w:pPr>
        <w:pStyle w:val="Akapitzlist"/>
        <w:numPr>
          <w:ilvl w:val="3"/>
          <w:numId w:val="11"/>
        </w:numPr>
        <w:tabs>
          <w:tab w:val="clear" w:pos="2880"/>
        </w:tabs>
        <w:suppressAutoHyphens/>
        <w:autoSpaceDE w:val="0"/>
        <w:spacing w:before="60" w:after="240" w:line="276" w:lineRule="auto"/>
        <w:ind w:left="567" w:hanging="567"/>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Wykonawca nie może przelewać jakichkolwiek należności wynikających z Umowy na rzecz innego podmiotu, bez uprzedniej zgody Zamawiającego w tym zakresie wyrażonej w formie pisemnej pod rygorem nieważności. </w:t>
      </w:r>
    </w:p>
    <w:p w14:paraId="6403FA3D" w14:textId="53723F85" w:rsidR="003B1169" w:rsidRPr="00963159" w:rsidRDefault="003B1169" w:rsidP="00CF562B">
      <w:pPr>
        <w:spacing w:before="120" w:after="240" w:line="276" w:lineRule="auto"/>
        <w:jc w:val="center"/>
        <w:rPr>
          <w:rFonts w:ascii="Times New Roman" w:hAnsi="Times New Roman" w:cs="Times New Roman"/>
          <w:b/>
          <w:smallCaps/>
          <w:sz w:val="20"/>
          <w:szCs w:val="20"/>
          <w:shd w:val="clear" w:color="auto" w:fill="FFFFFF"/>
        </w:rPr>
      </w:pPr>
      <w:r w:rsidRPr="00963159">
        <w:rPr>
          <w:rFonts w:ascii="Times New Roman" w:hAnsi="Times New Roman" w:cs="Times New Roman"/>
          <w:b/>
          <w:sz w:val="20"/>
          <w:szCs w:val="20"/>
          <w:shd w:val="clear" w:color="auto" w:fill="FFFFFF"/>
        </w:rPr>
        <w:t>§</w:t>
      </w:r>
      <w:r w:rsidR="001F4ABA" w:rsidRPr="00963159">
        <w:rPr>
          <w:rFonts w:ascii="Times New Roman" w:hAnsi="Times New Roman" w:cs="Times New Roman"/>
          <w:b/>
          <w:sz w:val="20"/>
          <w:szCs w:val="20"/>
          <w:shd w:val="clear" w:color="auto" w:fill="FFFFFF"/>
        </w:rPr>
        <w:t xml:space="preserve"> 10</w:t>
      </w:r>
      <w:r w:rsidRPr="00963159">
        <w:rPr>
          <w:rFonts w:ascii="Times New Roman" w:hAnsi="Times New Roman" w:cs="Times New Roman"/>
          <w:b/>
          <w:sz w:val="20"/>
          <w:szCs w:val="20"/>
          <w:shd w:val="clear" w:color="auto" w:fill="FFFFFF"/>
        </w:rPr>
        <w:t xml:space="preserve"> </w:t>
      </w:r>
      <w:r w:rsidRPr="00963159">
        <w:rPr>
          <w:rFonts w:ascii="Times New Roman" w:hAnsi="Times New Roman" w:cs="Times New Roman"/>
          <w:b/>
          <w:smallCaps/>
          <w:sz w:val="20"/>
          <w:szCs w:val="20"/>
          <w:shd w:val="clear" w:color="auto" w:fill="FFFFFF"/>
        </w:rPr>
        <w:t>Odbiory robót</w:t>
      </w:r>
    </w:p>
    <w:p w14:paraId="200210A3" w14:textId="2E540992" w:rsidR="003B1169" w:rsidRPr="00963159" w:rsidRDefault="003B1169"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Przedmiot Umowy podlegać będzie</w:t>
      </w:r>
      <w:r w:rsidR="00502DFD">
        <w:rPr>
          <w:rFonts w:ascii="Times New Roman" w:hAnsi="Times New Roman" w:cs="Times New Roman"/>
          <w:sz w:val="20"/>
          <w:szCs w:val="20"/>
          <w:shd w:val="clear" w:color="auto" w:fill="FFFFFF"/>
        </w:rPr>
        <w:t xml:space="preserve"> jednym</w:t>
      </w:r>
      <w:r w:rsidRPr="00963159">
        <w:rPr>
          <w:rFonts w:ascii="Times New Roman" w:hAnsi="Times New Roman" w:cs="Times New Roman"/>
          <w:sz w:val="20"/>
          <w:szCs w:val="20"/>
          <w:shd w:val="clear" w:color="auto" w:fill="FFFFFF"/>
        </w:rPr>
        <w:t xml:space="preserve"> odbiorom częściowym i odbiorowi końcowemu.</w:t>
      </w:r>
    </w:p>
    <w:p w14:paraId="3ACA7F9E" w14:textId="38619F38" w:rsidR="00A60B73" w:rsidRPr="00963159" w:rsidRDefault="00A60B73"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 trakcie odbioru Zamawiający zweryfikuje, czy roboty zostały wykonane przez Wykonawcę zgodnie z wymogami technic</w:t>
      </w:r>
      <w:r w:rsidR="009B71DE" w:rsidRPr="00963159">
        <w:rPr>
          <w:rFonts w:ascii="Times New Roman" w:hAnsi="Times New Roman" w:cs="Times New Roman"/>
          <w:sz w:val="20"/>
          <w:szCs w:val="20"/>
          <w:shd w:val="clear" w:color="auto" w:fill="FFFFFF"/>
        </w:rPr>
        <w:t>znymi, Dokumentacją P</w:t>
      </w:r>
      <w:r w:rsidRPr="00963159">
        <w:rPr>
          <w:rFonts w:ascii="Times New Roman" w:hAnsi="Times New Roman" w:cs="Times New Roman"/>
          <w:sz w:val="20"/>
          <w:szCs w:val="20"/>
          <w:shd w:val="clear" w:color="auto" w:fill="FFFFFF"/>
        </w:rPr>
        <w:t>rojektową i</w:t>
      </w:r>
      <w:r w:rsidR="00542544" w:rsidRPr="00963159">
        <w:rPr>
          <w:rFonts w:ascii="Times New Roman" w:hAnsi="Times New Roman" w:cs="Times New Roman"/>
          <w:sz w:val="20"/>
          <w:szCs w:val="20"/>
          <w:shd w:val="clear" w:color="auto" w:fill="FFFFFF"/>
        </w:rPr>
        <w:t xml:space="preserve"> obowiązującym prawem. Odbiory</w:t>
      </w:r>
      <w:r w:rsidRPr="00963159">
        <w:rPr>
          <w:rFonts w:ascii="Times New Roman" w:hAnsi="Times New Roman" w:cs="Times New Roman"/>
          <w:sz w:val="20"/>
          <w:szCs w:val="20"/>
          <w:shd w:val="clear" w:color="auto" w:fill="FFFFFF"/>
        </w:rPr>
        <w:t xml:space="preserve"> Przedmiotu Umowy </w:t>
      </w:r>
      <w:r w:rsidR="0090764E" w:rsidRPr="00963159">
        <w:rPr>
          <w:rFonts w:ascii="Times New Roman" w:hAnsi="Times New Roman" w:cs="Times New Roman"/>
          <w:sz w:val="20"/>
          <w:szCs w:val="20"/>
          <w:shd w:val="clear" w:color="auto" w:fill="FFFFFF"/>
        </w:rPr>
        <w:t xml:space="preserve">oraz rozliczenia </w:t>
      </w:r>
      <w:r w:rsidRPr="00963159">
        <w:rPr>
          <w:rFonts w:ascii="Times New Roman" w:hAnsi="Times New Roman" w:cs="Times New Roman"/>
          <w:sz w:val="20"/>
          <w:szCs w:val="20"/>
          <w:shd w:val="clear" w:color="auto" w:fill="FFFFFF"/>
        </w:rPr>
        <w:t xml:space="preserve">będą dokonywane na następujących zasadach: </w:t>
      </w:r>
    </w:p>
    <w:p w14:paraId="058EAF7D" w14:textId="2459BFF1" w:rsidR="00A60B73" w:rsidRPr="00963159" w:rsidRDefault="00A60B73" w:rsidP="00EA2433">
      <w:pPr>
        <w:pStyle w:val="Akapitzlist"/>
        <w:numPr>
          <w:ilvl w:val="1"/>
          <w:numId w:val="14"/>
        </w:numPr>
        <w:spacing w:before="60" w:after="6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Odbi</w:t>
      </w:r>
      <w:r w:rsidR="00502DFD">
        <w:rPr>
          <w:rFonts w:ascii="Times New Roman" w:hAnsi="Times New Roman" w:cs="Times New Roman"/>
          <w:sz w:val="20"/>
          <w:szCs w:val="20"/>
          <w:shd w:val="clear" w:color="auto" w:fill="FFFFFF"/>
        </w:rPr>
        <w:t>or</w:t>
      </w:r>
      <w:r w:rsidR="00984729">
        <w:rPr>
          <w:rFonts w:ascii="Times New Roman" w:hAnsi="Times New Roman" w:cs="Times New Roman"/>
          <w:sz w:val="20"/>
          <w:szCs w:val="20"/>
          <w:shd w:val="clear" w:color="auto" w:fill="FFFFFF"/>
        </w:rPr>
        <w:t>y</w:t>
      </w:r>
      <w:r w:rsidRPr="00963159">
        <w:rPr>
          <w:rFonts w:ascii="Times New Roman" w:hAnsi="Times New Roman" w:cs="Times New Roman"/>
          <w:sz w:val="20"/>
          <w:szCs w:val="20"/>
          <w:shd w:val="clear" w:color="auto" w:fill="FFFFFF"/>
        </w:rPr>
        <w:t xml:space="preserve"> robót zanikających i ulegających zakryciu dokonuje Zamawiający na wniosek Wykonawcy, w postaci wpisu w dzienniku budowy zgłoszony na co najmniej 3 dni przed planowanym zakryciem robót</w:t>
      </w:r>
      <w:r w:rsidR="00D55F84" w:rsidRPr="00963159">
        <w:rPr>
          <w:rFonts w:ascii="Times New Roman" w:hAnsi="Times New Roman" w:cs="Times New Roman"/>
          <w:sz w:val="20"/>
          <w:szCs w:val="20"/>
          <w:shd w:val="clear" w:color="auto" w:fill="FFFFFF"/>
        </w:rPr>
        <w:t>.</w:t>
      </w:r>
    </w:p>
    <w:p w14:paraId="46DB118C" w14:textId="2A195B97" w:rsidR="00EB28B4" w:rsidRPr="00963159" w:rsidRDefault="00984729" w:rsidP="00EB28B4">
      <w:pPr>
        <w:pStyle w:val="Akapitzlist"/>
        <w:numPr>
          <w:ilvl w:val="1"/>
          <w:numId w:val="14"/>
        </w:numPr>
        <w:spacing w:before="60" w:after="60" w:line="276" w:lineRule="auto"/>
        <w:ind w:left="1134" w:hanging="425"/>
        <w:contextualSpacing w:val="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Odbiór</w:t>
      </w:r>
      <w:r w:rsidR="00EB28B4" w:rsidRPr="00963159">
        <w:rPr>
          <w:rFonts w:ascii="Times New Roman" w:hAnsi="Times New Roman" w:cs="Times New Roman"/>
          <w:sz w:val="20"/>
          <w:szCs w:val="20"/>
          <w:shd w:val="clear" w:color="auto" w:fill="FFFFFF"/>
        </w:rPr>
        <w:t xml:space="preserve"> częściow</w:t>
      </w:r>
      <w:r>
        <w:rPr>
          <w:rFonts w:ascii="Times New Roman" w:hAnsi="Times New Roman" w:cs="Times New Roman"/>
          <w:sz w:val="20"/>
          <w:szCs w:val="20"/>
          <w:shd w:val="clear" w:color="auto" w:fill="FFFFFF"/>
        </w:rPr>
        <w:t>y dokonywany będzie</w:t>
      </w:r>
      <w:r w:rsidR="00EB28B4" w:rsidRPr="00963159">
        <w:rPr>
          <w:rFonts w:ascii="Times New Roman" w:hAnsi="Times New Roman" w:cs="Times New Roman"/>
          <w:sz w:val="20"/>
          <w:szCs w:val="20"/>
          <w:shd w:val="clear" w:color="auto" w:fill="FFFFFF"/>
        </w:rPr>
        <w:t xml:space="preserve">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 trakcie realizacji Przedmiotu Umow</w:t>
      </w:r>
      <w:r>
        <w:rPr>
          <w:rFonts w:ascii="Times New Roman" w:hAnsi="Times New Roman" w:cs="Times New Roman"/>
          <w:sz w:val="20"/>
          <w:szCs w:val="20"/>
          <w:shd w:val="clear" w:color="auto" w:fill="FFFFFF"/>
        </w:rPr>
        <w:t>y przewiduje się dokonanie jednego odbioru</w:t>
      </w:r>
      <w:r w:rsidR="00EB28B4" w:rsidRPr="00963159">
        <w:rPr>
          <w:rFonts w:ascii="Times New Roman" w:hAnsi="Times New Roman" w:cs="Times New Roman"/>
          <w:sz w:val="20"/>
          <w:szCs w:val="20"/>
          <w:shd w:val="clear" w:color="auto" w:fill="FFFFFF"/>
        </w:rPr>
        <w:t xml:space="preserve"> częściowych:</w:t>
      </w:r>
    </w:p>
    <w:p w14:paraId="4B2AF965" w14:textId="0646D325" w:rsidR="00EB28B4" w:rsidRPr="00963159" w:rsidRDefault="00EB28B4" w:rsidP="00EB28B4">
      <w:pPr>
        <w:pStyle w:val="Akapitzlist"/>
        <w:numPr>
          <w:ilvl w:val="2"/>
          <w:numId w:val="14"/>
        </w:numPr>
        <w:spacing w:before="60" w:after="60" w:line="276" w:lineRule="auto"/>
        <w:ind w:left="1701"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Odbiór częściowy I – gdy wykonany zostanie zakr</w:t>
      </w:r>
      <w:r w:rsidR="00984729">
        <w:rPr>
          <w:rFonts w:ascii="Times New Roman" w:hAnsi="Times New Roman" w:cs="Times New Roman"/>
          <w:sz w:val="20"/>
          <w:szCs w:val="20"/>
          <w:shd w:val="clear" w:color="auto" w:fill="FFFFFF"/>
        </w:rPr>
        <w:t xml:space="preserve">es Przedmiotu Umowy o wartości </w:t>
      </w:r>
      <w:r w:rsidR="00B06DEA">
        <w:rPr>
          <w:rFonts w:ascii="Times New Roman" w:hAnsi="Times New Roman" w:cs="Times New Roman"/>
          <w:sz w:val="20"/>
          <w:szCs w:val="20"/>
          <w:shd w:val="clear" w:color="auto" w:fill="FFFFFF"/>
        </w:rPr>
        <w:t>6</w:t>
      </w:r>
      <w:r w:rsidRPr="00963159">
        <w:rPr>
          <w:rFonts w:ascii="Times New Roman" w:hAnsi="Times New Roman" w:cs="Times New Roman"/>
          <w:sz w:val="20"/>
          <w:szCs w:val="20"/>
          <w:shd w:val="clear" w:color="auto" w:fill="FFFFFF"/>
        </w:rPr>
        <w:t>0 % Wynagrodzenia, określonego w § 8 ust. 1 Umowy;</w:t>
      </w:r>
    </w:p>
    <w:p w14:paraId="5FBA1981" w14:textId="6CD82912" w:rsidR="00A60B73" w:rsidRPr="00963159" w:rsidRDefault="00A60B73" w:rsidP="00EA2433">
      <w:pPr>
        <w:pStyle w:val="Akapitzlist"/>
        <w:numPr>
          <w:ilvl w:val="1"/>
          <w:numId w:val="14"/>
        </w:numPr>
        <w:spacing w:before="60" w:after="60" w:line="276" w:lineRule="auto"/>
        <w:ind w:left="1134" w:hanging="425"/>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Odbiór końcowy </w:t>
      </w:r>
      <w:r w:rsidR="000D6F00" w:rsidRPr="00963159">
        <w:rPr>
          <w:rFonts w:ascii="Times New Roman" w:hAnsi="Times New Roman" w:cs="Times New Roman"/>
          <w:sz w:val="20"/>
          <w:szCs w:val="20"/>
          <w:shd w:val="clear" w:color="auto" w:fill="FFFFFF"/>
        </w:rPr>
        <w:t>Przedmiotu Umowy</w:t>
      </w:r>
      <w:r w:rsidR="00F72B67" w:rsidRPr="00963159">
        <w:rPr>
          <w:rFonts w:ascii="Times New Roman" w:hAnsi="Times New Roman" w:cs="Times New Roman"/>
          <w:sz w:val="20"/>
          <w:szCs w:val="20"/>
          <w:shd w:val="clear" w:color="auto" w:fill="FFFFFF"/>
        </w:rPr>
        <w:t xml:space="preserve"> </w:t>
      </w:r>
      <w:r w:rsidRPr="00963159">
        <w:rPr>
          <w:rFonts w:ascii="Times New Roman" w:hAnsi="Times New Roman" w:cs="Times New Roman"/>
          <w:sz w:val="20"/>
          <w:szCs w:val="20"/>
          <w:shd w:val="clear" w:color="auto" w:fill="FFFFFF"/>
        </w:rPr>
        <w:t>zostanie dokonany po całkowitym zakończeniu wszystkich robót składających się na Przedmiot Umowy</w:t>
      </w:r>
      <w:r w:rsidR="002F3A6A" w:rsidRPr="00963159">
        <w:rPr>
          <w:rFonts w:ascii="Times New Roman" w:hAnsi="Times New Roman" w:cs="Times New Roman"/>
          <w:sz w:val="20"/>
          <w:szCs w:val="20"/>
          <w:shd w:val="clear" w:color="auto" w:fill="FFFFFF"/>
        </w:rPr>
        <w:t xml:space="preserve"> </w:t>
      </w:r>
      <w:r w:rsidRPr="00963159">
        <w:rPr>
          <w:rFonts w:ascii="Times New Roman" w:hAnsi="Times New Roman" w:cs="Times New Roman"/>
          <w:sz w:val="20"/>
          <w:szCs w:val="20"/>
          <w:shd w:val="clear" w:color="auto" w:fill="FFFFFF"/>
        </w:rPr>
        <w:t>i złożeniu przez Wykonawcę pisemnego zawiadomienia o gotowości do odbioru końcowego. Wykonawca zgłosi zakończone roboty do odbioru końcowego po ich całkowitym wykonaniu</w:t>
      </w:r>
      <w:r w:rsidR="00523B04" w:rsidRPr="00963159">
        <w:rPr>
          <w:rFonts w:ascii="Times New Roman" w:hAnsi="Times New Roman" w:cs="Times New Roman"/>
          <w:sz w:val="20"/>
          <w:szCs w:val="20"/>
          <w:shd w:val="clear" w:color="auto" w:fill="FFFFFF"/>
        </w:rPr>
        <w:t>,</w:t>
      </w:r>
      <w:r w:rsidRPr="00963159">
        <w:rPr>
          <w:rFonts w:ascii="Times New Roman" w:hAnsi="Times New Roman" w:cs="Times New Roman"/>
          <w:sz w:val="20"/>
          <w:szCs w:val="20"/>
          <w:shd w:val="clear" w:color="auto" w:fill="FFFFFF"/>
        </w:rPr>
        <w:t xml:space="preserve"> po spełnieniu wszystkich czynności przewidzianych </w:t>
      </w:r>
      <w:r w:rsidR="00C3758D" w:rsidRPr="00963159">
        <w:rPr>
          <w:rFonts w:ascii="Times New Roman" w:hAnsi="Times New Roman" w:cs="Times New Roman"/>
          <w:sz w:val="20"/>
          <w:szCs w:val="20"/>
          <w:shd w:val="clear" w:color="auto" w:fill="FFFFFF"/>
        </w:rPr>
        <w:t xml:space="preserve">w Umowie i </w:t>
      </w:r>
      <w:r w:rsidRPr="00963159">
        <w:rPr>
          <w:rFonts w:ascii="Times New Roman" w:hAnsi="Times New Roman" w:cs="Times New Roman"/>
          <w:sz w:val="20"/>
          <w:szCs w:val="20"/>
          <w:shd w:val="clear" w:color="auto" w:fill="FFFFFF"/>
        </w:rPr>
        <w:t>przepisa</w:t>
      </w:r>
      <w:r w:rsidR="00C3758D" w:rsidRPr="00963159">
        <w:rPr>
          <w:rFonts w:ascii="Times New Roman" w:hAnsi="Times New Roman" w:cs="Times New Roman"/>
          <w:sz w:val="20"/>
          <w:szCs w:val="20"/>
          <w:shd w:val="clear" w:color="auto" w:fill="FFFFFF"/>
        </w:rPr>
        <w:t xml:space="preserve">ch </w:t>
      </w:r>
      <w:r w:rsidRPr="00963159">
        <w:rPr>
          <w:rFonts w:ascii="Times New Roman" w:hAnsi="Times New Roman" w:cs="Times New Roman"/>
          <w:sz w:val="20"/>
          <w:szCs w:val="20"/>
          <w:shd w:val="clear" w:color="auto" w:fill="FFFFFF"/>
        </w:rPr>
        <w:t>obowiązującego prawa</w:t>
      </w:r>
      <w:r w:rsidR="00AF0085" w:rsidRPr="00963159">
        <w:rPr>
          <w:rFonts w:ascii="Times New Roman" w:hAnsi="Times New Roman" w:cs="Times New Roman"/>
          <w:sz w:val="20"/>
          <w:szCs w:val="20"/>
          <w:shd w:val="clear" w:color="auto" w:fill="FFFFFF"/>
        </w:rPr>
        <w:t>.</w:t>
      </w:r>
    </w:p>
    <w:p w14:paraId="405B1183" w14:textId="77777777" w:rsidR="0047796F" w:rsidRPr="00963159" w:rsidRDefault="003B1169"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nie ma prawa do zakrycia robót zanikających lub ulegających zakryciu bez przeprowadzenia odbioru przez Zamawiającego</w:t>
      </w:r>
      <w:r w:rsidR="00914406" w:rsidRPr="00963159">
        <w:rPr>
          <w:rFonts w:ascii="Times New Roman" w:hAnsi="Times New Roman" w:cs="Times New Roman"/>
          <w:sz w:val="20"/>
          <w:szCs w:val="20"/>
          <w:shd w:val="clear" w:color="auto" w:fill="FFFFFF"/>
        </w:rPr>
        <w:t>.</w:t>
      </w:r>
      <w:r w:rsidRPr="00963159">
        <w:rPr>
          <w:rFonts w:ascii="Times New Roman" w:hAnsi="Times New Roman" w:cs="Times New Roman"/>
          <w:sz w:val="20"/>
          <w:szCs w:val="20"/>
          <w:shd w:val="clear" w:color="auto" w:fill="FFFFFF"/>
        </w:rPr>
        <w:t xml:space="preserve"> </w:t>
      </w:r>
    </w:p>
    <w:p w14:paraId="2534D9E9" w14:textId="77777777" w:rsidR="0047796F" w:rsidRPr="00963159" w:rsidRDefault="003B1169"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nie może kontynuować realizacji robót bez dokonania odbioru robót zanikających lub ulegających zakryciu bez przeprowadze</w:t>
      </w:r>
      <w:r w:rsidR="00914406" w:rsidRPr="00963159">
        <w:rPr>
          <w:rFonts w:ascii="Times New Roman" w:hAnsi="Times New Roman" w:cs="Times New Roman"/>
          <w:sz w:val="20"/>
          <w:szCs w:val="20"/>
          <w:shd w:val="clear" w:color="auto" w:fill="FFFFFF"/>
        </w:rPr>
        <w:t>nia odbioru przez Zamawiającego.</w:t>
      </w:r>
      <w:r w:rsidRPr="00963159">
        <w:rPr>
          <w:rFonts w:ascii="Times New Roman" w:hAnsi="Times New Roman" w:cs="Times New Roman"/>
          <w:sz w:val="20"/>
          <w:szCs w:val="20"/>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14:paraId="3D7BDE0B" w14:textId="05740E52" w:rsidR="0047796F" w:rsidRPr="00963159" w:rsidRDefault="003B1169"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963159">
        <w:rPr>
          <w:rFonts w:ascii="Times New Roman" w:hAnsi="Times New Roman" w:cs="Times New Roman"/>
          <w:sz w:val="20"/>
          <w:szCs w:val="20"/>
          <w:shd w:val="clear" w:color="auto" w:fill="FFFFFF"/>
        </w:rPr>
        <w:t>wości</w:t>
      </w:r>
      <w:r w:rsidRPr="00963159">
        <w:rPr>
          <w:rFonts w:ascii="Times New Roman" w:hAnsi="Times New Roman" w:cs="Times New Roman"/>
          <w:sz w:val="20"/>
          <w:szCs w:val="20"/>
          <w:shd w:val="clear" w:color="auto" w:fill="FFFFFF"/>
        </w:rPr>
        <w:t xml:space="preserve"> przedmiotu odbioru.</w:t>
      </w:r>
      <w:r w:rsidR="00FD4F34" w:rsidRPr="00FD4F34">
        <w:t xml:space="preserve"> </w:t>
      </w:r>
      <w:r w:rsidR="00FD4F34" w:rsidRPr="00FD4F34">
        <w:rPr>
          <w:rFonts w:ascii="Times New Roman" w:hAnsi="Times New Roman" w:cs="Times New Roman"/>
          <w:sz w:val="20"/>
          <w:szCs w:val="20"/>
        </w:rPr>
        <w:t>Podstawą do zgłoszenia przez</w:t>
      </w:r>
      <w:r w:rsidR="00FD4F34">
        <w:t xml:space="preserve"> </w:t>
      </w:r>
      <w:r w:rsidR="00FD4F34" w:rsidRPr="00FD4F34">
        <w:rPr>
          <w:rFonts w:ascii="Times New Roman" w:hAnsi="Times New Roman" w:cs="Times New Roman"/>
          <w:sz w:val="20"/>
          <w:szCs w:val="20"/>
          <w:shd w:val="clear" w:color="auto" w:fill="FFFFFF"/>
        </w:rPr>
        <w:t>Wykonawcę gotowości do odbioru końcowego będzie faktyczne wykonanie robót, potwierdzone w Dzienniku Budowy wpisem dokonanym przez Inspektorów Nadzoru Inwestorskiego oraz złożonym przez Wykonawcę w imieniu Zamawiającego wnioskiem o pozwolenie na użytkowanie do  PINB w Policach.</w:t>
      </w:r>
      <w:r w:rsidR="00FD4F34">
        <w:rPr>
          <w:rFonts w:ascii="Times New Roman" w:hAnsi="Times New Roman" w:cs="Times New Roman"/>
          <w:sz w:val="20"/>
          <w:szCs w:val="20"/>
          <w:shd w:val="clear" w:color="auto" w:fill="FFFFFF"/>
        </w:rPr>
        <w:t xml:space="preserve"> </w:t>
      </w:r>
      <w:r w:rsidRPr="00963159">
        <w:rPr>
          <w:rFonts w:ascii="Times New Roman" w:hAnsi="Times New Roman" w:cs="Times New Roman"/>
          <w:sz w:val="20"/>
          <w:szCs w:val="20"/>
          <w:shd w:val="clear" w:color="auto" w:fill="FFFFFF"/>
        </w:rPr>
        <w:t xml:space="preserve"> </w:t>
      </w:r>
    </w:p>
    <w:p w14:paraId="25FCEFF3" w14:textId="461DDF10" w:rsidR="0047796F" w:rsidRPr="00963159" w:rsidRDefault="00BA6F65"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Zamawiający przystąpi do odbioru</w:t>
      </w:r>
      <w:r w:rsidR="003B1169" w:rsidRPr="00963159">
        <w:rPr>
          <w:rFonts w:ascii="Times New Roman" w:hAnsi="Times New Roman" w:cs="Times New Roman"/>
          <w:sz w:val="20"/>
          <w:szCs w:val="20"/>
          <w:shd w:val="clear" w:color="auto" w:fill="FFFFFF"/>
        </w:rPr>
        <w:t xml:space="preserve"> w terminie 7 dni od daty zgłoszenia Zamawiającemu gotowości robót do odbioru</w:t>
      </w:r>
      <w:r w:rsidR="00FD4F34">
        <w:rPr>
          <w:rFonts w:ascii="Times New Roman" w:hAnsi="Times New Roman" w:cs="Times New Roman"/>
          <w:sz w:val="20"/>
          <w:szCs w:val="20"/>
          <w:shd w:val="clear" w:color="auto" w:fill="FFFFFF"/>
        </w:rPr>
        <w:t>.</w:t>
      </w:r>
    </w:p>
    <w:p w14:paraId="3AD7D880" w14:textId="3FF3B811" w:rsidR="00CF562B" w:rsidRPr="00963159" w:rsidRDefault="003B1169"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Odbiór przez Zamawiającego zostanie przeprowadzony przez </w:t>
      </w:r>
      <w:r w:rsidR="004701FC" w:rsidRPr="00963159">
        <w:rPr>
          <w:rFonts w:ascii="Times New Roman" w:hAnsi="Times New Roman" w:cs="Times New Roman"/>
          <w:sz w:val="20"/>
          <w:szCs w:val="20"/>
          <w:shd w:val="clear" w:color="auto" w:fill="FFFFFF"/>
        </w:rPr>
        <w:t xml:space="preserve">Komisję powołaną </w:t>
      </w:r>
      <w:r w:rsidR="00F73086" w:rsidRPr="00963159">
        <w:rPr>
          <w:rFonts w:ascii="Times New Roman" w:hAnsi="Times New Roman" w:cs="Times New Roman"/>
          <w:sz w:val="20"/>
          <w:szCs w:val="20"/>
          <w:shd w:val="clear" w:color="auto" w:fill="FFFFFF"/>
        </w:rPr>
        <w:t xml:space="preserve">przez </w:t>
      </w:r>
      <w:r w:rsidRPr="00963159">
        <w:rPr>
          <w:rFonts w:ascii="Times New Roman" w:hAnsi="Times New Roman" w:cs="Times New Roman"/>
          <w:sz w:val="20"/>
          <w:szCs w:val="20"/>
          <w:shd w:val="clear" w:color="auto" w:fill="FFFFFF"/>
        </w:rPr>
        <w:t>Zamawiającego. Brak obecności przedstawiciela Wykonawcy nie stanowi przeszkody w dokonaniu odbioru.</w:t>
      </w:r>
      <w:bookmarkStart w:id="1" w:name="_Hlk40870135"/>
    </w:p>
    <w:p w14:paraId="01A40DD7" w14:textId="05997BC6" w:rsidR="00CF562B" w:rsidRPr="00963159" w:rsidRDefault="00CF562B"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eastAsia="Arial" w:hAnsi="Times New Roman" w:cs="Times New Roman"/>
          <w:sz w:val="20"/>
          <w:szCs w:val="20"/>
          <w:lang w:eastAsia="pl-PL"/>
        </w:rPr>
        <w:lastRenderedPageBreak/>
        <w:t>Jeżeli w toku czynności odbioru zostaną stwierdzone wady, to wówczas, bez uchybienia innym uprawnieniom wynikającym z postanowień Umowy lub przepisów prawa, w tym</w:t>
      </w:r>
      <w:r w:rsidRPr="00963159">
        <w:rPr>
          <w:rFonts w:ascii="Times New Roman" w:eastAsia="Arial" w:hAnsi="Times New Roman" w:cs="Times New Roman"/>
          <w:sz w:val="20"/>
          <w:szCs w:val="20"/>
          <w:lang w:eastAsia="pl-PL"/>
        </w:rPr>
        <w:br/>
        <w:t>w szczególności prawa żądania kar umownych, Zamawiającemu przysługują następujące uprawnienia</w:t>
      </w:r>
      <w:r w:rsidRPr="00963159">
        <w:rPr>
          <w:rFonts w:ascii="Times New Roman" w:hAnsi="Times New Roman" w:cs="Times New Roman"/>
          <w:sz w:val="20"/>
          <w:szCs w:val="20"/>
        </w:rPr>
        <w:t>:</w:t>
      </w:r>
    </w:p>
    <w:p w14:paraId="0DB3B18C" w14:textId="77777777" w:rsidR="00CF562B" w:rsidRPr="00963159" w:rsidRDefault="00CF562B" w:rsidP="00EA2433">
      <w:pPr>
        <w:numPr>
          <w:ilvl w:val="0"/>
          <w:numId w:val="33"/>
        </w:numPr>
        <w:spacing w:before="60" w:after="60" w:line="276" w:lineRule="auto"/>
        <w:ind w:left="1134" w:hanging="567"/>
        <w:jc w:val="both"/>
        <w:rPr>
          <w:rFonts w:ascii="Times New Roman" w:hAnsi="Times New Roman" w:cs="Times New Roman"/>
          <w:sz w:val="20"/>
          <w:szCs w:val="20"/>
        </w:rPr>
      </w:pPr>
      <w:bookmarkStart w:id="2" w:name="_Hlk40872473"/>
      <w:r w:rsidRPr="00963159">
        <w:rPr>
          <w:rFonts w:ascii="Times New Roman" w:hAnsi="Times New Roman" w:cs="Times New Roman"/>
          <w:sz w:val="20"/>
          <w:szCs w:val="20"/>
        </w:rPr>
        <w:t>jeżeli wada (lub wady) jest nieistotna i nadaje się do usunięcia – Zamawiający wyznaczy termin na usunięcie wad lub wady. W przypadku, gdy Wykonawca nie usunie wad</w:t>
      </w:r>
      <w:r w:rsidRPr="00963159">
        <w:rPr>
          <w:rFonts w:ascii="Times New Roman" w:hAnsi="Times New Roman" w:cs="Times New Roman"/>
          <w:sz w:val="20"/>
          <w:szCs w:val="20"/>
        </w:rPr>
        <w:br/>
        <w:t>w terminie, Zamawiający będzie uprawniony do zlecenia podmiotowi trzeciemu usunięcie wad lub wady na koszt i ryzyko Wykonawcy (wykonawstwo zastępcze),</w:t>
      </w:r>
    </w:p>
    <w:bookmarkEnd w:id="2"/>
    <w:p w14:paraId="41AF036E" w14:textId="77777777" w:rsidR="00CF562B" w:rsidRPr="00963159" w:rsidRDefault="00CF562B" w:rsidP="00EA2433">
      <w:pPr>
        <w:numPr>
          <w:ilvl w:val="0"/>
          <w:numId w:val="33"/>
        </w:numPr>
        <w:spacing w:before="60" w:after="60" w:line="276" w:lineRule="auto"/>
        <w:ind w:left="1134" w:hanging="567"/>
        <w:jc w:val="both"/>
        <w:rPr>
          <w:rFonts w:ascii="Times New Roman" w:hAnsi="Times New Roman" w:cs="Times New Roman"/>
          <w:sz w:val="20"/>
          <w:szCs w:val="20"/>
        </w:rPr>
      </w:pPr>
      <w:r w:rsidRPr="00963159">
        <w:rPr>
          <w:rFonts w:ascii="Times New Roman" w:hAnsi="Times New Roman" w:cs="Times New Roman"/>
          <w:sz w:val="20"/>
          <w:szCs w:val="20"/>
        </w:rPr>
        <w:t>jeżeli wada (lub wady) jest istotna- Zamawiający odmowi odbioru do czasu usunięcia wad,</w:t>
      </w:r>
    </w:p>
    <w:p w14:paraId="142BCD8E" w14:textId="570744E1" w:rsidR="00CF562B" w:rsidRPr="00963159" w:rsidRDefault="00CF562B" w:rsidP="00EA2433">
      <w:pPr>
        <w:numPr>
          <w:ilvl w:val="0"/>
          <w:numId w:val="33"/>
        </w:numPr>
        <w:spacing w:before="60" w:after="60" w:line="276" w:lineRule="auto"/>
        <w:ind w:left="1134" w:hanging="567"/>
        <w:jc w:val="both"/>
        <w:rPr>
          <w:rFonts w:ascii="Times New Roman" w:hAnsi="Times New Roman" w:cs="Times New Roman"/>
          <w:sz w:val="20"/>
          <w:szCs w:val="20"/>
        </w:rPr>
      </w:pPr>
      <w:r w:rsidRPr="00963159">
        <w:rPr>
          <w:rFonts w:ascii="Times New Roman" w:hAnsi="Times New Roman" w:cs="Times New Roman"/>
          <w:sz w:val="20"/>
          <w:szCs w:val="20"/>
        </w:rPr>
        <w:t>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1"/>
    </w:p>
    <w:p w14:paraId="281F4ACC" w14:textId="345C363D" w:rsidR="0047796F" w:rsidRPr="00963159" w:rsidRDefault="006801A8" w:rsidP="00CF562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Odbiór końcowy Przedmiotu Umowy zostanie zakończony podpisaniem protokołu odbioru końcowego </w:t>
      </w:r>
      <w:r w:rsidR="000D6F00" w:rsidRPr="00963159">
        <w:rPr>
          <w:rFonts w:ascii="Times New Roman" w:hAnsi="Times New Roman" w:cs="Times New Roman"/>
          <w:sz w:val="20"/>
          <w:szCs w:val="20"/>
          <w:shd w:val="clear" w:color="auto" w:fill="FFFFFF"/>
        </w:rPr>
        <w:t>odbioru robót</w:t>
      </w:r>
      <w:r w:rsidR="0092018E" w:rsidRPr="00963159">
        <w:rPr>
          <w:rFonts w:ascii="Times New Roman" w:hAnsi="Times New Roman" w:cs="Times New Roman"/>
          <w:sz w:val="20"/>
          <w:szCs w:val="20"/>
          <w:shd w:val="clear" w:color="auto" w:fill="FFFFFF"/>
        </w:rPr>
        <w:t>,</w:t>
      </w:r>
      <w:r w:rsidRPr="00963159">
        <w:rPr>
          <w:rFonts w:ascii="Times New Roman" w:hAnsi="Times New Roman" w:cs="Times New Roman"/>
          <w:sz w:val="20"/>
          <w:szCs w:val="20"/>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odbioru wskazując przyc</w:t>
      </w:r>
      <w:r w:rsidR="00F25974" w:rsidRPr="00963159">
        <w:rPr>
          <w:rFonts w:ascii="Times New Roman" w:hAnsi="Times New Roman" w:cs="Times New Roman"/>
          <w:sz w:val="20"/>
          <w:szCs w:val="20"/>
          <w:shd w:val="clear" w:color="auto" w:fill="FFFFFF"/>
        </w:rPr>
        <w:t>zyny odmowy</w:t>
      </w:r>
      <w:r w:rsidRPr="00963159">
        <w:rPr>
          <w:rFonts w:ascii="Times New Roman" w:hAnsi="Times New Roman" w:cs="Times New Roman"/>
          <w:sz w:val="20"/>
          <w:szCs w:val="20"/>
          <w:shd w:val="clear" w:color="auto" w:fill="FFFFFF"/>
        </w:rPr>
        <w:t>.</w:t>
      </w:r>
    </w:p>
    <w:p w14:paraId="2F4350CA" w14:textId="38E07A73" w:rsidR="00FD4F34" w:rsidRPr="00984729" w:rsidRDefault="004E3607" w:rsidP="00984729">
      <w:pPr>
        <w:pStyle w:val="Akapitzlist"/>
        <w:numPr>
          <w:ilvl w:val="6"/>
          <w:numId w:val="11"/>
        </w:numPr>
        <w:tabs>
          <w:tab w:val="clear" w:pos="5040"/>
        </w:tabs>
        <w:spacing w:before="60" w:after="240" w:line="276" w:lineRule="auto"/>
        <w:ind w:left="567" w:hanging="567"/>
        <w:contextualSpacing w:val="0"/>
        <w:jc w:val="both"/>
        <w:rPr>
          <w:rFonts w:ascii="Times New Roman" w:hAnsi="Times New Roman" w:cs="Times New Roman"/>
          <w:sz w:val="20"/>
          <w:szCs w:val="20"/>
          <w:shd w:val="clear" w:color="auto" w:fill="FFFFFF"/>
        </w:rPr>
      </w:pPr>
      <w:r w:rsidRPr="00963159">
        <w:rPr>
          <w:rFonts w:ascii="Times New Roman" w:hAnsi="Times New Roman" w:cs="Times New Roman"/>
          <w:sz w:val="20"/>
          <w:szCs w:val="20"/>
          <w:shd w:val="clear" w:color="auto" w:fill="FFFFFF"/>
        </w:rPr>
        <w:t xml:space="preserve">Za termin zakończenia realizacji Przedmiotu Umowy Strony będą uważać </w:t>
      </w:r>
      <w:r w:rsidR="00273934" w:rsidRPr="00963159">
        <w:rPr>
          <w:rFonts w:ascii="Times New Roman" w:hAnsi="Times New Roman" w:cs="Times New Roman"/>
          <w:sz w:val="20"/>
          <w:szCs w:val="20"/>
          <w:shd w:val="clear" w:color="auto" w:fill="FFFFFF"/>
        </w:rPr>
        <w:t>datę</w:t>
      </w:r>
      <w:r w:rsidR="00523B04" w:rsidRPr="00963159">
        <w:rPr>
          <w:rFonts w:ascii="Times New Roman" w:hAnsi="Times New Roman" w:cs="Times New Roman"/>
          <w:sz w:val="20"/>
          <w:szCs w:val="20"/>
          <w:shd w:val="clear" w:color="auto" w:fill="FFFFFF"/>
        </w:rPr>
        <w:t xml:space="preserve"> zgłoszenia gotowości do odb</w:t>
      </w:r>
      <w:r w:rsidR="00AD0339" w:rsidRPr="00963159">
        <w:rPr>
          <w:rFonts w:ascii="Times New Roman" w:hAnsi="Times New Roman" w:cs="Times New Roman"/>
          <w:sz w:val="20"/>
          <w:szCs w:val="20"/>
          <w:shd w:val="clear" w:color="auto" w:fill="FFFFFF"/>
        </w:rPr>
        <w:t>ioru końcowego Przedmiotu Umowy.</w:t>
      </w:r>
    </w:p>
    <w:p w14:paraId="70AA6904" w14:textId="0303438E" w:rsidR="00E66E41" w:rsidRPr="00963159" w:rsidRDefault="00E66E41" w:rsidP="00E66E41">
      <w:pPr>
        <w:spacing w:before="120" w:after="240" w:line="276" w:lineRule="auto"/>
        <w:ind w:left="567"/>
        <w:jc w:val="center"/>
        <w:rPr>
          <w:rFonts w:ascii="Times New Roman" w:hAnsi="Times New Roman" w:cs="Times New Roman"/>
          <w:b/>
          <w:sz w:val="20"/>
          <w:szCs w:val="20"/>
          <w:shd w:val="clear" w:color="auto" w:fill="FFFFFF"/>
        </w:rPr>
      </w:pPr>
      <w:r w:rsidRPr="00963159">
        <w:rPr>
          <w:rFonts w:ascii="Times New Roman" w:hAnsi="Times New Roman" w:cs="Times New Roman"/>
          <w:b/>
          <w:sz w:val="20"/>
          <w:szCs w:val="20"/>
          <w:shd w:val="clear" w:color="auto" w:fill="FFFFFF"/>
        </w:rPr>
        <w:t xml:space="preserve">§ 11  </w:t>
      </w:r>
      <w:r w:rsidRPr="00963159">
        <w:rPr>
          <w:rFonts w:ascii="Times New Roman" w:hAnsi="Times New Roman" w:cs="Times New Roman"/>
          <w:b/>
          <w:smallCaps/>
          <w:sz w:val="20"/>
          <w:szCs w:val="20"/>
          <w:shd w:val="clear" w:color="auto" w:fill="FFFFFF"/>
        </w:rPr>
        <w:t>Podwykonawcy i bezpośrednia płatność</w:t>
      </w:r>
    </w:p>
    <w:p w14:paraId="548BB7C3"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F1590AE"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w:t>
      </w:r>
    </w:p>
    <w:p w14:paraId="495C18B6" w14:textId="4BDD6ADF"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Zamawiający, w terminie 14 dni od dnia przedłożenia projektu umowy, </w:t>
      </w:r>
      <w:r w:rsidR="00172DA5" w:rsidRPr="00963159">
        <w:rPr>
          <w:rFonts w:ascii="Times New Roman" w:hAnsi="Times New Roman" w:cs="Times New Roman"/>
          <w:sz w:val="20"/>
          <w:szCs w:val="20"/>
        </w:rPr>
        <w:t xml:space="preserve">o którym mowa w ust. 1, </w:t>
      </w:r>
      <w:r w:rsidRPr="00963159">
        <w:rPr>
          <w:rFonts w:ascii="Times New Roman" w:hAnsi="Times New Roman" w:cs="Times New Roman"/>
          <w:sz w:val="20"/>
          <w:szCs w:val="20"/>
        </w:rPr>
        <w:t>zgłasza w formie pisemnej pod rygorem nieważności zastrzeżenia do projektu umowy o podwykonawstwo, której przedmiotem są roboty budowlane:</w:t>
      </w:r>
    </w:p>
    <w:p w14:paraId="196E3E35" w14:textId="77777777" w:rsidR="002F7CB1" w:rsidRPr="00963159" w:rsidRDefault="002F7CB1" w:rsidP="002F7CB1">
      <w:pPr>
        <w:tabs>
          <w:tab w:val="left" w:pos="1134"/>
        </w:tabs>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1)</w:t>
      </w:r>
      <w:r w:rsidRPr="00963159">
        <w:rPr>
          <w:rFonts w:ascii="Times New Roman" w:hAnsi="Times New Roman" w:cs="Times New Roman"/>
          <w:sz w:val="20"/>
          <w:szCs w:val="20"/>
        </w:rPr>
        <w:tab/>
        <w:t>niespełniającej wymagań określonych dokumentach zamówienia, w tym ust. 10 i 11 niniejszego paragrafu;</w:t>
      </w:r>
    </w:p>
    <w:p w14:paraId="355543D5" w14:textId="77777777" w:rsidR="002F7CB1" w:rsidRPr="00963159" w:rsidRDefault="002F7CB1" w:rsidP="002F7CB1">
      <w:pPr>
        <w:tabs>
          <w:tab w:val="left" w:pos="1134"/>
        </w:tabs>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2)</w:t>
      </w:r>
      <w:r w:rsidRPr="00963159">
        <w:rPr>
          <w:rFonts w:ascii="Times New Roman" w:hAnsi="Times New Roman" w:cs="Times New Roman"/>
          <w:sz w:val="20"/>
          <w:szCs w:val="20"/>
        </w:rPr>
        <w:tab/>
        <w:t>gdy przewiduje termin zapłaty wynagrodzenia dłuższy niż określony w ust. 2;</w:t>
      </w:r>
    </w:p>
    <w:p w14:paraId="060A4774" w14:textId="6987432D" w:rsidR="002F7CB1" w:rsidRPr="00963159" w:rsidRDefault="002F7CB1" w:rsidP="002F7CB1">
      <w:pPr>
        <w:tabs>
          <w:tab w:val="left" w:pos="1134"/>
        </w:tabs>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3) </w:t>
      </w:r>
      <w:r w:rsidRPr="00963159">
        <w:rPr>
          <w:rFonts w:ascii="Times New Roman" w:hAnsi="Times New Roman" w:cs="Times New Roman"/>
          <w:sz w:val="20"/>
          <w:szCs w:val="20"/>
        </w:rPr>
        <w:tab/>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2CFA284"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Niezgłoszenie w formie pisemnej zastrzeżeń do przedłożonego projektu umowy o podwykonawstwo, której przedmiotem są roboty budowlane, w terminie określonym zgodnie z ust. 3, uważa się za akceptację projektu umowy przez Zamawiającego.</w:t>
      </w:r>
    </w:p>
    <w:p w14:paraId="729A5B58"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6AF446C"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lastRenderedPageBreak/>
        <w:t>Zamawiający, w terminie określonym w ust. 3 zgłasza w formie pisemnej pod rygorem nieważności sprzeciw do umowy o podwykonawstwo, której przedmiotem są roboty budowlane, w przypadkach, o których mowa w ust. 3.</w:t>
      </w:r>
    </w:p>
    <w:p w14:paraId="2CE09A9C" w14:textId="48C09EDE"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Niezgłoszenie w formie pisemnej sprzeciwu do przedłożonej umowy o podwykonawstwo, której przedmiotem są roboty budowlane, w terminie określonym w ust. 3, uważa</w:t>
      </w:r>
      <w:r w:rsidR="00172DA5" w:rsidRPr="00963159">
        <w:rPr>
          <w:rFonts w:ascii="Times New Roman" w:hAnsi="Times New Roman" w:cs="Times New Roman"/>
          <w:sz w:val="20"/>
          <w:szCs w:val="20"/>
        </w:rPr>
        <w:t xml:space="preserve"> się za akceptację umowy przez Z</w:t>
      </w:r>
      <w:r w:rsidRPr="00963159">
        <w:rPr>
          <w:rFonts w:ascii="Times New Roman" w:hAnsi="Times New Roman" w:cs="Times New Roman"/>
          <w:sz w:val="20"/>
          <w:szCs w:val="20"/>
        </w:rPr>
        <w:t>amawiającego.</w:t>
      </w:r>
    </w:p>
    <w:p w14:paraId="3F980F10" w14:textId="1895EF73"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786C216" w14:textId="57FF7D45"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przypadku, o którym mowa w ust. 8, jeżeli termin zapłaty wynagrodzenia jest d</w:t>
      </w:r>
      <w:r w:rsidR="00680945" w:rsidRPr="00963159">
        <w:rPr>
          <w:rFonts w:ascii="Times New Roman" w:hAnsi="Times New Roman" w:cs="Times New Roman"/>
          <w:sz w:val="20"/>
          <w:szCs w:val="20"/>
        </w:rPr>
        <w:t>łuższy niż określony w ust. 2, Z</w:t>
      </w:r>
      <w:r w:rsidRPr="00963159">
        <w:rPr>
          <w:rFonts w:ascii="Times New Roman" w:hAnsi="Times New Roman" w:cs="Times New Roman"/>
          <w:sz w:val="20"/>
          <w:szCs w:val="20"/>
        </w:rPr>
        <w:t>amawiający inf</w:t>
      </w:r>
      <w:r w:rsidR="00680945" w:rsidRPr="00963159">
        <w:rPr>
          <w:rFonts w:ascii="Times New Roman" w:hAnsi="Times New Roman" w:cs="Times New Roman"/>
          <w:sz w:val="20"/>
          <w:szCs w:val="20"/>
        </w:rPr>
        <w:t>ormuje o tym W</w:t>
      </w:r>
      <w:r w:rsidRPr="00963159">
        <w:rPr>
          <w:rFonts w:ascii="Times New Roman" w:hAnsi="Times New Roman" w:cs="Times New Roman"/>
          <w:sz w:val="20"/>
          <w:szCs w:val="20"/>
        </w:rPr>
        <w:t>ykonawcę i wzywa go do doprowadzenia do zmiany tej umowy w terminie 7 dni, pod rygorem wystąpienia o zapłatę kary umownej.</w:t>
      </w:r>
    </w:p>
    <w:p w14:paraId="17D0A7B4"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Umowa z Podwykonawcą lub dalszym Podwykonawcą powinna stanowić w szczególności, iż:</w:t>
      </w:r>
    </w:p>
    <w:p w14:paraId="3ABE5279" w14:textId="77777777" w:rsidR="00E66E41" w:rsidRPr="00963159" w:rsidRDefault="00E66E41" w:rsidP="00536E4B">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przedmiotem Umowy o podwykonawstwo jest wyłącznie wykonanie, odpowiednio: robót budowlanych, dostaw lub usług, które ściśle odpowiadają części zamówienia określonego Umową zawartą pomiędzy Zamawiającym a Wykonawcą;</w:t>
      </w:r>
    </w:p>
    <w:p w14:paraId="326EBAA2" w14:textId="77777777" w:rsidR="00E66E41" w:rsidRPr="00963159" w:rsidRDefault="00E66E41" w:rsidP="00536E4B">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CFAA80D" w14:textId="164323C9" w:rsidR="00E66E41" w:rsidRPr="00963159" w:rsidRDefault="00E66E41" w:rsidP="00536E4B">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o obowiązku  Podwykonawcy lub dalszego Podwykonawcy, o któ</w:t>
      </w:r>
      <w:r w:rsidR="00680945" w:rsidRPr="00963159">
        <w:rPr>
          <w:rFonts w:ascii="Times New Roman" w:hAnsi="Times New Roman" w:cs="Times New Roman"/>
          <w:sz w:val="20"/>
          <w:szCs w:val="20"/>
        </w:rPr>
        <w:t>rym mowa w art. 95 ust. 1 i</w:t>
      </w:r>
      <w:r w:rsidR="006804D3">
        <w:rPr>
          <w:rFonts w:ascii="Times New Roman" w:hAnsi="Times New Roman" w:cs="Times New Roman"/>
          <w:sz w:val="20"/>
          <w:szCs w:val="20"/>
        </w:rPr>
        <w:t xml:space="preserve"> art.</w:t>
      </w:r>
      <w:r w:rsidR="00680945" w:rsidRPr="00963159">
        <w:rPr>
          <w:rFonts w:ascii="Times New Roman" w:hAnsi="Times New Roman" w:cs="Times New Roman"/>
          <w:sz w:val="20"/>
          <w:szCs w:val="20"/>
        </w:rPr>
        <w:t xml:space="preserve"> 438 PZP</w:t>
      </w:r>
      <w:r w:rsidRPr="00963159">
        <w:rPr>
          <w:rFonts w:ascii="Times New Roman" w:hAnsi="Times New Roman" w:cs="Times New Roman"/>
          <w:sz w:val="20"/>
          <w:szCs w:val="20"/>
        </w:rPr>
        <w:t xml:space="preserve"> na zasadach obowiązujących Wykonawcę; </w:t>
      </w:r>
    </w:p>
    <w:p w14:paraId="170DD457" w14:textId="421A97CE" w:rsidR="00E66E41" w:rsidRPr="00963159" w:rsidRDefault="00E66E41" w:rsidP="00536E4B">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Podwykonawca lub dalszy Podwykonawca są zobowiązani do przedstawiania Zamawiającemu na jego żądanie dokumentów, oświadczeń i wyjaśnień dotyczących re</w:t>
      </w:r>
      <w:r w:rsidR="00AA28D9" w:rsidRPr="00963159">
        <w:rPr>
          <w:rFonts w:ascii="Times New Roman" w:hAnsi="Times New Roman" w:cs="Times New Roman"/>
          <w:sz w:val="20"/>
          <w:szCs w:val="20"/>
        </w:rPr>
        <w:t>alizacji umowy o podwykonawstwo.</w:t>
      </w:r>
    </w:p>
    <w:p w14:paraId="423B8444"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Umowa o podwykonawstwo nie może zawierać postanowień:</w:t>
      </w:r>
    </w:p>
    <w:p w14:paraId="63C8BF56" w14:textId="77777777"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BACEF0F" w14:textId="77777777"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uzależniających zwrot kwot zabezpieczenia przez Wykonawcę Podwykonawcy, od zwrotu zabezpieczenia należytego wykonania Umowy Wykonawcy przez Zamawiającego;</w:t>
      </w:r>
    </w:p>
    <w:p w14:paraId="7B51DBDD" w14:textId="4E3DB7CA"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u</w:t>
      </w:r>
      <w:r w:rsidRPr="00963159">
        <w:rPr>
          <w:rFonts w:ascii="Times New Roman" w:hAnsi="Times New Roman" w:cs="Times New Roman"/>
          <w:color w:val="000000"/>
          <w:sz w:val="20"/>
          <w:szCs w:val="20"/>
        </w:rPr>
        <w:t>możliwiających Wykonawcy potrącanie kwot zabezpieczenia należytego wykonania umowy z wynagrodzenia Podwykonawcy/dalszemu Podwykonawcy. Dopuszczalne jest ustanowienie zabezpieczenia należytego wykonania umowy w formie niepieniężnej lub w formie pieniężnej poprzez bezpośrednią zapłatę kwoty na zabezpieczenie należytego wykonania umowy (bez możliwości jej potrącenia z wynagrodzenia Podwykonawcy/dalszego Podwykonawcy</w:t>
      </w:r>
      <w:r w:rsidR="006804D3">
        <w:rPr>
          <w:rFonts w:ascii="Times New Roman" w:hAnsi="Times New Roman" w:cs="Times New Roman"/>
          <w:color w:val="000000"/>
          <w:sz w:val="20"/>
          <w:szCs w:val="20"/>
        </w:rPr>
        <w:t>)</w:t>
      </w:r>
      <w:r w:rsidRPr="00963159">
        <w:rPr>
          <w:rFonts w:ascii="Times New Roman" w:hAnsi="Times New Roman" w:cs="Times New Roman"/>
          <w:color w:val="000000"/>
          <w:sz w:val="20"/>
          <w:szCs w:val="20"/>
        </w:rPr>
        <w:t>;</w:t>
      </w:r>
    </w:p>
    <w:p w14:paraId="192FC0DC" w14:textId="77777777"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nie może zawierać terminów wykonania dłuższych niż określonych w Umowie Wykonawcy z Zamawiającym;</w:t>
      </w:r>
    </w:p>
    <w:p w14:paraId="2FE9BE28" w14:textId="77777777"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uzależniających dokonanie przez Wykonawcę lub Podwykonawcę odbiorów robót wykonanych przez Podwykonawcę lub Dalszego podwykonawcę od dokonania ich odbioru przez Zamawiającego;</w:t>
      </w:r>
    </w:p>
    <w:p w14:paraId="06FFB455" w14:textId="77777777"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uzależniających dokonanie odbioru końcowego przedmiotu umowy podwykonawczej od braku jakichkolwiek wad i usterek (zastrzeżenia tzw. „odbioru bezusterkowego”);</w:t>
      </w:r>
    </w:p>
    <w:p w14:paraId="4E273E1D" w14:textId="459F2FF5" w:rsidR="00963159" w:rsidRPr="00963159" w:rsidRDefault="00963159" w:rsidP="00963159">
      <w:pPr>
        <w:pStyle w:val="Akapitzlist"/>
        <w:numPr>
          <w:ilvl w:val="1"/>
          <w:numId w:val="12"/>
        </w:numPr>
        <w:spacing w:after="120"/>
        <w:ind w:hanging="731"/>
        <w:jc w:val="both"/>
        <w:rPr>
          <w:rFonts w:ascii="Times New Roman" w:hAnsi="Times New Roman" w:cs="Times New Roman"/>
          <w:sz w:val="20"/>
          <w:szCs w:val="20"/>
        </w:rPr>
      </w:pPr>
      <w:r w:rsidRPr="00963159">
        <w:rPr>
          <w:rFonts w:ascii="Times New Roman" w:hAnsi="Times New Roman" w:cs="Times New Roman"/>
          <w:sz w:val="20"/>
          <w:szCs w:val="20"/>
        </w:rPr>
        <w:t xml:space="preserve">kształtujących prawa i obowiązki podwykonawcy, w zakresie kar umownych oraz postanowień dotyczących warunków wypłaty wynagrodzenia, w sposób dla niego mniej korzystny niż prawa </w:t>
      </w:r>
      <w:r w:rsidRPr="00963159">
        <w:rPr>
          <w:rFonts w:ascii="Times New Roman" w:hAnsi="Times New Roman" w:cs="Times New Roman"/>
          <w:sz w:val="20"/>
          <w:szCs w:val="20"/>
        </w:rPr>
        <w:lastRenderedPageBreak/>
        <w:t>i obowiązki Wykonawcy, ukształtowane postanowieniami umowy zawartej między Zamawiającym a Wykonawcą.</w:t>
      </w:r>
    </w:p>
    <w:p w14:paraId="1A9BA5BB"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Przepisy ust. 1-11 stosuje się odpowiednio do zmian umów o podwykonawstwo.</w:t>
      </w:r>
    </w:p>
    <w:p w14:paraId="6031B63F"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Wykonawca będzie w pełni odpowiedzialny za działania i uchybienia każdego Podwykonawcy, dalszego podwykonawcy i ich przedstawicieli lub pracowników, tak jakby były to działania lub uchybienia Wykonawcy.</w:t>
      </w:r>
    </w:p>
    <w:p w14:paraId="6E297B61"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6F390A"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EC17C3"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Bezpośrednia zapłata obejmuje wyłącznie należne wynagrodzenie, bez odsetek, należnych Podwykonawcy lub dalszemu Podwykonawcy.</w:t>
      </w:r>
    </w:p>
    <w:p w14:paraId="15587998"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w:t>
      </w:r>
    </w:p>
    <w:p w14:paraId="7E3D8977"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przypadku zgłoszenia uwag, o których mowa w ust. 17, Zamawiający może:</w:t>
      </w:r>
    </w:p>
    <w:p w14:paraId="19CFA4DA" w14:textId="77777777" w:rsidR="00E66E41" w:rsidRPr="00963159" w:rsidRDefault="00E66E41" w:rsidP="00815243">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4DF3F42B" w14:textId="77777777" w:rsidR="00E66E41" w:rsidRPr="00963159" w:rsidRDefault="00E66E41" w:rsidP="00815243">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EAFF92" w14:textId="77777777" w:rsidR="00E66E41" w:rsidRPr="00963159" w:rsidRDefault="00E66E41" w:rsidP="00815243">
      <w:pPr>
        <w:numPr>
          <w:ilvl w:val="1"/>
          <w:numId w:val="12"/>
        </w:numPr>
        <w:spacing w:before="120" w:after="120" w:line="276" w:lineRule="auto"/>
        <w:ind w:left="1134" w:hanging="425"/>
        <w:contextualSpacing/>
        <w:jc w:val="both"/>
        <w:rPr>
          <w:rFonts w:ascii="Times New Roman" w:hAnsi="Times New Roman" w:cs="Times New Roman"/>
          <w:sz w:val="20"/>
          <w:szCs w:val="20"/>
        </w:rPr>
      </w:pPr>
      <w:r w:rsidRPr="00963159">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2C5B57BC"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dokonania bezpośredniej zapłaty Podwykonawcy lub dalszemu Podwykonawcy, o których mowa w ust. 14, Zamawiający potrąca kwotę wypłaconego wynagrodzenia z wynagrodzenia należnego Wykonawcy. </w:t>
      </w:r>
    </w:p>
    <w:p w14:paraId="47419D04" w14:textId="77777777" w:rsidR="00E66E41" w:rsidRPr="00963159" w:rsidRDefault="00E66E41" w:rsidP="00E66E41">
      <w:pPr>
        <w:numPr>
          <w:ilvl w:val="0"/>
          <w:numId w:val="12"/>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3B317480" w14:textId="77777777" w:rsidR="00E66E41" w:rsidRPr="00963159" w:rsidRDefault="00E66E41" w:rsidP="000C5DB0">
      <w:pPr>
        <w:numPr>
          <w:ilvl w:val="0"/>
          <w:numId w:val="12"/>
        </w:numPr>
        <w:spacing w:before="120" w:after="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Brak zapłaty podwykonawcom i dalszym podwykonawcom uznaje się za nienależyte wykonanie Umowy.</w:t>
      </w:r>
    </w:p>
    <w:p w14:paraId="05F7AF40" w14:textId="2EDA51B9" w:rsidR="000C5DB0" w:rsidRPr="00963159" w:rsidRDefault="000C5DB0" w:rsidP="008E40EA">
      <w:pPr>
        <w:numPr>
          <w:ilvl w:val="0"/>
          <w:numId w:val="12"/>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Zastrzeżenia, o którym mowa w ust. </w:t>
      </w:r>
      <w:r w:rsidR="008E40EA" w:rsidRPr="00963159">
        <w:rPr>
          <w:rFonts w:ascii="Times New Roman" w:hAnsi="Times New Roman" w:cs="Times New Roman"/>
          <w:sz w:val="20"/>
          <w:szCs w:val="20"/>
        </w:rPr>
        <w:t>3 i sprzeciw, o którym mowa w ust. 6 stanowią sprzeciw, o którym mowa w art. 647(1)  §  1 ustawy z dnia 23 kwietnia 1964 r. Kodeks cywilny.</w:t>
      </w:r>
    </w:p>
    <w:p w14:paraId="734F285D" w14:textId="77777777" w:rsidR="00E66E41" w:rsidRPr="00963159" w:rsidRDefault="00E66E41" w:rsidP="00E66E41">
      <w:pPr>
        <w:suppressAutoHyphens/>
        <w:autoSpaceDE w:val="0"/>
        <w:spacing w:after="240" w:line="276" w:lineRule="auto"/>
        <w:ind w:left="340"/>
        <w:jc w:val="center"/>
        <w:rPr>
          <w:rFonts w:ascii="Times New Roman" w:hAnsi="Times New Roman" w:cs="Times New Roman"/>
          <w:b/>
          <w:sz w:val="20"/>
          <w:szCs w:val="20"/>
        </w:rPr>
      </w:pPr>
      <w:r w:rsidRPr="00963159">
        <w:rPr>
          <w:rFonts w:ascii="Times New Roman" w:hAnsi="Times New Roman" w:cs="Times New Roman"/>
          <w:b/>
          <w:sz w:val="20"/>
          <w:szCs w:val="20"/>
          <w:shd w:val="clear" w:color="auto" w:fill="FFFFFF"/>
        </w:rPr>
        <w:t xml:space="preserve">§ 12 </w:t>
      </w:r>
      <w:r w:rsidRPr="00963159">
        <w:rPr>
          <w:rFonts w:ascii="Times New Roman" w:hAnsi="Times New Roman" w:cs="Times New Roman"/>
          <w:b/>
          <w:smallCaps/>
          <w:sz w:val="20"/>
          <w:szCs w:val="20"/>
        </w:rPr>
        <w:t>Obowiązek Zatrudnienia</w:t>
      </w:r>
    </w:p>
    <w:p w14:paraId="3ECC7E22" w14:textId="285EC2AB" w:rsidR="00E66E41" w:rsidRPr="00963159" w:rsidRDefault="00E66E41" w:rsidP="00E66E41">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W zakresie, w jakim Zamawiający, na podstawie art. 95 ust. PZP określił w SWZ wymagania zatrudnienia przez Wykonawcę lub podwykonawcę na podstawie stosunku pracy osób wykonujących czynności wchodzące w skład przedmiotu zamówienia, jeżeli wykonanie tych czynności polega na wykonywaniu </w:t>
      </w:r>
      <w:r w:rsidRPr="00963159">
        <w:rPr>
          <w:rFonts w:ascii="Times New Roman" w:hAnsi="Times New Roman" w:cs="Times New Roman"/>
          <w:sz w:val="20"/>
          <w:szCs w:val="20"/>
        </w:rPr>
        <w:lastRenderedPageBreak/>
        <w:t xml:space="preserve">pracy w sposób określony w art. 22 § 1 ustawy z dnia 26 czerwca 1974 r. - Kodeks pracy (tekst jedn.: Dz. U. z 2020 r. poz. 1320 z </w:t>
      </w:r>
      <w:proofErr w:type="spellStart"/>
      <w:r w:rsidRPr="00963159">
        <w:rPr>
          <w:rFonts w:ascii="Times New Roman" w:hAnsi="Times New Roman" w:cs="Times New Roman"/>
          <w:sz w:val="20"/>
          <w:szCs w:val="20"/>
        </w:rPr>
        <w:t>późn</w:t>
      </w:r>
      <w:proofErr w:type="spellEnd"/>
      <w:r w:rsidRPr="00963159">
        <w:rPr>
          <w:rFonts w:ascii="Times New Roman" w:hAnsi="Times New Roman" w:cs="Times New Roman"/>
          <w:sz w:val="20"/>
          <w:szCs w:val="20"/>
        </w:rPr>
        <w:t>. zm.),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460FAC0D" w14:textId="77777777" w:rsidR="00E66E41" w:rsidRPr="00963159" w:rsidRDefault="00E66E41" w:rsidP="00E66E41">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W trakcie realizacji zamówienia Zamawiający uprawniony jest do wykonywania czynności kontrolnych wobec Wykonawcy odnośnie spełniania przez Wykonawcę Obowiązku Zatrudnienia. </w:t>
      </w:r>
    </w:p>
    <w:p w14:paraId="6248566C" w14:textId="16C661DA" w:rsidR="00E66E41" w:rsidRPr="00963159" w:rsidRDefault="00E66E41" w:rsidP="00E66E41">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Na każde wezwanie Zamawiającego, w wyznaczonym w tym wezwaniu terminie, Wykonawca przedłoży Zamawiającemu wskazane</w:t>
      </w:r>
      <w:r w:rsidR="00984729">
        <w:rPr>
          <w:rFonts w:ascii="Times New Roman" w:hAnsi="Times New Roman" w:cs="Times New Roman"/>
          <w:sz w:val="20"/>
          <w:szCs w:val="20"/>
        </w:rPr>
        <w:t xml:space="preserve"> </w:t>
      </w:r>
      <w:r w:rsidRPr="00963159">
        <w:rPr>
          <w:rFonts w:ascii="Times New Roman" w:hAnsi="Times New Roman" w:cs="Times New Roman"/>
          <w:sz w:val="20"/>
          <w:szCs w:val="20"/>
        </w:rPr>
        <w:t xml:space="preserve"> poniżej dowody w celu potwierdzenia spełniania Obowiązku Zatrudnienia osób wykonujących wskazane w ust. 1 czynności:</w:t>
      </w:r>
    </w:p>
    <w:p w14:paraId="0C285610" w14:textId="3D41187D" w:rsidR="00E66E41" w:rsidRPr="00963159" w:rsidRDefault="00E66E41" w:rsidP="00884A60">
      <w:pPr>
        <w:numPr>
          <w:ilvl w:val="1"/>
          <w:numId w:val="34"/>
        </w:numPr>
        <w:tabs>
          <w:tab w:val="clear" w:pos="1440"/>
        </w:tabs>
        <w:suppressAutoHyphens/>
        <w:autoSpaceDE w:val="0"/>
        <w:spacing w:line="276" w:lineRule="auto"/>
        <w:ind w:left="993" w:hanging="284"/>
        <w:contextualSpacing/>
        <w:jc w:val="both"/>
        <w:rPr>
          <w:rFonts w:ascii="Times New Roman" w:hAnsi="Times New Roman" w:cs="Times New Roman"/>
          <w:sz w:val="20"/>
          <w:szCs w:val="20"/>
        </w:rPr>
      </w:pPr>
      <w:r w:rsidRPr="00963159">
        <w:rPr>
          <w:rFonts w:ascii="Times New Roman" w:hAnsi="Times New Roman" w:cs="Times New Roman"/>
          <w:sz w:val="20"/>
          <w:szCs w:val="20"/>
        </w:rPr>
        <w:t>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r w:rsidR="006C575B">
        <w:rPr>
          <w:rFonts w:ascii="Times New Roman" w:hAnsi="Times New Roman" w:cs="Times New Roman"/>
          <w:sz w:val="20"/>
          <w:szCs w:val="20"/>
        </w:rPr>
        <w:t xml:space="preserve"> lub</w:t>
      </w:r>
      <w:r w:rsidRPr="00963159">
        <w:rPr>
          <w:rFonts w:ascii="Times New Roman" w:hAnsi="Times New Roman" w:cs="Times New Roman"/>
          <w:sz w:val="20"/>
          <w:szCs w:val="20"/>
        </w:rPr>
        <w:t>;</w:t>
      </w:r>
    </w:p>
    <w:p w14:paraId="027A5BB7" w14:textId="05553B32" w:rsidR="00E66E41" w:rsidRPr="00963159" w:rsidRDefault="00E66E41" w:rsidP="00884A60">
      <w:pPr>
        <w:numPr>
          <w:ilvl w:val="1"/>
          <w:numId w:val="34"/>
        </w:numPr>
        <w:tabs>
          <w:tab w:val="clear" w:pos="1440"/>
        </w:tabs>
        <w:suppressAutoHyphens/>
        <w:autoSpaceDE w:val="0"/>
        <w:spacing w:line="276" w:lineRule="auto"/>
        <w:ind w:left="993" w:hanging="284"/>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poświadczoną za zgodność </w:t>
      </w:r>
      <w:r w:rsidR="00D675E9" w:rsidRPr="00963159">
        <w:rPr>
          <w:rFonts w:ascii="Times New Roman" w:hAnsi="Times New Roman" w:cs="Times New Roman"/>
          <w:sz w:val="20"/>
          <w:szCs w:val="20"/>
        </w:rPr>
        <w:t>z oryginałem odpowiednio przez Wykonawcę lub P</w:t>
      </w:r>
      <w:r w:rsidRPr="00963159">
        <w:rPr>
          <w:rFonts w:ascii="Times New Roman" w:hAnsi="Times New Roman" w:cs="Times New Roman"/>
          <w:sz w:val="20"/>
          <w:szCs w:val="20"/>
        </w:rPr>
        <w:t>odwykonawcę kopię umowy/umów o pracę osób wykonujących w trakcie realizacji zamówienia czynności, których dotyczy ww. oświadczenie wykonawcy lub podwykonawcy (wraz z dokumentem regulującym zakres obowiązków, jeżeli został sporządzony)</w:t>
      </w:r>
      <w:r w:rsidR="006C575B">
        <w:rPr>
          <w:rFonts w:ascii="Times New Roman" w:hAnsi="Times New Roman" w:cs="Times New Roman"/>
          <w:sz w:val="20"/>
          <w:szCs w:val="20"/>
        </w:rPr>
        <w:t xml:space="preserve"> lub</w:t>
      </w:r>
      <w:r w:rsidRPr="00963159">
        <w:rPr>
          <w:rFonts w:ascii="Times New Roman" w:hAnsi="Times New Roman" w:cs="Times New Roman"/>
          <w:sz w:val="20"/>
          <w:szCs w:val="20"/>
        </w:rPr>
        <w:t>;</w:t>
      </w:r>
    </w:p>
    <w:p w14:paraId="42E8D27B" w14:textId="31CCA117" w:rsidR="00434854" w:rsidRPr="00963159" w:rsidRDefault="00E66E41" w:rsidP="00434854">
      <w:pPr>
        <w:numPr>
          <w:ilvl w:val="1"/>
          <w:numId w:val="34"/>
        </w:numPr>
        <w:tabs>
          <w:tab w:val="clear" w:pos="1440"/>
        </w:tabs>
        <w:suppressAutoHyphens/>
        <w:autoSpaceDE w:val="0"/>
        <w:spacing w:line="276" w:lineRule="auto"/>
        <w:ind w:left="993" w:hanging="284"/>
        <w:contextualSpacing/>
        <w:jc w:val="both"/>
        <w:rPr>
          <w:rFonts w:ascii="Times New Roman" w:hAnsi="Times New Roman" w:cs="Times New Roman"/>
          <w:sz w:val="20"/>
          <w:szCs w:val="20"/>
        </w:rPr>
      </w:pPr>
      <w:r w:rsidRPr="00963159">
        <w:rPr>
          <w:rFonts w:ascii="Times New Roman" w:eastAsia="Yu Mincho" w:hAnsi="Times New Roman" w:cs="Times New Roman"/>
          <w:sz w:val="20"/>
          <w:szCs w:val="20"/>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w:t>
      </w:r>
      <w:r w:rsidR="00434854" w:rsidRPr="00963159">
        <w:rPr>
          <w:rFonts w:ascii="Times New Roman" w:eastAsia="Yu Mincho" w:hAnsi="Times New Roman" w:cs="Times New Roman"/>
          <w:sz w:val="20"/>
          <w:szCs w:val="20"/>
          <w:lang w:eastAsia="pl-PL"/>
        </w:rPr>
        <w:t>nosi się Obowiązek Zatrudnienia</w:t>
      </w:r>
      <w:r w:rsidR="006C575B">
        <w:rPr>
          <w:rFonts w:ascii="Times New Roman" w:eastAsia="Yu Mincho" w:hAnsi="Times New Roman" w:cs="Times New Roman"/>
          <w:sz w:val="20"/>
          <w:szCs w:val="20"/>
          <w:lang w:eastAsia="pl-PL"/>
        </w:rPr>
        <w:t xml:space="preserve"> lub</w:t>
      </w:r>
      <w:r w:rsidR="00434854" w:rsidRPr="00963159">
        <w:rPr>
          <w:rFonts w:ascii="Times New Roman" w:eastAsia="Yu Mincho" w:hAnsi="Times New Roman" w:cs="Times New Roman"/>
          <w:sz w:val="20"/>
          <w:szCs w:val="20"/>
          <w:lang w:eastAsia="pl-PL"/>
        </w:rPr>
        <w:t>;</w:t>
      </w:r>
    </w:p>
    <w:p w14:paraId="2B1D1BED" w14:textId="6D1107E3" w:rsidR="00E66E41" w:rsidRPr="00963159" w:rsidRDefault="00434854" w:rsidP="00434854">
      <w:pPr>
        <w:numPr>
          <w:ilvl w:val="1"/>
          <w:numId w:val="34"/>
        </w:numPr>
        <w:tabs>
          <w:tab w:val="clear" w:pos="1440"/>
        </w:tabs>
        <w:suppressAutoHyphens/>
        <w:autoSpaceDE w:val="0"/>
        <w:spacing w:line="276" w:lineRule="auto"/>
        <w:ind w:left="993" w:hanging="284"/>
        <w:contextualSpacing/>
        <w:jc w:val="both"/>
        <w:rPr>
          <w:rFonts w:ascii="Times New Roman" w:hAnsi="Times New Roman" w:cs="Times New Roman"/>
          <w:sz w:val="20"/>
          <w:szCs w:val="20"/>
        </w:rPr>
      </w:pPr>
      <w:r w:rsidRPr="00963159">
        <w:rPr>
          <w:rFonts w:ascii="Times New Roman" w:eastAsia="Yu Mincho" w:hAnsi="Times New Roman" w:cs="Times New Roman"/>
          <w:sz w:val="20"/>
          <w:szCs w:val="20"/>
          <w:lang w:eastAsia="pl-PL"/>
        </w:rPr>
        <w:t>oświadczenia zatrudnionego pracownika</w:t>
      </w:r>
      <w:r w:rsidR="00E73F25" w:rsidRPr="00963159">
        <w:rPr>
          <w:rFonts w:ascii="Times New Roman" w:eastAsia="Yu Mincho" w:hAnsi="Times New Roman" w:cs="Times New Roman"/>
          <w:sz w:val="20"/>
          <w:szCs w:val="20"/>
          <w:lang w:eastAsia="pl-PL"/>
        </w:rPr>
        <w:t xml:space="preserve"> o zatrudnieniu na podstawie umowy o pracę;</w:t>
      </w:r>
    </w:p>
    <w:p w14:paraId="16C51F88" w14:textId="77777777" w:rsidR="00E66E41" w:rsidRPr="00963159" w:rsidRDefault="00E66E41" w:rsidP="00E66E41">
      <w:pPr>
        <w:suppressAutoHyphens/>
        <w:autoSpaceDE w:val="0"/>
        <w:spacing w:line="276" w:lineRule="auto"/>
        <w:ind w:left="567"/>
        <w:contextualSpacing/>
        <w:jc w:val="both"/>
        <w:rPr>
          <w:rFonts w:ascii="Times New Roman" w:hAnsi="Times New Roman" w:cs="Times New Roman"/>
          <w:sz w:val="20"/>
          <w:szCs w:val="20"/>
        </w:rPr>
      </w:pPr>
      <w:r w:rsidRPr="00963159">
        <w:rPr>
          <w:rFonts w:ascii="Times New Roman" w:hAnsi="Times New Roman" w:cs="Times New Roman"/>
          <w:sz w:val="20"/>
          <w:szCs w:val="20"/>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14:paraId="23575304" w14:textId="096A7631" w:rsidR="00E66E41" w:rsidRPr="00963159" w:rsidRDefault="00E66E41" w:rsidP="00E73F25">
      <w:pPr>
        <w:numPr>
          <w:ilvl w:val="0"/>
          <w:numId w:val="30"/>
        </w:numPr>
        <w:tabs>
          <w:tab w:val="clear" w:pos="680"/>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Brak przedłożenia</w:t>
      </w:r>
      <w:r w:rsidR="00D675E9" w:rsidRPr="00963159">
        <w:rPr>
          <w:rFonts w:ascii="Times New Roman" w:hAnsi="Times New Roman" w:cs="Times New Roman"/>
          <w:sz w:val="20"/>
          <w:szCs w:val="20"/>
        </w:rPr>
        <w:t xml:space="preserve"> któregokolwiek z</w:t>
      </w:r>
      <w:r w:rsidRPr="00963159">
        <w:rPr>
          <w:rFonts w:ascii="Times New Roman" w:hAnsi="Times New Roman" w:cs="Times New Roman"/>
          <w:sz w:val="20"/>
          <w:szCs w:val="20"/>
        </w:rPr>
        <w:t xml:space="preserve"> dokumentów i oświadczeń wskazanych w ust. 3 </w:t>
      </w:r>
      <w:r w:rsidR="00D675E9" w:rsidRPr="00963159">
        <w:rPr>
          <w:rFonts w:ascii="Times New Roman" w:hAnsi="Times New Roman" w:cs="Times New Roman"/>
          <w:sz w:val="20"/>
          <w:szCs w:val="20"/>
        </w:rPr>
        <w:t xml:space="preserve">w </w:t>
      </w:r>
      <w:r w:rsidR="00E6102C" w:rsidRPr="00963159">
        <w:rPr>
          <w:rFonts w:ascii="Times New Roman" w:hAnsi="Times New Roman" w:cs="Times New Roman"/>
          <w:sz w:val="20"/>
          <w:szCs w:val="20"/>
        </w:rPr>
        <w:t>terminie</w:t>
      </w:r>
      <w:r w:rsidR="00D675E9" w:rsidRPr="00963159">
        <w:rPr>
          <w:rFonts w:ascii="Times New Roman" w:hAnsi="Times New Roman" w:cs="Times New Roman"/>
          <w:sz w:val="20"/>
          <w:szCs w:val="20"/>
        </w:rPr>
        <w:t xml:space="preserve"> wskazanym w wezwaniu, o którym mowa w ust. 3. </w:t>
      </w:r>
      <w:r w:rsidRPr="00963159">
        <w:rPr>
          <w:rFonts w:ascii="Times New Roman" w:hAnsi="Times New Roman" w:cs="Times New Roman"/>
          <w:sz w:val="20"/>
          <w:szCs w:val="20"/>
        </w:rPr>
        <w:t>poczytuje się jako naruszenie Obowiązku Zatrudnienia przez Wykonawcę lub Podwykonawcę.</w:t>
      </w:r>
      <w:r w:rsidR="00E73F25" w:rsidRPr="00963159">
        <w:rPr>
          <w:rFonts w:ascii="Times New Roman" w:hAnsi="Times New Roman" w:cs="Times New Roman"/>
          <w:sz w:val="20"/>
          <w:szCs w:val="20"/>
        </w:rPr>
        <w:t xml:space="preserve"> 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w:t>
      </w:r>
    </w:p>
    <w:p w14:paraId="6818732D" w14:textId="77777777" w:rsidR="00E66E41" w:rsidRPr="00963159" w:rsidRDefault="00E66E41" w:rsidP="00E66E41">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Zamawiający uprawniony jest do sprawdzania tożsamości osób uczestniczących w wykonywaniu Przedmiotu Umowy.</w:t>
      </w:r>
    </w:p>
    <w:p w14:paraId="0D07846E" w14:textId="77777777" w:rsidR="00E66E41" w:rsidRPr="00963159" w:rsidRDefault="00E66E41" w:rsidP="00E66E41">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przypadku wątpliwości co do przestrzegania przepisów prawa pracy przez Wykonawcę lub podwykonawcę, Zamawiający może zwrócić się o przeprowadzenie kontroli przez Państwową Inspekcję Pracy.</w:t>
      </w:r>
    </w:p>
    <w:p w14:paraId="0D51F945" w14:textId="70BE7EB5" w:rsidR="00E66E41" w:rsidRPr="00963159" w:rsidRDefault="00E66E41" w:rsidP="00F3128F">
      <w:pPr>
        <w:numPr>
          <w:ilvl w:val="0"/>
          <w:numId w:val="30"/>
        </w:numPr>
        <w:tabs>
          <w:tab w:val="num" w:pos="567"/>
        </w:tabs>
        <w:suppressAutoHyphens/>
        <w:autoSpaceDE w:val="0"/>
        <w:spacing w:after="3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761BAD4B" w14:textId="77777777" w:rsidR="005B4642" w:rsidRDefault="005B4642" w:rsidP="00CF562B">
      <w:pPr>
        <w:spacing w:before="120" w:after="240" w:line="276" w:lineRule="auto"/>
        <w:jc w:val="center"/>
        <w:rPr>
          <w:rFonts w:ascii="Times New Roman" w:hAnsi="Times New Roman" w:cs="Times New Roman"/>
          <w:b/>
          <w:sz w:val="20"/>
          <w:szCs w:val="20"/>
        </w:rPr>
      </w:pPr>
    </w:p>
    <w:p w14:paraId="212A7D75" w14:textId="1ED41481" w:rsidR="005B4642" w:rsidRPr="005B4642" w:rsidRDefault="00E66E41" w:rsidP="00CF562B">
      <w:pPr>
        <w:spacing w:before="120" w:after="240" w:line="276" w:lineRule="auto"/>
        <w:jc w:val="center"/>
        <w:rPr>
          <w:rFonts w:ascii="Times New Roman" w:hAnsi="Times New Roman" w:cs="Times New Roman"/>
          <w:b/>
          <w:smallCaps/>
          <w:sz w:val="20"/>
          <w:szCs w:val="20"/>
        </w:rPr>
      </w:pPr>
      <w:r w:rsidRPr="00963159">
        <w:rPr>
          <w:rFonts w:ascii="Times New Roman" w:hAnsi="Times New Roman" w:cs="Times New Roman"/>
          <w:b/>
          <w:sz w:val="20"/>
          <w:szCs w:val="20"/>
        </w:rPr>
        <w:t>§ 13</w:t>
      </w:r>
      <w:r w:rsidR="002D0F77" w:rsidRPr="00963159">
        <w:rPr>
          <w:rFonts w:ascii="Times New Roman" w:hAnsi="Times New Roman" w:cs="Times New Roman"/>
          <w:b/>
          <w:sz w:val="20"/>
          <w:szCs w:val="20"/>
        </w:rPr>
        <w:t xml:space="preserve"> </w:t>
      </w:r>
      <w:r w:rsidR="002D0F77" w:rsidRPr="00963159">
        <w:rPr>
          <w:rFonts w:ascii="Times New Roman" w:hAnsi="Times New Roman" w:cs="Times New Roman"/>
          <w:b/>
          <w:smallCaps/>
          <w:sz w:val="20"/>
          <w:szCs w:val="20"/>
        </w:rPr>
        <w:t>U</w:t>
      </w:r>
      <w:r w:rsidR="00A345CC" w:rsidRPr="00963159">
        <w:rPr>
          <w:rFonts w:ascii="Times New Roman" w:hAnsi="Times New Roman" w:cs="Times New Roman"/>
          <w:b/>
          <w:smallCaps/>
          <w:sz w:val="20"/>
          <w:szCs w:val="20"/>
        </w:rPr>
        <w:t>bezpieczenie</w:t>
      </w:r>
    </w:p>
    <w:p w14:paraId="44BEA0CF" w14:textId="77777777" w:rsidR="002D0F77" w:rsidRPr="00963159" w:rsidRDefault="002D0F77"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7155C838" w14:textId="0480A868" w:rsidR="002D0F77" w:rsidRPr="00963159" w:rsidRDefault="002D0F77"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 xml:space="preserve">Wykonawca zobowiązuje się na własny koszt do ubezpieczenia: (i) robót, sprzętu i wyposażenia budowlanego urządzeń znajdujących się na terenie budowy ubezpieczeniem CAR na okres realizacji robót, tj. do dnia podpisania protokołu końcowego </w:t>
      </w:r>
      <w:r w:rsidR="00456637" w:rsidRPr="00963159">
        <w:rPr>
          <w:rFonts w:ascii="Times New Roman" w:hAnsi="Times New Roman" w:cs="Times New Roman"/>
          <w:sz w:val="20"/>
          <w:szCs w:val="20"/>
        </w:rPr>
        <w:t>Przedmiotu Umowy</w:t>
      </w:r>
      <w:r w:rsidRPr="00963159">
        <w:rPr>
          <w:rFonts w:ascii="Times New Roman" w:hAnsi="Times New Roman" w:cs="Times New Roman"/>
          <w:sz w:val="20"/>
          <w:szCs w:val="20"/>
        </w:rPr>
        <w:t xml:space="preserve"> i zlikwidowania zaplecza budowy na sumę ubezpieczenia nie mniejszą niż równowartość Wynagrodzenia oraz (ii) maszyn budowlanych nie podlegających obowiązkowej rejestracji na sumę</w:t>
      </w:r>
      <w:r w:rsidR="004503F8" w:rsidRPr="00963159">
        <w:rPr>
          <w:rFonts w:ascii="Times New Roman" w:hAnsi="Times New Roman" w:cs="Times New Roman"/>
          <w:sz w:val="20"/>
          <w:szCs w:val="20"/>
        </w:rPr>
        <w:t xml:space="preserve"> </w:t>
      </w:r>
      <w:r w:rsidRPr="00963159">
        <w:rPr>
          <w:rFonts w:ascii="Times New Roman" w:hAnsi="Times New Roman" w:cs="Times New Roman"/>
          <w:sz w:val="20"/>
          <w:szCs w:val="20"/>
        </w:rPr>
        <w:t>ubezpieczenia nie mniejszą niż ich wartość na okres realiz</w:t>
      </w:r>
      <w:r w:rsidR="00637F67" w:rsidRPr="00963159">
        <w:rPr>
          <w:rFonts w:ascii="Times New Roman" w:hAnsi="Times New Roman" w:cs="Times New Roman"/>
          <w:sz w:val="20"/>
          <w:szCs w:val="20"/>
        </w:rPr>
        <w:t>acji robót jak wskazane powyżej.</w:t>
      </w:r>
    </w:p>
    <w:p w14:paraId="342EF55D" w14:textId="39C498A2" w:rsidR="00247AD9" w:rsidRPr="00963159" w:rsidRDefault="00247AD9"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Wykonawca zobowiązuje się utrzymywać przez cały okres obowiązywania Umowy ubezpiecz</w:t>
      </w:r>
      <w:r w:rsidR="00FE7091" w:rsidRPr="00963159">
        <w:rPr>
          <w:rFonts w:ascii="Times New Roman" w:hAnsi="Times New Roman" w:cs="Times New Roman"/>
          <w:sz w:val="20"/>
          <w:szCs w:val="20"/>
        </w:rPr>
        <w:t>enia odpowiedzialności cywilnej w zakresie prowadzonej działalności związanej z przedmiotem zamówienia na</w:t>
      </w:r>
      <w:r w:rsidR="007C3F63" w:rsidRPr="00963159">
        <w:rPr>
          <w:rFonts w:ascii="Times New Roman" w:hAnsi="Times New Roman" w:cs="Times New Roman"/>
          <w:sz w:val="20"/>
          <w:szCs w:val="20"/>
        </w:rPr>
        <w:t xml:space="preserve"> sumę gwarancyjną </w:t>
      </w:r>
      <w:r w:rsidR="006C575B">
        <w:rPr>
          <w:rFonts w:ascii="Times New Roman" w:hAnsi="Times New Roman" w:cs="Times New Roman"/>
          <w:sz w:val="20"/>
          <w:szCs w:val="20"/>
        </w:rPr>
        <w:t>250 000,00</w:t>
      </w:r>
      <w:r w:rsidR="00456637" w:rsidRPr="00963159">
        <w:rPr>
          <w:rFonts w:ascii="Times New Roman" w:hAnsi="Times New Roman" w:cs="Times New Roman"/>
          <w:sz w:val="20"/>
          <w:szCs w:val="20"/>
        </w:rPr>
        <w:t xml:space="preserve"> zł (słownie</w:t>
      </w:r>
      <w:r w:rsidR="00830D0C" w:rsidRPr="00963159">
        <w:rPr>
          <w:rFonts w:ascii="Times New Roman" w:hAnsi="Times New Roman" w:cs="Times New Roman"/>
          <w:sz w:val="20"/>
          <w:szCs w:val="20"/>
        </w:rPr>
        <w:t>:</w:t>
      </w:r>
      <w:r w:rsidR="00456637" w:rsidRPr="00963159">
        <w:rPr>
          <w:rFonts w:ascii="Times New Roman" w:hAnsi="Times New Roman" w:cs="Times New Roman"/>
          <w:sz w:val="20"/>
          <w:szCs w:val="20"/>
        </w:rPr>
        <w:t xml:space="preserve"> </w:t>
      </w:r>
      <w:r w:rsidR="006C575B">
        <w:rPr>
          <w:rFonts w:ascii="Times New Roman" w:hAnsi="Times New Roman" w:cs="Times New Roman"/>
          <w:sz w:val="20"/>
          <w:szCs w:val="20"/>
        </w:rPr>
        <w:t>dwieście pięćdziesiąt tysięcy</w:t>
      </w:r>
      <w:r w:rsidR="00057EE4" w:rsidRPr="00963159">
        <w:rPr>
          <w:rFonts w:ascii="Times New Roman" w:hAnsi="Times New Roman" w:cs="Times New Roman"/>
          <w:sz w:val="20"/>
          <w:szCs w:val="20"/>
        </w:rPr>
        <w:t xml:space="preserve"> zł</w:t>
      </w:r>
      <w:r w:rsidR="00D95842" w:rsidRPr="00963159">
        <w:rPr>
          <w:rFonts w:ascii="Times New Roman" w:hAnsi="Times New Roman" w:cs="Times New Roman"/>
          <w:sz w:val="20"/>
          <w:szCs w:val="20"/>
        </w:rPr>
        <w:t>otych</w:t>
      </w:r>
      <w:r w:rsidR="00830D0C" w:rsidRPr="00963159">
        <w:rPr>
          <w:rFonts w:ascii="Times New Roman" w:hAnsi="Times New Roman" w:cs="Times New Roman"/>
          <w:sz w:val="20"/>
          <w:szCs w:val="20"/>
        </w:rPr>
        <w:t xml:space="preserve"> </w:t>
      </w:r>
      <w:r w:rsidR="00456637" w:rsidRPr="00963159">
        <w:rPr>
          <w:rFonts w:ascii="Times New Roman" w:hAnsi="Times New Roman" w:cs="Times New Roman"/>
          <w:sz w:val="20"/>
          <w:szCs w:val="20"/>
        </w:rPr>
        <w:t>00/100)</w:t>
      </w:r>
      <w:r w:rsidR="00057EE4" w:rsidRPr="00963159">
        <w:rPr>
          <w:rFonts w:ascii="Times New Roman" w:hAnsi="Times New Roman" w:cs="Times New Roman"/>
          <w:sz w:val="20"/>
          <w:szCs w:val="20"/>
        </w:rPr>
        <w:t xml:space="preserve"> </w:t>
      </w:r>
    </w:p>
    <w:p w14:paraId="074D9180" w14:textId="2A9541FC" w:rsidR="002D0F77" w:rsidRPr="00963159" w:rsidRDefault="002D0F77"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 xml:space="preserve">Dowody zawarcia ubezpieczeń, o których mowa w ust. 2 </w:t>
      </w:r>
      <w:r w:rsidR="0061005A" w:rsidRPr="00963159">
        <w:rPr>
          <w:rFonts w:ascii="Times New Roman" w:hAnsi="Times New Roman" w:cs="Times New Roman"/>
          <w:sz w:val="20"/>
          <w:szCs w:val="20"/>
        </w:rPr>
        <w:t xml:space="preserve">i 3 </w:t>
      </w:r>
      <w:r w:rsidRPr="00963159">
        <w:rPr>
          <w:rFonts w:ascii="Times New Roman" w:hAnsi="Times New Roman" w:cs="Times New Roman"/>
          <w:sz w:val="20"/>
          <w:szCs w:val="20"/>
        </w:rPr>
        <w:t>wykonawca przedłoży</w:t>
      </w:r>
      <w:r w:rsidR="002B648C" w:rsidRPr="00963159">
        <w:rPr>
          <w:rFonts w:ascii="Times New Roman" w:hAnsi="Times New Roman" w:cs="Times New Roman"/>
          <w:sz w:val="20"/>
          <w:szCs w:val="20"/>
        </w:rPr>
        <w:t>ł</w:t>
      </w:r>
      <w:r w:rsidRPr="00963159">
        <w:rPr>
          <w:rFonts w:ascii="Times New Roman" w:hAnsi="Times New Roman" w:cs="Times New Roman"/>
          <w:sz w:val="20"/>
          <w:szCs w:val="20"/>
        </w:rPr>
        <w:t xml:space="preserve"> Zamawiającemu </w:t>
      </w:r>
      <w:r w:rsidR="00DA224F" w:rsidRPr="00963159">
        <w:rPr>
          <w:rFonts w:ascii="Times New Roman" w:hAnsi="Times New Roman" w:cs="Times New Roman"/>
          <w:sz w:val="20"/>
          <w:szCs w:val="20"/>
        </w:rPr>
        <w:t xml:space="preserve">przed </w:t>
      </w:r>
      <w:r w:rsidR="002B648C" w:rsidRPr="00963159">
        <w:rPr>
          <w:rFonts w:ascii="Times New Roman" w:hAnsi="Times New Roman" w:cs="Times New Roman"/>
          <w:sz w:val="20"/>
          <w:szCs w:val="20"/>
        </w:rPr>
        <w:t>zawarciem umowy</w:t>
      </w:r>
      <w:r w:rsidRPr="00963159">
        <w:rPr>
          <w:rFonts w:ascii="Times New Roman" w:hAnsi="Times New Roman" w:cs="Times New Roman"/>
          <w:sz w:val="20"/>
          <w:szCs w:val="20"/>
        </w:rPr>
        <w:t>.</w:t>
      </w:r>
    </w:p>
    <w:p w14:paraId="2B1472BC" w14:textId="3F962656" w:rsidR="002D0F77" w:rsidRPr="00963159" w:rsidRDefault="002D0F77"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 xml:space="preserve">Jeżeli Wykonawca nie uzyska ubezpieczeń, o których mowa w ust. 2 </w:t>
      </w:r>
      <w:r w:rsidR="0061005A" w:rsidRPr="00963159">
        <w:rPr>
          <w:rFonts w:ascii="Times New Roman" w:hAnsi="Times New Roman" w:cs="Times New Roman"/>
          <w:sz w:val="20"/>
          <w:szCs w:val="20"/>
        </w:rPr>
        <w:t xml:space="preserve">i 3 </w:t>
      </w:r>
      <w:r w:rsidRPr="00963159">
        <w:rPr>
          <w:rFonts w:ascii="Times New Roman" w:hAnsi="Times New Roman" w:cs="Times New Roman"/>
          <w:sz w:val="20"/>
          <w:szCs w:val="20"/>
        </w:rPr>
        <w:t>to wówczas Zamawiający może ubezpieczyć Wykonawcę na jego koszt. Zamawiający jest uprawniony, wedle swojego wyboru, koszt ubezpieczenia Wykonawcy potrącić z Wynagrodzenia bądź roszczenie o zwrot kosztów ubezpieczenia zaspokoić z Zabezpieczenia.</w:t>
      </w:r>
    </w:p>
    <w:p w14:paraId="4A7E4588" w14:textId="7E4975A6" w:rsidR="002D0F77" w:rsidRPr="00963159" w:rsidRDefault="002D0F77" w:rsidP="00EA2433">
      <w:pPr>
        <w:pStyle w:val="Akapitzlist"/>
        <w:numPr>
          <w:ilvl w:val="3"/>
          <w:numId w:val="30"/>
        </w:numPr>
        <w:spacing w:before="120" w:after="120" w:line="276" w:lineRule="auto"/>
        <w:ind w:left="709" w:hanging="709"/>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gdy termin obowiązywania polisy będzie miał się zakończyć przed terminem określonym w ust. 2 </w:t>
      </w:r>
      <w:r w:rsidR="0061005A" w:rsidRPr="00963159">
        <w:rPr>
          <w:rFonts w:ascii="Times New Roman" w:hAnsi="Times New Roman" w:cs="Times New Roman"/>
          <w:sz w:val="20"/>
          <w:szCs w:val="20"/>
        </w:rPr>
        <w:t xml:space="preserve">i 3 </w:t>
      </w:r>
      <w:r w:rsidRPr="00963159">
        <w:rPr>
          <w:rFonts w:ascii="Times New Roman" w:hAnsi="Times New Roman" w:cs="Times New Roman"/>
          <w:sz w:val="20"/>
          <w:szCs w:val="20"/>
        </w:rPr>
        <w:t xml:space="preserve">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3705B303" w14:textId="3AC1F942" w:rsidR="009C3416" w:rsidRPr="00963159" w:rsidRDefault="002D0F77" w:rsidP="00EA2433">
      <w:pPr>
        <w:pStyle w:val="Akapitzlist"/>
        <w:numPr>
          <w:ilvl w:val="3"/>
          <w:numId w:val="30"/>
        </w:numPr>
        <w:spacing w:before="120" w:after="240" w:line="276" w:lineRule="auto"/>
        <w:ind w:left="709" w:hanging="709"/>
        <w:contextualSpacing w:val="0"/>
        <w:jc w:val="both"/>
        <w:rPr>
          <w:rFonts w:ascii="Times New Roman" w:hAnsi="Times New Roman" w:cs="Times New Roman"/>
          <w:sz w:val="20"/>
          <w:szCs w:val="20"/>
        </w:rPr>
      </w:pPr>
      <w:r w:rsidRPr="00963159">
        <w:rPr>
          <w:rFonts w:ascii="Times New Roman" w:hAnsi="Times New Roman" w:cs="Times New Roman"/>
          <w:sz w:val="20"/>
          <w:szCs w:val="20"/>
        </w:rPr>
        <w:t>Dokument</w:t>
      </w:r>
      <w:r w:rsidR="00854F7F" w:rsidRPr="00963159">
        <w:rPr>
          <w:rFonts w:ascii="Times New Roman" w:hAnsi="Times New Roman" w:cs="Times New Roman"/>
          <w:sz w:val="20"/>
          <w:szCs w:val="20"/>
        </w:rPr>
        <w:t>y</w:t>
      </w:r>
      <w:r w:rsidRPr="00963159">
        <w:rPr>
          <w:rFonts w:ascii="Times New Roman" w:hAnsi="Times New Roman" w:cs="Times New Roman"/>
          <w:sz w:val="20"/>
          <w:szCs w:val="20"/>
        </w:rPr>
        <w:t xml:space="preserve"> potwierdzając</w:t>
      </w:r>
      <w:r w:rsidR="00854F7F" w:rsidRPr="00963159">
        <w:rPr>
          <w:rFonts w:ascii="Times New Roman" w:hAnsi="Times New Roman" w:cs="Times New Roman"/>
          <w:sz w:val="20"/>
          <w:szCs w:val="20"/>
        </w:rPr>
        <w:t>e</w:t>
      </w:r>
      <w:r w:rsidRPr="00963159">
        <w:rPr>
          <w:rFonts w:ascii="Times New Roman" w:hAnsi="Times New Roman" w:cs="Times New Roman"/>
          <w:sz w:val="20"/>
          <w:szCs w:val="20"/>
        </w:rPr>
        <w:t xml:space="preserve"> zawarcie </w:t>
      </w:r>
      <w:r w:rsidR="00854F7F" w:rsidRPr="00963159">
        <w:rPr>
          <w:rFonts w:ascii="Times New Roman" w:hAnsi="Times New Roman" w:cs="Times New Roman"/>
          <w:sz w:val="20"/>
          <w:szCs w:val="20"/>
        </w:rPr>
        <w:t xml:space="preserve">ubezpieczeń </w:t>
      </w:r>
      <w:r w:rsidRPr="00963159">
        <w:rPr>
          <w:rFonts w:ascii="Times New Roman" w:hAnsi="Times New Roman" w:cs="Times New Roman"/>
          <w:sz w:val="20"/>
          <w:szCs w:val="20"/>
        </w:rPr>
        <w:t>w wymaganym zakresie stanowi</w:t>
      </w:r>
      <w:r w:rsidR="00854F7F" w:rsidRPr="00963159">
        <w:rPr>
          <w:rFonts w:ascii="Times New Roman" w:hAnsi="Times New Roman" w:cs="Times New Roman"/>
          <w:sz w:val="20"/>
          <w:szCs w:val="20"/>
        </w:rPr>
        <w:t>ą</w:t>
      </w:r>
      <w:r w:rsidRPr="00963159">
        <w:rPr>
          <w:rFonts w:ascii="Times New Roman" w:hAnsi="Times New Roman" w:cs="Times New Roman"/>
          <w:sz w:val="20"/>
          <w:szCs w:val="20"/>
        </w:rPr>
        <w:t xml:space="preserve"> załącznik nr </w:t>
      </w:r>
      <w:r w:rsidR="00057EE4" w:rsidRPr="00963159">
        <w:rPr>
          <w:rFonts w:ascii="Times New Roman" w:hAnsi="Times New Roman" w:cs="Times New Roman"/>
          <w:sz w:val="20"/>
          <w:szCs w:val="20"/>
        </w:rPr>
        <w:t>1 d</w:t>
      </w:r>
      <w:r w:rsidRPr="00963159">
        <w:rPr>
          <w:rFonts w:ascii="Times New Roman" w:hAnsi="Times New Roman" w:cs="Times New Roman"/>
          <w:sz w:val="20"/>
          <w:szCs w:val="20"/>
        </w:rPr>
        <w:t>o Umowy.</w:t>
      </w:r>
    </w:p>
    <w:p w14:paraId="5228A3B1" w14:textId="61835F7C" w:rsidR="009C3416" w:rsidRPr="00963159" w:rsidRDefault="00E66E41" w:rsidP="00CF562B">
      <w:pPr>
        <w:spacing w:before="120" w:after="240" w:line="276" w:lineRule="auto"/>
        <w:jc w:val="center"/>
        <w:rPr>
          <w:rFonts w:ascii="Times New Roman" w:hAnsi="Times New Roman" w:cs="Times New Roman"/>
          <w:b/>
          <w:smallCaps/>
          <w:sz w:val="20"/>
          <w:szCs w:val="20"/>
        </w:rPr>
      </w:pPr>
      <w:r w:rsidRPr="00963159">
        <w:rPr>
          <w:rFonts w:ascii="Times New Roman" w:hAnsi="Times New Roman" w:cs="Times New Roman"/>
          <w:b/>
          <w:sz w:val="20"/>
          <w:szCs w:val="20"/>
        </w:rPr>
        <w:t>§ 14</w:t>
      </w:r>
      <w:r w:rsidR="009C3416" w:rsidRPr="00963159">
        <w:rPr>
          <w:rFonts w:ascii="Times New Roman" w:hAnsi="Times New Roman" w:cs="Times New Roman"/>
          <w:b/>
          <w:sz w:val="20"/>
          <w:szCs w:val="20"/>
        </w:rPr>
        <w:t xml:space="preserve"> </w:t>
      </w:r>
      <w:r w:rsidR="00A345CC" w:rsidRPr="00963159">
        <w:rPr>
          <w:rFonts w:ascii="Times New Roman" w:hAnsi="Times New Roman" w:cs="Times New Roman"/>
          <w:b/>
          <w:smallCaps/>
          <w:sz w:val="20"/>
          <w:szCs w:val="20"/>
        </w:rPr>
        <w:t>Zabezpieczenie należytego wykonania umowy</w:t>
      </w:r>
    </w:p>
    <w:p w14:paraId="6C912F5F" w14:textId="33928DE1" w:rsidR="006C575B" w:rsidRPr="0045771A" w:rsidRDefault="00936DCE" w:rsidP="006C575B">
      <w:pPr>
        <w:numPr>
          <w:ilvl w:val="6"/>
          <w:numId w:val="30"/>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Strony potwierdzają, że przed zawarciem Umowy Wykonawca wniósł zabezpieczenie należytego </w:t>
      </w:r>
      <w:r w:rsidRPr="0045771A">
        <w:rPr>
          <w:rFonts w:ascii="Times New Roman" w:hAnsi="Times New Roman" w:cs="Times New Roman"/>
          <w:sz w:val="20"/>
          <w:szCs w:val="20"/>
        </w:rPr>
        <w:t>wykonania Umowy (dalej: „Zabezpieczenie”) w jednej z form przewidzianych w art. 450 ust. 1 PZP, tj. w formie</w:t>
      </w:r>
      <w:r w:rsidR="002B648C" w:rsidRPr="0045771A">
        <w:rPr>
          <w:rFonts w:ascii="Times New Roman" w:hAnsi="Times New Roman" w:cs="Times New Roman"/>
          <w:sz w:val="20"/>
          <w:szCs w:val="20"/>
        </w:rPr>
        <w:t xml:space="preserve"> </w:t>
      </w:r>
      <w:r w:rsidR="006C575B" w:rsidRPr="0045771A">
        <w:rPr>
          <w:rFonts w:ascii="Times New Roman" w:hAnsi="Times New Roman" w:cs="Times New Roman"/>
          <w:sz w:val="20"/>
          <w:szCs w:val="20"/>
        </w:rPr>
        <w:t>:</w:t>
      </w:r>
    </w:p>
    <w:p w14:paraId="797D8C89" w14:textId="77777777" w:rsidR="006C575B" w:rsidRPr="006C575B" w:rsidRDefault="006C575B" w:rsidP="006C575B">
      <w:pPr>
        <w:numPr>
          <w:ilvl w:val="0"/>
          <w:numId w:val="43"/>
        </w:numPr>
        <w:spacing w:after="0" w:line="240" w:lineRule="auto"/>
        <w:ind w:right="-108"/>
        <w:jc w:val="both"/>
        <w:rPr>
          <w:rFonts w:ascii="Times New Roman" w:eastAsia="Times New Roman" w:hAnsi="Times New Roman" w:cs="Times New Roman"/>
          <w:sz w:val="20"/>
          <w:szCs w:val="20"/>
          <w:lang w:eastAsia="pl-PL"/>
        </w:rPr>
      </w:pPr>
      <w:r w:rsidRPr="006C575B">
        <w:rPr>
          <w:rFonts w:ascii="Times New Roman" w:eastAsia="Times New Roman" w:hAnsi="Times New Roman" w:cs="Times New Roman"/>
          <w:sz w:val="20"/>
          <w:szCs w:val="20"/>
          <w:lang w:eastAsia="pl-PL"/>
        </w:rPr>
        <w:t>pieniądzu;</w:t>
      </w:r>
    </w:p>
    <w:p w14:paraId="60855968" w14:textId="77777777" w:rsidR="006C575B" w:rsidRPr="006C575B" w:rsidRDefault="006C575B" w:rsidP="006C575B">
      <w:pPr>
        <w:numPr>
          <w:ilvl w:val="0"/>
          <w:numId w:val="43"/>
        </w:numPr>
        <w:spacing w:after="0" w:line="240" w:lineRule="auto"/>
        <w:ind w:right="-108"/>
        <w:jc w:val="both"/>
        <w:rPr>
          <w:rFonts w:ascii="Times New Roman" w:eastAsia="Times New Roman" w:hAnsi="Times New Roman" w:cs="Times New Roman"/>
          <w:sz w:val="20"/>
          <w:szCs w:val="20"/>
          <w:lang w:eastAsia="pl-PL"/>
        </w:rPr>
      </w:pPr>
      <w:r w:rsidRPr="006C575B">
        <w:rPr>
          <w:rFonts w:ascii="Times New Roman" w:eastAsia="Times New Roman" w:hAnsi="Times New Roman" w:cs="Times New Roman"/>
          <w:sz w:val="20"/>
          <w:szCs w:val="20"/>
          <w:lang w:eastAsia="pl-PL"/>
        </w:rPr>
        <w:t>poręczeniach bankowych lub poręczeniach spółdzielczej kasy oszczędnościowo-kredytowej, z tym że zobowiązanie kasy jest zawsze zobowiązaniem pieniężnym;</w:t>
      </w:r>
    </w:p>
    <w:p w14:paraId="76C3CB83" w14:textId="77777777" w:rsidR="006C575B" w:rsidRPr="006C575B" w:rsidRDefault="006C575B" w:rsidP="006C575B">
      <w:pPr>
        <w:numPr>
          <w:ilvl w:val="0"/>
          <w:numId w:val="43"/>
        </w:numPr>
        <w:spacing w:after="0" w:line="240" w:lineRule="auto"/>
        <w:ind w:right="-108"/>
        <w:jc w:val="both"/>
        <w:rPr>
          <w:rFonts w:ascii="Times New Roman" w:eastAsia="Times New Roman" w:hAnsi="Times New Roman" w:cs="Times New Roman"/>
          <w:sz w:val="20"/>
          <w:szCs w:val="20"/>
          <w:lang w:eastAsia="pl-PL"/>
        </w:rPr>
      </w:pPr>
      <w:r w:rsidRPr="006C575B">
        <w:rPr>
          <w:rFonts w:ascii="Times New Roman" w:eastAsia="Times New Roman" w:hAnsi="Times New Roman" w:cs="Times New Roman"/>
          <w:sz w:val="20"/>
          <w:szCs w:val="20"/>
          <w:lang w:eastAsia="pl-PL"/>
        </w:rPr>
        <w:t>gwarancjach bankowych;</w:t>
      </w:r>
    </w:p>
    <w:p w14:paraId="50634D89" w14:textId="77777777" w:rsidR="006C575B" w:rsidRPr="006C575B" w:rsidRDefault="006C575B" w:rsidP="006C575B">
      <w:pPr>
        <w:numPr>
          <w:ilvl w:val="0"/>
          <w:numId w:val="43"/>
        </w:numPr>
        <w:spacing w:after="0" w:line="240" w:lineRule="auto"/>
        <w:ind w:right="-108"/>
        <w:jc w:val="both"/>
        <w:rPr>
          <w:rFonts w:ascii="Times New Roman" w:eastAsia="Times New Roman" w:hAnsi="Times New Roman" w:cs="Times New Roman"/>
          <w:sz w:val="20"/>
          <w:szCs w:val="20"/>
          <w:lang w:eastAsia="pl-PL"/>
        </w:rPr>
      </w:pPr>
      <w:r w:rsidRPr="006C575B">
        <w:rPr>
          <w:rFonts w:ascii="Times New Roman" w:eastAsia="Times New Roman" w:hAnsi="Times New Roman" w:cs="Times New Roman"/>
          <w:sz w:val="20"/>
          <w:szCs w:val="20"/>
          <w:lang w:eastAsia="pl-PL"/>
        </w:rPr>
        <w:t>gwarancjach ubezpieczeniowych;</w:t>
      </w:r>
    </w:p>
    <w:p w14:paraId="0CA25ECF" w14:textId="43BE0F7A" w:rsidR="006C575B" w:rsidRPr="006C575B" w:rsidRDefault="006C575B" w:rsidP="006C575B">
      <w:pPr>
        <w:numPr>
          <w:ilvl w:val="0"/>
          <w:numId w:val="43"/>
        </w:numPr>
        <w:spacing w:after="0" w:line="240" w:lineRule="auto"/>
        <w:ind w:right="-108"/>
        <w:jc w:val="both"/>
        <w:rPr>
          <w:rFonts w:ascii="Times New Roman" w:eastAsia="Times New Roman" w:hAnsi="Times New Roman" w:cs="Times New Roman"/>
          <w:sz w:val="20"/>
          <w:szCs w:val="20"/>
          <w:lang w:eastAsia="pl-PL"/>
        </w:rPr>
      </w:pPr>
      <w:r w:rsidRPr="006C575B">
        <w:rPr>
          <w:rFonts w:ascii="Times New Roman" w:eastAsia="Times New Roman" w:hAnsi="Times New Roman" w:cs="Times New Roman"/>
          <w:sz w:val="20"/>
          <w:szCs w:val="20"/>
          <w:lang w:eastAsia="pl-PL"/>
        </w:rPr>
        <w:t xml:space="preserve">poręczeniach udzielanych przez podmioty, o których mowa w art. 6b ust. 5 pkt 2 ustawy z 9 listopada 2000 r. o utworzeniu Polskiej Agencji Rozwoju </w:t>
      </w:r>
      <w:r>
        <w:rPr>
          <w:rFonts w:ascii="Times New Roman" w:eastAsia="Times New Roman" w:hAnsi="Times New Roman" w:cs="Times New Roman"/>
          <w:sz w:val="20"/>
          <w:szCs w:val="20"/>
          <w:lang w:eastAsia="pl-PL"/>
        </w:rPr>
        <w:t>Przedsiębiorczości,</w:t>
      </w:r>
    </w:p>
    <w:p w14:paraId="1E17C096" w14:textId="1A9E55D1" w:rsidR="00936DCE" w:rsidRPr="00963159" w:rsidRDefault="00936DCE" w:rsidP="006C575B">
      <w:pPr>
        <w:spacing w:before="120" w:after="120" w:line="276" w:lineRule="auto"/>
        <w:ind w:left="567"/>
        <w:contextualSpacing/>
        <w:jc w:val="both"/>
        <w:rPr>
          <w:rFonts w:ascii="Times New Roman" w:hAnsi="Times New Roman" w:cs="Times New Roman"/>
          <w:sz w:val="20"/>
          <w:szCs w:val="20"/>
        </w:rPr>
      </w:pPr>
      <w:r w:rsidRPr="006C575B">
        <w:rPr>
          <w:rFonts w:ascii="Times New Roman" w:hAnsi="Times New Roman" w:cs="Times New Roman"/>
          <w:color w:val="FF0000"/>
          <w:sz w:val="20"/>
          <w:szCs w:val="20"/>
        </w:rPr>
        <w:t xml:space="preserve"> </w:t>
      </w:r>
      <w:r w:rsidRPr="00963159">
        <w:rPr>
          <w:rFonts w:ascii="Times New Roman" w:hAnsi="Times New Roman" w:cs="Times New Roman"/>
          <w:sz w:val="20"/>
          <w:szCs w:val="20"/>
        </w:rPr>
        <w:t xml:space="preserve">w </w:t>
      </w:r>
      <w:r w:rsidR="006C575B">
        <w:rPr>
          <w:rFonts w:ascii="Times New Roman" w:hAnsi="Times New Roman" w:cs="Times New Roman"/>
          <w:sz w:val="20"/>
          <w:szCs w:val="20"/>
        </w:rPr>
        <w:t>kwocie stanowiącej równowartość....................(3</w:t>
      </w:r>
      <w:r w:rsidRPr="00963159">
        <w:rPr>
          <w:rFonts w:ascii="Times New Roman" w:hAnsi="Times New Roman" w:cs="Times New Roman"/>
          <w:sz w:val="20"/>
          <w:szCs w:val="20"/>
        </w:rPr>
        <w:t>) % Wynagrodzenia brutto, co st</w:t>
      </w:r>
      <w:r w:rsidR="006C575B">
        <w:rPr>
          <w:rFonts w:ascii="Times New Roman" w:hAnsi="Times New Roman" w:cs="Times New Roman"/>
          <w:sz w:val="20"/>
          <w:szCs w:val="20"/>
        </w:rPr>
        <w:t>anowi kwotę …………………………………………</w:t>
      </w:r>
      <w:r w:rsidRPr="00963159">
        <w:rPr>
          <w:rFonts w:ascii="Times New Roman" w:hAnsi="Times New Roman" w:cs="Times New Roman"/>
          <w:sz w:val="20"/>
          <w:szCs w:val="20"/>
        </w:rPr>
        <w:t>………, słow</w:t>
      </w:r>
      <w:r w:rsidR="006C575B">
        <w:rPr>
          <w:rFonts w:ascii="Times New Roman" w:hAnsi="Times New Roman" w:cs="Times New Roman"/>
          <w:sz w:val="20"/>
          <w:szCs w:val="20"/>
        </w:rPr>
        <w:t>nie: …………….........................................</w:t>
      </w:r>
      <w:r w:rsidRPr="00963159">
        <w:rPr>
          <w:rFonts w:ascii="Times New Roman" w:hAnsi="Times New Roman" w:cs="Times New Roman"/>
          <w:sz w:val="20"/>
          <w:szCs w:val="20"/>
        </w:rPr>
        <w:t>……….. .</w:t>
      </w:r>
    </w:p>
    <w:p w14:paraId="1043F89C" w14:textId="38B4C56C" w:rsidR="00936DCE" w:rsidRPr="00963159" w:rsidRDefault="00936DCE" w:rsidP="00936DCE">
      <w:pPr>
        <w:numPr>
          <w:ilvl w:val="6"/>
          <w:numId w:val="30"/>
        </w:numPr>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wniesienia Zabezpieczenia </w:t>
      </w:r>
      <w:r w:rsidR="0045771A">
        <w:rPr>
          <w:rFonts w:ascii="Times New Roman" w:hAnsi="Times New Roman" w:cs="Times New Roman"/>
          <w:sz w:val="20"/>
          <w:szCs w:val="20"/>
        </w:rPr>
        <w:t>w formach wskazanych w ust. 1 pkt  2) - 5)</w:t>
      </w:r>
      <w:r w:rsidRPr="00963159">
        <w:rPr>
          <w:rFonts w:ascii="Times New Roman" w:hAnsi="Times New Roman" w:cs="Times New Roman"/>
          <w:sz w:val="20"/>
          <w:szCs w:val="20"/>
        </w:rPr>
        <w:t xml:space="preserve"> treść dokumentu zabezpieczenia musi zostać uprzednio za</w:t>
      </w:r>
      <w:r w:rsidR="0045771A">
        <w:rPr>
          <w:rFonts w:ascii="Times New Roman" w:hAnsi="Times New Roman" w:cs="Times New Roman"/>
          <w:sz w:val="20"/>
          <w:szCs w:val="20"/>
        </w:rPr>
        <w:t>akceptowana przez Zamawiającego.</w:t>
      </w:r>
    </w:p>
    <w:p w14:paraId="49234EE3" w14:textId="77777777" w:rsidR="005B4642" w:rsidRDefault="005B4642" w:rsidP="005B4642">
      <w:pPr>
        <w:spacing w:before="120" w:after="120" w:line="276" w:lineRule="auto"/>
        <w:contextualSpacing/>
        <w:jc w:val="both"/>
        <w:rPr>
          <w:rFonts w:ascii="Times New Roman" w:hAnsi="Times New Roman" w:cs="Times New Roman"/>
          <w:sz w:val="20"/>
          <w:szCs w:val="20"/>
        </w:rPr>
      </w:pPr>
    </w:p>
    <w:p w14:paraId="6A9632E1" w14:textId="77777777" w:rsidR="005B4642" w:rsidRDefault="005B4642" w:rsidP="005B4642">
      <w:pPr>
        <w:spacing w:before="120" w:after="120" w:line="276" w:lineRule="auto"/>
        <w:contextualSpacing/>
        <w:jc w:val="both"/>
        <w:rPr>
          <w:rFonts w:ascii="Times New Roman" w:hAnsi="Times New Roman" w:cs="Times New Roman"/>
          <w:sz w:val="20"/>
          <w:szCs w:val="20"/>
        </w:rPr>
      </w:pPr>
    </w:p>
    <w:p w14:paraId="1AA54267" w14:textId="77777777" w:rsidR="00936DCE" w:rsidRPr="00963159" w:rsidRDefault="00936DCE" w:rsidP="00936DCE">
      <w:pPr>
        <w:numPr>
          <w:ilvl w:val="0"/>
          <w:numId w:val="35"/>
        </w:numPr>
        <w:tabs>
          <w:tab w:val="clear" w:pos="340"/>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trakcie realizacji Umowy Wykonawca może dokonać zmiany formy Zabezpieczenia na jedną lub kilka form, o których mowa w art. 450 ust. 1 PZP. Zmiana formy zabezpieczenia nie stanowi zmiany Umowy.</w:t>
      </w:r>
    </w:p>
    <w:p w14:paraId="50F13911" w14:textId="77777777"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Wniesione zabezpieczenie przeznaczone jest na zabezpieczenie i ewentualne zaspokojenie wszelkich roszczeń Zamawiającego z tytułu niewykonania lub nienależytego wykonania Umowy.</w:t>
      </w:r>
    </w:p>
    <w:p w14:paraId="51271E3C" w14:textId="35C1417A"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 xml:space="preserve">Zwrot 70 (siedemdziesięciu) % kwoty Zabezpieczenia nastąpi w terminie do 30 (trzydziestu) dni od </w:t>
      </w:r>
      <w:r w:rsidR="00C52F28" w:rsidRPr="00963159">
        <w:rPr>
          <w:rFonts w:ascii="Times New Roman" w:hAnsi="Times New Roman" w:cs="Times New Roman"/>
          <w:sz w:val="20"/>
          <w:szCs w:val="20"/>
        </w:rPr>
        <w:t>dnia wykona</w:t>
      </w:r>
      <w:r w:rsidR="009A67FE" w:rsidRPr="00963159">
        <w:rPr>
          <w:rFonts w:ascii="Times New Roman" w:hAnsi="Times New Roman" w:cs="Times New Roman"/>
          <w:sz w:val="20"/>
          <w:szCs w:val="20"/>
        </w:rPr>
        <w:t>nia zamówienia i uznania przez Z</w:t>
      </w:r>
      <w:r w:rsidR="00C52F28" w:rsidRPr="00963159">
        <w:rPr>
          <w:rFonts w:ascii="Times New Roman" w:hAnsi="Times New Roman" w:cs="Times New Roman"/>
          <w:sz w:val="20"/>
          <w:szCs w:val="20"/>
        </w:rPr>
        <w:t>amawiającego za należycie wykonane</w:t>
      </w:r>
      <w:r w:rsidRPr="00963159">
        <w:rPr>
          <w:rFonts w:ascii="Times New Roman" w:hAnsi="Times New Roman" w:cs="Times New Roman"/>
          <w:sz w:val="20"/>
          <w:szCs w:val="20"/>
        </w:rPr>
        <w:t>.</w:t>
      </w:r>
    </w:p>
    <w:p w14:paraId="64BFD490" w14:textId="77777777"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Strony postanawiają, że kwota odpowiadająca 30 (trzydziestu) % kwoty Zabezpieczenia stanowić będzie zabezpieczenie roszczeń z tytułu rękojmi za wady lub gwarancji jakości, zostanie zwrócone po upływie 15 dni od upływu okresu rękojmi i gwarancji.</w:t>
      </w:r>
    </w:p>
    <w:p w14:paraId="2E4A8050" w14:textId="77777777"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7B295B65" w14:textId="2B2B9A87"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przypadku n</w:t>
      </w:r>
      <w:r w:rsidR="0054697E" w:rsidRPr="00963159">
        <w:rPr>
          <w:rFonts w:ascii="Times New Roman" w:hAnsi="Times New Roman" w:cs="Times New Roman"/>
          <w:sz w:val="20"/>
          <w:szCs w:val="20"/>
        </w:rPr>
        <w:t>iewykonania Przedmiotu Umowy w t</w:t>
      </w:r>
      <w:r w:rsidRPr="00963159">
        <w:rPr>
          <w:rFonts w:ascii="Times New Roman" w:hAnsi="Times New Roman" w:cs="Times New Roman"/>
          <w:sz w:val="20"/>
          <w:szCs w:val="20"/>
        </w:rPr>
        <w:t xml:space="preserve">erminie </w:t>
      </w:r>
      <w:r w:rsidR="0054697E" w:rsidRPr="00963159">
        <w:rPr>
          <w:rFonts w:ascii="Times New Roman" w:hAnsi="Times New Roman" w:cs="Times New Roman"/>
          <w:sz w:val="20"/>
          <w:szCs w:val="20"/>
        </w:rPr>
        <w:t>lub zmiany t</w:t>
      </w:r>
      <w:r w:rsidRPr="00963159">
        <w:rPr>
          <w:rFonts w:ascii="Times New Roman" w:hAnsi="Times New Roman" w:cs="Times New Roman"/>
          <w:sz w:val="20"/>
          <w:szCs w:val="20"/>
        </w:rPr>
        <w:t xml:space="preserve">erminu </w:t>
      </w:r>
      <w:r w:rsidR="0054697E" w:rsidRPr="00963159">
        <w:rPr>
          <w:rFonts w:ascii="Times New Roman" w:hAnsi="Times New Roman" w:cs="Times New Roman"/>
          <w:sz w:val="20"/>
          <w:szCs w:val="20"/>
        </w:rPr>
        <w:t>jego w</w:t>
      </w:r>
      <w:r w:rsidRPr="00963159">
        <w:rPr>
          <w:rFonts w:ascii="Times New Roman" w:hAnsi="Times New Roman" w:cs="Times New Roman"/>
          <w:sz w:val="20"/>
          <w:szCs w:val="20"/>
        </w:rPr>
        <w:t>ykonania, Wykonawca odpowiednio zmieni termin obowiązywania Zabezpieczenia. Wykonawca obowiązany jest do przedłożenia przedłużonego Zabezpieczenia w t</w:t>
      </w:r>
      <w:r w:rsidR="00057EE4" w:rsidRPr="00963159">
        <w:rPr>
          <w:rFonts w:ascii="Times New Roman" w:hAnsi="Times New Roman" w:cs="Times New Roman"/>
          <w:sz w:val="20"/>
          <w:szCs w:val="20"/>
        </w:rPr>
        <w:t>erminie 14</w:t>
      </w:r>
      <w:r w:rsidR="00057EE4" w:rsidRPr="00963159">
        <w:rPr>
          <w:rStyle w:val="Odwoaniedokomentarza"/>
          <w:rFonts w:ascii="Times New Roman" w:eastAsia="Times New Roman" w:hAnsi="Times New Roman" w:cs="Times New Roman"/>
          <w:sz w:val="20"/>
          <w:szCs w:val="20"/>
          <w:lang w:eastAsia="ar-SA"/>
        </w:rPr>
        <w:t xml:space="preserve"> d</w:t>
      </w:r>
      <w:r w:rsidRPr="00963159">
        <w:rPr>
          <w:rFonts w:ascii="Times New Roman" w:hAnsi="Times New Roman" w:cs="Times New Roman"/>
          <w:sz w:val="20"/>
          <w:szCs w:val="20"/>
        </w:rPr>
        <w:t xml:space="preserve">ni przed upływem terminu ważności dotychczasowego zabezpieczenia.  </w:t>
      </w:r>
    </w:p>
    <w:p w14:paraId="7CA425D4" w14:textId="77777777" w:rsidR="00936DCE" w:rsidRPr="00963159" w:rsidRDefault="00936DCE" w:rsidP="00936DCE">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sz w:val="20"/>
          <w:szCs w:val="20"/>
        </w:rPr>
      </w:pPr>
      <w:r w:rsidRPr="00963159">
        <w:rPr>
          <w:rFonts w:ascii="Times New Roman" w:hAnsi="Times New Roman" w:cs="Times New Roman"/>
          <w:sz w:val="20"/>
          <w:szCs w:val="20"/>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33BE1426" w14:textId="77777777" w:rsidR="00936DCE" w:rsidRPr="00963159" w:rsidRDefault="00936DCE" w:rsidP="00CF562B">
      <w:pPr>
        <w:spacing w:before="120" w:after="240" w:line="276" w:lineRule="auto"/>
        <w:jc w:val="center"/>
        <w:rPr>
          <w:rFonts w:ascii="Times New Roman" w:hAnsi="Times New Roman" w:cs="Times New Roman"/>
          <w:b/>
          <w:sz w:val="20"/>
          <w:szCs w:val="20"/>
        </w:rPr>
      </w:pPr>
    </w:p>
    <w:p w14:paraId="069C2A3C" w14:textId="442DF218" w:rsidR="007B21D3" w:rsidRPr="00963159" w:rsidRDefault="00936DCE" w:rsidP="00CF562B">
      <w:pPr>
        <w:pStyle w:val="Nagwek1"/>
        <w:spacing w:after="240"/>
        <w:ind w:left="851" w:hanging="851"/>
        <w:jc w:val="center"/>
        <w:rPr>
          <w:rFonts w:ascii="Times New Roman" w:hAnsi="Times New Roman" w:cs="Times New Roman"/>
          <w:b/>
          <w:bCs/>
          <w:smallCaps/>
          <w:color w:val="auto"/>
          <w:sz w:val="20"/>
          <w:szCs w:val="20"/>
          <w:shd w:val="clear" w:color="auto" w:fill="FFFFFF"/>
        </w:rPr>
      </w:pPr>
      <w:r w:rsidRPr="00963159">
        <w:rPr>
          <w:rFonts w:ascii="Times New Roman" w:hAnsi="Times New Roman" w:cs="Times New Roman"/>
          <w:b/>
          <w:bCs/>
          <w:color w:val="auto"/>
          <w:sz w:val="20"/>
          <w:szCs w:val="20"/>
        </w:rPr>
        <w:t>§ 15</w:t>
      </w:r>
      <w:r w:rsidR="007B21D3" w:rsidRPr="00963159">
        <w:rPr>
          <w:rFonts w:ascii="Times New Roman" w:hAnsi="Times New Roman" w:cs="Times New Roman"/>
          <w:b/>
          <w:bCs/>
          <w:color w:val="auto"/>
          <w:sz w:val="20"/>
          <w:szCs w:val="20"/>
        </w:rPr>
        <w:t xml:space="preserve"> </w:t>
      </w:r>
      <w:r w:rsidR="007B21D3" w:rsidRPr="00963159">
        <w:rPr>
          <w:rFonts w:ascii="Times New Roman" w:hAnsi="Times New Roman" w:cs="Times New Roman"/>
          <w:b/>
          <w:bCs/>
          <w:smallCaps/>
          <w:color w:val="auto"/>
          <w:sz w:val="20"/>
          <w:szCs w:val="20"/>
          <w:shd w:val="clear" w:color="auto" w:fill="FFFFFF"/>
        </w:rPr>
        <w:t>Gwarancja jakości i Rękojmia za wady</w:t>
      </w:r>
    </w:p>
    <w:p w14:paraId="300CE9E8"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Wykonawca udziela Zamawiającemu gwarancji jakości („Gwarancja Jakości”) oraz rękojmi za wady („Rękojmia za Wady”) . </w:t>
      </w:r>
    </w:p>
    <w:p w14:paraId="779512DD" w14:textId="216E3F24" w:rsidR="00D134CA" w:rsidRPr="00963159" w:rsidRDefault="00D134CA" w:rsidP="00EA2433">
      <w:pPr>
        <w:pStyle w:val="Akapitzlist"/>
        <w:numPr>
          <w:ilvl w:val="0"/>
          <w:numId w:val="15"/>
        </w:numPr>
        <w:spacing w:after="60" w:line="276" w:lineRule="auto"/>
        <w:ind w:left="567" w:hanging="567"/>
        <w:contextualSpacing w:val="0"/>
        <w:jc w:val="both"/>
        <w:rPr>
          <w:rFonts w:ascii="Times New Roman" w:hAnsi="Times New Roman" w:cs="Times New Roman"/>
          <w:bCs/>
          <w:sz w:val="20"/>
          <w:szCs w:val="20"/>
          <w:shd w:val="clear" w:color="auto" w:fill="FFFFFF"/>
        </w:rPr>
      </w:pPr>
      <w:r w:rsidRPr="00963159">
        <w:rPr>
          <w:rFonts w:ascii="Times New Roman" w:hAnsi="Times New Roman" w:cs="Times New Roman"/>
          <w:bCs/>
          <w:sz w:val="20"/>
          <w:szCs w:val="20"/>
          <w:shd w:val="clear" w:color="auto" w:fill="FFFFFF"/>
        </w:rPr>
        <w:t>Okres</w:t>
      </w:r>
      <w:r w:rsidR="009A67FE" w:rsidRPr="00963159">
        <w:rPr>
          <w:rFonts w:ascii="Times New Roman" w:hAnsi="Times New Roman" w:cs="Times New Roman"/>
          <w:bCs/>
          <w:sz w:val="20"/>
          <w:szCs w:val="20"/>
          <w:shd w:val="clear" w:color="auto" w:fill="FFFFFF"/>
        </w:rPr>
        <w:t>y</w:t>
      </w:r>
      <w:r w:rsidRPr="00963159">
        <w:rPr>
          <w:rFonts w:ascii="Times New Roman" w:hAnsi="Times New Roman" w:cs="Times New Roman"/>
          <w:bCs/>
          <w:sz w:val="20"/>
          <w:szCs w:val="20"/>
          <w:shd w:val="clear" w:color="auto" w:fill="FFFFFF"/>
        </w:rPr>
        <w:t xml:space="preserve"> Rękojmi za Wady i Gwarancji Jakości </w:t>
      </w:r>
      <w:r w:rsidR="009A67FE" w:rsidRPr="00963159">
        <w:rPr>
          <w:rFonts w:ascii="Times New Roman" w:hAnsi="Times New Roman" w:cs="Times New Roman"/>
          <w:bCs/>
          <w:sz w:val="20"/>
          <w:szCs w:val="20"/>
          <w:shd w:val="clear" w:color="auto" w:fill="FFFFFF"/>
        </w:rPr>
        <w:t>są równe</w:t>
      </w:r>
      <w:r w:rsidRPr="00963159">
        <w:rPr>
          <w:rFonts w:ascii="Times New Roman" w:hAnsi="Times New Roman" w:cs="Times New Roman"/>
          <w:bCs/>
          <w:sz w:val="20"/>
          <w:szCs w:val="20"/>
          <w:shd w:val="clear" w:color="auto" w:fill="FFFFFF"/>
        </w:rPr>
        <w:t>.</w:t>
      </w:r>
    </w:p>
    <w:p w14:paraId="7A764644" w14:textId="3F028406"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Strony postanawiają, iż bieg terminu Rękojmi za Wady </w:t>
      </w:r>
      <w:r w:rsidR="00E92C15" w:rsidRPr="00963159">
        <w:rPr>
          <w:rFonts w:ascii="Times New Roman" w:hAnsi="Times New Roman" w:cs="Times New Roman"/>
          <w:bCs/>
          <w:sz w:val="20"/>
          <w:szCs w:val="20"/>
          <w:shd w:val="clear" w:color="auto" w:fill="FFFFFF"/>
        </w:rPr>
        <w:t>oraz</w:t>
      </w:r>
      <w:r w:rsidRPr="00963159">
        <w:rPr>
          <w:rFonts w:ascii="Times New Roman" w:hAnsi="Times New Roman" w:cs="Times New Roman"/>
          <w:bCs/>
          <w:sz w:val="20"/>
          <w:szCs w:val="20"/>
          <w:shd w:val="clear" w:color="auto" w:fill="FFFFFF"/>
        </w:rPr>
        <w:t xml:space="preserve"> Gwarancji Jakości rozpoczyna się od dnia podpisania protokołu odbioru końcowego Przedmiotu Umowy i kończy się po upływie </w:t>
      </w:r>
      <w:r w:rsidR="004B79B2" w:rsidRPr="00963159">
        <w:rPr>
          <w:rFonts w:ascii="Times New Roman" w:hAnsi="Times New Roman" w:cs="Times New Roman"/>
          <w:bCs/>
          <w:sz w:val="20"/>
          <w:szCs w:val="20"/>
          <w:shd w:val="clear" w:color="auto" w:fill="FFFFFF"/>
        </w:rPr>
        <w:t>…..</w:t>
      </w:r>
      <w:r w:rsidR="00DE4B98" w:rsidRPr="00963159">
        <w:rPr>
          <w:rFonts w:ascii="Times New Roman" w:hAnsi="Times New Roman" w:cs="Times New Roman"/>
          <w:bCs/>
          <w:sz w:val="20"/>
          <w:szCs w:val="20"/>
          <w:shd w:val="clear" w:color="auto" w:fill="FFFFFF"/>
        </w:rPr>
        <w:t xml:space="preserve"> </w:t>
      </w:r>
      <w:r w:rsidR="00D134CA" w:rsidRPr="00963159">
        <w:rPr>
          <w:rStyle w:val="Odwoanieprzypisudolnego"/>
          <w:rFonts w:ascii="Times New Roman" w:hAnsi="Times New Roman" w:cs="Times New Roman"/>
          <w:bCs/>
          <w:sz w:val="20"/>
          <w:szCs w:val="20"/>
          <w:shd w:val="clear" w:color="auto" w:fill="FFFFFF"/>
        </w:rPr>
        <w:footnoteReference w:id="1"/>
      </w:r>
      <w:r w:rsidR="00D134CA" w:rsidRPr="00963159">
        <w:rPr>
          <w:rFonts w:ascii="Times New Roman" w:hAnsi="Times New Roman" w:cs="Times New Roman"/>
          <w:bCs/>
          <w:sz w:val="20"/>
          <w:szCs w:val="20"/>
          <w:shd w:val="clear" w:color="auto" w:fill="FFFFFF"/>
        </w:rPr>
        <w:t xml:space="preserve"> </w:t>
      </w:r>
      <w:r w:rsidRPr="00963159">
        <w:rPr>
          <w:rFonts w:ascii="Times New Roman" w:hAnsi="Times New Roman" w:cs="Times New Roman"/>
          <w:bCs/>
          <w:sz w:val="20"/>
          <w:szCs w:val="20"/>
          <w:shd w:val="clear" w:color="auto" w:fill="FFFFFF"/>
        </w:rPr>
        <w:t xml:space="preserve">miesięcy od podpisania protokołu odbioru końcowego </w:t>
      </w:r>
      <w:r w:rsidR="00E92C15" w:rsidRPr="00963159">
        <w:rPr>
          <w:rFonts w:ascii="Times New Roman" w:hAnsi="Times New Roman" w:cs="Times New Roman"/>
          <w:bCs/>
          <w:sz w:val="20"/>
          <w:szCs w:val="20"/>
          <w:shd w:val="clear" w:color="auto" w:fill="FFFFFF"/>
        </w:rPr>
        <w:t>P</w:t>
      </w:r>
      <w:r w:rsidRPr="00963159">
        <w:rPr>
          <w:rFonts w:ascii="Times New Roman" w:hAnsi="Times New Roman" w:cs="Times New Roman"/>
          <w:bCs/>
          <w:sz w:val="20"/>
          <w:szCs w:val="20"/>
          <w:shd w:val="clear" w:color="auto" w:fill="FFFFFF"/>
        </w:rPr>
        <w:t xml:space="preserve">rzedmiotu </w:t>
      </w:r>
      <w:r w:rsidR="00E92C15" w:rsidRPr="00963159">
        <w:rPr>
          <w:rFonts w:ascii="Times New Roman" w:hAnsi="Times New Roman" w:cs="Times New Roman"/>
          <w:bCs/>
          <w:sz w:val="20"/>
          <w:szCs w:val="20"/>
          <w:shd w:val="clear" w:color="auto" w:fill="FFFFFF"/>
        </w:rPr>
        <w:t>Umowy</w:t>
      </w:r>
      <w:r w:rsidRPr="00963159">
        <w:rPr>
          <w:rFonts w:ascii="Times New Roman" w:hAnsi="Times New Roman" w:cs="Times New Roman"/>
          <w:bCs/>
          <w:sz w:val="20"/>
          <w:szCs w:val="20"/>
          <w:shd w:val="clear" w:color="auto" w:fill="FFFFFF"/>
        </w:rPr>
        <w:t xml:space="preserve">. </w:t>
      </w:r>
    </w:p>
    <w:p w14:paraId="26728881"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sz w:val="20"/>
          <w:szCs w:val="20"/>
          <w:shd w:val="clear" w:color="auto" w:fill="FFFFFF"/>
        </w:rPr>
        <w:t xml:space="preserve">Umowa stanowi dokument gwarancyjny w rozumieniu KC. </w:t>
      </w:r>
    </w:p>
    <w:p w14:paraId="6FFEEBB8"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Zamawiający może wykonywać uprawnienia z tytułu Rękojmi za Wady niezależnie od uprawnień z tytułu Gwarancji Jakości. </w:t>
      </w:r>
    </w:p>
    <w:p w14:paraId="21A5E982"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Okres Gwarancji Jakości ulega przedłużeniu, w każdym przypadku, gdy wykonywane jest świadczenie gwarancyjne. </w:t>
      </w:r>
    </w:p>
    <w:p w14:paraId="74FBD6D9"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Wszystkie koszty związane z usuwaniem wad lub usterek w okresie Gwarancji Jakości lub Rękojmi za Wady obciążają Wykonawcę. </w:t>
      </w:r>
    </w:p>
    <w:p w14:paraId="7C6E2CA1"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Zamawiający będzie zawiadamiał Wykonawcę o wykryciu wady lub usterki telefonicznie,  e-mailem lub pisemnie.  </w:t>
      </w:r>
    </w:p>
    <w:p w14:paraId="29B3089D" w14:textId="2C402674"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7534D00"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Brak przystąpienia do usuwania wad lub usterek przez Wykonawcę l</w:t>
      </w:r>
      <w:r w:rsidR="00601136" w:rsidRPr="00963159">
        <w:rPr>
          <w:rFonts w:ascii="Times New Roman" w:hAnsi="Times New Roman" w:cs="Times New Roman"/>
          <w:bCs/>
          <w:sz w:val="20"/>
          <w:szCs w:val="20"/>
          <w:shd w:val="clear" w:color="auto" w:fill="FFFFFF"/>
        </w:rPr>
        <w:t>ub nieusunięcie wad lub usterek</w:t>
      </w:r>
      <w:r w:rsidRPr="00963159">
        <w:rPr>
          <w:rFonts w:ascii="Times New Roman" w:hAnsi="Times New Roman" w:cs="Times New Roman"/>
          <w:bCs/>
          <w:sz w:val="20"/>
          <w:szCs w:val="20"/>
          <w:shd w:val="clear" w:color="auto" w:fill="FFFFFF"/>
        </w:rPr>
        <w:t xml:space="preserve"> w wyznaczonym terminie lub usunięcie wad lub usterek w sposób niewłaściwy uprawnia Zamawiającego do </w:t>
      </w:r>
      <w:r w:rsidRPr="00963159">
        <w:rPr>
          <w:rFonts w:ascii="Times New Roman" w:hAnsi="Times New Roman" w:cs="Times New Roman"/>
          <w:bCs/>
          <w:sz w:val="20"/>
          <w:szCs w:val="20"/>
          <w:shd w:val="clear" w:color="auto" w:fill="FFFFFF"/>
        </w:rPr>
        <w:lastRenderedPageBreak/>
        <w:t>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Usunięcie wad lub usterek uznaje się za skuteczne z chwilą podpisania przez Strony protokołu usunięcia wad i usterek. </w:t>
      </w:r>
    </w:p>
    <w:p w14:paraId="015C869C" w14:textId="77777777"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z w:val="20"/>
          <w:szCs w:val="20"/>
          <w:shd w:val="clear" w:color="auto" w:fill="FFFFFF"/>
        </w:rPr>
      </w:pPr>
      <w:r w:rsidRPr="00963159">
        <w:rPr>
          <w:rFonts w:ascii="Times New Roman" w:hAnsi="Times New Roman" w:cs="Times New Roman"/>
          <w:bCs/>
          <w:sz w:val="20"/>
          <w:szCs w:val="20"/>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sz w:val="20"/>
          <w:szCs w:val="20"/>
          <w:shd w:val="clear" w:color="auto" w:fill="FFFFFF"/>
        </w:rPr>
        <w:t xml:space="preserve">W </w:t>
      </w:r>
      <w:r w:rsidRPr="00963159">
        <w:rPr>
          <w:rFonts w:ascii="Times New Roman" w:hAnsi="Times New Roman" w:cs="Times New Roman"/>
          <w:bCs/>
          <w:sz w:val="20"/>
          <w:szCs w:val="20"/>
          <w:shd w:val="clear" w:color="auto" w:fill="FFFFFF"/>
        </w:rPr>
        <w:t xml:space="preserve">przypadku, gdy w okresie Rękojmi za Wady lub w okresie Gwarancji Jakości zostaną wykryte wady </w:t>
      </w:r>
      <w:r w:rsidR="00307C00" w:rsidRPr="00963159">
        <w:rPr>
          <w:rFonts w:ascii="Times New Roman" w:hAnsi="Times New Roman" w:cs="Times New Roman"/>
          <w:bCs/>
          <w:sz w:val="20"/>
          <w:szCs w:val="20"/>
          <w:shd w:val="clear" w:color="auto" w:fill="FFFFFF"/>
        </w:rPr>
        <w:t>istotne mające wpływ na prawidłowe</w:t>
      </w:r>
      <w:r w:rsidRPr="00963159">
        <w:rPr>
          <w:rFonts w:ascii="Times New Roman" w:hAnsi="Times New Roman" w:cs="Times New Roman"/>
          <w:bCs/>
          <w:sz w:val="20"/>
          <w:szCs w:val="20"/>
          <w:shd w:val="clear" w:color="auto" w:fill="FFFFFF"/>
        </w:rPr>
        <w:t xml:space="preserve"> </w:t>
      </w:r>
      <w:r w:rsidR="00307C00" w:rsidRPr="00963159">
        <w:rPr>
          <w:rFonts w:ascii="Times New Roman" w:hAnsi="Times New Roman" w:cs="Times New Roman"/>
          <w:bCs/>
          <w:sz w:val="20"/>
          <w:szCs w:val="20"/>
          <w:shd w:val="clear" w:color="auto" w:fill="FFFFFF"/>
        </w:rPr>
        <w:t>korzystanie z Przedmiotu Umowy</w:t>
      </w:r>
      <w:r w:rsidRPr="00963159">
        <w:rPr>
          <w:rFonts w:ascii="Times New Roman" w:hAnsi="Times New Roman" w:cs="Times New Roman"/>
          <w:bCs/>
          <w:sz w:val="20"/>
          <w:szCs w:val="20"/>
          <w:shd w:val="clear" w:color="auto" w:fill="FFFFFF"/>
        </w:rPr>
        <w:t xml:space="preserve"> („Wady Istotne</w:t>
      </w:r>
      <w:r w:rsidR="00307C00" w:rsidRPr="00963159">
        <w:rPr>
          <w:rFonts w:ascii="Times New Roman" w:hAnsi="Times New Roman" w:cs="Times New Roman"/>
          <w:bCs/>
          <w:sz w:val="20"/>
          <w:szCs w:val="20"/>
          <w:shd w:val="clear" w:color="auto" w:fill="FFFFFF"/>
        </w:rPr>
        <w:t>”</w:t>
      </w:r>
      <w:r w:rsidRPr="00963159">
        <w:rPr>
          <w:rFonts w:ascii="Times New Roman" w:hAnsi="Times New Roman" w:cs="Times New Roman"/>
          <w:bCs/>
          <w:sz w:val="20"/>
          <w:szCs w:val="20"/>
          <w:shd w:val="clear" w:color="auto" w:fill="FFFFFF"/>
        </w:rPr>
        <w:t>), nie nadające się do usunięcia, Zamawiający jest uprawniony do:</w:t>
      </w:r>
    </w:p>
    <w:p w14:paraId="2E204D50" w14:textId="77777777" w:rsidR="007B21D3" w:rsidRPr="00963159" w:rsidRDefault="007B21D3" w:rsidP="00EA2433">
      <w:pPr>
        <w:pStyle w:val="Akapitzlist"/>
        <w:numPr>
          <w:ilvl w:val="1"/>
          <w:numId w:val="16"/>
        </w:numPr>
        <w:spacing w:after="60" w:line="276" w:lineRule="auto"/>
        <w:ind w:left="1134" w:hanging="283"/>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odstąpienia od Umowy lub</w:t>
      </w:r>
    </w:p>
    <w:p w14:paraId="2842CA82" w14:textId="77777777" w:rsidR="007B21D3" w:rsidRPr="00963159" w:rsidRDefault="007B21D3" w:rsidP="00EA2433">
      <w:pPr>
        <w:pStyle w:val="Akapitzlist"/>
        <w:numPr>
          <w:ilvl w:val="1"/>
          <w:numId w:val="16"/>
        </w:numPr>
        <w:spacing w:after="60" w:line="276" w:lineRule="auto"/>
        <w:ind w:left="1134" w:hanging="283"/>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żądania zwrotu zapłaconego dotychczas wynagrodzenia wraz z naprawieniem szkody lub</w:t>
      </w:r>
    </w:p>
    <w:p w14:paraId="255FABE7" w14:textId="77777777" w:rsidR="007B21D3" w:rsidRPr="00963159" w:rsidRDefault="007B21D3" w:rsidP="00EA2433">
      <w:pPr>
        <w:pStyle w:val="Akapitzlist"/>
        <w:numPr>
          <w:ilvl w:val="1"/>
          <w:numId w:val="16"/>
        </w:numPr>
        <w:spacing w:after="60" w:line="276" w:lineRule="auto"/>
        <w:ind w:left="1134" w:hanging="283"/>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 xml:space="preserve">żądania wykonania przez Wykonawcę Przedmiotu Umowy lub jego części na koszt Wykonawcy. </w:t>
      </w:r>
    </w:p>
    <w:p w14:paraId="62528C1E" w14:textId="02B60801" w:rsidR="007B21D3" w:rsidRPr="00963159" w:rsidRDefault="007B21D3" w:rsidP="00EA2433">
      <w:pPr>
        <w:pStyle w:val="Akapitzlist"/>
        <w:numPr>
          <w:ilvl w:val="0"/>
          <w:numId w:val="15"/>
        </w:numPr>
        <w:spacing w:after="60" w:line="276" w:lineRule="auto"/>
        <w:ind w:left="567" w:hanging="567"/>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 xml:space="preserve">W przypadku </w:t>
      </w:r>
      <w:r w:rsidR="000D6B51" w:rsidRPr="00963159">
        <w:rPr>
          <w:rFonts w:ascii="Times New Roman" w:hAnsi="Times New Roman" w:cs="Times New Roman"/>
          <w:bCs/>
          <w:sz w:val="20"/>
          <w:szCs w:val="20"/>
          <w:shd w:val="clear" w:color="auto" w:fill="FFFFFF"/>
        </w:rPr>
        <w:t>stwierdzenia</w:t>
      </w:r>
      <w:r w:rsidRPr="00963159">
        <w:rPr>
          <w:rFonts w:ascii="Times New Roman" w:hAnsi="Times New Roman" w:cs="Times New Roman"/>
          <w:bCs/>
          <w:sz w:val="20"/>
          <w:szCs w:val="20"/>
          <w:shd w:val="clear" w:color="auto" w:fill="FFFFFF"/>
        </w:rPr>
        <w:t xml:space="preserve"> wystąpienia wad ni</w:t>
      </w:r>
      <w:r w:rsidR="00F66723" w:rsidRPr="00963159">
        <w:rPr>
          <w:rFonts w:ascii="Times New Roman" w:hAnsi="Times New Roman" w:cs="Times New Roman"/>
          <w:bCs/>
          <w:sz w:val="20"/>
          <w:szCs w:val="20"/>
          <w:shd w:val="clear" w:color="auto" w:fill="FFFFFF"/>
        </w:rPr>
        <w:t xml:space="preserve">emających wpływu na prawidłowe korzystanie z </w:t>
      </w:r>
      <w:r w:rsidRPr="00963159">
        <w:rPr>
          <w:rFonts w:ascii="Times New Roman" w:hAnsi="Times New Roman" w:cs="Times New Roman"/>
          <w:bCs/>
          <w:sz w:val="20"/>
          <w:szCs w:val="20"/>
          <w:shd w:val="clear" w:color="auto" w:fill="FFFFFF"/>
        </w:rPr>
        <w:t>Przedmiotu Umowy („Wady Nieistotne”) w okresie Rękojmi za Wady</w:t>
      </w:r>
      <w:r w:rsidR="000D6B51" w:rsidRPr="00963159">
        <w:rPr>
          <w:rFonts w:ascii="Times New Roman" w:hAnsi="Times New Roman" w:cs="Times New Roman"/>
          <w:bCs/>
          <w:sz w:val="20"/>
          <w:szCs w:val="20"/>
          <w:shd w:val="clear" w:color="auto" w:fill="FFFFFF"/>
        </w:rPr>
        <w:t xml:space="preserve"> lub okresie Gwarancji Jakości</w:t>
      </w:r>
      <w:r w:rsidRPr="00963159">
        <w:rPr>
          <w:rFonts w:ascii="Times New Roman" w:hAnsi="Times New Roman" w:cs="Times New Roman"/>
          <w:bCs/>
          <w:sz w:val="20"/>
          <w:szCs w:val="20"/>
          <w:shd w:val="clear" w:color="auto" w:fill="FFFFFF"/>
        </w:rPr>
        <w:t>, Zamawiający jest  uprawniony do:</w:t>
      </w:r>
    </w:p>
    <w:p w14:paraId="13D63484" w14:textId="77777777" w:rsidR="007B21D3" w:rsidRPr="00963159" w:rsidRDefault="007B21D3" w:rsidP="00EA2433">
      <w:pPr>
        <w:pStyle w:val="Akapitzlist"/>
        <w:numPr>
          <w:ilvl w:val="0"/>
          <w:numId w:val="17"/>
        </w:numPr>
        <w:spacing w:after="60" w:line="276" w:lineRule="auto"/>
        <w:ind w:left="1134" w:hanging="283"/>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963159" w:rsidRDefault="007B21D3" w:rsidP="00EA2433">
      <w:pPr>
        <w:pStyle w:val="Akapitzlist"/>
        <w:numPr>
          <w:ilvl w:val="0"/>
          <w:numId w:val="17"/>
        </w:numPr>
        <w:spacing w:after="60" w:line="276" w:lineRule="auto"/>
        <w:ind w:left="1135" w:hanging="284"/>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obniżenia wynagrodzenia Wykonawcy za Przedmiot Umowy odpowiednio do utraconej wartości.</w:t>
      </w:r>
    </w:p>
    <w:p w14:paraId="20A70A62" w14:textId="77777777" w:rsidR="00BA3C22" w:rsidRPr="00963159" w:rsidRDefault="003E2B7C" w:rsidP="00EA2433">
      <w:pPr>
        <w:pStyle w:val="Akapitzlist"/>
        <w:numPr>
          <w:ilvl w:val="0"/>
          <w:numId w:val="15"/>
        </w:numPr>
        <w:spacing w:after="60" w:line="276" w:lineRule="auto"/>
        <w:ind w:left="567" w:hanging="567"/>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 xml:space="preserve">Zamawiający wyznaczy termin odbioru pogwarancyjnego </w:t>
      </w:r>
      <w:r w:rsidR="00160233" w:rsidRPr="00963159">
        <w:rPr>
          <w:rFonts w:ascii="Times New Roman" w:hAnsi="Times New Roman" w:cs="Times New Roman"/>
          <w:bCs/>
          <w:sz w:val="20"/>
          <w:szCs w:val="20"/>
          <w:shd w:val="clear" w:color="auto" w:fill="FFFFFF"/>
        </w:rPr>
        <w:t xml:space="preserve">co najmniej na 21 dni przed upływem okresu Gwarancji Jakości </w:t>
      </w:r>
      <w:r w:rsidRPr="00963159">
        <w:rPr>
          <w:rFonts w:ascii="Times New Roman" w:hAnsi="Times New Roman" w:cs="Times New Roman"/>
          <w:bCs/>
          <w:sz w:val="20"/>
          <w:szCs w:val="20"/>
          <w:shd w:val="clear" w:color="auto" w:fill="FFFFFF"/>
        </w:rPr>
        <w:t xml:space="preserve">i zawiadomi o tym </w:t>
      </w:r>
      <w:r w:rsidR="00160233" w:rsidRPr="00963159">
        <w:rPr>
          <w:rFonts w:ascii="Times New Roman" w:hAnsi="Times New Roman" w:cs="Times New Roman"/>
          <w:bCs/>
          <w:sz w:val="20"/>
          <w:szCs w:val="20"/>
          <w:shd w:val="clear" w:color="auto" w:fill="FFFFFF"/>
        </w:rPr>
        <w:t xml:space="preserve">terminie </w:t>
      </w:r>
      <w:r w:rsidRPr="00963159">
        <w:rPr>
          <w:rFonts w:ascii="Times New Roman" w:hAnsi="Times New Roman" w:cs="Times New Roman"/>
          <w:bCs/>
          <w:sz w:val="20"/>
          <w:szCs w:val="20"/>
          <w:shd w:val="clear" w:color="auto" w:fill="FFFFFF"/>
        </w:rPr>
        <w:t>Wykonawcę</w:t>
      </w:r>
      <w:r w:rsidR="00C40258" w:rsidRPr="00963159">
        <w:rPr>
          <w:rFonts w:ascii="Times New Roman" w:hAnsi="Times New Roman" w:cs="Times New Roman"/>
          <w:bCs/>
          <w:sz w:val="20"/>
          <w:szCs w:val="20"/>
          <w:shd w:val="clear" w:color="auto" w:fill="FFFFFF"/>
        </w:rPr>
        <w:t xml:space="preserve"> telefonicznie,  e-mailem lub pisemnie</w:t>
      </w:r>
      <w:r w:rsidR="00160233" w:rsidRPr="00963159">
        <w:rPr>
          <w:rFonts w:ascii="Times New Roman" w:hAnsi="Times New Roman" w:cs="Times New Roman"/>
          <w:bCs/>
          <w:sz w:val="20"/>
          <w:szCs w:val="20"/>
          <w:shd w:val="clear" w:color="auto" w:fill="FFFFFF"/>
        </w:rPr>
        <w:t xml:space="preserve">. </w:t>
      </w:r>
    </w:p>
    <w:p w14:paraId="2C0D368D" w14:textId="5DA93F7D" w:rsidR="00C40258" w:rsidRPr="00963159" w:rsidRDefault="00C40258" w:rsidP="00EA2433">
      <w:pPr>
        <w:pStyle w:val="Akapitzlist"/>
        <w:numPr>
          <w:ilvl w:val="0"/>
          <w:numId w:val="15"/>
        </w:numPr>
        <w:spacing w:after="240" w:line="276" w:lineRule="auto"/>
        <w:ind w:left="567" w:hanging="567"/>
        <w:contextualSpacing w:val="0"/>
        <w:jc w:val="both"/>
        <w:rPr>
          <w:rFonts w:ascii="Times New Roman" w:hAnsi="Times New Roman" w:cs="Times New Roman"/>
          <w:b/>
          <w:bCs/>
          <w:smallCaps/>
          <w:sz w:val="20"/>
          <w:szCs w:val="20"/>
          <w:shd w:val="clear" w:color="auto" w:fill="FFFFFF"/>
        </w:rPr>
      </w:pPr>
      <w:r w:rsidRPr="00963159">
        <w:rPr>
          <w:rFonts w:ascii="Times New Roman" w:hAnsi="Times New Roman" w:cs="Times New Roman"/>
          <w:bCs/>
          <w:sz w:val="20"/>
          <w:szCs w:val="20"/>
          <w:shd w:val="clear" w:color="auto" w:fill="FFFFFF"/>
        </w:rPr>
        <w:t xml:space="preserve">Z odbioru pogwarancyjnego spisany zostanie protokół odbioru pogwarancyjnego. </w:t>
      </w:r>
    </w:p>
    <w:p w14:paraId="0C5044B0" w14:textId="634BC58A" w:rsidR="00AA1923" w:rsidRPr="00963159" w:rsidRDefault="000751F8" w:rsidP="00CF562B">
      <w:pPr>
        <w:tabs>
          <w:tab w:val="num" w:pos="567"/>
        </w:tabs>
        <w:spacing w:after="240" w:line="276" w:lineRule="auto"/>
        <w:jc w:val="center"/>
        <w:rPr>
          <w:rFonts w:ascii="Times New Roman" w:hAnsi="Times New Roman" w:cs="Times New Roman"/>
          <w:b/>
          <w:smallCaps/>
          <w:sz w:val="20"/>
          <w:szCs w:val="20"/>
        </w:rPr>
      </w:pPr>
      <w:r w:rsidRPr="00963159">
        <w:rPr>
          <w:rFonts w:ascii="Times New Roman" w:hAnsi="Times New Roman" w:cs="Times New Roman"/>
          <w:b/>
          <w:smallCaps/>
          <w:sz w:val="20"/>
          <w:szCs w:val="20"/>
        </w:rPr>
        <w:t>§</w:t>
      </w:r>
      <w:r w:rsidR="00F703B1" w:rsidRPr="00963159">
        <w:rPr>
          <w:rFonts w:ascii="Times New Roman" w:hAnsi="Times New Roman" w:cs="Times New Roman"/>
          <w:b/>
          <w:smallCaps/>
          <w:sz w:val="20"/>
          <w:szCs w:val="20"/>
        </w:rPr>
        <w:t xml:space="preserve"> </w:t>
      </w:r>
      <w:r w:rsidR="00936DCE" w:rsidRPr="00963159">
        <w:rPr>
          <w:rFonts w:ascii="Times New Roman" w:hAnsi="Times New Roman" w:cs="Times New Roman"/>
          <w:b/>
          <w:smallCaps/>
          <w:sz w:val="20"/>
          <w:szCs w:val="20"/>
        </w:rPr>
        <w:t>16</w:t>
      </w:r>
      <w:r w:rsidRPr="00963159">
        <w:rPr>
          <w:rFonts w:ascii="Times New Roman" w:hAnsi="Times New Roman" w:cs="Times New Roman"/>
          <w:b/>
          <w:smallCaps/>
          <w:sz w:val="20"/>
          <w:szCs w:val="20"/>
        </w:rPr>
        <w:t xml:space="preserve"> </w:t>
      </w:r>
      <w:r w:rsidR="00AA1923" w:rsidRPr="00963159">
        <w:rPr>
          <w:rFonts w:ascii="Times New Roman" w:hAnsi="Times New Roman" w:cs="Times New Roman"/>
          <w:b/>
          <w:smallCaps/>
          <w:sz w:val="20"/>
          <w:szCs w:val="20"/>
        </w:rPr>
        <w:t>Kary umowne</w:t>
      </w:r>
    </w:p>
    <w:p w14:paraId="6F0F611D" w14:textId="64BEC970" w:rsidR="000E4788" w:rsidRPr="00963159" w:rsidRDefault="000E4788" w:rsidP="00EA2433">
      <w:pPr>
        <w:pStyle w:val="Akapitzlist"/>
        <w:numPr>
          <w:ilvl w:val="3"/>
          <w:numId w:val="16"/>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Wykonawca zapłaci Zamawiającemu kary umowne w następujących wypadkach i wysokościach:</w:t>
      </w:r>
    </w:p>
    <w:p w14:paraId="72C94410" w14:textId="4D95F95B" w:rsidR="000E4788" w:rsidRPr="00963159" w:rsidRDefault="000E4788" w:rsidP="00C52F28">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niedotrzymanie </w:t>
      </w:r>
      <w:r w:rsidR="003E0ABB" w:rsidRPr="00963159">
        <w:rPr>
          <w:rFonts w:ascii="Times New Roman" w:hAnsi="Times New Roman" w:cs="Times New Roman"/>
          <w:sz w:val="20"/>
          <w:szCs w:val="20"/>
        </w:rPr>
        <w:t>terminu</w:t>
      </w:r>
      <w:r w:rsidR="00CD1A10" w:rsidRPr="00963159">
        <w:rPr>
          <w:rFonts w:ascii="Times New Roman" w:hAnsi="Times New Roman" w:cs="Times New Roman"/>
          <w:sz w:val="20"/>
          <w:szCs w:val="20"/>
        </w:rPr>
        <w:t xml:space="preserve"> realizacji </w:t>
      </w:r>
      <w:r w:rsidR="00224513" w:rsidRPr="00963159">
        <w:rPr>
          <w:rFonts w:ascii="Times New Roman" w:hAnsi="Times New Roman" w:cs="Times New Roman"/>
          <w:sz w:val="20"/>
          <w:szCs w:val="20"/>
        </w:rPr>
        <w:t>Przedmiotu U</w:t>
      </w:r>
      <w:r w:rsidR="00CD1A10" w:rsidRPr="00963159">
        <w:rPr>
          <w:rFonts w:ascii="Times New Roman" w:hAnsi="Times New Roman" w:cs="Times New Roman"/>
          <w:sz w:val="20"/>
          <w:szCs w:val="20"/>
        </w:rPr>
        <w:t>mowy, określon</w:t>
      </w:r>
      <w:r w:rsidR="003E0ABB" w:rsidRPr="00963159">
        <w:rPr>
          <w:rFonts w:ascii="Times New Roman" w:hAnsi="Times New Roman" w:cs="Times New Roman"/>
          <w:sz w:val="20"/>
          <w:szCs w:val="20"/>
        </w:rPr>
        <w:t>ego</w:t>
      </w:r>
      <w:r w:rsidR="00CD1A10" w:rsidRPr="00963159">
        <w:rPr>
          <w:rFonts w:ascii="Times New Roman" w:hAnsi="Times New Roman" w:cs="Times New Roman"/>
          <w:sz w:val="20"/>
          <w:szCs w:val="20"/>
        </w:rPr>
        <w:t xml:space="preserve"> w § </w:t>
      </w:r>
      <w:r w:rsidR="006E20E1" w:rsidRPr="00963159">
        <w:rPr>
          <w:rFonts w:ascii="Times New Roman" w:hAnsi="Times New Roman" w:cs="Times New Roman"/>
          <w:sz w:val="20"/>
          <w:szCs w:val="20"/>
        </w:rPr>
        <w:t>4 ust. 1</w:t>
      </w:r>
      <w:r w:rsidR="00CD1A10" w:rsidRPr="00963159">
        <w:rPr>
          <w:rFonts w:ascii="Times New Roman" w:hAnsi="Times New Roman" w:cs="Times New Roman"/>
          <w:sz w:val="20"/>
          <w:szCs w:val="20"/>
        </w:rPr>
        <w:t xml:space="preserve"> Umowy</w:t>
      </w:r>
      <w:r w:rsidR="00931E4F" w:rsidRPr="00963159">
        <w:rPr>
          <w:rFonts w:ascii="Times New Roman" w:hAnsi="Times New Roman" w:cs="Times New Roman"/>
          <w:sz w:val="20"/>
          <w:szCs w:val="20"/>
        </w:rPr>
        <w:t xml:space="preserve"> – w wysokości 0,1</w:t>
      </w:r>
      <w:r w:rsidRPr="00963159">
        <w:rPr>
          <w:rFonts w:ascii="Times New Roman" w:hAnsi="Times New Roman" w:cs="Times New Roman"/>
          <w:sz w:val="20"/>
          <w:szCs w:val="20"/>
        </w:rPr>
        <w:t xml:space="preserve"> % Wynagrodzenia za</w:t>
      </w:r>
      <w:r w:rsidR="000A42E7" w:rsidRPr="00963159">
        <w:rPr>
          <w:rFonts w:ascii="Times New Roman" w:hAnsi="Times New Roman" w:cs="Times New Roman"/>
          <w:sz w:val="20"/>
          <w:szCs w:val="20"/>
        </w:rPr>
        <w:t xml:space="preserve"> każdy rozpoczęty dzień zwłoki;</w:t>
      </w:r>
    </w:p>
    <w:p w14:paraId="2E450AA8" w14:textId="45FEC975"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niedotrzymanie terminu usunięcia wad lub usterek </w:t>
      </w:r>
      <w:r w:rsidR="00DD6C53" w:rsidRPr="00963159">
        <w:rPr>
          <w:rFonts w:ascii="Times New Roman" w:hAnsi="Times New Roman" w:cs="Times New Roman"/>
          <w:sz w:val="20"/>
          <w:szCs w:val="20"/>
        </w:rPr>
        <w:t>stwierdzonych w czasie odbioru końcowego</w:t>
      </w:r>
      <w:r w:rsidR="00854C02" w:rsidRPr="00963159">
        <w:rPr>
          <w:rFonts w:ascii="Times New Roman" w:hAnsi="Times New Roman" w:cs="Times New Roman"/>
          <w:sz w:val="20"/>
          <w:szCs w:val="20"/>
        </w:rPr>
        <w:t>, pogwarancyjnego</w:t>
      </w:r>
      <w:r w:rsidR="00DD6C53" w:rsidRPr="00963159">
        <w:rPr>
          <w:rFonts w:ascii="Times New Roman" w:hAnsi="Times New Roman" w:cs="Times New Roman"/>
          <w:sz w:val="20"/>
          <w:szCs w:val="20"/>
        </w:rPr>
        <w:t xml:space="preserve"> </w:t>
      </w:r>
      <w:r w:rsidRPr="00963159">
        <w:rPr>
          <w:rFonts w:ascii="Times New Roman" w:hAnsi="Times New Roman" w:cs="Times New Roman"/>
          <w:sz w:val="20"/>
          <w:szCs w:val="20"/>
        </w:rPr>
        <w:t>lub w okresie Gwarancji Jakości lub R</w:t>
      </w:r>
      <w:r w:rsidR="00782609" w:rsidRPr="00963159">
        <w:rPr>
          <w:rFonts w:ascii="Times New Roman" w:hAnsi="Times New Roman" w:cs="Times New Roman"/>
          <w:sz w:val="20"/>
          <w:szCs w:val="20"/>
        </w:rPr>
        <w:t>ękojmi za Wady – w wysokości 0,</w:t>
      </w:r>
      <w:r w:rsidRPr="00963159">
        <w:rPr>
          <w:rFonts w:ascii="Times New Roman" w:hAnsi="Times New Roman" w:cs="Times New Roman"/>
          <w:sz w:val="20"/>
          <w:szCs w:val="20"/>
        </w:rPr>
        <w:t>1 % Wynagrodzenia za każdy rozpoczęty dzień zwłoki, za każdy taki przypadek;</w:t>
      </w:r>
    </w:p>
    <w:p w14:paraId="29B697CA" w14:textId="14502299"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odstąpienia od Umowy z przyczyn leżących pod stronie Wykonawcy – w wysokości 10 % Wynagrodzenia; </w:t>
      </w:r>
    </w:p>
    <w:p w14:paraId="139677E5" w14:textId="53405DF8"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nieprzedstawienia przez Wykonawcę wszystkich dowodów zapłaty wynagrodzenia Podwykonawcom lub dalszym podwykonawcom </w:t>
      </w:r>
      <w:r w:rsidR="009775C0" w:rsidRPr="00963159">
        <w:rPr>
          <w:rFonts w:ascii="Times New Roman" w:hAnsi="Times New Roman" w:cs="Times New Roman"/>
          <w:sz w:val="20"/>
          <w:szCs w:val="20"/>
        </w:rPr>
        <w:t xml:space="preserve">w terminie określonym w Umowie </w:t>
      </w:r>
      <w:r w:rsidRPr="00963159">
        <w:rPr>
          <w:rFonts w:ascii="Times New Roman" w:hAnsi="Times New Roman" w:cs="Times New Roman"/>
          <w:sz w:val="20"/>
          <w:szCs w:val="20"/>
        </w:rPr>
        <w:t>–</w:t>
      </w:r>
      <w:r w:rsidR="009775C0" w:rsidRPr="00963159">
        <w:rPr>
          <w:rFonts w:ascii="Times New Roman" w:hAnsi="Times New Roman" w:cs="Times New Roman"/>
          <w:sz w:val="20"/>
          <w:szCs w:val="20"/>
        </w:rPr>
        <w:t xml:space="preserve"> </w:t>
      </w:r>
      <w:r w:rsidRPr="00963159">
        <w:rPr>
          <w:rFonts w:ascii="Times New Roman" w:hAnsi="Times New Roman" w:cs="Times New Roman"/>
          <w:sz w:val="20"/>
          <w:szCs w:val="20"/>
        </w:rPr>
        <w:t>w wysokości 5.000 zł za każdy przypadek;</w:t>
      </w:r>
    </w:p>
    <w:p w14:paraId="0E8251BA" w14:textId="16BE81C1"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w przypadku braku zapłaty lub nieterminowej zapłaty wynagrodzenia na rzecz Podwykonawców lub dalszych podwykonawców – w wysokości 5.000 zł za każdy przypadek;</w:t>
      </w:r>
    </w:p>
    <w:p w14:paraId="388615A0" w14:textId="70143F09"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w przypadku nieprzedłożenia do zaakceptowania projektu umowy o podwykonawstwo, której przedmiotem są roboty budowlane lub projektu jej zmiany – w wysokości 5.000 zł za każdy przypadek;</w:t>
      </w:r>
    </w:p>
    <w:p w14:paraId="0AF878CA" w14:textId="7F0F59F4"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w przypadku nieprzedłożenia poświadczonej za zgodność z oryginałem kopii umowy o podwykonawstwo lub jej zmiany – w wysokości 5.000 zł za każdy przypadek;</w:t>
      </w:r>
    </w:p>
    <w:p w14:paraId="793E92CE" w14:textId="53D1BAEC" w:rsidR="000E4788" w:rsidRPr="00963159" w:rsidRDefault="000E4788" w:rsidP="00C52F28">
      <w:pPr>
        <w:pStyle w:val="Akapitzlist"/>
        <w:numPr>
          <w:ilvl w:val="1"/>
          <w:numId w:val="22"/>
        </w:numPr>
        <w:tabs>
          <w:tab w:val="num" w:pos="567"/>
        </w:tabs>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lastRenderedPageBreak/>
        <w:t>w przypadku niedostosowania umowy o podwykonawstwo w zakresie terminu zapłaty - w wysokości 5.000 zł za każdy przypadek;</w:t>
      </w:r>
    </w:p>
    <w:p w14:paraId="376923F6" w14:textId="1F9790F8" w:rsidR="00BE2921" w:rsidRPr="00CB7014" w:rsidRDefault="00993124" w:rsidP="00CB7014">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każdy stwierdzony przypadek braku zapewnienia kierownictwa </w:t>
      </w:r>
      <w:r w:rsidR="00B87B00" w:rsidRPr="00963159">
        <w:rPr>
          <w:rFonts w:ascii="Times New Roman" w:hAnsi="Times New Roman" w:cs="Times New Roman"/>
          <w:sz w:val="20"/>
          <w:szCs w:val="20"/>
        </w:rPr>
        <w:t>budowy</w:t>
      </w:r>
      <w:r w:rsidRPr="00963159">
        <w:rPr>
          <w:rFonts w:ascii="Times New Roman" w:hAnsi="Times New Roman" w:cs="Times New Roman"/>
          <w:sz w:val="20"/>
          <w:szCs w:val="20"/>
        </w:rPr>
        <w:t xml:space="preserve"> zgodnie z</w:t>
      </w:r>
      <w:r w:rsidR="00CB7014">
        <w:rPr>
          <w:rFonts w:ascii="Times New Roman" w:hAnsi="Times New Roman" w:cs="Times New Roman"/>
          <w:sz w:val="20"/>
          <w:szCs w:val="20"/>
        </w:rPr>
        <w:t xml:space="preserve"> dokumentami</w:t>
      </w:r>
      <w:r w:rsidRPr="00963159">
        <w:rPr>
          <w:rFonts w:ascii="Times New Roman" w:hAnsi="Times New Roman" w:cs="Times New Roman"/>
          <w:sz w:val="20"/>
          <w:szCs w:val="20"/>
        </w:rPr>
        <w:t xml:space="preserve"> złożon</w:t>
      </w:r>
      <w:r w:rsidR="00CB7014">
        <w:rPr>
          <w:rFonts w:ascii="Times New Roman" w:hAnsi="Times New Roman" w:cs="Times New Roman"/>
          <w:sz w:val="20"/>
          <w:szCs w:val="20"/>
        </w:rPr>
        <w:t>ymi w toku Postępowania o udzielenie zamówienia</w:t>
      </w:r>
      <w:r w:rsidRPr="00963159">
        <w:rPr>
          <w:rFonts w:ascii="Times New Roman" w:hAnsi="Times New Roman" w:cs="Times New Roman"/>
          <w:sz w:val="20"/>
          <w:szCs w:val="20"/>
        </w:rPr>
        <w:t xml:space="preserve"> </w:t>
      </w:r>
      <w:r w:rsidR="00186D0E" w:rsidRPr="00963159">
        <w:rPr>
          <w:rFonts w:ascii="Times New Roman" w:hAnsi="Times New Roman" w:cs="Times New Roman"/>
          <w:sz w:val="20"/>
          <w:szCs w:val="20"/>
        </w:rPr>
        <w:t xml:space="preserve">lub zatwierdzonym przez Zamawiającego wnioskiem, o którym mowa w § </w:t>
      </w:r>
      <w:r w:rsidR="000604A1" w:rsidRPr="00963159">
        <w:rPr>
          <w:rFonts w:ascii="Times New Roman" w:hAnsi="Times New Roman" w:cs="Times New Roman"/>
          <w:sz w:val="20"/>
          <w:szCs w:val="20"/>
        </w:rPr>
        <w:t>18 ust.</w:t>
      </w:r>
      <w:r w:rsidR="00186D0E" w:rsidRPr="00963159">
        <w:rPr>
          <w:rFonts w:ascii="Times New Roman" w:hAnsi="Times New Roman" w:cs="Times New Roman"/>
          <w:sz w:val="20"/>
          <w:szCs w:val="20"/>
        </w:rPr>
        <w:t xml:space="preserve"> 7 Umowy</w:t>
      </w:r>
      <w:r w:rsidR="00CB7014">
        <w:rPr>
          <w:rFonts w:ascii="Times New Roman" w:hAnsi="Times New Roman" w:cs="Times New Roman"/>
          <w:sz w:val="20"/>
          <w:szCs w:val="20"/>
        </w:rPr>
        <w:t xml:space="preserve"> </w:t>
      </w:r>
      <w:r w:rsidRPr="00CB7014">
        <w:rPr>
          <w:rFonts w:ascii="Times New Roman" w:hAnsi="Times New Roman" w:cs="Times New Roman"/>
          <w:sz w:val="20"/>
          <w:szCs w:val="20"/>
        </w:rPr>
        <w:t>-</w:t>
      </w:r>
      <w:r w:rsidR="00B45995" w:rsidRPr="00CB7014">
        <w:rPr>
          <w:rFonts w:ascii="Times New Roman" w:hAnsi="Times New Roman" w:cs="Times New Roman"/>
          <w:sz w:val="20"/>
          <w:szCs w:val="20"/>
        </w:rPr>
        <w:t xml:space="preserve"> </w:t>
      </w:r>
      <w:r w:rsidR="00BE2921" w:rsidRPr="00CB7014">
        <w:rPr>
          <w:rFonts w:ascii="Times New Roman" w:hAnsi="Times New Roman" w:cs="Times New Roman"/>
          <w:sz w:val="20"/>
          <w:szCs w:val="20"/>
        </w:rPr>
        <w:t>w wysokości 5.</w:t>
      </w:r>
      <w:r w:rsidRPr="00CB7014">
        <w:rPr>
          <w:rFonts w:ascii="Times New Roman" w:hAnsi="Times New Roman" w:cs="Times New Roman"/>
          <w:sz w:val="20"/>
          <w:szCs w:val="20"/>
        </w:rPr>
        <w:t>000,00 zł</w:t>
      </w:r>
      <w:r w:rsidR="00043D25" w:rsidRPr="00CB7014">
        <w:rPr>
          <w:rFonts w:ascii="Times New Roman" w:hAnsi="Times New Roman" w:cs="Times New Roman"/>
          <w:sz w:val="20"/>
          <w:szCs w:val="20"/>
        </w:rPr>
        <w:t>;</w:t>
      </w:r>
    </w:p>
    <w:p w14:paraId="41A75226" w14:textId="7E5E0D2A" w:rsidR="00043D25" w:rsidRPr="00963159" w:rsidRDefault="00043D25" w:rsidP="00BE2921">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w:t>
      </w:r>
      <w:r w:rsidR="00C04DA5" w:rsidRPr="00963159">
        <w:rPr>
          <w:rFonts w:ascii="Times New Roman" w:hAnsi="Times New Roman" w:cs="Times New Roman"/>
          <w:sz w:val="20"/>
          <w:szCs w:val="20"/>
        </w:rPr>
        <w:t xml:space="preserve">zwłokę w przedłożeniu Zamawiającemu projektu Harmonogramu, </w:t>
      </w:r>
      <w:r w:rsidR="00F441E0" w:rsidRPr="00963159">
        <w:rPr>
          <w:rFonts w:ascii="Times New Roman" w:hAnsi="Times New Roman" w:cs="Times New Roman"/>
          <w:sz w:val="20"/>
          <w:szCs w:val="20"/>
        </w:rPr>
        <w:t>zgodnie z</w:t>
      </w:r>
      <w:r w:rsidR="00C04DA5" w:rsidRPr="00963159">
        <w:rPr>
          <w:rFonts w:ascii="Times New Roman" w:hAnsi="Times New Roman" w:cs="Times New Roman"/>
          <w:sz w:val="20"/>
          <w:szCs w:val="20"/>
        </w:rPr>
        <w:t xml:space="preserve"> § </w:t>
      </w:r>
      <w:r w:rsidR="008A7475" w:rsidRPr="00963159">
        <w:rPr>
          <w:rFonts w:ascii="Times New Roman" w:hAnsi="Times New Roman" w:cs="Times New Roman"/>
          <w:sz w:val="20"/>
          <w:szCs w:val="20"/>
        </w:rPr>
        <w:t xml:space="preserve">4 ust. 5 </w:t>
      </w:r>
      <w:r w:rsidR="00D84FAC" w:rsidRPr="00963159">
        <w:rPr>
          <w:rFonts w:ascii="Times New Roman" w:hAnsi="Times New Roman" w:cs="Times New Roman"/>
          <w:sz w:val="20"/>
          <w:szCs w:val="20"/>
        </w:rPr>
        <w:t xml:space="preserve"> </w:t>
      </w:r>
      <w:r w:rsidR="00F73FE1" w:rsidRPr="00963159">
        <w:rPr>
          <w:rFonts w:ascii="Times New Roman" w:hAnsi="Times New Roman" w:cs="Times New Roman"/>
          <w:sz w:val="20"/>
          <w:szCs w:val="20"/>
        </w:rPr>
        <w:t xml:space="preserve">Umowy </w:t>
      </w:r>
      <w:r w:rsidR="008A7475" w:rsidRPr="00963159">
        <w:rPr>
          <w:rFonts w:ascii="Times New Roman" w:hAnsi="Times New Roman" w:cs="Times New Roman"/>
          <w:sz w:val="20"/>
          <w:szCs w:val="20"/>
        </w:rPr>
        <w:t xml:space="preserve">lub zwłokę w przedłożeniu Zamawiającemu </w:t>
      </w:r>
      <w:r w:rsidR="00F73FE1" w:rsidRPr="00963159">
        <w:rPr>
          <w:rFonts w:ascii="Times New Roman" w:hAnsi="Times New Roman" w:cs="Times New Roman"/>
          <w:sz w:val="20"/>
          <w:szCs w:val="20"/>
        </w:rPr>
        <w:t xml:space="preserve">poprawionego projektu Harmonogramu, o którym mowa w § 4 ust. </w:t>
      </w:r>
      <w:r w:rsidR="00535158" w:rsidRPr="00963159">
        <w:rPr>
          <w:rFonts w:ascii="Times New Roman" w:hAnsi="Times New Roman" w:cs="Times New Roman"/>
          <w:sz w:val="20"/>
          <w:szCs w:val="20"/>
        </w:rPr>
        <w:t>8</w:t>
      </w:r>
      <w:r w:rsidR="00181744" w:rsidRPr="00963159">
        <w:rPr>
          <w:rFonts w:ascii="Times New Roman" w:hAnsi="Times New Roman" w:cs="Times New Roman"/>
          <w:sz w:val="20"/>
          <w:szCs w:val="20"/>
        </w:rPr>
        <w:t xml:space="preserve"> Umowy w wysokości </w:t>
      </w:r>
      <w:r w:rsidR="00782609" w:rsidRPr="00963159">
        <w:rPr>
          <w:rFonts w:ascii="Times New Roman" w:hAnsi="Times New Roman" w:cs="Times New Roman"/>
          <w:sz w:val="20"/>
          <w:szCs w:val="20"/>
        </w:rPr>
        <w:t>0,</w:t>
      </w:r>
      <w:r w:rsidR="008A6FC0" w:rsidRPr="00963159">
        <w:rPr>
          <w:rFonts w:ascii="Times New Roman" w:hAnsi="Times New Roman" w:cs="Times New Roman"/>
          <w:sz w:val="20"/>
          <w:szCs w:val="20"/>
        </w:rPr>
        <w:t>0</w:t>
      </w:r>
      <w:r w:rsidR="00782609" w:rsidRPr="00963159">
        <w:rPr>
          <w:rFonts w:ascii="Times New Roman" w:hAnsi="Times New Roman" w:cs="Times New Roman"/>
          <w:sz w:val="20"/>
          <w:szCs w:val="20"/>
        </w:rPr>
        <w:t>1</w:t>
      </w:r>
      <w:r w:rsidR="00181744" w:rsidRPr="00963159">
        <w:rPr>
          <w:rFonts w:ascii="Times New Roman" w:hAnsi="Times New Roman" w:cs="Times New Roman"/>
          <w:sz w:val="20"/>
          <w:szCs w:val="20"/>
        </w:rPr>
        <w:t xml:space="preserve"> % Wynagrodzenia z</w:t>
      </w:r>
      <w:r w:rsidR="002E0E9D" w:rsidRPr="00963159">
        <w:rPr>
          <w:rFonts w:ascii="Times New Roman" w:hAnsi="Times New Roman" w:cs="Times New Roman"/>
          <w:sz w:val="20"/>
          <w:szCs w:val="20"/>
        </w:rPr>
        <w:t>a każdy rozpoczęty dzień zwłoki</w:t>
      </w:r>
      <w:r w:rsidR="00407200" w:rsidRPr="00963159">
        <w:rPr>
          <w:rFonts w:ascii="Times New Roman" w:hAnsi="Times New Roman" w:cs="Times New Roman"/>
          <w:sz w:val="20"/>
          <w:szCs w:val="20"/>
        </w:rPr>
        <w:t>.</w:t>
      </w:r>
    </w:p>
    <w:p w14:paraId="3AA85EE7" w14:textId="6C1ACE35" w:rsidR="002E0E9D" w:rsidRPr="00963159" w:rsidRDefault="007E2971" w:rsidP="00C52F28">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nieprzedłożenie Zamawiającemu </w:t>
      </w:r>
      <w:r w:rsidR="008C5F97" w:rsidRPr="00963159">
        <w:rPr>
          <w:rFonts w:ascii="Times New Roman" w:hAnsi="Times New Roman" w:cs="Times New Roman"/>
          <w:sz w:val="20"/>
          <w:szCs w:val="20"/>
        </w:rPr>
        <w:t xml:space="preserve">dokumentu potwierdzającego </w:t>
      </w:r>
      <w:r w:rsidRPr="00963159">
        <w:rPr>
          <w:rFonts w:ascii="Times New Roman" w:hAnsi="Times New Roman" w:cs="Times New Roman"/>
          <w:sz w:val="20"/>
          <w:szCs w:val="20"/>
        </w:rPr>
        <w:t>przedłuż</w:t>
      </w:r>
      <w:r w:rsidR="008C5F97" w:rsidRPr="00963159">
        <w:rPr>
          <w:rFonts w:ascii="Times New Roman" w:hAnsi="Times New Roman" w:cs="Times New Roman"/>
          <w:sz w:val="20"/>
          <w:szCs w:val="20"/>
        </w:rPr>
        <w:t>enie któregokolwiek z ubezpieczeń wymaganych Umową</w:t>
      </w:r>
      <w:r w:rsidR="00830D0C" w:rsidRPr="00963159">
        <w:rPr>
          <w:rFonts w:ascii="Times New Roman" w:hAnsi="Times New Roman" w:cs="Times New Roman"/>
          <w:sz w:val="20"/>
          <w:szCs w:val="20"/>
        </w:rPr>
        <w:t xml:space="preserve"> </w:t>
      </w:r>
      <w:r w:rsidRPr="00963159">
        <w:rPr>
          <w:rFonts w:ascii="Times New Roman" w:hAnsi="Times New Roman" w:cs="Times New Roman"/>
          <w:sz w:val="20"/>
          <w:szCs w:val="20"/>
        </w:rPr>
        <w:t>w terminie określonym w §</w:t>
      </w:r>
      <w:r w:rsidR="00830D0C" w:rsidRPr="00963159">
        <w:rPr>
          <w:rFonts w:ascii="Times New Roman" w:hAnsi="Times New Roman" w:cs="Times New Roman"/>
          <w:sz w:val="20"/>
          <w:szCs w:val="20"/>
        </w:rPr>
        <w:t xml:space="preserve"> 13 ust. 6 U</w:t>
      </w:r>
      <w:r w:rsidRPr="00963159">
        <w:rPr>
          <w:rFonts w:ascii="Times New Roman" w:hAnsi="Times New Roman" w:cs="Times New Roman"/>
          <w:sz w:val="20"/>
          <w:szCs w:val="20"/>
        </w:rPr>
        <w:t>mowy</w:t>
      </w:r>
      <w:r w:rsidR="008C5F97" w:rsidRPr="00963159">
        <w:rPr>
          <w:rFonts w:ascii="Times New Roman" w:hAnsi="Times New Roman" w:cs="Times New Roman"/>
          <w:sz w:val="20"/>
          <w:szCs w:val="20"/>
        </w:rPr>
        <w:t xml:space="preserve"> - Umowy – w wysokości 0,01 % Wynagrodzenia z</w:t>
      </w:r>
      <w:r w:rsidR="00382AE6" w:rsidRPr="00963159">
        <w:rPr>
          <w:rFonts w:ascii="Times New Roman" w:hAnsi="Times New Roman" w:cs="Times New Roman"/>
          <w:sz w:val="20"/>
          <w:szCs w:val="20"/>
        </w:rPr>
        <w:t>a każdy rozpoczęty dzień zwłoki;</w:t>
      </w:r>
    </w:p>
    <w:p w14:paraId="1DA8B454" w14:textId="132F69CA" w:rsidR="00382AE6" w:rsidRPr="00963159" w:rsidRDefault="00382AE6" w:rsidP="00C52F28">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za każde naruszenie Obowiązku Zat</w:t>
      </w:r>
      <w:r w:rsidR="0066305A" w:rsidRPr="00963159">
        <w:rPr>
          <w:rFonts w:ascii="Times New Roman" w:hAnsi="Times New Roman" w:cs="Times New Roman"/>
          <w:sz w:val="20"/>
          <w:szCs w:val="20"/>
        </w:rPr>
        <w:t>rudnienia – w wysok</w:t>
      </w:r>
      <w:r w:rsidR="00175333" w:rsidRPr="00963159">
        <w:rPr>
          <w:rFonts w:ascii="Times New Roman" w:hAnsi="Times New Roman" w:cs="Times New Roman"/>
          <w:sz w:val="20"/>
          <w:szCs w:val="20"/>
        </w:rPr>
        <w:t>ości 1.000 zł za każdy stwierdzo</w:t>
      </w:r>
      <w:r w:rsidR="0066305A" w:rsidRPr="00963159">
        <w:rPr>
          <w:rFonts w:ascii="Times New Roman" w:hAnsi="Times New Roman" w:cs="Times New Roman"/>
          <w:sz w:val="20"/>
          <w:szCs w:val="20"/>
        </w:rPr>
        <w:t xml:space="preserve">ny </w:t>
      </w:r>
      <w:r w:rsidR="00175333" w:rsidRPr="00963159">
        <w:rPr>
          <w:rFonts w:ascii="Times New Roman" w:hAnsi="Times New Roman" w:cs="Times New Roman"/>
          <w:sz w:val="20"/>
          <w:szCs w:val="20"/>
        </w:rPr>
        <w:t>przypadek;</w:t>
      </w:r>
    </w:p>
    <w:p w14:paraId="6C21440B" w14:textId="01CCF749" w:rsidR="00175333" w:rsidRDefault="00175333" w:rsidP="00175333">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963159">
        <w:rPr>
          <w:rFonts w:ascii="Times New Roman" w:hAnsi="Times New Roman" w:cs="Times New Roman"/>
          <w:sz w:val="20"/>
          <w:szCs w:val="20"/>
        </w:rPr>
        <w:t xml:space="preserve">za zaniechanie obowiązkom określonym w § 5 ust. 1 pkt 4, 8 lub 11 </w:t>
      </w:r>
      <w:r w:rsidR="00D55818" w:rsidRPr="00963159">
        <w:rPr>
          <w:rFonts w:ascii="Times New Roman" w:hAnsi="Times New Roman" w:cs="Times New Roman"/>
          <w:sz w:val="20"/>
          <w:szCs w:val="20"/>
        </w:rPr>
        <w:t xml:space="preserve">Umowy </w:t>
      </w:r>
      <w:r w:rsidRPr="00963159">
        <w:rPr>
          <w:rFonts w:ascii="Times New Roman" w:hAnsi="Times New Roman" w:cs="Times New Roman"/>
          <w:sz w:val="20"/>
          <w:szCs w:val="20"/>
        </w:rPr>
        <w:t>- w wysokości 500 zł za każdy stwierdzony przypadek</w:t>
      </w:r>
      <w:r w:rsidR="00E60678" w:rsidRPr="00963159">
        <w:rPr>
          <w:rFonts w:ascii="Times New Roman" w:hAnsi="Times New Roman" w:cs="Times New Roman"/>
          <w:sz w:val="20"/>
          <w:szCs w:val="20"/>
        </w:rPr>
        <w:t xml:space="preserve"> w odniesieniu do każdego z tych obowiązków</w:t>
      </w:r>
      <w:r w:rsidRPr="00963159">
        <w:rPr>
          <w:rFonts w:ascii="Times New Roman" w:hAnsi="Times New Roman" w:cs="Times New Roman"/>
          <w:sz w:val="20"/>
          <w:szCs w:val="20"/>
        </w:rPr>
        <w:t>.</w:t>
      </w:r>
    </w:p>
    <w:p w14:paraId="2F37570E" w14:textId="436A74A6" w:rsidR="00EB5B7F" w:rsidRPr="00EB5B7F" w:rsidRDefault="00EB5B7F" w:rsidP="00EB5B7F">
      <w:pPr>
        <w:pStyle w:val="Akapitzlist"/>
        <w:numPr>
          <w:ilvl w:val="1"/>
          <w:numId w:val="22"/>
        </w:numPr>
        <w:spacing w:before="60" w:after="60" w:line="276" w:lineRule="auto"/>
        <w:ind w:left="1134" w:hanging="425"/>
        <w:contextualSpacing w:val="0"/>
        <w:jc w:val="both"/>
        <w:rPr>
          <w:rFonts w:ascii="Times New Roman" w:hAnsi="Times New Roman" w:cs="Times New Roman"/>
          <w:sz w:val="20"/>
          <w:szCs w:val="20"/>
        </w:rPr>
      </w:pPr>
      <w:r w:rsidRPr="00EB5B7F">
        <w:rPr>
          <w:rFonts w:ascii="Times New Roman" w:hAnsi="Times New Roman" w:cs="Times New Roman"/>
          <w:sz w:val="20"/>
          <w:szCs w:val="20"/>
        </w:rPr>
        <w:t xml:space="preserve">za zaniechanie obowiązkom określonym w § 5 ust. 1 pkt 21 Umowy - w wysokości 500 zł za każdy rozpoczęty dzień </w:t>
      </w:r>
      <w:r>
        <w:rPr>
          <w:rFonts w:ascii="Times New Roman" w:hAnsi="Times New Roman" w:cs="Times New Roman"/>
          <w:sz w:val="20"/>
          <w:szCs w:val="20"/>
        </w:rPr>
        <w:t>zwłoki;</w:t>
      </w:r>
    </w:p>
    <w:p w14:paraId="4C3176C4" w14:textId="2C0752DA" w:rsidR="000E4788" w:rsidRPr="00963159" w:rsidRDefault="000E4788" w:rsidP="00EA2433">
      <w:pPr>
        <w:pStyle w:val="Akapitzlist"/>
        <w:numPr>
          <w:ilvl w:val="0"/>
          <w:numId w:val="16"/>
        </w:numPr>
        <w:tabs>
          <w:tab w:val="num" w:pos="567"/>
        </w:tabs>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Zamawiającemu służy prawo do dochodzenia odszkodowania przewyższającego wysokość zastrzeżonych kar umownych, do wysokości poniesionej szkody</w:t>
      </w:r>
      <w:r w:rsidR="00845D0B" w:rsidRPr="00963159">
        <w:rPr>
          <w:rFonts w:ascii="Times New Roman" w:hAnsi="Times New Roman" w:cs="Times New Roman"/>
          <w:sz w:val="20"/>
          <w:szCs w:val="20"/>
        </w:rPr>
        <w:t xml:space="preserve"> na zasadach ogólnych</w:t>
      </w:r>
      <w:r w:rsidRPr="00963159">
        <w:rPr>
          <w:rFonts w:ascii="Times New Roman" w:hAnsi="Times New Roman" w:cs="Times New Roman"/>
          <w:sz w:val="20"/>
          <w:szCs w:val="20"/>
        </w:rPr>
        <w:t xml:space="preserve">. </w:t>
      </w:r>
    </w:p>
    <w:p w14:paraId="20A6153F" w14:textId="782B508D" w:rsidR="000E4788" w:rsidRPr="00963159" w:rsidRDefault="000E4788" w:rsidP="00EA2433">
      <w:pPr>
        <w:pStyle w:val="Akapitzlist"/>
        <w:numPr>
          <w:ilvl w:val="0"/>
          <w:numId w:val="16"/>
        </w:numPr>
        <w:tabs>
          <w:tab w:val="num" w:pos="567"/>
        </w:tabs>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Zamawiający ma prawo potrącić kary umowne z wierzytelnościami wzajemnymi Wykonawcy. </w:t>
      </w:r>
    </w:p>
    <w:p w14:paraId="1E89D5C6" w14:textId="7D7AEBE5" w:rsidR="000E4788" w:rsidRPr="00963159" w:rsidRDefault="000E4788" w:rsidP="00EA2433">
      <w:pPr>
        <w:pStyle w:val="Akapitzlist"/>
        <w:numPr>
          <w:ilvl w:val="0"/>
          <w:numId w:val="16"/>
        </w:numPr>
        <w:tabs>
          <w:tab w:val="num" w:pos="567"/>
        </w:tabs>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Kary umowne stają się wymagalne z chwilą i w dacie powstania podstawy do ich naliczenia, bez konieczności odrębnego wzywania Wykonawcy do ich zapłaty. </w:t>
      </w:r>
    </w:p>
    <w:p w14:paraId="28DAD623" w14:textId="716AF6ED" w:rsidR="000E4788" w:rsidRPr="00963159" w:rsidRDefault="000E4788" w:rsidP="00EA2433">
      <w:pPr>
        <w:pStyle w:val="Akapitzlist"/>
        <w:numPr>
          <w:ilvl w:val="0"/>
          <w:numId w:val="16"/>
        </w:numPr>
        <w:tabs>
          <w:tab w:val="num" w:pos="567"/>
        </w:tabs>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Naliczone przez Zamawiającego kary umowne mogą być dochodzone kumulatywnie. Kary naliczone do dnia odstąpienia od Umowy są należne niezależnie od kary za odstąpienie. </w:t>
      </w:r>
    </w:p>
    <w:p w14:paraId="6E55C1F2" w14:textId="46A8182D" w:rsidR="000E4788" w:rsidRPr="00963159" w:rsidRDefault="000E4788" w:rsidP="00EA2433">
      <w:pPr>
        <w:pStyle w:val="Akapitzlist"/>
        <w:numPr>
          <w:ilvl w:val="0"/>
          <w:numId w:val="16"/>
        </w:numPr>
        <w:tabs>
          <w:tab w:val="num" w:pos="567"/>
        </w:tabs>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Łączna wysokość kar umownych naliczonych którejkolwiek ze Stron nie przekroczy </w:t>
      </w:r>
      <w:r w:rsidR="00D55818" w:rsidRPr="00963159">
        <w:rPr>
          <w:rFonts w:ascii="Times New Roman" w:hAnsi="Times New Roman" w:cs="Times New Roman"/>
          <w:sz w:val="20"/>
          <w:szCs w:val="20"/>
        </w:rPr>
        <w:t>35</w:t>
      </w:r>
      <w:r w:rsidRPr="00963159">
        <w:rPr>
          <w:rFonts w:ascii="Times New Roman" w:hAnsi="Times New Roman" w:cs="Times New Roman"/>
          <w:sz w:val="20"/>
          <w:szCs w:val="20"/>
        </w:rPr>
        <w:t xml:space="preserve"> % Wynagrodzenia.</w:t>
      </w:r>
    </w:p>
    <w:p w14:paraId="35CF35BE" w14:textId="57BF7BEC" w:rsidR="000751F8" w:rsidRPr="00963159" w:rsidRDefault="00AA1923" w:rsidP="00CF562B">
      <w:pPr>
        <w:tabs>
          <w:tab w:val="num" w:pos="567"/>
        </w:tabs>
        <w:spacing w:after="240" w:line="276" w:lineRule="auto"/>
        <w:jc w:val="center"/>
        <w:rPr>
          <w:rFonts w:ascii="Times New Roman" w:hAnsi="Times New Roman" w:cs="Times New Roman"/>
          <w:b/>
          <w:smallCaps/>
          <w:sz w:val="20"/>
          <w:szCs w:val="20"/>
        </w:rPr>
      </w:pPr>
      <w:r w:rsidRPr="00963159">
        <w:rPr>
          <w:rFonts w:ascii="Times New Roman" w:hAnsi="Times New Roman" w:cs="Times New Roman"/>
          <w:b/>
          <w:smallCaps/>
          <w:sz w:val="20"/>
          <w:szCs w:val="20"/>
        </w:rPr>
        <w:t>§</w:t>
      </w:r>
      <w:r w:rsidR="00936DCE" w:rsidRPr="00963159">
        <w:rPr>
          <w:rFonts w:ascii="Times New Roman" w:hAnsi="Times New Roman" w:cs="Times New Roman"/>
          <w:b/>
          <w:smallCaps/>
          <w:sz w:val="20"/>
          <w:szCs w:val="20"/>
        </w:rPr>
        <w:t xml:space="preserve"> 17</w:t>
      </w:r>
      <w:r w:rsidRPr="00963159">
        <w:rPr>
          <w:rFonts w:ascii="Times New Roman" w:hAnsi="Times New Roman" w:cs="Times New Roman"/>
          <w:b/>
          <w:smallCaps/>
          <w:sz w:val="20"/>
          <w:szCs w:val="20"/>
        </w:rPr>
        <w:t xml:space="preserve"> </w:t>
      </w:r>
      <w:r w:rsidR="000751F8" w:rsidRPr="00963159">
        <w:rPr>
          <w:rFonts w:ascii="Times New Roman" w:hAnsi="Times New Roman" w:cs="Times New Roman"/>
          <w:b/>
          <w:smallCaps/>
          <w:sz w:val="20"/>
          <w:szCs w:val="20"/>
        </w:rPr>
        <w:t>Odstąpienie od Umowy</w:t>
      </w:r>
    </w:p>
    <w:p w14:paraId="694D8A7F" w14:textId="4FF6C115" w:rsidR="000751F8" w:rsidRPr="00963159" w:rsidRDefault="000751F8" w:rsidP="00EA2433">
      <w:pPr>
        <w:pStyle w:val="Akapitzlist"/>
        <w:numPr>
          <w:ilvl w:val="3"/>
          <w:numId w:val="16"/>
        </w:numPr>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Poza przypadkami przewidzianymi przepisami prawa, Zamawiający ma prawo odstąpić od Umowy </w:t>
      </w:r>
      <w:r w:rsidR="00716BFF" w:rsidRPr="00963159">
        <w:rPr>
          <w:rFonts w:ascii="Times New Roman" w:hAnsi="Times New Roman" w:cs="Times New Roman"/>
          <w:sz w:val="20"/>
          <w:szCs w:val="20"/>
        </w:rPr>
        <w:t xml:space="preserve">wedle swojego wyboru - </w:t>
      </w:r>
      <w:r w:rsidRPr="00963159">
        <w:rPr>
          <w:rFonts w:ascii="Times New Roman" w:hAnsi="Times New Roman" w:cs="Times New Roman"/>
          <w:sz w:val="20"/>
          <w:szCs w:val="20"/>
        </w:rPr>
        <w:t>w całości lub w części</w:t>
      </w:r>
      <w:r w:rsidR="00855699" w:rsidRPr="00963159">
        <w:rPr>
          <w:rFonts w:ascii="Times New Roman" w:hAnsi="Times New Roman" w:cs="Times New Roman"/>
          <w:sz w:val="20"/>
          <w:szCs w:val="20"/>
        </w:rPr>
        <w:t>, w całym okresie jej obowiązywania,</w:t>
      </w:r>
      <w:r w:rsidRPr="00963159">
        <w:rPr>
          <w:rFonts w:ascii="Times New Roman" w:hAnsi="Times New Roman" w:cs="Times New Roman"/>
          <w:sz w:val="20"/>
          <w:szCs w:val="20"/>
        </w:rPr>
        <w:t xml:space="preserve"> w następujących przypadkach:</w:t>
      </w:r>
    </w:p>
    <w:p w14:paraId="5EC7071F" w14:textId="35D06FE6"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nie rozpoczął wykonywan</w:t>
      </w:r>
      <w:r w:rsidR="00652071" w:rsidRPr="00963159">
        <w:rPr>
          <w:rFonts w:ascii="Times New Roman" w:hAnsi="Times New Roman" w:cs="Times New Roman"/>
          <w:sz w:val="20"/>
          <w:szCs w:val="20"/>
        </w:rPr>
        <w:t>ia Przedmiotu Umowy w terminie 7</w:t>
      </w:r>
      <w:r w:rsidRPr="00963159">
        <w:rPr>
          <w:rFonts w:ascii="Times New Roman" w:hAnsi="Times New Roman" w:cs="Times New Roman"/>
          <w:sz w:val="20"/>
          <w:szCs w:val="20"/>
        </w:rPr>
        <w:t xml:space="preserve"> dni od dnia przejęcia Placu Budowy od Zamawiającego;</w:t>
      </w:r>
    </w:p>
    <w:p w14:paraId="14691A10" w14:textId="24A80E7C"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bez zgody Zamawiającego przerwał lub wstrzymał lub zaprzestał wykonywania Przedmiotu Umowy i nie podjął jego dalszej realizacji w terminie wskazanym w wezwaniu przez Zamawiającego;</w:t>
      </w:r>
    </w:p>
    <w:p w14:paraId="34BEC800" w14:textId="02B951A5"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naruszy przepisy bhp lub przepisy przeciwpożarowe i pomimo wezwania Zamawiającego do zaprzestania naruszeń i wyznaczenia w tym celu terminu, nadal dopuszcza się naruszeń;</w:t>
      </w:r>
    </w:p>
    <w:p w14:paraId="160B794D" w14:textId="75AFFF91"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 xml:space="preserve">Wykonawca nie dopełnił któregokolwiek z obowiązków dotyczących ubezpieczeń, o których mowa w § </w:t>
      </w:r>
      <w:r w:rsidR="00652071" w:rsidRPr="00963159">
        <w:rPr>
          <w:rFonts w:ascii="Times New Roman" w:hAnsi="Times New Roman" w:cs="Times New Roman"/>
          <w:sz w:val="20"/>
          <w:szCs w:val="20"/>
        </w:rPr>
        <w:t>13</w:t>
      </w:r>
      <w:r w:rsidRPr="00963159">
        <w:rPr>
          <w:rFonts w:ascii="Times New Roman" w:hAnsi="Times New Roman" w:cs="Times New Roman"/>
          <w:sz w:val="20"/>
          <w:szCs w:val="20"/>
        </w:rPr>
        <w:t xml:space="preserve"> w terminie wskazanym w Umowie;</w:t>
      </w:r>
    </w:p>
    <w:p w14:paraId="51393585" w14:textId="389B4431"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 xml:space="preserve">Wykonawca nie </w:t>
      </w:r>
      <w:r w:rsidR="00044FD7" w:rsidRPr="00963159">
        <w:rPr>
          <w:rFonts w:ascii="Times New Roman" w:hAnsi="Times New Roman" w:cs="Times New Roman"/>
          <w:sz w:val="20"/>
          <w:szCs w:val="20"/>
        </w:rPr>
        <w:t xml:space="preserve">przedłuży </w:t>
      </w:r>
      <w:r w:rsidRPr="00963159">
        <w:rPr>
          <w:rFonts w:ascii="Times New Roman" w:hAnsi="Times New Roman" w:cs="Times New Roman"/>
          <w:sz w:val="20"/>
          <w:szCs w:val="20"/>
        </w:rPr>
        <w:t>Zabezpieczenia w terminie wskazanym w Umowie;</w:t>
      </w:r>
    </w:p>
    <w:p w14:paraId="1AC71226" w14:textId="54FB0C3E"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 xml:space="preserve">w stosunku do Wykonawcy zostanie otwarte postępowanie likwidacyjne, </w:t>
      </w:r>
    </w:p>
    <w:p w14:paraId="621005AF" w14:textId="4347F74E"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znajdzie się w sytuacji uzasadniającej wszczęcie postępowanie upadłościowego lub restrukturyzacyjnego;</w:t>
      </w:r>
    </w:p>
    <w:p w14:paraId="00EC77D9" w14:textId="77777777" w:rsidR="00652071"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lastRenderedPageBreak/>
        <w:t>Wykonawca realizuje roboty budowlane wchodzące w skład Przedmiotu Umowy przy pomocy podwykonawcy, z którym umowa o podwykonawstwo została zawarta bez zgody Zamawiającego;</w:t>
      </w:r>
    </w:p>
    <w:p w14:paraId="52F541B6" w14:textId="0ABE6D3E" w:rsidR="000751F8" w:rsidRPr="00963159" w:rsidRDefault="000751F8" w:rsidP="00EA2433">
      <w:pPr>
        <w:pStyle w:val="Akapitzlist"/>
        <w:numPr>
          <w:ilvl w:val="0"/>
          <w:numId w:val="18"/>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w sposób nienależyty wykonuje zobowiązania umowne.</w:t>
      </w:r>
    </w:p>
    <w:p w14:paraId="36852728" w14:textId="536FFE31" w:rsidR="00F703B1" w:rsidRPr="00963159" w:rsidRDefault="000751F8" w:rsidP="00EA2433">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Odstąpienie od Umowy powinno nastąpić w formie pisemnej, w terminie </w:t>
      </w:r>
      <w:r w:rsidR="00C52F28" w:rsidRPr="00963159">
        <w:rPr>
          <w:rFonts w:ascii="Times New Roman" w:hAnsi="Times New Roman" w:cs="Times New Roman"/>
          <w:sz w:val="20"/>
          <w:szCs w:val="20"/>
        </w:rPr>
        <w:t>45</w:t>
      </w:r>
      <w:r w:rsidRPr="00963159">
        <w:rPr>
          <w:rFonts w:ascii="Times New Roman" w:hAnsi="Times New Roman" w:cs="Times New Roman"/>
          <w:sz w:val="20"/>
          <w:szCs w:val="20"/>
        </w:rPr>
        <w:t xml:space="preserve"> dni od dnia powzięcia informacji o zaistnieniu okoliczności uzasadniającej złożenie takiego oświadczenia, z podaniem przyczyny oświadczenia. </w:t>
      </w:r>
    </w:p>
    <w:p w14:paraId="6F7BA948" w14:textId="270224EF" w:rsidR="00AF4CEF" w:rsidRPr="00963159" w:rsidRDefault="000751F8" w:rsidP="00AF4CEF">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Strony postanawiają, iż w przypadku odstąpienia od Umowy</w:t>
      </w:r>
      <w:r w:rsidR="00AF4CEF" w:rsidRPr="00963159">
        <w:rPr>
          <w:rFonts w:ascii="Times New Roman" w:hAnsi="Times New Roman" w:cs="Times New Roman"/>
          <w:sz w:val="20"/>
          <w:szCs w:val="20"/>
        </w:rPr>
        <w:t xml:space="preserve">, </w:t>
      </w:r>
      <w:r w:rsidR="006F25F5" w:rsidRPr="00963159">
        <w:rPr>
          <w:rFonts w:ascii="Times New Roman" w:hAnsi="Times New Roman" w:cs="Times New Roman"/>
          <w:sz w:val="20"/>
          <w:szCs w:val="20"/>
        </w:rPr>
        <w:t xml:space="preserve">tak na podstawie postanowień umowy, jak również przepisów </w:t>
      </w:r>
      <w:r w:rsidR="00AF4CEF" w:rsidRPr="00963159">
        <w:rPr>
          <w:rFonts w:ascii="Times New Roman" w:hAnsi="Times New Roman" w:cs="Times New Roman"/>
          <w:sz w:val="20"/>
          <w:szCs w:val="20"/>
        </w:rPr>
        <w:t>PZP</w:t>
      </w:r>
      <w:r w:rsidRPr="00963159">
        <w:rPr>
          <w:rFonts w:ascii="Times New Roman" w:hAnsi="Times New Roman" w:cs="Times New Roman"/>
          <w:sz w:val="20"/>
          <w:szCs w:val="20"/>
        </w:rPr>
        <w:t xml:space="preserve">, po rozpoczęciu realizacji Umowy, odstąpienie będzie miało skutek ex nunc – będzie dotyczyło niewykonanej części Przedmiotu Umowy. </w:t>
      </w:r>
    </w:p>
    <w:p w14:paraId="2ECFA385" w14:textId="761A108F" w:rsidR="00071480" w:rsidRPr="00963159" w:rsidRDefault="00071480" w:rsidP="00AF4CEF">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Rozlicz</w:t>
      </w:r>
      <w:r w:rsidR="00716BFF" w:rsidRPr="00963159">
        <w:rPr>
          <w:rFonts w:ascii="Times New Roman" w:hAnsi="Times New Roman" w:cs="Times New Roman"/>
          <w:sz w:val="20"/>
          <w:szCs w:val="20"/>
        </w:rPr>
        <w:t>enie za roboty wykonane do czasu</w:t>
      </w:r>
      <w:r w:rsidRPr="00963159">
        <w:rPr>
          <w:rFonts w:ascii="Times New Roman" w:hAnsi="Times New Roman" w:cs="Times New Roman"/>
          <w:sz w:val="20"/>
          <w:szCs w:val="20"/>
        </w:rPr>
        <w:t xml:space="preserve"> odstąpienia od umowy nastąpi według cen </w:t>
      </w:r>
      <w:r w:rsidR="00FE2966" w:rsidRPr="00963159">
        <w:rPr>
          <w:rFonts w:ascii="Times New Roman" w:hAnsi="Times New Roman" w:cs="Times New Roman"/>
          <w:sz w:val="20"/>
          <w:szCs w:val="20"/>
        </w:rPr>
        <w:t xml:space="preserve">wynikających </w:t>
      </w:r>
      <w:r w:rsidRPr="00963159">
        <w:rPr>
          <w:rFonts w:ascii="Times New Roman" w:hAnsi="Times New Roman" w:cs="Times New Roman"/>
          <w:sz w:val="20"/>
          <w:szCs w:val="20"/>
        </w:rPr>
        <w:t>z Umowy.</w:t>
      </w:r>
    </w:p>
    <w:p w14:paraId="45BC111D" w14:textId="77777777" w:rsidR="00F703B1" w:rsidRPr="00963159" w:rsidRDefault="000751F8" w:rsidP="00EA2433">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963159" w:rsidRDefault="000751F8" w:rsidP="00EA2433">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Strony postanawiają, iż w przypadku odstąpienia od Umowy, Strony będą zobowiązane do wykonania następujących obowiązków:</w:t>
      </w:r>
    </w:p>
    <w:p w14:paraId="2764FE52" w14:textId="0698A70E" w:rsidR="000751F8" w:rsidRPr="00963159" w:rsidRDefault="000751F8" w:rsidP="00EA2433">
      <w:pPr>
        <w:pStyle w:val="Akapitzlist"/>
        <w:numPr>
          <w:ilvl w:val="1"/>
          <w:numId w:val="19"/>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w:t>
      </w:r>
      <w:r w:rsidR="00044FD7" w:rsidRPr="00963159">
        <w:rPr>
          <w:rFonts w:ascii="Times New Roman" w:hAnsi="Times New Roman" w:cs="Times New Roman"/>
          <w:sz w:val="20"/>
          <w:szCs w:val="20"/>
        </w:rPr>
        <w:t xml:space="preserve"> dla Stron</w:t>
      </w:r>
      <w:r w:rsidRPr="00963159">
        <w:rPr>
          <w:rFonts w:ascii="Times New Roman" w:hAnsi="Times New Roman" w:cs="Times New Roman"/>
          <w:sz w:val="20"/>
          <w:szCs w:val="20"/>
        </w:rPr>
        <w:t xml:space="preserve">; </w:t>
      </w:r>
    </w:p>
    <w:p w14:paraId="687D6641" w14:textId="03E2D1B8" w:rsidR="000751F8" w:rsidRPr="00963159" w:rsidRDefault="000751F8" w:rsidP="00EA2433">
      <w:pPr>
        <w:pStyle w:val="Akapitzlist"/>
        <w:numPr>
          <w:ilvl w:val="1"/>
          <w:numId w:val="19"/>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zabezpieczy przerwane roboty w zakresie uzgodnionym przez Strony, na koszt Strony, z przyczyny, której nastąpiło odstąpienie od Umowy;</w:t>
      </w:r>
    </w:p>
    <w:p w14:paraId="2DC8BCFB" w14:textId="6F7A6240" w:rsidR="000751F8" w:rsidRPr="00963159" w:rsidRDefault="000751F8" w:rsidP="00EA2433">
      <w:pPr>
        <w:pStyle w:val="Akapitzlist"/>
        <w:numPr>
          <w:ilvl w:val="1"/>
          <w:numId w:val="19"/>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przekaże Zamawiającemu wszelką dokumentację</w:t>
      </w:r>
      <w:r w:rsidR="009D2E36" w:rsidRPr="00963159">
        <w:rPr>
          <w:rFonts w:ascii="Times New Roman" w:hAnsi="Times New Roman" w:cs="Times New Roman"/>
          <w:sz w:val="20"/>
          <w:szCs w:val="20"/>
        </w:rPr>
        <w:t xml:space="preserve"> otrzymaną lub sporządzoną w związku z realizacją Umowy</w:t>
      </w:r>
      <w:r w:rsidRPr="00963159">
        <w:rPr>
          <w:rFonts w:ascii="Times New Roman" w:hAnsi="Times New Roman" w:cs="Times New Roman"/>
          <w:sz w:val="20"/>
          <w:szCs w:val="20"/>
        </w:rPr>
        <w:t>, w terminie wskazanym przez Zamawiającego;</w:t>
      </w:r>
    </w:p>
    <w:p w14:paraId="0906BC35" w14:textId="27FCBAC7" w:rsidR="000751F8" w:rsidRPr="00963159" w:rsidRDefault="00A902E9" w:rsidP="00EA2433">
      <w:pPr>
        <w:pStyle w:val="Akapitzlist"/>
        <w:numPr>
          <w:ilvl w:val="1"/>
          <w:numId w:val="19"/>
        </w:numPr>
        <w:spacing w:after="60" w:line="276" w:lineRule="auto"/>
        <w:ind w:left="1134" w:hanging="425"/>
        <w:jc w:val="both"/>
        <w:rPr>
          <w:rFonts w:ascii="Times New Roman" w:hAnsi="Times New Roman" w:cs="Times New Roman"/>
          <w:sz w:val="20"/>
          <w:szCs w:val="20"/>
        </w:rPr>
      </w:pPr>
      <w:r w:rsidRPr="00963159">
        <w:rPr>
          <w:rFonts w:ascii="Times New Roman" w:hAnsi="Times New Roman" w:cs="Times New Roman"/>
          <w:sz w:val="20"/>
          <w:szCs w:val="20"/>
        </w:rPr>
        <w:t>Wykonawca w terminie 7</w:t>
      </w:r>
      <w:r w:rsidR="000751F8" w:rsidRPr="00963159">
        <w:rPr>
          <w:rFonts w:ascii="Times New Roman" w:hAnsi="Times New Roman" w:cs="Times New Roman"/>
          <w:sz w:val="20"/>
          <w:szCs w:val="20"/>
        </w:rPr>
        <w:t xml:space="preserve"> dni</w:t>
      </w:r>
      <w:r w:rsidR="009D2E36" w:rsidRPr="00963159">
        <w:rPr>
          <w:rFonts w:ascii="Times New Roman" w:hAnsi="Times New Roman" w:cs="Times New Roman"/>
          <w:sz w:val="20"/>
          <w:szCs w:val="20"/>
        </w:rPr>
        <w:t xml:space="preserve"> od dnia odstąpienia od Umowy</w:t>
      </w:r>
      <w:r w:rsidR="000751F8" w:rsidRPr="00963159">
        <w:rPr>
          <w:rFonts w:ascii="Times New Roman" w:hAnsi="Times New Roman" w:cs="Times New Roman"/>
          <w:sz w:val="20"/>
          <w:szCs w:val="20"/>
        </w:rPr>
        <w:t>, usunie z Placu Budowy i zaplecza urządzenia, materiały oraz sprzęt nie stanowiące własności Zamawiającego.</w:t>
      </w:r>
    </w:p>
    <w:p w14:paraId="7BDE66BD" w14:textId="77777777" w:rsidR="00F703B1" w:rsidRPr="00963159" w:rsidRDefault="000751F8" w:rsidP="00EA2433">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4C374FD8" w14:textId="1E184AFC" w:rsidR="000751F8" w:rsidRPr="00963159" w:rsidRDefault="000751F8" w:rsidP="00EA2433">
      <w:pPr>
        <w:pStyle w:val="Akapitzlist"/>
        <w:numPr>
          <w:ilvl w:val="0"/>
          <w:numId w:val="16"/>
        </w:numPr>
        <w:tabs>
          <w:tab w:val="num" w:pos="567"/>
        </w:tabs>
        <w:spacing w:after="6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6A08D487" w14:textId="77777777" w:rsidR="00F95CA2" w:rsidRPr="00963159" w:rsidRDefault="00F95CA2" w:rsidP="00CF562B">
      <w:pPr>
        <w:tabs>
          <w:tab w:val="num" w:pos="567"/>
        </w:tabs>
        <w:spacing w:after="60" w:line="276" w:lineRule="auto"/>
        <w:jc w:val="both"/>
        <w:rPr>
          <w:rFonts w:ascii="Times New Roman" w:hAnsi="Times New Roman" w:cs="Times New Roman"/>
          <w:sz w:val="20"/>
          <w:szCs w:val="20"/>
        </w:rPr>
      </w:pPr>
    </w:p>
    <w:p w14:paraId="60391497" w14:textId="2DCED1DE" w:rsidR="00F95CA2" w:rsidRPr="00963159" w:rsidRDefault="00F95CA2" w:rsidP="00CF562B">
      <w:pPr>
        <w:tabs>
          <w:tab w:val="num" w:pos="567"/>
        </w:tabs>
        <w:spacing w:after="240" w:line="276" w:lineRule="auto"/>
        <w:jc w:val="center"/>
        <w:rPr>
          <w:rFonts w:ascii="Times New Roman" w:hAnsi="Times New Roman" w:cs="Times New Roman"/>
          <w:b/>
          <w:smallCaps/>
          <w:sz w:val="20"/>
          <w:szCs w:val="20"/>
        </w:rPr>
      </w:pPr>
      <w:r w:rsidRPr="00963159">
        <w:rPr>
          <w:rFonts w:ascii="Times New Roman" w:hAnsi="Times New Roman" w:cs="Times New Roman"/>
          <w:b/>
          <w:smallCaps/>
          <w:sz w:val="20"/>
          <w:szCs w:val="20"/>
        </w:rPr>
        <w:t xml:space="preserve">§ </w:t>
      </w:r>
      <w:r w:rsidR="00936DCE" w:rsidRPr="00963159">
        <w:rPr>
          <w:rFonts w:ascii="Times New Roman" w:hAnsi="Times New Roman" w:cs="Times New Roman"/>
          <w:b/>
          <w:smallCaps/>
          <w:sz w:val="20"/>
          <w:szCs w:val="20"/>
        </w:rPr>
        <w:t>18</w:t>
      </w:r>
      <w:r w:rsidRPr="00963159">
        <w:rPr>
          <w:rFonts w:ascii="Times New Roman" w:hAnsi="Times New Roman" w:cs="Times New Roman"/>
          <w:b/>
          <w:smallCaps/>
          <w:sz w:val="20"/>
          <w:szCs w:val="20"/>
        </w:rPr>
        <w:t xml:space="preserve"> </w:t>
      </w:r>
      <w:r w:rsidRPr="00963159">
        <w:rPr>
          <w:rFonts w:ascii="Times New Roman" w:hAnsi="Times New Roman" w:cs="Times New Roman"/>
          <w:b/>
          <w:smallCaps/>
          <w:sz w:val="20"/>
          <w:szCs w:val="20"/>
        </w:rPr>
        <w:tab/>
        <w:t>Zmiany Umowy</w:t>
      </w:r>
    </w:p>
    <w:p w14:paraId="21F825D8" w14:textId="77777777" w:rsidR="00F95CA2" w:rsidRPr="00963159" w:rsidRDefault="00F95CA2"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14:paraId="4F0D53D0" w14:textId="5335DC48" w:rsidR="000C4B1D" w:rsidRPr="00963159" w:rsidRDefault="003B1E0A"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Umowa może zostać zmieniona w sytuacji wystąpienia okoliczności wskazanych w ust. 3 niniejszego paragrafu.</w:t>
      </w:r>
    </w:p>
    <w:p w14:paraId="47D083C5" w14:textId="339A4642" w:rsidR="00F95CA2" w:rsidRPr="00963159" w:rsidRDefault="00F95CA2"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Zamawiający przewiduje możliwość dokonania następujących zmian Umowy:</w:t>
      </w:r>
    </w:p>
    <w:p w14:paraId="1EEB0408" w14:textId="190039F0" w:rsidR="00F916D5" w:rsidRPr="00963159" w:rsidRDefault="00F916D5" w:rsidP="00EA2433">
      <w:pPr>
        <w:pStyle w:val="Akapitzlist1"/>
        <w:numPr>
          <w:ilvl w:val="0"/>
          <w:numId w:val="21"/>
        </w:numPr>
        <w:spacing w:after="60"/>
        <w:ind w:left="900"/>
        <w:jc w:val="both"/>
        <w:rPr>
          <w:rFonts w:ascii="Times New Roman" w:hAnsi="Times New Roman" w:cs="Times New Roman"/>
        </w:rPr>
      </w:pPr>
      <w:r w:rsidRPr="00963159">
        <w:rPr>
          <w:rFonts w:ascii="Times New Roman" w:hAnsi="Times New Roman" w:cs="Times New Roman"/>
        </w:rPr>
        <w:t>Dopuszczalna jest zmiana Przedmiotu Umowy poprzez zmianę</w:t>
      </w:r>
      <w:r w:rsidR="004955B2" w:rsidRPr="00963159">
        <w:rPr>
          <w:rFonts w:ascii="Times New Roman" w:hAnsi="Times New Roman" w:cs="Times New Roman"/>
        </w:rPr>
        <w:t xml:space="preserve"> zakr</w:t>
      </w:r>
      <w:r w:rsidRPr="00963159">
        <w:rPr>
          <w:rFonts w:ascii="Times New Roman" w:hAnsi="Times New Roman" w:cs="Times New Roman"/>
        </w:rPr>
        <w:t>esu robót budowlanych przewidzianych do wykonania w ramach niniejszej Umowy w przypadku:</w:t>
      </w:r>
    </w:p>
    <w:p w14:paraId="58B0A989" w14:textId="21443EDF" w:rsidR="00F916D5" w:rsidRPr="00963159" w:rsidRDefault="00F916D5"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lastRenderedPageBreak/>
        <w:t xml:space="preserve">konieczności wykonania robót zamiennych lub dodatkowych, których wykonanie ma na celu prawidłowe zrealizowanie </w:t>
      </w:r>
      <w:r w:rsidR="00291EC8" w:rsidRPr="00963159">
        <w:rPr>
          <w:rFonts w:ascii="Times New Roman" w:hAnsi="Times New Roman" w:cs="Times New Roman"/>
        </w:rPr>
        <w:t>Przedmiotu Umowy</w:t>
      </w:r>
      <w:r w:rsidRPr="00963159">
        <w:rPr>
          <w:rFonts w:ascii="Times New Roman" w:hAnsi="Times New Roman" w:cs="Times New Roman"/>
        </w:rPr>
        <w:t xml:space="preserve">, a konieczność ich wykonania wynika z wad </w:t>
      </w:r>
      <w:r w:rsidR="001A437B" w:rsidRPr="00963159">
        <w:rPr>
          <w:rFonts w:ascii="Times New Roman" w:hAnsi="Times New Roman" w:cs="Times New Roman"/>
        </w:rPr>
        <w:t>Dokumentacji P</w:t>
      </w:r>
      <w:r w:rsidRPr="00963159">
        <w:rPr>
          <w:rFonts w:ascii="Times New Roman" w:hAnsi="Times New Roman" w:cs="Times New Roman"/>
        </w:rPr>
        <w:t>rojektowej,</w:t>
      </w:r>
    </w:p>
    <w:p w14:paraId="64B55751" w14:textId="4B063A14" w:rsidR="00F916D5" w:rsidRPr="00963159" w:rsidRDefault="001A4E85"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konieczności wykonania robót zamiennych lub dodatkowych niezbędnych do prawidłowego wykonania Przedmiotu Umowy, kt</w:t>
      </w:r>
      <w:r w:rsidR="001A437B" w:rsidRPr="00963159">
        <w:rPr>
          <w:rFonts w:ascii="Times New Roman" w:hAnsi="Times New Roman" w:cs="Times New Roman"/>
        </w:rPr>
        <w:t>óre nie zostały przewidziane w Dokumentacji P</w:t>
      </w:r>
      <w:r w:rsidRPr="00963159">
        <w:rPr>
          <w:rFonts w:ascii="Times New Roman" w:hAnsi="Times New Roman" w:cs="Times New Roman"/>
        </w:rPr>
        <w:t>rojektowej przekazanej przez Zamawiającego,</w:t>
      </w:r>
    </w:p>
    <w:p w14:paraId="4ECF870E" w14:textId="5D8F8958" w:rsidR="001A4E85" w:rsidRPr="00963159" w:rsidRDefault="001A437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zmiany Dokumentacji P</w:t>
      </w:r>
      <w:r w:rsidR="001A4E85" w:rsidRPr="00963159">
        <w:rPr>
          <w:rFonts w:ascii="Times New Roman" w:hAnsi="Times New Roman" w:cs="Times New Roman"/>
        </w:rPr>
        <w:t>rojektowej ze względu na stwierdzone wady, co spowoduje konieczność wykonania robót zamiennych</w:t>
      </w:r>
      <w:r w:rsidR="007F46E8" w:rsidRPr="00963159">
        <w:rPr>
          <w:rFonts w:ascii="Times New Roman" w:hAnsi="Times New Roman" w:cs="Times New Roman"/>
        </w:rPr>
        <w:t xml:space="preserve"> lub dodatkowych</w:t>
      </w:r>
      <w:r w:rsidRPr="00963159">
        <w:rPr>
          <w:rFonts w:ascii="Times New Roman" w:hAnsi="Times New Roman" w:cs="Times New Roman"/>
        </w:rPr>
        <w:t>,</w:t>
      </w:r>
    </w:p>
    <w:p w14:paraId="1BEF2F7A" w14:textId="410EE3C3" w:rsidR="00F5731B" w:rsidRPr="00963159" w:rsidRDefault="00F5731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 xml:space="preserve">zmiany decyzji administracyjnych, na podstawie których prowadzone są roboty budowlane objęte Umową, powodujące zmianę dotychczasowego zakresu robót </w:t>
      </w:r>
      <w:r w:rsidR="001A437B" w:rsidRPr="00963159">
        <w:rPr>
          <w:rFonts w:ascii="Times New Roman" w:hAnsi="Times New Roman" w:cs="Times New Roman"/>
        </w:rPr>
        <w:t>przewidzianego w D</w:t>
      </w:r>
      <w:r w:rsidRPr="00963159">
        <w:rPr>
          <w:rFonts w:ascii="Times New Roman" w:hAnsi="Times New Roman" w:cs="Times New Roman"/>
        </w:rPr>
        <w:t>okumenta</w:t>
      </w:r>
      <w:r w:rsidR="001A437B" w:rsidRPr="00963159">
        <w:rPr>
          <w:rFonts w:ascii="Times New Roman" w:hAnsi="Times New Roman" w:cs="Times New Roman"/>
        </w:rPr>
        <w:t>cji Projektowej;</w:t>
      </w:r>
    </w:p>
    <w:p w14:paraId="255BEE2A" w14:textId="4E7431ED" w:rsidR="00F95CA2" w:rsidRPr="00963159" w:rsidRDefault="000056E0" w:rsidP="00EA2433">
      <w:pPr>
        <w:pStyle w:val="Akapitzlist1"/>
        <w:numPr>
          <w:ilvl w:val="0"/>
          <w:numId w:val="21"/>
        </w:numPr>
        <w:spacing w:after="0"/>
        <w:ind w:left="900"/>
        <w:jc w:val="both"/>
        <w:rPr>
          <w:rFonts w:ascii="Times New Roman" w:hAnsi="Times New Roman" w:cs="Times New Roman"/>
        </w:rPr>
      </w:pPr>
      <w:r w:rsidRPr="00963159">
        <w:rPr>
          <w:rFonts w:ascii="Times New Roman" w:hAnsi="Times New Roman" w:cs="Times New Roman"/>
        </w:rPr>
        <w:t>dopuszczalna jest zmiana Przedmiotu Umowy, w szczególności zmiana sposoby wykonania Przedmiotu Umowy, zakresu robót, lokalizacji robót w sytuacji:</w:t>
      </w:r>
    </w:p>
    <w:p w14:paraId="3DD3A1C6" w14:textId="451E9230" w:rsidR="000056E0" w:rsidRPr="00963159" w:rsidRDefault="000056E0"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wystąpienia innych warunków geologicznych, geotechnicznych, hydrologicznych niż te wskazane przez Zamawiającego w dokumentacji projektowej, powodujących koniec</w:t>
      </w:r>
      <w:r w:rsidR="00CA00E3" w:rsidRPr="00963159">
        <w:rPr>
          <w:rFonts w:ascii="Times New Roman" w:hAnsi="Times New Roman" w:cs="Times New Roman"/>
        </w:rPr>
        <w:t>zność zmiany sposobu wykonania P</w:t>
      </w:r>
      <w:r w:rsidRPr="00963159">
        <w:rPr>
          <w:rFonts w:ascii="Times New Roman" w:hAnsi="Times New Roman" w:cs="Times New Roman"/>
        </w:rPr>
        <w:t>rzedmiotu Umowy</w:t>
      </w:r>
      <w:r w:rsidR="00CA00E3" w:rsidRPr="00963159">
        <w:rPr>
          <w:rFonts w:ascii="Times New Roman" w:hAnsi="Times New Roman" w:cs="Times New Roman"/>
        </w:rPr>
        <w:t>;</w:t>
      </w:r>
    </w:p>
    <w:p w14:paraId="22245C7C" w14:textId="6694D1A7" w:rsidR="00CA00E3" w:rsidRPr="00963159" w:rsidRDefault="00CA00E3"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wystąpienia na terenie budowy niewybuchów, niewypałów, znalezisk archeologicznych lub innych niezinwentaryzowanych obiektów, które uniemożliwiają lub utrudniają wykonanie robót na warunkach przewidzianych w Umowie</w:t>
      </w:r>
      <w:r w:rsidR="005C3D0A" w:rsidRPr="00963159">
        <w:rPr>
          <w:rFonts w:ascii="Times New Roman" w:hAnsi="Times New Roman" w:cs="Times New Roman"/>
        </w:rPr>
        <w:t>;</w:t>
      </w:r>
    </w:p>
    <w:p w14:paraId="66330401" w14:textId="5DCCCC61" w:rsidR="00CA00E3" w:rsidRPr="00963159" w:rsidRDefault="00BC19A9" w:rsidP="00EA2433">
      <w:pPr>
        <w:pStyle w:val="Akapitzlist1"/>
        <w:numPr>
          <w:ilvl w:val="0"/>
          <w:numId w:val="21"/>
        </w:numPr>
        <w:spacing w:after="60"/>
        <w:ind w:left="851" w:hanging="284"/>
        <w:jc w:val="both"/>
        <w:rPr>
          <w:rFonts w:ascii="Times New Roman" w:hAnsi="Times New Roman" w:cs="Times New Roman"/>
        </w:rPr>
      </w:pPr>
      <w:r w:rsidRPr="00963159">
        <w:rPr>
          <w:rFonts w:ascii="Times New Roman" w:hAnsi="Times New Roman" w:cs="Times New Roman"/>
        </w:rPr>
        <w:t>Dopuszczalna jest zmiana technologii wykonania robót lub materiałów przewidzianych</w:t>
      </w:r>
      <w:r w:rsidR="00052E0F" w:rsidRPr="00963159">
        <w:rPr>
          <w:rFonts w:ascii="Times New Roman" w:hAnsi="Times New Roman" w:cs="Times New Roman"/>
        </w:rPr>
        <w:t xml:space="preserve"> </w:t>
      </w:r>
      <w:r w:rsidRPr="00963159">
        <w:rPr>
          <w:rFonts w:ascii="Times New Roman" w:hAnsi="Times New Roman" w:cs="Times New Roman"/>
        </w:rPr>
        <w:t xml:space="preserve">w dokumentacji projektowej w przypadku niedostępności </w:t>
      </w:r>
      <w:r w:rsidR="005D2C68" w:rsidRPr="00963159">
        <w:rPr>
          <w:rFonts w:ascii="Times New Roman" w:hAnsi="Times New Roman" w:cs="Times New Roman"/>
        </w:rPr>
        <w:t xml:space="preserve">lub utrudnionej dostępności </w:t>
      </w:r>
      <w:r w:rsidRPr="00963159">
        <w:rPr>
          <w:rFonts w:ascii="Times New Roman" w:hAnsi="Times New Roman" w:cs="Times New Roman"/>
        </w:rPr>
        <w:t>odpowiednich surowców lub</w:t>
      </w:r>
      <w:r w:rsidR="00052E0F" w:rsidRPr="00963159">
        <w:rPr>
          <w:rFonts w:ascii="Times New Roman" w:hAnsi="Times New Roman" w:cs="Times New Roman"/>
        </w:rPr>
        <w:t xml:space="preserve"> </w:t>
      </w:r>
      <w:r w:rsidRPr="00963159">
        <w:rPr>
          <w:rFonts w:ascii="Times New Roman" w:hAnsi="Times New Roman" w:cs="Times New Roman"/>
        </w:rPr>
        <w:t>materiałów na rynku budowlanym albo zaniechania produkcji materiałów przewidzianych w dokumentacji projektowej, c</w:t>
      </w:r>
      <w:r w:rsidR="00052E0F" w:rsidRPr="00963159">
        <w:rPr>
          <w:rFonts w:ascii="Times New Roman" w:hAnsi="Times New Roman" w:cs="Times New Roman"/>
        </w:rPr>
        <w:t>o utrudnia możliwość wykonania P</w:t>
      </w:r>
      <w:r w:rsidRPr="00963159">
        <w:rPr>
          <w:rFonts w:ascii="Times New Roman" w:hAnsi="Times New Roman" w:cs="Times New Roman"/>
        </w:rPr>
        <w:t>rzedmiotu</w:t>
      </w:r>
      <w:r w:rsidR="00052E0F" w:rsidRPr="00963159">
        <w:rPr>
          <w:rFonts w:ascii="Times New Roman" w:hAnsi="Times New Roman" w:cs="Times New Roman"/>
        </w:rPr>
        <w:t xml:space="preserve"> </w:t>
      </w:r>
      <w:r w:rsidRPr="00963159">
        <w:rPr>
          <w:rFonts w:ascii="Times New Roman" w:hAnsi="Times New Roman" w:cs="Times New Roman"/>
        </w:rPr>
        <w:t>Umowy, tj. w szczególności powoduje opóźnienie w postępie robót, a Wykonawca, pomimo zachowania należytej staranności, nie mógł temu zapobiec</w:t>
      </w:r>
      <w:r w:rsidR="00052E0F" w:rsidRPr="00963159">
        <w:rPr>
          <w:rFonts w:ascii="Times New Roman" w:hAnsi="Times New Roman" w:cs="Times New Roman"/>
        </w:rPr>
        <w:t>.</w:t>
      </w:r>
    </w:p>
    <w:p w14:paraId="0316CD86" w14:textId="6AA9D036" w:rsidR="00052E0F" w:rsidRPr="00963159" w:rsidRDefault="00052E0F" w:rsidP="00EA2433">
      <w:pPr>
        <w:pStyle w:val="Akapitzlist1"/>
        <w:numPr>
          <w:ilvl w:val="0"/>
          <w:numId w:val="21"/>
        </w:numPr>
        <w:spacing w:after="0"/>
        <w:ind w:left="851" w:hanging="284"/>
        <w:jc w:val="both"/>
        <w:rPr>
          <w:rFonts w:ascii="Times New Roman" w:hAnsi="Times New Roman" w:cs="Times New Roman"/>
        </w:rPr>
      </w:pPr>
      <w:r w:rsidRPr="00963159">
        <w:rPr>
          <w:rFonts w:ascii="Times New Roman" w:hAnsi="Times New Roman" w:cs="Times New Roman"/>
        </w:rPr>
        <w:t>Dopuszczalna jest zmiana terminu wykonania Umowy w przypadku:</w:t>
      </w:r>
    </w:p>
    <w:p w14:paraId="1B2A156A" w14:textId="32A76CE2" w:rsidR="00DC3EFF" w:rsidRPr="00963159" w:rsidRDefault="00052E0F"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 xml:space="preserve">wystąpienia niemożliwych do przewidzenia </w:t>
      </w:r>
      <w:r w:rsidR="00DC3EFF" w:rsidRPr="00963159">
        <w:rPr>
          <w:rFonts w:ascii="Times New Roman" w:hAnsi="Times New Roman" w:cs="Times New Roman"/>
        </w:rPr>
        <w:t xml:space="preserve">niekorzystnych </w:t>
      </w:r>
      <w:r w:rsidRPr="00963159">
        <w:rPr>
          <w:rFonts w:ascii="Times New Roman" w:hAnsi="Times New Roman" w:cs="Times New Roman"/>
        </w:rPr>
        <w:t xml:space="preserve">warunków atmosferycznych, </w:t>
      </w:r>
      <w:r w:rsidR="00DC3EFF" w:rsidRPr="00963159">
        <w:rPr>
          <w:rFonts w:ascii="Times New Roman" w:hAnsi="Times New Roman" w:cs="Times New Roman"/>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w:t>
      </w:r>
      <w:r w:rsidR="00EC0338" w:rsidRPr="00963159">
        <w:rPr>
          <w:rFonts w:ascii="Times New Roman" w:hAnsi="Times New Roman" w:cs="Times New Roman"/>
        </w:rPr>
        <w:t>ę dłużej niż 3 dni,</w:t>
      </w:r>
    </w:p>
    <w:p w14:paraId="02A73F57" w14:textId="75C69468" w:rsidR="003F76CB" w:rsidRPr="00963159" w:rsidRDefault="003F76C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963159">
        <w:rPr>
          <w:rFonts w:ascii="Times New Roman" w:hAnsi="Times New Roman" w:cs="Times New Roman"/>
        </w:rPr>
        <w:t>,</w:t>
      </w:r>
    </w:p>
    <w:p w14:paraId="52E98855" w14:textId="5A98035B" w:rsidR="003F76CB" w:rsidRPr="00963159" w:rsidRDefault="003F76C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opóźnienia Zamawiającego w wykonaniu jego zobowiązań wynikających z Umowy lub przepisów powszechnie obowiązującego prawa, co uniemożliwia terminowe wykonanie Umowy przez Wykonawcę</w:t>
      </w:r>
      <w:r w:rsidR="00EC0338" w:rsidRPr="00963159">
        <w:rPr>
          <w:rFonts w:ascii="Times New Roman" w:hAnsi="Times New Roman" w:cs="Times New Roman"/>
        </w:rPr>
        <w:t>,</w:t>
      </w:r>
    </w:p>
    <w:p w14:paraId="3EC79CF1" w14:textId="75568B37" w:rsidR="003F76CB" w:rsidRDefault="003F76C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F2AC878" w14:textId="77777777" w:rsidR="005B4642" w:rsidRDefault="005B4642" w:rsidP="005B4642">
      <w:pPr>
        <w:pStyle w:val="Akapitzlist1"/>
        <w:spacing w:after="60"/>
        <w:ind w:left="1418"/>
        <w:jc w:val="both"/>
        <w:rPr>
          <w:rFonts w:ascii="Times New Roman" w:hAnsi="Times New Roman" w:cs="Times New Roman"/>
        </w:rPr>
      </w:pPr>
    </w:p>
    <w:p w14:paraId="47595831" w14:textId="77777777" w:rsidR="005B4642" w:rsidRDefault="005B4642" w:rsidP="005B4642">
      <w:pPr>
        <w:pStyle w:val="Akapitzlist1"/>
        <w:spacing w:after="60"/>
        <w:ind w:left="1418"/>
        <w:jc w:val="both"/>
        <w:rPr>
          <w:rFonts w:ascii="Times New Roman" w:hAnsi="Times New Roman" w:cs="Times New Roman"/>
        </w:rPr>
      </w:pPr>
    </w:p>
    <w:p w14:paraId="49993D45" w14:textId="77777777" w:rsidR="005B4642" w:rsidRPr="00963159" w:rsidRDefault="005B4642" w:rsidP="005B4642">
      <w:pPr>
        <w:pStyle w:val="Akapitzlist1"/>
        <w:spacing w:after="60"/>
        <w:ind w:left="1418"/>
        <w:jc w:val="both"/>
        <w:rPr>
          <w:rFonts w:ascii="Times New Roman" w:hAnsi="Times New Roman" w:cs="Times New Roman"/>
        </w:rPr>
      </w:pPr>
    </w:p>
    <w:p w14:paraId="1427A2F6" w14:textId="5C7EA888" w:rsidR="003F76CB" w:rsidRPr="00963159" w:rsidRDefault="003F76C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963159" w:rsidRDefault="003F76CB"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wstrzymania wykonania Umowy przez Zamawiającego z przyczyn nieleżących po stronie Wykonawcy, o ile takie działanie powoduje, że nie jest możliwe wykonanie Umowy w dotychczas ustalonym terminie</w:t>
      </w:r>
      <w:r w:rsidR="00EC0338" w:rsidRPr="00963159">
        <w:rPr>
          <w:rFonts w:ascii="Times New Roman" w:hAnsi="Times New Roman" w:cs="Times New Roman"/>
        </w:rPr>
        <w:t>,</w:t>
      </w:r>
    </w:p>
    <w:p w14:paraId="14C5A642" w14:textId="0F9B29D4" w:rsidR="00EC0338" w:rsidRPr="00963159" w:rsidRDefault="00EC0338"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wystąpienia na terenie budowy niewybuchów, niewypałów lub znalezisk archeologicznych, które wymagały wstrzymania wykonania robót budowlanych przez Wykonawcę;</w:t>
      </w:r>
    </w:p>
    <w:p w14:paraId="74701878" w14:textId="7D87F08A" w:rsidR="003F76CB" w:rsidRPr="00963159" w:rsidRDefault="00EC0338"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wystąpienia awarii na terenie budowy, za którą odpowiedzialności nie ponosi Wykonawca, skutkującej koniecznością wstrzymania wykonania robót budowlanych przez Wykonawcę,</w:t>
      </w:r>
    </w:p>
    <w:p w14:paraId="4DF18A24" w14:textId="62CBFE51" w:rsidR="00EC0338" w:rsidRPr="00963159" w:rsidRDefault="00EC0338"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963159">
        <w:rPr>
          <w:rFonts w:ascii="Times New Roman" w:hAnsi="Times New Roman" w:cs="Times New Roman"/>
        </w:rPr>
        <w:t>,</w:t>
      </w:r>
    </w:p>
    <w:p w14:paraId="46C4F8CA" w14:textId="59D8E62C" w:rsidR="00EC0338" w:rsidRPr="00963159" w:rsidRDefault="00EC0338"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 xml:space="preserve">wystąpienia okoliczności uprawniających do zmiany Przedmiotu Umowy, o których mowa </w:t>
      </w:r>
      <w:r w:rsidR="00764673" w:rsidRPr="00963159">
        <w:rPr>
          <w:rFonts w:ascii="Times New Roman" w:hAnsi="Times New Roman" w:cs="Times New Roman"/>
        </w:rPr>
        <w:t xml:space="preserve">w pkt 1-3) </w:t>
      </w:r>
      <w:r w:rsidRPr="00963159">
        <w:rPr>
          <w:rFonts w:ascii="Times New Roman" w:hAnsi="Times New Roman" w:cs="Times New Roman"/>
        </w:rPr>
        <w:t>powyżej, jeżeli okoliczności te mają wpływ na termin wykonania Umowy</w:t>
      </w:r>
      <w:r w:rsidR="000D5A62" w:rsidRPr="00963159">
        <w:rPr>
          <w:rFonts w:ascii="Times New Roman" w:hAnsi="Times New Roman" w:cs="Times New Roman"/>
        </w:rPr>
        <w:t>,</w:t>
      </w:r>
    </w:p>
    <w:p w14:paraId="2A535348" w14:textId="2DE0A193" w:rsidR="000D5A62" w:rsidRPr="00963159" w:rsidRDefault="000D5A62"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963159">
        <w:rPr>
          <w:rFonts w:ascii="Times New Roman" w:hAnsi="Times New Roman" w:cs="Times New Roman"/>
        </w:rPr>
        <w:t xml:space="preserve">epidemii, pandemii i </w:t>
      </w:r>
      <w:r w:rsidRPr="00963159">
        <w:rPr>
          <w:rFonts w:ascii="Times New Roman" w:hAnsi="Times New Roman" w:cs="Times New Roman"/>
        </w:rPr>
        <w:t>innych klęsk żywiołowych</w:t>
      </w:r>
      <w:r w:rsidR="0084314E" w:rsidRPr="00963159">
        <w:rPr>
          <w:rFonts w:ascii="Times New Roman" w:hAnsi="Times New Roman" w:cs="Times New Roman"/>
        </w:rPr>
        <w:t>,</w:t>
      </w:r>
    </w:p>
    <w:p w14:paraId="326A3366" w14:textId="1FC23990" w:rsidR="004C258A" w:rsidRPr="00963159" w:rsidRDefault="004C258A" w:rsidP="00EA2433">
      <w:pPr>
        <w:pStyle w:val="Akapitzlist1"/>
        <w:numPr>
          <w:ilvl w:val="1"/>
          <w:numId w:val="21"/>
        </w:numPr>
        <w:spacing w:after="60"/>
        <w:ind w:left="1418" w:hanging="284"/>
        <w:jc w:val="both"/>
        <w:rPr>
          <w:rFonts w:ascii="Times New Roman" w:hAnsi="Times New Roman" w:cs="Times New Roman"/>
        </w:rPr>
      </w:pPr>
      <w:r w:rsidRPr="00963159">
        <w:rPr>
          <w:rFonts w:ascii="Times New Roman" w:hAnsi="Times New Roman" w:cs="Times New Roman"/>
        </w:rPr>
        <w:t>dopuszcza się zmianę terminu realizacji Przedmiotu Umowy w przypadku przedłużającej się procedury udzielenia zamówienia o czas niezbędny do wykonania robót stanowiących przedmiot Umowy,</w:t>
      </w:r>
    </w:p>
    <w:p w14:paraId="7E7D7439" w14:textId="24A164C9" w:rsidR="0084314E" w:rsidRPr="00963159" w:rsidRDefault="0084314E" w:rsidP="00EA2433">
      <w:pPr>
        <w:pStyle w:val="Akapitzlist1"/>
        <w:numPr>
          <w:ilvl w:val="0"/>
          <w:numId w:val="26"/>
        </w:numPr>
        <w:spacing w:after="60"/>
        <w:ind w:left="1418" w:hanging="284"/>
        <w:jc w:val="both"/>
        <w:rPr>
          <w:rFonts w:ascii="Times New Roman" w:hAnsi="Times New Roman" w:cs="Times New Roman"/>
        </w:rPr>
      </w:pPr>
      <w:r w:rsidRPr="00963159">
        <w:rPr>
          <w:rFonts w:ascii="Times New Roman" w:hAnsi="Times New Roman" w:cs="Times New Roman"/>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4E2D891B" w14:textId="38D184CB" w:rsidR="00CA00E3" w:rsidRPr="00963159" w:rsidRDefault="00F20640" w:rsidP="00EA2433">
      <w:pPr>
        <w:pStyle w:val="Akapitzlist1"/>
        <w:numPr>
          <w:ilvl w:val="0"/>
          <w:numId w:val="21"/>
        </w:numPr>
        <w:spacing w:before="60" w:after="60"/>
        <w:ind w:left="851" w:hanging="284"/>
        <w:jc w:val="both"/>
        <w:rPr>
          <w:rFonts w:ascii="Times New Roman" w:hAnsi="Times New Roman" w:cs="Times New Roman"/>
        </w:rPr>
      </w:pPr>
      <w:r w:rsidRPr="00963159">
        <w:rPr>
          <w:rFonts w:ascii="Times New Roman" w:hAnsi="Times New Roman" w:cs="Times New Roman"/>
        </w:rPr>
        <w:t>Dopuszczalna jest zmiana wysokości wynagrodzenia Wykonawcy w przypadku:</w:t>
      </w:r>
    </w:p>
    <w:p w14:paraId="2C706490" w14:textId="3495AA6D" w:rsidR="005D7C05" w:rsidRPr="00963159" w:rsidRDefault="006929BD" w:rsidP="00EA2433">
      <w:pPr>
        <w:pStyle w:val="Akapitzlist1"/>
        <w:numPr>
          <w:ilvl w:val="1"/>
          <w:numId w:val="21"/>
        </w:numPr>
        <w:spacing w:before="60" w:after="60"/>
        <w:ind w:left="1418" w:hanging="284"/>
        <w:jc w:val="both"/>
        <w:rPr>
          <w:rFonts w:ascii="Times New Roman" w:hAnsi="Times New Roman" w:cs="Times New Roman"/>
        </w:rPr>
      </w:pPr>
      <w:r w:rsidRPr="00963159">
        <w:rPr>
          <w:rFonts w:ascii="Times New Roman" w:hAnsi="Times New Roman" w:cs="Times New Roman"/>
        </w:rPr>
        <w:t xml:space="preserve">konieczności wykonania robót dodatkowych, zamiennych lub innych nieprzewidzianych </w:t>
      </w:r>
      <w:r w:rsidR="005C3D0A" w:rsidRPr="00963159">
        <w:rPr>
          <w:rFonts w:ascii="Times New Roman" w:hAnsi="Times New Roman" w:cs="Times New Roman"/>
        </w:rPr>
        <w:t>w Dokumentacji P</w:t>
      </w:r>
      <w:r w:rsidRPr="00963159">
        <w:rPr>
          <w:rFonts w:ascii="Times New Roman" w:hAnsi="Times New Roman" w:cs="Times New Roman"/>
        </w:rPr>
        <w:t>rojektowej, a których wykonanie jest konieczne albo w przypadku ograniczenia zakresu robót przewidzianych w Umowie,</w:t>
      </w:r>
    </w:p>
    <w:p w14:paraId="4C93CA20" w14:textId="6ECEB8EF" w:rsidR="005D7C05" w:rsidRPr="00963159" w:rsidRDefault="005D7C05" w:rsidP="00EA2433">
      <w:pPr>
        <w:pStyle w:val="Akapitzlist1"/>
        <w:numPr>
          <w:ilvl w:val="1"/>
          <w:numId w:val="21"/>
        </w:numPr>
        <w:spacing w:before="60" w:after="60"/>
        <w:ind w:left="1418" w:hanging="284"/>
        <w:jc w:val="both"/>
        <w:rPr>
          <w:rFonts w:ascii="Times New Roman" w:hAnsi="Times New Roman" w:cs="Times New Roman"/>
        </w:rPr>
      </w:pPr>
      <w:r w:rsidRPr="00963159">
        <w:rPr>
          <w:rFonts w:ascii="Times New Roman" w:hAnsi="Times New Roman" w:cs="Times New Roman"/>
        </w:rPr>
        <w:t>zmiany technologii wykonania robót lub materiałów zastosowanych do ich realizacji,</w:t>
      </w:r>
    </w:p>
    <w:p w14:paraId="0B9993C0" w14:textId="0D7B6323" w:rsidR="005D7C05" w:rsidRPr="00963159" w:rsidRDefault="005D7C05" w:rsidP="00EA2433">
      <w:pPr>
        <w:pStyle w:val="Akapitzlist1"/>
        <w:numPr>
          <w:ilvl w:val="1"/>
          <w:numId w:val="21"/>
        </w:numPr>
        <w:spacing w:before="60" w:after="60"/>
        <w:ind w:left="1418" w:hanging="284"/>
        <w:jc w:val="both"/>
        <w:rPr>
          <w:rFonts w:ascii="Times New Roman" w:hAnsi="Times New Roman" w:cs="Times New Roman"/>
        </w:rPr>
      </w:pPr>
      <w:r w:rsidRPr="00963159">
        <w:rPr>
          <w:rFonts w:ascii="Times New Roman" w:hAnsi="Times New Roman" w:cs="Times New Roman"/>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6DB67E5" w14:textId="34B83A46" w:rsidR="00535F44" w:rsidRPr="00963159" w:rsidRDefault="00535F44"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Wysokość wynagrodzenia, o której mowa w ust. 3 pkt 5) powyżej,</w:t>
      </w:r>
      <w:r w:rsidR="00E83DD7" w:rsidRPr="00963159">
        <w:rPr>
          <w:rFonts w:ascii="Times New Roman" w:hAnsi="Times New Roman" w:cs="Times New Roman"/>
        </w:rPr>
        <w:t xml:space="preserve"> ze względu na zmianę P</w:t>
      </w:r>
      <w:r w:rsidRPr="00963159">
        <w:rPr>
          <w:rFonts w:ascii="Times New Roman" w:hAnsi="Times New Roman" w:cs="Times New Roman"/>
        </w:rPr>
        <w:t xml:space="preserve">rzedmiotu Umowy zostanie ustalona na podstawie </w:t>
      </w:r>
      <w:r w:rsidR="00991B67" w:rsidRPr="00963159">
        <w:rPr>
          <w:rFonts w:ascii="Times New Roman" w:hAnsi="Times New Roman" w:cs="Times New Roman"/>
        </w:rPr>
        <w:t>cen wynikających z Umowy.</w:t>
      </w:r>
    </w:p>
    <w:p w14:paraId="3E8B96E9" w14:textId="7F11D91D" w:rsidR="00991B67" w:rsidRPr="00963159" w:rsidRDefault="00991B67" w:rsidP="00EA2433">
      <w:pPr>
        <w:pStyle w:val="Akapitzlist1"/>
        <w:numPr>
          <w:ilvl w:val="0"/>
          <w:numId w:val="20"/>
        </w:numPr>
        <w:spacing w:after="60"/>
        <w:ind w:left="567" w:hanging="567"/>
        <w:jc w:val="both"/>
        <w:rPr>
          <w:rFonts w:ascii="Times New Roman" w:hAnsi="Times New Roman" w:cs="Times New Roman"/>
        </w:rPr>
      </w:pPr>
      <w:r w:rsidRPr="00963159">
        <w:rPr>
          <w:rFonts w:ascii="Times New Roman" w:hAnsi="Times New Roman" w:cs="Times New Roman"/>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6AC33BBF" w14:textId="653EA1E0" w:rsidR="00991B67" w:rsidRPr="00963159" w:rsidRDefault="00991B67" w:rsidP="00EA2433">
      <w:pPr>
        <w:pStyle w:val="Akapitzlist1"/>
        <w:numPr>
          <w:ilvl w:val="1"/>
          <w:numId w:val="20"/>
        </w:numPr>
        <w:spacing w:after="40"/>
        <w:ind w:left="1135" w:hanging="284"/>
        <w:jc w:val="both"/>
        <w:rPr>
          <w:rFonts w:ascii="Times New Roman" w:hAnsi="Times New Roman" w:cs="Times New Roman"/>
        </w:rPr>
      </w:pPr>
      <w:r w:rsidRPr="00963159">
        <w:rPr>
          <w:rFonts w:ascii="Times New Roman" w:hAnsi="Times New Roman" w:cs="Times New Roman"/>
        </w:rPr>
        <w:t>ceny jednostkowe będą odzwierciedlać realną wartość robót z uwzględnieniem zysku nie wyższego n</w:t>
      </w:r>
      <w:r w:rsidR="00407200" w:rsidRPr="00963159">
        <w:rPr>
          <w:rFonts w:ascii="Times New Roman" w:hAnsi="Times New Roman" w:cs="Times New Roman"/>
        </w:rPr>
        <w:t>iż 10</w:t>
      </w:r>
      <w:r w:rsidRPr="00963159">
        <w:rPr>
          <w:rFonts w:ascii="Times New Roman" w:hAnsi="Times New Roman" w:cs="Times New Roman"/>
        </w:rPr>
        <w:t xml:space="preserve"> %</w:t>
      </w:r>
      <w:r w:rsidR="00520B79" w:rsidRPr="00963159">
        <w:rPr>
          <w:rFonts w:ascii="Times New Roman" w:hAnsi="Times New Roman" w:cs="Times New Roman"/>
        </w:rPr>
        <w:t>,</w:t>
      </w:r>
    </w:p>
    <w:p w14:paraId="0C362EC0" w14:textId="5F71C770" w:rsidR="00991B67" w:rsidRPr="00963159" w:rsidRDefault="00991B67" w:rsidP="00EA2433">
      <w:pPr>
        <w:pStyle w:val="Akapitzlist1"/>
        <w:numPr>
          <w:ilvl w:val="1"/>
          <w:numId w:val="20"/>
        </w:numPr>
        <w:spacing w:after="40"/>
        <w:ind w:left="1135" w:hanging="284"/>
        <w:jc w:val="both"/>
        <w:rPr>
          <w:rFonts w:ascii="Times New Roman" w:hAnsi="Times New Roman" w:cs="Times New Roman"/>
        </w:rPr>
      </w:pPr>
      <w:r w:rsidRPr="00963159">
        <w:rPr>
          <w:rFonts w:ascii="Times New Roman" w:hAnsi="Times New Roman" w:cs="Times New Roman"/>
        </w:rPr>
        <w:lastRenderedPageBreak/>
        <w:t>ceny jednostkowe będą nie wyższe niż ceny rynkowe odpowiadające zakresowi robót lub zmienianych materiałów,</w:t>
      </w:r>
    </w:p>
    <w:p w14:paraId="1D280E18" w14:textId="328CF32E" w:rsidR="000E032A" w:rsidRPr="00963159" w:rsidRDefault="000E032A" w:rsidP="00EA2433">
      <w:pPr>
        <w:pStyle w:val="Akapitzlist1"/>
        <w:numPr>
          <w:ilvl w:val="1"/>
          <w:numId w:val="20"/>
        </w:numPr>
        <w:spacing w:after="40"/>
        <w:ind w:left="1135" w:hanging="284"/>
        <w:jc w:val="both"/>
        <w:rPr>
          <w:rFonts w:ascii="Times New Roman" w:hAnsi="Times New Roman" w:cs="Times New Roman"/>
        </w:rPr>
      </w:pPr>
      <w:r w:rsidRPr="00963159">
        <w:rPr>
          <w:rFonts w:ascii="Times New Roman" w:hAnsi="Times New Roman" w:cs="Times New Roman"/>
        </w:rPr>
        <w:t xml:space="preserve"> kosztorys będzie uwzględniać ceny nie wyższe niż ceny jednostkowe wynikając</w:t>
      </w:r>
      <w:r w:rsidR="006D5D2B" w:rsidRPr="00963159">
        <w:rPr>
          <w:rFonts w:ascii="Times New Roman" w:hAnsi="Times New Roman" w:cs="Times New Roman"/>
        </w:rPr>
        <w:t>e z ogólnie dostępnych cenników</w:t>
      </w:r>
      <w:r w:rsidRPr="00963159">
        <w:rPr>
          <w:rFonts w:ascii="Times New Roman" w:hAnsi="Times New Roman" w:cs="Times New Roman"/>
        </w:rPr>
        <w:t xml:space="preserve"> np. SEKOCENBUD.</w:t>
      </w:r>
      <w:bookmarkStart w:id="3" w:name="_GoBack"/>
      <w:bookmarkEnd w:id="3"/>
    </w:p>
    <w:p w14:paraId="7CA048F9" w14:textId="34B8E08F" w:rsidR="000E032A" w:rsidRPr="00963159" w:rsidRDefault="000E032A"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Zamawiający może wnieść zastrzeżenia do kosztorysu dodatkowego Wykonawcy, do których Wykonawca powinien ustosunkować się w terminie 7 dni od dnia przekazania uwag przez Zamawiającego.</w:t>
      </w:r>
    </w:p>
    <w:p w14:paraId="01217917" w14:textId="03345DEB" w:rsidR="007E5D2C" w:rsidRPr="00963159" w:rsidRDefault="007E5D2C" w:rsidP="007E5D2C">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Strony dopuszczają również możliwość zmian osobowych personelu kluczowego Wykonawcy wskazanego w toku Postępowania, jeżeli zmiana stanie się konieczna, o ile nowa osoba wskazana do pełnienia określonej funkcji (zarówno na stałe jak i na określony czas) będzie spełniać wszystkie warunki określone dla tej funkcji w SWZ dla przetargu poprzedzającego zawarcie Umowy, na dzień złożenia wniosku o zmianę personelu kluczowego, z tym zastrzeżeniem, że uprawnienia proponowanego personelu oraz doświadczenie, będą takie same lub wyższe niż uprawnienia oraz doświadczenie personelu wymienione w SWZ</w:t>
      </w:r>
      <w:r w:rsidR="003B03EB">
        <w:rPr>
          <w:rFonts w:ascii="Times New Roman" w:hAnsi="Times New Roman" w:cs="Times New Roman"/>
        </w:rPr>
        <w:t xml:space="preserve">. </w:t>
      </w:r>
      <w:r w:rsidRPr="00963159">
        <w:rPr>
          <w:rFonts w:ascii="Times New Roman" w:hAnsi="Times New Roman" w:cs="Times New Roman"/>
        </w:rPr>
        <w:t xml:space="preserve">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Wykonawca do wniosku obowiązany jest dołączyć dokumenty potwierdzające posiadane przez nową osobą uprawnienia, kwalifikacje i doświadczenie. Dopuszczenie nowej osoby personelu kluczowego Wykonawcy do sprawowania funkcji przy realizacji Przedmiotu Umowy uzależnione jest od uprzedniej zgody Zamawiającego. </w:t>
      </w:r>
    </w:p>
    <w:p w14:paraId="7DF5C67D" w14:textId="311EC89C" w:rsidR="00653872" w:rsidRPr="00963159" w:rsidRDefault="003B6441"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 xml:space="preserve">Strony dopuszczają również możliwość </w:t>
      </w:r>
      <w:r w:rsidR="00653872" w:rsidRPr="00963159">
        <w:rPr>
          <w:rFonts w:ascii="Times New Roman" w:hAnsi="Times New Roman" w:cs="Times New Roman"/>
        </w:rPr>
        <w:t xml:space="preserve">zmiany podwykonawcy, na którego zdolnościach technicznych lub zawodowych polegał Wykonawca ubiegając się o zawarcie Umowy, w sytuacji gdy nie dysponuje on już zasobami wskazanego w ofercie podmiotu  - </w:t>
      </w:r>
      <w:r w:rsidR="00A65A00" w:rsidRPr="00963159">
        <w:rPr>
          <w:rFonts w:ascii="Times New Roman" w:hAnsi="Times New Roman" w:cs="Times New Roman"/>
        </w:rPr>
        <w:t>jeżeli wykaże on, że zastępujący podmiot</w:t>
      </w:r>
      <w:r w:rsidR="00025F22" w:rsidRPr="00963159">
        <w:rPr>
          <w:rFonts w:ascii="Times New Roman" w:hAnsi="Times New Roman" w:cs="Times New Roman"/>
        </w:rPr>
        <w:t xml:space="preserve"> lun on sam</w:t>
      </w:r>
      <w:r w:rsidR="00A65A00" w:rsidRPr="00963159">
        <w:rPr>
          <w:rFonts w:ascii="Times New Roman" w:hAnsi="Times New Roman" w:cs="Times New Roman"/>
        </w:rPr>
        <w:t xml:space="preserve"> spełnia określone w dokumentacji zamówienia warunki udziału w postępowaniu.</w:t>
      </w:r>
      <w:r w:rsidRPr="00963159">
        <w:rPr>
          <w:rFonts w:ascii="Times New Roman" w:hAnsi="Times New Roman" w:cs="Times New Roman"/>
        </w:rPr>
        <w:t xml:space="preserve"> Zmiana taka nie stanowi zmiany umowy i nie wymaga zawarcia aneksu, a jedynie zawiadomienia Zamawiającego. Do zawiadomienia należy dołączyć dokumenty </w:t>
      </w:r>
      <w:r w:rsidR="00001861" w:rsidRPr="00963159">
        <w:rPr>
          <w:rFonts w:ascii="Times New Roman" w:hAnsi="Times New Roman" w:cs="Times New Roman"/>
        </w:rPr>
        <w:t xml:space="preserve">mające na celu potwierdzenie posiadane przez ten podmiot </w:t>
      </w:r>
      <w:r w:rsidR="00985B89" w:rsidRPr="00963159">
        <w:rPr>
          <w:rFonts w:ascii="Times New Roman" w:hAnsi="Times New Roman" w:cs="Times New Roman"/>
        </w:rPr>
        <w:t xml:space="preserve">lub Wykonawcę </w:t>
      </w:r>
      <w:r w:rsidR="00001861" w:rsidRPr="00963159">
        <w:rPr>
          <w:rFonts w:ascii="Times New Roman" w:hAnsi="Times New Roman" w:cs="Times New Roman"/>
        </w:rPr>
        <w:t>zdolności techniczne lub zawodowe określon</w:t>
      </w:r>
      <w:r w:rsidR="00985B89" w:rsidRPr="00963159">
        <w:rPr>
          <w:rFonts w:ascii="Times New Roman" w:hAnsi="Times New Roman" w:cs="Times New Roman"/>
        </w:rPr>
        <w:t>e</w:t>
      </w:r>
      <w:r w:rsidR="00001861" w:rsidRPr="00963159">
        <w:rPr>
          <w:rFonts w:ascii="Times New Roman" w:hAnsi="Times New Roman" w:cs="Times New Roman"/>
        </w:rPr>
        <w:t xml:space="preserve"> w SWZ.</w:t>
      </w:r>
    </w:p>
    <w:p w14:paraId="025A4D47" w14:textId="77777777" w:rsidR="004B36F1" w:rsidRPr="00963159" w:rsidRDefault="00F95CA2"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487C3418" w:rsidR="004B36F1" w:rsidRPr="00963159" w:rsidRDefault="00985B89"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Każda</w:t>
      </w:r>
      <w:r w:rsidR="004B36F1" w:rsidRPr="00963159">
        <w:rPr>
          <w:rFonts w:ascii="Times New Roman" w:hAnsi="Times New Roman" w:cs="Times New Roman"/>
        </w:rPr>
        <w:t xml:space="preserve"> ze Stron umowy może zawnioskować o jej zmianę. W</w:t>
      </w:r>
      <w:r w:rsidR="00CF5582" w:rsidRPr="00963159">
        <w:rPr>
          <w:rFonts w:ascii="Times New Roman" w:hAnsi="Times New Roman" w:cs="Times New Roman"/>
        </w:rPr>
        <w:t xml:space="preserve"> celu dokonania zmiany Umowy St</w:t>
      </w:r>
      <w:r w:rsidR="004B36F1" w:rsidRPr="00963159">
        <w:rPr>
          <w:rFonts w:ascii="Times New Roman" w:hAnsi="Times New Roman" w:cs="Times New Roman"/>
        </w:rPr>
        <w:t>rona o to wnioskująca zobowiązana jest do złożenia drug</w:t>
      </w:r>
      <w:r w:rsidRPr="00963159">
        <w:rPr>
          <w:rFonts w:ascii="Times New Roman" w:hAnsi="Times New Roman" w:cs="Times New Roman"/>
        </w:rPr>
        <w:t xml:space="preserve">iej Stronie propozycji zmiany w </w:t>
      </w:r>
      <w:r w:rsidR="004B36F1" w:rsidRPr="00963159">
        <w:rPr>
          <w:rFonts w:ascii="Times New Roman" w:hAnsi="Times New Roman" w:cs="Times New Roman"/>
        </w:rPr>
        <w:t>terminie</w:t>
      </w:r>
      <w:r w:rsidR="007448CE" w:rsidRPr="00963159">
        <w:rPr>
          <w:rFonts w:ascii="Times New Roman" w:hAnsi="Times New Roman" w:cs="Times New Roman"/>
        </w:rPr>
        <w:t xml:space="preserve"> 14</w:t>
      </w:r>
      <w:r w:rsidR="00F94AA2" w:rsidRPr="00963159">
        <w:rPr>
          <w:rStyle w:val="Odwoaniedokomentarza"/>
          <w:rFonts w:ascii="Times New Roman" w:eastAsia="Times New Roman" w:hAnsi="Times New Roman" w:cs="Times New Roman"/>
          <w:sz w:val="20"/>
          <w:szCs w:val="20"/>
          <w:lang w:eastAsia="ar-SA"/>
        </w:rPr>
        <w:t xml:space="preserve"> d</w:t>
      </w:r>
      <w:r w:rsidR="004B36F1" w:rsidRPr="00963159">
        <w:rPr>
          <w:rFonts w:ascii="Times New Roman" w:hAnsi="Times New Roman" w:cs="Times New Roman"/>
        </w:rPr>
        <w:t>ni od dnia zaistnienia okoliczności będących podstawą zmiany.</w:t>
      </w:r>
    </w:p>
    <w:p w14:paraId="0DD85EB4" w14:textId="1B99DF6D" w:rsidR="004B36F1" w:rsidRPr="00963159" w:rsidRDefault="004B36F1"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Wniosek o zmianę Umowy powinien zawierać co najmniej:</w:t>
      </w:r>
    </w:p>
    <w:p w14:paraId="40B5E2AD" w14:textId="69805B6C" w:rsidR="004B36F1" w:rsidRPr="00963159" w:rsidRDefault="00001861" w:rsidP="00EA2433">
      <w:pPr>
        <w:pStyle w:val="Akapitzlist1"/>
        <w:numPr>
          <w:ilvl w:val="0"/>
          <w:numId w:val="23"/>
        </w:numPr>
        <w:spacing w:after="0"/>
        <w:ind w:left="1134" w:hanging="425"/>
        <w:jc w:val="both"/>
        <w:rPr>
          <w:rFonts w:ascii="Times New Roman" w:hAnsi="Times New Roman" w:cs="Times New Roman"/>
        </w:rPr>
      </w:pPr>
      <w:r w:rsidRPr="00963159">
        <w:rPr>
          <w:rFonts w:ascii="Times New Roman" w:hAnsi="Times New Roman" w:cs="Times New Roman"/>
        </w:rPr>
        <w:t>z</w:t>
      </w:r>
      <w:r w:rsidR="004B36F1" w:rsidRPr="00963159">
        <w:rPr>
          <w:rFonts w:ascii="Times New Roman" w:hAnsi="Times New Roman" w:cs="Times New Roman"/>
        </w:rPr>
        <w:t>akres proponowanej zmiany;</w:t>
      </w:r>
    </w:p>
    <w:p w14:paraId="1CC5E509" w14:textId="446F257A" w:rsidR="004B36F1" w:rsidRPr="00963159" w:rsidRDefault="00001861" w:rsidP="00EA2433">
      <w:pPr>
        <w:pStyle w:val="Akapitzlist1"/>
        <w:numPr>
          <w:ilvl w:val="0"/>
          <w:numId w:val="23"/>
        </w:numPr>
        <w:spacing w:after="0"/>
        <w:ind w:left="1134" w:hanging="425"/>
        <w:jc w:val="both"/>
        <w:rPr>
          <w:rFonts w:ascii="Times New Roman" w:hAnsi="Times New Roman" w:cs="Times New Roman"/>
        </w:rPr>
      </w:pPr>
      <w:r w:rsidRPr="00963159">
        <w:rPr>
          <w:rFonts w:ascii="Times New Roman" w:hAnsi="Times New Roman" w:cs="Times New Roman"/>
        </w:rPr>
        <w:t>o</w:t>
      </w:r>
      <w:r w:rsidR="004B36F1" w:rsidRPr="00963159">
        <w:rPr>
          <w:rFonts w:ascii="Times New Roman" w:hAnsi="Times New Roman" w:cs="Times New Roman"/>
        </w:rPr>
        <w:t>pis okoliczności faktycznych uprawniających do dokonania zmiany;</w:t>
      </w:r>
    </w:p>
    <w:p w14:paraId="6EF04A1B" w14:textId="77FAE976" w:rsidR="004B36F1" w:rsidRPr="00963159" w:rsidRDefault="00001861" w:rsidP="00EA2433">
      <w:pPr>
        <w:pStyle w:val="Akapitzlist1"/>
        <w:numPr>
          <w:ilvl w:val="0"/>
          <w:numId w:val="23"/>
        </w:numPr>
        <w:spacing w:after="0"/>
        <w:ind w:left="1134" w:hanging="425"/>
        <w:jc w:val="both"/>
        <w:rPr>
          <w:rFonts w:ascii="Times New Roman" w:hAnsi="Times New Roman" w:cs="Times New Roman"/>
        </w:rPr>
      </w:pPr>
      <w:r w:rsidRPr="00963159">
        <w:rPr>
          <w:rFonts w:ascii="Times New Roman" w:hAnsi="Times New Roman" w:cs="Times New Roman"/>
        </w:rPr>
        <w:t>p</w:t>
      </w:r>
      <w:r w:rsidR="004B36F1" w:rsidRPr="00963159">
        <w:rPr>
          <w:rFonts w:ascii="Times New Roman" w:hAnsi="Times New Roman" w:cs="Times New Roman"/>
        </w:rPr>
        <w:t>odstawę dokonania zmiany, to jest podstawę prawną wynikającą z postanowień Umowy;</w:t>
      </w:r>
    </w:p>
    <w:p w14:paraId="1357E4B9" w14:textId="4B7D1090" w:rsidR="004B36F1" w:rsidRPr="00963159" w:rsidRDefault="00001861" w:rsidP="00EA2433">
      <w:pPr>
        <w:pStyle w:val="Akapitzlist1"/>
        <w:numPr>
          <w:ilvl w:val="0"/>
          <w:numId w:val="23"/>
        </w:numPr>
        <w:spacing w:after="0"/>
        <w:ind w:left="1134" w:hanging="425"/>
        <w:jc w:val="both"/>
        <w:rPr>
          <w:rFonts w:ascii="Times New Roman" w:hAnsi="Times New Roman" w:cs="Times New Roman"/>
        </w:rPr>
      </w:pPr>
      <w:r w:rsidRPr="00963159">
        <w:rPr>
          <w:rFonts w:ascii="Times New Roman" w:hAnsi="Times New Roman" w:cs="Times New Roman"/>
        </w:rPr>
        <w:t>i</w:t>
      </w:r>
      <w:r w:rsidR="004B36F1" w:rsidRPr="00963159">
        <w:rPr>
          <w:rFonts w:ascii="Times New Roman" w:hAnsi="Times New Roman" w:cs="Times New Roman"/>
        </w:rPr>
        <w:t>nformacje i dowody potwierdzające, że zostały spełnione okoliczności uzasadniające dokonanie zmiany Umowy.</w:t>
      </w:r>
    </w:p>
    <w:p w14:paraId="5A4E12F3" w14:textId="71F7124D" w:rsidR="00CF5582" w:rsidRPr="00963159" w:rsidRDefault="00CF5582"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66EC4564" w:rsidR="00CF5582" w:rsidRPr="00963159" w:rsidRDefault="00CF5582"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 xml:space="preserve">W przypadku złożenia wniosku o zmianę druga Strona jest zobowiązana w terminie </w:t>
      </w:r>
      <w:r w:rsidR="00FB6703" w:rsidRPr="00963159">
        <w:rPr>
          <w:rFonts w:ascii="Times New Roman" w:hAnsi="Times New Roman" w:cs="Times New Roman"/>
        </w:rPr>
        <w:t>7</w:t>
      </w:r>
      <w:r w:rsidRPr="00963159">
        <w:rPr>
          <w:rFonts w:ascii="Times New Roman" w:hAnsi="Times New Roman" w:cs="Times New Roman"/>
        </w:rPr>
        <w:t xml:space="preserve"> dni</w:t>
      </w:r>
      <w:r w:rsidR="00F94AA2" w:rsidRPr="00963159">
        <w:rPr>
          <w:rStyle w:val="Odwoaniedokomentarza"/>
          <w:rFonts w:ascii="Times New Roman" w:eastAsia="Times New Roman" w:hAnsi="Times New Roman" w:cs="Times New Roman"/>
          <w:sz w:val="20"/>
          <w:szCs w:val="20"/>
          <w:lang w:eastAsia="ar-SA"/>
        </w:rPr>
        <w:t xml:space="preserve"> od</w:t>
      </w:r>
      <w:r w:rsidRPr="00963159">
        <w:rPr>
          <w:rFonts w:ascii="Times New Roman" w:hAnsi="Times New Roman" w:cs="Times New Roman"/>
        </w:rPr>
        <w:t xml:space="preserve"> dnia otrzymania wniosku do ustosunkowania się do niego. Przede wszystkim druga Strona może:</w:t>
      </w:r>
    </w:p>
    <w:p w14:paraId="295F41F5" w14:textId="77777777" w:rsidR="00CF5582" w:rsidRPr="00963159" w:rsidRDefault="00CF5582" w:rsidP="00EA2433">
      <w:pPr>
        <w:pStyle w:val="Akapitzlist1"/>
        <w:numPr>
          <w:ilvl w:val="1"/>
          <w:numId w:val="20"/>
        </w:numPr>
        <w:spacing w:after="0"/>
        <w:ind w:left="1134" w:hanging="425"/>
        <w:jc w:val="both"/>
        <w:rPr>
          <w:rFonts w:ascii="Times New Roman" w:hAnsi="Times New Roman" w:cs="Times New Roman"/>
        </w:rPr>
      </w:pPr>
      <w:r w:rsidRPr="00963159">
        <w:rPr>
          <w:rFonts w:ascii="Times New Roman" w:hAnsi="Times New Roman" w:cs="Times New Roman"/>
        </w:rPr>
        <w:t>zaakceptować wniosek o zmianę,</w:t>
      </w:r>
    </w:p>
    <w:p w14:paraId="46721BEF" w14:textId="3F02005C" w:rsidR="00CF5582" w:rsidRPr="00963159" w:rsidRDefault="00CF5582" w:rsidP="00EA2433">
      <w:pPr>
        <w:pStyle w:val="Akapitzlist1"/>
        <w:numPr>
          <w:ilvl w:val="1"/>
          <w:numId w:val="20"/>
        </w:numPr>
        <w:spacing w:after="0"/>
        <w:ind w:left="1134" w:hanging="425"/>
        <w:jc w:val="both"/>
        <w:rPr>
          <w:rFonts w:ascii="Times New Roman" w:hAnsi="Times New Roman" w:cs="Times New Roman"/>
        </w:rPr>
      </w:pPr>
      <w:r w:rsidRPr="00963159">
        <w:rPr>
          <w:rFonts w:ascii="Times New Roman" w:hAnsi="Times New Roman" w:cs="Times New Roman"/>
        </w:rPr>
        <w:t>wezwać Stronę wnioskującą o zmianę do uzupełnienia wniosku lub przedstawienia dodatkowych wyjaśnień wraz ze stosownym uzasadnieniem takiego wezwania,</w:t>
      </w:r>
    </w:p>
    <w:p w14:paraId="22A6880D" w14:textId="4AD492DA" w:rsidR="00CF5582" w:rsidRPr="00963159" w:rsidRDefault="00CF5582" w:rsidP="00EA2433">
      <w:pPr>
        <w:pStyle w:val="Akapitzlist1"/>
        <w:numPr>
          <w:ilvl w:val="1"/>
          <w:numId w:val="20"/>
        </w:numPr>
        <w:spacing w:after="0"/>
        <w:ind w:left="1134" w:hanging="425"/>
        <w:jc w:val="both"/>
        <w:rPr>
          <w:rFonts w:ascii="Times New Roman" w:hAnsi="Times New Roman" w:cs="Times New Roman"/>
        </w:rPr>
      </w:pPr>
      <w:r w:rsidRPr="00963159">
        <w:rPr>
          <w:rFonts w:ascii="Times New Roman" w:hAnsi="Times New Roman" w:cs="Times New Roman"/>
        </w:rPr>
        <w:lastRenderedPageBreak/>
        <w:t>zaproponować podjęcie negocjacji treści umowy w zakresie wnioskowanej zmiany,</w:t>
      </w:r>
    </w:p>
    <w:p w14:paraId="4067E4CB" w14:textId="08503DCC" w:rsidR="00CF5582" w:rsidRPr="00963159" w:rsidRDefault="00CF5582" w:rsidP="00EA2433">
      <w:pPr>
        <w:pStyle w:val="Akapitzlist1"/>
        <w:numPr>
          <w:ilvl w:val="1"/>
          <w:numId w:val="20"/>
        </w:numPr>
        <w:spacing w:after="0"/>
        <w:ind w:left="1134" w:hanging="425"/>
        <w:jc w:val="both"/>
        <w:rPr>
          <w:rFonts w:ascii="Times New Roman" w:hAnsi="Times New Roman" w:cs="Times New Roman"/>
        </w:rPr>
      </w:pPr>
      <w:r w:rsidRPr="00963159">
        <w:rPr>
          <w:rFonts w:ascii="Times New Roman" w:hAnsi="Times New Roman" w:cs="Times New Roman"/>
        </w:rPr>
        <w:t xml:space="preserve">odrzucić wniosek o zmianę. </w:t>
      </w:r>
    </w:p>
    <w:p w14:paraId="60121840" w14:textId="149ED8B3" w:rsidR="005D5EAE" w:rsidRPr="00963159" w:rsidRDefault="005D5EAE" w:rsidP="00EA2433">
      <w:pPr>
        <w:pStyle w:val="Akapitzlist1"/>
        <w:numPr>
          <w:ilvl w:val="0"/>
          <w:numId w:val="20"/>
        </w:numPr>
        <w:spacing w:after="0"/>
        <w:ind w:left="567" w:hanging="567"/>
        <w:jc w:val="both"/>
        <w:rPr>
          <w:rFonts w:ascii="Times New Roman" w:hAnsi="Times New Roman" w:cs="Times New Roman"/>
        </w:rPr>
      </w:pPr>
      <w:r w:rsidRPr="00963159">
        <w:rPr>
          <w:rFonts w:ascii="Times New Roman" w:hAnsi="Times New Roman" w:cs="Times New Roman"/>
        </w:rPr>
        <w:t>Z negocjacji treści zmiany umowy Strony sporządzają notatkę przedstawiającą przebieg spotkania i jego ustalenia.</w:t>
      </w:r>
    </w:p>
    <w:p w14:paraId="41232830" w14:textId="77777777" w:rsidR="00F95CA2" w:rsidRPr="00963159" w:rsidRDefault="00F95CA2"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963159" w:rsidRDefault="00F95CA2" w:rsidP="00EA2433">
      <w:pPr>
        <w:pStyle w:val="Akapitzlist1"/>
        <w:numPr>
          <w:ilvl w:val="0"/>
          <w:numId w:val="20"/>
        </w:numPr>
        <w:spacing w:after="0"/>
        <w:ind w:left="540" w:hanging="540"/>
        <w:jc w:val="both"/>
        <w:rPr>
          <w:rFonts w:ascii="Times New Roman" w:hAnsi="Times New Roman" w:cs="Times New Roman"/>
        </w:rPr>
      </w:pPr>
      <w:r w:rsidRPr="00963159">
        <w:rPr>
          <w:rFonts w:ascii="Times New Roman" w:hAnsi="Times New Roman" w:cs="Times New Roman"/>
        </w:rPr>
        <w:t>Zmiany postanowień Umowy wymagają formy pisemnej pod rygorem nieważności.</w:t>
      </w:r>
    </w:p>
    <w:p w14:paraId="499D398D" w14:textId="77777777" w:rsidR="00B403AC" w:rsidRDefault="00F95CA2" w:rsidP="00B403AC">
      <w:pPr>
        <w:pStyle w:val="Akapitzlist1"/>
        <w:numPr>
          <w:ilvl w:val="0"/>
          <w:numId w:val="20"/>
        </w:numPr>
        <w:spacing w:after="240"/>
        <w:ind w:left="539" w:hanging="539"/>
        <w:jc w:val="both"/>
        <w:rPr>
          <w:rFonts w:ascii="Times New Roman" w:hAnsi="Times New Roman" w:cs="Times New Roman"/>
        </w:rPr>
      </w:pPr>
      <w:r w:rsidRPr="00963159">
        <w:rPr>
          <w:rFonts w:ascii="Times New Roman" w:hAnsi="Times New Roman" w:cs="Times New Roman"/>
        </w:rPr>
        <w:t>Niezależni</w:t>
      </w:r>
      <w:r w:rsidR="000D6DD4" w:rsidRPr="00963159">
        <w:rPr>
          <w:rFonts w:ascii="Times New Roman" w:hAnsi="Times New Roman" w:cs="Times New Roman"/>
        </w:rPr>
        <w:t>e od postanowień ust. 2 – 8</w:t>
      </w:r>
      <w:r w:rsidRPr="00963159">
        <w:rPr>
          <w:rFonts w:ascii="Times New Roman" w:hAnsi="Times New Roman" w:cs="Times New Roman"/>
        </w:rPr>
        <w:t>,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70FE062B" w14:textId="3A7908EF" w:rsidR="00B403AC" w:rsidRPr="00B403AC" w:rsidRDefault="00B403AC" w:rsidP="00B403AC">
      <w:pPr>
        <w:pStyle w:val="Akapitzlist1"/>
        <w:spacing w:after="240"/>
        <w:ind w:left="53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403AC">
        <w:rPr>
          <w:rFonts w:ascii="Times New Roman" w:hAnsi="Times New Roman" w:cs="Times New Roman"/>
          <w:b/>
          <w:smallCaps/>
        </w:rPr>
        <w:t xml:space="preserve">§ 19 </w:t>
      </w:r>
      <w:r>
        <w:rPr>
          <w:rFonts w:ascii="Times New Roman" w:hAnsi="Times New Roman" w:cs="Times New Roman"/>
          <w:b/>
          <w:smallCaps/>
        </w:rPr>
        <w:tab/>
      </w:r>
      <w:proofErr w:type="spellStart"/>
      <w:r w:rsidRPr="00B403AC">
        <w:rPr>
          <w:rFonts w:ascii="Times New Roman" w:hAnsi="Times New Roman" w:cs="Times New Roman"/>
          <w:b/>
          <w:smallCaps/>
        </w:rPr>
        <w:t>Rodo</w:t>
      </w:r>
      <w:proofErr w:type="spellEnd"/>
    </w:p>
    <w:p w14:paraId="3653AF87" w14:textId="77777777" w:rsidR="00B403AC" w:rsidRPr="00B403AC" w:rsidRDefault="00B403AC" w:rsidP="00B403AC">
      <w:pPr>
        <w:pStyle w:val="Tekstpodstawowy"/>
        <w:numPr>
          <w:ilvl w:val="0"/>
          <w:numId w:val="44"/>
        </w:numPr>
        <w:ind w:left="284"/>
        <w:jc w:val="both"/>
        <w:rPr>
          <w:rFonts w:ascii="Times New Roman" w:hAnsi="Times New Roman" w:cs="Times New Roman"/>
          <w:sz w:val="20"/>
          <w:szCs w:val="20"/>
          <w:lang w:val="pl-PL"/>
        </w:rPr>
      </w:pPr>
      <w:bookmarkStart w:id="4" w:name="_Hlk121984617"/>
      <w:r w:rsidRPr="00B403AC">
        <w:rPr>
          <w:rFonts w:ascii="Times New Roman" w:hAnsi="Times New Roman"/>
          <w:sz w:val="20"/>
          <w:szCs w:val="20"/>
          <w:lang w:val="pl-PL"/>
        </w:rPr>
        <w:t xml:space="preserve">Zamawiający </w:t>
      </w:r>
      <w:r w:rsidRPr="00B403AC" w:rsidDel="008E518A">
        <w:rPr>
          <w:rFonts w:ascii="Times New Roman" w:hAnsi="Times New Roman"/>
          <w:sz w:val="20"/>
          <w:szCs w:val="20"/>
          <w:lang w:val="pl-PL"/>
        </w:rPr>
        <w:t xml:space="preserve"> </w:t>
      </w:r>
      <w:r w:rsidRPr="00B403AC">
        <w:rPr>
          <w:rFonts w:ascii="Times New Roman" w:hAnsi="Times New Roman"/>
          <w:sz w:val="20"/>
          <w:szCs w:val="20"/>
          <w:lang w:val="pl-PL"/>
        </w:rPr>
        <w:t xml:space="preserve">oświadcza, że będzie przetwarzać dane osobowe osób: zawierających umowę, osób zaangażowanych w jej realizację i rozliczenie oraz innych osób zaangażowanych przez Wykonawcę, jeżeli ten przekaże ich dane osobowe Zamawiającemu, zgodnie ze swoimi obowiązkami wynikającymi z obowiązującego prawa o ochronie danych, w tym z Rozporządzenia (UE) 2016/679 Parlamentu Europejskiego i Rady z dnia 27 kwietnia 2016 r. </w:t>
      </w:r>
      <w:r w:rsidRPr="00B403AC">
        <w:rPr>
          <w:rFonts w:ascii="Times New Roman" w:hAnsi="Times New Roman"/>
          <w:bCs/>
          <w:sz w:val="20"/>
          <w:szCs w:val="20"/>
          <w:lang w:val="pl-PL"/>
        </w:rPr>
        <w:t>w sprawie ochrony osób fizycznych w związku z przetwarzaniem danych osobowych i w sprawie swobodnego przepływu takich danych (dalej: RODO)</w:t>
      </w:r>
      <w:r w:rsidRPr="00B403AC">
        <w:rPr>
          <w:rFonts w:ascii="Times New Roman" w:hAnsi="Times New Roman"/>
          <w:sz w:val="20"/>
          <w:szCs w:val="20"/>
          <w:lang w:val="pl-PL"/>
        </w:rPr>
        <w:t>, oraz wdroży odpowiednie środki techniczne i organizacyjne w celu zapewnienia ochrony danych osobowych ww. osób przed nieuprawnionym lub niezgodnym z prawem wykorzystaniem oraz przed ich nieumyślną utratą, zniszczeniem, uszkodzeniem, zmianą lub ujawnieniem.</w:t>
      </w:r>
    </w:p>
    <w:p w14:paraId="43819467" w14:textId="3262C125" w:rsidR="00B403AC" w:rsidRPr="00B403AC" w:rsidRDefault="00B403AC" w:rsidP="00B403AC">
      <w:pPr>
        <w:pStyle w:val="Akapitzlist"/>
        <w:numPr>
          <w:ilvl w:val="0"/>
          <w:numId w:val="44"/>
        </w:numPr>
        <w:autoSpaceDE w:val="0"/>
        <w:autoSpaceDN w:val="0"/>
        <w:adjustRightInd w:val="0"/>
        <w:spacing w:after="0" w:line="240" w:lineRule="auto"/>
        <w:ind w:left="284"/>
        <w:contextualSpacing w:val="0"/>
        <w:jc w:val="both"/>
        <w:rPr>
          <w:rFonts w:ascii="Times New Roman" w:hAnsi="Times New Roman"/>
          <w:sz w:val="20"/>
          <w:szCs w:val="20"/>
        </w:rPr>
      </w:pPr>
      <w:r w:rsidRPr="00B403AC">
        <w:rPr>
          <w:rFonts w:ascii="Times New Roman" w:hAnsi="Times New Roman"/>
          <w:sz w:val="20"/>
          <w:szCs w:val="20"/>
        </w:rPr>
        <w:t xml:space="preserve">Wykonawca zobowiązuje się do spełnienia w imieniu Zamawiającego obowiązku informacyjnego, o którym mowa w art. 13 RODO, wobec osób wskazanych w </w:t>
      </w:r>
      <w:bookmarkStart w:id="5" w:name="_Hlk127168352"/>
      <w:r w:rsidRPr="00B403AC">
        <w:rPr>
          <w:rFonts w:ascii="Times New Roman" w:hAnsi="Times New Roman"/>
          <w:sz w:val="20"/>
          <w:szCs w:val="20"/>
        </w:rPr>
        <w:t>§</w:t>
      </w:r>
      <w:r w:rsidRPr="00FC1D7B">
        <w:rPr>
          <w:rFonts w:ascii="Times New Roman" w:hAnsi="Times New Roman"/>
          <w:sz w:val="20"/>
          <w:szCs w:val="20"/>
        </w:rPr>
        <w:t>19</w:t>
      </w:r>
      <w:r w:rsidRPr="00B403AC">
        <w:rPr>
          <w:rFonts w:ascii="Times New Roman" w:hAnsi="Times New Roman"/>
          <w:sz w:val="20"/>
          <w:szCs w:val="20"/>
        </w:rPr>
        <w:t xml:space="preserve"> ust. 1</w:t>
      </w:r>
      <w:bookmarkEnd w:id="5"/>
      <w:r w:rsidRPr="00B403AC">
        <w:rPr>
          <w:rFonts w:ascii="Times New Roman" w:hAnsi="Times New Roman"/>
          <w:sz w:val="20"/>
          <w:szCs w:val="20"/>
        </w:rPr>
        <w:t>, dotyczącego przetwarzania ich danych osobowych przez Zleceniodawcę, przekazując im informacje wskazane w §</w:t>
      </w:r>
      <w:r w:rsidRPr="00FC1D7B">
        <w:rPr>
          <w:rFonts w:ascii="Times New Roman" w:hAnsi="Times New Roman"/>
          <w:sz w:val="20"/>
          <w:szCs w:val="20"/>
        </w:rPr>
        <w:t>19 ust</w:t>
      </w:r>
      <w:r w:rsidRPr="00B403AC">
        <w:rPr>
          <w:rFonts w:ascii="Times New Roman" w:hAnsi="Times New Roman"/>
          <w:sz w:val="20"/>
          <w:szCs w:val="20"/>
        </w:rPr>
        <w:t>. 3 – 11.</w:t>
      </w:r>
    </w:p>
    <w:p w14:paraId="5D26FC66" w14:textId="4A12BB69" w:rsidR="00B403AC" w:rsidRPr="00B403AC" w:rsidRDefault="00B403AC" w:rsidP="00B403AC">
      <w:pPr>
        <w:pStyle w:val="Akapitzlist"/>
        <w:widowControl w:val="0"/>
        <w:numPr>
          <w:ilvl w:val="0"/>
          <w:numId w:val="44"/>
        </w:numPr>
        <w:autoSpaceDE w:val="0"/>
        <w:autoSpaceDN w:val="0"/>
        <w:spacing w:after="0" w:line="240" w:lineRule="auto"/>
        <w:ind w:left="284"/>
        <w:contextualSpacing w:val="0"/>
        <w:jc w:val="both"/>
        <w:rPr>
          <w:rFonts w:ascii="Times New Roman" w:hAnsi="Times New Roman"/>
          <w:sz w:val="20"/>
          <w:szCs w:val="20"/>
        </w:rPr>
      </w:pPr>
      <w:r w:rsidRPr="00B403AC">
        <w:rPr>
          <w:rFonts w:ascii="Times New Roman" w:hAnsi="Times New Roman"/>
          <w:sz w:val="20"/>
          <w:szCs w:val="20"/>
        </w:rPr>
        <w:t xml:space="preserve">Administratorem danych osobowych osób wskazanych w </w:t>
      </w:r>
      <w:r w:rsidRPr="00FC1D7B">
        <w:rPr>
          <w:rFonts w:ascii="Times New Roman" w:hAnsi="Times New Roman"/>
          <w:sz w:val="20"/>
          <w:szCs w:val="20"/>
        </w:rPr>
        <w:t xml:space="preserve">§19 </w:t>
      </w:r>
      <w:r w:rsidRPr="00B403AC">
        <w:rPr>
          <w:rFonts w:ascii="Times New Roman" w:hAnsi="Times New Roman"/>
          <w:sz w:val="20"/>
          <w:szCs w:val="20"/>
        </w:rPr>
        <w:t>ust. 1 jest Wójt Gminy Kołbaskowo, z siedzibą w Kołbaskowie 106, 72-001 Kołbaskowo. Z administratorem danych można się skontaktować poprzez adres e-mail: biuro@kolbaskowo.pl lub telefonicznie pod numerem tel. 91 311 95 10, bądź pisemnie na adres siedziby administratora.</w:t>
      </w:r>
    </w:p>
    <w:p w14:paraId="3BADABBF" w14:textId="77777777" w:rsidR="00B403AC" w:rsidRPr="00FC1D7B"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 xml:space="preserve">Administrator wyznaczył Inspektora Ochrony Danych osobowych (IOD), którą to funkcje pełni Krzysztof Rychel. Z IOD można kontaktować się telefonicznie pod nr tel. 601 080 704 lub poprzez email: iodo_kolbaskowo@wp.pl, bądź pisemnie na adres siedziby administratora. Z inspektorem ochrony danych można się kontaktować, w sprawach dotyczących przetwarzania danych osobowych oraz korzystania z praw związanych z przetwarzaniem </w:t>
      </w:r>
      <w:r w:rsidRPr="00FC1D7B">
        <w:rPr>
          <w:rFonts w:ascii="Times New Roman" w:hAnsi="Times New Roman"/>
          <w:sz w:val="20"/>
          <w:szCs w:val="20"/>
        </w:rPr>
        <w:t>danych.</w:t>
      </w:r>
    </w:p>
    <w:p w14:paraId="10A29E4C" w14:textId="21FEBF03"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FC1D7B">
        <w:rPr>
          <w:rFonts w:ascii="Times New Roman" w:hAnsi="Times New Roman"/>
          <w:sz w:val="20"/>
          <w:szCs w:val="20"/>
        </w:rPr>
        <w:t xml:space="preserve">Dane osobowe osób wskazanych w §19 </w:t>
      </w:r>
      <w:r w:rsidRPr="00B403AC">
        <w:rPr>
          <w:rFonts w:ascii="Times New Roman" w:hAnsi="Times New Roman"/>
          <w:sz w:val="20"/>
          <w:szCs w:val="20"/>
        </w:rPr>
        <w:t>ust. 1 będą przetwarzane w celu realizacji postanowień niniejszej umowy.</w:t>
      </w:r>
    </w:p>
    <w:p w14:paraId="499F9044" w14:textId="2B1DC89D"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 xml:space="preserve">Podstawę przetwarzania danych osób wymienionych </w:t>
      </w:r>
      <w:r w:rsidRPr="00FC1D7B">
        <w:rPr>
          <w:rFonts w:ascii="Times New Roman" w:hAnsi="Times New Roman"/>
          <w:sz w:val="20"/>
          <w:szCs w:val="20"/>
        </w:rPr>
        <w:t xml:space="preserve">w §19 </w:t>
      </w:r>
      <w:r w:rsidRPr="00B403AC">
        <w:rPr>
          <w:rFonts w:ascii="Times New Roman" w:hAnsi="Times New Roman"/>
          <w:sz w:val="20"/>
          <w:szCs w:val="20"/>
        </w:rPr>
        <w:t>ust. 1 stanowi art. 6 ust.1 lit. b) RODO w związku z zawarciem i realizacją umowy oraz art. 6 ust. lit. c) RODO w związku z prawnym obowiązkiem archiwizowania dokumentacji.</w:t>
      </w:r>
    </w:p>
    <w:p w14:paraId="096E658F" w14:textId="77777777"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Odbiorcami danych osobowych mogą być podmioty świadczące obsługę informatyczną administratora oraz jednostki administracji publicznej uprawnione do sprawowania kontroli i nadzoru nad prawidłowością funkcjonowania administratora lub mogące potwierdzić prawdziwość podanych w umowie informacji.</w:t>
      </w:r>
    </w:p>
    <w:p w14:paraId="6B3AE528" w14:textId="77777777"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Dane będą przetwarzane przez okres trwania umowy, a następnie po jej wygaśnięciu przechowywane przez 5 lat poczynając od 1 stycznia roku następującego po roku wygaśnięcia umowy, który to okres wynika z przyjętego przez administratora jednolitego Rzeczowego Wykazu Akt. Wskazany okres może ulec przedłużeniu o czas niezbędny do zamknięcia wzajemnych rozliczeń finansowych.</w:t>
      </w:r>
    </w:p>
    <w:p w14:paraId="4D7610F0" w14:textId="77777777"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Dane nie będą przetwarzane w sposób zautomatyzowany oraz nie zostaną poddane profilowaniu i nie będą przedmiotem przekazywania do państw trzecich.</w:t>
      </w:r>
    </w:p>
    <w:p w14:paraId="4574A61F" w14:textId="77777777"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rFonts w:ascii="Times New Roman" w:hAnsi="Times New Roman"/>
          <w:sz w:val="20"/>
          <w:szCs w:val="20"/>
        </w:rPr>
      </w:pPr>
      <w:r w:rsidRPr="00B403AC">
        <w:rPr>
          <w:rFonts w:ascii="Times New Roman" w:hAnsi="Times New Roman"/>
          <w:sz w:val="20"/>
          <w:szCs w:val="20"/>
        </w:rPr>
        <w:t xml:space="preserve">Zgodnie z RODO właścicielowi danych przysługuje prawo dostępu do swoich danych oraz otrzymania ich kopi, prawo do sprostowania (poprawiania) swoich danych, prawo do usunięcia danych osobowych, w sytuacji, </w:t>
      </w:r>
      <w:r w:rsidRPr="00B403AC">
        <w:rPr>
          <w:rFonts w:ascii="Times New Roman" w:hAnsi="Times New Roman"/>
          <w:sz w:val="20"/>
          <w:szCs w:val="20"/>
        </w:rPr>
        <w:lastRenderedPageBreak/>
        <w:t>gdy przetwarzanie danych nie następuje w celu, realizacji przedmiotu umowy, prawo do ograniczenia przetwarzania danych, prawo do wniesienia skargi do Prezesa UODO na adres Prezesa Urzędu Ochrony Danych Osobowych,  ul. Stawki 2, 00 —193 Warszawa.</w:t>
      </w:r>
    </w:p>
    <w:p w14:paraId="252A4F70" w14:textId="3812FC14" w:rsidR="00B403AC" w:rsidRPr="00B403AC" w:rsidRDefault="00B403AC" w:rsidP="00B403AC">
      <w:pPr>
        <w:pStyle w:val="Akapitzlist"/>
        <w:numPr>
          <w:ilvl w:val="0"/>
          <w:numId w:val="44"/>
        </w:numPr>
        <w:autoSpaceDE w:val="0"/>
        <w:autoSpaceDN w:val="0"/>
        <w:adjustRightInd w:val="0"/>
        <w:spacing w:before="120" w:after="0" w:line="240" w:lineRule="auto"/>
        <w:ind w:left="284"/>
        <w:jc w:val="both"/>
        <w:rPr>
          <w:sz w:val="20"/>
          <w:szCs w:val="20"/>
        </w:rPr>
      </w:pPr>
      <w:r w:rsidRPr="00B403AC">
        <w:rPr>
          <w:rFonts w:ascii="Times New Roman" w:hAnsi="Times New Roman"/>
          <w:sz w:val="20"/>
          <w:szCs w:val="20"/>
        </w:rPr>
        <w:t>Przetwarzanie danych jest wymogiem niezbędnym do zawarcia, realizacji i rozliczenia umowy.</w:t>
      </w:r>
      <w:bookmarkEnd w:id="4"/>
    </w:p>
    <w:p w14:paraId="4B5D6302" w14:textId="77777777" w:rsidR="00B403AC" w:rsidRPr="00B403AC" w:rsidRDefault="00B403AC" w:rsidP="00B403AC">
      <w:pPr>
        <w:pStyle w:val="Akapitzlist"/>
        <w:autoSpaceDE w:val="0"/>
        <w:autoSpaceDN w:val="0"/>
        <w:adjustRightInd w:val="0"/>
        <w:spacing w:before="120" w:after="0" w:line="240" w:lineRule="auto"/>
        <w:ind w:left="284"/>
        <w:jc w:val="both"/>
        <w:rPr>
          <w:sz w:val="20"/>
          <w:szCs w:val="20"/>
        </w:rPr>
      </w:pPr>
    </w:p>
    <w:p w14:paraId="2CE5B0BB" w14:textId="613D119F" w:rsidR="002F208F" w:rsidRPr="00963159" w:rsidRDefault="00FE2966" w:rsidP="00CF562B">
      <w:pPr>
        <w:pStyle w:val="Akapitzlist"/>
        <w:spacing w:after="240" w:line="276" w:lineRule="auto"/>
        <w:ind w:left="0"/>
        <w:contextualSpacing w:val="0"/>
        <w:jc w:val="center"/>
        <w:rPr>
          <w:rFonts w:ascii="Times New Roman" w:hAnsi="Times New Roman" w:cs="Times New Roman"/>
          <w:b/>
          <w:smallCaps/>
          <w:sz w:val="20"/>
          <w:szCs w:val="20"/>
        </w:rPr>
      </w:pPr>
      <w:r w:rsidRPr="00963159">
        <w:rPr>
          <w:rFonts w:ascii="Times New Roman" w:hAnsi="Times New Roman" w:cs="Times New Roman"/>
          <w:b/>
          <w:smallCaps/>
          <w:sz w:val="20"/>
          <w:szCs w:val="20"/>
        </w:rPr>
        <w:t xml:space="preserve">§ </w:t>
      </w:r>
      <w:r w:rsidR="00B403AC">
        <w:rPr>
          <w:rFonts w:ascii="Times New Roman" w:hAnsi="Times New Roman" w:cs="Times New Roman"/>
          <w:b/>
          <w:smallCaps/>
          <w:sz w:val="20"/>
          <w:szCs w:val="20"/>
        </w:rPr>
        <w:t>20</w:t>
      </w:r>
      <w:r w:rsidRPr="00963159">
        <w:rPr>
          <w:rFonts w:ascii="Times New Roman" w:hAnsi="Times New Roman" w:cs="Times New Roman"/>
          <w:b/>
          <w:smallCaps/>
          <w:sz w:val="20"/>
          <w:szCs w:val="20"/>
        </w:rPr>
        <w:t xml:space="preserve"> </w:t>
      </w:r>
      <w:r w:rsidRPr="00963159">
        <w:rPr>
          <w:rFonts w:ascii="Times New Roman" w:hAnsi="Times New Roman" w:cs="Times New Roman"/>
          <w:b/>
          <w:smallCaps/>
          <w:sz w:val="20"/>
          <w:szCs w:val="20"/>
        </w:rPr>
        <w:tab/>
        <w:t>Postanowienia Końcowe</w:t>
      </w:r>
    </w:p>
    <w:p w14:paraId="02B9C6DC" w14:textId="77777777" w:rsidR="002F208F" w:rsidRPr="00963159" w:rsidRDefault="002F208F"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963159" w:rsidRDefault="002F208F"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963159" w:rsidRDefault="002F208F"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Wszelkie zmiany i uzupełnienia Umowy wymagają formy pisemnej pod rygorem nieważności.</w:t>
      </w:r>
    </w:p>
    <w:p w14:paraId="0DD9C958" w14:textId="77777777" w:rsidR="002F208F" w:rsidRPr="00963159" w:rsidRDefault="002F208F"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W sprawach nieuregulowanych niniejszą Umową zastosowanie mają przepisy prawa polskiego, w tym w szczególności:</w:t>
      </w:r>
    </w:p>
    <w:p w14:paraId="60860E99" w14:textId="04F3A217" w:rsidR="002F208F" w:rsidRPr="00963159" w:rsidRDefault="002F208F" w:rsidP="003B03EB">
      <w:pPr>
        <w:pStyle w:val="Akapitzlist"/>
        <w:numPr>
          <w:ilvl w:val="0"/>
          <w:numId w:val="27"/>
        </w:numPr>
        <w:spacing w:after="240" w:line="276" w:lineRule="auto"/>
        <w:ind w:left="1134" w:hanging="567"/>
        <w:jc w:val="both"/>
        <w:rPr>
          <w:rFonts w:ascii="Times New Roman" w:hAnsi="Times New Roman" w:cs="Times New Roman"/>
          <w:sz w:val="20"/>
          <w:szCs w:val="20"/>
        </w:rPr>
      </w:pPr>
      <w:r w:rsidRPr="00963159">
        <w:rPr>
          <w:rFonts w:ascii="Times New Roman" w:hAnsi="Times New Roman" w:cs="Times New Roman"/>
          <w:sz w:val="20"/>
          <w:szCs w:val="20"/>
        </w:rPr>
        <w:t>przepisy ust</w:t>
      </w:r>
      <w:r w:rsidR="007448CE" w:rsidRPr="00963159">
        <w:rPr>
          <w:rFonts w:ascii="Times New Roman" w:hAnsi="Times New Roman" w:cs="Times New Roman"/>
          <w:sz w:val="20"/>
          <w:szCs w:val="20"/>
        </w:rPr>
        <w:t xml:space="preserve">awy z dnia 23 kwietnia 1964 r. </w:t>
      </w:r>
      <w:r w:rsidRPr="00963159">
        <w:rPr>
          <w:rFonts w:ascii="Times New Roman" w:hAnsi="Times New Roman" w:cs="Times New Roman"/>
          <w:sz w:val="20"/>
          <w:szCs w:val="20"/>
        </w:rPr>
        <w:t>Ko</w:t>
      </w:r>
      <w:r w:rsidR="00E63C2A" w:rsidRPr="00963159">
        <w:rPr>
          <w:rFonts w:ascii="Times New Roman" w:hAnsi="Times New Roman" w:cs="Times New Roman"/>
          <w:sz w:val="20"/>
          <w:szCs w:val="20"/>
        </w:rPr>
        <w:t>deks Cywilny</w:t>
      </w:r>
      <w:r w:rsidR="003B03EB">
        <w:rPr>
          <w:rFonts w:ascii="Times New Roman" w:hAnsi="Times New Roman" w:cs="Times New Roman"/>
          <w:sz w:val="20"/>
          <w:szCs w:val="20"/>
        </w:rPr>
        <w:t>;</w:t>
      </w:r>
    </w:p>
    <w:p w14:paraId="11EAF6E6" w14:textId="12891977" w:rsidR="002F208F" w:rsidRPr="00963159" w:rsidRDefault="002F208F" w:rsidP="003B03EB">
      <w:pPr>
        <w:pStyle w:val="Akapitzlist"/>
        <w:numPr>
          <w:ilvl w:val="0"/>
          <w:numId w:val="27"/>
        </w:numPr>
        <w:spacing w:after="240" w:line="276" w:lineRule="auto"/>
        <w:ind w:left="1134" w:hanging="567"/>
        <w:jc w:val="both"/>
        <w:rPr>
          <w:rFonts w:ascii="Times New Roman" w:hAnsi="Times New Roman" w:cs="Times New Roman"/>
          <w:sz w:val="20"/>
          <w:szCs w:val="20"/>
        </w:rPr>
      </w:pPr>
      <w:r w:rsidRPr="00963159">
        <w:rPr>
          <w:rFonts w:ascii="Times New Roman" w:hAnsi="Times New Roman" w:cs="Times New Roman"/>
          <w:sz w:val="20"/>
          <w:szCs w:val="20"/>
        </w:rPr>
        <w:t>u</w:t>
      </w:r>
      <w:r w:rsidR="007448CE" w:rsidRPr="00963159">
        <w:rPr>
          <w:rFonts w:ascii="Times New Roman" w:hAnsi="Times New Roman" w:cs="Times New Roman"/>
          <w:sz w:val="20"/>
          <w:szCs w:val="20"/>
        </w:rPr>
        <w:t>stawa z dnia 7 lipca 1994 r.</w:t>
      </w:r>
      <w:r w:rsidRPr="00963159">
        <w:rPr>
          <w:rFonts w:ascii="Times New Roman" w:hAnsi="Times New Roman" w:cs="Times New Roman"/>
          <w:sz w:val="20"/>
          <w:szCs w:val="20"/>
        </w:rPr>
        <w:t xml:space="preserve"> Prawo Budowlane</w:t>
      </w:r>
      <w:r w:rsidR="003B03EB">
        <w:rPr>
          <w:rFonts w:ascii="Times New Roman" w:hAnsi="Times New Roman" w:cs="Times New Roman"/>
          <w:sz w:val="20"/>
          <w:szCs w:val="20"/>
        </w:rPr>
        <w:t>;</w:t>
      </w:r>
    </w:p>
    <w:p w14:paraId="172C08C9" w14:textId="77777777" w:rsidR="003B03EB" w:rsidRDefault="002F208F" w:rsidP="003B03EB">
      <w:pPr>
        <w:pStyle w:val="Akapitzlist"/>
        <w:numPr>
          <w:ilvl w:val="0"/>
          <w:numId w:val="27"/>
        </w:numPr>
        <w:spacing w:after="240" w:line="276" w:lineRule="auto"/>
        <w:ind w:left="1134" w:hanging="567"/>
        <w:jc w:val="both"/>
        <w:rPr>
          <w:rFonts w:ascii="Times New Roman" w:hAnsi="Times New Roman" w:cs="Times New Roman"/>
          <w:sz w:val="20"/>
          <w:szCs w:val="20"/>
        </w:rPr>
      </w:pPr>
      <w:r w:rsidRPr="003B03EB">
        <w:rPr>
          <w:rFonts w:ascii="Times New Roman" w:hAnsi="Times New Roman" w:cs="Times New Roman"/>
          <w:sz w:val="20"/>
          <w:szCs w:val="20"/>
        </w:rPr>
        <w:t xml:space="preserve">ustawa z dnia 27 kwietnia 2001 r. Prawo ochrony środowiska </w:t>
      </w:r>
    </w:p>
    <w:p w14:paraId="11CDC580" w14:textId="47049DF1" w:rsidR="002F208F" w:rsidRPr="003B03EB" w:rsidRDefault="002F208F" w:rsidP="003B03EB">
      <w:pPr>
        <w:pStyle w:val="Akapitzlist"/>
        <w:spacing w:after="240" w:line="276" w:lineRule="auto"/>
        <w:ind w:left="567"/>
        <w:jc w:val="both"/>
        <w:rPr>
          <w:rFonts w:ascii="Times New Roman" w:hAnsi="Times New Roman" w:cs="Times New Roman"/>
          <w:sz w:val="20"/>
          <w:szCs w:val="20"/>
        </w:rPr>
      </w:pPr>
      <w:r w:rsidRPr="003B03EB">
        <w:rPr>
          <w:rFonts w:ascii="Times New Roman" w:hAnsi="Times New Roman" w:cs="Times New Roman"/>
          <w:sz w:val="20"/>
          <w:szCs w:val="20"/>
        </w:rPr>
        <w:t>oraz  rozporządzenia wykonawcze do w</w:t>
      </w:r>
      <w:r w:rsidR="0006609A" w:rsidRPr="003B03EB">
        <w:rPr>
          <w:rFonts w:ascii="Times New Roman" w:hAnsi="Times New Roman" w:cs="Times New Roman"/>
          <w:sz w:val="20"/>
          <w:szCs w:val="20"/>
        </w:rPr>
        <w:t xml:space="preserve">w. </w:t>
      </w:r>
      <w:r w:rsidRPr="003B03EB">
        <w:rPr>
          <w:rFonts w:ascii="Times New Roman" w:hAnsi="Times New Roman" w:cs="Times New Roman"/>
          <w:sz w:val="20"/>
          <w:szCs w:val="20"/>
        </w:rPr>
        <w:t xml:space="preserve"> ustaw.</w:t>
      </w:r>
    </w:p>
    <w:p w14:paraId="1E1E73BA" w14:textId="5897D3A4" w:rsidR="002F208F" w:rsidRPr="00963159" w:rsidRDefault="00FD1478"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Powstałe w trakcie realizacji U</w:t>
      </w:r>
      <w:r w:rsidR="002F208F" w:rsidRPr="00963159">
        <w:rPr>
          <w:rFonts w:ascii="Times New Roman" w:hAnsi="Times New Roman" w:cs="Times New Roman"/>
          <w:sz w:val="20"/>
          <w:szCs w:val="20"/>
        </w:rPr>
        <w:t>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56D532FD" w14:textId="1F2E2FEB" w:rsidR="00FE2966" w:rsidRPr="00963159" w:rsidRDefault="002F208F" w:rsidP="00EA2433">
      <w:pPr>
        <w:pStyle w:val="Akapitzlist"/>
        <w:numPr>
          <w:ilvl w:val="3"/>
          <w:numId w:val="20"/>
        </w:numPr>
        <w:spacing w:after="240" w:line="276" w:lineRule="auto"/>
        <w:ind w:left="567" w:hanging="567"/>
        <w:jc w:val="both"/>
        <w:rPr>
          <w:rFonts w:ascii="Times New Roman" w:hAnsi="Times New Roman" w:cs="Times New Roman"/>
          <w:sz w:val="20"/>
          <w:szCs w:val="20"/>
        </w:rPr>
      </w:pPr>
      <w:r w:rsidRPr="00963159">
        <w:rPr>
          <w:rFonts w:ascii="Times New Roman" w:hAnsi="Times New Roman" w:cs="Times New Roman"/>
          <w:sz w:val="20"/>
          <w:szCs w:val="20"/>
        </w:rPr>
        <w:t>Umowę sporządzono w trzech jednobrzmiących egzemplarzach, z których 2 (dwa) otrzymuje Zamawiający i 1 (jeden)</w:t>
      </w:r>
      <w:r w:rsidR="0006609A" w:rsidRPr="00963159">
        <w:rPr>
          <w:rFonts w:ascii="Times New Roman" w:hAnsi="Times New Roman" w:cs="Times New Roman"/>
          <w:sz w:val="20"/>
          <w:szCs w:val="20"/>
        </w:rPr>
        <w:t xml:space="preserve"> egzemplarz otrzymuje Wykonawca.</w:t>
      </w:r>
    </w:p>
    <w:p w14:paraId="510ED609" w14:textId="77777777" w:rsidR="002D7A98" w:rsidRDefault="002D7A98" w:rsidP="00CF562B">
      <w:pPr>
        <w:spacing w:after="240" w:line="276" w:lineRule="auto"/>
        <w:jc w:val="both"/>
        <w:rPr>
          <w:rFonts w:ascii="Times New Roman" w:hAnsi="Times New Roman" w:cs="Times New Roman"/>
          <w:sz w:val="20"/>
          <w:szCs w:val="20"/>
        </w:rPr>
      </w:pPr>
    </w:p>
    <w:p w14:paraId="68D5C471" w14:textId="77777777" w:rsidR="005B4642" w:rsidRPr="00963159" w:rsidRDefault="005B4642" w:rsidP="00CF562B">
      <w:pPr>
        <w:spacing w:after="240" w:line="276" w:lineRule="auto"/>
        <w:jc w:val="both"/>
        <w:rPr>
          <w:rFonts w:ascii="Times New Roman" w:hAnsi="Times New Roman" w:cs="Times New Roman"/>
          <w:sz w:val="20"/>
          <w:szCs w:val="20"/>
        </w:rPr>
      </w:pPr>
    </w:p>
    <w:p w14:paraId="2D36D31D" w14:textId="046F2AF7" w:rsidR="008838AD" w:rsidRPr="00963159" w:rsidRDefault="008838AD" w:rsidP="00CF562B">
      <w:pPr>
        <w:spacing w:after="0" w:line="276" w:lineRule="auto"/>
        <w:jc w:val="both"/>
        <w:rPr>
          <w:rFonts w:ascii="Times New Roman" w:hAnsi="Times New Roman" w:cs="Times New Roman"/>
          <w:sz w:val="20"/>
          <w:szCs w:val="20"/>
        </w:rPr>
      </w:pPr>
      <w:r w:rsidRPr="00963159">
        <w:rPr>
          <w:rFonts w:ascii="Times New Roman" w:hAnsi="Times New Roman" w:cs="Times New Roman"/>
          <w:sz w:val="20"/>
          <w:szCs w:val="20"/>
        </w:rPr>
        <w:t>_____________________________________</w:t>
      </w:r>
      <w:r w:rsidRPr="00963159">
        <w:rPr>
          <w:rFonts w:ascii="Times New Roman" w:hAnsi="Times New Roman" w:cs="Times New Roman"/>
          <w:sz w:val="20"/>
          <w:szCs w:val="20"/>
        </w:rPr>
        <w:tab/>
      </w:r>
      <w:r w:rsidRPr="00963159">
        <w:rPr>
          <w:rFonts w:ascii="Times New Roman" w:hAnsi="Times New Roman" w:cs="Times New Roman"/>
          <w:sz w:val="20"/>
          <w:szCs w:val="20"/>
        </w:rPr>
        <w:tab/>
        <w:t>_____________________________________</w:t>
      </w:r>
    </w:p>
    <w:p w14:paraId="09B27E3B" w14:textId="130A6D92" w:rsidR="008838AD" w:rsidRPr="00963159" w:rsidRDefault="008838AD" w:rsidP="00CF562B">
      <w:pPr>
        <w:spacing w:after="0" w:line="276" w:lineRule="auto"/>
        <w:jc w:val="both"/>
        <w:rPr>
          <w:rFonts w:ascii="Times New Roman" w:hAnsi="Times New Roman" w:cs="Times New Roman"/>
          <w:sz w:val="20"/>
          <w:szCs w:val="20"/>
        </w:rPr>
      </w:pPr>
      <w:r w:rsidRPr="00963159">
        <w:rPr>
          <w:rFonts w:ascii="Times New Roman" w:hAnsi="Times New Roman" w:cs="Times New Roman"/>
          <w:sz w:val="20"/>
          <w:szCs w:val="20"/>
        </w:rPr>
        <w:t>Zamawiający</w:t>
      </w:r>
      <w:r w:rsidRPr="00963159">
        <w:rPr>
          <w:rFonts w:ascii="Times New Roman" w:hAnsi="Times New Roman" w:cs="Times New Roman"/>
          <w:sz w:val="20"/>
          <w:szCs w:val="20"/>
        </w:rPr>
        <w:tab/>
      </w:r>
      <w:r w:rsidRPr="00963159">
        <w:rPr>
          <w:rFonts w:ascii="Times New Roman" w:hAnsi="Times New Roman" w:cs="Times New Roman"/>
          <w:sz w:val="20"/>
          <w:szCs w:val="20"/>
        </w:rPr>
        <w:tab/>
      </w:r>
      <w:r w:rsidRPr="00963159">
        <w:rPr>
          <w:rFonts w:ascii="Times New Roman" w:hAnsi="Times New Roman" w:cs="Times New Roman"/>
          <w:sz w:val="20"/>
          <w:szCs w:val="20"/>
        </w:rPr>
        <w:tab/>
      </w:r>
      <w:r w:rsidRPr="00963159">
        <w:rPr>
          <w:rFonts w:ascii="Times New Roman" w:hAnsi="Times New Roman" w:cs="Times New Roman"/>
          <w:sz w:val="20"/>
          <w:szCs w:val="20"/>
        </w:rPr>
        <w:tab/>
      </w:r>
      <w:r w:rsidRPr="00963159">
        <w:rPr>
          <w:rFonts w:ascii="Times New Roman" w:hAnsi="Times New Roman" w:cs="Times New Roman"/>
          <w:sz w:val="20"/>
          <w:szCs w:val="20"/>
        </w:rPr>
        <w:tab/>
      </w:r>
      <w:r w:rsidRPr="00963159">
        <w:rPr>
          <w:rFonts w:ascii="Times New Roman" w:hAnsi="Times New Roman" w:cs="Times New Roman"/>
          <w:sz w:val="20"/>
          <w:szCs w:val="20"/>
        </w:rPr>
        <w:tab/>
      </w:r>
      <w:r w:rsidRPr="00963159">
        <w:rPr>
          <w:rFonts w:ascii="Times New Roman" w:hAnsi="Times New Roman" w:cs="Times New Roman"/>
          <w:sz w:val="20"/>
          <w:szCs w:val="20"/>
        </w:rPr>
        <w:tab/>
        <w:t>Wykonawca</w:t>
      </w:r>
    </w:p>
    <w:p w14:paraId="3E08D56A" w14:textId="77777777" w:rsidR="003F6D04" w:rsidRDefault="003F6D04" w:rsidP="00CF562B">
      <w:pPr>
        <w:tabs>
          <w:tab w:val="num" w:pos="567"/>
        </w:tabs>
        <w:spacing w:after="60" w:line="276" w:lineRule="auto"/>
        <w:jc w:val="center"/>
        <w:rPr>
          <w:rFonts w:ascii="Times New Roman" w:hAnsi="Times New Roman" w:cs="Times New Roman"/>
          <w:sz w:val="20"/>
          <w:szCs w:val="20"/>
        </w:rPr>
      </w:pPr>
    </w:p>
    <w:p w14:paraId="50587A29" w14:textId="77777777" w:rsidR="00B403AC" w:rsidRDefault="00B403AC" w:rsidP="00CF562B">
      <w:pPr>
        <w:tabs>
          <w:tab w:val="num" w:pos="567"/>
        </w:tabs>
        <w:spacing w:after="60" w:line="276" w:lineRule="auto"/>
        <w:jc w:val="center"/>
        <w:rPr>
          <w:rFonts w:ascii="Times New Roman" w:hAnsi="Times New Roman" w:cs="Times New Roman"/>
          <w:sz w:val="20"/>
          <w:szCs w:val="20"/>
        </w:rPr>
      </w:pPr>
    </w:p>
    <w:p w14:paraId="6D535FB7" w14:textId="77777777" w:rsidR="00B403AC" w:rsidRPr="00963159" w:rsidRDefault="00B403AC" w:rsidP="00CF562B">
      <w:pPr>
        <w:tabs>
          <w:tab w:val="num" w:pos="567"/>
        </w:tabs>
        <w:spacing w:after="60" w:line="276" w:lineRule="auto"/>
        <w:jc w:val="center"/>
        <w:rPr>
          <w:rFonts w:ascii="Times New Roman" w:hAnsi="Times New Roman" w:cs="Times New Roman"/>
          <w:sz w:val="20"/>
          <w:szCs w:val="20"/>
        </w:rPr>
      </w:pPr>
    </w:p>
    <w:p w14:paraId="0AF935A2" w14:textId="31BDB42D" w:rsidR="002D7A98" w:rsidRPr="00963159" w:rsidRDefault="002D7A98" w:rsidP="002A4569">
      <w:pPr>
        <w:tabs>
          <w:tab w:val="num" w:pos="567"/>
        </w:tabs>
        <w:spacing w:after="60" w:line="276" w:lineRule="auto"/>
        <w:rPr>
          <w:rFonts w:ascii="Times New Roman" w:hAnsi="Times New Roman" w:cs="Times New Roman"/>
          <w:sz w:val="20"/>
          <w:szCs w:val="20"/>
        </w:rPr>
      </w:pPr>
      <w:r w:rsidRPr="00963159">
        <w:rPr>
          <w:rFonts w:ascii="Times New Roman" w:hAnsi="Times New Roman" w:cs="Times New Roman"/>
          <w:sz w:val="20"/>
          <w:szCs w:val="20"/>
        </w:rPr>
        <w:t>Załączniki</w:t>
      </w:r>
      <w:r w:rsidR="002A4569" w:rsidRPr="00963159">
        <w:rPr>
          <w:rFonts w:ascii="Times New Roman" w:hAnsi="Times New Roman" w:cs="Times New Roman"/>
          <w:sz w:val="20"/>
          <w:szCs w:val="20"/>
        </w:rPr>
        <w:t>:</w:t>
      </w:r>
    </w:p>
    <w:p w14:paraId="1BC6B941" w14:textId="48501A80" w:rsidR="002A4569" w:rsidRPr="00963159" w:rsidRDefault="002A4569" w:rsidP="002A4569">
      <w:pPr>
        <w:tabs>
          <w:tab w:val="num" w:pos="567"/>
        </w:tabs>
        <w:spacing w:after="60" w:line="276" w:lineRule="auto"/>
        <w:rPr>
          <w:rFonts w:ascii="Times New Roman" w:hAnsi="Times New Roman" w:cs="Times New Roman"/>
          <w:sz w:val="20"/>
          <w:szCs w:val="20"/>
        </w:rPr>
      </w:pPr>
      <w:r w:rsidRPr="00963159">
        <w:rPr>
          <w:rFonts w:ascii="Times New Roman" w:hAnsi="Times New Roman" w:cs="Times New Roman"/>
          <w:sz w:val="20"/>
          <w:szCs w:val="20"/>
        </w:rPr>
        <w:t xml:space="preserve">1. </w:t>
      </w:r>
      <w:r w:rsidR="00854F7F" w:rsidRPr="00963159">
        <w:rPr>
          <w:rFonts w:ascii="Times New Roman" w:hAnsi="Times New Roman" w:cs="Times New Roman"/>
          <w:sz w:val="20"/>
          <w:szCs w:val="20"/>
        </w:rPr>
        <w:t>Dowody zawarcia ubezpieczeń.</w:t>
      </w:r>
    </w:p>
    <w:sectPr w:rsidR="002A4569" w:rsidRPr="00963159">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DF9D" w16cex:dateUtc="2023-01-16T13:37:00Z"/>
  <w16cex:commentExtensible w16cex:durableId="276FE0FD" w16cex:dateUtc="2023-01-16T13:43:00Z"/>
  <w16cex:commentExtensible w16cex:durableId="276FE130" w16cex:dateUtc="2023-01-16T13:44:00Z"/>
  <w16cex:commentExtensible w16cex:durableId="276FE164" w16cex:dateUtc="2023-01-16T13:44:00Z"/>
  <w16cex:commentExtensible w16cex:durableId="276FE1AC" w16cex:dateUtc="2023-01-16T13:46:00Z"/>
  <w16cex:commentExtensible w16cex:durableId="276FE661" w16cex:dateUtc="2023-01-16T14:06:00Z"/>
  <w16cex:commentExtensible w16cex:durableId="276FE683" w16cex:dateUtc="2023-01-16T14:06:00Z"/>
  <w16cex:commentExtensible w16cex:durableId="276FE74C" w16cex:dateUtc="2023-01-16T14:10:00Z"/>
  <w16cex:commentExtensible w16cex:durableId="276FE880" w16cex:dateUtc="2023-01-16T14:15:00Z"/>
  <w16cex:commentExtensible w16cex:durableId="276FE8FE" w16cex:dateUtc="2023-01-16T14:17:00Z"/>
  <w16cex:commentExtensible w16cex:durableId="276FED55" w16cex:dateUtc="2023-01-16T14:35:00Z"/>
  <w16cex:commentExtensible w16cex:durableId="276FED4A" w16cex:dateUtc="2023-01-16T14:35:00Z"/>
  <w16cex:commentExtensible w16cex:durableId="276FEDBF" w16cex:dateUtc="2023-01-1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C53C0" w16cid:durableId="276FDF9D"/>
  <w16cid:commentId w16cid:paraId="4C46E8C2" w16cid:durableId="276FE0FD"/>
  <w16cid:commentId w16cid:paraId="29EB08C9" w16cid:durableId="276FE130"/>
  <w16cid:commentId w16cid:paraId="4845743E" w16cid:durableId="276FE164"/>
  <w16cid:commentId w16cid:paraId="635C1E84" w16cid:durableId="276FE1AC"/>
  <w16cid:commentId w16cid:paraId="7B7E1BB6" w16cid:durableId="276FE661"/>
  <w16cid:commentId w16cid:paraId="718F092D" w16cid:durableId="276FE683"/>
  <w16cid:commentId w16cid:paraId="749BF65B" w16cid:durableId="276FE74C"/>
  <w16cid:commentId w16cid:paraId="1CEA6AE8" w16cid:durableId="276FE880"/>
  <w16cid:commentId w16cid:paraId="6CBFEE7F" w16cid:durableId="276FE8FE"/>
  <w16cid:commentId w16cid:paraId="133B0A02" w16cid:durableId="276FED55"/>
  <w16cid:commentId w16cid:paraId="330D2577" w16cid:durableId="276FED4A"/>
  <w16cid:commentId w16cid:paraId="59F6C21B" w16cid:durableId="276FED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DF334" w14:textId="77777777" w:rsidR="00724636" w:rsidRDefault="00724636" w:rsidP="00A34291">
      <w:pPr>
        <w:spacing w:after="0" w:line="240" w:lineRule="auto"/>
      </w:pPr>
      <w:r>
        <w:separator/>
      </w:r>
    </w:p>
  </w:endnote>
  <w:endnote w:type="continuationSeparator" w:id="0">
    <w:p w14:paraId="4C045299" w14:textId="77777777" w:rsidR="00724636" w:rsidRDefault="00724636"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19953"/>
      <w:docPartObj>
        <w:docPartGallery w:val="Page Numbers (Bottom of Page)"/>
        <w:docPartUnique/>
      </w:docPartObj>
    </w:sdtPr>
    <w:sdtEndPr/>
    <w:sdtContent>
      <w:p w14:paraId="73E3392E" w14:textId="2C006946" w:rsidR="004B6D34" w:rsidRDefault="004B6D34">
        <w:pPr>
          <w:pStyle w:val="Stopka"/>
          <w:jc w:val="right"/>
        </w:pPr>
        <w:r>
          <w:fldChar w:fldCharType="begin"/>
        </w:r>
        <w:r>
          <w:instrText>PAGE   \* MERGEFORMAT</w:instrText>
        </w:r>
        <w:r>
          <w:fldChar w:fldCharType="separate"/>
        </w:r>
        <w:r w:rsidR="00FC1D7B">
          <w:rPr>
            <w:noProof/>
          </w:rPr>
          <w:t>24</w:t>
        </w:r>
        <w:r>
          <w:fldChar w:fldCharType="end"/>
        </w:r>
      </w:p>
    </w:sdtContent>
  </w:sdt>
  <w:p w14:paraId="1BFCFA2E" w14:textId="77777777" w:rsidR="004B6D34" w:rsidRDefault="004B6D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5B3F1" w14:textId="77777777" w:rsidR="00724636" w:rsidRDefault="00724636" w:rsidP="00A34291">
      <w:pPr>
        <w:spacing w:after="0" w:line="240" w:lineRule="auto"/>
      </w:pPr>
      <w:bookmarkStart w:id="0" w:name="_Hlk124771871"/>
      <w:bookmarkEnd w:id="0"/>
      <w:r>
        <w:separator/>
      </w:r>
    </w:p>
  </w:footnote>
  <w:footnote w:type="continuationSeparator" w:id="0">
    <w:p w14:paraId="3CA3959C" w14:textId="77777777" w:rsidR="00724636" w:rsidRDefault="00724636" w:rsidP="00A34291">
      <w:pPr>
        <w:spacing w:after="0" w:line="240" w:lineRule="auto"/>
      </w:pPr>
      <w:r>
        <w:continuationSeparator/>
      </w:r>
    </w:p>
  </w:footnote>
  <w:footnote w:id="1">
    <w:p w14:paraId="338F1883" w14:textId="756234F5" w:rsidR="004B6D34" w:rsidRPr="00D134CA" w:rsidRDefault="004B6D34">
      <w:pPr>
        <w:pStyle w:val="Tekstprzypisudolnego"/>
        <w:rPr>
          <w:rFonts w:ascii="Cambria" w:hAnsi="Cambria"/>
        </w:rPr>
      </w:pPr>
      <w:r w:rsidRPr="00D134CA">
        <w:rPr>
          <w:rStyle w:val="Odwoanieprzypisudolnego"/>
          <w:rFonts w:ascii="Cambria" w:hAnsi="Cambria"/>
        </w:rPr>
        <w:footnoteRef/>
      </w:r>
      <w:r w:rsidRPr="00D134CA">
        <w:rPr>
          <w:rFonts w:ascii="Cambria" w:hAnsi="Cambria"/>
        </w:rPr>
        <w:t xml:space="preserve"> Należy uzupełnić stosownie do okresu gwarancji zaoferowanego przez Wykonawcę w formularzu oferty.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907BC" w14:textId="5E9CCAD2" w:rsidR="004B6D34" w:rsidRPr="00963159" w:rsidRDefault="004B6D34" w:rsidP="00963159">
    <w:pPr>
      <w:pStyle w:val="Nagwek"/>
      <w:rPr>
        <w:rFonts w:ascii="Times New Roman" w:hAnsi="Times New Roman" w:cs="Times New Roman"/>
        <w:sz w:val="16"/>
        <w:szCs w:val="16"/>
      </w:rPr>
    </w:pPr>
    <w:r>
      <w:rPr>
        <w:rFonts w:ascii="Times New Roman" w:hAnsi="Times New Roman" w:cs="Times New Roman"/>
        <w:sz w:val="16"/>
        <w:szCs w:val="16"/>
      </w:rPr>
      <w:t>ZP.271.4.</w:t>
    </w:r>
    <w:r w:rsidRPr="00963159">
      <w:rPr>
        <w:rFonts w:ascii="Times New Roman" w:hAnsi="Times New Roman" w:cs="Times New Roman"/>
        <w:sz w:val="16"/>
        <w:szCs w:val="16"/>
      </w:rPr>
      <w:t>2023.ŻS</w:t>
    </w:r>
  </w:p>
  <w:p w14:paraId="6BCA8478" w14:textId="77777777" w:rsidR="004B6D34" w:rsidRPr="00963159" w:rsidRDefault="004B6D34" w:rsidP="00963159">
    <w:pPr>
      <w:pStyle w:val="Nagwek"/>
      <w:rPr>
        <w:rFonts w:ascii="Times New Roman" w:hAnsi="Times New Roman" w:cs="Times New Roman"/>
        <w:sz w:val="16"/>
        <w:szCs w:val="16"/>
      </w:rPr>
    </w:pPr>
  </w:p>
  <w:p w14:paraId="5348F33E" w14:textId="353E704C" w:rsidR="004B6D34" w:rsidRPr="00963159" w:rsidRDefault="004B6D34" w:rsidP="00963159">
    <w:pPr>
      <w:pStyle w:val="Nagwek"/>
      <w:jc w:val="center"/>
      <w:rPr>
        <w:rFonts w:ascii="Times New Roman" w:hAnsi="Times New Roman" w:cs="Times New Roman"/>
        <w:sz w:val="16"/>
        <w:szCs w:val="16"/>
      </w:rPr>
    </w:pPr>
    <w:r w:rsidRPr="00963159">
      <w:rPr>
        <w:rFonts w:ascii="Times New Roman" w:hAnsi="Times New Roman" w:cs="Times New Roman"/>
        <w:noProof/>
        <w:sz w:val="16"/>
        <w:szCs w:val="16"/>
        <w:lang w:eastAsia="pl-PL"/>
      </w:rPr>
      <w:drawing>
        <wp:inline distT="0" distB="0" distL="0" distR="0" wp14:anchorId="3766DFBD" wp14:editId="6A8A091A">
          <wp:extent cx="3359785" cy="457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413" cy="480283"/>
                  </a:xfrm>
                  <a:prstGeom prst="rect">
                    <a:avLst/>
                  </a:prstGeom>
                  <a:noFill/>
                </pic:spPr>
              </pic:pic>
            </a:graphicData>
          </a:graphic>
        </wp:inline>
      </w:drawing>
    </w:r>
  </w:p>
  <w:p w14:paraId="490056E3" w14:textId="77777777" w:rsidR="004B6D34" w:rsidRPr="00963159" w:rsidRDefault="004B6D34" w:rsidP="00963159">
    <w:pPr>
      <w:pStyle w:val="Nagwek"/>
      <w:rPr>
        <w:rFonts w:ascii="Times New Roman" w:hAnsi="Times New Roman" w:cs="Times New Roman"/>
        <w:sz w:val="16"/>
        <w:szCs w:val="16"/>
      </w:rPr>
    </w:pPr>
  </w:p>
  <w:p w14:paraId="2D121DCE" w14:textId="0AB2E07F" w:rsidR="004B6D34" w:rsidRPr="00963159" w:rsidRDefault="004B6D34" w:rsidP="00963159">
    <w:pPr>
      <w:pStyle w:val="Nagwek"/>
      <w:jc w:val="center"/>
      <w:rPr>
        <w:rFonts w:ascii="Times New Roman" w:eastAsia="Times New Roman" w:hAnsi="Times New Roman" w:cs="Times New Roman"/>
        <w:sz w:val="16"/>
        <w:szCs w:val="16"/>
        <w:lang w:eastAsia="pl-PL"/>
      </w:rPr>
    </w:pPr>
    <w:r w:rsidRPr="00963159">
      <w:rPr>
        <w:rFonts w:ascii="Times New Roman" w:eastAsia="Times New Roman" w:hAnsi="Times New Roman" w:cs="Times New Roman"/>
        <w:sz w:val="16"/>
        <w:szCs w:val="16"/>
        <w:lang w:eastAsia="pl-PL"/>
      </w:rPr>
      <w:t>Projekt dofinansowany przez Unię Europejską ze środków Europejskiego Funduszu Rozwoju Regionalnego.</w:t>
    </w:r>
  </w:p>
  <w:p w14:paraId="55BE6938" w14:textId="4C8C1225" w:rsidR="004B6D34" w:rsidRPr="00963159" w:rsidRDefault="004B6D34" w:rsidP="00963159">
    <w:pPr>
      <w:pStyle w:val="Nagwek"/>
      <w:jc w:val="center"/>
      <w:rPr>
        <w:rFonts w:ascii="Times New Roman" w:eastAsia="Times New Roman" w:hAnsi="Times New Roman" w:cs="Times New Roman"/>
        <w:sz w:val="16"/>
        <w:szCs w:val="16"/>
        <w:lang w:eastAsia="pl-PL"/>
      </w:rPr>
    </w:pPr>
    <w:r w:rsidRPr="00963159">
      <w:rPr>
        <w:rFonts w:ascii="Times New Roman" w:eastAsia="Times New Roman" w:hAnsi="Times New Roman" w:cs="Times New Roman"/>
        <w:sz w:val="16"/>
        <w:szCs w:val="16"/>
        <w:lang w:eastAsia="pl-PL"/>
      </w:rPr>
      <w:t xml:space="preserve">Nazwa projektu: </w:t>
    </w:r>
    <w:proofErr w:type="spellStart"/>
    <w:r w:rsidRPr="00963159">
      <w:rPr>
        <w:rFonts w:ascii="Times New Roman" w:eastAsia="Times New Roman" w:hAnsi="Times New Roman" w:cs="Times New Roman"/>
        <w:sz w:val="16"/>
        <w:szCs w:val="16"/>
        <w:lang w:eastAsia="pl-PL"/>
      </w:rPr>
      <w:t>Radwanderweg</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Grüne</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Grenze</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Lückenschluss</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zwischen</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dem</w:t>
    </w:r>
    <w:proofErr w:type="spellEnd"/>
    <w:r w:rsidRPr="00963159">
      <w:rPr>
        <w:rFonts w:ascii="Times New Roman" w:eastAsia="Times New Roman" w:hAnsi="Times New Roman" w:cs="Times New Roman"/>
        <w:sz w:val="16"/>
        <w:szCs w:val="16"/>
        <w:lang w:eastAsia="pl-PL"/>
      </w:rPr>
      <w:t xml:space="preserve"> Oder-</w:t>
    </w:r>
    <w:proofErr w:type="spellStart"/>
    <w:r w:rsidRPr="00963159">
      <w:rPr>
        <w:rFonts w:ascii="Times New Roman" w:eastAsia="Times New Roman" w:hAnsi="Times New Roman" w:cs="Times New Roman"/>
        <w:sz w:val="16"/>
        <w:szCs w:val="16"/>
        <w:lang w:eastAsia="pl-PL"/>
      </w:rPr>
      <w:t>Neiße</w:t>
    </w:r>
    <w:proofErr w:type="spellEnd"/>
    <w:r w:rsidRPr="00963159">
      <w:rPr>
        <w:rFonts w:ascii="Times New Roman" w:eastAsia="Times New Roman" w:hAnsi="Times New Roman" w:cs="Times New Roman"/>
        <w:sz w:val="16"/>
        <w:szCs w:val="16"/>
        <w:lang w:eastAsia="pl-PL"/>
      </w:rPr>
      <w:t>-</w:t>
    </w:r>
    <w:proofErr w:type="spellStart"/>
    <w:r w:rsidRPr="00963159">
      <w:rPr>
        <w:rFonts w:ascii="Times New Roman" w:eastAsia="Times New Roman" w:hAnsi="Times New Roman" w:cs="Times New Roman"/>
        <w:sz w:val="16"/>
        <w:szCs w:val="16"/>
        <w:lang w:eastAsia="pl-PL"/>
      </w:rPr>
      <w:t>Radweg</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bei</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Staffelde</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und</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dem</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Grenzübergang</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Rosow</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Rosowek</w:t>
    </w:r>
    <w:proofErr w:type="spellEnd"/>
    <w:r w:rsidRPr="00963159">
      <w:rPr>
        <w:rFonts w:ascii="Times New Roman" w:eastAsia="Times New Roman" w:hAnsi="Times New Roman" w:cs="Times New Roman"/>
        <w:sz w:val="16"/>
        <w:szCs w:val="16"/>
        <w:lang w:eastAsia="pl-PL"/>
      </w:rPr>
      <w:t xml:space="preserve">) </w:t>
    </w:r>
    <w:proofErr w:type="spellStart"/>
    <w:r w:rsidRPr="00963159">
      <w:rPr>
        <w:rFonts w:ascii="Times New Roman" w:eastAsia="Times New Roman" w:hAnsi="Times New Roman" w:cs="Times New Roman"/>
        <w:sz w:val="16"/>
        <w:szCs w:val="16"/>
        <w:lang w:eastAsia="pl-PL"/>
      </w:rPr>
      <w:t>entlang</w:t>
    </w:r>
    <w:proofErr w:type="spellEnd"/>
    <w:r w:rsidRPr="00963159">
      <w:rPr>
        <w:rFonts w:ascii="Times New Roman" w:eastAsia="Times New Roman" w:hAnsi="Times New Roman" w:cs="Times New Roman"/>
        <w:sz w:val="16"/>
        <w:szCs w:val="16"/>
        <w:lang w:eastAsia="pl-PL"/>
      </w:rPr>
      <w:t xml:space="preserve"> des </w:t>
    </w:r>
    <w:proofErr w:type="spellStart"/>
    <w:r w:rsidRPr="00963159">
      <w:rPr>
        <w:rFonts w:ascii="Times New Roman" w:eastAsia="Times New Roman" w:hAnsi="Times New Roman" w:cs="Times New Roman"/>
        <w:sz w:val="16"/>
        <w:szCs w:val="16"/>
        <w:lang w:eastAsia="pl-PL"/>
      </w:rPr>
      <w:t>Grenzstreifens</w:t>
    </w:r>
    <w:proofErr w:type="spellEnd"/>
    <w:r w:rsidRPr="00963159">
      <w:rPr>
        <w:rFonts w:ascii="Times New Roman" w:eastAsia="Times New Roman" w:hAnsi="Times New Roman" w:cs="Times New Roman"/>
        <w:sz w:val="16"/>
        <w:szCs w:val="16"/>
        <w:lang w:eastAsia="pl-PL"/>
      </w:rPr>
      <w:t xml:space="preserve"> / Ścieżka rowerowa "Zielona granica": zamknięcie luki pomiędzy ścieżką rowerową "Odra-Nysa" w pobliżu </w:t>
    </w:r>
    <w:proofErr w:type="spellStart"/>
    <w:r w:rsidRPr="00963159">
      <w:rPr>
        <w:rFonts w:ascii="Times New Roman" w:eastAsia="Times New Roman" w:hAnsi="Times New Roman" w:cs="Times New Roman"/>
        <w:sz w:val="16"/>
        <w:szCs w:val="16"/>
        <w:lang w:eastAsia="pl-PL"/>
      </w:rPr>
      <w:t>Staffelde</w:t>
    </w:r>
    <w:proofErr w:type="spellEnd"/>
    <w:r w:rsidRPr="00963159">
      <w:rPr>
        <w:rFonts w:ascii="Times New Roman" w:eastAsia="Times New Roman" w:hAnsi="Times New Roman" w:cs="Times New Roman"/>
        <w:sz w:val="16"/>
        <w:szCs w:val="16"/>
        <w:lang w:eastAsia="pl-PL"/>
      </w:rPr>
      <w:t xml:space="preserve"> i przejściem granicznym </w:t>
    </w:r>
    <w:proofErr w:type="spellStart"/>
    <w:r w:rsidRPr="00963159">
      <w:rPr>
        <w:rFonts w:ascii="Times New Roman" w:eastAsia="Times New Roman" w:hAnsi="Times New Roman" w:cs="Times New Roman"/>
        <w:sz w:val="16"/>
        <w:szCs w:val="16"/>
        <w:lang w:eastAsia="pl-PL"/>
      </w:rPr>
      <w:t>Rosow</w:t>
    </w:r>
    <w:proofErr w:type="spellEnd"/>
    <w:r w:rsidRPr="00963159">
      <w:rPr>
        <w:rFonts w:ascii="Times New Roman" w:eastAsia="Times New Roman" w:hAnsi="Times New Roman" w:cs="Times New Roman"/>
        <w:sz w:val="16"/>
        <w:szCs w:val="16"/>
        <w:lang w:eastAsia="pl-PL"/>
      </w:rPr>
      <w:t xml:space="preserve"> (Rosówek) wzdłuż pasa granicznego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1"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F"/>
    <w:multiLevelType w:val="multilevel"/>
    <w:tmpl w:val="FA6224B0"/>
    <w:lvl w:ilvl="0">
      <w:start w:val="1"/>
      <w:numFmt w:val="decimal"/>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01471D85"/>
    <w:multiLevelType w:val="multilevel"/>
    <w:tmpl w:val="51103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0B41DE"/>
    <w:multiLevelType w:val="hybridMultilevel"/>
    <w:tmpl w:val="68980D7A"/>
    <w:lvl w:ilvl="0" w:tplc="45C89F6C">
      <w:start w:val="1"/>
      <w:numFmt w:val="lowerLetter"/>
      <w:lvlText w:val="%1)"/>
      <w:lvlJc w:val="left"/>
      <w:pPr>
        <w:ind w:left="1287" w:hanging="360"/>
      </w:pPr>
      <w:rPr>
        <w:rFonts w:ascii="Cambria" w:eastAsia="Arial" w:hAnsi="Cambria" w:cs="Times New Roman"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82C305C"/>
    <w:multiLevelType w:val="hybridMultilevel"/>
    <w:tmpl w:val="0E24BA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E10EE3"/>
    <w:multiLevelType w:val="hybridMultilevel"/>
    <w:tmpl w:val="B726E31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19161954"/>
    <w:multiLevelType w:val="hybridMultilevel"/>
    <w:tmpl w:val="3D9C1B66"/>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9D96FFD0">
      <w:start w:val="1"/>
      <w:numFmt w:val="lowerLetter"/>
      <w:lvlText w:val="%3)"/>
      <w:lvlJc w:val="left"/>
      <w:pPr>
        <w:ind w:left="3408" w:hanging="360"/>
      </w:pPr>
      <w:rPr>
        <w:rFonts w:hint="default"/>
      </w:r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193F332C"/>
    <w:multiLevelType w:val="hybridMultilevel"/>
    <w:tmpl w:val="5EB6D6C2"/>
    <w:lvl w:ilvl="0" w:tplc="76E2515C">
      <w:start w:val="1"/>
      <w:numFmt w:val="lowerLetter"/>
      <w:lvlText w:val="%1)"/>
      <w:lvlJc w:val="left"/>
      <w:pPr>
        <w:ind w:left="720" w:hanging="360"/>
      </w:pPr>
      <w:rPr>
        <w:rFonts w:ascii="Cambria" w:eastAsiaTheme="minorHAnsi" w:hAnsi="Cambria" w:cstheme="minorBidi"/>
      </w:rPr>
    </w:lvl>
    <w:lvl w:ilvl="1" w:tplc="04150011">
      <w:start w:val="1"/>
      <w:numFmt w:val="decimal"/>
      <w:lvlText w:val="%2)"/>
      <w:lvlJc w:val="left"/>
      <w:pPr>
        <w:ind w:left="6173"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750E04"/>
    <w:multiLevelType w:val="hybridMultilevel"/>
    <w:tmpl w:val="D854AC48"/>
    <w:lvl w:ilvl="0" w:tplc="04150017">
      <w:start w:val="1"/>
      <w:numFmt w:val="lowerLetter"/>
      <w:lvlText w:val="%1)"/>
      <w:lvlJc w:val="left"/>
      <w:pPr>
        <w:ind w:left="4120" w:hanging="360"/>
      </w:p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9"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1"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6F05D5"/>
    <w:multiLevelType w:val="hybridMultilevel"/>
    <w:tmpl w:val="B77EE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5B3851"/>
    <w:multiLevelType w:val="hybridMultilevel"/>
    <w:tmpl w:val="8F542FE6"/>
    <w:lvl w:ilvl="0" w:tplc="0000003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F264AC"/>
    <w:multiLevelType w:val="hybridMultilevel"/>
    <w:tmpl w:val="6FFCB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417500"/>
    <w:multiLevelType w:val="hybridMultilevel"/>
    <w:tmpl w:val="8A568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6" w15:restartNumberingAfterBreak="0">
    <w:nsid w:val="5C946597"/>
    <w:multiLevelType w:val="hybridMultilevel"/>
    <w:tmpl w:val="09A0B70A"/>
    <w:lvl w:ilvl="0" w:tplc="0415000F">
      <w:start w:val="1"/>
      <w:numFmt w:val="decimal"/>
      <w:lvlText w:val="%1."/>
      <w:lvlJc w:val="left"/>
      <w:pPr>
        <w:ind w:left="360" w:hanging="360"/>
      </w:pPr>
    </w:lvl>
    <w:lvl w:ilvl="1" w:tplc="923ED816">
      <w:start w:val="1"/>
      <w:numFmt w:val="lowerLetter"/>
      <w:lvlText w:val="%2."/>
      <w:lvlJc w:val="left"/>
      <w:pPr>
        <w:ind w:left="1440" w:hanging="360"/>
      </w:pPr>
      <w:rPr>
        <w:rFonts w:ascii="Cambria" w:hAnsi="Cambria" w:cstheme="maj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85DA7"/>
    <w:multiLevelType w:val="hybridMultilevel"/>
    <w:tmpl w:val="8558113C"/>
    <w:lvl w:ilvl="0" w:tplc="04150011">
      <w:start w:val="1"/>
      <w:numFmt w:val="decimal"/>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38"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6B64170C"/>
    <w:multiLevelType w:val="hybridMultilevel"/>
    <w:tmpl w:val="B7B2CE8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6F572701"/>
    <w:multiLevelType w:val="hybridMultilevel"/>
    <w:tmpl w:val="62BEA3D8"/>
    <w:lvl w:ilvl="0" w:tplc="2EA26308">
      <w:start w:val="1"/>
      <w:numFmt w:val="decimal"/>
      <w:lvlText w:val="%1."/>
      <w:lvlJc w:val="left"/>
      <w:pPr>
        <w:tabs>
          <w:tab w:val="num" w:pos="360"/>
        </w:tabs>
        <w:ind w:left="360" w:hanging="360"/>
      </w:pPr>
      <w:rPr>
        <w:rFonts w:hint="default"/>
        <w:color w:val="auto"/>
        <w:sz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422039E"/>
    <w:multiLevelType w:val="hybridMultilevel"/>
    <w:tmpl w:val="DF36B7E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3"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7"/>
  </w:num>
  <w:num w:numId="2">
    <w:abstractNumId w:val="6"/>
  </w:num>
  <w:num w:numId="3">
    <w:abstractNumId w:val="9"/>
  </w:num>
  <w:num w:numId="4">
    <w:abstractNumId w:val="12"/>
  </w:num>
  <w:num w:numId="5">
    <w:abstractNumId w:val="33"/>
  </w:num>
  <w:num w:numId="6">
    <w:abstractNumId w:val="32"/>
  </w:num>
  <w:num w:numId="7">
    <w:abstractNumId w:val="22"/>
  </w:num>
  <w:num w:numId="8">
    <w:abstractNumId w:val="21"/>
  </w:num>
  <w:num w:numId="9">
    <w:abstractNumId w:val="27"/>
  </w:num>
  <w:num w:numId="10">
    <w:abstractNumId w:val="29"/>
  </w:num>
  <w:num w:numId="11">
    <w:abstractNumId w:val="1"/>
  </w:num>
  <w:num w:numId="12">
    <w:abstractNumId w:val="36"/>
  </w:num>
  <w:num w:numId="13">
    <w:abstractNumId w:val="10"/>
  </w:num>
  <w:num w:numId="14">
    <w:abstractNumId w:val="8"/>
  </w:num>
  <w:num w:numId="15">
    <w:abstractNumId w:val="34"/>
  </w:num>
  <w:num w:numId="16">
    <w:abstractNumId w:val="30"/>
  </w:num>
  <w:num w:numId="17">
    <w:abstractNumId w:val="19"/>
  </w:num>
  <w:num w:numId="18">
    <w:abstractNumId w:val="43"/>
  </w:num>
  <w:num w:numId="19">
    <w:abstractNumId w:val="28"/>
  </w:num>
  <w:num w:numId="20">
    <w:abstractNumId w:val="14"/>
  </w:num>
  <w:num w:numId="21">
    <w:abstractNumId w:val="3"/>
  </w:num>
  <w:num w:numId="22">
    <w:abstractNumId w:val="16"/>
  </w:num>
  <w:num w:numId="23">
    <w:abstractNumId w:val="18"/>
  </w:num>
  <w:num w:numId="24">
    <w:abstractNumId w:val="42"/>
  </w:num>
  <w:num w:numId="25">
    <w:abstractNumId w:val="38"/>
  </w:num>
  <w:num w:numId="26">
    <w:abstractNumId w:val="35"/>
  </w:num>
  <w:num w:numId="27">
    <w:abstractNumId w:val="11"/>
  </w:num>
  <w:num w:numId="28">
    <w:abstractNumId w:val="15"/>
  </w:num>
  <w:num w:numId="29">
    <w:abstractNumId w:val="25"/>
  </w:num>
  <w:num w:numId="30">
    <w:abstractNumId w:val="20"/>
  </w:num>
  <w:num w:numId="31">
    <w:abstractNumId w:val="23"/>
  </w:num>
  <w:num w:numId="32">
    <w:abstractNumId w:val="39"/>
  </w:num>
  <w:num w:numId="33">
    <w:abstractNumId w:val="5"/>
  </w:num>
  <w:num w:numId="34">
    <w:abstractNumId w:val="7"/>
  </w:num>
  <w:num w:numId="35">
    <w:abstractNumId w:val="26"/>
  </w:num>
  <w:num w:numId="36">
    <w:abstractNumId w:val="2"/>
  </w:num>
  <w:num w:numId="37">
    <w:abstractNumId w:val="40"/>
  </w:num>
  <w:num w:numId="38">
    <w:abstractNumId w:val="24"/>
  </w:num>
  <w:num w:numId="39">
    <w:abstractNumId w:val="31"/>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0"/>
  </w:num>
  <w:num w:numId="43">
    <w:abstractNumId w:val="37"/>
  </w:num>
  <w:num w:numId="4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F7"/>
    <w:rsid w:val="00001596"/>
    <w:rsid w:val="00001861"/>
    <w:rsid w:val="000056E0"/>
    <w:rsid w:val="00017DF2"/>
    <w:rsid w:val="00020709"/>
    <w:rsid w:val="00021117"/>
    <w:rsid w:val="00021251"/>
    <w:rsid w:val="00025F22"/>
    <w:rsid w:val="0002751C"/>
    <w:rsid w:val="0003122C"/>
    <w:rsid w:val="00043D25"/>
    <w:rsid w:val="00044F72"/>
    <w:rsid w:val="00044F84"/>
    <w:rsid w:val="00044FD7"/>
    <w:rsid w:val="00052E0F"/>
    <w:rsid w:val="000538A4"/>
    <w:rsid w:val="00057EE4"/>
    <w:rsid w:val="000604A1"/>
    <w:rsid w:val="000621DE"/>
    <w:rsid w:val="00065BD7"/>
    <w:rsid w:val="0006609A"/>
    <w:rsid w:val="000666C1"/>
    <w:rsid w:val="00066A58"/>
    <w:rsid w:val="00070260"/>
    <w:rsid w:val="00071480"/>
    <w:rsid w:val="000729CA"/>
    <w:rsid w:val="00072CDD"/>
    <w:rsid w:val="000749FF"/>
    <w:rsid w:val="000751F8"/>
    <w:rsid w:val="0009608B"/>
    <w:rsid w:val="00096A7B"/>
    <w:rsid w:val="00097244"/>
    <w:rsid w:val="000A276F"/>
    <w:rsid w:val="000A42E7"/>
    <w:rsid w:val="000A66FF"/>
    <w:rsid w:val="000B01B5"/>
    <w:rsid w:val="000C020C"/>
    <w:rsid w:val="000C392B"/>
    <w:rsid w:val="000C3FBB"/>
    <w:rsid w:val="000C41B7"/>
    <w:rsid w:val="000C4B1D"/>
    <w:rsid w:val="000C502D"/>
    <w:rsid w:val="000C5DB0"/>
    <w:rsid w:val="000C5DB8"/>
    <w:rsid w:val="000D5A62"/>
    <w:rsid w:val="000D6B51"/>
    <w:rsid w:val="000D6DD4"/>
    <w:rsid w:val="000D6F00"/>
    <w:rsid w:val="000E032A"/>
    <w:rsid w:val="000E091F"/>
    <w:rsid w:val="000E1E93"/>
    <w:rsid w:val="000E4788"/>
    <w:rsid w:val="000F2287"/>
    <w:rsid w:val="000F2EC6"/>
    <w:rsid w:val="001016C9"/>
    <w:rsid w:val="001016D4"/>
    <w:rsid w:val="00122FB8"/>
    <w:rsid w:val="00123962"/>
    <w:rsid w:val="00123CAC"/>
    <w:rsid w:val="0012734A"/>
    <w:rsid w:val="001275F3"/>
    <w:rsid w:val="00131025"/>
    <w:rsid w:val="00131844"/>
    <w:rsid w:val="00134925"/>
    <w:rsid w:val="00135E42"/>
    <w:rsid w:val="00140299"/>
    <w:rsid w:val="001425F8"/>
    <w:rsid w:val="00143780"/>
    <w:rsid w:val="00145007"/>
    <w:rsid w:val="001567FD"/>
    <w:rsid w:val="00160233"/>
    <w:rsid w:val="001634BD"/>
    <w:rsid w:val="00166950"/>
    <w:rsid w:val="0017077C"/>
    <w:rsid w:val="0017181E"/>
    <w:rsid w:val="00172DA5"/>
    <w:rsid w:val="00175333"/>
    <w:rsid w:val="00176542"/>
    <w:rsid w:val="00181744"/>
    <w:rsid w:val="00184971"/>
    <w:rsid w:val="00186D0E"/>
    <w:rsid w:val="00192095"/>
    <w:rsid w:val="001A154A"/>
    <w:rsid w:val="001A437B"/>
    <w:rsid w:val="001A4D5A"/>
    <w:rsid w:val="001A4E85"/>
    <w:rsid w:val="001B1B9C"/>
    <w:rsid w:val="001C3F2D"/>
    <w:rsid w:val="001C5ED8"/>
    <w:rsid w:val="001D3A0A"/>
    <w:rsid w:val="001D4747"/>
    <w:rsid w:val="001D638D"/>
    <w:rsid w:val="001D77A1"/>
    <w:rsid w:val="001E3C8A"/>
    <w:rsid w:val="001E6543"/>
    <w:rsid w:val="001F2874"/>
    <w:rsid w:val="001F454D"/>
    <w:rsid w:val="001F4ABA"/>
    <w:rsid w:val="00202C5D"/>
    <w:rsid w:val="002030B1"/>
    <w:rsid w:val="00204679"/>
    <w:rsid w:val="0020664E"/>
    <w:rsid w:val="00211706"/>
    <w:rsid w:val="00216DEA"/>
    <w:rsid w:val="0022312A"/>
    <w:rsid w:val="00224513"/>
    <w:rsid w:val="00232206"/>
    <w:rsid w:val="0023251D"/>
    <w:rsid w:val="0023694C"/>
    <w:rsid w:val="0024175E"/>
    <w:rsid w:val="002430DD"/>
    <w:rsid w:val="00247619"/>
    <w:rsid w:val="00247AD9"/>
    <w:rsid w:val="00252D27"/>
    <w:rsid w:val="002569ED"/>
    <w:rsid w:val="0026219F"/>
    <w:rsid w:val="002665B6"/>
    <w:rsid w:val="00273934"/>
    <w:rsid w:val="002742D7"/>
    <w:rsid w:val="002744F2"/>
    <w:rsid w:val="00277B35"/>
    <w:rsid w:val="002806D8"/>
    <w:rsid w:val="002809F0"/>
    <w:rsid w:val="00281472"/>
    <w:rsid w:val="002828C5"/>
    <w:rsid w:val="00291EC8"/>
    <w:rsid w:val="00296C41"/>
    <w:rsid w:val="002A2424"/>
    <w:rsid w:val="002A352C"/>
    <w:rsid w:val="002A4569"/>
    <w:rsid w:val="002A50C5"/>
    <w:rsid w:val="002A5396"/>
    <w:rsid w:val="002A7796"/>
    <w:rsid w:val="002B648C"/>
    <w:rsid w:val="002B746E"/>
    <w:rsid w:val="002C038C"/>
    <w:rsid w:val="002C0C29"/>
    <w:rsid w:val="002C0C3B"/>
    <w:rsid w:val="002C7726"/>
    <w:rsid w:val="002D0F77"/>
    <w:rsid w:val="002D1372"/>
    <w:rsid w:val="002D7A98"/>
    <w:rsid w:val="002E0E9D"/>
    <w:rsid w:val="002E3378"/>
    <w:rsid w:val="002E3616"/>
    <w:rsid w:val="002F208F"/>
    <w:rsid w:val="002F2FC8"/>
    <w:rsid w:val="002F3A6A"/>
    <w:rsid w:val="002F3BCF"/>
    <w:rsid w:val="002F7CB1"/>
    <w:rsid w:val="0030053C"/>
    <w:rsid w:val="00300F09"/>
    <w:rsid w:val="0030274B"/>
    <w:rsid w:val="00302B07"/>
    <w:rsid w:val="00302CD3"/>
    <w:rsid w:val="0030418C"/>
    <w:rsid w:val="00305E11"/>
    <w:rsid w:val="00307C00"/>
    <w:rsid w:val="00310ED8"/>
    <w:rsid w:val="00310FC9"/>
    <w:rsid w:val="00312450"/>
    <w:rsid w:val="003169CC"/>
    <w:rsid w:val="00325699"/>
    <w:rsid w:val="00327CFB"/>
    <w:rsid w:val="00327FC6"/>
    <w:rsid w:val="00342ECD"/>
    <w:rsid w:val="00345537"/>
    <w:rsid w:val="0035194A"/>
    <w:rsid w:val="00355FAD"/>
    <w:rsid w:val="003614AE"/>
    <w:rsid w:val="00363097"/>
    <w:rsid w:val="0037493C"/>
    <w:rsid w:val="00376095"/>
    <w:rsid w:val="003823EA"/>
    <w:rsid w:val="00382AE6"/>
    <w:rsid w:val="00387802"/>
    <w:rsid w:val="00387A88"/>
    <w:rsid w:val="0039541F"/>
    <w:rsid w:val="003A06FE"/>
    <w:rsid w:val="003A2FF9"/>
    <w:rsid w:val="003A6A34"/>
    <w:rsid w:val="003B03EB"/>
    <w:rsid w:val="003B1169"/>
    <w:rsid w:val="003B1E0A"/>
    <w:rsid w:val="003B3371"/>
    <w:rsid w:val="003B6441"/>
    <w:rsid w:val="003C3C32"/>
    <w:rsid w:val="003E0ABB"/>
    <w:rsid w:val="003E1B62"/>
    <w:rsid w:val="003E2B7C"/>
    <w:rsid w:val="003F0E4E"/>
    <w:rsid w:val="003F20B3"/>
    <w:rsid w:val="003F37F1"/>
    <w:rsid w:val="003F6918"/>
    <w:rsid w:val="003F6D04"/>
    <w:rsid w:val="003F76CB"/>
    <w:rsid w:val="00407200"/>
    <w:rsid w:val="004128B5"/>
    <w:rsid w:val="004134A6"/>
    <w:rsid w:val="0041366D"/>
    <w:rsid w:val="0041383A"/>
    <w:rsid w:val="00423883"/>
    <w:rsid w:val="00434854"/>
    <w:rsid w:val="004503F8"/>
    <w:rsid w:val="004563D8"/>
    <w:rsid w:val="00456637"/>
    <w:rsid w:val="00456711"/>
    <w:rsid w:val="0045771A"/>
    <w:rsid w:val="00466BBD"/>
    <w:rsid w:val="0046754D"/>
    <w:rsid w:val="004701FC"/>
    <w:rsid w:val="0047796F"/>
    <w:rsid w:val="00483CCB"/>
    <w:rsid w:val="0048653C"/>
    <w:rsid w:val="00491F41"/>
    <w:rsid w:val="00493526"/>
    <w:rsid w:val="00493CD9"/>
    <w:rsid w:val="004955B2"/>
    <w:rsid w:val="00496DA5"/>
    <w:rsid w:val="004A526E"/>
    <w:rsid w:val="004B1EA7"/>
    <w:rsid w:val="004B36F1"/>
    <w:rsid w:val="004B4EDC"/>
    <w:rsid w:val="004B6D34"/>
    <w:rsid w:val="004B79B2"/>
    <w:rsid w:val="004C258A"/>
    <w:rsid w:val="004C7E01"/>
    <w:rsid w:val="004D4BB2"/>
    <w:rsid w:val="004D73D6"/>
    <w:rsid w:val="004E3607"/>
    <w:rsid w:val="004F5354"/>
    <w:rsid w:val="004F578E"/>
    <w:rsid w:val="004F610E"/>
    <w:rsid w:val="005002A0"/>
    <w:rsid w:val="00502DFD"/>
    <w:rsid w:val="0051760F"/>
    <w:rsid w:val="00520B79"/>
    <w:rsid w:val="00523B04"/>
    <w:rsid w:val="00530079"/>
    <w:rsid w:val="00535158"/>
    <w:rsid w:val="00535F44"/>
    <w:rsid w:val="00536E4B"/>
    <w:rsid w:val="005374FD"/>
    <w:rsid w:val="00542544"/>
    <w:rsid w:val="00542628"/>
    <w:rsid w:val="00545984"/>
    <w:rsid w:val="005465DB"/>
    <w:rsid w:val="0054697E"/>
    <w:rsid w:val="005615A6"/>
    <w:rsid w:val="00563DF4"/>
    <w:rsid w:val="0056562B"/>
    <w:rsid w:val="005715F9"/>
    <w:rsid w:val="00571A09"/>
    <w:rsid w:val="005742D6"/>
    <w:rsid w:val="0057490F"/>
    <w:rsid w:val="00583961"/>
    <w:rsid w:val="005844FC"/>
    <w:rsid w:val="00587ADC"/>
    <w:rsid w:val="0059018A"/>
    <w:rsid w:val="00590838"/>
    <w:rsid w:val="005A1D16"/>
    <w:rsid w:val="005A28A7"/>
    <w:rsid w:val="005A3D52"/>
    <w:rsid w:val="005B4642"/>
    <w:rsid w:val="005B5033"/>
    <w:rsid w:val="005C3D0A"/>
    <w:rsid w:val="005C45CB"/>
    <w:rsid w:val="005D2C68"/>
    <w:rsid w:val="005D5EAE"/>
    <w:rsid w:val="005D7C05"/>
    <w:rsid w:val="005E341C"/>
    <w:rsid w:val="005F54A3"/>
    <w:rsid w:val="005F552D"/>
    <w:rsid w:val="005F69EF"/>
    <w:rsid w:val="00601136"/>
    <w:rsid w:val="00604A63"/>
    <w:rsid w:val="00605575"/>
    <w:rsid w:val="00606F56"/>
    <w:rsid w:val="00607877"/>
    <w:rsid w:val="0061005A"/>
    <w:rsid w:val="0061143B"/>
    <w:rsid w:val="00617C6D"/>
    <w:rsid w:val="006233AC"/>
    <w:rsid w:val="0062491B"/>
    <w:rsid w:val="00626159"/>
    <w:rsid w:val="00630A33"/>
    <w:rsid w:val="006311C7"/>
    <w:rsid w:val="00635B0D"/>
    <w:rsid w:val="00637F67"/>
    <w:rsid w:val="006451DC"/>
    <w:rsid w:val="00645B47"/>
    <w:rsid w:val="00651332"/>
    <w:rsid w:val="00652071"/>
    <w:rsid w:val="00653872"/>
    <w:rsid w:val="00654330"/>
    <w:rsid w:val="00654A1B"/>
    <w:rsid w:val="00662EC8"/>
    <w:rsid w:val="0066305A"/>
    <w:rsid w:val="0066496C"/>
    <w:rsid w:val="006759A2"/>
    <w:rsid w:val="006801A8"/>
    <w:rsid w:val="006804D3"/>
    <w:rsid w:val="00680945"/>
    <w:rsid w:val="00685F98"/>
    <w:rsid w:val="00686779"/>
    <w:rsid w:val="00690642"/>
    <w:rsid w:val="006929BD"/>
    <w:rsid w:val="00694B6B"/>
    <w:rsid w:val="00697EF3"/>
    <w:rsid w:val="006A3235"/>
    <w:rsid w:val="006A35B9"/>
    <w:rsid w:val="006C0A8C"/>
    <w:rsid w:val="006C0DD1"/>
    <w:rsid w:val="006C3F96"/>
    <w:rsid w:val="006C575B"/>
    <w:rsid w:val="006D200C"/>
    <w:rsid w:val="006D5D2B"/>
    <w:rsid w:val="006D7B59"/>
    <w:rsid w:val="006E06D2"/>
    <w:rsid w:val="006E20E1"/>
    <w:rsid w:val="006E2691"/>
    <w:rsid w:val="006F20AC"/>
    <w:rsid w:val="006F25F5"/>
    <w:rsid w:val="006F36DD"/>
    <w:rsid w:val="006F474C"/>
    <w:rsid w:val="007133C2"/>
    <w:rsid w:val="00716BFF"/>
    <w:rsid w:val="00723895"/>
    <w:rsid w:val="00724636"/>
    <w:rsid w:val="00733C06"/>
    <w:rsid w:val="00737E84"/>
    <w:rsid w:val="00743C28"/>
    <w:rsid w:val="007448CE"/>
    <w:rsid w:val="00747757"/>
    <w:rsid w:val="00747B51"/>
    <w:rsid w:val="00751592"/>
    <w:rsid w:val="00751994"/>
    <w:rsid w:val="00762B14"/>
    <w:rsid w:val="00763898"/>
    <w:rsid w:val="00764673"/>
    <w:rsid w:val="007723E4"/>
    <w:rsid w:val="007762C5"/>
    <w:rsid w:val="007765F2"/>
    <w:rsid w:val="00777AB6"/>
    <w:rsid w:val="00782609"/>
    <w:rsid w:val="0079106B"/>
    <w:rsid w:val="0079661D"/>
    <w:rsid w:val="00797C3A"/>
    <w:rsid w:val="007A5633"/>
    <w:rsid w:val="007B21D3"/>
    <w:rsid w:val="007B4492"/>
    <w:rsid w:val="007C1A12"/>
    <w:rsid w:val="007C3F63"/>
    <w:rsid w:val="007C4B8A"/>
    <w:rsid w:val="007D1C3D"/>
    <w:rsid w:val="007D746F"/>
    <w:rsid w:val="007E2971"/>
    <w:rsid w:val="007E4C5F"/>
    <w:rsid w:val="007E5C14"/>
    <w:rsid w:val="007E5D2C"/>
    <w:rsid w:val="007E7894"/>
    <w:rsid w:val="007F3261"/>
    <w:rsid w:val="007F46E8"/>
    <w:rsid w:val="00815243"/>
    <w:rsid w:val="00817E1E"/>
    <w:rsid w:val="00821E05"/>
    <w:rsid w:val="008274EC"/>
    <w:rsid w:val="00830D0C"/>
    <w:rsid w:val="00833F7B"/>
    <w:rsid w:val="00834640"/>
    <w:rsid w:val="00837905"/>
    <w:rsid w:val="0084314E"/>
    <w:rsid w:val="00843B71"/>
    <w:rsid w:val="00844907"/>
    <w:rsid w:val="00845797"/>
    <w:rsid w:val="00845D0B"/>
    <w:rsid w:val="00846BED"/>
    <w:rsid w:val="00854C02"/>
    <w:rsid w:val="00854F7F"/>
    <w:rsid w:val="00855699"/>
    <w:rsid w:val="00861ECB"/>
    <w:rsid w:val="00863E2C"/>
    <w:rsid w:val="0086691C"/>
    <w:rsid w:val="00873521"/>
    <w:rsid w:val="00875B16"/>
    <w:rsid w:val="00876EA9"/>
    <w:rsid w:val="008838AD"/>
    <w:rsid w:val="00884A60"/>
    <w:rsid w:val="0088749B"/>
    <w:rsid w:val="008923D4"/>
    <w:rsid w:val="00894EFD"/>
    <w:rsid w:val="008A00C9"/>
    <w:rsid w:val="008A2C6B"/>
    <w:rsid w:val="008A6FC0"/>
    <w:rsid w:val="008A7475"/>
    <w:rsid w:val="008B0053"/>
    <w:rsid w:val="008B4C2D"/>
    <w:rsid w:val="008C3A1D"/>
    <w:rsid w:val="008C5F97"/>
    <w:rsid w:val="008C7AB1"/>
    <w:rsid w:val="008C7DB6"/>
    <w:rsid w:val="008E40EA"/>
    <w:rsid w:val="008E7A6C"/>
    <w:rsid w:val="008F1CE7"/>
    <w:rsid w:val="008F3FBD"/>
    <w:rsid w:val="008F5276"/>
    <w:rsid w:val="008F78DE"/>
    <w:rsid w:val="00901040"/>
    <w:rsid w:val="0090764E"/>
    <w:rsid w:val="0091435A"/>
    <w:rsid w:val="00914406"/>
    <w:rsid w:val="0091649E"/>
    <w:rsid w:val="0092018E"/>
    <w:rsid w:val="0092206A"/>
    <w:rsid w:val="00931409"/>
    <w:rsid w:val="00931E4F"/>
    <w:rsid w:val="009332F3"/>
    <w:rsid w:val="00935DFA"/>
    <w:rsid w:val="00936DCE"/>
    <w:rsid w:val="009435ED"/>
    <w:rsid w:val="009479BB"/>
    <w:rsid w:val="00952D97"/>
    <w:rsid w:val="009567B1"/>
    <w:rsid w:val="00956A97"/>
    <w:rsid w:val="00960C05"/>
    <w:rsid w:val="00963159"/>
    <w:rsid w:val="00972657"/>
    <w:rsid w:val="0097605E"/>
    <w:rsid w:val="009771FF"/>
    <w:rsid w:val="009775C0"/>
    <w:rsid w:val="00984729"/>
    <w:rsid w:val="00985B89"/>
    <w:rsid w:val="00986C3C"/>
    <w:rsid w:val="009877CD"/>
    <w:rsid w:val="009879E1"/>
    <w:rsid w:val="00991B67"/>
    <w:rsid w:val="00993124"/>
    <w:rsid w:val="0099512B"/>
    <w:rsid w:val="009953C4"/>
    <w:rsid w:val="009A67FE"/>
    <w:rsid w:val="009B46DB"/>
    <w:rsid w:val="009B71DE"/>
    <w:rsid w:val="009C0D3D"/>
    <w:rsid w:val="009C3189"/>
    <w:rsid w:val="009C3416"/>
    <w:rsid w:val="009C362B"/>
    <w:rsid w:val="009C5D42"/>
    <w:rsid w:val="009D2E36"/>
    <w:rsid w:val="009D67A5"/>
    <w:rsid w:val="009E04B7"/>
    <w:rsid w:val="009F0C03"/>
    <w:rsid w:val="009F6E7E"/>
    <w:rsid w:val="00A0282A"/>
    <w:rsid w:val="00A0437B"/>
    <w:rsid w:val="00A1242F"/>
    <w:rsid w:val="00A131AE"/>
    <w:rsid w:val="00A2217C"/>
    <w:rsid w:val="00A24BD8"/>
    <w:rsid w:val="00A25BD3"/>
    <w:rsid w:val="00A27F22"/>
    <w:rsid w:val="00A30454"/>
    <w:rsid w:val="00A32019"/>
    <w:rsid w:val="00A34291"/>
    <w:rsid w:val="00A345CC"/>
    <w:rsid w:val="00A422FC"/>
    <w:rsid w:val="00A46559"/>
    <w:rsid w:val="00A60B73"/>
    <w:rsid w:val="00A65A00"/>
    <w:rsid w:val="00A7074C"/>
    <w:rsid w:val="00A76FF9"/>
    <w:rsid w:val="00A8171A"/>
    <w:rsid w:val="00A9024E"/>
    <w:rsid w:val="00A902E9"/>
    <w:rsid w:val="00A91B20"/>
    <w:rsid w:val="00AA1923"/>
    <w:rsid w:val="00AA28D9"/>
    <w:rsid w:val="00AA3424"/>
    <w:rsid w:val="00AA76B2"/>
    <w:rsid w:val="00AB2B83"/>
    <w:rsid w:val="00AC4C21"/>
    <w:rsid w:val="00AD0339"/>
    <w:rsid w:val="00AE214F"/>
    <w:rsid w:val="00AE3656"/>
    <w:rsid w:val="00AF0085"/>
    <w:rsid w:val="00AF4CEF"/>
    <w:rsid w:val="00AF69AD"/>
    <w:rsid w:val="00AF71E8"/>
    <w:rsid w:val="00B0048A"/>
    <w:rsid w:val="00B016B7"/>
    <w:rsid w:val="00B01949"/>
    <w:rsid w:val="00B03459"/>
    <w:rsid w:val="00B0644D"/>
    <w:rsid w:val="00B06DEA"/>
    <w:rsid w:val="00B116E5"/>
    <w:rsid w:val="00B121B8"/>
    <w:rsid w:val="00B13628"/>
    <w:rsid w:val="00B24E96"/>
    <w:rsid w:val="00B35A55"/>
    <w:rsid w:val="00B37023"/>
    <w:rsid w:val="00B403AC"/>
    <w:rsid w:val="00B4191E"/>
    <w:rsid w:val="00B41FB0"/>
    <w:rsid w:val="00B45995"/>
    <w:rsid w:val="00B50BA6"/>
    <w:rsid w:val="00B50E48"/>
    <w:rsid w:val="00B52109"/>
    <w:rsid w:val="00B62A61"/>
    <w:rsid w:val="00B63B8F"/>
    <w:rsid w:val="00B64748"/>
    <w:rsid w:val="00B67341"/>
    <w:rsid w:val="00B86EF9"/>
    <w:rsid w:val="00B87B00"/>
    <w:rsid w:val="00B90E6D"/>
    <w:rsid w:val="00B96493"/>
    <w:rsid w:val="00B978D5"/>
    <w:rsid w:val="00BA3C22"/>
    <w:rsid w:val="00BA3CD9"/>
    <w:rsid w:val="00BA6F2A"/>
    <w:rsid w:val="00BA6F65"/>
    <w:rsid w:val="00BB6A2F"/>
    <w:rsid w:val="00BC19A9"/>
    <w:rsid w:val="00BC4F40"/>
    <w:rsid w:val="00BC7AED"/>
    <w:rsid w:val="00BD654C"/>
    <w:rsid w:val="00BE2921"/>
    <w:rsid w:val="00BE29BC"/>
    <w:rsid w:val="00BE307D"/>
    <w:rsid w:val="00BF1C1D"/>
    <w:rsid w:val="00BF30D8"/>
    <w:rsid w:val="00BF70BB"/>
    <w:rsid w:val="00BF7110"/>
    <w:rsid w:val="00C04DA5"/>
    <w:rsid w:val="00C05E50"/>
    <w:rsid w:val="00C1680B"/>
    <w:rsid w:val="00C17E1F"/>
    <w:rsid w:val="00C247BD"/>
    <w:rsid w:val="00C3391A"/>
    <w:rsid w:val="00C3605B"/>
    <w:rsid w:val="00C3758D"/>
    <w:rsid w:val="00C40258"/>
    <w:rsid w:val="00C4674A"/>
    <w:rsid w:val="00C516E1"/>
    <w:rsid w:val="00C52F28"/>
    <w:rsid w:val="00C54DFE"/>
    <w:rsid w:val="00C602EC"/>
    <w:rsid w:val="00C647B3"/>
    <w:rsid w:val="00C6623C"/>
    <w:rsid w:val="00C66916"/>
    <w:rsid w:val="00C86C13"/>
    <w:rsid w:val="00C90049"/>
    <w:rsid w:val="00C96B69"/>
    <w:rsid w:val="00CA000C"/>
    <w:rsid w:val="00CA00E3"/>
    <w:rsid w:val="00CA37CB"/>
    <w:rsid w:val="00CB004B"/>
    <w:rsid w:val="00CB7014"/>
    <w:rsid w:val="00CC30E0"/>
    <w:rsid w:val="00CD0B93"/>
    <w:rsid w:val="00CD1A10"/>
    <w:rsid w:val="00CE30E4"/>
    <w:rsid w:val="00CE4C96"/>
    <w:rsid w:val="00CF3CE3"/>
    <w:rsid w:val="00CF5582"/>
    <w:rsid w:val="00CF562B"/>
    <w:rsid w:val="00CF7FB1"/>
    <w:rsid w:val="00D01175"/>
    <w:rsid w:val="00D029CB"/>
    <w:rsid w:val="00D05A75"/>
    <w:rsid w:val="00D134CA"/>
    <w:rsid w:val="00D27895"/>
    <w:rsid w:val="00D30AA6"/>
    <w:rsid w:val="00D3201C"/>
    <w:rsid w:val="00D32A91"/>
    <w:rsid w:val="00D32EC6"/>
    <w:rsid w:val="00D4544C"/>
    <w:rsid w:val="00D46835"/>
    <w:rsid w:val="00D519C5"/>
    <w:rsid w:val="00D55818"/>
    <w:rsid w:val="00D55F84"/>
    <w:rsid w:val="00D609BA"/>
    <w:rsid w:val="00D616E7"/>
    <w:rsid w:val="00D675E9"/>
    <w:rsid w:val="00D722B2"/>
    <w:rsid w:val="00D724D0"/>
    <w:rsid w:val="00D73A0D"/>
    <w:rsid w:val="00D7755A"/>
    <w:rsid w:val="00D84599"/>
    <w:rsid w:val="00D84FAC"/>
    <w:rsid w:val="00D87F88"/>
    <w:rsid w:val="00D95842"/>
    <w:rsid w:val="00DA224F"/>
    <w:rsid w:val="00DB22A9"/>
    <w:rsid w:val="00DC3EFF"/>
    <w:rsid w:val="00DD6C53"/>
    <w:rsid w:val="00DD79E0"/>
    <w:rsid w:val="00DE188A"/>
    <w:rsid w:val="00DE26AB"/>
    <w:rsid w:val="00DE47B2"/>
    <w:rsid w:val="00DE4B98"/>
    <w:rsid w:val="00DE5B59"/>
    <w:rsid w:val="00DF2605"/>
    <w:rsid w:val="00DF5388"/>
    <w:rsid w:val="00E06349"/>
    <w:rsid w:val="00E066AB"/>
    <w:rsid w:val="00E137DC"/>
    <w:rsid w:val="00E13B7B"/>
    <w:rsid w:val="00E162D3"/>
    <w:rsid w:val="00E201F7"/>
    <w:rsid w:val="00E3104F"/>
    <w:rsid w:val="00E36380"/>
    <w:rsid w:val="00E551C4"/>
    <w:rsid w:val="00E55AAA"/>
    <w:rsid w:val="00E60678"/>
    <w:rsid w:val="00E6102C"/>
    <w:rsid w:val="00E62660"/>
    <w:rsid w:val="00E63C2A"/>
    <w:rsid w:val="00E66168"/>
    <w:rsid w:val="00E66E41"/>
    <w:rsid w:val="00E72415"/>
    <w:rsid w:val="00E72B78"/>
    <w:rsid w:val="00E73F25"/>
    <w:rsid w:val="00E751AE"/>
    <w:rsid w:val="00E82DF5"/>
    <w:rsid w:val="00E83677"/>
    <w:rsid w:val="00E83DD7"/>
    <w:rsid w:val="00E8461D"/>
    <w:rsid w:val="00E860EA"/>
    <w:rsid w:val="00E87FB4"/>
    <w:rsid w:val="00E92C15"/>
    <w:rsid w:val="00E94322"/>
    <w:rsid w:val="00EA1039"/>
    <w:rsid w:val="00EA2433"/>
    <w:rsid w:val="00EA7D37"/>
    <w:rsid w:val="00EB1376"/>
    <w:rsid w:val="00EB28B4"/>
    <w:rsid w:val="00EB5B7F"/>
    <w:rsid w:val="00EB7F36"/>
    <w:rsid w:val="00EC0338"/>
    <w:rsid w:val="00EC2AE4"/>
    <w:rsid w:val="00ED2616"/>
    <w:rsid w:val="00ED2E33"/>
    <w:rsid w:val="00ED4B1C"/>
    <w:rsid w:val="00ED4D1E"/>
    <w:rsid w:val="00ED7073"/>
    <w:rsid w:val="00EE0DA3"/>
    <w:rsid w:val="00EE26EF"/>
    <w:rsid w:val="00EE4931"/>
    <w:rsid w:val="00EE4964"/>
    <w:rsid w:val="00EE79C3"/>
    <w:rsid w:val="00F02821"/>
    <w:rsid w:val="00F1284E"/>
    <w:rsid w:val="00F20640"/>
    <w:rsid w:val="00F21350"/>
    <w:rsid w:val="00F25147"/>
    <w:rsid w:val="00F25974"/>
    <w:rsid w:val="00F304AA"/>
    <w:rsid w:val="00F3128F"/>
    <w:rsid w:val="00F406FA"/>
    <w:rsid w:val="00F441E0"/>
    <w:rsid w:val="00F459C5"/>
    <w:rsid w:val="00F517FB"/>
    <w:rsid w:val="00F547EE"/>
    <w:rsid w:val="00F5731B"/>
    <w:rsid w:val="00F62994"/>
    <w:rsid w:val="00F66723"/>
    <w:rsid w:val="00F703B1"/>
    <w:rsid w:val="00F70491"/>
    <w:rsid w:val="00F70F35"/>
    <w:rsid w:val="00F72B67"/>
    <w:rsid w:val="00F73086"/>
    <w:rsid w:val="00F73FE1"/>
    <w:rsid w:val="00F84D10"/>
    <w:rsid w:val="00F916D5"/>
    <w:rsid w:val="00F94AA2"/>
    <w:rsid w:val="00F95488"/>
    <w:rsid w:val="00F95CA2"/>
    <w:rsid w:val="00F962CE"/>
    <w:rsid w:val="00FB3DC0"/>
    <w:rsid w:val="00FB4B0A"/>
    <w:rsid w:val="00FB5746"/>
    <w:rsid w:val="00FB6703"/>
    <w:rsid w:val="00FC1D7B"/>
    <w:rsid w:val="00FC4D20"/>
    <w:rsid w:val="00FC61CA"/>
    <w:rsid w:val="00FD1478"/>
    <w:rsid w:val="00FD17EE"/>
    <w:rsid w:val="00FD2C46"/>
    <w:rsid w:val="00FD4F34"/>
    <w:rsid w:val="00FD5E21"/>
    <w:rsid w:val="00FE2966"/>
    <w:rsid w:val="00FE7091"/>
    <w:rsid w:val="00FF5DA8"/>
    <w:rsid w:val="00FF600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A3AB6"/>
  <w15:docId w15:val="{31F969CF-AC4C-424E-A370-37AD9BD8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Nagłowek 3,Numerowanie,L1,Preambuła,Akapit z listą BS,Kolorowa lista — akcent 11,Dot pt,F5 List Paragraph,Recommendation,lp1,CW_Lista"/>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Nagłowek 3 Znak,Numerowanie Znak,L1 Znak,Preambuła Znak,Akapit z listą BS Znak,lp1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D134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34CA"/>
    <w:rPr>
      <w:sz w:val="20"/>
      <w:szCs w:val="20"/>
    </w:rPr>
  </w:style>
  <w:style w:type="character" w:styleId="Odwoanieprzypisudolnego">
    <w:name w:val="footnote reference"/>
    <w:basedOn w:val="Domylnaczcionkaakapitu"/>
    <w:uiPriority w:val="99"/>
    <w:semiHidden/>
    <w:unhideWhenUsed/>
    <w:rsid w:val="00D134CA"/>
    <w:rPr>
      <w:vertAlign w:val="superscript"/>
    </w:rPr>
  </w:style>
  <w:style w:type="paragraph" w:styleId="Tekstprzypisukocowego">
    <w:name w:val="endnote text"/>
    <w:basedOn w:val="Normalny"/>
    <w:link w:val="TekstprzypisukocowegoZnak"/>
    <w:uiPriority w:val="99"/>
    <w:semiHidden/>
    <w:unhideWhenUsed/>
    <w:rsid w:val="004A52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526E"/>
    <w:rPr>
      <w:sz w:val="20"/>
      <w:szCs w:val="20"/>
    </w:rPr>
  </w:style>
  <w:style w:type="character" w:styleId="Odwoanieprzypisukocowego">
    <w:name w:val="endnote reference"/>
    <w:basedOn w:val="Domylnaczcionkaakapitu"/>
    <w:uiPriority w:val="99"/>
    <w:semiHidden/>
    <w:unhideWhenUsed/>
    <w:rsid w:val="004A526E"/>
    <w:rPr>
      <w:vertAlign w:val="superscript"/>
    </w:rPr>
  </w:style>
  <w:style w:type="paragraph" w:styleId="Tekstpodstawowy">
    <w:name w:val="Body Text"/>
    <w:basedOn w:val="Normalny"/>
    <w:link w:val="TekstpodstawowyZnak"/>
    <w:uiPriority w:val="1"/>
    <w:qFormat/>
    <w:rsid w:val="00B403AC"/>
    <w:pPr>
      <w:widowControl w:val="0"/>
      <w:autoSpaceDE w:val="0"/>
      <w:autoSpaceDN w:val="0"/>
      <w:spacing w:after="0" w:line="240" w:lineRule="auto"/>
    </w:pPr>
    <w:rPr>
      <w:rFonts w:ascii="Calibri" w:eastAsia="Calibri" w:hAnsi="Calibri" w:cs="Calibri"/>
      <w:sz w:val="24"/>
      <w:szCs w:val="24"/>
      <w:lang w:val="en-US"/>
    </w:rPr>
  </w:style>
  <w:style w:type="character" w:customStyle="1" w:styleId="TekstpodstawowyZnak">
    <w:name w:val="Tekst podstawowy Znak"/>
    <w:basedOn w:val="Domylnaczcionkaakapitu"/>
    <w:link w:val="Tekstpodstawowy"/>
    <w:uiPriority w:val="1"/>
    <w:rsid w:val="00B403AC"/>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9174">
      <w:bodyDiv w:val="1"/>
      <w:marLeft w:val="0"/>
      <w:marRight w:val="0"/>
      <w:marTop w:val="0"/>
      <w:marBottom w:val="0"/>
      <w:divBdr>
        <w:top w:val="none" w:sz="0" w:space="0" w:color="auto"/>
        <w:left w:val="none" w:sz="0" w:space="0" w:color="auto"/>
        <w:bottom w:val="none" w:sz="0" w:space="0" w:color="auto"/>
        <w:right w:val="none" w:sz="0" w:space="0" w:color="auto"/>
      </w:divBdr>
    </w:div>
    <w:div w:id="405493202">
      <w:bodyDiv w:val="1"/>
      <w:marLeft w:val="0"/>
      <w:marRight w:val="0"/>
      <w:marTop w:val="0"/>
      <w:marBottom w:val="0"/>
      <w:divBdr>
        <w:top w:val="none" w:sz="0" w:space="0" w:color="auto"/>
        <w:left w:val="none" w:sz="0" w:space="0" w:color="auto"/>
        <w:bottom w:val="none" w:sz="0" w:space="0" w:color="auto"/>
        <w:right w:val="none" w:sz="0" w:space="0" w:color="auto"/>
      </w:divBdr>
    </w:div>
    <w:div w:id="1540245178">
      <w:bodyDiv w:val="1"/>
      <w:marLeft w:val="0"/>
      <w:marRight w:val="0"/>
      <w:marTop w:val="0"/>
      <w:marBottom w:val="0"/>
      <w:divBdr>
        <w:top w:val="none" w:sz="0" w:space="0" w:color="auto"/>
        <w:left w:val="none" w:sz="0" w:space="0" w:color="auto"/>
        <w:bottom w:val="none" w:sz="0" w:space="0" w:color="auto"/>
        <w:right w:val="none" w:sz="0" w:space="0" w:color="auto"/>
      </w:divBdr>
    </w:div>
    <w:div w:id="19299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978B-F001-4DEF-BE8A-6D559270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11332</Words>
  <Characters>67996</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Pściuk</dc:creator>
  <cp:lastModifiedBy>Sokolowska</cp:lastModifiedBy>
  <cp:revision>5</cp:revision>
  <cp:lastPrinted>2023-02-14T08:11:00Z</cp:lastPrinted>
  <dcterms:created xsi:type="dcterms:W3CDTF">2023-02-14T12:40:00Z</dcterms:created>
  <dcterms:modified xsi:type="dcterms:W3CDTF">2023-02-14T14:43:00Z</dcterms:modified>
</cp:coreProperties>
</file>