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B" w:rsidRPr="00F24609" w:rsidRDefault="00050A6A">
      <w:pPr>
        <w:rPr>
          <w:b/>
        </w:rPr>
      </w:pPr>
      <w:r w:rsidRPr="00F24609">
        <w:rPr>
          <w:b/>
        </w:rPr>
        <w:t>Specyfikacja wirówki laboratoryjnej</w:t>
      </w:r>
      <w:r w:rsidR="00822505">
        <w:rPr>
          <w:b/>
        </w:rPr>
        <w:t xml:space="preserve"> (1 szt.)</w:t>
      </w:r>
      <w:r w:rsidRPr="00F24609">
        <w:rPr>
          <w:b/>
        </w:rPr>
        <w:t>:</w:t>
      </w:r>
    </w:p>
    <w:p w:rsidR="00050A6A" w:rsidRDefault="00050A6A">
      <w:r>
        <w:t>- zakres RPM [/min]: co najmniej 1000-</w:t>
      </w:r>
      <w:r w:rsidR="002A4765">
        <w:t>125</w:t>
      </w:r>
      <w:r>
        <w:t>00</w:t>
      </w:r>
    </w:p>
    <w:p w:rsidR="00050A6A" w:rsidRDefault="00050A6A">
      <w:r>
        <w:t xml:space="preserve">- regulacja obrotów: co najmniej 100 </w:t>
      </w:r>
      <w:proofErr w:type="spellStart"/>
      <w:r>
        <w:t>obr</w:t>
      </w:r>
      <w:proofErr w:type="spellEnd"/>
      <w:r>
        <w:t>/min</w:t>
      </w:r>
    </w:p>
    <w:p w:rsidR="00050A6A" w:rsidRDefault="00050A6A">
      <w:r>
        <w:t xml:space="preserve">- cyfrowe ustawianie czasu: co najmniej </w:t>
      </w:r>
      <w:r w:rsidR="002A4765">
        <w:t>1-</w:t>
      </w:r>
      <w:r>
        <w:t>30</w:t>
      </w:r>
      <w:r w:rsidR="002A4765">
        <w:t xml:space="preserve"> </w:t>
      </w:r>
      <w:r>
        <w:t>min.</w:t>
      </w:r>
    </w:p>
    <w:p w:rsidR="00050A6A" w:rsidRDefault="00050A6A">
      <w:r>
        <w:t>- wyświetlacz LCD</w:t>
      </w:r>
    </w:p>
    <w:p w:rsidR="00050A6A" w:rsidRDefault="00050A6A">
      <w:r>
        <w:t>- zasilanie: co najmniej 230V 50/60Hz</w:t>
      </w:r>
    </w:p>
    <w:p w:rsidR="00050A6A" w:rsidRDefault="00050A6A">
      <w:r>
        <w:t>- masa [kg]: maksymalnie 4,5</w:t>
      </w:r>
    </w:p>
    <w:p w:rsidR="00050A6A" w:rsidRDefault="00050A6A">
      <w:r>
        <w:t>- rotor: 12 lub 24 miejscowy na mikroprobówki 1,5/2,0ml</w:t>
      </w:r>
      <w:r w:rsidR="004015D3">
        <w:t>.</w:t>
      </w:r>
    </w:p>
    <w:p w:rsidR="00050A6A" w:rsidRDefault="00050A6A"/>
    <w:p w:rsidR="00050A6A" w:rsidRPr="00F24609" w:rsidRDefault="00050A6A">
      <w:pPr>
        <w:rPr>
          <w:b/>
        </w:rPr>
      </w:pPr>
      <w:r w:rsidRPr="00F24609">
        <w:rPr>
          <w:b/>
        </w:rPr>
        <w:t xml:space="preserve">Specyfikacja </w:t>
      </w:r>
      <w:proofErr w:type="spellStart"/>
      <w:r w:rsidRPr="00F24609">
        <w:rPr>
          <w:b/>
        </w:rPr>
        <w:t>miniwirówki</w:t>
      </w:r>
      <w:proofErr w:type="spellEnd"/>
      <w:r w:rsidRPr="00F24609">
        <w:rPr>
          <w:b/>
        </w:rPr>
        <w:t xml:space="preserve"> laboratoryjnej</w:t>
      </w:r>
      <w:r w:rsidR="00822505">
        <w:rPr>
          <w:b/>
        </w:rPr>
        <w:t xml:space="preserve"> (2 szt.)</w:t>
      </w:r>
      <w:r w:rsidRPr="00F24609">
        <w:rPr>
          <w:b/>
        </w:rPr>
        <w:t>:</w:t>
      </w:r>
    </w:p>
    <w:p w:rsidR="00050A6A" w:rsidRDefault="00050A6A" w:rsidP="00050A6A">
      <w:r>
        <w:t>- zakres RPM [/min]: co najmniej 1000-6000</w:t>
      </w:r>
    </w:p>
    <w:p w:rsidR="00050A6A" w:rsidRDefault="00050A6A" w:rsidP="00050A6A">
      <w:r>
        <w:t xml:space="preserve">- regulacja obrotów: co najmniej 100 </w:t>
      </w:r>
      <w:proofErr w:type="spellStart"/>
      <w:r>
        <w:t>obr</w:t>
      </w:r>
      <w:proofErr w:type="spellEnd"/>
      <w:r>
        <w:t>/min</w:t>
      </w:r>
    </w:p>
    <w:p w:rsidR="00050A6A" w:rsidRDefault="00050A6A" w:rsidP="00050A6A">
      <w:r>
        <w:t>- cyfrowe ustawianie czasu: co najmniej 15sek. – 30min.</w:t>
      </w:r>
    </w:p>
    <w:p w:rsidR="00050A6A" w:rsidRDefault="00050A6A" w:rsidP="00050A6A">
      <w:r>
        <w:t>- wyświetlacz LCD</w:t>
      </w:r>
    </w:p>
    <w:p w:rsidR="00050A6A" w:rsidRDefault="00050A6A" w:rsidP="00050A6A">
      <w:r>
        <w:t>- zasilanie: co najmniej 230V 50/60Hz</w:t>
      </w:r>
    </w:p>
    <w:p w:rsidR="00050A6A" w:rsidRDefault="00050A6A" w:rsidP="00050A6A">
      <w:r>
        <w:t xml:space="preserve">- masa [kg]: maksymalnie </w:t>
      </w:r>
      <w:r w:rsidR="002A4765">
        <w:t>3</w:t>
      </w:r>
    </w:p>
    <w:p w:rsidR="00050A6A" w:rsidRDefault="00050A6A" w:rsidP="00050A6A">
      <w:r>
        <w:t>- rotor: 12 miejscowy na mikroprobówki 1,5/2,0ml</w:t>
      </w:r>
      <w:r w:rsidR="004015D3">
        <w:t>.</w:t>
      </w:r>
    </w:p>
    <w:p w:rsidR="00050A6A" w:rsidRDefault="00050A6A"/>
    <w:p w:rsidR="00253E85" w:rsidRPr="00F24609" w:rsidRDefault="00253E85">
      <w:pPr>
        <w:rPr>
          <w:b/>
        </w:rPr>
      </w:pPr>
      <w:r w:rsidRPr="00F24609">
        <w:rPr>
          <w:b/>
        </w:rPr>
        <w:t>Refraktometr do pomiaru ciężaru właściwego moczu</w:t>
      </w:r>
      <w:r w:rsidR="00822505">
        <w:rPr>
          <w:b/>
        </w:rPr>
        <w:t xml:space="preserve"> (1 szt.)</w:t>
      </w:r>
      <w:r w:rsidRPr="00F24609">
        <w:rPr>
          <w:b/>
        </w:rPr>
        <w:t>, specyfikacja:</w:t>
      </w:r>
    </w:p>
    <w:p w:rsidR="00253E85" w:rsidRDefault="00253E85">
      <w:r>
        <w:t xml:space="preserve">- zakres: co najmniej 1,000 – 1,040 </w:t>
      </w:r>
      <w:proofErr w:type="spellStart"/>
      <w:r>
        <w:t>s.g</w:t>
      </w:r>
      <w:proofErr w:type="spellEnd"/>
      <w:r>
        <w:t>.</w:t>
      </w:r>
    </w:p>
    <w:p w:rsidR="00253E85" w:rsidRDefault="00253E85">
      <w:r>
        <w:t xml:space="preserve">- rozdzielczość: co najmniej 0.001 </w:t>
      </w:r>
      <w:proofErr w:type="spellStart"/>
      <w:r>
        <w:t>s.g</w:t>
      </w:r>
      <w:proofErr w:type="spellEnd"/>
      <w:r>
        <w:t>.</w:t>
      </w:r>
    </w:p>
    <w:p w:rsidR="00253E85" w:rsidRDefault="00253E85">
      <w:r>
        <w:t xml:space="preserve">- dokładność: co najmniej </w:t>
      </w:r>
      <w:r>
        <w:sym w:font="Symbol" w:char="F0B1"/>
      </w:r>
      <w:r>
        <w:t xml:space="preserve">0,001 </w:t>
      </w:r>
      <w:proofErr w:type="spellStart"/>
      <w:r>
        <w:t>s.g</w:t>
      </w:r>
      <w:proofErr w:type="spellEnd"/>
      <w:r>
        <w:t>.</w:t>
      </w:r>
    </w:p>
    <w:p w:rsidR="00253E85" w:rsidRDefault="00253E85">
      <w:r>
        <w:t>- pamięć wyników: co najmniej 100</w:t>
      </w:r>
    </w:p>
    <w:p w:rsidR="00253E85" w:rsidRDefault="00253E85">
      <w:r>
        <w:t>- kalibracja wodą destylowaną</w:t>
      </w:r>
    </w:p>
    <w:p w:rsidR="00253E85" w:rsidRDefault="00253E85">
      <w:r>
        <w:t>- minimalna objętość próbki: 0,3ml</w:t>
      </w:r>
    </w:p>
    <w:p w:rsidR="00F24609" w:rsidRDefault="00F24609">
      <w:r>
        <w:t>- czas pomiaru &lt; 5s</w:t>
      </w:r>
    </w:p>
    <w:p w:rsidR="00253E85" w:rsidRDefault="00253E85">
      <w:r>
        <w:t>- zasilanie bateryjne, baterie typu AA lub AAA</w:t>
      </w:r>
    </w:p>
    <w:p w:rsidR="00F24609" w:rsidRDefault="00F24609">
      <w:r>
        <w:t>- automatyczna kompensacja temperatury w całym zakresie pomiarowym</w:t>
      </w:r>
    </w:p>
    <w:p w:rsidR="00F24609" w:rsidRDefault="00F24609">
      <w:r>
        <w:t>- funkcja automatycznego wyłączania</w:t>
      </w:r>
    </w:p>
    <w:p w:rsidR="00F24609" w:rsidRDefault="00F24609">
      <w:r>
        <w:t>- klasa szczelności min. IP65</w:t>
      </w:r>
    </w:p>
    <w:p w:rsidR="00F24609" w:rsidRDefault="00F24609">
      <w:r>
        <w:t>- masa: max. 300g</w:t>
      </w:r>
    </w:p>
    <w:p w:rsidR="00F24609" w:rsidRDefault="00F24609">
      <w:r>
        <w:t>- sztywne etui</w:t>
      </w:r>
    </w:p>
    <w:p w:rsidR="00F24609" w:rsidRDefault="00F24609">
      <w:r>
        <w:t>- instrukcja w języku polskim</w:t>
      </w:r>
      <w:r w:rsidR="004015D3">
        <w:t>.</w:t>
      </w:r>
      <w:bookmarkStart w:id="0" w:name="_GoBack"/>
      <w:bookmarkEnd w:id="0"/>
    </w:p>
    <w:sectPr w:rsidR="00F24609" w:rsidSect="007C7C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A"/>
    <w:rsid w:val="00050A6A"/>
    <w:rsid w:val="00253E85"/>
    <w:rsid w:val="002A4765"/>
    <w:rsid w:val="004015D3"/>
    <w:rsid w:val="007C7C06"/>
    <w:rsid w:val="00822505"/>
    <w:rsid w:val="00A42967"/>
    <w:rsid w:val="00CE6B8B"/>
    <w:rsid w:val="00F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6E09-03B4-4A70-B1BE-B476C8DC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Witek</dc:creator>
  <cp:keywords/>
  <dc:description/>
  <cp:lastModifiedBy>Mariusz Czyż</cp:lastModifiedBy>
  <cp:revision>2</cp:revision>
  <dcterms:created xsi:type="dcterms:W3CDTF">2021-05-10T10:36:00Z</dcterms:created>
  <dcterms:modified xsi:type="dcterms:W3CDTF">2021-05-10T10:36:00Z</dcterms:modified>
</cp:coreProperties>
</file>