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DD1B" w14:textId="455498D1" w:rsidR="00EB4162" w:rsidRPr="000F1935" w:rsidRDefault="00EB4162" w:rsidP="000F1935">
      <w:pPr>
        <w:spacing w:before="100" w:beforeAutospacing="1" w:line="288" w:lineRule="auto"/>
        <w:jc w:val="center"/>
        <w:rPr>
          <w:rFonts w:ascii="Times New Roman" w:hAnsi="Times New Roman"/>
          <w:bCs/>
          <w:color w:val="auto"/>
          <w:szCs w:val="24"/>
        </w:rPr>
      </w:pPr>
      <w:r w:rsidRPr="000F1935">
        <w:rPr>
          <w:rFonts w:ascii="Times New Roman" w:hAnsi="Times New Roman"/>
          <w:bCs/>
          <w:color w:val="auto"/>
          <w:szCs w:val="24"/>
        </w:rPr>
        <w:t xml:space="preserve">„Zakup i dostawa leków 2” </w:t>
      </w:r>
      <w:r w:rsidRPr="000F1935">
        <w:rPr>
          <w:rFonts w:ascii="Times New Roman" w:hAnsi="Times New Roman"/>
          <w:bCs/>
          <w:caps/>
          <w:color w:val="auto"/>
          <w:szCs w:val="24"/>
        </w:rPr>
        <w:t>ZP/2730/22</w:t>
      </w:r>
    </w:p>
    <w:p w14:paraId="097B225D" w14:textId="5403C0F2" w:rsidR="00EB4162" w:rsidRPr="000F1935" w:rsidRDefault="00EB4162" w:rsidP="000F1935">
      <w:p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  <w:r w:rsidRPr="000F1935">
        <w:rPr>
          <w:rFonts w:ascii="Times New Roman" w:hAnsi="Times New Roman"/>
          <w:color w:val="auto"/>
          <w:szCs w:val="24"/>
        </w:rPr>
        <w:t xml:space="preserve">ZP/2730/22                                                                                     Katowice, dnia </w:t>
      </w:r>
      <w:r w:rsidR="009E600A" w:rsidRPr="000F1935">
        <w:rPr>
          <w:rFonts w:ascii="Times New Roman" w:hAnsi="Times New Roman"/>
          <w:color w:val="auto"/>
          <w:szCs w:val="24"/>
        </w:rPr>
        <w:t>31</w:t>
      </w:r>
      <w:r w:rsidRPr="000F1935">
        <w:rPr>
          <w:rFonts w:ascii="Times New Roman" w:hAnsi="Times New Roman"/>
          <w:color w:val="auto"/>
          <w:szCs w:val="24"/>
        </w:rPr>
        <w:t>.10.2022 r.</w:t>
      </w:r>
    </w:p>
    <w:p w14:paraId="13F93008" w14:textId="77777777" w:rsidR="00EB4162" w:rsidRPr="000F1935" w:rsidRDefault="00EB4162" w:rsidP="000F1935">
      <w:p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</w:p>
    <w:p w14:paraId="249830BF" w14:textId="77777777" w:rsidR="0048673F" w:rsidRDefault="009E600A" w:rsidP="0048673F">
      <w:pPr>
        <w:spacing w:before="100" w:beforeAutospacing="1" w:line="288" w:lineRule="auto"/>
        <w:ind w:left="2104" w:hanging="2104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F1935">
        <w:rPr>
          <w:rFonts w:ascii="Times New Roman" w:hAnsi="Times New Roman"/>
          <w:b/>
          <w:bCs/>
          <w:color w:val="auto"/>
          <w:szCs w:val="24"/>
        </w:rPr>
        <w:t>Zawiadomienie o unieważnieniu postępowania</w:t>
      </w:r>
      <w:r w:rsidR="0048673F">
        <w:rPr>
          <w:rFonts w:ascii="Times New Roman" w:hAnsi="Times New Roman"/>
          <w:b/>
          <w:bCs/>
          <w:color w:val="auto"/>
          <w:szCs w:val="24"/>
        </w:rPr>
        <w:t xml:space="preserve"> </w:t>
      </w:r>
    </w:p>
    <w:p w14:paraId="4D2A9AA3" w14:textId="130792D2" w:rsidR="009E600A" w:rsidRPr="000F1935" w:rsidRDefault="0048673F" w:rsidP="0048673F">
      <w:pPr>
        <w:spacing w:before="100" w:beforeAutospacing="1" w:line="288" w:lineRule="auto"/>
        <w:ind w:left="2104" w:hanging="2104"/>
        <w:jc w:val="center"/>
        <w:rPr>
          <w:rFonts w:ascii="Times New Roman" w:hAnsi="Times New Roman"/>
          <w:b/>
          <w:bCs/>
          <w:color w:val="auto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auto"/>
          <w:szCs w:val="24"/>
        </w:rPr>
        <w:t>w zakresie Pakietu 32</w:t>
      </w:r>
    </w:p>
    <w:p w14:paraId="262AAAA1" w14:textId="77777777" w:rsidR="009E600A" w:rsidRPr="000F1935" w:rsidRDefault="009E600A" w:rsidP="000F1935">
      <w:p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  <w:r w:rsidRPr="000F1935">
        <w:rPr>
          <w:rFonts w:ascii="Times New Roman" w:hAnsi="Times New Roman"/>
          <w:color w:val="auto"/>
          <w:szCs w:val="24"/>
        </w:rPr>
        <w:t xml:space="preserve">Dotyczy: postępowania </w:t>
      </w:r>
      <w:r w:rsidRPr="000F1935">
        <w:rPr>
          <w:rStyle w:val="markedcontent"/>
          <w:rFonts w:ascii="Times New Roman" w:hAnsi="Times New Roman"/>
          <w:color w:val="auto"/>
          <w:szCs w:val="24"/>
        </w:rPr>
        <w:t>o udzielenie zamówienia publicznego w trybie podstawowym</w:t>
      </w:r>
      <w:r w:rsidRPr="000F1935">
        <w:rPr>
          <w:rFonts w:ascii="Times New Roman" w:hAnsi="Times New Roman"/>
          <w:color w:val="auto"/>
          <w:szCs w:val="24"/>
        </w:rPr>
        <w:t xml:space="preserve"> pn.: </w:t>
      </w:r>
    </w:p>
    <w:p w14:paraId="4DE0A89F" w14:textId="77777777" w:rsidR="009E600A" w:rsidRPr="000F1935" w:rsidRDefault="009E600A" w:rsidP="000F1935">
      <w:pPr>
        <w:spacing w:before="100" w:beforeAutospacing="1" w:line="288" w:lineRule="auto"/>
        <w:ind w:left="993" w:hanging="993"/>
        <w:jc w:val="both"/>
        <w:rPr>
          <w:rFonts w:ascii="Times New Roman" w:hAnsi="Times New Roman"/>
          <w:bCs/>
          <w:color w:val="auto"/>
          <w:szCs w:val="24"/>
        </w:rPr>
      </w:pPr>
      <w:r w:rsidRPr="000F1935">
        <w:rPr>
          <w:rFonts w:ascii="Times New Roman" w:hAnsi="Times New Roman"/>
          <w:bCs/>
          <w:color w:val="auto"/>
          <w:szCs w:val="24"/>
        </w:rPr>
        <w:t xml:space="preserve">„Zakup i dostawa leków 2” </w:t>
      </w:r>
      <w:r w:rsidRPr="000F1935">
        <w:rPr>
          <w:rFonts w:ascii="Times New Roman" w:hAnsi="Times New Roman"/>
          <w:bCs/>
          <w:caps/>
          <w:color w:val="auto"/>
          <w:szCs w:val="24"/>
        </w:rPr>
        <w:t>ZP/2730/22</w:t>
      </w:r>
    </w:p>
    <w:p w14:paraId="767B4171" w14:textId="39164390" w:rsidR="009E600A" w:rsidRPr="000F1935" w:rsidRDefault="009E600A" w:rsidP="000F1935">
      <w:pPr>
        <w:spacing w:before="100" w:beforeAutospacing="1" w:line="288" w:lineRule="auto"/>
        <w:jc w:val="both"/>
        <w:rPr>
          <w:rStyle w:val="markedcontent"/>
          <w:rFonts w:ascii="Times New Roman" w:hAnsi="Times New Roman"/>
          <w:b/>
          <w:bCs/>
          <w:color w:val="auto"/>
          <w:szCs w:val="24"/>
        </w:rPr>
      </w:pPr>
    </w:p>
    <w:p w14:paraId="6BF402C5" w14:textId="4CD66A8A" w:rsidR="009E600A" w:rsidRPr="000F1935" w:rsidRDefault="009E600A" w:rsidP="000F1935">
      <w:pPr>
        <w:spacing w:before="100" w:beforeAutospacing="1" w:line="288" w:lineRule="auto"/>
        <w:ind w:firstLine="578"/>
        <w:jc w:val="both"/>
        <w:rPr>
          <w:rFonts w:ascii="Times New Roman" w:hAnsi="Times New Roman"/>
          <w:color w:val="auto"/>
          <w:szCs w:val="24"/>
        </w:rPr>
      </w:pPr>
      <w:r w:rsidRPr="000F1935">
        <w:rPr>
          <w:rStyle w:val="markedcontent"/>
          <w:rFonts w:ascii="Times New Roman" w:hAnsi="Times New Roman"/>
          <w:color w:val="auto"/>
          <w:szCs w:val="24"/>
        </w:rPr>
        <w:t>Szpital Murcki Spółka z o.o. z siedzibą w Katowicach, przy ul. Sokołowskiego 2,  zwany w dalszej części Zamawiającym, na podstawie art. 260 ustawy z dnia 11 września 2019 r. Prawo zamówień publicznych (Dz.U. z 20</w:t>
      </w:r>
      <w:r w:rsidR="000F1935">
        <w:rPr>
          <w:rStyle w:val="markedcontent"/>
          <w:rFonts w:ascii="Times New Roman" w:hAnsi="Times New Roman"/>
          <w:color w:val="auto"/>
          <w:szCs w:val="24"/>
        </w:rPr>
        <w:t>22</w:t>
      </w:r>
      <w:r w:rsidRPr="000F1935">
        <w:rPr>
          <w:rStyle w:val="markedcontent"/>
          <w:rFonts w:ascii="Times New Roman" w:hAnsi="Times New Roman"/>
          <w:color w:val="auto"/>
          <w:szCs w:val="24"/>
        </w:rPr>
        <w:t xml:space="preserve"> poz. </w:t>
      </w:r>
      <w:r w:rsidR="000F1935">
        <w:rPr>
          <w:rStyle w:val="markedcontent"/>
          <w:rFonts w:ascii="Times New Roman" w:hAnsi="Times New Roman"/>
          <w:color w:val="auto"/>
          <w:szCs w:val="24"/>
        </w:rPr>
        <w:t>1710</w:t>
      </w:r>
      <w:r w:rsidRPr="000F1935">
        <w:rPr>
          <w:rStyle w:val="markedcontent"/>
          <w:rFonts w:ascii="Times New Roman" w:hAnsi="Times New Roman"/>
          <w:color w:val="auto"/>
          <w:szCs w:val="24"/>
        </w:rPr>
        <w:t xml:space="preserve"> z</w:t>
      </w:r>
      <w:r w:rsidR="000F1935">
        <w:rPr>
          <w:rStyle w:val="markedcontent"/>
          <w:rFonts w:ascii="Times New Roman" w:hAnsi="Times New Roman"/>
          <w:color w:val="auto"/>
          <w:szCs w:val="24"/>
        </w:rPr>
        <w:t>e</w:t>
      </w:r>
      <w:r w:rsidRPr="000F1935">
        <w:rPr>
          <w:rStyle w:val="markedcontent"/>
          <w:rFonts w:ascii="Times New Roman" w:hAnsi="Times New Roman"/>
          <w:color w:val="auto"/>
          <w:szCs w:val="24"/>
        </w:rPr>
        <w:t xml:space="preserve"> zm.) zwanej dalej „ustawą”,  </w:t>
      </w:r>
      <w:r w:rsidRPr="000F1935">
        <w:rPr>
          <w:rFonts w:ascii="Times New Roman" w:hAnsi="Times New Roman"/>
          <w:color w:val="auto"/>
          <w:szCs w:val="24"/>
        </w:rPr>
        <w:t xml:space="preserve">Działając zgodnie z art. 260 ustawy z dnia 11 września 2019 r. - Prawo zamówień publicznych (Dz. U. z 2022 r., poz. 1710 ze zm.) zawiadamia, iż unieważnia przedmiotowe postępowanie o udzielenie zamówienia </w:t>
      </w:r>
      <w:r w:rsidR="0048673F">
        <w:rPr>
          <w:rFonts w:ascii="Times New Roman" w:hAnsi="Times New Roman"/>
          <w:color w:val="auto"/>
          <w:szCs w:val="24"/>
        </w:rPr>
        <w:t xml:space="preserve">w zakresie Pakietu 32 </w:t>
      </w:r>
      <w:r w:rsidRPr="000F1935">
        <w:rPr>
          <w:rFonts w:ascii="Times New Roman" w:hAnsi="Times New Roman"/>
          <w:color w:val="auto"/>
          <w:szCs w:val="24"/>
        </w:rPr>
        <w:t>na podstawie art. 25</w:t>
      </w:r>
      <w:r w:rsidR="004F07F8">
        <w:rPr>
          <w:rFonts w:ascii="Times New Roman" w:hAnsi="Times New Roman"/>
          <w:color w:val="auto"/>
          <w:szCs w:val="24"/>
        </w:rPr>
        <w:t>6</w:t>
      </w:r>
      <w:r w:rsidRPr="000F1935">
        <w:rPr>
          <w:rFonts w:ascii="Times New Roman" w:hAnsi="Times New Roman"/>
          <w:color w:val="auto"/>
          <w:szCs w:val="24"/>
        </w:rPr>
        <w:t xml:space="preserve"> ustawy PZP.</w:t>
      </w:r>
    </w:p>
    <w:p w14:paraId="2A90722F" w14:textId="2981ED2B" w:rsidR="009E600A" w:rsidRPr="000F1935" w:rsidRDefault="009E600A" w:rsidP="000F1935">
      <w:pPr>
        <w:spacing w:before="100" w:beforeAutospacing="1" w:line="288" w:lineRule="auto"/>
        <w:rPr>
          <w:rStyle w:val="markedcontent"/>
          <w:rFonts w:ascii="Times New Roman" w:hAnsi="Times New Roman"/>
          <w:color w:val="auto"/>
          <w:szCs w:val="24"/>
          <w:u w:val="single"/>
        </w:rPr>
      </w:pPr>
      <w:r w:rsidRPr="000F1935">
        <w:rPr>
          <w:rStyle w:val="markedcontent"/>
          <w:rFonts w:ascii="Times New Roman" w:hAnsi="Times New Roman"/>
          <w:color w:val="auto"/>
          <w:szCs w:val="24"/>
          <w:u w:val="single"/>
        </w:rPr>
        <w:t xml:space="preserve">Uzasadnienie faktyczne i prawne unieważnienia: </w:t>
      </w:r>
    </w:p>
    <w:p w14:paraId="0F94DA5E" w14:textId="77777777" w:rsidR="004C22CA" w:rsidRDefault="004C22CA" w:rsidP="004C22CA">
      <w:pPr>
        <w:ind w:firstLine="578"/>
        <w:jc w:val="both"/>
        <w:rPr>
          <w:rFonts w:asciiTheme="minorHAnsi" w:hAnsiTheme="minorHAnsi" w:cstheme="minorHAnsi"/>
          <w:sz w:val="20"/>
          <w:szCs w:val="20"/>
        </w:rPr>
      </w:pPr>
    </w:p>
    <w:p w14:paraId="31781F6D" w14:textId="2F1A01F7" w:rsidR="004C22CA" w:rsidRPr="004C22CA" w:rsidRDefault="004C22CA" w:rsidP="004C22CA">
      <w:pPr>
        <w:spacing w:before="100" w:beforeAutospacing="1" w:line="288" w:lineRule="auto"/>
        <w:jc w:val="both"/>
        <w:rPr>
          <w:rFonts w:ascii="Times New Roman" w:hAnsi="Times New Roman"/>
          <w:bCs/>
          <w:color w:val="auto"/>
          <w:szCs w:val="24"/>
        </w:rPr>
      </w:pPr>
      <w:r w:rsidRPr="004C22CA">
        <w:rPr>
          <w:rFonts w:ascii="Times New Roman" w:hAnsi="Times New Roman"/>
          <w:color w:val="auto"/>
          <w:szCs w:val="24"/>
        </w:rPr>
        <w:t xml:space="preserve">Zgodnie z art. 256 </w:t>
      </w:r>
      <w:r>
        <w:rPr>
          <w:rFonts w:ascii="Times New Roman" w:hAnsi="Times New Roman"/>
          <w:color w:val="auto"/>
          <w:szCs w:val="24"/>
        </w:rPr>
        <w:t xml:space="preserve">oraz art. 259 </w:t>
      </w:r>
      <w:r w:rsidRPr="004C22CA">
        <w:rPr>
          <w:rFonts w:ascii="Times New Roman" w:hAnsi="Times New Roman"/>
          <w:color w:val="auto"/>
          <w:szCs w:val="24"/>
        </w:rPr>
        <w:t>ustawy z dnia 11 września 2019 r. Prawo zamówień publicznych</w:t>
      </w:r>
      <w:r w:rsidR="00546CE9">
        <w:rPr>
          <w:rFonts w:ascii="Times New Roman" w:hAnsi="Times New Roman"/>
          <w:color w:val="auto"/>
          <w:szCs w:val="24"/>
        </w:rPr>
        <w:t xml:space="preserve"> </w:t>
      </w:r>
      <w:r w:rsidRPr="004C22CA">
        <w:rPr>
          <w:rFonts w:ascii="Times New Roman" w:hAnsi="Times New Roman"/>
          <w:color w:val="auto"/>
          <w:szCs w:val="24"/>
        </w:rPr>
        <w:t>Zamawiający unieważnia postępowanie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4C22CA">
        <w:rPr>
          <w:rFonts w:ascii="Times New Roman" w:hAnsi="Times New Roman"/>
          <w:color w:val="auto"/>
          <w:szCs w:val="24"/>
        </w:rPr>
        <w:t xml:space="preserve">o udzielenie zamówienia </w:t>
      </w:r>
      <w:r w:rsidRPr="004C22CA">
        <w:rPr>
          <w:rFonts w:ascii="Times New Roman" w:hAnsi="Times New Roman"/>
          <w:bCs/>
          <w:color w:val="auto"/>
          <w:szCs w:val="24"/>
          <w:u w:val="single"/>
        </w:rPr>
        <w:t>„Zakup i</w:t>
      </w:r>
      <w:r>
        <w:rPr>
          <w:rFonts w:ascii="Times New Roman" w:hAnsi="Times New Roman"/>
          <w:bCs/>
          <w:color w:val="auto"/>
          <w:szCs w:val="24"/>
          <w:u w:val="single"/>
        </w:rPr>
        <w:t> </w:t>
      </w:r>
      <w:r w:rsidRPr="004C22CA">
        <w:rPr>
          <w:rFonts w:ascii="Times New Roman" w:hAnsi="Times New Roman"/>
          <w:bCs/>
          <w:color w:val="auto"/>
          <w:szCs w:val="24"/>
          <w:u w:val="single"/>
        </w:rPr>
        <w:t xml:space="preserve">dostawa leków 2” </w:t>
      </w:r>
      <w:r w:rsidRPr="004C22CA">
        <w:rPr>
          <w:rFonts w:ascii="Times New Roman" w:hAnsi="Times New Roman"/>
          <w:bCs/>
          <w:caps/>
          <w:color w:val="auto"/>
          <w:szCs w:val="24"/>
          <w:u w:val="single"/>
        </w:rPr>
        <w:t>ZP/2730/22</w:t>
      </w:r>
      <w:r w:rsidRPr="004C22CA">
        <w:rPr>
          <w:rFonts w:ascii="Times New Roman" w:hAnsi="Times New Roman"/>
          <w:bCs/>
          <w:color w:val="auto"/>
          <w:szCs w:val="24"/>
          <w:u w:val="single"/>
        </w:rPr>
        <w:t xml:space="preserve"> </w:t>
      </w:r>
      <w:r w:rsidRPr="004C22CA">
        <w:rPr>
          <w:rFonts w:ascii="Times New Roman" w:hAnsi="Times New Roman"/>
          <w:color w:val="auto"/>
          <w:szCs w:val="24"/>
          <w:u w:val="single"/>
        </w:rPr>
        <w:t>w zakresie Pakietu nr 32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4C22CA">
        <w:rPr>
          <w:rFonts w:ascii="Times New Roman" w:hAnsi="Times New Roman"/>
          <w:color w:val="auto"/>
          <w:szCs w:val="24"/>
        </w:rPr>
        <w:t>przed upływem terminu składania ofert, jeżeli wystąpiły okoliczności powodujące, że dalsze prowadzenie postępowania jest nieuzasadnione.</w:t>
      </w:r>
    </w:p>
    <w:p w14:paraId="70137371" w14:textId="5007C6C8" w:rsidR="00557191" w:rsidRPr="000F1935" w:rsidRDefault="00557191" w:rsidP="004C22CA">
      <w:pPr>
        <w:spacing w:before="100" w:beforeAutospacing="1" w:line="288" w:lineRule="auto"/>
        <w:ind w:firstLine="360"/>
        <w:jc w:val="both"/>
        <w:rPr>
          <w:rFonts w:ascii="Times New Roman" w:hAnsi="Times New Roman"/>
          <w:color w:val="auto"/>
          <w:szCs w:val="24"/>
        </w:rPr>
      </w:pPr>
      <w:r w:rsidRPr="000F1935">
        <w:rPr>
          <w:rFonts w:ascii="Times New Roman" w:hAnsi="Times New Roman"/>
          <w:color w:val="auto"/>
          <w:szCs w:val="24"/>
        </w:rPr>
        <w:t>W związku z wystąpieniem okoliczności</w:t>
      </w:r>
      <w:r w:rsidR="00A52B30" w:rsidRPr="000F1935">
        <w:rPr>
          <w:rFonts w:ascii="Times New Roman" w:hAnsi="Times New Roman"/>
          <w:color w:val="auto"/>
          <w:szCs w:val="24"/>
        </w:rPr>
        <w:t xml:space="preserve">, </w:t>
      </w:r>
      <w:r w:rsidRPr="000F1935">
        <w:rPr>
          <w:rFonts w:ascii="Times New Roman" w:hAnsi="Times New Roman"/>
          <w:color w:val="auto"/>
          <w:szCs w:val="24"/>
        </w:rPr>
        <w:t>w który</w:t>
      </w:r>
      <w:r w:rsidR="00A52B30" w:rsidRPr="000F1935">
        <w:rPr>
          <w:rFonts w:ascii="Times New Roman" w:hAnsi="Times New Roman"/>
          <w:color w:val="auto"/>
          <w:szCs w:val="24"/>
        </w:rPr>
        <w:t>ch</w:t>
      </w:r>
      <w:r w:rsidRPr="000F1935">
        <w:rPr>
          <w:rFonts w:ascii="Times New Roman" w:hAnsi="Times New Roman"/>
          <w:color w:val="auto"/>
          <w:szCs w:val="24"/>
        </w:rPr>
        <w:t xml:space="preserve"> Zamawiający winien zmodyfikować treść SWZ w zakresie opisu przedmiotu zamówienia</w:t>
      </w:r>
      <w:r w:rsidR="00A52B30" w:rsidRPr="000F1935">
        <w:rPr>
          <w:rFonts w:ascii="Times New Roman" w:hAnsi="Times New Roman"/>
          <w:color w:val="auto"/>
          <w:szCs w:val="24"/>
        </w:rPr>
        <w:t xml:space="preserve">, tj. </w:t>
      </w:r>
      <w:r w:rsidRPr="000F1935">
        <w:rPr>
          <w:rFonts w:ascii="Times New Roman" w:hAnsi="Times New Roman"/>
          <w:color w:val="auto"/>
          <w:szCs w:val="24"/>
        </w:rPr>
        <w:t>zmian</w:t>
      </w:r>
      <w:r w:rsidR="00A52B30" w:rsidRPr="000F1935">
        <w:rPr>
          <w:rFonts w:ascii="Times New Roman" w:hAnsi="Times New Roman"/>
          <w:color w:val="auto"/>
          <w:szCs w:val="24"/>
        </w:rPr>
        <w:t>y</w:t>
      </w:r>
      <w:r w:rsidRPr="000F1935">
        <w:rPr>
          <w:rFonts w:ascii="Times New Roman" w:hAnsi="Times New Roman"/>
          <w:color w:val="auto"/>
          <w:szCs w:val="24"/>
        </w:rPr>
        <w:t xml:space="preserve"> opisu przedmiotu zamówieni</w:t>
      </w:r>
      <w:r w:rsidR="00546CE9">
        <w:rPr>
          <w:rFonts w:ascii="Times New Roman" w:hAnsi="Times New Roman"/>
          <w:color w:val="auto"/>
          <w:szCs w:val="24"/>
        </w:rPr>
        <w:t>a</w:t>
      </w:r>
      <w:r w:rsidR="00A52B30" w:rsidRPr="000F1935">
        <w:rPr>
          <w:rFonts w:ascii="Times New Roman" w:hAnsi="Times New Roman"/>
          <w:color w:val="auto"/>
          <w:szCs w:val="24"/>
        </w:rPr>
        <w:t xml:space="preserve"> w F</w:t>
      </w:r>
      <w:r w:rsidR="00CD3ABA" w:rsidRPr="000F1935">
        <w:rPr>
          <w:rFonts w:ascii="Times New Roman" w:hAnsi="Times New Roman"/>
          <w:color w:val="auto"/>
          <w:szCs w:val="24"/>
        </w:rPr>
        <w:t>o</w:t>
      </w:r>
      <w:r w:rsidR="00A52B30" w:rsidRPr="000F1935">
        <w:rPr>
          <w:rFonts w:ascii="Times New Roman" w:hAnsi="Times New Roman"/>
          <w:color w:val="auto"/>
          <w:szCs w:val="24"/>
        </w:rPr>
        <w:t xml:space="preserve">rmularzu cenowym </w:t>
      </w:r>
      <w:r w:rsidR="00CD3ABA" w:rsidRPr="000F1935">
        <w:rPr>
          <w:rFonts w:ascii="Times New Roman" w:hAnsi="Times New Roman"/>
          <w:color w:val="auto"/>
          <w:szCs w:val="24"/>
        </w:rPr>
        <w:t>(</w:t>
      </w:r>
      <w:r w:rsidR="00A52B30" w:rsidRPr="000F1935">
        <w:rPr>
          <w:rFonts w:ascii="Times New Roman" w:hAnsi="Times New Roman"/>
          <w:color w:val="auto"/>
          <w:szCs w:val="24"/>
        </w:rPr>
        <w:t>załączniku nr 1 do SWZ</w:t>
      </w:r>
      <w:r w:rsidR="00CD3ABA" w:rsidRPr="000F1935">
        <w:rPr>
          <w:rFonts w:ascii="Times New Roman" w:hAnsi="Times New Roman"/>
          <w:color w:val="auto"/>
          <w:szCs w:val="24"/>
        </w:rPr>
        <w:t>)</w:t>
      </w:r>
      <w:r w:rsidRPr="000F1935">
        <w:rPr>
          <w:rFonts w:ascii="Times New Roman" w:hAnsi="Times New Roman"/>
          <w:color w:val="auto"/>
          <w:szCs w:val="24"/>
        </w:rPr>
        <w:t xml:space="preserve"> dotyczącego Pakietu nr 32 pozycja 1,2 i 3, które to zmiany wymagałyby:</w:t>
      </w:r>
    </w:p>
    <w:p w14:paraId="5EFCC38F" w14:textId="5561B541" w:rsidR="00A52B30" w:rsidRPr="000F1935" w:rsidRDefault="00A52B30" w:rsidP="000F1935">
      <w:pPr>
        <w:pStyle w:val="Akapitzlist"/>
        <w:numPr>
          <w:ilvl w:val="0"/>
          <w:numId w:val="4"/>
        </w:num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  <w:r w:rsidRPr="000F1935">
        <w:rPr>
          <w:rFonts w:ascii="Times New Roman" w:hAnsi="Times New Roman"/>
          <w:color w:val="auto"/>
          <w:szCs w:val="24"/>
        </w:rPr>
        <w:t xml:space="preserve">Podziału istniejącego Pakietu 32 na dwa odrębne pakiety ze względu na </w:t>
      </w:r>
      <w:r w:rsidR="003E5192" w:rsidRPr="000F1935">
        <w:rPr>
          <w:rFonts w:ascii="Times New Roman" w:hAnsi="Times New Roman"/>
          <w:color w:val="auto"/>
          <w:szCs w:val="24"/>
        </w:rPr>
        <w:t>ilość</w:t>
      </w:r>
      <w:r w:rsidRPr="000F1935">
        <w:rPr>
          <w:rFonts w:ascii="Times New Roman" w:hAnsi="Times New Roman"/>
          <w:color w:val="auto"/>
          <w:szCs w:val="24"/>
        </w:rPr>
        <w:t xml:space="preserve"> rozpuszczalnika</w:t>
      </w:r>
      <w:r w:rsidR="00546CE9">
        <w:rPr>
          <w:rFonts w:ascii="Times New Roman" w:hAnsi="Times New Roman"/>
          <w:color w:val="auto"/>
          <w:szCs w:val="24"/>
        </w:rPr>
        <w:t>,</w:t>
      </w:r>
    </w:p>
    <w:p w14:paraId="623B7B97" w14:textId="20736D36" w:rsidR="00A52B30" w:rsidRPr="000F1935" w:rsidRDefault="00A52B30" w:rsidP="000F1935">
      <w:pPr>
        <w:pStyle w:val="Akapitzlist"/>
        <w:numPr>
          <w:ilvl w:val="0"/>
          <w:numId w:val="4"/>
        </w:num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  <w:r w:rsidRPr="000F1935">
        <w:rPr>
          <w:rFonts w:ascii="Times New Roman" w:hAnsi="Times New Roman"/>
          <w:color w:val="auto"/>
          <w:szCs w:val="24"/>
        </w:rPr>
        <w:lastRenderedPageBreak/>
        <w:t xml:space="preserve">Usunięcie opisu przedmiotu zamówienia polegającego na usunięciu opisu * dołączonej </w:t>
      </w:r>
      <w:r w:rsidR="00CD3ABA" w:rsidRPr="000F1935">
        <w:rPr>
          <w:rFonts w:ascii="Times New Roman" w:hAnsi="Times New Roman"/>
          <w:color w:val="auto"/>
          <w:szCs w:val="24"/>
        </w:rPr>
        <w:t xml:space="preserve">do </w:t>
      </w:r>
      <w:r w:rsidRPr="000F1935">
        <w:rPr>
          <w:rFonts w:ascii="Times New Roman" w:hAnsi="Times New Roman"/>
          <w:color w:val="auto"/>
          <w:szCs w:val="24"/>
        </w:rPr>
        <w:t>wszystkich trzech pozycji Pakietu nr 32</w:t>
      </w:r>
      <w:r w:rsidR="00546CE9">
        <w:rPr>
          <w:rFonts w:ascii="Times New Roman" w:hAnsi="Times New Roman"/>
          <w:color w:val="auto"/>
          <w:szCs w:val="24"/>
        </w:rPr>
        <w:t>,</w:t>
      </w:r>
    </w:p>
    <w:p w14:paraId="59E21D1C" w14:textId="0D6F37AB" w:rsidR="00A52B30" w:rsidRPr="000F1935" w:rsidRDefault="00A52B30" w:rsidP="000F1935">
      <w:pPr>
        <w:pStyle w:val="Akapitzlist"/>
        <w:numPr>
          <w:ilvl w:val="0"/>
          <w:numId w:val="4"/>
        </w:num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  <w:r w:rsidRPr="000F1935">
        <w:rPr>
          <w:rFonts w:ascii="Times New Roman" w:hAnsi="Times New Roman"/>
          <w:color w:val="auto"/>
          <w:szCs w:val="24"/>
        </w:rPr>
        <w:t>Dołączeniu</w:t>
      </w:r>
      <w:r w:rsidR="00546CE9">
        <w:rPr>
          <w:rFonts w:ascii="Times New Roman" w:hAnsi="Times New Roman"/>
          <w:color w:val="auto"/>
          <w:szCs w:val="24"/>
        </w:rPr>
        <w:t xml:space="preserve"> </w:t>
      </w:r>
      <w:r w:rsidRPr="000F1935">
        <w:rPr>
          <w:rFonts w:ascii="Times New Roman" w:hAnsi="Times New Roman"/>
          <w:color w:val="auto"/>
          <w:szCs w:val="24"/>
        </w:rPr>
        <w:t>opisu przedmiotu zamówienia uzupełnione</w:t>
      </w:r>
      <w:r w:rsidR="00CD3ABA" w:rsidRPr="000F1935">
        <w:rPr>
          <w:rFonts w:ascii="Times New Roman" w:hAnsi="Times New Roman"/>
          <w:color w:val="auto"/>
          <w:szCs w:val="24"/>
        </w:rPr>
        <w:t>go o wskazania zgodne z</w:t>
      </w:r>
      <w:r w:rsidR="004C22CA">
        <w:rPr>
          <w:rFonts w:ascii="Times New Roman" w:hAnsi="Times New Roman"/>
          <w:color w:val="auto"/>
          <w:szCs w:val="24"/>
        </w:rPr>
        <w:t> </w:t>
      </w:r>
      <w:r w:rsidR="00CD3ABA" w:rsidRPr="000F1935">
        <w:rPr>
          <w:rFonts w:ascii="Times New Roman" w:hAnsi="Times New Roman"/>
          <w:color w:val="auto"/>
          <w:szCs w:val="24"/>
        </w:rPr>
        <w:t>profilem szpitala</w:t>
      </w:r>
      <w:r w:rsidRPr="000F1935">
        <w:rPr>
          <w:rFonts w:ascii="Times New Roman" w:hAnsi="Times New Roman"/>
          <w:color w:val="auto"/>
          <w:szCs w:val="24"/>
        </w:rPr>
        <w:t xml:space="preserve"> </w:t>
      </w:r>
      <w:r w:rsidR="00CD3ABA" w:rsidRPr="000F1935">
        <w:rPr>
          <w:rFonts w:ascii="Times New Roman" w:hAnsi="Times New Roman"/>
          <w:color w:val="auto"/>
          <w:szCs w:val="24"/>
        </w:rPr>
        <w:t>wynikające z analizy potrzeb i wymagań (szczegółowy opis zakresu chorób w jakim omawiane leki są stosowane).</w:t>
      </w:r>
    </w:p>
    <w:p w14:paraId="08C949C7" w14:textId="45DA6916" w:rsidR="000F1935" w:rsidRPr="000F1935" w:rsidRDefault="00412FAB" w:rsidP="000F1935">
      <w:pPr>
        <w:shd w:val="clear" w:color="auto" w:fill="FFFFFF"/>
        <w:spacing w:before="100" w:beforeAutospacing="1" w:line="288" w:lineRule="auto"/>
        <w:ind w:firstLine="426"/>
        <w:jc w:val="both"/>
        <w:rPr>
          <w:rFonts w:ascii="Times New Roman" w:hAnsi="Times New Roman"/>
          <w:color w:val="auto"/>
        </w:rPr>
      </w:pPr>
      <w:r w:rsidRPr="000F1935">
        <w:rPr>
          <w:rFonts w:ascii="Times New Roman" w:hAnsi="Times New Roman"/>
          <w:color w:val="auto"/>
          <w:szCs w:val="24"/>
        </w:rPr>
        <w:t xml:space="preserve">Wskazane powyżej </w:t>
      </w:r>
      <w:r w:rsidR="003E5192" w:rsidRPr="000F1935">
        <w:rPr>
          <w:rFonts w:ascii="Times New Roman" w:hAnsi="Times New Roman"/>
          <w:color w:val="auto"/>
          <w:szCs w:val="24"/>
        </w:rPr>
        <w:t xml:space="preserve">zmiany stanowiłyby </w:t>
      </w:r>
      <w:r w:rsidRPr="000F1935">
        <w:rPr>
          <w:rFonts w:ascii="Times New Roman" w:hAnsi="Times New Roman"/>
          <w:color w:val="auto"/>
          <w:szCs w:val="24"/>
        </w:rPr>
        <w:t xml:space="preserve">zmiany ogłoszenia w zakresie ilości części zamówienia powstałych z podziału pakietu nr 32 tj. </w:t>
      </w:r>
      <w:r w:rsidRPr="000F1935">
        <w:rPr>
          <w:rFonts w:ascii="Times New Roman" w:hAnsi="Times New Roman"/>
          <w:color w:val="auto"/>
        </w:rPr>
        <w:t>zmiany treści ogłoszenia o zamówieniu istotnie zmieniające charakter zamówienia w porównaniu z pierwotnie określonym w szczególności znacznie zmieniające zakres zamówienia</w:t>
      </w:r>
      <w:r w:rsidR="000F1935">
        <w:rPr>
          <w:rFonts w:ascii="Times New Roman" w:hAnsi="Times New Roman"/>
          <w:color w:val="auto"/>
        </w:rPr>
        <w:t xml:space="preserve"> </w:t>
      </w:r>
      <w:r w:rsidR="00BA0C1D">
        <w:rPr>
          <w:rFonts w:ascii="Times New Roman" w:hAnsi="Times New Roman"/>
          <w:color w:val="auto"/>
        </w:rPr>
        <w:t xml:space="preserve"> (art. 90 ust 3 ust</w:t>
      </w:r>
      <w:r w:rsidR="00B43D69">
        <w:rPr>
          <w:rFonts w:ascii="Times New Roman" w:hAnsi="Times New Roman"/>
          <w:color w:val="auto"/>
        </w:rPr>
        <w:t>a</w:t>
      </w:r>
      <w:r w:rsidR="00BA0C1D">
        <w:rPr>
          <w:rFonts w:ascii="Times New Roman" w:hAnsi="Times New Roman"/>
          <w:color w:val="auto"/>
        </w:rPr>
        <w:t xml:space="preserve">wy </w:t>
      </w:r>
      <w:proofErr w:type="spellStart"/>
      <w:r w:rsidR="00BA0C1D">
        <w:rPr>
          <w:rFonts w:ascii="Times New Roman" w:hAnsi="Times New Roman"/>
          <w:color w:val="auto"/>
        </w:rPr>
        <w:t>Pzp</w:t>
      </w:r>
      <w:proofErr w:type="spellEnd"/>
      <w:r w:rsidR="00BA0C1D">
        <w:rPr>
          <w:rFonts w:ascii="Times New Roman" w:hAnsi="Times New Roman"/>
          <w:color w:val="auto"/>
        </w:rPr>
        <w:t xml:space="preserve">) </w:t>
      </w:r>
      <w:r w:rsidRPr="000F1935">
        <w:rPr>
          <w:rFonts w:ascii="Times New Roman" w:hAnsi="Times New Roman"/>
          <w:color w:val="auto"/>
          <w:shd w:val="clear" w:color="auto" w:fill="FFFFFF"/>
        </w:rPr>
        <w:t xml:space="preserve">oraz </w:t>
      </w:r>
      <w:r w:rsidR="000F1935" w:rsidRPr="000F1935">
        <w:rPr>
          <w:rFonts w:ascii="Times New Roman" w:hAnsi="Times New Roman"/>
          <w:color w:val="auto"/>
          <w:shd w:val="clear" w:color="auto" w:fill="FFFFFF"/>
        </w:rPr>
        <w:t xml:space="preserve">wyżej określone zmiany </w:t>
      </w:r>
      <w:r w:rsidRPr="000F1935">
        <w:rPr>
          <w:rFonts w:ascii="Times New Roman" w:hAnsi="Times New Roman"/>
          <w:color w:val="auto"/>
          <w:shd w:val="clear" w:color="auto" w:fill="FFFFFF"/>
        </w:rPr>
        <w:t xml:space="preserve">treści SWZ </w:t>
      </w:r>
      <w:r w:rsidR="000F1935">
        <w:rPr>
          <w:rFonts w:ascii="Times New Roman" w:hAnsi="Times New Roman"/>
          <w:color w:val="auto"/>
          <w:shd w:val="clear" w:color="auto" w:fill="FFFFFF"/>
        </w:rPr>
        <w:t xml:space="preserve">tj. zmiana ilości pakietów, zmiana opisu pakietu polegająca na usunięciu opisu * dołączonej do wszystkich trzech pozycji Pakietu nr 32 oraz uzupełnienie opisu </w:t>
      </w:r>
      <w:r w:rsidR="004F07F8">
        <w:rPr>
          <w:rFonts w:ascii="Times New Roman" w:hAnsi="Times New Roman"/>
          <w:color w:val="auto"/>
          <w:shd w:val="clear" w:color="auto" w:fill="FFFFFF"/>
        </w:rPr>
        <w:t>o wskazania leczenia chorób w jakich dane produkty lecznicze są stosowane zgodnie z profilem szpitala</w:t>
      </w:r>
      <w:r w:rsidR="00156A01">
        <w:rPr>
          <w:rFonts w:ascii="Times New Roman" w:hAnsi="Times New Roman"/>
          <w:color w:val="auto"/>
          <w:shd w:val="clear" w:color="auto" w:fill="FFFFFF"/>
        </w:rPr>
        <w:t>.</w:t>
      </w:r>
      <w:r w:rsidR="000F1935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BA0C1D">
        <w:rPr>
          <w:rFonts w:ascii="Times New Roman" w:hAnsi="Times New Roman"/>
          <w:color w:val="auto"/>
          <w:shd w:val="clear" w:color="auto" w:fill="FFFFFF"/>
        </w:rPr>
        <w:t xml:space="preserve">( art. 137 ust 7 ustawy </w:t>
      </w:r>
      <w:proofErr w:type="spellStart"/>
      <w:r w:rsidR="00BA0C1D">
        <w:rPr>
          <w:rFonts w:ascii="Times New Roman" w:hAnsi="Times New Roman"/>
          <w:color w:val="auto"/>
          <w:shd w:val="clear" w:color="auto" w:fill="FFFFFF"/>
        </w:rPr>
        <w:t>Pzp</w:t>
      </w:r>
      <w:proofErr w:type="spellEnd"/>
      <w:r w:rsidR="00BA0C1D">
        <w:rPr>
          <w:rFonts w:ascii="Times New Roman" w:hAnsi="Times New Roman"/>
          <w:color w:val="auto"/>
          <w:shd w:val="clear" w:color="auto" w:fill="FFFFFF"/>
        </w:rPr>
        <w:t>)</w:t>
      </w:r>
      <w:r w:rsidR="0048673F">
        <w:rPr>
          <w:rFonts w:ascii="Times New Roman" w:hAnsi="Times New Roman"/>
          <w:color w:val="auto"/>
          <w:shd w:val="clear" w:color="auto" w:fill="FFFFFF"/>
        </w:rPr>
        <w:t>.</w:t>
      </w:r>
      <w:r w:rsidR="00BA0C1D"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14:paraId="202AA97A" w14:textId="061E769B" w:rsidR="00BA0C1D" w:rsidRPr="000F1935" w:rsidRDefault="004F07F8" w:rsidP="00BA0C1D">
      <w:p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M</w:t>
      </w:r>
      <w:r w:rsidRPr="004F07F8">
        <w:rPr>
          <w:rFonts w:ascii="Times New Roman" w:hAnsi="Times New Roman"/>
          <w:color w:val="auto"/>
          <w:szCs w:val="24"/>
        </w:rPr>
        <w:t>ając na uwadze zapisy zgodne z mot</w:t>
      </w:r>
      <w:r>
        <w:rPr>
          <w:rFonts w:ascii="Times New Roman" w:hAnsi="Times New Roman"/>
          <w:color w:val="auto"/>
          <w:szCs w:val="24"/>
        </w:rPr>
        <w:t>ywem 81 preambuły dyrektywy 2014/24/</w:t>
      </w:r>
      <w:r w:rsidRPr="004F07F8">
        <w:rPr>
          <w:rFonts w:ascii="Times New Roman" w:hAnsi="Times New Roman"/>
          <w:color w:val="auto"/>
          <w:szCs w:val="24"/>
        </w:rPr>
        <w:t>UE</w:t>
      </w:r>
      <w:r>
        <w:rPr>
          <w:rFonts w:ascii="Times New Roman" w:hAnsi="Times New Roman"/>
          <w:color w:val="auto"/>
          <w:szCs w:val="24"/>
        </w:rPr>
        <w:t>, zgodnie z którym po wszczęciu postępowania nie powinny być wprowadzane zmiany „na tyle istotne, by umożliwić dopuszczenie innych kandydatów niż kandydaci pierwotnie zakwalifikowani lub by zainteresować postepowaniem o udzielenie zamówienia</w:t>
      </w:r>
      <w:r w:rsidR="00BA0C1D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 dodatkowych uczestników</w:t>
      </w:r>
      <w:r w:rsidR="00BA0C1D">
        <w:rPr>
          <w:rFonts w:ascii="Times New Roman" w:hAnsi="Times New Roman"/>
          <w:color w:val="auto"/>
          <w:szCs w:val="24"/>
        </w:rPr>
        <w:t xml:space="preserve">” oraz wskazania art. 90 ust 3 oraz artykułu 137 ust 7 ustawy </w:t>
      </w:r>
      <w:proofErr w:type="spellStart"/>
      <w:r w:rsidR="00BA0C1D">
        <w:rPr>
          <w:rFonts w:ascii="Times New Roman" w:hAnsi="Times New Roman"/>
          <w:color w:val="auto"/>
          <w:szCs w:val="24"/>
        </w:rPr>
        <w:t>Pzp</w:t>
      </w:r>
      <w:proofErr w:type="spellEnd"/>
      <w:r w:rsidR="00BA0C1D">
        <w:rPr>
          <w:rFonts w:ascii="Times New Roman" w:hAnsi="Times New Roman"/>
          <w:color w:val="auto"/>
          <w:szCs w:val="24"/>
        </w:rPr>
        <w:t xml:space="preserve"> </w:t>
      </w:r>
      <w:r w:rsidR="00BA0C1D" w:rsidRPr="000F1935">
        <w:rPr>
          <w:rFonts w:ascii="Times New Roman" w:hAnsi="Times New Roman"/>
          <w:color w:val="auto"/>
          <w:szCs w:val="24"/>
        </w:rPr>
        <w:t xml:space="preserve">unieważnienie postępowania </w:t>
      </w:r>
      <w:r w:rsidR="00BA0C1D">
        <w:rPr>
          <w:rFonts w:ascii="Times New Roman" w:hAnsi="Times New Roman"/>
          <w:color w:val="auto"/>
          <w:szCs w:val="24"/>
        </w:rPr>
        <w:t xml:space="preserve">w zakresie Pakietu 32 </w:t>
      </w:r>
      <w:r w:rsidR="00BA0C1D" w:rsidRPr="000F1935">
        <w:rPr>
          <w:rFonts w:ascii="Times New Roman" w:hAnsi="Times New Roman"/>
          <w:color w:val="auto"/>
          <w:szCs w:val="24"/>
        </w:rPr>
        <w:t xml:space="preserve">na podstawie </w:t>
      </w:r>
      <w:r w:rsidR="00BA0C1D">
        <w:rPr>
          <w:rFonts w:ascii="Times New Roman" w:hAnsi="Times New Roman"/>
          <w:color w:val="auto"/>
          <w:szCs w:val="24"/>
        </w:rPr>
        <w:t>art.</w:t>
      </w:r>
      <w:r w:rsidR="00BA0C1D" w:rsidRPr="000F1935">
        <w:rPr>
          <w:rFonts w:ascii="Times New Roman" w:hAnsi="Times New Roman"/>
          <w:color w:val="auto"/>
          <w:szCs w:val="24"/>
        </w:rPr>
        <w:t xml:space="preserve"> 2</w:t>
      </w:r>
      <w:r w:rsidR="00BA0C1D">
        <w:rPr>
          <w:rFonts w:ascii="Times New Roman" w:hAnsi="Times New Roman"/>
          <w:color w:val="auto"/>
          <w:szCs w:val="24"/>
        </w:rPr>
        <w:t>56</w:t>
      </w:r>
      <w:r w:rsidR="00BA0C1D" w:rsidRPr="000F1935">
        <w:rPr>
          <w:rFonts w:ascii="Times New Roman" w:hAnsi="Times New Roman"/>
          <w:color w:val="auto"/>
          <w:szCs w:val="24"/>
        </w:rPr>
        <w:t xml:space="preserve"> ustawy </w:t>
      </w:r>
      <w:proofErr w:type="spellStart"/>
      <w:r w:rsidR="00BA0C1D" w:rsidRPr="000F1935">
        <w:rPr>
          <w:rFonts w:ascii="Times New Roman" w:hAnsi="Times New Roman"/>
          <w:color w:val="auto"/>
          <w:szCs w:val="24"/>
        </w:rPr>
        <w:t>Pzp</w:t>
      </w:r>
      <w:proofErr w:type="spellEnd"/>
      <w:r w:rsidR="00BA0C1D" w:rsidRPr="000F1935">
        <w:rPr>
          <w:rFonts w:ascii="Times New Roman" w:hAnsi="Times New Roman"/>
          <w:color w:val="auto"/>
          <w:szCs w:val="24"/>
        </w:rPr>
        <w:t xml:space="preserve"> było konieczne i uzasadnione.</w:t>
      </w:r>
    </w:p>
    <w:p w14:paraId="27357421" w14:textId="5DC41159" w:rsidR="009E600A" w:rsidRPr="000F1935" w:rsidRDefault="009E600A" w:rsidP="0048673F">
      <w:p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</w:p>
    <w:p w14:paraId="48B4D5AD" w14:textId="77777777" w:rsidR="009E600A" w:rsidRPr="000F1935" w:rsidRDefault="009E600A" w:rsidP="000F1935">
      <w:pPr>
        <w:spacing w:before="100" w:beforeAutospacing="1" w:line="288" w:lineRule="auto"/>
        <w:ind w:firstLine="708"/>
        <w:jc w:val="both"/>
        <w:rPr>
          <w:rFonts w:ascii="Times New Roman" w:hAnsi="Times New Roman"/>
          <w:color w:val="auto"/>
          <w:szCs w:val="24"/>
        </w:rPr>
      </w:pPr>
    </w:p>
    <w:p w14:paraId="3E22027C" w14:textId="77777777" w:rsidR="009E600A" w:rsidRPr="000F1935" w:rsidRDefault="009E600A" w:rsidP="000F1935">
      <w:p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</w:p>
    <w:p w14:paraId="39C633FA" w14:textId="77777777" w:rsidR="009E600A" w:rsidRPr="000F1935" w:rsidRDefault="009E600A" w:rsidP="000F1935">
      <w:pPr>
        <w:spacing w:before="100" w:beforeAutospacing="1" w:line="288" w:lineRule="auto"/>
        <w:jc w:val="both"/>
        <w:rPr>
          <w:rFonts w:ascii="Times New Roman" w:hAnsi="Times New Roman"/>
          <w:bCs/>
          <w:color w:val="auto"/>
          <w:szCs w:val="24"/>
        </w:rPr>
      </w:pPr>
    </w:p>
    <w:p w14:paraId="59B45D20" w14:textId="77777777" w:rsidR="00EB4162" w:rsidRPr="000F1935" w:rsidRDefault="00EB4162" w:rsidP="000F1935">
      <w:pPr>
        <w:spacing w:before="100" w:beforeAutospacing="1" w:line="288" w:lineRule="auto"/>
        <w:jc w:val="both"/>
        <w:rPr>
          <w:rFonts w:ascii="Times New Roman" w:hAnsi="Times New Roman"/>
          <w:color w:val="auto"/>
          <w:szCs w:val="24"/>
        </w:rPr>
      </w:pPr>
    </w:p>
    <w:sectPr w:rsidR="00EB4162" w:rsidRPr="000F1935" w:rsidSect="00CD3ABA">
      <w:headerReference w:type="first" r:id="rId8"/>
      <w:footerReference w:type="first" r:id="rId9"/>
      <w:pgSz w:w="11906" w:h="16838" w:code="9"/>
      <w:pgMar w:top="113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29C7" w16cex:dateUtc="2022-10-31T10:02:00Z"/>
  <w16cex:commentExtensible w16cex:durableId="270A29DB" w16cex:dateUtc="2022-10-31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9702" w14:textId="77777777" w:rsidR="00C2595D" w:rsidRDefault="00C2595D" w:rsidP="00A61834">
      <w:r>
        <w:separator/>
      </w:r>
    </w:p>
  </w:endnote>
  <w:endnote w:type="continuationSeparator" w:id="0">
    <w:p w14:paraId="6C6B2AA3" w14:textId="77777777" w:rsidR="00C2595D" w:rsidRDefault="00C2595D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5F40" w14:textId="77777777" w:rsidR="00C2595D" w:rsidRDefault="00C2595D" w:rsidP="00A61834">
      <w:r>
        <w:separator/>
      </w:r>
    </w:p>
  </w:footnote>
  <w:footnote w:type="continuationSeparator" w:id="0">
    <w:p w14:paraId="49B8420A" w14:textId="77777777" w:rsidR="00C2595D" w:rsidRDefault="00C2595D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5DAD"/>
    <w:multiLevelType w:val="hybridMultilevel"/>
    <w:tmpl w:val="99D065B2"/>
    <w:lvl w:ilvl="0" w:tplc="D9A2A41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001DF6"/>
    <w:multiLevelType w:val="multilevel"/>
    <w:tmpl w:val="496C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0E71"/>
    <w:multiLevelType w:val="multilevel"/>
    <w:tmpl w:val="4962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50B79"/>
    <w:multiLevelType w:val="hybridMultilevel"/>
    <w:tmpl w:val="7DE08ADA"/>
    <w:lvl w:ilvl="0" w:tplc="53EE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A77A1"/>
    <w:multiLevelType w:val="hybridMultilevel"/>
    <w:tmpl w:val="FFA64E7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B3DA7"/>
    <w:multiLevelType w:val="hybridMultilevel"/>
    <w:tmpl w:val="5484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0F1935"/>
    <w:rsid w:val="00156A01"/>
    <w:rsid w:val="001C7C7F"/>
    <w:rsid w:val="001D7380"/>
    <w:rsid w:val="0021538B"/>
    <w:rsid w:val="00283231"/>
    <w:rsid w:val="002B4745"/>
    <w:rsid w:val="002D21D2"/>
    <w:rsid w:val="00371EC3"/>
    <w:rsid w:val="003B23DD"/>
    <w:rsid w:val="003E5192"/>
    <w:rsid w:val="003F7A74"/>
    <w:rsid w:val="00412FAB"/>
    <w:rsid w:val="00415F39"/>
    <w:rsid w:val="004368BA"/>
    <w:rsid w:val="0048673F"/>
    <w:rsid w:val="004B34DF"/>
    <w:rsid w:val="004C22CA"/>
    <w:rsid w:val="004E7A5F"/>
    <w:rsid w:val="004F07F8"/>
    <w:rsid w:val="00546CE9"/>
    <w:rsid w:val="00557191"/>
    <w:rsid w:val="00567110"/>
    <w:rsid w:val="00570B07"/>
    <w:rsid w:val="0060672B"/>
    <w:rsid w:val="0061053C"/>
    <w:rsid w:val="00623698"/>
    <w:rsid w:val="00646392"/>
    <w:rsid w:val="00662ED9"/>
    <w:rsid w:val="006A69E1"/>
    <w:rsid w:val="006B32E4"/>
    <w:rsid w:val="006E63C4"/>
    <w:rsid w:val="006F1168"/>
    <w:rsid w:val="006F6E60"/>
    <w:rsid w:val="007018C1"/>
    <w:rsid w:val="00775C2E"/>
    <w:rsid w:val="0088320F"/>
    <w:rsid w:val="0088554C"/>
    <w:rsid w:val="008932BA"/>
    <w:rsid w:val="00933721"/>
    <w:rsid w:val="00985576"/>
    <w:rsid w:val="00986475"/>
    <w:rsid w:val="009D754A"/>
    <w:rsid w:val="009E600A"/>
    <w:rsid w:val="009E6E66"/>
    <w:rsid w:val="00A07EB1"/>
    <w:rsid w:val="00A11D58"/>
    <w:rsid w:val="00A52B30"/>
    <w:rsid w:val="00A61834"/>
    <w:rsid w:val="00A90A30"/>
    <w:rsid w:val="00AF1759"/>
    <w:rsid w:val="00B43D69"/>
    <w:rsid w:val="00B5487F"/>
    <w:rsid w:val="00B70A40"/>
    <w:rsid w:val="00B82A27"/>
    <w:rsid w:val="00BA0C1D"/>
    <w:rsid w:val="00BA218A"/>
    <w:rsid w:val="00BB0370"/>
    <w:rsid w:val="00BB0FBB"/>
    <w:rsid w:val="00BF1428"/>
    <w:rsid w:val="00C0031E"/>
    <w:rsid w:val="00C2595D"/>
    <w:rsid w:val="00C30A96"/>
    <w:rsid w:val="00C56D9C"/>
    <w:rsid w:val="00CB4251"/>
    <w:rsid w:val="00CD3ABA"/>
    <w:rsid w:val="00CE4F9A"/>
    <w:rsid w:val="00D21EA1"/>
    <w:rsid w:val="00DA4736"/>
    <w:rsid w:val="00DB03F8"/>
    <w:rsid w:val="00DC47E7"/>
    <w:rsid w:val="00E02DBD"/>
    <w:rsid w:val="00E144F1"/>
    <w:rsid w:val="00EB4162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162"/>
    <w:pPr>
      <w:spacing w:after="0" w:line="240" w:lineRule="auto"/>
    </w:pPr>
    <w:rPr>
      <w:rFonts w:ascii="Futura T OT" w:eastAsia="Times New Roman" w:hAnsi="Futura T OT" w:cs="Times New Roman"/>
      <w:color w:val="534E4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Domylnaczcionkaakapitu"/>
    <w:rsid w:val="00EB4162"/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"/>
    <w:basedOn w:val="Normalny"/>
    <w:link w:val="AkapitzlistZnak"/>
    <w:uiPriority w:val="34"/>
    <w:qFormat/>
    <w:rsid w:val="00EB416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EB4162"/>
    <w:rPr>
      <w:rFonts w:ascii="Futura T OT" w:eastAsia="Times New Roman" w:hAnsi="Futura T OT" w:cs="Times New Roman"/>
      <w:color w:val="534E4A"/>
      <w:sz w:val="24"/>
      <w:lang w:eastAsia="pl-PL"/>
    </w:rPr>
  </w:style>
  <w:style w:type="paragraph" w:customStyle="1" w:styleId="Default">
    <w:name w:val="Default"/>
    <w:rsid w:val="00EB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B4162"/>
    <w:pPr>
      <w:jc w:val="both"/>
    </w:pPr>
    <w:rPr>
      <w:rFonts w:ascii="Tahoma" w:hAnsi="Tahoma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162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4162"/>
    <w:rPr>
      <w:rFonts w:ascii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4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B4162"/>
    <w:rPr>
      <w:vertAlign w:val="superscript"/>
    </w:rPr>
  </w:style>
  <w:style w:type="paragraph" w:styleId="Tekstdymka">
    <w:name w:val="Balloon Text"/>
    <w:basedOn w:val="Normalny"/>
    <w:link w:val="TekstdymkaZnak"/>
    <w:rsid w:val="00415F39"/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5F3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2E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B32E4"/>
    <w:rPr>
      <w:i/>
      <w:iCs/>
    </w:rPr>
  </w:style>
  <w:style w:type="paragraph" w:styleId="Poprawka">
    <w:name w:val="Revision"/>
    <w:hidden/>
    <w:uiPriority w:val="99"/>
    <w:semiHidden/>
    <w:rsid w:val="00156A01"/>
    <w:pPr>
      <w:spacing w:after="0" w:line="240" w:lineRule="auto"/>
    </w:pPr>
    <w:rPr>
      <w:rFonts w:ascii="Futura T OT" w:eastAsia="Times New Roman" w:hAnsi="Futura T OT" w:cs="Times New Roman"/>
      <w:color w:val="534E4A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A01"/>
    <w:rPr>
      <w:rFonts w:ascii="Futura T OT" w:eastAsia="Times New Roman" w:hAnsi="Futura T OT" w:cs="Times New Roman"/>
      <w:color w:val="534E4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A01"/>
    <w:rPr>
      <w:rFonts w:ascii="Futura T OT" w:eastAsia="Times New Roman" w:hAnsi="Futura T OT" w:cs="Times New Roman"/>
      <w:b/>
      <w:bCs/>
      <w:color w:val="534E4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798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7BC6-DB9B-4CAE-B83E-BB505096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2022-03-07T12:10:00Z</cp:lastPrinted>
  <dcterms:created xsi:type="dcterms:W3CDTF">2022-10-31T10:47:00Z</dcterms:created>
  <dcterms:modified xsi:type="dcterms:W3CDTF">2022-10-31T10:47:00Z</dcterms:modified>
</cp:coreProperties>
</file>