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A24" w:rsidRDefault="00DD4A24" w:rsidP="00DD4A24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</w:t>
      </w:r>
      <w:r w:rsidRPr="00670894">
        <w:rPr>
          <w:rFonts w:ascii="Arial" w:hAnsi="Arial" w:cs="Arial"/>
          <w:b/>
          <w:color w:val="000000"/>
        </w:rPr>
        <w:t>do dokumentacji</w:t>
      </w:r>
    </w:p>
    <w:p w:rsidR="00DD4A24" w:rsidRDefault="00DD4A24" w:rsidP="00395FC1">
      <w:pPr>
        <w:jc w:val="center"/>
        <w:rPr>
          <w:rFonts w:ascii="Arial" w:hAnsi="Arial" w:cs="Arial"/>
          <w:b/>
          <w:caps/>
        </w:rPr>
      </w:pPr>
    </w:p>
    <w:p w:rsidR="00DD4A24" w:rsidRDefault="00DD4A24" w:rsidP="00395FC1">
      <w:pPr>
        <w:jc w:val="center"/>
        <w:rPr>
          <w:rFonts w:ascii="Arial" w:hAnsi="Arial" w:cs="Arial"/>
          <w:b/>
          <w:caps/>
        </w:rPr>
      </w:pPr>
    </w:p>
    <w:p w:rsidR="006A72BE" w:rsidRDefault="006A72BE" w:rsidP="00395FC1">
      <w:pPr>
        <w:jc w:val="center"/>
        <w:rPr>
          <w:rFonts w:ascii="Arial" w:hAnsi="Arial" w:cs="Arial"/>
          <w:b/>
          <w:caps/>
        </w:rPr>
      </w:pPr>
      <w:r w:rsidRPr="00980028">
        <w:rPr>
          <w:rFonts w:ascii="Arial" w:hAnsi="Arial" w:cs="Arial"/>
          <w:b/>
          <w:caps/>
        </w:rPr>
        <w:t>Opis</w:t>
      </w:r>
      <w:r w:rsidR="00395FC1">
        <w:rPr>
          <w:rFonts w:ascii="Arial" w:hAnsi="Arial" w:cs="Arial"/>
          <w:b/>
          <w:caps/>
        </w:rPr>
        <w:t>U</w:t>
      </w:r>
      <w:r w:rsidRPr="00980028">
        <w:rPr>
          <w:rFonts w:ascii="Arial" w:hAnsi="Arial" w:cs="Arial"/>
          <w:b/>
          <w:caps/>
        </w:rPr>
        <w:t xml:space="preserve">  PRZEDMIOTU ZAMÓWIENIA</w:t>
      </w:r>
      <w:bookmarkStart w:id="0" w:name="_GoBack"/>
      <w:bookmarkEnd w:id="0"/>
    </w:p>
    <w:p w:rsidR="00161048" w:rsidRDefault="00161048" w:rsidP="00161048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Zadanie nr 2</w:t>
      </w:r>
    </w:p>
    <w:p w:rsidR="00161048" w:rsidRDefault="00161048" w:rsidP="00161048">
      <w:pPr>
        <w:jc w:val="center"/>
        <w:rPr>
          <w:rFonts w:ascii="Arial" w:hAnsi="Arial" w:cs="Arial"/>
          <w:b/>
          <w:caps/>
        </w:rPr>
      </w:pPr>
    </w:p>
    <w:p w:rsidR="00CE1B85" w:rsidRPr="00AA7960" w:rsidRDefault="009D450B" w:rsidP="00395FC1">
      <w:pPr>
        <w:jc w:val="center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t>FIGURY TERMALNE</w:t>
      </w:r>
    </w:p>
    <w:p w:rsidR="006A72BE" w:rsidRPr="003A596F" w:rsidRDefault="006A72BE" w:rsidP="006A72BE">
      <w:pPr>
        <w:shd w:val="clear" w:color="auto" w:fill="FFFFFF"/>
        <w:ind w:right="518"/>
        <w:rPr>
          <w:rFonts w:ascii="Arial" w:hAnsi="Arial" w:cs="Arial"/>
          <w:b/>
          <w:bCs/>
          <w:spacing w:val="-1"/>
        </w:rPr>
      </w:pPr>
    </w:p>
    <w:p w:rsidR="00CE1B85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3A596F">
        <w:rPr>
          <w:rFonts w:ascii="Arial" w:hAnsi="Arial" w:cs="Arial"/>
          <w:b/>
          <w:bCs/>
        </w:rPr>
        <w:t xml:space="preserve">Ilość </w:t>
      </w:r>
      <w:r w:rsidR="00560196">
        <w:rPr>
          <w:rFonts w:ascii="Arial" w:hAnsi="Arial" w:cs="Arial"/>
          <w:b/>
          <w:bCs/>
        </w:rPr>
        <w:t xml:space="preserve">– </w:t>
      </w:r>
      <w:r w:rsidR="00A55ABF">
        <w:rPr>
          <w:rFonts w:ascii="Arial" w:hAnsi="Arial" w:cs="Arial"/>
          <w:b/>
          <w:bCs/>
        </w:rPr>
        <w:t>80</w:t>
      </w:r>
      <w:r w:rsidR="00560196">
        <w:rPr>
          <w:rFonts w:ascii="Arial" w:hAnsi="Arial" w:cs="Arial"/>
          <w:b/>
          <w:bCs/>
        </w:rPr>
        <w:t xml:space="preserve"> </w:t>
      </w:r>
      <w:r w:rsidRPr="003A596F">
        <w:rPr>
          <w:rFonts w:ascii="Arial" w:hAnsi="Arial" w:cs="Arial"/>
          <w:b/>
        </w:rPr>
        <w:t xml:space="preserve"> szt.</w:t>
      </w:r>
    </w:p>
    <w:p w:rsidR="00CE1B85" w:rsidRPr="003A596F" w:rsidRDefault="00CE1B85" w:rsidP="00CE1B85">
      <w:pPr>
        <w:shd w:val="clear" w:color="auto" w:fill="FFFFFF"/>
        <w:ind w:left="360"/>
        <w:jc w:val="both"/>
        <w:rPr>
          <w:rFonts w:ascii="Arial" w:hAnsi="Arial" w:cs="Arial"/>
          <w:b/>
        </w:rPr>
      </w:pPr>
    </w:p>
    <w:tbl>
      <w:tblPr>
        <w:tblW w:w="8644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713"/>
        <w:gridCol w:w="960"/>
        <w:gridCol w:w="1404"/>
      </w:tblGrid>
      <w:tr w:rsidR="00CE1B85" w:rsidRPr="00FA5E3D" w:rsidTr="00FC03C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B85" w:rsidRPr="00FA5E3D" w:rsidRDefault="00CE1B85" w:rsidP="00FC03C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A5E3D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B85" w:rsidRPr="00FA5E3D" w:rsidRDefault="00CE1B85" w:rsidP="00FC03C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A5E3D">
              <w:rPr>
                <w:rFonts w:ascii="Arial" w:hAnsi="Arial" w:cs="Arial"/>
                <w:b/>
                <w:color w:val="000000"/>
              </w:rPr>
              <w:t>ASORTYMENT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B85" w:rsidRPr="00FA5E3D" w:rsidRDefault="00CE1B85" w:rsidP="00FC03C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A5E3D">
              <w:rPr>
                <w:rFonts w:ascii="Arial" w:hAnsi="Arial" w:cs="Arial"/>
                <w:b/>
                <w:color w:val="000000"/>
              </w:rPr>
              <w:t>J.M.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CE1B85" w:rsidRPr="00FA5E3D" w:rsidRDefault="00CE1B85" w:rsidP="00FC03C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A5E3D">
              <w:rPr>
                <w:rFonts w:ascii="Arial" w:hAnsi="Arial" w:cs="Arial"/>
                <w:b/>
                <w:color w:val="000000"/>
              </w:rPr>
              <w:t>ILOŚĆ</w:t>
            </w:r>
          </w:p>
        </w:tc>
      </w:tr>
      <w:tr w:rsidR="002856B5" w:rsidTr="007642D4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5" w:rsidRPr="007D3704" w:rsidRDefault="002856B5" w:rsidP="002856B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B5" w:rsidRDefault="002856B5" w:rsidP="002856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FIGURA BOJOWA NR </w:t>
            </w:r>
            <w:r w:rsidR="0056019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6B5" w:rsidRDefault="002856B5" w:rsidP="002856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2856B5" w:rsidRDefault="00A55ABF" w:rsidP="002856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</w:tr>
      <w:tr w:rsidR="002856B5" w:rsidTr="007642D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5" w:rsidRPr="007D3704" w:rsidRDefault="002856B5" w:rsidP="002856B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5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B5" w:rsidRDefault="00297112" w:rsidP="002856B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FIGURA BOJOWA </w:t>
            </w:r>
            <w:r w:rsidR="002856B5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 w:rsidR="0056019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6B5" w:rsidRDefault="002856B5" w:rsidP="002856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2856B5" w:rsidRDefault="00A55ABF" w:rsidP="002856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2856B5" w:rsidRPr="002B03A3" w:rsidTr="00FC03C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B5" w:rsidRPr="007D3704" w:rsidRDefault="00A55ABF" w:rsidP="002856B5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</w:t>
            </w:r>
          </w:p>
        </w:tc>
        <w:tc>
          <w:tcPr>
            <w:tcW w:w="5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6B5" w:rsidRPr="007D3704" w:rsidRDefault="002856B5" w:rsidP="002856B5">
            <w:pPr>
              <w:spacing w:before="120"/>
              <w:rPr>
                <w:rFonts w:ascii="Arial" w:hAnsi="Arial" w:cs="Arial"/>
              </w:rPr>
            </w:pPr>
            <w:r w:rsidRPr="007D3704">
              <w:rPr>
                <w:rFonts w:ascii="Arial" w:hAnsi="Arial" w:cs="Arial"/>
                <w:b/>
                <w:color w:val="00000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6B5" w:rsidRPr="007D3704" w:rsidRDefault="002856B5" w:rsidP="002856B5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856B5" w:rsidRPr="002856B5" w:rsidRDefault="00A55ABF" w:rsidP="002856B5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80</w:t>
            </w:r>
          </w:p>
        </w:tc>
      </w:tr>
    </w:tbl>
    <w:p w:rsidR="00CE1B85" w:rsidRPr="003A596F" w:rsidRDefault="00CE1B85" w:rsidP="00CE1B85">
      <w:pPr>
        <w:widowControl w:val="0"/>
        <w:shd w:val="clear" w:color="auto" w:fill="FFFFFF"/>
        <w:tabs>
          <w:tab w:val="left" w:pos="1127"/>
        </w:tabs>
        <w:autoSpaceDE w:val="0"/>
        <w:autoSpaceDN w:val="0"/>
        <w:adjustRightInd w:val="0"/>
        <w:ind w:left="77"/>
        <w:jc w:val="both"/>
        <w:rPr>
          <w:rFonts w:ascii="Arial" w:hAnsi="Arial" w:cs="Arial"/>
          <w:color w:val="C00000"/>
          <w:sz w:val="18"/>
        </w:rPr>
      </w:pPr>
      <w:r w:rsidRPr="003A596F">
        <w:rPr>
          <w:rFonts w:ascii="Arial" w:hAnsi="Arial" w:cs="Arial"/>
          <w:color w:val="C00000"/>
          <w:sz w:val="18"/>
        </w:rPr>
        <w:tab/>
      </w:r>
    </w:p>
    <w:p w:rsidR="00CE1B85" w:rsidRPr="003A596F" w:rsidRDefault="00CE1B85" w:rsidP="00CE1B85">
      <w:pPr>
        <w:numPr>
          <w:ilvl w:val="0"/>
          <w:numId w:val="5"/>
        </w:numPr>
        <w:shd w:val="clear" w:color="auto" w:fill="FFFFFF"/>
        <w:spacing w:after="120"/>
        <w:jc w:val="both"/>
        <w:rPr>
          <w:rFonts w:ascii="Arial" w:hAnsi="Arial" w:cs="Arial"/>
        </w:rPr>
      </w:pPr>
      <w:r w:rsidRPr="003A596F">
        <w:rPr>
          <w:rFonts w:ascii="Arial" w:hAnsi="Arial" w:cs="Arial"/>
          <w:b/>
          <w:bCs/>
          <w:spacing w:val="-2"/>
        </w:rPr>
        <w:t>Przedmiot zamówienia.</w:t>
      </w:r>
    </w:p>
    <w:p w:rsidR="00CE1B85" w:rsidRDefault="00CE1B85" w:rsidP="00CE1B85">
      <w:pPr>
        <w:ind w:left="342"/>
        <w:jc w:val="both"/>
        <w:rPr>
          <w:rFonts w:ascii="Arial" w:hAnsi="Arial" w:cs="Arial"/>
          <w:b/>
        </w:rPr>
      </w:pPr>
      <w:r w:rsidRPr="003A596F">
        <w:rPr>
          <w:rFonts w:ascii="Arial" w:hAnsi="Arial" w:cs="Arial"/>
          <w:b/>
        </w:rPr>
        <w:t>2.1 . Przeznaczenie</w:t>
      </w:r>
      <w:r>
        <w:rPr>
          <w:rFonts w:ascii="Arial" w:hAnsi="Arial" w:cs="Arial"/>
          <w:b/>
        </w:rPr>
        <w:t>:</w:t>
      </w:r>
    </w:p>
    <w:p w:rsidR="00560196" w:rsidRPr="003A596F" w:rsidRDefault="00560196" w:rsidP="00CE1B85">
      <w:pPr>
        <w:ind w:left="342"/>
        <w:jc w:val="both"/>
        <w:rPr>
          <w:rFonts w:ascii="Arial" w:hAnsi="Arial" w:cs="Arial"/>
          <w:b/>
          <w:bCs/>
        </w:rPr>
      </w:pPr>
    </w:p>
    <w:p w:rsidR="00560196" w:rsidRPr="00560196" w:rsidRDefault="00560196" w:rsidP="00560196">
      <w:pPr>
        <w:pStyle w:val="Akapitzlist"/>
        <w:numPr>
          <w:ilvl w:val="0"/>
          <w:numId w:val="22"/>
        </w:numPr>
        <w:ind w:left="851"/>
        <w:jc w:val="both"/>
        <w:rPr>
          <w:rFonts w:ascii="Arial" w:hAnsi="Arial" w:cs="Arial"/>
        </w:rPr>
      </w:pPr>
      <w:r w:rsidRPr="00560196">
        <w:rPr>
          <w:rFonts w:ascii="Arial" w:hAnsi="Arial" w:cs="Arial"/>
        </w:rPr>
        <w:t xml:space="preserve">Figury termalne służą do pozoracji celu w szkoleniu żołnierzy w wykrywaniu </w:t>
      </w:r>
      <w:r w:rsidRPr="00560196">
        <w:rPr>
          <w:rFonts w:ascii="Arial" w:hAnsi="Arial" w:cs="Arial"/>
        </w:rPr>
        <w:br/>
        <w:t xml:space="preserve">i niszczeniu celów podczas ćwiczeń taktycznych, strzelań szkolnych </w:t>
      </w:r>
      <w:r w:rsidRPr="00560196">
        <w:rPr>
          <w:rFonts w:ascii="Arial" w:hAnsi="Arial" w:cs="Arial"/>
        </w:rPr>
        <w:br/>
        <w:t>i bojowych głównie w warunkach nocnych przy użyciu kamer termowizyjnych zainstalowanych na sprzęcie bojowym. Urządzenie jest integralną częścią figur bojowych i stosowane jest, jako nakładka grzewcza na figurę bojową tego samego numeru. Posiada zwartą budowę umożliwiającą emisję promieniowania cieplnego w kierunku strzelającego (obserwatora).</w:t>
      </w:r>
    </w:p>
    <w:p w:rsidR="00CE1B85" w:rsidRPr="003A596F" w:rsidRDefault="00CE1B85" w:rsidP="00CE1B85">
      <w:pPr>
        <w:ind w:left="342"/>
        <w:jc w:val="both"/>
        <w:rPr>
          <w:rFonts w:ascii="Arial" w:hAnsi="Arial" w:cs="Arial"/>
          <w:b/>
          <w:bCs/>
        </w:rPr>
      </w:pPr>
      <w:r w:rsidRPr="003A596F">
        <w:rPr>
          <w:rFonts w:ascii="Arial" w:hAnsi="Arial" w:cs="Arial"/>
          <w:b/>
        </w:rPr>
        <w:t>2.2 Opis sprzętu wojskowego i wyposażenie</w:t>
      </w:r>
      <w:r>
        <w:rPr>
          <w:rFonts w:ascii="Arial" w:hAnsi="Arial" w:cs="Arial"/>
          <w:b/>
        </w:rPr>
        <w:t>:</w:t>
      </w:r>
    </w:p>
    <w:p w:rsidR="00560196" w:rsidRPr="00466E3F" w:rsidRDefault="00560196" w:rsidP="00002D88">
      <w:pPr>
        <w:numPr>
          <w:ilvl w:val="0"/>
          <w:numId w:val="11"/>
        </w:numPr>
        <w:ind w:left="851" w:hanging="425"/>
        <w:jc w:val="both"/>
        <w:rPr>
          <w:rFonts w:ascii="Arial" w:hAnsi="Arial" w:cs="Arial"/>
        </w:rPr>
      </w:pPr>
      <w:r w:rsidRPr="00466E3F">
        <w:rPr>
          <w:rFonts w:ascii="Arial" w:hAnsi="Arial" w:cs="Arial"/>
        </w:rPr>
        <w:t xml:space="preserve">Figura termalna </w:t>
      </w:r>
      <w:r w:rsidRPr="00466E3F">
        <w:rPr>
          <w:rFonts w:ascii="Arial" w:hAnsi="Arial" w:cs="Arial"/>
        </w:rPr>
        <w:tab/>
      </w:r>
      <w:r w:rsidRPr="00466E3F">
        <w:rPr>
          <w:rFonts w:ascii="Arial" w:hAnsi="Arial" w:cs="Arial"/>
        </w:rPr>
        <w:tab/>
        <w:t>- szt.1</w:t>
      </w:r>
      <w:r>
        <w:rPr>
          <w:rFonts w:ascii="Arial" w:hAnsi="Arial" w:cs="Arial"/>
        </w:rPr>
        <w:t>;</w:t>
      </w:r>
    </w:p>
    <w:p w:rsidR="00560196" w:rsidRDefault="00560196" w:rsidP="00002D88">
      <w:pPr>
        <w:numPr>
          <w:ilvl w:val="0"/>
          <w:numId w:val="11"/>
        </w:numPr>
        <w:ind w:left="851" w:hanging="425"/>
        <w:jc w:val="both"/>
        <w:rPr>
          <w:rFonts w:ascii="Arial" w:hAnsi="Arial" w:cs="Arial"/>
        </w:rPr>
      </w:pPr>
      <w:r w:rsidRPr="00466E3F">
        <w:rPr>
          <w:rFonts w:ascii="Arial" w:hAnsi="Arial" w:cs="Arial"/>
        </w:rPr>
        <w:t>Przewód</w:t>
      </w:r>
      <w:r>
        <w:rPr>
          <w:rFonts w:ascii="Arial" w:hAnsi="Arial" w:cs="Arial"/>
        </w:rPr>
        <w:t xml:space="preserve"> zasilający </w:t>
      </w:r>
      <w:r>
        <w:rPr>
          <w:rFonts w:ascii="Arial" w:hAnsi="Arial" w:cs="Arial"/>
        </w:rPr>
        <w:tab/>
      </w:r>
      <w:r w:rsidRPr="00466E3F">
        <w:rPr>
          <w:rFonts w:ascii="Arial" w:hAnsi="Arial" w:cs="Arial"/>
        </w:rPr>
        <w:t>- kpl.1</w:t>
      </w:r>
      <w:r>
        <w:rPr>
          <w:rFonts w:ascii="Arial" w:hAnsi="Arial" w:cs="Arial"/>
        </w:rPr>
        <w:t>.</w:t>
      </w:r>
    </w:p>
    <w:p w:rsidR="00CE1B85" w:rsidRPr="003A596F" w:rsidRDefault="00CE1B85" w:rsidP="00CE1B85">
      <w:pPr>
        <w:tabs>
          <w:tab w:val="num" w:pos="1134"/>
        </w:tabs>
        <w:ind w:left="342"/>
        <w:jc w:val="both"/>
        <w:rPr>
          <w:rFonts w:ascii="Arial" w:hAnsi="Arial" w:cs="Arial"/>
          <w:b/>
        </w:rPr>
      </w:pPr>
      <w:r w:rsidRPr="003A596F">
        <w:rPr>
          <w:rFonts w:ascii="Arial" w:hAnsi="Arial" w:cs="Arial"/>
          <w:b/>
        </w:rPr>
        <w:t>2.3 Podstawowe dane taktyczno</w:t>
      </w:r>
      <w:r>
        <w:rPr>
          <w:rFonts w:ascii="Arial" w:hAnsi="Arial" w:cs="Arial"/>
          <w:b/>
        </w:rPr>
        <w:t xml:space="preserve"> </w:t>
      </w:r>
      <w:r w:rsidRPr="003A596F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3A596F">
        <w:rPr>
          <w:rFonts w:ascii="Arial" w:hAnsi="Arial" w:cs="Arial"/>
          <w:b/>
        </w:rPr>
        <w:t>etatowe</w:t>
      </w:r>
      <w:r>
        <w:rPr>
          <w:rFonts w:ascii="Arial" w:hAnsi="Arial" w:cs="Arial"/>
          <w:b/>
        </w:rPr>
        <w:t>:</w:t>
      </w:r>
      <w:r w:rsidRPr="003A596F">
        <w:rPr>
          <w:rFonts w:ascii="Arial" w:hAnsi="Arial" w:cs="Arial"/>
          <w:b/>
        </w:rPr>
        <w:t xml:space="preserve"> </w:t>
      </w:r>
    </w:p>
    <w:p w:rsidR="00560196" w:rsidRPr="00466E3F" w:rsidRDefault="00560196" w:rsidP="00560196">
      <w:pPr>
        <w:numPr>
          <w:ilvl w:val="0"/>
          <w:numId w:val="11"/>
        </w:numPr>
        <w:ind w:left="851" w:hanging="425"/>
        <w:jc w:val="both"/>
        <w:rPr>
          <w:rFonts w:ascii="Arial" w:hAnsi="Arial" w:cs="Arial"/>
        </w:rPr>
      </w:pPr>
      <w:r w:rsidRPr="00466E3F">
        <w:rPr>
          <w:rFonts w:ascii="Arial" w:hAnsi="Arial" w:cs="Arial"/>
        </w:rPr>
        <w:t xml:space="preserve">Figury termalne powinny być przystosowane do zasilania bateriami akumulatorowymi o napięciu 24V. Wymiary figur termalnych powinny odpowiadać wymiarom podanym w </w:t>
      </w:r>
      <w:r w:rsidR="00002D88">
        <w:rPr>
          <w:rFonts w:ascii="Arial" w:hAnsi="Arial" w:cs="Arial"/>
        </w:rPr>
        <w:t>Albumie</w:t>
      </w:r>
      <w:r w:rsidR="00002D88" w:rsidRPr="00212F38">
        <w:rPr>
          <w:rFonts w:ascii="Arial" w:hAnsi="Arial" w:cs="Arial"/>
        </w:rPr>
        <w:t xml:space="preserve"> tarcz i f</w:t>
      </w:r>
      <w:r w:rsidR="00002D88">
        <w:rPr>
          <w:rFonts w:ascii="Arial" w:hAnsi="Arial" w:cs="Arial"/>
        </w:rPr>
        <w:t>igur bojowych sygn.</w:t>
      </w:r>
      <w:r w:rsidR="00002D88" w:rsidRPr="00002D88">
        <w:rPr>
          <w:rFonts w:ascii="Arial" w:hAnsi="Arial" w:cs="Arial"/>
        </w:rPr>
        <w:t xml:space="preserve"> </w:t>
      </w:r>
      <w:r w:rsidR="00002D88">
        <w:rPr>
          <w:rFonts w:ascii="Arial" w:hAnsi="Arial" w:cs="Arial"/>
        </w:rPr>
        <w:t xml:space="preserve">DU-7.5.1 sygn. Szkol 966/2019; </w:t>
      </w:r>
    </w:p>
    <w:p w:rsidR="00560196" w:rsidRPr="00466E3F" w:rsidRDefault="00560196" w:rsidP="00560196">
      <w:pPr>
        <w:numPr>
          <w:ilvl w:val="0"/>
          <w:numId w:val="11"/>
        </w:numPr>
        <w:ind w:left="851" w:hanging="425"/>
        <w:jc w:val="both"/>
        <w:rPr>
          <w:rFonts w:ascii="Arial" w:hAnsi="Arial" w:cs="Arial"/>
        </w:rPr>
      </w:pPr>
      <w:r w:rsidRPr="00466E3F">
        <w:rPr>
          <w:rFonts w:ascii="Arial" w:hAnsi="Arial" w:cs="Arial"/>
        </w:rPr>
        <w:t xml:space="preserve">Figura termalna powinna umożliwiać żołnierzom wykrywanie i rozpoznanie celów (figur bojowych) zgodnych z albumem tarcz i figur bojowych, przy użyciu kamer termowizyjnych zainstalowanych na sprzęcie bojowym. </w:t>
      </w:r>
    </w:p>
    <w:p w:rsidR="00560196" w:rsidRPr="00466E3F" w:rsidRDefault="00560196" w:rsidP="00560196">
      <w:pPr>
        <w:numPr>
          <w:ilvl w:val="0"/>
          <w:numId w:val="11"/>
        </w:numPr>
        <w:ind w:left="851" w:hanging="425"/>
        <w:jc w:val="both"/>
        <w:rPr>
          <w:rFonts w:ascii="Arial" w:hAnsi="Arial" w:cs="Arial"/>
        </w:rPr>
      </w:pPr>
      <w:r w:rsidRPr="00466E3F">
        <w:rPr>
          <w:rFonts w:ascii="Arial" w:hAnsi="Arial" w:cs="Arial"/>
        </w:rPr>
        <w:t>Powinny być przystosowane do współpracy z figurami bojowymi wykonanymi z płyty pilśniowej, metalowymi i kontaktowymi.</w:t>
      </w:r>
    </w:p>
    <w:p w:rsidR="00560196" w:rsidRPr="002C2F74" w:rsidRDefault="00560196" w:rsidP="00560196">
      <w:pPr>
        <w:numPr>
          <w:ilvl w:val="0"/>
          <w:numId w:val="11"/>
        </w:numPr>
        <w:ind w:left="851" w:hanging="425"/>
        <w:jc w:val="both"/>
        <w:rPr>
          <w:rFonts w:ascii="Arial" w:hAnsi="Arial" w:cs="Arial"/>
        </w:rPr>
      </w:pPr>
      <w:r w:rsidRPr="002C2F74">
        <w:rPr>
          <w:rFonts w:ascii="Arial" w:hAnsi="Arial" w:cs="Arial"/>
        </w:rPr>
        <w:t>Figura termalna powinna charakteryzować się następującymi danymi technicznymi:</w:t>
      </w:r>
    </w:p>
    <w:p w:rsidR="00560196" w:rsidRPr="00002D88" w:rsidRDefault="00560196" w:rsidP="00C032FE">
      <w:pPr>
        <w:pStyle w:val="Akapitzlist"/>
        <w:numPr>
          <w:ilvl w:val="0"/>
          <w:numId w:val="25"/>
        </w:numPr>
        <w:ind w:left="1134" w:hanging="425"/>
        <w:jc w:val="both"/>
        <w:rPr>
          <w:rFonts w:ascii="Arial" w:hAnsi="Arial" w:cs="Arial"/>
        </w:rPr>
      </w:pPr>
      <w:r w:rsidRPr="00002D88">
        <w:rPr>
          <w:rFonts w:ascii="Arial" w:hAnsi="Arial" w:cs="Arial"/>
        </w:rPr>
        <w:t xml:space="preserve">Figury termalne powinny być zasilane: U=24V(+25% ÷ -20%) </w:t>
      </w:r>
      <w:r w:rsidRPr="00002D88">
        <w:rPr>
          <w:rFonts w:ascii="Arial" w:hAnsi="Arial" w:cs="Arial"/>
        </w:rPr>
        <w:br/>
        <w:t xml:space="preserve">z zasilacza prądu stałego lub zespołu dwóch akumulatorów 12V </w:t>
      </w:r>
      <w:r w:rsidRPr="00002D88">
        <w:rPr>
          <w:rFonts w:ascii="Arial" w:hAnsi="Arial" w:cs="Arial"/>
        </w:rPr>
        <w:br/>
        <w:t>o pojemności min. 190 Ah;</w:t>
      </w:r>
    </w:p>
    <w:p w:rsidR="00B64EF8" w:rsidRDefault="00560196" w:rsidP="00C032FE">
      <w:pPr>
        <w:pStyle w:val="Akapitzlist"/>
        <w:numPr>
          <w:ilvl w:val="0"/>
          <w:numId w:val="25"/>
        </w:numPr>
        <w:ind w:left="1134" w:hanging="425"/>
        <w:jc w:val="both"/>
        <w:rPr>
          <w:rFonts w:ascii="Arial" w:hAnsi="Arial" w:cs="Arial"/>
        </w:rPr>
      </w:pPr>
      <w:r w:rsidRPr="002C2BB2">
        <w:rPr>
          <w:rFonts w:ascii="Arial" w:hAnsi="Arial" w:cs="Arial"/>
        </w:rPr>
        <w:t>Pobór prądu ze źródła zasilania: I&lt;10A</w:t>
      </w:r>
    </w:p>
    <w:p w:rsidR="00560196" w:rsidRPr="00B64EF8" w:rsidRDefault="00560196" w:rsidP="00C032FE">
      <w:pPr>
        <w:pStyle w:val="Akapitzlist"/>
        <w:numPr>
          <w:ilvl w:val="0"/>
          <w:numId w:val="25"/>
        </w:numPr>
        <w:ind w:left="1134" w:hanging="425"/>
        <w:jc w:val="both"/>
        <w:rPr>
          <w:rFonts w:ascii="Arial" w:hAnsi="Arial" w:cs="Arial"/>
        </w:rPr>
      </w:pPr>
      <w:r w:rsidRPr="00B64EF8">
        <w:rPr>
          <w:rFonts w:ascii="Arial" w:hAnsi="Arial" w:cs="Arial"/>
        </w:rPr>
        <w:t>Temperatura osnowy (Tosn) figury termalnej powinna być wyższa</w:t>
      </w:r>
      <w:r w:rsidRPr="00B64EF8">
        <w:rPr>
          <w:rFonts w:ascii="Arial" w:hAnsi="Arial" w:cs="Arial"/>
        </w:rPr>
        <w:br/>
        <w:t xml:space="preserve"> o około12°C od temperatury otoczenia w miejscach umieszczenia elementów grzejnych (przy temperaturze otoczenia ~18°C) Tosn&gt;12°C.</w:t>
      </w:r>
    </w:p>
    <w:p w:rsidR="00560196" w:rsidRPr="00466E3F" w:rsidRDefault="00560196" w:rsidP="00C032FE">
      <w:pPr>
        <w:pStyle w:val="Akapitzlist"/>
        <w:numPr>
          <w:ilvl w:val="0"/>
          <w:numId w:val="25"/>
        </w:numPr>
        <w:ind w:left="1134" w:hanging="425"/>
        <w:jc w:val="both"/>
        <w:rPr>
          <w:rFonts w:ascii="Arial" w:hAnsi="Arial" w:cs="Arial"/>
        </w:rPr>
      </w:pPr>
      <w:r w:rsidRPr="00466E3F">
        <w:rPr>
          <w:rFonts w:ascii="Arial" w:hAnsi="Arial" w:cs="Arial"/>
        </w:rPr>
        <w:t xml:space="preserve">Elementy grzewcze i sposób ich podłączenia powinny być tak rozmieszczone, aby w przypadku przerwania w wyniku strzelań w/w </w:t>
      </w:r>
      <w:r w:rsidRPr="00466E3F">
        <w:rPr>
          <w:rFonts w:ascii="Arial" w:hAnsi="Arial" w:cs="Arial"/>
        </w:rPr>
        <w:lastRenderedPageBreak/>
        <w:t>elementu lub przewodu połączeniowego podgrzewana figura bojowa nadal funkcjonowała i pozostawała rozpoznawalna w kamerze termowizyjnej.</w:t>
      </w:r>
    </w:p>
    <w:p w:rsidR="00560196" w:rsidRDefault="00560196" w:rsidP="00C032FE">
      <w:pPr>
        <w:pStyle w:val="Akapitzlist"/>
        <w:numPr>
          <w:ilvl w:val="0"/>
          <w:numId w:val="25"/>
        </w:numPr>
        <w:ind w:left="1134" w:hanging="425"/>
        <w:jc w:val="both"/>
        <w:rPr>
          <w:rFonts w:ascii="Arial" w:hAnsi="Arial" w:cs="Arial"/>
        </w:rPr>
      </w:pPr>
      <w:r w:rsidRPr="00466E3F">
        <w:rPr>
          <w:rFonts w:ascii="Arial" w:hAnsi="Arial" w:cs="Arial"/>
        </w:rPr>
        <w:t>Figury termalne powinny posiadać elementy połączeniowe służące do podłączenia ich do urządzeń wykonawczych będących na wyposażeniu obiektów szkoleniowych.</w:t>
      </w:r>
    </w:p>
    <w:p w:rsidR="002F233C" w:rsidRPr="00EA3741" w:rsidRDefault="002F233C" w:rsidP="008659B0">
      <w:pPr>
        <w:rPr>
          <w:rFonts w:ascii="Arial" w:hAnsi="Arial" w:cs="Arial"/>
        </w:rPr>
      </w:pPr>
    </w:p>
    <w:p w:rsidR="00CE1B85" w:rsidRDefault="00CE1B85" w:rsidP="00CE1B85">
      <w:pPr>
        <w:tabs>
          <w:tab w:val="num" w:pos="1134"/>
        </w:tabs>
        <w:spacing w:after="120"/>
        <w:ind w:left="342"/>
        <w:jc w:val="both"/>
        <w:rPr>
          <w:rFonts w:ascii="Arial" w:hAnsi="Arial" w:cs="Arial"/>
        </w:rPr>
      </w:pPr>
      <w:r w:rsidRPr="003A596F">
        <w:rPr>
          <w:rFonts w:ascii="Arial" w:hAnsi="Arial" w:cs="Arial"/>
          <w:b/>
        </w:rPr>
        <w:t>2.4 Wprowadzone</w:t>
      </w:r>
      <w:r w:rsidRPr="003A596F">
        <w:rPr>
          <w:rFonts w:ascii="Arial" w:hAnsi="Arial" w:cs="Arial"/>
          <w:b/>
          <w:bCs/>
        </w:rPr>
        <w:t xml:space="preserve"> instrukcje eksploatacyjne</w:t>
      </w:r>
      <w:r>
        <w:rPr>
          <w:rFonts w:ascii="Arial" w:hAnsi="Arial" w:cs="Arial"/>
          <w:b/>
          <w:bCs/>
        </w:rPr>
        <w:t xml:space="preserve"> - </w:t>
      </w:r>
      <w:r w:rsidRPr="003A596F">
        <w:rPr>
          <w:rFonts w:ascii="Arial" w:hAnsi="Arial" w:cs="Arial"/>
        </w:rPr>
        <w:t>dokumentacja eksploatacyjna;</w:t>
      </w:r>
    </w:p>
    <w:p w:rsidR="00CE1B85" w:rsidRPr="003A596F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</w:rPr>
      </w:pPr>
      <w:r w:rsidRPr="003A596F">
        <w:rPr>
          <w:rFonts w:ascii="Arial" w:hAnsi="Arial" w:cs="Arial"/>
          <w:b/>
          <w:bCs/>
          <w:spacing w:val="-1"/>
        </w:rPr>
        <w:t>Wymagania gwarancyj</w:t>
      </w:r>
      <w:r>
        <w:rPr>
          <w:rFonts w:ascii="Arial" w:hAnsi="Arial" w:cs="Arial"/>
          <w:b/>
          <w:bCs/>
          <w:spacing w:val="-1"/>
        </w:rPr>
        <w:t>ne oraz w zakresie serwisowania:</w:t>
      </w:r>
    </w:p>
    <w:p w:rsidR="00CE1B85" w:rsidRPr="003A596F" w:rsidRDefault="00CE1B85" w:rsidP="00156D17">
      <w:pPr>
        <w:shd w:val="clear" w:color="auto" w:fill="FFFFFF"/>
        <w:spacing w:after="240"/>
        <w:ind w:left="360"/>
        <w:jc w:val="both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 xml:space="preserve">Na urządzenie wykonawca udzieli gwarancji na okres 24 miesiące, licząc od daty podpisania protokołu przyjęcia-przekazania przez przedstawicieli Wykonawcy </w:t>
      </w:r>
      <w:r>
        <w:rPr>
          <w:rFonts w:ascii="Arial" w:hAnsi="Arial" w:cs="Arial"/>
          <w:spacing w:val="-3"/>
        </w:rPr>
        <w:br/>
      </w:r>
      <w:r w:rsidRPr="003A596F">
        <w:rPr>
          <w:rFonts w:ascii="Arial" w:hAnsi="Arial" w:cs="Arial"/>
          <w:spacing w:val="-3"/>
        </w:rPr>
        <w:t>i przedstawicieli Zamawiającego.  Gwarancja powinna obejmować wszystkie zespoły urządzenia oraz jego wyposażenie</w:t>
      </w:r>
      <w:r w:rsidR="0021633E">
        <w:rPr>
          <w:rFonts w:ascii="Arial" w:hAnsi="Arial" w:cs="Arial"/>
          <w:spacing w:val="-3"/>
        </w:rPr>
        <w:t xml:space="preserve"> a także powłoki lakiernicze</w:t>
      </w:r>
      <w:r w:rsidRPr="003A596F">
        <w:rPr>
          <w:rFonts w:ascii="Arial" w:hAnsi="Arial" w:cs="Arial"/>
          <w:spacing w:val="-3"/>
        </w:rPr>
        <w:t xml:space="preserve">. Gwarancja powinna obejmować wszystkie elementy składowe sprzętu, zarówno wyprodukowane </w:t>
      </w:r>
      <w:r w:rsidR="00B64EF8">
        <w:rPr>
          <w:rFonts w:ascii="Arial" w:hAnsi="Arial" w:cs="Arial"/>
          <w:spacing w:val="-3"/>
        </w:rPr>
        <w:br/>
      </w:r>
      <w:r w:rsidRPr="003A596F">
        <w:rPr>
          <w:rFonts w:ascii="Arial" w:hAnsi="Arial" w:cs="Arial"/>
          <w:spacing w:val="-3"/>
        </w:rPr>
        <w:t xml:space="preserve">i naprawiane przez Dostawcę, jak również nabyte oraz naprawiane przez kooperantów. </w:t>
      </w:r>
    </w:p>
    <w:p w:rsidR="00CE1B85" w:rsidRPr="003A596F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 xml:space="preserve">Maksymalny czas, w jakim uszkodzone urządzenie powinno być naprawione </w:t>
      </w:r>
      <w:r>
        <w:rPr>
          <w:rFonts w:ascii="Arial" w:hAnsi="Arial" w:cs="Arial"/>
          <w:spacing w:val="-3"/>
        </w:rPr>
        <w:br/>
      </w:r>
      <w:r w:rsidRPr="003A596F">
        <w:rPr>
          <w:rFonts w:ascii="Arial" w:hAnsi="Arial" w:cs="Arial"/>
          <w:spacing w:val="-3"/>
        </w:rPr>
        <w:t>w ramach gwarancji, powinien wynosić:</w:t>
      </w:r>
    </w:p>
    <w:p w:rsidR="00CE1B85" w:rsidRPr="003A596F" w:rsidRDefault="00CE1B85" w:rsidP="00CE1B85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>w przypadku wykonawcy krajowego do 14 dni roboczych, licząc od daty otrzymania protokołu reklamacji;</w:t>
      </w:r>
    </w:p>
    <w:p w:rsidR="00CE1B85" w:rsidRPr="003A596F" w:rsidRDefault="00CE1B85" w:rsidP="00CE1B85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>w przypadku wykonawcy zagranicznego do 21 dni roboczych, licząc od daty otrzymania protokołu reklamacji.</w:t>
      </w:r>
    </w:p>
    <w:p w:rsidR="00CE1B85" w:rsidRPr="003A596F" w:rsidRDefault="00CE1B85" w:rsidP="00CE1B8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20"/>
        <w:ind w:left="426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>Serwisowanie wyrobu zgodnie z zaleceniami producenta wynikającymi z warunków gwarancji.</w:t>
      </w:r>
    </w:p>
    <w:p w:rsidR="00CE1B85" w:rsidRPr="0018390F" w:rsidRDefault="00CE1B85" w:rsidP="00CE1B85">
      <w:pPr>
        <w:numPr>
          <w:ilvl w:val="0"/>
          <w:numId w:val="5"/>
        </w:numPr>
        <w:shd w:val="clear" w:color="auto" w:fill="FFFFFF"/>
        <w:spacing w:after="240"/>
        <w:jc w:val="both"/>
        <w:rPr>
          <w:rFonts w:ascii="Arial" w:hAnsi="Arial" w:cs="Arial"/>
        </w:rPr>
      </w:pPr>
      <w:r w:rsidRPr="00212F38">
        <w:rPr>
          <w:rFonts w:ascii="Arial" w:hAnsi="Arial" w:cs="Arial"/>
          <w:b/>
          <w:bCs/>
          <w:spacing w:val="-1"/>
        </w:rPr>
        <w:t>Wymagania</w:t>
      </w:r>
      <w:r w:rsidRPr="00212F38">
        <w:rPr>
          <w:rFonts w:ascii="Arial" w:hAnsi="Arial" w:cs="Arial"/>
          <w:b/>
          <w:bCs/>
        </w:rPr>
        <w:t xml:space="preserve"> dotycząc</w:t>
      </w:r>
      <w:r>
        <w:rPr>
          <w:rFonts w:ascii="Arial" w:hAnsi="Arial" w:cs="Arial"/>
          <w:b/>
          <w:bCs/>
        </w:rPr>
        <w:t xml:space="preserve">e ochrony informacji niejawnych: - </w:t>
      </w:r>
      <w:r w:rsidRPr="0018390F">
        <w:rPr>
          <w:rFonts w:ascii="Arial" w:hAnsi="Arial" w:cs="Arial"/>
          <w:spacing w:val="-2"/>
        </w:rPr>
        <w:t>Wyrób jawny.</w:t>
      </w:r>
    </w:p>
    <w:p w:rsidR="00CE1B85" w:rsidRDefault="00CE1B85" w:rsidP="00CE1B85">
      <w:pPr>
        <w:numPr>
          <w:ilvl w:val="0"/>
          <w:numId w:val="5"/>
        </w:numPr>
        <w:shd w:val="clear" w:color="auto" w:fill="FFFFFF"/>
        <w:rPr>
          <w:rFonts w:ascii="Arial" w:hAnsi="Arial" w:cs="Arial"/>
          <w:spacing w:val="-4"/>
        </w:rPr>
      </w:pPr>
      <w:r w:rsidRPr="00212F38">
        <w:rPr>
          <w:rFonts w:ascii="Arial" w:hAnsi="Arial" w:cs="Arial"/>
          <w:b/>
          <w:bCs/>
          <w:spacing w:val="-1"/>
        </w:rPr>
        <w:t>Wymagania</w:t>
      </w:r>
      <w:r w:rsidRPr="00212F38">
        <w:rPr>
          <w:rFonts w:ascii="Arial" w:hAnsi="Arial" w:cs="Arial"/>
          <w:b/>
          <w:bCs/>
          <w:spacing w:val="5"/>
        </w:rPr>
        <w:t xml:space="preserve"> w zakresie uprawnień wymaganych od wykonawców przy</w:t>
      </w:r>
      <w:r>
        <w:rPr>
          <w:rFonts w:ascii="Arial" w:hAnsi="Arial" w:cs="Arial"/>
          <w:b/>
          <w:bCs/>
          <w:spacing w:val="5"/>
        </w:rPr>
        <w:t xml:space="preserve"> </w:t>
      </w:r>
      <w:r w:rsidRPr="00212F38">
        <w:rPr>
          <w:rFonts w:ascii="Arial" w:hAnsi="Arial" w:cs="Arial"/>
          <w:b/>
          <w:bCs/>
          <w:spacing w:val="-1"/>
        </w:rPr>
        <w:t xml:space="preserve">realizacji umowy, w tym </w:t>
      </w:r>
      <w:r>
        <w:rPr>
          <w:rFonts w:ascii="Arial" w:hAnsi="Arial" w:cs="Arial"/>
          <w:b/>
          <w:bCs/>
          <w:spacing w:val="-1"/>
        </w:rPr>
        <w:t xml:space="preserve">koncesji, pozwoleń certyfikatów: </w:t>
      </w:r>
    </w:p>
    <w:p w:rsidR="00CE1B85" w:rsidRDefault="00CE1B85" w:rsidP="00CE1B85">
      <w:pPr>
        <w:shd w:val="clear" w:color="auto" w:fill="FFFFFF"/>
        <w:spacing w:after="240"/>
        <w:ind w:left="360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Wykonawca musi posiadać koncesję MSWiA w zakresie wytwarzania i obrotu materiałami wybuchowymi, bronią, amunicją oraz wyrobami i technologią </w:t>
      </w:r>
      <w:r>
        <w:rPr>
          <w:rFonts w:ascii="Arial" w:hAnsi="Arial" w:cs="Arial"/>
          <w:spacing w:val="-4"/>
        </w:rPr>
        <w:br/>
        <w:t>o przeznaczeniu woskowym lub policyjnym zgodnie z ustawą z dnia 22.06.2001 (Dz.U.20</w:t>
      </w:r>
      <w:r w:rsidR="00D3332D">
        <w:rPr>
          <w:rFonts w:ascii="Arial" w:hAnsi="Arial" w:cs="Arial"/>
          <w:spacing w:val="-4"/>
        </w:rPr>
        <w:t>21</w:t>
      </w:r>
      <w:r>
        <w:rPr>
          <w:rFonts w:ascii="Arial" w:hAnsi="Arial" w:cs="Arial"/>
          <w:spacing w:val="-4"/>
        </w:rPr>
        <w:t>r. poz.</w:t>
      </w:r>
      <w:r w:rsidR="00D3332D">
        <w:rPr>
          <w:rFonts w:ascii="Arial" w:hAnsi="Arial" w:cs="Arial"/>
          <w:spacing w:val="-4"/>
        </w:rPr>
        <w:t>164</w:t>
      </w:r>
      <w:r>
        <w:rPr>
          <w:rFonts w:ascii="Arial" w:hAnsi="Arial" w:cs="Arial"/>
          <w:spacing w:val="-4"/>
        </w:rPr>
        <w:t>)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9975DC">
        <w:rPr>
          <w:rFonts w:ascii="Arial" w:hAnsi="Arial" w:cs="Arial"/>
          <w:b/>
        </w:rPr>
        <w:t xml:space="preserve">Wymagania dotyczące kodyfikacji. </w:t>
      </w:r>
    </w:p>
    <w:p w:rsidR="00CE1B85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4"/>
        </w:rPr>
      </w:pPr>
      <w:r w:rsidRPr="009975DC">
        <w:rPr>
          <w:rFonts w:ascii="Arial" w:hAnsi="Arial" w:cs="Arial"/>
          <w:spacing w:val="-4"/>
        </w:rPr>
        <w:t>Nie podlega.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9975DC">
        <w:rPr>
          <w:rFonts w:ascii="Arial" w:hAnsi="Arial" w:cs="Arial"/>
          <w:b/>
        </w:rPr>
        <w:t>Wymagania w zakresie dozoru technicznego.</w:t>
      </w:r>
    </w:p>
    <w:p w:rsidR="00CE1B85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4"/>
        </w:rPr>
      </w:pPr>
      <w:r w:rsidRPr="009975DC">
        <w:rPr>
          <w:rFonts w:ascii="Arial" w:hAnsi="Arial" w:cs="Arial"/>
          <w:spacing w:val="-4"/>
        </w:rPr>
        <w:t>Nie podlega.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9975DC">
        <w:rPr>
          <w:rFonts w:ascii="Arial" w:hAnsi="Arial" w:cs="Arial"/>
          <w:b/>
        </w:rPr>
        <w:t>Wymagania w zakresie metrologii.</w:t>
      </w:r>
    </w:p>
    <w:p w:rsidR="00CE1B85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4"/>
        </w:rPr>
      </w:pPr>
      <w:r w:rsidRPr="009975DC">
        <w:rPr>
          <w:rFonts w:ascii="Arial" w:hAnsi="Arial" w:cs="Arial"/>
          <w:spacing w:val="-4"/>
        </w:rPr>
        <w:t>Nie podlega.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9975DC">
        <w:rPr>
          <w:rFonts w:ascii="Arial" w:hAnsi="Arial" w:cs="Arial"/>
          <w:b/>
        </w:rPr>
        <w:t>Wymagania dotyczące ochrony środowiska.</w:t>
      </w:r>
    </w:p>
    <w:p w:rsidR="00CE1B85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4"/>
        </w:rPr>
      </w:pPr>
      <w:r w:rsidRPr="009975DC">
        <w:rPr>
          <w:rFonts w:ascii="Arial" w:hAnsi="Arial" w:cs="Arial"/>
          <w:spacing w:val="-4"/>
        </w:rPr>
        <w:t>Nie podlega.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</w:rPr>
      </w:pPr>
      <w:r w:rsidRPr="009975DC">
        <w:rPr>
          <w:rFonts w:ascii="Arial" w:hAnsi="Arial" w:cs="Arial"/>
          <w:b/>
          <w:bCs/>
          <w:spacing w:val="-1"/>
        </w:rPr>
        <w:t>Termin</w:t>
      </w:r>
      <w:r w:rsidRPr="009975DC">
        <w:rPr>
          <w:rFonts w:ascii="Arial" w:hAnsi="Arial" w:cs="Arial"/>
          <w:b/>
          <w:bCs/>
          <w:spacing w:val="-2"/>
        </w:rPr>
        <w:t xml:space="preserve"> realizacji.</w:t>
      </w:r>
    </w:p>
    <w:p w:rsidR="00CE1B85" w:rsidRPr="00371DB8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4"/>
        </w:rPr>
      </w:pPr>
      <w:r w:rsidRPr="009975DC">
        <w:rPr>
          <w:rFonts w:ascii="Arial" w:hAnsi="Arial" w:cs="Arial"/>
          <w:spacing w:val="-4"/>
        </w:rPr>
        <w:t>60 dni od podpisania umowy.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9975DC">
        <w:rPr>
          <w:rFonts w:ascii="Arial" w:hAnsi="Arial" w:cs="Arial"/>
          <w:b/>
        </w:rPr>
        <w:t>Miejsce</w:t>
      </w:r>
      <w:r w:rsidRPr="009975DC">
        <w:rPr>
          <w:rFonts w:ascii="Arial" w:hAnsi="Arial" w:cs="Arial"/>
          <w:b/>
          <w:spacing w:val="-3"/>
        </w:rPr>
        <w:t xml:space="preserve"> </w:t>
      </w:r>
      <w:r w:rsidRPr="009975DC">
        <w:rPr>
          <w:rFonts w:ascii="Arial" w:hAnsi="Arial" w:cs="Arial"/>
          <w:b/>
        </w:rPr>
        <w:t>dostawy</w:t>
      </w:r>
      <w:r w:rsidRPr="009975DC">
        <w:rPr>
          <w:rFonts w:ascii="Arial" w:hAnsi="Arial" w:cs="Arial"/>
          <w:b/>
          <w:spacing w:val="-3"/>
        </w:rPr>
        <w:t>.</w:t>
      </w:r>
    </w:p>
    <w:p w:rsidR="00CE1B85" w:rsidRPr="00D3332D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b/>
        </w:rPr>
      </w:pPr>
      <w:r w:rsidRPr="00D3332D">
        <w:rPr>
          <w:rFonts w:ascii="Arial" w:hAnsi="Arial" w:cs="Arial"/>
          <w:b/>
          <w:spacing w:val="-1"/>
        </w:rPr>
        <w:t>16 Wojskowy Oddział Gospodarczy – magazyn BUCIERZ (ok. 3 km od m. Oleszno)</w:t>
      </w:r>
      <w:r w:rsidRPr="00D3332D">
        <w:rPr>
          <w:rFonts w:ascii="Arial" w:hAnsi="Arial" w:cs="Arial"/>
          <w:b/>
        </w:rPr>
        <w:t>.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9975DC">
        <w:rPr>
          <w:rFonts w:ascii="Arial" w:hAnsi="Arial" w:cs="Arial"/>
          <w:b/>
          <w:spacing w:val="-3"/>
        </w:rPr>
        <w:t xml:space="preserve">Inne </w:t>
      </w:r>
      <w:r w:rsidRPr="009975DC">
        <w:rPr>
          <w:rFonts w:ascii="Arial" w:hAnsi="Arial" w:cs="Arial"/>
          <w:b/>
        </w:rPr>
        <w:t>wymagania</w:t>
      </w:r>
      <w:r w:rsidRPr="009975DC">
        <w:rPr>
          <w:rFonts w:ascii="Arial" w:hAnsi="Arial" w:cs="Arial"/>
          <w:b/>
          <w:spacing w:val="-3"/>
        </w:rPr>
        <w:t>.</w:t>
      </w:r>
    </w:p>
    <w:p w:rsidR="00CE1B85" w:rsidRPr="009975DC" w:rsidRDefault="00CE1B85" w:rsidP="00CE1B85">
      <w:pPr>
        <w:shd w:val="clear" w:color="auto" w:fill="FFFFFF"/>
        <w:ind w:left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Wykonawca </w:t>
      </w:r>
      <w:r w:rsidRPr="009975DC">
        <w:rPr>
          <w:rFonts w:ascii="Arial" w:hAnsi="Arial" w:cs="Arial"/>
          <w:spacing w:val="-1"/>
        </w:rPr>
        <w:t xml:space="preserve">dostarczy </w:t>
      </w:r>
      <w:r>
        <w:rPr>
          <w:rFonts w:ascii="Arial" w:hAnsi="Arial" w:cs="Arial"/>
          <w:spacing w:val="-1"/>
        </w:rPr>
        <w:t xml:space="preserve">i rozładuje </w:t>
      </w:r>
      <w:r w:rsidRPr="009975DC">
        <w:rPr>
          <w:rFonts w:ascii="Arial" w:hAnsi="Arial" w:cs="Arial"/>
          <w:spacing w:val="-1"/>
        </w:rPr>
        <w:t>przedmiot zamówienia własnym</w:t>
      </w:r>
      <w:r>
        <w:rPr>
          <w:rFonts w:ascii="Arial" w:hAnsi="Arial" w:cs="Arial"/>
          <w:spacing w:val="-1"/>
        </w:rPr>
        <w:t>i środkami</w:t>
      </w:r>
      <w:r w:rsidRPr="009975DC">
        <w:rPr>
          <w:rFonts w:ascii="Arial" w:hAnsi="Arial" w:cs="Arial"/>
          <w:spacing w:val="-1"/>
        </w:rPr>
        <w:t>.</w:t>
      </w:r>
    </w:p>
    <w:p w:rsidR="008659B0" w:rsidRDefault="008659B0" w:rsidP="008659B0"/>
    <w:p w:rsidR="00C67BC0" w:rsidRPr="00C67BC0" w:rsidRDefault="00C67BC0" w:rsidP="00C67BC0">
      <w:pPr>
        <w:rPr>
          <w:lang w:eastAsia="en-US"/>
        </w:rPr>
      </w:pPr>
    </w:p>
    <w:p w:rsidR="008659B0" w:rsidRPr="00C757E0" w:rsidRDefault="0070394C" w:rsidP="00C757E0">
      <w:pPr>
        <w:pStyle w:val="Bezodstpw"/>
        <w:jc w:val="right"/>
        <w:rPr>
          <w:b/>
          <w:lang w:eastAsia="en-US"/>
        </w:rPr>
      </w:pPr>
      <w:r>
        <w:rPr>
          <w:b/>
          <w:lang w:eastAsia="en-US"/>
        </w:rPr>
        <w:t xml:space="preserve">      </w:t>
      </w:r>
    </w:p>
    <w:sectPr w:rsidR="008659B0" w:rsidRPr="00C757E0" w:rsidSect="006A72BE">
      <w:footerReference w:type="even" r:id="rId9"/>
      <w:footerReference w:type="default" r:id="rId10"/>
      <w:footerReference w:type="first" r:id="rId11"/>
      <w:pgSz w:w="11906" w:h="16838"/>
      <w:pgMar w:top="851" w:right="851" w:bottom="1418" w:left="1985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E1A" w:rsidRDefault="00A10E1A">
      <w:r>
        <w:separator/>
      </w:r>
    </w:p>
  </w:endnote>
  <w:endnote w:type="continuationSeparator" w:id="0">
    <w:p w:rsidR="00A10E1A" w:rsidRDefault="00A10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FFA" w:rsidRDefault="00376FF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6FFA" w:rsidRDefault="00376F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FFA" w:rsidRPr="00DF417A" w:rsidRDefault="00376FFA" w:rsidP="00853880">
    <w:pPr>
      <w:pStyle w:val="Stopka"/>
      <w:jc w:val="right"/>
      <w:rPr>
        <w:rFonts w:ascii="Arial" w:hAnsi="Arial" w:cs="Arial"/>
      </w:rPr>
    </w:pPr>
    <w:r w:rsidRPr="00DF417A">
      <w:rPr>
        <w:rFonts w:ascii="Arial" w:hAnsi="Arial" w:cs="Arial"/>
      </w:rPr>
      <w:t xml:space="preserve">str. </w:t>
    </w:r>
    <w:r w:rsidRPr="00DF417A">
      <w:rPr>
        <w:rFonts w:ascii="Arial" w:hAnsi="Arial" w:cs="Arial"/>
      </w:rPr>
      <w:fldChar w:fldCharType="begin"/>
    </w:r>
    <w:r w:rsidRPr="00DF417A">
      <w:rPr>
        <w:rFonts w:ascii="Arial" w:hAnsi="Arial" w:cs="Arial"/>
      </w:rPr>
      <w:instrText xml:space="preserve"> PAGE </w:instrText>
    </w:r>
    <w:r w:rsidRPr="00DF417A">
      <w:rPr>
        <w:rFonts w:ascii="Arial" w:hAnsi="Arial" w:cs="Arial"/>
      </w:rPr>
      <w:fldChar w:fldCharType="separate"/>
    </w:r>
    <w:r w:rsidR="002C2F74">
      <w:rPr>
        <w:rFonts w:ascii="Arial" w:hAnsi="Arial" w:cs="Arial"/>
        <w:noProof/>
      </w:rPr>
      <w:t>2</w:t>
    </w:r>
    <w:r w:rsidRPr="00DF417A">
      <w:rPr>
        <w:rFonts w:ascii="Arial" w:hAnsi="Arial" w:cs="Arial"/>
        <w:noProof/>
      </w:rPr>
      <w:fldChar w:fldCharType="end"/>
    </w:r>
    <w:r w:rsidRPr="00DF417A">
      <w:rPr>
        <w:rFonts w:ascii="Arial" w:hAnsi="Arial" w:cs="Arial"/>
        <w:noProof/>
      </w:rPr>
      <w:t>/</w:t>
    </w:r>
    <w:r w:rsidRPr="00DF417A">
      <w:rPr>
        <w:rFonts w:ascii="Arial" w:hAnsi="Arial" w:cs="Arial"/>
      </w:rPr>
      <w:fldChar w:fldCharType="begin"/>
    </w:r>
    <w:r w:rsidRPr="00DF417A">
      <w:rPr>
        <w:rFonts w:ascii="Arial" w:hAnsi="Arial" w:cs="Arial"/>
      </w:rPr>
      <w:instrText xml:space="preserve"> NUMPAGES </w:instrText>
    </w:r>
    <w:r w:rsidRPr="00DF417A">
      <w:rPr>
        <w:rFonts w:ascii="Arial" w:hAnsi="Arial" w:cs="Arial"/>
      </w:rPr>
      <w:fldChar w:fldCharType="separate"/>
    </w:r>
    <w:r w:rsidR="002C2F74">
      <w:rPr>
        <w:rFonts w:ascii="Arial" w:hAnsi="Arial" w:cs="Arial"/>
        <w:noProof/>
      </w:rPr>
      <w:t>2</w:t>
    </w:r>
    <w:r w:rsidRPr="00DF417A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FFA" w:rsidRPr="005F2CC3" w:rsidRDefault="00376FFA" w:rsidP="005F2CC3">
    <w:pPr>
      <w:pStyle w:val="Stopka"/>
      <w:jc w:val="right"/>
      <w:rPr>
        <w:rFonts w:ascii="Arial" w:hAnsi="Arial" w:cs="Arial"/>
        <w:szCs w:val="18"/>
      </w:rPr>
    </w:pPr>
    <w:r w:rsidRPr="005F2CC3">
      <w:rPr>
        <w:rFonts w:ascii="Arial" w:hAnsi="Arial" w:cs="Arial"/>
        <w:szCs w:val="18"/>
      </w:rPr>
      <w:t xml:space="preserve">str. </w:t>
    </w:r>
    <w:r w:rsidRPr="005F2CC3">
      <w:rPr>
        <w:rFonts w:ascii="Arial" w:hAnsi="Arial" w:cs="Arial"/>
        <w:szCs w:val="18"/>
      </w:rPr>
      <w:fldChar w:fldCharType="begin"/>
    </w:r>
    <w:r w:rsidRPr="005F2CC3">
      <w:rPr>
        <w:rFonts w:ascii="Arial" w:hAnsi="Arial" w:cs="Arial"/>
        <w:szCs w:val="18"/>
      </w:rPr>
      <w:instrText xml:space="preserve"> PAGE </w:instrText>
    </w:r>
    <w:r w:rsidRPr="005F2CC3">
      <w:rPr>
        <w:rFonts w:ascii="Arial" w:hAnsi="Arial" w:cs="Arial"/>
        <w:szCs w:val="18"/>
      </w:rPr>
      <w:fldChar w:fldCharType="separate"/>
    </w:r>
    <w:r w:rsidR="002C2F74">
      <w:rPr>
        <w:rFonts w:ascii="Arial" w:hAnsi="Arial" w:cs="Arial"/>
        <w:noProof/>
        <w:szCs w:val="18"/>
      </w:rPr>
      <w:t>1</w:t>
    </w:r>
    <w:r w:rsidRPr="005F2CC3">
      <w:rPr>
        <w:rFonts w:ascii="Arial" w:hAnsi="Arial" w:cs="Arial"/>
        <w:szCs w:val="18"/>
      </w:rPr>
      <w:fldChar w:fldCharType="end"/>
    </w:r>
    <w:r w:rsidRPr="005F2CC3">
      <w:rPr>
        <w:rFonts w:ascii="Arial" w:hAnsi="Arial" w:cs="Arial"/>
        <w:szCs w:val="18"/>
      </w:rPr>
      <w:t>/</w:t>
    </w:r>
    <w:r w:rsidRPr="005F2CC3">
      <w:rPr>
        <w:rFonts w:ascii="Arial" w:hAnsi="Arial" w:cs="Arial"/>
        <w:szCs w:val="18"/>
      </w:rPr>
      <w:fldChar w:fldCharType="begin"/>
    </w:r>
    <w:r w:rsidRPr="005F2CC3">
      <w:rPr>
        <w:rFonts w:ascii="Arial" w:hAnsi="Arial" w:cs="Arial"/>
        <w:szCs w:val="18"/>
      </w:rPr>
      <w:instrText xml:space="preserve"> NUMPAGES </w:instrText>
    </w:r>
    <w:r w:rsidRPr="005F2CC3">
      <w:rPr>
        <w:rFonts w:ascii="Arial" w:hAnsi="Arial" w:cs="Arial"/>
        <w:szCs w:val="18"/>
      </w:rPr>
      <w:fldChar w:fldCharType="separate"/>
    </w:r>
    <w:r w:rsidR="002C2F74">
      <w:rPr>
        <w:rFonts w:ascii="Arial" w:hAnsi="Arial" w:cs="Arial"/>
        <w:noProof/>
        <w:szCs w:val="18"/>
      </w:rPr>
      <w:t>2</w:t>
    </w:r>
    <w:r w:rsidRPr="005F2CC3">
      <w:rPr>
        <w:rFonts w:ascii="Arial" w:hAnsi="Arial" w:cs="Arial"/>
        <w:szCs w:val="18"/>
      </w:rPr>
      <w:fldChar w:fldCharType="end"/>
    </w:r>
    <w:r w:rsidRPr="005F2CC3">
      <w:rPr>
        <w:rFonts w:ascii="Arial" w:hAnsi="Arial" w:cs="Arial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E1A" w:rsidRDefault="00A10E1A">
      <w:r>
        <w:separator/>
      </w:r>
    </w:p>
  </w:footnote>
  <w:footnote w:type="continuationSeparator" w:id="0">
    <w:p w:rsidR="00A10E1A" w:rsidRDefault="00A10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5F6718"/>
    <w:multiLevelType w:val="multilevel"/>
    <w:tmpl w:val="442CD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abstractNum w:abstractNumId="6" w15:restartNumberingAfterBreak="0">
    <w:nsid w:val="0092162C"/>
    <w:multiLevelType w:val="hybridMultilevel"/>
    <w:tmpl w:val="99FCD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4FE3864"/>
    <w:multiLevelType w:val="hybridMultilevel"/>
    <w:tmpl w:val="3D483D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FF30B2F"/>
    <w:multiLevelType w:val="hybridMultilevel"/>
    <w:tmpl w:val="98B4A834"/>
    <w:lvl w:ilvl="0" w:tplc="041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9" w15:restartNumberingAfterBreak="0">
    <w:nsid w:val="1F8017B1"/>
    <w:multiLevelType w:val="hybridMultilevel"/>
    <w:tmpl w:val="07161AC2"/>
    <w:lvl w:ilvl="0" w:tplc="44EA5142">
      <w:start w:val="1"/>
      <w:numFmt w:val="bullet"/>
      <w:lvlText w:val=""/>
      <w:lvlJc w:val="center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284E6C4E"/>
    <w:multiLevelType w:val="singleLevel"/>
    <w:tmpl w:val="04150017"/>
    <w:lvl w:ilvl="0">
      <w:start w:val="1"/>
      <w:numFmt w:val="lowerLetter"/>
      <w:pStyle w:val="Styl1"/>
      <w:lvlText w:val="%1)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3057343B"/>
    <w:multiLevelType w:val="hybridMultilevel"/>
    <w:tmpl w:val="18165F2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A7D0ED8"/>
    <w:multiLevelType w:val="hybridMultilevel"/>
    <w:tmpl w:val="3BD023F2"/>
    <w:lvl w:ilvl="0" w:tplc="ED9E69F4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A57A4"/>
    <w:multiLevelType w:val="hybridMultilevel"/>
    <w:tmpl w:val="08D41012"/>
    <w:lvl w:ilvl="0" w:tplc="0415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4" w15:restartNumberingAfterBreak="0">
    <w:nsid w:val="3F6378E2"/>
    <w:multiLevelType w:val="hybridMultilevel"/>
    <w:tmpl w:val="052243CC"/>
    <w:lvl w:ilvl="0" w:tplc="44EA5142">
      <w:start w:val="1"/>
      <w:numFmt w:val="bullet"/>
      <w:lvlText w:val=""/>
      <w:lvlJc w:val="center"/>
      <w:pPr>
        <w:ind w:left="17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15" w15:restartNumberingAfterBreak="0">
    <w:nsid w:val="44407B55"/>
    <w:multiLevelType w:val="hybridMultilevel"/>
    <w:tmpl w:val="7E8C5C26"/>
    <w:lvl w:ilvl="0" w:tplc="44EA5142">
      <w:start w:val="1"/>
      <w:numFmt w:val="bullet"/>
      <w:lvlText w:val=""/>
      <w:lvlJc w:val="center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773150"/>
    <w:multiLevelType w:val="hybridMultilevel"/>
    <w:tmpl w:val="06AC53FC"/>
    <w:lvl w:ilvl="0" w:tplc="5082E6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7140606"/>
    <w:multiLevelType w:val="hybridMultilevel"/>
    <w:tmpl w:val="AB1284BC"/>
    <w:lvl w:ilvl="0" w:tplc="44EA5142">
      <w:start w:val="1"/>
      <w:numFmt w:val="bullet"/>
      <w:lvlText w:val=""/>
      <w:lvlJc w:val="center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75B37E5"/>
    <w:multiLevelType w:val="hybridMultilevel"/>
    <w:tmpl w:val="05829F6A"/>
    <w:lvl w:ilvl="0" w:tplc="ED9E69F4">
      <w:start w:val="65535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920A75"/>
    <w:multiLevelType w:val="hybridMultilevel"/>
    <w:tmpl w:val="CF00DA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0B1927"/>
    <w:multiLevelType w:val="hybridMultilevel"/>
    <w:tmpl w:val="5D086E40"/>
    <w:lvl w:ilvl="0" w:tplc="ED9E69F4">
      <w:start w:val="65535"/>
      <w:numFmt w:val="bullet"/>
      <w:lvlText w:val="-"/>
      <w:lvlJc w:val="left"/>
      <w:pPr>
        <w:ind w:left="702" w:hanging="360"/>
      </w:pPr>
      <w:rPr>
        <w:rFonts w:ascii="Arial" w:hAnsi="Arial" w:cs="Arial" w:hint="default"/>
      </w:rPr>
    </w:lvl>
    <w:lvl w:ilvl="1" w:tplc="AA68D18C">
      <w:start w:val="1"/>
      <w:numFmt w:val="bullet"/>
      <w:lvlText w:val=""/>
      <w:lvlJc w:val="left"/>
      <w:pPr>
        <w:ind w:left="142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D5A078D"/>
    <w:multiLevelType w:val="hybridMultilevel"/>
    <w:tmpl w:val="D0B0A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A46A94"/>
    <w:multiLevelType w:val="hybridMultilevel"/>
    <w:tmpl w:val="1576B73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652D4D55"/>
    <w:multiLevelType w:val="hybridMultilevel"/>
    <w:tmpl w:val="E1D2E79A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E2D7EA6"/>
    <w:multiLevelType w:val="hybridMultilevel"/>
    <w:tmpl w:val="E662E55C"/>
    <w:lvl w:ilvl="0" w:tplc="ED9E69F4">
      <w:start w:val="65535"/>
      <w:numFmt w:val="bullet"/>
      <w:lvlText w:val="-"/>
      <w:lvlJc w:val="left"/>
      <w:pPr>
        <w:ind w:left="702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7" w15:restartNumberingAfterBreak="0">
    <w:nsid w:val="742A4E31"/>
    <w:multiLevelType w:val="hybridMultilevel"/>
    <w:tmpl w:val="EC982A3C"/>
    <w:lvl w:ilvl="0" w:tplc="44EA514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26D4C"/>
    <w:multiLevelType w:val="multilevel"/>
    <w:tmpl w:val="795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abstractNum w:abstractNumId="29" w15:restartNumberingAfterBreak="0">
    <w:nsid w:val="7C1C1B51"/>
    <w:multiLevelType w:val="multilevel"/>
    <w:tmpl w:val="7FCC2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num w:numId="1">
    <w:abstractNumId w:val="25"/>
  </w:num>
  <w:num w:numId="2">
    <w:abstractNumId w:val="21"/>
  </w:num>
  <w:num w:numId="3">
    <w:abstractNumId w:val="10"/>
  </w:num>
  <w:num w:numId="4">
    <w:abstractNumId w:val="18"/>
  </w:num>
  <w:num w:numId="5">
    <w:abstractNumId w:val="5"/>
  </w:num>
  <w:num w:numId="6">
    <w:abstractNumId w:val="29"/>
  </w:num>
  <w:num w:numId="7">
    <w:abstractNumId w:val="12"/>
  </w:num>
  <w:num w:numId="8">
    <w:abstractNumId w:val="26"/>
  </w:num>
  <w:num w:numId="9">
    <w:abstractNumId w:val="13"/>
  </w:num>
  <w:num w:numId="10">
    <w:abstractNumId w:val="16"/>
  </w:num>
  <w:num w:numId="11">
    <w:abstractNumId w:val="14"/>
  </w:num>
  <w:num w:numId="12">
    <w:abstractNumId w:val="28"/>
  </w:num>
  <w:num w:numId="13">
    <w:abstractNumId w:val="24"/>
  </w:num>
  <w:num w:numId="14">
    <w:abstractNumId w:val="7"/>
  </w:num>
  <w:num w:numId="15">
    <w:abstractNumId w:val="19"/>
  </w:num>
  <w:num w:numId="16">
    <w:abstractNumId w:val="23"/>
  </w:num>
  <w:num w:numId="17">
    <w:abstractNumId w:val="20"/>
  </w:num>
  <w:num w:numId="18">
    <w:abstractNumId w:val="6"/>
  </w:num>
  <w:num w:numId="19">
    <w:abstractNumId w:val="22"/>
  </w:num>
  <w:num w:numId="20">
    <w:abstractNumId w:val="11"/>
  </w:num>
  <w:num w:numId="21">
    <w:abstractNumId w:val="9"/>
  </w:num>
  <w:num w:numId="22">
    <w:abstractNumId w:val="15"/>
  </w:num>
  <w:num w:numId="23">
    <w:abstractNumId w:val="17"/>
  </w:num>
  <w:num w:numId="24">
    <w:abstractNumId w:val="27"/>
  </w:num>
  <w:num w:numId="25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00AA"/>
    <w:rsid w:val="00001FAA"/>
    <w:rsid w:val="00002D88"/>
    <w:rsid w:val="000038E4"/>
    <w:rsid w:val="00003BCD"/>
    <w:rsid w:val="00011E8E"/>
    <w:rsid w:val="0001403D"/>
    <w:rsid w:val="00014976"/>
    <w:rsid w:val="00016029"/>
    <w:rsid w:val="00016CEA"/>
    <w:rsid w:val="000325F4"/>
    <w:rsid w:val="00036DA0"/>
    <w:rsid w:val="0004134D"/>
    <w:rsid w:val="00043B12"/>
    <w:rsid w:val="00044F1F"/>
    <w:rsid w:val="00055CEA"/>
    <w:rsid w:val="00056EC2"/>
    <w:rsid w:val="000617D1"/>
    <w:rsid w:val="00063B14"/>
    <w:rsid w:val="00064DD7"/>
    <w:rsid w:val="00065ED9"/>
    <w:rsid w:val="00067F3D"/>
    <w:rsid w:val="00070365"/>
    <w:rsid w:val="000707AE"/>
    <w:rsid w:val="00071FA3"/>
    <w:rsid w:val="0007347A"/>
    <w:rsid w:val="00074121"/>
    <w:rsid w:val="00077A78"/>
    <w:rsid w:val="000827A7"/>
    <w:rsid w:val="00082CFC"/>
    <w:rsid w:val="000849F6"/>
    <w:rsid w:val="000907D7"/>
    <w:rsid w:val="00090C02"/>
    <w:rsid w:val="0009354A"/>
    <w:rsid w:val="000959EC"/>
    <w:rsid w:val="000A0167"/>
    <w:rsid w:val="000A1D5F"/>
    <w:rsid w:val="000B256A"/>
    <w:rsid w:val="000C70F1"/>
    <w:rsid w:val="000C795C"/>
    <w:rsid w:val="000D2CD8"/>
    <w:rsid w:val="000D7449"/>
    <w:rsid w:val="000E4CF0"/>
    <w:rsid w:val="000E7F17"/>
    <w:rsid w:val="000F2E77"/>
    <w:rsid w:val="000F4DED"/>
    <w:rsid w:val="001214E7"/>
    <w:rsid w:val="001372EB"/>
    <w:rsid w:val="00143941"/>
    <w:rsid w:val="001452D4"/>
    <w:rsid w:val="00146992"/>
    <w:rsid w:val="00146A41"/>
    <w:rsid w:val="00151178"/>
    <w:rsid w:val="00156D17"/>
    <w:rsid w:val="00161048"/>
    <w:rsid w:val="00161173"/>
    <w:rsid w:val="00166697"/>
    <w:rsid w:val="00176886"/>
    <w:rsid w:val="00184603"/>
    <w:rsid w:val="00185C5E"/>
    <w:rsid w:val="00187791"/>
    <w:rsid w:val="00191A01"/>
    <w:rsid w:val="001A0DD7"/>
    <w:rsid w:val="001A63CE"/>
    <w:rsid w:val="001B1A0E"/>
    <w:rsid w:val="001B41F7"/>
    <w:rsid w:val="001B455F"/>
    <w:rsid w:val="001B4955"/>
    <w:rsid w:val="001C1684"/>
    <w:rsid w:val="001C23D1"/>
    <w:rsid w:val="001C42BC"/>
    <w:rsid w:val="001C5D43"/>
    <w:rsid w:val="001C6F23"/>
    <w:rsid w:val="001C7E93"/>
    <w:rsid w:val="001D1ABC"/>
    <w:rsid w:val="001D56C7"/>
    <w:rsid w:val="001D5BE0"/>
    <w:rsid w:val="001E31FB"/>
    <w:rsid w:val="001E6F0C"/>
    <w:rsid w:val="001F093E"/>
    <w:rsid w:val="001F56B9"/>
    <w:rsid w:val="001F6289"/>
    <w:rsid w:val="001F6EDB"/>
    <w:rsid w:val="00203436"/>
    <w:rsid w:val="00204007"/>
    <w:rsid w:val="0020498E"/>
    <w:rsid w:val="00206D00"/>
    <w:rsid w:val="00212429"/>
    <w:rsid w:val="00213CBE"/>
    <w:rsid w:val="0021513D"/>
    <w:rsid w:val="00215A03"/>
    <w:rsid w:val="0021633E"/>
    <w:rsid w:val="00222845"/>
    <w:rsid w:val="00230052"/>
    <w:rsid w:val="00233DD0"/>
    <w:rsid w:val="002400AB"/>
    <w:rsid w:val="00240FAA"/>
    <w:rsid w:val="0024354B"/>
    <w:rsid w:val="00243AAE"/>
    <w:rsid w:val="00243E09"/>
    <w:rsid w:val="00245338"/>
    <w:rsid w:val="0025467A"/>
    <w:rsid w:val="00254B7E"/>
    <w:rsid w:val="00254E05"/>
    <w:rsid w:val="00257BD7"/>
    <w:rsid w:val="0026158D"/>
    <w:rsid w:val="002650CF"/>
    <w:rsid w:val="00266CE6"/>
    <w:rsid w:val="00267705"/>
    <w:rsid w:val="00276907"/>
    <w:rsid w:val="002772F2"/>
    <w:rsid w:val="0028228F"/>
    <w:rsid w:val="002856B5"/>
    <w:rsid w:val="00285B27"/>
    <w:rsid w:val="002924B8"/>
    <w:rsid w:val="002930CE"/>
    <w:rsid w:val="0029325C"/>
    <w:rsid w:val="00297112"/>
    <w:rsid w:val="002A2250"/>
    <w:rsid w:val="002A49C7"/>
    <w:rsid w:val="002B03A3"/>
    <w:rsid w:val="002B6B53"/>
    <w:rsid w:val="002B6B56"/>
    <w:rsid w:val="002C0814"/>
    <w:rsid w:val="002C2BB2"/>
    <w:rsid w:val="002C2F74"/>
    <w:rsid w:val="002C5451"/>
    <w:rsid w:val="002C7A1C"/>
    <w:rsid w:val="002D0DC4"/>
    <w:rsid w:val="002D30AF"/>
    <w:rsid w:val="002D339F"/>
    <w:rsid w:val="002D69B0"/>
    <w:rsid w:val="002E1EEC"/>
    <w:rsid w:val="002F233C"/>
    <w:rsid w:val="002F3878"/>
    <w:rsid w:val="002F50B7"/>
    <w:rsid w:val="002F5A9D"/>
    <w:rsid w:val="002F6AE1"/>
    <w:rsid w:val="00303F35"/>
    <w:rsid w:val="00303F91"/>
    <w:rsid w:val="003064D2"/>
    <w:rsid w:val="00312AFB"/>
    <w:rsid w:val="00316D0C"/>
    <w:rsid w:val="0032074F"/>
    <w:rsid w:val="00322A92"/>
    <w:rsid w:val="00323155"/>
    <w:rsid w:val="00324589"/>
    <w:rsid w:val="00326D96"/>
    <w:rsid w:val="00330766"/>
    <w:rsid w:val="003347F6"/>
    <w:rsid w:val="003405BE"/>
    <w:rsid w:val="003465AC"/>
    <w:rsid w:val="003521D0"/>
    <w:rsid w:val="0035525B"/>
    <w:rsid w:val="00357B2B"/>
    <w:rsid w:val="00363591"/>
    <w:rsid w:val="003678D9"/>
    <w:rsid w:val="00373828"/>
    <w:rsid w:val="00376FFA"/>
    <w:rsid w:val="00385628"/>
    <w:rsid w:val="00390324"/>
    <w:rsid w:val="00392E4D"/>
    <w:rsid w:val="003950CC"/>
    <w:rsid w:val="00395FC1"/>
    <w:rsid w:val="003A68DC"/>
    <w:rsid w:val="003A7879"/>
    <w:rsid w:val="003A793E"/>
    <w:rsid w:val="003A7AFE"/>
    <w:rsid w:val="003B0E8B"/>
    <w:rsid w:val="003C1E24"/>
    <w:rsid w:val="003D38EC"/>
    <w:rsid w:val="003D6363"/>
    <w:rsid w:val="003E255E"/>
    <w:rsid w:val="003E640B"/>
    <w:rsid w:val="003E7699"/>
    <w:rsid w:val="003F2D5E"/>
    <w:rsid w:val="003F5550"/>
    <w:rsid w:val="003F5FF9"/>
    <w:rsid w:val="003F60A4"/>
    <w:rsid w:val="003F7365"/>
    <w:rsid w:val="00400835"/>
    <w:rsid w:val="00406D2A"/>
    <w:rsid w:val="00412A9C"/>
    <w:rsid w:val="00417B39"/>
    <w:rsid w:val="0042199D"/>
    <w:rsid w:val="004225DF"/>
    <w:rsid w:val="00422DEE"/>
    <w:rsid w:val="00423C97"/>
    <w:rsid w:val="004240E9"/>
    <w:rsid w:val="00431470"/>
    <w:rsid w:val="00434AA6"/>
    <w:rsid w:val="00436819"/>
    <w:rsid w:val="00451EC2"/>
    <w:rsid w:val="004526AD"/>
    <w:rsid w:val="00462828"/>
    <w:rsid w:val="00462A81"/>
    <w:rsid w:val="00464697"/>
    <w:rsid w:val="00466E6E"/>
    <w:rsid w:val="00467889"/>
    <w:rsid w:val="004810F6"/>
    <w:rsid w:val="004852CD"/>
    <w:rsid w:val="00485DA5"/>
    <w:rsid w:val="0049465C"/>
    <w:rsid w:val="00497CD4"/>
    <w:rsid w:val="004B3DCB"/>
    <w:rsid w:val="004B74F3"/>
    <w:rsid w:val="004C3EC5"/>
    <w:rsid w:val="004D03A1"/>
    <w:rsid w:val="004D366B"/>
    <w:rsid w:val="004D72D2"/>
    <w:rsid w:val="004E05AD"/>
    <w:rsid w:val="004E1DAC"/>
    <w:rsid w:val="004E3694"/>
    <w:rsid w:val="004E5368"/>
    <w:rsid w:val="004E5859"/>
    <w:rsid w:val="004E6730"/>
    <w:rsid w:val="00501D5D"/>
    <w:rsid w:val="005021AF"/>
    <w:rsid w:val="005051CE"/>
    <w:rsid w:val="005115BC"/>
    <w:rsid w:val="00516781"/>
    <w:rsid w:val="00526192"/>
    <w:rsid w:val="005279C4"/>
    <w:rsid w:val="00534CA8"/>
    <w:rsid w:val="005428CA"/>
    <w:rsid w:val="00550684"/>
    <w:rsid w:val="005542B0"/>
    <w:rsid w:val="00560196"/>
    <w:rsid w:val="005614BB"/>
    <w:rsid w:val="005740EF"/>
    <w:rsid w:val="00580993"/>
    <w:rsid w:val="00582FD1"/>
    <w:rsid w:val="00583D2D"/>
    <w:rsid w:val="00585A3A"/>
    <w:rsid w:val="0059092F"/>
    <w:rsid w:val="00590CAE"/>
    <w:rsid w:val="00590ED4"/>
    <w:rsid w:val="0059508D"/>
    <w:rsid w:val="0059703C"/>
    <w:rsid w:val="005B0C4D"/>
    <w:rsid w:val="005B191A"/>
    <w:rsid w:val="005B3063"/>
    <w:rsid w:val="005B3F34"/>
    <w:rsid w:val="005C492E"/>
    <w:rsid w:val="005D04CA"/>
    <w:rsid w:val="005E021C"/>
    <w:rsid w:val="005E1250"/>
    <w:rsid w:val="005E6522"/>
    <w:rsid w:val="005F19DB"/>
    <w:rsid w:val="005F2CC3"/>
    <w:rsid w:val="005F49B4"/>
    <w:rsid w:val="005F52FF"/>
    <w:rsid w:val="005F7B8F"/>
    <w:rsid w:val="0060030B"/>
    <w:rsid w:val="006003D1"/>
    <w:rsid w:val="00600B6E"/>
    <w:rsid w:val="006079E8"/>
    <w:rsid w:val="00616F7B"/>
    <w:rsid w:val="00620FCD"/>
    <w:rsid w:val="006344C4"/>
    <w:rsid w:val="00640F28"/>
    <w:rsid w:val="006410E2"/>
    <w:rsid w:val="00642EE4"/>
    <w:rsid w:val="00650BC2"/>
    <w:rsid w:val="00653C4C"/>
    <w:rsid w:val="00655061"/>
    <w:rsid w:val="006571FF"/>
    <w:rsid w:val="00661E55"/>
    <w:rsid w:val="00664A7E"/>
    <w:rsid w:val="00666AA0"/>
    <w:rsid w:val="00671F3E"/>
    <w:rsid w:val="00684D70"/>
    <w:rsid w:val="00684E0C"/>
    <w:rsid w:val="00693EF0"/>
    <w:rsid w:val="006961A4"/>
    <w:rsid w:val="00696AC5"/>
    <w:rsid w:val="006A0ABC"/>
    <w:rsid w:val="006A2146"/>
    <w:rsid w:val="006A69A4"/>
    <w:rsid w:val="006A72BE"/>
    <w:rsid w:val="006B47D0"/>
    <w:rsid w:val="006B6870"/>
    <w:rsid w:val="006B68D9"/>
    <w:rsid w:val="006B69D3"/>
    <w:rsid w:val="006E055C"/>
    <w:rsid w:val="006E0C54"/>
    <w:rsid w:val="006E4B88"/>
    <w:rsid w:val="006F1E61"/>
    <w:rsid w:val="00701376"/>
    <w:rsid w:val="0070394C"/>
    <w:rsid w:val="007042A3"/>
    <w:rsid w:val="0070681E"/>
    <w:rsid w:val="00707081"/>
    <w:rsid w:val="007128BB"/>
    <w:rsid w:val="00712D04"/>
    <w:rsid w:val="00715104"/>
    <w:rsid w:val="00723232"/>
    <w:rsid w:val="00723968"/>
    <w:rsid w:val="00724E34"/>
    <w:rsid w:val="007308EC"/>
    <w:rsid w:val="00731A7D"/>
    <w:rsid w:val="007344C8"/>
    <w:rsid w:val="00742238"/>
    <w:rsid w:val="00743BF6"/>
    <w:rsid w:val="0074620A"/>
    <w:rsid w:val="00747F16"/>
    <w:rsid w:val="00751504"/>
    <w:rsid w:val="0075377D"/>
    <w:rsid w:val="0076704B"/>
    <w:rsid w:val="00767FBF"/>
    <w:rsid w:val="00770CF9"/>
    <w:rsid w:val="007805D8"/>
    <w:rsid w:val="0078305E"/>
    <w:rsid w:val="0079051A"/>
    <w:rsid w:val="00791B9D"/>
    <w:rsid w:val="007A0A90"/>
    <w:rsid w:val="007A1A66"/>
    <w:rsid w:val="007A3FFC"/>
    <w:rsid w:val="007A5838"/>
    <w:rsid w:val="007B1F09"/>
    <w:rsid w:val="007B4D8B"/>
    <w:rsid w:val="007B6209"/>
    <w:rsid w:val="007C3601"/>
    <w:rsid w:val="007C67BB"/>
    <w:rsid w:val="007E38D6"/>
    <w:rsid w:val="007E63F1"/>
    <w:rsid w:val="007E6FA5"/>
    <w:rsid w:val="007F1B9A"/>
    <w:rsid w:val="007F2639"/>
    <w:rsid w:val="007F40BA"/>
    <w:rsid w:val="00800893"/>
    <w:rsid w:val="0080319F"/>
    <w:rsid w:val="0080350D"/>
    <w:rsid w:val="0080414D"/>
    <w:rsid w:val="008041BB"/>
    <w:rsid w:val="0080729C"/>
    <w:rsid w:val="00807427"/>
    <w:rsid w:val="00807A28"/>
    <w:rsid w:val="00810C9E"/>
    <w:rsid w:val="008164F7"/>
    <w:rsid w:val="00817766"/>
    <w:rsid w:val="008177E5"/>
    <w:rsid w:val="00823160"/>
    <w:rsid w:val="008348D9"/>
    <w:rsid w:val="008354FF"/>
    <w:rsid w:val="00842854"/>
    <w:rsid w:val="00844E02"/>
    <w:rsid w:val="0084564E"/>
    <w:rsid w:val="008503E5"/>
    <w:rsid w:val="00850752"/>
    <w:rsid w:val="00850CE0"/>
    <w:rsid w:val="00853880"/>
    <w:rsid w:val="00853E45"/>
    <w:rsid w:val="00855B37"/>
    <w:rsid w:val="00857D82"/>
    <w:rsid w:val="008610DD"/>
    <w:rsid w:val="008659B0"/>
    <w:rsid w:val="008673BA"/>
    <w:rsid w:val="00875465"/>
    <w:rsid w:val="00880681"/>
    <w:rsid w:val="00882C49"/>
    <w:rsid w:val="008920AC"/>
    <w:rsid w:val="008953F9"/>
    <w:rsid w:val="008966AA"/>
    <w:rsid w:val="0089743C"/>
    <w:rsid w:val="00897A0E"/>
    <w:rsid w:val="008A0EC8"/>
    <w:rsid w:val="008A426C"/>
    <w:rsid w:val="008A5BC2"/>
    <w:rsid w:val="008A6485"/>
    <w:rsid w:val="008A6B93"/>
    <w:rsid w:val="008B3266"/>
    <w:rsid w:val="008B32EE"/>
    <w:rsid w:val="008B44BD"/>
    <w:rsid w:val="008B45E6"/>
    <w:rsid w:val="008C04AE"/>
    <w:rsid w:val="008C0513"/>
    <w:rsid w:val="008C06B5"/>
    <w:rsid w:val="008C154B"/>
    <w:rsid w:val="008C5199"/>
    <w:rsid w:val="008C5A86"/>
    <w:rsid w:val="008E3A50"/>
    <w:rsid w:val="008F3ADA"/>
    <w:rsid w:val="00900257"/>
    <w:rsid w:val="009108A4"/>
    <w:rsid w:val="009209DF"/>
    <w:rsid w:val="00921654"/>
    <w:rsid w:val="009216BE"/>
    <w:rsid w:val="0092244C"/>
    <w:rsid w:val="0092299A"/>
    <w:rsid w:val="00932DDB"/>
    <w:rsid w:val="0093751E"/>
    <w:rsid w:val="009427BC"/>
    <w:rsid w:val="009433B8"/>
    <w:rsid w:val="009434A0"/>
    <w:rsid w:val="00946750"/>
    <w:rsid w:val="009501DE"/>
    <w:rsid w:val="00950708"/>
    <w:rsid w:val="0095154F"/>
    <w:rsid w:val="00956DC1"/>
    <w:rsid w:val="00957295"/>
    <w:rsid w:val="00960390"/>
    <w:rsid w:val="00961964"/>
    <w:rsid w:val="009763FD"/>
    <w:rsid w:val="00977E8F"/>
    <w:rsid w:val="00980028"/>
    <w:rsid w:val="00985691"/>
    <w:rsid w:val="009953DB"/>
    <w:rsid w:val="00995702"/>
    <w:rsid w:val="00997575"/>
    <w:rsid w:val="009A65FB"/>
    <w:rsid w:val="009B1483"/>
    <w:rsid w:val="009B2B1A"/>
    <w:rsid w:val="009B3A94"/>
    <w:rsid w:val="009B69CF"/>
    <w:rsid w:val="009B6CBD"/>
    <w:rsid w:val="009C108E"/>
    <w:rsid w:val="009C5479"/>
    <w:rsid w:val="009C7B35"/>
    <w:rsid w:val="009D404D"/>
    <w:rsid w:val="009D450B"/>
    <w:rsid w:val="009E009D"/>
    <w:rsid w:val="009E0684"/>
    <w:rsid w:val="009E43BB"/>
    <w:rsid w:val="009E5AE6"/>
    <w:rsid w:val="009E6E44"/>
    <w:rsid w:val="009F0302"/>
    <w:rsid w:val="009F0472"/>
    <w:rsid w:val="009F339A"/>
    <w:rsid w:val="00A010B5"/>
    <w:rsid w:val="00A10E1A"/>
    <w:rsid w:val="00A16049"/>
    <w:rsid w:val="00A20F30"/>
    <w:rsid w:val="00A26195"/>
    <w:rsid w:val="00A27530"/>
    <w:rsid w:val="00A55ABF"/>
    <w:rsid w:val="00A61454"/>
    <w:rsid w:val="00A632FB"/>
    <w:rsid w:val="00A676B3"/>
    <w:rsid w:val="00A73009"/>
    <w:rsid w:val="00A73BD0"/>
    <w:rsid w:val="00A7553C"/>
    <w:rsid w:val="00A777CD"/>
    <w:rsid w:val="00A77B3E"/>
    <w:rsid w:val="00A82BEA"/>
    <w:rsid w:val="00A90BCE"/>
    <w:rsid w:val="00A91DE7"/>
    <w:rsid w:val="00A936FC"/>
    <w:rsid w:val="00AA6BF7"/>
    <w:rsid w:val="00AA7960"/>
    <w:rsid w:val="00AB4A49"/>
    <w:rsid w:val="00AB5F65"/>
    <w:rsid w:val="00AB6A3C"/>
    <w:rsid w:val="00AB7B1A"/>
    <w:rsid w:val="00AB7C17"/>
    <w:rsid w:val="00AC3AC6"/>
    <w:rsid w:val="00AC75D0"/>
    <w:rsid w:val="00AD03A3"/>
    <w:rsid w:val="00AD406D"/>
    <w:rsid w:val="00AD5338"/>
    <w:rsid w:val="00AD56A2"/>
    <w:rsid w:val="00AE4B30"/>
    <w:rsid w:val="00AF0DBA"/>
    <w:rsid w:val="00AF115A"/>
    <w:rsid w:val="00B02650"/>
    <w:rsid w:val="00B03C8B"/>
    <w:rsid w:val="00B10A9D"/>
    <w:rsid w:val="00B111BD"/>
    <w:rsid w:val="00B11DD7"/>
    <w:rsid w:val="00B11E39"/>
    <w:rsid w:val="00B15595"/>
    <w:rsid w:val="00B17711"/>
    <w:rsid w:val="00B23032"/>
    <w:rsid w:val="00B231D4"/>
    <w:rsid w:val="00B253A3"/>
    <w:rsid w:val="00B25ABF"/>
    <w:rsid w:val="00B26723"/>
    <w:rsid w:val="00B27FC4"/>
    <w:rsid w:val="00B3236F"/>
    <w:rsid w:val="00B3491D"/>
    <w:rsid w:val="00B36081"/>
    <w:rsid w:val="00B36A73"/>
    <w:rsid w:val="00B37643"/>
    <w:rsid w:val="00B411E7"/>
    <w:rsid w:val="00B426A8"/>
    <w:rsid w:val="00B45ED3"/>
    <w:rsid w:val="00B46812"/>
    <w:rsid w:val="00B47577"/>
    <w:rsid w:val="00B47BD8"/>
    <w:rsid w:val="00B516B8"/>
    <w:rsid w:val="00B53884"/>
    <w:rsid w:val="00B54A25"/>
    <w:rsid w:val="00B55E01"/>
    <w:rsid w:val="00B5667B"/>
    <w:rsid w:val="00B61224"/>
    <w:rsid w:val="00B626C4"/>
    <w:rsid w:val="00B63F87"/>
    <w:rsid w:val="00B64EF8"/>
    <w:rsid w:val="00B65584"/>
    <w:rsid w:val="00B66A24"/>
    <w:rsid w:val="00B76866"/>
    <w:rsid w:val="00B85DD0"/>
    <w:rsid w:val="00B872C6"/>
    <w:rsid w:val="00B951F4"/>
    <w:rsid w:val="00B96A93"/>
    <w:rsid w:val="00BA0D7A"/>
    <w:rsid w:val="00BA4AC8"/>
    <w:rsid w:val="00BB0D2E"/>
    <w:rsid w:val="00BB0F85"/>
    <w:rsid w:val="00BB487D"/>
    <w:rsid w:val="00BB56FB"/>
    <w:rsid w:val="00BB6A1C"/>
    <w:rsid w:val="00BC3C68"/>
    <w:rsid w:val="00BD4B61"/>
    <w:rsid w:val="00BD4F13"/>
    <w:rsid w:val="00BE08C1"/>
    <w:rsid w:val="00BE1378"/>
    <w:rsid w:val="00BE773D"/>
    <w:rsid w:val="00BF14CB"/>
    <w:rsid w:val="00BF236F"/>
    <w:rsid w:val="00BF3C21"/>
    <w:rsid w:val="00C00449"/>
    <w:rsid w:val="00C006EB"/>
    <w:rsid w:val="00C01BEA"/>
    <w:rsid w:val="00C032FE"/>
    <w:rsid w:val="00C07338"/>
    <w:rsid w:val="00C148E4"/>
    <w:rsid w:val="00C154B3"/>
    <w:rsid w:val="00C16467"/>
    <w:rsid w:val="00C21F45"/>
    <w:rsid w:val="00C22BE4"/>
    <w:rsid w:val="00C2376C"/>
    <w:rsid w:val="00C258F0"/>
    <w:rsid w:val="00C26C38"/>
    <w:rsid w:val="00C30ACC"/>
    <w:rsid w:val="00C36B5C"/>
    <w:rsid w:val="00C40E6A"/>
    <w:rsid w:val="00C4216F"/>
    <w:rsid w:val="00C55346"/>
    <w:rsid w:val="00C63283"/>
    <w:rsid w:val="00C6613A"/>
    <w:rsid w:val="00C67BC0"/>
    <w:rsid w:val="00C72D54"/>
    <w:rsid w:val="00C757E0"/>
    <w:rsid w:val="00C76374"/>
    <w:rsid w:val="00C771B0"/>
    <w:rsid w:val="00C81CB6"/>
    <w:rsid w:val="00C83EEB"/>
    <w:rsid w:val="00C8490B"/>
    <w:rsid w:val="00C9444C"/>
    <w:rsid w:val="00C95B46"/>
    <w:rsid w:val="00C961FC"/>
    <w:rsid w:val="00CA3965"/>
    <w:rsid w:val="00CA42A5"/>
    <w:rsid w:val="00CA63AB"/>
    <w:rsid w:val="00CA65A3"/>
    <w:rsid w:val="00CB1362"/>
    <w:rsid w:val="00CB4A4B"/>
    <w:rsid w:val="00CC23E3"/>
    <w:rsid w:val="00CC4D4F"/>
    <w:rsid w:val="00CC5EAD"/>
    <w:rsid w:val="00CD2F64"/>
    <w:rsid w:val="00CD39AC"/>
    <w:rsid w:val="00CD54BE"/>
    <w:rsid w:val="00CD5CF4"/>
    <w:rsid w:val="00CD715C"/>
    <w:rsid w:val="00CE036B"/>
    <w:rsid w:val="00CE1B85"/>
    <w:rsid w:val="00CE60B1"/>
    <w:rsid w:val="00CF3B89"/>
    <w:rsid w:val="00CF756A"/>
    <w:rsid w:val="00D02058"/>
    <w:rsid w:val="00D047C1"/>
    <w:rsid w:val="00D0624E"/>
    <w:rsid w:val="00D07305"/>
    <w:rsid w:val="00D219DB"/>
    <w:rsid w:val="00D2498F"/>
    <w:rsid w:val="00D24FBA"/>
    <w:rsid w:val="00D25D77"/>
    <w:rsid w:val="00D270CC"/>
    <w:rsid w:val="00D306DC"/>
    <w:rsid w:val="00D32E28"/>
    <w:rsid w:val="00D3332D"/>
    <w:rsid w:val="00D339B3"/>
    <w:rsid w:val="00D43F35"/>
    <w:rsid w:val="00D46BF4"/>
    <w:rsid w:val="00D5061B"/>
    <w:rsid w:val="00D52711"/>
    <w:rsid w:val="00D53751"/>
    <w:rsid w:val="00D5500D"/>
    <w:rsid w:val="00D607DD"/>
    <w:rsid w:val="00D6486A"/>
    <w:rsid w:val="00D675FB"/>
    <w:rsid w:val="00D70101"/>
    <w:rsid w:val="00D7199A"/>
    <w:rsid w:val="00D742F5"/>
    <w:rsid w:val="00D75E4D"/>
    <w:rsid w:val="00D869DD"/>
    <w:rsid w:val="00D86C51"/>
    <w:rsid w:val="00D86D38"/>
    <w:rsid w:val="00D96C32"/>
    <w:rsid w:val="00D97362"/>
    <w:rsid w:val="00DA01EA"/>
    <w:rsid w:val="00DA55DE"/>
    <w:rsid w:val="00DA629C"/>
    <w:rsid w:val="00DA76BE"/>
    <w:rsid w:val="00DB0B80"/>
    <w:rsid w:val="00DB12EA"/>
    <w:rsid w:val="00DC16E1"/>
    <w:rsid w:val="00DC1FB2"/>
    <w:rsid w:val="00DC25C3"/>
    <w:rsid w:val="00DC36CC"/>
    <w:rsid w:val="00DC4898"/>
    <w:rsid w:val="00DC48B2"/>
    <w:rsid w:val="00DD2F1C"/>
    <w:rsid w:val="00DD4A24"/>
    <w:rsid w:val="00DD5849"/>
    <w:rsid w:val="00DE1A6E"/>
    <w:rsid w:val="00DE20C7"/>
    <w:rsid w:val="00DE3969"/>
    <w:rsid w:val="00DE3E3C"/>
    <w:rsid w:val="00DE46B6"/>
    <w:rsid w:val="00DE4822"/>
    <w:rsid w:val="00DE4D9F"/>
    <w:rsid w:val="00DE50EC"/>
    <w:rsid w:val="00DE54E0"/>
    <w:rsid w:val="00DE5BCA"/>
    <w:rsid w:val="00DE7E07"/>
    <w:rsid w:val="00DF3F97"/>
    <w:rsid w:val="00DF417A"/>
    <w:rsid w:val="00DF4D27"/>
    <w:rsid w:val="00DF7AB4"/>
    <w:rsid w:val="00E018BB"/>
    <w:rsid w:val="00E01E97"/>
    <w:rsid w:val="00E02595"/>
    <w:rsid w:val="00E103F7"/>
    <w:rsid w:val="00E105F4"/>
    <w:rsid w:val="00E11B2C"/>
    <w:rsid w:val="00E17CB5"/>
    <w:rsid w:val="00E22782"/>
    <w:rsid w:val="00E24F1D"/>
    <w:rsid w:val="00E257BC"/>
    <w:rsid w:val="00E25AC3"/>
    <w:rsid w:val="00E26374"/>
    <w:rsid w:val="00E330DC"/>
    <w:rsid w:val="00E33143"/>
    <w:rsid w:val="00E34F9C"/>
    <w:rsid w:val="00E50D3E"/>
    <w:rsid w:val="00E5695C"/>
    <w:rsid w:val="00E6044A"/>
    <w:rsid w:val="00E64A93"/>
    <w:rsid w:val="00E67284"/>
    <w:rsid w:val="00E73401"/>
    <w:rsid w:val="00E74411"/>
    <w:rsid w:val="00E7770C"/>
    <w:rsid w:val="00E8128B"/>
    <w:rsid w:val="00E82165"/>
    <w:rsid w:val="00E8425C"/>
    <w:rsid w:val="00E85B3A"/>
    <w:rsid w:val="00E85E60"/>
    <w:rsid w:val="00E90E17"/>
    <w:rsid w:val="00E9379C"/>
    <w:rsid w:val="00E97C80"/>
    <w:rsid w:val="00EA3813"/>
    <w:rsid w:val="00EA4905"/>
    <w:rsid w:val="00EB31B1"/>
    <w:rsid w:val="00EB4643"/>
    <w:rsid w:val="00EB700C"/>
    <w:rsid w:val="00EC2C12"/>
    <w:rsid w:val="00EC7310"/>
    <w:rsid w:val="00ED1E7D"/>
    <w:rsid w:val="00EE3451"/>
    <w:rsid w:val="00EE7718"/>
    <w:rsid w:val="00F01F24"/>
    <w:rsid w:val="00F02BA8"/>
    <w:rsid w:val="00F03A0A"/>
    <w:rsid w:val="00F070FD"/>
    <w:rsid w:val="00F34FFD"/>
    <w:rsid w:val="00F3773C"/>
    <w:rsid w:val="00F41DF7"/>
    <w:rsid w:val="00F5072F"/>
    <w:rsid w:val="00F574DB"/>
    <w:rsid w:val="00F602B2"/>
    <w:rsid w:val="00F6669F"/>
    <w:rsid w:val="00F717DF"/>
    <w:rsid w:val="00F74504"/>
    <w:rsid w:val="00F80797"/>
    <w:rsid w:val="00F82F86"/>
    <w:rsid w:val="00F94228"/>
    <w:rsid w:val="00F97A9C"/>
    <w:rsid w:val="00FA5E3D"/>
    <w:rsid w:val="00FB71E7"/>
    <w:rsid w:val="00FC071F"/>
    <w:rsid w:val="00FC722B"/>
    <w:rsid w:val="00FC7DB8"/>
    <w:rsid w:val="00FE2ADC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BDDE07"/>
  <w15:docId w15:val="{8AE5FEE4-FDE2-4031-906A-5EF38561A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C1E2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66A24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B66A24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B66A24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B66A24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B66A24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B66A24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B66A24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B66A24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B66A24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66A2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B66A24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B66A24"/>
    <w:pPr>
      <w:ind w:left="284" w:hanging="284"/>
    </w:pPr>
  </w:style>
  <w:style w:type="paragraph" w:styleId="Tekstpodstawowy">
    <w:name w:val="Body Text"/>
    <w:basedOn w:val="Normalny"/>
    <w:rsid w:val="00B66A24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B66A24"/>
  </w:style>
  <w:style w:type="paragraph" w:styleId="Tytu">
    <w:name w:val="Title"/>
    <w:basedOn w:val="Normalny"/>
    <w:link w:val="TytuZnak"/>
    <w:qFormat/>
    <w:rsid w:val="00B66A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B66A24"/>
    <w:pPr>
      <w:spacing w:before="60" w:after="60"/>
      <w:ind w:left="851" w:hanging="295"/>
      <w:jc w:val="both"/>
    </w:pPr>
  </w:style>
  <w:style w:type="paragraph" w:customStyle="1" w:styleId="ust">
    <w:name w:val="ust"/>
    <w:rsid w:val="00B66A2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B66A24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B66A24"/>
    <w:rPr>
      <w:color w:val="000000"/>
      <w:u w:val="single"/>
    </w:rPr>
  </w:style>
  <w:style w:type="paragraph" w:styleId="Tekstpodstawowywcity2">
    <w:name w:val="Body Text Indent 2"/>
    <w:basedOn w:val="Normalny"/>
    <w:rsid w:val="00B66A24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B66A24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B66A24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B66A24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B66A24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rsid w:val="00B66A24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B66A24"/>
    <w:rPr>
      <w:color w:val="800080"/>
      <w:u w:val="single"/>
    </w:rPr>
  </w:style>
  <w:style w:type="paragraph" w:customStyle="1" w:styleId="Nagwek10">
    <w:name w:val="Nagłówek1"/>
    <w:basedOn w:val="Normalny"/>
    <w:rsid w:val="00B66A24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B66A24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B66A24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B66A24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B66A24"/>
    <w:rPr>
      <w:vertAlign w:val="superscript"/>
    </w:rPr>
  </w:style>
  <w:style w:type="paragraph" w:styleId="Tekstpodstawowy2">
    <w:name w:val="Body Text 2"/>
    <w:basedOn w:val="Normalny"/>
    <w:rsid w:val="00B66A24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7E63F1"/>
    <w:pPr>
      <w:ind w:left="708"/>
    </w:pPr>
  </w:style>
  <w:style w:type="paragraph" w:customStyle="1" w:styleId="Styl1">
    <w:name w:val="Styl1"/>
    <w:basedOn w:val="Normalny"/>
    <w:rsid w:val="00016029"/>
    <w:pPr>
      <w:numPr>
        <w:numId w:val="3"/>
      </w:numPr>
      <w:suppressAutoHyphens/>
      <w:spacing w:line="360" w:lineRule="auto"/>
      <w:ind w:left="0" w:firstLine="0"/>
    </w:pPr>
    <w:rPr>
      <w:b/>
      <w:caps/>
      <w:sz w:val="28"/>
      <w:szCs w:val="20"/>
      <w:lang w:eastAsia="ar-SA"/>
    </w:rPr>
  </w:style>
  <w:style w:type="paragraph" w:customStyle="1" w:styleId="Styl2">
    <w:name w:val="Styl2"/>
    <w:basedOn w:val="Styl1"/>
    <w:rsid w:val="00016029"/>
    <w:pPr>
      <w:numPr>
        <w:numId w:val="0"/>
      </w:numPr>
      <w:tabs>
        <w:tab w:val="num" w:pos="432"/>
      </w:tabs>
    </w:pPr>
    <w:rPr>
      <w:caps w:val="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C1E24"/>
    <w:rPr>
      <w:sz w:val="24"/>
      <w:szCs w:val="24"/>
    </w:rPr>
  </w:style>
  <w:style w:type="paragraph" w:customStyle="1" w:styleId="dbtekst">
    <w:name w:val="db tekst"/>
    <w:basedOn w:val="Normalny"/>
    <w:rsid w:val="00055CEA"/>
    <w:pPr>
      <w:widowControl w:val="0"/>
      <w:suppressAutoHyphens/>
      <w:autoSpaceDE w:val="0"/>
      <w:spacing w:after="57"/>
      <w:ind w:left="567" w:firstLine="1"/>
      <w:jc w:val="both"/>
    </w:pPr>
    <w:rPr>
      <w:rFonts w:cs="Tahoma"/>
      <w:sz w:val="20"/>
      <w:szCs w:val="20"/>
    </w:rPr>
  </w:style>
  <w:style w:type="paragraph" w:customStyle="1" w:styleId="Normalny1">
    <w:name w:val="Normalny1"/>
    <w:basedOn w:val="Normalny"/>
    <w:rsid w:val="00055CEA"/>
    <w:pPr>
      <w:widowControl w:val="0"/>
      <w:suppressAutoHyphens/>
      <w:autoSpaceDE w:val="0"/>
    </w:pPr>
    <w:rPr>
      <w:rFonts w:eastAsia="Andale Sans UI" w:cs="Tahoma"/>
      <w:szCs w:val="20"/>
    </w:rPr>
  </w:style>
  <w:style w:type="paragraph" w:styleId="Legenda">
    <w:name w:val="caption"/>
    <w:basedOn w:val="Normalny"/>
    <w:next w:val="Normalny"/>
    <w:qFormat/>
    <w:rsid w:val="00F5072F"/>
    <w:pPr>
      <w:framePr w:w="4411" w:h="2693" w:hSpace="142" w:wrap="around" w:vAnchor="page" w:hAnchor="page" w:x="432" w:y="568"/>
      <w:spacing w:line="360" w:lineRule="auto"/>
      <w:jc w:val="center"/>
    </w:pPr>
    <w:rPr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1B455F"/>
    <w:rPr>
      <w:b/>
      <w:sz w:val="28"/>
      <w:szCs w:val="24"/>
    </w:rPr>
  </w:style>
  <w:style w:type="paragraph" w:styleId="Bezodstpw">
    <w:name w:val="No Spacing"/>
    <w:uiPriority w:val="1"/>
    <w:qFormat/>
    <w:rsid w:val="00395FC1"/>
    <w:rPr>
      <w:rFonts w:ascii="Arial" w:hAnsi="Arial"/>
      <w:sz w:val="24"/>
    </w:rPr>
  </w:style>
  <w:style w:type="paragraph" w:customStyle="1" w:styleId="ALBUM1">
    <w:name w:val="ALBUM 1"/>
    <w:basedOn w:val="Spistreci2"/>
    <w:rsid w:val="002F233C"/>
    <w:pPr>
      <w:tabs>
        <w:tab w:val="left" w:pos="-1276"/>
        <w:tab w:val="right" w:pos="7797"/>
        <w:tab w:val="right" w:pos="8222"/>
        <w:tab w:val="right" w:pos="9072"/>
      </w:tabs>
      <w:autoSpaceDE w:val="0"/>
      <w:autoSpaceDN w:val="0"/>
      <w:adjustRightInd w:val="0"/>
      <w:spacing w:before="240" w:after="0" w:line="360" w:lineRule="auto"/>
      <w:ind w:left="0"/>
      <w:jc w:val="center"/>
      <w:outlineLvl w:val="0"/>
    </w:pPr>
    <w:rPr>
      <w:rFonts w:ascii="Arial Bold" w:hAnsi="Arial Bold" w:cs="Arial"/>
      <w:b/>
      <w:bCs/>
      <w:smallCaps/>
      <w:szCs w:val="20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2F233C"/>
    <w:pPr>
      <w:spacing w:before="160" w:after="160" w:line="259" w:lineRule="auto"/>
      <w:ind w:left="720" w:right="720"/>
    </w:pPr>
    <w:rPr>
      <w:rFonts w:ascii="Arial" w:hAnsi="Arial"/>
      <w:i/>
      <w:iCs/>
      <w:color w:val="000000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2F233C"/>
    <w:rPr>
      <w:rFonts w:ascii="Arial" w:hAnsi="Arial"/>
      <w:i/>
      <w:iCs/>
      <w:color w:val="000000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unhideWhenUsed/>
    <w:rsid w:val="002F233C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4BF03-B1D4-4529-B3A3-B7B5D4E1DFF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8F09BC-A2A2-4442-9B15-63940FEFC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subject/>
  <dc:creator>SzefSz</dc:creator>
  <cp:keywords/>
  <dc:description/>
  <cp:lastModifiedBy>Trębas Katarzyna</cp:lastModifiedBy>
  <cp:revision>11</cp:revision>
  <cp:lastPrinted>2022-06-10T07:14:00Z</cp:lastPrinted>
  <dcterms:created xsi:type="dcterms:W3CDTF">2022-05-18T09:57:00Z</dcterms:created>
  <dcterms:modified xsi:type="dcterms:W3CDTF">2022-06-23T11:07:00Z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17545bbe-49f1-4e35-aad0-a9e4ba0aa31e</vt:lpwstr>
  </property>
  <property fmtid="{D5CDD505-2E9C-101B-9397-08002B2CF9AE}" pid="3" name="bjSaver">
    <vt:lpwstr>uX2BiWp/zjb2ni3cJM+5/kkc3EmEDtq7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