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DA64D1">
        <w:rPr>
          <w:rFonts w:ascii="Arial" w:hAnsi="Arial" w:cs="Arial"/>
          <w:b/>
          <w:sz w:val="24"/>
          <w:szCs w:val="24"/>
          <w:u w:val="single"/>
        </w:rPr>
        <w:t>6</w:t>
      </w:r>
      <w:bookmarkStart w:id="0" w:name="_GoBack"/>
      <w:bookmarkEnd w:id="0"/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7C0B21" w:rsidRPr="007C0B21" w:rsidRDefault="007C0B21" w:rsidP="007C0B21">
      <w:pPr>
        <w:overflowPunct/>
        <w:autoSpaceDE/>
        <w:autoSpaceDN/>
        <w:adjustRightInd/>
        <w:jc w:val="center"/>
        <w:textAlignment w:val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C0B21">
        <w:rPr>
          <w:rFonts w:ascii="Arial" w:eastAsia="Calibri" w:hAnsi="Arial" w:cs="Arial"/>
          <w:b/>
          <w:sz w:val="24"/>
          <w:szCs w:val="24"/>
          <w:lang w:eastAsia="en-US"/>
        </w:rPr>
        <w:t>,, Dostawa figur bojowych’’</w:t>
      </w:r>
    </w:p>
    <w:p w:rsidR="007C0B21" w:rsidRPr="007C0B21" w:rsidRDefault="007C0B21" w:rsidP="007C0B21">
      <w:pPr>
        <w:overflowPunct/>
        <w:jc w:val="center"/>
        <w:textAlignment w:val="auto"/>
        <w:rPr>
          <w:rFonts w:ascii="Arial,Bold" w:eastAsiaTheme="minorHAnsi" w:hAnsi="Arial,Bold" w:cs="Arial,Bold"/>
          <w:b/>
          <w:bCs/>
          <w:color w:val="000000"/>
          <w:sz w:val="22"/>
          <w:szCs w:val="22"/>
          <w:lang w:eastAsia="en-US"/>
        </w:rPr>
      </w:pPr>
      <w:r w:rsidRPr="007C0B21">
        <w:rPr>
          <w:rFonts w:ascii="Arial,Bold" w:eastAsiaTheme="minorHAnsi" w:hAnsi="Arial,Bold" w:cs="Arial,Bold"/>
          <w:b/>
          <w:bCs/>
          <w:color w:val="000000"/>
          <w:sz w:val="22"/>
          <w:szCs w:val="22"/>
          <w:lang w:eastAsia="en-US"/>
        </w:rPr>
        <w:t xml:space="preserve">Znak  postępowania </w:t>
      </w:r>
      <w:r w:rsidR="007945DC">
        <w:rPr>
          <w:rFonts w:ascii="Arial,Bold" w:eastAsiaTheme="minorHAnsi" w:hAnsi="Arial,Bold" w:cs="Arial,Bold"/>
          <w:b/>
          <w:bCs/>
          <w:color w:val="000000"/>
          <w:sz w:val="22"/>
          <w:szCs w:val="22"/>
          <w:lang w:eastAsia="en-US"/>
        </w:rPr>
        <w:t>239</w:t>
      </w:r>
      <w:r w:rsidRPr="007C0B21">
        <w:rPr>
          <w:rFonts w:ascii="Arial,Bold" w:eastAsiaTheme="minorHAnsi" w:hAnsi="Arial,Bold" w:cs="Arial,Bold"/>
          <w:b/>
          <w:bCs/>
          <w:color w:val="000000"/>
          <w:sz w:val="22"/>
          <w:szCs w:val="22"/>
          <w:lang w:eastAsia="en-US"/>
        </w:rPr>
        <w:t>/202</w:t>
      </w:r>
      <w:r w:rsidR="007945DC">
        <w:rPr>
          <w:rFonts w:ascii="Arial,Bold" w:eastAsiaTheme="minorHAnsi" w:hAnsi="Arial,Bold" w:cs="Arial,Bold"/>
          <w:b/>
          <w:bCs/>
          <w:color w:val="000000"/>
          <w:sz w:val="22"/>
          <w:szCs w:val="22"/>
          <w:lang w:eastAsia="en-US"/>
        </w:rPr>
        <w:t>2</w:t>
      </w:r>
    </w:p>
    <w:p w:rsidR="0030675F" w:rsidRPr="00EA08A5" w:rsidRDefault="0030675F" w:rsidP="0030675F">
      <w:pPr>
        <w:jc w:val="center"/>
        <w:rPr>
          <w:rFonts w:ascii="Arial" w:hAnsi="Arial" w:cs="Arial"/>
          <w:b/>
          <w:sz w:val="22"/>
          <w:szCs w:val="22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F3002F" w:rsidRPr="00F3002F">
        <w:rPr>
          <w:rFonts w:ascii="Arial" w:hAnsi="Arial" w:cs="Arial"/>
          <w:sz w:val="22"/>
          <w:szCs w:val="22"/>
        </w:rPr>
        <w:t>1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3002F" w:rsidRPr="00F3002F">
        <w:rPr>
          <w:rFonts w:ascii="Arial" w:hAnsi="Arial" w:cs="Arial"/>
          <w:sz w:val="22"/>
          <w:szCs w:val="22"/>
        </w:rPr>
        <w:t>275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FE8" w:rsidRDefault="007C6FE8" w:rsidP="009C3AF8">
      <w:r>
        <w:separator/>
      </w:r>
    </w:p>
  </w:endnote>
  <w:endnote w:type="continuationSeparator" w:id="0">
    <w:p w:rsidR="007C6FE8" w:rsidRDefault="007C6FE8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FE8" w:rsidRDefault="007C6FE8" w:rsidP="009C3AF8">
      <w:r>
        <w:separator/>
      </w:r>
    </w:p>
  </w:footnote>
  <w:footnote w:type="continuationSeparator" w:id="0">
    <w:p w:rsidR="007C6FE8" w:rsidRDefault="007C6FE8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C4894"/>
    <w:rsid w:val="000D58DB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15C43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45DC"/>
    <w:rsid w:val="00795F9B"/>
    <w:rsid w:val="007A04F4"/>
    <w:rsid w:val="007A3C15"/>
    <w:rsid w:val="007C0B21"/>
    <w:rsid w:val="007C31EE"/>
    <w:rsid w:val="007C48C9"/>
    <w:rsid w:val="007C6FE8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E2644"/>
    <w:rsid w:val="008E5CA5"/>
    <w:rsid w:val="008F52D7"/>
    <w:rsid w:val="009459E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75B16"/>
    <w:rsid w:val="00A8028A"/>
    <w:rsid w:val="00A91278"/>
    <w:rsid w:val="00AC1AB1"/>
    <w:rsid w:val="00AD509D"/>
    <w:rsid w:val="00AE19CB"/>
    <w:rsid w:val="00AF3275"/>
    <w:rsid w:val="00B07011"/>
    <w:rsid w:val="00B21903"/>
    <w:rsid w:val="00B306D7"/>
    <w:rsid w:val="00B42FA5"/>
    <w:rsid w:val="00B551F1"/>
    <w:rsid w:val="00B62685"/>
    <w:rsid w:val="00B62C03"/>
    <w:rsid w:val="00B67309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A64D1"/>
    <w:rsid w:val="00DC1B09"/>
    <w:rsid w:val="00DF3286"/>
    <w:rsid w:val="00E1339C"/>
    <w:rsid w:val="00E3263C"/>
    <w:rsid w:val="00E3547C"/>
    <w:rsid w:val="00E51F08"/>
    <w:rsid w:val="00E54E08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5337F"/>
    <w:rsid w:val="00F63E4F"/>
    <w:rsid w:val="00F83A93"/>
    <w:rsid w:val="00FA2481"/>
    <w:rsid w:val="00FB5987"/>
    <w:rsid w:val="00FB705A"/>
    <w:rsid w:val="00FC2AA8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F76C9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7DAD-3986-4D09-9731-B8C86D3E69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11A21D-1711-45AA-8712-7C5469D8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24</cp:revision>
  <cp:lastPrinted>2016-05-30T06:02:00Z</cp:lastPrinted>
  <dcterms:created xsi:type="dcterms:W3CDTF">2017-08-16T11:19:00Z</dcterms:created>
  <dcterms:modified xsi:type="dcterms:W3CDTF">2022-06-23T12:26:00Z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fa8c53d6-5ae1-42da-841a-80c9b77c471c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