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F5061" w14:textId="4A1DCB8C" w:rsidR="006F6E60" w:rsidRPr="00B4092F" w:rsidRDefault="006F6E60" w:rsidP="008E308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74169FC2" w14:textId="22FBD6E1" w:rsidR="00905740" w:rsidRPr="00B4092F" w:rsidRDefault="00905740" w:rsidP="008E308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7030BDCC" w14:textId="77777777" w:rsidR="00E16D56" w:rsidRPr="00B4092F" w:rsidRDefault="00E16D56" w:rsidP="008E308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77B52166" w14:textId="0A84465B" w:rsidR="000E422A" w:rsidRPr="00B4092F" w:rsidRDefault="000E422A" w:rsidP="008E308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2581C04B" w14:textId="22E2550E" w:rsidR="00B4092F" w:rsidRDefault="00B4092F" w:rsidP="008E308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5FE5B415" w14:textId="77777777" w:rsidR="00B4092F" w:rsidRPr="00B4092F" w:rsidRDefault="00B4092F" w:rsidP="008E308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033EFFA7" w14:textId="77777777" w:rsidR="00B4092F" w:rsidRPr="00B4092F" w:rsidRDefault="00B4092F" w:rsidP="008E308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00DA039E" w14:textId="19056458" w:rsidR="000E422A" w:rsidRPr="00B4092F" w:rsidRDefault="000E422A" w:rsidP="008E3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092F">
        <w:rPr>
          <w:rFonts w:ascii="Times New Roman" w:hAnsi="Times New Roman" w:cs="Times New Roman"/>
        </w:rPr>
        <w:t xml:space="preserve">ZP/4906/22                                                                                                   Katowice, dnia </w:t>
      </w:r>
      <w:r w:rsidR="00F10C98">
        <w:rPr>
          <w:rFonts w:ascii="Times New Roman" w:hAnsi="Times New Roman" w:cs="Times New Roman"/>
        </w:rPr>
        <w:t>23</w:t>
      </w:r>
      <w:r w:rsidRPr="00B4092F">
        <w:rPr>
          <w:rFonts w:ascii="Times New Roman" w:hAnsi="Times New Roman" w:cs="Times New Roman"/>
        </w:rPr>
        <w:t>.01.2023 r.</w:t>
      </w:r>
    </w:p>
    <w:p w14:paraId="32E2DD0E" w14:textId="0A3A6ABD" w:rsidR="000E422A" w:rsidRPr="00F10C98" w:rsidRDefault="000E422A" w:rsidP="008E30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1D45BD" w14:textId="30E13176" w:rsidR="00F10C98" w:rsidRDefault="00F10C98" w:rsidP="008E308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4A334333" w14:textId="77777777" w:rsidR="00620F42" w:rsidRPr="00F10C98" w:rsidRDefault="00620F42" w:rsidP="008E308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01EFCBB9" w14:textId="3A422F4C" w:rsidR="00F10C98" w:rsidRPr="00F10C98" w:rsidRDefault="00F10C98" w:rsidP="008E308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10C98">
        <w:rPr>
          <w:rFonts w:ascii="Times New Roman" w:hAnsi="Times New Roman" w:cs="Times New Roman"/>
          <w:b/>
          <w:sz w:val="18"/>
          <w:szCs w:val="18"/>
          <w:u w:val="single"/>
        </w:rPr>
        <w:t>UNIEWAŻNIENIE WYBORU NAJKORZYSTNIEJSZEJ OFERTY</w:t>
      </w:r>
    </w:p>
    <w:p w14:paraId="7E1D97B8" w14:textId="6EDBB6F0" w:rsidR="00B4092F" w:rsidRPr="00F10C98" w:rsidRDefault="00F10C98" w:rsidP="008E308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10C98">
        <w:rPr>
          <w:rFonts w:ascii="Times New Roman" w:hAnsi="Times New Roman" w:cs="Times New Roman"/>
          <w:b/>
          <w:sz w:val="18"/>
          <w:szCs w:val="18"/>
          <w:u w:val="single"/>
        </w:rPr>
        <w:t xml:space="preserve">UNIEWAŻNIENIE POSTĘPOWANIA W ZAKRESIE PAKIETU NR 1 </w:t>
      </w:r>
    </w:p>
    <w:p w14:paraId="705058C1" w14:textId="77777777" w:rsidR="00F10C98" w:rsidRPr="00B4092F" w:rsidRDefault="00F10C98" w:rsidP="008E30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813CA3C" w14:textId="77777777" w:rsidR="00F10C98" w:rsidRDefault="00F10C98" w:rsidP="008E3088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</w:rPr>
      </w:pPr>
    </w:p>
    <w:p w14:paraId="44472CF0" w14:textId="7E0605A7" w:rsidR="000E422A" w:rsidRPr="00B4092F" w:rsidRDefault="000E422A" w:rsidP="008E3088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</w:rPr>
      </w:pPr>
      <w:r w:rsidRPr="00B4092F">
        <w:rPr>
          <w:rFonts w:ascii="Times New Roman" w:hAnsi="Times New Roman" w:cs="Times New Roman"/>
          <w:b/>
          <w:bCs/>
        </w:rPr>
        <w:t>Do wszystkich Wykonawców</w:t>
      </w:r>
    </w:p>
    <w:p w14:paraId="3F1AE6C0" w14:textId="73DBFC3E" w:rsidR="000E422A" w:rsidRDefault="000E422A" w:rsidP="008E30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68C138" w14:textId="77777777" w:rsidR="00B4092F" w:rsidRPr="00B4092F" w:rsidRDefault="00B4092F" w:rsidP="008E30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282F60" w14:textId="02D950C4" w:rsidR="000E422A" w:rsidRPr="00B4092F" w:rsidRDefault="000E422A" w:rsidP="008E3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092F">
        <w:rPr>
          <w:rFonts w:ascii="Times New Roman" w:hAnsi="Times New Roman" w:cs="Times New Roman"/>
        </w:rPr>
        <w:t>Dotyczy: post</w:t>
      </w:r>
      <w:r w:rsidR="00B4092F">
        <w:rPr>
          <w:rFonts w:ascii="Times New Roman" w:hAnsi="Times New Roman" w:cs="Times New Roman"/>
        </w:rPr>
        <w:t>ę</w:t>
      </w:r>
      <w:r w:rsidRPr="00B4092F">
        <w:rPr>
          <w:rFonts w:ascii="Times New Roman" w:hAnsi="Times New Roman" w:cs="Times New Roman"/>
        </w:rPr>
        <w:t>powania prowadzonego w trybie podstawowym na zakup i dostawę nici chirurgicznych i ortopedycznych oraz siatek przepuklinowych. Nr sprawy: ZP/4906/22</w:t>
      </w:r>
    </w:p>
    <w:p w14:paraId="10AFA3B4" w14:textId="77777777" w:rsidR="000E422A" w:rsidRPr="00B4092F" w:rsidRDefault="000E422A" w:rsidP="008E308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19F27D1" w14:textId="77777777" w:rsidR="000E422A" w:rsidRPr="00B4092F" w:rsidRDefault="000E422A" w:rsidP="008E3088">
      <w:pPr>
        <w:tabs>
          <w:tab w:val="num" w:pos="284"/>
        </w:tabs>
        <w:spacing w:after="0" w:line="240" w:lineRule="auto"/>
        <w:ind w:left="284" w:right="-2"/>
        <w:jc w:val="both"/>
        <w:rPr>
          <w:rFonts w:ascii="Times New Roman" w:hAnsi="Times New Roman" w:cs="Times New Roman"/>
          <w:color w:val="000000" w:themeColor="text1"/>
        </w:rPr>
      </w:pPr>
    </w:p>
    <w:p w14:paraId="50E70C3D" w14:textId="66C28BA6" w:rsidR="00F10C98" w:rsidRDefault="000E422A" w:rsidP="008E30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4092F">
        <w:rPr>
          <w:rFonts w:ascii="Times New Roman" w:hAnsi="Times New Roman" w:cs="Times New Roman"/>
          <w:color w:val="000000" w:themeColor="text1"/>
        </w:rPr>
        <w:tab/>
        <w:t>Szpital Murcki Spółka z o.o. z siedzibą w Katowicach, przy ul. Sokołowskiego 2,  zwany w dalszej części Zamawiającym,</w:t>
      </w:r>
      <w:r w:rsidRPr="00B4092F">
        <w:rPr>
          <w:rFonts w:ascii="Times New Roman" w:hAnsi="Times New Roman" w:cs="Times New Roman"/>
        </w:rPr>
        <w:t xml:space="preserve"> </w:t>
      </w:r>
      <w:r w:rsidRPr="00B4092F">
        <w:rPr>
          <w:rFonts w:ascii="Times New Roman" w:hAnsi="Times New Roman" w:cs="Times New Roman"/>
          <w:color w:val="000000" w:themeColor="text1"/>
        </w:rPr>
        <w:t xml:space="preserve">działając  zgodnie  z  art.  </w:t>
      </w:r>
      <w:r w:rsidR="00F10C98">
        <w:rPr>
          <w:rFonts w:ascii="Times New Roman" w:hAnsi="Times New Roman" w:cs="Times New Roman"/>
          <w:color w:val="000000" w:themeColor="text1"/>
        </w:rPr>
        <w:t>17</w:t>
      </w:r>
      <w:r w:rsidRPr="00B4092F">
        <w:rPr>
          <w:rFonts w:ascii="Times New Roman" w:hAnsi="Times New Roman" w:cs="Times New Roman"/>
          <w:color w:val="000000" w:themeColor="text1"/>
        </w:rPr>
        <w:t xml:space="preserve">  ust.  1  pkt.  1 i 2 ustawy  z  dnia  11  września  2019  r. Prawo zamówień publicznych, przekazuje informacje dotycząc</w:t>
      </w:r>
      <w:r w:rsidR="00F10C98">
        <w:rPr>
          <w:rFonts w:ascii="Times New Roman" w:hAnsi="Times New Roman" w:cs="Times New Roman"/>
          <w:color w:val="000000" w:themeColor="text1"/>
        </w:rPr>
        <w:t xml:space="preserve">ą </w:t>
      </w:r>
      <w:r w:rsidR="00F10C98" w:rsidRPr="00F10C98">
        <w:rPr>
          <w:rFonts w:ascii="Times New Roman" w:hAnsi="Times New Roman" w:cs="Times New Roman"/>
          <w:b/>
          <w:bCs/>
          <w:color w:val="000000" w:themeColor="text1"/>
          <w:u w:val="single"/>
        </w:rPr>
        <w:t>Pakietu nr 1</w:t>
      </w:r>
      <w:r w:rsidR="004834B2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NICI CHIRURGICZNE</w:t>
      </w:r>
      <w:r w:rsidR="00F10C98">
        <w:rPr>
          <w:rFonts w:ascii="Times New Roman" w:hAnsi="Times New Roman" w:cs="Times New Roman"/>
          <w:b/>
          <w:bCs/>
          <w:color w:val="000000" w:themeColor="text1"/>
          <w:u w:val="single"/>
        </w:rPr>
        <w:t>:</w:t>
      </w:r>
      <w:r w:rsidR="00F10C98">
        <w:rPr>
          <w:rFonts w:ascii="Times New Roman" w:hAnsi="Times New Roman" w:cs="Times New Roman"/>
          <w:color w:val="000000" w:themeColor="text1"/>
        </w:rPr>
        <w:t xml:space="preserve"> </w:t>
      </w:r>
    </w:p>
    <w:p w14:paraId="58D6CB39" w14:textId="4D33A252" w:rsidR="00F10C98" w:rsidRDefault="000E422A" w:rsidP="008E30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4092F">
        <w:rPr>
          <w:rFonts w:ascii="Times New Roman" w:hAnsi="Times New Roman" w:cs="Times New Roman"/>
          <w:color w:val="000000" w:themeColor="text1"/>
        </w:rPr>
        <w:t xml:space="preserve"> </w:t>
      </w:r>
    </w:p>
    <w:p w14:paraId="7E40E381" w14:textId="0F5259E8" w:rsidR="00F10C98" w:rsidRPr="00B06642" w:rsidRDefault="00F10C98" w:rsidP="00B06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20F4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1) </w:t>
      </w:r>
      <w:r w:rsidRPr="00B0664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unieważnia czynność wyboru oferty najkorzystniejszej z dnia 16.01.2023r.</w:t>
      </w:r>
    </w:p>
    <w:p w14:paraId="2666F9BD" w14:textId="5409997E" w:rsidR="000E422A" w:rsidRPr="00B06642" w:rsidRDefault="00F10C98" w:rsidP="008E3088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64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B06642" w:rsidRPr="00B0664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 w:rsidRPr="00B0664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) na podstawie art. 255 ust. 6 ustawy Pzp unieważnia postępowanie</w:t>
      </w:r>
    </w:p>
    <w:p w14:paraId="15EA0AD1" w14:textId="77777777" w:rsidR="000E422A" w:rsidRPr="00B06642" w:rsidRDefault="000E422A" w:rsidP="008E3088">
      <w:pPr>
        <w:tabs>
          <w:tab w:val="num" w:pos="284"/>
        </w:tabs>
        <w:spacing w:after="0" w:line="240" w:lineRule="auto"/>
        <w:ind w:right="4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2F4390" w14:textId="62BE436A" w:rsidR="000E422A" w:rsidRPr="00B06642" w:rsidRDefault="00620F42" w:rsidP="008E3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642">
        <w:rPr>
          <w:rFonts w:ascii="Times New Roman" w:hAnsi="Times New Roman" w:cs="Times New Roman"/>
          <w:sz w:val="24"/>
          <w:szCs w:val="24"/>
        </w:rPr>
        <w:t>Działając na podstawie art. 17 ust. 2 ustawy Prawo zamówień publicznych (tj. Dz. U. z</w:t>
      </w:r>
      <w:r w:rsidR="004834B2" w:rsidRPr="00B06642">
        <w:rPr>
          <w:rFonts w:ascii="Times New Roman" w:hAnsi="Times New Roman" w:cs="Times New Roman"/>
          <w:sz w:val="24"/>
          <w:szCs w:val="24"/>
        </w:rPr>
        <w:t> </w:t>
      </w:r>
      <w:r w:rsidRPr="00B06642">
        <w:rPr>
          <w:rFonts w:ascii="Times New Roman" w:hAnsi="Times New Roman" w:cs="Times New Roman"/>
          <w:sz w:val="24"/>
          <w:szCs w:val="24"/>
        </w:rPr>
        <w:t xml:space="preserve">2022 r. poz. 1710 ze zm.) Zamawiający informuje, że z uwagi na </w:t>
      </w:r>
      <w:r w:rsidR="007425F2" w:rsidRPr="00B06642">
        <w:rPr>
          <w:rFonts w:ascii="Times New Roman" w:hAnsi="Times New Roman" w:cs="Times New Roman"/>
          <w:sz w:val="24"/>
          <w:szCs w:val="24"/>
        </w:rPr>
        <w:t>błędy,</w:t>
      </w:r>
      <w:r w:rsidRPr="00B06642">
        <w:rPr>
          <w:rFonts w:ascii="Times New Roman" w:hAnsi="Times New Roman" w:cs="Times New Roman"/>
          <w:sz w:val="24"/>
          <w:szCs w:val="24"/>
        </w:rPr>
        <w:t xml:space="preserve"> unieważnia czynność wyboru najkorzystniejszej oferty </w:t>
      </w:r>
      <w:r w:rsidR="004834B2" w:rsidRPr="00B06642">
        <w:rPr>
          <w:rFonts w:ascii="Times New Roman" w:hAnsi="Times New Roman" w:cs="Times New Roman"/>
          <w:sz w:val="24"/>
          <w:szCs w:val="24"/>
        </w:rPr>
        <w:t xml:space="preserve">z </w:t>
      </w:r>
      <w:r w:rsidRPr="00B06642">
        <w:rPr>
          <w:rFonts w:ascii="Times New Roman" w:hAnsi="Times New Roman" w:cs="Times New Roman"/>
          <w:sz w:val="24"/>
          <w:szCs w:val="24"/>
        </w:rPr>
        <w:t>dnia 16.01.2023 r. w zakresie Pakietu nr 1</w:t>
      </w:r>
      <w:r w:rsidR="0053011E" w:rsidRPr="00B06642">
        <w:rPr>
          <w:rFonts w:ascii="Times New Roman" w:hAnsi="Times New Roman" w:cs="Times New Roman"/>
          <w:sz w:val="24"/>
          <w:szCs w:val="24"/>
        </w:rPr>
        <w:t xml:space="preserve"> – Nici chirurgiczne</w:t>
      </w:r>
      <w:r w:rsidRPr="00B06642">
        <w:rPr>
          <w:rFonts w:ascii="Times New Roman" w:hAnsi="Times New Roman" w:cs="Times New Roman"/>
          <w:sz w:val="24"/>
          <w:szCs w:val="24"/>
        </w:rPr>
        <w:t>.</w:t>
      </w:r>
    </w:p>
    <w:p w14:paraId="7AEF5EC6" w14:textId="77777777" w:rsidR="008E3088" w:rsidRPr="00B06642" w:rsidRDefault="008E3088" w:rsidP="008E3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B522F4" w14:textId="43380B96" w:rsidR="00F10C98" w:rsidRPr="00B06642" w:rsidRDefault="004834B2" w:rsidP="00984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642">
        <w:rPr>
          <w:rFonts w:ascii="Times New Roman" w:hAnsi="Times New Roman" w:cs="Times New Roman"/>
          <w:sz w:val="24"/>
          <w:szCs w:val="24"/>
        </w:rPr>
        <w:t>Powyższe działanie Zamawiającego znajduje uzasadnienie w linii orzecznictwa Krajowej Izby Odwoławczej wyrok o sygn.. akt KIO 159/11 z dnia 01 lutego 2011, zgodnie z</w:t>
      </w:r>
      <w:r w:rsidR="008E3088" w:rsidRPr="00B06642">
        <w:rPr>
          <w:rFonts w:ascii="Times New Roman" w:hAnsi="Times New Roman" w:cs="Times New Roman"/>
          <w:sz w:val="24"/>
          <w:szCs w:val="24"/>
        </w:rPr>
        <w:t> </w:t>
      </w:r>
      <w:r w:rsidRPr="00B06642">
        <w:rPr>
          <w:rFonts w:ascii="Times New Roman" w:hAnsi="Times New Roman" w:cs="Times New Roman"/>
          <w:sz w:val="24"/>
          <w:szCs w:val="24"/>
        </w:rPr>
        <w:t>którym w wyrokach KIO 2696/10 i KIO 2686/10 wyraźnie wskazuje się, że zamawiający jest uprawniony do samodzielnego unieważnienia pierwotnej podjętej decyzji o wyborze najkorzystniejszej oferty, do dokonania ponownego badania ofert oraz wyboru najkorzystniejszej oferty, choćby taki obowiązek nie wynikał z wyroku Krajowej Izby Odwoławczej albo sądu powszechnego, a termin na skorzystanie ze środków ochrony prawnej upłynął. Dopuszczalne jest samodzielne podjęcie decyzji przez zamawiającego decyzji o</w:t>
      </w:r>
      <w:r w:rsidR="008E3088" w:rsidRPr="00B06642">
        <w:rPr>
          <w:rFonts w:ascii="Times New Roman" w:hAnsi="Times New Roman" w:cs="Times New Roman"/>
          <w:sz w:val="24"/>
          <w:szCs w:val="24"/>
        </w:rPr>
        <w:t> </w:t>
      </w:r>
      <w:r w:rsidRPr="00B06642">
        <w:rPr>
          <w:rFonts w:ascii="Times New Roman" w:hAnsi="Times New Roman" w:cs="Times New Roman"/>
          <w:sz w:val="24"/>
          <w:szCs w:val="24"/>
        </w:rPr>
        <w:t>powtórzeniu dokonanych przez siebie czynności w toku postępowania o udzielenie zamówienia publicznego o ile zamawiający uzna, iż podjęte uprzednio czynności są obarczone wadą. Innymi słowy, zamawiający jest uprawniony do unieważnienia z własnej inicjatywy wyboru najkorzystniejszej oferty, dokonania badania i oceny ofert, niezakwestionowanych w</w:t>
      </w:r>
      <w:r w:rsidR="008E3088" w:rsidRPr="00B06642">
        <w:rPr>
          <w:rFonts w:ascii="Times New Roman" w:hAnsi="Times New Roman" w:cs="Times New Roman"/>
          <w:sz w:val="24"/>
          <w:szCs w:val="24"/>
        </w:rPr>
        <w:t> </w:t>
      </w:r>
      <w:r w:rsidRPr="00B06642">
        <w:rPr>
          <w:rFonts w:ascii="Times New Roman" w:hAnsi="Times New Roman" w:cs="Times New Roman"/>
          <w:sz w:val="24"/>
          <w:szCs w:val="24"/>
        </w:rPr>
        <w:t xml:space="preserve">drodze odwołania, gdy stwierdzi, iż uprzednio popełnił błąd wybierając oferty z naruszeniem ustawy. Celem wszczęcia i przeprowadzenia każdego postępowania o zamówienie publiczne jest zawarcie ważnej oraz nie podlegającej unieważnieniu umowy. Powyższe determinuje wniosek, iż czynności zamawiającego podejmowane w toku postępowania powinny przede wszystkim zmierzać do skutecznego udzielenia zamówienia [zawarcia umowy]. Zgodnie bowiem z normą wyrażoną w art. 17 ust. 2 ustawy prawo zamówień publicznych, zamówienia </w:t>
      </w:r>
      <w:r w:rsidRPr="00B06642">
        <w:rPr>
          <w:rFonts w:ascii="Times New Roman" w:hAnsi="Times New Roman" w:cs="Times New Roman"/>
          <w:sz w:val="24"/>
          <w:szCs w:val="24"/>
        </w:rPr>
        <w:lastRenderedPageBreak/>
        <w:t>udziela się wyłącznie wykonawcy wybranemu, zgodnie z przepisami ustawy (....).</w:t>
      </w:r>
      <w:r w:rsidR="00984C18" w:rsidRPr="00B06642">
        <w:rPr>
          <w:rFonts w:ascii="Times New Roman" w:hAnsi="Times New Roman" w:cs="Times New Roman"/>
          <w:sz w:val="24"/>
          <w:szCs w:val="24"/>
        </w:rPr>
        <w:t xml:space="preserve"> </w:t>
      </w:r>
      <w:r w:rsidRPr="00B066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B066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bookmarkStart w:id="0" w:name="_GoBack"/>
      <w:bookmarkEnd w:id="0"/>
      <w:r w:rsidRPr="00B066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niniejszego artykułu wynika</w:t>
      </w:r>
      <w:r w:rsidRPr="00B06642">
        <w:rPr>
          <w:rFonts w:ascii="Cambria" w:eastAsia="Times New Roman" w:hAnsi="Cambria" w:cs="Calibri"/>
          <w:bCs/>
          <w:sz w:val="18"/>
          <w:szCs w:val="18"/>
          <w:lang w:eastAsia="pl-PL"/>
        </w:rPr>
        <w:t xml:space="preserve">, </w:t>
      </w:r>
      <w:r w:rsidRPr="00B066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iż</w:t>
      </w:r>
      <w:r w:rsidR="00F10C98" w:rsidRPr="00B066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celem każdego postępowania jest zawarcie niepodlegającej unieważnieniu umowy w sprawie zamówienia publicznego.</w:t>
      </w:r>
    </w:p>
    <w:p w14:paraId="200AC2D5" w14:textId="7D56B081" w:rsidR="00F10C98" w:rsidRPr="00B06642" w:rsidRDefault="0053011E" w:rsidP="008E3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066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Dodatkowo w</w:t>
      </w:r>
      <w:r w:rsidR="00F10C98" w:rsidRPr="00B066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wyroku z dnia 22 lipca 2015 r., KIO 1462/15 Krajowa Izba Odwoławcza zwróciła uwagę, że „Do czasu zawarcia umowy zamawiający może w ramach prowadzonego postępowania przeprowadzać czynności, dokonywać unieważnień czynności, powtarzać czynności, nawet w</w:t>
      </w:r>
      <w:r w:rsidR="004834B2" w:rsidRPr="00B066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F10C98" w:rsidRPr="00B066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wielu przypadkach nie informując o tym wykonawców”.</w:t>
      </w:r>
    </w:p>
    <w:p w14:paraId="28D1E835" w14:textId="417BF8A8" w:rsidR="00F10C98" w:rsidRPr="00B06642" w:rsidRDefault="00C57E1B" w:rsidP="008E3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64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8E3088" w:rsidRPr="00B06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6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8E3088" w:rsidRPr="00B06642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</w:t>
      </w:r>
      <w:r w:rsidRPr="00B0664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984C18" w:rsidRPr="00B0664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8E3088" w:rsidRPr="00B06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samodzielne unieważnieni</w:t>
      </w:r>
      <w:r w:rsidRPr="00B0664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E3088" w:rsidRPr="00B06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podjętej wadliwie przez zamawiającego</w:t>
      </w:r>
      <w:r w:rsidRPr="00B0664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E3088" w:rsidRPr="00B06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uznać za </w:t>
      </w:r>
      <w:r w:rsidRPr="00B06642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</w:t>
      </w:r>
      <w:r w:rsidR="008E3088" w:rsidRPr="00B06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„narzędzie naprawcze</w:t>
      </w:r>
      <w:r w:rsidRPr="00B06642">
        <w:rPr>
          <w:rFonts w:ascii="Times New Roman" w:eastAsia="Times New Roman" w:hAnsi="Times New Roman" w:cs="Times New Roman"/>
          <w:sz w:val="24"/>
          <w:szCs w:val="24"/>
          <w:lang w:eastAsia="pl-PL"/>
        </w:rPr>
        <w:t>” akceptowalne przez ustawodawcę.</w:t>
      </w:r>
    </w:p>
    <w:p w14:paraId="5A0C3A82" w14:textId="3F790B19" w:rsidR="0007784B" w:rsidRPr="00B06642" w:rsidRDefault="00984C18" w:rsidP="002610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642">
        <w:rPr>
          <w:rFonts w:ascii="Times New Roman" w:hAnsi="Times New Roman" w:cs="Times New Roman"/>
          <w:sz w:val="24"/>
          <w:szCs w:val="24"/>
        </w:rPr>
        <w:t>W skutek okoliczności, które nastąpiły po</w:t>
      </w:r>
      <w:r w:rsidR="00F10C98" w:rsidRPr="00B06642">
        <w:rPr>
          <w:rFonts w:ascii="Times New Roman" w:hAnsi="Times New Roman" w:cs="Times New Roman"/>
          <w:sz w:val="24"/>
          <w:szCs w:val="24"/>
        </w:rPr>
        <w:t xml:space="preserve"> dokonaniu wyboru najkorzystniejszej oferty nr </w:t>
      </w:r>
      <w:r w:rsidR="004834B2" w:rsidRPr="00B06642">
        <w:rPr>
          <w:rFonts w:ascii="Times New Roman" w:hAnsi="Times New Roman" w:cs="Times New Roman"/>
          <w:sz w:val="24"/>
          <w:szCs w:val="24"/>
        </w:rPr>
        <w:t>1 w zakresie Pakietu nr</w:t>
      </w:r>
      <w:r w:rsidR="00B06642" w:rsidRPr="00B06642">
        <w:rPr>
          <w:rFonts w:ascii="Times New Roman" w:hAnsi="Times New Roman" w:cs="Times New Roman"/>
          <w:sz w:val="24"/>
          <w:szCs w:val="24"/>
        </w:rPr>
        <w:t xml:space="preserve"> 1 </w:t>
      </w:r>
      <w:r w:rsidR="00F10C98" w:rsidRPr="00B06642">
        <w:rPr>
          <w:rFonts w:ascii="Times New Roman" w:hAnsi="Times New Roman" w:cs="Times New Roman"/>
          <w:sz w:val="24"/>
          <w:szCs w:val="24"/>
        </w:rPr>
        <w:t>w przedmiotowym post</w:t>
      </w:r>
      <w:r w:rsidR="0007784B" w:rsidRPr="00B06642">
        <w:rPr>
          <w:rFonts w:ascii="Times New Roman" w:hAnsi="Times New Roman" w:cs="Times New Roman"/>
          <w:sz w:val="24"/>
          <w:szCs w:val="24"/>
        </w:rPr>
        <w:t>ę</w:t>
      </w:r>
      <w:r w:rsidR="00F10C98" w:rsidRPr="00B06642">
        <w:rPr>
          <w:rFonts w:ascii="Times New Roman" w:hAnsi="Times New Roman" w:cs="Times New Roman"/>
          <w:sz w:val="24"/>
          <w:szCs w:val="24"/>
        </w:rPr>
        <w:t>powaniu,</w:t>
      </w:r>
      <w:r w:rsidR="0007784B" w:rsidRPr="00B06642">
        <w:rPr>
          <w:rFonts w:ascii="Times New Roman" w:hAnsi="Times New Roman" w:cs="Times New Roman"/>
          <w:sz w:val="24"/>
          <w:szCs w:val="24"/>
        </w:rPr>
        <w:t xml:space="preserve"> </w:t>
      </w:r>
      <w:r w:rsidR="0026108A" w:rsidRPr="00B06642">
        <w:rPr>
          <w:rFonts w:ascii="Times New Roman" w:hAnsi="Times New Roman" w:cs="Times New Roman"/>
          <w:sz w:val="24"/>
          <w:szCs w:val="24"/>
        </w:rPr>
        <w:t>wykryto błędy w</w:t>
      </w:r>
      <w:r w:rsidR="0053011E" w:rsidRPr="00B06642">
        <w:rPr>
          <w:rFonts w:ascii="Times New Roman" w:hAnsi="Times New Roman" w:cs="Times New Roman"/>
          <w:sz w:val="24"/>
          <w:szCs w:val="24"/>
        </w:rPr>
        <w:t xml:space="preserve"> opisie przedmiotu zamówienia</w:t>
      </w:r>
      <w:r w:rsidR="0026108A" w:rsidRPr="00B06642">
        <w:rPr>
          <w:rFonts w:ascii="Times New Roman" w:hAnsi="Times New Roman" w:cs="Times New Roman"/>
          <w:sz w:val="24"/>
          <w:szCs w:val="24"/>
        </w:rPr>
        <w:t>. W d</w:t>
      </w:r>
      <w:r w:rsidR="0053011E" w:rsidRPr="00B06642">
        <w:rPr>
          <w:rFonts w:ascii="Times New Roman" w:hAnsi="Times New Roman" w:cs="Times New Roman"/>
          <w:sz w:val="24"/>
          <w:szCs w:val="24"/>
        </w:rPr>
        <w:t>ni</w:t>
      </w:r>
      <w:r w:rsidR="0026108A" w:rsidRPr="00B06642">
        <w:rPr>
          <w:rFonts w:ascii="Times New Roman" w:hAnsi="Times New Roman" w:cs="Times New Roman"/>
          <w:sz w:val="24"/>
          <w:szCs w:val="24"/>
        </w:rPr>
        <w:t>u</w:t>
      </w:r>
      <w:r w:rsidR="0053011E" w:rsidRPr="00B06642">
        <w:rPr>
          <w:rFonts w:ascii="Times New Roman" w:hAnsi="Times New Roman" w:cs="Times New Roman"/>
          <w:sz w:val="24"/>
          <w:szCs w:val="24"/>
        </w:rPr>
        <w:t xml:space="preserve"> 11.01.2023 r. </w:t>
      </w:r>
      <w:r w:rsidR="0026108A" w:rsidRPr="00B06642">
        <w:rPr>
          <w:rFonts w:ascii="Times New Roman" w:hAnsi="Times New Roman" w:cs="Times New Roman"/>
          <w:sz w:val="24"/>
          <w:szCs w:val="24"/>
        </w:rPr>
        <w:t xml:space="preserve">omyłkowo, udzielono nieprawidłowej odpowiedzi na </w:t>
      </w:r>
      <w:r w:rsidR="0053011E" w:rsidRPr="00B06642">
        <w:rPr>
          <w:rFonts w:ascii="Times New Roman" w:hAnsi="Times New Roman" w:cs="Times New Roman"/>
          <w:sz w:val="24"/>
          <w:szCs w:val="24"/>
        </w:rPr>
        <w:t xml:space="preserve">pytanie 23, </w:t>
      </w:r>
      <w:r w:rsidR="0026108A" w:rsidRPr="00B06642">
        <w:rPr>
          <w:rFonts w:ascii="Times New Roman" w:hAnsi="Times New Roman" w:cs="Times New Roman"/>
          <w:sz w:val="24"/>
          <w:szCs w:val="24"/>
        </w:rPr>
        <w:t xml:space="preserve">która </w:t>
      </w:r>
      <w:r w:rsidR="0007784B" w:rsidRPr="00B06642">
        <w:rPr>
          <w:rFonts w:ascii="Times New Roman" w:hAnsi="Times New Roman" w:cs="Times New Roman"/>
          <w:sz w:val="24"/>
          <w:szCs w:val="24"/>
        </w:rPr>
        <w:t>zmienił</w:t>
      </w:r>
      <w:r w:rsidR="0026108A" w:rsidRPr="00B06642">
        <w:rPr>
          <w:rFonts w:ascii="Times New Roman" w:hAnsi="Times New Roman" w:cs="Times New Roman"/>
          <w:sz w:val="24"/>
          <w:szCs w:val="24"/>
        </w:rPr>
        <w:t>a</w:t>
      </w:r>
      <w:r w:rsidR="0007784B" w:rsidRPr="00B06642">
        <w:rPr>
          <w:rFonts w:ascii="Times New Roman" w:hAnsi="Times New Roman" w:cs="Times New Roman"/>
          <w:sz w:val="24"/>
          <w:szCs w:val="24"/>
        </w:rPr>
        <w:t xml:space="preserve"> pierwotny opis przedmiotu zamówienia znajdujący się w załączniku nr 3 do SWZ</w:t>
      </w:r>
      <w:r w:rsidR="0026108A" w:rsidRPr="00B06642">
        <w:rPr>
          <w:rFonts w:ascii="Times New Roman" w:hAnsi="Times New Roman" w:cs="Times New Roman"/>
          <w:sz w:val="24"/>
          <w:szCs w:val="24"/>
        </w:rPr>
        <w:t xml:space="preserve">. </w:t>
      </w:r>
      <w:r w:rsidR="008E3088" w:rsidRPr="00B06642">
        <w:rPr>
          <w:rFonts w:ascii="Times New Roman" w:hAnsi="Times New Roman" w:cs="Times New Roman"/>
          <w:sz w:val="24"/>
          <w:szCs w:val="24"/>
        </w:rPr>
        <w:t>Techniczne niemożliwe było więc</w:t>
      </w:r>
      <w:r w:rsidR="009E309F" w:rsidRPr="00B06642">
        <w:rPr>
          <w:rFonts w:ascii="Times New Roman" w:hAnsi="Times New Roman" w:cs="Times New Roman"/>
          <w:sz w:val="24"/>
          <w:szCs w:val="24"/>
        </w:rPr>
        <w:t xml:space="preserve">, </w:t>
      </w:r>
      <w:r w:rsidR="008E3088" w:rsidRPr="00B06642">
        <w:rPr>
          <w:rFonts w:ascii="Times New Roman" w:hAnsi="Times New Roman" w:cs="Times New Roman"/>
          <w:sz w:val="24"/>
          <w:szCs w:val="24"/>
        </w:rPr>
        <w:t xml:space="preserve">naprawienie błędu Zamawiającego po terminie składania ofert. </w:t>
      </w:r>
      <w:r w:rsidR="00F154A6" w:rsidRPr="00B06642">
        <w:rPr>
          <w:rFonts w:ascii="Times New Roman" w:hAnsi="Times New Roman" w:cs="Times New Roman"/>
          <w:sz w:val="24"/>
          <w:szCs w:val="24"/>
        </w:rPr>
        <w:t xml:space="preserve">Zgodnie z art. 255 ust. 6 ustawy Pzp Zamawiający unieważnia postępowanie o udzielenie zamówienia, jeżeli „postępowanie obarczone jest niemożliwą do usunięcia wadą uniemożliwiającą zawarcie niepodlegającej unieważnieniu umowy w sprawie zamówienia publicznego”. </w:t>
      </w:r>
    </w:p>
    <w:p w14:paraId="241F59AB" w14:textId="222D7CB9" w:rsidR="00F10C98" w:rsidRPr="00B06642" w:rsidRDefault="0007784B" w:rsidP="008E3088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B06642">
        <w:rPr>
          <w:rFonts w:ascii="Times New Roman" w:hAnsi="Times New Roman" w:cs="Times New Roman"/>
          <w:sz w:val="24"/>
          <w:szCs w:val="24"/>
        </w:rPr>
        <w:t xml:space="preserve">Biorąc pod uwagę fakt, iż celem wszczęcia i prowadzenia postępowania o zamówienie publiczne jest zawarcie ważnej oraz niepodlegającej unieważnieniu umowy z wykonawcą wybranym zgodnie z przepisami ustawy Pzp. </w:t>
      </w:r>
      <w:r w:rsidR="00F10C98" w:rsidRPr="00B06642">
        <w:rPr>
          <w:rFonts w:ascii="Times New Roman" w:hAnsi="Times New Roman" w:cs="Times New Roman"/>
          <w:sz w:val="24"/>
          <w:szCs w:val="24"/>
        </w:rPr>
        <w:t>Zamawiający miał zatem prawo do unieważnienia pierwotnie podjętej decyzji o</w:t>
      </w:r>
      <w:r w:rsidR="00F154A6" w:rsidRPr="00B06642">
        <w:rPr>
          <w:rFonts w:ascii="Times New Roman" w:hAnsi="Times New Roman" w:cs="Times New Roman"/>
          <w:sz w:val="24"/>
          <w:szCs w:val="24"/>
        </w:rPr>
        <w:t> </w:t>
      </w:r>
      <w:r w:rsidR="00F10C98" w:rsidRPr="00B06642">
        <w:rPr>
          <w:rFonts w:ascii="Times New Roman" w:hAnsi="Times New Roman" w:cs="Times New Roman"/>
          <w:sz w:val="24"/>
          <w:szCs w:val="24"/>
        </w:rPr>
        <w:t>wyborze oferty najkorzystniejszej, ponownego badania ofert</w:t>
      </w:r>
      <w:r w:rsidRPr="00B06642">
        <w:rPr>
          <w:rFonts w:ascii="Times New Roman" w:hAnsi="Times New Roman" w:cs="Times New Roman"/>
          <w:sz w:val="24"/>
          <w:szCs w:val="24"/>
        </w:rPr>
        <w:t xml:space="preserve"> skutkującego znalezieniem błędu w opisie przedmiotu zamówienia</w:t>
      </w:r>
      <w:r w:rsidR="00F10C98" w:rsidRPr="00B06642">
        <w:rPr>
          <w:rFonts w:ascii="Times New Roman" w:hAnsi="Times New Roman" w:cs="Times New Roman"/>
          <w:sz w:val="24"/>
          <w:szCs w:val="24"/>
        </w:rPr>
        <w:t xml:space="preserve"> </w:t>
      </w:r>
      <w:r w:rsidRPr="00B06642">
        <w:rPr>
          <w:rFonts w:ascii="Times New Roman" w:hAnsi="Times New Roman" w:cs="Times New Roman"/>
          <w:sz w:val="24"/>
          <w:szCs w:val="24"/>
        </w:rPr>
        <w:t xml:space="preserve">a w </w:t>
      </w:r>
      <w:r w:rsidR="00F154A6" w:rsidRPr="00B06642">
        <w:rPr>
          <w:rFonts w:ascii="Times New Roman" w:hAnsi="Times New Roman" w:cs="Times New Roman"/>
          <w:sz w:val="24"/>
          <w:szCs w:val="24"/>
        </w:rPr>
        <w:t>konsekwencji unieważnienia postępowania w zakresie Pakietu nr</w:t>
      </w:r>
      <w:r w:rsidRPr="00B06642">
        <w:rPr>
          <w:rFonts w:ascii="Times New Roman" w:hAnsi="Times New Roman" w:cs="Times New Roman"/>
          <w:sz w:val="24"/>
          <w:szCs w:val="24"/>
        </w:rPr>
        <w:t> </w:t>
      </w:r>
      <w:r w:rsidR="00F154A6" w:rsidRPr="00B06642">
        <w:rPr>
          <w:rFonts w:ascii="Times New Roman" w:hAnsi="Times New Roman" w:cs="Times New Roman"/>
          <w:sz w:val="24"/>
          <w:szCs w:val="24"/>
        </w:rPr>
        <w:t>1</w:t>
      </w:r>
      <w:r w:rsidR="00F10C98" w:rsidRPr="00B066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D5EA00" w14:textId="77777777" w:rsidR="00F10C98" w:rsidRPr="00B06642" w:rsidRDefault="00F10C98" w:rsidP="008E3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75DB0" w14:textId="4AB22BD6" w:rsidR="00F10C98" w:rsidRPr="00B06642" w:rsidRDefault="00F10C98" w:rsidP="008E3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90A1C" w14:textId="77777777" w:rsidR="004834B2" w:rsidRPr="00B06642" w:rsidRDefault="004834B2" w:rsidP="008E3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34B2" w:rsidRPr="00B06642" w:rsidSect="00E16D56">
      <w:headerReference w:type="first" r:id="rId8"/>
      <w:footerReference w:type="first" r:id="rId9"/>
      <w:pgSz w:w="11906" w:h="16838" w:code="9"/>
      <w:pgMar w:top="-984" w:right="1418" w:bottom="567" w:left="1418" w:header="238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22F19" w14:textId="77777777" w:rsidR="00A35DD1" w:rsidRDefault="00A35DD1" w:rsidP="00A61834">
      <w:pPr>
        <w:spacing w:after="0" w:line="240" w:lineRule="auto"/>
      </w:pPr>
      <w:r>
        <w:separator/>
      </w:r>
    </w:p>
  </w:endnote>
  <w:endnote w:type="continuationSeparator" w:id="0">
    <w:p w14:paraId="14097C0C" w14:textId="77777777" w:rsidR="00A35DD1" w:rsidRDefault="00A35DD1" w:rsidP="00A6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T OT">
    <w:altName w:val="Century Gothic"/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5AD17" w14:textId="03D97EAD" w:rsidR="000E422A" w:rsidRDefault="000E422A">
    <w:pPr>
      <w:pStyle w:val="Stopk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FD7E0" w14:textId="77777777" w:rsidR="00A35DD1" w:rsidRDefault="00A35DD1" w:rsidP="00A61834">
      <w:pPr>
        <w:spacing w:after="0" w:line="240" w:lineRule="auto"/>
      </w:pPr>
      <w:r>
        <w:separator/>
      </w:r>
    </w:p>
  </w:footnote>
  <w:footnote w:type="continuationSeparator" w:id="0">
    <w:p w14:paraId="1DA7571E" w14:textId="77777777" w:rsidR="00A35DD1" w:rsidRDefault="00A35DD1" w:rsidP="00A61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C5D1D" w14:textId="4E1A8D2B" w:rsidR="000E422A" w:rsidRDefault="000E422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393D2F" wp14:editId="72E2A7C2">
          <wp:simplePos x="0" y="0"/>
          <wp:positionH relativeFrom="page">
            <wp:posOffset>28575</wp:posOffset>
          </wp:positionH>
          <wp:positionV relativeFrom="page">
            <wp:posOffset>-19050</wp:posOffset>
          </wp:positionV>
          <wp:extent cx="7515225" cy="10677525"/>
          <wp:effectExtent l="0" t="0" r="952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ka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753" cy="1067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6376D"/>
    <w:multiLevelType w:val="hybridMultilevel"/>
    <w:tmpl w:val="85F0EF24"/>
    <w:lvl w:ilvl="0" w:tplc="DC5A00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8274D"/>
    <w:multiLevelType w:val="hybridMultilevel"/>
    <w:tmpl w:val="F058DF78"/>
    <w:lvl w:ilvl="0" w:tplc="051A2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0410B"/>
    <w:multiLevelType w:val="hybridMultilevel"/>
    <w:tmpl w:val="E63E8358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3" w15:restartNumberingAfterBreak="0">
    <w:nsid w:val="462825EA"/>
    <w:multiLevelType w:val="hybridMultilevel"/>
    <w:tmpl w:val="0F5EC944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4" w15:restartNumberingAfterBreak="0">
    <w:nsid w:val="54F201D6"/>
    <w:multiLevelType w:val="hybridMultilevel"/>
    <w:tmpl w:val="185E0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B3DA7"/>
    <w:multiLevelType w:val="hybridMultilevel"/>
    <w:tmpl w:val="5484E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A2"/>
    <w:rsid w:val="00012FA5"/>
    <w:rsid w:val="00043636"/>
    <w:rsid w:val="0007784B"/>
    <w:rsid w:val="0009124A"/>
    <w:rsid w:val="000C728C"/>
    <w:rsid w:val="000E422A"/>
    <w:rsid w:val="00114361"/>
    <w:rsid w:val="001144A1"/>
    <w:rsid w:val="00141A46"/>
    <w:rsid w:val="001C5BAC"/>
    <w:rsid w:val="001C7C7F"/>
    <w:rsid w:val="001D7380"/>
    <w:rsid w:val="0021538B"/>
    <w:rsid w:val="002350A4"/>
    <w:rsid w:val="0026108A"/>
    <w:rsid w:val="00283231"/>
    <w:rsid w:val="002B172B"/>
    <w:rsid w:val="002B4745"/>
    <w:rsid w:val="002D21D2"/>
    <w:rsid w:val="002F3286"/>
    <w:rsid w:val="00371EC3"/>
    <w:rsid w:val="003B7BDA"/>
    <w:rsid w:val="00410C41"/>
    <w:rsid w:val="004368BA"/>
    <w:rsid w:val="00470A63"/>
    <w:rsid w:val="004834B2"/>
    <w:rsid w:val="004B34DF"/>
    <w:rsid w:val="004E7A5F"/>
    <w:rsid w:val="0053011E"/>
    <w:rsid w:val="00567110"/>
    <w:rsid w:val="00570B07"/>
    <w:rsid w:val="005849EA"/>
    <w:rsid w:val="00602A8E"/>
    <w:rsid w:val="0060672B"/>
    <w:rsid w:val="00620F42"/>
    <w:rsid w:val="00623698"/>
    <w:rsid w:val="00646392"/>
    <w:rsid w:val="00662ED9"/>
    <w:rsid w:val="006A10C8"/>
    <w:rsid w:val="006A69E1"/>
    <w:rsid w:val="006E63C4"/>
    <w:rsid w:val="006F1168"/>
    <w:rsid w:val="006F6E60"/>
    <w:rsid w:val="007018C1"/>
    <w:rsid w:val="007425F2"/>
    <w:rsid w:val="00775C2E"/>
    <w:rsid w:val="008678FE"/>
    <w:rsid w:val="0088320F"/>
    <w:rsid w:val="0088554C"/>
    <w:rsid w:val="008932BA"/>
    <w:rsid w:val="008C17A9"/>
    <w:rsid w:val="008D02A8"/>
    <w:rsid w:val="008D2B46"/>
    <w:rsid w:val="008E3088"/>
    <w:rsid w:val="00905740"/>
    <w:rsid w:val="00984C18"/>
    <w:rsid w:val="00986475"/>
    <w:rsid w:val="009D754A"/>
    <w:rsid w:val="009E309F"/>
    <w:rsid w:val="009E6E66"/>
    <w:rsid w:val="00A07EB1"/>
    <w:rsid w:val="00A11D58"/>
    <w:rsid w:val="00A35DD1"/>
    <w:rsid w:val="00A50AA6"/>
    <w:rsid w:val="00A61834"/>
    <w:rsid w:val="00AE7CE8"/>
    <w:rsid w:val="00AF1759"/>
    <w:rsid w:val="00B06642"/>
    <w:rsid w:val="00B4092F"/>
    <w:rsid w:val="00B50181"/>
    <w:rsid w:val="00B5487F"/>
    <w:rsid w:val="00B70A40"/>
    <w:rsid w:val="00BA218A"/>
    <w:rsid w:val="00BB0FBB"/>
    <w:rsid w:val="00BF1428"/>
    <w:rsid w:val="00C0031E"/>
    <w:rsid w:val="00C1486F"/>
    <w:rsid w:val="00C30A96"/>
    <w:rsid w:val="00C32743"/>
    <w:rsid w:val="00C56D9C"/>
    <w:rsid w:val="00C57E1B"/>
    <w:rsid w:val="00CB4251"/>
    <w:rsid w:val="00CB42D2"/>
    <w:rsid w:val="00CB530F"/>
    <w:rsid w:val="00CE4F9A"/>
    <w:rsid w:val="00D0217C"/>
    <w:rsid w:val="00D21EA1"/>
    <w:rsid w:val="00D41498"/>
    <w:rsid w:val="00DC47E7"/>
    <w:rsid w:val="00E012D3"/>
    <w:rsid w:val="00E02DBD"/>
    <w:rsid w:val="00E16D56"/>
    <w:rsid w:val="00E8253D"/>
    <w:rsid w:val="00EA3A90"/>
    <w:rsid w:val="00EA7839"/>
    <w:rsid w:val="00F05D15"/>
    <w:rsid w:val="00F10C98"/>
    <w:rsid w:val="00F154A6"/>
    <w:rsid w:val="00F24C96"/>
    <w:rsid w:val="00F47DA2"/>
    <w:rsid w:val="00F52F9C"/>
    <w:rsid w:val="00F83795"/>
    <w:rsid w:val="00FB104B"/>
    <w:rsid w:val="00FB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11A6C"/>
  <w15:chartTrackingRefBased/>
  <w15:docId w15:val="{E462B27A-3B76-4FD2-A8E6-23A221C2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422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0E422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42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0E422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834"/>
  </w:style>
  <w:style w:type="paragraph" w:styleId="Stopka">
    <w:name w:val="footer"/>
    <w:basedOn w:val="Normalny"/>
    <w:link w:val="StopkaZnak"/>
    <w:uiPriority w:val="99"/>
    <w:unhideWhenUsed/>
    <w:rsid w:val="00A6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834"/>
  </w:style>
  <w:style w:type="paragraph" w:styleId="NormalnyWeb">
    <w:name w:val="Normal (Web)"/>
    <w:basedOn w:val="Normalny"/>
    <w:uiPriority w:val="99"/>
    <w:semiHidden/>
    <w:unhideWhenUsed/>
    <w:rsid w:val="0062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sw tekst,Akapit z listą BS,Kolorowa lista — akcent 11,2 heading,A_wyliczenie,K-P_odwolanie,maz_wyliczenie,opis dzialania,Bullets,CW_Lista,Podsis rysunku,BulletC,Bullet Number,List Paragraph1"/>
    <w:basedOn w:val="Normalny"/>
    <w:link w:val="AkapitzlistZnak"/>
    <w:uiPriority w:val="34"/>
    <w:qFormat/>
    <w:rsid w:val="00905740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sw tekst Znak,Akapit z listą BS Znak,Kolorowa lista — akcent 11 Znak,2 heading Znak,A_wyliczenie Znak,K-P_odwolanie Znak,maz_wyliczenie Znak,opis dzialania Znak"/>
    <w:link w:val="Akapitzlist"/>
    <w:uiPriority w:val="34"/>
    <w:qFormat/>
    <w:locked/>
    <w:rsid w:val="001144A1"/>
  </w:style>
  <w:style w:type="character" w:styleId="Odwoaniedokomentarza">
    <w:name w:val="annotation reference"/>
    <w:basedOn w:val="Domylnaczcionkaakapitu"/>
    <w:uiPriority w:val="99"/>
    <w:semiHidden/>
    <w:unhideWhenUsed/>
    <w:rsid w:val="009057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7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7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7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740"/>
    <w:rPr>
      <w:b/>
      <w:bCs/>
      <w:sz w:val="20"/>
      <w:szCs w:val="20"/>
    </w:rPr>
  </w:style>
  <w:style w:type="paragraph" w:styleId="Bezodstpw">
    <w:name w:val="No Spacing"/>
    <w:basedOn w:val="Normalny"/>
    <w:uiPriority w:val="1"/>
    <w:qFormat/>
    <w:rsid w:val="0090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057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B46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1144A1"/>
  </w:style>
  <w:style w:type="table" w:styleId="Tabela-Siatka">
    <w:name w:val="Table Grid"/>
    <w:basedOn w:val="Standardowy"/>
    <w:rsid w:val="000E4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42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422A"/>
    <w:rPr>
      <w:rFonts w:ascii="Futura T OT" w:eastAsia="Times New Roman" w:hAnsi="Futura T OT" w:cs="Times New Roman"/>
      <w:color w:val="534E4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422A"/>
    <w:pPr>
      <w:spacing w:after="0" w:line="240" w:lineRule="auto"/>
    </w:pPr>
    <w:rPr>
      <w:rFonts w:ascii="Futura T OT" w:eastAsia="Times New Roman" w:hAnsi="Futura T OT" w:cs="Times New Roman"/>
      <w:color w:val="534E4A"/>
      <w:sz w:val="20"/>
      <w:szCs w:val="20"/>
      <w:lang w:eastAsia="pl-PL"/>
    </w:rPr>
  </w:style>
  <w:style w:type="character" w:customStyle="1" w:styleId="adr">
    <w:name w:val="adr"/>
    <w:basedOn w:val="Domylnaczcionkaakapitu"/>
    <w:rsid w:val="00C5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746">
      <w:bodyDiv w:val="1"/>
      <w:marLeft w:val="0"/>
      <w:marRight w:val="0"/>
      <w:marTop w:val="0"/>
      <w:marBottom w:val="0"/>
      <w:divBdr>
        <w:top w:val="single" w:sz="6" w:space="31" w:color="000000"/>
        <w:left w:val="single" w:sz="6" w:space="31" w:color="000000"/>
        <w:bottom w:val="single" w:sz="6" w:space="31" w:color="000000"/>
        <w:right w:val="single" w:sz="6" w:space="31" w:color="000000"/>
      </w:divBdr>
    </w:div>
    <w:div w:id="873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E1FF9-6104-4424-8E4E-6F415853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aabbcc</dc:creator>
  <cp:keywords/>
  <dc:description/>
  <cp:lastModifiedBy>Kokon</cp:lastModifiedBy>
  <cp:revision>2</cp:revision>
  <cp:lastPrinted>2023-01-23T12:56:00Z</cp:lastPrinted>
  <dcterms:created xsi:type="dcterms:W3CDTF">2023-01-23T13:07:00Z</dcterms:created>
  <dcterms:modified xsi:type="dcterms:W3CDTF">2023-01-23T13:07:00Z</dcterms:modified>
</cp:coreProperties>
</file>