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5940" w14:textId="46687C3A" w:rsidR="00545A70" w:rsidRPr="00E42B6E" w:rsidRDefault="00545A70" w:rsidP="3BEC3AE6">
      <w:pPr>
        <w:spacing w:after="0" w:line="259" w:lineRule="auto"/>
        <w:ind w:left="270" w:right="0" w:firstLine="87"/>
        <w:jc w:val="right"/>
        <w:rPr>
          <w:rFonts w:asciiTheme="minorHAnsi" w:eastAsiaTheme="minorEastAsia" w:hAnsiTheme="minorHAnsi" w:cstheme="minorBidi"/>
          <w:b/>
          <w:bCs/>
          <w:color w:val="auto"/>
          <w:sz w:val="24"/>
          <w:szCs w:val="24"/>
        </w:rPr>
      </w:pPr>
      <w:r w:rsidRPr="3BEC3AE6">
        <w:rPr>
          <w:rFonts w:asciiTheme="minorHAnsi" w:hAnsiTheme="minorHAnsi" w:cstheme="minorBidi"/>
          <w:b/>
          <w:bCs/>
          <w:color w:val="auto"/>
          <w:sz w:val="24"/>
          <w:szCs w:val="24"/>
        </w:rPr>
        <w:t>Z</w:t>
      </w:r>
      <w:r w:rsidRPr="3BEC3AE6">
        <w:rPr>
          <w:rFonts w:asciiTheme="minorHAnsi" w:eastAsiaTheme="minorEastAsia" w:hAnsiTheme="minorHAnsi" w:cstheme="minorBidi"/>
          <w:b/>
          <w:bCs/>
          <w:color w:val="auto"/>
          <w:sz w:val="24"/>
          <w:szCs w:val="24"/>
        </w:rPr>
        <w:t xml:space="preserve">nak sprawy: </w:t>
      </w:r>
      <w:r w:rsidR="4130131B" w:rsidRPr="3BEC3AE6">
        <w:rPr>
          <w:rFonts w:asciiTheme="minorHAnsi" w:eastAsiaTheme="minorEastAsia" w:hAnsiTheme="minorHAnsi" w:cstheme="minorBidi"/>
          <w:b/>
          <w:bCs/>
          <w:color w:val="auto"/>
          <w:sz w:val="24"/>
          <w:szCs w:val="24"/>
        </w:rPr>
        <w:t>MCN.</w:t>
      </w:r>
      <w:r w:rsidR="3360F549" w:rsidRPr="3BEC3AE6">
        <w:rPr>
          <w:rFonts w:asciiTheme="minorHAnsi" w:eastAsiaTheme="minorEastAsia" w:hAnsiTheme="minorHAnsi" w:cstheme="minorBidi"/>
          <w:b/>
          <w:bCs/>
          <w:color w:val="auto"/>
          <w:sz w:val="24"/>
          <w:szCs w:val="24"/>
        </w:rPr>
        <w:t>5</w:t>
      </w:r>
      <w:r w:rsidR="4130131B" w:rsidRPr="3BEC3AE6">
        <w:rPr>
          <w:rFonts w:asciiTheme="minorHAnsi" w:eastAsiaTheme="minorEastAsia" w:hAnsiTheme="minorHAnsi" w:cstheme="minorBidi"/>
          <w:b/>
          <w:bCs/>
          <w:color w:val="auto"/>
          <w:sz w:val="24"/>
          <w:szCs w:val="24"/>
        </w:rPr>
        <w:t>.</w:t>
      </w:r>
      <w:r w:rsidR="60F1B9A0" w:rsidRPr="3BEC3AE6">
        <w:rPr>
          <w:rFonts w:asciiTheme="minorHAnsi" w:eastAsiaTheme="minorEastAsia" w:hAnsiTheme="minorHAnsi" w:cstheme="minorBidi"/>
          <w:b/>
          <w:bCs/>
          <w:color w:val="auto"/>
          <w:sz w:val="24"/>
          <w:szCs w:val="24"/>
        </w:rPr>
        <w:t>26</w:t>
      </w:r>
      <w:r w:rsidR="3CECBB54" w:rsidRPr="3BEC3AE6">
        <w:rPr>
          <w:rFonts w:asciiTheme="minorHAnsi" w:eastAsiaTheme="minorEastAsia" w:hAnsiTheme="minorHAnsi" w:cstheme="minorBidi"/>
          <w:b/>
          <w:bCs/>
          <w:color w:val="auto"/>
          <w:sz w:val="24"/>
          <w:szCs w:val="24"/>
        </w:rPr>
        <w:t>1.23.</w:t>
      </w:r>
      <w:r w:rsidR="00FB1323" w:rsidRPr="3BEC3AE6">
        <w:rPr>
          <w:rFonts w:asciiTheme="minorHAnsi" w:eastAsiaTheme="minorEastAsia" w:hAnsiTheme="minorHAnsi" w:cstheme="minorBidi"/>
          <w:b/>
          <w:bCs/>
          <w:color w:val="auto"/>
          <w:sz w:val="24"/>
          <w:szCs w:val="24"/>
        </w:rPr>
        <w:t>2023</w:t>
      </w:r>
    </w:p>
    <w:p w14:paraId="15C2136E" w14:textId="1B2ABB97" w:rsidR="00545A70" w:rsidRPr="00E42B6E" w:rsidRDefault="00545A70" w:rsidP="43AE2798">
      <w:pPr>
        <w:spacing w:after="160" w:line="259" w:lineRule="auto"/>
        <w:ind w:left="0" w:right="0" w:firstLine="0"/>
        <w:jc w:val="right"/>
        <w:rPr>
          <w:b/>
          <w:bCs/>
          <w:color w:val="000000" w:themeColor="text1"/>
          <w:sz w:val="24"/>
          <w:szCs w:val="24"/>
        </w:rPr>
      </w:pPr>
    </w:p>
    <w:p w14:paraId="1BE21403" w14:textId="44DD5BC7" w:rsidR="00545A70" w:rsidRPr="00E42B6E" w:rsidRDefault="00545A70" w:rsidP="3BEC3AE6">
      <w:pPr>
        <w:pBdr>
          <w:top w:val="single" w:sz="12" w:space="1" w:color="000000"/>
          <w:left w:val="single" w:sz="12" w:space="3" w:color="000000"/>
          <w:bottom w:val="single" w:sz="12" w:space="8" w:color="000000"/>
          <w:right w:val="single" w:sz="12" w:space="1" w:color="000000"/>
        </w:pBdr>
        <w:shd w:val="clear" w:color="auto" w:fill="BFBFBF" w:themeFill="background1" w:themeFillShade="BF"/>
        <w:spacing w:after="0" w:line="259" w:lineRule="auto"/>
        <w:ind w:left="0" w:right="0" w:firstLine="0"/>
        <w:jc w:val="center"/>
        <w:rPr>
          <w:rFonts w:asciiTheme="minorHAnsi" w:hAnsiTheme="minorHAnsi" w:cstheme="minorBidi"/>
          <w:b/>
          <w:bCs/>
          <w:color w:val="000000" w:themeColor="text1"/>
          <w:sz w:val="24"/>
          <w:szCs w:val="24"/>
          <w:lang w:eastAsia="en-US"/>
        </w:rPr>
      </w:pPr>
      <w:r w:rsidRPr="3BEC3AE6">
        <w:rPr>
          <w:rFonts w:asciiTheme="minorHAnsi" w:hAnsiTheme="minorHAnsi" w:cstheme="minorBidi"/>
          <w:b/>
          <w:bCs/>
          <w:color w:val="000000" w:themeColor="text1"/>
          <w:sz w:val="24"/>
          <w:szCs w:val="24"/>
          <w:lang w:eastAsia="en-US"/>
        </w:rPr>
        <w:t>SPECYFIKACJA WARUNKÓW ZAMÓWIENIA</w:t>
      </w:r>
    </w:p>
    <w:p w14:paraId="5849C81F" w14:textId="127BC68E" w:rsidR="00545A70" w:rsidRPr="00E42B6E" w:rsidRDefault="00545A70" w:rsidP="3BEC3AE6">
      <w:pPr>
        <w:pBdr>
          <w:top w:val="single" w:sz="12" w:space="1" w:color="000000"/>
          <w:left w:val="single" w:sz="12" w:space="3" w:color="000000"/>
          <w:bottom w:val="single" w:sz="12" w:space="8" w:color="000000"/>
          <w:right w:val="single" w:sz="12" w:space="1" w:color="000000"/>
        </w:pBdr>
        <w:shd w:val="clear" w:color="auto" w:fill="BFBFBF" w:themeFill="background1" w:themeFillShade="BF"/>
        <w:spacing w:after="0" w:line="259" w:lineRule="auto"/>
        <w:ind w:left="0" w:right="0" w:firstLine="0"/>
        <w:jc w:val="center"/>
        <w:rPr>
          <w:rFonts w:asciiTheme="minorHAnsi" w:hAnsiTheme="minorHAnsi" w:cstheme="minorBidi"/>
          <w:b/>
          <w:bCs/>
          <w:color w:val="000000" w:themeColor="text1"/>
          <w:sz w:val="24"/>
          <w:szCs w:val="24"/>
          <w:lang w:eastAsia="en-US"/>
        </w:rPr>
      </w:pPr>
      <w:r w:rsidRPr="3BEC3AE6">
        <w:rPr>
          <w:rFonts w:asciiTheme="minorHAnsi" w:hAnsiTheme="minorHAnsi" w:cstheme="minorBidi"/>
          <w:b/>
          <w:bCs/>
          <w:color w:val="000000" w:themeColor="text1"/>
          <w:sz w:val="24"/>
          <w:szCs w:val="24"/>
          <w:lang w:eastAsia="en-US"/>
        </w:rPr>
        <w:t>(zwana dalej SWZ</w:t>
      </w:r>
      <w:r w:rsidR="5913E8BE" w:rsidRPr="3BEC3AE6">
        <w:rPr>
          <w:rFonts w:asciiTheme="minorHAnsi" w:hAnsiTheme="minorHAnsi" w:cstheme="minorBidi"/>
          <w:b/>
          <w:bCs/>
          <w:color w:val="000000" w:themeColor="text1"/>
          <w:sz w:val="24"/>
          <w:szCs w:val="24"/>
          <w:lang w:eastAsia="en-US"/>
        </w:rPr>
        <w:t>)</w:t>
      </w:r>
    </w:p>
    <w:p w14:paraId="0B66076C" w14:textId="45E25F72" w:rsidR="00545A70" w:rsidRPr="00CF12AB" w:rsidRDefault="00545A70" w:rsidP="002616F3">
      <w:pPr>
        <w:pStyle w:val="Nagwek1"/>
        <w:numPr>
          <w:ilvl w:val="0"/>
          <w:numId w:val="51"/>
        </w:numPr>
        <w:ind w:left="284" w:hanging="142"/>
        <w:rPr>
          <w:b/>
          <w:bCs/>
          <w:sz w:val="24"/>
          <w:szCs w:val="24"/>
          <w:u w:val="single"/>
        </w:rPr>
      </w:pPr>
      <w:r w:rsidRPr="6057392A">
        <w:rPr>
          <w:b/>
          <w:bCs/>
          <w:sz w:val="24"/>
          <w:szCs w:val="24"/>
          <w:u w:val="single"/>
        </w:rPr>
        <w:t>Zamawiający:</w:t>
      </w:r>
    </w:p>
    <w:p w14:paraId="64377CC5" w14:textId="77777777" w:rsidR="00545A70" w:rsidRPr="00E42B6E" w:rsidRDefault="00545A70" w:rsidP="000A63C8">
      <w:pPr>
        <w:spacing w:after="0" w:line="240" w:lineRule="auto"/>
        <w:ind w:left="284" w:right="0" w:firstLine="0"/>
        <w:rPr>
          <w:rFonts w:asciiTheme="minorHAnsi" w:hAnsiTheme="minorHAnsi" w:cstheme="minorHAnsi"/>
          <w:color w:val="000000" w:themeColor="text1"/>
          <w:spacing w:val="-5"/>
          <w:sz w:val="24"/>
          <w:szCs w:val="24"/>
        </w:rPr>
      </w:pPr>
      <w:r w:rsidRPr="00E42B6E">
        <w:rPr>
          <w:rFonts w:asciiTheme="minorHAnsi" w:hAnsiTheme="minorHAnsi" w:cstheme="minorHAnsi"/>
          <w:color w:val="000000" w:themeColor="text1"/>
          <w:spacing w:val="-5"/>
          <w:sz w:val="24"/>
          <w:szCs w:val="24"/>
        </w:rPr>
        <w:t>Małopolskie Centrum Nauki Cogiteon</w:t>
      </w:r>
    </w:p>
    <w:p w14:paraId="3FBA76CB" w14:textId="77777777" w:rsidR="00545A70" w:rsidRPr="00E42B6E" w:rsidRDefault="00545A70" w:rsidP="000A63C8">
      <w:pPr>
        <w:spacing w:after="0" w:line="240" w:lineRule="auto"/>
        <w:ind w:left="284" w:right="0" w:firstLine="0"/>
        <w:rPr>
          <w:rFonts w:asciiTheme="minorHAnsi" w:hAnsiTheme="minorHAnsi" w:cstheme="minorHAnsi"/>
          <w:color w:val="000000" w:themeColor="text1"/>
          <w:spacing w:val="-5"/>
          <w:sz w:val="24"/>
          <w:szCs w:val="24"/>
        </w:rPr>
      </w:pPr>
      <w:r w:rsidRPr="00E42B6E">
        <w:rPr>
          <w:rFonts w:asciiTheme="minorHAnsi" w:hAnsiTheme="minorHAnsi" w:cstheme="minorHAnsi"/>
          <w:color w:val="000000" w:themeColor="text1"/>
          <w:spacing w:val="-5"/>
          <w:sz w:val="24"/>
          <w:szCs w:val="24"/>
        </w:rPr>
        <w:t>ul. Lubelska 23, 30-003 Kraków</w:t>
      </w:r>
    </w:p>
    <w:p w14:paraId="6F6C32CB" w14:textId="77777777" w:rsidR="00545A70" w:rsidRPr="00E42B6E" w:rsidRDefault="00545A70" w:rsidP="000A63C8">
      <w:pPr>
        <w:spacing w:after="0" w:line="240" w:lineRule="auto"/>
        <w:ind w:left="284" w:right="0" w:firstLine="0"/>
        <w:rPr>
          <w:rFonts w:asciiTheme="minorHAnsi" w:hAnsiTheme="minorHAnsi" w:cstheme="minorHAnsi"/>
          <w:color w:val="000000" w:themeColor="text1"/>
          <w:sz w:val="24"/>
          <w:szCs w:val="24"/>
        </w:rPr>
      </w:pPr>
      <w:r w:rsidRPr="00E42B6E">
        <w:rPr>
          <w:rFonts w:asciiTheme="minorHAnsi" w:hAnsiTheme="minorHAnsi" w:cstheme="minorHAnsi"/>
          <w:color w:val="000000" w:themeColor="text1"/>
          <w:spacing w:val="-5"/>
          <w:sz w:val="24"/>
          <w:szCs w:val="24"/>
        </w:rPr>
        <w:t xml:space="preserve">NIP: 6762542091; REGON: </w:t>
      </w:r>
      <w:r w:rsidRPr="00E42B6E">
        <w:rPr>
          <w:rFonts w:asciiTheme="minorHAnsi" w:hAnsiTheme="minorHAnsi" w:cstheme="minorHAnsi"/>
          <w:color w:val="000000" w:themeColor="text1"/>
          <w:sz w:val="24"/>
          <w:szCs w:val="24"/>
        </w:rPr>
        <w:t>368991422</w:t>
      </w:r>
    </w:p>
    <w:p w14:paraId="24E588EA" w14:textId="77777777" w:rsidR="00545A70" w:rsidRPr="00E42B6E" w:rsidRDefault="00545A70" w:rsidP="000A63C8">
      <w:pPr>
        <w:spacing w:after="0" w:line="240" w:lineRule="auto"/>
        <w:ind w:left="284" w:right="0" w:firstLine="0"/>
        <w:rPr>
          <w:rFonts w:asciiTheme="minorHAnsi" w:hAnsiTheme="minorHAnsi" w:cstheme="minorHAnsi"/>
          <w:color w:val="000000" w:themeColor="text1"/>
          <w:sz w:val="24"/>
          <w:szCs w:val="24"/>
        </w:rPr>
      </w:pPr>
      <w:r w:rsidRPr="00E42B6E">
        <w:rPr>
          <w:rFonts w:asciiTheme="minorHAnsi" w:hAnsiTheme="minorHAnsi" w:cstheme="minorHAnsi"/>
          <w:color w:val="000000" w:themeColor="text1"/>
          <w:sz w:val="24"/>
          <w:szCs w:val="24"/>
        </w:rPr>
        <w:t xml:space="preserve">Strona internetowa Zamawiającego: </w:t>
      </w:r>
      <w:hyperlink r:id="rId11">
        <w:r w:rsidRPr="00E42B6E">
          <w:rPr>
            <w:rFonts w:asciiTheme="minorHAnsi" w:hAnsiTheme="minorHAnsi" w:cstheme="minorHAnsi"/>
            <w:color w:val="000000" w:themeColor="text1"/>
            <w:sz w:val="24"/>
            <w:szCs w:val="24"/>
            <w:u w:val="single"/>
          </w:rPr>
          <w:t>www.cogiteon.pl</w:t>
        </w:r>
      </w:hyperlink>
    </w:p>
    <w:p w14:paraId="14C23388" w14:textId="77777777" w:rsidR="00545A70" w:rsidRPr="00E42B6E" w:rsidRDefault="00545A70" w:rsidP="000A63C8">
      <w:pPr>
        <w:spacing w:after="0" w:line="240" w:lineRule="auto"/>
        <w:ind w:left="284" w:right="0" w:firstLine="0"/>
        <w:rPr>
          <w:rFonts w:asciiTheme="minorHAnsi" w:hAnsiTheme="minorHAnsi" w:cstheme="minorBidi"/>
          <w:color w:val="000000" w:themeColor="text1"/>
          <w:sz w:val="24"/>
          <w:szCs w:val="24"/>
        </w:rPr>
      </w:pPr>
      <w:r w:rsidRPr="784616AD">
        <w:rPr>
          <w:rFonts w:asciiTheme="minorHAnsi" w:hAnsiTheme="minorHAnsi" w:cstheme="minorBidi"/>
          <w:color w:val="000000" w:themeColor="text1"/>
          <w:sz w:val="24"/>
          <w:szCs w:val="24"/>
        </w:rPr>
        <w:t xml:space="preserve">Postępowanie prowadzone jest w formie elektronicznej za pośrednictwem platformy zakupowej dostępnej pod adresem: </w:t>
      </w:r>
      <w:hyperlink r:id="rId12">
        <w:r w:rsidRPr="784616AD">
          <w:rPr>
            <w:rStyle w:val="czeinternetowe"/>
            <w:rFonts w:asciiTheme="minorHAnsi" w:hAnsiTheme="minorHAnsi" w:cstheme="minorBidi"/>
            <w:color w:val="000000" w:themeColor="text1"/>
            <w:sz w:val="24"/>
            <w:szCs w:val="24"/>
          </w:rPr>
          <w:t>https://platformazakupowa.pl/pn/cogiteon</w:t>
        </w:r>
      </w:hyperlink>
    </w:p>
    <w:p w14:paraId="2790DC0A" w14:textId="6D321D1B" w:rsidR="784616AD" w:rsidRPr="00876593" w:rsidRDefault="38AAC3CA" w:rsidP="000A63C8">
      <w:pPr>
        <w:spacing w:line="240" w:lineRule="auto"/>
        <w:ind w:left="284" w:firstLine="0"/>
        <w:rPr>
          <w:rStyle w:val="czeinternetowe"/>
          <w:rFonts w:ascii="Calibri" w:eastAsia="Calibri" w:hAnsi="Calibri" w:cs="Calibri"/>
          <w:i/>
          <w:iCs/>
          <w:color w:val="000000" w:themeColor="text1"/>
          <w:u w:val="none"/>
        </w:rPr>
      </w:pPr>
      <w:r w:rsidRPr="784616AD">
        <w:rPr>
          <w:rFonts w:ascii="Calibri" w:eastAsia="Calibri" w:hAnsi="Calibri" w:cs="Calibri"/>
          <w:i/>
          <w:iCs/>
          <w:color w:val="000000" w:themeColor="text1"/>
        </w:rPr>
        <w:t>Na tej stronie udostępniane będą zmiany i wyjaśnienia treści SWZ oraz inne dokumenty zamówienia bezpośrednio związane z postępowaniem o udzielenie zamówienia.</w:t>
      </w:r>
    </w:p>
    <w:p w14:paraId="177FE7F5" w14:textId="79D0F0EF" w:rsidR="00545A70" w:rsidRPr="00CF12AB" w:rsidRDefault="00545A70" w:rsidP="002616F3">
      <w:pPr>
        <w:pStyle w:val="Nagwek1"/>
        <w:numPr>
          <w:ilvl w:val="0"/>
          <w:numId w:val="51"/>
        </w:numPr>
        <w:ind w:left="284" w:hanging="142"/>
        <w:rPr>
          <w:b/>
          <w:bCs/>
          <w:sz w:val="24"/>
          <w:szCs w:val="24"/>
          <w:u w:val="single"/>
        </w:rPr>
      </w:pPr>
      <w:r w:rsidRPr="00CF12AB">
        <w:rPr>
          <w:b/>
          <w:bCs/>
          <w:sz w:val="24"/>
          <w:szCs w:val="24"/>
          <w:u w:val="single"/>
        </w:rPr>
        <w:t>Tryb postępowania:</w:t>
      </w:r>
    </w:p>
    <w:p w14:paraId="71A076BC" w14:textId="71E070AD" w:rsidR="00545A70" w:rsidRPr="00E42B6E" w:rsidRDefault="21CB7E30" w:rsidP="00882DF6">
      <w:pPr>
        <w:pStyle w:val="pkt"/>
        <w:numPr>
          <w:ilvl w:val="0"/>
          <w:numId w:val="26"/>
        </w:numPr>
        <w:spacing w:before="0" w:after="0"/>
        <w:ind w:left="709" w:hanging="425"/>
        <w:rPr>
          <w:rFonts w:asciiTheme="minorHAnsi" w:hAnsiTheme="minorHAnsi" w:cstheme="minorBidi"/>
        </w:rPr>
      </w:pPr>
      <w:r w:rsidRPr="46CB03EC">
        <w:rPr>
          <w:rFonts w:asciiTheme="minorHAnsi" w:hAnsiTheme="minorHAnsi" w:cstheme="minorBidi"/>
        </w:rPr>
        <w:t>Niniejsze postępowanie prowadzone jest w trybie przetargu nieograniczonego na podstawie ustawy z dnia 11.09.2019 r. Prawo zamówień publicznych (</w:t>
      </w:r>
      <w:r w:rsidR="1DFD675D" w:rsidRPr="46CB03EC">
        <w:rPr>
          <w:rFonts w:asciiTheme="minorHAnsi" w:hAnsiTheme="minorHAnsi" w:cstheme="minorBidi"/>
        </w:rPr>
        <w:t xml:space="preserve">tekst jednolity: Dziennik Ustaw z 2022 r., poz. 1710 z </w:t>
      </w:r>
      <w:proofErr w:type="spellStart"/>
      <w:r w:rsidR="1DFD675D" w:rsidRPr="46CB03EC">
        <w:rPr>
          <w:rFonts w:asciiTheme="minorHAnsi" w:hAnsiTheme="minorHAnsi" w:cstheme="minorBidi"/>
        </w:rPr>
        <w:t>późn</w:t>
      </w:r>
      <w:proofErr w:type="spellEnd"/>
      <w:r w:rsidR="1DFD675D" w:rsidRPr="46CB03EC">
        <w:rPr>
          <w:rFonts w:asciiTheme="minorHAnsi" w:hAnsiTheme="minorHAnsi" w:cstheme="minorBidi"/>
        </w:rPr>
        <w:t xml:space="preserve">. </w:t>
      </w:r>
      <w:r w:rsidR="657C5FD7" w:rsidRPr="46CB03EC">
        <w:rPr>
          <w:rFonts w:asciiTheme="minorHAnsi" w:hAnsiTheme="minorHAnsi" w:cstheme="minorBidi"/>
        </w:rPr>
        <w:t>z</w:t>
      </w:r>
      <w:r w:rsidR="1DFD675D" w:rsidRPr="46CB03EC">
        <w:rPr>
          <w:rFonts w:asciiTheme="minorHAnsi" w:hAnsiTheme="minorHAnsi" w:cstheme="minorBidi"/>
        </w:rPr>
        <w:t>m</w:t>
      </w:r>
      <w:r w:rsidR="75E6EFFA" w:rsidRPr="46CB03EC">
        <w:rPr>
          <w:rFonts w:asciiTheme="minorHAnsi" w:hAnsiTheme="minorHAnsi" w:cstheme="minorBidi"/>
        </w:rPr>
        <w:t>.)</w:t>
      </w:r>
      <w:r w:rsidRPr="46CB03EC">
        <w:rPr>
          <w:rFonts w:asciiTheme="minorHAnsi" w:hAnsiTheme="minorHAnsi" w:cstheme="minorBidi"/>
        </w:rPr>
        <w:t xml:space="preserve"> zwanej dalej "ustawą </w:t>
      </w:r>
      <w:proofErr w:type="spellStart"/>
      <w:r w:rsidR="6F860D64" w:rsidRPr="46CB03EC">
        <w:rPr>
          <w:rFonts w:asciiTheme="minorHAnsi" w:hAnsiTheme="minorHAnsi" w:cstheme="minorBidi"/>
        </w:rPr>
        <w:t>Pzp</w:t>
      </w:r>
      <w:proofErr w:type="spellEnd"/>
      <w:r w:rsidR="00212EF2" w:rsidRPr="46CB03EC">
        <w:rPr>
          <w:rFonts w:asciiTheme="minorHAnsi" w:hAnsiTheme="minorHAnsi" w:cstheme="minorBidi"/>
        </w:rPr>
        <w:t>”</w:t>
      </w:r>
      <w:r w:rsidRPr="46CB03EC">
        <w:rPr>
          <w:rFonts w:asciiTheme="minorHAnsi" w:hAnsiTheme="minorHAnsi" w:cstheme="minorBidi"/>
        </w:rPr>
        <w:t xml:space="preserve"> lub </w:t>
      </w:r>
      <w:r w:rsidR="00212EF2" w:rsidRPr="46CB03EC">
        <w:rPr>
          <w:rFonts w:asciiTheme="minorHAnsi" w:hAnsiTheme="minorHAnsi" w:cstheme="minorBidi"/>
        </w:rPr>
        <w:t>„</w:t>
      </w:r>
      <w:proofErr w:type="spellStart"/>
      <w:r w:rsidR="6F860D64" w:rsidRPr="46CB03EC">
        <w:rPr>
          <w:rFonts w:asciiTheme="minorHAnsi" w:hAnsiTheme="minorHAnsi" w:cstheme="minorBidi"/>
        </w:rPr>
        <w:t>Pzp</w:t>
      </w:r>
      <w:proofErr w:type="spellEnd"/>
      <w:r w:rsidRPr="46CB03EC">
        <w:rPr>
          <w:rFonts w:asciiTheme="minorHAnsi" w:hAnsiTheme="minorHAnsi" w:cstheme="minorBidi"/>
        </w:rPr>
        <w:t>" oraz niniejszej Specyfikacji Warunków Zamówienia, zwaną dalej "SWZ".</w:t>
      </w:r>
    </w:p>
    <w:p w14:paraId="4E6DCA86" w14:textId="63E70D30" w:rsidR="00E42B6E" w:rsidRPr="00E42B6E" w:rsidRDefault="2B71391A" w:rsidP="00882DF6">
      <w:pPr>
        <w:pStyle w:val="pkt"/>
        <w:numPr>
          <w:ilvl w:val="0"/>
          <w:numId w:val="26"/>
        </w:numPr>
        <w:spacing w:before="0" w:after="0"/>
        <w:ind w:left="709" w:hanging="425"/>
        <w:rPr>
          <w:rFonts w:asciiTheme="minorHAnsi" w:hAnsiTheme="minorHAnsi" w:cstheme="minorBidi"/>
        </w:rPr>
      </w:pPr>
      <w:r w:rsidRPr="46CB03EC">
        <w:rPr>
          <w:rFonts w:asciiTheme="minorHAnsi" w:hAnsiTheme="minorHAnsi" w:cstheme="minorBidi"/>
        </w:rPr>
        <w:t>Rodzaj zamówienia – dostawa.</w:t>
      </w:r>
    </w:p>
    <w:p w14:paraId="268D8759" w14:textId="77777777" w:rsidR="00882DF6" w:rsidRDefault="21CB7E30" w:rsidP="00B250C4">
      <w:pPr>
        <w:pStyle w:val="pkt"/>
        <w:numPr>
          <w:ilvl w:val="0"/>
          <w:numId w:val="26"/>
        </w:numPr>
        <w:spacing w:before="0" w:after="0"/>
        <w:ind w:left="709" w:hanging="425"/>
        <w:rPr>
          <w:rFonts w:asciiTheme="minorHAnsi" w:hAnsiTheme="minorHAnsi" w:cstheme="minorBidi"/>
        </w:rPr>
      </w:pPr>
      <w:r w:rsidRPr="00882DF6">
        <w:rPr>
          <w:rFonts w:asciiTheme="minorHAnsi" w:hAnsiTheme="minorHAnsi" w:cstheme="minorBidi"/>
        </w:rPr>
        <w:t xml:space="preserve">Szacunkowa wartość zamówienia przekracza progi </w:t>
      </w:r>
      <w:r w:rsidR="2C222187" w:rsidRPr="00882DF6">
        <w:rPr>
          <w:rFonts w:asciiTheme="minorHAnsi" w:hAnsiTheme="minorHAnsi" w:cstheme="minorBidi"/>
        </w:rPr>
        <w:t>unijne, o jakich stanowi</w:t>
      </w:r>
      <w:r w:rsidRPr="00882DF6">
        <w:rPr>
          <w:rFonts w:asciiTheme="minorHAnsi" w:hAnsiTheme="minorHAnsi" w:cstheme="minorBidi"/>
        </w:rPr>
        <w:t xml:space="preserve"> art. 3  </w:t>
      </w:r>
      <w:proofErr w:type="spellStart"/>
      <w:r w:rsidR="6F860D64" w:rsidRPr="00882DF6">
        <w:rPr>
          <w:rFonts w:asciiTheme="minorHAnsi" w:hAnsiTheme="minorHAnsi" w:cstheme="minorBidi"/>
        </w:rPr>
        <w:t>Pzp</w:t>
      </w:r>
      <w:r w:rsidRPr="00882DF6">
        <w:rPr>
          <w:rFonts w:asciiTheme="minorHAnsi" w:hAnsiTheme="minorHAnsi" w:cstheme="minorBidi"/>
        </w:rPr>
        <w:t>.</w:t>
      </w:r>
      <w:proofErr w:type="spellEnd"/>
    </w:p>
    <w:p w14:paraId="49BE1007" w14:textId="5F0038BD" w:rsidR="00545A70" w:rsidRPr="00882DF6" w:rsidRDefault="21CB7E30" w:rsidP="00B250C4">
      <w:pPr>
        <w:pStyle w:val="pkt"/>
        <w:numPr>
          <w:ilvl w:val="0"/>
          <w:numId w:val="26"/>
        </w:numPr>
        <w:spacing w:before="0" w:after="0"/>
        <w:ind w:left="709" w:hanging="425"/>
        <w:rPr>
          <w:rFonts w:asciiTheme="minorHAnsi" w:hAnsiTheme="minorHAnsi" w:cstheme="minorBidi"/>
        </w:rPr>
      </w:pPr>
      <w:r w:rsidRPr="00882DF6">
        <w:rPr>
          <w:rFonts w:asciiTheme="minorHAnsi" w:hAnsiTheme="minorHAnsi" w:cstheme="minorBidi"/>
        </w:rPr>
        <w:t>Zamawiający przewiduje zastosowanie tzw. procedury odwróconej, o której mowa w</w:t>
      </w:r>
      <w:r w:rsidR="00A3257A" w:rsidRPr="00882DF6">
        <w:rPr>
          <w:rFonts w:asciiTheme="minorHAnsi" w:hAnsiTheme="minorHAnsi" w:cstheme="minorBidi"/>
        </w:rPr>
        <w:t> </w:t>
      </w:r>
      <w:r w:rsidRPr="00882DF6">
        <w:rPr>
          <w:rFonts w:asciiTheme="minorHAnsi" w:hAnsiTheme="minorHAnsi" w:cstheme="minorBidi"/>
        </w:rPr>
        <w:t>art. 139 ust. 1 ustawy PZP, tj. Zamawiający najpierw dokona badania i oceny ofert, a</w:t>
      </w:r>
      <w:r w:rsidR="00A3257A" w:rsidRPr="00882DF6">
        <w:rPr>
          <w:rFonts w:asciiTheme="minorHAnsi" w:hAnsiTheme="minorHAnsi" w:cstheme="minorBidi"/>
        </w:rPr>
        <w:t> </w:t>
      </w:r>
      <w:r w:rsidRPr="00882DF6">
        <w:rPr>
          <w:rFonts w:asciiTheme="minorHAnsi" w:hAnsiTheme="minorHAnsi" w:cstheme="minorBidi"/>
        </w:rPr>
        <w:t>następnie dokona kwalifikacji podmiotowej Wykonawcy, którego oferta została najwyżej oceniona,</w:t>
      </w:r>
      <w:r w:rsidR="0091620D" w:rsidRPr="00882DF6">
        <w:rPr>
          <w:rFonts w:asciiTheme="minorHAnsi" w:hAnsiTheme="minorHAnsi" w:cstheme="minorBidi"/>
        </w:rPr>
        <w:t xml:space="preserve"> </w:t>
      </w:r>
      <w:r w:rsidRPr="00882DF6">
        <w:rPr>
          <w:rFonts w:asciiTheme="minorHAnsi" w:hAnsiTheme="minorHAnsi" w:cstheme="minorBidi"/>
        </w:rPr>
        <w:t>w zakresie braku podstaw wykluczenia oraz spełniania warunków udziału</w:t>
      </w:r>
      <w:r w:rsidR="0091620D" w:rsidRPr="00882DF6">
        <w:rPr>
          <w:rFonts w:asciiTheme="minorHAnsi" w:hAnsiTheme="minorHAnsi" w:cstheme="minorBidi"/>
        </w:rPr>
        <w:t xml:space="preserve"> </w:t>
      </w:r>
      <w:r w:rsidRPr="00882DF6">
        <w:rPr>
          <w:rFonts w:asciiTheme="minorHAnsi" w:hAnsiTheme="minorHAnsi" w:cstheme="minorBidi"/>
        </w:rPr>
        <w:t>w postępowaniu.</w:t>
      </w:r>
    </w:p>
    <w:p w14:paraId="2EF89A6F" w14:textId="3E89EBC5" w:rsidR="00E42B6E" w:rsidRPr="00A1630E" w:rsidRDefault="21CB7E30" w:rsidP="00882DF6">
      <w:pPr>
        <w:pStyle w:val="pkt"/>
        <w:numPr>
          <w:ilvl w:val="0"/>
          <w:numId w:val="26"/>
        </w:numPr>
        <w:spacing w:before="0" w:after="0"/>
        <w:ind w:left="709" w:hanging="425"/>
        <w:rPr>
          <w:rFonts w:asciiTheme="minorHAnsi" w:hAnsiTheme="minorHAnsi" w:cstheme="minorBidi"/>
        </w:rPr>
      </w:pPr>
      <w:r w:rsidRPr="46CB03EC">
        <w:rPr>
          <w:rFonts w:asciiTheme="minorHAnsi" w:hAnsiTheme="minorHAnsi" w:cstheme="minorBidi"/>
        </w:rPr>
        <w:t xml:space="preserve">Zgodnie z art. 257 </w:t>
      </w:r>
      <w:proofErr w:type="spellStart"/>
      <w:r w:rsidR="6F860D64" w:rsidRPr="46CB03EC">
        <w:rPr>
          <w:rFonts w:asciiTheme="minorHAnsi" w:hAnsiTheme="minorHAnsi" w:cstheme="minorBidi"/>
        </w:rPr>
        <w:t>Pzp</w:t>
      </w:r>
      <w:proofErr w:type="spellEnd"/>
      <w:r w:rsidRPr="46CB03EC">
        <w:rPr>
          <w:rFonts w:asciiTheme="minorHAnsi" w:hAnsiTheme="minorHAnsi" w:cstheme="minorBidi"/>
        </w:rPr>
        <w:t>., Zamawiający przewiduje możliwość unieważnienia</w:t>
      </w:r>
      <w:r w:rsidR="0886AA1A" w:rsidRPr="46CB03EC">
        <w:rPr>
          <w:rFonts w:asciiTheme="minorHAnsi" w:hAnsiTheme="minorHAnsi" w:cstheme="minorBidi"/>
        </w:rPr>
        <w:t xml:space="preserve"> </w:t>
      </w:r>
      <w:r w:rsidRPr="46CB03EC">
        <w:rPr>
          <w:rFonts w:asciiTheme="minorHAnsi" w:hAnsiTheme="minorHAnsi" w:cstheme="minorBidi"/>
        </w:rPr>
        <w:t>przedmiotowego postępowania, jeżeli środki publiczne, które Zamawiający zamierzał przeznaczyć na sfinansowanie całości lub części zamówienia, nie zostały mu przyznane.</w:t>
      </w:r>
    </w:p>
    <w:p w14:paraId="5189C442" w14:textId="6A4F1014" w:rsidR="00E42B6E" w:rsidRPr="00CF12AB" w:rsidRDefault="2C222187" w:rsidP="002616F3">
      <w:pPr>
        <w:pStyle w:val="Nagwek1"/>
        <w:numPr>
          <w:ilvl w:val="0"/>
          <w:numId w:val="51"/>
        </w:numPr>
        <w:spacing w:line="240" w:lineRule="auto"/>
        <w:ind w:left="284" w:hanging="142"/>
        <w:rPr>
          <w:b/>
          <w:bCs/>
          <w:sz w:val="24"/>
          <w:szCs w:val="24"/>
          <w:u w:val="single"/>
        </w:rPr>
      </w:pPr>
      <w:r w:rsidRPr="00CF12AB">
        <w:rPr>
          <w:b/>
          <w:bCs/>
          <w:sz w:val="24"/>
          <w:szCs w:val="24"/>
          <w:u w:val="single"/>
        </w:rPr>
        <w:t>Przedmiot zamówienia:</w:t>
      </w:r>
    </w:p>
    <w:p w14:paraId="6A37DFC9" w14:textId="77777777" w:rsidR="00EE1C4F" w:rsidRDefault="00B41939" w:rsidP="002616F3">
      <w:pPr>
        <w:pStyle w:val="paragraph"/>
        <w:numPr>
          <w:ilvl w:val="0"/>
          <w:numId w:val="48"/>
        </w:numPr>
        <w:spacing w:before="0" w:beforeAutospacing="0"/>
        <w:ind w:left="709" w:hanging="425"/>
        <w:jc w:val="both"/>
        <w:textAlignment w:val="baseline"/>
        <w:rPr>
          <w:rStyle w:val="normaltextrun"/>
        </w:rPr>
      </w:pPr>
      <w:r>
        <w:rPr>
          <w:rStyle w:val="normaltextrun"/>
          <w:rFonts w:ascii="Calibri" w:hAnsi="Calibri" w:cs="Calibri"/>
        </w:rPr>
        <w:t>Przedmiot zamówienia</w:t>
      </w:r>
      <w:r w:rsidR="008E395B">
        <w:rPr>
          <w:rStyle w:val="normaltextrun"/>
          <w:rFonts w:ascii="Calibri" w:hAnsi="Calibri" w:cs="Calibri"/>
        </w:rPr>
        <w:t xml:space="preserve"> stanowi</w:t>
      </w:r>
      <w:r w:rsidR="00FC51B3">
        <w:rPr>
          <w:rStyle w:val="normaltextrun"/>
          <w:rFonts w:ascii="Calibri" w:hAnsi="Calibri" w:cs="Calibri"/>
        </w:rPr>
        <w:t xml:space="preserve"> dostaw</w:t>
      </w:r>
      <w:r w:rsidR="000B414F">
        <w:rPr>
          <w:rStyle w:val="normaltextrun"/>
          <w:rFonts w:ascii="Calibri" w:hAnsi="Calibri" w:cs="Calibri"/>
        </w:rPr>
        <w:t>a</w:t>
      </w:r>
      <w:r w:rsidR="00FC51B3">
        <w:rPr>
          <w:rStyle w:val="normaltextrun"/>
          <w:rFonts w:ascii="Calibri" w:hAnsi="Calibri" w:cs="Calibri"/>
        </w:rPr>
        <w:t>, montaż</w:t>
      </w:r>
      <w:r w:rsidR="000B414F">
        <w:rPr>
          <w:rStyle w:val="normaltextrun"/>
          <w:rFonts w:ascii="Calibri" w:hAnsi="Calibri" w:cs="Calibri"/>
        </w:rPr>
        <w:t xml:space="preserve"> i instalacja</w:t>
      </w:r>
      <w:r w:rsidR="00FC51B3">
        <w:rPr>
          <w:rStyle w:val="normaltextrun"/>
          <w:rFonts w:ascii="Calibri" w:hAnsi="Calibri" w:cs="Calibri"/>
        </w:rPr>
        <w:t xml:space="preserve"> wyposażenia meblowego pomieszczeń biurowyc</w:t>
      </w:r>
      <w:r w:rsidR="00A23BE4">
        <w:rPr>
          <w:rStyle w:val="normaltextrun"/>
          <w:rFonts w:ascii="Calibri" w:hAnsi="Calibri" w:cs="Calibri"/>
        </w:rPr>
        <w:t>h,</w:t>
      </w:r>
      <w:r w:rsidR="00FC51B3">
        <w:rPr>
          <w:rStyle w:val="normaltextrun"/>
          <w:rFonts w:ascii="Calibri" w:hAnsi="Calibri" w:cs="Calibri"/>
        </w:rPr>
        <w:t xml:space="preserve"> </w:t>
      </w:r>
      <w:proofErr w:type="spellStart"/>
      <w:r w:rsidR="00FC51B3">
        <w:rPr>
          <w:rStyle w:val="normaltextrun"/>
          <w:rFonts w:ascii="Calibri" w:hAnsi="Calibri" w:cs="Calibri"/>
        </w:rPr>
        <w:t>sal</w:t>
      </w:r>
      <w:proofErr w:type="spellEnd"/>
      <w:r w:rsidR="00FC51B3">
        <w:rPr>
          <w:rStyle w:val="normaltextrun"/>
          <w:rFonts w:ascii="Calibri" w:hAnsi="Calibri" w:cs="Calibri"/>
        </w:rPr>
        <w:t xml:space="preserve"> konferencyjnych, przestrzeni otwartych, sali jadalnej </w:t>
      </w:r>
      <w:r w:rsidR="000419DB">
        <w:rPr>
          <w:rStyle w:val="normaltextrun"/>
          <w:rFonts w:ascii="Calibri" w:hAnsi="Calibri" w:cs="Calibri"/>
        </w:rPr>
        <w:t>r</w:t>
      </w:r>
      <w:r w:rsidR="00FC51B3">
        <w:rPr>
          <w:rStyle w:val="normaltextrun"/>
          <w:rFonts w:ascii="Calibri" w:hAnsi="Calibri" w:cs="Calibri"/>
        </w:rPr>
        <w:t xml:space="preserve">estauracji oraz przestrzeni </w:t>
      </w:r>
      <w:r w:rsidR="007500F1">
        <w:rPr>
          <w:rStyle w:val="normaltextrun"/>
          <w:rFonts w:ascii="Calibri" w:hAnsi="Calibri" w:cs="Calibri"/>
        </w:rPr>
        <w:t>k</w:t>
      </w:r>
      <w:r w:rsidR="00FC51B3">
        <w:rPr>
          <w:rStyle w:val="normaltextrun"/>
          <w:rFonts w:ascii="Calibri" w:hAnsi="Calibri" w:cs="Calibri"/>
        </w:rPr>
        <w:t>awiarni, pomieszczeń szatniowych i innych pomieszczeń, w tym pomocniczych w nowej siedzibie Małopolskiego Centrum Nauki Cogiteon. </w:t>
      </w:r>
    </w:p>
    <w:p w14:paraId="4E02A75C" w14:textId="20329255" w:rsidR="008A27F3" w:rsidRPr="008A27F3" w:rsidRDefault="00FC51B3" w:rsidP="002616F3">
      <w:pPr>
        <w:pStyle w:val="paragraph"/>
        <w:numPr>
          <w:ilvl w:val="0"/>
          <w:numId w:val="48"/>
        </w:numPr>
        <w:ind w:left="709" w:hanging="425"/>
        <w:jc w:val="both"/>
        <w:textAlignment w:val="baseline"/>
        <w:rPr>
          <w:rStyle w:val="normaltextrun"/>
        </w:rPr>
      </w:pPr>
      <w:r w:rsidRPr="3BEC3AE6">
        <w:rPr>
          <w:rStyle w:val="normaltextrun"/>
          <w:rFonts w:ascii="Calibri" w:hAnsi="Calibri" w:cs="Calibri"/>
          <w:b/>
          <w:bCs/>
        </w:rPr>
        <w:t xml:space="preserve">Przedmiot zamówienia obejmuje </w:t>
      </w:r>
      <w:r w:rsidRPr="3BEC3AE6">
        <w:rPr>
          <w:rStyle w:val="normaltextrun"/>
          <w:rFonts w:ascii="Calibri" w:hAnsi="Calibri" w:cs="Calibri"/>
        </w:rPr>
        <w:t xml:space="preserve">dostawę wraz </w:t>
      </w:r>
      <w:r w:rsidR="004205EE" w:rsidRPr="3BEC3AE6">
        <w:rPr>
          <w:rStyle w:val="normaltextrun"/>
          <w:rFonts w:ascii="Calibri" w:hAnsi="Calibri" w:cs="Calibri"/>
        </w:rPr>
        <w:t>z</w:t>
      </w:r>
      <w:r w:rsidR="00A3257A" w:rsidRPr="3BEC3AE6">
        <w:rPr>
          <w:rStyle w:val="normaltextrun"/>
          <w:rFonts w:ascii="Calibri" w:hAnsi="Calibri" w:cs="Calibri"/>
        </w:rPr>
        <w:t xml:space="preserve"> montażem i</w:t>
      </w:r>
      <w:r w:rsidR="004205EE" w:rsidRPr="3BEC3AE6">
        <w:rPr>
          <w:rStyle w:val="normaltextrun"/>
          <w:rFonts w:ascii="Calibri" w:hAnsi="Calibri" w:cs="Calibri"/>
        </w:rPr>
        <w:t xml:space="preserve"> instalacj</w:t>
      </w:r>
      <w:r w:rsidR="00A3257A" w:rsidRPr="3BEC3AE6">
        <w:rPr>
          <w:rStyle w:val="normaltextrun"/>
          <w:rFonts w:ascii="Calibri" w:hAnsi="Calibri" w:cs="Calibri"/>
        </w:rPr>
        <w:t>ą</w:t>
      </w:r>
      <w:r w:rsidRPr="3BEC3AE6">
        <w:rPr>
          <w:rStyle w:val="normaltextrun"/>
          <w:rFonts w:ascii="Calibri" w:hAnsi="Calibri" w:cs="Calibri"/>
        </w:rPr>
        <w:t xml:space="preserve"> </w:t>
      </w:r>
      <w:r w:rsidR="004205EE" w:rsidRPr="3BEC3AE6">
        <w:rPr>
          <w:rStyle w:val="normaltextrun"/>
          <w:rFonts w:ascii="Calibri" w:hAnsi="Calibri" w:cs="Calibri"/>
        </w:rPr>
        <w:t>wyposażenia</w:t>
      </w:r>
      <w:r w:rsidR="00876593" w:rsidRPr="3BEC3AE6">
        <w:rPr>
          <w:rStyle w:val="normaltextrun"/>
          <w:rFonts w:ascii="Calibri" w:hAnsi="Calibri" w:cs="Calibri"/>
        </w:rPr>
        <w:t xml:space="preserve"> meblowego</w:t>
      </w:r>
      <w:r w:rsidR="004205EE" w:rsidRPr="3BEC3AE6">
        <w:rPr>
          <w:rStyle w:val="normaltextrun"/>
          <w:rFonts w:ascii="Calibri" w:hAnsi="Calibri" w:cs="Calibri"/>
        </w:rPr>
        <w:t xml:space="preserve"> w docelowym </w:t>
      </w:r>
      <w:r w:rsidRPr="3BEC3AE6">
        <w:rPr>
          <w:rStyle w:val="normaltextrun"/>
          <w:rFonts w:ascii="Calibri" w:hAnsi="Calibri" w:cs="Calibri"/>
        </w:rPr>
        <w:t>docelowe miejsc</w:t>
      </w:r>
      <w:r w:rsidR="0044387F" w:rsidRPr="3BEC3AE6">
        <w:rPr>
          <w:rStyle w:val="normaltextrun"/>
          <w:rFonts w:ascii="Calibri" w:hAnsi="Calibri" w:cs="Calibri"/>
        </w:rPr>
        <w:t>u (złożenie, skręcenie</w:t>
      </w:r>
      <w:r w:rsidR="00A639F0" w:rsidRPr="3BEC3AE6">
        <w:rPr>
          <w:rStyle w:val="normaltextrun"/>
          <w:rFonts w:ascii="Calibri" w:hAnsi="Calibri" w:cs="Calibri"/>
        </w:rPr>
        <w:t>, zmontowanie,</w:t>
      </w:r>
      <w:r w:rsidRPr="3BEC3AE6">
        <w:rPr>
          <w:rStyle w:val="normaltextrun"/>
          <w:rFonts w:ascii="Calibri" w:hAnsi="Calibri" w:cs="Calibri"/>
        </w:rPr>
        <w:t xml:space="preserve"> zawieszenie, przymocowanie</w:t>
      </w:r>
      <w:r w:rsidR="00A50782" w:rsidRPr="3BEC3AE6">
        <w:rPr>
          <w:rStyle w:val="normaltextrun"/>
          <w:rFonts w:ascii="Calibri" w:hAnsi="Calibri" w:cs="Calibri"/>
        </w:rPr>
        <w:t xml:space="preserve"> itd.) oraz przeprowadzenie instruktażu dla </w:t>
      </w:r>
      <w:r w:rsidRPr="3BEC3AE6">
        <w:rPr>
          <w:rStyle w:val="normaltextrun"/>
          <w:rFonts w:ascii="Calibri" w:hAnsi="Calibri" w:cs="Calibri"/>
        </w:rPr>
        <w:t>personelu Zamawiającego w zakresie obsługi</w:t>
      </w:r>
      <w:r w:rsidR="009A7F89" w:rsidRPr="3BEC3AE6">
        <w:rPr>
          <w:rStyle w:val="normaltextrun"/>
          <w:rFonts w:ascii="Calibri" w:hAnsi="Calibri" w:cs="Calibri"/>
        </w:rPr>
        <w:t xml:space="preserve">, pielęgnacji i konserwacji </w:t>
      </w:r>
      <w:r w:rsidR="00A3257A" w:rsidRPr="3BEC3AE6">
        <w:rPr>
          <w:rStyle w:val="normaltextrun"/>
          <w:rFonts w:ascii="Calibri" w:hAnsi="Calibri" w:cs="Calibri"/>
        </w:rPr>
        <w:t>wyposażenia meblowego</w:t>
      </w:r>
      <w:r w:rsidR="008A27F3" w:rsidRPr="3BEC3AE6">
        <w:rPr>
          <w:rStyle w:val="normaltextrun"/>
          <w:rFonts w:ascii="Calibri" w:hAnsi="Calibri" w:cs="Calibri"/>
        </w:rPr>
        <w:t>.</w:t>
      </w:r>
    </w:p>
    <w:p w14:paraId="74619878" w14:textId="6BDE99D4" w:rsidR="00FC51B3" w:rsidRPr="007F4C80" w:rsidRDefault="00073D86" w:rsidP="002616F3">
      <w:pPr>
        <w:pStyle w:val="paragraph"/>
        <w:numPr>
          <w:ilvl w:val="0"/>
          <w:numId w:val="48"/>
        </w:numPr>
        <w:ind w:left="709" w:hanging="425"/>
        <w:jc w:val="both"/>
        <w:textAlignment w:val="baseline"/>
        <w:rPr>
          <w:rStyle w:val="eop"/>
        </w:rPr>
      </w:pPr>
      <w:r>
        <w:rPr>
          <w:rStyle w:val="normaltextrun"/>
          <w:rFonts w:ascii="Calibri" w:hAnsi="Calibri" w:cs="Calibri"/>
          <w:b/>
          <w:bCs/>
        </w:rPr>
        <w:t>Przedmiot zamówienia obejmuje również</w:t>
      </w:r>
      <w:r w:rsidR="00FC51B3" w:rsidRPr="00EE1C4F">
        <w:rPr>
          <w:rStyle w:val="normaltextrun"/>
          <w:rFonts w:ascii="Calibri" w:hAnsi="Calibri" w:cs="Calibri"/>
        </w:rPr>
        <w:t xml:space="preserve"> dostarczenie kompletu kart gwarancyjnych, DTR, atestów, </w:t>
      </w:r>
      <w:r w:rsidR="00217FD6">
        <w:rPr>
          <w:rStyle w:val="normaltextrun"/>
          <w:rFonts w:ascii="Calibri" w:hAnsi="Calibri" w:cs="Calibri"/>
        </w:rPr>
        <w:t xml:space="preserve">certyfikatów, </w:t>
      </w:r>
      <w:r w:rsidR="00FC51B3" w:rsidRPr="00EE1C4F">
        <w:rPr>
          <w:rStyle w:val="normaltextrun"/>
          <w:rFonts w:ascii="Calibri" w:hAnsi="Calibri" w:cs="Calibri"/>
        </w:rPr>
        <w:t xml:space="preserve">deklaracji zgodności, </w:t>
      </w:r>
      <w:r w:rsidR="00A3257A">
        <w:rPr>
          <w:rStyle w:val="normaltextrun"/>
          <w:rFonts w:ascii="Calibri" w:hAnsi="Calibri" w:cs="Calibri"/>
        </w:rPr>
        <w:t>dotyczących</w:t>
      </w:r>
      <w:r w:rsidR="00FC51B3" w:rsidRPr="00EE1C4F">
        <w:rPr>
          <w:rStyle w:val="normaltextrun"/>
          <w:rFonts w:ascii="Calibri" w:hAnsi="Calibri" w:cs="Calibri"/>
        </w:rPr>
        <w:t xml:space="preserve"> dostarczon</w:t>
      </w:r>
      <w:r w:rsidR="00A3257A">
        <w:rPr>
          <w:rStyle w:val="normaltextrun"/>
          <w:rFonts w:ascii="Calibri" w:hAnsi="Calibri" w:cs="Calibri"/>
        </w:rPr>
        <w:t>ego</w:t>
      </w:r>
      <w:r w:rsidR="00FC51B3" w:rsidRPr="00EE1C4F">
        <w:rPr>
          <w:rStyle w:val="normaltextrun"/>
          <w:rFonts w:ascii="Calibri" w:hAnsi="Calibri" w:cs="Calibri"/>
        </w:rPr>
        <w:t xml:space="preserve"> i</w:t>
      </w:r>
      <w:r w:rsidR="00A3257A">
        <w:rPr>
          <w:rStyle w:val="normaltextrun"/>
          <w:rFonts w:ascii="Calibri" w:hAnsi="Calibri" w:cs="Calibri"/>
        </w:rPr>
        <w:t> </w:t>
      </w:r>
      <w:r w:rsidR="00FC51B3" w:rsidRPr="00EE1C4F">
        <w:rPr>
          <w:rStyle w:val="normaltextrun"/>
          <w:rFonts w:ascii="Calibri" w:hAnsi="Calibri" w:cs="Calibri"/>
        </w:rPr>
        <w:t>zamontowan</w:t>
      </w:r>
      <w:r w:rsidR="00DD6923">
        <w:rPr>
          <w:rStyle w:val="normaltextrun"/>
          <w:rFonts w:ascii="Calibri" w:hAnsi="Calibri" w:cs="Calibri"/>
        </w:rPr>
        <w:t>ego wyposażenia meblowego</w:t>
      </w:r>
      <w:r>
        <w:rPr>
          <w:rStyle w:val="normaltextrun"/>
          <w:rFonts w:ascii="Calibri" w:hAnsi="Calibri" w:cs="Calibri"/>
        </w:rPr>
        <w:t xml:space="preserve">, </w:t>
      </w:r>
      <w:r w:rsidR="00DD6923">
        <w:rPr>
          <w:rStyle w:val="normaltextrun"/>
          <w:rFonts w:ascii="Calibri" w:hAnsi="Calibri" w:cs="Calibri"/>
        </w:rPr>
        <w:t xml:space="preserve">jako </w:t>
      </w:r>
      <w:r w:rsidR="00CB6D1F">
        <w:rPr>
          <w:rStyle w:val="normaltextrun"/>
          <w:rFonts w:ascii="Calibri" w:hAnsi="Calibri" w:cs="Calibri"/>
        </w:rPr>
        <w:t>dokumentów towarzyszących dostawie głównej</w:t>
      </w:r>
      <w:r w:rsidR="00FC51B3" w:rsidRPr="00EE1C4F">
        <w:rPr>
          <w:rStyle w:val="normaltextrun"/>
          <w:rFonts w:ascii="Calibri" w:hAnsi="Calibri" w:cs="Calibri"/>
        </w:rPr>
        <w:t>. </w:t>
      </w:r>
      <w:r w:rsidR="00FC51B3" w:rsidRPr="00EE1C4F">
        <w:rPr>
          <w:rStyle w:val="eop"/>
          <w:rFonts w:ascii="Calibri" w:hAnsi="Calibri" w:cs="Calibri"/>
        </w:rPr>
        <w:t> </w:t>
      </w:r>
    </w:p>
    <w:p w14:paraId="5F80D13C" w14:textId="785E13AB" w:rsidR="007F4C80" w:rsidRDefault="009B4F87" w:rsidP="002616F3">
      <w:pPr>
        <w:pStyle w:val="paragraph"/>
        <w:numPr>
          <w:ilvl w:val="0"/>
          <w:numId w:val="48"/>
        </w:numPr>
        <w:ind w:left="709" w:hanging="425"/>
        <w:jc w:val="both"/>
        <w:textAlignment w:val="baseline"/>
        <w:rPr>
          <w:rFonts w:asciiTheme="minorHAnsi" w:hAnsiTheme="minorHAnsi" w:cstheme="minorHAnsi"/>
        </w:rPr>
      </w:pPr>
      <w:r>
        <w:rPr>
          <w:rFonts w:asciiTheme="minorHAnsi" w:hAnsiTheme="minorHAnsi" w:cstheme="minorHAnsi"/>
        </w:rPr>
        <w:lastRenderedPageBreak/>
        <w:t>P</w:t>
      </w:r>
      <w:r w:rsidRPr="009B4F87">
        <w:rPr>
          <w:rFonts w:asciiTheme="minorHAnsi" w:hAnsiTheme="minorHAnsi" w:cstheme="minorHAnsi"/>
        </w:rPr>
        <w:t>rzedmiot zamówienia zostanie wykonany w budynku Małopolskiego Centrum Nauki Cogiteon (obecnie w budowie) zlokalizowanym w Krakowie przy AL. Bora-Komorowskiego. Prace realizowane przez Wykonawcę będą wykonywane po oddaniu budynku do użytkowania przez Generalnego Wykonawcę bądź po przeprowadzeniu prac budowlanych i montażowych przez Generalnego Wykonawcę budowy siedziby MCN Cogiteon (firmę Hochtief Polska S.A.). W przypadku prowadzenie prac przed oddaniem budynku do użytkowania wymaga się prowadzenia prac w uzgodnieniu z</w:t>
      </w:r>
      <w:r w:rsidR="00CB6D1F">
        <w:rPr>
          <w:rFonts w:asciiTheme="minorHAnsi" w:hAnsiTheme="minorHAnsi" w:cstheme="minorHAnsi"/>
        </w:rPr>
        <w:t> </w:t>
      </w:r>
      <w:r w:rsidRPr="009B4F87">
        <w:rPr>
          <w:rFonts w:asciiTheme="minorHAnsi" w:hAnsiTheme="minorHAnsi" w:cstheme="minorHAnsi"/>
        </w:rPr>
        <w:t xml:space="preserve">Generalnym Wykonawcą, szczególnie w zakresie rozwiązań mogących mieć wpływ na uzyskanie pozwolenia na użytkowanie.  </w:t>
      </w:r>
    </w:p>
    <w:p w14:paraId="01F9EFF4" w14:textId="04380BDE" w:rsidR="001A6861" w:rsidRPr="001A6861" w:rsidRDefault="005952C6" w:rsidP="46CB03EC">
      <w:pPr>
        <w:pStyle w:val="paragraph"/>
        <w:numPr>
          <w:ilvl w:val="0"/>
          <w:numId w:val="48"/>
        </w:numPr>
        <w:ind w:left="709" w:hanging="425"/>
        <w:jc w:val="both"/>
        <w:textAlignment w:val="baseline"/>
        <w:rPr>
          <w:rStyle w:val="normaltextrun"/>
          <w:rFonts w:asciiTheme="minorHAnsi" w:hAnsiTheme="minorHAnsi" w:cstheme="minorBidi"/>
        </w:rPr>
      </w:pPr>
      <w:r w:rsidRPr="46CB03EC">
        <w:rPr>
          <w:rStyle w:val="normaltextrun"/>
          <w:rFonts w:ascii="Calibri" w:hAnsi="Calibri" w:cs="Calibri"/>
        </w:rPr>
        <w:t xml:space="preserve">Zamawiający przewiduje </w:t>
      </w:r>
      <w:r w:rsidR="00BC4301" w:rsidRPr="46CB03EC">
        <w:rPr>
          <w:rStyle w:val="normaltextrun"/>
          <w:rFonts w:ascii="Calibri" w:hAnsi="Calibri" w:cs="Calibri"/>
        </w:rPr>
        <w:t>zamówienie objęte prawem</w:t>
      </w:r>
      <w:r w:rsidRPr="46CB03EC">
        <w:rPr>
          <w:rStyle w:val="normaltextrun"/>
          <w:rFonts w:ascii="Calibri" w:hAnsi="Calibri" w:cs="Calibri"/>
        </w:rPr>
        <w:t xml:space="preserve"> opcji polegające na dostarczeniu i instalacji wyposażenia pomieszczenia laboratorium 2.5.20 w </w:t>
      </w:r>
      <w:r w:rsidR="406F5211" w:rsidRPr="46CB03EC">
        <w:rPr>
          <w:rStyle w:val="normaltextrun"/>
          <w:rFonts w:ascii="Calibri" w:hAnsi="Calibri" w:cs="Calibri"/>
        </w:rPr>
        <w:t xml:space="preserve">maksymalnie </w:t>
      </w:r>
      <w:r w:rsidRPr="46CB03EC">
        <w:rPr>
          <w:rStyle w:val="normaltextrun"/>
          <w:rFonts w:ascii="Calibri" w:hAnsi="Calibri" w:cs="Calibri"/>
        </w:rPr>
        <w:t>dziewię</w:t>
      </w:r>
      <w:r w:rsidR="7F143742" w:rsidRPr="46CB03EC">
        <w:rPr>
          <w:rStyle w:val="normaltextrun"/>
          <w:rFonts w:ascii="Calibri" w:hAnsi="Calibri" w:cs="Calibri"/>
        </w:rPr>
        <w:t>ć</w:t>
      </w:r>
      <w:r w:rsidRPr="46CB03EC">
        <w:rPr>
          <w:rStyle w:val="normaltextrun"/>
          <w:rFonts w:ascii="Calibri" w:hAnsi="Calibri" w:cs="Calibri"/>
        </w:rPr>
        <w:t xml:space="preserve"> sztuk szafek wiszących. Z uwagi na konstrukcje ściany (lekka zabudowa z płyt GK) należy przewidzieć system zawieszania szafek, który pozwoli na bezpieczny ich montaż i</w:t>
      </w:r>
      <w:r w:rsidR="00CB6D1F" w:rsidRPr="46CB03EC">
        <w:rPr>
          <w:rStyle w:val="normaltextrun"/>
          <w:rFonts w:ascii="Calibri" w:hAnsi="Calibri" w:cs="Calibri"/>
        </w:rPr>
        <w:t> </w:t>
      </w:r>
      <w:r w:rsidRPr="46CB03EC">
        <w:rPr>
          <w:rStyle w:val="normaltextrun"/>
          <w:rFonts w:ascii="Calibri" w:hAnsi="Calibri" w:cs="Calibri"/>
        </w:rPr>
        <w:t>eksploatację. W szczególności konstrukcja nośna i system mocowania szafek musi zostać wyposażony/a w poziome listwy systemowe, które pozwolą rozłożyć ciężar na większą ilość punktów kotwiących. Punkty kotwiące powinny być w szczególności zlokalizowane w miejscu, gdzie (pod płytami GK) biegną pionowe systemowe profile stalowe. Przewidywana nośność ścianki wynosi do 70kg/</w:t>
      </w:r>
      <w:proofErr w:type="spellStart"/>
      <w:r w:rsidRPr="46CB03EC">
        <w:rPr>
          <w:rStyle w:val="normaltextrun"/>
          <w:rFonts w:ascii="Calibri" w:hAnsi="Calibri" w:cs="Calibri"/>
        </w:rPr>
        <w:t>mb</w:t>
      </w:r>
      <w:proofErr w:type="spellEnd"/>
      <w:r w:rsidRPr="46CB03EC">
        <w:rPr>
          <w:rStyle w:val="normaltextrun"/>
          <w:rFonts w:ascii="Calibri" w:hAnsi="Calibri" w:cs="Calibri"/>
        </w:rPr>
        <w:t>. Szafki należy zamontować na wysokość ok 219 cm dolnej krawędzi szafek od posadzki, tak aby dolne krawędzie szafek wspierały się na płytkach ściennych (płytki dostarcza i montuje GW).</w:t>
      </w:r>
    </w:p>
    <w:p w14:paraId="6CABBB77" w14:textId="77777777" w:rsidR="001014FD" w:rsidRPr="001014FD" w:rsidRDefault="001A6861" w:rsidP="002616F3">
      <w:pPr>
        <w:pStyle w:val="paragraph"/>
        <w:numPr>
          <w:ilvl w:val="0"/>
          <w:numId w:val="48"/>
        </w:numPr>
        <w:ind w:left="709" w:hanging="425"/>
        <w:jc w:val="both"/>
        <w:textAlignment w:val="baseline"/>
        <w:rPr>
          <w:rStyle w:val="normaltextrun"/>
          <w:rFonts w:asciiTheme="minorHAnsi" w:hAnsiTheme="minorHAnsi" w:cstheme="minorHAnsi"/>
        </w:rPr>
      </w:pPr>
      <w:r>
        <w:rPr>
          <w:rStyle w:val="normaltextrun"/>
          <w:rFonts w:ascii="Calibri" w:hAnsi="Calibri" w:cs="Calibri"/>
        </w:rPr>
        <w:t>S</w:t>
      </w:r>
      <w:r w:rsidR="00A06FEF" w:rsidRPr="001A6861">
        <w:rPr>
          <w:rStyle w:val="normaltextrun"/>
          <w:rFonts w:asciiTheme="minorHAnsi" w:eastAsia="Calibri" w:hAnsiTheme="minorHAnsi" w:cstheme="minorBidi"/>
          <w:color w:val="000000" w:themeColor="text1"/>
        </w:rPr>
        <w:t>zczegółow</w:t>
      </w:r>
      <w:r w:rsidR="001014FD">
        <w:rPr>
          <w:rStyle w:val="normaltextrun"/>
          <w:rFonts w:asciiTheme="minorHAnsi" w:eastAsia="Calibri" w:hAnsiTheme="minorHAnsi" w:cstheme="minorBidi"/>
          <w:color w:val="000000" w:themeColor="text1"/>
        </w:rPr>
        <w:t>e</w:t>
      </w:r>
      <w:r w:rsidR="00A06FEF" w:rsidRPr="001A6861">
        <w:rPr>
          <w:rStyle w:val="normaltextrun"/>
          <w:rFonts w:asciiTheme="minorHAnsi" w:eastAsia="Calibri" w:hAnsiTheme="minorHAnsi" w:cstheme="minorBidi"/>
          <w:color w:val="000000" w:themeColor="text1"/>
        </w:rPr>
        <w:t xml:space="preserve"> </w:t>
      </w:r>
      <w:r w:rsidR="001014FD">
        <w:rPr>
          <w:rStyle w:val="normaltextrun"/>
          <w:rFonts w:asciiTheme="minorHAnsi" w:eastAsia="Calibri" w:hAnsiTheme="minorHAnsi" w:cstheme="minorBidi"/>
          <w:color w:val="000000" w:themeColor="text1"/>
        </w:rPr>
        <w:t>wymagania w zakresie</w:t>
      </w:r>
      <w:r>
        <w:rPr>
          <w:rStyle w:val="normaltextrun"/>
          <w:rFonts w:asciiTheme="minorHAnsi" w:eastAsia="Calibri" w:hAnsiTheme="minorHAnsi" w:cstheme="minorBidi"/>
          <w:color w:val="000000" w:themeColor="text1"/>
        </w:rPr>
        <w:t xml:space="preserve"> </w:t>
      </w:r>
      <w:r w:rsidR="00165E80">
        <w:rPr>
          <w:rStyle w:val="normaltextrun"/>
          <w:rFonts w:asciiTheme="minorHAnsi" w:eastAsia="Calibri" w:hAnsiTheme="minorHAnsi" w:cstheme="minorBidi"/>
          <w:color w:val="000000" w:themeColor="text1"/>
        </w:rPr>
        <w:t>przewidywanych ilości, parametrów technicznych oraz funkcjonalno</w:t>
      </w:r>
      <w:r w:rsidR="001014FD">
        <w:rPr>
          <w:rStyle w:val="normaltextrun"/>
          <w:rFonts w:asciiTheme="minorHAnsi" w:eastAsia="Calibri" w:hAnsiTheme="minorHAnsi" w:cstheme="minorBidi"/>
          <w:color w:val="000000" w:themeColor="text1"/>
        </w:rPr>
        <w:t>-</w:t>
      </w:r>
      <w:r w:rsidR="00165E80">
        <w:rPr>
          <w:rStyle w:val="normaltextrun"/>
          <w:rFonts w:asciiTheme="minorHAnsi" w:eastAsia="Calibri" w:hAnsiTheme="minorHAnsi" w:cstheme="minorBidi"/>
          <w:color w:val="000000" w:themeColor="text1"/>
        </w:rPr>
        <w:t>użytkowych</w:t>
      </w:r>
      <w:r w:rsidR="00A06FEF" w:rsidRPr="001A6861">
        <w:rPr>
          <w:rStyle w:val="normaltextrun"/>
          <w:rFonts w:asciiTheme="minorHAnsi" w:eastAsia="Calibri" w:hAnsiTheme="minorHAnsi" w:cstheme="minorBidi"/>
          <w:color w:val="000000" w:themeColor="text1"/>
        </w:rPr>
        <w:t xml:space="preserve"> </w:t>
      </w:r>
      <w:r w:rsidR="001014FD">
        <w:rPr>
          <w:rStyle w:val="normaltextrun"/>
          <w:rFonts w:asciiTheme="minorHAnsi" w:eastAsia="Calibri" w:hAnsiTheme="minorHAnsi" w:cstheme="minorBidi"/>
          <w:color w:val="000000" w:themeColor="text1"/>
        </w:rPr>
        <w:t xml:space="preserve">przedmiotu zamówienia </w:t>
      </w:r>
      <w:r w:rsidR="00A06FEF" w:rsidRPr="001A6861">
        <w:rPr>
          <w:rStyle w:val="normaltextrun"/>
          <w:rFonts w:asciiTheme="minorHAnsi" w:eastAsia="Calibri" w:hAnsiTheme="minorHAnsi" w:cstheme="minorBidi"/>
          <w:color w:val="000000" w:themeColor="text1"/>
        </w:rPr>
        <w:t xml:space="preserve">zawiera załącznik </w:t>
      </w:r>
      <w:r w:rsidR="00A06FEF" w:rsidRPr="001A6861">
        <w:rPr>
          <w:rStyle w:val="normaltextrun"/>
          <w:rFonts w:asciiTheme="minorHAnsi" w:eastAsia="Calibri" w:hAnsiTheme="minorHAnsi" w:cstheme="minorBidi"/>
          <w:b/>
          <w:bCs/>
          <w:color w:val="000000" w:themeColor="text1"/>
        </w:rPr>
        <w:t xml:space="preserve">nr </w:t>
      </w:r>
      <w:r w:rsidR="00B538A4" w:rsidRPr="001A6861">
        <w:rPr>
          <w:rStyle w:val="normaltextrun"/>
          <w:rFonts w:asciiTheme="minorHAnsi" w:eastAsia="Calibri" w:hAnsiTheme="minorHAnsi" w:cstheme="minorBidi"/>
          <w:b/>
          <w:bCs/>
          <w:color w:val="000000" w:themeColor="text1"/>
        </w:rPr>
        <w:t>7</w:t>
      </w:r>
      <w:r w:rsidR="00A06FEF" w:rsidRPr="001A6861">
        <w:rPr>
          <w:rStyle w:val="normaltextrun"/>
          <w:rFonts w:asciiTheme="minorHAnsi" w:eastAsia="Calibri" w:hAnsiTheme="minorHAnsi" w:cstheme="minorBidi"/>
          <w:b/>
          <w:bCs/>
          <w:color w:val="000000" w:themeColor="text1"/>
        </w:rPr>
        <w:t xml:space="preserve"> do SWZ</w:t>
      </w:r>
      <w:r w:rsidR="79EA4239" w:rsidRPr="001A6861">
        <w:rPr>
          <w:rStyle w:val="normaltextrun"/>
          <w:rFonts w:asciiTheme="minorHAnsi" w:eastAsia="Calibri" w:hAnsiTheme="minorHAnsi" w:cstheme="minorBidi"/>
          <w:b/>
          <w:bCs/>
          <w:color w:val="000000" w:themeColor="text1"/>
        </w:rPr>
        <w:t>.</w:t>
      </w:r>
      <w:r w:rsidR="00250356" w:rsidRPr="001A6861">
        <w:rPr>
          <w:rStyle w:val="normaltextrun"/>
          <w:rFonts w:asciiTheme="minorHAnsi" w:eastAsia="Calibri" w:hAnsiTheme="minorHAnsi" w:cstheme="minorBidi"/>
          <w:b/>
          <w:bCs/>
          <w:color w:val="000000" w:themeColor="text1"/>
        </w:rPr>
        <w:t xml:space="preserve"> </w:t>
      </w:r>
    </w:p>
    <w:p w14:paraId="3D4B6B20" w14:textId="4FB7CD38" w:rsidR="00763ABD" w:rsidRPr="00722916" w:rsidRDefault="0020340D" w:rsidP="3BEC3AE6">
      <w:pPr>
        <w:pStyle w:val="paragraph"/>
        <w:numPr>
          <w:ilvl w:val="0"/>
          <w:numId w:val="48"/>
        </w:numPr>
        <w:ind w:left="709" w:hanging="425"/>
        <w:jc w:val="both"/>
        <w:textAlignment w:val="baseline"/>
        <w:rPr>
          <w:rStyle w:val="eop"/>
          <w:rFonts w:asciiTheme="minorHAnsi" w:hAnsiTheme="minorHAnsi" w:cstheme="minorBidi"/>
        </w:rPr>
      </w:pPr>
      <w:r w:rsidRPr="3BEC3AE6">
        <w:rPr>
          <w:rStyle w:val="normaltextrun"/>
          <w:rFonts w:asciiTheme="minorHAnsi" w:eastAsia="Calibri" w:hAnsiTheme="minorHAnsi" w:cstheme="minorBidi"/>
          <w:color w:val="000000" w:themeColor="text1"/>
        </w:rPr>
        <w:t xml:space="preserve">Ilekroć w niniejszej SWZ Zamawiający </w:t>
      </w:r>
      <w:r w:rsidR="00680E6B" w:rsidRPr="3BEC3AE6">
        <w:rPr>
          <w:rStyle w:val="normaltextrun"/>
          <w:rFonts w:asciiTheme="minorHAnsi" w:eastAsia="Calibri" w:hAnsiTheme="minorHAnsi" w:cstheme="minorBidi"/>
          <w:color w:val="000000" w:themeColor="text1"/>
        </w:rPr>
        <w:t>wskazuje n</w:t>
      </w:r>
      <w:r w:rsidR="00845C53" w:rsidRPr="3BEC3AE6">
        <w:rPr>
          <w:rStyle w:val="normaltextrun"/>
          <w:rFonts w:asciiTheme="minorHAnsi" w:eastAsia="Calibri" w:hAnsiTheme="minorHAnsi" w:cstheme="minorBidi"/>
          <w:color w:val="000000" w:themeColor="text1"/>
        </w:rPr>
        <w:t>a konkretne normy</w:t>
      </w:r>
      <w:r w:rsidR="0050597D" w:rsidRPr="3BEC3AE6">
        <w:rPr>
          <w:rStyle w:val="normaltextrun"/>
          <w:rFonts w:asciiTheme="minorHAnsi" w:eastAsia="Calibri" w:hAnsiTheme="minorHAnsi" w:cstheme="minorBidi"/>
          <w:color w:val="000000" w:themeColor="text1"/>
        </w:rPr>
        <w:t xml:space="preserve"> albo</w:t>
      </w:r>
      <w:r w:rsidR="00845C53" w:rsidRPr="3BEC3AE6">
        <w:rPr>
          <w:rStyle w:val="normaltextrun"/>
          <w:rFonts w:asciiTheme="minorHAnsi" w:eastAsia="Calibri" w:hAnsiTheme="minorHAnsi" w:cstheme="minorBidi"/>
          <w:color w:val="000000" w:themeColor="text1"/>
        </w:rPr>
        <w:t xml:space="preserve"> procesy lub produkty</w:t>
      </w:r>
      <w:r w:rsidR="005C43D0" w:rsidRPr="3BEC3AE6">
        <w:rPr>
          <w:rStyle w:val="normaltextrun"/>
          <w:rFonts w:asciiTheme="minorHAnsi" w:eastAsia="Calibri" w:hAnsiTheme="minorHAnsi" w:cstheme="minorBidi"/>
          <w:color w:val="000000" w:themeColor="text1"/>
        </w:rPr>
        <w:t>, które mogłyby prowadzić do ograniczenia konkurencji</w:t>
      </w:r>
      <w:r w:rsidR="00DD0A8D" w:rsidRPr="3BEC3AE6">
        <w:rPr>
          <w:rStyle w:val="normaltextrun"/>
          <w:rFonts w:asciiTheme="minorHAnsi" w:eastAsia="Calibri" w:hAnsiTheme="minorHAnsi" w:cstheme="minorBidi"/>
          <w:color w:val="000000" w:themeColor="text1"/>
        </w:rPr>
        <w:t xml:space="preserve">, </w:t>
      </w:r>
      <w:r w:rsidR="005C43D0" w:rsidRPr="3BEC3AE6">
        <w:rPr>
          <w:rStyle w:val="normaltextrun"/>
          <w:rFonts w:asciiTheme="minorHAnsi" w:eastAsia="Calibri" w:hAnsiTheme="minorHAnsi" w:cstheme="minorBidi"/>
          <w:color w:val="000000" w:themeColor="text1"/>
        </w:rPr>
        <w:t>po</w:t>
      </w:r>
      <w:r w:rsidR="00DD0A8D" w:rsidRPr="3BEC3AE6">
        <w:rPr>
          <w:rStyle w:val="normaltextrun"/>
          <w:rFonts w:asciiTheme="minorHAnsi" w:eastAsia="Calibri" w:hAnsiTheme="minorHAnsi" w:cstheme="minorBidi"/>
          <w:color w:val="000000" w:themeColor="text1"/>
        </w:rPr>
        <w:t>stanowienia te na</w:t>
      </w:r>
      <w:r w:rsidR="006F27ED" w:rsidRPr="3BEC3AE6">
        <w:rPr>
          <w:rStyle w:val="normaltextrun"/>
          <w:rFonts w:asciiTheme="minorHAnsi" w:eastAsia="Calibri" w:hAnsiTheme="minorHAnsi" w:cstheme="minorBidi"/>
          <w:color w:val="000000" w:themeColor="text1"/>
        </w:rPr>
        <w:t>leży interpretować jako wymagania przykładowe.</w:t>
      </w:r>
      <w:r w:rsidR="000127F2" w:rsidRPr="3BEC3AE6">
        <w:rPr>
          <w:rStyle w:val="normaltextrun"/>
          <w:rFonts w:asciiTheme="minorHAnsi" w:eastAsia="Calibri" w:hAnsiTheme="minorHAnsi" w:cstheme="minorBidi"/>
          <w:color w:val="000000" w:themeColor="text1"/>
        </w:rPr>
        <w:t xml:space="preserve"> Zamawiający dopuszcza zaoferowanie równoważnego przedmiotu zamówienia </w:t>
      </w:r>
      <w:r w:rsidR="007A77FE" w:rsidRPr="3BEC3AE6">
        <w:rPr>
          <w:rStyle w:val="normaltextrun"/>
          <w:rFonts w:asciiTheme="minorHAnsi" w:eastAsia="Calibri" w:hAnsiTheme="minorHAnsi" w:cstheme="minorBidi"/>
          <w:color w:val="000000" w:themeColor="text1"/>
        </w:rPr>
        <w:t xml:space="preserve">pod warunkiem spełniania </w:t>
      </w:r>
      <w:r w:rsidR="005C43D0" w:rsidRPr="3BEC3AE6">
        <w:rPr>
          <w:rStyle w:val="normaltextrun"/>
          <w:rFonts w:asciiTheme="minorHAnsi" w:eastAsia="Calibri" w:hAnsiTheme="minorHAnsi" w:cstheme="minorBidi"/>
          <w:color w:val="000000" w:themeColor="text1"/>
        </w:rPr>
        <w:t xml:space="preserve">przez </w:t>
      </w:r>
      <w:r w:rsidR="007A77FE" w:rsidRPr="3BEC3AE6">
        <w:rPr>
          <w:rStyle w:val="normaltextrun"/>
          <w:rFonts w:asciiTheme="minorHAnsi" w:eastAsia="Calibri" w:hAnsiTheme="minorHAnsi" w:cstheme="minorBidi"/>
          <w:color w:val="000000" w:themeColor="text1"/>
        </w:rPr>
        <w:t xml:space="preserve">zaoferowany przedmiot wymagań minimalnych </w:t>
      </w:r>
      <w:r w:rsidR="00F3280C" w:rsidRPr="3BEC3AE6">
        <w:rPr>
          <w:rStyle w:val="normaltextrun"/>
          <w:rFonts w:asciiTheme="minorHAnsi" w:eastAsia="Calibri" w:hAnsiTheme="minorHAnsi" w:cstheme="minorBidi"/>
          <w:color w:val="000000" w:themeColor="text1"/>
        </w:rPr>
        <w:t>wskazanych przez</w:t>
      </w:r>
      <w:r w:rsidR="00882DF6">
        <w:rPr>
          <w:rStyle w:val="normaltextrun"/>
          <w:rFonts w:asciiTheme="minorHAnsi" w:eastAsia="Calibri" w:hAnsiTheme="minorHAnsi" w:cstheme="minorBidi"/>
          <w:color w:val="000000" w:themeColor="text1"/>
        </w:rPr>
        <w:t xml:space="preserve"> </w:t>
      </w:r>
      <w:r w:rsidR="00F3280C" w:rsidRPr="3BEC3AE6">
        <w:rPr>
          <w:rStyle w:val="normaltextrun"/>
          <w:rFonts w:asciiTheme="minorHAnsi" w:eastAsia="Calibri" w:hAnsiTheme="minorHAnsi" w:cstheme="minorBidi"/>
          <w:color w:val="000000" w:themeColor="text1"/>
        </w:rPr>
        <w:t xml:space="preserve">Zamawiającego. </w:t>
      </w:r>
      <w:r w:rsidR="00832CC1" w:rsidRPr="3BEC3AE6">
        <w:rPr>
          <w:rStyle w:val="normaltextrun"/>
          <w:rFonts w:asciiTheme="minorHAnsi" w:eastAsia="Calibri" w:hAnsiTheme="minorHAnsi" w:cstheme="minorBidi"/>
          <w:color w:val="000000" w:themeColor="text1"/>
        </w:rPr>
        <w:t>Ciężar dowodu w przedmiotowym zakresie spoczywa na Wykonawcy.</w:t>
      </w:r>
      <w:r w:rsidR="6887C526" w:rsidRPr="3BEC3AE6">
        <w:rPr>
          <w:rStyle w:val="eop"/>
          <w:rFonts w:asciiTheme="minorHAnsi" w:hAnsiTheme="minorHAnsi" w:cstheme="minorBidi"/>
        </w:rPr>
        <w:t> </w:t>
      </w:r>
    </w:p>
    <w:p w14:paraId="4F516424" w14:textId="5F617C7F" w:rsidR="00E42B6E" w:rsidRPr="00763ABD" w:rsidRDefault="69D9A9E0" w:rsidP="3C152753">
      <w:pPr>
        <w:pStyle w:val="paragraph"/>
        <w:ind w:firstLine="708"/>
        <w:jc w:val="both"/>
        <w:textAlignment w:val="baseline"/>
        <w:rPr>
          <w:rFonts w:asciiTheme="minorHAnsi" w:hAnsiTheme="minorHAnsi" w:cstheme="minorBidi"/>
        </w:rPr>
      </w:pPr>
      <w:r w:rsidRPr="3C152753">
        <w:rPr>
          <w:rFonts w:asciiTheme="minorHAnsi" w:hAnsiTheme="minorHAnsi" w:cstheme="minorBidi"/>
          <w:color w:val="000000" w:themeColor="text1"/>
        </w:rPr>
        <w:t>Kody CPV:</w:t>
      </w:r>
    </w:p>
    <w:p w14:paraId="5D8629EF" w14:textId="2AEE263D" w:rsidR="1684DD1C" w:rsidRDefault="1684DD1C"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39100000-3 – Meble</w:t>
      </w:r>
    </w:p>
    <w:p w14:paraId="2A49360A" w14:textId="57BD4A22" w:rsidR="1684DD1C" w:rsidRDefault="1684DD1C"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39110000-6 – Siedziska, krzesła i produkty z nimi związane, i ich części</w:t>
      </w:r>
    </w:p>
    <w:p w14:paraId="7175350A" w14:textId="2BA8A421" w:rsidR="33ADD81E" w:rsidRDefault="33ADD81E"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39113000-7 - Różne siedziska i krzesła</w:t>
      </w:r>
    </w:p>
    <w:p w14:paraId="3F17908E" w14:textId="08BF11D1" w:rsidR="690C1351" w:rsidRDefault="690C1351"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39141300-5 – Szafy</w:t>
      </w:r>
    </w:p>
    <w:p w14:paraId="05657C80" w14:textId="3635A325" w:rsidR="690C1351" w:rsidRDefault="690C1351"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39121100-7 – Biurka</w:t>
      </w:r>
    </w:p>
    <w:p w14:paraId="39D12967" w14:textId="228EA012" w:rsidR="690C1351" w:rsidRDefault="690C1351"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39121200-8 - Stoły</w:t>
      </w:r>
    </w:p>
    <w:p w14:paraId="1292495C" w14:textId="7CC3E96F" w:rsidR="58EA670D" w:rsidRDefault="58EA670D"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39141100-3 - Regały</w:t>
      </w:r>
    </w:p>
    <w:p w14:paraId="59A8903B" w14:textId="6097D0A1" w:rsidR="58EA670D" w:rsidRDefault="58EA670D"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39132100-7 – Szafy na akta</w:t>
      </w:r>
    </w:p>
    <w:p w14:paraId="58B6B774" w14:textId="745A7024" w:rsidR="58EA670D" w:rsidRDefault="58EA670D"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39136000-4 – Wieszaki na odzież</w:t>
      </w:r>
    </w:p>
    <w:p w14:paraId="7D2C1A45" w14:textId="5F853196" w:rsidR="28848E71" w:rsidRDefault="28848E71"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lastRenderedPageBreak/>
        <w:t>39113100-8 – Fotele</w:t>
      </w:r>
    </w:p>
    <w:p w14:paraId="44000D93" w14:textId="673D7689" w:rsidR="28848E71" w:rsidRDefault="28848E71"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39513100-2 - Obrusy</w:t>
      </w:r>
    </w:p>
    <w:p w14:paraId="0D553BE8" w14:textId="4E31BAD7" w:rsidR="52B54916" w:rsidRDefault="52B54916"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39130000-2 – Meble biurowe</w:t>
      </w:r>
    </w:p>
    <w:p w14:paraId="743CCD55" w14:textId="19250CE9" w:rsidR="05D612BD" w:rsidRDefault="05D612BD" w:rsidP="3C152753">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30192170-3 – Tablice ogłoszeń</w:t>
      </w:r>
    </w:p>
    <w:p w14:paraId="29595A8E" w14:textId="3CA7EAC6" w:rsidR="3C152753" w:rsidRDefault="4A5D5C30" w:rsidP="00B8062C">
      <w:pPr>
        <w:pStyle w:val="paragraph"/>
        <w:ind w:firstLine="708"/>
        <w:jc w:val="both"/>
        <w:rPr>
          <w:rFonts w:asciiTheme="minorHAnsi" w:hAnsiTheme="minorHAnsi" w:cstheme="minorBidi"/>
          <w:color w:val="000000" w:themeColor="text1"/>
        </w:rPr>
      </w:pPr>
      <w:r w:rsidRPr="3C152753">
        <w:rPr>
          <w:rFonts w:asciiTheme="minorHAnsi" w:hAnsiTheme="minorHAnsi" w:cstheme="minorBidi"/>
          <w:color w:val="000000" w:themeColor="text1"/>
        </w:rPr>
        <w:t>30195400-6 – Tablice do wycierania na sucho lub akcesoria</w:t>
      </w:r>
    </w:p>
    <w:p w14:paraId="1B85A565" w14:textId="01719FE5" w:rsidR="00B1267A" w:rsidRPr="00B1267A" w:rsidRDefault="44AF53E1" w:rsidP="3BEC3AE6">
      <w:pPr>
        <w:pStyle w:val="Akapitzlist"/>
        <w:numPr>
          <w:ilvl w:val="0"/>
          <w:numId w:val="48"/>
        </w:numPr>
        <w:spacing w:line="240" w:lineRule="auto"/>
        <w:ind w:left="709" w:right="6" w:hanging="425"/>
        <w:rPr>
          <w:rFonts w:asciiTheme="minorHAnsi" w:eastAsia="Calibri" w:hAnsiTheme="minorHAnsi" w:cstheme="minorBidi"/>
          <w:color w:val="000000" w:themeColor="text1"/>
          <w:sz w:val="24"/>
          <w:szCs w:val="24"/>
        </w:rPr>
      </w:pPr>
      <w:r w:rsidRPr="3BEC3AE6">
        <w:rPr>
          <w:rFonts w:asciiTheme="minorHAnsi" w:hAnsiTheme="minorHAnsi" w:cstheme="minorBidi"/>
          <w:color w:val="000000" w:themeColor="text1"/>
          <w:sz w:val="24"/>
          <w:szCs w:val="24"/>
        </w:rPr>
        <w:t>Przedmiot zamówienia współfinansowany jest ze środków Unii Europejskiej</w:t>
      </w:r>
      <w:r w:rsidR="2787481B" w:rsidRPr="3BEC3AE6">
        <w:rPr>
          <w:rFonts w:asciiTheme="minorHAnsi" w:hAnsiTheme="minorHAnsi" w:cstheme="minorBidi"/>
          <w:color w:val="000000" w:themeColor="text1"/>
          <w:sz w:val="24"/>
          <w:szCs w:val="24"/>
        </w:rPr>
        <w:t xml:space="preserve"> </w:t>
      </w:r>
      <w:r w:rsidRPr="3BEC3AE6">
        <w:rPr>
          <w:rFonts w:asciiTheme="minorHAnsi" w:hAnsiTheme="minorHAnsi" w:cstheme="minorBidi"/>
          <w:color w:val="000000" w:themeColor="text1"/>
          <w:sz w:val="24"/>
          <w:szCs w:val="24"/>
        </w:rPr>
        <w:t>w ramach Projektu pn.: „Małopolskie Centrum Nauki – projekt zintegrowany” – projekt współfinansowany w ramach dwóch osi priorytetowych Regionalnego Programu Operacyjnego Województwa Małopolskiego na lata 2014 – 2020: Osi priorytetowej IV Regionalna polityka energetyczna, Działanie 4.3 Poprawa efektywności energetycznej</w:t>
      </w:r>
      <w:r w:rsidR="778FDC30" w:rsidRPr="3BEC3AE6">
        <w:rPr>
          <w:rFonts w:asciiTheme="minorHAnsi" w:hAnsiTheme="minorHAnsi" w:cstheme="minorBidi"/>
          <w:color w:val="000000" w:themeColor="text1"/>
          <w:sz w:val="24"/>
          <w:szCs w:val="24"/>
        </w:rPr>
        <w:t xml:space="preserve"> </w:t>
      </w:r>
      <w:r w:rsidRPr="3BEC3AE6">
        <w:rPr>
          <w:rFonts w:asciiTheme="minorHAnsi" w:hAnsiTheme="minorHAnsi" w:cstheme="minorBidi"/>
          <w:color w:val="000000" w:themeColor="text1"/>
          <w:sz w:val="24"/>
          <w:szCs w:val="24"/>
        </w:rPr>
        <w:t>w sektorze publicznym i mieszkaniowym, Poddziałanie 4.3.3 Głęboka modernizacja energetyczna budynków użyteczności publicznej – inwestycje regionalne, Typ projektu B. Rozwój budownictwa energooszczędnego oraz pasywnego oraz Osi priorytetowej XII Infrastruktura społeczna, Działania 12.2 Infrastruktura edukacyjna, zwanego dalej „Projektem”.</w:t>
      </w:r>
    </w:p>
    <w:p w14:paraId="2615EC6B" w14:textId="0F646ABB" w:rsidR="006F600E" w:rsidRDefault="006F600E" w:rsidP="002616F3">
      <w:pPr>
        <w:pStyle w:val="Akapitzlist"/>
        <w:numPr>
          <w:ilvl w:val="0"/>
          <w:numId w:val="48"/>
        </w:numPr>
        <w:spacing w:line="240" w:lineRule="auto"/>
        <w:ind w:left="709" w:right="6" w:hanging="425"/>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t xml:space="preserve">Zamawiający dopuszcza składanie ofert częściowych w </w:t>
      </w:r>
      <w:r w:rsidR="009E5EB5">
        <w:rPr>
          <w:rFonts w:asciiTheme="minorHAnsi" w:eastAsia="Calibri" w:hAnsiTheme="minorHAnsi" w:cstheme="minorBidi"/>
          <w:color w:val="000000" w:themeColor="text1"/>
          <w:sz w:val="24"/>
          <w:szCs w:val="24"/>
        </w:rPr>
        <w:t>następujących zadaniach:</w:t>
      </w:r>
    </w:p>
    <w:p w14:paraId="5379B12D" w14:textId="59C66382" w:rsidR="009E5EB5" w:rsidRDefault="009E5EB5" w:rsidP="68B9D43C">
      <w:pPr>
        <w:pStyle w:val="Akapitzlist"/>
        <w:spacing w:line="240" w:lineRule="auto"/>
        <w:ind w:left="709" w:right="6" w:hanging="1"/>
        <w:rPr>
          <w:rFonts w:asciiTheme="minorHAnsi" w:eastAsia="Calibri" w:hAnsiTheme="minorHAnsi" w:cstheme="minorBidi"/>
          <w:color w:val="000000" w:themeColor="text1"/>
          <w:sz w:val="24"/>
          <w:szCs w:val="24"/>
        </w:rPr>
      </w:pPr>
      <w:r w:rsidRPr="68B9D43C">
        <w:rPr>
          <w:rFonts w:asciiTheme="minorHAnsi" w:eastAsia="Calibri" w:hAnsiTheme="minorHAnsi" w:cstheme="minorBidi"/>
          <w:color w:val="000000" w:themeColor="text1"/>
          <w:sz w:val="24"/>
          <w:szCs w:val="24"/>
        </w:rPr>
        <w:t>Zadanie nr 1 pn.</w:t>
      </w:r>
      <w:r w:rsidR="00CD5298">
        <w:rPr>
          <w:rFonts w:asciiTheme="minorHAnsi" w:eastAsia="Calibri" w:hAnsiTheme="minorHAnsi" w:cstheme="minorBidi"/>
          <w:color w:val="000000" w:themeColor="text1"/>
          <w:sz w:val="24"/>
          <w:szCs w:val="24"/>
        </w:rPr>
        <w:t xml:space="preserve"> Dostawa wyposażenia meblowego 1</w:t>
      </w:r>
    </w:p>
    <w:p w14:paraId="3F7C63A3" w14:textId="442333A7" w:rsidR="009E5EB5" w:rsidRPr="00CD5298" w:rsidRDefault="009E5EB5" w:rsidP="00CD5298">
      <w:pPr>
        <w:pStyle w:val="Akapitzlist"/>
        <w:spacing w:line="240" w:lineRule="auto"/>
        <w:ind w:left="709" w:right="6" w:hanging="1"/>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t>Zadanie nr 2 pn.</w:t>
      </w:r>
      <w:r w:rsidR="00CD5298" w:rsidRPr="00CD5298">
        <w:rPr>
          <w:rFonts w:asciiTheme="minorHAnsi" w:eastAsia="Calibri" w:hAnsiTheme="minorHAnsi" w:cstheme="minorBidi"/>
          <w:color w:val="000000" w:themeColor="text1"/>
          <w:sz w:val="24"/>
          <w:szCs w:val="24"/>
        </w:rPr>
        <w:t xml:space="preserve"> </w:t>
      </w:r>
      <w:r w:rsidR="00CD5298">
        <w:rPr>
          <w:rFonts w:asciiTheme="minorHAnsi" w:eastAsia="Calibri" w:hAnsiTheme="minorHAnsi" w:cstheme="minorBidi"/>
          <w:color w:val="000000" w:themeColor="text1"/>
          <w:sz w:val="24"/>
          <w:szCs w:val="24"/>
        </w:rPr>
        <w:t>Dostawa wyposażenia meblowego 2</w:t>
      </w:r>
    </w:p>
    <w:p w14:paraId="4AE95212" w14:textId="7E1C7DE0" w:rsidR="00297FA7" w:rsidRPr="00B1267A" w:rsidRDefault="1787A3D9" w:rsidP="002616F3">
      <w:pPr>
        <w:pStyle w:val="Akapitzlist"/>
        <w:numPr>
          <w:ilvl w:val="0"/>
          <w:numId w:val="48"/>
        </w:numPr>
        <w:spacing w:line="240" w:lineRule="auto"/>
        <w:ind w:left="709" w:right="6" w:hanging="425"/>
        <w:rPr>
          <w:rFonts w:asciiTheme="minorHAnsi" w:eastAsia="Calibri" w:hAnsiTheme="minorHAnsi" w:cstheme="minorBidi"/>
          <w:color w:val="000000" w:themeColor="text1"/>
          <w:sz w:val="24"/>
          <w:szCs w:val="24"/>
        </w:rPr>
      </w:pPr>
      <w:r w:rsidRPr="00B1267A">
        <w:rPr>
          <w:rFonts w:asciiTheme="minorHAnsi" w:hAnsiTheme="minorHAnsi" w:cstheme="minorBidi"/>
          <w:sz w:val="24"/>
          <w:szCs w:val="24"/>
        </w:rPr>
        <w:t xml:space="preserve">Zamawiający na podstawie art. 134 ust. 2 ustawy </w:t>
      </w:r>
      <w:proofErr w:type="spellStart"/>
      <w:r w:rsidRPr="00B1267A">
        <w:rPr>
          <w:rFonts w:asciiTheme="minorHAnsi" w:hAnsiTheme="minorHAnsi" w:cstheme="minorBidi"/>
          <w:sz w:val="24"/>
          <w:szCs w:val="24"/>
        </w:rPr>
        <w:t>Pzp</w:t>
      </w:r>
      <w:proofErr w:type="spellEnd"/>
      <w:r w:rsidRPr="00B1267A">
        <w:rPr>
          <w:rFonts w:asciiTheme="minorHAnsi" w:hAnsiTheme="minorHAnsi" w:cstheme="minorBidi"/>
          <w:sz w:val="24"/>
          <w:szCs w:val="24"/>
        </w:rPr>
        <w:t xml:space="preserve"> informuje, że:</w:t>
      </w:r>
    </w:p>
    <w:p w14:paraId="2AFCD12C" w14:textId="1F7BC0C7" w:rsidR="001050A0" w:rsidRDefault="00D030A5" w:rsidP="002616F3">
      <w:pPr>
        <w:numPr>
          <w:ilvl w:val="2"/>
          <w:numId w:val="27"/>
        </w:numPr>
        <w:suppressAutoHyphens w:val="0"/>
        <w:spacing w:after="0" w:line="259" w:lineRule="auto"/>
        <w:ind w:left="1134" w:right="0" w:hanging="425"/>
        <w:rPr>
          <w:rFonts w:asciiTheme="minorHAnsi" w:hAnsiTheme="minorHAnsi" w:cstheme="minorBidi"/>
          <w:sz w:val="24"/>
          <w:szCs w:val="24"/>
        </w:rPr>
      </w:pPr>
      <w:r>
        <w:rPr>
          <w:rFonts w:asciiTheme="minorHAnsi" w:hAnsiTheme="minorHAnsi" w:cstheme="minorBidi"/>
          <w:sz w:val="24"/>
          <w:szCs w:val="24"/>
        </w:rPr>
        <w:t>o</w:t>
      </w:r>
      <w:r w:rsidR="001050A0">
        <w:rPr>
          <w:rFonts w:asciiTheme="minorHAnsi" w:hAnsiTheme="minorHAnsi" w:cstheme="minorBidi"/>
          <w:sz w:val="24"/>
          <w:szCs w:val="24"/>
        </w:rPr>
        <w:t>fer</w:t>
      </w:r>
      <w:r>
        <w:rPr>
          <w:rFonts w:asciiTheme="minorHAnsi" w:hAnsiTheme="minorHAnsi" w:cstheme="minorBidi"/>
          <w:sz w:val="24"/>
          <w:szCs w:val="24"/>
        </w:rPr>
        <w:t xml:space="preserve">ty częściowe można składać na wszystkie zadania </w:t>
      </w:r>
      <w:r w:rsidR="000B5455">
        <w:rPr>
          <w:rFonts w:asciiTheme="minorHAnsi" w:hAnsiTheme="minorHAnsi" w:cstheme="minorBidi"/>
          <w:sz w:val="24"/>
          <w:szCs w:val="24"/>
        </w:rPr>
        <w:t xml:space="preserve">wymienione w pkt. </w:t>
      </w:r>
      <w:r w:rsidR="00036DA1">
        <w:rPr>
          <w:rFonts w:asciiTheme="minorHAnsi" w:hAnsiTheme="minorHAnsi" w:cstheme="minorBidi"/>
          <w:sz w:val="24"/>
          <w:szCs w:val="24"/>
        </w:rPr>
        <w:t>9 powyżej</w:t>
      </w:r>
      <w:r w:rsidR="000B5455">
        <w:rPr>
          <w:rFonts w:asciiTheme="minorHAnsi" w:hAnsiTheme="minorHAnsi" w:cstheme="minorBidi"/>
          <w:sz w:val="24"/>
          <w:szCs w:val="24"/>
        </w:rPr>
        <w:t>,</w:t>
      </w:r>
    </w:p>
    <w:p w14:paraId="7EF7BDE5" w14:textId="24361F13" w:rsidR="000B5455" w:rsidRDefault="000B5455" w:rsidP="002616F3">
      <w:pPr>
        <w:numPr>
          <w:ilvl w:val="2"/>
          <w:numId w:val="27"/>
        </w:numPr>
        <w:suppressAutoHyphens w:val="0"/>
        <w:spacing w:after="0" w:line="259" w:lineRule="auto"/>
        <w:ind w:left="1134" w:right="0" w:hanging="425"/>
        <w:rPr>
          <w:rFonts w:asciiTheme="minorHAnsi" w:hAnsiTheme="minorHAnsi" w:cstheme="minorBidi"/>
          <w:sz w:val="24"/>
          <w:szCs w:val="24"/>
        </w:rPr>
      </w:pPr>
      <w:r>
        <w:rPr>
          <w:rFonts w:asciiTheme="minorHAnsi" w:hAnsiTheme="minorHAnsi" w:cstheme="minorBidi"/>
          <w:sz w:val="24"/>
          <w:szCs w:val="24"/>
        </w:rPr>
        <w:t xml:space="preserve">nie ogranicza liczby </w:t>
      </w:r>
      <w:r w:rsidR="00A41A18">
        <w:rPr>
          <w:rFonts w:asciiTheme="minorHAnsi" w:hAnsiTheme="minorHAnsi" w:cstheme="minorBidi"/>
          <w:sz w:val="24"/>
          <w:szCs w:val="24"/>
        </w:rPr>
        <w:t xml:space="preserve">zadań, które mogą zostać udzielone jednemu </w:t>
      </w:r>
      <w:r w:rsidR="0018111B">
        <w:rPr>
          <w:rFonts w:asciiTheme="minorHAnsi" w:hAnsiTheme="minorHAnsi" w:cstheme="minorBidi"/>
          <w:sz w:val="24"/>
          <w:szCs w:val="24"/>
        </w:rPr>
        <w:t>Wykonawcy,</w:t>
      </w:r>
    </w:p>
    <w:p w14:paraId="73FE4C8F" w14:textId="61057F98" w:rsidR="00297FA7" w:rsidRPr="008F2C9F" w:rsidRDefault="065F162C" w:rsidP="002616F3">
      <w:pPr>
        <w:numPr>
          <w:ilvl w:val="2"/>
          <w:numId w:val="27"/>
        </w:numPr>
        <w:suppressAutoHyphens w:val="0"/>
        <w:spacing w:after="0" w:line="259" w:lineRule="auto"/>
        <w:ind w:left="1134" w:right="0" w:hanging="425"/>
        <w:rPr>
          <w:rFonts w:asciiTheme="minorHAnsi" w:hAnsiTheme="minorHAnsi" w:cstheme="minorBidi"/>
          <w:sz w:val="24"/>
          <w:szCs w:val="24"/>
        </w:rPr>
      </w:pPr>
      <w:r w:rsidRPr="6F99EFD7">
        <w:rPr>
          <w:rFonts w:asciiTheme="minorHAnsi" w:hAnsiTheme="minorHAnsi" w:cstheme="minorBidi"/>
          <w:sz w:val="24"/>
          <w:szCs w:val="24"/>
        </w:rPr>
        <w:t>nie dopuszcza możliwości składania ofert wariantowych,</w:t>
      </w:r>
    </w:p>
    <w:p w14:paraId="7DCC09D9" w14:textId="2020BCBD" w:rsidR="00297FA7" w:rsidRPr="008F2C9F" w:rsidRDefault="0D80698A" w:rsidP="002616F3">
      <w:pPr>
        <w:numPr>
          <w:ilvl w:val="2"/>
          <w:numId w:val="27"/>
        </w:numPr>
        <w:suppressAutoHyphens w:val="0"/>
        <w:spacing w:after="0" w:line="259" w:lineRule="auto"/>
        <w:ind w:left="1134" w:right="0" w:hanging="425"/>
        <w:rPr>
          <w:rFonts w:asciiTheme="minorHAnsi" w:hAnsiTheme="minorHAnsi" w:cstheme="minorBidi"/>
          <w:sz w:val="24"/>
          <w:szCs w:val="24"/>
        </w:rPr>
      </w:pPr>
      <w:r w:rsidRPr="43AE2798">
        <w:rPr>
          <w:rFonts w:asciiTheme="minorHAnsi" w:hAnsiTheme="minorHAnsi" w:cstheme="minorBidi"/>
          <w:sz w:val="24"/>
          <w:szCs w:val="24"/>
        </w:rPr>
        <w:t xml:space="preserve">nie przewiduje zawarcia umowy ramowej, </w:t>
      </w:r>
    </w:p>
    <w:p w14:paraId="5B8988E0" w14:textId="6202A98F" w:rsidR="00297FA7" w:rsidRPr="008F2C9F" w:rsidRDefault="42B3A04F" w:rsidP="7FB4EB04">
      <w:pPr>
        <w:numPr>
          <w:ilvl w:val="2"/>
          <w:numId w:val="27"/>
        </w:numPr>
        <w:suppressAutoHyphens w:val="0"/>
        <w:spacing w:after="0" w:line="259" w:lineRule="auto"/>
        <w:ind w:left="1134" w:right="0" w:hanging="425"/>
        <w:rPr>
          <w:rFonts w:asciiTheme="minorHAnsi" w:hAnsiTheme="minorHAnsi" w:cstheme="minorBidi"/>
          <w:color w:val="000000" w:themeColor="text1"/>
          <w:sz w:val="24"/>
          <w:szCs w:val="24"/>
        </w:rPr>
      </w:pPr>
      <w:r w:rsidRPr="7FB4EB04">
        <w:rPr>
          <w:rFonts w:asciiTheme="minorHAnsi" w:hAnsiTheme="minorHAnsi" w:cstheme="minorBidi"/>
          <w:color w:val="auto"/>
          <w:sz w:val="24"/>
          <w:szCs w:val="24"/>
        </w:rPr>
        <w:t xml:space="preserve">nie </w:t>
      </w:r>
      <w:r w:rsidR="4230CAE9" w:rsidRPr="7FB4EB04">
        <w:rPr>
          <w:rFonts w:asciiTheme="minorHAnsi" w:hAnsiTheme="minorHAnsi" w:cstheme="minorBidi"/>
          <w:color w:val="auto"/>
          <w:sz w:val="24"/>
          <w:szCs w:val="24"/>
        </w:rPr>
        <w:t>przewiduj</w:t>
      </w:r>
      <w:r w:rsidR="759CAB23" w:rsidRPr="7FB4EB04">
        <w:rPr>
          <w:rFonts w:asciiTheme="minorHAnsi" w:hAnsiTheme="minorHAnsi" w:cstheme="minorBidi"/>
          <w:color w:val="auto"/>
          <w:sz w:val="24"/>
          <w:szCs w:val="24"/>
        </w:rPr>
        <w:t>e</w:t>
      </w:r>
      <w:r w:rsidR="4230CAE9" w:rsidRPr="7FB4EB04">
        <w:rPr>
          <w:rFonts w:asciiTheme="minorHAnsi" w:hAnsiTheme="minorHAnsi" w:cstheme="minorBidi"/>
          <w:color w:val="auto"/>
          <w:sz w:val="24"/>
          <w:szCs w:val="24"/>
        </w:rPr>
        <w:t xml:space="preserve"> udzielenia zamówień, o których mowa w art. 214 ust. 1 pkt 8 ustawy </w:t>
      </w:r>
      <w:proofErr w:type="spellStart"/>
      <w:r w:rsidR="4230CAE9" w:rsidRPr="7FB4EB04">
        <w:rPr>
          <w:rFonts w:asciiTheme="minorHAnsi" w:hAnsiTheme="minorHAnsi" w:cstheme="minorBidi"/>
          <w:color w:val="auto"/>
          <w:sz w:val="24"/>
          <w:szCs w:val="24"/>
        </w:rPr>
        <w:t>Pzp</w:t>
      </w:r>
      <w:proofErr w:type="spellEnd"/>
      <w:r w:rsidR="4230CAE9" w:rsidRPr="7FB4EB04">
        <w:rPr>
          <w:rFonts w:asciiTheme="minorHAnsi" w:hAnsiTheme="minorHAnsi" w:cstheme="minorBidi"/>
          <w:color w:val="auto"/>
          <w:sz w:val="24"/>
          <w:szCs w:val="24"/>
        </w:rPr>
        <w:t>,</w:t>
      </w:r>
      <w:r w:rsidR="0092410B" w:rsidRPr="7FB4EB04">
        <w:rPr>
          <w:rFonts w:asciiTheme="minorHAnsi" w:hAnsiTheme="minorHAnsi" w:cstheme="minorBidi"/>
          <w:color w:val="auto"/>
          <w:sz w:val="24"/>
          <w:szCs w:val="24"/>
        </w:rPr>
        <w:t xml:space="preserve"> </w:t>
      </w:r>
    </w:p>
    <w:p w14:paraId="2A9BB89D" w14:textId="131A15C9" w:rsidR="41DAB478" w:rsidRDefault="41DAB478" w:rsidP="002616F3">
      <w:pPr>
        <w:numPr>
          <w:ilvl w:val="2"/>
          <w:numId w:val="27"/>
        </w:numPr>
        <w:spacing w:after="0" w:line="259" w:lineRule="auto"/>
        <w:ind w:left="1134" w:right="0" w:hanging="425"/>
        <w:rPr>
          <w:rFonts w:ascii="Calibri" w:eastAsia="Calibri" w:hAnsi="Calibri" w:cs="Calibri"/>
          <w:sz w:val="24"/>
          <w:szCs w:val="24"/>
        </w:rPr>
      </w:pPr>
      <w:r w:rsidRPr="00931ACE">
        <w:rPr>
          <w:rFonts w:ascii="Calibri" w:eastAsia="Calibri" w:hAnsi="Calibri" w:cs="Calibri"/>
          <w:sz w:val="24"/>
          <w:szCs w:val="24"/>
        </w:rPr>
        <w:t>nie przewiduje obowiązku odbycia przez Wykonawcę wizji lokalnej oraz sprawdzenia przez Wykonawcę dokumentów niezbędnych do</w:t>
      </w:r>
      <w:r w:rsidRPr="0B9D26D2">
        <w:rPr>
          <w:rFonts w:ascii="Calibri" w:eastAsia="Calibri" w:hAnsi="Calibri" w:cs="Calibri"/>
          <w:sz w:val="24"/>
          <w:szCs w:val="24"/>
        </w:rPr>
        <w:t xml:space="preserve"> </w:t>
      </w:r>
      <w:r w:rsidRPr="00931ACE">
        <w:rPr>
          <w:rFonts w:ascii="Calibri" w:eastAsia="Calibri" w:hAnsi="Calibri" w:cs="Calibri"/>
          <w:sz w:val="24"/>
          <w:szCs w:val="24"/>
        </w:rPr>
        <w:t>realizacji zamówienia dostępnych na miejscu u Zamawiającego</w:t>
      </w:r>
      <w:r w:rsidR="12682CBF" w:rsidRPr="0B9D26D2">
        <w:rPr>
          <w:rFonts w:ascii="Calibri" w:eastAsia="Calibri" w:hAnsi="Calibri" w:cs="Calibri"/>
          <w:sz w:val="24"/>
          <w:szCs w:val="24"/>
        </w:rPr>
        <w:t>,</w:t>
      </w:r>
    </w:p>
    <w:p w14:paraId="4654EF50" w14:textId="395B345F" w:rsidR="00297FA7" w:rsidRPr="008F2C9F" w:rsidRDefault="065F162C" w:rsidP="002616F3">
      <w:pPr>
        <w:numPr>
          <w:ilvl w:val="2"/>
          <w:numId w:val="27"/>
        </w:numPr>
        <w:suppressAutoHyphens w:val="0"/>
        <w:spacing w:after="0" w:line="259" w:lineRule="auto"/>
        <w:ind w:left="1134" w:right="0" w:hanging="425"/>
        <w:rPr>
          <w:rFonts w:asciiTheme="minorHAnsi" w:hAnsiTheme="minorHAnsi" w:cstheme="minorBidi"/>
          <w:sz w:val="24"/>
          <w:szCs w:val="24"/>
        </w:rPr>
      </w:pPr>
      <w:r w:rsidRPr="0B9D26D2">
        <w:rPr>
          <w:rFonts w:asciiTheme="minorHAnsi" w:hAnsiTheme="minorHAnsi" w:cstheme="minorBidi"/>
          <w:sz w:val="24"/>
          <w:szCs w:val="24"/>
        </w:rPr>
        <w:t>nie przewiduje rozliczenia pomiędzy Zamawiającym a Wykonawcą w walutach obcych,</w:t>
      </w:r>
    </w:p>
    <w:p w14:paraId="436DA628" w14:textId="5636D723" w:rsidR="00297FA7" w:rsidRPr="008F2C9F" w:rsidRDefault="065F162C" w:rsidP="002616F3">
      <w:pPr>
        <w:numPr>
          <w:ilvl w:val="2"/>
          <w:numId w:val="27"/>
        </w:numPr>
        <w:suppressAutoHyphens w:val="0"/>
        <w:spacing w:after="0" w:line="259" w:lineRule="auto"/>
        <w:ind w:left="1134" w:right="0" w:hanging="425"/>
        <w:rPr>
          <w:rFonts w:asciiTheme="minorHAnsi" w:hAnsiTheme="minorHAnsi" w:cstheme="minorBidi"/>
          <w:sz w:val="24"/>
          <w:szCs w:val="24"/>
        </w:rPr>
      </w:pPr>
      <w:r w:rsidRPr="0B9D26D2">
        <w:rPr>
          <w:rFonts w:asciiTheme="minorHAnsi" w:hAnsiTheme="minorHAnsi" w:cstheme="minorBidi"/>
          <w:sz w:val="24"/>
          <w:szCs w:val="24"/>
        </w:rPr>
        <w:t xml:space="preserve">nie przewiduje przeprowadzenia aukcji elektronicznej, </w:t>
      </w:r>
    </w:p>
    <w:p w14:paraId="70B91F77" w14:textId="3103EF51" w:rsidR="008F2C9F" w:rsidRPr="008F2C9F" w:rsidRDefault="065F162C" w:rsidP="002616F3">
      <w:pPr>
        <w:numPr>
          <w:ilvl w:val="2"/>
          <w:numId w:val="27"/>
        </w:numPr>
        <w:suppressAutoHyphens w:val="0"/>
        <w:spacing w:after="0" w:line="259" w:lineRule="auto"/>
        <w:ind w:left="1134" w:right="0" w:hanging="425"/>
        <w:rPr>
          <w:rFonts w:asciiTheme="minorHAnsi" w:hAnsiTheme="minorHAnsi" w:cstheme="minorBidi"/>
          <w:sz w:val="24"/>
          <w:szCs w:val="24"/>
        </w:rPr>
      </w:pPr>
      <w:r w:rsidRPr="0B9D26D2">
        <w:rPr>
          <w:rFonts w:asciiTheme="minorHAnsi" w:hAnsiTheme="minorHAnsi" w:cstheme="minorBidi"/>
          <w:sz w:val="24"/>
          <w:szCs w:val="24"/>
        </w:rPr>
        <w:t>nie przewiduje zwrotu kosztów udziału w niniejszym postępowaniu,</w:t>
      </w:r>
      <w:r w:rsidR="26A833D0" w:rsidRPr="0B9D26D2">
        <w:rPr>
          <w:rFonts w:asciiTheme="minorHAnsi" w:hAnsiTheme="minorHAnsi" w:cstheme="minorBidi"/>
          <w:sz w:val="24"/>
          <w:szCs w:val="24"/>
        </w:rPr>
        <w:t xml:space="preserve"> </w:t>
      </w:r>
      <w:r w:rsidR="26A833D0" w:rsidRPr="0B9D26D2">
        <w:rPr>
          <w:rFonts w:asciiTheme="minorHAnsi" w:eastAsiaTheme="minorEastAsia" w:hAnsiTheme="minorHAnsi" w:cstheme="minorBidi"/>
          <w:color w:val="000000" w:themeColor="text1"/>
          <w:sz w:val="24"/>
          <w:szCs w:val="24"/>
        </w:rPr>
        <w:t>w tym kosztów przygotowania ofert</w:t>
      </w:r>
      <w:r w:rsidR="0019EED9" w:rsidRPr="0B9D26D2">
        <w:rPr>
          <w:rFonts w:asciiTheme="minorHAnsi" w:eastAsiaTheme="minorEastAsia" w:hAnsiTheme="minorHAnsi" w:cstheme="minorBidi"/>
          <w:color w:val="000000" w:themeColor="text1"/>
          <w:sz w:val="24"/>
          <w:szCs w:val="24"/>
        </w:rPr>
        <w:t>,</w:t>
      </w:r>
    </w:p>
    <w:p w14:paraId="79F6CFB5" w14:textId="77777777" w:rsidR="00297FA7" w:rsidRPr="008F2C9F" w:rsidRDefault="065F162C" w:rsidP="002616F3">
      <w:pPr>
        <w:numPr>
          <w:ilvl w:val="2"/>
          <w:numId w:val="27"/>
        </w:numPr>
        <w:suppressAutoHyphens w:val="0"/>
        <w:spacing w:after="0" w:line="259" w:lineRule="auto"/>
        <w:ind w:left="1134" w:right="0" w:hanging="425"/>
        <w:rPr>
          <w:rFonts w:asciiTheme="minorHAnsi" w:hAnsiTheme="minorHAnsi" w:cstheme="minorBidi"/>
          <w:sz w:val="24"/>
          <w:szCs w:val="24"/>
        </w:rPr>
      </w:pPr>
      <w:r w:rsidRPr="0B9D26D2">
        <w:rPr>
          <w:rFonts w:asciiTheme="minorHAnsi" w:hAnsiTheme="minorHAnsi" w:cstheme="minorBidi"/>
          <w:sz w:val="24"/>
          <w:szCs w:val="24"/>
        </w:rPr>
        <w:t xml:space="preserve">nie przewiduje stosowania wymagań, o których mowa w art. 95, art. 96 ust. 2 pkt 2 ustawy </w:t>
      </w:r>
      <w:proofErr w:type="spellStart"/>
      <w:r w:rsidRPr="0B9D26D2">
        <w:rPr>
          <w:rFonts w:asciiTheme="minorHAnsi" w:hAnsiTheme="minorHAnsi" w:cstheme="minorBidi"/>
          <w:sz w:val="24"/>
          <w:szCs w:val="24"/>
        </w:rPr>
        <w:t>Pzp</w:t>
      </w:r>
      <w:proofErr w:type="spellEnd"/>
      <w:r w:rsidRPr="0B9D26D2">
        <w:rPr>
          <w:rFonts w:asciiTheme="minorHAnsi" w:hAnsiTheme="minorHAnsi" w:cstheme="minorBidi"/>
          <w:sz w:val="24"/>
          <w:szCs w:val="24"/>
        </w:rPr>
        <w:t>,</w:t>
      </w:r>
    </w:p>
    <w:p w14:paraId="0C8B5AFA" w14:textId="7A5B744B" w:rsidR="00297FA7" w:rsidRPr="008F2C9F" w:rsidRDefault="7F38B63F" w:rsidP="002616F3">
      <w:pPr>
        <w:numPr>
          <w:ilvl w:val="2"/>
          <w:numId w:val="27"/>
        </w:numPr>
        <w:suppressAutoHyphens w:val="0"/>
        <w:spacing w:after="0" w:line="259" w:lineRule="auto"/>
        <w:ind w:left="1134" w:right="0" w:hanging="425"/>
        <w:rPr>
          <w:rFonts w:asciiTheme="minorHAnsi" w:hAnsiTheme="minorHAnsi" w:cstheme="minorBidi"/>
          <w:sz w:val="24"/>
          <w:szCs w:val="24"/>
        </w:rPr>
      </w:pPr>
      <w:r w:rsidRPr="59DF2CC2">
        <w:rPr>
          <w:rFonts w:asciiTheme="minorHAnsi" w:hAnsiTheme="minorHAnsi" w:cstheme="minorBidi"/>
          <w:sz w:val="24"/>
          <w:szCs w:val="24"/>
        </w:rPr>
        <w:t xml:space="preserve">nie zastrzega możliwości ubiegania się o udzielenie zamówienia wyłącznie przez </w:t>
      </w:r>
      <w:r w:rsidR="3C8D39CF" w:rsidRPr="59DF2CC2">
        <w:rPr>
          <w:rFonts w:asciiTheme="minorHAnsi" w:hAnsiTheme="minorHAnsi" w:cstheme="minorBidi"/>
          <w:sz w:val="24"/>
          <w:szCs w:val="24"/>
        </w:rPr>
        <w:t>W</w:t>
      </w:r>
      <w:r w:rsidRPr="59DF2CC2">
        <w:rPr>
          <w:rFonts w:asciiTheme="minorHAnsi" w:hAnsiTheme="minorHAnsi" w:cstheme="minorBidi"/>
          <w:sz w:val="24"/>
          <w:szCs w:val="24"/>
        </w:rPr>
        <w:t xml:space="preserve">ykonawców, o których mowa w art. 94 ustawy </w:t>
      </w:r>
      <w:proofErr w:type="spellStart"/>
      <w:r w:rsidRPr="59DF2CC2">
        <w:rPr>
          <w:rFonts w:asciiTheme="minorHAnsi" w:hAnsiTheme="minorHAnsi" w:cstheme="minorBidi"/>
          <w:sz w:val="24"/>
          <w:szCs w:val="24"/>
        </w:rPr>
        <w:t>Pzp</w:t>
      </w:r>
      <w:proofErr w:type="spellEnd"/>
      <w:r w:rsidR="48D92752" w:rsidRPr="59DF2CC2">
        <w:rPr>
          <w:rFonts w:asciiTheme="minorHAnsi" w:hAnsiTheme="minorHAnsi" w:cstheme="minorBidi"/>
          <w:sz w:val="24"/>
          <w:szCs w:val="24"/>
        </w:rPr>
        <w:t>,</w:t>
      </w:r>
    </w:p>
    <w:p w14:paraId="7D303573" w14:textId="527CC824" w:rsidR="4CED3C51" w:rsidRDefault="4CED3C51" w:rsidP="002616F3">
      <w:pPr>
        <w:numPr>
          <w:ilvl w:val="2"/>
          <w:numId w:val="27"/>
        </w:numPr>
        <w:spacing w:after="0" w:line="259" w:lineRule="auto"/>
        <w:ind w:left="1134" w:right="0" w:hanging="425"/>
        <w:rPr>
          <w:rFonts w:ascii="Calibri" w:eastAsia="Calibri" w:hAnsi="Calibri" w:cs="Calibri"/>
          <w:sz w:val="19"/>
          <w:szCs w:val="19"/>
        </w:rPr>
      </w:pPr>
      <w:r w:rsidRPr="00931ACE">
        <w:rPr>
          <w:rFonts w:ascii="Calibri" w:eastAsia="Calibri" w:hAnsi="Calibri" w:cs="Calibri"/>
          <w:sz w:val="24"/>
          <w:szCs w:val="24"/>
        </w:rPr>
        <w:t>nie zastrzega obowiązku osobistego wykonania przez Wykonawcę kluczowych zada</w:t>
      </w:r>
      <w:r w:rsidR="00BD2253">
        <w:rPr>
          <w:rFonts w:ascii="Calibri" w:eastAsia="Calibri" w:hAnsi="Calibri" w:cs="Calibri"/>
          <w:sz w:val="24"/>
          <w:szCs w:val="24"/>
        </w:rPr>
        <w:t>ń</w:t>
      </w:r>
      <w:r w:rsidR="00924919">
        <w:rPr>
          <w:rFonts w:ascii="Calibri" w:eastAsia="Calibri" w:hAnsi="Calibri" w:cs="Calibri"/>
          <w:sz w:val="24"/>
          <w:szCs w:val="24"/>
        </w:rPr>
        <w:t>,</w:t>
      </w:r>
    </w:p>
    <w:p w14:paraId="16D3FBF5" w14:textId="57E48D51" w:rsidR="00EF5107" w:rsidRPr="00EC18A9" w:rsidRDefault="7F38B63F" w:rsidP="002616F3">
      <w:pPr>
        <w:numPr>
          <w:ilvl w:val="2"/>
          <w:numId w:val="27"/>
        </w:numPr>
        <w:spacing w:after="0" w:line="259" w:lineRule="auto"/>
        <w:ind w:left="1134" w:right="0" w:hanging="425"/>
        <w:rPr>
          <w:rFonts w:asciiTheme="minorHAnsi" w:hAnsiTheme="minorHAnsi" w:cstheme="minorBidi"/>
          <w:sz w:val="24"/>
          <w:szCs w:val="24"/>
        </w:rPr>
      </w:pPr>
      <w:r w:rsidRPr="0B9D26D2">
        <w:rPr>
          <w:rFonts w:asciiTheme="minorHAnsi" w:hAnsiTheme="minorHAnsi" w:cstheme="minorBidi"/>
          <w:sz w:val="24"/>
          <w:szCs w:val="24"/>
        </w:rPr>
        <w:lastRenderedPageBreak/>
        <w:t>nie przewiduje możliwości złożenia ofert w postaci katalogów elektronicznych, nie wymaga dołączenia katalogów elektronicznych do oferty</w:t>
      </w:r>
      <w:r w:rsidR="003F7317" w:rsidRPr="00395E96">
        <w:rPr>
          <w:rFonts w:asciiTheme="minorHAnsi" w:hAnsiTheme="minorHAnsi" w:cstheme="minorBidi"/>
          <w:sz w:val="24"/>
          <w:szCs w:val="24"/>
        </w:rPr>
        <w:t xml:space="preserve">. </w:t>
      </w:r>
    </w:p>
    <w:p w14:paraId="02856FE7" w14:textId="3E4B83A9" w:rsidR="00545A70" w:rsidRPr="00CF12AB" w:rsidRDefault="00545A70" w:rsidP="002616F3">
      <w:pPr>
        <w:pStyle w:val="Nagwek1"/>
        <w:numPr>
          <w:ilvl w:val="0"/>
          <w:numId w:val="51"/>
        </w:numPr>
        <w:ind w:left="284" w:hanging="142"/>
        <w:rPr>
          <w:b/>
          <w:bCs/>
          <w:sz w:val="24"/>
          <w:szCs w:val="24"/>
          <w:u w:val="single"/>
        </w:rPr>
      </w:pPr>
      <w:r w:rsidRPr="00CF12AB">
        <w:rPr>
          <w:b/>
          <w:bCs/>
          <w:sz w:val="24"/>
          <w:szCs w:val="24"/>
          <w:u w:val="single"/>
        </w:rPr>
        <w:t>Termin realizacji zamówienia:</w:t>
      </w:r>
      <w:r w:rsidR="00FF299E">
        <w:rPr>
          <w:b/>
          <w:bCs/>
          <w:sz w:val="24"/>
          <w:szCs w:val="24"/>
          <w:u w:val="single"/>
        </w:rPr>
        <w:t xml:space="preserve"> </w:t>
      </w:r>
    </w:p>
    <w:p w14:paraId="7D51FE8C" w14:textId="0EEC4F20" w:rsidR="00203B76" w:rsidRPr="001574F5" w:rsidRDefault="00D015F2" w:rsidP="00B8062C">
      <w:pPr>
        <w:pStyle w:val="Akapitzlist"/>
        <w:numPr>
          <w:ilvl w:val="0"/>
          <w:numId w:val="41"/>
        </w:numPr>
        <w:spacing w:line="240" w:lineRule="auto"/>
        <w:ind w:left="709" w:right="6" w:hanging="425"/>
        <w:textAlignment w:val="baseline"/>
        <w:rPr>
          <w:rFonts w:asciiTheme="minorHAnsi" w:eastAsia="Calibri" w:hAnsiTheme="minorHAnsi" w:cstheme="minorBidi"/>
          <w:color w:val="auto"/>
          <w:sz w:val="24"/>
          <w:szCs w:val="24"/>
        </w:rPr>
      </w:pPr>
      <w:r w:rsidRPr="3BEC3AE6">
        <w:rPr>
          <w:rFonts w:asciiTheme="minorHAnsi" w:hAnsiTheme="minorHAnsi" w:cstheme="minorBidi"/>
          <w:color w:val="auto"/>
          <w:sz w:val="24"/>
          <w:szCs w:val="24"/>
        </w:rPr>
        <w:t>Przedmiot zamówienia</w:t>
      </w:r>
      <w:r w:rsidR="001E20C0" w:rsidRPr="3BEC3AE6">
        <w:rPr>
          <w:rFonts w:asciiTheme="minorHAnsi" w:hAnsiTheme="minorHAnsi" w:cstheme="minorBidi"/>
          <w:color w:val="auto"/>
          <w:sz w:val="24"/>
          <w:szCs w:val="24"/>
        </w:rPr>
        <w:t xml:space="preserve"> należy</w:t>
      </w:r>
      <w:r w:rsidR="3B0DE75D" w:rsidRPr="3BEC3AE6">
        <w:rPr>
          <w:rFonts w:asciiTheme="minorHAnsi" w:hAnsiTheme="minorHAnsi" w:cstheme="minorBidi"/>
          <w:color w:val="auto"/>
          <w:sz w:val="24"/>
          <w:szCs w:val="24"/>
        </w:rPr>
        <w:t xml:space="preserve"> </w:t>
      </w:r>
      <w:r w:rsidR="001E20C0" w:rsidRPr="3BEC3AE6">
        <w:rPr>
          <w:rFonts w:asciiTheme="minorHAnsi" w:hAnsiTheme="minorHAnsi" w:cstheme="minorBidi"/>
          <w:color w:val="auto"/>
          <w:sz w:val="24"/>
          <w:szCs w:val="24"/>
        </w:rPr>
        <w:t>zrealizować</w:t>
      </w:r>
      <w:r w:rsidR="3B0DE75D" w:rsidRPr="3BEC3AE6">
        <w:rPr>
          <w:rFonts w:asciiTheme="minorHAnsi" w:hAnsiTheme="minorHAnsi" w:cstheme="minorBidi"/>
          <w:color w:val="auto"/>
          <w:sz w:val="24"/>
          <w:szCs w:val="24"/>
        </w:rPr>
        <w:t xml:space="preserve"> w nieprzekraczalnym terminie </w:t>
      </w:r>
      <w:r w:rsidR="005F331F" w:rsidRPr="3BEC3AE6">
        <w:rPr>
          <w:rFonts w:asciiTheme="minorHAnsi" w:hAnsiTheme="minorHAnsi" w:cstheme="minorBidi"/>
          <w:color w:val="auto"/>
          <w:sz w:val="24"/>
          <w:szCs w:val="24"/>
        </w:rPr>
        <w:t xml:space="preserve">do </w:t>
      </w:r>
      <w:r w:rsidR="1239E4DD" w:rsidRPr="3BEC3AE6">
        <w:rPr>
          <w:rFonts w:asciiTheme="minorHAnsi" w:hAnsiTheme="minorHAnsi" w:cstheme="minorBidi"/>
          <w:b/>
          <w:bCs/>
          <w:color w:val="auto"/>
          <w:sz w:val="24"/>
          <w:szCs w:val="24"/>
        </w:rPr>
        <w:t>08.09.</w:t>
      </w:r>
      <w:r w:rsidR="00106AF8" w:rsidRPr="3BEC3AE6">
        <w:rPr>
          <w:rFonts w:asciiTheme="minorHAnsi" w:hAnsiTheme="minorHAnsi" w:cstheme="minorBidi"/>
          <w:b/>
          <w:bCs/>
          <w:color w:val="auto"/>
          <w:sz w:val="24"/>
          <w:szCs w:val="24"/>
        </w:rPr>
        <w:t>202</w:t>
      </w:r>
      <w:r w:rsidR="006E3F31" w:rsidRPr="3BEC3AE6">
        <w:rPr>
          <w:rFonts w:asciiTheme="minorHAnsi" w:hAnsiTheme="minorHAnsi" w:cstheme="minorBidi"/>
          <w:b/>
          <w:bCs/>
          <w:color w:val="auto"/>
          <w:sz w:val="24"/>
          <w:szCs w:val="24"/>
        </w:rPr>
        <w:t>3</w:t>
      </w:r>
      <w:r w:rsidR="00106AF8" w:rsidRPr="3BEC3AE6">
        <w:rPr>
          <w:rFonts w:asciiTheme="minorHAnsi" w:hAnsiTheme="minorHAnsi" w:cstheme="minorBidi"/>
          <w:b/>
          <w:bCs/>
          <w:color w:val="auto"/>
          <w:sz w:val="24"/>
          <w:szCs w:val="24"/>
        </w:rPr>
        <w:t>r.</w:t>
      </w:r>
      <w:r w:rsidR="005F331F" w:rsidRPr="3BEC3AE6">
        <w:rPr>
          <w:rFonts w:asciiTheme="minorHAnsi" w:hAnsiTheme="minorHAnsi" w:cstheme="minorBidi"/>
          <w:b/>
          <w:bCs/>
          <w:color w:val="auto"/>
          <w:sz w:val="24"/>
          <w:szCs w:val="24"/>
        </w:rPr>
        <w:t xml:space="preserve"> </w:t>
      </w:r>
    </w:p>
    <w:p w14:paraId="77E6DDB6" w14:textId="5B3E3F4F" w:rsidR="001574F5" w:rsidRPr="00492A4E" w:rsidRDefault="00F270A5" w:rsidP="002616F3">
      <w:pPr>
        <w:pStyle w:val="Akapitzlist"/>
        <w:numPr>
          <w:ilvl w:val="0"/>
          <w:numId w:val="41"/>
        </w:numPr>
        <w:spacing w:line="240" w:lineRule="auto"/>
        <w:ind w:left="709" w:right="6" w:hanging="425"/>
        <w:textAlignment w:val="baseline"/>
        <w:rPr>
          <w:rFonts w:asciiTheme="minorHAnsi" w:eastAsia="Calibri" w:hAnsiTheme="minorHAnsi" w:cstheme="minorBidi"/>
          <w:color w:val="auto"/>
          <w:sz w:val="24"/>
          <w:szCs w:val="24"/>
        </w:rPr>
      </w:pPr>
      <w:r>
        <w:rPr>
          <w:rFonts w:asciiTheme="minorHAnsi" w:eastAsia="Calibri" w:hAnsiTheme="minorHAnsi" w:cstheme="minorBidi"/>
          <w:color w:val="auto"/>
          <w:sz w:val="24"/>
          <w:szCs w:val="24"/>
        </w:rPr>
        <w:t xml:space="preserve">Poszczególne dostawy przedmiotu zamówienia </w:t>
      </w:r>
      <w:r w:rsidR="00D015F2">
        <w:rPr>
          <w:rFonts w:asciiTheme="minorHAnsi" w:eastAsia="Calibri" w:hAnsiTheme="minorHAnsi" w:cstheme="minorBidi"/>
          <w:color w:val="auto"/>
          <w:sz w:val="24"/>
          <w:szCs w:val="24"/>
        </w:rPr>
        <w:t>będą realizowane zgodnie z</w:t>
      </w:r>
      <w:r w:rsidR="00CB6D1F">
        <w:rPr>
          <w:rFonts w:asciiTheme="minorHAnsi" w:eastAsia="Calibri" w:hAnsiTheme="minorHAnsi" w:cstheme="minorBidi"/>
          <w:color w:val="auto"/>
          <w:sz w:val="24"/>
          <w:szCs w:val="24"/>
        </w:rPr>
        <w:t> </w:t>
      </w:r>
      <w:r w:rsidR="00395E96">
        <w:rPr>
          <w:rFonts w:asciiTheme="minorHAnsi" w:eastAsia="Calibri" w:hAnsiTheme="minorHAnsi" w:cstheme="minorBidi"/>
          <w:color w:val="auto"/>
          <w:sz w:val="24"/>
          <w:szCs w:val="24"/>
        </w:rPr>
        <w:t>harmonogramem dostaw ustalonym przez Wykonawcę i Zamawiającego po podpisaniu umowy w sprawie zamówienia publicznego.</w:t>
      </w:r>
    </w:p>
    <w:p w14:paraId="7CBA2699" w14:textId="3BEC8D87" w:rsidR="00545A70" w:rsidRPr="007812E0" w:rsidRDefault="6A8843AB" w:rsidP="002616F3">
      <w:pPr>
        <w:pStyle w:val="Akapitzlist"/>
        <w:numPr>
          <w:ilvl w:val="0"/>
          <w:numId w:val="41"/>
        </w:numPr>
        <w:spacing w:line="240" w:lineRule="auto"/>
        <w:ind w:left="709" w:right="6" w:hanging="425"/>
        <w:textAlignment w:val="baseline"/>
        <w:rPr>
          <w:rFonts w:asciiTheme="minorHAnsi" w:eastAsia="Calibri" w:hAnsiTheme="minorHAnsi" w:cstheme="minorBidi"/>
          <w:color w:val="000000" w:themeColor="text1"/>
          <w:sz w:val="24"/>
          <w:szCs w:val="24"/>
        </w:rPr>
      </w:pPr>
      <w:r w:rsidRPr="6057392A">
        <w:rPr>
          <w:rFonts w:asciiTheme="minorHAnsi" w:hAnsiTheme="minorHAnsi" w:cstheme="minorBidi"/>
          <w:color w:val="auto"/>
          <w:sz w:val="24"/>
          <w:szCs w:val="24"/>
        </w:rPr>
        <w:t xml:space="preserve">Za dzień </w:t>
      </w:r>
      <w:r w:rsidRPr="6057392A">
        <w:rPr>
          <w:rFonts w:asciiTheme="minorHAnsi" w:hAnsiTheme="minorHAnsi" w:cstheme="minorBidi"/>
          <w:color w:val="000000" w:themeColor="text1"/>
          <w:sz w:val="24"/>
          <w:szCs w:val="24"/>
        </w:rPr>
        <w:t>wykonania przedmiotu zamówienia uznaje się datę wykonania wszystkich świadczeń wchodzących w skład przedmiotu zamówienia (o których mowa w OPZ oraz Umowie stanowiących załączniki do SWZ), potwierdzonych Protokołem Odbioru Końcowego.</w:t>
      </w:r>
      <w:r w:rsidR="0A43DAFB" w:rsidRPr="6057392A">
        <w:rPr>
          <w:rFonts w:asciiTheme="minorHAnsi" w:hAnsiTheme="minorHAnsi" w:cstheme="minorBidi"/>
          <w:color w:val="000000" w:themeColor="text1"/>
          <w:sz w:val="24"/>
          <w:szCs w:val="24"/>
        </w:rPr>
        <w:t xml:space="preserve">   </w:t>
      </w:r>
    </w:p>
    <w:p w14:paraId="37C2D9A5" w14:textId="5646673F" w:rsidR="17A05EA8" w:rsidRPr="00CF12AB" w:rsidRDefault="7E9C3A9E" w:rsidP="002616F3">
      <w:pPr>
        <w:pStyle w:val="Nagwek1"/>
        <w:numPr>
          <w:ilvl w:val="0"/>
          <w:numId w:val="51"/>
        </w:numPr>
        <w:ind w:left="284" w:hanging="142"/>
        <w:rPr>
          <w:b/>
          <w:bCs/>
          <w:sz w:val="24"/>
          <w:szCs w:val="24"/>
          <w:u w:val="single"/>
        </w:rPr>
      </w:pPr>
      <w:r w:rsidRPr="00CF12AB">
        <w:rPr>
          <w:b/>
          <w:bCs/>
          <w:sz w:val="24"/>
          <w:szCs w:val="24"/>
          <w:u w:val="single"/>
        </w:rPr>
        <w:t>Warunki udziału w postępowaniu:</w:t>
      </w:r>
    </w:p>
    <w:p w14:paraId="610C096A" w14:textId="27926D59" w:rsidR="532F50A5" w:rsidRPr="007812E0" w:rsidRDefault="7E9C3A9E" w:rsidP="002616F3">
      <w:pPr>
        <w:numPr>
          <w:ilvl w:val="0"/>
          <w:numId w:val="8"/>
        </w:numPr>
        <w:tabs>
          <w:tab w:val="clear" w:pos="0"/>
          <w:tab w:val="num" w:pos="284"/>
        </w:tabs>
        <w:spacing w:after="160" w:line="259" w:lineRule="auto"/>
        <w:ind w:left="709" w:right="0" w:hanging="425"/>
        <w:rPr>
          <w:rFonts w:asciiTheme="minorHAnsi" w:hAnsiTheme="minorHAnsi" w:cstheme="minorBidi"/>
          <w:color w:val="000000" w:themeColor="text1"/>
          <w:sz w:val="24"/>
          <w:szCs w:val="24"/>
        </w:rPr>
      </w:pPr>
      <w:r w:rsidRPr="024AB3F1">
        <w:rPr>
          <w:rFonts w:asciiTheme="minorHAnsi" w:hAnsiTheme="minorHAnsi" w:cstheme="minorBidi"/>
          <w:color w:val="000000" w:themeColor="text1"/>
          <w:sz w:val="24"/>
          <w:szCs w:val="24"/>
        </w:rPr>
        <w:t>O udzielenie zamówienia mogą ubiegać się Wykonawcy, którzy są zdolni do należytego wykonania zamówienia i spełniają minimalne poziomy zdolności określone przez Zamawiająceg</w:t>
      </w:r>
      <w:r w:rsidR="72DA4E82" w:rsidRPr="024AB3F1">
        <w:rPr>
          <w:rFonts w:asciiTheme="minorHAnsi" w:hAnsiTheme="minorHAnsi" w:cstheme="minorBidi"/>
          <w:color w:val="000000" w:themeColor="text1"/>
          <w:sz w:val="24"/>
          <w:szCs w:val="24"/>
        </w:rPr>
        <w:t>o</w:t>
      </w:r>
      <w:r w:rsidR="771075FA" w:rsidRPr="024AB3F1">
        <w:rPr>
          <w:rFonts w:asciiTheme="minorHAnsi" w:hAnsiTheme="minorHAnsi" w:cstheme="minorBidi"/>
          <w:color w:val="auto"/>
          <w:sz w:val="24"/>
          <w:szCs w:val="24"/>
        </w:rPr>
        <w:t>.</w:t>
      </w:r>
    </w:p>
    <w:tbl>
      <w:tblPr>
        <w:tblW w:w="8363" w:type="dxa"/>
        <w:tblInd w:w="704" w:type="dxa"/>
        <w:tblLook w:val="01E0" w:firstRow="1" w:lastRow="1" w:firstColumn="1" w:lastColumn="1" w:noHBand="0" w:noVBand="0"/>
      </w:tblPr>
      <w:tblGrid>
        <w:gridCol w:w="992"/>
        <w:gridCol w:w="7371"/>
      </w:tblGrid>
      <w:tr w:rsidR="006D4FE0" w:rsidRPr="00E42B6E" w14:paraId="2DCA6399" w14:textId="77777777" w:rsidTr="430B710D">
        <w:trPr>
          <w:trHeight w:val="489"/>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3C3A9" w14:textId="77777777" w:rsidR="006D4FE0" w:rsidRPr="00E42B6E" w:rsidRDefault="006D4FE0" w:rsidP="00264493">
            <w:pPr>
              <w:spacing w:after="0" w:line="259" w:lineRule="auto"/>
              <w:jc w:val="left"/>
              <w:rPr>
                <w:rFonts w:asciiTheme="minorHAnsi" w:hAnsiTheme="minorHAnsi" w:cstheme="minorHAnsi"/>
                <w:b/>
                <w:bCs/>
                <w:color w:val="000000" w:themeColor="text1"/>
                <w:sz w:val="24"/>
                <w:szCs w:val="24"/>
              </w:rPr>
            </w:pPr>
            <w:r w:rsidRPr="00E42B6E">
              <w:rPr>
                <w:rFonts w:asciiTheme="minorHAnsi" w:hAnsiTheme="minorHAnsi" w:cstheme="minorHAnsi"/>
                <w:b/>
                <w:bCs/>
                <w:color w:val="000000" w:themeColor="text1"/>
                <w:sz w:val="24"/>
                <w:szCs w:val="24"/>
              </w:rPr>
              <w:t>Lp.</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60429" w14:textId="37A4F4DB" w:rsidR="006D4FE0" w:rsidRPr="00E42B6E" w:rsidRDefault="006D4FE0" w:rsidP="1386CA70">
            <w:pPr>
              <w:spacing w:after="0" w:line="259" w:lineRule="auto"/>
              <w:rPr>
                <w:rFonts w:asciiTheme="minorHAnsi" w:eastAsia="Calibri" w:hAnsiTheme="minorHAnsi" w:cstheme="minorBidi"/>
                <w:b/>
                <w:bCs/>
                <w:color w:val="000000" w:themeColor="text1"/>
                <w:sz w:val="24"/>
                <w:szCs w:val="24"/>
              </w:rPr>
            </w:pPr>
            <w:r w:rsidRPr="1386CA70">
              <w:rPr>
                <w:rFonts w:asciiTheme="minorHAnsi" w:hAnsiTheme="minorHAnsi" w:cstheme="minorBidi"/>
                <w:b/>
                <w:bCs/>
                <w:color w:val="000000" w:themeColor="text1"/>
                <w:sz w:val="24"/>
                <w:szCs w:val="24"/>
              </w:rPr>
              <w:t xml:space="preserve">Warunki udziału w postępowaniu </w:t>
            </w:r>
          </w:p>
        </w:tc>
      </w:tr>
      <w:tr w:rsidR="006D4FE0" w:rsidRPr="00E42B6E" w14:paraId="115BADA7" w14:textId="77777777" w:rsidTr="430B710D">
        <w:trPr>
          <w:trHeight w:val="750"/>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BC218" w14:textId="77777777" w:rsidR="006D4FE0" w:rsidRPr="00E42B6E" w:rsidRDefault="006D4FE0" w:rsidP="00264493">
            <w:pPr>
              <w:spacing w:after="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1E093" w14:textId="77777777" w:rsidR="006D4FE0" w:rsidRDefault="006D4FE0" w:rsidP="008F0A13">
            <w:pPr>
              <w:spacing w:after="0" w:line="259" w:lineRule="auto"/>
              <w:ind w:left="11" w:right="6" w:hanging="11"/>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Zdolność do występowania w obrocie gospodarczym:</w:t>
            </w:r>
          </w:p>
          <w:p w14:paraId="2B811051" w14:textId="77777777" w:rsidR="006D4FE0" w:rsidRPr="00E42B6E" w:rsidDel="006616D5" w:rsidRDefault="006D4FE0" w:rsidP="008F0A13">
            <w:pPr>
              <w:spacing w:after="0" w:line="259" w:lineRule="auto"/>
              <w:ind w:left="11" w:right="6" w:hanging="11"/>
              <w:rPr>
                <w:rFonts w:asciiTheme="minorHAnsi" w:hAnsiTheme="minorHAnsi" w:cstheme="minorHAnsi"/>
                <w:b/>
                <w:bCs/>
                <w:color w:val="000000" w:themeColor="text1"/>
                <w:sz w:val="24"/>
                <w:szCs w:val="24"/>
              </w:rPr>
            </w:pPr>
            <w:r w:rsidRPr="00E42B6E">
              <w:rPr>
                <w:rFonts w:asciiTheme="minorHAnsi" w:hAnsiTheme="minorHAnsi" w:cstheme="minorHAnsi"/>
                <w:color w:val="000000" w:themeColor="text1"/>
                <w:sz w:val="24"/>
                <w:szCs w:val="24"/>
              </w:rPr>
              <w:t>Zamawiający nie wyznacza warunku w tym zakresie.</w:t>
            </w:r>
          </w:p>
        </w:tc>
      </w:tr>
      <w:tr w:rsidR="006D4FE0" w:rsidRPr="00E42B6E" w14:paraId="6DBE67D2" w14:textId="77777777" w:rsidTr="430B710D">
        <w:trPr>
          <w:trHeight w:val="1099"/>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188F5" w14:textId="77777777" w:rsidR="006D4FE0" w:rsidRPr="00E42B6E" w:rsidRDefault="006D4FE0" w:rsidP="00264493">
            <w:pPr>
              <w:spacing w:after="0" w:line="259" w:lineRule="auto"/>
              <w:rPr>
                <w:rFonts w:asciiTheme="minorHAnsi" w:hAnsiTheme="minorHAnsi" w:cstheme="minorHAnsi"/>
                <w:color w:val="000000" w:themeColor="text1"/>
                <w:sz w:val="24"/>
                <w:szCs w:val="24"/>
              </w:rPr>
            </w:pPr>
            <w:r w:rsidRPr="00E42B6E">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FD5B3" w14:textId="0F64BB24" w:rsidR="006D4FE0" w:rsidRPr="00E42B6E" w:rsidRDefault="006D4FE0" w:rsidP="008F0A13">
            <w:pPr>
              <w:spacing w:after="0" w:line="259" w:lineRule="auto"/>
              <w:ind w:left="11" w:right="6" w:hanging="11"/>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U</w:t>
            </w:r>
            <w:r w:rsidRPr="00E42B6E">
              <w:rPr>
                <w:rFonts w:asciiTheme="minorHAnsi" w:hAnsiTheme="minorHAnsi" w:cstheme="minorHAnsi"/>
                <w:b/>
                <w:bCs/>
                <w:color w:val="000000" w:themeColor="text1"/>
                <w:sz w:val="24"/>
                <w:szCs w:val="24"/>
              </w:rPr>
              <w:t xml:space="preserve">prawnienia do prowadzenia określonej działalności </w:t>
            </w:r>
            <w:r>
              <w:rPr>
                <w:rFonts w:asciiTheme="minorHAnsi" w:hAnsiTheme="minorHAnsi" w:cstheme="minorHAnsi"/>
                <w:b/>
                <w:bCs/>
                <w:color w:val="000000" w:themeColor="text1"/>
                <w:sz w:val="24"/>
                <w:szCs w:val="24"/>
              </w:rPr>
              <w:t xml:space="preserve">gospodarczej lub </w:t>
            </w:r>
            <w:r w:rsidRPr="00E42B6E">
              <w:rPr>
                <w:rFonts w:asciiTheme="minorHAnsi" w:hAnsiTheme="minorHAnsi" w:cstheme="minorHAnsi"/>
                <w:b/>
                <w:bCs/>
                <w:color w:val="000000" w:themeColor="text1"/>
                <w:sz w:val="24"/>
                <w:szCs w:val="24"/>
              </w:rPr>
              <w:t>zawodowej, o ile wynika to z odrębnych przepisów:</w:t>
            </w:r>
          </w:p>
          <w:p w14:paraId="130624CC" w14:textId="77777777" w:rsidR="006D4FE0" w:rsidRPr="00E42B6E" w:rsidRDefault="006D4FE0" w:rsidP="008F0A13">
            <w:pPr>
              <w:spacing w:after="0" w:line="259" w:lineRule="auto"/>
              <w:ind w:left="0" w:right="6" w:firstLine="0"/>
              <w:rPr>
                <w:rFonts w:asciiTheme="minorHAnsi" w:hAnsiTheme="minorHAnsi" w:cstheme="minorHAnsi"/>
                <w:color w:val="000000" w:themeColor="text1"/>
                <w:sz w:val="24"/>
                <w:szCs w:val="24"/>
              </w:rPr>
            </w:pPr>
            <w:r w:rsidRPr="00E42B6E">
              <w:rPr>
                <w:rFonts w:asciiTheme="minorHAnsi" w:hAnsiTheme="minorHAnsi" w:cstheme="minorHAnsi"/>
                <w:color w:val="000000" w:themeColor="text1"/>
                <w:sz w:val="24"/>
                <w:szCs w:val="24"/>
              </w:rPr>
              <w:t xml:space="preserve">Zamawiający nie wyznacza warunku w tym zakresie. </w:t>
            </w:r>
          </w:p>
        </w:tc>
      </w:tr>
      <w:tr w:rsidR="006D4FE0" w:rsidRPr="00E42B6E" w14:paraId="47E6A445" w14:textId="77777777" w:rsidTr="430B710D">
        <w:trPr>
          <w:trHeight w:val="70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C898" w14:textId="77777777" w:rsidR="006D4FE0" w:rsidRPr="00E42B6E" w:rsidRDefault="006D4FE0" w:rsidP="00264493">
            <w:pPr>
              <w:spacing w:after="0" w:line="259" w:lineRule="auto"/>
              <w:rPr>
                <w:rFonts w:asciiTheme="minorHAnsi" w:hAnsiTheme="minorHAnsi" w:cstheme="minorHAnsi"/>
                <w:color w:val="000000" w:themeColor="text1"/>
                <w:sz w:val="24"/>
                <w:szCs w:val="24"/>
              </w:rPr>
            </w:pPr>
            <w:r w:rsidRPr="00E42B6E">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9CE83" w14:textId="63AB756C" w:rsidR="006D4FE0" w:rsidRPr="00FB2D3F" w:rsidRDefault="06BBBEFC" w:rsidP="320BF726">
            <w:pPr>
              <w:spacing w:after="0" w:line="259" w:lineRule="auto"/>
              <w:ind w:left="11" w:right="6" w:hanging="11"/>
              <w:rPr>
                <w:rFonts w:asciiTheme="minorHAnsi" w:hAnsiTheme="minorHAnsi" w:cstheme="minorBidi"/>
                <w:b/>
                <w:bCs/>
                <w:color w:val="000000" w:themeColor="text1"/>
                <w:sz w:val="24"/>
                <w:szCs w:val="24"/>
              </w:rPr>
            </w:pPr>
            <w:r w:rsidRPr="320BF726">
              <w:rPr>
                <w:rFonts w:asciiTheme="minorHAnsi" w:hAnsiTheme="minorHAnsi" w:cstheme="minorBidi"/>
                <w:b/>
                <w:bCs/>
                <w:color w:val="000000" w:themeColor="text1"/>
                <w:sz w:val="24"/>
                <w:szCs w:val="24"/>
              </w:rPr>
              <w:t>Sytuacja ekonomiczna lub finansowa:</w:t>
            </w:r>
          </w:p>
          <w:p w14:paraId="0227B20F" w14:textId="02C6ACD6" w:rsidR="006D4FE0" w:rsidRPr="00F00402" w:rsidRDefault="320BF726" w:rsidP="3CE4875C">
            <w:pPr>
              <w:spacing w:after="0" w:line="259" w:lineRule="auto"/>
              <w:ind w:left="11" w:right="6" w:hanging="11"/>
              <w:rPr>
                <w:rFonts w:asciiTheme="minorHAnsi" w:hAnsiTheme="minorHAnsi" w:cstheme="minorBidi"/>
                <w:color w:val="000000" w:themeColor="text1"/>
                <w:sz w:val="24"/>
                <w:szCs w:val="24"/>
              </w:rPr>
            </w:pPr>
            <w:r w:rsidRPr="3CE4875C">
              <w:rPr>
                <w:rFonts w:asciiTheme="minorHAnsi" w:hAnsiTheme="minorHAnsi" w:cstheme="minorBidi"/>
                <w:color w:val="000000" w:themeColor="text1"/>
                <w:sz w:val="24"/>
                <w:szCs w:val="24"/>
              </w:rPr>
              <w:t>Zamawiający nie wyznacza warunku w tym zakresie.</w:t>
            </w:r>
            <w:r w:rsidR="24662083" w:rsidRPr="3CE4875C">
              <w:rPr>
                <w:rFonts w:asciiTheme="minorHAnsi" w:hAnsiTheme="minorHAnsi" w:cstheme="minorBidi"/>
                <w:color w:val="000000" w:themeColor="text1"/>
                <w:sz w:val="24"/>
                <w:szCs w:val="24"/>
              </w:rPr>
              <w:t xml:space="preserve">      </w:t>
            </w:r>
          </w:p>
        </w:tc>
      </w:tr>
      <w:tr w:rsidR="006D4FE0" w:rsidRPr="00E42B6E" w14:paraId="18E549F1" w14:textId="77777777" w:rsidTr="430B710D">
        <w:trPr>
          <w:trHeight w:val="1558"/>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8C42C" w14:textId="07CF4E81" w:rsidR="006D4FE0" w:rsidRPr="00664192" w:rsidRDefault="006D4FE0" w:rsidP="00664192">
            <w:pPr>
              <w:spacing w:after="0" w:line="259" w:lineRule="auto"/>
              <w:rPr>
                <w:rFonts w:asciiTheme="minorHAnsi" w:hAnsiTheme="minorHAnsi" w:cstheme="minorHAnsi"/>
                <w:color w:val="000000" w:themeColor="text1"/>
                <w:sz w:val="24"/>
                <w:szCs w:val="24"/>
              </w:rPr>
            </w:pPr>
            <w:r w:rsidRPr="00E42B6E">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6DE4D" w14:textId="0AC4691A" w:rsidR="442EC4BE" w:rsidRPr="00D42A33" w:rsidRDefault="366FAD04" w:rsidP="39CD2DBB">
            <w:pPr>
              <w:spacing w:after="0" w:line="240" w:lineRule="auto"/>
              <w:rPr>
                <w:rFonts w:ascii="Calibri" w:eastAsia="Calibri" w:hAnsi="Calibri" w:cs="Calibri"/>
                <w:b/>
                <w:bCs/>
                <w:color w:val="auto"/>
                <w:sz w:val="24"/>
                <w:szCs w:val="24"/>
              </w:rPr>
            </w:pPr>
            <w:r w:rsidRPr="00D42A33">
              <w:rPr>
                <w:rFonts w:ascii="Calibri" w:eastAsia="Calibri" w:hAnsi="Calibri" w:cs="Calibri"/>
                <w:b/>
                <w:bCs/>
                <w:color w:val="auto"/>
                <w:sz w:val="24"/>
                <w:szCs w:val="24"/>
              </w:rPr>
              <w:t>O udzielenie zamówienia publicznego mogą ubiegać się Wykonawcy, którzy spełniają warunki, dotyczące zdolności technicznej lub zawodowej:</w:t>
            </w:r>
          </w:p>
          <w:p w14:paraId="2F2B348A" w14:textId="5E1CB238" w:rsidR="00CF12AB" w:rsidRDefault="2C93C994" w:rsidP="4514D95C">
            <w:pPr>
              <w:spacing w:after="0" w:line="240" w:lineRule="auto"/>
              <w:ind w:left="0" w:right="0" w:firstLine="0"/>
              <w:rPr>
                <w:rFonts w:asciiTheme="minorHAnsi" w:eastAsiaTheme="minorEastAsia" w:hAnsiTheme="minorHAnsi" w:cstheme="minorBidi"/>
                <w:color w:val="auto"/>
                <w:sz w:val="24"/>
                <w:szCs w:val="24"/>
              </w:rPr>
            </w:pPr>
            <w:r w:rsidRPr="4514D95C">
              <w:rPr>
                <w:rFonts w:ascii="Calibri" w:eastAsia="Calibri" w:hAnsi="Calibri" w:cs="Calibri"/>
                <w:color w:val="auto"/>
                <w:sz w:val="24"/>
                <w:szCs w:val="24"/>
              </w:rPr>
              <w:t xml:space="preserve">Zamawiający uzna warunek za spełniony, jeżeli Wykonawca wykaże, iż w ciągu ostatnich </w:t>
            </w:r>
            <w:r w:rsidR="00CF12AB" w:rsidRPr="4514D95C">
              <w:rPr>
                <w:rFonts w:ascii="Calibri" w:eastAsia="Calibri" w:hAnsi="Calibri" w:cs="Calibri"/>
                <w:b/>
                <w:bCs/>
                <w:color w:val="auto"/>
                <w:sz w:val="24"/>
                <w:szCs w:val="24"/>
              </w:rPr>
              <w:t>trzech</w:t>
            </w:r>
            <w:r w:rsidRPr="4514D95C">
              <w:rPr>
                <w:rFonts w:ascii="Calibri" w:eastAsia="Calibri" w:hAnsi="Calibri" w:cs="Calibri"/>
                <w:b/>
                <w:bCs/>
                <w:color w:val="auto"/>
                <w:sz w:val="24"/>
                <w:szCs w:val="24"/>
              </w:rPr>
              <w:t xml:space="preserve"> lat</w:t>
            </w:r>
            <w:r w:rsidRPr="4514D95C">
              <w:rPr>
                <w:rFonts w:ascii="Calibri" w:eastAsia="Calibri" w:hAnsi="Calibri" w:cs="Calibri"/>
                <w:color w:val="auto"/>
                <w:sz w:val="24"/>
                <w:szCs w:val="24"/>
              </w:rPr>
              <w:t xml:space="preserve"> przed upływem terminu składania ofert, a jeżeli okres prowadzenia działalności jest krótszy -</w:t>
            </w:r>
            <w:r w:rsidRPr="4514D95C">
              <w:rPr>
                <w:rStyle w:val="normaltextrun"/>
                <w:rFonts w:ascii="Calibri" w:eastAsia="Calibri" w:hAnsi="Calibri" w:cs="Calibri"/>
                <w:color w:val="auto"/>
                <w:sz w:val="24"/>
                <w:szCs w:val="24"/>
              </w:rPr>
              <w:t xml:space="preserve"> </w:t>
            </w:r>
            <w:r w:rsidR="2A2DE933" w:rsidRPr="4514D95C">
              <w:rPr>
                <w:rFonts w:asciiTheme="minorHAnsi" w:eastAsiaTheme="minorEastAsia" w:hAnsiTheme="minorHAnsi" w:cstheme="minorBidi"/>
                <w:color w:val="auto"/>
                <w:sz w:val="24"/>
                <w:szCs w:val="24"/>
              </w:rPr>
              <w:t>w tym okresie, zrealizował</w:t>
            </w:r>
            <w:r w:rsidR="00CF12AB" w:rsidRPr="4514D95C">
              <w:rPr>
                <w:rFonts w:asciiTheme="minorHAnsi" w:eastAsiaTheme="minorEastAsia" w:hAnsiTheme="minorHAnsi" w:cstheme="minorBidi"/>
                <w:color w:val="auto"/>
                <w:sz w:val="24"/>
                <w:szCs w:val="24"/>
              </w:rPr>
              <w:t>:</w:t>
            </w:r>
          </w:p>
          <w:p w14:paraId="63E063EB" w14:textId="7F135991" w:rsidR="00CF12AB" w:rsidRDefault="6D65DA1E" w:rsidP="00A1460B">
            <w:pPr>
              <w:pStyle w:val="Akapitzlist"/>
              <w:numPr>
                <w:ilvl w:val="0"/>
                <w:numId w:val="42"/>
              </w:numPr>
              <w:spacing w:after="0" w:line="240" w:lineRule="auto"/>
              <w:ind w:left="313" w:right="0" w:hanging="284"/>
            </w:pPr>
            <w:r w:rsidRPr="430B710D">
              <w:rPr>
                <w:rFonts w:asciiTheme="minorHAnsi" w:eastAsiaTheme="minorEastAsia" w:hAnsiTheme="minorHAnsi" w:cstheme="minorBidi"/>
                <w:color w:val="auto"/>
                <w:sz w:val="24"/>
                <w:szCs w:val="24"/>
              </w:rPr>
              <w:t xml:space="preserve">co najmniej </w:t>
            </w:r>
            <w:r w:rsidR="00613D0E" w:rsidRPr="430B710D">
              <w:rPr>
                <w:rFonts w:asciiTheme="minorHAnsi" w:eastAsiaTheme="minorEastAsia" w:hAnsiTheme="minorHAnsi" w:cstheme="minorBidi"/>
                <w:color w:val="auto"/>
                <w:sz w:val="24"/>
                <w:szCs w:val="24"/>
              </w:rPr>
              <w:t xml:space="preserve">dwie </w:t>
            </w:r>
            <w:r w:rsidR="1C92CFD7" w:rsidRPr="430B710D">
              <w:rPr>
                <w:rFonts w:asciiTheme="minorHAnsi" w:eastAsiaTheme="minorEastAsia" w:hAnsiTheme="minorHAnsi" w:cstheme="minorBidi"/>
                <w:b/>
                <w:bCs/>
                <w:color w:val="auto"/>
                <w:sz w:val="24"/>
                <w:szCs w:val="24"/>
              </w:rPr>
              <w:t>dostawy</w:t>
            </w:r>
            <w:r w:rsidR="6B9B5348" w:rsidRPr="430B710D">
              <w:rPr>
                <w:rFonts w:asciiTheme="minorHAnsi" w:eastAsiaTheme="minorEastAsia" w:hAnsiTheme="minorHAnsi" w:cstheme="minorBidi"/>
                <w:b/>
                <w:bCs/>
                <w:color w:val="auto"/>
                <w:sz w:val="24"/>
                <w:szCs w:val="24"/>
              </w:rPr>
              <w:t xml:space="preserve"> </w:t>
            </w:r>
            <w:r w:rsidR="0E04A38B" w:rsidRPr="430B710D">
              <w:rPr>
                <w:rFonts w:asciiTheme="minorHAnsi" w:eastAsiaTheme="minorEastAsia" w:hAnsiTheme="minorHAnsi" w:cstheme="minorBidi"/>
                <w:b/>
                <w:bCs/>
                <w:color w:val="auto"/>
                <w:sz w:val="24"/>
                <w:szCs w:val="24"/>
              </w:rPr>
              <w:t>obejmując</w:t>
            </w:r>
            <w:r w:rsidR="64901441" w:rsidRPr="430B710D">
              <w:rPr>
                <w:rFonts w:asciiTheme="minorHAnsi" w:eastAsiaTheme="minorEastAsia" w:hAnsiTheme="minorHAnsi" w:cstheme="minorBidi"/>
                <w:b/>
                <w:bCs/>
                <w:color w:val="auto"/>
                <w:sz w:val="24"/>
                <w:szCs w:val="24"/>
              </w:rPr>
              <w:t>e</w:t>
            </w:r>
            <w:r w:rsidR="6B9B5348" w:rsidRPr="430B710D">
              <w:rPr>
                <w:rFonts w:asciiTheme="minorHAnsi" w:eastAsiaTheme="minorEastAsia" w:hAnsiTheme="minorHAnsi" w:cstheme="minorBidi"/>
                <w:b/>
                <w:bCs/>
                <w:color w:val="auto"/>
                <w:sz w:val="24"/>
                <w:szCs w:val="24"/>
              </w:rPr>
              <w:t xml:space="preserve"> swym zakresem </w:t>
            </w:r>
            <w:r w:rsidRPr="430B710D">
              <w:rPr>
                <w:rFonts w:asciiTheme="minorHAnsi" w:eastAsiaTheme="minorEastAsia" w:hAnsiTheme="minorHAnsi" w:cstheme="minorBidi"/>
                <w:b/>
                <w:bCs/>
                <w:color w:val="auto"/>
                <w:sz w:val="24"/>
                <w:szCs w:val="24"/>
              </w:rPr>
              <w:t>dostaw</w:t>
            </w:r>
            <w:r w:rsidR="6B9B5348" w:rsidRPr="430B710D">
              <w:rPr>
                <w:rFonts w:asciiTheme="minorHAnsi" w:eastAsiaTheme="minorEastAsia" w:hAnsiTheme="minorHAnsi" w:cstheme="minorBidi"/>
                <w:b/>
                <w:bCs/>
                <w:color w:val="auto"/>
                <w:sz w:val="24"/>
                <w:szCs w:val="24"/>
              </w:rPr>
              <w:t>ę</w:t>
            </w:r>
            <w:r w:rsidR="4871BD8E" w:rsidRPr="430B710D">
              <w:rPr>
                <w:rFonts w:asciiTheme="minorHAnsi" w:eastAsiaTheme="minorEastAsia" w:hAnsiTheme="minorHAnsi" w:cstheme="minorBidi"/>
                <w:b/>
                <w:bCs/>
                <w:color w:val="auto"/>
                <w:sz w:val="24"/>
                <w:szCs w:val="24"/>
              </w:rPr>
              <w:t xml:space="preserve">, </w:t>
            </w:r>
            <w:r w:rsidR="64901441" w:rsidRPr="430B710D">
              <w:rPr>
                <w:rFonts w:asciiTheme="minorHAnsi" w:eastAsiaTheme="minorEastAsia" w:hAnsiTheme="minorHAnsi" w:cstheme="minorBidi"/>
                <w:b/>
                <w:bCs/>
                <w:color w:val="auto"/>
                <w:sz w:val="24"/>
                <w:szCs w:val="24"/>
              </w:rPr>
              <w:t>montaż</w:t>
            </w:r>
            <w:r w:rsidR="4871BD8E" w:rsidRPr="430B710D">
              <w:rPr>
                <w:rFonts w:asciiTheme="minorHAnsi" w:eastAsiaTheme="minorEastAsia" w:hAnsiTheme="minorHAnsi" w:cstheme="minorBidi"/>
                <w:b/>
                <w:bCs/>
                <w:color w:val="auto"/>
                <w:sz w:val="24"/>
                <w:szCs w:val="24"/>
              </w:rPr>
              <w:t xml:space="preserve"> i instalację wyposażenia meblowego </w:t>
            </w:r>
            <w:r w:rsidR="6B9B5348" w:rsidRPr="430B710D">
              <w:rPr>
                <w:rFonts w:asciiTheme="minorHAnsi" w:eastAsiaTheme="minorEastAsia" w:hAnsiTheme="minorHAnsi" w:cstheme="minorBidi"/>
                <w:b/>
                <w:bCs/>
                <w:color w:val="auto"/>
                <w:sz w:val="24"/>
                <w:szCs w:val="24"/>
              </w:rPr>
              <w:t xml:space="preserve">na kwotę co najmniej </w:t>
            </w:r>
            <w:r w:rsidR="6F766CAD" w:rsidRPr="430B710D">
              <w:rPr>
                <w:rFonts w:asciiTheme="minorHAnsi" w:eastAsiaTheme="minorEastAsia" w:hAnsiTheme="minorHAnsi" w:cstheme="minorBidi"/>
                <w:b/>
                <w:bCs/>
                <w:color w:val="auto"/>
                <w:sz w:val="24"/>
                <w:szCs w:val="24"/>
              </w:rPr>
              <w:t>5</w:t>
            </w:r>
            <w:r w:rsidR="1D1FCA8C" w:rsidRPr="430B710D">
              <w:rPr>
                <w:rFonts w:asciiTheme="minorHAnsi" w:eastAsiaTheme="minorEastAsia" w:hAnsiTheme="minorHAnsi" w:cstheme="minorBidi"/>
                <w:b/>
                <w:bCs/>
                <w:color w:val="auto"/>
                <w:sz w:val="24"/>
                <w:szCs w:val="24"/>
              </w:rPr>
              <w:t>00</w:t>
            </w:r>
            <w:r w:rsidR="6B9B5348" w:rsidRPr="430B710D">
              <w:rPr>
                <w:rFonts w:asciiTheme="minorHAnsi" w:eastAsiaTheme="minorEastAsia" w:hAnsiTheme="minorHAnsi" w:cstheme="minorBidi"/>
                <w:b/>
                <w:bCs/>
                <w:color w:val="auto"/>
                <w:sz w:val="24"/>
                <w:szCs w:val="24"/>
              </w:rPr>
              <w:t xml:space="preserve"> 000 zł brutto </w:t>
            </w:r>
            <w:r w:rsidR="00552956" w:rsidRPr="430B710D">
              <w:rPr>
                <w:rFonts w:asciiTheme="minorHAnsi" w:eastAsiaTheme="minorEastAsia" w:hAnsiTheme="minorHAnsi" w:cstheme="minorBidi"/>
                <w:b/>
                <w:bCs/>
                <w:color w:val="auto"/>
                <w:sz w:val="24"/>
                <w:szCs w:val="24"/>
              </w:rPr>
              <w:t>każda</w:t>
            </w:r>
            <w:r w:rsidR="6835ADD4" w:rsidRPr="430B710D">
              <w:rPr>
                <w:rFonts w:asciiTheme="minorHAnsi" w:eastAsiaTheme="minorEastAsia" w:hAnsiTheme="minorHAnsi" w:cstheme="minorBidi"/>
                <w:b/>
                <w:bCs/>
                <w:color w:val="auto"/>
                <w:sz w:val="24"/>
                <w:szCs w:val="24"/>
              </w:rPr>
              <w:t xml:space="preserve"> </w:t>
            </w:r>
            <w:r w:rsidR="00882DF6">
              <w:rPr>
                <w:rFonts w:asciiTheme="minorHAnsi" w:eastAsiaTheme="minorEastAsia" w:hAnsiTheme="minorHAnsi" w:cstheme="minorBidi"/>
                <w:b/>
                <w:bCs/>
                <w:color w:val="auto"/>
                <w:sz w:val="24"/>
                <w:szCs w:val="24"/>
              </w:rPr>
              <w:t>–</w:t>
            </w:r>
            <w:r w:rsidR="6835ADD4" w:rsidRPr="430B710D">
              <w:rPr>
                <w:rFonts w:asciiTheme="minorHAnsi" w:eastAsiaTheme="minorEastAsia" w:hAnsiTheme="minorHAnsi" w:cstheme="minorBidi"/>
                <w:b/>
                <w:bCs/>
                <w:color w:val="auto"/>
                <w:sz w:val="24"/>
                <w:szCs w:val="24"/>
              </w:rPr>
              <w:t xml:space="preserve"> dotyczy</w:t>
            </w:r>
            <w:r w:rsidR="00882DF6">
              <w:rPr>
                <w:rFonts w:asciiTheme="minorHAnsi" w:eastAsiaTheme="minorEastAsia" w:hAnsiTheme="minorHAnsi" w:cstheme="minorBidi"/>
                <w:b/>
                <w:bCs/>
                <w:color w:val="auto"/>
                <w:sz w:val="24"/>
                <w:szCs w:val="24"/>
              </w:rPr>
              <w:t xml:space="preserve"> </w:t>
            </w:r>
            <w:r w:rsidR="6835ADD4" w:rsidRPr="430B710D">
              <w:rPr>
                <w:rFonts w:asciiTheme="minorHAnsi" w:eastAsiaTheme="minorEastAsia" w:hAnsiTheme="minorHAnsi" w:cstheme="minorBidi"/>
                <w:b/>
                <w:bCs/>
                <w:color w:val="auto"/>
                <w:sz w:val="24"/>
                <w:szCs w:val="24"/>
              </w:rPr>
              <w:t>Zadania nr 1</w:t>
            </w:r>
            <w:r w:rsidR="00552956" w:rsidRPr="430B710D">
              <w:rPr>
                <w:rFonts w:asciiTheme="minorHAnsi" w:eastAsiaTheme="minorEastAsia" w:hAnsiTheme="minorHAnsi" w:cstheme="minorBidi"/>
                <w:b/>
                <w:bCs/>
                <w:color w:val="auto"/>
                <w:sz w:val="24"/>
                <w:szCs w:val="24"/>
              </w:rPr>
              <w:t xml:space="preserve">. </w:t>
            </w:r>
          </w:p>
          <w:p w14:paraId="5330F9A0" w14:textId="6EE1ADA7" w:rsidR="00FB5761" w:rsidRPr="00552956" w:rsidRDefault="00552956" w:rsidP="00552956">
            <w:pPr>
              <w:spacing w:after="0" w:line="240" w:lineRule="auto"/>
              <w:ind w:right="0"/>
              <w:rPr>
                <w:color w:val="auto"/>
              </w:rPr>
            </w:pPr>
            <w:r w:rsidRPr="1C336978">
              <w:rPr>
                <w:rFonts w:asciiTheme="minorHAnsi" w:eastAsiaTheme="minorEastAsia" w:hAnsiTheme="minorHAnsi" w:cstheme="minorBidi"/>
                <w:color w:val="auto"/>
              </w:rPr>
              <w:t xml:space="preserve">*Zamawiający przez określenie montaż rozumie </w:t>
            </w:r>
            <w:r w:rsidR="31794AB0" w:rsidRPr="78AC7FBB">
              <w:rPr>
                <w:rFonts w:asciiTheme="minorHAnsi" w:eastAsiaTheme="minorEastAsia" w:hAnsiTheme="minorHAnsi" w:cstheme="minorBidi"/>
                <w:color w:val="auto"/>
              </w:rPr>
              <w:t xml:space="preserve">ustawienie, </w:t>
            </w:r>
            <w:r w:rsidRPr="1C336978">
              <w:rPr>
                <w:rFonts w:asciiTheme="minorHAnsi" w:eastAsiaTheme="minorEastAsia" w:hAnsiTheme="minorHAnsi" w:cstheme="minorBidi"/>
                <w:color w:val="auto"/>
              </w:rPr>
              <w:t xml:space="preserve">zawieszenie, przymocowanie, złożenie, wypoziomowanie, skręcenie, </w:t>
            </w:r>
            <w:r w:rsidRPr="78AC7FBB">
              <w:rPr>
                <w:rFonts w:asciiTheme="minorHAnsi" w:eastAsiaTheme="minorEastAsia" w:hAnsiTheme="minorHAnsi" w:cstheme="minorBidi"/>
                <w:color w:val="auto"/>
              </w:rPr>
              <w:t>montowanie</w:t>
            </w:r>
            <w:r w:rsidRPr="1C336978">
              <w:rPr>
                <w:rFonts w:asciiTheme="minorHAnsi" w:eastAsiaTheme="minorEastAsia" w:hAnsiTheme="minorHAnsi" w:cstheme="minorBidi"/>
                <w:color w:val="auto"/>
              </w:rPr>
              <w:t xml:space="preserve"> podłączeń do przyłączy oraz uruchomienie urządzeń. </w:t>
            </w:r>
            <w:r w:rsidRPr="1C336978">
              <w:rPr>
                <w:color w:val="auto"/>
              </w:rPr>
              <w:t xml:space="preserve"> </w:t>
            </w:r>
          </w:p>
        </w:tc>
      </w:tr>
    </w:tbl>
    <w:p w14:paraId="29B5760A" w14:textId="35EF0830" w:rsidR="00545A70" w:rsidRPr="00FF2A7A" w:rsidRDefault="21CB7E30" w:rsidP="002616F3">
      <w:pPr>
        <w:numPr>
          <w:ilvl w:val="0"/>
          <w:numId w:val="21"/>
        </w:numPr>
        <w:spacing w:after="0" w:line="259" w:lineRule="auto"/>
        <w:ind w:left="709" w:right="0" w:hanging="425"/>
        <w:rPr>
          <w:rFonts w:asciiTheme="minorHAnsi" w:hAnsiTheme="minorHAnsi" w:cstheme="minorBidi"/>
          <w:color w:val="auto"/>
          <w:sz w:val="24"/>
          <w:szCs w:val="24"/>
        </w:rPr>
      </w:pPr>
      <w:r w:rsidRPr="73489BB3">
        <w:rPr>
          <w:rFonts w:asciiTheme="minorHAnsi" w:hAnsiTheme="minorHAnsi" w:cstheme="minorBidi"/>
          <w:color w:val="auto"/>
          <w:sz w:val="24"/>
          <w:szCs w:val="24"/>
        </w:rPr>
        <w:t>Wykonawcy wspólnie ubiegający się o udzielenie zamówienia, warunki udziału</w:t>
      </w:r>
      <w:r w:rsidR="00664192">
        <w:rPr>
          <w:rFonts w:asciiTheme="minorHAnsi" w:hAnsiTheme="minorHAnsi" w:cstheme="minorBidi"/>
          <w:color w:val="auto"/>
          <w:sz w:val="24"/>
          <w:szCs w:val="24"/>
        </w:rPr>
        <w:t xml:space="preserve"> </w:t>
      </w:r>
      <w:r w:rsidRPr="73489BB3">
        <w:rPr>
          <w:rFonts w:asciiTheme="minorHAnsi" w:hAnsiTheme="minorHAnsi" w:cstheme="minorBidi"/>
          <w:color w:val="auto"/>
          <w:sz w:val="24"/>
          <w:szCs w:val="24"/>
        </w:rPr>
        <w:t>w</w:t>
      </w:r>
      <w:r w:rsidR="00664192">
        <w:rPr>
          <w:rFonts w:asciiTheme="minorHAnsi" w:hAnsiTheme="minorHAnsi" w:cstheme="minorBidi"/>
          <w:color w:val="auto"/>
          <w:sz w:val="24"/>
          <w:szCs w:val="24"/>
        </w:rPr>
        <w:t> </w:t>
      </w:r>
      <w:r w:rsidRPr="73489BB3">
        <w:rPr>
          <w:rFonts w:asciiTheme="minorHAnsi" w:hAnsiTheme="minorHAnsi" w:cstheme="minorBidi"/>
          <w:color w:val="auto"/>
          <w:sz w:val="24"/>
          <w:szCs w:val="24"/>
        </w:rPr>
        <w:t>postępowaniu wskazane w rozdz. V pkt 1.</w:t>
      </w:r>
      <w:r w:rsidR="5B90434D" w:rsidRPr="73489BB3">
        <w:rPr>
          <w:rFonts w:asciiTheme="minorHAnsi" w:hAnsiTheme="minorHAnsi" w:cstheme="minorBidi"/>
          <w:color w:val="auto"/>
          <w:sz w:val="24"/>
          <w:szCs w:val="24"/>
        </w:rPr>
        <w:t>4</w:t>
      </w:r>
      <w:r w:rsidRPr="73489BB3">
        <w:rPr>
          <w:rFonts w:asciiTheme="minorHAnsi" w:hAnsiTheme="minorHAnsi" w:cstheme="minorBidi"/>
          <w:color w:val="auto"/>
          <w:sz w:val="24"/>
          <w:szCs w:val="24"/>
        </w:rPr>
        <w:t xml:space="preserve"> mogą spełniać łącznie. Zamawiający nie określa szczegółowo sposobu spełnienia warunków udziału w postępowaniu przez tych </w:t>
      </w:r>
      <w:r w:rsidR="34005C7F" w:rsidRPr="73489BB3">
        <w:rPr>
          <w:rFonts w:asciiTheme="minorHAnsi" w:hAnsiTheme="minorHAnsi" w:cstheme="minorBidi"/>
          <w:color w:val="auto"/>
          <w:sz w:val="24"/>
          <w:szCs w:val="24"/>
        </w:rPr>
        <w:t>W</w:t>
      </w:r>
      <w:r w:rsidRPr="73489BB3">
        <w:rPr>
          <w:rFonts w:asciiTheme="minorHAnsi" w:hAnsiTheme="minorHAnsi" w:cstheme="minorBidi"/>
          <w:color w:val="auto"/>
          <w:sz w:val="24"/>
          <w:szCs w:val="24"/>
        </w:rPr>
        <w:t>ykonawców.</w:t>
      </w:r>
    </w:p>
    <w:p w14:paraId="1FE9FC54" w14:textId="4605BE9A" w:rsidR="00545A70" w:rsidRPr="00FF2A7A" w:rsidRDefault="21CB7E30" w:rsidP="002616F3">
      <w:pPr>
        <w:numPr>
          <w:ilvl w:val="0"/>
          <w:numId w:val="21"/>
        </w:numPr>
        <w:spacing w:after="0" w:line="259" w:lineRule="auto"/>
        <w:ind w:left="709" w:right="0" w:hanging="425"/>
        <w:rPr>
          <w:rFonts w:asciiTheme="minorHAnsi" w:hAnsiTheme="minorHAnsi" w:cstheme="minorBidi"/>
          <w:color w:val="auto"/>
          <w:sz w:val="24"/>
          <w:szCs w:val="24"/>
        </w:rPr>
      </w:pPr>
      <w:r w:rsidRPr="73489BB3">
        <w:rPr>
          <w:rFonts w:asciiTheme="minorHAnsi" w:hAnsiTheme="minorHAnsi" w:cstheme="minorBidi"/>
          <w:color w:val="auto"/>
          <w:sz w:val="24"/>
          <w:szCs w:val="24"/>
        </w:rPr>
        <w:lastRenderedPageBreak/>
        <w:t>Wykonawcy mogą wspólnie ubiegać się o udzielenie zamówienia (np. konsorcjum, spółki cywilne). W takim przypadku Wykonawcy ustanawiają pełnomocnika do reprezentowania ich w postępowaniu o udzielenie zamówienia albo reprezentowania w postępowaniu i</w:t>
      </w:r>
      <w:r w:rsidR="00664192">
        <w:rPr>
          <w:rFonts w:asciiTheme="minorHAnsi" w:hAnsiTheme="minorHAnsi" w:cstheme="minorBidi"/>
          <w:color w:val="auto"/>
          <w:sz w:val="24"/>
          <w:szCs w:val="24"/>
        </w:rPr>
        <w:t> </w:t>
      </w:r>
      <w:r w:rsidRPr="73489BB3">
        <w:rPr>
          <w:rFonts w:asciiTheme="minorHAnsi" w:hAnsiTheme="minorHAnsi" w:cstheme="minorBidi"/>
          <w:color w:val="auto"/>
          <w:sz w:val="24"/>
          <w:szCs w:val="24"/>
        </w:rPr>
        <w:t xml:space="preserve">zawarcia umowy w sprawie zamówienia publicznego.   </w:t>
      </w:r>
    </w:p>
    <w:p w14:paraId="525F4BEA" w14:textId="23322666" w:rsidR="00545A70" w:rsidRPr="00E42B6E" w:rsidRDefault="21CB7E30" w:rsidP="002616F3">
      <w:pPr>
        <w:numPr>
          <w:ilvl w:val="0"/>
          <w:numId w:val="21"/>
        </w:numPr>
        <w:spacing w:after="0" w:line="259" w:lineRule="auto"/>
        <w:ind w:left="709" w:right="0" w:hanging="425"/>
        <w:rPr>
          <w:rFonts w:asciiTheme="minorHAnsi" w:hAnsiTheme="minorHAnsi" w:cstheme="minorBidi"/>
          <w:color w:val="000000" w:themeColor="text1"/>
          <w:sz w:val="24"/>
          <w:szCs w:val="24"/>
        </w:rPr>
      </w:pPr>
      <w:r w:rsidRPr="73489BB3">
        <w:rPr>
          <w:rFonts w:asciiTheme="minorHAnsi" w:hAnsiTheme="minorHAnsi" w:cstheme="minorBidi"/>
          <w:color w:val="auto"/>
          <w:sz w:val="24"/>
          <w:szCs w:val="24"/>
        </w:rPr>
        <w:t xml:space="preserve">Wykonawca w celu wykazania spełniania warunków udziału w postępowaniu, może powoływać się na doświadczenie zdobyte w ramach konsorcjum przy realizacji innego zamówienia publicznego, tylko wtedy, gdy faktycznie uczestniczył w jego realizacji. </w:t>
      </w:r>
      <w:r>
        <w:br/>
      </w:r>
      <w:r w:rsidRPr="73489BB3">
        <w:rPr>
          <w:rFonts w:asciiTheme="minorHAnsi" w:hAnsiTheme="minorHAnsi" w:cstheme="minorBidi"/>
          <w:color w:val="000000" w:themeColor="text1"/>
          <w:sz w:val="24"/>
          <w:szCs w:val="24"/>
        </w:rPr>
        <w:t xml:space="preserve">W takim przypadku Zamawiający żąda wskazania przez Wykonawcę tylko zakresu zamówienia, w którym realnie uczestniczył. </w:t>
      </w:r>
    </w:p>
    <w:p w14:paraId="2CF01F95" w14:textId="77777777" w:rsidR="00545A70" w:rsidRPr="00E42B6E" w:rsidRDefault="21CB7E30" w:rsidP="002616F3">
      <w:pPr>
        <w:numPr>
          <w:ilvl w:val="0"/>
          <w:numId w:val="21"/>
        </w:numPr>
        <w:spacing w:after="0" w:line="259" w:lineRule="auto"/>
        <w:ind w:left="709" w:right="0" w:hanging="425"/>
        <w:rPr>
          <w:rFonts w:asciiTheme="minorHAnsi" w:hAnsiTheme="minorHAnsi" w:cstheme="minorBidi"/>
          <w:color w:val="000000" w:themeColor="text1"/>
          <w:sz w:val="24"/>
          <w:szCs w:val="24"/>
        </w:rPr>
      </w:pPr>
      <w:r w:rsidRPr="73489BB3">
        <w:rPr>
          <w:rFonts w:asciiTheme="minorHAnsi" w:hAnsiTheme="minorHAnsi" w:cstheme="minorBidi"/>
          <w:color w:val="000000" w:themeColor="text1"/>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4399A0E" w14:textId="6A307555" w:rsidR="21CB7E30" w:rsidRDefault="21CB7E30" w:rsidP="002616F3">
      <w:pPr>
        <w:pStyle w:val="Akapitzlist"/>
        <w:numPr>
          <w:ilvl w:val="0"/>
          <w:numId w:val="21"/>
        </w:numPr>
        <w:spacing w:after="0" w:line="259" w:lineRule="auto"/>
        <w:ind w:left="709" w:right="6" w:hanging="425"/>
        <w:rPr>
          <w:rFonts w:asciiTheme="minorHAnsi" w:hAnsiTheme="minorHAnsi" w:cstheme="minorBidi"/>
          <w:color w:val="000000" w:themeColor="text1"/>
          <w:sz w:val="24"/>
          <w:szCs w:val="24"/>
        </w:rPr>
      </w:pPr>
      <w:bookmarkStart w:id="0" w:name="_Hlk40187041"/>
      <w:r w:rsidRPr="73489BB3">
        <w:rPr>
          <w:rFonts w:asciiTheme="minorHAnsi" w:hAnsiTheme="minorHAnsi" w:cstheme="minorBidi"/>
          <w:color w:val="000000" w:themeColor="text1"/>
          <w:sz w:val="24"/>
          <w:szCs w:val="24"/>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w:t>
      </w:r>
      <w:r w:rsidR="34005C7F" w:rsidRPr="73489BB3">
        <w:rPr>
          <w:rFonts w:asciiTheme="minorHAnsi" w:hAnsiTheme="minorHAnsi" w:cstheme="minorBidi"/>
          <w:color w:val="000000" w:themeColor="text1"/>
          <w:sz w:val="24"/>
          <w:szCs w:val="24"/>
        </w:rPr>
        <w:t>108 ust. 1 oraz 109</w:t>
      </w:r>
      <w:r w:rsidRPr="73489BB3">
        <w:rPr>
          <w:rFonts w:asciiTheme="minorHAnsi" w:hAnsiTheme="minorHAnsi" w:cstheme="minorBidi"/>
          <w:color w:val="000000" w:themeColor="text1"/>
          <w:sz w:val="24"/>
          <w:szCs w:val="24"/>
        </w:rPr>
        <w:t xml:space="preserve"> ust. </w:t>
      </w:r>
      <w:r w:rsidR="34005C7F" w:rsidRPr="73489BB3">
        <w:rPr>
          <w:rFonts w:asciiTheme="minorHAnsi" w:hAnsiTheme="minorHAnsi" w:cstheme="minorBidi"/>
          <w:color w:val="000000" w:themeColor="text1"/>
          <w:sz w:val="24"/>
          <w:szCs w:val="24"/>
        </w:rPr>
        <w:t>1 pkt.</w:t>
      </w:r>
      <w:r w:rsidR="246517A3" w:rsidRPr="73489BB3">
        <w:rPr>
          <w:rFonts w:asciiTheme="minorHAnsi" w:hAnsiTheme="minorHAnsi" w:cstheme="minorBidi"/>
          <w:color w:val="000000" w:themeColor="text1"/>
          <w:sz w:val="24"/>
          <w:szCs w:val="24"/>
        </w:rPr>
        <w:t xml:space="preserve"> 4</w:t>
      </w:r>
      <w:r w:rsidR="34005C7F" w:rsidRPr="73489BB3">
        <w:rPr>
          <w:rFonts w:asciiTheme="minorHAnsi" w:hAnsiTheme="minorHAnsi" w:cstheme="minorBidi"/>
          <w:color w:val="000000" w:themeColor="text1"/>
          <w:sz w:val="24"/>
          <w:szCs w:val="24"/>
        </w:rPr>
        <w:t xml:space="preserve"> </w:t>
      </w:r>
      <w:r w:rsidRPr="73489BB3">
        <w:rPr>
          <w:rFonts w:asciiTheme="minorHAnsi" w:hAnsiTheme="minorHAnsi" w:cstheme="minorBidi"/>
          <w:color w:val="000000" w:themeColor="text1"/>
          <w:sz w:val="24"/>
          <w:szCs w:val="24"/>
        </w:rPr>
        <w:t xml:space="preserve">ustawy </w:t>
      </w:r>
      <w:proofErr w:type="spellStart"/>
      <w:r w:rsidRPr="73489BB3">
        <w:rPr>
          <w:rFonts w:asciiTheme="minorHAnsi" w:hAnsiTheme="minorHAnsi" w:cstheme="minorBidi"/>
          <w:color w:val="000000" w:themeColor="text1"/>
          <w:sz w:val="24"/>
          <w:szCs w:val="24"/>
        </w:rPr>
        <w:t>Pzp</w:t>
      </w:r>
      <w:proofErr w:type="spellEnd"/>
      <w:r w:rsidRPr="73489BB3">
        <w:rPr>
          <w:rFonts w:asciiTheme="minorHAnsi" w:hAnsiTheme="minorHAnsi" w:cstheme="minorBidi"/>
          <w:color w:val="000000" w:themeColor="text1"/>
          <w:sz w:val="24"/>
          <w:szCs w:val="24"/>
        </w:rPr>
        <w:t xml:space="preserve">. </w:t>
      </w:r>
      <w:bookmarkEnd w:id="0"/>
    </w:p>
    <w:p w14:paraId="5B495372" w14:textId="266B26E0" w:rsidR="00FF2A7A" w:rsidRPr="006D4FE0" w:rsidRDefault="21CB7E30" w:rsidP="002616F3">
      <w:pPr>
        <w:pStyle w:val="Akapitzlist"/>
        <w:numPr>
          <w:ilvl w:val="0"/>
          <w:numId w:val="21"/>
        </w:numPr>
        <w:spacing w:after="0" w:line="259" w:lineRule="auto"/>
        <w:ind w:left="709" w:right="6" w:hanging="425"/>
        <w:rPr>
          <w:rFonts w:asciiTheme="minorHAnsi" w:hAnsiTheme="minorHAnsi" w:cstheme="minorBidi"/>
          <w:color w:val="000000" w:themeColor="text1"/>
          <w:sz w:val="24"/>
          <w:szCs w:val="24"/>
        </w:rPr>
      </w:pPr>
      <w:r w:rsidRPr="73489BB3">
        <w:rPr>
          <w:rFonts w:asciiTheme="minorHAnsi" w:hAnsiTheme="minorHAnsi" w:cstheme="minorBidi"/>
          <w:color w:val="000000" w:themeColor="text1"/>
          <w:sz w:val="24"/>
          <w:szCs w:val="24"/>
        </w:rPr>
        <w:t xml:space="preserve">Poleganie przez Wykonawcę na zasobach podmiotu trzeciego reguluje szczegółowo art. </w:t>
      </w:r>
      <w:r w:rsidR="5552173F" w:rsidRPr="73489BB3">
        <w:rPr>
          <w:rFonts w:asciiTheme="minorHAnsi" w:hAnsiTheme="minorHAnsi" w:cstheme="minorBidi"/>
          <w:color w:val="000000" w:themeColor="text1"/>
          <w:sz w:val="24"/>
          <w:szCs w:val="24"/>
        </w:rPr>
        <w:t>118-123</w:t>
      </w:r>
      <w:r w:rsidRPr="73489BB3">
        <w:rPr>
          <w:rFonts w:asciiTheme="minorHAnsi" w:hAnsiTheme="minorHAnsi" w:cstheme="minorBidi"/>
          <w:color w:val="000000" w:themeColor="text1"/>
          <w:sz w:val="24"/>
          <w:szCs w:val="24"/>
        </w:rPr>
        <w:t xml:space="preserve"> ustawy </w:t>
      </w:r>
      <w:proofErr w:type="spellStart"/>
      <w:r w:rsidR="6F860D64" w:rsidRPr="73489BB3">
        <w:rPr>
          <w:rFonts w:asciiTheme="minorHAnsi" w:hAnsiTheme="minorHAnsi" w:cstheme="minorBidi"/>
          <w:color w:val="000000" w:themeColor="text1"/>
          <w:sz w:val="24"/>
          <w:szCs w:val="24"/>
        </w:rPr>
        <w:t>Pzp</w:t>
      </w:r>
      <w:proofErr w:type="spellEnd"/>
      <w:r w:rsidRPr="73489BB3">
        <w:rPr>
          <w:rFonts w:asciiTheme="minorHAnsi" w:hAnsiTheme="minorHAnsi" w:cstheme="minorBidi"/>
          <w:color w:val="000000" w:themeColor="text1"/>
          <w:sz w:val="24"/>
          <w:szCs w:val="24"/>
        </w:rPr>
        <w:t>.</w:t>
      </w:r>
    </w:p>
    <w:p w14:paraId="558298C2" w14:textId="77777777" w:rsidR="00A255FF" w:rsidRPr="00A255FF" w:rsidRDefault="295B0534" w:rsidP="002616F3">
      <w:pPr>
        <w:pStyle w:val="Akapitzlist"/>
        <w:numPr>
          <w:ilvl w:val="0"/>
          <w:numId w:val="21"/>
        </w:numPr>
        <w:spacing w:after="0" w:line="259" w:lineRule="auto"/>
        <w:ind w:left="709" w:right="6" w:hanging="425"/>
        <w:rPr>
          <w:rFonts w:ascii="Calibri" w:eastAsia="Calibri" w:hAnsi="Calibri" w:cs="Calibri"/>
          <w:color w:val="000000" w:themeColor="text1"/>
          <w:sz w:val="24"/>
          <w:szCs w:val="24"/>
        </w:rPr>
      </w:pPr>
      <w:r w:rsidRPr="7DD9E0D8">
        <w:rPr>
          <w:rFonts w:ascii="Calibri" w:eastAsia="Calibri" w:hAnsi="Calibri" w:cs="Calibri"/>
          <w:sz w:val="24"/>
          <w:szCs w:val="24"/>
        </w:rPr>
        <w:t xml:space="preserve">Zamawiający wymaga, aby personel Wykonawcy posiadał dobrą znajomość języka polskiego w mowie i piśmie. W przypadku, gdy personel Wykonawcy nie posiada dobrej znajomości języka polskiego w mowie i piśmie umożliwiającej wykonywanie obowiązków, Wykonawca jest zobowiązany zapewnić tłumacza(y) języka polskiego, zapewniającego stałe, biegłe i fachowe tłumaczenie w kontaktach między Zamawiającym a Wykonawcą, na okres i dla potrzeb realizacji zamówienia. </w:t>
      </w:r>
    </w:p>
    <w:p w14:paraId="1E1E33AC" w14:textId="4574A8F5" w:rsidR="00545A70" w:rsidRPr="00CF12AB" w:rsidRDefault="00545A70" w:rsidP="002616F3">
      <w:pPr>
        <w:pStyle w:val="Nagwek1"/>
        <w:numPr>
          <w:ilvl w:val="0"/>
          <w:numId w:val="51"/>
        </w:numPr>
        <w:ind w:left="284" w:hanging="142"/>
        <w:rPr>
          <w:b/>
          <w:bCs/>
          <w:sz w:val="24"/>
          <w:szCs w:val="24"/>
          <w:u w:val="single"/>
        </w:rPr>
      </w:pPr>
      <w:r w:rsidRPr="00CF12AB">
        <w:rPr>
          <w:b/>
          <w:bCs/>
          <w:sz w:val="24"/>
          <w:szCs w:val="24"/>
          <w:u w:val="single"/>
        </w:rPr>
        <w:t>Podstawy wykluczenia:</w:t>
      </w:r>
    </w:p>
    <w:p w14:paraId="3BEDEF02" w14:textId="77777777" w:rsidR="00E145CB" w:rsidRPr="00E145CB" w:rsidRDefault="00E145CB" w:rsidP="002616F3">
      <w:pPr>
        <w:pStyle w:val="Teksttreci0"/>
        <w:numPr>
          <w:ilvl w:val="0"/>
          <w:numId w:val="20"/>
        </w:numPr>
        <w:shd w:val="clear" w:color="auto" w:fill="auto"/>
        <w:spacing w:line="259" w:lineRule="auto"/>
        <w:ind w:left="709" w:hanging="425"/>
        <w:jc w:val="both"/>
        <w:rPr>
          <w:rFonts w:asciiTheme="minorHAnsi" w:hAnsiTheme="minorHAnsi" w:cstheme="minorBidi"/>
          <w:sz w:val="24"/>
          <w:szCs w:val="24"/>
        </w:rPr>
      </w:pPr>
      <w:r w:rsidRPr="2B429066">
        <w:rPr>
          <w:rFonts w:asciiTheme="minorHAnsi" w:hAnsiTheme="minorHAnsi" w:cstheme="minorBidi"/>
          <w:sz w:val="24"/>
          <w:szCs w:val="24"/>
        </w:rPr>
        <w:t>Z postępowania o udzielenie zamówienia wyklucza się Wykonawców, w stosunku do których zachodzi którakolwiek z okoliczności wskazanych:</w:t>
      </w:r>
    </w:p>
    <w:p w14:paraId="15C6DEAB" w14:textId="77777777" w:rsidR="00590C6A" w:rsidRDefault="00E145CB" w:rsidP="002616F3">
      <w:pPr>
        <w:pStyle w:val="Teksttreci0"/>
        <w:numPr>
          <w:ilvl w:val="0"/>
          <w:numId w:val="49"/>
        </w:numPr>
        <w:shd w:val="clear" w:color="auto" w:fill="auto"/>
        <w:spacing w:line="259" w:lineRule="auto"/>
        <w:ind w:left="1134" w:hanging="425"/>
        <w:jc w:val="both"/>
        <w:rPr>
          <w:rFonts w:asciiTheme="minorHAnsi" w:hAnsiTheme="minorHAnsi" w:cstheme="minorBidi"/>
          <w:sz w:val="24"/>
          <w:szCs w:val="24"/>
        </w:rPr>
      </w:pPr>
      <w:r w:rsidRPr="0B9D26D2">
        <w:rPr>
          <w:rFonts w:asciiTheme="minorHAnsi" w:hAnsiTheme="minorHAnsi" w:cstheme="minorBidi"/>
          <w:sz w:val="24"/>
          <w:szCs w:val="24"/>
        </w:rPr>
        <w:t xml:space="preserve">w art. 108 ust. 1 </w:t>
      </w:r>
      <w:r w:rsidR="00FE0C81" w:rsidRPr="0B9D26D2">
        <w:rPr>
          <w:rFonts w:asciiTheme="minorHAnsi" w:hAnsiTheme="minorHAnsi" w:cstheme="minorBidi"/>
          <w:sz w:val="24"/>
          <w:szCs w:val="24"/>
        </w:rPr>
        <w:t xml:space="preserve">ustawy </w:t>
      </w:r>
      <w:proofErr w:type="spellStart"/>
      <w:r w:rsidR="006D4FE0" w:rsidRPr="0B9D26D2">
        <w:rPr>
          <w:rFonts w:asciiTheme="minorHAnsi" w:hAnsiTheme="minorHAnsi" w:cstheme="minorBidi"/>
          <w:sz w:val="24"/>
          <w:szCs w:val="24"/>
        </w:rPr>
        <w:t>Pzp</w:t>
      </w:r>
      <w:proofErr w:type="spellEnd"/>
      <w:r w:rsidRPr="0B9D26D2">
        <w:rPr>
          <w:rFonts w:asciiTheme="minorHAnsi" w:hAnsiTheme="minorHAnsi" w:cstheme="minorBidi"/>
          <w:sz w:val="24"/>
          <w:szCs w:val="24"/>
        </w:rPr>
        <w:t>.;</w:t>
      </w:r>
    </w:p>
    <w:p w14:paraId="2E3A1AB1" w14:textId="3E705049" w:rsidR="00E145CB" w:rsidRPr="00590C6A" w:rsidRDefault="00E145CB" w:rsidP="002616F3">
      <w:pPr>
        <w:pStyle w:val="Teksttreci0"/>
        <w:numPr>
          <w:ilvl w:val="0"/>
          <w:numId w:val="49"/>
        </w:numPr>
        <w:shd w:val="clear" w:color="auto" w:fill="auto"/>
        <w:spacing w:line="259" w:lineRule="auto"/>
        <w:ind w:left="1134" w:hanging="425"/>
        <w:jc w:val="both"/>
        <w:rPr>
          <w:rFonts w:asciiTheme="minorHAnsi" w:hAnsiTheme="minorHAnsi" w:cstheme="minorBidi"/>
          <w:sz w:val="24"/>
          <w:szCs w:val="24"/>
        </w:rPr>
      </w:pPr>
      <w:r w:rsidRPr="00590C6A">
        <w:rPr>
          <w:rFonts w:asciiTheme="minorHAnsi" w:hAnsiTheme="minorHAnsi" w:cstheme="minorBidi"/>
          <w:sz w:val="24"/>
          <w:szCs w:val="24"/>
        </w:rPr>
        <w:t xml:space="preserve">w art. 109 ust. 1 pkt. 4 </w:t>
      </w:r>
      <w:r w:rsidR="00FE0C81" w:rsidRPr="00590C6A">
        <w:rPr>
          <w:rFonts w:asciiTheme="minorHAnsi" w:hAnsiTheme="minorHAnsi" w:cstheme="minorBidi"/>
          <w:sz w:val="24"/>
          <w:szCs w:val="24"/>
        </w:rPr>
        <w:t xml:space="preserve">ustawy </w:t>
      </w:r>
      <w:proofErr w:type="spellStart"/>
      <w:r w:rsidR="006D4FE0" w:rsidRPr="00590C6A">
        <w:rPr>
          <w:rFonts w:asciiTheme="minorHAnsi" w:hAnsiTheme="minorHAnsi" w:cstheme="minorBidi"/>
          <w:sz w:val="24"/>
          <w:szCs w:val="24"/>
        </w:rPr>
        <w:t>Pzp</w:t>
      </w:r>
      <w:proofErr w:type="spellEnd"/>
      <w:r w:rsidRPr="00590C6A">
        <w:rPr>
          <w:rFonts w:asciiTheme="minorHAnsi" w:hAnsiTheme="minorHAnsi" w:cstheme="minorBidi"/>
          <w:sz w:val="24"/>
          <w:szCs w:val="24"/>
        </w:rPr>
        <w:t>., tj.:</w:t>
      </w:r>
      <w:r w:rsidR="00316217" w:rsidRPr="00590C6A">
        <w:rPr>
          <w:rFonts w:asciiTheme="minorHAnsi" w:hAnsiTheme="minorHAnsi" w:cstheme="minorBidi"/>
          <w:sz w:val="24"/>
          <w:szCs w:val="24"/>
        </w:rPr>
        <w:t xml:space="preserve"> </w:t>
      </w:r>
      <w:r w:rsidRPr="00590C6A">
        <w:rPr>
          <w:rFonts w:asciiTheme="minorHAnsi" w:hAnsiTheme="minorHAnsi" w:cstheme="minorBidi"/>
          <w:kern w:val="32"/>
          <w:sz w:val="24"/>
          <w:szCs w:val="24"/>
        </w:rPr>
        <w:t>w stosunku</w:t>
      </w:r>
      <w:r w:rsidR="4AFA2092" w:rsidRPr="00590C6A">
        <w:rPr>
          <w:rFonts w:asciiTheme="minorHAnsi" w:hAnsiTheme="minorHAnsi" w:cstheme="minorBidi"/>
          <w:kern w:val="32"/>
          <w:sz w:val="24"/>
          <w:szCs w:val="24"/>
        </w:rPr>
        <w:t>,</w:t>
      </w:r>
      <w:r w:rsidRPr="00590C6A">
        <w:rPr>
          <w:rFonts w:asciiTheme="minorHAnsi" w:hAnsiTheme="minorHAnsi" w:cstheme="minorBidi"/>
          <w:kern w:val="32"/>
          <w:sz w:val="24"/>
          <w:szCs w:val="24"/>
        </w:rPr>
        <w:t xml:space="preserve"> do którego otwarto likwidację, ogłoszono upadłość, którego aktywami zarządza likwidator lub sąd, zawarł układ z</w:t>
      </w:r>
      <w:r w:rsidR="00C176D1">
        <w:rPr>
          <w:rFonts w:asciiTheme="minorHAnsi" w:hAnsiTheme="minorHAnsi" w:cstheme="minorBidi"/>
          <w:kern w:val="32"/>
          <w:sz w:val="24"/>
          <w:szCs w:val="24"/>
        </w:rPr>
        <w:t> </w:t>
      </w:r>
      <w:r w:rsidRPr="00590C6A">
        <w:rPr>
          <w:rFonts w:asciiTheme="minorHAnsi" w:hAnsiTheme="minorHAnsi" w:cstheme="minorBidi"/>
          <w:kern w:val="32"/>
          <w:sz w:val="24"/>
          <w:szCs w:val="24"/>
        </w:rPr>
        <w:t>wierzycielami, którego działalność gospodarcza jest zawieszona albo znajduje się on w innej tego rodzaju sytuacji wynikającej z podobnej procedury przewidzianej w przepisach miejsca wszczęcia tej procedury;</w:t>
      </w:r>
    </w:p>
    <w:p w14:paraId="58A4C7ED" w14:textId="3A097DC2" w:rsidR="00E145CB" w:rsidRPr="00E145CB" w:rsidRDefault="00E145CB" w:rsidP="002616F3">
      <w:pPr>
        <w:pStyle w:val="Teksttreci0"/>
        <w:numPr>
          <w:ilvl w:val="0"/>
          <w:numId w:val="20"/>
        </w:numPr>
        <w:shd w:val="clear" w:color="auto" w:fill="auto"/>
        <w:spacing w:line="259" w:lineRule="auto"/>
        <w:ind w:left="709" w:hanging="425"/>
        <w:jc w:val="both"/>
        <w:rPr>
          <w:rFonts w:asciiTheme="minorHAnsi" w:hAnsiTheme="minorHAnsi" w:cstheme="minorBidi"/>
          <w:sz w:val="24"/>
          <w:szCs w:val="24"/>
        </w:rPr>
      </w:pPr>
      <w:r w:rsidRPr="2B429066">
        <w:rPr>
          <w:rFonts w:asciiTheme="minorHAnsi" w:hAnsiTheme="minorHAnsi" w:cstheme="minorBidi"/>
          <w:sz w:val="24"/>
          <w:szCs w:val="24"/>
        </w:rPr>
        <w:t xml:space="preserve">Wykluczenie Wykonawcy następuje zgodnie z art. 111 </w:t>
      </w:r>
      <w:r w:rsidR="00FE0C81" w:rsidRPr="2B429066">
        <w:rPr>
          <w:rFonts w:asciiTheme="minorHAnsi" w:hAnsiTheme="minorHAnsi" w:cstheme="minorBidi"/>
          <w:sz w:val="24"/>
          <w:szCs w:val="24"/>
        </w:rPr>
        <w:t xml:space="preserve">ustawy </w:t>
      </w:r>
      <w:proofErr w:type="spellStart"/>
      <w:r w:rsidR="006D4FE0" w:rsidRPr="2B429066">
        <w:rPr>
          <w:rFonts w:asciiTheme="minorHAnsi" w:hAnsiTheme="minorHAnsi" w:cstheme="minorBidi"/>
          <w:sz w:val="24"/>
          <w:szCs w:val="24"/>
        </w:rPr>
        <w:t>Pzp</w:t>
      </w:r>
      <w:proofErr w:type="spellEnd"/>
      <w:r w:rsidRPr="2B429066">
        <w:rPr>
          <w:rFonts w:asciiTheme="minorHAnsi" w:hAnsiTheme="minorHAnsi" w:cstheme="minorBidi"/>
          <w:sz w:val="24"/>
          <w:szCs w:val="24"/>
        </w:rPr>
        <w:t xml:space="preserve">. </w:t>
      </w:r>
    </w:p>
    <w:p w14:paraId="4496B4A0" w14:textId="7AB72FFA" w:rsidR="00E145CB" w:rsidRPr="00E145CB" w:rsidRDefault="00E145CB" w:rsidP="3BEC3AE6">
      <w:pPr>
        <w:pStyle w:val="Teksttreci0"/>
        <w:numPr>
          <w:ilvl w:val="0"/>
          <w:numId w:val="20"/>
        </w:numPr>
        <w:shd w:val="clear" w:color="auto" w:fill="auto"/>
        <w:spacing w:line="259" w:lineRule="auto"/>
        <w:ind w:left="709" w:hanging="425"/>
        <w:jc w:val="both"/>
        <w:rPr>
          <w:rFonts w:asciiTheme="minorHAnsi" w:hAnsiTheme="minorHAnsi" w:cstheme="minorBidi"/>
          <w:sz w:val="24"/>
          <w:szCs w:val="24"/>
        </w:rPr>
      </w:pPr>
      <w:r w:rsidRPr="3BEC3AE6">
        <w:rPr>
          <w:rFonts w:asciiTheme="minorHAnsi" w:hAnsiTheme="minorHAnsi" w:cstheme="minorBidi"/>
          <w:sz w:val="24"/>
          <w:szCs w:val="24"/>
          <w:shd w:val="clear" w:color="auto" w:fill="FFFFFF"/>
        </w:rPr>
        <w:t xml:space="preserve">Wykonawca nie podlega wykluczeniu w okolicznościach określonych w art. 108 ust. 1 pkt 1, 2, 5 </w:t>
      </w:r>
      <w:r w:rsidR="00FE0C81" w:rsidRPr="3BEC3AE6">
        <w:rPr>
          <w:rFonts w:asciiTheme="minorHAnsi" w:hAnsiTheme="minorHAnsi" w:cstheme="minorBidi"/>
          <w:sz w:val="24"/>
          <w:szCs w:val="24"/>
          <w:shd w:val="clear" w:color="auto" w:fill="FFFFFF"/>
        </w:rPr>
        <w:t xml:space="preserve">ustawy </w:t>
      </w:r>
      <w:proofErr w:type="spellStart"/>
      <w:r w:rsidR="006D4FE0" w:rsidRPr="3BEC3AE6">
        <w:rPr>
          <w:rFonts w:asciiTheme="minorHAnsi" w:hAnsiTheme="minorHAnsi" w:cstheme="minorBidi"/>
          <w:sz w:val="24"/>
          <w:szCs w:val="24"/>
          <w:shd w:val="clear" w:color="auto" w:fill="FFFFFF"/>
        </w:rPr>
        <w:t>Pzp</w:t>
      </w:r>
      <w:proofErr w:type="spellEnd"/>
      <w:r w:rsidRPr="3BEC3AE6">
        <w:rPr>
          <w:rFonts w:asciiTheme="minorHAnsi" w:hAnsiTheme="minorHAnsi" w:cstheme="minorBidi"/>
          <w:sz w:val="24"/>
          <w:szCs w:val="24"/>
          <w:shd w:val="clear" w:color="auto" w:fill="FFFFFF"/>
        </w:rPr>
        <w:t xml:space="preserve"> lub art. 109 ust. 1 pkt </w:t>
      </w:r>
      <w:r w:rsidRPr="3BEC3AE6">
        <w:rPr>
          <w:rFonts w:asciiTheme="minorHAnsi" w:hAnsiTheme="minorHAnsi" w:cstheme="minorBidi"/>
          <w:sz w:val="24"/>
          <w:szCs w:val="24"/>
        </w:rPr>
        <w:t xml:space="preserve">4 </w:t>
      </w:r>
      <w:r w:rsidR="00FE0C81" w:rsidRPr="3BEC3AE6">
        <w:rPr>
          <w:rFonts w:asciiTheme="minorHAnsi" w:hAnsiTheme="minorHAnsi" w:cstheme="minorBidi"/>
          <w:sz w:val="24"/>
          <w:szCs w:val="24"/>
        </w:rPr>
        <w:t xml:space="preserve">ustawy </w:t>
      </w:r>
      <w:proofErr w:type="spellStart"/>
      <w:r w:rsidR="006D4FE0" w:rsidRPr="3BEC3AE6">
        <w:rPr>
          <w:rFonts w:asciiTheme="minorHAnsi" w:hAnsiTheme="minorHAnsi" w:cstheme="minorBidi"/>
          <w:sz w:val="24"/>
          <w:szCs w:val="24"/>
        </w:rPr>
        <w:t>Pzp</w:t>
      </w:r>
      <w:proofErr w:type="spellEnd"/>
      <w:r w:rsidRPr="3BEC3AE6">
        <w:rPr>
          <w:rFonts w:asciiTheme="minorHAnsi" w:hAnsiTheme="minorHAnsi" w:cstheme="minorBidi"/>
          <w:sz w:val="24"/>
          <w:szCs w:val="24"/>
          <w:shd w:val="clear" w:color="auto" w:fill="FFFFFF"/>
        </w:rPr>
        <w:t xml:space="preserve">, jeżeli udowodni Zamawiającemu, że spełnił łącznie przesłanki wskazane w art. 110 ust. 2 </w:t>
      </w:r>
      <w:r w:rsidR="00FE0C81" w:rsidRPr="3BEC3AE6">
        <w:rPr>
          <w:rFonts w:asciiTheme="minorHAnsi" w:hAnsiTheme="minorHAnsi" w:cstheme="minorBidi"/>
          <w:sz w:val="24"/>
          <w:szCs w:val="24"/>
          <w:shd w:val="clear" w:color="auto" w:fill="FFFFFF"/>
        </w:rPr>
        <w:t xml:space="preserve">ustawy </w:t>
      </w:r>
      <w:proofErr w:type="spellStart"/>
      <w:r w:rsidR="006D4FE0" w:rsidRPr="3BEC3AE6">
        <w:rPr>
          <w:rFonts w:asciiTheme="minorHAnsi" w:hAnsiTheme="minorHAnsi" w:cstheme="minorBidi"/>
          <w:sz w:val="24"/>
          <w:szCs w:val="24"/>
          <w:shd w:val="clear" w:color="auto" w:fill="FFFFFF"/>
        </w:rPr>
        <w:t>Pzp</w:t>
      </w:r>
      <w:proofErr w:type="spellEnd"/>
      <w:r w:rsidRPr="3BEC3AE6">
        <w:rPr>
          <w:rFonts w:asciiTheme="minorHAnsi" w:hAnsiTheme="minorHAnsi" w:cstheme="minorBidi"/>
          <w:sz w:val="24"/>
          <w:szCs w:val="24"/>
          <w:shd w:val="clear" w:color="auto" w:fill="FFFFFF"/>
        </w:rPr>
        <w:t xml:space="preserve">. </w:t>
      </w:r>
    </w:p>
    <w:p w14:paraId="649C3CAF" w14:textId="1816F036" w:rsidR="00E145CB" w:rsidRPr="00E145CB" w:rsidRDefault="00E145CB" w:rsidP="002616F3">
      <w:pPr>
        <w:pStyle w:val="Teksttreci0"/>
        <w:numPr>
          <w:ilvl w:val="0"/>
          <w:numId w:val="20"/>
        </w:numPr>
        <w:shd w:val="clear" w:color="auto" w:fill="auto"/>
        <w:spacing w:line="259" w:lineRule="auto"/>
        <w:ind w:left="709" w:hanging="425"/>
        <w:jc w:val="both"/>
        <w:rPr>
          <w:rFonts w:asciiTheme="minorHAnsi" w:hAnsiTheme="minorHAnsi" w:cstheme="minorBidi"/>
          <w:sz w:val="24"/>
          <w:szCs w:val="24"/>
        </w:rPr>
      </w:pPr>
      <w:r w:rsidRPr="0B9D26D2">
        <w:rPr>
          <w:rFonts w:asciiTheme="minorHAnsi" w:hAnsiTheme="minorHAnsi" w:cstheme="minorBidi"/>
          <w:sz w:val="24"/>
          <w:szCs w:val="24"/>
          <w:shd w:val="clear" w:color="auto" w:fill="FFFFFF"/>
        </w:rPr>
        <w:t xml:space="preserve">Zamawiający oceni, czy podjęte przez wykonawcę czynności, o których mowa w art. 110 ust. 2 </w:t>
      </w:r>
      <w:r w:rsidR="00FE0C81" w:rsidRPr="0B9D26D2">
        <w:rPr>
          <w:rFonts w:asciiTheme="minorHAnsi" w:hAnsiTheme="minorHAnsi" w:cstheme="minorBidi"/>
          <w:sz w:val="24"/>
          <w:szCs w:val="24"/>
          <w:shd w:val="clear" w:color="auto" w:fill="FFFFFF"/>
        </w:rPr>
        <w:t xml:space="preserve">ustawy </w:t>
      </w:r>
      <w:proofErr w:type="spellStart"/>
      <w:r w:rsidR="006D4FE0" w:rsidRPr="0B9D26D2">
        <w:rPr>
          <w:rFonts w:asciiTheme="minorHAnsi" w:hAnsiTheme="minorHAnsi" w:cstheme="minorBidi"/>
          <w:sz w:val="24"/>
          <w:szCs w:val="24"/>
          <w:shd w:val="clear" w:color="auto" w:fill="FFFFFF"/>
        </w:rPr>
        <w:t>Pzp</w:t>
      </w:r>
      <w:proofErr w:type="spellEnd"/>
      <w:r w:rsidRPr="0B9D26D2">
        <w:rPr>
          <w:rFonts w:asciiTheme="minorHAnsi" w:hAnsiTheme="minorHAnsi" w:cstheme="minorBidi"/>
          <w:sz w:val="24"/>
          <w:szCs w:val="24"/>
          <w:shd w:val="clear" w:color="auto" w:fill="FFFFFF"/>
        </w:rPr>
        <w:t xml:space="preserve">., są wystarczające do wykazania jego rzetelności, uwzględniając wagę i szczególne okoliczności czynu wykonawcy. Jeżeli podjęte przez wykonawcę </w:t>
      </w:r>
      <w:r w:rsidRPr="0B9D26D2">
        <w:rPr>
          <w:rFonts w:asciiTheme="minorHAnsi" w:hAnsiTheme="minorHAnsi" w:cstheme="minorBidi"/>
          <w:sz w:val="24"/>
          <w:szCs w:val="24"/>
          <w:shd w:val="clear" w:color="auto" w:fill="FFFFFF"/>
        </w:rPr>
        <w:lastRenderedPageBreak/>
        <w:t>czynności nie są wystarczające do wykazania jego rzetelności, zamawiający wyklucza wykonawcę.</w:t>
      </w:r>
    </w:p>
    <w:p w14:paraId="2AC97D47" w14:textId="1A7E5E2B" w:rsidR="68944442" w:rsidRPr="00B47327" w:rsidRDefault="68944442" w:rsidP="002616F3">
      <w:pPr>
        <w:pStyle w:val="Teksttreci0"/>
        <w:numPr>
          <w:ilvl w:val="0"/>
          <w:numId w:val="20"/>
        </w:numPr>
        <w:shd w:val="clear" w:color="auto" w:fill="auto"/>
        <w:spacing w:line="259" w:lineRule="auto"/>
        <w:ind w:left="709" w:hanging="425"/>
        <w:jc w:val="both"/>
        <w:rPr>
          <w:rFonts w:asciiTheme="minorHAnsi" w:eastAsiaTheme="minorEastAsia" w:hAnsiTheme="minorHAnsi" w:cstheme="minorBidi"/>
          <w:sz w:val="24"/>
          <w:szCs w:val="24"/>
        </w:rPr>
      </w:pPr>
      <w:r w:rsidRPr="00B47327">
        <w:rPr>
          <w:rFonts w:asciiTheme="minorHAnsi" w:eastAsiaTheme="minorEastAsia" w:hAnsiTheme="minorHAnsi" w:cstheme="minorBidi"/>
          <w:sz w:val="24"/>
          <w:szCs w:val="24"/>
        </w:rPr>
        <w:t>Wykluczenie Wykonawcy następuje zgodnie z art. 7 ust. 1 ustawy z dnia 13 kwietnia 2022r. o szczególnych</w:t>
      </w:r>
      <w:r w:rsidR="00EB148F">
        <w:rPr>
          <w:rFonts w:asciiTheme="minorHAnsi" w:eastAsiaTheme="minorEastAsia" w:hAnsiTheme="minorHAnsi" w:cstheme="minorBidi"/>
          <w:sz w:val="24"/>
          <w:szCs w:val="24"/>
        </w:rPr>
        <w:t xml:space="preserve"> </w:t>
      </w:r>
      <w:r w:rsidRPr="00B47327">
        <w:rPr>
          <w:rFonts w:asciiTheme="minorHAnsi" w:eastAsiaTheme="minorEastAsia" w:hAnsiTheme="minorHAnsi" w:cstheme="minorBidi"/>
          <w:sz w:val="24"/>
          <w:szCs w:val="24"/>
        </w:rPr>
        <w:t>rozwiązaniach w zakresie przeciwdziałania wspieraniu agresji na Ukrainę oraz</w:t>
      </w:r>
      <w:r w:rsidR="00EB148F">
        <w:rPr>
          <w:rFonts w:asciiTheme="minorHAnsi" w:eastAsiaTheme="minorEastAsia" w:hAnsiTheme="minorHAnsi" w:cstheme="minorBidi"/>
          <w:sz w:val="24"/>
          <w:szCs w:val="24"/>
        </w:rPr>
        <w:t xml:space="preserve"> </w:t>
      </w:r>
      <w:r w:rsidRPr="00B47327">
        <w:rPr>
          <w:rFonts w:asciiTheme="minorHAnsi" w:eastAsiaTheme="minorEastAsia" w:hAnsiTheme="minorHAnsi" w:cstheme="minorBidi"/>
          <w:sz w:val="24"/>
          <w:szCs w:val="24"/>
        </w:rPr>
        <w:t>służących ochronie bezpieczeństwa narodowego (Dziennik Ustaw z</w:t>
      </w:r>
      <w:r w:rsidR="00C176D1">
        <w:rPr>
          <w:rFonts w:asciiTheme="minorHAnsi" w:eastAsiaTheme="minorEastAsia" w:hAnsiTheme="minorHAnsi" w:cstheme="minorBidi"/>
          <w:sz w:val="24"/>
          <w:szCs w:val="24"/>
        </w:rPr>
        <w:t> </w:t>
      </w:r>
      <w:r w:rsidRPr="00B47327">
        <w:rPr>
          <w:rFonts w:asciiTheme="minorHAnsi" w:eastAsiaTheme="minorEastAsia" w:hAnsiTheme="minorHAnsi" w:cstheme="minorBidi"/>
          <w:sz w:val="24"/>
          <w:szCs w:val="24"/>
        </w:rPr>
        <w:t>2022r. poz.835).</w:t>
      </w:r>
    </w:p>
    <w:p w14:paraId="7A46BF24" w14:textId="167BCA5B" w:rsidR="68944442" w:rsidRPr="00B47327" w:rsidRDefault="68944442" w:rsidP="4820C297">
      <w:pPr>
        <w:pStyle w:val="Teksttreci0"/>
        <w:numPr>
          <w:ilvl w:val="0"/>
          <w:numId w:val="20"/>
        </w:numPr>
        <w:shd w:val="clear" w:color="auto" w:fill="auto"/>
        <w:spacing w:line="259" w:lineRule="auto"/>
        <w:ind w:left="709" w:hanging="425"/>
        <w:jc w:val="both"/>
        <w:rPr>
          <w:rFonts w:asciiTheme="minorHAnsi" w:eastAsiaTheme="minorEastAsia" w:hAnsiTheme="minorHAnsi" w:cstheme="minorBidi"/>
          <w:sz w:val="24"/>
          <w:szCs w:val="24"/>
        </w:rPr>
      </w:pPr>
      <w:r w:rsidRPr="4820C297">
        <w:rPr>
          <w:rFonts w:asciiTheme="minorHAnsi" w:eastAsiaTheme="minorEastAsia" w:hAnsiTheme="minorHAnsi" w:cstheme="minorBidi"/>
          <w:sz w:val="24"/>
          <w:szCs w:val="24"/>
        </w:rPr>
        <w:t>Wykluczenie Wykonawcy następuje zgodnie z art.</w:t>
      </w:r>
      <w:r w:rsidR="7DFFFED7" w:rsidRPr="4820C297">
        <w:rPr>
          <w:rFonts w:asciiTheme="minorHAnsi" w:eastAsiaTheme="minorEastAsia" w:hAnsiTheme="minorHAnsi" w:cstheme="minorBidi"/>
          <w:sz w:val="24"/>
          <w:szCs w:val="24"/>
        </w:rPr>
        <w:t xml:space="preserve"> </w:t>
      </w:r>
      <w:r w:rsidRPr="4820C297">
        <w:rPr>
          <w:rFonts w:asciiTheme="minorHAnsi" w:eastAsiaTheme="minorEastAsia" w:hAnsiTheme="minorHAnsi" w:cstheme="minorBidi"/>
          <w:sz w:val="24"/>
          <w:szCs w:val="24"/>
        </w:rPr>
        <w:t>5k rozporządzenia Rady (UE) nr 833/2014 z dnia 31 lipca 2014 r. dotyczącego środków ograniczających w związku z</w:t>
      </w:r>
      <w:r w:rsidR="00C176D1" w:rsidRPr="4820C297">
        <w:rPr>
          <w:rFonts w:asciiTheme="minorHAnsi" w:eastAsiaTheme="minorEastAsia" w:hAnsiTheme="minorHAnsi" w:cstheme="minorBidi"/>
          <w:sz w:val="24"/>
          <w:szCs w:val="24"/>
        </w:rPr>
        <w:t> </w:t>
      </w:r>
      <w:r w:rsidRPr="4820C297">
        <w:rPr>
          <w:rFonts w:asciiTheme="minorHAnsi" w:eastAsiaTheme="minorEastAsia" w:hAnsiTheme="minorHAnsi" w:cstheme="minorBidi"/>
          <w:sz w:val="24"/>
          <w:szCs w:val="24"/>
        </w:rPr>
        <w:t>działaniami Rosji destabilizującymi sytuację na Ukrainie (Dz. Urz. UE nr L 229 z</w:t>
      </w:r>
      <w:r w:rsidR="00C176D1" w:rsidRPr="4820C297">
        <w:rPr>
          <w:rFonts w:asciiTheme="minorHAnsi" w:eastAsiaTheme="minorEastAsia" w:hAnsiTheme="minorHAnsi" w:cstheme="minorBidi"/>
          <w:sz w:val="24"/>
          <w:szCs w:val="24"/>
        </w:rPr>
        <w:t> </w:t>
      </w:r>
      <w:r w:rsidRPr="4820C297">
        <w:rPr>
          <w:rFonts w:asciiTheme="minorHAnsi" w:eastAsiaTheme="minorEastAsia" w:hAnsiTheme="minorHAnsi" w:cstheme="minorBidi"/>
          <w:sz w:val="24"/>
          <w:szCs w:val="24"/>
        </w:rPr>
        <w:t>31.7.2014, dalej: rozporządzenie 833/2014, w brzmieniu nadanym rozporządzeniem Rady (UE) 2022/576 w sprawie zmiany rozporządzenia (UE) nr 833/2014 dotyczącego środków ograniczających w związku z działaniami Rosji destabilizującymi sytuację na Ukrainie (Dz. Urz. UE nr L 111 z 8.4.2022, dalej: rozporządzenie 2022/576.</w:t>
      </w:r>
    </w:p>
    <w:p w14:paraId="6B6FA895" w14:textId="66AAAA18" w:rsidR="00545A70" w:rsidRDefault="00545A70" w:rsidP="002616F3">
      <w:pPr>
        <w:numPr>
          <w:ilvl w:val="0"/>
          <w:numId w:val="20"/>
        </w:numPr>
        <w:spacing w:after="0" w:line="259" w:lineRule="auto"/>
        <w:ind w:left="709" w:right="0" w:hanging="425"/>
        <w:rPr>
          <w:rFonts w:asciiTheme="minorHAnsi" w:hAnsiTheme="minorHAnsi" w:cstheme="minorBidi"/>
          <w:color w:val="000000" w:themeColor="text1"/>
          <w:sz w:val="24"/>
          <w:szCs w:val="24"/>
        </w:rPr>
      </w:pPr>
      <w:r w:rsidRPr="0B9D26D2">
        <w:rPr>
          <w:rFonts w:asciiTheme="minorHAnsi" w:hAnsiTheme="minorHAnsi" w:cstheme="minorBidi"/>
          <w:color w:val="000000" w:themeColor="text1"/>
          <w:sz w:val="24"/>
          <w:szCs w:val="24"/>
        </w:rPr>
        <w:t>Zamawiający może wykluczyć Wykonawcę na każdym etapie postępowania</w:t>
      </w:r>
      <w:r>
        <w:br/>
      </w:r>
      <w:r w:rsidRPr="0B9D26D2">
        <w:rPr>
          <w:rFonts w:asciiTheme="minorHAnsi" w:hAnsiTheme="minorHAnsi" w:cstheme="minorBidi"/>
          <w:color w:val="000000" w:themeColor="text1"/>
          <w:sz w:val="24"/>
          <w:szCs w:val="24"/>
        </w:rPr>
        <w:t xml:space="preserve"> o udzielenie zamówienia.</w:t>
      </w:r>
    </w:p>
    <w:p w14:paraId="35A34900" w14:textId="5C126B22" w:rsidR="00545A70" w:rsidRPr="00664192" w:rsidRDefault="00545A70" w:rsidP="002616F3">
      <w:pPr>
        <w:pStyle w:val="Nagwek1"/>
        <w:numPr>
          <w:ilvl w:val="0"/>
          <w:numId w:val="51"/>
        </w:numPr>
        <w:ind w:left="284" w:hanging="142"/>
        <w:rPr>
          <w:b/>
          <w:bCs/>
          <w:sz w:val="24"/>
          <w:szCs w:val="24"/>
          <w:u w:val="single"/>
        </w:rPr>
      </w:pPr>
      <w:r w:rsidRPr="0B9D26D2">
        <w:rPr>
          <w:b/>
          <w:bCs/>
          <w:sz w:val="24"/>
          <w:szCs w:val="24"/>
          <w:u w:val="single"/>
        </w:rPr>
        <w:t xml:space="preserve">Wykaz oświadczeń lub dokumentów, potwierdzających spełnianie warunków udziału </w:t>
      </w:r>
      <w:r>
        <w:br/>
      </w:r>
      <w:r w:rsidRPr="0B9D26D2">
        <w:rPr>
          <w:b/>
          <w:bCs/>
          <w:sz w:val="24"/>
          <w:szCs w:val="24"/>
          <w:u w:val="single"/>
        </w:rPr>
        <w:t>w postępowaniu oraz brak podstaw wykluczenia:</w:t>
      </w:r>
    </w:p>
    <w:p w14:paraId="483CAB46" w14:textId="134B80D3" w:rsidR="00E145CB" w:rsidRPr="00A6012D" w:rsidRDefault="4F052A4F" w:rsidP="002616F3">
      <w:pPr>
        <w:pStyle w:val="Akapitzlist"/>
        <w:numPr>
          <w:ilvl w:val="0"/>
          <w:numId w:val="43"/>
        </w:numPr>
        <w:spacing w:after="0" w:line="259" w:lineRule="auto"/>
        <w:ind w:left="709" w:right="6" w:hanging="425"/>
        <w:rPr>
          <w:rFonts w:asciiTheme="minorHAnsi" w:eastAsiaTheme="minorEastAsia" w:hAnsiTheme="minorHAnsi" w:cstheme="minorBidi"/>
          <w:color w:val="000000" w:themeColor="text1"/>
          <w:sz w:val="24"/>
          <w:szCs w:val="24"/>
        </w:rPr>
      </w:pPr>
      <w:r w:rsidRPr="00A6012D">
        <w:rPr>
          <w:rFonts w:asciiTheme="minorHAnsi" w:eastAsiaTheme="minorEastAsia" w:hAnsiTheme="minorHAnsi" w:cstheme="minorBidi"/>
          <w:color w:val="000000" w:themeColor="text1"/>
          <w:sz w:val="24"/>
          <w:szCs w:val="24"/>
        </w:rPr>
        <w:t>Wykonawca wraz z ofertą zobowiązany jest złożyć:</w:t>
      </w:r>
    </w:p>
    <w:p w14:paraId="21AB815F" w14:textId="632526DC" w:rsidR="00E145CB" w:rsidRPr="00FE557B" w:rsidRDefault="2C5CD96C" w:rsidP="4820C297">
      <w:pPr>
        <w:pStyle w:val="Akapitzlist"/>
        <w:numPr>
          <w:ilvl w:val="0"/>
          <w:numId w:val="45"/>
        </w:numPr>
        <w:spacing w:after="0" w:line="259" w:lineRule="auto"/>
        <w:ind w:left="1134" w:right="6" w:hanging="425"/>
        <w:rPr>
          <w:rFonts w:asciiTheme="minorHAnsi" w:eastAsiaTheme="minorEastAsia" w:hAnsiTheme="minorHAnsi" w:cstheme="minorBidi"/>
          <w:color w:val="000000" w:themeColor="text1"/>
          <w:sz w:val="24"/>
          <w:szCs w:val="24"/>
        </w:rPr>
      </w:pPr>
      <w:r w:rsidRPr="4820C297">
        <w:rPr>
          <w:rFonts w:ascii="Calibri" w:eastAsia="Calibri" w:hAnsi="Calibri" w:cs="Calibri"/>
          <w:b/>
          <w:bCs/>
          <w:color w:val="000000" w:themeColor="text1"/>
          <w:sz w:val="24"/>
          <w:szCs w:val="24"/>
        </w:rPr>
        <w:t>Formularz oferty</w:t>
      </w:r>
      <w:r w:rsidRPr="4820C297">
        <w:rPr>
          <w:rFonts w:ascii="Calibri" w:eastAsia="Calibri" w:hAnsi="Calibri" w:cs="Calibri"/>
          <w:color w:val="000000" w:themeColor="text1"/>
          <w:sz w:val="24"/>
          <w:szCs w:val="24"/>
        </w:rPr>
        <w:t xml:space="preserve">, wypełniony według wzoru stanowiącego załącznik nr </w:t>
      </w:r>
      <w:r w:rsidR="2661C32F" w:rsidRPr="4820C297">
        <w:rPr>
          <w:rFonts w:ascii="Calibri" w:eastAsia="Calibri" w:hAnsi="Calibri" w:cs="Calibri"/>
          <w:color w:val="000000" w:themeColor="text1"/>
          <w:sz w:val="24"/>
          <w:szCs w:val="24"/>
        </w:rPr>
        <w:t>1</w:t>
      </w:r>
      <w:r w:rsidR="00FD63C5" w:rsidRPr="4820C297">
        <w:rPr>
          <w:rFonts w:ascii="Calibri" w:eastAsia="Calibri" w:hAnsi="Calibri" w:cs="Calibri"/>
          <w:color w:val="000000" w:themeColor="text1"/>
          <w:sz w:val="24"/>
          <w:szCs w:val="24"/>
        </w:rPr>
        <w:t xml:space="preserve"> </w:t>
      </w:r>
      <w:r w:rsidRPr="4820C297">
        <w:rPr>
          <w:rFonts w:ascii="Calibri" w:eastAsia="Calibri" w:hAnsi="Calibri" w:cs="Calibri"/>
          <w:color w:val="000000" w:themeColor="text1"/>
          <w:sz w:val="24"/>
          <w:szCs w:val="24"/>
        </w:rPr>
        <w:t>do SWZ</w:t>
      </w:r>
      <w:r w:rsidR="0648EB2E" w:rsidRPr="4820C297">
        <w:rPr>
          <w:rFonts w:ascii="Calibri" w:eastAsia="Calibri" w:hAnsi="Calibri" w:cs="Calibri"/>
          <w:color w:val="000000" w:themeColor="text1"/>
          <w:sz w:val="24"/>
          <w:szCs w:val="24"/>
        </w:rPr>
        <w:t xml:space="preserve"> wraz z </w:t>
      </w:r>
      <w:r w:rsidR="0372848C" w:rsidRPr="4820C297">
        <w:rPr>
          <w:rFonts w:ascii="Calibri" w:eastAsia="Calibri" w:hAnsi="Calibri" w:cs="Calibri"/>
          <w:color w:val="000000" w:themeColor="text1"/>
          <w:sz w:val="24"/>
          <w:szCs w:val="24"/>
        </w:rPr>
        <w:t>załącznikiem</w:t>
      </w:r>
      <w:r w:rsidR="0648EB2E" w:rsidRPr="4820C297">
        <w:rPr>
          <w:rFonts w:ascii="Calibri" w:eastAsia="Calibri" w:hAnsi="Calibri" w:cs="Calibri"/>
          <w:color w:val="000000" w:themeColor="text1"/>
          <w:sz w:val="24"/>
          <w:szCs w:val="24"/>
        </w:rPr>
        <w:t xml:space="preserve"> nr 1</w:t>
      </w:r>
      <w:r w:rsidR="250A63DA" w:rsidRPr="4820C297">
        <w:rPr>
          <w:rFonts w:ascii="Calibri" w:eastAsia="Calibri" w:hAnsi="Calibri" w:cs="Calibri"/>
          <w:color w:val="000000" w:themeColor="text1"/>
          <w:sz w:val="24"/>
          <w:szCs w:val="24"/>
        </w:rPr>
        <w:t>a</w:t>
      </w:r>
      <w:r w:rsidR="003A1400" w:rsidRPr="4820C297">
        <w:rPr>
          <w:rFonts w:ascii="Calibri" w:eastAsia="Calibri" w:hAnsi="Calibri" w:cs="Calibri"/>
          <w:color w:val="000000" w:themeColor="text1"/>
          <w:sz w:val="24"/>
          <w:szCs w:val="24"/>
        </w:rPr>
        <w:t xml:space="preserve"> lub 1</w:t>
      </w:r>
      <w:r w:rsidR="0CD50CF1" w:rsidRPr="4820C297">
        <w:rPr>
          <w:rFonts w:ascii="Calibri" w:eastAsia="Calibri" w:hAnsi="Calibri" w:cs="Calibri"/>
          <w:color w:val="000000" w:themeColor="text1"/>
          <w:sz w:val="24"/>
          <w:szCs w:val="24"/>
        </w:rPr>
        <w:t>b</w:t>
      </w:r>
      <w:r w:rsidR="0648EB2E" w:rsidRPr="4820C297">
        <w:rPr>
          <w:rFonts w:ascii="Calibri" w:eastAsia="Calibri" w:hAnsi="Calibri" w:cs="Calibri"/>
          <w:color w:val="000000" w:themeColor="text1"/>
          <w:sz w:val="24"/>
          <w:szCs w:val="24"/>
        </w:rPr>
        <w:t xml:space="preserve"> </w:t>
      </w:r>
      <w:r w:rsidR="00552956" w:rsidRPr="4820C297">
        <w:rPr>
          <w:rFonts w:ascii="Calibri" w:eastAsia="Calibri" w:hAnsi="Calibri" w:cs="Calibri"/>
          <w:color w:val="000000" w:themeColor="text1"/>
          <w:sz w:val="24"/>
          <w:szCs w:val="24"/>
        </w:rPr>
        <w:t xml:space="preserve">- </w:t>
      </w:r>
      <w:r w:rsidR="008B2AC2" w:rsidRPr="4820C297">
        <w:rPr>
          <w:rFonts w:asciiTheme="minorHAnsi" w:eastAsiaTheme="minorEastAsia" w:hAnsiTheme="minorHAnsi" w:cstheme="minorBidi"/>
          <w:color w:val="000000" w:themeColor="text1"/>
          <w:sz w:val="24"/>
          <w:szCs w:val="24"/>
        </w:rPr>
        <w:t>Formularz cenowy</w:t>
      </w:r>
      <w:r w:rsidR="003E695C" w:rsidRPr="4820C297">
        <w:rPr>
          <w:rFonts w:asciiTheme="minorHAnsi" w:eastAsiaTheme="minorEastAsia" w:hAnsiTheme="minorHAnsi" w:cstheme="minorBidi"/>
          <w:color w:val="000000" w:themeColor="text1"/>
          <w:sz w:val="24"/>
          <w:szCs w:val="24"/>
        </w:rPr>
        <w:t xml:space="preserve"> – pod rygorem </w:t>
      </w:r>
      <w:r w:rsidR="285EB04E" w:rsidRPr="4820C297">
        <w:rPr>
          <w:rFonts w:asciiTheme="minorHAnsi" w:eastAsiaTheme="minorEastAsia" w:hAnsiTheme="minorHAnsi" w:cstheme="minorBidi"/>
          <w:color w:val="000000" w:themeColor="text1"/>
          <w:sz w:val="24"/>
          <w:szCs w:val="24"/>
        </w:rPr>
        <w:t>odrzuceni</w:t>
      </w:r>
      <w:r w:rsidR="003E695C" w:rsidRPr="4820C297">
        <w:rPr>
          <w:rFonts w:asciiTheme="minorHAnsi" w:eastAsiaTheme="minorEastAsia" w:hAnsiTheme="minorHAnsi" w:cstheme="minorBidi"/>
          <w:color w:val="000000" w:themeColor="text1"/>
          <w:sz w:val="24"/>
          <w:szCs w:val="24"/>
        </w:rPr>
        <w:t>a</w:t>
      </w:r>
      <w:r w:rsidR="285EB04E" w:rsidRPr="4820C297">
        <w:rPr>
          <w:rFonts w:asciiTheme="minorHAnsi" w:eastAsiaTheme="minorEastAsia" w:hAnsiTheme="minorHAnsi" w:cstheme="minorBidi"/>
          <w:color w:val="000000" w:themeColor="text1"/>
          <w:sz w:val="24"/>
          <w:szCs w:val="24"/>
        </w:rPr>
        <w:t xml:space="preserve"> oferty. </w:t>
      </w:r>
    </w:p>
    <w:p w14:paraId="5C006418" w14:textId="037A0605" w:rsidR="00E145CB" w:rsidRPr="003652BC" w:rsidRDefault="77D6A11D" w:rsidP="002616F3">
      <w:pPr>
        <w:pStyle w:val="Akapitzlist"/>
        <w:numPr>
          <w:ilvl w:val="0"/>
          <w:numId w:val="45"/>
        </w:numPr>
        <w:spacing w:after="0" w:line="259" w:lineRule="auto"/>
        <w:ind w:left="1134" w:right="6" w:hanging="425"/>
        <w:rPr>
          <w:rFonts w:ascii="Calibri" w:eastAsia="Calibri" w:hAnsi="Calibri" w:cs="Calibri"/>
          <w:color w:val="000000" w:themeColor="text1"/>
          <w:sz w:val="24"/>
          <w:szCs w:val="24"/>
        </w:rPr>
      </w:pPr>
      <w:r w:rsidRPr="3B9A1CDB">
        <w:rPr>
          <w:rFonts w:ascii="Calibri" w:eastAsia="Calibri" w:hAnsi="Calibri" w:cs="Calibri"/>
          <w:b/>
          <w:bCs/>
          <w:color w:val="000000" w:themeColor="text1"/>
          <w:sz w:val="24"/>
          <w:szCs w:val="24"/>
        </w:rPr>
        <w:t>Pełnomocnictwo</w:t>
      </w:r>
      <w:r w:rsidRPr="3B9A1CDB">
        <w:rPr>
          <w:rFonts w:ascii="Calibri" w:eastAsia="Calibri" w:hAnsi="Calibri" w:cs="Calibri"/>
          <w:color w:val="000000" w:themeColor="text1"/>
          <w:sz w:val="24"/>
          <w:szCs w:val="24"/>
        </w:rPr>
        <w:t xml:space="preserve"> (jeśli dotyczy): </w:t>
      </w:r>
    </w:p>
    <w:p w14:paraId="025EFC85" w14:textId="2160F7FB" w:rsidR="00E145CB" w:rsidRPr="003652BC" w:rsidRDefault="3D867602" w:rsidP="002616F3">
      <w:pPr>
        <w:pStyle w:val="Akapitzlist"/>
        <w:numPr>
          <w:ilvl w:val="1"/>
          <w:numId w:val="46"/>
        </w:numPr>
        <w:spacing w:after="0" w:line="259" w:lineRule="auto"/>
        <w:ind w:left="1418" w:hanging="284"/>
        <w:rPr>
          <w:rFonts w:ascii="Calibri" w:eastAsia="Calibri" w:hAnsi="Calibri" w:cs="Calibri"/>
          <w:color w:val="000000" w:themeColor="text1"/>
          <w:sz w:val="24"/>
          <w:szCs w:val="24"/>
        </w:rPr>
      </w:pPr>
      <w:r w:rsidRPr="003652BC">
        <w:rPr>
          <w:rFonts w:ascii="Calibri" w:eastAsia="Calibri" w:hAnsi="Calibri" w:cs="Calibri"/>
          <w:color w:val="000000" w:themeColor="text1"/>
          <w:sz w:val="24"/>
          <w:szCs w:val="24"/>
        </w:rPr>
        <w:t xml:space="preserve">do reprezentowania Wykonawcy w postępowaniu, jeżeli osoba reprezentująca Wykonawcę w postępowaniu o udzielenie zamówienia nie jest wskazana jako upoważniona do jego </w:t>
      </w:r>
      <w:r w:rsidR="007963D6" w:rsidRPr="003652BC">
        <w:rPr>
          <w:rFonts w:ascii="Calibri" w:eastAsia="Calibri" w:hAnsi="Calibri" w:cs="Calibri"/>
          <w:color w:val="000000" w:themeColor="text1"/>
          <w:sz w:val="24"/>
          <w:szCs w:val="24"/>
        </w:rPr>
        <w:t>reprezentacji</w:t>
      </w:r>
      <w:r w:rsidRPr="003652BC">
        <w:rPr>
          <w:rFonts w:ascii="Calibri" w:eastAsia="Calibri" w:hAnsi="Calibri" w:cs="Calibri"/>
          <w:color w:val="000000" w:themeColor="text1"/>
          <w:sz w:val="24"/>
          <w:szCs w:val="24"/>
        </w:rPr>
        <w:t xml:space="preserve"> we właściwym rejestrze lub Centralnej Ewidencji i Informacji o Działalności Gospodarczej;</w:t>
      </w:r>
    </w:p>
    <w:p w14:paraId="12F0CFAC" w14:textId="6619D0A9" w:rsidR="00E145CB" w:rsidRPr="003652BC" w:rsidRDefault="3D867602" w:rsidP="002616F3">
      <w:pPr>
        <w:pStyle w:val="Akapitzlist"/>
        <w:numPr>
          <w:ilvl w:val="1"/>
          <w:numId w:val="46"/>
        </w:numPr>
        <w:spacing w:after="0" w:line="259" w:lineRule="auto"/>
        <w:ind w:left="1418" w:hanging="284"/>
        <w:rPr>
          <w:rFonts w:ascii="Calibri" w:eastAsia="Calibri" w:hAnsi="Calibri" w:cs="Calibri"/>
          <w:color w:val="000000" w:themeColor="text1"/>
          <w:sz w:val="24"/>
          <w:szCs w:val="24"/>
        </w:rPr>
      </w:pPr>
      <w:r w:rsidRPr="003652BC">
        <w:rPr>
          <w:rFonts w:ascii="Calibri" w:eastAsia="Calibri" w:hAnsi="Calibri" w:cs="Calibri"/>
          <w:color w:val="000000" w:themeColor="text1"/>
          <w:sz w:val="24"/>
          <w:szCs w:val="24"/>
        </w:rPr>
        <w:t xml:space="preserve">dla ustanowionego pełnomocnika, do reprezentowania w postępowaniu albo do reprezentowania w postępowaniu i zawarcia umowy w przypadku wykonawców wspólnie ubiegających się o udzielenie zamówienia. </w:t>
      </w:r>
    </w:p>
    <w:p w14:paraId="4FF294ED" w14:textId="5779BEC9" w:rsidR="00E145CB" w:rsidRPr="00552956" w:rsidRDefault="3D867602" w:rsidP="00832947">
      <w:pPr>
        <w:spacing w:after="0" w:line="355" w:lineRule="auto"/>
        <w:ind w:left="709" w:firstLine="0"/>
        <w:rPr>
          <w:rFonts w:ascii="Calibri" w:eastAsia="Calibri" w:hAnsi="Calibri" w:cs="Calibri"/>
          <w:color w:val="000000" w:themeColor="text1"/>
          <w:sz w:val="24"/>
          <w:szCs w:val="24"/>
        </w:rPr>
      </w:pPr>
      <w:r w:rsidRPr="003652BC">
        <w:rPr>
          <w:rFonts w:ascii="Calibri" w:eastAsia="Calibri" w:hAnsi="Calibri" w:cs="Calibri"/>
          <w:color w:val="000000" w:themeColor="text1"/>
          <w:sz w:val="24"/>
          <w:szCs w:val="24"/>
        </w:rPr>
        <w:t xml:space="preserve">Wymagana jest forma, rodzaj i zakres pełnomocnictwa właściwy do poszczególnych czynności. </w:t>
      </w:r>
      <w:r w:rsidRPr="003652BC">
        <w:rPr>
          <w:rFonts w:ascii="Calibri" w:eastAsia="Calibri" w:hAnsi="Calibri" w:cs="Calibri"/>
          <w:i/>
          <w:color w:val="000000" w:themeColor="text1"/>
          <w:sz w:val="24"/>
          <w:szCs w:val="24"/>
        </w:rPr>
        <w:t xml:space="preserve">Pełnomocnictwo winno zostać sporządzone w postaci elektronicznej, opatrzone kwalifikowanym podpisem elektronicznym/podpisem zaufanym/podpisem osobistym wykonawcy oraz przekazane przy użyciu środka komunikacji elektroniczne wskazanego przez zamawiającego. W przypadku gdy pełnomocnictwo zostało sporządzone jako dokument w postaci papierowej i opatrzone własnoręcznym podpisem - przekazuje się cyfrowe odwzorowanie tego dokumentu opatrzone kwalifikowanym podpisem elektronicznym/podpisem zaufanym/podpisem osobistym poświadczającym zgodność cyfrowego odwzorowania z dokumentem w postaci papierowej. Poświadczenia zgodności cyfrowego odwzorowania z dokumentem </w:t>
      </w:r>
      <w:r w:rsidRPr="003652BC">
        <w:rPr>
          <w:rFonts w:ascii="Calibri" w:eastAsia="Calibri" w:hAnsi="Calibri" w:cs="Calibri"/>
          <w:i/>
          <w:color w:val="000000" w:themeColor="text1"/>
          <w:sz w:val="24"/>
          <w:szCs w:val="24"/>
        </w:rPr>
        <w:lastRenderedPageBreak/>
        <w:t>w</w:t>
      </w:r>
      <w:r w:rsidR="003E695C">
        <w:rPr>
          <w:rFonts w:ascii="Calibri" w:eastAsia="Calibri" w:hAnsi="Calibri" w:cs="Calibri"/>
          <w:i/>
          <w:color w:val="000000" w:themeColor="text1"/>
          <w:sz w:val="24"/>
          <w:szCs w:val="24"/>
        </w:rPr>
        <w:t> </w:t>
      </w:r>
      <w:r w:rsidRPr="003652BC">
        <w:rPr>
          <w:rFonts w:ascii="Calibri" w:eastAsia="Calibri" w:hAnsi="Calibri" w:cs="Calibri"/>
          <w:i/>
          <w:color w:val="000000" w:themeColor="text1"/>
          <w:sz w:val="24"/>
          <w:szCs w:val="24"/>
        </w:rPr>
        <w:t>postaci papierowej dokonuje mocodawca. Poświadczenia zgodności cyfrowego odwzorowania z dokumentem w postaci papierowej może dokonać również notariusz.</w:t>
      </w:r>
    </w:p>
    <w:p w14:paraId="4C09F4E4" w14:textId="2DB5213D" w:rsidR="7CAA3D09" w:rsidRPr="00021013" w:rsidRDefault="137869D7" w:rsidP="00656AA6">
      <w:pPr>
        <w:pStyle w:val="Akapitzlist"/>
        <w:numPr>
          <w:ilvl w:val="0"/>
          <w:numId w:val="47"/>
        </w:numPr>
        <w:spacing w:after="0" w:line="276" w:lineRule="auto"/>
        <w:ind w:left="1134" w:right="6" w:hanging="425"/>
        <w:rPr>
          <w:rFonts w:ascii="Calibri" w:eastAsia="Calibri" w:hAnsi="Calibri" w:cs="Calibri"/>
          <w:color w:val="000000" w:themeColor="text1"/>
          <w:sz w:val="24"/>
          <w:szCs w:val="24"/>
        </w:rPr>
      </w:pPr>
      <w:r w:rsidRPr="46CB03EC">
        <w:rPr>
          <w:rFonts w:asciiTheme="minorHAnsi" w:eastAsiaTheme="minorEastAsia" w:hAnsiTheme="minorHAnsi" w:cstheme="minorBidi"/>
          <w:b/>
          <w:bCs/>
          <w:color w:val="000000" w:themeColor="text1"/>
          <w:sz w:val="24"/>
          <w:szCs w:val="24"/>
        </w:rPr>
        <w:t>Przedmiotowe środki dowodowe</w:t>
      </w:r>
      <w:r w:rsidR="1150A291" w:rsidRPr="46CB03EC">
        <w:rPr>
          <w:rFonts w:asciiTheme="minorHAnsi" w:eastAsiaTheme="minorEastAsia" w:hAnsiTheme="minorHAnsi" w:cstheme="minorBidi"/>
          <w:b/>
          <w:bCs/>
          <w:color w:val="000000" w:themeColor="text1"/>
          <w:sz w:val="24"/>
          <w:szCs w:val="24"/>
        </w:rPr>
        <w:t>.</w:t>
      </w:r>
      <w:r w:rsidR="1150A291" w:rsidRPr="46CB03EC">
        <w:rPr>
          <w:rFonts w:asciiTheme="minorHAnsi" w:eastAsiaTheme="minorEastAsia" w:hAnsiTheme="minorHAnsi" w:cstheme="minorBidi"/>
          <w:color w:val="000000" w:themeColor="text1"/>
          <w:sz w:val="24"/>
          <w:szCs w:val="24"/>
        </w:rPr>
        <w:t xml:space="preserve"> </w:t>
      </w:r>
      <w:r w:rsidR="3421E173" w:rsidRPr="46CB03EC">
        <w:rPr>
          <w:rFonts w:ascii="Calibri" w:eastAsia="Calibri" w:hAnsi="Calibri" w:cs="Calibri"/>
          <w:color w:val="000000" w:themeColor="text1"/>
          <w:sz w:val="24"/>
          <w:szCs w:val="24"/>
        </w:rPr>
        <w:t xml:space="preserve">W celu </w:t>
      </w:r>
      <w:r w:rsidR="51D1294B" w:rsidRPr="46CB03EC">
        <w:rPr>
          <w:rFonts w:ascii="Calibri" w:eastAsia="Calibri" w:hAnsi="Calibri" w:cs="Calibri"/>
          <w:color w:val="000000" w:themeColor="text1"/>
          <w:sz w:val="24"/>
          <w:szCs w:val="24"/>
        </w:rPr>
        <w:t>potwierdzenia,</w:t>
      </w:r>
      <w:r w:rsidR="3421E173" w:rsidRPr="46CB03EC">
        <w:rPr>
          <w:rFonts w:ascii="Calibri" w:eastAsia="Calibri" w:hAnsi="Calibri" w:cs="Calibri"/>
          <w:color w:val="000000" w:themeColor="text1"/>
          <w:sz w:val="24"/>
          <w:szCs w:val="24"/>
        </w:rPr>
        <w:t xml:space="preserve"> że oferowane dostawy spełniają wymagania określone przez Zamawiającego w opisie przedmiotu zamówienia, Zamawiający żąda złożenia przez Wykonawcę ubiegającego się o</w:t>
      </w:r>
      <w:r w:rsidR="003E695C" w:rsidRPr="46CB03EC">
        <w:rPr>
          <w:rFonts w:ascii="Calibri" w:eastAsia="Calibri" w:hAnsi="Calibri" w:cs="Calibri"/>
          <w:color w:val="000000" w:themeColor="text1"/>
          <w:sz w:val="24"/>
          <w:szCs w:val="24"/>
        </w:rPr>
        <w:t> </w:t>
      </w:r>
      <w:r w:rsidR="3421E173" w:rsidRPr="46CB03EC">
        <w:rPr>
          <w:rFonts w:ascii="Calibri" w:eastAsia="Calibri" w:hAnsi="Calibri" w:cs="Calibri"/>
          <w:color w:val="000000" w:themeColor="text1"/>
          <w:sz w:val="24"/>
          <w:szCs w:val="24"/>
        </w:rPr>
        <w:t>udzielenie niniejszego zamówienia następujących przedmiotowych środków dowodowych:</w:t>
      </w:r>
    </w:p>
    <w:p w14:paraId="20536A23" w14:textId="2FF502D4" w:rsidR="35195237" w:rsidRDefault="00656AA6" w:rsidP="00656AA6">
      <w:pPr>
        <w:pStyle w:val="Akapitzlist"/>
        <w:numPr>
          <w:ilvl w:val="0"/>
          <w:numId w:val="52"/>
        </w:numPr>
        <w:spacing w:after="0" w:line="276" w:lineRule="auto"/>
        <w:ind w:left="1418" w:right="6" w:hanging="284"/>
        <w:rPr>
          <w:rFonts w:ascii="Calibri" w:eastAsia="Calibri" w:hAnsi="Calibri" w:cs="Calibri"/>
          <w:color w:val="000000" w:themeColor="text1"/>
          <w:sz w:val="24"/>
          <w:szCs w:val="24"/>
        </w:rPr>
      </w:pPr>
      <w:r w:rsidRPr="00656AA6">
        <w:rPr>
          <w:rFonts w:ascii="Calibri" w:eastAsia="Calibri" w:hAnsi="Calibri" w:cs="Calibri"/>
          <w:color w:val="000000" w:themeColor="text1"/>
          <w:sz w:val="24"/>
          <w:szCs w:val="24"/>
        </w:rPr>
        <w:t>Karty katalogowe, opisy lub foldery, a także atesty, certyfikaty oraz protokoły oceny zgodności wymagane w Załączniku nr 1 do OPZ dla mebli wyszczególnionych w pkt 3 lit. b)</w:t>
      </w:r>
      <w:r w:rsidR="0E89608E" w:rsidRPr="210CCD59">
        <w:rPr>
          <w:rFonts w:ascii="Calibri" w:eastAsia="Calibri" w:hAnsi="Calibri" w:cs="Calibri"/>
          <w:color w:val="000000" w:themeColor="text1"/>
          <w:sz w:val="24"/>
          <w:szCs w:val="24"/>
        </w:rPr>
        <w:t>;</w:t>
      </w:r>
    </w:p>
    <w:p w14:paraId="30F08DFA" w14:textId="6A735F4B" w:rsidR="00B041C3" w:rsidRDefault="6A2B725F" w:rsidP="00656AA6">
      <w:pPr>
        <w:pStyle w:val="Akapitzlist"/>
        <w:numPr>
          <w:ilvl w:val="0"/>
          <w:numId w:val="52"/>
        </w:numPr>
        <w:spacing w:after="0" w:line="276" w:lineRule="auto"/>
        <w:ind w:left="1418" w:right="6" w:hanging="284"/>
        <w:rPr>
          <w:rFonts w:ascii="Calibri" w:eastAsia="Calibri" w:hAnsi="Calibri" w:cs="Calibri"/>
          <w:color w:val="000000" w:themeColor="text1"/>
          <w:sz w:val="24"/>
          <w:szCs w:val="24"/>
        </w:rPr>
      </w:pPr>
      <w:r w:rsidRPr="210CCD59">
        <w:rPr>
          <w:rFonts w:ascii="Calibri" w:eastAsia="Calibri" w:hAnsi="Calibri" w:cs="Calibri"/>
          <w:color w:val="000000" w:themeColor="text1"/>
          <w:sz w:val="24"/>
          <w:szCs w:val="24"/>
        </w:rPr>
        <w:t>P</w:t>
      </w:r>
      <w:r w:rsidR="00B041C3" w:rsidRPr="210CCD59">
        <w:rPr>
          <w:rFonts w:ascii="Calibri" w:eastAsia="Calibri" w:hAnsi="Calibri" w:cs="Calibri"/>
          <w:color w:val="000000" w:themeColor="text1"/>
          <w:sz w:val="24"/>
          <w:szCs w:val="24"/>
        </w:rPr>
        <w:t>róbek</w:t>
      </w:r>
      <w:r w:rsidRPr="210CCD59">
        <w:rPr>
          <w:rFonts w:ascii="Calibri" w:eastAsia="Calibri" w:hAnsi="Calibri" w:cs="Calibri"/>
          <w:color w:val="000000" w:themeColor="text1"/>
          <w:sz w:val="24"/>
          <w:szCs w:val="24"/>
        </w:rPr>
        <w:t xml:space="preserve"> </w:t>
      </w:r>
      <w:r w:rsidR="004839B3" w:rsidRPr="210CCD59">
        <w:rPr>
          <w:rFonts w:ascii="Calibri" w:eastAsia="Calibri" w:hAnsi="Calibri" w:cs="Calibri"/>
          <w:color w:val="000000" w:themeColor="text1"/>
          <w:sz w:val="24"/>
          <w:szCs w:val="24"/>
        </w:rPr>
        <w:t>– dotyczy</w:t>
      </w:r>
      <w:r w:rsidR="002749C2" w:rsidRPr="210CCD59">
        <w:rPr>
          <w:rFonts w:ascii="Calibri" w:eastAsia="Calibri" w:hAnsi="Calibri" w:cs="Calibri"/>
          <w:color w:val="000000" w:themeColor="text1"/>
          <w:sz w:val="24"/>
          <w:szCs w:val="24"/>
        </w:rPr>
        <w:t xml:space="preserve"> mebli oznaczonych jako</w:t>
      </w:r>
      <w:r w:rsidR="00A423DF" w:rsidRPr="210CCD59">
        <w:rPr>
          <w:rFonts w:ascii="Calibri" w:eastAsia="Calibri" w:hAnsi="Calibri" w:cs="Calibri"/>
          <w:color w:val="000000" w:themeColor="text1"/>
          <w:sz w:val="24"/>
          <w:szCs w:val="24"/>
        </w:rPr>
        <w:t>:</w:t>
      </w:r>
      <w:r w:rsidR="008914CD" w:rsidRPr="210CCD59">
        <w:rPr>
          <w:rFonts w:ascii="Calibri" w:eastAsia="Calibri" w:hAnsi="Calibri" w:cs="Calibri"/>
          <w:color w:val="000000" w:themeColor="text1"/>
          <w:sz w:val="24"/>
          <w:szCs w:val="24"/>
        </w:rPr>
        <w:t xml:space="preserve"> </w:t>
      </w:r>
    </w:p>
    <w:p w14:paraId="46A144A7" w14:textId="1F9A4520" w:rsidR="00120080" w:rsidRDefault="00120080" w:rsidP="00656AA6">
      <w:pPr>
        <w:pStyle w:val="NormalnyWeb"/>
        <w:shd w:val="clear" w:color="auto" w:fill="FFFFFF" w:themeFill="background1"/>
        <w:spacing w:before="0" w:beforeAutospacing="0" w:after="0" w:afterAutospacing="0" w:line="276" w:lineRule="auto"/>
        <w:ind w:left="1418"/>
        <w:rPr>
          <w:rFonts w:asciiTheme="minorHAnsi" w:hAnsiTheme="minorHAnsi" w:cstheme="minorBidi"/>
          <w:color w:val="212121"/>
        </w:rPr>
      </w:pPr>
      <w:r w:rsidRPr="210CCD59">
        <w:rPr>
          <w:rFonts w:asciiTheme="minorHAnsi" w:hAnsiTheme="minorHAnsi" w:cstheme="minorBidi"/>
          <w:color w:val="212121"/>
        </w:rPr>
        <w:t>ST1 – Stolik Restauracja – 1 szt.;</w:t>
      </w:r>
    </w:p>
    <w:p w14:paraId="19D3CDD4" w14:textId="77496C69" w:rsidR="00DB5CA3" w:rsidRPr="00120080" w:rsidRDefault="00DB5CA3" w:rsidP="00656AA6">
      <w:pPr>
        <w:pStyle w:val="NormalnyWeb"/>
        <w:shd w:val="clear" w:color="auto" w:fill="FFFFFF" w:themeFill="background1"/>
        <w:spacing w:before="0" w:beforeAutospacing="0" w:after="0" w:afterAutospacing="0" w:line="276" w:lineRule="auto"/>
        <w:ind w:left="1418"/>
        <w:rPr>
          <w:rFonts w:asciiTheme="minorHAnsi" w:hAnsiTheme="minorHAnsi" w:cstheme="minorBidi"/>
          <w:color w:val="212121"/>
        </w:rPr>
      </w:pPr>
      <w:r w:rsidRPr="210CCD59">
        <w:rPr>
          <w:rFonts w:asciiTheme="minorHAnsi" w:hAnsiTheme="minorHAnsi" w:cstheme="minorBidi"/>
          <w:color w:val="212121"/>
        </w:rPr>
        <w:t xml:space="preserve">ST7 </w:t>
      </w:r>
      <w:r w:rsidR="001C5ED7" w:rsidRPr="210CCD59">
        <w:rPr>
          <w:rFonts w:asciiTheme="minorHAnsi" w:hAnsiTheme="minorHAnsi" w:cstheme="minorBidi"/>
          <w:color w:val="212121"/>
        </w:rPr>
        <w:t>–</w:t>
      </w:r>
      <w:r w:rsidRPr="210CCD59">
        <w:rPr>
          <w:rFonts w:asciiTheme="minorHAnsi" w:hAnsiTheme="minorHAnsi" w:cstheme="minorBidi"/>
          <w:color w:val="212121"/>
        </w:rPr>
        <w:t xml:space="preserve"> </w:t>
      </w:r>
      <w:r w:rsidR="001C5ED7" w:rsidRPr="210CCD59">
        <w:rPr>
          <w:rFonts w:asciiTheme="minorHAnsi" w:hAnsiTheme="minorHAnsi" w:cstheme="minorBidi"/>
          <w:color w:val="212121"/>
        </w:rPr>
        <w:t>Stolik Kawiarnia – 1 szt.;</w:t>
      </w:r>
    </w:p>
    <w:p w14:paraId="33D39DB9" w14:textId="28F98ABC" w:rsidR="00120080" w:rsidRPr="00120080" w:rsidRDefault="00120080" w:rsidP="00656AA6">
      <w:pPr>
        <w:pStyle w:val="NormalnyWeb"/>
        <w:shd w:val="clear" w:color="auto" w:fill="FFFFFF" w:themeFill="background1"/>
        <w:spacing w:before="0" w:beforeAutospacing="0" w:after="0" w:afterAutospacing="0" w:line="276" w:lineRule="auto"/>
        <w:ind w:left="1418"/>
        <w:rPr>
          <w:rFonts w:asciiTheme="minorHAnsi" w:hAnsiTheme="minorHAnsi" w:cstheme="minorBidi"/>
          <w:color w:val="212121"/>
        </w:rPr>
      </w:pPr>
      <w:r w:rsidRPr="210CCD59">
        <w:rPr>
          <w:rFonts w:asciiTheme="minorHAnsi" w:hAnsiTheme="minorHAnsi" w:cstheme="minorBidi"/>
          <w:color w:val="212121"/>
        </w:rPr>
        <w:t>ST5 – Stół konferencyjny 140x70 – 1 szt.;</w:t>
      </w:r>
      <w:r w:rsidR="007C671C" w:rsidRPr="210CCD59">
        <w:rPr>
          <w:rFonts w:asciiTheme="minorHAnsi" w:hAnsiTheme="minorHAnsi" w:cstheme="minorBidi"/>
          <w:color w:val="212121"/>
        </w:rPr>
        <w:t xml:space="preserve"> </w:t>
      </w:r>
    </w:p>
    <w:p w14:paraId="5856A0FD" w14:textId="77777777" w:rsidR="00120080" w:rsidRPr="00120080" w:rsidRDefault="00120080" w:rsidP="00656AA6">
      <w:pPr>
        <w:pStyle w:val="NormalnyWeb"/>
        <w:shd w:val="clear" w:color="auto" w:fill="FFFFFF" w:themeFill="background1"/>
        <w:spacing w:before="0" w:beforeAutospacing="0" w:after="0" w:afterAutospacing="0" w:line="276" w:lineRule="auto"/>
        <w:ind w:left="1418"/>
        <w:rPr>
          <w:rFonts w:asciiTheme="minorHAnsi" w:hAnsiTheme="minorHAnsi" w:cstheme="minorBidi"/>
          <w:color w:val="212121"/>
        </w:rPr>
      </w:pPr>
      <w:r w:rsidRPr="210CCD59">
        <w:rPr>
          <w:rFonts w:asciiTheme="minorHAnsi" w:hAnsiTheme="minorHAnsi" w:cstheme="minorBidi"/>
          <w:color w:val="212121"/>
        </w:rPr>
        <w:t>L1 – krzesło tworzywowe na 4 nogach – 1 szt.:</w:t>
      </w:r>
    </w:p>
    <w:p w14:paraId="0E6B0180" w14:textId="77777777" w:rsidR="00120080" w:rsidRPr="00120080" w:rsidRDefault="00120080" w:rsidP="00656AA6">
      <w:pPr>
        <w:pStyle w:val="NormalnyWeb"/>
        <w:shd w:val="clear" w:color="auto" w:fill="FFFFFF" w:themeFill="background1"/>
        <w:spacing w:before="0" w:beforeAutospacing="0" w:after="0" w:afterAutospacing="0" w:line="276" w:lineRule="auto"/>
        <w:ind w:left="1418"/>
        <w:rPr>
          <w:rFonts w:asciiTheme="minorHAnsi" w:hAnsiTheme="minorHAnsi" w:cstheme="minorBidi"/>
          <w:color w:val="212121"/>
        </w:rPr>
      </w:pPr>
      <w:r w:rsidRPr="210CCD59">
        <w:rPr>
          <w:rFonts w:asciiTheme="minorHAnsi" w:hAnsiTheme="minorHAnsi" w:cstheme="minorBidi"/>
          <w:color w:val="212121"/>
        </w:rPr>
        <w:t>L1.1 – Krzesło sklejkowe na 4 nogach – 1 szt.;</w:t>
      </w:r>
    </w:p>
    <w:p w14:paraId="3A253B15" w14:textId="0AE557B3" w:rsidR="00120080" w:rsidRPr="00120080" w:rsidRDefault="00120080" w:rsidP="00656AA6">
      <w:pPr>
        <w:pStyle w:val="NormalnyWeb"/>
        <w:shd w:val="clear" w:color="auto" w:fill="FFFFFF" w:themeFill="background1"/>
        <w:spacing w:before="0" w:beforeAutospacing="0" w:after="0" w:afterAutospacing="0" w:line="276" w:lineRule="auto"/>
        <w:ind w:left="1418"/>
        <w:rPr>
          <w:rFonts w:asciiTheme="minorHAnsi" w:hAnsiTheme="minorHAnsi" w:cstheme="minorBidi"/>
          <w:color w:val="212121"/>
        </w:rPr>
      </w:pPr>
      <w:r w:rsidRPr="210CCD59">
        <w:rPr>
          <w:rFonts w:asciiTheme="minorHAnsi" w:hAnsiTheme="minorHAnsi" w:cstheme="minorBidi"/>
          <w:color w:val="212121"/>
        </w:rPr>
        <w:t>K1 – Krzesło biurowe obrotowe, na kółkach – 1 szt.;</w:t>
      </w:r>
    </w:p>
    <w:p w14:paraId="41585538" w14:textId="77777777" w:rsidR="00120080" w:rsidRPr="00120080" w:rsidRDefault="00120080" w:rsidP="00656AA6">
      <w:pPr>
        <w:pStyle w:val="NormalnyWeb"/>
        <w:shd w:val="clear" w:color="auto" w:fill="FFFFFF" w:themeFill="background1"/>
        <w:spacing w:before="0" w:beforeAutospacing="0" w:after="0" w:afterAutospacing="0" w:line="276" w:lineRule="auto"/>
        <w:ind w:left="1418"/>
        <w:rPr>
          <w:rFonts w:asciiTheme="minorHAnsi" w:hAnsiTheme="minorHAnsi" w:cstheme="minorBidi"/>
          <w:color w:val="212121"/>
        </w:rPr>
      </w:pPr>
      <w:r w:rsidRPr="210CCD59">
        <w:rPr>
          <w:rFonts w:asciiTheme="minorHAnsi" w:hAnsiTheme="minorHAnsi" w:cstheme="minorBidi"/>
          <w:color w:val="212121"/>
        </w:rPr>
        <w:t>K4 – Krzesło stacjonarne – 1 szt.;</w:t>
      </w:r>
    </w:p>
    <w:p w14:paraId="74CA0ED8" w14:textId="68DC6422" w:rsidR="00120080" w:rsidRPr="00120080" w:rsidRDefault="00120080" w:rsidP="00656AA6">
      <w:pPr>
        <w:pStyle w:val="NormalnyWeb"/>
        <w:shd w:val="clear" w:color="auto" w:fill="FFFFFF" w:themeFill="background1"/>
        <w:spacing w:before="0" w:beforeAutospacing="0" w:after="0" w:afterAutospacing="0" w:line="276" w:lineRule="auto"/>
        <w:ind w:left="1418"/>
        <w:rPr>
          <w:rFonts w:asciiTheme="minorHAnsi" w:hAnsiTheme="minorHAnsi" w:cstheme="minorBidi"/>
          <w:color w:val="212121"/>
        </w:rPr>
      </w:pPr>
      <w:r w:rsidRPr="210CCD59">
        <w:rPr>
          <w:rFonts w:asciiTheme="minorHAnsi" w:hAnsiTheme="minorHAnsi" w:cstheme="minorBidi"/>
          <w:color w:val="212121"/>
        </w:rPr>
        <w:t>K8 – Krzesło tworzywowe na 4 nogach – 1 szt.:</w:t>
      </w:r>
    </w:p>
    <w:p w14:paraId="06A87BF1" w14:textId="77777777" w:rsidR="00120080" w:rsidRPr="00120080" w:rsidRDefault="00120080" w:rsidP="00656AA6">
      <w:pPr>
        <w:pStyle w:val="NormalnyWeb"/>
        <w:shd w:val="clear" w:color="auto" w:fill="FFFFFF" w:themeFill="background1"/>
        <w:spacing w:before="0" w:beforeAutospacing="0" w:after="0" w:afterAutospacing="0" w:line="276" w:lineRule="auto"/>
        <w:ind w:left="1418"/>
        <w:rPr>
          <w:rFonts w:asciiTheme="minorHAnsi" w:hAnsiTheme="minorHAnsi" w:cstheme="minorBidi"/>
          <w:color w:val="212121"/>
        </w:rPr>
      </w:pPr>
      <w:r w:rsidRPr="210CCD59">
        <w:rPr>
          <w:rFonts w:asciiTheme="minorHAnsi" w:hAnsiTheme="minorHAnsi" w:cstheme="minorBidi"/>
          <w:color w:val="212121"/>
        </w:rPr>
        <w:t>R5 – Kontener – 1 szt.;</w:t>
      </w:r>
    </w:p>
    <w:p w14:paraId="3BF13D4C" w14:textId="142FF684" w:rsidR="0013736F" w:rsidRPr="00656AA6" w:rsidRDefault="00120080" w:rsidP="00656AA6">
      <w:pPr>
        <w:pStyle w:val="NormalnyWeb"/>
        <w:shd w:val="clear" w:color="auto" w:fill="FFFFFF" w:themeFill="background1"/>
        <w:spacing w:before="0" w:beforeAutospacing="0" w:after="0" w:afterAutospacing="0" w:line="276" w:lineRule="auto"/>
        <w:ind w:left="1418"/>
        <w:rPr>
          <w:rFonts w:asciiTheme="minorHAnsi" w:hAnsiTheme="minorHAnsi" w:cstheme="minorBidi"/>
          <w:color w:val="212121"/>
        </w:rPr>
      </w:pPr>
      <w:r w:rsidRPr="210CCD59">
        <w:rPr>
          <w:rFonts w:asciiTheme="minorHAnsi" w:hAnsiTheme="minorHAnsi" w:cstheme="minorBidi"/>
          <w:color w:val="212121"/>
        </w:rPr>
        <w:t>TWB2 – Krzesło specjalistyczne na stopkach – 1 szt.</w:t>
      </w:r>
    </w:p>
    <w:p w14:paraId="19F5C906" w14:textId="13610EEC" w:rsidR="00D964EE" w:rsidRPr="0074721C" w:rsidRDefault="00EF1EA6" w:rsidP="00656AA6">
      <w:pPr>
        <w:pStyle w:val="NormalnyWeb"/>
        <w:numPr>
          <w:ilvl w:val="0"/>
          <w:numId w:val="52"/>
        </w:numPr>
        <w:shd w:val="clear" w:color="auto" w:fill="FFFFFF" w:themeFill="background1"/>
        <w:spacing w:before="0" w:beforeAutospacing="0" w:after="0" w:afterAutospacing="0" w:line="276" w:lineRule="auto"/>
        <w:jc w:val="both"/>
        <w:rPr>
          <w:rFonts w:asciiTheme="minorHAnsi" w:hAnsiTheme="minorHAnsi" w:cstheme="minorBidi"/>
          <w:color w:val="212121"/>
        </w:rPr>
      </w:pPr>
      <w:r w:rsidRPr="210CCD59">
        <w:rPr>
          <w:rFonts w:asciiTheme="minorHAnsi" w:hAnsiTheme="minorHAnsi" w:cstheme="minorBidi"/>
          <w:color w:val="212121"/>
        </w:rPr>
        <w:t>Zamawiający zastrzega sobie prawo do żądania przedmiotowych środków dowodowych, o których mowa w pkt. 3 a) dotyczących pozostałych pozycji asortymentowych wyszczególnionych w Załączniku nr 1 do OPZ w sytuacji powzięcia wątpliwości co do zgodności zaoferowanego przedmiotu zamówienia z</w:t>
      </w:r>
      <w:r w:rsidR="00656AA6">
        <w:rPr>
          <w:rFonts w:asciiTheme="minorHAnsi" w:hAnsiTheme="minorHAnsi" w:cstheme="minorBidi"/>
          <w:color w:val="212121"/>
        </w:rPr>
        <w:t> </w:t>
      </w:r>
      <w:r w:rsidRPr="210CCD59">
        <w:rPr>
          <w:rFonts w:asciiTheme="minorHAnsi" w:hAnsiTheme="minorHAnsi" w:cstheme="minorBidi"/>
          <w:color w:val="212121"/>
        </w:rPr>
        <w:t xml:space="preserve">wymaganiami wskazanymi w dokumentach zamówienia. Żądane przedmiotowe środki dowodowe będą składane w trybie art. 223 ust. 1 ustawy </w:t>
      </w:r>
      <w:proofErr w:type="spellStart"/>
      <w:r w:rsidRPr="210CCD59">
        <w:rPr>
          <w:rFonts w:asciiTheme="minorHAnsi" w:hAnsiTheme="minorHAnsi" w:cstheme="minorBidi"/>
          <w:color w:val="212121"/>
        </w:rPr>
        <w:t>Pzp</w:t>
      </w:r>
      <w:proofErr w:type="spellEnd"/>
      <w:r w:rsidRPr="210CCD59">
        <w:rPr>
          <w:rFonts w:asciiTheme="minorHAnsi" w:hAnsiTheme="minorHAnsi" w:cstheme="minorBidi"/>
          <w:color w:val="212121"/>
        </w:rPr>
        <w:t>.</w:t>
      </w:r>
    </w:p>
    <w:p w14:paraId="173260FB" w14:textId="6089D182" w:rsidR="008E2C4B" w:rsidRPr="008E2C4B" w:rsidRDefault="00BA34B9" w:rsidP="00656AA6">
      <w:pPr>
        <w:spacing w:after="0" w:line="276" w:lineRule="auto"/>
        <w:ind w:left="709" w:right="6" w:firstLine="0"/>
        <w:rPr>
          <w:rFonts w:ascii="Calibri" w:eastAsia="Calibri" w:hAnsi="Calibri" w:cs="Calibri"/>
          <w:color w:val="000000" w:themeColor="text1"/>
          <w:sz w:val="24"/>
          <w:szCs w:val="24"/>
        </w:rPr>
      </w:pPr>
      <w:r w:rsidRPr="375D77CF">
        <w:rPr>
          <w:rFonts w:ascii="Calibri" w:eastAsia="Calibri" w:hAnsi="Calibri" w:cs="Calibri"/>
          <w:color w:val="000000" w:themeColor="text1"/>
          <w:sz w:val="24"/>
          <w:szCs w:val="24"/>
        </w:rPr>
        <w:t>Żądane w pkt 3 b</w:t>
      </w:r>
      <w:r w:rsidR="0063426A" w:rsidRPr="375D77CF">
        <w:rPr>
          <w:rFonts w:ascii="Calibri" w:eastAsia="Calibri" w:hAnsi="Calibri" w:cs="Calibri"/>
          <w:color w:val="000000" w:themeColor="text1"/>
          <w:sz w:val="24"/>
          <w:szCs w:val="24"/>
        </w:rPr>
        <w:t>)</w:t>
      </w:r>
      <w:r w:rsidRPr="375D77CF">
        <w:rPr>
          <w:rFonts w:ascii="Calibri" w:eastAsia="Calibri" w:hAnsi="Calibri" w:cs="Calibri"/>
          <w:color w:val="000000" w:themeColor="text1"/>
          <w:sz w:val="24"/>
          <w:szCs w:val="24"/>
        </w:rPr>
        <w:t xml:space="preserve"> przedmiotowe środki dowodowe</w:t>
      </w:r>
      <w:r w:rsidR="002749C2" w:rsidRPr="375D77CF">
        <w:rPr>
          <w:rFonts w:ascii="Calibri" w:eastAsia="Calibri" w:hAnsi="Calibri" w:cs="Calibri"/>
          <w:color w:val="000000" w:themeColor="text1"/>
          <w:sz w:val="24"/>
          <w:szCs w:val="24"/>
        </w:rPr>
        <w:t xml:space="preserve"> (próbki)</w:t>
      </w:r>
      <w:r w:rsidR="009719A9" w:rsidRPr="375D77CF">
        <w:rPr>
          <w:rFonts w:ascii="Calibri" w:eastAsia="Calibri" w:hAnsi="Calibri" w:cs="Calibri"/>
          <w:color w:val="000000" w:themeColor="text1"/>
          <w:sz w:val="24"/>
          <w:szCs w:val="24"/>
        </w:rPr>
        <w:t xml:space="preserve"> należy złożyć</w:t>
      </w:r>
      <w:r w:rsidR="00120916" w:rsidRPr="375D77CF">
        <w:rPr>
          <w:rFonts w:ascii="Calibri" w:eastAsia="Calibri" w:hAnsi="Calibri" w:cs="Calibri"/>
          <w:color w:val="000000" w:themeColor="text1"/>
          <w:sz w:val="24"/>
          <w:szCs w:val="24"/>
        </w:rPr>
        <w:t xml:space="preserve"> w siedzibie Małopolskiego Centrum Nauki Cogiteon ul. Lubelska 23</w:t>
      </w:r>
      <w:r w:rsidR="00B24D30" w:rsidRPr="375D77CF">
        <w:rPr>
          <w:rFonts w:ascii="Calibri" w:eastAsia="Calibri" w:hAnsi="Calibri" w:cs="Calibri"/>
          <w:color w:val="000000" w:themeColor="text1"/>
          <w:sz w:val="24"/>
          <w:szCs w:val="24"/>
        </w:rPr>
        <w:t>,</w:t>
      </w:r>
      <w:r w:rsidR="00120916" w:rsidRPr="375D77CF">
        <w:rPr>
          <w:rFonts w:ascii="Calibri" w:eastAsia="Calibri" w:hAnsi="Calibri" w:cs="Calibri"/>
          <w:color w:val="000000" w:themeColor="text1"/>
          <w:sz w:val="24"/>
          <w:szCs w:val="24"/>
        </w:rPr>
        <w:t xml:space="preserve"> </w:t>
      </w:r>
      <w:r w:rsidR="00B24D30" w:rsidRPr="375D77CF">
        <w:rPr>
          <w:rFonts w:ascii="Calibri" w:eastAsia="Calibri" w:hAnsi="Calibri" w:cs="Calibri"/>
          <w:color w:val="000000" w:themeColor="text1"/>
          <w:sz w:val="24"/>
          <w:szCs w:val="24"/>
        </w:rPr>
        <w:t>30-003 Kraków</w:t>
      </w:r>
      <w:r w:rsidR="008E2C4B" w:rsidRPr="375D77CF">
        <w:rPr>
          <w:rFonts w:ascii="Calibri" w:eastAsia="Calibri" w:hAnsi="Calibri" w:cs="Calibri"/>
          <w:color w:val="000000" w:themeColor="text1"/>
          <w:sz w:val="24"/>
          <w:szCs w:val="24"/>
        </w:rPr>
        <w:t xml:space="preserve"> </w:t>
      </w:r>
      <w:r w:rsidR="001A382E" w:rsidRPr="375D77CF">
        <w:rPr>
          <w:rFonts w:ascii="Calibri" w:eastAsia="Calibri" w:hAnsi="Calibri" w:cs="Calibri"/>
          <w:color w:val="000000" w:themeColor="text1"/>
          <w:sz w:val="24"/>
          <w:szCs w:val="24"/>
        </w:rPr>
        <w:t xml:space="preserve">najwcześniej na dwa dni przed upływem terminu składania ofert i w terminie nie późniejszym niż termin składania ofert </w:t>
      </w:r>
      <w:r w:rsidR="009719A9" w:rsidRPr="375D77CF">
        <w:rPr>
          <w:rFonts w:ascii="Calibri" w:eastAsia="Calibri" w:hAnsi="Calibri" w:cs="Calibri"/>
          <w:color w:val="000000" w:themeColor="text1"/>
          <w:sz w:val="24"/>
          <w:szCs w:val="24"/>
        </w:rPr>
        <w:t xml:space="preserve">w przedmiotowym postępowaniu. </w:t>
      </w:r>
      <w:r w:rsidR="0097753A" w:rsidRPr="375D77CF">
        <w:rPr>
          <w:rFonts w:ascii="Calibri" w:eastAsia="Calibri" w:hAnsi="Calibri" w:cs="Calibri"/>
          <w:color w:val="000000" w:themeColor="text1"/>
          <w:sz w:val="24"/>
          <w:szCs w:val="24"/>
        </w:rPr>
        <w:t xml:space="preserve">Osoba wyznaczona do kontaktu w </w:t>
      </w:r>
      <w:r w:rsidR="00115597" w:rsidRPr="375D77CF">
        <w:rPr>
          <w:rFonts w:ascii="Calibri" w:eastAsia="Calibri" w:hAnsi="Calibri" w:cs="Calibri"/>
          <w:color w:val="000000" w:themeColor="text1"/>
          <w:sz w:val="24"/>
          <w:szCs w:val="24"/>
        </w:rPr>
        <w:t xml:space="preserve">przedmiotowej </w:t>
      </w:r>
      <w:r w:rsidR="0097753A" w:rsidRPr="375D77CF">
        <w:rPr>
          <w:rFonts w:ascii="Calibri" w:eastAsia="Calibri" w:hAnsi="Calibri" w:cs="Calibri"/>
          <w:color w:val="000000" w:themeColor="text1"/>
          <w:sz w:val="24"/>
          <w:szCs w:val="24"/>
        </w:rPr>
        <w:t>sprawie</w:t>
      </w:r>
      <w:r w:rsidR="00115597" w:rsidRPr="375D77CF">
        <w:rPr>
          <w:rFonts w:ascii="Calibri" w:eastAsia="Calibri" w:hAnsi="Calibri" w:cs="Calibri"/>
          <w:color w:val="000000" w:themeColor="text1"/>
          <w:sz w:val="24"/>
          <w:szCs w:val="24"/>
        </w:rPr>
        <w:t xml:space="preserve">: </w:t>
      </w:r>
      <w:r w:rsidR="5D16E905" w:rsidRPr="375D77CF">
        <w:rPr>
          <w:rFonts w:ascii="Calibri" w:eastAsia="Calibri" w:hAnsi="Calibri" w:cs="Calibri"/>
          <w:color w:val="000000" w:themeColor="text1"/>
          <w:sz w:val="24"/>
          <w:szCs w:val="24"/>
        </w:rPr>
        <w:t xml:space="preserve">Marcin Nowak </w:t>
      </w:r>
      <w:r w:rsidR="008E2C4B" w:rsidRPr="375D77CF">
        <w:rPr>
          <w:rFonts w:ascii="Calibri" w:eastAsia="Calibri" w:hAnsi="Calibri" w:cs="Calibri"/>
          <w:color w:val="000000" w:themeColor="text1"/>
          <w:sz w:val="24"/>
          <w:szCs w:val="24"/>
        </w:rPr>
        <w:t xml:space="preserve">tel.  </w:t>
      </w:r>
      <w:r w:rsidR="55CAF3EB" w:rsidRPr="375D77CF">
        <w:rPr>
          <w:rFonts w:ascii="Calibri" w:eastAsia="Calibri" w:hAnsi="Calibri" w:cs="Calibri"/>
          <w:color w:val="000000" w:themeColor="text1"/>
          <w:sz w:val="24"/>
          <w:szCs w:val="24"/>
        </w:rPr>
        <w:t>511196339.</w:t>
      </w:r>
    </w:p>
    <w:p w14:paraId="658DD110" w14:textId="7B98032F" w:rsidR="008E2C4B" w:rsidRPr="008E2C4B" w:rsidRDefault="00115597" w:rsidP="00656AA6">
      <w:pPr>
        <w:spacing w:after="0" w:line="276" w:lineRule="auto"/>
        <w:ind w:left="709" w:right="6" w:firstLine="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Przedmiotowe środki dowodowe </w:t>
      </w:r>
      <w:r w:rsidR="00106AAC">
        <w:rPr>
          <w:rFonts w:ascii="Calibri" w:eastAsia="Calibri" w:hAnsi="Calibri" w:cs="Calibri"/>
          <w:color w:val="000000" w:themeColor="text1"/>
          <w:sz w:val="24"/>
          <w:szCs w:val="24"/>
        </w:rPr>
        <w:t>należy</w:t>
      </w:r>
      <w:r w:rsidR="00106AAC" w:rsidRPr="008E2C4B">
        <w:rPr>
          <w:rFonts w:ascii="Calibri" w:eastAsia="Calibri" w:hAnsi="Calibri" w:cs="Calibri"/>
          <w:color w:val="000000" w:themeColor="text1"/>
          <w:sz w:val="24"/>
          <w:szCs w:val="24"/>
        </w:rPr>
        <w:t xml:space="preserve"> opis</w:t>
      </w:r>
      <w:r w:rsidR="00106AAC">
        <w:rPr>
          <w:rFonts w:ascii="Calibri" w:eastAsia="Calibri" w:hAnsi="Calibri" w:cs="Calibri"/>
          <w:color w:val="000000" w:themeColor="text1"/>
          <w:sz w:val="24"/>
          <w:szCs w:val="24"/>
        </w:rPr>
        <w:t>ać</w:t>
      </w:r>
      <w:r w:rsidR="00106AAC" w:rsidRPr="008E2C4B">
        <w:rPr>
          <w:rFonts w:ascii="Calibri" w:eastAsia="Calibri" w:hAnsi="Calibri" w:cs="Calibri"/>
          <w:color w:val="000000" w:themeColor="text1"/>
          <w:sz w:val="24"/>
          <w:szCs w:val="24"/>
        </w:rPr>
        <w:t xml:space="preserve"> w sposób</w:t>
      </w:r>
      <w:r w:rsidR="002510F7">
        <w:rPr>
          <w:rFonts w:ascii="Calibri" w:eastAsia="Calibri" w:hAnsi="Calibri" w:cs="Calibri"/>
          <w:color w:val="000000" w:themeColor="text1"/>
          <w:sz w:val="24"/>
          <w:szCs w:val="24"/>
        </w:rPr>
        <w:t xml:space="preserve"> uniemożliwiający </w:t>
      </w:r>
      <w:r w:rsidR="00546ADA">
        <w:rPr>
          <w:rFonts w:ascii="Calibri" w:eastAsia="Calibri" w:hAnsi="Calibri" w:cs="Calibri"/>
          <w:color w:val="000000" w:themeColor="text1"/>
          <w:sz w:val="24"/>
          <w:szCs w:val="24"/>
        </w:rPr>
        <w:t xml:space="preserve">identyfikację </w:t>
      </w:r>
      <w:r w:rsidR="00623314">
        <w:rPr>
          <w:rFonts w:ascii="Calibri" w:eastAsia="Calibri" w:hAnsi="Calibri" w:cs="Calibri"/>
          <w:color w:val="000000" w:themeColor="text1"/>
          <w:sz w:val="24"/>
          <w:szCs w:val="24"/>
        </w:rPr>
        <w:t>Wykonawcy</w:t>
      </w:r>
      <w:r w:rsidR="00546ADA">
        <w:rPr>
          <w:rFonts w:ascii="Calibri" w:eastAsia="Calibri" w:hAnsi="Calibri" w:cs="Calibri"/>
          <w:color w:val="000000" w:themeColor="text1"/>
          <w:sz w:val="24"/>
          <w:szCs w:val="24"/>
        </w:rPr>
        <w:t xml:space="preserve"> przed upływem terminu </w:t>
      </w:r>
      <w:r w:rsidR="00623314">
        <w:rPr>
          <w:rFonts w:ascii="Calibri" w:eastAsia="Calibri" w:hAnsi="Calibri" w:cs="Calibri"/>
          <w:color w:val="000000" w:themeColor="text1"/>
          <w:sz w:val="24"/>
          <w:szCs w:val="24"/>
        </w:rPr>
        <w:t xml:space="preserve">otwarcia </w:t>
      </w:r>
      <w:r w:rsidR="00106AAC" w:rsidRPr="008E2C4B">
        <w:rPr>
          <w:rFonts w:ascii="Calibri" w:eastAsia="Calibri" w:hAnsi="Calibri" w:cs="Calibri"/>
          <w:color w:val="000000" w:themeColor="text1"/>
          <w:sz w:val="24"/>
          <w:szCs w:val="24"/>
        </w:rPr>
        <w:t>ofert</w:t>
      </w:r>
      <w:r w:rsidR="00623314">
        <w:rPr>
          <w:rFonts w:ascii="Calibri" w:eastAsia="Calibri" w:hAnsi="Calibri" w:cs="Calibri"/>
          <w:color w:val="000000" w:themeColor="text1"/>
          <w:sz w:val="24"/>
          <w:szCs w:val="24"/>
        </w:rPr>
        <w:t>.</w:t>
      </w:r>
    </w:p>
    <w:p w14:paraId="21FF2E80" w14:textId="0AE92190" w:rsidR="00B24D30" w:rsidRDefault="006A3118" w:rsidP="00656AA6">
      <w:pPr>
        <w:spacing w:after="0" w:line="276" w:lineRule="auto"/>
        <w:ind w:left="709" w:right="6" w:firstLine="0"/>
        <w:rPr>
          <w:rFonts w:ascii="Calibri" w:eastAsia="Calibri" w:hAnsi="Calibri" w:cs="Calibri"/>
          <w:color w:val="000000" w:themeColor="text1"/>
          <w:sz w:val="24"/>
          <w:szCs w:val="24"/>
        </w:rPr>
      </w:pPr>
      <w:r>
        <w:rPr>
          <w:rFonts w:ascii="Calibri" w:eastAsia="Calibri" w:hAnsi="Calibri" w:cs="Calibri"/>
          <w:color w:val="000000" w:themeColor="text1"/>
          <w:sz w:val="24"/>
          <w:szCs w:val="24"/>
        </w:rPr>
        <w:t>Wykonawca ponosi wszelkie koszty i ryzyka związane ze z</w:t>
      </w:r>
      <w:r w:rsidR="00CA623D">
        <w:rPr>
          <w:rFonts w:ascii="Calibri" w:eastAsia="Calibri" w:hAnsi="Calibri" w:cs="Calibri"/>
          <w:color w:val="000000" w:themeColor="text1"/>
          <w:sz w:val="24"/>
          <w:szCs w:val="24"/>
        </w:rPr>
        <w:t>łożeniem i odbiorem przedmiotowych środków dowodowych (próbek)</w:t>
      </w:r>
      <w:r>
        <w:rPr>
          <w:rFonts w:ascii="Calibri" w:eastAsia="Calibri" w:hAnsi="Calibri" w:cs="Calibri"/>
          <w:color w:val="000000" w:themeColor="text1"/>
          <w:sz w:val="24"/>
          <w:szCs w:val="24"/>
        </w:rPr>
        <w:t>.</w:t>
      </w:r>
    </w:p>
    <w:p w14:paraId="69DC5E1F" w14:textId="0D866AFE" w:rsidR="004E7DD1" w:rsidRDefault="004E7DD1" w:rsidP="00656AA6">
      <w:pPr>
        <w:spacing w:after="0" w:line="276" w:lineRule="auto"/>
        <w:ind w:left="709" w:right="6" w:firstLine="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Zamawiający zwróci </w:t>
      </w:r>
      <w:r w:rsidR="002749C2">
        <w:rPr>
          <w:rFonts w:ascii="Calibri" w:eastAsia="Calibri" w:hAnsi="Calibri" w:cs="Calibri"/>
          <w:color w:val="000000" w:themeColor="text1"/>
          <w:sz w:val="24"/>
          <w:szCs w:val="24"/>
        </w:rPr>
        <w:t>przedmiotowe środki dowodowe (próbki)</w:t>
      </w:r>
      <w:r>
        <w:rPr>
          <w:rFonts w:ascii="Calibri" w:eastAsia="Calibri" w:hAnsi="Calibri" w:cs="Calibri"/>
          <w:color w:val="000000" w:themeColor="text1"/>
          <w:sz w:val="24"/>
          <w:szCs w:val="24"/>
        </w:rPr>
        <w:t xml:space="preserve"> niezwłocznie po dokonaniu oceny złożonych ofert. </w:t>
      </w:r>
    </w:p>
    <w:p w14:paraId="75D1611E" w14:textId="73A51627" w:rsidR="7CAA3D09" w:rsidRPr="00021013" w:rsidRDefault="3421E173" w:rsidP="00656AA6">
      <w:pPr>
        <w:spacing w:after="0" w:line="276" w:lineRule="auto"/>
        <w:ind w:left="709" w:right="6" w:firstLine="0"/>
        <w:rPr>
          <w:rFonts w:ascii="Calibri" w:eastAsia="Calibri" w:hAnsi="Calibri" w:cs="Calibri"/>
          <w:color w:val="000000" w:themeColor="text1"/>
          <w:sz w:val="24"/>
          <w:szCs w:val="24"/>
        </w:rPr>
      </w:pPr>
      <w:r w:rsidRPr="72BB4213">
        <w:rPr>
          <w:rFonts w:ascii="Calibri" w:eastAsia="Calibri" w:hAnsi="Calibri" w:cs="Calibri"/>
          <w:color w:val="000000" w:themeColor="text1"/>
          <w:sz w:val="24"/>
          <w:szCs w:val="24"/>
        </w:rPr>
        <w:t xml:space="preserve">Żądane </w:t>
      </w:r>
      <w:r w:rsidR="003E695C">
        <w:rPr>
          <w:rFonts w:ascii="Calibri" w:eastAsia="Calibri" w:hAnsi="Calibri" w:cs="Calibri"/>
          <w:color w:val="000000" w:themeColor="text1"/>
          <w:sz w:val="24"/>
          <w:szCs w:val="24"/>
        </w:rPr>
        <w:t xml:space="preserve">w pkt. 3 a) </w:t>
      </w:r>
      <w:r w:rsidRPr="72BB4213">
        <w:rPr>
          <w:rFonts w:ascii="Calibri" w:eastAsia="Calibri" w:hAnsi="Calibri" w:cs="Calibri"/>
          <w:b/>
          <w:bCs/>
          <w:color w:val="000000" w:themeColor="text1"/>
          <w:sz w:val="24"/>
          <w:szCs w:val="24"/>
        </w:rPr>
        <w:t>przedmiotowe środki dowodowe każdy Wykonawca ubiegający się o</w:t>
      </w:r>
      <w:r w:rsidR="003E695C">
        <w:rPr>
          <w:rFonts w:ascii="Calibri" w:eastAsia="Calibri" w:hAnsi="Calibri" w:cs="Calibri"/>
          <w:b/>
          <w:bCs/>
          <w:color w:val="000000" w:themeColor="text1"/>
          <w:sz w:val="24"/>
          <w:szCs w:val="24"/>
        </w:rPr>
        <w:t> </w:t>
      </w:r>
      <w:r w:rsidRPr="72BB4213">
        <w:rPr>
          <w:rFonts w:ascii="Calibri" w:eastAsia="Calibri" w:hAnsi="Calibri" w:cs="Calibri"/>
          <w:b/>
          <w:bCs/>
          <w:color w:val="000000" w:themeColor="text1"/>
          <w:sz w:val="24"/>
          <w:szCs w:val="24"/>
        </w:rPr>
        <w:t>zamówienie składa wraz z ofertą</w:t>
      </w:r>
      <w:r w:rsidRPr="72BB4213">
        <w:rPr>
          <w:rFonts w:ascii="Calibri" w:eastAsia="Calibri" w:hAnsi="Calibri" w:cs="Calibri"/>
          <w:color w:val="000000" w:themeColor="text1"/>
          <w:sz w:val="24"/>
          <w:szCs w:val="24"/>
        </w:rPr>
        <w:t>.</w:t>
      </w:r>
    </w:p>
    <w:p w14:paraId="44580F0F" w14:textId="749EC41F" w:rsidR="007E4035" w:rsidRPr="007E4035" w:rsidRDefault="002D2532" w:rsidP="00656AA6">
      <w:pPr>
        <w:spacing w:after="0" w:line="276" w:lineRule="auto"/>
        <w:ind w:left="709" w:right="6" w:firstLine="0"/>
        <w:rPr>
          <w:rFonts w:asciiTheme="minorHAnsi" w:eastAsia="Calibri" w:hAnsiTheme="minorHAnsi" w:cstheme="minorBidi"/>
          <w:color w:val="000000" w:themeColor="text1"/>
          <w:sz w:val="24"/>
          <w:szCs w:val="24"/>
        </w:rPr>
      </w:pPr>
      <w:r w:rsidRPr="78AC7FBB">
        <w:rPr>
          <w:rFonts w:asciiTheme="minorHAnsi" w:eastAsia="Calibri" w:hAnsiTheme="minorHAnsi" w:cstheme="minorBidi"/>
          <w:color w:val="000000" w:themeColor="text1"/>
          <w:sz w:val="24"/>
          <w:szCs w:val="24"/>
        </w:rPr>
        <w:lastRenderedPageBreak/>
        <w:t xml:space="preserve">Zamawiający informuje, iż zgodnie z art. 107 ust. 2 ustawy </w:t>
      </w:r>
      <w:proofErr w:type="spellStart"/>
      <w:r w:rsidRPr="78AC7FBB">
        <w:rPr>
          <w:rFonts w:asciiTheme="minorHAnsi" w:eastAsia="Calibri" w:hAnsiTheme="minorHAnsi" w:cstheme="minorBidi"/>
          <w:color w:val="000000" w:themeColor="text1"/>
          <w:sz w:val="24"/>
          <w:szCs w:val="24"/>
        </w:rPr>
        <w:t>Pzp</w:t>
      </w:r>
      <w:proofErr w:type="spellEnd"/>
      <w:r w:rsidRPr="78AC7FBB">
        <w:rPr>
          <w:rFonts w:asciiTheme="minorHAnsi" w:eastAsia="Calibri" w:hAnsiTheme="minorHAnsi" w:cstheme="minorBidi"/>
          <w:color w:val="000000" w:themeColor="text1"/>
          <w:sz w:val="24"/>
          <w:szCs w:val="24"/>
        </w:rPr>
        <w:t xml:space="preserve"> przewiduje wzywanie do złożenia lub uzupełnienia wskazanych </w:t>
      </w:r>
      <w:r w:rsidR="3421E173" w:rsidRPr="78AC7FBB">
        <w:rPr>
          <w:rFonts w:asciiTheme="minorHAnsi" w:eastAsia="Calibri" w:hAnsiTheme="minorHAnsi" w:cstheme="minorBidi"/>
          <w:color w:val="000000" w:themeColor="text1"/>
          <w:sz w:val="24"/>
          <w:szCs w:val="24"/>
        </w:rPr>
        <w:t xml:space="preserve">w pkt </w:t>
      </w:r>
      <w:r w:rsidR="00285502">
        <w:rPr>
          <w:rFonts w:asciiTheme="minorHAnsi" w:eastAsia="Calibri" w:hAnsiTheme="minorHAnsi" w:cstheme="minorBidi"/>
          <w:color w:val="000000" w:themeColor="text1"/>
          <w:sz w:val="24"/>
          <w:szCs w:val="24"/>
        </w:rPr>
        <w:t>3</w:t>
      </w:r>
      <w:r w:rsidR="3421E173" w:rsidRPr="78AC7FBB">
        <w:rPr>
          <w:rFonts w:asciiTheme="minorHAnsi" w:eastAsia="Calibri" w:hAnsiTheme="minorHAnsi" w:cstheme="minorBidi"/>
          <w:color w:val="000000" w:themeColor="text1"/>
          <w:sz w:val="24"/>
          <w:szCs w:val="24"/>
        </w:rPr>
        <w:t xml:space="preserve"> a)</w:t>
      </w:r>
      <w:r w:rsidRPr="78AC7FBB">
        <w:rPr>
          <w:rFonts w:asciiTheme="minorHAnsi" w:eastAsia="Calibri" w:hAnsiTheme="minorHAnsi" w:cstheme="minorBidi"/>
          <w:color w:val="000000" w:themeColor="text1"/>
          <w:sz w:val="24"/>
          <w:szCs w:val="24"/>
        </w:rPr>
        <w:t xml:space="preserve"> przedmiotowych środków dowodowych w wyznaczonym terminie w przypadku, gdy wykonawca nie złoży ich wraz z ofertą lub złożone wraz z ofertą przedmiotowe środki dowodowe będą niekompletne.</w:t>
      </w:r>
    </w:p>
    <w:p w14:paraId="79C27B32" w14:textId="2B23E948" w:rsidR="007E4035" w:rsidRPr="007E4035" w:rsidRDefault="007E4035" w:rsidP="00656AA6">
      <w:pPr>
        <w:pStyle w:val="Akapitzlist"/>
        <w:numPr>
          <w:ilvl w:val="0"/>
          <w:numId w:val="44"/>
        </w:numPr>
        <w:spacing w:after="0" w:line="259" w:lineRule="auto"/>
        <w:ind w:left="709" w:right="6" w:hanging="425"/>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Wykonawca, którego oferta została najwyżej oceniona, składa na wezwanie Zamawiającego</w:t>
      </w:r>
      <w:r>
        <w:rPr>
          <w:rFonts w:ascii="Calibri" w:eastAsia="Calibri" w:hAnsi="Calibri" w:cs="Calibri"/>
          <w:color w:val="000000" w:themeColor="text1"/>
          <w:sz w:val="24"/>
          <w:szCs w:val="24"/>
        </w:rPr>
        <w:t xml:space="preserve"> </w:t>
      </w:r>
      <w:r w:rsidRPr="007E4035">
        <w:rPr>
          <w:rFonts w:ascii="Calibri" w:eastAsia="Calibri" w:hAnsi="Calibri" w:cs="Calibri"/>
          <w:color w:val="000000" w:themeColor="text1"/>
          <w:sz w:val="24"/>
          <w:szCs w:val="24"/>
        </w:rPr>
        <w:t xml:space="preserve">aktualne na dzień </w:t>
      </w:r>
      <w:r w:rsidR="00700A9D">
        <w:rPr>
          <w:rFonts w:ascii="Calibri" w:eastAsia="Calibri" w:hAnsi="Calibri" w:cs="Calibri"/>
          <w:color w:val="000000" w:themeColor="text1"/>
          <w:sz w:val="24"/>
          <w:szCs w:val="24"/>
        </w:rPr>
        <w:t>złożenia</w:t>
      </w:r>
      <w:r w:rsidRPr="007E4035">
        <w:rPr>
          <w:rFonts w:ascii="Calibri" w:eastAsia="Calibri" w:hAnsi="Calibri" w:cs="Calibri"/>
          <w:color w:val="000000" w:themeColor="text1"/>
          <w:sz w:val="24"/>
          <w:szCs w:val="24"/>
        </w:rPr>
        <w:t xml:space="preserve"> oświadczenie, że nie podlega wykluczeniu oraz spełnia warunki udziału w postępowaniu. Przedmiotowe oświadczenie Wykonawca składa w formie Jednolitego Europejskiego Dokumentu Zamówienia (ESPD), stanowiącego Załącznik nr 2 do Rozporządzenia Wykonawczego Komisji (EU) 2016/7 z dnia 5 stycznia 2016 r. ustanawiającego standardowy formularz jednolitego europejskiego dokumentu zamówienia. Informacje zawarte w ESPD stanowią wstępne potwierdzenie, że Wykonawca nie podlega</w:t>
      </w:r>
      <w:r w:rsidRPr="007E4035">
        <w:rPr>
          <w:rFonts w:asciiTheme="minorHAnsi" w:hAnsiTheme="minorHAnsi" w:cstheme="minorBidi"/>
          <w:sz w:val="24"/>
          <w:szCs w:val="24"/>
        </w:rPr>
        <w:t xml:space="preserve"> wykluczeniu oraz spełnia warunki udziału w postępowaniu - </w:t>
      </w:r>
      <w:r w:rsidRPr="007E4035">
        <w:rPr>
          <w:rFonts w:asciiTheme="minorHAnsi" w:hAnsiTheme="minorHAnsi" w:cstheme="minorBidi"/>
          <w:b/>
          <w:bCs/>
          <w:sz w:val="24"/>
          <w:szCs w:val="24"/>
        </w:rPr>
        <w:t xml:space="preserve">Załącznik nr 2 do SWZ.  </w:t>
      </w:r>
    </w:p>
    <w:p w14:paraId="34FD2C9E" w14:textId="77777777" w:rsidR="007E4035" w:rsidRDefault="007E4035" w:rsidP="00656AA6">
      <w:pPr>
        <w:pStyle w:val="Akapitzlist"/>
        <w:numPr>
          <w:ilvl w:val="1"/>
          <w:numId w:val="50"/>
        </w:numPr>
        <w:spacing w:after="0" w:line="256" w:lineRule="auto"/>
        <w:ind w:left="1134" w:right="6" w:hanging="425"/>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sz w:val="24"/>
          <w:szCs w:val="24"/>
        </w:rPr>
        <w:t>W przypadku wspólnego ubiegania się o zamówienie przez Wykonawców, formularz JEDZ, składa każdy z Wykonawców. Dokumenty te potwierdzają brak podstaw wykluczenia oraz spełnianie warunków udziału w postępowaniu, w jakim każdy z Wykonawców wykazuje spełnianie warunków udziału w postępowaniu.</w:t>
      </w:r>
    </w:p>
    <w:p w14:paraId="6FA58230" w14:textId="6A7DDC80" w:rsidR="007E4035" w:rsidRDefault="007E4035" w:rsidP="00656AA6">
      <w:pPr>
        <w:pStyle w:val="Akapitzlist"/>
        <w:numPr>
          <w:ilvl w:val="1"/>
          <w:numId w:val="50"/>
        </w:numPr>
        <w:spacing w:after="0" w:line="256" w:lineRule="auto"/>
        <w:ind w:left="1134" w:right="6" w:hanging="425"/>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sz w:val="24"/>
          <w:szCs w:val="24"/>
        </w:rPr>
        <w:t>Jeżeli Wykonawca powołuje się na zasoby innych podmiotów, w celu wykazania spełniania w zakresie, w jakim powołuje się na ich zasoby, warunków udziału w</w:t>
      </w:r>
      <w:r w:rsidR="0063426A">
        <w:rPr>
          <w:rFonts w:asciiTheme="minorHAnsi" w:eastAsiaTheme="minorEastAsia" w:hAnsiTheme="minorHAnsi" w:cstheme="minorBidi"/>
          <w:sz w:val="24"/>
          <w:szCs w:val="24"/>
        </w:rPr>
        <w:t> </w:t>
      </w:r>
      <w:r>
        <w:rPr>
          <w:rFonts w:asciiTheme="minorHAnsi" w:eastAsiaTheme="minorEastAsia" w:hAnsiTheme="minorHAnsi" w:cstheme="minorBidi"/>
          <w:sz w:val="24"/>
          <w:szCs w:val="24"/>
        </w:rPr>
        <w:t>postępowaniu, składa także JEDZ dotyczący tych podmiotów. JEDZ powinien być wypełniony w zakresie, w jakim Wykonawca korzysta z zasobów innego podmiotu. Wykonawca, który zamierza powierzyć wykonanie części zamówienia podwykonawcom, w celu wykazania braku istnienia wobec nich podstaw wykluczenia z udziału w postępowaniu, składa JEDZ dotyczący podwykonawców.</w:t>
      </w:r>
    </w:p>
    <w:p w14:paraId="3B804EA5" w14:textId="77777777" w:rsidR="007E4035" w:rsidRDefault="007E4035" w:rsidP="00656AA6">
      <w:pPr>
        <w:pStyle w:val="Akapitzlist"/>
        <w:numPr>
          <w:ilvl w:val="1"/>
          <w:numId w:val="50"/>
        </w:numPr>
        <w:spacing w:after="0" w:line="256" w:lineRule="auto"/>
        <w:ind w:left="1134" w:right="6" w:hanging="425"/>
        <w:rPr>
          <w:rFonts w:asciiTheme="minorHAnsi" w:eastAsiaTheme="minorEastAsia" w:hAnsiTheme="minorHAnsi" w:cstheme="minorBidi"/>
          <w:color w:val="000000" w:themeColor="text1"/>
          <w:sz w:val="24"/>
          <w:szCs w:val="24"/>
        </w:rPr>
      </w:pPr>
      <w:r>
        <w:rPr>
          <w:rFonts w:asciiTheme="minorHAnsi" w:hAnsiTheme="minorHAnsi" w:cstheme="minorBidi"/>
          <w:sz w:val="24"/>
          <w:szCs w:val="24"/>
        </w:rPr>
        <w:t xml:space="preserve">Zamawiający informuje, iż instrukcję wypełnienia ESPD oraz edytowalną wersję formularza ESPD można znaleźć pod adresem: </w:t>
      </w:r>
      <w:hyperlink r:id="rId13" w:history="1">
        <w:r>
          <w:rPr>
            <w:rStyle w:val="Hipercze"/>
            <w:rFonts w:asciiTheme="minorHAnsi" w:hAnsiTheme="minorHAnsi" w:cstheme="minorBidi"/>
            <w:color w:val="auto"/>
            <w:sz w:val="24"/>
            <w:szCs w:val="24"/>
          </w:rPr>
          <w:t>https://www.uzp.gov.pl/baza-wiedzy/prawo-zamowien-publicznych-regulacje/prawo-krajowe/jednolity-europejski-dokument-zamowienia</w:t>
        </w:r>
      </w:hyperlink>
      <w:r>
        <w:rPr>
          <w:rFonts w:asciiTheme="minorHAnsi" w:hAnsiTheme="minorHAnsi" w:cstheme="minorBidi"/>
          <w:sz w:val="24"/>
          <w:szCs w:val="24"/>
        </w:rPr>
        <w:t xml:space="preserve">. Zamawiający zaleca wypełnienie ESPD za pomocą serwisu dostępnego pod adresem:  </w:t>
      </w:r>
      <w:hyperlink r:id="rId14" w:history="1">
        <w:r>
          <w:rPr>
            <w:rStyle w:val="Hipercze"/>
            <w:rFonts w:asciiTheme="minorHAnsi" w:hAnsiTheme="minorHAnsi" w:cstheme="minorBidi"/>
            <w:color w:val="auto"/>
            <w:sz w:val="24"/>
            <w:szCs w:val="24"/>
          </w:rPr>
          <w:t>https://espd.uzp.gov.pl/</w:t>
        </w:r>
      </w:hyperlink>
      <w:r>
        <w:rPr>
          <w:rFonts w:asciiTheme="minorHAnsi" w:hAnsiTheme="minorHAnsi" w:cstheme="minorBidi"/>
          <w:sz w:val="24"/>
          <w:szCs w:val="24"/>
        </w:rPr>
        <w:t xml:space="preserve"> . W tym celu przygotowany przez Zamawiającego Jednolity Europejski Dokument Zamówienia (ESPD) w formacie *.</w:t>
      </w:r>
      <w:proofErr w:type="spellStart"/>
      <w:r>
        <w:rPr>
          <w:rFonts w:asciiTheme="minorHAnsi" w:hAnsiTheme="minorHAnsi" w:cstheme="minorBidi"/>
          <w:sz w:val="24"/>
          <w:szCs w:val="24"/>
        </w:rPr>
        <w:t>xml</w:t>
      </w:r>
      <w:proofErr w:type="spellEnd"/>
      <w:r>
        <w:rPr>
          <w:rFonts w:asciiTheme="minorHAnsi" w:hAnsiTheme="minorHAnsi" w:cstheme="minorBidi"/>
          <w:sz w:val="24"/>
          <w:szCs w:val="24"/>
        </w:rPr>
        <w:t>, stanowiący Załącznik nr 2 do SWZ, należy zaimportować do wyżej wymienionego serwisu oraz postępując zgodnie z zamieszczoną tam instrukcją wypełnić wzór elektronicznego formularza ESPD, z zastrzeżeniem poniższych uwag:</w:t>
      </w:r>
    </w:p>
    <w:p w14:paraId="4455D64D" w14:textId="64DF6B9E" w:rsidR="007E4035" w:rsidRDefault="007E4035" w:rsidP="00656AA6">
      <w:pPr>
        <w:pStyle w:val="Akapitzlist"/>
        <w:numPr>
          <w:ilvl w:val="8"/>
          <w:numId w:val="50"/>
        </w:numPr>
        <w:spacing w:after="0" w:line="276" w:lineRule="auto"/>
        <w:ind w:left="1418" w:hanging="284"/>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w Części II Sekcji D ESPD (Informacje dotyczące podwykonawców, na których zdolności Wykonawca nie polega) Wykonawca oświadcza czy zamierza zlecić osobom trzecim podwykonawstwo jakiejkolwiek części zamówienia (w</w:t>
      </w:r>
      <w:r w:rsidR="0063426A">
        <w:rPr>
          <w:rFonts w:asciiTheme="minorHAnsi" w:eastAsiaTheme="minorEastAsia" w:hAnsiTheme="minorHAnsi" w:cstheme="minorBidi"/>
          <w:color w:val="000000" w:themeColor="text1"/>
          <w:sz w:val="24"/>
          <w:szCs w:val="24"/>
        </w:rPr>
        <w:t> </w:t>
      </w:r>
      <w:r>
        <w:rPr>
          <w:rFonts w:asciiTheme="minorHAnsi" w:eastAsiaTheme="minorEastAsia" w:hAnsiTheme="minorHAnsi" w:cstheme="minorBidi"/>
          <w:color w:val="000000" w:themeColor="text1"/>
          <w:sz w:val="24"/>
          <w:szCs w:val="24"/>
        </w:rPr>
        <w:t>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2C0B10F4" w14:textId="77777777" w:rsidR="007E4035" w:rsidRDefault="007E4035" w:rsidP="00656AA6">
      <w:pPr>
        <w:pStyle w:val="Akapitzlist"/>
        <w:numPr>
          <w:ilvl w:val="8"/>
          <w:numId w:val="50"/>
        </w:numPr>
        <w:spacing w:after="0" w:line="276" w:lineRule="auto"/>
        <w:ind w:left="1418" w:hanging="284"/>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lastRenderedPageBreak/>
        <w:t>w Części IV Zamawiający żąda jedynie ogólnego oświadczenia dotyczącego wszystkich kryteriów kwalifikacji (sekcja α), bez wypełniania poszczególnych Sekcji A, B, C i D;</w:t>
      </w:r>
    </w:p>
    <w:p w14:paraId="085E9D21" w14:textId="0C9379CA" w:rsidR="007E4035" w:rsidRPr="00C34AF6" w:rsidRDefault="007E4035" w:rsidP="00656AA6">
      <w:pPr>
        <w:pStyle w:val="Akapitzlist"/>
        <w:numPr>
          <w:ilvl w:val="8"/>
          <w:numId w:val="50"/>
        </w:numPr>
        <w:spacing w:after="0" w:line="276" w:lineRule="auto"/>
        <w:ind w:left="1418" w:hanging="284"/>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Część V (Ograniczenie liczby kwalifikujących się kandydatów) należy pozostawić niewypełnioną.</w:t>
      </w:r>
    </w:p>
    <w:p w14:paraId="171F7E97" w14:textId="7FF4C396" w:rsidR="00E145CB" w:rsidRPr="005C340A" w:rsidRDefault="7C560164" w:rsidP="00656AA6">
      <w:pPr>
        <w:pStyle w:val="Akapitzlist"/>
        <w:numPr>
          <w:ilvl w:val="0"/>
          <w:numId w:val="44"/>
        </w:numPr>
        <w:spacing w:after="0" w:line="259" w:lineRule="auto"/>
        <w:ind w:left="709" w:right="6" w:hanging="425"/>
        <w:rPr>
          <w:rFonts w:asciiTheme="minorHAnsi" w:eastAsiaTheme="minorEastAsia" w:hAnsiTheme="minorHAnsi" w:cstheme="minorBidi"/>
          <w:color w:val="000000" w:themeColor="text1"/>
          <w:sz w:val="24"/>
          <w:szCs w:val="24"/>
        </w:rPr>
      </w:pPr>
      <w:r w:rsidRPr="71C73A2D">
        <w:rPr>
          <w:rFonts w:asciiTheme="minorHAnsi" w:hAnsiTheme="minorHAnsi" w:cstheme="minorBidi"/>
          <w:sz w:val="24"/>
          <w:szCs w:val="24"/>
          <w:shd w:val="clear" w:color="auto" w:fill="FFFFFF"/>
        </w:rPr>
        <w:t xml:space="preserve">Zamawiający przed wyborem najkorzystniejszej oferty wzywa </w:t>
      </w:r>
      <w:r w:rsidR="3B84DB11" w:rsidRPr="71C73A2D">
        <w:rPr>
          <w:rFonts w:asciiTheme="minorHAnsi" w:hAnsiTheme="minorHAnsi" w:cstheme="minorBidi"/>
          <w:sz w:val="24"/>
          <w:szCs w:val="24"/>
          <w:shd w:val="clear" w:color="auto" w:fill="FFFFFF"/>
        </w:rPr>
        <w:t>W</w:t>
      </w:r>
      <w:r w:rsidRPr="71C73A2D">
        <w:rPr>
          <w:rFonts w:asciiTheme="minorHAnsi" w:hAnsiTheme="minorHAnsi" w:cstheme="minorBidi"/>
          <w:sz w:val="24"/>
          <w:szCs w:val="24"/>
          <w:shd w:val="clear" w:color="auto" w:fill="FFFFFF"/>
        </w:rPr>
        <w:t xml:space="preserve">ykonawcę, którego oferta została najwyżej oceniona, do złożenia w wyznaczonym terminie, </w:t>
      </w:r>
      <w:r w:rsidRPr="006B5BC9">
        <w:rPr>
          <w:rFonts w:asciiTheme="minorHAnsi" w:hAnsiTheme="minorHAnsi" w:cstheme="minorBidi"/>
          <w:sz w:val="24"/>
          <w:szCs w:val="24"/>
          <w:shd w:val="clear" w:color="auto" w:fill="FFFFFF"/>
        </w:rPr>
        <w:t>nie krótszym niż 10 dni,</w:t>
      </w:r>
      <w:r w:rsidRPr="71C73A2D">
        <w:rPr>
          <w:rFonts w:asciiTheme="minorHAnsi" w:hAnsiTheme="minorHAnsi" w:cstheme="minorBidi"/>
          <w:sz w:val="24"/>
          <w:szCs w:val="24"/>
          <w:shd w:val="clear" w:color="auto" w:fill="FFFFFF"/>
        </w:rPr>
        <w:t xml:space="preserve"> aktualnych na dzień złożenia </w:t>
      </w:r>
      <w:r w:rsidRPr="71C73A2D">
        <w:rPr>
          <w:rFonts w:asciiTheme="minorHAnsi" w:hAnsiTheme="minorHAnsi" w:cstheme="minorBidi"/>
          <w:b/>
          <w:bCs/>
          <w:sz w:val="24"/>
          <w:szCs w:val="24"/>
          <w:shd w:val="clear" w:color="auto" w:fill="FFFFFF"/>
        </w:rPr>
        <w:t>podmiotowych środków dowodowych:</w:t>
      </w:r>
    </w:p>
    <w:p w14:paraId="3718BC64" w14:textId="598643AA" w:rsidR="005C340A" w:rsidRPr="005C340A" w:rsidRDefault="005C340A" w:rsidP="00656AA6">
      <w:pPr>
        <w:pStyle w:val="Akapitzlist"/>
        <w:numPr>
          <w:ilvl w:val="0"/>
          <w:numId w:val="29"/>
        </w:numPr>
        <w:spacing w:after="0" w:line="259" w:lineRule="auto"/>
        <w:ind w:left="1134" w:right="6" w:hanging="425"/>
        <w:rPr>
          <w:rFonts w:asciiTheme="minorHAnsi" w:eastAsiaTheme="minorEastAsia" w:hAnsiTheme="minorHAnsi" w:cstheme="minorBidi"/>
          <w:color w:val="000000" w:themeColor="text1"/>
          <w:sz w:val="24"/>
          <w:szCs w:val="24"/>
        </w:rPr>
      </w:pPr>
      <w:r w:rsidRPr="73FAF564">
        <w:rPr>
          <w:rFonts w:asciiTheme="minorHAnsi" w:eastAsiaTheme="minorEastAsia" w:hAnsiTheme="minorHAnsi" w:cstheme="minorBidi"/>
          <w:color w:val="000000" w:themeColor="text1"/>
          <w:sz w:val="24"/>
          <w:szCs w:val="24"/>
        </w:rPr>
        <w:t xml:space="preserve">Oświadczenie </w:t>
      </w:r>
      <w:r w:rsidRPr="73FAF564">
        <w:rPr>
          <w:rFonts w:asciiTheme="minorHAnsi" w:hAnsiTheme="minorHAnsi" w:cstheme="minorBidi"/>
          <w:sz w:val="24"/>
          <w:szCs w:val="24"/>
        </w:rPr>
        <w:t xml:space="preserve">wykonawcy w zakresie art. 108 ust. 1 pkt 5 </w:t>
      </w:r>
      <w:proofErr w:type="spellStart"/>
      <w:r w:rsidRPr="73FAF564">
        <w:rPr>
          <w:rFonts w:asciiTheme="minorHAnsi" w:hAnsiTheme="minorHAnsi" w:cstheme="minorBidi"/>
          <w:sz w:val="24"/>
          <w:szCs w:val="24"/>
        </w:rPr>
        <w:t>Pzp</w:t>
      </w:r>
      <w:proofErr w:type="spellEnd"/>
      <w:r w:rsidRPr="73FAF564">
        <w:rPr>
          <w:rFonts w:asciiTheme="minorHAnsi" w:hAnsiTheme="minorHAnsi" w:cstheme="minorBidi"/>
          <w:sz w:val="24"/>
          <w:szCs w:val="24"/>
        </w:rPr>
        <w:t xml:space="preserve"> </w:t>
      </w:r>
      <w:r w:rsidRPr="73FAF564">
        <w:rPr>
          <w:rFonts w:asciiTheme="minorHAnsi" w:hAnsiTheme="minorHAnsi" w:cstheme="minorBidi"/>
          <w:b/>
          <w:bCs/>
          <w:sz w:val="24"/>
          <w:szCs w:val="24"/>
        </w:rPr>
        <w:t>o braku przynależności do tej samej grupy kapitałowej</w:t>
      </w:r>
      <w:r w:rsidRPr="73FAF564">
        <w:rPr>
          <w:rFonts w:asciiTheme="minorHAnsi" w:hAnsiTheme="minorHAnsi" w:cstheme="minorBidi"/>
          <w:sz w:val="24"/>
          <w:szCs w:val="24"/>
        </w:rPr>
        <w:t>, w rozumieniu ustawy z dnia 16.02.2007 r. o ochronie konkurencji i konsumentów (Dz. U. z 2019 r. poz. 369), z</w:t>
      </w:r>
      <w:r w:rsidR="0063426A">
        <w:rPr>
          <w:rFonts w:asciiTheme="minorHAnsi" w:hAnsiTheme="minorHAnsi" w:cstheme="minorBidi"/>
          <w:sz w:val="24"/>
          <w:szCs w:val="24"/>
        </w:rPr>
        <w:t> </w:t>
      </w:r>
      <w:r w:rsidRPr="73FAF564">
        <w:rPr>
          <w:rFonts w:asciiTheme="minorHAnsi" w:hAnsiTheme="minorHAnsi" w:cstheme="minorBidi"/>
          <w:sz w:val="24"/>
          <w:szCs w:val="24"/>
        </w:rPr>
        <w:t>innym wykonawcą, który złożył odrębną ofertę, ofertę częściową lub wniosek o</w:t>
      </w:r>
      <w:r w:rsidR="0063426A">
        <w:rPr>
          <w:rFonts w:asciiTheme="minorHAnsi" w:hAnsiTheme="minorHAnsi" w:cstheme="minorBidi"/>
          <w:sz w:val="24"/>
          <w:szCs w:val="24"/>
        </w:rPr>
        <w:t> </w:t>
      </w:r>
      <w:r w:rsidRPr="73FAF564">
        <w:rPr>
          <w:rFonts w:asciiTheme="minorHAnsi" w:hAnsiTheme="minorHAnsi" w:cstheme="minorBidi"/>
          <w:sz w:val="24"/>
          <w:szCs w:val="24"/>
        </w:rPr>
        <w:t>dopuszczenie do udziału w postępowaniu albo oświadczenia o przynależności do tej samej grupy kapitałowej wraz z dokumentami lub informacjami potwierdzającymi przygotowanie oferty, oferty częściowej lub wniosku o</w:t>
      </w:r>
      <w:r w:rsidR="0063426A">
        <w:rPr>
          <w:rFonts w:asciiTheme="minorHAnsi" w:hAnsiTheme="minorHAnsi" w:cstheme="minorBidi"/>
          <w:sz w:val="24"/>
          <w:szCs w:val="24"/>
        </w:rPr>
        <w:t> </w:t>
      </w:r>
      <w:r w:rsidRPr="73FAF564">
        <w:rPr>
          <w:rFonts w:asciiTheme="minorHAnsi" w:hAnsiTheme="minorHAnsi" w:cstheme="minorBidi"/>
          <w:sz w:val="24"/>
          <w:szCs w:val="24"/>
        </w:rPr>
        <w:t xml:space="preserve">dopuszczenie do udziału w postępowaniu niezależnie od innego wykonawcy należącego do tej samej grupy kapitałowej - </w:t>
      </w:r>
      <w:r w:rsidRPr="73FAF564">
        <w:rPr>
          <w:rFonts w:asciiTheme="minorHAnsi" w:hAnsiTheme="minorHAnsi" w:cstheme="minorBidi"/>
          <w:b/>
          <w:bCs/>
          <w:sz w:val="24"/>
          <w:szCs w:val="24"/>
        </w:rPr>
        <w:t>załącznik nr 4 do SWZ;</w:t>
      </w:r>
    </w:p>
    <w:p w14:paraId="7A24A0E7" w14:textId="31A6C598" w:rsidR="005C340A" w:rsidRPr="005C340A" w:rsidRDefault="005C340A" w:rsidP="00656AA6">
      <w:pPr>
        <w:pStyle w:val="Akapitzlist"/>
        <w:numPr>
          <w:ilvl w:val="0"/>
          <w:numId w:val="29"/>
        </w:numPr>
        <w:spacing w:after="0" w:line="259" w:lineRule="auto"/>
        <w:ind w:left="1134" w:right="6" w:hanging="425"/>
        <w:rPr>
          <w:rFonts w:asciiTheme="minorHAnsi" w:eastAsiaTheme="minorEastAsia" w:hAnsiTheme="minorHAnsi" w:cstheme="minorBidi"/>
          <w:color w:val="000000" w:themeColor="text1"/>
          <w:sz w:val="24"/>
          <w:szCs w:val="24"/>
        </w:rPr>
      </w:pPr>
      <w:r w:rsidRPr="005C340A">
        <w:rPr>
          <w:rFonts w:asciiTheme="minorHAnsi" w:hAnsiTheme="minorHAnsi" w:cstheme="minorBidi"/>
          <w:b/>
          <w:bCs/>
          <w:sz w:val="24"/>
          <w:szCs w:val="24"/>
        </w:rPr>
        <w:t xml:space="preserve">Odpis </w:t>
      </w:r>
      <w:r w:rsidRPr="673B14A4">
        <w:rPr>
          <w:rFonts w:asciiTheme="minorHAnsi" w:hAnsiTheme="minorHAnsi" w:cstheme="minorBidi"/>
          <w:b/>
          <w:bCs/>
          <w:sz w:val="24"/>
          <w:szCs w:val="24"/>
        </w:rPr>
        <w:t>lub informacja z Krajowego Rejestru Sądowego lub z Centralnej Ewidencji i Informacji o Działalności Gospodarczej</w:t>
      </w:r>
      <w:r w:rsidRPr="673B14A4">
        <w:rPr>
          <w:rFonts w:asciiTheme="minorHAnsi" w:hAnsiTheme="minorHAnsi" w:cstheme="minorBidi"/>
          <w:sz w:val="24"/>
          <w:szCs w:val="24"/>
        </w:rPr>
        <w:t xml:space="preserve">, w zakresie art. 109 ust. 1 pkt 4 </w:t>
      </w:r>
      <w:proofErr w:type="spellStart"/>
      <w:r w:rsidRPr="673B14A4">
        <w:rPr>
          <w:rFonts w:asciiTheme="minorHAnsi" w:hAnsiTheme="minorHAnsi" w:cstheme="minorBidi"/>
          <w:sz w:val="24"/>
          <w:szCs w:val="24"/>
        </w:rPr>
        <w:t>Pzp</w:t>
      </w:r>
      <w:proofErr w:type="spellEnd"/>
      <w:r w:rsidRPr="673B14A4">
        <w:rPr>
          <w:rFonts w:asciiTheme="minorHAnsi" w:hAnsiTheme="minorHAnsi" w:cstheme="minorBidi"/>
          <w:sz w:val="24"/>
          <w:szCs w:val="24"/>
        </w:rPr>
        <w:t>., sporządzonych nie wcześniej niż 3 miesiące przed jej złożeniem, jeżeli odrębne przepisy wymagają wpisu do rejestru lub ewidencji;</w:t>
      </w:r>
    </w:p>
    <w:p w14:paraId="4467C2B7" w14:textId="06E24A2F" w:rsidR="1BCE782C" w:rsidRDefault="1BCE782C" w:rsidP="00656AA6">
      <w:pPr>
        <w:pStyle w:val="Akapitzlist"/>
        <w:numPr>
          <w:ilvl w:val="0"/>
          <w:numId w:val="29"/>
        </w:numPr>
        <w:spacing w:after="0" w:line="259" w:lineRule="auto"/>
        <w:ind w:left="1134" w:right="6" w:hanging="425"/>
        <w:rPr>
          <w:rFonts w:asciiTheme="minorHAnsi" w:eastAsiaTheme="minorEastAsia" w:hAnsiTheme="minorHAnsi" w:cstheme="minorBidi"/>
          <w:color w:val="000000" w:themeColor="text1"/>
          <w:sz w:val="24"/>
          <w:szCs w:val="24"/>
        </w:rPr>
      </w:pPr>
      <w:r w:rsidRPr="73FAF564">
        <w:rPr>
          <w:rFonts w:asciiTheme="minorHAnsi" w:hAnsiTheme="minorHAnsi" w:cstheme="minorBidi"/>
          <w:b/>
          <w:bCs/>
          <w:sz w:val="24"/>
          <w:szCs w:val="24"/>
        </w:rPr>
        <w:t>Wykaz dostaw</w:t>
      </w:r>
      <w:r w:rsidR="560110F3" w:rsidRPr="73FAF564">
        <w:rPr>
          <w:rFonts w:asciiTheme="minorHAnsi" w:hAnsiTheme="minorHAnsi" w:cstheme="minorBidi"/>
          <w:b/>
          <w:bCs/>
          <w:sz w:val="24"/>
          <w:szCs w:val="24"/>
        </w:rPr>
        <w:t>,</w:t>
      </w:r>
      <w:r w:rsidRPr="73FAF564">
        <w:rPr>
          <w:rFonts w:asciiTheme="minorHAnsi" w:hAnsiTheme="minorHAnsi" w:cstheme="minorBidi"/>
          <w:b/>
          <w:bCs/>
          <w:sz w:val="24"/>
          <w:szCs w:val="24"/>
        </w:rPr>
        <w:t xml:space="preserve"> </w:t>
      </w:r>
      <w:r w:rsidRPr="73FAF564">
        <w:rPr>
          <w:rFonts w:asciiTheme="minorHAnsi" w:hAnsiTheme="minorHAnsi" w:cstheme="minorBidi"/>
          <w:sz w:val="24"/>
          <w:szCs w:val="24"/>
        </w:rPr>
        <w:t xml:space="preserve">wykonanych w okresie ostatnich </w:t>
      </w:r>
      <w:r w:rsidR="001D7B7D" w:rsidRPr="73FAF564">
        <w:rPr>
          <w:rFonts w:asciiTheme="minorHAnsi" w:hAnsiTheme="minorHAnsi" w:cstheme="minorBidi"/>
          <w:color w:val="auto"/>
          <w:sz w:val="24"/>
          <w:szCs w:val="24"/>
        </w:rPr>
        <w:t>3</w:t>
      </w:r>
      <w:r w:rsidRPr="73FAF564">
        <w:rPr>
          <w:rFonts w:asciiTheme="minorHAnsi" w:hAnsiTheme="minorHAnsi" w:cstheme="minorBidi"/>
          <w:color w:val="auto"/>
          <w:sz w:val="24"/>
          <w:szCs w:val="24"/>
        </w:rPr>
        <w:t xml:space="preserve"> lat</w:t>
      </w:r>
      <w:r w:rsidR="00BF2DCB" w:rsidRPr="73FAF564">
        <w:rPr>
          <w:rFonts w:asciiTheme="minorHAnsi" w:hAnsiTheme="minorHAnsi" w:cstheme="minorBidi"/>
          <w:color w:val="auto"/>
          <w:sz w:val="24"/>
          <w:szCs w:val="24"/>
        </w:rPr>
        <w:t xml:space="preserve"> przed upływem terminu składania ofert</w:t>
      </w:r>
      <w:r w:rsidRPr="73FAF564">
        <w:rPr>
          <w:rFonts w:asciiTheme="minorHAnsi" w:hAnsiTheme="minorHAnsi" w:cstheme="minorBidi"/>
          <w:color w:val="auto"/>
          <w:sz w:val="24"/>
          <w:szCs w:val="24"/>
        </w:rPr>
        <w:t xml:space="preserve">, </w:t>
      </w:r>
      <w:r w:rsidRPr="73FAF564">
        <w:rPr>
          <w:rFonts w:asciiTheme="minorHAnsi" w:hAnsiTheme="minorHAnsi" w:cstheme="minorBidi"/>
          <w:sz w:val="24"/>
          <w:szCs w:val="24"/>
        </w:rPr>
        <w:t xml:space="preserve">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wzór wykazu dostaw stanowi </w:t>
      </w:r>
      <w:r w:rsidRPr="73FAF564">
        <w:rPr>
          <w:rFonts w:asciiTheme="minorHAnsi" w:hAnsiTheme="minorHAnsi" w:cstheme="minorBidi"/>
          <w:b/>
          <w:bCs/>
          <w:sz w:val="24"/>
          <w:szCs w:val="24"/>
        </w:rPr>
        <w:t>Załącznik nr 5 do SWZ;</w:t>
      </w:r>
    </w:p>
    <w:p w14:paraId="55446AEE" w14:textId="29338844" w:rsidR="005C340A" w:rsidRPr="0091383C" w:rsidRDefault="005C340A" w:rsidP="00656AA6">
      <w:pPr>
        <w:pStyle w:val="Akapitzlist"/>
        <w:numPr>
          <w:ilvl w:val="0"/>
          <w:numId w:val="29"/>
        </w:numPr>
        <w:spacing w:after="0" w:line="259" w:lineRule="auto"/>
        <w:ind w:left="1134" w:right="6" w:hanging="425"/>
        <w:rPr>
          <w:rFonts w:asciiTheme="minorHAnsi" w:eastAsiaTheme="minorEastAsia" w:hAnsiTheme="minorHAnsi" w:cstheme="minorBidi"/>
          <w:b/>
          <w:bCs/>
          <w:color w:val="000000" w:themeColor="text1"/>
          <w:sz w:val="24"/>
          <w:szCs w:val="24"/>
        </w:rPr>
      </w:pPr>
      <w:r w:rsidRPr="430B710D">
        <w:rPr>
          <w:rFonts w:asciiTheme="minorHAnsi" w:hAnsiTheme="minorHAnsi" w:cstheme="minorBidi"/>
          <w:b/>
          <w:bCs/>
          <w:sz w:val="24"/>
          <w:szCs w:val="24"/>
        </w:rPr>
        <w:t>Informacja z Krajowego Rejestru Karnego</w:t>
      </w:r>
      <w:r w:rsidRPr="430B710D">
        <w:rPr>
          <w:rFonts w:asciiTheme="minorHAnsi" w:hAnsiTheme="minorHAnsi" w:cstheme="minorBidi"/>
          <w:sz w:val="24"/>
          <w:szCs w:val="24"/>
        </w:rPr>
        <w:t xml:space="preserve"> w zakresie dotyczącym podstaw wykluczenia wskazanych w art. 108 ust. 1 pkt 1,2 i 4 </w:t>
      </w:r>
      <w:proofErr w:type="spellStart"/>
      <w:r w:rsidRPr="430B710D">
        <w:rPr>
          <w:rFonts w:asciiTheme="minorHAnsi" w:hAnsiTheme="minorHAnsi" w:cstheme="minorBidi"/>
          <w:sz w:val="24"/>
          <w:szCs w:val="24"/>
        </w:rPr>
        <w:t>Pzp</w:t>
      </w:r>
      <w:proofErr w:type="spellEnd"/>
      <w:r w:rsidRPr="430B710D">
        <w:rPr>
          <w:rFonts w:asciiTheme="minorHAnsi" w:hAnsiTheme="minorHAnsi" w:cstheme="minorBidi"/>
          <w:sz w:val="24"/>
          <w:szCs w:val="24"/>
        </w:rPr>
        <w:t>. sporządzona nie wcześniej niż 6 miesięcy przed jej złożeniem.</w:t>
      </w:r>
      <w:r w:rsidR="1C2CE3CA" w:rsidRPr="430B710D">
        <w:rPr>
          <w:rFonts w:asciiTheme="minorHAnsi" w:hAnsiTheme="minorHAnsi" w:cstheme="minorBidi"/>
          <w:sz w:val="24"/>
          <w:szCs w:val="24"/>
        </w:rPr>
        <w:t xml:space="preserve"> </w:t>
      </w:r>
    </w:p>
    <w:p w14:paraId="4140E6C2" w14:textId="393BB4AE" w:rsidR="06359B81" w:rsidRDefault="06359B81" w:rsidP="00656AA6">
      <w:pPr>
        <w:pStyle w:val="Akapitzlist"/>
        <w:numPr>
          <w:ilvl w:val="0"/>
          <w:numId w:val="29"/>
        </w:numPr>
        <w:spacing w:after="0" w:line="259" w:lineRule="auto"/>
        <w:ind w:left="1134" w:right="6" w:hanging="425"/>
        <w:rPr>
          <w:rFonts w:asciiTheme="minorHAnsi" w:eastAsiaTheme="minorEastAsia" w:hAnsiTheme="minorHAnsi" w:cstheme="minorBidi"/>
          <w:color w:val="000000" w:themeColor="text1"/>
          <w:sz w:val="24"/>
          <w:szCs w:val="24"/>
        </w:rPr>
      </w:pPr>
      <w:r w:rsidRPr="430B710D">
        <w:rPr>
          <w:rFonts w:asciiTheme="minorHAnsi" w:eastAsiaTheme="minorEastAsia" w:hAnsiTheme="minorHAnsi" w:cstheme="minorBidi"/>
          <w:b/>
          <w:bCs/>
          <w:color w:val="000000" w:themeColor="text1"/>
          <w:sz w:val="24"/>
          <w:szCs w:val="24"/>
        </w:rPr>
        <w:t xml:space="preserve">Oświadczenie o aktualności informacji zawartych w oświadczeniu, o którym mowa w art.125 ust. 1 ustawy </w:t>
      </w:r>
      <w:r w:rsidRPr="430B710D">
        <w:rPr>
          <w:rFonts w:asciiTheme="minorHAnsi" w:eastAsiaTheme="minorEastAsia" w:hAnsiTheme="minorHAnsi" w:cstheme="minorBidi"/>
          <w:color w:val="000000" w:themeColor="text1"/>
          <w:sz w:val="24"/>
          <w:szCs w:val="24"/>
        </w:rPr>
        <w:t>w zakresie wskazanym przez Zamawiaj</w:t>
      </w:r>
      <w:r w:rsidR="27675B0A" w:rsidRPr="430B710D">
        <w:rPr>
          <w:rFonts w:asciiTheme="minorHAnsi" w:eastAsiaTheme="minorEastAsia" w:hAnsiTheme="minorHAnsi" w:cstheme="minorBidi"/>
          <w:color w:val="000000" w:themeColor="text1"/>
          <w:sz w:val="24"/>
          <w:szCs w:val="24"/>
        </w:rPr>
        <w:t>ącego.</w:t>
      </w:r>
    </w:p>
    <w:p w14:paraId="29850D39" w14:textId="402CDD5F" w:rsidR="00E145CB" w:rsidRPr="00181E57" w:rsidRDefault="6D3EA071" w:rsidP="00656AA6">
      <w:pPr>
        <w:pStyle w:val="Akapitzlist"/>
        <w:numPr>
          <w:ilvl w:val="0"/>
          <w:numId w:val="53"/>
        </w:numPr>
        <w:spacing w:after="0" w:line="259" w:lineRule="auto"/>
        <w:ind w:left="709" w:right="6" w:hanging="425"/>
        <w:rPr>
          <w:rFonts w:asciiTheme="minorHAnsi" w:eastAsiaTheme="minorEastAsia" w:hAnsiTheme="minorHAnsi" w:cstheme="minorBidi"/>
          <w:color w:val="000000" w:themeColor="text1"/>
          <w:sz w:val="24"/>
          <w:szCs w:val="24"/>
        </w:rPr>
      </w:pPr>
      <w:r w:rsidRPr="674E4BEF">
        <w:rPr>
          <w:rFonts w:asciiTheme="minorHAnsi" w:hAnsiTheme="minorHAnsi" w:cstheme="minorBidi"/>
          <w:sz w:val="24"/>
          <w:szCs w:val="24"/>
        </w:rPr>
        <w:t>Jeżeli Wykonawca ma siedzibę lub miejsce zamieszkania poza granicami Rzeczypospolitej Polskiej:</w:t>
      </w:r>
    </w:p>
    <w:p w14:paraId="7FA97827" w14:textId="245B510A" w:rsidR="005C340A" w:rsidRDefault="6D3EA071" w:rsidP="00656AA6">
      <w:pPr>
        <w:pStyle w:val="Akapitzlist"/>
        <w:numPr>
          <w:ilvl w:val="0"/>
          <w:numId w:val="30"/>
        </w:numPr>
        <w:spacing w:after="0" w:line="259" w:lineRule="auto"/>
        <w:ind w:left="1134" w:right="6" w:hanging="425"/>
        <w:rPr>
          <w:rFonts w:asciiTheme="minorHAnsi" w:hAnsiTheme="minorHAnsi" w:cstheme="minorBidi"/>
          <w:sz w:val="24"/>
          <w:szCs w:val="24"/>
        </w:rPr>
      </w:pPr>
      <w:r w:rsidRPr="005C340A">
        <w:rPr>
          <w:rFonts w:asciiTheme="minorHAnsi" w:hAnsiTheme="minorHAnsi" w:cstheme="minorBidi"/>
          <w:sz w:val="24"/>
          <w:szCs w:val="24"/>
        </w:rPr>
        <w:t xml:space="preserve">zamiast dokumentów, o których mowa w ust. </w:t>
      </w:r>
      <w:r w:rsidR="00EF0005">
        <w:rPr>
          <w:rFonts w:asciiTheme="minorHAnsi" w:hAnsiTheme="minorHAnsi" w:cstheme="minorBidi"/>
          <w:sz w:val="24"/>
          <w:szCs w:val="24"/>
        </w:rPr>
        <w:t>3</w:t>
      </w:r>
      <w:r w:rsidRPr="005C340A">
        <w:rPr>
          <w:rFonts w:asciiTheme="minorHAnsi" w:hAnsiTheme="minorHAnsi" w:cstheme="minorBidi"/>
          <w:sz w:val="24"/>
          <w:szCs w:val="24"/>
        </w:rPr>
        <w:t xml:space="preserve"> pkt 2 składa dokument lub dokumenty wystawione w kraju, w którym wykonawca ma siedzibę lub miejsce zamieszkania, potwierdzające, że nie otwarto jego likwidacji, nie ogłoszono upadłości, jego aktywami nie zarządza likwidator lub sąd, nie zawarł układu z</w:t>
      </w:r>
      <w:r w:rsidR="0063426A">
        <w:rPr>
          <w:rFonts w:asciiTheme="minorHAnsi" w:hAnsiTheme="minorHAnsi" w:cstheme="minorBidi"/>
          <w:sz w:val="24"/>
          <w:szCs w:val="24"/>
        </w:rPr>
        <w:t> </w:t>
      </w:r>
      <w:r w:rsidRPr="005C340A">
        <w:rPr>
          <w:rFonts w:asciiTheme="minorHAnsi" w:hAnsiTheme="minorHAnsi" w:cstheme="minorBidi"/>
          <w:sz w:val="24"/>
          <w:szCs w:val="24"/>
        </w:rPr>
        <w:t>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r w:rsidR="005C340A">
        <w:rPr>
          <w:rFonts w:asciiTheme="minorHAnsi" w:hAnsiTheme="minorHAnsi" w:cstheme="minorBidi"/>
          <w:sz w:val="24"/>
          <w:szCs w:val="24"/>
        </w:rPr>
        <w:t>;</w:t>
      </w:r>
    </w:p>
    <w:p w14:paraId="4FAE5049" w14:textId="2D6A59D5" w:rsidR="00E145CB" w:rsidRPr="005C340A" w:rsidRDefault="37C0F364" w:rsidP="00656AA6">
      <w:pPr>
        <w:pStyle w:val="Akapitzlist"/>
        <w:numPr>
          <w:ilvl w:val="0"/>
          <w:numId w:val="30"/>
        </w:numPr>
        <w:spacing w:after="0" w:line="259" w:lineRule="auto"/>
        <w:ind w:left="1134" w:right="6" w:hanging="425"/>
        <w:rPr>
          <w:rFonts w:asciiTheme="minorHAnsi" w:hAnsiTheme="minorHAnsi" w:cstheme="minorBidi"/>
          <w:sz w:val="24"/>
          <w:szCs w:val="24"/>
        </w:rPr>
      </w:pPr>
      <w:r w:rsidRPr="3BEC3AE6">
        <w:rPr>
          <w:rFonts w:asciiTheme="minorHAnsi" w:hAnsiTheme="minorHAnsi" w:cstheme="minorBidi"/>
          <w:sz w:val="24"/>
          <w:szCs w:val="24"/>
        </w:rPr>
        <w:lastRenderedPageBreak/>
        <w:t xml:space="preserve">zamiast dokumentów, o których mowa w ust. </w:t>
      </w:r>
      <w:r w:rsidR="00EF0005" w:rsidRPr="3BEC3AE6">
        <w:rPr>
          <w:rFonts w:asciiTheme="minorHAnsi" w:hAnsiTheme="minorHAnsi" w:cstheme="minorBidi"/>
          <w:sz w:val="24"/>
          <w:szCs w:val="24"/>
        </w:rPr>
        <w:t>3</w:t>
      </w:r>
      <w:r w:rsidRPr="3BEC3AE6">
        <w:rPr>
          <w:rFonts w:asciiTheme="minorHAnsi" w:hAnsiTheme="minorHAnsi" w:cstheme="minorBidi"/>
          <w:sz w:val="24"/>
          <w:szCs w:val="24"/>
        </w:rPr>
        <w:t xml:space="preserve"> pkt </w:t>
      </w:r>
      <w:r w:rsidR="0091383C" w:rsidRPr="3BEC3AE6">
        <w:rPr>
          <w:rFonts w:asciiTheme="minorHAnsi" w:hAnsiTheme="minorHAnsi" w:cstheme="minorBidi"/>
          <w:sz w:val="24"/>
          <w:szCs w:val="24"/>
        </w:rPr>
        <w:t>4</w:t>
      </w:r>
      <w:r w:rsidRPr="3BEC3AE6">
        <w:rPr>
          <w:rFonts w:asciiTheme="minorHAnsi" w:hAnsiTheme="minorHAnsi" w:cstheme="minorBidi"/>
          <w:sz w:val="24"/>
          <w:szCs w:val="24"/>
        </w:rPr>
        <w:t>, składa informację</w:t>
      </w:r>
      <w:r w:rsidR="00EF0005" w:rsidRPr="3BEC3AE6">
        <w:rPr>
          <w:rFonts w:asciiTheme="minorHAnsi" w:hAnsiTheme="minorHAnsi" w:cstheme="minorBidi"/>
          <w:sz w:val="24"/>
          <w:szCs w:val="24"/>
        </w:rPr>
        <w:t xml:space="preserve"> </w:t>
      </w:r>
      <w:r w:rsidRPr="3BEC3AE6">
        <w:rPr>
          <w:rFonts w:asciiTheme="minorHAnsi" w:hAnsiTheme="minorHAnsi" w:cstheme="minorBidi"/>
          <w:sz w:val="24"/>
          <w:szCs w:val="24"/>
        </w:rPr>
        <w:t>z</w:t>
      </w:r>
      <w:r w:rsidR="0063426A" w:rsidRPr="3BEC3AE6">
        <w:rPr>
          <w:rFonts w:asciiTheme="minorHAnsi" w:hAnsiTheme="minorHAnsi" w:cstheme="minorBidi"/>
          <w:sz w:val="24"/>
          <w:szCs w:val="24"/>
        </w:rPr>
        <w:t> </w:t>
      </w:r>
      <w:r w:rsidRPr="3BEC3AE6">
        <w:rPr>
          <w:rFonts w:asciiTheme="minorHAnsi" w:hAnsiTheme="minorHAnsi" w:cstheme="minorBidi"/>
          <w:sz w:val="24"/>
          <w:szCs w:val="24"/>
        </w:rPr>
        <w:t>odpowiedniego rejestru, takiego jak rejestr sądowy</w:t>
      </w:r>
      <w:r w:rsidR="7A16B83A" w:rsidRPr="3BEC3AE6">
        <w:rPr>
          <w:rFonts w:asciiTheme="minorHAnsi" w:hAnsiTheme="minorHAnsi" w:cstheme="minorBidi"/>
          <w:sz w:val="24"/>
          <w:szCs w:val="24"/>
        </w:rPr>
        <w:t xml:space="preserve"> </w:t>
      </w:r>
      <w:r w:rsidRPr="3BEC3AE6">
        <w:rPr>
          <w:rFonts w:asciiTheme="minorHAnsi" w:hAnsiTheme="minorHAnsi" w:cstheme="minorBidi"/>
          <w:sz w:val="24"/>
          <w:szCs w:val="24"/>
        </w:rPr>
        <w:t>albo</w:t>
      </w:r>
      <w:r w:rsidR="0EFF7D1E" w:rsidRPr="3BEC3AE6">
        <w:rPr>
          <w:rFonts w:asciiTheme="minorHAnsi" w:hAnsiTheme="minorHAnsi" w:cstheme="minorBidi"/>
          <w:sz w:val="24"/>
          <w:szCs w:val="24"/>
        </w:rPr>
        <w:t xml:space="preserve"> </w:t>
      </w:r>
      <w:r w:rsidRPr="3BEC3AE6">
        <w:rPr>
          <w:rFonts w:asciiTheme="minorHAnsi" w:hAnsiTheme="minorHAnsi" w:cstheme="minorBidi"/>
          <w:sz w:val="24"/>
          <w:szCs w:val="24"/>
        </w:rPr>
        <w:t>w przypadku braku takiego rejestru, inny równoważny dokument wydany przez właściwy organ sądowy lub administracyjny kraju, w którym wykonawca ma siedzibę lub miejsce zamieszkania - wystawione nie wcześniej niż 6 miesięcy przed jego złożeniem</w:t>
      </w:r>
      <w:r w:rsidR="00726957" w:rsidRPr="3BEC3AE6">
        <w:rPr>
          <w:rFonts w:asciiTheme="minorHAnsi" w:hAnsiTheme="minorHAnsi" w:cstheme="minorBidi"/>
          <w:sz w:val="24"/>
          <w:szCs w:val="24"/>
        </w:rPr>
        <w:t xml:space="preserve">. </w:t>
      </w:r>
    </w:p>
    <w:p w14:paraId="322DB255" w14:textId="2B2F723D" w:rsidR="00E145CB" w:rsidRDefault="6D3EA071" w:rsidP="00656AA6">
      <w:pPr>
        <w:pStyle w:val="Akapitzlist"/>
        <w:numPr>
          <w:ilvl w:val="0"/>
          <w:numId w:val="54"/>
        </w:numPr>
        <w:spacing w:after="0" w:line="259" w:lineRule="auto"/>
        <w:ind w:left="709" w:right="6" w:hanging="425"/>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 xml:space="preserve">Jeżeli w kraju, w którym </w:t>
      </w:r>
      <w:r w:rsidR="6FE69CF4" w:rsidRPr="673B14A4">
        <w:rPr>
          <w:rFonts w:asciiTheme="minorHAnsi" w:hAnsiTheme="minorHAnsi" w:cstheme="minorBidi"/>
          <w:sz w:val="24"/>
          <w:szCs w:val="24"/>
        </w:rPr>
        <w:t>W</w:t>
      </w:r>
      <w:r w:rsidRPr="673B14A4">
        <w:rPr>
          <w:rFonts w:asciiTheme="minorHAnsi" w:hAnsiTheme="minorHAnsi" w:cstheme="minorBidi"/>
          <w:sz w:val="24"/>
          <w:szCs w:val="24"/>
        </w:rPr>
        <w:t xml:space="preserve">ykonawca ma siedzibę lub miejsce zamieszkania, nie wydaje się dokumentów, o których mowa w ust. </w:t>
      </w:r>
      <w:r w:rsidR="00EF0005">
        <w:rPr>
          <w:rFonts w:asciiTheme="minorHAnsi" w:hAnsiTheme="minorHAnsi" w:cstheme="minorBidi"/>
          <w:sz w:val="24"/>
          <w:szCs w:val="24"/>
        </w:rPr>
        <w:t>4</w:t>
      </w:r>
      <w:r w:rsidRPr="673B14A4">
        <w:rPr>
          <w:rFonts w:asciiTheme="minorHAnsi" w:hAnsiTheme="minorHAnsi" w:cstheme="minorBidi"/>
          <w:sz w:val="24"/>
          <w:szCs w:val="24"/>
        </w:rPr>
        <w:t xml:space="preserve">, lub gdy dokumenty te nie odnoszą się do wszystkich przypadków wskazanych w SWZ, zastępuje się je odpowiednio w całości lub </w:t>
      </w:r>
      <w:r w:rsidR="00387E29">
        <w:rPr>
          <w:rFonts w:asciiTheme="minorHAnsi" w:hAnsiTheme="minorHAnsi" w:cstheme="minorBidi"/>
          <w:sz w:val="24"/>
          <w:szCs w:val="24"/>
        </w:rPr>
        <w:br/>
      </w:r>
      <w:r w:rsidRPr="673B14A4">
        <w:rPr>
          <w:rFonts w:asciiTheme="minorHAnsi" w:hAnsiTheme="minorHAnsi" w:cstheme="minorBidi"/>
          <w:sz w:val="24"/>
          <w:szCs w:val="24"/>
        </w:rPr>
        <w:t>w części dokumentem zawierającym odpowiednio oświadczenie wykonawcy, ze wskazaniem osoby albo osób uprawnionych do jego reprezentacji, lub oświadczenie osoby, której dokument miał dotyczyć, złożone pod przysięgą, lub, jeżeli w kraju, w</w:t>
      </w:r>
      <w:r w:rsidR="0063426A">
        <w:rPr>
          <w:rFonts w:asciiTheme="minorHAnsi" w:hAnsiTheme="minorHAnsi" w:cstheme="minorBidi"/>
          <w:sz w:val="24"/>
          <w:szCs w:val="24"/>
        </w:rPr>
        <w:t> </w:t>
      </w:r>
      <w:r w:rsidRPr="673B14A4">
        <w:rPr>
          <w:rFonts w:asciiTheme="minorHAnsi" w:hAnsiTheme="minorHAnsi" w:cstheme="minorBidi"/>
          <w:sz w:val="24"/>
          <w:szCs w:val="24"/>
        </w:rPr>
        <w:t>którym wykonawca ma siedzibę lub miejsce zamieszkania nie ma przepisów o</w:t>
      </w:r>
      <w:r w:rsidR="0063426A">
        <w:rPr>
          <w:rFonts w:asciiTheme="minorHAnsi" w:hAnsiTheme="minorHAnsi" w:cstheme="minorBidi"/>
          <w:sz w:val="24"/>
          <w:szCs w:val="24"/>
        </w:rPr>
        <w:t> </w:t>
      </w:r>
      <w:r w:rsidRPr="673B14A4">
        <w:rPr>
          <w:rFonts w:asciiTheme="minorHAnsi" w:hAnsiTheme="minorHAnsi" w:cstheme="minorBidi"/>
          <w:sz w:val="24"/>
          <w:szCs w:val="24"/>
        </w:rPr>
        <w:t>oświadczeniu pod przysięgą, złożone przed organem sądowym lub</w:t>
      </w:r>
      <w:r w:rsidR="00B0780F">
        <w:rPr>
          <w:rFonts w:asciiTheme="minorHAnsi" w:hAnsiTheme="minorHAnsi" w:cstheme="minorBidi"/>
          <w:sz w:val="24"/>
          <w:szCs w:val="24"/>
        </w:rPr>
        <w:t xml:space="preserve"> </w:t>
      </w:r>
      <w:r w:rsidRPr="673B14A4">
        <w:rPr>
          <w:rFonts w:asciiTheme="minorHAnsi" w:hAnsiTheme="minorHAnsi" w:cstheme="minorBidi"/>
          <w:sz w:val="24"/>
          <w:szCs w:val="24"/>
        </w:rPr>
        <w:t xml:space="preserve">administracyjnym, notariuszem, organem samorządu zawodowego lub gospodarczego, właściwym ze względu na siedzibę lub miejsce zamieszkania wykonawcy. Wymagania dotyczące terminu wystawienia dokumentów lub oświadczeń są analogiczne jak w ust. </w:t>
      </w:r>
      <w:r w:rsidR="003977D8">
        <w:rPr>
          <w:rFonts w:asciiTheme="minorHAnsi" w:hAnsiTheme="minorHAnsi" w:cstheme="minorBidi"/>
          <w:sz w:val="24"/>
          <w:szCs w:val="24"/>
        </w:rPr>
        <w:t>3</w:t>
      </w:r>
      <w:r w:rsidRPr="673B14A4">
        <w:rPr>
          <w:rFonts w:asciiTheme="minorHAnsi" w:hAnsiTheme="minorHAnsi" w:cstheme="minorBidi"/>
          <w:sz w:val="24"/>
          <w:szCs w:val="24"/>
        </w:rPr>
        <w:t>.</w:t>
      </w:r>
    </w:p>
    <w:p w14:paraId="749115BE" w14:textId="77777777" w:rsidR="00EF0005" w:rsidRPr="00EF0005" w:rsidRDefault="6D3EA071" w:rsidP="00656AA6">
      <w:pPr>
        <w:pStyle w:val="Akapitzlist"/>
        <w:numPr>
          <w:ilvl w:val="0"/>
          <w:numId w:val="54"/>
        </w:numPr>
        <w:spacing w:after="0" w:line="259" w:lineRule="auto"/>
        <w:ind w:left="709" w:right="6" w:hanging="425"/>
        <w:rPr>
          <w:color w:val="000000" w:themeColor="text1"/>
          <w:sz w:val="24"/>
          <w:szCs w:val="24"/>
        </w:rPr>
      </w:pPr>
      <w:r w:rsidRPr="673B14A4">
        <w:rPr>
          <w:rFonts w:asciiTheme="minorHAnsi" w:hAnsiTheme="minorHAnsi" w:cstheme="minorBidi"/>
          <w:sz w:val="24"/>
          <w:szCs w:val="24"/>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sidR="00387E29">
        <w:rPr>
          <w:rFonts w:asciiTheme="minorHAnsi" w:hAnsiTheme="minorHAnsi" w:cstheme="minorBidi"/>
          <w:sz w:val="24"/>
          <w:szCs w:val="24"/>
        </w:rPr>
        <w:br/>
      </w:r>
      <w:r w:rsidRPr="673B14A4">
        <w:rPr>
          <w:rFonts w:asciiTheme="minorHAnsi" w:hAnsiTheme="minorHAnsi" w:cstheme="minorBidi"/>
          <w:sz w:val="24"/>
          <w:szCs w:val="24"/>
        </w:rPr>
        <w:t xml:space="preserve">w jednolitym dokumencie dane umożliwiające dostęp do tych środków, a także wówczas gdy podmiotowym środkiem dowodowym jest oświadczenie, którego treść odpowiada zakresowi oświadczenia, o którym mowa w art. 125 ust. 1 </w:t>
      </w:r>
      <w:proofErr w:type="spellStart"/>
      <w:r w:rsidR="6F860D64" w:rsidRPr="673B14A4">
        <w:rPr>
          <w:rFonts w:asciiTheme="minorHAnsi" w:hAnsiTheme="minorHAnsi" w:cstheme="minorBidi"/>
          <w:sz w:val="24"/>
          <w:szCs w:val="24"/>
        </w:rPr>
        <w:t>Pzp</w:t>
      </w:r>
      <w:proofErr w:type="spellEnd"/>
      <w:r w:rsidRPr="673B14A4">
        <w:rPr>
          <w:rFonts w:asciiTheme="minorHAnsi" w:hAnsiTheme="minorHAnsi" w:cstheme="minorBidi"/>
          <w:sz w:val="24"/>
          <w:szCs w:val="24"/>
        </w:rPr>
        <w:t>. Wykonawca nie jest zobowiązany do złożenia podmiotowych środków dowodowych, które zamawiający posiada, jeżeli wykonawca wskaże te środki oraz potwierdzi ich prawidłowość i aktualność.</w:t>
      </w:r>
    </w:p>
    <w:p w14:paraId="7C1FDC11" w14:textId="10BFCB16" w:rsidR="00E145CB" w:rsidRPr="00EF0005" w:rsidRDefault="6D3EA071" w:rsidP="00656AA6">
      <w:pPr>
        <w:pStyle w:val="Akapitzlist"/>
        <w:numPr>
          <w:ilvl w:val="0"/>
          <w:numId w:val="54"/>
        </w:numPr>
        <w:spacing w:after="0" w:line="259" w:lineRule="auto"/>
        <w:ind w:left="709" w:right="6" w:hanging="425"/>
        <w:rPr>
          <w:color w:val="000000" w:themeColor="text1"/>
          <w:sz w:val="24"/>
          <w:szCs w:val="24"/>
        </w:rPr>
      </w:pPr>
      <w:r w:rsidRPr="00EF0005">
        <w:rPr>
          <w:rFonts w:asciiTheme="minorHAnsi" w:hAnsiTheme="minorHAnsi" w:cstheme="minorBidi"/>
          <w:sz w:val="24"/>
          <w:szCs w:val="24"/>
        </w:rPr>
        <w:t xml:space="preserve">W zakresie nieuregulowanym ustawą </w:t>
      </w:r>
      <w:proofErr w:type="spellStart"/>
      <w:r w:rsidR="6F860D64" w:rsidRPr="00EF0005">
        <w:rPr>
          <w:rFonts w:asciiTheme="minorHAnsi" w:hAnsiTheme="minorHAnsi" w:cstheme="minorBidi"/>
          <w:sz w:val="24"/>
          <w:szCs w:val="24"/>
        </w:rPr>
        <w:t>Pzp</w:t>
      </w:r>
      <w:proofErr w:type="spellEnd"/>
      <w:r w:rsidRPr="00EF0005">
        <w:rPr>
          <w:rFonts w:asciiTheme="minorHAnsi" w:hAnsiTheme="minorHAnsi" w:cstheme="minorBidi"/>
          <w:sz w:val="24"/>
          <w:szCs w:val="24"/>
        </w:rPr>
        <w:t>. lub niniejszą SWZ do oświadczeń i</w:t>
      </w:r>
      <w:r w:rsidR="0063426A">
        <w:rPr>
          <w:rFonts w:asciiTheme="minorHAnsi" w:hAnsiTheme="minorHAnsi" w:cstheme="minorBidi"/>
          <w:sz w:val="24"/>
          <w:szCs w:val="24"/>
        </w:rPr>
        <w:t> </w:t>
      </w:r>
      <w:r w:rsidRPr="00EF0005">
        <w:rPr>
          <w:rFonts w:asciiTheme="minorHAnsi" w:hAnsiTheme="minorHAnsi" w:cstheme="minorBidi"/>
          <w:sz w:val="24"/>
          <w:szCs w:val="24"/>
        </w:rPr>
        <w:t xml:space="preserve">dokumentów składanych przez Wykonawcę w postępowaniu, zastosowanie mają przepisy rozporządzenia Ministra Rozwoju, Pracy i Technologii z dnia 23 grudnia 2020 r. </w:t>
      </w:r>
      <w:r w:rsidRPr="00EF0005">
        <w:rPr>
          <w:rFonts w:asciiTheme="minorHAnsi" w:hAnsiTheme="minorHAnsi" w:cstheme="minorBidi"/>
          <w:i/>
          <w:iCs/>
          <w:sz w:val="24"/>
          <w:szCs w:val="24"/>
        </w:rPr>
        <w:t xml:space="preserve">w sprawie podmiotowych środków dowodowych oraz innych dokumentów lub oświadczeń, jakich może żądać zamawiający od wykonawcy </w:t>
      </w:r>
      <w:r w:rsidRPr="00EF0005">
        <w:rPr>
          <w:rFonts w:asciiTheme="minorHAnsi" w:hAnsiTheme="minorHAnsi" w:cstheme="minorBidi"/>
          <w:sz w:val="24"/>
          <w:szCs w:val="24"/>
        </w:rPr>
        <w:t>(Dz. U. z 2020 r. poz. 2415; zwanym dalej "</w:t>
      </w:r>
      <w:proofErr w:type="spellStart"/>
      <w:r w:rsidRPr="00EF0005">
        <w:rPr>
          <w:rFonts w:asciiTheme="minorHAnsi" w:hAnsiTheme="minorHAnsi" w:cstheme="minorBidi"/>
          <w:sz w:val="24"/>
          <w:szCs w:val="24"/>
        </w:rPr>
        <w:t>r.p.ś.d</w:t>
      </w:r>
      <w:proofErr w:type="spellEnd"/>
      <w:r w:rsidRPr="00EF0005">
        <w:rPr>
          <w:rFonts w:asciiTheme="minorHAnsi" w:hAnsiTheme="minorHAnsi" w:cstheme="minorBidi"/>
          <w:sz w:val="24"/>
          <w:szCs w:val="24"/>
        </w:rPr>
        <w:t xml:space="preserve">.") oraz przepisy rozporządzenia Prezesa Rady Ministrów z dnia 30 grudnia 2020 r. </w:t>
      </w:r>
      <w:r w:rsidRPr="00EF0005">
        <w:rPr>
          <w:rFonts w:asciiTheme="minorHAnsi" w:hAnsiTheme="minorHAnsi" w:cstheme="minorBidi"/>
          <w:i/>
          <w:iCs/>
          <w:sz w:val="24"/>
          <w:szCs w:val="24"/>
          <w:shd w:val="clear" w:color="auto" w:fill="FFFFFF"/>
        </w:rPr>
        <w:t>w sprawie sposobu sporządzania i przekazywania informacji oraz wymagań technicznych dla dokumentów elektronicznych oraz środków komunikacji elektronicznej</w:t>
      </w:r>
      <w:r w:rsidR="00EF0005">
        <w:rPr>
          <w:rFonts w:asciiTheme="minorHAnsi" w:hAnsiTheme="minorHAnsi" w:cstheme="minorBidi"/>
          <w:i/>
          <w:iCs/>
          <w:sz w:val="24"/>
          <w:szCs w:val="24"/>
          <w:shd w:val="clear" w:color="auto" w:fill="FFFFFF"/>
        </w:rPr>
        <w:t xml:space="preserve"> </w:t>
      </w:r>
      <w:r w:rsidRPr="00EF0005">
        <w:rPr>
          <w:rFonts w:asciiTheme="minorHAnsi" w:hAnsiTheme="minorHAnsi" w:cstheme="minorBidi"/>
          <w:i/>
          <w:iCs/>
          <w:sz w:val="24"/>
          <w:szCs w:val="24"/>
          <w:shd w:val="clear" w:color="auto" w:fill="FFFFFF"/>
        </w:rPr>
        <w:t xml:space="preserve">w postępowaniu o udzielenie zamówienia publicznego lub konkursie  </w:t>
      </w:r>
      <w:r w:rsidRPr="00EF0005">
        <w:rPr>
          <w:rFonts w:asciiTheme="minorHAnsi" w:hAnsiTheme="minorHAnsi" w:cstheme="minorBidi"/>
          <w:sz w:val="24"/>
          <w:szCs w:val="24"/>
          <w:shd w:val="clear" w:color="auto" w:fill="FFFFFF"/>
        </w:rPr>
        <w:t>(Dz.U. z 2020 r. poz. 2452</w:t>
      </w:r>
      <w:r w:rsidRPr="00EF0005">
        <w:rPr>
          <w:rFonts w:asciiTheme="minorHAnsi" w:hAnsiTheme="minorHAnsi" w:cstheme="minorBidi"/>
          <w:sz w:val="24"/>
          <w:szCs w:val="24"/>
        </w:rPr>
        <w:t xml:space="preserve"> zwanym dalej "</w:t>
      </w:r>
      <w:proofErr w:type="spellStart"/>
      <w:r w:rsidRPr="00EF0005">
        <w:rPr>
          <w:rFonts w:asciiTheme="minorHAnsi" w:hAnsiTheme="minorHAnsi" w:cstheme="minorBidi"/>
          <w:sz w:val="24"/>
          <w:szCs w:val="24"/>
        </w:rPr>
        <w:t>r.d.e</w:t>
      </w:r>
      <w:proofErr w:type="spellEnd"/>
      <w:r w:rsidRPr="00EF0005">
        <w:rPr>
          <w:rFonts w:asciiTheme="minorHAnsi" w:hAnsiTheme="minorHAnsi" w:cstheme="minorBidi"/>
          <w:sz w:val="24"/>
          <w:szCs w:val="24"/>
        </w:rPr>
        <w:t>."</w:t>
      </w:r>
      <w:r w:rsidRPr="00EF0005">
        <w:rPr>
          <w:rFonts w:asciiTheme="minorHAnsi" w:hAnsiTheme="minorHAnsi" w:cstheme="minorBidi"/>
          <w:sz w:val="24"/>
          <w:szCs w:val="24"/>
          <w:shd w:val="clear" w:color="auto" w:fill="FFFFFF"/>
        </w:rPr>
        <w:t>)</w:t>
      </w:r>
    </w:p>
    <w:p w14:paraId="400AFDF8" w14:textId="391C6FC3" w:rsidR="00545A70" w:rsidRPr="00CF12AB" w:rsidRDefault="00545A70" w:rsidP="002616F3">
      <w:pPr>
        <w:pStyle w:val="Nagwek1"/>
        <w:numPr>
          <w:ilvl w:val="0"/>
          <w:numId w:val="51"/>
        </w:numPr>
        <w:ind w:left="284" w:firstLine="0"/>
        <w:rPr>
          <w:b/>
          <w:bCs/>
          <w:sz w:val="24"/>
          <w:szCs w:val="24"/>
          <w:u w:val="single"/>
        </w:rPr>
      </w:pPr>
      <w:r w:rsidRPr="00CF12AB">
        <w:rPr>
          <w:b/>
          <w:bCs/>
          <w:sz w:val="24"/>
          <w:szCs w:val="24"/>
          <w:u w:val="single"/>
        </w:rPr>
        <w:t>Podwykonawcy:</w:t>
      </w:r>
    </w:p>
    <w:p w14:paraId="0EF8C17A" w14:textId="71F1B449" w:rsidR="00181E57" w:rsidRPr="00181E57" w:rsidRDefault="00181E57" w:rsidP="002616F3">
      <w:pPr>
        <w:pStyle w:val="arimr"/>
        <w:numPr>
          <w:ilvl w:val="0"/>
          <w:numId w:val="22"/>
        </w:numPr>
        <w:tabs>
          <w:tab w:val="clear" w:pos="0"/>
          <w:tab w:val="num" w:pos="709"/>
        </w:tabs>
        <w:suppressAutoHyphens/>
        <w:spacing w:line="259" w:lineRule="auto"/>
        <w:ind w:left="709" w:hanging="425"/>
        <w:jc w:val="both"/>
        <w:rPr>
          <w:rFonts w:asciiTheme="minorHAnsi" w:hAnsiTheme="minorHAnsi" w:cstheme="minorBidi"/>
          <w:lang w:val="pl-PL"/>
        </w:rPr>
      </w:pPr>
      <w:r w:rsidRPr="2B429066">
        <w:rPr>
          <w:rFonts w:asciiTheme="minorHAnsi" w:hAnsiTheme="minorHAnsi" w:cstheme="minorBidi"/>
          <w:lang w:val="pl-PL"/>
        </w:rPr>
        <w:t xml:space="preserve">Wykonawca może powierzyć wykonanie części zamówienia podwykonawcy (podwykonawcom). </w:t>
      </w:r>
    </w:p>
    <w:p w14:paraId="78230C48" w14:textId="7961D2A2" w:rsidR="00181E57" w:rsidRPr="00181E57" w:rsidRDefault="419042AD" w:rsidP="002616F3">
      <w:pPr>
        <w:pStyle w:val="arimr"/>
        <w:numPr>
          <w:ilvl w:val="0"/>
          <w:numId w:val="22"/>
        </w:numPr>
        <w:tabs>
          <w:tab w:val="clear" w:pos="0"/>
          <w:tab w:val="num" w:pos="709"/>
        </w:tabs>
        <w:suppressAutoHyphens/>
        <w:spacing w:line="259" w:lineRule="auto"/>
        <w:ind w:left="709" w:hanging="425"/>
        <w:jc w:val="both"/>
        <w:rPr>
          <w:rFonts w:asciiTheme="minorHAnsi" w:hAnsiTheme="minorHAnsi" w:cstheme="minorBidi"/>
          <w:color w:val="FF0000"/>
          <w:lang w:val="pl-PL"/>
        </w:rPr>
      </w:pPr>
      <w:r w:rsidRPr="00387E29">
        <w:rPr>
          <w:rFonts w:asciiTheme="minorHAnsi" w:hAnsiTheme="minorHAnsi" w:cstheme="minorBidi"/>
          <w:lang w:val="pl-PL"/>
        </w:rPr>
        <w:t>Zamawiający nie zastrzega obowiązku osobistego wykonania przez Wykonawcę kluczowych części zamówienia.</w:t>
      </w:r>
    </w:p>
    <w:p w14:paraId="739B1160" w14:textId="5BC140CF" w:rsidR="00181E57" w:rsidRPr="00181E57" w:rsidRDefault="00181E57" w:rsidP="002616F3">
      <w:pPr>
        <w:pStyle w:val="arimr"/>
        <w:numPr>
          <w:ilvl w:val="0"/>
          <w:numId w:val="22"/>
        </w:numPr>
        <w:tabs>
          <w:tab w:val="clear" w:pos="0"/>
          <w:tab w:val="num" w:pos="709"/>
        </w:tabs>
        <w:suppressAutoHyphens/>
        <w:spacing w:line="259" w:lineRule="auto"/>
        <w:ind w:left="709" w:hanging="425"/>
        <w:jc w:val="both"/>
        <w:rPr>
          <w:rFonts w:asciiTheme="minorHAnsi" w:hAnsiTheme="minorHAnsi" w:cstheme="minorBidi"/>
          <w:lang w:val="pl-PL"/>
        </w:rPr>
      </w:pPr>
      <w:r w:rsidRPr="2B429066">
        <w:rPr>
          <w:rFonts w:asciiTheme="minorHAnsi" w:hAnsiTheme="minorHAnsi" w:cstheme="minorBidi"/>
          <w:lang w:val="pl-PL"/>
        </w:rPr>
        <w:t xml:space="preserve">Zamawiający wymaga, aby w przypadku powierzenia części zamówienia </w:t>
      </w:r>
      <w:r w:rsidRPr="2B429066">
        <w:rPr>
          <w:rFonts w:asciiTheme="minorHAnsi" w:hAnsiTheme="minorHAnsi" w:cstheme="minorBidi"/>
          <w:lang w:val="pl-PL"/>
        </w:rPr>
        <w:lastRenderedPageBreak/>
        <w:t>podwykonawcom, Wykonawca wskazał w ofercie części zamówienia, których wykonanie zamierza powierzyć podwykonawcom oraz podał (o ile są mu wiadome na tym etapie) nazwy (firmy) tych podwykonawców.</w:t>
      </w:r>
    </w:p>
    <w:p w14:paraId="1EF68D62" w14:textId="79E875D2" w:rsidR="00181E57" w:rsidRPr="00181E57" w:rsidRDefault="00181E57" w:rsidP="002616F3">
      <w:pPr>
        <w:pStyle w:val="arimr"/>
        <w:widowControl/>
        <w:numPr>
          <w:ilvl w:val="0"/>
          <w:numId w:val="22"/>
        </w:numPr>
        <w:tabs>
          <w:tab w:val="clear" w:pos="0"/>
          <w:tab w:val="num" w:pos="709"/>
        </w:tabs>
        <w:suppressAutoHyphens/>
        <w:snapToGrid/>
        <w:spacing w:line="259" w:lineRule="auto"/>
        <w:ind w:left="709" w:hanging="425"/>
        <w:jc w:val="both"/>
        <w:rPr>
          <w:rFonts w:asciiTheme="minorHAnsi" w:hAnsiTheme="minorHAnsi" w:cstheme="minorBidi"/>
          <w:lang w:val="pl-PL"/>
        </w:rPr>
      </w:pPr>
      <w:r w:rsidRPr="2B429066">
        <w:rPr>
          <w:rFonts w:asciiTheme="minorHAnsi" w:hAnsiTheme="minorHAnsi" w:cstheme="minorBidi"/>
          <w:lang w:val="pl-PL"/>
        </w:rPr>
        <w:t xml:space="preserve">Powierzenie części zamówienia podwykonawcom nie zwalnia Wykonawcy  </w:t>
      </w:r>
      <w:r w:rsidR="004C7B9A" w:rsidRPr="008F6E10">
        <w:rPr>
          <w:lang w:val="pl-PL"/>
        </w:rPr>
        <w:br/>
      </w:r>
      <w:r w:rsidRPr="2B429066">
        <w:rPr>
          <w:rFonts w:asciiTheme="minorHAnsi" w:hAnsiTheme="minorHAnsi" w:cstheme="minorBidi"/>
          <w:lang w:val="pl-PL"/>
        </w:rPr>
        <w:t>z odpowiedzialności za należyte wykonanie zamówienia.</w:t>
      </w:r>
    </w:p>
    <w:p w14:paraId="52FF5B48" w14:textId="4CB4D4EC" w:rsidR="00545A70" w:rsidRDefault="00545A70" w:rsidP="002616F3">
      <w:pPr>
        <w:numPr>
          <w:ilvl w:val="0"/>
          <w:numId w:val="22"/>
        </w:numPr>
        <w:tabs>
          <w:tab w:val="clear" w:pos="0"/>
          <w:tab w:val="num" w:pos="709"/>
        </w:tabs>
        <w:spacing w:after="0" w:line="259" w:lineRule="auto"/>
        <w:ind w:left="709" w:right="0" w:hanging="425"/>
        <w:rPr>
          <w:rFonts w:asciiTheme="minorHAnsi" w:eastAsia="Arial" w:hAnsiTheme="minorHAnsi" w:cstheme="minorBidi"/>
          <w:color w:val="000000" w:themeColor="text1"/>
          <w:sz w:val="24"/>
          <w:szCs w:val="24"/>
        </w:rPr>
      </w:pPr>
      <w:r w:rsidRPr="2B429066">
        <w:rPr>
          <w:rFonts w:asciiTheme="minorHAnsi" w:eastAsia="Arial" w:hAnsiTheme="minorHAnsi" w:cstheme="minorBidi"/>
          <w:color w:val="000000" w:themeColor="text1"/>
          <w:sz w:val="24"/>
          <w:szCs w:val="24"/>
        </w:rPr>
        <w:t>Wykonawca za wszelkie działania Podwykonawcy będzie odpowiadał jak za działania własne, zatem wszelkie związane z działaniami Podwykonawcy roszczenia Zamawiający może kierować bezpośrednio do Wykonawcy.</w:t>
      </w:r>
    </w:p>
    <w:p w14:paraId="295DB67B" w14:textId="2EEF2808" w:rsidR="00545A70" w:rsidRPr="00CF12AB" w:rsidRDefault="00545A70" w:rsidP="002616F3">
      <w:pPr>
        <w:pStyle w:val="Nagwek1"/>
        <w:numPr>
          <w:ilvl w:val="0"/>
          <w:numId w:val="51"/>
        </w:numPr>
        <w:ind w:left="284" w:firstLine="0"/>
        <w:rPr>
          <w:b/>
          <w:bCs/>
          <w:sz w:val="24"/>
          <w:szCs w:val="24"/>
          <w:u w:val="single"/>
        </w:rPr>
      </w:pPr>
      <w:r w:rsidRPr="00CF12AB">
        <w:rPr>
          <w:b/>
          <w:bCs/>
          <w:sz w:val="24"/>
          <w:szCs w:val="24"/>
          <w:u w:val="single"/>
        </w:rPr>
        <w:t xml:space="preserve">Wadium: </w:t>
      </w:r>
    </w:p>
    <w:p w14:paraId="0C962613" w14:textId="262D4306" w:rsidR="00545A70" w:rsidRPr="00A858B3" w:rsidRDefault="5E3F702E" w:rsidP="3BEC3AE6">
      <w:pPr>
        <w:pStyle w:val="Akapitzlist"/>
        <w:numPr>
          <w:ilvl w:val="0"/>
          <w:numId w:val="28"/>
        </w:numPr>
        <w:spacing w:after="0" w:line="259" w:lineRule="auto"/>
        <w:ind w:left="709" w:right="0" w:hanging="425"/>
        <w:rPr>
          <w:rFonts w:asciiTheme="minorHAnsi" w:eastAsiaTheme="minorEastAsia" w:hAnsiTheme="minorHAnsi" w:cstheme="minorBidi"/>
          <w:color w:val="auto"/>
          <w:sz w:val="24"/>
          <w:szCs w:val="24"/>
        </w:rPr>
      </w:pPr>
      <w:r w:rsidRPr="389E7FD2">
        <w:rPr>
          <w:rFonts w:asciiTheme="minorHAnsi" w:hAnsiTheme="minorHAnsi" w:cstheme="minorBidi"/>
          <w:sz w:val="24"/>
          <w:szCs w:val="24"/>
        </w:rPr>
        <w:t>Wykonawca zobowiązany jest do zabezpieczenia swojej oferty wadium w wysokości:</w:t>
      </w:r>
      <w:r w:rsidR="282BD492" w:rsidRPr="389E7FD2">
        <w:rPr>
          <w:rFonts w:asciiTheme="minorHAnsi" w:hAnsiTheme="minorHAnsi" w:cstheme="minorBidi"/>
          <w:sz w:val="24"/>
          <w:szCs w:val="24"/>
        </w:rPr>
        <w:t xml:space="preserve"> </w:t>
      </w:r>
      <w:r w:rsidR="00A858B3" w:rsidRPr="389E7FD2">
        <w:rPr>
          <w:rFonts w:asciiTheme="minorHAnsi" w:hAnsiTheme="minorHAnsi" w:cstheme="minorBidi"/>
          <w:sz w:val="24"/>
          <w:szCs w:val="24"/>
        </w:rPr>
        <w:t xml:space="preserve">dla Zadania nr 1: </w:t>
      </w:r>
      <w:r w:rsidR="65647EE7" w:rsidRPr="389E7FD2">
        <w:rPr>
          <w:rFonts w:asciiTheme="minorHAnsi" w:hAnsiTheme="minorHAnsi" w:cstheme="minorBidi"/>
          <w:b/>
          <w:bCs/>
          <w:sz w:val="24"/>
          <w:szCs w:val="24"/>
        </w:rPr>
        <w:t>44000,00</w:t>
      </w:r>
      <w:r w:rsidR="21CB7E30" w:rsidRPr="389E7FD2">
        <w:rPr>
          <w:rFonts w:asciiTheme="minorHAnsi" w:eastAsia="Calibri" w:hAnsiTheme="minorHAnsi" w:cstheme="minorBidi"/>
          <w:b/>
          <w:bCs/>
          <w:color w:val="auto"/>
          <w:sz w:val="24"/>
          <w:szCs w:val="24"/>
        </w:rPr>
        <w:t xml:space="preserve"> zł</w:t>
      </w:r>
      <w:r w:rsidR="21CB7E30" w:rsidRPr="389E7FD2">
        <w:rPr>
          <w:rFonts w:asciiTheme="minorHAnsi" w:eastAsia="Calibri" w:hAnsiTheme="minorHAnsi" w:cstheme="minorBidi"/>
          <w:color w:val="auto"/>
          <w:sz w:val="24"/>
          <w:szCs w:val="24"/>
        </w:rPr>
        <w:t xml:space="preserve"> (słownie:</w:t>
      </w:r>
      <w:r w:rsidR="71BD4A5A" w:rsidRPr="389E7FD2">
        <w:rPr>
          <w:rFonts w:asciiTheme="minorHAnsi" w:eastAsia="Calibri" w:hAnsiTheme="minorHAnsi" w:cstheme="minorBidi"/>
          <w:color w:val="auto"/>
          <w:sz w:val="24"/>
          <w:szCs w:val="24"/>
        </w:rPr>
        <w:t xml:space="preserve"> </w:t>
      </w:r>
      <w:r w:rsidR="6208F510" w:rsidRPr="389E7FD2">
        <w:rPr>
          <w:rFonts w:asciiTheme="minorHAnsi" w:eastAsia="Calibri" w:hAnsiTheme="minorHAnsi" w:cstheme="minorBidi"/>
          <w:color w:val="auto"/>
          <w:sz w:val="24"/>
          <w:szCs w:val="24"/>
        </w:rPr>
        <w:t>czterdzieści cztery tysiące złotych</w:t>
      </w:r>
      <w:r w:rsidR="21CB7E30" w:rsidRPr="389E7FD2">
        <w:rPr>
          <w:rFonts w:asciiTheme="minorHAnsi" w:eastAsia="Calibri" w:hAnsiTheme="minorHAnsi" w:cstheme="minorBidi"/>
          <w:color w:val="auto"/>
          <w:sz w:val="24"/>
          <w:szCs w:val="24"/>
        </w:rPr>
        <w:t xml:space="preserve"> 00/100)</w:t>
      </w:r>
      <w:r w:rsidR="00A858B3" w:rsidRPr="389E7FD2">
        <w:rPr>
          <w:rFonts w:asciiTheme="minorHAnsi" w:eastAsia="Calibri" w:hAnsiTheme="minorHAnsi" w:cstheme="minorBidi"/>
          <w:color w:val="auto"/>
          <w:sz w:val="24"/>
          <w:szCs w:val="24"/>
        </w:rPr>
        <w:t>,</w:t>
      </w:r>
    </w:p>
    <w:p w14:paraId="679FA8C1" w14:textId="78569FFC" w:rsidR="00A858B3" w:rsidRPr="00387E29" w:rsidRDefault="00A858B3" w:rsidP="3BEC3AE6">
      <w:pPr>
        <w:pStyle w:val="Akapitzlist"/>
        <w:spacing w:after="0" w:line="259" w:lineRule="auto"/>
        <w:ind w:left="709" w:right="0" w:firstLine="0"/>
        <w:rPr>
          <w:rFonts w:asciiTheme="minorHAnsi" w:eastAsiaTheme="minorEastAsia" w:hAnsiTheme="minorHAnsi" w:cstheme="minorBidi"/>
          <w:color w:val="auto"/>
          <w:sz w:val="24"/>
          <w:szCs w:val="24"/>
        </w:rPr>
      </w:pPr>
      <w:r w:rsidRPr="3BEC3AE6">
        <w:rPr>
          <w:rFonts w:asciiTheme="minorHAnsi" w:eastAsia="Calibri" w:hAnsiTheme="minorHAnsi" w:cstheme="minorBidi"/>
          <w:color w:val="auto"/>
          <w:sz w:val="24"/>
          <w:szCs w:val="24"/>
        </w:rPr>
        <w:t xml:space="preserve">dla Zadania nr 2: </w:t>
      </w:r>
      <w:r w:rsidR="0710F147" w:rsidRPr="3BEC3AE6">
        <w:rPr>
          <w:rFonts w:asciiTheme="minorHAnsi" w:hAnsiTheme="minorHAnsi" w:cstheme="minorBidi"/>
          <w:b/>
          <w:bCs/>
          <w:sz w:val="24"/>
          <w:szCs w:val="24"/>
        </w:rPr>
        <w:t>1900,00</w:t>
      </w:r>
      <w:r w:rsidRPr="3BEC3AE6">
        <w:rPr>
          <w:rFonts w:asciiTheme="minorHAnsi" w:eastAsia="Calibri" w:hAnsiTheme="minorHAnsi" w:cstheme="minorBidi"/>
          <w:b/>
          <w:bCs/>
          <w:color w:val="auto"/>
          <w:sz w:val="24"/>
          <w:szCs w:val="24"/>
        </w:rPr>
        <w:t xml:space="preserve"> zł</w:t>
      </w:r>
      <w:r w:rsidRPr="3BEC3AE6">
        <w:rPr>
          <w:rFonts w:asciiTheme="minorHAnsi" w:eastAsia="Calibri" w:hAnsiTheme="minorHAnsi" w:cstheme="minorBidi"/>
          <w:color w:val="auto"/>
          <w:sz w:val="24"/>
          <w:szCs w:val="24"/>
        </w:rPr>
        <w:t xml:space="preserve"> (słownie: </w:t>
      </w:r>
      <w:r w:rsidR="1A2A2401" w:rsidRPr="3BEC3AE6">
        <w:rPr>
          <w:rFonts w:asciiTheme="minorHAnsi" w:eastAsia="Calibri" w:hAnsiTheme="minorHAnsi" w:cstheme="minorBidi"/>
          <w:color w:val="auto"/>
          <w:sz w:val="24"/>
          <w:szCs w:val="24"/>
        </w:rPr>
        <w:t>jeden tysiąc dziewięćset złotych</w:t>
      </w:r>
      <w:r w:rsidRPr="3BEC3AE6">
        <w:rPr>
          <w:rFonts w:asciiTheme="minorHAnsi" w:eastAsia="Calibri" w:hAnsiTheme="minorHAnsi" w:cstheme="minorBidi"/>
          <w:color w:val="auto"/>
          <w:sz w:val="24"/>
          <w:szCs w:val="24"/>
        </w:rPr>
        <w:t xml:space="preserve"> 00/100).</w:t>
      </w:r>
    </w:p>
    <w:p w14:paraId="1B3A9123" w14:textId="0E5F5CE8" w:rsidR="00A916E1" w:rsidRPr="00A916E1" w:rsidRDefault="5E3F702E" w:rsidP="389E7FD2">
      <w:pPr>
        <w:pStyle w:val="Akapitzlist"/>
        <w:numPr>
          <w:ilvl w:val="0"/>
          <w:numId w:val="28"/>
        </w:numPr>
        <w:spacing w:after="0" w:line="259" w:lineRule="auto"/>
        <w:ind w:left="709" w:right="0" w:hanging="425"/>
        <w:rPr>
          <w:rFonts w:asciiTheme="minorHAnsi" w:eastAsia="Calibri" w:hAnsiTheme="minorHAnsi" w:cstheme="minorBidi"/>
          <w:color w:val="000000" w:themeColor="text1"/>
          <w:sz w:val="24"/>
          <w:szCs w:val="24"/>
        </w:rPr>
      </w:pPr>
      <w:r w:rsidRPr="389E7FD2">
        <w:rPr>
          <w:rFonts w:asciiTheme="minorHAnsi" w:eastAsia="Calibri" w:hAnsiTheme="minorHAnsi" w:cstheme="minorBidi"/>
          <w:color w:val="000000" w:themeColor="text1"/>
          <w:sz w:val="24"/>
          <w:szCs w:val="24"/>
        </w:rPr>
        <w:t>Wadium należy wnieść przed upływem terminu składania ofert</w:t>
      </w:r>
      <w:r w:rsidR="11A38361" w:rsidRPr="389E7FD2">
        <w:rPr>
          <w:rFonts w:asciiTheme="minorHAnsi" w:eastAsia="Calibri" w:hAnsiTheme="minorHAnsi" w:cstheme="minorBidi"/>
          <w:color w:val="000000" w:themeColor="text1"/>
          <w:sz w:val="24"/>
          <w:szCs w:val="24"/>
        </w:rPr>
        <w:t>.</w:t>
      </w:r>
      <w:r w:rsidR="3A9BC34E" w:rsidRPr="389E7FD2">
        <w:rPr>
          <w:rFonts w:asciiTheme="minorHAnsi" w:eastAsia="Calibri" w:hAnsiTheme="minorHAnsi" w:cstheme="minorBidi"/>
          <w:color w:val="000000" w:themeColor="text1"/>
          <w:sz w:val="24"/>
          <w:szCs w:val="24"/>
        </w:rPr>
        <w:t xml:space="preserve"> </w:t>
      </w:r>
      <w:r w:rsidR="55D61BD6" w:rsidRPr="389E7FD2">
        <w:rPr>
          <w:rFonts w:asciiTheme="minorHAnsi" w:eastAsia="Calibri" w:hAnsiTheme="minorHAnsi" w:cstheme="minorBidi"/>
          <w:color w:val="000000" w:themeColor="text1"/>
          <w:sz w:val="24"/>
          <w:szCs w:val="24"/>
        </w:rPr>
        <w:t xml:space="preserve"> </w:t>
      </w:r>
    </w:p>
    <w:p w14:paraId="19B02AC6" w14:textId="6FCCC564" w:rsidR="00F47A65" w:rsidRPr="00F47A65" w:rsidRDefault="11A38361" w:rsidP="002616F3">
      <w:pPr>
        <w:pStyle w:val="Akapitzlist"/>
        <w:numPr>
          <w:ilvl w:val="0"/>
          <w:numId w:val="28"/>
        </w:numPr>
        <w:spacing w:after="0" w:line="259" w:lineRule="auto"/>
        <w:ind w:left="709" w:right="0" w:hanging="425"/>
        <w:rPr>
          <w:rFonts w:asciiTheme="minorHAnsi" w:eastAsiaTheme="minorEastAsia" w:hAnsiTheme="minorHAnsi" w:cstheme="minorBidi"/>
          <w:color w:val="000000" w:themeColor="text1"/>
          <w:sz w:val="24"/>
          <w:szCs w:val="24"/>
          <w:u w:val="single"/>
        </w:rPr>
      </w:pPr>
      <w:r w:rsidRPr="673B14A4">
        <w:rPr>
          <w:rFonts w:asciiTheme="minorHAnsi" w:eastAsia="Calibri" w:hAnsiTheme="minorHAnsi" w:cstheme="minorBidi"/>
          <w:color w:val="000000" w:themeColor="text1"/>
          <w:sz w:val="24"/>
          <w:szCs w:val="24"/>
        </w:rPr>
        <w:t>Wadium</w:t>
      </w:r>
      <w:r w:rsidR="5E3F702E" w:rsidRPr="673B14A4">
        <w:rPr>
          <w:rFonts w:asciiTheme="minorHAnsi" w:eastAsia="Calibri" w:hAnsiTheme="minorHAnsi" w:cstheme="minorBidi"/>
          <w:color w:val="000000" w:themeColor="text1"/>
          <w:sz w:val="24"/>
          <w:szCs w:val="24"/>
        </w:rPr>
        <w:t xml:space="preserve"> w formie pieniężnej winno być wniesione przelewem na konto: </w:t>
      </w:r>
    </w:p>
    <w:p w14:paraId="117BB1B6" w14:textId="75E6CAD5" w:rsidR="673B14A4" w:rsidRDefault="673B14A4" w:rsidP="2B429066">
      <w:pPr>
        <w:spacing w:after="0" w:line="259" w:lineRule="auto"/>
        <w:ind w:left="270" w:right="0" w:firstLine="0"/>
        <w:jc w:val="center"/>
        <w:rPr>
          <w:rFonts w:asciiTheme="minorHAnsi" w:eastAsia="Arial" w:hAnsiTheme="minorHAnsi" w:cstheme="minorBidi"/>
          <w:color w:val="000000" w:themeColor="text1"/>
          <w:sz w:val="24"/>
          <w:szCs w:val="24"/>
        </w:rPr>
      </w:pPr>
    </w:p>
    <w:p w14:paraId="16659F4F" w14:textId="77777777" w:rsidR="00F47A65" w:rsidRPr="00E42B6E" w:rsidRDefault="5E3F702E" w:rsidP="2B429066">
      <w:pPr>
        <w:spacing w:after="0" w:line="259" w:lineRule="auto"/>
        <w:ind w:left="270" w:right="0" w:firstLine="0"/>
        <w:jc w:val="center"/>
        <w:rPr>
          <w:rFonts w:asciiTheme="minorHAnsi" w:eastAsia="Arial" w:hAnsiTheme="minorHAnsi" w:cstheme="minorBidi"/>
          <w:color w:val="000000" w:themeColor="text1"/>
          <w:sz w:val="24"/>
          <w:szCs w:val="24"/>
        </w:rPr>
      </w:pPr>
      <w:r w:rsidRPr="673B14A4">
        <w:rPr>
          <w:rFonts w:asciiTheme="minorHAnsi" w:eastAsia="Arial" w:hAnsiTheme="minorHAnsi" w:cstheme="minorBidi"/>
          <w:color w:val="000000" w:themeColor="text1"/>
          <w:sz w:val="24"/>
          <w:szCs w:val="24"/>
        </w:rPr>
        <w:t>ING Bank Śląski S.A.</w:t>
      </w:r>
    </w:p>
    <w:p w14:paraId="539D6813" w14:textId="77777777" w:rsidR="00F47A65" w:rsidRPr="00B13311" w:rsidRDefault="5E3F702E" w:rsidP="2B429066">
      <w:pPr>
        <w:spacing w:after="0" w:line="259" w:lineRule="auto"/>
        <w:ind w:left="270" w:right="0" w:firstLine="0"/>
        <w:jc w:val="center"/>
        <w:rPr>
          <w:rFonts w:asciiTheme="minorHAnsi" w:eastAsia="Arial" w:hAnsiTheme="minorHAnsi" w:cstheme="minorBidi"/>
          <w:color w:val="000000" w:themeColor="text1"/>
          <w:sz w:val="24"/>
          <w:szCs w:val="24"/>
        </w:rPr>
      </w:pPr>
      <w:r w:rsidRPr="673B14A4">
        <w:rPr>
          <w:rFonts w:asciiTheme="minorHAnsi" w:eastAsia="Arial" w:hAnsiTheme="minorHAnsi" w:cstheme="minorBidi"/>
          <w:color w:val="000000" w:themeColor="text1"/>
          <w:sz w:val="24"/>
          <w:szCs w:val="24"/>
        </w:rPr>
        <w:t xml:space="preserve">82 1050 1445 1000 0090 </w:t>
      </w:r>
      <w:r w:rsidRPr="00B13311">
        <w:rPr>
          <w:rFonts w:asciiTheme="minorHAnsi" w:eastAsia="Arial" w:hAnsiTheme="minorHAnsi" w:cstheme="minorBidi"/>
          <w:color w:val="000000" w:themeColor="text1"/>
          <w:sz w:val="24"/>
          <w:szCs w:val="24"/>
        </w:rPr>
        <w:t>3172 0270</w:t>
      </w:r>
    </w:p>
    <w:p w14:paraId="58AE7A97" w14:textId="01FF7955" w:rsidR="00F47A65" w:rsidRDefault="540CC6F9" w:rsidP="3BEC3AE6">
      <w:pPr>
        <w:spacing w:after="0" w:line="259" w:lineRule="auto"/>
        <w:ind w:left="270" w:right="0" w:firstLine="87"/>
        <w:jc w:val="center"/>
        <w:rPr>
          <w:rFonts w:asciiTheme="minorHAnsi" w:eastAsia="Arial" w:hAnsiTheme="minorHAnsi" w:cstheme="minorBidi"/>
          <w:color w:val="000000" w:themeColor="text1"/>
          <w:sz w:val="24"/>
          <w:szCs w:val="24"/>
        </w:rPr>
      </w:pPr>
      <w:r w:rsidRPr="3BEC3AE6">
        <w:rPr>
          <w:rFonts w:asciiTheme="minorHAnsi" w:eastAsia="Arial" w:hAnsiTheme="minorHAnsi" w:cstheme="minorBidi"/>
          <w:color w:val="000000" w:themeColor="text1"/>
          <w:sz w:val="24"/>
          <w:szCs w:val="24"/>
        </w:rPr>
        <w:t>z dopiskiem</w:t>
      </w:r>
      <w:r w:rsidR="35AB7F82" w:rsidRPr="3BEC3AE6">
        <w:rPr>
          <w:rFonts w:asciiTheme="minorHAnsi" w:eastAsia="Arial" w:hAnsiTheme="minorHAnsi" w:cstheme="minorBidi"/>
          <w:color w:val="000000" w:themeColor="text1"/>
          <w:sz w:val="24"/>
          <w:szCs w:val="24"/>
        </w:rPr>
        <w:t>:</w:t>
      </w:r>
      <w:r w:rsidRPr="3BEC3AE6">
        <w:rPr>
          <w:rFonts w:asciiTheme="minorHAnsi" w:eastAsia="Arial" w:hAnsiTheme="minorHAnsi" w:cstheme="minorBidi"/>
          <w:color w:val="000000" w:themeColor="text1"/>
          <w:sz w:val="24"/>
          <w:szCs w:val="24"/>
        </w:rPr>
        <w:t xml:space="preserve"> Wpłata wadium –– znak sprawy:</w:t>
      </w:r>
      <w:r w:rsidRPr="3BEC3AE6">
        <w:rPr>
          <w:rFonts w:asciiTheme="minorHAnsi" w:hAnsiTheme="minorHAnsi" w:cstheme="minorBidi"/>
          <w:color w:val="000000" w:themeColor="text1"/>
          <w:sz w:val="24"/>
          <w:szCs w:val="24"/>
        </w:rPr>
        <w:t xml:space="preserve"> </w:t>
      </w:r>
      <w:r w:rsidR="00387E29" w:rsidRPr="3BEC3AE6">
        <w:rPr>
          <w:rFonts w:ascii="Calibri" w:eastAsia="Calibri" w:hAnsi="Calibri" w:cs="Calibri"/>
          <w:b/>
          <w:bCs/>
          <w:color w:val="auto"/>
          <w:sz w:val="24"/>
          <w:szCs w:val="24"/>
        </w:rPr>
        <w:t>MCN.5.26</w:t>
      </w:r>
      <w:r w:rsidR="47F4297B" w:rsidRPr="3BEC3AE6">
        <w:rPr>
          <w:rFonts w:ascii="Calibri" w:eastAsia="Calibri" w:hAnsi="Calibri" w:cs="Calibri"/>
          <w:b/>
          <w:bCs/>
          <w:color w:val="auto"/>
          <w:sz w:val="24"/>
          <w:szCs w:val="24"/>
        </w:rPr>
        <w:t>1.23.</w:t>
      </w:r>
      <w:r w:rsidR="00387E29" w:rsidRPr="3BEC3AE6">
        <w:rPr>
          <w:rFonts w:ascii="Calibri" w:eastAsia="Calibri" w:hAnsi="Calibri" w:cs="Calibri"/>
          <w:b/>
          <w:bCs/>
          <w:color w:val="auto"/>
          <w:sz w:val="24"/>
          <w:szCs w:val="24"/>
        </w:rPr>
        <w:t>202</w:t>
      </w:r>
      <w:r w:rsidR="008942BA" w:rsidRPr="3BEC3AE6">
        <w:rPr>
          <w:rFonts w:ascii="Calibri" w:eastAsia="Calibri" w:hAnsi="Calibri" w:cs="Calibri"/>
          <w:b/>
          <w:bCs/>
          <w:color w:val="auto"/>
          <w:sz w:val="24"/>
          <w:szCs w:val="24"/>
        </w:rPr>
        <w:t>3</w:t>
      </w:r>
    </w:p>
    <w:p w14:paraId="7EEB62E3" w14:textId="273D9F32" w:rsidR="00F47A65" w:rsidRPr="00F47A65" w:rsidRDefault="00F47A65" w:rsidP="2B429066">
      <w:pPr>
        <w:spacing w:after="0" w:line="259" w:lineRule="auto"/>
        <w:ind w:left="270" w:right="0" w:firstLine="87"/>
        <w:jc w:val="center"/>
        <w:rPr>
          <w:rFonts w:asciiTheme="minorHAnsi" w:hAnsiTheme="minorHAnsi" w:cstheme="minorBidi"/>
          <w:sz w:val="24"/>
          <w:szCs w:val="24"/>
        </w:rPr>
      </w:pPr>
    </w:p>
    <w:p w14:paraId="1D47F10A" w14:textId="52A19F11" w:rsidR="00F47A65" w:rsidRPr="00F47A65" w:rsidRDefault="5E3F702E" w:rsidP="389E7FD2">
      <w:pPr>
        <w:spacing w:after="0" w:line="259" w:lineRule="auto"/>
        <w:ind w:left="709" w:firstLine="0"/>
        <w:jc w:val="left"/>
        <w:rPr>
          <w:rFonts w:asciiTheme="minorHAnsi" w:eastAsia="Calibri" w:hAnsiTheme="minorHAnsi" w:cstheme="minorBidi"/>
          <w:i/>
          <w:iCs/>
          <w:color w:val="000000" w:themeColor="text1"/>
          <w:sz w:val="24"/>
          <w:szCs w:val="24"/>
        </w:rPr>
      </w:pPr>
      <w:r w:rsidRPr="389E7FD2">
        <w:rPr>
          <w:rFonts w:asciiTheme="minorHAnsi" w:hAnsiTheme="minorHAnsi" w:cstheme="minorBidi"/>
          <w:b/>
          <w:bCs/>
          <w:i/>
          <w:iCs/>
          <w:sz w:val="24"/>
          <w:szCs w:val="24"/>
        </w:rPr>
        <w:t>UWAGA:</w:t>
      </w:r>
      <w:r w:rsidRPr="389E7FD2">
        <w:rPr>
          <w:rFonts w:asciiTheme="minorHAnsi" w:hAnsiTheme="minorHAnsi" w:cstheme="minorBidi"/>
          <w:i/>
          <w:iCs/>
          <w:sz w:val="24"/>
          <w:szCs w:val="24"/>
        </w:rPr>
        <w:t xml:space="preserve"> Za termin wniesienia wadium w formie pieniężnej zostanie przyjęty termin uznania rachunku Zamawiającego.</w:t>
      </w:r>
      <w:r w:rsidR="69BDACD3" w:rsidRPr="389E7FD2">
        <w:rPr>
          <w:rFonts w:asciiTheme="minorHAnsi" w:eastAsia="Calibri" w:hAnsiTheme="minorHAnsi" w:cstheme="minorBidi"/>
          <w:color w:val="000000" w:themeColor="text1"/>
          <w:sz w:val="24"/>
          <w:szCs w:val="24"/>
        </w:rPr>
        <w:t xml:space="preserve"> </w:t>
      </w:r>
      <w:r w:rsidR="69BDACD3" w:rsidRPr="389E7FD2">
        <w:rPr>
          <w:rFonts w:asciiTheme="minorHAnsi" w:eastAsia="Calibri" w:hAnsiTheme="minorHAnsi" w:cstheme="minorBidi"/>
          <w:i/>
          <w:iCs/>
          <w:color w:val="000000" w:themeColor="text1"/>
          <w:sz w:val="24"/>
          <w:szCs w:val="24"/>
        </w:rPr>
        <w:t xml:space="preserve">Zaleca się zlecenie wykonania operacji bankowej </w:t>
      </w:r>
      <w:r w:rsidR="7E819A2A" w:rsidRPr="389E7FD2">
        <w:rPr>
          <w:rFonts w:asciiTheme="minorHAnsi" w:eastAsia="Calibri" w:hAnsiTheme="minorHAnsi" w:cstheme="minorBidi"/>
          <w:i/>
          <w:iCs/>
          <w:color w:val="000000" w:themeColor="text1"/>
          <w:sz w:val="24"/>
          <w:szCs w:val="24"/>
        </w:rPr>
        <w:t xml:space="preserve">w </w:t>
      </w:r>
      <w:r w:rsidR="25AC5C68" w:rsidRPr="389E7FD2">
        <w:rPr>
          <w:rFonts w:asciiTheme="minorHAnsi" w:eastAsia="Calibri" w:hAnsiTheme="minorHAnsi" w:cstheme="minorBidi"/>
          <w:i/>
          <w:iCs/>
          <w:color w:val="000000" w:themeColor="text1"/>
          <w:sz w:val="24"/>
          <w:szCs w:val="24"/>
        </w:rPr>
        <w:t>sposób zapewniający</w:t>
      </w:r>
      <w:r w:rsidR="7E819A2A" w:rsidRPr="389E7FD2">
        <w:rPr>
          <w:rFonts w:asciiTheme="minorHAnsi" w:eastAsia="Calibri" w:hAnsiTheme="minorHAnsi" w:cstheme="minorBidi"/>
          <w:i/>
          <w:iCs/>
          <w:color w:val="000000" w:themeColor="text1"/>
          <w:sz w:val="24"/>
          <w:szCs w:val="24"/>
        </w:rPr>
        <w:t xml:space="preserve"> uznanie rachunku Zamawiającego przed </w:t>
      </w:r>
      <w:r w:rsidR="4420B5F6" w:rsidRPr="389E7FD2">
        <w:rPr>
          <w:rFonts w:asciiTheme="minorHAnsi" w:eastAsia="Calibri" w:hAnsiTheme="minorHAnsi" w:cstheme="minorBidi"/>
          <w:i/>
          <w:iCs/>
          <w:color w:val="000000" w:themeColor="text1"/>
          <w:sz w:val="24"/>
          <w:szCs w:val="24"/>
        </w:rPr>
        <w:t xml:space="preserve">upływem terminu </w:t>
      </w:r>
      <w:r w:rsidR="1B708251" w:rsidRPr="389E7FD2">
        <w:rPr>
          <w:rFonts w:asciiTheme="minorHAnsi" w:eastAsia="Calibri" w:hAnsiTheme="minorHAnsi" w:cstheme="minorBidi"/>
          <w:i/>
          <w:iCs/>
          <w:color w:val="000000" w:themeColor="text1"/>
          <w:sz w:val="24"/>
          <w:szCs w:val="24"/>
        </w:rPr>
        <w:t>składania ofert, tj. 22.05.2023 r. godz. 9:30.</w:t>
      </w:r>
    </w:p>
    <w:p w14:paraId="0210F70B" w14:textId="77777777" w:rsidR="00F47A65" w:rsidRPr="00F47A65" w:rsidRDefault="00F47A65" w:rsidP="2B429066">
      <w:pPr>
        <w:pStyle w:val="Akapitzlist"/>
        <w:spacing w:after="0" w:line="259" w:lineRule="auto"/>
        <w:ind w:right="0" w:firstLine="0"/>
        <w:rPr>
          <w:rFonts w:asciiTheme="minorHAnsi" w:hAnsiTheme="minorHAnsi" w:cstheme="minorBidi"/>
          <w:sz w:val="24"/>
          <w:szCs w:val="24"/>
        </w:rPr>
      </w:pPr>
    </w:p>
    <w:p w14:paraId="67678901" w14:textId="64F4B420" w:rsidR="00F47A65" w:rsidRPr="00F47A65" w:rsidRDefault="5E3F702E" w:rsidP="002616F3">
      <w:pPr>
        <w:pStyle w:val="Akapitzlist"/>
        <w:numPr>
          <w:ilvl w:val="0"/>
          <w:numId w:val="28"/>
        </w:numPr>
        <w:spacing w:after="0" w:line="259" w:lineRule="auto"/>
        <w:ind w:left="709" w:hanging="425"/>
        <w:rPr>
          <w:rFonts w:asciiTheme="minorHAnsi" w:hAnsiTheme="minorHAnsi" w:cstheme="minorBidi"/>
          <w:sz w:val="24"/>
          <w:szCs w:val="24"/>
        </w:rPr>
      </w:pPr>
      <w:r w:rsidRPr="673B14A4">
        <w:rPr>
          <w:rFonts w:asciiTheme="minorHAnsi" w:hAnsiTheme="minorHAnsi" w:cstheme="minorBidi"/>
          <w:sz w:val="24"/>
          <w:szCs w:val="24"/>
        </w:rPr>
        <w:t>Wadium wnosi się przed upływem terminu składania ofert i utrzymuje nieprzerwanie do dnia upływu terminu związania ofertą, z wyjątkiem przypadków, o których mowa</w:t>
      </w:r>
      <w:r w:rsidR="00F47A65">
        <w:br/>
      </w:r>
      <w:r w:rsidRPr="673B14A4">
        <w:rPr>
          <w:rFonts w:asciiTheme="minorHAnsi" w:hAnsiTheme="minorHAnsi" w:cstheme="minorBidi"/>
          <w:sz w:val="24"/>
          <w:szCs w:val="24"/>
        </w:rPr>
        <w:t xml:space="preserve"> w art. 98 ust. 1 pkt 2 i 3 oraz ust. 2</w:t>
      </w:r>
      <w:r w:rsidR="00B53525">
        <w:rPr>
          <w:rFonts w:asciiTheme="minorHAnsi" w:hAnsiTheme="minorHAnsi" w:cstheme="minorBidi"/>
          <w:sz w:val="24"/>
          <w:szCs w:val="24"/>
        </w:rPr>
        <w:t xml:space="preserve"> </w:t>
      </w:r>
      <w:proofErr w:type="spellStart"/>
      <w:r w:rsidR="00075FD3">
        <w:rPr>
          <w:rFonts w:asciiTheme="minorHAnsi" w:hAnsiTheme="minorHAnsi" w:cstheme="minorBidi"/>
          <w:sz w:val="24"/>
          <w:szCs w:val="24"/>
        </w:rPr>
        <w:t>Pzp</w:t>
      </w:r>
      <w:proofErr w:type="spellEnd"/>
      <w:r w:rsidRPr="673B14A4">
        <w:rPr>
          <w:rFonts w:asciiTheme="minorHAnsi" w:hAnsiTheme="minorHAnsi" w:cstheme="minorBidi"/>
          <w:sz w:val="24"/>
          <w:szCs w:val="24"/>
        </w:rPr>
        <w:t>.</w:t>
      </w:r>
    </w:p>
    <w:p w14:paraId="09FFD0D2" w14:textId="4A1C4E4F" w:rsidR="00F47A65" w:rsidRPr="00F47A65" w:rsidRDefault="5E3F702E" w:rsidP="002616F3">
      <w:pPr>
        <w:pStyle w:val="Akapitzlist"/>
        <w:numPr>
          <w:ilvl w:val="0"/>
          <w:numId w:val="28"/>
        </w:numPr>
        <w:spacing w:after="0" w:line="259" w:lineRule="auto"/>
        <w:ind w:left="709" w:right="0" w:hanging="425"/>
        <w:rPr>
          <w:rFonts w:asciiTheme="minorHAnsi" w:hAnsiTheme="minorHAnsi" w:cstheme="minorBidi"/>
          <w:sz w:val="24"/>
          <w:szCs w:val="24"/>
        </w:rPr>
      </w:pPr>
      <w:r w:rsidRPr="673B14A4">
        <w:rPr>
          <w:rFonts w:asciiTheme="minorHAnsi" w:hAnsiTheme="minorHAnsi" w:cstheme="minorBidi"/>
          <w:sz w:val="24"/>
          <w:szCs w:val="24"/>
        </w:rPr>
        <w:t>Wadium może być wnoszone według wyboru Wykonawcy w jednej lub kilku następujących formach:</w:t>
      </w:r>
    </w:p>
    <w:p w14:paraId="3840F666" w14:textId="77777777" w:rsidR="005C340A" w:rsidRDefault="5E3F702E" w:rsidP="002616F3">
      <w:pPr>
        <w:pStyle w:val="Akapitzlist"/>
        <w:numPr>
          <w:ilvl w:val="0"/>
          <w:numId w:val="32"/>
        </w:numPr>
        <w:spacing w:after="0" w:line="259" w:lineRule="auto"/>
        <w:ind w:left="1134" w:hanging="425"/>
        <w:rPr>
          <w:rFonts w:asciiTheme="minorHAnsi" w:hAnsiTheme="minorHAnsi" w:cstheme="minorBidi"/>
          <w:sz w:val="24"/>
          <w:szCs w:val="24"/>
        </w:rPr>
      </w:pPr>
      <w:r w:rsidRPr="005C340A">
        <w:rPr>
          <w:rFonts w:asciiTheme="minorHAnsi" w:hAnsiTheme="minorHAnsi" w:cstheme="minorBidi"/>
          <w:sz w:val="24"/>
          <w:szCs w:val="24"/>
        </w:rPr>
        <w:t>pieniądzu;</w:t>
      </w:r>
      <w:r w:rsidR="005C340A" w:rsidRPr="005C340A">
        <w:rPr>
          <w:rFonts w:asciiTheme="minorHAnsi" w:hAnsiTheme="minorHAnsi" w:cstheme="minorBidi"/>
          <w:sz w:val="24"/>
          <w:szCs w:val="24"/>
        </w:rPr>
        <w:t xml:space="preserve"> </w:t>
      </w:r>
    </w:p>
    <w:p w14:paraId="0E8E0012" w14:textId="77777777" w:rsidR="005C340A" w:rsidRDefault="5E3F702E" w:rsidP="002616F3">
      <w:pPr>
        <w:pStyle w:val="Akapitzlist"/>
        <w:numPr>
          <w:ilvl w:val="0"/>
          <w:numId w:val="32"/>
        </w:numPr>
        <w:spacing w:after="0" w:line="259" w:lineRule="auto"/>
        <w:ind w:left="1134" w:hanging="425"/>
        <w:rPr>
          <w:rFonts w:asciiTheme="minorHAnsi" w:hAnsiTheme="minorHAnsi" w:cstheme="minorBidi"/>
          <w:sz w:val="24"/>
          <w:szCs w:val="24"/>
        </w:rPr>
      </w:pPr>
      <w:r w:rsidRPr="005C340A">
        <w:rPr>
          <w:rFonts w:asciiTheme="minorHAnsi" w:hAnsiTheme="minorHAnsi" w:cstheme="minorBidi"/>
          <w:sz w:val="24"/>
          <w:szCs w:val="24"/>
        </w:rPr>
        <w:t>gwarancjach bankowych;</w:t>
      </w:r>
    </w:p>
    <w:p w14:paraId="316BFBA3" w14:textId="77777777" w:rsidR="005C340A" w:rsidRDefault="5E3F702E" w:rsidP="002616F3">
      <w:pPr>
        <w:pStyle w:val="Akapitzlist"/>
        <w:numPr>
          <w:ilvl w:val="0"/>
          <w:numId w:val="32"/>
        </w:numPr>
        <w:spacing w:after="0" w:line="259" w:lineRule="auto"/>
        <w:ind w:left="1134" w:hanging="425"/>
        <w:rPr>
          <w:rFonts w:asciiTheme="minorHAnsi" w:hAnsiTheme="minorHAnsi" w:cstheme="minorBidi"/>
          <w:sz w:val="24"/>
          <w:szCs w:val="24"/>
        </w:rPr>
      </w:pPr>
      <w:r w:rsidRPr="005C340A">
        <w:rPr>
          <w:rFonts w:asciiTheme="minorHAnsi" w:hAnsiTheme="minorHAnsi" w:cstheme="minorBidi"/>
          <w:sz w:val="24"/>
          <w:szCs w:val="24"/>
        </w:rPr>
        <w:t>gwarancjach ubezpieczeniowych;</w:t>
      </w:r>
    </w:p>
    <w:p w14:paraId="565EA06B" w14:textId="01C9AFDA" w:rsidR="00F47A65" w:rsidRPr="005C340A" w:rsidRDefault="5E3F702E" w:rsidP="002616F3">
      <w:pPr>
        <w:pStyle w:val="Akapitzlist"/>
        <w:numPr>
          <w:ilvl w:val="0"/>
          <w:numId w:val="32"/>
        </w:numPr>
        <w:spacing w:after="0" w:line="259" w:lineRule="auto"/>
        <w:ind w:left="1134" w:hanging="425"/>
        <w:rPr>
          <w:rFonts w:asciiTheme="minorHAnsi" w:hAnsiTheme="minorHAnsi" w:cstheme="minorBidi"/>
          <w:sz w:val="24"/>
          <w:szCs w:val="24"/>
        </w:rPr>
      </w:pPr>
      <w:r w:rsidRPr="005C340A">
        <w:rPr>
          <w:rFonts w:asciiTheme="minorHAnsi" w:hAnsiTheme="minorHAnsi" w:cstheme="minorBidi"/>
          <w:sz w:val="24"/>
          <w:szCs w:val="24"/>
        </w:rPr>
        <w:t>poręczeniach udzielanych przez podmioty, o których mowa w art. 6b ust. 5 pkt 2 ustawy z dnia 9 listopada 2000 r. o utworzeniu Polskiej Agencji Rozwoju Przedsiębiorczości (Dz. U. z 2020 r. poz. 299).</w:t>
      </w:r>
    </w:p>
    <w:p w14:paraId="30469588" w14:textId="77777777" w:rsidR="00F47A65" w:rsidRPr="00F47A65" w:rsidRDefault="5E3F702E" w:rsidP="002616F3">
      <w:pPr>
        <w:pStyle w:val="Akapitzlist"/>
        <w:numPr>
          <w:ilvl w:val="0"/>
          <w:numId w:val="28"/>
        </w:numPr>
        <w:spacing w:after="0" w:line="259" w:lineRule="auto"/>
        <w:ind w:left="709" w:right="0" w:hanging="425"/>
        <w:rPr>
          <w:rFonts w:asciiTheme="minorHAnsi" w:hAnsiTheme="minorHAnsi" w:cstheme="minorBidi"/>
          <w:sz w:val="24"/>
          <w:szCs w:val="24"/>
        </w:rPr>
      </w:pPr>
      <w:r w:rsidRPr="673B14A4">
        <w:rPr>
          <w:rFonts w:asciiTheme="minorHAnsi" w:hAnsiTheme="minorHAnsi" w:cstheme="minorBidi"/>
          <w:sz w:val="24"/>
          <w:szCs w:val="24"/>
        </w:rPr>
        <w:t>Wadium wnoszone w formie poręczeń lub gwarancji musi spełniać co najmniej poniższe wymagania:</w:t>
      </w:r>
    </w:p>
    <w:p w14:paraId="77082393" w14:textId="77777777" w:rsidR="005C340A" w:rsidRDefault="5E3F702E" w:rsidP="002616F3">
      <w:pPr>
        <w:pStyle w:val="Akapitzlist"/>
        <w:numPr>
          <w:ilvl w:val="0"/>
          <w:numId w:val="31"/>
        </w:numPr>
        <w:spacing w:after="0" w:line="259" w:lineRule="auto"/>
        <w:ind w:left="1134" w:hanging="425"/>
        <w:rPr>
          <w:rFonts w:asciiTheme="minorHAnsi" w:hAnsiTheme="minorHAnsi" w:cstheme="minorBidi"/>
          <w:sz w:val="24"/>
          <w:szCs w:val="24"/>
        </w:rPr>
      </w:pPr>
      <w:r w:rsidRPr="005C340A">
        <w:rPr>
          <w:rFonts w:asciiTheme="minorHAnsi" w:hAnsiTheme="minorHAnsi" w:cstheme="minorBidi"/>
          <w:sz w:val="24"/>
          <w:szCs w:val="24"/>
        </w:rPr>
        <w:t xml:space="preserve">musi obejmować odpowiedzialność za wszystkie przypadki powodujące utratę wadium przez Wykonawcę określone w </w:t>
      </w:r>
      <w:proofErr w:type="spellStart"/>
      <w:r w:rsidR="6F860D64" w:rsidRPr="005C340A">
        <w:rPr>
          <w:rFonts w:asciiTheme="minorHAnsi" w:hAnsiTheme="minorHAnsi" w:cstheme="minorBidi"/>
          <w:sz w:val="24"/>
          <w:szCs w:val="24"/>
        </w:rPr>
        <w:t>Pzp</w:t>
      </w:r>
      <w:proofErr w:type="spellEnd"/>
      <w:r w:rsidRPr="005C340A">
        <w:rPr>
          <w:rFonts w:asciiTheme="minorHAnsi" w:hAnsiTheme="minorHAnsi" w:cstheme="minorBidi"/>
          <w:sz w:val="24"/>
          <w:szCs w:val="24"/>
        </w:rPr>
        <w:t>., bez potwierdzania tych okoliczności;</w:t>
      </w:r>
    </w:p>
    <w:p w14:paraId="3DAA4FC9" w14:textId="77777777" w:rsidR="005C340A" w:rsidRDefault="5E3F702E" w:rsidP="002616F3">
      <w:pPr>
        <w:pStyle w:val="Akapitzlist"/>
        <w:numPr>
          <w:ilvl w:val="0"/>
          <w:numId w:val="31"/>
        </w:numPr>
        <w:spacing w:after="0" w:line="259" w:lineRule="auto"/>
        <w:ind w:left="1134" w:hanging="425"/>
        <w:rPr>
          <w:rFonts w:asciiTheme="minorHAnsi" w:hAnsiTheme="minorHAnsi" w:cstheme="minorBidi"/>
          <w:sz w:val="24"/>
          <w:szCs w:val="24"/>
        </w:rPr>
      </w:pPr>
      <w:r w:rsidRPr="005C340A">
        <w:rPr>
          <w:rFonts w:asciiTheme="minorHAnsi" w:hAnsiTheme="minorHAnsi" w:cstheme="minorBidi"/>
          <w:sz w:val="24"/>
          <w:szCs w:val="24"/>
        </w:rPr>
        <w:t>z jej treści powinno jednoznacznej wynikać zobowiązanie gwaranta do zapłaty całej kwoty wadium;</w:t>
      </w:r>
    </w:p>
    <w:p w14:paraId="059BFE50" w14:textId="77777777" w:rsidR="005C340A" w:rsidRDefault="5E3F702E" w:rsidP="00656AA6">
      <w:pPr>
        <w:pStyle w:val="Akapitzlist"/>
        <w:numPr>
          <w:ilvl w:val="0"/>
          <w:numId w:val="31"/>
        </w:numPr>
        <w:spacing w:after="0" w:line="259" w:lineRule="auto"/>
        <w:ind w:left="1134" w:right="6" w:hanging="425"/>
        <w:rPr>
          <w:rFonts w:asciiTheme="minorHAnsi" w:hAnsiTheme="minorHAnsi" w:cstheme="minorBidi"/>
          <w:sz w:val="24"/>
          <w:szCs w:val="24"/>
        </w:rPr>
      </w:pPr>
      <w:r w:rsidRPr="005C340A">
        <w:rPr>
          <w:rFonts w:asciiTheme="minorHAnsi" w:hAnsiTheme="minorHAnsi" w:cstheme="minorBidi"/>
          <w:sz w:val="24"/>
          <w:szCs w:val="24"/>
        </w:rPr>
        <w:t>powinno być nieodwołalne i bezwarunkowe oraz płatne na pierwsze żądanie;</w:t>
      </w:r>
    </w:p>
    <w:p w14:paraId="382D82DD" w14:textId="77777777" w:rsidR="005C340A" w:rsidRDefault="5E3F702E" w:rsidP="00656AA6">
      <w:pPr>
        <w:pStyle w:val="Akapitzlist"/>
        <w:numPr>
          <w:ilvl w:val="0"/>
          <w:numId w:val="31"/>
        </w:numPr>
        <w:spacing w:after="0" w:line="259" w:lineRule="auto"/>
        <w:ind w:left="1134" w:right="6" w:hanging="425"/>
        <w:rPr>
          <w:rFonts w:asciiTheme="minorHAnsi" w:hAnsiTheme="minorHAnsi" w:cstheme="minorBidi"/>
          <w:sz w:val="24"/>
          <w:szCs w:val="24"/>
        </w:rPr>
      </w:pPr>
      <w:r w:rsidRPr="005C340A">
        <w:rPr>
          <w:rFonts w:asciiTheme="minorHAnsi" w:hAnsiTheme="minorHAnsi" w:cstheme="minorBidi"/>
          <w:sz w:val="24"/>
          <w:szCs w:val="24"/>
        </w:rPr>
        <w:lastRenderedPageBreak/>
        <w:t>termin obowiązywania poręczenia lub gwarancji nie może być krótszy niż termin związania ofertą (z zastrzeżeniem</w:t>
      </w:r>
      <w:r w:rsidR="02192C3B" w:rsidRPr="005C340A">
        <w:rPr>
          <w:rFonts w:asciiTheme="minorHAnsi" w:hAnsiTheme="minorHAnsi" w:cstheme="minorBidi"/>
          <w:sz w:val="24"/>
          <w:szCs w:val="24"/>
        </w:rPr>
        <w:t>,</w:t>
      </w:r>
      <w:r w:rsidRPr="005C340A">
        <w:rPr>
          <w:rFonts w:asciiTheme="minorHAnsi" w:hAnsiTheme="minorHAnsi" w:cstheme="minorBidi"/>
          <w:sz w:val="24"/>
          <w:szCs w:val="24"/>
        </w:rPr>
        <w:t xml:space="preserve"> iż pierwszym dniem związania ofertą jest dzień składania ofert); </w:t>
      </w:r>
    </w:p>
    <w:p w14:paraId="75A05EED" w14:textId="77777777" w:rsidR="005C340A" w:rsidRDefault="5E3F702E" w:rsidP="00656AA6">
      <w:pPr>
        <w:pStyle w:val="Akapitzlist"/>
        <w:numPr>
          <w:ilvl w:val="0"/>
          <w:numId w:val="31"/>
        </w:numPr>
        <w:spacing w:after="0" w:line="259" w:lineRule="auto"/>
        <w:ind w:left="1134" w:right="6" w:hanging="425"/>
        <w:rPr>
          <w:rFonts w:asciiTheme="minorHAnsi" w:hAnsiTheme="minorHAnsi" w:cstheme="minorBidi"/>
          <w:sz w:val="24"/>
          <w:szCs w:val="24"/>
        </w:rPr>
      </w:pPr>
      <w:r w:rsidRPr="005C340A">
        <w:rPr>
          <w:rFonts w:asciiTheme="minorHAnsi" w:hAnsiTheme="minorHAnsi" w:cstheme="minorBidi"/>
          <w:sz w:val="24"/>
          <w:szCs w:val="24"/>
        </w:rPr>
        <w:t>w treści poręczenia lub gwarancji powinna znaleźć się nazwa oraz numer przedmiotowego postępowania;</w:t>
      </w:r>
    </w:p>
    <w:p w14:paraId="178A5D44" w14:textId="77777777" w:rsidR="005C340A" w:rsidRDefault="5E3F702E" w:rsidP="00656AA6">
      <w:pPr>
        <w:pStyle w:val="Akapitzlist"/>
        <w:numPr>
          <w:ilvl w:val="0"/>
          <w:numId w:val="31"/>
        </w:numPr>
        <w:spacing w:after="0" w:line="259" w:lineRule="auto"/>
        <w:ind w:left="1134" w:right="6" w:hanging="425"/>
        <w:rPr>
          <w:rFonts w:asciiTheme="minorHAnsi" w:hAnsiTheme="minorHAnsi" w:cstheme="minorBidi"/>
          <w:sz w:val="24"/>
          <w:szCs w:val="24"/>
        </w:rPr>
      </w:pPr>
      <w:r w:rsidRPr="005C340A">
        <w:rPr>
          <w:rFonts w:asciiTheme="minorHAnsi" w:hAnsiTheme="minorHAnsi" w:cstheme="minorBidi"/>
          <w:sz w:val="24"/>
          <w:szCs w:val="24"/>
        </w:rPr>
        <w:t>beneficjentem poręczenia lub gwarancji jest:</w:t>
      </w:r>
      <w:r w:rsidR="1A4E3233" w:rsidRPr="005C340A">
        <w:rPr>
          <w:rFonts w:asciiTheme="minorHAnsi" w:hAnsiTheme="minorHAnsi" w:cstheme="minorBidi"/>
          <w:sz w:val="24"/>
          <w:szCs w:val="24"/>
        </w:rPr>
        <w:t xml:space="preserve"> </w:t>
      </w:r>
      <w:r w:rsidR="3258E545" w:rsidRPr="005C340A">
        <w:rPr>
          <w:rFonts w:asciiTheme="minorHAnsi" w:hAnsiTheme="minorHAnsi" w:cstheme="minorBidi"/>
          <w:sz w:val="24"/>
          <w:szCs w:val="24"/>
        </w:rPr>
        <w:t>Małopolskie Centrum Nauki Cogiteon</w:t>
      </w:r>
      <w:r w:rsidRPr="005C340A">
        <w:rPr>
          <w:rFonts w:asciiTheme="minorHAnsi" w:hAnsiTheme="minorHAnsi" w:cstheme="minorBidi"/>
          <w:sz w:val="24"/>
          <w:szCs w:val="24"/>
        </w:rPr>
        <w:t>;</w:t>
      </w:r>
    </w:p>
    <w:p w14:paraId="619FD414" w14:textId="05322847" w:rsidR="005C340A" w:rsidRDefault="5E3F702E" w:rsidP="00656AA6">
      <w:pPr>
        <w:pStyle w:val="Akapitzlist"/>
        <w:numPr>
          <w:ilvl w:val="0"/>
          <w:numId w:val="31"/>
        </w:numPr>
        <w:spacing w:after="0" w:line="259" w:lineRule="auto"/>
        <w:ind w:left="1134" w:right="6" w:hanging="425"/>
        <w:rPr>
          <w:rFonts w:asciiTheme="minorHAnsi" w:hAnsiTheme="minorHAnsi" w:cstheme="minorBidi"/>
          <w:sz w:val="24"/>
          <w:szCs w:val="24"/>
        </w:rPr>
      </w:pPr>
      <w:r w:rsidRPr="005C340A">
        <w:rPr>
          <w:rFonts w:asciiTheme="minorHAnsi" w:hAnsiTheme="minorHAnsi" w:cstheme="minorBidi"/>
          <w:sz w:val="24"/>
          <w:szCs w:val="24"/>
        </w:rPr>
        <w:t xml:space="preserve">w przypadku Wykonawców wspólnie ubiegających się o udzielenie zamówienia (art. 58 </w:t>
      </w:r>
      <w:proofErr w:type="spellStart"/>
      <w:r w:rsidR="6F860D64" w:rsidRPr="005C340A">
        <w:rPr>
          <w:rFonts w:asciiTheme="minorHAnsi" w:hAnsiTheme="minorHAnsi" w:cstheme="minorBidi"/>
          <w:sz w:val="24"/>
          <w:szCs w:val="24"/>
        </w:rPr>
        <w:t>Pzp</w:t>
      </w:r>
      <w:proofErr w:type="spellEnd"/>
      <w:r w:rsidRPr="005C340A">
        <w:rPr>
          <w:rFonts w:asciiTheme="minorHAnsi" w:hAnsiTheme="minorHAnsi" w:cstheme="minorBidi"/>
          <w:sz w:val="24"/>
          <w:szCs w:val="24"/>
        </w:rPr>
        <w:t>.), Zamawiający wymaga</w:t>
      </w:r>
      <w:r w:rsidR="7214A722" w:rsidRPr="005C340A">
        <w:rPr>
          <w:rFonts w:asciiTheme="minorHAnsi" w:hAnsiTheme="minorHAnsi" w:cstheme="minorBidi"/>
          <w:sz w:val="24"/>
          <w:szCs w:val="24"/>
        </w:rPr>
        <w:t>,</w:t>
      </w:r>
      <w:r w:rsidRPr="005C340A">
        <w:rPr>
          <w:rFonts w:asciiTheme="minorHAnsi" w:hAnsiTheme="minorHAnsi" w:cstheme="minorBidi"/>
          <w:sz w:val="24"/>
          <w:szCs w:val="24"/>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w:t>
      </w:r>
      <w:r w:rsidR="0063426A">
        <w:rPr>
          <w:rFonts w:asciiTheme="minorHAnsi" w:hAnsiTheme="minorHAnsi" w:cstheme="minorBidi"/>
          <w:sz w:val="24"/>
          <w:szCs w:val="24"/>
        </w:rPr>
        <w:t> </w:t>
      </w:r>
      <w:r w:rsidRPr="005C340A">
        <w:rPr>
          <w:rFonts w:asciiTheme="minorHAnsi" w:hAnsiTheme="minorHAnsi" w:cstheme="minorBidi"/>
          <w:sz w:val="24"/>
          <w:szCs w:val="24"/>
        </w:rPr>
        <w:t>udzielenie zamówienia (konsorcjum);</w:t>
      </w:r>
    </w:p>
    <w:p w14:paraId="73D10B9A" w14:textId="2F977CE9" w:rsidR="00F47A65" w:rsidRPr="005C340A" w:rsidRDefault="5E3F702E" w:rsidP="00656AA6">
      <w:pPr>
        <w:pStyle w:val="Akapitzlist"/>
        <w:numPr>
          <w:ilvl w:val="0"/>
          <w:numId w:val="31"/>
        </w:numPr>
        <w:spacing w:after="0" w:line="259" w:lineRule="auto"/>
        <w:ind w:left="1134" w:right="6" w:hanging="425"/>
        <w:rPr>
          <w:rFonts w:asciiTheme="minorHAnsi" w:hAnsiTheme="minorHAnsi" w:cstheme="minorBidi"/>
          <w:sz w:val="24"/>
          <w:szCs w:val="24"/>
        </w:rPr>
      </w:pPr>
      <w:r w:rsidRPr="005C340A">
        <w:rPr>
          <w:rFonts w:asciiTheme="minorHAnsi" w:hAnsiTheme="minorHAnsi" w:cstheme="minorBidi"/>
          <w:sz w:val="24"/>
          <w:szCs w:val="24"/>
        </w:rPr>
        <w:t>musi zostać złożone w postaci elektronicznej, opatrzone kwalifikowanym podpisem elektronicznym przez wystawcę poręczenia lub gwarancji.</w:t>
      </w:r>
    </w:p>
    <w:p w14:paraId="35B710AD" w14:textId="767BDCA2" w:rsidR="00F47A65" w:rsidRPr="00F47A65" w:rsidRDefault="5E3F702E" w:rsidP="00656AA6">
      <w:pPr>
        <w:pStyle w:val="Akapitzlist"/>
        <w:numPr>
          <w:ilvl w:val="0"/>
          <w:numId w:val="4"/>
        </w:numPr>
        <w:spacing w:after="0" w:line="259" w:lineRule="auto"/>
        <w:ind w:left="709" w:right="6" w:hanging="425"/>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W przypadku wniesienia wadium w formie:</w:t>
      </w:r>
    </w:p>
    <w:p w14:paraId="6CA5AC68" w14:textId="77777777" w:rsidR="005C340A" w:rsidRDefault="5E3F702E" w:rsidP="00656AA6">
      <w:pPr>
        <w:pStyle w:val="Akapitzlist"/>
        <w:numPr>
          <w:ilvl w:val="0"/>
          <w:numId w:val="33"/>
        </w:numPr>
        <w:spacing w:after="0" w:line="259" w:lineRule="auto"/>
        <w:ind w:left="1134" w:right="6" w:hanging="425"/>
        <w:rPr>
          <w:rFonts w:asciiTheme="minorHAnsi" w:hAnsiTheme="minorHAnsi" w:cstheme="minorBidi"/>
          <w:sz w:val="24"/>
          <w:szCs w:val="24"/>
        </w:rPr>
      </w:pPr>
      <w:r w:rsidRPr="005C340A">
        <w:rPr>
          <w:rFonts w:asciiTheme="minorHAnsi" w:hAnsiTheme="minorHAnsi" w:cstheme="minorBidi"/>
          <w:sz w:val="24"/>
          <w:szCs w:val="24"/>
        </w:rPr>
        <w:t>pieniężnej - zaleca się, by dowód dokonania przelewu został dołączony do oferty;</w:t>
      </w:r>
    </w:p>
    <w:p w14:paraId="7C01BD0E" w14:textId="02D6F85D" w:rsidR="00F47A65" w:rsidRPr="005C340A" w:rsidRDefault="5E3F702E" w:rsidP="00656AA6">
      <w:pPr>
        <w:pStyle w:val="Akapitzlist"/>
        <w:numPr>
          <w:ilvl w:val="0"/>
          <w:numId w:val="33"/>
        </w:numPr>
        <w:spacing w:after="0" w:line="259" w:lineRule="auto"/>
        <w:ind w:left="1134" w:right="6" w:hanging="425"/>
        <w:rPr>
          <w:rFonts w:asciiTheme="minorHAnsi" w:hAnsiTheme="minorHAnsi" w:cstheme="minorBidi"/>
          <w:sz w:val="24"/>
          <w:szCs w:val="24"/>
        </w:rPr>
      </w:pPr>
      <w:r w:rsidRPr="005C340A">
        <w:rPr>
          <w:rFonts w:asciiTheme="minorHAnsi" w:hAnsiTheme="minorHAnsi" w:cstheme="minorBidi"/>
          <w:sz w:val="24"/>
          <w:szCs w:val="24"/>
        </w:rPr>
        <w:t xml:space="preserve">poręczeń lub gwarancji - wymaga się, by oryginał dokumentu został złożony wraz </w:t>
      </w:r>
      <w:r w:rsidR="00387E29">
        <w:rPr>
          <w:rFonts w:asciiTheme="minorHAnsi" w:hAnsiTheme="minorHAnsi" w:cstheme="minorBidi"/>
          <w:sz w:val="24"/>
          <w:szCs w:val="24"/>
        </w:rPr>
        <w:br/>
      </w:r>
      <w:r w:rsidRPr="005C340A">
        <w:rPr>
          <w:rFonts w:asciiTheme="minorHAnsi" w:hAnsiTheme="minorHAnsi" w:cstheme="minorBidi"/>
          <w:sz w:val="24"/>
          <w:szCs w:val="24"/>
        </w:rPr>
        <w:t>z ofertą.</w:t>
      </w:r>
    </w:p>
    <w:p w14:paraId="211463FB" w14:textId="77777777" w:rsidR="003D2A10" w:rsidRPr="003D2A10" w:rsidRDefault="5E3F702E" w:rsidP="00656AA6">
      <w:pPr>
        <w:pStyle w:val="Akapitzlist"/>
        <w:numPr>
          <w:ilvl w:val="0"/>
          <w:numId w:val="4"/>
        </w:numPr>
        <w:spacing w:after="0" w:line="259" w:lineRule="auto"/>
        <w:ind w:left="709" w:right="6" w:hanging="425"/>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 xml:space="preserve">Oferta wykonawcy, który nie wniesie wadium lub wniesie w sposób nieprawidłowy lub nie utrzyma wadium nieprzerwanie do upływu terminu związania ofertą lub złoży wniosek </w:t>
      </w:r>
      <w:r w:rsidR="00387E29">
        <w:rPr>
          <w:rFonts w:asciiTheme="minorHAnsi" w:hAnsiTheme="minorHAnsi" w:cstheme="minorBidi"/>
          <w:sz w:val="24"/>
          <w:szCs w:val="24"/>
        </w:rPr>
        <w:br/>
      </w:r>
      <w:r w:rsidRPr="673B14A4">
        <w:rPr>
          <w:rFonts w:asciiTheme="minorHAnsi" w:hAnsiTheme="minorHAnsi" w:cstheme="minorBidi"/>
          <w:sz w:val="24"/>
          <w:szCs w:val="24"/>
        </w:rPr>
        <w:t xml:space="preserve">o zwrot wadium w przypadku, o którym mowa w art. 98 ust. 2 pkt 3 </w:t>
      </w:r>
      <w:proofErr w:type="spellStart"/>
      <w:r w:rsidR="6F860D64" w:rsidRPr="673B14A4">
        <w:rPr>
          <w:rFonts w:asciiTheme="minorHAnsi" w:hAnsiTheme="minorHAnsi" w:cstheme="minorBidi"/>
          <w:sz w:val="24"/>
          <w:szCs w:val="24"/>
        </w:rPr>
        <w:t>Pzp</w:t>
      </w:r>
      <w:proofErr w:type="spellEnd"/>
      <w:r w:rsidRPr="673B14A4">
        <w:rPr>
          <w:rFonts w:asciiTheme="minorHAnsi" w:hAnsiTheme="minorHAnsi" w:cstheme="minorBidi"/>
          <w:sz w:val="24"/>
          <w:szCs w:val="24"/>
        </w:rPr>
        <w:t>. zostanie odrzucona.</w:t>
      </w:r>
      <w:r w:rsidR="299C18B0" w:rsidRPr="673B14A4">
        <w:rPr>
          <w:rFonts w:asciiTheme="minorHAnsi" w:hAnsiTheme="minorHAnsi" w:cstheme="minorBidi"/>
          <w:sz w:val="24"/>
          <w:szCs w:val="24"/>
        </w:rPr>
        <w:t xml:space="preserve"> </w:t>
      </w:r>
    </w:p>
    <w:p w14:paraId="571C1806" w14:textId="1412675F" w:rsidR="00F47A65" w:rsidRPr="003D2A10" w:rsidRDefault="299C18B0" w:rsidP="00656AA6">
      <w:pPr>
        <w:pStyle w:val="Akapitzlist"/>
        <w:numPr>
          <w:ilvl w:val="0"/>
          <w:numId w:val="4"/>
        </w:numPr>
        <w:spacing w:after="0" w:line="259" w:lineRule="auto"/>
        <w:ind w:left="709" w:right="6" w:hanging="425"/>
        <w:rPr>
          <w:rFonts w:asciiTheme="minorHAnsi" w:eastAsiaTheme="minorEastAsia" w:hAnsiTheme="minorHAnsi" w:cstheme="minorBidi"/>
          <w:color w:val="000000" w:themeColor="text1"/>
          <w:sz w:val="24"/>
          <w:szCs w:val="24"/>
        </w:rPr>
      </w:pPr>
      <w:r w:rsidRPr="003D2A10">
        <w:rPr>
          <w:rFonts w:asciiTheme="minorHAnsi" w:hAnsiTheme="minorHAnsi" w:cstheme="minorBidi"/>
          <w:sz w:val="24"/>
          <w:szCs w:val="24"/>
        </w:rPr>
        <w:t>Z</w:t>
      </w:r>
      <w:r w:rsidR="5E3F702E" w:rsidRPr="003D2A10">
        <w:rPr>
          <w:rFonts w:asciiTheme="minorHAnsi" w:hAnsiTheme="minorHAnsi" w:cstheme="minorBidi"/>
          <w:sz w:val="24"/>
          <w:szCs w:val="24"/>
        </w:rPr>
        <w:t xml:space="preserve">asady zwrotu oraz okoliczności zatrzymania wadium określa </w:t>
      </w:r>
      <w:proofErr w:type="spellStart"/>
      <w:r w:rsidR="6F860D64" w:rsidRPr="003D2A10">
        <w:rPr>
          <w:rFonts w:asciiTheme="minorHAnsi" w:hAnsiTheme="minorHAnsi" w:cstheme="minorBidi"/>
          <w:sz w:val="24"/>
          <w:szCs w:val="24"/>
        </w:rPr>
        <w:t>Pzp</w:t>
      </w:r>
      <w:proofErr w:type="spellEnd"/>
      <w:r w:rsidR="5E3F702E" w:rsidRPr="003D2A10">
        <w:rPr>
          <w:rFonts w:asciiTheme="minorHAnsi" w:hAnsiTheme="minorHAnsi" w:cstheme="minorBidi"/>
          <w:sz w:val="24"/>
          <w:szCs w:val="24"/>
        </w:rPr>
        <w:t>.</w:t>
      </w:r>
    </w:p>
    <w:p w14:paraId="180B054A" w14:textId="1F16E6E1" w:rsidR="00545A70" w:rsidRPr="00CF12AB" w:rsidRDefault="00545A70" w:rsidP="002616F3">
      <w:pPr>
        <w:pStyle w:val="Nagwek1"/>
        <w:numPr>
          <w:ilvl w:val="0"/>
          <w:numId w:val="51"/>
        </w:numPr>
        <w:ind w:left="284" w:hanging="142"/>
        <w:rPr>
          <w:b/>
          <w:bCs/>
          <w:sz w:val="24"/>
          <w:szCs w:val="24"/>
          <w:u w:val="single"/>
        </w:rPr>
      </w:pPr>
      <w:r w:rsidRPr="00CF12AB">
        <w:rPr>
          <w:b/>
          <w:bCs/>
          <w:sz w:val="24"/>
          <w:szCs w:val="24"/>
          <w:u w:val="single"/>
        </w:rPr>
        <w:t>Informacje o sposobie porozumiewania się Zamawiającego z Wykonawcami oraz przekazywania oświadczeń i dokumentów:</w:t>
      </w:r>
    </w:p>
    <w:p w14:paraId="79D6AE89" w14:textId="4BB777DD" w:rsidR="00545A70" w:rsidRPr="00E42B6E" w:rsidRDefault="21CB7E30" w:rsidP="00656AA6">
      <w:pPr>
        <w:pStyle w:val="Akapitzlist"/>
        <w:numPr>
          <w:ilvl w:val="0"/>
          <w:numId w:val="6"/>
        </w:numPr>
        <w:spacing w:after="0" w:line="259" w:lineRule="auto"/>
        <w:ind w:left="709" w:right="0" w:hanging="425"/>
        <w:rPr>
          <w:rFonts w:asciiTheme="minorHAnsi" w:eastAsiaTheme="minorEastAsia" w:hAnsiTheme="minorHAnsi" w:cstheme="minorBidi"/>
          <w:color w:val="000000" w:themeColor="text1"/>
          <w:sz w:val="24"/>
          <w:szCs w:val="24"/>
        </w:rPr>
      </w:pPr>
      <w:r w:rsidRPr="673B14A4">
        <w:rPr>
          <w:rFonts w:asciiTheme="minorHAnsi" w:hAnsiTheme="minorHAnsi" w:cstheme="minorBidi"/>
          <w:color w:val="000000" w:themeColor="text1"/>
          <w:sz w:val="24"/>
          <w:szCs w:val="24"/>
        </w:rPr>
        <w:t xml:space="preserve">Komunikacja między Wykonawcami a Zamawiającym odbywa się elektronicznie </w:t>
      </w:r>
      <w:r w:rsidR="00545A70">
        <w:br/>
      </w:r>
      <w:r w:rsidRPr="673B14A4">
        <w:rPr>
          <w:rFonts w:asciiTheme="minorHAnsi" w:hAnsiTheme="minorHAnsi" w:cstheme="minorBidi"/>
          <w:color w:val="000000" w:themeColor="text1"/>
          <w:sz w:val="24"/>
          <w:szCs w:val="24"/>
        </w:rPr>
        <w:t xml:space="preserve">za pośrednictwem platformy zakupowej: </w:t>
      </w:r>
      <w:hyperlink r:id="rId15">
        <w:r w:rsidRPr="0BD1E79A">
          <w:rPr>
            <w:rStyle w:val="Hipercze"/>
            <w:rFonts w:asciiTheme="minorHAnsi" w:hAnsiTheme="minorHAnsi" w:cstheme="minorBidi"/>
            <w:color w:val="auto"/>
            <w:sz w:val="24"/>
            <w:szCs w:val="24"/>
          </w:rPr>
          <w:t>https://platformazakupowa.pl/pn/cogiteon.</w:t>
        </w:r>
      </w:hyperlink>
    </w:p>
    <w:p w14:paraId="3BF2C8FD" w14:textId="015823C8" w:rsidR="00545A70" w:rsidRPr="00756560" w:rsidRDefault="21CB7E30" w:rsidP="00656AA6">
      <w:pPr>
        <w:pStyle w:val="Akapitzlist"/>
        <w:numPr>
          <w:ilvl w:val="0"/>
          <w:numId w:val="6"/>
        </w:numPr>
        <w:spacing w:after="0" w:line="259" w:lineRule="auto"/>
        <w:ind w:left="709" w:right="0" w:hanging="425"/>
        <w:rPr>
          <w:rStyle w:val="czeinternetowe"/>
          <w:rFonts w:asciiTheme="minorHAnsi" w:eastAsiaTheme="minorEastAsia" w:hAnsiTheme="minorHAnsi" w:cstheme="minorBidi"/>
          <w:color w:val="000000" w:themeColor="text1"/>
          <w:sz w:val="24"/>
          <w:szCs w:val="24"/>
          <w:u w:color="FF0000"/>
        </w:rPr>
      </w:pPr>
      <w:r w:rsidRPr="0BD1E79A">
        <w:rPr>
          <w:rFonts w:asciiTheme="minorHAnsi" w:hAnsiTheme="minorHAnsi" w:cstheme="minorBidi"/>
          <w:color w:val="auto"/>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przesłanie jej za pomocą platformy zakupowej). W takim przypadku Wykonawca przesyła wiadomość na adres: </w:t>
      </w:r>
      <w:r w:rsidRPr="00756560">
        <w:rPr>
          <w:rStyle w:val="czeinternetowe"/>
          <w:rFonts w:asciiTheme="minorHAnsi" w:hAnsiTheme="minorHAnsi" w:cstheme="minorBidi"/>
          <w:color w:val="000000" w:themeColor="text1"/>
          <w:sz w:val="24"/>
          <w:szCs w:val="24"/>
          <w:u w:color="FF0000"/>
        </w:rPr>
        <w:t>zamowienia@cogiteon.pl</w:t>
      </w:r>
    </w:p>
    <w:p w14:paraId="6C155844" w14:textId="55E03608" w:rsidR="00545A70" w:rsidRPr="002A0758" w:rsidRDefault="698AA03B" w:rsidP="00656AA6">
      <w:pPr>
        <w:pStyle w:val="Akapitzlist"/>
        <w:numPr>
          <w:ilvl w:val="0"/>
          <w:numId w:val="6"/>
        </w:numPr>
        <w:spacing w:after="0" w:line="259" w:lineRule="auto"/>
        <w:ind w:left="709" w:right="0" w:hanging="425"/>
        <w:rPr>
          <w:rFonts w:asciiTheme="minorHAnsi" w:eastAsiaTheme="minorEastAsia" w:hAnsiTheme="minorHAnsi" w:cstheme="minorBidi"/>
          <w:color w:val="000000" w:themeColor="text1"/>
          <w:sz w:val="24"/>
          <w:szCs w:val="24"/>
        </w:rPr>
      </w:pPr>
      <w:r w:rsidRPr="432831C8">
        <w:rPr>
          <w:rFonts w:asciiTheme="minorHAnsi" w:hAnsiTheme="minorHAnsi" w:cstheme="minorBidi"/>
          <w:color w:val="auto"/>
          <w:sz w:val="24"/>
          <w:szCs w:val="24"/>
        </w:rPr>
        <w:t xml:space="preserve">Osobą wyznaczoną do kontaktu z Wykonawcami jest: </w:t>
      </w:r>
      <w:r w:rsidR="009C5A3B">
        <w:rPr>
          <w:rFonts w:asciiTheme="minorHAnsi" w:hAnsiTheme="minorHAnsi" w:cstheme="minorBidi"/>
          <w:color w:val="auto"/>
          <w:sz w:val="24"/>
          <w:szCs w:val="24"/>
        </w:rPr>
        <w:t>Robert Kochański</w:t>
      </w:r>
      <w:r w:rsidRPr="432831C8">
        <w:rPr>
          <w:rFonts w:asciiTheme="minorHAnsi" w:hAnsiTheme="minorHAnsi" w:cstheme="minorBidi"/>
          <w:color w:val="auto"/>
          <w:sz w:val="24"/>
          <w:szCs w:val="24"/>
        </w:rPr>
        <w:t xml:space="preserve">, e-mail: </w:t>
      </w:r>
      <w:hyperlink r:id="rId16">
        <w:r w:rsidRPr="432831C8">
          <w:rPr>
            <w:rStyle w:val="Hipercze"/>
            <w:rFonts w:asciiTheme="minorHAnsi" w:hAnsiTheme="minorHAnsi" w:cstheme="minorBidi"/>
            <w:color w:val="auto"/>
            <w:sz w:val="24"/>
            <w:szCs w:val="24"/>
          </w:rPr>
          <w:t>zamowienia@cogiteon.pl</w:t>
        </w:r>
      </w:hyperlink>
      <w:r w:rsidRPr="432831C8">
        <w:rPr>
          <w:rFonts w:asciiTheme="minorHAnsi" w:hAnsiTheme="minorHAnsi" w:cstheme="minorBidi"/>
          <w:color w:val="auto"/>
          <w:sz w:val="24"/>
          <w:szCs w:val="24"/>
        </w:rPr>
        <w:t xml:space="preserve"> </w:t>
      </w:r>
    </w:p>
    <w:p w14:paraId="09E8180D" w14:textId="77777777" w:rsidR="00545A70" w:rsidRPr="00E42B6E" w:rsidRDefault="21CB7E30" w:rsidP="00656AA6">
      <w:pPr>
        <w:pStyle w:val="Akapitzlist"/>
        <w:numPr>
          <w:ilvl w:val="0"/>
          <w:numId w:val="6"/>
        </w:numPr>
        <w:spacing w:after="0" w:line="259" w:lineRule="auto"/>
        <w:ind w:left="709" w:right="0" w:hanging="425"/>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Postępowanie prowadzone jest w języku polskim w formie elektronicznej za pośrednictwem platformy zakupowej.</w:t>
      </w:r>
    </w:p>
    <w:p w14:paraId="27EF5B34" w14:textId="5FE80A3D" w:rsidR="00545A70" w:rsidRPr="00E42B6E" w:rsidRDefault="21CB7E30" w:rsidP="00656AA6">
      <w:pPr>
        <w:pStyle w:val="Akapitzlist"/>
        <w:numPr>
          <w:ilvl w:val="0"/>
          <w:numId w:val="6"/>
        </w:numPr>
        <w:spacing w:after="0" w:line="259" w:lineRule="auto"/>
        <w:ind w:left="709" w:right="0" w:hanging="425"/>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 xml:space="preserve">Wszelkie oświadczenia, wnioski, zawiadomienia oraz informacje, przekazywane są </w:t>
      </w:r>
      <w:r w:rsidR="00387E29">
        <w:rPr>
          <w:rFonts w:asciiTheme="minorHAnsi" w:eastAsiaTheme="minorEastAsia" w:hAnsiTheme="minorHAnsi" w:cstheme="minorBidi"/>
          <w:color w:val="auto"/>
          <w:sz w:val="24"/>
          <w:szCs w:val="24"/>
        </w:rPr>
        <w:br/>
      </w:r>
      <w:r w:rsidRPr="0BD1E79A">
        <w:rPr>
          <w:rFonts w:asciiTheme="minorHAnsi" w:eastAsiaTheme="minorEastAsia" w:hAnsiTheme="minorHAnsi" w:cstheme="minorBidi"/>
          <w:color w:val="auto"/>
          <w:sz w:val="24"/>
          <w:szCs w:val="24"/>
        </w:rPr>
        <w:t xml:space="preserve">w formie elektronicznej za pośrednictwem platformy i formularza „Wyślij wiadomość” znajdującego się na stronie danego postępowania. Za datę przekazania (wpływu) oświadczeń, wniosków, zawiadomień oraz informacji przyjmuje się datę ich przesłania </w:t>
      </w:r>
      <w:r w:rsidRPr="0BD1E79A">
        <w:rPr>
          <w:rFonts w:asciiTheme="minorHAnsi" w:eastAsiaTheme="minorEastAsia" w:hAnsiTheme="minorHAnsi" w:cstheme="minorBidi"/>
          <w:color w:val="auto"/>
          <w:sz w:val="24"/>
          <w:szCs w:val="24"/>
        </w:rPr>
        <w:lastRenderedPageBreak/>
        <w:t xml:space="preserve">za pośrednictwem platformy poprzez kliknięcie przycisku „Wyślij wiadomość” po których pojawi się komunikat, że wiadomość została wysłana do Zamawiającego. </w:t>
      </w:r>
    </w:p>
    <w:p w14:paraId="248AA160" w14:textId="44514BE4" w:rsidR="00545A70" w:rsidRPr="00E42B6E" w:rsidRDefault="21CB7E30" w:rsidP="00656AA6">
      <w:pPr>
        <w:pStyle w:val="Akapitzlist"/>
        <w:numPr>
          <w:ilvl w:val="0"/>
          <w:numId w:val="6"/>
        </w:numPr>
        <w:spacing w:after="0" w:line="259" w:lineRule="auto"/>
        <w:ind w:left="709" w:right="0" w:hanging="425"/>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Zamawiający będzie przekazywał Wykonawcom informacje w formie</w:t>
      </w:r>
      <w:r w:rsidR="003D2A10">
        <w:t xml:space="preserve"> </w:t>
      </w:r>
      <w:r w:rsidRPr="0BD1E79A">
        <w:rPr>
          <w:rFonts w:asciiTheme="minorHAnsi" w:eastAsiaTheme="minorEastAsia" w:hAnsiTheme="minorHAnsi" w:cstheme="minorBidi"/>
          <w:color w:val="auto"/>
          <w:sz w:val="24"/>
          <w:szCs w:val="24"/>
        </w:rPr>
        <w:t>elektronicznej</w:t>
      </w:r>
      <w:r w:rsidR="007B2A40" w:rsidRPr="0BD1E79A">
        <w:rPr>
          <w:rFonts w:asciiTheme="minorHAnsi" w:eastAsiaTheme="minorEastAsia" w:hAnsiTheme="minorHAnsi" w:cstheme="minorBidi"/>
          <w:color w:val="auto"/>
          <w:sz w:val="24"/>
          <w:szCs w:val="24"/>
        </w:rPr>
        <w:t xml:space="preserve"> </w:t>
      </w:r>
      <w:r w:rsidRPr="0BD1E79A">
        <w:rPr>
          <w:rFonts w:asciiTheme="minorHAnsi" w:eastAsiaTheme="minorEastAsia" w:hAnsiTheme="minorHAnsi" w:cstheme="minorBidi"/>
          <w:color w:val="auto"/>
          <w:sz w:val="24"/>
          <w:szCs w:val="24"/>
        </w:rPr>
        <w:t>za pośrednictwem</w:t>
      </w:r>
      <w:r w:rsidR="003D2A10">
        <w:rPr>
          <w:rFonts w:asciiTheme="minorHAnsi" w:eastAsiaTheme="minorEastAsia" w:hAnsiTheme="minorHAnsi" w:cstheme="minorBidi"/>
          <w:color w:val="auto"/>
          <w:sz w:val="24"/>
          <w:szCs w:val="24"/>
        </w:rPr>
        <w:t xml:space="preserve"> </w:t>
      </w:r>
      <w:r w:rsidRPr="0BD1E79A">
        <w:rPr>
          <w:rFonts w:asciiTheme="minorHAnsi" w:eastAsiaTheme="minorEastAsia" w:hAnsiTheme="minorHAnsi" w:cstheme="minorBidi"/>
          <w:color w:val="auto"/>
          <w:sz w:val="24"/>
          <w:szCs w:val="24"/>
        </w:rPr>
        <w:t>platformy zakupowej</w:t>
      </w:r>
      <w:r w:rsidR="007B2A40" w:rsidRPr="0BD1E79A">
        <w:rPr>
          <w:rFonts w:asciiTheme="minorHAnsi" w:eastAsiaTheme="minorEastAsia" w:hAnsiTheme="minorHAnsi" w:cstheme="minorBidi"/>
          <w:color w:val="auto"/>
          <w:sz w:val="24"/>
          <w:szCs w:val="24"/>
        </w:rPr>
        <w:t xml:space="preserve"> </w:t>
      </w:r>
      <w:hyperlink r:id="rId17">
        <w:r w:rsidR="00A639D4" w:rsidRPr="0BD1E79A">
          <w:rPr>
            <w:rStyle w:val="Hipercze"/>
            <w:rFonts w:cstheme="minorBidi"/>
            <w:color w:val="auto"/>
            <w:sz w:val="24"/>
            <w:szCs w:val="24"/>
          </w:rPr>
          <w:t>h</w:t>
        </w:r>
        <w:r w:rsidRPr="0BD1E79A">
          <w:rPr>
            <w:rStyle w:val="Hipercze"/>
            <w:rFonts w:cstheme="minorBidi"/>
            <w:color w:val="auto"/>
            <w:sz w:val="24"/>
            <w:szCs w:val="24"/>
          </w:rPr>
          <w:t>ttps</w:t>
        </w:r>
        <w:r w:rsidRPr="0BD1E79A">
          <w:rPr>
            <w:rStyle w:val="Hipercze"/>
            <w:rFonts w:eastAsiaTheme="minorEastAsia" w:cstheme="minorBidi"/>
            <w:color w:val="auto"/>
            <w:sz w:val="24"/>
            <w:szCs w:val="24"/>
          </w:rPr>
          <w:t>://platformazakupowa.pl/pn/cogiteon</w:t>
        </w:r>
      </w:hyperlink>
      <w:r w:rsidRPr="0BD1E79A">
        <w:rPr>
          <w:rFonts w:asciiTheme="minorHAnsi" w:eastAsiaTheme="minorEastAsia" w:hAnsiTheme="minorHAnsi" w:cstheme="minorBidi"/>
          <w:color w:val="auto"/>
          <w:sz w:val="24"/>
          <w:szCs w:val="24"/>
        </w:rPr>
        <w:t>.</w:t>
      </w:r>
      <w:r w:rsidR="00A639D4" w:rsidRPr="0BD1E79A">
        <w:rPr>
          <w:rFonts w:asciiTheme="minorHAnsi" w:eastAsiaTheme="minorEastAsia" w:hAnsiTheme="minorHAnsi" w:cstheme="minorBidi"/>
          <w:color w:val="auto"/>
          <w:sz w:val="24"/>
          <w:szCs w:val="24"/>
        </w:rPr>
        <w:t xml:space="preserve"> </w:t>
      </w:r>
      <w:r w:rsidRPr="0BD1E79A">
        <w:rPr>
          <w:rFonts w:asciiTheme="minorHAnsi" w:eastAsiaTheme="minorEastAsia" w:hAnsiTheme="minorHAnsi" w:cstheme="minorBidi"/>
          <w:color w:val="auto"/>
          <w:sz w:val="24"/>
          <w:szCs w:val="24"/>
        </w:rPr>
        <w:t>Informacje dotyczące odpowiedzi na pytania, zmiany specyfikacji, zmiany terminu składania i otwarcia ofert Zamawiający będzie zamieszczał na platformie w sekcji „Komunikaty”. Korespondencja, której zgodnie</w:t>
      </w:r>
      <w:r w:rsidR="003D2A10">
        <w:rPr>
          <w:rFonts w:asciiTheme="minorHAnsi" w:eastAsiaTheme="minorEastAsia" w:hAnsiTheme="minorHAnsi" w:cstheme="minorBidi"/>
          <w:color w:val="auto"/>
          <w:sz w:val="24"/>
          <w:szCs w:val="24"/>
        </w:rPr>
        <w:t xml:space="preserve"> </w:t>
      </w:r>
      <w:r w:rsidRPr="0BD1E79A">
        <w:rPr>
          <w:rFonts w:asciiTheme="minorHAnsi" w:eastAsiaTheme="minorEastAsia" w:hAnsiTheme="minorHAnsi" w:cstheme="minorBidi"/>
          <w:color w:val="auto"/>
          <w:sz w:val="24"/>
          <w:szCs w:val="24"/>
        </w:rPr>
        <w:t xml:space="preserve">z obowiązującymi przepisami adresatem jest konkretny Wykonawca, będzie przekazywana w formie elektronicznej za pośrednictwem platformy do konkretnego Wykonawcy. </w:t>
      </w:r>
    </w:p>
    <w:p w14:paraId="62055507" w14:textId="77777777" w:rsidR="00545A70" w:rsidRPr="00E42B6E" w:rsidRDefault="21CB7E30" w:rsidP="00656AA6">
      <w:pPr>
        <w:pStyle w:val="Akapitzlist"/>
        <w:numPr>
          <w:ilvl w:val="0"/>
          <w:numId w:val="6"/>
        </w:numPr>
        <w:spacing w:after="0" w:line="259" w:lineRule="auto"/>
        <w:ind w:left="709" w:right="0" w:hanging="425"/>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 xml:space="preserve">Wykonawca, przystępując do niniejszego postępowania o udzielenie zamówienia publicznego: </w:t>
      </w:r>
    </w:p>
    <w:p w14:paraId="5085E648" w14:textId="56241028" w:rsidR="00545A70" w:rsidRPr="00E42B6E" w:rsidRDefault="21CB7E30" w:rsidP="00656AA6">
      <w:pPr>
        <w:pStyle w:val="Akapitzlist"/>
        <w:numPr>
          <w:ilvl w:val="0"/>
          <w:numId w:val="3"/>
        </w:numPr>
        <w:spacing w:after="0" w:line="259" w:lineRule="auto"/>
        <w:ind w:left="993" w:right="0" w:hanging="284"/>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 xml:space="preserve">akceptuje warunki korzystania z platformazakupowa.pl określone w Regulaminie zamieszczonym na stronie internetowej pod linkiem w zakładce „Regulamin" oraz uznaje go za wiążący, </w:t>
      </w:r>
    </w:p>
    <w:p w14:paraId="55AC0DAE" w14:textId="754145CF" w:rsidR="00545A70" w:rsidRPr="00E42B6E" w:rsidRDefault="21CB7E30" w:rsidP="00656AA6">
      <w:pPr>
        <w:pStyle w:val="Akapitzlist"/>
        <w:numPr>
          <w:ilvl w:val="0"/>
          <w:numId w:val="3"/>
        </w:numPr>
        <w:spacing w:after="0" w:line="259" w:lineRule="auto"/>
        <w:ind w:left="993" w:right="0" w:hanging="284"/>
        <w:rPr>
          <w:color w:val="000000" w:themeColor="text1"/>
          <w:sz w:val="24"/>
          <w:szCs w:val="24"/>
        </w:rPr>
      </w:pPr>
      <w:r w:rsidRPr="0BD1E79A">
        <w:rPr>
          <w:rFonts w:asciiTheme="minorHAnsi" w:eastAsiaTheme="minorEastAsia" w:hAnsiTheme="minorHAnsi" w:cstheme="minorBidi"/>
          <w:color w:val="auto"/>
          <w:sz w:val="24"/>
          <w:szCs w:val="24"/>
        </w:rPr>
        <w:t>zapoznał i stosuje się do Instrukcji składania ofert/wniosków</w:t>
      </w:r>
      <w:r w:rsidR="3E84DD93" w:rsidRPr="0BD1E79A">
        <w:rPr>
          <w:rFonts w:asciiTheme="minorHAnsi" w:eastAsiaTheme="minorEastAsia" w:hAnsiTheme="minorHAnsi" w:cstheme="minorBidi"/>
          <w:color w:val="auto"/>
          <w:sz w:val="24"/>
          <w:szCs w:val="24"/>
        </w:rPr>
        <w:t>.</w:t>
      </w:r>
    </w:p>
    <w:p w14:paraId="4495A5E7" w14:textId="5C93552D" w:rsidR="00545A70" w:rsidRPr="00E42B6E" w:rsidRDefault="21CB7E30" w:rsidP="00656AA6">
      <w:pPr>
        <w:pStyle w:val="Akapitzlist"/>
        <w:numPr>
          <w:ilvl w:val="0"/>
          <w:numId w:val="6"/>
        </w:numPr>
        <w:spacing w:after="0" w:line="259" w:lineRule="auto"/>
        <w:ind w:left="709" w:right="0" w:hanging="425"/>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Zamawiający informuje, że instrukcje korzystania z platformy dotyczące</w:t>
      </w:r>
      <w:r w:rsidR="003D2A10">
        <w:t xml:space="preserve"> </w:t>
      </w:r>
      <w:r w:rsidRPr="0BD1E79A">
        <w:rPr>
          <w:rFonts w:asciiTheme="minorHAnsi" w:eastAsiaTheme="minorEastAsia" w:hAnsiTheme="minorHAnsi" w:cstheme="minorBidi"/>
          <w:color w:val="auto"/>
          <w:sz w:val="24"/>
          <w:szCs w:val="24"/>
        </w:rPr>
        <w:t>w</w:t>
      </w:r>
      <w:r w:rsidR="0063426A">
        <w:rPr>
          <w:rFonts w:asciiTheme="minorHAnsi" w:eastAsiaTheme="minorEastAsia" w:hAnsiTheme="minorHAnsi" w:cstheme="minorBidi"/>
          <w:color w:val="auto"/>
          <w:sz w:val="24"/>
          <w:szCs w:val="24"/>
        </w:rPr>
        <w:t> </w:t>
      </w:r>
      <w:r w:rsidRPr="0BD1E79A">
        <w:rPr>
          <w:rFonts w:asciiTheme="minorHAnsi" w:eastAsiaTheme="minorEastAsia" w:hAnsiTheme="minorHAnsi" w:cstheme="minorBidi"/>
          <w:color w:val="auto"/>
          <w:sz w:val="24"/>
          <w:szCs w:val="24"/>
        </w:rPr>
        <w:t xml:space="preserve">szczególności logowania, składania wniosków o wyjaśnienie treści SIWZ, składania ofert oraz innych czynności podejmowanych w niniejszym postępowaniu przy użyciu platformy znajdują się w zakładce „Instrukcje dla Wykonawców" na stronie internetowej pod adresem: </w:t>
      </w:r>
      <w:hyperlink r:id="rId18">
        <w:r w:rsidRPr="0BD1E79A">
          <w:rPr>
            <w:rFonts w:asciiTheme="minorHAnsi" w:eastAsiaTheme="minorEastAsia" w:hAnsiTheme="minorHAnsi" w:cstheme="minorBidi"/>
            <w:color w:val="auto"/>
            <w:sz w:val="24"/>
            <w:szCs w:val="24"/>
          </w:rPr>
          <w:t>https://platformazakupowa.pl/strona/45-instrukcje</w:t>
        </w:r>
      </w:hyperlink>
      <w:r w:rsidR="3E84DD93" w:rsidRPr="0BD1E79A">
        <w:rPr>
          <w:rFonts w:asciiTheme="minorHAnsi" w:eastAsiaTheme="minorEastAsia" w:hAnsiTheme="minorHAnsi" w:cstheme="minorBidi"/>
          <w:color w:val="auto"/>
          <w:sz w:val="24"/>
          <w:szCs w:val="24"/>
        </w:rPr>
        <w:t>.</w:t>
      </w:r>
    </w:p>
    <w:p w14:paraId="3C0A5E1E" w14:textId="77777777" w:rsidR="00545A70" w:rsidRPr="00E42B6E" w:rsidRDefault="21CB7E30" w:rsidP="00656AA6">
      <w:pPr>
        <w:pStyle w:val="Akapitzlist"/>
        <w:numPr>
          <w:ilvl w:val="0"/>
          <w:numId w:val="6"/>
        </w:numPr>
        <w:spacing w:after="0" w:line="259" w:lineRule="auto"/>
        <w:ind w:left="709" w:right="0" w:hanging="425"/>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Ze względu na niskie ryzyko naruszenia integralności pliku oraz łatwiejszą weryfikację podpisu, Zamawiający zaleca, w miarę możliwości, przekonwertow</w:t>
      </w:r>
      <w:r w:rsidRPr="673B14A4">
        <w:rPr>
          <w:rFonts w:asciiTheme="minorHAnsi" w:eastAsiaTheme="minorEastAsia" w:hAnsiTheme="minorHAnsi" w:cstheme="minorBidi"/>
          <w:color w:val="000000" w:themeColor="text1"/>
          <w:sz w:val="24"/>
          <w:szCs w:val="24"/>
        </w:rPr>
        <w:t xml:space="preserve">anie plików składających się na ofertę na format PDF i opatrzenie ich podpisem kwalifikowanym </w:t>
      </w:r>
      <w:proofErr w:type="spellStart"/>
      <w:r w:rsidRPr="673B14A4">
        <w:rPr>
          <w:rFonts w:asciiTheme="minorHAnsi" w:eastAsiaTheme="minorEastAsia" w:hAnsiTheme="minorHAnsi" w:cstheme="minorBidi"/>
          <w:color w:val="000000" w:themeColor="text1"/>
          <w:sz w:val="24"/>
          <w:szCs w:val="24"/>
        </w:rPr>
        <w:t>PAdES</w:t>
      </w:r>
      <w:proofErr w:type="spellEnd"/>
      <w:r w:rsidRPr="673B14A4">
        <w:rPr>
          <w:rFonts w:asciiTheme="minorHAnsi" w:eastAsiaTheme="minorEastAsia" w:hAnsiTheme="minorHAnsi" w:cstheme="minorBidi"/>
          <w:color w:val="000000" w:themeColor="text1"/>
          <w:sz w:val="24"/>
          <w:szCs w:val="24"/>
        </w:rPr>
        <w:t>.</w:t>
      </w:r>
    </w:p>
    <w:p w14:paraId="74C97E83" w14:textId="77777777" w:rsidR="00545A70" w:rsidRPr="00E42B6E" w:rsidRDefault="21CB7E30" w:rsidP="00656AA6">
      <w:pPr>
        <w:pStyle w:val="Akapitzlist"/>
        <w:numPr>
          <w:ilvl w:val="0"/>
          <w:numId w:val="6"/>
        </w:numPr>
        <w:spacing w:after="0" w:line="259" w:lineRule="auto"/>
        <w:ind w:left="709" w:right="0" w:hanging="425"/>
        <w:rPr>
          <w:rFonts w:asciiTheme="minorHAnsi" w:eastAsiaTheme="minorEastAsia" w:hAnsiTheme="minorHAnsi" w:cstheme="minorBidi"/>
          <w:color w:val="000000" w:themeColor="text1"/>
          <w:sz w:val="24"/>
          <w:szCs w:val="24"/>
        </w:rPr>
      </w:pPr>
      <w:r w:rsidRPr="673B14A4">
        <w:rPr>
          <w:rFonts w:asciiTheme="minorHAnsi" w:eastAsiaTheme="minorEastAsia" w:hAnsiTheme="minorHAnsi" w:cstheme="minorBidi"/>
          <w:color w:val="000000" w:themeColor="text1"/>
          <w:sz w:val="24"/>
          <w:szCs w:val="24"/>
        </w:rPr>
        <w:t xml:space="preserve">Pliki w innych formatach niż PDF zaleca się opatrzyć zewnętrznym podpisem </w:t>
      </w:r>
      <w:proofErr w:type="spellStart"/>
      <w:r w:rsidRPr="673B14A4">
        <w:rPr>
          <w:rFonts w:asciiTheme="minorHAnsi" w:eastAsiaTheme="minorEastAsia" w:hAnsiTheme="minorHAnsi" w:cstheme="minorBidi"/>
          <w:color w:val="000000" w:themeColor="text1"/>
          <w:sz w:val="24"/>
          <w:szCs w:val="24"/>
        </w:rPr>
        <w:t>XAdES</w:t>
      </w:r>
      <w:proofErr w:type="spellEnd"/>
      <w:r w:rsidRPr="673B14A4">
        <w:rPr>
          <w:rFonts w:asciiTheme="minorHAnsi" w:eastAsiaTheme="minorEastAsia" w:hAnsiTheme="minorHAnsi" w:cstheme="minorBidi"/>
          <w:color w:val="000000" w:themeColor="text1"/>
          <w:sz w:val="24"/>
          <w:szCs w:val="24"/>
        </w:rPr>
        <w:t>. Wykonawca powinien pamiętać, aby plik z podpisem przekazywać łącznie</w:t>
      </w:r>
      <w:r w:rsidR="00545A70">
        <w:br/>
      </w:r>
      <w:r w:rsidRPr="673B14A4">
        <w:rPr>
          <w:rFonts w:asciiTheme="minorHAnsi" w:eastAsiaTheme="minorEastAsia" w:hAnsiTheme="minorHAnsi" w:cstheme="minorBidi"/>
          <w:color w:val="000000" w:themeColor="text1"/>
          <w:sz w:val="24"/>
          <w:szCs w:val="24"/>
        </w:rPr>
        <w:t>z dokumentem podpisywanym.</w:t>
      </w:r>
    </w:p>
    <w:p w14:paraId="71074AB8" w14:textId="77777777" w:rsidR="00545A70" w:rsidRPr="00E42B6E" w:rsidRDefault="21CB7E30" w:rsidP="00656AA6">
      <w:pPr>
        <w:pStyle w:val="Akapitzlist"/>
        <w:numPr>
          <w:ilvl w:val="0"/>
          <w:numId w:val="6"/>
        </w:numPr>
        <w:spacing w:after="0" w:line="259" w:lineRule="auto"/>
        <w:ind w:left="709" w:right="0" w:hanging="425"/>
        <w:rPr>
          <w:rFonts w:asciiTheme="minorHAnsi" w:eastAsiaTheme="minorEastAsia" w:hAnsiTheme="minorHAnsi" w:cstheme="minorBidi"/>
          <w:color w:val="000000" w:themeColor="text1"/>
          <w:sz w:val="24"/>
          <w:szCs w:val="24"/>
        </w:rPr>
      </w:pPr>
      <w:r w:rsidRPr="673B14A4">
        <w:rPr>
          <w:rFonts w:asciiTheme="minorHAnsi" w:eastAsiaTheme="minorEastAsia" w:hAnsiTheme="minorHAnsi" w:cstheme="minorBidi"/>
          <w:color w:val="000000" w:themeColor="text1"/>
          <w:sz w:val="24"/>
          <w:szCs w:val="24"/>
        </w:rPr>
        <w:t>Jeśli Wykonawca pakuje dokumenty np. w plik ZIP zalecamy wcześniejsze podpisanie każdego ze skompresowanych plików.</w:t>
      </w:r>
    </w:p>
    <w:p w14:paraId="51054CA1" w14:textId="1B9D33D1" w:rsidR="00545A70" w:rsidRPr="00CF12AB" w:rsidRDefault="00545A70" w:rsidP="002616F3">
      <w:pPr>
        <w:pStyle w:val="Nagwek1"/>
        <w:numPr>
          <w:ilvl w:val="0"/>
          <w:numId w:val="51"/>
        </w:numPr>
        <w:ind w:left="284" w:hanging="142"/>
        <w:rPr>
          <w:b/>
          <w:bCs/>
          <w:sz w:val="24"/>
          <w:szCs w:val="24"/>
          <w:u w:val="single"/>
        </w:rPr>
      </w:pPr>
      <w:r w:rsidRPr="00CF12AB">
        <w:rPr>
          <w:b/>
          <w:bCs/>
          <w:sz w:val="24"/>
          <w:szCs w:val="24"/>
          <w:u w:val="single"/>
        </w:rPr>
        <w:t>Termin związania ofertą:</w:t>
      </w:r>
    </w:p>
    <w:p w14:paraId="5FC4E3F1" w14:textId="638CAD9D" w:rsidR="006D2CD1" w:rsidRPr="00F00402" w:rsidRDefault="4D138062" w:rsidP="3BEC3AE6">
      <w:pPr>
        <w:pStyle w:val="Akapitzlist"/>
        <w:numPr>
          <w:ilvl w:val="0"/>
          <w:numId w:val="2"/>
        </w:numPr>
        <w:spacing w:after="0" w:line="259" w:lineRule="auto"/>
        <w:ind w:left="709" w:right="6" w:hanging="425"/>
        <w:rPr>
          <w:rFonts w:asciiTheme="minorHAnsi" w:eastAsiaTheme="minorEastAsia" w:hAnsiTheme="minorHAnsi" w:cstheme="minorBidi"/>
          <w:color w:val="auto"/>
        </w:rPr>
      </w:pPr>
      <w:r w:rsidRPr="3BEC3AE6">
        <w:rPr>
          <w:rFonts w:asciiTheme="minorHAnsi" w:hAnsiTheme="minorHAnsi" w:cstheme="minorBidi"/>
          <w:sz w:val="24"/>
          <w:szCs w:val="24"/>
        </w:rPr>
        <w:t xml:space="preserve">Wykonawca będzie związany ofertą od dnia upływu terminu składania ofert, przy czym pierwszym dniem terminu związania ofertą jest dzień, w którym upływa termin składania ofert, przez okres </w:t>
      </w:r>
      <w:r w:rsidRPr="3BEC3AE6">
        <w:rPr>
          <w:rFonts w:asciiTheme="minorHAnsi" w:hAnsiTheme="minorHAnsi" w:cstheme="minorBidi"/>
          <w:b/>
          <w:bCs/>
          <w:color w:val="auto"/>
          <w:sz w:val="24"/>
          <w:szCs w:val="24"/>
        </w:rPr>
        <w:t xml:space="preserve">90 dni, tj. do dnia </w:t>
      </w:r>
      <w:r w:rsidR="6BD5C195" w:rsidRPr="3BEC3AE6">
        <w:rPr>
          <w:rFonts w:asciiTheme="minorHAnsi" w:hAnsiTheme="minorHAnsi" w:cstheme="minorBidi"/>
          <w:b/>
          <w:bCs/>
          <w:color w:val="auto"/>
          <w:sz w:val="24"/>
          <w:szCs w:val="24"/>
        </w:rPr>
        <w:t>20</w:t>
      </w:r>
      <w:r w:rsidR="08492B38" w:rsidRPr="3BEC3AE6">
        <w:rPr>
          <w:rFonts w:asciiTheme="minorHAnsi" w:hAnsiTheme="minorHAnsi" w:cstheme="minorBidi"/>
          <w:b/>
          <w:bCs/>
          <w:color w:val="auto"/>
          <w:sz w:val="24"/>
          <w:szCs w:val="24"/>
        </w:rPr>
        <w:t>.0</w:t>
      </w:r>
      <w:r w:rsidR="04310BA1" w:rsidRPr="3BEC3AE6">
        <w:rPr>
          <w:rFonts w:asciiTheme="minorHAnsi" w:hAnsiTheme="minorHAnsi" w:cstheme="minorBidi"/>
          <w:b/>
          <w:bCs/>
          <w:color w:val="auto"/>
          <w:sz w:val="24"/>
          <w:szCs w:val="24"/>
        </w:rPr>
        <w:t>8</w:t>
      </w:r>
      <w:r w:rsidR="08492B38" w:rsidRPr="3BEC3AE6">
        <w:rPr>
          <w:rFonts w:asciiTheme="minorHAnsi" w:hAnsiTheme="minorHAnsi" w:cstheme="minorBidi"/>
          <w:b/>
          <w:bCs/>
          <w:color w:val="auto"/>
          <w:sz w:val="24"/>
          <w:szCs w:val="24"/>
        </w:rPr>
        <w:t>.</w:t>
      </w:r>
      <w:r w:rsidR="15284295" w:rsidRPr="3BEC3AE6">
        <w:rPr>
          <w:rFonts w:asciiTheme="minorHAnsi" w:hAnsiTheme="minorHAnsi" w:cstheme="minorBidi"/>
          <w:b/>
          <w:bCs/>
          <w:color w:val="auto"/>
          <w:sz w:val="24"/>
          <w:szCs w:val="24"/>
        </w:rPr>
        <w:t>202</w:t>
      </w:r>
      <w:r w:rsidR="79E6F602" w:rsidRPr="3BEC3AE6">
        <w:rPr>
          <w:rFonts w:asciiTheme="minorHAnsi" w:hAnsiTheme="minorHAnsi" w:cstheme="minorBidi"/>
          <w:b/>
          <w:bCs/>
          <w:color w:val="auto"/>
          <w:sz w:val="24"/>
          <w:szCs w:val="24"/>
        </w:rPr>
        <w:t>3</w:t>
      </w:r>
      <w:r w:rsidR="592DFC77" w:rsidRPr="3BEC3AE6">
        <w:rPr>
          <w:rFonts w:asciiTheme="minorHAnsi" w:hAnsiTheme="minorHAnsi" w:cstheme="minorBidi"/>
          <w:b/>
          <w:bCs/>
          <w:color w:val="auto"/>
          <w:sz w:val="24"/>
          <w:szCs w:val="24"/>
        </w:rPr>
        <w:t xml:space="preserve"> r.</w:t>
      </w:r>
    </w:p>
    <w:p w14:paraId="1F697A3B" w14:textId="1FB5EEE1" w:rsidR="006D2CD1" w:rsidRPr="006D2CD1" w:rsidRDefault="7F62F69D" w:rsidP="002616F3">
      <w:pPr>
        <w:pStyle w:val="Akapitzlist"/>
        <w:numPr>
          <w:ilvl w:val="0"/>
          <w:numId w:val="2"/>
        </w:numPr>
        <w:spacing w:after="0" w:line="259" w:lineRule="auto"/>
        <w:ind w:left="709" w:right="6" w:hanging="425"/>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 xml:space="preserve">W przypadku gdy wybór najkorzystniejszej oferty nie nastąpi przed upływem </w:t>
      </w:r>
      <w:r w:rsidRPr="673B14A4">
        <w:rPr>
          <w:rStyle w:val="Uwydatnienie"/>
          <w:rFonts w:asciiTheme="minorHAnsi" w:hAnsiTheme="minorHAnsi" w:cstheme="minorBidi"/>
          <w:i w:val="0"/>
          <w:iCs w:val="0"/>
          <w:sz w:val="24"/>
          <w:szCs w:val="24"/>
        </w:rPr>
        <w:t>terminu związania</w:t>
      </w:r>
      <w:r w:rsidRPr="673B14A4">
        <w:rPr>
          <w:rFonts w:asciiTheme="minorHAnsi" w:hAnsiTheme="minorHAnsi" w:cstheme="minorBidi"/>
          <w:sz w:val="24"/>
          <w:szCs w:val="24"/>
        </w:rPr>
        <w:t xml:space="preserve"> ofertą, o którym mowa w pkt 1, Zamawiający przed upływem </w:t>
      </w:r>
      <w:r w:rsidRPr="673B14A4">
        <w:rPr>
          <w:rStyle w:val="Uwydatnienie"/>
          <w:rFonts w:asciiTheme="minorHAnsi" w:hAnsiTheme="minorHAnsi" w:cstheme="minorBidi"/>
          <w:i w:val="0"/>
          <w:iCs w:val="0"/>
          <w:sz w:val="24"/>
          <w:szCs w:val="24"/>
        </w:rPr>
        <w:t>terminu związania</w:t>
      </w:r>
      <w:r w:rsidRPr="673B14A4">
        <w:rPr>
          <w:rFonts w:asciiTheme="minorHAnsi" w:hAnsiTheme="minorHAnsi" w:cstheme="minorBidi"/>
          <w:sz w:val="24"/>
          <w:szCs w:val="24"/>
        </w:rPr>
        <w:t xml:space="preserve"> ofertą, zwróci się jednokrotnie do Wykonawców o wyrażenie zgody na przedłużenie tego terminu o wskazywany przez niego okres, nie dłuższy niż 60 dni.</w:t>
      </w:r>
    </w:p>
    <w:p w14:paraId="2C82EF91" w14:textId="089E7340" w:rsidR="006D2CD1" w:rsidRPr="006D2CD1" w:rsidRDefault="7F62F69D" w:rsidP="002616F3">
      <w:pPr>
        <w:pStyle w:val="Akapitzlist"/>
        <w:numPr>
          <w:ilvl w:val="0"/>
          <w:numId w:val="2"/>
        </w:numPr>
        <w:spacing w:after="0" w:line="259" w:lineRule="auto"/>
        <w:ind w:left="709" w:right="6" w:hanging="425"/>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 xml:space="preserve">Przedłużenie </w:t>
      </w:r>
      <w:r w:rsidRPr="673B14A4">
        <w:rPr>
          <w:rStyle w:val="Uwydatnienie"/>
          <w:rFonts w:asciiTheme="minorHAnsi" w:hAnsiTheme="minorHAnsi" w:cstheme="minorBidi"/>
          <w:i w:val="0"/>
          <w:iCs w:val="0"/>
          <w:sz w:val="24"/>
          <w:szCs w:val="24"/>
        </w:rPr>
        <w:t>terminu</w:t>
      </w:r>
      <w:r w:rsidRPr="673B14A4">
        <w:rPr>
          <w:rStyle w:val="Uwydatnienie"/>
          <w:rFonts w:asciiTheme="minorHAnsi" w:hAnsiTheme="minorHAnsi" w:cstheme="minorBidi"/>
          <w:sz w:val="24"/>
          <w:szCs w:val="24"/>
        </w:rPr>
        <w:t xml:space="preserve"> </w:t>
      </w:r>
      <w:r w:rsidRPr="673B14A4">
        <w:rPr>
          <w:rStyle w:val="Uwydatnienie"/>
          <w:rFonts w:asciiTheme="minorHAnsi" w:hAnsiTheme="minorHAnsi" w:cstheme="minorBidi"/>
          <w:i w:val="0"/>
          <w:iCs w:val="0"/>
          <w:sz w:val="24"/>
          <w:szCs w:val="24"/>
        </w:rPr>
        <w:t>związania</w:t>
      </w:r>
      <w:r w:rsidRPr="673B14A4">
        <w:rPr>
          <w:rFonts w:asciiTheme="minorHAnsi" w:hAnsiTheme="minorHAnsi" w:cstheme="minorBidi"/>
          <w:sz w:val="24"/>
          <w:szCs w:val="24"/>
        </w:rPr>
        <w:t xml:space="preserve"> ofertą, o którym mowa w ust. 2, wymaga złożenia przez Wykonawcę pisemnego oświadczenia o wyrażeniu zgody na przedłużenie </w:t>
      </w:r>
      <w:r w:rsidRPr="673B14A4">
        <w:rPr>
          <w:rStyle w:val="Uwydatnienie"/>
          <w:rFonts w:asciiTheme="minorHAnsi" w:hAnsiTheme="minorHAnsi" w:cstheme="minorBidi"/>
          <w:i w:val="0"/>
          <w:iCs w:val="0"/>
          <w:sz w:val="24"/>
          <w:szCs w:val="24"/>
        </w:rPr>
        <w:t>terminu związania</w:t>
      </w:r>
      <w:r w:rsidRPr="673B14A4">
        <w:rPr>
          <w:rFonts w:asciiTheme="minorHAnsi" w:hAnsiTheme="minorHAnsi" w:cstheme="minorBidi"/>
          <w:sz w:val="24"/>
          <w:szCs w:val="24"/>
        </w:rPr>
        <w:t xml:space="preserve"> ofertą.</w:t>
      </w:r>
    </w:p>
    <w:p w14:paraId="362D681D" w14:textId="2162F0BB" w:rsidR="006D2CD1" w:rsidRDefault="7F62F69D" w:rsidP="002616F3">
      <w:pPr>
        <w:pStyle w:val="Akapitzlist"/>
        <w:numPr>
          <w:ilvl w:val="0"/>
          <w:numId w:val="2"/>
        </w:numPr>
        <w:spacing w:after="0" w:line="259" w:lineRule="auto"/>
        <w:ind w:left="709" w:right="6" w:hanging="425"/>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 xml:space="preserve">W przypadku gdy Zamawiający żąda wniesienia wadium, przedłużenie </w:t>
      </w:r>
      <w:r w:rsidRPr="673B14A4">
        <w:rPr>
          <w:rStyle w:val="Uwydatnienie"/>
          <w:rFonts w:asciiTheme="minorHAnsi" w:hAnsiTheme="minorHAnsi" w:cstheme="minorBidi"/>
          <w:i w:val="0"/>
          <w:iCs w:val="0"/>
          <w:sz w:val="24"/>
          <w:szCs w:val="24"/>
        </w:rPr>
        <w:t>terminu związania</w:t>
      </w:r>
      <w:r w:rsidRPr="673B14A4">
        <w:rPr>
          <w:rFonts w:asciiTheme="minorHAnsi" w:hAnsiTheme="minorHAnsi" w:cstheme="minorBidi"/>
          <w:sz w:val="24"/>
          <w:szCs w:val="24"/>
        </w:rPr>
        <w:t xml:space="preserve"> ofertą, o którym mowa w ust. 2, następuje wraz z przedłużeniem okresu </w:t>
      </w:r>
      <w:r w:rsidRPr="673B14A4">
        <w:rPr>
          <w:rFonts w:asciiTheme="minorHAnsi" w:hAnsiTheme="minorHAnsi" w:cstheme="minorBidi"/>
          <w:sz w:val="24"/>
          <w:szCs w:val="24"/>
        </w:rPr>
        <w:lastRenderedPageBreak/>
        <w:t>ważności wadium alb</w:t>
      </w:r>
      <w:r w:rsidR="2190CDAC" w:rsidRPr="673B14A4">
        <w:rPr>
          <w:rFonts w:asciiTheme="minorHAnsi" w:hAnsiTheme="minorHAnsi" w:cstheme="minorBidi"/>
          <w:sz w:val="24"/>
          <w:szCs w:val="24"/>
        </w:rPr>
        <w:t>o</w:t>
      </w:r>
      <w:r w:rsidRPr="673B14A4">
        <w:rPr>
          <w:rFonts w:asciiTheme="minorHAnsi" w:hAnsiTheme="minorHAnsi" w:cstheme="minorBidi"/>
          <w:sz w:val="24"/>
          <w:szCs w:val="24"/>
        </w:rPr>
        <w:t xml:space="preserve"> jeżeli nie jest to możliwe, z wniesieniem nowego wadium na przedłużony okres związania ofertą.</w:t>
      </w:r>
    </w:p>
    <w:p w14:paraId="5759DFCF" w14:textId="1878D4C6" w:rsidR="00545A70" w:rsidRPr="00CF12AB" w:rsidRDefault="00BA1371" w:rsidP="002616F3">
      <w:pPr>
        <w:pStyle w:val="Nagwek1"/>
        <w:numPr>
          <w:ilvl w:val="0"/>
          <w:numId w:val="51"/>
        </w:numPr>
        <w:ind w:left="284" w:firstLine="0"/>
        <w:rPr>
          <w:b/>
          <w:bCs/>
          <w:sz w:val="24"/>
          <w:szCs w:val="24"/>
          <w:u w:val="single"/>
        </w:rPr>
      </w:pPr>
      <w:r w:rsidRPr="00032FB1">
        <w:rPr>
          <w:b/>
          <w:bCs/>
          <w:sz w:val="24"/>
          <w:szCs w:val="24"/>
        </w:rPr>
        <w:t xml:space="preserve"> </w:t>
      </w:r>
      <w:r w:rsidR="00032FB1" w:rsidRPr="00032FB1">
        <w:rPr>
          <w:b/>
          <w:bCs/>
          <w:sz w:val="24"/>
          <w:szCs w:val="24"/>
        </w:rPr>
        <w:t xml:space="preserve"> </w:t>
      </w:r>
      <w:r w:rsidR="00545A70" w:rsidRPr="00CF12AB">
        <w:rPr>
          <w:b/>
          <w:bCs/>
          <w:sz w:val="24"/>
          <w:szCs w:val="24"/>
          <w:u w:val="single"/>
        </w:rPr>
        <w:t>Forma składanych dokumentów:</w:t>
      </w:r>
    </w:p>
    <w:p w14:paraId="6B48D08F" w14:textId="3256ED76" w:rsidR="005B008F" w:rsidRPr="005B008F" w:rsidRDefault="43EA4011" w:rsidP="002616F3">
      <w:pPr>
        <w:widowControl w:val="0"/>
        <w:numPr>
          <w:ilvl w:val="0"/>
          <w:numId w:val="24"/>
        </w:numPr>
        <w:tabs>
          <w:tab w:val="clear" w:pos="360"/>
          <w:tab w:val="left" w:pos="709"/>
        </w:tabs>
        <w:suppressAutoHyphens w:val="0"/>
        <w:spacing w:after="0" w:line="259" w:lineRule="auto"/>
        <w:ind w:left="709" w:right="0" w:hanging="425"/>
        <w:rPr>
          <w:rFonts w:asciiTheme="minorHAnsi" w:hAnsiTheme="minorHAnsi" w:cstheme="minorBidi"/>
          <w:sz w:val="24"/>
          <w:szCs w:val="24"/>
        </w:rPr>
      </w:pPr>
      <w:r w:rsidRPr="673B14A4">
        <w:rPr>
          <w:rFonts w:asciiTheme="minorHAnsi" w:hAnsiTheme="minorHAnsi" w:cstheme="minorBidi"/>
          <w:sz w:val="24"/>
          <w:szCs w:val="24"/>
        </w:rPr>
        <w:t xml:space="preserve">Wykonawca obligatoryjnie składa ofertę, za pośrednictwem platformy zakupowej </w:t>
      </w:r>
      <w:r w:rsidR="005B008F">
        <w:br/>
      </w:r>
      <w:r w:rsidRPr="673B14A4">
        <w:rPr>
          <w:rFonts w:asciiTheme="minorHAnsi" w:hAnsiTheme="minorHAnsi" w:cstheme="minorBidi"/>
          <w:sz w:val="24"/>
          <w:szCs w:val="24"/>
        </w:rPr>
        <w:t>w konkretnym postępowaniu w sprawie udzielenia zamówienia publicznego.</w:t>
      </w:r>
    </w:p>
    <w:p w14:paraId="6375DEC1" w14:textId="022EBD7B" w:rsidR="005B008F" w:rsidRPr="005B008F" w:rsidRDefault="43EA4011" w:rsidP="002616F3">
      <w:pPr>
        <w:widowControl w:val="0"/>
        <w:numPr>
          <w:ilvl w:val="0"/>
          <w:numId w:val="24"/>
        </w:numPr>
        <w:tabs>
          <w:tab w:val="clear" w:pos="360"/>
          <w:tab w:val="left" w:pos="709"/>
        </w:tabs>
        <w:suppressAutoHyphens w:val="0"/>
        <w:spacing w:after="0" w:line="259" w:lineRule="auto"/>
        <w:ind w:left="709" w:right="0" w:hanging="425"/>
        <w:rPr>
          <w:rFonts w:asciiTheme="minorHAnsi" w:hAnsiTheme="minorHAnsi" w:cstheme="minorBidi"/>
          <w:sz w:val="24"/>
          <w:szCs w:val="24"/>
        </w:rPr>
      </w:pPr>
      <w:r w:rsidRPr="673B14A4">
        <w:rPr>
          <w:rFonts w:asciiTheme="minorHAnsi" w:hAnsiTheme="minorHAnsi" w:cstheme="minorBidi"/>
          <w:sz w:val="24"/>
          <w:szCs w:val="24"/>
        </w:rPr>
        <w:t xml:space="preserve">W procesie składania oferty za pośrednictwem platformy </w:t>
      </w:r>
      <w:r w:rsidR="53F932BA" w:rsidRPr="673B14A4">
        <w:rPr>
          <w:rFonts w:asciiTheme="minorHAnsi" w:hAnsiTheme="minorHAnsi" w:cstheme="minorBidi"/>
          <w:sz w:val="24"/>
          <w:szCs w:val="24"/>
        </w:rPr>
        <w:t>W</w:t>
      </w:r>
      <w:r w:rsidRPr="673B14A4">
        <w:rPr>
          <w:rFonts w:asciiTheme="minorHAnsi" w:hAnsiTheme="minorHAnsi" w:cstheme="minorBidi"/>
          <w:sz w:val="24"/>
          <w:szCs w:val="24"/>
        </w:rPr>
        <w:t xml:space="preserve">ykonawca powinien złożyć kwalifikowany podpis elektroniczny osobno na każdym z dokumentów przekazywanych za pośrednictwem platformy. Złożenie podpisu na platformie na etapie podsumowania ma charakter nieobowiązkowy, jednak pozwala zweryfikować ważność certyfikatu podpisu kwalifikowanego przed złożeniem oferty. </w:t>
      </w:r>
    </w:p>
    <w:p w14:paraId="3BEF8607" w14:textId="77777777" w:rsidR="005B008F" w:rsidRPr="005B008F" w:rsidRDefault="43EA4011" w:rsidP="002616F3">
      <w:pPr>
        <w:widowControl w:val="0"/>
        <w:numPr>
          <w:ilvl w:val="0"/>
          <w:numId w:val="24"/>
        </w:numPr>
        <w:tabs>
          <w:tab w:val="clear" w:pos="360"/>
          <w:tab w:val="left" w:pos="709"/>
        </w:tabs>
        <w:suppressAutoHyphens w:val="0"/>
        <w:spacing w:after="0" w:line="259" w:lineRule="auto"/>
        <w:ind w:left="709" w:right="0" w:hanging="425"/>
        <w:rPr>
          <w:rFonts w:asciiTheme="minorHAnsi" w:hAnsiTheme="minorHAnsi" w:cstheme="minorBidi"/>
          <w:sz w:val="24"/>
          <w:szCs w:val="24"/>
        </w:rPr>
      </w:pPr>
      <w:r w:rsidRPr="673B14A4">
        <w:rPr>
          <w:rFonts w:asciiTheme="minorHAnsi" w:hAnsiTheme="minorHAnsi" w:cstheme="minorBidi"/>
          <w:sz w:val="24"/>
          <w:szCs w:val="24"/>
        </w:rPr>
        <w:t xml:space="preserve">Zamawiający informuje, iż jakakolwiek zmiana w treści lub nazwie dokumentu </w:t>
      </w:r>
      <w:r w:rsidR="005B008F">
        <w:br/>
      </w:r>
      <w:r w:rsidRPr="673B14A4">
        <w:rPr>
          <w:rFonts w:asciiTheme="minorHAnsi" w:hAnsiTheme="minorHAnsi" w:cstheme="minorBidi"/>
          <w:sz w:val="24"/>
          <w:szCs w:val="24"/>
        </w:rPr>
        <w:t xml:space="preserve">po jego podpisaniu, może spowodować naruszenie jego integralności. </w:t>
      </w:r>
    </w:p>
    <w:p w14:paraId="6EF5944E" w14:textId="47FC3969" w:rsidR="005B008F" w:rsidRPr="005B008F" w:rsidRDefault="43EA4011" w:rsidP="002616F3">
      <w:pPr>
        <w:widowControl w:val="0"/>
        <w:numPr>
          <w:ilvl w:val="0"/>
          <w:numId w:val="24"/>
        </w:numPr>
        <w:tabs>
          <w:tab w:val="clear" w:pos="360"/>
          <w:tab w:val="left" w:pos="709"/>
        </w:tabs>
        <w:suppressAutoHyphens w:val="0"/>
        <w:spacing w:after="0" w:line="259" w:lineRule="auto"/>
        <w:ind w:left="709" w:right="0" w:hanging="425"/>
        <w:rPr>
          <w:rFonts w:asciiTheme="minorHAnsi" w:hAnsiTheme="minorHAnsi" w:cstheme="minorBidi"/>
          <w:sz w:val="24"/>
          <w:szCs w:val="24"/>
        </w:rPr>
      </w:pPr>
      <w:r w:rsidRPr="673B14A4">
        <w:rPr>
          <w:rFonts w:asciiTheme="minorHAnsi" w:hAnsiTheme="minorHAnsi" w:cstheme="minorBidi"/>
          <w:sz w:val="24"/>
          <w:szCs w:val="24"/>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z dnia 12 kwietnia 2012 r. w sprawie Krajowych Ram Interoperacyjności, minimalnych wymagań dla rejestrów publicznych </w:t>
      </w:r>
      <w:r w:rsidR="00387E29">
        <w:rPr>
          <w:rFonts w:asciiTheme="minorHAnsi" w:hAnsiTheme="minorHAnsi" w:cstheme="minorBidi"/>
          <w:sz w:val="24"/>
          <w:szCs w:val="24"/>
        </w:rPr>
        <w:br/>
      </w:r>
      <w:r w:rsidRPr="673B14A4">
        <w:rPr>
          <w:rFonts w:asciiTheme="minorHAnsi" w:hAnsiTheme="minorHAnsi" w:cstheme="minorBidi"/>
          <w:sz w:val="24"/>
          <w:szCs w:val="24"/>
        </w:rPr>
        <w:t xml:space="preserve">i wymiany informacji w postaci elektronicznej oraz minimalnych wymagań dla systemów teleinformatycznych opatrzony kwalifikowanym podpisem elektronicznym). </w:t>
      </w:r>
    </w:p>
    <w:p w14:paraId="5E476567" w14:textId="026EDD45" w:rsidR="005B008F" w:rsidRPr="005B008F" w:rsidRDefault="43EA4011" w:rsidP="002616F3">
      <w:pPr>
        <w:widowControl w:val="0"/>
        <w:numPr>
          <w:ilvl w:val="0"/>
          <w:numId w:val="24"/>
        </w:numPr>
        <w:tabs>
          <w:tab w:val="clear" w:pos="360"/>
          <w:tab w:val="left" w:pos="709"/>
        </w:tabs>
        <w:suppressAutoHyphens w:val="0"/>
        <w:spacing w:after="0" w:line="259" w:lineRule="auto"/>
        <w:ind w:left="709" w:right="0" w:hanging="425"/>
        <w:rPr>
          <w:rFonts w:asciiTheme="minorHAnsi" w:hAnsiTheme="minorHAnsi" w:cstheme="minorBidi"/>
          <w:sz w:val="24"/>
          <w:szCs w:val="24"/>
        </w:rPr>
      </w:pPr>
      <w:r w:rsidRPr="5082A786">
        <w:rPr>
          <w:rFonts w:asciiTheme="minorHAnsi" w:hAnsiTheme="minorHAnsi" w:cstheme="minorBidi"/>
          <w:sz w:val="24"/>
          <w:szCs w:val="24"/>
        </w:rPr>
        <w:t xml:space="preserve">Podmiotowe środki dowodowe, przedmiotowe środki dowodowe oraz inne dokumenty lub oświadczenia sporządzone w języku obcym wykonawca przekazuje wraz z tłumaczeniem na język polski.  </w:t>
      </w:r>
    </w:p>
    <w:p w14:paraId="7409FE00" w14:textId="7A658817" w:rsidR="005B008F" w:rsidRPr="005B008F" w:rsidRDefault="43EA4011" w:rsidP="002616F3">
      <w:pPr>
        <w:widowControl w:val="0"/>
        <w:numPr>
          <w:ilvl w:val="0"/>
          <w:numId w:val="24"/>
        </w:numPr>
        <w:tabs>
          <w:tab w:val="clear" w:pos="360"/>
          <w:tab w:val="left" w:pos="709"/>
        </w:tabs>
        <w:suppressAutoHyphens w:val="0"/>
        <w:spacing w:after="0" w:line="259" w:lineRule="auto"/>
        <w:ind w:left="709" w:right="0" w:hanging="425"/>
        <w:rPr>
          <w:rFonts w:asciiTheme="minorHAnsi" w:hAnsiTheme="minorHAnsi" w:cstheme="minorBidi"/>
          <w:snapToGrid w:val="0"/>
          <w:sz w:val="24"/>
          <w:szCs w:val="24"/>
          <w:u w:val="single"/>
        </w:rPr>
      </w:pPr>
      <w:r w:rsidRPr="673B14A4">
        <w:rPr>
          <w:rFonts w:asciiTheme="minorHAnsi" w:hAnsiTheme="minorHAnsi" w:cstheme="minorBidi"/>
          <w:snapToGrid w:val="0"/>
          <w:sz w:val="24"/>
          <w:szCs w:val="24"/>
        </w:rPr>
        <w:t xml:space="preserve">Sposób sporządzania i przekazywania informacji oraz wymagań dla dokumentów elektronicznych (w tym dokumentów zawierających informację stanowiące tajemnicę przedsiębiorstwa) musi być zgodny z wymaganiami określonymi w Rozporządzeniu Prezesa Rady Ministrów z dnia 30 grudnia 2020 r. w sprawie sposobu sporządzenia </w:t>
      </w:r>
      <w:r w:rsidR="00387E29">
        <w:rPr>
          <w:rFonts w:asciiTheme="minorHAnsi" w:hAnsiTheme="minorHAnsi" w:cstheme="minorBidi"/>
          <w:snapToGrid w:val="0"/>
          <w:sz w:val="24"/>
          <w:szCs w:val="24"/>
        </w:rPr>
        <w:br/>
      </w:r>
      <w:r w:rsidRPr="673B14A4">
        <w:rPr>
          <w:rFonts w:asciiTheme="minorHAnsi" w:hAnsiTheme="minorHAnsi" w:cstheme="minorBidi"/>
          <w:snapToGrid w:val="0"/>
          <w:sz w:val="24"/>
          <w:szCs w:val="24"/>
        </w:rPr>
        <w:t>i przekazywania informacji oraz wymagań technicznych dla dokumentów elektronicznych oraz środków komunikacji elektronicznej w postępowaniu o udzielenie zamówienia publicznego lub konkursie (Dz. U. z 2020 r., poz. 2452) oraz w</w:t>
      </w:r>
      <w:r w:rsidR="00050FCA">
        <w:rPr>
          <w:rFonts w:asciiTheme="minorHAnsi" w:hAnsiTheme="minorHAnsi" w:cstheme="minorBidi"/>
          <w:snapToGrid w:val="0"/>
          <w:sz w:val="24"/>
          <w:szCs w:val="24"/>
        </w:rPr>
        <w:t> </w:t>
      </w:r>
      <w:r w:rsidRPr="673B14A4">
        <w:rPr>
          <w:rFonts w:asciiTheme="minorHAnsi" w:hAnsiTheme="minorHAnsi" w:cstheme="minorBidi"/>
          <w:snapToGrid w:val="0"/>
          <w:sz w:val="24"/>
          <w:szCs w:val="24"/>
        </w:rPr>
        <w:t>Rozporządzeniu Ministra Rozwoju, Pracy i Technologii z dnia 23 grudnia 2020 r. w</w:t>
      </w:r>
      <w:r w:rsidR="00050FCA">
        <w:rPr>
          <w:rFonts w:asciiTheme="minorHAnsi" w:hAnsiTheme="minorHAnsi" w:cstheme="minorBidi"/>
          <w:snapToGrid w:val="0"/>
          <w:sz w:val="24"/>
          <w:szCs w:val="24"/>
        </w:rPr>
        <w:t> </w:t>
      </w:r>
      <w:r w:rsidRPr="673B14A4">
        <w:rPr>
          <w:rFonts w:asciiTheme="minorHAnsi" w:hAnsiTheme="minorHAnsi" w:cstheme="minorBidi"/>
          <w:snapToGrid w:val="0"/>
          <w:sz w:val="24"/>
          <w:szCs w:val="24"/>
        </w:rPr>
        <w:t>sprawie podmiotowych środków dowodowych oraz innych dokumentów lub oświadczeń, jakich może żądać zamawiający od wykonawcy (Dz. U. z 2020 r., poz. 2415).</w:t>
      </w:r>
    </w:p>
    <w:p w14:paraId="502059FD" w14:textId="7A1120A3" w:rsidR="00545A70" w:rsidRPr="00CF12AB" w:rsidRDefault="00545A70" w:rsidP="002616F3">
      <w:pPr>
        <w:pStyle w:val="Nagwek1"/>
        <w:numPr>
          <w:ilvl w:val="0"/>
          <w:numId w:val="51"/>
        </w:numPr>
        <w:ind w:left="284" w:firstLine="0"/>
        <w:rPr>
          <w:b/>
          <w:bCs/>
          <w:sz w:val="24"/>
          <w:szCs w:val="24"/>
          <w:u w:val="single"/>
        </w:rPr>
      </w:pPr>
      <w:r w:rsidRPr="00CF12AB">
        <w:rPr>
          <w:b/>
          <w:bCs/>
          <w:sz w:val="24"/>
          <w:szCs w:val="24"/>
          <w:u w:val="single"/>
        </w:rPr>
        <w:t>Opis sposobu przygotowania oferty:</w:t>
      </w:r>
    </w:p>
    <w:p w14:paraId="04291B13" w14:textId="4A62137A" w:rsidR="00545A70" w:rsidRPr="00E42B6E" w:rsidRDefault="21CB7E30" w:rsidP="00656AA6">
      <w:pPr>
        <w:pStyle w:val="Akapitzlist"/>
        <w:numPr>
          <w:ilvl w:val="6"/>
          <w:numId w:val="23"/>
        </w:numPr>
        <w:tabs>
          <w:tab w:val="clear" w:pos="0"/>
        </w:tabs>
        <w:spacing w:after="0" w:line="259" w:lineRule="auto"/>
        <w:ind w:left="709" w:right="0" w:hanging="425"/>
        <w:rPr>
          <w:rFonts w:asciiTheme="minorHAnsi" w:hAnsiTheme="minorHAnsi" w:cstheme="minorBidi"/>
          <w:color w:val="000000" w:themeColor="text1"/>
          <w:sz w:val="24"/>
          <w:szCs w:val="24"/>
        </w:rPr>
      </w:pPr>
      <w:r w:rsidRPr="673B14A4">
        <w:rPr>
          <w:rFonts w:asciiTheme="minorHAnsi" w:hAnsiTheme="minorHAnsi" w:cstheme="minorBidi"/>
          <w:color w:val="000000" w:themeColor="text1"/>
          <w:sz w:val="24"/>
          <w:szCs w:val="24"/>
        </w:rPr>
        <w:t xml:space="preserve">Wykonawca może złożyć tylko jedną ofertę. Złożenie większej liczby ofert lub oferty zawierającej propozycje wariantowe spowoduje odrzucenie wszystkich ofert złożonych przez danego Wykonawcę. </w:t>
      </w:r>
    </w:p>
    <w:p w14:paraId="38006B6A" w14:textId="74D182BC" w:rsidR="00545A70" w:rsidRPr="00E42B6E" w:rsidRDefault="21CB7E30" w:rsidP="00656AA6">
      <w:pPr>
        <w:pStyle w:val="Akapitzlist"/>
        <w:numPr>
          <w:ilvl w:val="6"/>
          <w:numId w:val="23"/>
        </w:numPr>
        <w:tabs>
          <w:tab w:val="clear" w:pos="0"/>
        </w:tabs>
        <w:spacing w:after="0" w:line="259" w:lineRule="auto"/>
        <w:ind w:left="709" w:right="0" w:hanging="425"/>
        <w:rPr>
          <w:rFonts w:asciiTheme="minorHAnsi" w:hAnsiTheme="minorHAnsi" w:cstheme="minorBidi"/>
          <w:color w:val="000000" w:themeColor="text1"/>
          <w:sz w:val="24"/>
          <w:szCs w:val="24"/>
        </w:rPr>
      </w:pPr>
      <w:r w:rsidRPr="673B14A4">
        <w:rPr>
          <w:rFonts w:asciiTheme="minorHAnsi" w:hAnsiTheme="minorHAnsi" w:cstheme="minorBidi"/>
          <w:color w:val="000000" w:themeColor="text1"/>
          <w:sz w:val="24"/>
          <w:szCs w:val="24"/>
        </w:rPr>
        <w:t>Po wypełnieniu wszystkich wskazanych w SWZ załączników i załadowaniu wszystkich wymaganych załączników należy kliknąć przycisk „Przejdź do podsumowania”.</w:t>
      </w:r>
    </w:p>
    <w:p w14:paraId="03258E3D" w14:textId="665006E7" w:rsidR="00545A70" w:rsidRPr="009F2B7D" w:rsidRDefault="21CB7E30" w:rsidP="00656AA6">
      <w:pPr>
        <w:pStyle w:val="Akapitzlist"/>
        <w:numPr>
          <w:ilvl w:val="6"/>
          <w:numId w:val="23"/>
        </w:numPr>
        <w:tabs>
          <w:tab w:val="clear" w:pos="0"/>
        </w:tabs>
        <w:spacing w:after="0" w:line="259" w:lineRule="auto"/>
        <w:ind w:left="709" w:right="0" w:hanging="425"/>
        <w:rPr>
          <w:rFonts w:asciiTheme="minorHAnsi" w:hAnsiTheme="minorHAnsi" w:cstheme="minorBidi"/>
          <w:color w:val="auto"/>
          <w:sz w:val="24"/>
          <w:szCs w:val="24"/>
        </w:rPr>
      </w:pPr>
      <w:r w:rsidRPr="673B14A4">
        <w:rPr>
          <w:rFonts w:asciiTheme="minorHAnsi" w:hAnsiTheme="minorHAnsi" w:cstheme="minorBidi"/>
          <w:color w:val="000000" w:themeColor="text1"/>
          <w:sz w:val="24"/>
          <w:szCs w:val="24"/>
        </w:rPr>
        <w:t xml:space="preserve">Oferta lub wniosek składana elektronicznie musi zostać podpisana elektronicznym podpisem kwalifikowanym przez osobę/osoby upoważnioną/upoważnione. </w:t>
      </w:r>
      <w:r w:rsidRPr="673B14A4">
        <w:rPr>
          <w:rFonts w:asciiTheme="minorHAnsi" w:hAnsiTheme="minorHAnsi" w:cstheme="minorBidi"/>
          <w:color w:val="000000" w:themeColor="text1"/>
          <w:sz w:val="24"/>
          <w:szCs w:val="24"/>
        </w:rPr>
        <w:lastRenderedPageBreak/>
        <w:t>W</w:t>
      </w:r>
      <w:r w:rsidR="00050FCA">
        <w:rPr>
          <w:rFonts w:asciiTheme="minorHAnsi" w:hAnsiTheme="minorHAnsi" w:cstheme="minorBidi"/>
          <w:color w:val="000000" w:themeColor="text1"/>
          <w:sz w:val="24"/>
          <w:szCs w:val="24"/>
        </w:rPr>
        <w:t> </w:t>
      </w:r>
      <w:r w:rsidRPr="673B14A4">
        <w:rPr>
          <w:rFonts w:asciiTheme="minorHAnsi" w:hAnsiTheme="minorHAnsi" w:cstheme="minorBidi"/>
          <w:color w:val="000000" w:themeColor="text1"/>
          <w:sz w:val="24"/>
          <w:szCs w:val="24"/>
        </w:rPr>
        <w:t xml:space="preserve">procesie składania oferty za pośrednictwem platformy, Wykonawca powinien złożyć podpis bezpośrednio na dokumencie przesłanym za pośrednictwem platformy. Złożenie podpisu na platformie na etapie podsumowania ma charakter nieobowiązkowy, jednak pozwala </w:t>
      </w:r>
      <w:r w:rsidRPr="009F2B7D">
        <w:rPr>
          <w:rFonts w:asciiTheme="minorHAnsi" w:hAnsiTheme="minorHAnsi" w:cstheme="minorBidi"/>
          <w:color w:val="auto"/>
          <w:sz w:val="24"/>
          <w:szCs w:val="24"/>
        </w:rPr>
        <w:t>zweryfikować ważność podpisu przed złożeniem oferty.</w:t>
      </w:r>
    </w:p>
    <w:p w14:paraId="52CE6DA3" w14:textId="6EDB4107" w:rsidR="00545A70" w:rsidRPr="009F2B7D" w:rsidRDefault="21CB7E30" w:rsidP="00656AA6">
      <w:pPr>
        <w:pStyle w:val="Akapitzlist"/>
        <w:numPr>
          <w:ilvl w:val="6"/>
          <w:numId w:val="23"/>
        </w:numPr>
        <w:tabs>
          <w:tab w:val="clear" w:pos="0"/>
        </w:tabs>
        <w:spacing w:after="0" w:line="259" w:lineRule="auto"/>
        <w:ind w:left="709" w:right="0" w:hanging="425"/>
        <w:rPr>
          <w:rFonts w:asciiTheme="minorHAnsi" w:hAnsiTheme="minorHAnsi" w:cstheme="minorBidi"/>
          <w:color w:val="auto"/>
          <w:sz w:val="24"/>
          <w:szCs w:val="24"/>
        </w:rPr>
      </w:pPr>
      <w:r w:rsidRPr="009F2B7D">
        <w:rPr>
          <w:rFonts w:asciiTheme="minorHAnsi" w:hAnsiTheme="minorHAnsi" w:cstheme="minorBidi"/>
          <w:color w:val="auto"/>
          <w:sz w:val="24"/>
          <w:szCs w:val="24"/>
        </w:rPr>
        <w:t xml:space="preserve">Za datę przekazania oferty przyjmuje się datę jej przekazania w systemie (platformie) </w:t>
      </w:r>
      <w:r w:rsidR="00545A70" w:rsidRPr="009F2B7D">
        <w:rPr>
          <w:color w:val="auto"/>
        </w:rPr>
        <w:br/>
      </w:r>
      <w:r w:rsidRPr="009F2B7D">
        <w:rPr>
          <w:rFonts w:asciiTheme="minorHAnsi" w:hAnsiTheme="minorHAnsi" w:cstheme="minorBidi"/>
          <w:color w:val="auto"/>
          <w:sz w:val="24"/>
          <w:szCs w:val="24"/>
        </w:rPr>
        <w:t>w drugim kroku składania oferty poprzez kliknięcie przycisku „Złóż ofertę” i</w:t>
      </w:r>
      <w:r w:rsidR="00050FCA">
        <w:rPr>
          <w:rFonts w:asciiTheme="minorHAnsi" w:hAnsiTheme="minorHAnsi" w:cstheme="minorBidi"/>
          <w:color w:val="auto"/>
          <w:sz w:val="24"/>
          <w:szCs w:val="24"/>
        </w:rPr>
        <w:t> </w:t>
      </w:r>
      <w:r w:rsidRPr="009F2B7D">
        <w:rPr>
          <w:rFonts w:asciiTheme="minorHAnsi" w:hAnsiTheme="minorHAnsi" w:cstheme="minorBidi"/>
          <w:color w:val="auto"/>
          <w:sz w:val="24"/>
          <w:szCs w:val="24"/>
        </w:rPr>
        <w:t>wyświetlenie się komunikatu, że oferta została zaszyfrowana i złożona.</w:t>
      </w:r>
    </w:p>
    <w:p w14:paraId="5450D7E3" w14:textId="148DAE80" w:rsidR="00545A70" w:rsidRPr="009F2B7D" w:rsidRDefault="21CB7E30" w:rsidP="00656AA6">
      <w:pPr>
        <w:pStyle w:val="Akapitzlist"/>
        <w:numPr>
          <w:ilvl w:val="6"/>
          <w:numId w:val="23"/>
        </w:numPr>
        <w:tabs>
          <w:tab w:val="clear" w:pos="0"/>
        </w:tabs>
        <w:spacing w:after="0" w:line="259" w:lineRule="auto"/>
        <w:ind w:left="709" w:right="0" w:hanging="425"/>
        <w:rPr>
          <w:rStyle w:val="Hipercze"/>
          <w:rFonts w:asciiTheme="minorHAnsi" w:hAnsiTheme="minorHAnsi" w:cstheme="minorBidi"/>
          <w:color w:val="auto"/>
          <w:sz w:val="24"/>
          <w:szCs w:val="24"/>
        </w:rPr>
      </w:pPr>
      <w:r w:rsidRPr="009F2B7D">
        <w:rPr>
          <w:rFonts w:asciiTheme="minorHAnsi" w:hAnsiTheme="minorHAnsi" w:cstheme="minorBidi"/>
          <w:color w:val="auto"/>
          <w:sz w:val="24"/>
          <w:szCs w:val="24"/>
        </w:rPr>
        <w:t xml:space="preserve">Szczegółowa instrukcja dla Wykonawców dotycząca złożenia, zmiany i wycofania oferty znajduje się na stronie internetowej pod adresem: </w:t>
      </w:r>
      <w:r w:rsidR="00A5383B" w:rsidRPr="009F2B7D">
        <w:rPr>
          <w:rStyle w:val="czeinternetowe"/>
          <w:rFonts w:asciiTheme="minorHAnsi" w:hAnsiTheme="minorHAnsi" w:cstheme="minorBidi"/>
          <w:color w:val="auto"/>
          <w:sz w:val="24"/>
          <w:szCs w:val="24"/>
        </w:rPr>
        <w:fldChar w:fldCharType="begin"/>
      </w:r>
      <w:r w:rsidR="00A5383B" w:rsidRPr="009F2B7D">
        <w:rPr>
          <w:rStyle w:val="czeinternetowe"/>
          <w:rFonts w:asciiTheme="minorHAnsi" w:hAnsiTheme="minorHAnsi" w:cstheme="minorBidi"/>
          <w:color w:val="auto"/>
          <w:sz w:val="24"/>
          <w:szCs w:val="24"/>
        </w:rPr>
        <w:instrText xml:space="preserve"> HYPERLINK "https://platformazakupowa.pl/strona/45-instrukcje" </w:instrText>
      </w:r>
      <w:r w:rsidR="00A5383B" w:rsidRPr="009F2B7D">
        <w:rPr>
          <w:rStyle w:val="czeinternetowe"/>
          <w:rFonts w:asciiTheme="minorHAnsi" w:hAnsiTheme="minorHAnsi" w:cstheme="minorBidi"/>
          <w:color w:val="auto"/>
          <w:sz w:val="24"/>
          <w:szCs w:val="24"/>
        </w:rPr>
      </w:r>
      <w:r w:rsidR="00A5383B" w:rsidRPr="009F2B7D">
        <w:rPr>
          <w:rStyle w:val="czeinternetowe"/>
          <w:rFonts w:asciiTheme="minorHAnsi" w:hAnsiTheme="minorHAnsi" w:cstheme="minorBidi"/>
          <w:color w:val="auto"/>
          <w:sz w:val="24"/>
          <w:szCs w:val="24"/>
        </w:rPr>
        <w:fldChar w:fldCharType="separate"/>
      </w:r>
      <w:r w:rsidRPr="00B03D38">
        <w:rPr>
          <w:rStyle w:val="Hipercze"/>
          <w:rFonts w:asciiTheme="minorHAnsi" w:hAnsiTheme="minorHAnsi" w:cstheme="minorBidi"/>
          <w:color w:val="auto"/>
          <w:sz w:val="16"/>
          <w:szCs w:val="16"/>
        </w:rPr>
        <w:t>https://platformazakupowa.pl/strona/45-instrukcje</w:t>
      </w:r>
      <w:r w:rsidR="00A639D4" w:rsidRPr="00387E29">
        <w:rPr>
          <w:rStyle w:val="Hipercze"/>
          <w:rFonts w:asciiTheme="minorHAnsi" w:hAnsiTheme="minorHAnsi" w:cstheme="minorBidi"/>
          <w:color w:val="auto"/>
          <w:sz w:val="24"/>
          <w:szCs w:val="24"/>
        </w:rPr>
        <w:t xml:space="preserve">. </w:t>
      </w:r>
    </w:p>
    <w:p w14:paraId="3C770FDC" w14:textId="26AFB95F" w:rsidR="00545A70" w:rsidRPr="00B73B82" w:rsidRDefault="00A5383B" w:rsidP="00656AA6">
      <w:pPr>
        <w:pStyle w:val="Akapitzlist"/>
        <w:numPr>
          <w:ilvl w:val="6"/>
          <w:numId w:val="23"/>
        </w:numPr>
        <w:tabs>
          <w:tab w:val="clear" w:pos="0"/>
        </w:tabs>
        <w:spacing w:after="0" w:line="259" w:lineRule="auto"/>
        <w:ind w:left="709" w:right="0" w:hanging="425"/>
        <w:rPr>
          <w:rFonts w:asciiTheme="minorHAnsi" w:hAnsiTheme="minorHAnsi" w:cstheme="minorBidi"/>
          <w:color w:val="000000" w:themeColor="text1"/>
          <w:sz w:val="24"/>
          <w:szCs w:val="24"/>
        </w:rPr>
      </w:pPr>
      <w:r w:rsidRPr="009F2B7D">
        <w:rPr>
          <w:rStyle w:val="czeinternetowe"/>
          <w:rFonts w:asciiTheme="minorHAnsi" w:hAnsiTheme="minorHAnsi" w:cstheme="minorBidi"/>
          <w:color w:val="auto"/>
          <w:sz w:val="24"/>
          <w:szCs w:val="24"/>
        </w:rPr>
        <w:fldChar w:fldCharType="end"/>
      </w:r>
      <w:r w:rsidR="21CB7E30" w:rsidRPr="009F2B7D">
        <w:rPr>
          <w:rFonts w:asciiTheme="minorHAnsi" w:hAnsiTheme="minorHAnsi" w:cstheme="minorBidi"/>
          <w:color w:val="auto"/>
          <w:sz w:val="24"/>
          <w:szCs w:val="24"/>
        </w:rPr>
        <w:t>Oferta powinna zawierać wszystkie wymagane w niniejszym S</w:t>
      </w:r>
      <w:r w:rsidR="12815052" w:rsidRPr="009F2B7D">
        <w:rPr>
          <w:rFonts w:asciiTheme="minorHAnsi" w:hAnsiTheme="minorHAnsi" w:cstheme="minorBidi"/>
          <w:color w:val="auto"/>
          <w:sz w:val="24"/>
          <w:szCs w:val="24"/>
        </w:rPr>
        <w:t>WZ</w:t>
      </w:r>
      <w:r w:rsidR="21CB7E30" w:rsidRPr="009F2B7D">
        <w:rPr>
          <w:rFonts w:asciiTheme="minorHAnsi" w:hAnsiTheme="minorHAnsi" w:cstheme="minorBidi"/>
          <w:color w:val="auto"/>
          <w:sz w:val="24"/>
          <w:szCs w:val="24"/>
        </w:rPr>
        <w:t xml:space="preserve"> oświadczenia</w:t>
      </w:r>
      <w:r w:rsidR="00545A70" w:rsidRPr="009F2B7D">
        <w:rPr>
          <w:color w:val="auto"/>
        </w:rPr>
        <w:br/>
      </w:r>
      <w:r w:rsidR="21CB7E30" w:rsidRPr="009F2B7D">
        <w:rPr>
          <w:rFonts w:asciiTheme="minorHAnsi" w:hAnsiTheme="minorHAnsi" w:cstheme="minorBidi"/>
          <w:color w:val="auto"/>
          <w:sz w:val="24"/>
          <w:szCs w:val="24"/>
        </w:rPr>
        <w:t>i dokumenty, bez dokonywania w ich treści jakichkolwiek zastrzeżeń lub zmian ze strony Wykonawcy. Oświadczenia, o których mowa w S</w:t>
      </w:r>
      <w:r w:rsidR="12815052" w:rsidRPr="009F2B7D">
        <w:rPr>
          <w:rFonts w:asciiTheme="minorHAnsi" w:hAnsiTheme="minorHAnsi" w:cstheme="minorBidi"/>
          <w:color w:val="auto"/>
          <w:sz w:val="24"/>
          <w:szCs w:val="24"/>
        </w:rPr>
        <w:t>WZ</w:t>
      </w:r>
      <w:r w:rsidR="21CB7E30" w:rsidRPr="009F2B7D">
        <w:rPr>
          <w:rFonts w:asciiTheme="minorHAnsi" w:hAnsiTheme="minorHAnsi" w:cstheme="minorBidi"/>
          <w:color w:val="auto"/>
          <w:sz w:val="24"/>
          <w:szCs w:val="24"/>
        </w:rPr>
        <w:t>, dotyczące Wykonawcy i</w:t>
      </w:r>
      <w:r w:rsidR="00B03D38">
        <w:rPr>
          <w:rFonts w:asciiTheme="minorHAnsi" w:hAnsiTheme="minorHAnsi" w:cstheme="minorBidi"/>
          <w:color w:val="auto"/>
          <w:sz w:val="24"/>
          <w:szCs w:val="24"/>
        </w:rPr>
        <w:t> </w:t>
      </w:r>
      <w:r w:rsidR="21CB7E30" w:rsidRPr="009F2B7D">
        <w:rPr>
          <w:rFonts w:asciiTheme="minorHAnsi" w:hAnsiTheme="minorHAnsi" w:cstheme="minorBidi"/>
          <w:color w:val="auto"/>
          <w:sz w:val="24"/>
          <w:szCs w:val="24"/>
        </w:rPr>
        <w:t>innych podmiotów, na których zdolnościach lub sytuacji polega Wykonawca na zasadach określonych w</w:t>
      </w:r>
      <w:r w:rsidR="43EA4011" w:rsidRPr="009F2B7D">
        <w:rPr>
          <w:rFonts w:asciiTheme="minorHAnsi" w:hAnsiTheme="minorHAnsi" w:cstheme="minorBidi"/>
          <w:color w:val="auto"/>
          <w:sz w:val="24"/>
          <w:szCs w:val="24"/>
        </w:rPr>
        <w:t xml:space="preserve"> ustawie </w:t>
      </w:r>
      <w:proofErr w:type="spellStart"/>
      <w:r w:rsidR="6F860D64" w:rsidRPr="009F2B7D">
        <w:rPr>
          <w:rFonts w:asciiTheme="minorHAnsi" w:hAnsiTheme="minorHAnsi" w:cstheme="minorBidi"/>
          <w:color w:val="auto"/>
          <w:sz w:val="24"/>
          <w:szCs w:val="24"/>
        </w:rPr>
        <w:t>Pzp</w:t>
      </w:r>
      <w:proofErr w:type="spellEnd"/>
      <w:r w:rsidR="21CB7E30" w:rsidRPr="009F2B7D">
        <w:rPr>
          <w:rFonts w:asciiTheme="minorHAnsi" w:hAnsiTheme="minorHAnsi" w:cstheme="minorBidi"/>
          <w:color w:val="auto"/>
          <w:sz w:val="24"/>
          <w:szCs w:val="24"/>
        </w:rPr>
        <w:t xml:space="preserve">, oraz </w:t>
      </w:r>
      <w:r w:rsidR="21CB7E30" w:rsidRPr="673B14A4">
        <w:rPr>
          <w:rFonts w:asciiTheme="minorHAnsi" w:hAnsiTheme="minorHAnsi" w:cstheme="minorBidi"/>
          <w:color w:val="000000" w:themeColor="text1"/>
          <w:sz w:val="24"/>
          <w:szCs w:val="24"/>
        </w:rPr>
        <w:t>dotyczące Podwykonawców, składane są w</w:t>
      </w:r>
      <w:r w:rsidR="00B03D38">
        <w:rPr>
          <w:rFonts w:asciiTheme="minorHAnsi" w:hAnsiTheme="minorHAnsi" w:cstheme="minorBidi"/>
          <w:color w:val="000000" w:themeColor="text1"/>
          <w:sz w:val="24"/>
          <w:szCs w:val="24"/>
        </w:rPr>
        <w:t> </w:t>
      </w:r>
      <w:r w:rsidR="21CB7E30" w:rsidRPr="673B14A4">
        <w:rPr>
          <w:rFonts w:asciiTheme="minorHAnsi" w:hAnsiTheme="minorHAnsi" w:cstheme="minorBidi"/>
          <w:color w:val="000000" w:themeColor="text1"/>
          <w:sz w:val="24"/>
          <w:szCs w:val="24"/>
        </w:rPr>
        <w:t xml:space="preserve">oryginale. Pozostałe dokumenty, inne niż oświadczenia, o których mowa w zdaniu powyżej, składane są w oryginale lub kopii poświadczonej za zgodność z oryginałem. Poświadczenia </w:t>
      </w:r>
      <w:r w:rsidR="00545A70">
        <w:br/>
      </w:r>
      <w:r w:rsidR="21CB7E30" w:rsidRPr="673B14A4">
        <w:rPr>
          <w:rFonts w:asciiTheme="minorHAnsi" w:hAnsiTheme="minorHAnsi" w:cstheme="minorBidi"/>
          <w:color w:val="000000" w:themeColor="text1"/>
          <w:sz w:val="24"/>
          <w:szCs w:val="24"/>
        </w:rPr>
        <w:t xml:space="preserve">za zgodność z oryginałem dokonuje odpowiednio Wykonawca, podmiot, na którego zdolnościach lub sytuacji polega </w:t>
      </w:r>
      <w:r w:rsidR="43EA4011" w:rsidRPr="673B14A4">
        <w:rPr>
          <w:rFonts w:asciiTheme="minorHAnsi" w:hAnsiTheme="minorHAnsi" w:cstheme="minorBidi"/>
          <w:color w:val="000000" w:themeColor="text1"/>
          <w:sz w:val="24"/>
          <w:szCs w:val="24"/>
        </w:rPr>
        <w:t>W</w:t>
      </w:r>
      <w:r w:rsidR="21CB7E30" w:rsidRPr="673B14A4">
        <w:rPr>
          <w:rFonts w:asciiTheme="minorHAnsi" w:hAnsiTheme="minorHAnsi" w:cstheme="minorBidi"/>
          <w:color w:val="000000" w:themeColor="text1"/>
          <w:sz w:val="24"/>
          <w:szCs w:val="24"/>
        </w:rPr>
        <w:t xml:space="preserve">ykonawca, </w:t>
      </w:r>
      <w:r w:rsidR="43EA4011" w:rsidRPr="673B14A4">
        <w:rPr>
          <w:rFonts w:asciiTheme="minorHAnsi" w:hAnsiTheme="minorHAnsi" w:cstheme="minorBidi"/>
          <w:color w:val="000000" w:themeColor="text1"/>
          <w:sz w:val="24"/>
          <w:szCs w:val="24"/>
        </w:rPr>
        <w:t>W</w:t>
      </w:r>
      <w:r w:rsidR="21CB7E30" w:rsidRPr="673B14A4">
        <w:rPr>
          <w:rFonts w:asciiTheme="minorHAnsi" w:hAnsiTheme="minorHAnsi" w:cstheme="minorBidi"/>
          <w:color w:val="000000" w:themeColor="text1"/>
          <w:sz w:val="24"/>
          <w:szCs w:val="24"/>
        </w:rPr>
        <w:t xml:space="preserve">ykonawcy wspólnie ubiegający się </w:t>
      </w:r>
      <w:r w:rsidR="00545A70">
        <w:br/>
      </w:r>
      <w:r w:rsidR="21CB7E30" w:rsidRPr="673B14A4">
        <w:rPr>
          <w:rFonts w:asciiTheme="minorHAnsi" w:hAnsiTheme="minorHAnsi" w:cstheme="minorBidi"/>
          <w:color w:val="000000" w:themeColor="text1"/>
          <w:sz w:val="24"/>
          <w:szCs w:val="24"/>
        </w:rPr>
        <w:t>o udzielenie zamówienia publicznego albo podwykonawca, w zakresie dokumentów, które każdego z nich dotyczą. Poprzez oryginał należy rozumieć dokument podpisany kwalifikowanym podpisem elektronicznym przez osobę/osoby upoważnioną</w:t>
      </w:r>
      <w:r w:rsidR="0039533C">
        <w:rPr>
          <w:rFonts w:asciiTheme="minorHAnsi" w:hAnsiTheme="minorHAnsi" w:cstheme="minorBidi"/>
          <w:color w:val="000000" w:themeColor="text1"/>
          <w:sz w:val="24"/>
          <w:szCs w:val="24"/>
        </w:rPr>
        <w:t xml:space="preserve"> </w:t>
      </w:r>
      <w:r w:rsidR="21CB7E30" w:rsidRPr="673B14A4">
        <w:rPr>
          <w:rFonts w:asciiTheme="minorHAnsi" w:hAnsiTheme="minorHAnsi" w:cstheme="minorBidi"/>
          <w:color w:val="000000" w:themeColor="text1"/>
          <w:sz w:val="24"/>
          <w:szCs w:val="24"/>
        </w:rPr>
        <w:t>/upoważnione.</w:t>
      </w:r>
      <w:r w:rsidR="00A639D4">
        <w:rPr>
          <w:rFonts w:asciiTheme="minorHAnsi" w:hAnsiTheme="minorHAnsi" w:cstheme="minorBidi"/>
          <w:color w:val="000000" w:themeColor="text1"/>
          <w:sz w:val="24"/>
          <w:szCs w:val="24"/>
        </w:rPr>
        <w:t xml:space="preserve"> </w:t>
      </w:r>
      <w:r w:rsidR="21CB7E30" w:rsidRPr="673B14A4">
        <w:rPr>
          <w:rFonts w:asciiTheme="minorHAnsi" w:hAnsiTheme="minorHAnsi" w:cstheme="minorBidi"/>
          <w:color w:val="000000" w:themeColor="text1"/>
          <w:sz w:val="24"/>
          <w:szCs w:val="24"/>
        </w:rPr>
        <w:t xml:space="preserve">Poświadczenie za zgodność z oryginałem następuje w formie elektronicznej podpisane kwalifikowanym podpisem elektronicznym przez osobę/osoby upoważnioną/upoważnione. </w:t>
      </w:r>
    </w:p>
    <w:p w14:paraId="3EA83015" w14:textId="69892A62" w:rsidR="00545A70" w:rsidRPr="00A5383B" w:rsidRDefault="43EA4011" w:rsidP="00656AA6">
      <w:pPr>
        <w:pStyle w:val="Akapitzlist"/>
        <w:numPr>
          <w:ilvl w:val="6"/>
          <w:numId w:val="23"/>
        </w:numPr>
        <w:tabs>
          <w:tab w:val="clear" w:pos="0"/>
        </w:tabs>
        <w:spacing w:after="0" w:line="259" w:lineRule="auto"/>
        <w:ind w:left="709" w:right="0" w:hanging="425"/>
        <w:rPr>
          <w:rFonts w:asciiTheme="minorHAnsi" w:hAnsiTheme="minorHAnsi" w:cstheme="minorBidi"/>
          <w:color w:val="auto"/>
          <w:sz w:val="24"/>
          <w:szCs w:val="24"/>
        </w:rPr>
      </w:pPr>
      <w:r w:rsidRPr="673B14A4">
        <w:rPr>
          <w:rFonts w:asciiTheme="minorHAnsi" w:hAnsiTheme="minorHAnsi" w:cstheme="minorBidi"/>
          <w:color w:val="000000" w:themeColor="text1"/>
          <w:sz w:val="24"/>
          <w:szCs w:val="24"/>
        </w:rPr>
        <w:t>Jeżeli oferta zawiera informację</w:t>
      </w:r>
      <w:r w:rsidR="21CB7E30" w:rsidRPr="673B14A4">
        <w:rPr>
          <w:rFonts w:asciiTheme="minorHAnsi" w:hAnsiTheme="minorHAnsi" w:cstheme="minorBidi"/>
          <w:color w:val="000000" w:themeColor="text1"/>
          <w:sz w:val="24"/>
          <w:szCs w:val="24"/>
        </w:rPr>
        <w:t xml:space="preserve"> stanowiących tajemnicę przedsiębiorstwa, w</w:t>
      </w:r>
      <w:r w:rsidR="00B03D38">
        <w:rPr>
          <w:rFonts w:asciiTheme="minorHAnsi" w:hAnsiTheme="minorHAnsi" w:cstheme="minorBidi"/>
          <w:color w:val="000000" w:themeColor="text1"/>
          <w:sz w:val="24"/>
          <w:szCs w:val="24"/>
        </w:rPr>
        <w:t> </w:t>
      </w:r>
      <w:r w:rsidR="21CB7E30" w:rsidRPr="673B14A4">
        <w:rPr>
          <w:rFonts w:asciiTheme="minorHAnsi" w:hAnsiTheme="minorHAnsi" w:cstheme="minorBidi"/>
          <w:color w:val="000000" w:themeColor="text1"/>
          <w:sz w:val="24"/>
          <w:szCs w:val="24"/>
        </w:rPr>
        <w:t>rozumieniu przepisów o zwalczaniu nieuczciwej konkurencji</w:t>
      </w:r>
      <w:r w:rsidR="71761239" w:rsidRPr="673B14A4">
        <w:rPr>
          <w:rFonts w:asciiTheme="minorHAnsi" w:hAnsiTheme="minorHAnsi" w:cstheme="minorBidi"/>
          <w:color w:val="000000" w:themeColor="text1"/>
          <w:sz w:val="24"/>
          <w:szCs w:val="24"/>
        </w:rPr>
        <w:t xml:space="preserve"> to </w:t>
      </w:r>
      <w:r w:rsidR="21CB7E30" w:rsidRPr="673B14A4">
        <w:rPr>
          <w:rFonts w:asciiTheme="minorHAnsi" w:hAnsiTheme="minorHAnsi" w:cstheme="minorBidi"/>
          <w:color w:val="000000" w:themeColor="text1"/>
          <w:sz w:val="24"/>
          <w:szCs w:val="24"/>
        </w:rPr>
        <w:t>Wykonawca, nie później niż w terminie składania ofert, w sposób niebudzący wątpliwości zastrzeg</w:t>
      </w:r>
      <w:r w:rsidR="5237AD6F" w:rsidRPr="673B14A4">
        <w:rPr>
          <w:rFonts w:asciiTheme="minorHAnsi" w:hAnsiTheme="minorHAnsi" w:cstheme="minorBidi"/>
          <w:color w:val="000000" w:themeColor="text1"/>
          <w:sz w:val="24"/>
          <w:szCs w:val="24"/>
        </w:rPr>
        <w:t>a</w:t>
      </w:r>
      <w:r w:rsidR="21CB7E30" w:rsidRPr="673B14A4">
        <w:rPr>
          <w:rFonts w:asciiTheme="minorHAnsi" w:hAnsiTheme="minorHAnsi" w:cstheme="minorBidi"/>
          <w:color w:val="000000" w:themeColor="text1"/>
          <w:sz w:val="24"/>
          <w:szCs w:val="24"/>
        </w:rPr>
        <w:t>, że</w:t>
      </w:r>
      <w:r w:rsidR="00B03D38">
        <w:rPr>
          <w:rFonts w:asciiTheme="minorHAnsi" w:hAnsiTheme="minorHAnsi" w:cstheme="minorBidi"/>
          <w:color w:val="000000" w:themeColor="text1"/>
          <w:sz w:val="24"/>
          <w:szCs w:val="24"/>
        </w:rPr>
        <w:t> </w:t>
      </w:r>
      <w:r w:rsidR="0EE83ACF" w:rsidRPr="673B14A4">
        <w:rPr>
          <w:rFonts w:asciiTheme="minorHAnsi" w:hAnsiTheme="minorHAnsi" w:cstheme="minorBidi"/>
          <w:color w:val="000000" w:themeColor="text1"/>
          <w:sz w:val="24"/>
          <w:szCs w:val="24"/>
        </w:rPr>
        <w:t>informacje te nie</w:t>
      </w:r>
      <w:r w:rsidR="21CB7E30" w:rsidRPr="673B14A4">
        <w:rPr>
          <w:rFonts w:asciiTheme="minorHAnsi" w:hAnsiTheme="minorHAnsi" w:cstheme="minorBidi"/>
          <w:color w:val="000000" w:themeColor="text1"/>
          <w:sz w:val="24"/>
          <w:szCs w:val="24"/>
        </w:rPr>
        <w:t xml:space="preserve"> mogą by</w:t>
      </w:r>
      <w:r w:rsidR="0555893E" w:rsidRPr="673B14A4">
        <w:rPr>
          <w:rFonts w:asciiTheme="minorHAnsi" w:hAnsiTheme="minorHAnsi" w:cstheme="minorBidi"/>
          <w:color w:val="000000" w:themeColor="text1"/>
          <w:sz w:val="24"/>
          <w:szCs w:val="24"/>
        </w:rPr>
        <w:t>ć</w:t>
      </w:r>
      <w:r w:rsidR="21CB7E30" w:rsidRPr="673B14A4">
        <w:rPr>
          <w:rFonts w:asciiTheme="minorHAnsi" w:hAnsiTheme="minorHAnsi" w:cstheme="minorBidi"/>
          <w:color w:val="000000" w:themeColor="text1"/>
          <w:sz w:val="24"/>
          <w:szCs w:val="24"/>
        </w:rPr>
        <w:t xml:space="preserve"> </w:t>
      </w:r>
      <w:r w:rsidR="21CB7E30" w:rsidRPr="00A5383B">
        <w:rPr>
          <w:rFonts w:asciiTheme="minorHAnsi" w:hAnsiTheme="minorHAnsi" w:cstheme="minorBidi"/>
          <w:color w:val="auto"/>
          <w:sz w:val="24"/>
          <w:szCs w:val="24"/>
        </w:rPr>
        <w:t>udostępniane</w:t>
      </w:r>
      <w:r w:rsidR="17ACDCD8" w:rsidRPr="00A5383B">
        <w:rPr>
          <w:rFonts w:asciiTheme="minorHAnsi" w:hAnsiTheme="minorHAnsi" w:cstheme="minorBidi"/>
          <w:color w:val="auto"/>
          <w:sz w:val="24"/>
          <w:szCs w:val="24"/>
        </w:rPr>
        <w:t>. Wykonawca musi</w:t>
      </w:r>
      <w:r w:rsidR="21CB7E30" w:rsidRPr="00A5383B">
        <w:rPr>
          <w:rFonts w:asciiTheme="minorHAnsi" w:hAnsiTheme="minorHAnsi" w:cstheme="minorBidi"/>
          <w:color w:val="auto"/>
          <w:sz w:val="24"/>
          <w:szCs w:val="24"/>
        </w:rPr>
        <w:t xml:space="preserve"> wykaza</w:t>
      </w:r>
      <w:r w:rsidR="114FEB3F" w:rsidRPr="00A5383B">
        <w:rPr>
          <w:rFonts w:asciiTheme="minorHAnsi" w:hAnsiTheme="minorHAnsi" w:cstheme="minorBidi"/>
          <w:color w:val="auto"/>
          <w:sz w:val="24"/>
          <w:szCs w:val="24"/>
        </w:rPr>
        <w:t>ć</w:t>
      </w:r>
      <w:r w:rsidR="21CB7E30" w:rsidRPr="00A5383B">
        <w:rPr>
          <w:rFonts w:asciiTheme="minorHAnsi" w:hAnsiTheme="minorHAnsi" w:cstheme="minorBidi"/>
          <w:color w:val="auto"/>
          <w:sz w:val="24"/>
          <w:szCs w:val="24"/>
        </w:rPr>
        <w:t>, załączając stosowne uzasadnienia, iż zastrzeżone informacje stanowią tajemnicę przedsiębiorstwa. Na platformie w formularzu</w:t>
      </w:r>
      <w:r w:rsidR="21CB7E30" w:rsidRPr="00A5383B">
        <w:rPr>
          <w:rFonts w:asciiTheme="minorHAnsi" w:hAnsiTheme="minorHAnsi" w:cstheme="minorBidi"/>
          <w:b/>
          <w:bCs/>
          <w:color w:val="auto"/>
          <w:sz w:val="24"/>
          <w:szCs w:val="24"/>
        </w:rPr>
        <w:t xml:space="preserve"> </w:t>
      </w:r>
      <w:r w:rsidR="21CB7E30" w:rsidRPr="00A5383B">
        <w:rPr>
          <w:rFonts w:asciiTheme="minorHAnsi" w:hAnsiTheme="minorHAnsi" w:cstheme="minorBidi"/>
          <w:color w:val="auto"/>
          <w:sz w:val="24"/>
          <w:szCs w:val="24"/>
        </w:rPr>
        <w:t xml:space="preserve">składania oferty znajduje się miejsce wyznaczone do dołączenia części oferty stanowiącej tajemnicę przedsiębiorstwa. </w:t>
      </w:r>
    </w:p>
    <w:p w14:paraId="1E117CED" w14:textId="499BE10C" w:rsidR="00A14FAB" w:rsidRPr="00A14FAB" w:rsidRDefault="21CB7E30" w:rsidP="00656AA6">
      <w:pPr>
        <w:pStyle w:val="Akapitzlist"/>
        <w:numPr>
          <w:ilvl w:val="6"/>
          <w:numId w:val="23"/>
        </w:numPr>
        <w:tabs>
          <w:tab w:val="clear" w:pos="0"/>
        </w:tabs>
        <w:spacing w:after="0" w:line="259" w:lineRule="auto"/>
        <w:ind w:left="709" w:right="0" w:hanging="425"/>
        <w:rPr>
          <w:rStyle w:val="czeinternetowe"/>
          <w:rFonts w:asciiTheme="minorHAnsi" w:hAnsiTheme="minorHAnsi" w:cstheme="minorBidi"/>
          <w:color w:val="auto"/>
          <w:sz w:val="24"/>
          <w:szCs w:val="24"/>
          <w:u w:val="none"/>
        </w:rPr>
      </w:pPr>
      <w:r w:rsidRPr="00A5383B">
        <w:rPr>
          <w:rFonts w:asciiTheme="minorHAnsi" w:hAnsiTheme="minorHAnsi" w:cstheme="minorBidi"/>
          <w:color w:val="auto"/>
          <w:sz w:val="24"/>
          <w:szCs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00A14FAB" w:rsidRPr="00387E29">
          <w:rPr>
            <w:rStyle w:val="Hipercze"/>
            <w:rFonts w:asciiTheme="minorHAnsi" w:hAnsiTheme="minorHAnsi" w:cstheme="minorBidi"/>
            <w:color w:val="auto"/>
            <w:sz w:val="24"/>
            <w:szCs w:val="24"/>
          </w:rPr>
          <w:t>https://platformazakupowa.pl/strona/45-instrukcje</w:t>
        </w:r>
      </w:hyperlink>
    </w:p>
    <w:p w14:paraId="7B495727" w14:textId="7D0403C4" w:rsidR="00545A70" w:rsidRPr="00D44919" w:rsidRDefault="21CB7E30" w:rsidP="00656AA6">
      <w:pPr>
        <w:pStyle w:val="Akapitzlist"/>
        <w:numPr>
          <w:ilvl w:val="6"/>
          <w:numId w:val="23"/>
        </w:numPr>
        <w:tabs>
          <w:tab w:val="clear" w:pos="0"/>
        </w:tabs>
        <w:spacing w:after="0" w:line="259" w:lineRule="auto"/>
        <w:ind w:left="709" w:right="0" w:hanging="425"/>
        <w:rPr>
          <w:rFonts w:asciiTheme="minorHAnsi" w:hAnsiTheme="minorHAnsi" w:cstheme="minorBidi"/>
          <w:color w:val="auto"/>
          <w:sz w:val="24"/>
          <w:szCs w:val="24"/>
        </w:rPr>
      </w:pPr>
      <w:r w:rsidRPr="00A5383B">
        <w:rPr>
          <w:rFonts w:asciiTheme="minorHAnsi" w:hAnsiTheme="minorHAnsi" w:cstheme="minorBidi"/>
          <w:color w:val="auto"/>
          <w:sz w:val="24"/>
          <w:szCs w:val="24"/>
        </w:rPr>
        <w:t>Zgodnie z definicją dokumentu elektronicznego z art. 3 ust. 2 Ustawy</w:t>
      </w:r>
      <w:r w:rsidR="73C529DD" w:rsidRPr="00A5383B">
        <w:rPr>
          <w:rFonts w:asciiTheme="minorHAnsi" w:hAnsiTheme="minorHAnsi" w:cstheme="minorBidi"/>
          <w:color w:val="auto"/>
          <w:sz w:val="24"/>
          <w:szCs w:val="24"/>
        </w:rPr>
        <w:t xml:space="preserve"> </w:t>
      </w:r>
      <w:r w:rsidRPr="00A5383B">
        <w:rPr>
          <w:rFonts w:asciiTheme="minorHAnsi" w:hAnsiTheme="minorHAnsi" w:cstheme="minorBidi"/>
          <w:color w:val="auto"/>
          <w:sz w:val="24"/>
          <w:szCs w:val="24"/>
        </w:rPr>
        <w:t xml:space="preserve">o informatyzacji działalności podmiotów realizujących zadania publiczne, opatrzenie pliku zawierającego skompresowane dane kwalifikowanym </w:t>
      </w:r>
      <w:r w:rsidRPr="673B14A4">
        <w:rPr>
          <w:rFonts w:asciiTheme="minorHAnsi" w:hAnsiTheme="minorHAnsi" w:cstheme="minorBidi"/>
          <w:color w:val="auto"/>
          <w:sz w:val="24"/>
          <w:szCs w:val="24"/>
        </w:rPr>
        <w:t xml:space="preserve">podpisem elektronicznym jest jednoznaczne </w:t>
      </w:r>
      <w:r w:rsidR="00545A70">
        <w:br/>
      </w:r>
      <w:r w:rsidRPr="673B14A4">
        <w:rPr>
          <w:rFonts w:asciiTheme="minorHAnsi" w:hAnsiTheme="minorHAnsi" w:cstheme="minorBidi"/>
          <w:color w:val="auto"/>
          <w:sz w:val="24"/>
          <w:szCs w:val="24"/>
        </w:rPr>
        <w:t xml:space="preserve">z podpisaniem oryginału dokumentu, z wyjątkiem kopii poświadczonych odpowiednio przez innego Wykonawcę ubiegającego się wspólnie z nim o udzielenie zamówienia, </w:t>
      </w:r>
      <w:r w:rsidRPr="673B14A4">
        <w:rPr>
          <w:rFonts w:asciiTheme="minorHAnsi" w:hAnsiTheme="minorHAnsi" w:cstheme="minorBidi"/>
          <w:color w:val="auto"/>
          <w:sz w:val="24"/>
          <w:szCs w:val="24"/>
        </w:rPr>
        <w:lastRenderedPageBreak/>
        <w:t xml:space="preserve">przez podmiot, na którego zdolnościach lub sytuacji polega Wykonawca, albo przez Podwykonawcę. </w:t>
      </w:r>
    </w:p>
    <w:p w14:paraId="47A17372" w14:textId="77777777" w:rsidR="00545A70" w:rsidRPr="00E42B6E" w:rsidRDefault="21CB7E30" w:rsidP="00656AA6">
      <w:pPr>
        <w:pStyle w:val="Akapitzlist"/>
        <w:numPr>
          <w:ilvl w:val="6"/>
          <w:numId w:val="23"/>
        </w:numPr>
        <w:tabs>
          <w:tab w:val="clear" w:pos="0"/>
        </w:tabs>
        <w:spacing w:after="0" w:line="259" w:lineRule="auto"/>
        <w:ind w:left="709" w:right="0" w:hanging="425"/>
        <w:rPr>
          <w:rFonts w:asciiTheme="minorHAnsi" w:hAnsiTheme="minorHAnsi" w:cstheme="minorBidi"/>
          <w:color w:val="000000" w:themeColor="text1"/>
          <w:sz w:val="24"/>
          <w:szCs w:val="24"/>
        </w:rPr>
      </w:pPr>
      <w:r w:rsidRPr="673B14A4">
        <w:rPr>
          <w:rFonts w:asciiTheme="minorHAnsi" w:hAnsiTheme="minorHAnsi" w:cstheme="minorBidi"/>
          <w:color w:val="000000" w:themeColor="text1"/>
          <w:sz w:val="24"/>
          <w:szCs w:val="24"/>
        </w:rPr>
        <w:t xml:space="preserve">Maksymalny rozmiar jednego pliku przesyłanego za pośrednictwem dedykowanych formularzy do: złożenia, zmiany, wycofania oferty oraz do komunikacji wynosi: 150 MB. </w:t>
      </w:r>
    </w:p>
    <w:p w14:paraId="0E3A5DA4" w14:textId="72EABB2F" w:rsidR="673B14A4" w:rsidRPr="00656AA6" w:rsidRDefault="21CB7E30" w:rsidP="00656AA6">
      <w:pPr>
        <w:pStyle w:val="Akapitzlist"/>
        <w:numPr>
          <w:ilvl w:val="6"/>
          <w:numId w:val="23"/>
        </w:numPr>
        <w:tabs>
          <w:tab w:val="clear" w:pos="0"/>
        </w:tabs>
        <w:spacing w:after="0" w:line="259" w:lineRule="auto"/>
        <w:ind w:left="709" w:right="0" w:hanging="425"/>
        <w:rPr>
          <w:rFonts w:asciiTheme="minorHAnsi" w:hAnsiTheme="minorHAnsi" w:cstheme="minorBidi"/>
          <w:color w:val="000000" w:themeColor="text1"/>
          <w:sz w:val="24"/>
          <w:szCs w:val="24"/>
        </w:rPr>
      </w:pPr>
      <w:r w:rsidRPr="673B14A4">
        <w:rPr>
          <w:rFonts w:asciiTheme="minorHAnsi" w:hAnsiTheme="minorHAnsi" w:cstheme="minorBidi"/>
          <w:color w:val="000000" w:themeColor="text1"/>
          <w:sz w:val="24"/>
          <w:szCs w:val="24"/>
        </w:rPr>
        <w:t>Korzystanie z platformy zakupowej przez Wykonawcę jest bezpłatne.</w:t>
      </w:r>
    </w:p>
    <w:p w14:paraId="1085CADD" w14:textId="50C46AF1" w:rsidR="00545A70" w:rsidRPr="00CF12AB" w:rsidRDefault="21CB7E30" w:rsidP="002616F3">
      <w:pPr>
        <w:pStyle w:val="Nagwek1"/>
        <w:numPr>
          <w:ilvl w:val="0"/>
          <w:numId w:val="51"/>
        </w:numPr>
        <w:ind w:left="284" w:firstLine="0"/>
        <w:rPr>
          <w:b/>
          <w:bCs/>
          <w:sz w:val="24"/>
          <w:szCs w:val="24"/>
          <w:u w:val="single"/>
        </w:rPr>
      </w:pPr>
      <w:r w:rsidRPr="00CF12AB">
        <w:rPr>
          <w:b/>
          <w:bCs/>
          <w:sz w:val="24"/>
          <w:szCs w:val="24"/>
          <w:u w:val="single"/>
        </w:rPr>
        <w:t>Miejsce oraz termin składania i otwarcia ofert:</w:t>
      </w:r>
    </w:p>
    <w:p w14:paraId="534D5528" w14:textId="0572768B" w:rsidR="00545A70" w:rsidRPr="00795B4B" w:rsidRDefault="13565C5A" w:rsidP="00882DF6">
      <w:pPr>
        <w:numPr>
          <w:ilvl w:val="0"/>
          <w:numId w:val="19"/>
        </w:numPr>
        <w:tabs>
          <w:tab w:val="clear" w:pos="360"/>
          <w:tab w:val="num" w:pos="709"/>
        </w:tabs>
        <w:spacing w:after="0" w:line="259" w:lineRule="auto"/>
        <w:ind w:left="709" w:right="0" w:hanging="425"/>
        <w:rPr>
          <w:rFonts w:asciiTheme="minorHAnsi" w:eastAsiaTheme="minorEastAsia" w:hAnsiTheme="minorHAnsi" w:cstheme="minorBidi"/>
          <w:b/>
          <w:bCs/>
          <w:color w:val="auto"/>
          <w:sz w:val="24"/>
          <w:szCs w:val="24"/>
        </w:rPr>
      </w:pPr>
      <w:r w:rsidRPr="4FE7D7D4">
        <w:rPr>
          <w:rFonts w:asciiTheme="minorHAnsi" w:hAnsiTheme="minorHAnsi" w:cstheme="minorBidi"/>
          <w:b/>
          <w:bCs/>
          <w:color w:val="auto"/>
          <w:sz w:val="24"/>
          <w:szCs w:val="24"/>
        </w:rPr>
        <w:t>Ofertę wraz ze wymaganymi dokumentami i oświadczeniami</w:t>
      </w:r>
      <w:r w:rsidRPr="4FE7D7D4">
        <w:rPr>
          <w:rFonts w:asciiTheme="minorHAnsi" w:hAnsiTheme="minorHAnsi" w:cstheme="minorBidi"/>
          <w:color w:val="auto"/>
          <w:sz w:val="24"/>
          <w:szCs w:val="24"/>
        </w:rPr>
        <w:t xml:space="preserve"> należy złożyć elektronicznie na platformie zakupowej</w:t>
      </w:r>
      <w:r w:rsidR="67360C87" w:rsidRPr="4FE7D7D4">
        <w:rPr>
          <w:rFonts w:asciiTheme="minorHAnsi" w:hAnsiTheme="minorHAnsi" w:cstheme="minorBidi"/>
          <w:color w:val="auto"/>
          <w:sz w:val="24"/>
          <w:szCs w:val="24"/>
        </w:rPr>
        <w:t xml:space="preserve"> Małopolskiego Centrum Nauki Cogiteon</w:t>
      </w:r>
      <w:r w:rsidRPr="4FE7D7D4">
        <w:rPr>
          <w:rFonts w:asciiTheme="minorHAnsi" w:hAnsiTheme="minorHAnsi" w:cstheme="minorBidi"/>
          <w:color w:val="auto"/>
          <w:sz w:val="24"/>
          <w:szCs w:val="24"/>
        </w:rPr>
        <w:t xml:space="preserve"> pod adresem:</w:t>
      </w:r>
      <w:r w:rsidR="3F734C8D" w:rsidRPr="4FE7D7D4">
        <w:rPr>
          <w:rFonts w:asciiTheme="minorHAnsi" w:hAnsiTheme="minorHAnsi" w:cstheme="minorBidi"/>
          <w:color w:val="auto"/>
          <w:sz w:val="24"/>
          <w:szCs w:val="24"/>
        </w:rPr>
        <w:t xml:space="preserve"> </w:t>
      </w:r>
      <w:r w:rsidR="5AAF66B6" w:rsidRPr="4FE7D7D4">
        <w:rPr>
          <w:rFonts w:asciiTheme="minorHAnsi" w:hAnsiTheme="minorHAnsi" w:cstheme="minorBidi"/>
          <w:color w:val="auto"/>
          <w:sz w:val="24"/>
          <w:szCs w:val="24"/>
        </w:rPr>
        <w:t>https://platformazakupowa.pl/pn/cogiteon do dnia</w:t>
      </w:r>
      <w:r w:rsidR="450905F5" w:rsidRPr="4FE7D7D4">
        <w:rPr>
          <w:rFonts w:asciiTheme="minorHAnsi" w:hAnsiTheme="minorHAnsi" w:cstheme="minorBidi"/>
          <w:color w:val="auto"/>
          <w:sz w:val="24"/>
          <w:szCs w:val="24"/>
        </w:rPr>
        <w:t xml:space="preserve"> </w:t>
      </w:r>
      <w:r w:rsidR="00656AA6">
        <w:rPr>
          <w:rFonts w:asciiTheme="minorHAnsi" w:hAnsiTheme="minorHAnsi" w:cstheme="minorBidi"/>
          <w:b/>
          <w:bCs/>
          <w:color w:val="auto"/>
          <w:sz w:val="24"/>
          <w:szCs w:val="24"/>
        </w:rPr>
        <w:t>30</w:t>
      </w:r>
      <w:r w:rsidR="2D7AD99F" w:rsidRPr="4FE7D7D4">
        <w:rPr>
          <w:rFonts w:asciiTheme="minorHAnsi" w:hAnsiTheme="minorHAnsi" w:cstheme="minorBidi"/>
          <w:b/>
          <w:bCs/>
          <w:color w:val="auto"/>
          <w:sz w:val="24"/>
          <w:szCs w:val="24"/>
        </w:rPr>
        <w:t>.0</w:t>
      </w:r>
      <w:r w:rsidR="07A124D2" w:rsidRPr="4FE7D7D4">
        <w:rPr>
          <w:rFonts w:asciiTheme="minorHAnsi" w:hAnsiTheme="minorHAnsi" w:cstheme="minorBidi"/>
          <w:b/>
          <w:bCs/>
          <w:color w:val="auto"/>
          <w:sz w:val="24"/>
          <w:szCs w:val="24"/>
        </w:rPr>
        <w:t>5</w:t>
      </w:r>
      <w:r w:rsidR="0A51E4FD" w:rsidRPr="4FE7D7D4">
        <w:rPr>
          <w:rFonts w:asciiTheme="minorHAnsi" w:hAnsiTheme="minorHAnsi" w:cstheme="minorBidi"/>
          <w:b/>
          <w:bCs/>
          <w:color w:val="auto"/>
          <w:sz w:val="24"/>
          <w:szCs w:val="24"/>
        </w:rPr>
        <w:t>.</w:t>
      </w:r>
      <w:r w:rsidR="5AAF66B6" w:rsidRPr="4FE7D7D4">
        <w:rPr>
          <w:rFonts w:asciiTheme="minorHAnsi" w:hAnsiTheme="minorHAnsi" w:cstheme="minorBidi"/>
          <w:b/>
          <w:bCs/>
          <w:color w:val="auto"/>
          <w:sz w:val="24"/>
          <w:szCs w:val="24"/>
        </w:rPr>
        <w:t>2023</w:t>
      </w:r>
      <w:r w:rsidR="149ED13B" w:rsidRPr="4FE7D7D4">
        <w:rPr>
          <w:rFonts w:asciiTheme="minorHAnsi" w:hAnsiTheme="minorHAnsi" w:cstheme="minorBidi"/>
          <w:color w:val="auto"/>
          <w:sz w:val="24"/>
          <w:szCs w:val="24"/>
        </w:rPr>
        <w:t xml:space="preserve"> </w:t>
      </w:r>
      <w:r w:rsidR="528E5D6B" w:rsidRPr="4FE7D7D4">
        <w:rPr>
          <w:rFonts w:asciiTheme="minorHAnsi" w:hAnsiTheme="minorHAnsi" w:cstheme="minorBidi"/>
          <w:b/>
          <w:bCs/>
          <w:color w:val="auto"/>
          <w:sz w:val="24"/>
          <w:szCs w:val="24"/>
        </w:rPr>
        <w:t xml:space="preserve">r. do godz. </w:t>
      </w:r>
      <w:r w:rsidR="6E1790BE" w:rsidRPr="4FE7D7D4">
        <w:rPr>
          <w:rFonts w:asciiTheme="minorHAnsi" w:hAnsiTheme="minorHAnsi" w:cstheme="minorBidi"/>
          <w:b/>
          <w:bCs/>
          <w:color w:val="auto"/>
          <w:sz w:val="24"/>
          <w:szCs w:val="24"/>
        </w:rPr>
        <w:t>12</w:t>
      </w:r>
      <w:r w:rsidR="5813ED49" w:rsidRPr="4FE7D7D4">
        <w:rPr>
          <w:rFonts w:asciiTheme="minorHAnsi" w:hAnsiTheme="minorHAnsi" w:cstheme="minorBidi"/>
          <w:b/>
          <w:bCs/>
          <w:color w:val="auto"/>
          <w:sz w:val="24"/>
          <w:szCs w:val="24"/>
        </w:rPr>
        <w:t>:</w:t>
      </w:r>
      <w:r w:rsidR="07A124D2" w:rsidRPr="4FE7D7D4">
        <w:rPr>
          <w:rFonts w:asciiTheme="minorHAnsi" w:hAnsiTheme="minorHAnsi" w:cstheme="minorBidi"/>
          <w:b/>
          <w:bCs/>
          <w:color w:val="auto"/>
          <w:sz w:val="24"/>
          <w:szCs w:val="24"/>
        </w:rPr>
        <w:t>00</w:t>
      </w:r>
      <w:r w:rsidR="317B0A2A" w:rsidRPr="4FE7D7D4">
        <w:rPr>
          <w:rFonts w:asciiTheme="minorHAnsi" w:hAnsiTheme="minorHAnsi" w:cstheme="minorBidi"/>
          <w:b/>
          <w:bCs/>
          <w:color w:val="auto"/>
          <w:sz w:val="24"/>
          <w:szCs w:val="24"/>
        </w:rPr>
        <w:t xml:space="preserve">. </w:t>
      </w:r>
    </w:p>
    <w:p w14:paraId="3E58A21F" w14:textId="59E6BD76" w:rsidR="00545A70" w:rsidRPr="00F00402" w:rsidRDefault="073BAAC1" w:rsidP="00882DF6">
      <w:pPr>
        <w:numPr>
          <w:ilvl w:val="0"/>
          <w:numId w:val="19"/>
        </w:numPr>
        <w:tabs>
          <w:tab w:val="clear" w:pos="360"/>
          <w:tab w:val="num" w:pos="709"/>
        </w:tabs>
        <w:spacing w:after="0" w:line="259" w:lineRule="auto"/>
        <w:ind w:left="709" w:right="0" w:hanging="425"/>
        <w:rPr>
          <w:color w:val="auto"/>
          <w:sz w:val="24"/>
          <w:szCs w:val="24"/>
        </w:rPr>
      </w:pPr>
      <w:r w:rsidRPr="4FE7D7D4">
        <w:rPr>
          <w:rFonts w:asciiTheme="minorHAnsi" w:hAnsiTheme="minorHAnsi" w:cstheme="minorBidi"/>
          <w:b/>
          <w:bCs/>
          <w:color w:val="auto"/>
          <w:sz w:val="24"/>
          <w:szCs w:val="24"/>
        </w:rPr>
        <w:t>Otwarcie ofert nastąpi</w:t>
      </w:r>
      <w:r w:rsidRPr="4FE7D7D4">
        <w:rPr>
          <w:rFonts w:asciiTheme="minorHAnsi" w:hAnsiTheme="minorHAnsi" w:cstheme="minorBidi"/>
          <w:color w:val="auto"/>
          <w:sz w:val="24"/>
          <w:szCs w:val="24"/>
        </w:rPr>
        <w:t xml:space="preserve"> za pośrednictwem platformy zakupowej, w siedzibie Zamawiającego: ul. Lubelska 23, 30 – 003 Kraków </w:t>
      </w:r>
      <w:r w:rsidRPr="4FE7D7D4">
        <w:rPr>
          <w:rFonts w:asciiTheme="minorHAnsi" w:hAnsiTheme="minorHAnsi" w:cstheme="minorBidi"/>
          <w:b/>
          <w:bCs/>
          <w:color w:val="auto"/>
          <w:sz w:val="24"/>
          <w:szCs w:val="24"/>
        </w:rPr>
        <w:t xml:space="preserve">w dniu </w:t>
      </w:r>
      <w:r w:rsidR="00656AA6">
        <w:rPr>
          <w:rFonts w:asciiTheme="minorHAnsi" w:hAnsiTheme="minorHAnsi" w:cstheme="minorBidi"/>
          <w:b/>
          <w:bCs/>
          <w:color w:val="auto"/>
          <w:sz w:val="24"/>
          <w:szCs w:val="24"/>
        </w:rPr>
        <w:t>30</w:t>
      </w:r>
      <w:r w:rsidR="42C69C7E" w:rsidRPr="4FE7D7D4">
        <w:rPr>
          <w:rFonts w:asciiTheme="minorHAnsi" w:hAnsiTheme="minorHAnsi" w:cstheme="minorBidi"/>
          <w:b/>
          <w:bCs/>
          <w:color w:val="auto"/>
          <w:sz w:val="24"/>
          <w:szCs w:val="24"/>
        </w:rPr>
        <w:t>.</w:t>
      </w:r>
      <w:r w:rsidR="5B51336B" w:rsidRPr="4FE7D7D4">
        <w:rPr>
          <w:rFonts w:asciiTheme="minorHAnsi" w:hAnsiTheme="minorHAnsi" w:cstheme="minorBidi"/>
          <w:b/>
          <w:bCs/>
          <w:color w:val="auto"/>
          <w:sz w:val="24"/>
          <w:szCs w:val="24"/>
        </w:rPr>
        <w:t>0</w:t>
      </w:r>
      <w:r w:rsidR="07A124D2" w:rsidRPr="4FE7D7D4">
        <w:rPr>
          <w:rFonts w:asciiTheme="minorHAnsi" w:hAnsiTheme="minorHAnsi" w:cstheme="minorBidi"/>
          <w:b/>
          <w:bCs/>
          <w:color w:val="auto"/>
          <w:sz w:val="24"/>
          <w:szCs w:val="24"/>
        </w:rPr>
        <w:t>5</w:t>
      </w:r>
      <w:r w:rsidR="15284295" w:rsidRPr="4FE7D7D4">
        <w:rPr>
          <w:rFonts w:asciiTheme="minorHAnsi" w:hAnsiTheme="minorHAnsi" w:cstheme="minorBidi"/>
          <w:b/>
          <w:bCs/>
          <w:color w:val="auto"/>
          <w:sz w:val="24"/>
          <w:szCs w:val="24"/>
        </w:rPr>
        <w:t>.202</w:t>
      </w:r>
      <w:r w:rsidR="0C7881BA" w:rsidRPr="4FE7D7D4">
        <w:rPr>
          <w:rFonts w:asciiTheme="minorHAnsi" w:hAnsiTheme="minorHAnsi" w:cstheme="minorBidi"/>
          <w:b/>
          <w:bCs/>
          <w:color w:val="auto"/>
          <w:sz w:val="24"/>
          <w:szCs w:val="24"/>
        </w:rPr>
        <w:t>3</w:t>
      </w:r>
      <w:r w:rsidRPr="4FE7D7D4">
        <w:rPr>
          <w:rFonts w:asciiTheme="minorHAnsi" w:hAnsiTheme="minorHAnsi" w:cstheme="minorBidi"/>
          <w:b/>
          <w:bCs/>
          <w:color w:val="auto"/>
          <w:sz w:val="24"/>
          <w:szCs w:val="24"/>
        </w:rPr>
        <w:t xml:space="preserve"> r. o godz. 1</w:t>
      </w:r>
      <w:r w:rsidR="07A124D2" w:rsidRPr="4FE7D7D4">
        <w:rPr>
          <w:rFonts w:asciiTheme="minorHAnsi" w:hAnsiTheme="minorHAnsi" w:cstheme="minorBidi"/>
          <w:b/>
          <w:bCs/>
          <w:color w:val="auto"/>
          <w:sz w:val="24"/>
          <w:szCs w:val="24"/>
        </w:rPr>
        <w:t>2</w:t>
      </w:r>
      <w:r w:rsidRPr="4FE7D7D4">
        <w:rPr>
          <w:rFonts w:asciiTheme="minorHAnsi" w:hAnsiTheme="minorHAnsi" w:cstheme="minorBidi"/>
          <w:b/>
          <w:bCs/>
          <w:color w:val="auto"/>
          <w:sz w:val="24"/>
          <w:szCs w:val="24"/>
        </w:rPr>
        <w:t>:</w:t>
      </w:r>
      <w:r w:rsidR="07A124D2" w:rsidRPr="4FE7D7D4">
        <w:rPr>
          <w:rFonts w:asciiTheme="minorHAnsi" w:hAnsiTheme="minorHAnsi" w:cstheme="minorBidi"/>
          <w:b/>
          <w:bCs/>
          <w:color w:val="auto"/>
          <w:sz w:val="24"/>
          <w:szCs w:val="24"/>
        </w:rPr>
        <w:t>3</w:t>
      </w:r>
      <w:r w:rsidR="3F5EB000" w:rsidRPr="4FE7D7D4">
        <w:rPr>
          <w:rFonts w:asciiTheme="minorHAnsi" w:hAnsiTheme="minorHAnsi" w:cstheme="minorBidi"/>
          <w:b/>
          <w:bCs/>
          <w:color w:val="auto"/>
          <w:sz w:val="24"/>
          <w:szCs w:val="24"/>
        </w:rPr>
        <w:t>0</w:t>
      </w:r>
      <w:r w:rsidRPr="4FE7D7D4">
        <w:rPr>
          <w:rFonts w:asciiTheme="minorHAnsi" w:hAnsiTheme="minorHAnsi" w:cstheme="minorBidi"/>
          <w:color w:val="auto"/>
          <w:sz w:val="24"/>
          <w:szCs w:val="24"/>
        </w:rPr>
        <w:t>.</w:t>
      </w:r>
    </w:p>
    <w:p w14:paraId="6443E4A9" w14:textId="46EF3936" w:rsidR="00BB5E32" w:rsidRPr="00BB5E32" w:rsidRDefault="0A78C2D4" w:rsidP="00882DF6">
      <w:pPr>
        <w:pStyle w:val="Akapitzlist"/>
        <w:numPr>
          <w:ilvl w:val="0"/>
          <w:numId w:val="19"/>
        </w:numPr>
        <w:tabs>
          <w:tab w:val="clear" w:pos="360"/>
          <w:tab w:val="num" w:pos="709"/>
        </w:tabs>
        <w:spacing w:after="0" w:line="259" w:lineRule="auto"/>
        <w:ind w:left="709" w:right="6" w:hanging="425"/>
        <w:rPr>
          <w:rFonts w:asciiTheme="minorHAnsi" w:hAnsiTheme="minorHAnsi" w:cstheme="minorBidi"/>
          <w:sz w:val="24"/>
          <w:szCs w:val="24"/>
        </w:rPr>
      </w:pPr>
      <w:r w:rsidRPr="43AE2798">
        <w:rPr>
          <w:rFonts w:asciiTheme="minorHAnsi" w:hAnsiTheme="minorHAnsi" w:cstheme="minorBidi"/>
          <w:color w:val="auto"/>
          <w:sz w:val="24"/>
          <w:szCs w:val="24"/>
        </w:rPr>
        <w:t xml:space="preserve">Otwarcie </w:t>
      </w:r>
      <w:r w:rsidRPr="43AE2798">
        <w:rPr>
          <w:rFonts w:asciiTheme="minorHAnsi" w:hAnsiTheme="minorHAnsi" w:cstheme="minorBidi"/>
          <w:sz w:val="24"/>
          <w:szCs w:val="24"/>
        </w:rPr>
        <w:t xml:space="preserve">ofert nastąpi przy użyciu systemu teleinformatycznego </w:t>
      </w:r>
      <w:r w:rsidR="00B03D38">
        <w:rPr>
          <w:rFonts w:asciiTheme="minorHAnsi" w:hAnsiTheme="minorHAnsi" w:cstheme="minorBidi"/>
          <w:sz w:val="24"/>
          <w:szCs w:val="24"/>
        </w:rPr>
        <w:t>–</w:t>
      </w:r>
      <w:r w:rsidRPr="43AE2798">
        <w:rPr>
          <w:rFonts w:asciiTheme="minorHAnsi" w:hAnsiTheme="minorHAnsi" w:cstheme="minorBidi"/>
          <w:sz w:val="24"/>
          <w:szCs w:val="24"/>
        </w:rPr>
        <w:t xml:space="preserve"> Platformy. W</w:t>
      </w:r>
      <w:r w:rsidR="00B03D38">
        <w:rPr>
          <w:rFonts w:asciiTheme="minorHAnsi" w:hAnsiTheme="minorHAnsi" w:cstheme="minorBidi"/>
          <w:sz w:val="24"/>
          <w:szCs w:val="24"/>
        </w:rPr>
        <w:t> </w:t>
      </w:r>
      <w:r w:rsidRPr="43AE2798">
        <w:rPr>
          <w:rFonts w:asciiTheme="minorHAnsi" w:hAnsiTheme="minorHAnsi" w:cstheme="minorBidi"/>
          <w:sz w:val="24"/>
          <w:szCs w:val="24"/>
        </w:rPr>
        <w:t>przypadku awarii tego systemu, która spowoduje brak możliwości otwarcia ofert w terminie określonym przez Zamawiającego, otwarcie ofert nastąpi niezwłocznie po usunięciu awarii.</w:t>
      </w:r>
    </w:p>
    <w:p w14:paraId="03D07F3D" w14:textId="574DDAC5" w:rsidR="00BB5E32" w:rsidRPr="00BB5E32" w:rsidRDefault="0A78C2D4" w:rsidP="00882DF6">
      <w:pPr>
        <w:pStyle w:val="Akapitzlist"/>
        <w:numPr>
          <w:ilvl w:val="0"/>
          <w:numId w:val="19"/>
        </w:numPr>
        <w:tabs>
          <w:tab w:val="clear" w:pos="360"/>
          <w:tab w:val="num" w:pos="709"/>
        </w:tabs>
        <w:spacing w:after="0" w:line="259" w:lineRule="auto"/>
        <w:ind w:left="709" w:right="6" w:hanging="425"/>
        <w:rPr>
          <w:rFonts w:asciiTheme="minorHAnsi" w:hAnsiTheme="minorHAnsi" w:cstheme="minorBidi"/>
          <w:sz w:val="24"/>
          <w:szCs w:val="24"/>
        </w:rPr>
      </w:pPr>
      <w:r w:rsidRPr="43AE2798">
        <w:rPr>
          <w:rFonts w:asciiTheme="minorHAnsi" w:hAnsiTheme="minorHAnsi" w:cstheme="minorBidi"/>
          <w:sz w:val="24"/>
          <w:szCs w:val="24"/>
        </w:rPr>
        <w:t>Zamawiający, najpóźniej przed otwarciem ofert, udostępni na stronie internetowej prowadzonego postępowania informację o kwocie, jaką zamierza przeznaczyć na sfinansowanie zamówienia.</w:t>
      </w:r>
    </w:p>
    <w:p w14:paraId="70ADF6F6" w14:textId="187A96BB" w:rsidR="00BB5E32" w:rsidRPr="00BB5E32" w:rsidRDefault="0A78C2D4" w:rsidP="00882DF6">
      <w:pPr>
        <w:pStyle w:val="Akapitzlist"/>
        <w:numPr>
          <w:ilvl w:val="0"/>
          <w:numId w:val="19"/>
        </w:numPr>
        <w:tabs>
          <w:tab w:val="clear" w:pos="360"/>
          <w:tab w:val="num" w:pos="709"/>
        </w:tabs>
        <w:spacing w:after="0" w:line="259" w:lineRule="auto"/>
        <w:ind w:left="709" w:right="6" w:hanging="425"/>
        <w:rPr>
          <w:rFonts w:asciiTheme="minorHAnsi" w:hAnsiTheme="minorHAnsi" w:cstheme="minorBidi"/>
          <w:sz w:val="24"/>
          <w:szCs w:val="24"/>
        </w:rPr>
      </w:pPr>
      <w:r w:rsidRPr="43AE2798">
        <w:rPr>
          <w:rFonts w:asciiTheme="minorHAnsi" w:hAnsiTheme="minorHAnsi" w:cstheme="minorBidi"/>
          <w:sz w:val="24"/>
          <w:szCs w:val="24"/>
        </w:rPr>
        <w:t>Zamawiający, niezwłocznie po otwarciu ofert, udostępni na Platformie informacje o:</w:t>
      </w:r>
    </w:p>
    <w:p w14:paraId="5A75D3C2" w14:textId="407B7261" w:rsidR="00BB5E32" w:rsidRDefault="0A78C2D4" w:rsidP="00882DF6">
      <w:pPr>
        <w:pStyle w:val="Akapitzlist"/>
        <w:numPr>
          <w:ilvl w:val="0"/>
          <w:numId w:val="1"/>
        </w:numPr>
        <w:spacing w:after="0" w:line="259" w:lineRule="auto"/>
        <w:ind w:left="1134" w:right="6" w:hanging="425"/>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nazwach albo imionach i nazwiskach oraz siedzibach lub miejscach prowadzonej działalności gospodarczej albo miejscach zamieszkania Wykonawców, których oferty zostały otwarte;</w:t>
      </w:r>
    </w:p>
    <w:p w14:paraId="539B6949" w14:textId="407CF3D3" w:rsidR="00BB5E32" w:rsidRDefault="0A78C2D4" w:rsidP="00882DF6">
      <w:pPr>
        <w:pStyle w:val="Akapitzlist"/>
        <w:numPr>
          <w:ilvl w:val="0"/>
          <w:numId w:val="1"/>
        </w:numPr>
        <w:spacing w:after="0" w:line="259" w:lineRule="auto"/>
        <w:ind w:left="1134" w:right="6" w:hanging="425"/>
        <w:rPr>
          <w:color w:val="000000" w:themeColor="text1"/>
          <w:sz w:val="24"/>
          <w:szCs w:val="24"/>
        </w:rPr>
      </w:pPr>
      <w:r w:rsidRPr="673B14A4">
        <w:rPr>
          <w:rFonts w:asciiTheme="minorHAnsi" w:hAnsiTheme="minorHAnsi" w:cstheme="minorBidi"/>
          <w:sz w:val="24"/>
          <w:szCs w:val="24"/>
        </w:rPr>
        <w:t>cenach lub kosztach zawartych w ofertach.</w:t>
      </w:r>
    </w:p>
    <w:p w14:paraId="7D408CB2" w14:textId="0D4CB072" w:rsidR="00545A70" w:rsidRPr="00CF12AB" w:rsidRDefault="00545A70" w:rsidP="002616F3">
      <w:pPr>
        <w:pStyle w:val="Nagwek1"/>
        <w:numPr>
          <w:ilvl w:val="0"/>
          <w:numId w:val="51"/>
        </w:numPr>
        <w:ind w:left="284" w:firstLine="0"/>
        <w:rPr>
          <w:b/>
          <w:bCs/>
          <w:sz w:val="24"/>
          <w:szCs w:val="24"/>
          <w:u w:val="single"/>
        </w:rPr>
      </w:pPr>
      <w:r w:rsidRPr="00CF12AB">
        <w:rPr>
          <w:b/>
          <w:bCs/>
          <w:sz w:val="24"/>
          <w:szCs w:val="24"/>
          <w:u w:val="single"/>
        </w:rPr>
        <w:t>Opis sposobu obliczenia ceny oferty:</w:t>
      </w:r>
    </w:p>
    <w:p w14:paraId="30627E9A" w14:textId="4FCCBFFC" w:rsidR="00545A70" w:rsidRPr="00E42B6E" w:rsidRDefault="6BF7C4BF" w:rsidP="00882DF6">
      <w:pPr>
        <w:numPr>
          <w:ilvl w:val="0"/>
          <w:numId w:val="7"/>
        </w:numPr>
        <w:tabs>
          <w:tab w:val="clear" w:pos="0"/>
        </w:tabs>
        <w:spacing w:after="0" w:line="259" w:lineRule="auto"/>
        <w:ind w:left="709" w:right="0" w:hanging="425"/>
        <w:rPr>
          <w:rFonts w:asciiTheme="minorHAnsi" w:hAnsiTheme="minorHAnsi" w:cstheme="minorBidi"/>
          <w:color w:val="000000" w:themeColor="text1"/>
          <w:sz w:val="24"/>
          <w:szCs w:val="24"/>
        </w:rPr>
      </w:pPr>
      <w:r w:rsidRPr="45DA1E64">
        <w:rPr>
          <w:rFonts w:ascii="Calibri" w:eastAsia="Calibri" w:hAnsi="Calibri" w:cs="Calibri"/>
          <w:sz w:val="24"/>
          <w:szCs w:val="24"/>
        </w:rPr>
        <w:t>Ceną oferty jest wartość oferty netto powiększona o podatek od towarów i usług.</w:t>
      </w:r>
    </w:p>
    <w:p w14:paraId="4D9FB030" w14:textId="2F0D09CC" w:rsidR="00545A70" w:rsidRPr="00E42B6E" w:rsidRDefault="21CB7E30" w:rsidP="00882DF6">
      <w:pPr>
        <w:numPr>
          <w:ilvl w:val="0"/>
          <w:numId w:val="7"/>
        </w:numPr>
        <w:tabs>
          <w:tab w:val="clear" w:pos="0"/>
        </w:tabs>
        <w:spacing w:after="0" w:line="259" w:lineRule="auto"/>
        <w:ind w:left="709" w:right="0" w:hanging="425"/>
        <w:rPr>
          <w:rFonts w:asciiTheme="minorHAnsi" w:hAnsiTheme="minorHAnsi" w:cstheme="minorBidi"/>
          <w:color w:val="000000" w:themeColor="text1"/>
          <w:sz w:val="24"/>
          <w:szCs w:val="24"/>
        </w:rPr>
      </w:pPr>
      <w:r w:rsidRPr="45DA1E64">
        <w:rPr>
          <w:rFonts w:asciiTheme="minorHAnsi" w:hAnsiTheme="minorHAnsi" w:cstheme="minorBidi"/>
          <w:color w:val="000000" w:themeColor="text1"/>
          <w:sz w:val="24"/>
          <w:szCs w:val="24"/>
        </w:rPr>
        <w:t>Obliczona przez Wykonawcę cena oferty powinna zawierać wszystkie koszty bezpośrednie i pośrednie, jakie Wykonawca uważa za niezbędne dla terminowego</w:t>
      </w:r>
      <w:r w:rsidRPr="45DA1E64">
        <w:rPr>
          <w:rFonts w:asciiTheme="minorHAnsi" w:hAnsiTheme="minorHAnsi" w:cstheme="minorBidi"/>
          <w:sz w:val="24"/>
          <w:szCs w:val="24"/>
        </w:rPr>
        <w:t xml:space="preserve"> </w:t>
      </w:r>
      <w:r w:rsidRPr="45DA1E64">
        <w:rPr>
          <w:rFonts w:asciiTheme="minorHAnsi" w:hAnsiTheme="minorHAnsi" w:cstheme="minorBidi"/>
          <w:color w:val="000000" w:themeColor="text1"/>
          <w:sz w:val="24"/>
          <w:szCs w:val="24"/>
        </w:rPr>
        <w:t>i</w:t>
      </w:r>
      <w:r w:rsidR="00B03D38">
        <w:rPr>
          <w:rFonts w:asciiTheme="minorHAnsi" w:hAnsiTheme="minorHAnsi" w:cstheme="minorBidi"/>
          <w:color w:val="000000" w:themeColor="text1"/>
          <w:sz w:val="24"/>
          <w:szCs w:val="24"/>
        </w:rPr>
        <w:t> </w:t>
      </w:r>
      <w:r w:rsidRPr="45DA1E64">
        <w:rPr>
          <w:rFonts w:asciiTheme="minorHAnsi" w:hAnsiTheme="minorHAnsi" w:cstheme="minorBidi"/>
          <w:color w:val="000000" w:themeColor="text1"/>
          <w:sz w:val="24"/>
          <w:szCs w:val="24"/>
        </w:rPr>
        <w:t>prawidłowego wykonania przedmiotu zamówienia, zysk oraz wszystkie wymagane przepisami podatki i opłaty, w tym podatek VAT. Wykonawca powinien uwzględnić w</w:t>
      </w:r>
      <w:r w:rsidR="00B03D38">
        <w:rPr>
          <w:rFonts w:asciiTheme="minorHAnsi" w:hAnsiTheme="minorHAnsi" w:cstheme="minorBidi"/>
          <w:color w:val="000000" w:themeColor="text1"/>
          <w:sz w:val="24"/>
          <w:szCs w:val="24"/>
        </w:rPr>
        <w:t> </w:t>
      </w:r>
      <w:r w:rsidRPr="45DA1E64">
        <w:rPr>
          <w:rFonts w:asciiTheme="minorHAnsi" w:hAnsiTheme="minorHAnsi" w:cstheme="minorBidi"/>
          <w:color w:val="000000" w:themeColor="text1"/>
          <w:sz w:val="24"/>
          <w:szCs w:val="24"/>
        </w:rPr>
        <w:t>cenie oferty wszystkie posiadane informacje o przedmiocie zamówienia, a</w:t>
      </w:r>
      <w:r w:rsidR="00B03D38">
        <w:rPr>
          <w:rFonts w:asciiTheme="minorHAnsi" w:hAnsiTheme="minorHAnsi" w:cstheme="minorBidi"/>
          <w:color w:val="000000" w:themeColor="text1"/>
          <w:sz w:val="24"/>
          <w:szCs w:val="24"/>
        </w:rPr>
        <w:t> </w:t>
      </w:r>
      <w:r w:rsidRPr="45DA1E64">
        <w:rPr>
          <w:rFonts w:asciiTheme="minorHAnsi" w:hAnsiTheme="minorHAnsi" w:cstheme="minorBidi"/>
          <w:color w:val="000000" w:themeColor="text1"/>
          <w:sz w:val="24"/>
          <w:szCs w:val="24"/>
        </w:rPr>
        <w:t xml:space="preserve">szczególnie informacje, wymagania i warunki podane w dokumentacji postępowania. </w:t>
      </w:r>
    </w:p>
    <w:p w14:paraId="0236FDE7" w14:textId="77777777" w:rsidR="00545A70" w:rsidRPr="00E42B6E" w:rsidRDefault="21CB7E30" w:rsidP="00882DF6">
      <w:pPr>
        <w:numPr>
          <w:ilvl w:val="0"/>
          <w:numId w:val="7"/>
        </w:numPr>
        <w:tabs>
          <w:tab w:val="clear" w:pos="0"/>
        </w:tabs>
        <w:spacing w:after="0" w:line="259" w:lineRule="auto"/>
        <w:ind w:left="709" w:right="0" w:hanging="425"/>
        <w:rPr>
          <w:rFonts w:asciiTheme="minorHAnsi" w:hAnsiTheme="minorHAnsi" w:cstheme="minorBidi"/>
          <w:color w:val="000000" w:themeColor="text1"/>
          <w:sz w:val="24"/>
          <w:szCs w:val="24"/>
        </w:rPr>
      </w:pPr>
      <w:r w:rsidRPr="45DA1E64">
        <w:rPr>
          <w:rFonts w:asciiTheme="minorHAnsi" w:hAnsiTheme="minorHAnsi" w:cstheme="minorBidi"/>
          <w:color w:val="000000" w:themeColor="text1"/>
          <w:sz w:val="24"/>
          <w:szCs w:val="24"/>
        </w:rPr>
        <w:t xml:space="preserve">Rozliczenia pomiędzy Zamawiającym a Wykonawcą będą prowadzone w walucie PLN. </w:t>
      </w:r>
    </w:p>
    <w:p w14:paraId="460CC048" w14:textId="77777777" w:rsidR="006E0DC5" w:rsidRDefault="21CB7E30" w:rsidP="00882DF6">
      <w:pPr>
        <w:numPr>
          <w:ilvl w:val="0"/>
          <w:numId w:val="7"/>
        </w:numPr>
        <w:tabs>
          <w:tab w:val="clear" w:pos="0"/>
        </w:tabs>
        <w:spacing w:after="0" w:line="259" w:lineRule="auto"/>
        <w:ind w:left="709" w:right="0" w:hanging="425"/>
        <w:rPr>
          <w:rFonts w:asciiTheme="minorHAnsi" w:hAnsiTheme="minorHAnsi" w:cstheme="minorBidi"/>
          <w:color w:val="000000" w:themeColor="text1"/>
          <w:sz w:val="24"/>
          <w:szCs w:val="24"/>
        </w:rPr>
      </w:pPr>
      <w:r w:rsidRPr="45DA1E64">
        <w:rPr>
          <w:rFonts w:asciiTheme="minorHAnsi" w:hAnsiTheme="minorHAnsi" w:cstheme="minorBidi"/>
          <w:color w:val="000000" w:themeColor="text1"/>
          <w:sz w:val="24"/>
          <w:szCs w:val="24"/>
        </w:rPr>
        <w:t xml:space="preserve">Cena musi być wyrażona w złotych polskich (PLN), z dokładnością do dwóch miejsc po przecinku, niezależnie od wchodzących w jej skład elementów. Tak obliczona cena będzie brana pod uwagę przez komisję przetargowa w trakcie wyboru najkorzystniejszej oferty. </w:t>
      </w:r>
    </w:p>
    <w:p w14:paraId="07FE2ADB" w14:textId="77777777" w:rsidR="006E0DC5" w:rsidRDefault="698AA03B" w:rsidP="00882DF6">
      <w:pPr>
        <w:numPr>
          <w:ilvl w:val="0"/>
          <w:numId w:val="7"/>
        </w:numPr>
        <w:tabs>
          <w:tab w:val="clear" w:pos="0"/>
        </w:tabs>
        <w:spacing w:after="0" w:line="259" w:lineRule="auto"/>
        <w:ind w:left="709" w:right="0" w:hanging="425"/>
        <w:rPr>
          <w:rFonts w:asciiTheme="minorHAnsi" w:hAnsiTheme="minorHAnsi" w:cstheme="minorBidi"/>
          <w:color w:val="000000" w:themeColor="text1"/>
          <w:sz w:val="24"/>
          <w:szCs w:val="24"/>
        </w:rPr>
      </w:pPr>
      <w:r w:rsidRPr="006E0DC5">
        <w:rPr>
          <w:rFonts w:asciiTheme="minorHAnsi" w:hAnsiTheme="minorHAnsi" w:cstheme="minorBidi"/>
          <w:color w:val="000000" w:themeColor="text1"/>
          <w:sz w:val="24"/>
          <w:szCs w:val="24"/>
        </w:rPr>
        <w:t xml:space="preserve">Cenę za realizację przedmiotu zamówienia Wykonawca poda w Formularzu oferty będącym </w:t>
      </w:r>
      <w:r w:rsidRPr="006E0DC5">
        <w:rPr>
          <w:rFonts w:asciiTheme="minorHAnsi" w:hAnsiTheme="minorHAnsi" w:cstheme="minorBidi"/>
          <w:b/>
          <w:bCs/>
          <w:color w:val="000000" w:themeColor="text1"/>
          <w:sz w:val="24"/>
          <w:szCs w:val="24"/>
        </w:rPr>
        <w:t xml:space="preserve">załącznikiem </w:t>
      </w:r>
      <w:r w:rsidRPr="006E0DC5">
        <w:rPr>
          <w:rFonts w:asciiTheme="minorHAnsi" w:hAnsiTheme="minorHAnsi" w:cstheme="minorBidi"/>
          <w:b/>
          <w:bCs/>
          <w:color w:val="auto"/>
          <w:sz w:val="24"/>
          <w:szCs w:val="24"/>
        </w:rPr>
        <w:t xml:space="preserve">nr </w:t>
      </w:r>
      <w:r w:rsidR="18570412" w:rsidRPr="006E0DC5">
        <w:rPr>
          <w:rFonts w:asciiTheme="minorHAnsi" w:hAnsiTheme="minorHAnsi" w:cstheme="minorBidi"/>
          <w:b/>
          <w:bCs/>
          <w:color w:val="auto"/>
          <w:sz w:val="24"/>
          <w:szCs w:val="24"/>
        </w:rPr>
        <w:t>1</w:t>
      </w:r>
      <w:r w:rsidRPr="006E0DC5">
        <w:rPr>
          <w:rFonts w:asciiTheme="minorHAnsi" w:hAnsiTheme="minorHAnsi" w:cstheme="minorBidi"/>
          <w:b/>
          <w:bCs/>
          <w:color w:val="auto"/>
          <w:sz w:val="24"/>
          <w:szCs w:val="24"/>
        </w:rPr>
        <w:t xml:space="preserve"> do SWZ.</w:t>
      </w:r>
    </w:p>
    <w:p w14:paraId="13628770" w14:textId="2650E216" w:rsidR="79FB1B1C" w:rsidRPr="006E0DC5" w:rsidRDefault="79FB1B1C" w:rsidP="00882DF6">
      <w:pPr>
        <w:numPr>
          <w:ilvl w:val="0"/>
          <w:numId w:val="7"/>
        </w:numPr>
        <w:tabs>
          <w:tab w:val="clear" w:pos="0"/>
        </w:tabs>
        <w:spacing w:after="0" w:line="259" w:lineRule="auto"/>
        <w:ind w:left="709" w:right="0" w:hanging="425"/>
        <w:rPr>
          <w:rFonts w:asciiTheme="minorHAnsi" w:hAnsiTheme="minorHAnsi" w:cstheme="minorBidi"/>
          <w:color w:val="000000" w:themeColor="text1"/>
          <w:sz w:val="24"/>
          <w:szCs w:val="24"/>
        </w:rPr>
      </w:pPr>
      <w:r w:rsidRPr="006E0DC5">
        <w:rPr>
          <w:rFonts w:ascii="Calibri" w:eastAsia="Calibri" w:hAnsi="Calibri" w:cs="Calibri"/>
          <w:sz w:val="24"/>
          <w:szCs w:val="24"/>
        </w:rPr>
        <w:lastRenderedPageBreak/>
        <w:t>Wykonawca jest zobowiązany do określenia wartości wszystkich elementów  występujących w załączniku nr 1</w:t>
      </w:r>
      <w:r w:rsidR="00431672" w:rsidRPr="006E0DC5">
        <w:rPr>
          <w:rFonts w:ascii="Calibri" w:eastAsia="Calibri" w:hAnsi="Calibri" w:cs="Calibri"/>
          <w:sz w:val="24"/>
          <w:szCs w:val="24"/>
        </w:rPr>
        <w:t>a</w:t>
      </w:r>
      <w:r w:rsidR="250EC762" w:rsidRPr="006E0DC5">
        <w:rPr>
          <w:rFonts w:ascii="Calibri" w:eastAsia="Calibri" w:hAnsi="Calibri" w:cs="Calibri"/>
          <w:sz w:val="24"/>
          <w:szCs w:val="24"/>
        </w:rPr>
        <w:t xml:space="preserve"> do </w:t>
      </w:r>
      <w:r w:rsidRPr="006E0DC5">
        <w:rPr>
          <w:rFonts w:ascii="Calibri" w:eastAsia="Calibri" w:hAnsi="Calibri" w:cs="Calibri"/>
          <w:sz w:val="24"/>
          <w:szCs w:val="24"/>
        </w:rPr>
        <w:t>formularz</w:t>
      </w:r>
      <w:r w:rsidR="1C1B9A49" w:rsidRPr="006E0DC5">
        <w:rPr>
          <w:rFonts w:ascii="Calibri" w:eastAsia="Calibri" w:hAnsi="Calibri" w:cs="Calibri"/>
          <w:sz w:val="24"/>
          <w:szCs w:val="24"/>
        </w:rPr>
        <w:t>a</w:t>
      </w:r>
      <w:r w:rsidRPr="006E0DC5">
        <w:rPr>
          <w:rFonts w:ascii="Calibri" w:eastAsia="Calibri" w:hAnsi="Calibri" w:cs="Calibri"/>
          <w:sz w:val="24"/>
          <w:szCs w:val="24"/>
        </w:rPr>
        <w:t xml:space="preserve"> ofertow</w:t>
      </w:r>
      <w:r w:rsidR="4799DAA0" w:rsidRPr="006E0DC5">
        <w:rPr>
          <w:rFonts w:ascii="Calibri" w:eastAsia="Calibri" w:hAnsi="Calibri" w:cs="Calibri"/>
          <w:sz w:val="24"/>
          <w:szCs w:val="24"/>
        </w:rPr>
        <w:t>ego</w:t>
      </w:r>
      <w:r w:rsidRPr="006E0DC5">
        <w:rPr>
          <w:rFonts w:ascii="Calibri" w:eastAsia="Calibri" w:hAnsi="Calibri" w:cs="Calibri"/>
          <w:sz w:val="24"/>
          <w:szCs w:val="24"/>
        </w:rPr>
        <w:t>, pod rygorem odrzucenia oferty.</w:t>
      </w:r>
    </w:p>
    <w:p w14:paraId="1DA6348C" w14:textId="7F397AF5" w:rsidR="17A05EA8" w:rsidRPr="00CF12AB" w:rsidRDefault="17A05EA8" w:rsidP="002616F3">
      <w:pPr>
        <w:pStyle w:val="Nagwek1"/>
        <w:numPr>
          <w:ilvl w:val="0"/>
          <w:numId w:val="51"/>
        </w:numPr>
        <w:ind w:left="284" w:firstLine="0"/>
        <w:rPr>
          <w:b/>
          <w:bCs/>
          <w:sz w:val="24"/>
          <w:szCs w:val="24"/>
          <w:u w:val="single"/>
        </w:rPr>
      </w:pPr>
      <w:r w:rsidRPr="00CF12AB">
        <w:rPr>
          <w:b/>
          <w:bCs/>
          <w:sz w:val="24"/>
          <w:szCs w:val="24"/>
          <w:u w:val="single"/>
        </w:rPr>
        <w:t xml:space="preserve">Kryteria oraz sposób oceny ofert: </w:t>
      </w:r>
    </w:p>
    <w:p w14:paraId="4078DBE5" w14:textId="77777777" w:rsidR="00545A70" w:rsidRPr="00E42B6E" w:rsidRDefault="00545A70" w:rsidP="00882DF6">
      <w:pPr>
        <w:numPr>
          <w:ilvl w:val="0"/>
          <w:numId w:val="40"/>
        </w:numPr>
        <w:tabs>
          <w:tab w:val="clear" w:pos="567"/>
          <w:tab w:val="num" w:pos="709"/>
        </w:tabs>
        <w:spacing w:after="0" w:line="259" w:lineRule="auto"/>
        <w:ind w:left="709" w:right="0" w:hanging="425"/>
        <w:jc w:val="left"/>
        <w:rPr>
          <w:rFonts w:asciiTheme="minorHAnsi" w:hAnsiTheme="minorHAnsi" w:cstheme="minorBidi"/>
          <w:color w:val="000000" w:themeColor="text1"/>
          <w:sz w:val="24"/>
          <w:szCs w:val="24"/>
          <w:lang w:val="x-none" w:eastAsia="x-none"/>
        </w:rPr>
      </w:pPr>
      <w:r w:rsidRPr="5526F9FD">
        <w:rPr>
          <w:rFonts w:asciiTheme="minorHAnsi" w:hAnsiTheme="minorHAnsi" w:cstheme="minorBidi"/>
          <w:color w:val="000000" w:themeColor="text1"/>
          <w:sz w:val="24"/>
          <w:szCs w:val="24"/>
        </w:rPr>
        <w:t>Zamawiający będzie oceniał oferty wg kryterium:</w:t>
      </w:r>
      <w:r w:rsidRPr="5526F9FD">
        <w:rPr>
          <w:rFonts w:asciiTheme="minorHAnsi" w:hAnsiTheme="minorHAnsi" w:cstheme="minorBidi"/>
          <w:i/>
          <w:iCs/>
          <w:color w:val="000000" w:themeColor="text1"/>
          <w:sz w:val="24"/>
          <w:szCs w:val="24"/>
        </w:rPr>
        <w:t xml:space="preserve"> </w:t>
      </w:r>
    </w:p>
    <w:p w14:paraId="7798B5D5" w14:textId="055639B6" w:rsidR="00545A70" w:rsidRPr="00E83564" w:rsidRDefault="509D6D94" w:rsidP="00882DF6">
      <w:pPr>
        <w:pStyle w:val="Akapitzlist"/>
        <w:numPr>
          <w:ilvl w:val="1"/>
          <w:numId w:val="5"/>
        </w:numPr>
        <w:spacing w:after="0" w:line="259" w:lineRule="auto"/>
        <w:ind w:left="993" w:right="0" w:hanging="284"/>
        <w:rPr>
          <w:rFonts w:asciiTheme="minorHAnsi" w:eastAsia="Arial" w:hAnsiTheme="minorHAnsi" w:cstheme="minorBidi"/>
          <w:color w:val="000000" w:themeColor="text1"/>
          <w:sz w:val="24"/>
          <w:szCs w:val="24"/>
          <w:u w:val="single"/>
        </w:rPr>
      </w:pPr>
      <w:r w:rsidRPr="024AB3F1">
        <w:rPr>
          <w:rFonts w:asciiTheme="minorHAnsi" w:eastAsia="Arial" w:hAnsiTheme="minorHAnsi" w:cstheme="minorBidi"/>
          <w:b/>
          <w:bCs/>
          <w:color w:val="000000" w:themeColor="text1"/>
          <w:sz w:val="24"/>
          <w:szCs w:val="24"/>
          <w:u w:val="single"/>
        </w:rPr>
        <w:t>Cena [C]:</w:t>
      </w:r>
      <w:r w:rsidRPr="024AB3F1">
        <w:rPr>
          <w:rFonts w:asciiTheme="minorHAnsi" w:eastAsia="Arial" w:hAnsiTheme="minorHAnsi" w:cstheme="minorBidi"/>
          <w:color w:val="000000" w:themeColor="text1"/>
          <w:sz w:val="24"/>
          <w:szCs w:val="24"/>
          <w:u w:val="single"/>
        </w:rPr>
        <w:t xml:space="preserve"> </w:t>
      </w:r>
      <w:r w:rsidR="001C1F43">
        <w:rPr>
          <w:rFonts w:asciiTheme="minorHAnsi" w:eastAsia="Arial" w:hAnsiTheme="minorHAnsi" w:cstheme="minorBidi"/>
          <w:b/>
          <w:bCs/>
          <w:color w:val="000000" w:themeColor="text1"/>
          <w:sz w:val="24"/>
          <w:szCs w:val="24"/>
          <w:u w:val="single"/>
        </w:rPr>
        <w:t>6</w:t>
      </w:r>
      <w:r w:rsidRPr="024AB3F1">
        <w:rPr>
          <w:rFonts w:asciiTheme="minorHAnsi" w:eastAsia="Arial" w:hAnsiTheme="minorHAnsi" w:cstheme="minorBidi"/>
          <w:b/>
          <w:bCs/>
          <w:color w:val="000000" w:themeColor="text1"/>
          <w:sz w:val="24"/>
          <w:szCs w:val="24"/>
          <w:u w:val="single"/>
        </w:rPr>
        <w:t>0 %</w:t>
      </w:r>
    </w:p>
    <w:p w14:paraId="3086116D" w14:textId="56F57910" w:rsidR="00745B70" w:rsidRPr="00745B70" w:rsidRDefault="24C6A614" w:rsidP="00882DF6">
      <w:pPr>
        <w:pStyle w:val="Akapitzlist"/>
        <w:spacing w:after="0" w:line="259" w:lineRule="auto"/>
        <w:ind w:left="993" w:right="0" w:firstLine="0"/>
        <w:rPr>
          <w:rFonts w:asciiTheme="minorHAnsi" w:eastAsia="Arial" w:hAnsiTheme="minorHAnsi" w:cstheme="minorBidi"/>
          <w:color w:val="FF0000"/>
          <w:sz w:val="24"/>
          <w:szCs w:val="24"/>
        </w:rPr>
      </w:pPr>
      <w:r w:rsidRPr="5526F9FD">
        <w:rPr>
          <w:rFonts w:asciiTheme="minorHAnsi" w:eastAsia="Arial" w:hAnsiTheme="minorHAnsi" w:cstheme="minorBidi"/>
          <w:color w:val="000000" w:themeColor="text1"/>
          <w:sz w:val="24"/>
          <w:szCs w:val="24"/>
        </w:rPr>
        <w:t>B</w:t>
      </w:r>
      <w:r w:rsidR="00545A70" w:rsidRPr="5526F9FD">
        <w:rPr>
          <w:rFonts w:asciiTheme="minorHAnsi" w:eastAsia="Arial" w:hAnsiTheme="minorHAnsi" w:cstheme="minorBidi"/>
          <w:color w:val="000000" w:themeColor="text1"/>
          <w:sz w:val="24"/>
          <w:szCs w:val="24"/>
        </w:rPr>
        <w:t xml:space="preserve">ędzie rozpatrywana na podstawie ceny brutto za wykonanie Przedmiotu Zamówienia, podanej przez Wykonawcę w Formularzu oferty. </w:t>
      </w:r>
      <w:r w:rsidR="00745B70" w:rsidRPr="00387E29">
        <w:rPr>
          <w:rFonts w:asciiTheme="minorHAnsi" w:eastAsia="Arial" w:hAnsiTheme="minorHAnsi" w:cstheme="minorBidi"/>
          <w:color w:val="auto"/>
          <w:sz w:val="24"/>
          <w:szCs w:val="24"/>
        </w:rPr>
        <w:t xml:space="preserve">Ofertom zostaną przyznane punkty w zakresie 0 – </w:t>
      </w:r>
      <w:r w:rsidR="001C1F43">
        <w:rPr>
          <w:rFonts w:asciiTheme="minorHAnsi" w:eastAsia="Arial" w:hAnsiTheme="minorHAnsi" w:cstheme="minorBidi"/>
          <w:color w:val="auto"/>
          <w:sz w:val="24"/>
          <w:szCs w:val="24"/>
        </w:rPr>
        <w:t>6</w:t>
      </w:r>
      <w:r w:rsidR="00745B70" w:rsidRPr="00387E29">
        <w:rPr>
          <w:rFonts w:asciiTheme="minorHAnsi" w:eastAsia="Arial" w:hAnsiTheme="minorHAnsi" w:cstheme="minorBidi"/>
          <w:color w:val="auto"/>
          <w:sz w:val="24"/>
          <w:szCs w:val="24"/>
        </w:rPr>
        <w:t>0 pkt zgodnie z poniższym wzorem:</w:t>
      </w:r>
    </w:p>
    <w:p w14:paraId="02FA004D" w14:textId="77777777" w:rsidR="00745B70" w:rsidRPr="00745B70" w:rsidRDefault="00745B70" w:rsidP="00882DF6">
      <w:pPr>
        <w:pStyle w:val="Akapitzlist"/>
        <w:spacing w:after="0" w:line="259" w:lineRule="auto"/>
        <w:ind w:left="900" w:right="0" w:firstLine="0"/>
        <w:rPr>
          <w:rFonts w:asciiTheme="minorHAnsi" w:eastAsia="Arial" w:hAnsiTheme="minorHAnsi" w:cstheme="minorBidi"/>
          <w:color w:val="000000" w:themeColor="text1"/>
          <w:sz w:val="24"/>
          <w:szCs w:val="24"/>
        </w:rPr>
      </w:pPr>
    </w:p>
    <w:p w14:paraId="374E0DD3" w14:textId="4663C9E1" w:rsidR="000F1B74" w:rsidRPr="009F2267" w:rsidRDefault="000077FB" w:rsidP="00882DF6">
      <w:pPr>
        <w:spacing w:after="0" w:line="259" w:lineRule="auto"/>
        <w:ind w:left="900" w:right="0" w:firstLine="0"/>
        <w:rPr>
          <w:rFonts w:asciiTheme="minorHAnsi" w:eastAsiaTheme="minorEastAsia" w:hAnsiTheme="minorHAnsi" w:cstheme="minorBidi"/>
          <w:color w:val="000000" w:themeColor="text1"/>
          <w:sz w:val="24"/>
          <w:szCs w:val="24"/>
        </w:rPr>
      </w:pPr>
      <m:oMathPara>
        <m:oMath>
          <m:r>
            <w:rPr>
              <w:rFonts w:ascii="Cambria Math" w:eastAsiaTheme="minorEastAsia" w:hAnsi="Cambria Math" w:cs="Cambria Math"/>
              <w:color w:val="000000" w:themeColor="text1"/>
              <w:sz w:val="24"/>
              <w:szCs w:val="24"/>
            </w:rPr>
            <m:t>C</m:t>
          </m:r>
          <m:r>
            <m:rPr>
              <m:sty m:val="p"/>
            </m:rPr>
            <w:rPr>
              <w:rFonts w:ascii="Cambria Math" w:eastAsiaTheme="minorEastAsia" w:hAnsi="Cambria Math" w:cs="Cambria Math"/>
              <w:color w:val="000000" w:themeColor="text1"/>
              <w:sz w:val="24"/>
              <w:szCs w:val="24"/>
            </w:rPr>
            <m:t>=</m:t>
          </m:r>
          <m:f>
            <m:fPr>
              <m:ctrlPr>
                <w:rPr>
                  <w:rFonts w:ascii="Cambria Math" w:eastAsiaTheme="minorEastAsia" w:hAnsi="Cambria Math" w:cstheme="minorBidi"/>
                  <w:color w:val="000000" w:themeColor="text1"/>
                  <w:sz w:val="24"/>
                  <w:szCs w:val="24"/>
                </w:rPr>
              </m:ctrlPr>
            </m:fPr>
            <m:num>
              <m:r>
                <m:rPr>
                  <m:sty m:val="p"/>
                </m:rPr>
                <w:rPr>
                  <w:rFonts w:ascii="Cambria Math" w:eastAsiaTheme="minorEastAsia" w:hAnsi="Cambria Math" w:cs="Cambria Math"/>
                  <w:color w:val="000000" w:themeColor="text1"/>
                  <w:sz w:val="24"/>
                  <w:szCs w:val="24"/>
                </w:rPr>
                <m:t>najniższa cena brutto z ocenianych ofert</m:t>
              </m:r>
            </m:num>
            <m:den>
              <m:r>
                <m:rPr>
                  <m:sty m:val="p"/>
                </m:rPr>
                <w:rPr>
                  <w:rFonts w:ascii="Cambria Math" w:eastAsiaTheme="minorEastAsia" w:hAnsi="Cambria Math" w:cs="Cambria Math"/>
                  <w:color w:val="000000" w:themeColor="text1"/>
                  <w:sz w:val="24"/>
                  <w:szCs w:val="24"/>
                </w:rPr>
                <m:t>cena brutto badanej oferty</m:t>
              </m:r>
            </m:den>
          </m:f>
          <m:r>
            <w:rPr>
              <w:rFonts w:ascii="Cambria Math" w:eastAsiaTheme="minorEastAsia" w:hAnsi="Cambria Math" w:cstheme="minorBidi"/>
              <w:color w:val="000000" w:themeColor="text1"/>
              <w:sz w:val="24"/>
              <w:szCs w:val="24"/>
            </w:rPr>
            <m:t xml:space="preserve"> </m:t>
          </m:r>
          <m:r>
            <m:rPr>
              <m:sty m:val="p"/>
            </m:rPr>
            <w:rPr>
              <w:rFonts w:ascii="Cambria Math" w:eastAsiaTheme="minorEastAsia" w:hAnsi="Cambria Math" w:cstheme="minorBidi"/>
              <w:color w:val="000000" w:themeColor="text1"/>
              <w:sz w:val="24"/>
              <w:szCs w:val="24"/>
            </w:rPr>
            <m:t>x</m:t>
          </m:r>
          <m:r>
            <w:rPr>
              <w:rFonts w:ascii="Cambria Math" w:eastAsiaTheme="minorEastAsia" w:hAnsi="Cambria Math" w:cstheme="minorBidi"/>
              <w:color w:val="000000" w:themeColor="text1"/>
              <w:sz w:val="24"/>
              <w:szCs w:val="24"/>
            </w:rPr>
            <m:t xml:space="preserve"> 60</m:t>
          </m:r>
        </m:oMath>
      </m:oMathPara>
    </w:p>
    <w:p w14:paraId="0176D658" w14:textId="77777777" w:rsidR="009F2267" w:rsidRDefault="009F2267" w:rsidP="00882DF6">
      <w:pPr>
        <w:spacing w:after="0" w:line="259" w:lineRule="auto"/>
        <w:ind w:left="900" w:right="0" w:firstLine="0"/>
        <w:rPr>
          <w:rFonts w:asciiTheme="minorHAnsi" w:eastAsiaTheme="minorEastAsia" w:hAnsiTheme="minorHAnsi" w:cstheme="minorBidi"/>
          <w:color w:val="000000" w:themeColor="text1"/>
          <w:sz w:val="24"/>
          <w:szCs w:val="24"/>
        </w:rPr>
      </w:pPr>
    </w:p>
    <w:p w14:paraId="41870802" w14:textId="68AAE57C" w:rsidR="005838C8" w:rsidRPr="00C533D1" w:rsidRDefault="00C533D1" w:rsidP="00882DF6">
      <w:pPr>
        <w:spacing w:after="0" w:line="259" w:lineRule="auto"/>
        <w:ind w:left="993" w:right="6" w:firstLine="0"/>
        <w:rPr>
          <w:rFonts w:asciiTheme="minorHAnsi" w:eastAsiaTheme="minorEastAsia" w:hAnsiTheme="minorHAnsi" w:cstheme="minorBidi"/>
          <w:color w:val="auto"/>
          <w:sz w:val="24"/>
          <w:szCs w:val="24"/>
        </w:rPr>
      </w:pPr>
      <w:r w:rsidRPr="0BD1E79A">
        <w:rPr>
          <w:rFonts w:asciiTheme="minorHAnsi" w:eastAsiaTheme="minorEastAsia" w:hAnsiTheme="minorHAnsi" w:cstheme="minorBidi"/>
          <w:color w:val="auto"/>
          <w:sz w:val="24"/>
          <w:szCs w:val="24"/>
        </w:rPr>
        <w:t xml:space="preserve">Maksymalna liczba punktów, które Wykonawca może uzyskać w ramach tego kryterium wynosi </w:t>
      </w:r>
      <w:r w:rsidR="001C1F43">
        <w:rPr>
          <w:rFonts w:asciiTheme="minorHAnsi" w:eastAsiaTheme="minorEastAsia" w:hAnsiTheme="minorHAnsi" w:cstheme="minorBidi"/>
          <w:color w:val="auto"/>
          <w:sz w:val="24"/>
          <w:szCs w:val="24"/>
        </w:rPr>
        <w:t>6</w:t>
      </w:r>
      <w:r w:rsidRPr="0BD1E79A">
        <w:rPr>
          <w:rFonts w:asciiTheme="minorHAnsi" w:eastAsiaTheme="minorEastAsia" w:hAnsiTheme="minorHAnsi" w:cstheme="minorBidi"/>
          <w:color w:val="auto"/>
          <w:sz w:val="24"/>
          <w:szCs w:val="24"/>
        </w:rPr>
        <w:t>0</w:t>
      </w:r>
      <w:r>
        <w:rPr>
          <w:rFonts w:asciiTheme="minorHAnsi" w:eastAsiaTheme="minorEastAsia" w:hAnsiTheme="minorHAnsi" w:cstheme="minorBidi"/>
          <w:color w:val="auto"/>
          <w:sz w:val="24"/>
          <w:szCs w:val="24"/>
        </w:rPr>
        <w:t xml:space="preserve"> pkt</w:t>
      </w:r>
      <w:r w:rsidRPr="0BD1E79A">
        <w:rPr>
          <w:rFonts w:asciiTheme="minorHAnsi" w:eastAsiaTheme="minorEastAsia" w:hAnsiTheme="minorHAnsi" w:cstheme="minorBidi"/>
          <w:color w:val="auto"/>
          <w:sz w:val="24"/>
          <w:szCs w:val="24"/>
        </w:rPr>
        <w:t>.</w:t>
      </w:r>
    </w:p>
    <w:p w14:paraId="6BDF90D6" w14:textId="77777777" w:rsidR="00FD7DA7" w:rsidRDefault="00FD7DA7" w:rsidP="00882DF6">
      <w:pPr>
        <w:spacing w:after="0" w:line="259" w:lineRule="auto"/>
        <w:ind w:left="0" w:right="6" w:firstLine="0"/>
        <w:textAlignment w:val="baseline"/>
        <w:rPr>
          <w:rFonts w:asciiTheme="minorHAnsi" w:eastAsiaTheme="minorEastAsia" w:hAnsiTheme="minorHAnsi" w:cstheme="minorBidi"/>
          <w:color w:val="auto"/>
          <w:sz w:val="24"/>
          <w:szCs w:val="24"/>
        </w:rPr>
      </w:pPr>
    </w:p>
    <w:p w14:paraId="64B87DE2" w14:textId="4C075166" w:rsidR="00FD7DA7" w:rsidRPr="00795B4B" w:rsidRDefault="003B7301" w:rsidP="00882DF6">
      <w:pPr>
        <w:pStyle w:val="Akapitzlist"/>
        <w:numPr>
          <w:ilvl w:val="0"/>
          <w:numId w:val="39"/>
        </w:numPr>
        <w:spacing w:after="0" w:line="259" w:lineRule="auto"/>
        <w:ind w:left="993" w:right="0" w:hanging="284"/>
        <w:rPr>
          <w:rFonts w:asciiTheme="minorHAnsi" w:eastAsia="Arial" w:hAnsiTheme="minorHAnsi" w:cstheme="minorBidi"/>
          <w:color w:val="000000" w:themeColor="text1"/>
          <w:sz w:val="24"/>
          <w:szCs w:val="24"/>
          <w:u w:val="single"/>
        </w:rPr>
      </w:pPr>
      <w:r w:rsidRPr="00795B4B">
        <w:rPr>
          <w:rFonts w:asciiTheme="minorHAnsi" w:eastAsia="Arial" w:hAnsiTheme="minorHAnsi" w:cstheme="minorBidi"/>
          <w:b/>
          <w:bCs/>
          <w:color w:val="000000" w:themeColor="text1"/>
          <w:sz w:val="24"/>
          <w:szCs w:val="24"/>
          <w:u w:val="single"/>
        </w:rPr>
        <w:t>Okres gwarancji</w:t>
      </w:r>
      <w:r w:rsidR="00FD7DA7" w:rsidRPr="00795B4B">
        <w:rPr>
          <w:rFonts w:asciiTheme="minorHAnsi" w:eastAsia="Arial" w:hAnsiTheme="minorHAnsi" w:cstheme="minorBidi"/>
          <w:b/>
          <w:bCs/>
          <w:color w:val="000000" w:themeColor="text1"/>
          <w:sz w:val="24"/>
          <w:szCs w:val="24"/>
          <w:u w:val="single"/>
        </w:rPr>
        <w:t xml:space="preserve"> [</w:t>
      </w:r>
      <w:r w:rsidR="003234B6" w:rsidRPr="00795B4B">
        <w:rPr>
          <w:rFonts w:asciiTheme="minorHAnsi" w:eastAsia="Arial" w:hAnsiTheme="minorHAnsi" w:cstheme="minorBidi"/>
          <w:b/>
          <w:bCs/>
          <w:color w:val="000000" w:themeColor="text1"/>
          <w:sz w:val="24"/>
          <w:szCs w:val="24"/>
          <w:u w:val="single"/>
        </w:rPr>
        <w:t>G</w:t>
      </w:r>
      <w:r w:rsidR="00FD7DA7" w:rsidRPr="00795B4B">
        <w:rPr>
          <w:rFonts w:asciiTheme="minorHAnsi" w:eastAsia="Arial" w:hAnsiTheme="minorHAnsi" w:cstheme="minorBidi"/>
          <w:b/>
          <w:bCs/>
          <w:color w:val="000000" w:themeColor="text1"/>
          <w:sz w:val="24"/>
          <w:szCs w:val="24"/>
          <w:u w:val="single"/>
        </w:rPr>
        <w:t>]: 4</w:t>
      </w:r>
      <w:r w:rsidR="56B5C26E" w:rsidRPr="00795B4B">
        <w:rPr>
          <w:rFonts w:asciiTheme="minorHAnsi" w:eastAsia="Arial" w:hAnsiTheme="minorHAnsi" w:cstheme="minorBidi"/>
          <w:b/>
          <w:bCs/>
          <w:color w:val="000000" w:themeColor="text1"/>
          <w:sz w:val="24"/>
          <w:szCs w:val="24"/>
          <w:u w:val="single"/>
        </w:rPr>
        <w:t>0</w:t>
      </w:r>
      <w:r w:rsidR="00FD7DA7" w:rsidRPr="00795B4B">
        <w:rPr>
          <w:rFonts w:asciiTheme="minorHAnsi" w:eastAsia="Arial" w:hAnsiTheme="minorHAnsi" w:cstheme="minorBidi"/>
          <w:b/>
          <w:bCs/>
          <w:color w:val="000000" w:themeColor="text1"/>
          <w:sz w:val="24"/>
          <w:szCs w:val="24"/>
          <w:u w:val="single"/>
        </w:rPr>
        <w:t>%</w:t>
      </w:r>
    </w:p>
    <w:p w14:paraId="4EF54FA9" w14:textId="4FCA9A62" w:rsidR="003B7301" w:rsidRDefault="003B7301" w:rsidP="00882DF6">
      <w:pPr>
        <w:pStyle w:val="paragraph"/>
        <w:spacing w:before="0" w:beforeAutospacing="0" w:after="0" w:afterAutospacing="0"/>
        <w:jc w:val="both"/>
        <w:textAlignment w:val="baseline"/>
        <w:rPr>
          <w:rFonts w:ascii="Calibri" w:hAnsi="Calibri" w:cs="Calibri"/>
          <w:color w:val="000000"/>
          <w:sz w:val="22"/>
          <w:szCs w:val="22"/>
        </w:rPr>
      </w:pPr>
    </w:p>
    <w:p w14:paraId="33FDDBBD" w14:textId="77777777" w:rsidR="003B7301" w:rsidRPr="00CF2AB7" w:rsidRDefault="003B7301" w:rsidP="00882DF6">
      <w:pPr>
        <w:pStyle w:val="paragraph"/>
        <w:spacing w:before="0" w:beforeAutospacing="0" w:after="0" w:afterAutospacing="0"/>
        <w:ind w:left="993"/>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Oferty wg. tego kryterium będą badane według poniższego wzoru:</w:t>
      </w:r>
      <w:r w:rsidRPr="00CF2AB7">
        <w:rPr>
          <w:rStyle w:val="eop"/>
          <w:rFonts w:asciiTheme="minorHAnsi" w:hAnsiTheme="minorHAnsi" w:cstheme="minorHAnsi"/>
        </w:rPr>
        <w:t> </w:t>
      </w:r>
    </w:p>
    <w:p w14:paraId="2CE3B73B" w14:textId="77777777" w:rsidR="003B7301" w:rsidRPr="00CF2AB7" w:rsidRDefault="003B7301" w:rsidP="00882DF6">
      <w:pPr>
        <w:pStyle w:val="paragraph"/>
        <w:spacing w:before="0" w:beforeAutospacing="0" w:after="0" w:afterAutospacing="0"/>
        <w:ind w:left="840"/>
        <w:jc w:val="both"/>
        <w:textAlignment w:val="baseline"/>
        <w:rPr>
          <w:rFonts w:asciiTheme="minorHAnsi" w:hAnsiTheme="minorHAnsi" w:cstheme="minorHAnsi"/>
          <w:color w:val="000000"/>
        </w:rPr>
      </w:pPr>
      <w:r w:rsidRPr="00CF2AB7">
        <w:rPr>
          <w:rStyle w:val="eop"/>
          <w:rFonts w:asciiTheme="minorHAnsi" w:hAnsiTheme="minorHAnsi" w:cstheme="minorHAnsi"/>
        </w:rPr>
        <w:t> </w:t>
      </w:r>
    </w:p>
    <w:p w14:paraId="36F9168B" w14:textId="30C1E6D6" w:rsidR="003B7301" w:rsidRPr="00CF2AB7" w:rsidRDefault="003B7301" w:rsidP="00882DF6">
      <w:pPr>
        <w:pStyle w:val="paragraph"/>
        <w:spacing w:before="0" w:beforeAutospacing="0" w:after="0" w:afterAutospacing="0"/>
        <w:ind w:left="1065" w:hanging="225"/>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 xml:space="preserve">                              </w:t>
      </w:r>
      <w:r w:rsidR="00B03D38">
        <w:rPr>
          <w:rStyle w:val="normaltextrun"/>
          <w:rFonts w:asciiTheme="minorHAnsi" w:hAnsiTheme="minorHAnsi" w:cstheme="minorHAnsi"/>
          <w:color w:val="000000"/>
        </w:rPr>
        <w:tab/>
      </w:r>
      <w:r w:rsidRPr="00CF2AB7">
        <w:rPr>
          <w:rStyle w:val="normaltextrun"/>
          <w:rFonts w:asciiTheme="minorHAnsi" w:hAnsiTheme="minorHAnsi" w:cstheme="minorHAnsi"/>
          <w:color w:val="000000"/>
        </w:rPr>
        <w:t>Go</w:t>
      </w:r>
      <w:r w:rsidRPr="00CF2AB7">
        <w:rPr>
          <w:rStyle w:val="eop"/>
          <w:rFonts w:asciiTheme="minorHAnsi" w:hAnsiTheme="minorHAnsi" w:cstheme="minorHAnsi"/>
        </w:rPr>
        <w:t> </w:t>
      </w:r>
    </w:p>
    <w:p w14:paraId="0CE2B09C" w14:textId="613E50F7" w:rsidR="003B7301" w:rsidRPr="00CF2AB7" w:rsidRDefault="003B7301" w:rsidP="00882DF6">
      <w:pPr>
        <w:pStyle w:val="paragraph"/>
        <w:spacing w:before="0" w:beforeAutospacing="0" w:after="0" w:afterAutospacing="0"/>
        <w:ind w:left="1065" w:hanging="225"/>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    G  =</w:t>
      </w:r>
      <w:r w:rsidRPr="00CF2AB7">
        <w:rPr>
          <w:rStyle w:val="tabchar"/>
          <w:rFonts w:asciiTheme="minorHAnsi" w:hAnsiTheme="minorHAnsi" w:cstheme="minorHAnsi"/>
          <w:color w:val="000000"/>
        </w:rPr>
        <w:tab/>
      </w:r>
      <w:r w:rsidRPr="00CF2AB7">
        <w:rPr>
          <w:rStyle w:val="normaltextrun"/>
          <w:rFonts w:asciiTheme="minorHAnsi" w:hAnsiTheme="minorHAnsi" w:cstheme="minorHAnsi"/>
          <w:color w:val="000000"/>
        </w:rPr>
        <w:t>          ______            x 40</w:t>
      </w:r>
      <w:r w:rsidRPr="00CF2AB7">
        <w:rPr>
          <w:rStyle w:val="eop"/>
          <w:rFonts w:asciiTheme="minorHAnsi" w:hAnsiTheme="minorHAnsi" w:cstheme="minorHAnsi"/>
        </w:rPr>
        <w:t> </w:t>
      </w:r>
    </w:p>
    <w:p w14:paraId="6F9E098A" w14:textId="19C15CBD" w:rsidR="003B7301" w:rsidRPr="00CF2AB7" w:rsidRDefault="003B7301" w:rsidP="00882DF6">
      <w:pPr>
        <w:pStyle w:val="paragraph"/>
        <w:spacing w:before="0" w:beforeAutospacing="0" w:after="0" w:afterAutospacing="0"/>
        <w:ind w:left="1065" w:hanging="225"/>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 xml:space="preserve">                             </w:t>
      </w:r>
      <w:r w:rsidR="00B03D38">
        <w:rPr>
          <w:rStyle w:val="normaltextrun"/>
          <w:rFonts w:asciiTheme="minorHAnsi" w:hAnsiTheme="minorHAnsi" w:cstheme="minorHAnsi"/>
          <w:color w:val="000000"/>
        </w:rPr>
        <w:tab/>
      </w:r>
      <w:r w:rsidRPr="00CF2AB7">
        <w:rPr>
          <w:rStyle w:val="normaltextrun"/>
          <w:rFonts w:asciiTheme="minorHAnsi" w:hAnsiTheme="minorHAnsi" w:cstheme="minorHAnsi"/>
          <w:color w:val="000000"/>
        </w:rPr>
        <w:t xml:space="preserve"> 48</w:t>
      </w:r>
      <w:r w:rsidRPr="00CF2AB7">
        <w:rPr>
          <w:rStyle w:val="eop"/>
          <w:rFonts w:asciiTheme="minorHAnsi" w:hAnsiTheme="minorHAnsi" w:cstheme="minorHAnsi"/>
        </w:rPr>
        <w:t> </w:t>
      </w:r>
    </w:p>
    <w:p w14:paraId="1CE0EE2B" w14:textId="77777777" w:rsidR="003B7301" w:rsidRPr="00CF2AB7" w:rsidRDefault="003B7301" w:rsidP="00882DF6">
      <w:pPr>
        <w:pStyle w:val="paragraph"/>
        <w:spacing w:before="0" w:beforeAutospacing="0" w:after="0" w:afterAutospacing="0"/>
        <w:ind w:firstLine="555"/>
        <w:jc w:val="both"/>
        <w:textAlignment w:val="baseline"/>
        <w:rPr>
          <w:rFonts w:asciiTheme="minorHAnsi" w:hAnsiTheme="minorHAnsi" w:cstheme="minorHAnsi"/>
          <w:color w:val="000000"/>
        </w:rPr>
      </w:pPr>
      <w:r w:rsidRPr="00CF2AB7">
        <w:rPr>
          <w:rStyle w:val="eop"/>
          <w:rFonts w:asciiTheme="minorHAnsi" w:hAnsiTheme="minorHAnsi" w:cstheme="minorHAnsi"/>
        </w:rPr>
        <w:t> </w:t>
      </w:r>
    </w:p>
    <w:p w14:paraId="7C1DA4FC" w14:textId="77777777" w:rsidR="003B7301" w:rsidRPr="00CF2AB7" w:rsidRDefault="003B7301" w:rsidP="00882DF6">
      <w:pPr>
        <w:pStyle w:val="paragraph"/>
        <w:spacing w:before="0" w:beforeAutospacing="0" w:after="0" w:afterAutospacing="0"/>
        <w:ind w:left="1418" w:hanging="425"/>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 xml:space="preserve">gdzie: </w:t>
      </w:r>
      <w:r w:rsidRPr="00CF2AB7">
        <w:rPr>
          <w:rStyle w:val="eop"/>
          <w:rFonts w:asciiTheme="minorHAnsi" w:hAnsiTheme="minorHAnsi" w:cstheme="minorHAnsi"/>
        </w:rPr>
        <w:t> </w:t>
      </w:r>
    </w:p>
    <w:p w14:paraId="184F4EB0" w14:textId="10CADEBC" w:rsidR="003B7301" w:rsidRPr="00CF2AB7" w:rsidRDefault="003B7301" w:rsidP="00882DF6">
      <w:pPr>
        <w:pStyle w:val="paragraph"/>
        <w:spacing w:before="0" w:beforeAutospacing="0" w:after="0" w:afterAutospacing="0"/>
        <w:ind w:left="1418" w:hanging="425"/>
        <w:textAlignment w:val="baseline"/>
        <w:rPr>
          <w:rFonts w:asciiTheme="minorHAnsi" w:hAnsiTheme="minorHAnsi" w:cstheme="minorBidi"/>
          <w:color w:val="000000"/>
        </w:rPr>
      </w:pPr>
      <w:r w:rsidRPr="7DA209F5">
        <w:rPr>
          <w:rStyle w:val="normaltextrun"/>
          <w:rFonts w:asciiTheme="minorHAnsi" w:hAnsiTheme="minorHAnsi" w:cstheme="minorBidi"/>
          <w:color w:val="000000" w:themeColor="text1"/>
        </w:rPr>
        <w:t>G - liczba punktów przyznana danej ofercie za udzieloną gwarancję zamówienia w</w:t>
      </w:r>
      <w:r w:rsidR="00B03D38" w:rsidRPr="7DA209F5">
        <w:rPr>
          <w:rStyle w:val="normaltextrun"/>
          <w:rFonts w:asciiTheme="minorHAnsi" w:hAnsiTheme="minorHAnsi" w:cstheme="minorBidi"/>
          <w:color w:val="000000" w:themeColor="text1"/>
        </w:rPr>
        <w:t> </w:t>
      </w:r>
      <w:r w:rsidRPr="7DA209F5">
        <w:rPr>
          <w:rStyle w:val="normaltextrun"/>
          <w:rFonts w:asciiTheme="minorHAnsi" w:hAnsiTheme="minorHAnsi" w:cstheme="minorBidi"/>
          <w:color w:val="000000" w:themeColor="text1"/>
        </w:rPr>
        <w:t>miesiącach</w:t>
      </w:r>
      <w:r w:rsidR="00B50961" w:rsidRPr="7DA209F5">
        <w:rPr>
          <w:rStyle w:val="normaltextrun"/>
          <w:rFonts w:asciiTheme="minorHAnsi" w:hAnsiTheme="minorHAnsi" w:cstheme="minorBidi"/>
          <w:color w:val="000000" w:themeColor="text1"/>
        </w:rPr>
        <w:t xml:space="preserve">. </w:t>
      </w:r>
      <w:r w:rsidRPr="7DA209F5">
        <w:rPr>
          <w:rStyle w:val="eop"/>
          <w:rFonts w:asciiTheme="minorHAnsi" w:hAnsiTheme="minorHAnsi" w:cstheme="minorBidi"/>
        </w:rPr>
        <w:t> </w:t>
      </w:r>
    </w:p>
    <w:p w14:paraId="358A6239" w14:textId="205DC552" w:rsidR="003B7301" w:rsidRPr="00CF2AB7" w:rsidRDefault="003B7301" w:rsidP="00882DF6">
      <w:pPr>
        <w:pStyle w:val="paragraph"/>
        <w:spacing w:before="0" w:beforeAutospacing="0" w:after="0" w:afterAutospacing="0"/>
        <w:ind w:left="1418" w:hanging="425"/>
        <w:jc w:val="both"/>
        <w:textAlignment w:val="baseline"/>
        <w:rPr>
          <w:rFonts w:asciiTheme="minorHAnsi" w:hAnsiTheme="minorHAnsi" w:cstheme="minorHAnsi"/>
          <w:color w:val="000000"/>
        </w:rPr>
      </w:pPr>
      <w:r w:rsidRPr="00CF2AB7">
        <w:rPr>
          <w:rStyle w:val="normaltextrun"/>
          <w:rFonts w:ascii="Cambria Math" w:hAnsi="Cambria Math" w:cs="Cambria Math"/>
          <w:color w:val="000000"/>
        </w:rPr>
        <w:t>𝐺</w:t>
      </w:r>
      <w:r w:rsidRPr="00CF2AB7">
        <w:rPr>
          <w:rStyle w:val="normaltextrun"/>
          <w:rFonts w:asciiTheme="minorHAnsi" w:hAnsiTheme="minorHAnsi" w:cstheme="minorHAnsi"/>
          <w:color w:val="000000"/>
        </w:rPr>
        <w:t>o - gwarancja podana w miesiącach przez Wykonawcę, dla którego wynik jest obliczany</w:t>
      </w:r>
      <w:r w:rsidR="00B50961">
        <w:rPr>
          <w:rStyle w:val="eop"/>
          <w:rFonts w:asciiTheme="minorHAnsi" w:hAnsiTheme="minorHAnsi" w:cstheme="minorHAnsi"/>
        </w:rPr>
        <w:t xml:space="preserve">. </w:t>
      </w:r>
    </w:p>
    <w:p w14:paraId="18E6E599" w14:textId="6E3568F4" w:rsidR="003B7301" w:rsidRPr="00CF2AB7" w:rsidRDefault="003B7301" w:rsidP="00882DF6">
      <w:pPr>
        <w:pStyle w:val="paragraph"/>
        <w:spacing w:before="0" w:beforeAutospacing="0" w:after="0" w:afterAutospacing="0"/>
        <w:ind w:left="993"/>
        <w:jc w:val="both"/>
        <w:textAlignment w:val="baseline"/>
        <w:rPr>
          <w:rStyle w:val="eop"/>
          <w:rFonts w:asciiTheme="minorHAnsi" w:hAnsiTheme="minorHAnsi" w:cstheme="minorHAnsi"/>
          <w:color w:val="000000"/>
        </w:rPr>
      </w:pPr>
      <w:r w:rsidRPr="00CF2AB7">
        <w:rPr>
          <w:rStyle w:val="normaltextrun"/>
          <w:rFonts w:asciiTheme="minorHAnsi" w:hAnsiTheme="minorHAnsi" w:cstheme="minorHAnsi"/>
          <w:color w:val="000000"/>
        </w:rPr>
        <w:t>Wykonawca może zaoferować okres gwarancji wynoszący od 24 miesięcy do 48 miesięcy (np. 25, 26 … 45,46,47)</w:t>
      </w:r>
      <w:r w:rsidR="0045386D">
        <w:rPr>
          <w:rStyle w:val="normaltextrun"/>
          <w:rFonts w:asciiTheme="minorHAnsi" w:hAnsiTheme="minorHAnsi" w:cstheme="minorHAnsi"/>
          <w:color w:val="000000"/>
        </w:rPr>
        <w:t>.</w:t>
      </w:r>
      <w:r w:rsidRPr="00CF2AB7">
        <w:rPr>
          <w:rStyle w:val="eop"/>
          <w:rFonts w:asciiTheme="minorHAnsi" w:hAnsiTheme="minorHAnsi" w:cstheme="minorHAnsi"/>
        </w:rPr>
        <w:t> </w:t>
      </w:r>
    </w:p>
    <w:p w14:paraId="6D02DD98" w14:textId="77777777" w:rsidR="003B7301" w:rsidRPr="00CF2AB7" w:rsidRDefault="003B7301" w:rsidP="00882DF6">
      <w:pPr>
        <w:pStyle w:val="paragraph"/>
        <w:spacing w:before="0" w:beforeAutospacing="0" w:after="0" w:afterAutospacing="0"/>
        <w:ind w:left="993"/>
        <w:jc w:val="both"/>
        <w:textAlignment w:val="baseline"/>
        <w:rPr>
          <w:rStyle w:val="eop"/>
          <w:rFonts w:asciiTheme="minorHAnsi" w:hAnsiTheme="minorHAnsi" w:cstheme="minorHAnsi"/>
          <w:color w:val="000000"/>
        </w:rPr>
      </w:pPr>
      <w:r w:rsidRPr="00CF2AB7">
        <w:rPr>
          <w:rStyle w:val="normaltextrun"/>
          <w:rFonts w:asciiTheme="minorHAnsi" w:hAnsiTheme="minorHAnsi" w:cstheme="minorHAnsi"/>
          <w:color w:val="000000"/>
        </w:rPr>
        <w:t>Maksymalny punktowany okres w kryterium gwarancja, wynosi 48 miesięcy. Wykonawca może zaoferować dłuższy okres gwarancji, jednak do wyliczeń zostanie przyjęty maksymalny punktowany okres.</w:t>
      </w:r>
      <w:r w:rsidRPr="00CF2AB7">
        <w:rPr>
          <w:rStyle w:val="eop"/>
          <w:rFonts w:asciiTheme="minorHAnsi" w:hAnsiTheme="minorHAnsi" w:cstheme="minorHAnsi"/>
        </w:rPr>
        <w:t> </w:t>
      </w:r>
    </w:p>
    <w:p w14:paraId="21FC0735" w14:textId="77777777" w:rsidR="003B7301" w:rsidRPr="00CF2AB7" w:rsidRDefault="003B7301" w:rsidP="00882DF6">
      <w:pPr>
        <w:pStyle w:val="paragraph"/>
        <w:spacing w:before="0" w:beforeAutospacing="0" w:after="0" w:afterAutospacing="0"/>
        <w:ind w:left="993"/>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Jeżeli Wykonawca nie wpisze w formularzu oferty okresu gwarancji, Zamawiający przyjmie, że obowiązuje minimalny okres gwarancji tj. 24 miesiące i przyzna Wykonawcy 0 pkt.  Wówczas, okres gwarancji wynoszący 24 miesiące nie zostanie podstawiony do wzoru. </w:t>
      </w:r>
      <w:r w:rsidRPr="00CF2AB7">
        <w:rPr>
          <w:rStyle w:val="eop"/>
          <w:rFonts w:asciiTheme="minorHAnsi" w:hAnsiTheme="minorHAnsi" w:cstheme="minorHAnsi"/>
        </w:rPr>
        <w:t> </w:t>
      </w:r>
    </w:p>
    <w:p w14:paraId="6A8FD321" w14:textId="77777777" w:rsidR="003B7301" w:rsidRPr="00DA5988" w:rsidRDefault="003B7301" w:rsidP="00882DF6">
      <w:pPr>
        <w:spacing w:after="0" w:line="259" w:lineRule="auto"/>
        <w:ind w:left="0" w:right="6" w:firstLine="0"/>
        <w:textAlignment w:val="baseline"/>
        <w:rPr>
          <w:rFonts w:asciiTheme="minorHAnsi" w:eastAsiaTheme="minorEastAsia" w:hAnsiTheme="minorHAnsi" w:cstheme="minorBidi"/>
          <w:color w:val="auto"/>
          <w:sz w:val="24"/>
          <w:szCs w:val="24"/>
          <w:highlight w:val="green"/>
        </w:rPr>
      </w:pPr>
    </w:p>
    <w:p w14:paraId="7FE78CC6" w14:textId="4DABF7AD" w:rsidR="00FD7DA7" w:rsidRPr="00B50961" w:rsidRDefault="00FD7DA7" w:rsidP="00882DF6">
      <w:pPr>
        <w:spacing w:after="0" w:line="259" w:lineRule="auto"/>
        <w:ind w:left="993" w:right="6" w:firstLine="0"/>
        <w:textAlignment w:val="baseline"/>
        <w:rPr>
          <w:rFonts w:asciiTheme="minorHAnsi" w:eastAsiaTheme="minorEastAsia" w:hAnsiTheme="minorHAnsi" w:cstheme="minorBidi"/>
          <w:color w:val="auto"/>
          <w:sz w:val="24"/>
          <w:szCs w:val="24"/>
        </w:rPr>
      </w:pPr>
      <w:r w:rsidRPr="00B50961">
        <w:rPr>
          <w:rFonts w:asciiTheme="minorHAnsi" w:eastAsiaTheme="minorEastAsia" w:hAnsiTheme="minorHAnsi" w:cstheme="minorBidi"/>
          <w:color w:val="auto"/>
          <w:sz w:val="24"/>
          <w:szCs w:val="24"/>
        </w:rPr>
        <w:t>Maksymalna liczba punktów, które Wykonawca może uzyskać w ramach tego kryterium wynosi 4</w:t>
      </w:r>
      <w:r w:rsidR="1EDA220B" w:rsidRPr="00B50961">
        <w:rPr>
          <w:rFonts w:asciiTheme="minorHAnsi" w:eastAsiaTheme="minorEastAsia" w:hAnsiTheme="minorHAnsi" w:cstheme="minorBidi"/>
          <w:color w:val="auto"/>
          <w:sz w:val="24"/>
          <w:szCs w:val="24"/>
        </w:rPr>
        <w:t>0</w:t>
      </w:r>
      <w:r w:rsidRPr="00B50961">
        <w:rPr>
          <w:rFonts w:asciiTheme="minorHAnsi" w:eastAsiaTheme="minorEastAsia" w:hAnsiTheme="minorHAnsi" w:cstheme="minorBidi"/>
          <w:color w:val="auto"/>
          <w:sz w:val="24"/>
          <w:szCs w:val="24"/>
        </w:rPr>
        <w:t xml:space="preserve"> pkt.</w:t>
      </w:r>
      <w:r w:rsidR="00BC0A7E" w:rsidRPr="00B50961">
        <w:rPr>
          <w:rFonts w:asciiTheme="minorHAnsi" w:eastAsiaTheme="minorEastAsia" w:hAnsiTheme="minorHAnsi" w:cstheme="minorBidi"/>
          <w:color w:val="auto"/>
          <w:sz w:val="24"/>
          <w:szCs w:val="24"/>
        </w:rPr>
        <w:t xml:space="preserve"> Punkty będą liczone zgodnie z deklaracją umieszczoną w</w:t>
      </w:r>
      <w:r w:rsidR="00B03D38">
        <w:rPr>
          <w:rFonts w:asciiTheme="minorHAnsi" w:eastAsiaTheme="minorEastAsia" w:hAnsiTheme="minorHAnsi" w:cstheme="minorBidi"/>
          <w:color w:val="auto"/>
          <w:sz w:val="24"/>
          <w:szCs w:val="24"/>
        </w:rPr>
        <w:t> </w:t>
      </w:r>
      <w:r w:rsidR="00BC0A7E" w:rsidRPr="00B50961">
        <w:rPr>
          <w:rFonts w:asciiTheme="minorHAnsi" w:eastAsiaTheme="minorEastAsia" w:hAnsiTheme="minorHAnsi" w:cstheme="minorBidi"/>
          <w:color w:val="auto"/>
          <w:sz w:val="24"/>
          <w:szCs w:val="24"/>
        </w:rPr>
        <w:t>formularzu ofertowym</w:t>
      </w:r>
      <w:r w:rsidR="00B50961">
        <w:rPr>
          <w:rFonts w:asciiTheme="minorHAnsi" w:eastAsiaTheme="minorEastAsia" w:hAnsiTheme="minorHAnsi" w:cstheme="minorBidi"/>
          <w:color w:val="auto"/>
          <w:sz w:val="24"/>
          <w:szCs w:val="24"/>
        </w:rPr>
        <w:t xml:space="preserve">. </w:t>
      </w:r>
    </w:p>
    <w:p w14:paraId="4E263C99" w14:textId="6D92CE40" w:rsidR="004E53BD" w:rsidRPr="00DA5988" w:rsidRDefault="004E53BD" w:rsidP="00882DF6">
      <w:pPr>
        <w:pStyle w:val="Akapitzlist"/>
        <w:spacing w:after="0" w:line="259" w:lineRule="auto"/>
        <w:ind w:left="11" w:right="0" w:firstLine="0"/>
        <w:rPr>
          <w:rFonts w:asciiTheme="minorHAnsi" w:eastAsiaTheme="minorEastAsia" w:hAnsiTheme="minorHAnsi" w:cstheme="minorBidi"/>
          <w:i/>
          <w:iCs/>
          <w:color w:val="000000" w:themeColor="text1"/>
          <w:sz w:val="24"/>
          <w:szCs w:val="24"/>
          <w:highlight w:val="green"/>
        </w:rPr>
      </w:pPr>
    </w:p>
    <w:p w14:paraId="0EB78376" w14:textId="77777777" w:rsidR="006410B2" w:rsidRPr="00DA5988" w:rsidRDefault="006410B2" w:rsidP="00882DF6">
      <w:pPr>
        <w:pStyle w:val="Akapitzlist"/>
        <w:numPr>
          <w:ilvl w:val="0"/>
          <w:numId w:val="40"/>
        </w:numPr>
        <w:tabs>
          <w:tab w:val="clear" w:pos="567"/>
        </w:tabs>
        <w:spacing w:after="0" w:line="259" w:lineRule="auto"/>
        <w:ind w:left="709" w:right="0" w:hanging="425"/>
        <w:rPr>
          <w:rFonts w:asciiTheme="minorHAnsi" w:hAnsiTheme="minorHAnsi" w:cstheme="minorBidi"/>
          <w:sz w:val="24"/>
          <w:szCs w:val="24"/>
        </w:rPr>
      </w:pPr>
      <w:r w:rsidRPr="0079D79B">
        <w:rPr>
          <w:rFonts w:asciiTheme="minorHAnsi" w:hAnsiTheme="minorHAnsi" w:cstheme="minorBidi"/>
          <w:sz w:val="24"/>
          <w:szCs w:val="24"/>
        </w:rPr>
        <w:lastRenderedPageBreak/>
        <w:t>W celu wyboru najkorzystniejszej oferty Zamawiający zsumuje punkty uzyskane przez poszczególne oferty we wszystkich kryteriach oceny ofert. Jako najkorzystniejszą Zamawiający wybierze ofertę, która uzyska łącznie najwyższą liczbę punktów. Całkowita liczba punktów, jaką otrzyma dana oferta, zostanie obliczona wg poniższego wzoru:</w:t>
      </w:r>
    </w:p>
    <w:p w14:paraId="313B0795" w14:textId="79E3EC4A" w:rsidR="006410B2" w:rsidRPr="00DA5988" w:rsidRDefault="006410B2" w:rsidP="00882DF6">
      <w:pPr>
        <w:spacing w:after="0" w:line="23" w:lineRule="atLeast"/>
        <w:ind w:left="33" w:right="37" w:firstLine="0"/>
        <w:jc w:val="center"/>
        <w:rPr>
          <w:rFonts w:asciiTheme="minorHAnsi" w:hAnsiTheme="minorHAnsi" w:cstheme="minorBidi"/>
          <w:b/>
          <w:bCs/>
        </w:rPr>
      </w:pPr>
      <w:r w:rsidRPr="0079D79B">
        <w:rPr>
          <w:rFonts w:asciiTheme="minorHAnsi" w:hAnsiTheme="minorHAnsi" w:cstheme="minorBidi"/>
          <w:b/>
          <w:bCs/>
        </w:rPr>
        <w:t xml:space="preserve">L = C </w:t>
      </w:r>
      <w:r w:rsidR="003A11C3" w:rsidRPr="0079D79B">
        <w:rPr>
          <w:rFonts w:asciiTheme="minorHAnsi" w:hAnsiTheme="minorHAnsi" w:cstheme="minorBidi"/>
          <w:b/>
          <w:bCs/>
        </w:rPr>
        <w:t>+</w:t>
      </w:r>
      <w:r w:rsidRPr="0079D79B">
        <w:rPr>
          <w:rFonts w:asciiTheme="minorHAnsi" w:hAnsiTheme="minorHAnsi" w:cstheme="minorBidi"/>
          <w:b/>
          <w:bCs/>
        </w:rPr>
        <w:t xml:space="preserve"> </w:t>
      </w:r>
      <w:r w:rsidR="00AE46AF" w:rsidRPr="0079D79B">
        <w:rPr>
          <w:rFonts w:asciiTheme="minorHAnsi" w:hAnsiTheme="minorHAnsi" w:cstheme="minorBidi"/>
          <w:b/>
          <w:bCs/>
        </w:rPr>
        <w:t>G</w:t>
      </w:r>
    </w:p>
    <w:p w14:paraId="409E9E12" w14:textId="77777777" w:rsidR="006410B2" w:rsidRPr="00DA5988" w:rsidRDefault="006410B2" w:rsidP="00882DF6">
      <w:pPr>
        <w:spacing w:after="0" w:line="23" w:lineRule="atLeast"/>
        <w:ind w:left="993" w:right="37" w:firstLine="0"/>
        <w:rPr>
          <w:rFonts w:asciiTheme="minorHAnsi" w:hAnsiTheme="minorHAnsi" w:cstheme="minorBidi"/>
          <w:sz w:val="24"/>
          <w:szCs w:val="24"/>
        </w:rPr>
      </w:pPr>
      <w:r w:rsidRPr="0079D79B">
        <w:rPr>
          <w:rFonts w:asciiTheme="minorHAnsi" w:hAnsiTheme="minorHAnsi" w:cstheme="minorBidi"/>
          <w:sz w:val="24"/>
          <w:szCs w:val="24"/>
        </w:rPr>
        <w:t>gdzie:</w:t>
      </w:r>
    </w:p>
    <w:p w14:paraId="2022E232" w14:textId="77777777" w:rsidR="006410B2" w:rsidRPr="00DA5988" w:rsidRDefault="006410B2" w:rsidP="00882DF6">
      <w:pPr>
        <w:spacing w:after="0" w:line="23" w:lineRule="atLeast"/>
        <w:ind w:left="993" w:right="37" w:firstLine="0"/>
        <w:rPr>
          <w:rFonts w:asciiTheme="minorHAnsi" w:hAnsiTheme="minorHAnsi" w:cstheme="minorBidi"/>
          <w:sz w:val="24"/>
          <w:szCs w:val="24"/>
        </w:rPr>
      </w:pPr>
      <w:r w:rsidRPr="0079D79B">
        <w:rPr>
          <w:rFonts w:asciiTheme="minorHAnsi" w:hAnsiTheme="minorHAnsi" w:cstheme="minorBidi"/>
          <w:sz w:val="24"/>
          <w:szCs w:val="24"/>
        </w:rPr>
        <w:t>L – całkowita liczba punktów,</w:t>
      </w:r>
    </w:p>
    <w:p w14:paraId="754C60D7" w14:textId="77777777" w:rsidR="006410B2" w:rsidRPr="00DA5988" w:rsidRDefault="006410B2" w:rsidP="00882DF6">
      <w:pPr>
        <w:spacing w:after="0" w:line="23" w:lineRule="atLeast"/>
        <w:ind w:left="993" w:right="37" w:firstLine="0"/>
        <w:rPr>
          <w:rFonts w:asciiTheme="minorHAnsi" w:hAnsiTheme="minorHAnsi" w:cstheme="minorBidi"/>
          <w:sz w:val="24"/>
          <w:szCs w:val="24"/>
        </w:rPr>
      </w:pPr>
      <w:r w:rsidRPr="0079D79B">
        <w:rPr>
          <w:rFonts w:asciiTheme="minorHAnsi" w:hAnsiTheme="minorHAnsi" w:cstheme="minorBidi"/>
          <w:sz w:val="24"/>
          <w:szCs w:val="24"/>
        </w:rPr>
        <w:t>C – punkty uzyskane w kryterium „Łączna cena ofertowa brutto”,</w:t>
      </w:r>
    </w:p>
    <w:p w14:paraId="694E5F0E" w14:textId="4DB26AF5" w:rsidR="006410B2" w:rsidRPr="003A11C3" w:rsidRDefault="00AE46AF" w:rsidP="00882DF6">
      <w:pPr>
        <w:spacing w:after="0" w:line="23" w:lineRule="atLeast"/>
        <w:ind w:left="993" w:right="37" w:firstLine="0"/>
        <w:rPr>
          <w:rFonts w:asciiTheme="minorHAnsi" w:hAnsiTheme="minorHAnsi" w:cstheme="minorBidi"/>
          <w:sz w:val="24"/>
          <w:szCs w:val="24"/>
        </w:rPr>
      </w:pPr>
      <w:r w:rsidRPr="0079D79B">
        <w:rPr>
          <w:rFonts w:asciiTheme="minorHAnsi" w:hAnsiTheme="minorHAnsi" w:cstheme="minorBidi"/>
          <w:sz w:val="24"/>
          <w:szCs w:val="24"/>
        </w:rPr>
        <w:t>G</w:t>
      </w:r>
      <w:r w:rsidR="006410B2" w:rsidRPr="0079D79B">
        <w:rPr>
          <w:rFonts w:asciiTheme="minorHAnsi" w:hAnsiTheme="minorHAnsi" w:cstheme="minorBidi"/>
          <w:sz w:val="24"/>
          <w:szCs w:val="24"/>
        </w:rPr>
        <w:t xml:space="preserve"> – punkty uzyskana w kryterium „</w:t>
      </w:r>
      <w:r w:rsidRPr="0079D79B">
        <w:rPr>
          <w:rFonts w:asciiTheme="minorHAnsi" w:hAnsiTheme="minorHAnsi" w:cstheme="minorBidi"/>
          <w:sz w:val="24"/>
          <w:szCs w:val="24"/>
        </w:rPr>
        <w:t>Gwarancja</w:t>
      </w:r>
      <w:r w:rsidR="006410B2" w:rsidRPr="0079D79B">
        <w:rPr>
          <w:rFonts w:asciiTheme="minorHAnsi" w:hAnsiTheme="minorHAnsi" w:cstheme="minorBidi"/>
          <w:sz w:val="24"/>
          <w:szCs w:val="24"/>
        </w:rPr>
        <w:t>”.</w:t>
      </w:r>
    </w:p>
    <w:p w14:paraId="669C2154" w14:textId="77777777" w:rsidR="006410B2" w:rsidRPr="00E42B6E" w:rsidRDefault="006410B2" w:rsidP="00882DF6">
      <w:pPr>
        <w:pStyle w:val="Akapitzlist"/>
        <w:spacing w:after="0" w:line="259" w:lineRule="auto"/>
        <w:ind w:left="284" w:right="0" w:firstLine="0"/>
        <w:rPr>
          <w:rFonts w:asciiTheme="minorHAnsi" w:eastAsiaTheme="minorEastAsia" w:hAnsiTheme="minorHAnsi" w:cstheme="minorBidi"/>
          <w:i/>
          <w:iCs/>
          <w:color w:val="000000" w:themeColor="text1"/>
          <w:sz w:val="24"/>
          <w:szCs w:val="24"/>
        </w:rPr>
      </w:pPr>
    </w:p>
    <w:p w14:paraId="5B5B798D" w14:textId="77777777" w:rsidR="006410B2" w:rsidRDefault="4B69ABE5" w:rsidP="00882DF6">
      <w:pPr>
        <w:spacing w:after="0" w:line="259" w:lineRule="auto"/>
        <w:ind w:left="709" w:right="0" w:firstLine="0"/>
        <w:rPr>
          <w:rFonts w:asciiTheme="minorHAnsi" w:hAnsiTheme="minorHAnsi" w:cstheme="minorBidi"/>
          <w:i/>
          <w:sz w:val="24"/>
          <w:szCs w:val="24"/>
        </w:rPr>
      </w:pPr>
      <w:r w:rsidRPr="000F3179">
        <w:rPr>
          <w:rFonts w:asciiTheme="minorHAnsi" w:hAnsiTheme="minorHAnsi" w:cstheme="minorBidi"/>
          <w:i/>
          <w:sz w:val="24"/>
          <w:szCs w:val="24"/>
        </w:rPr>
        <w:t>W sytuacji, gdy Zamawiający nie będzie mógł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5286517A" w14:textId="77777777" w:rsidR="006307E1" w:rsidRPr="000F3179" w:rsidRDefault="006307E1" w:rsidP="00882DF6">
      <w:pPr>
        <w:spacing w:after="0" w:line="259" w:lineRule="auto"/>
        <w:ind w:left="-10" w:right="0" w:firstLine="0"/>
        <w:rPr>
          <w:rFonts w:asciiTheme="minorHAnsi" w:hAnsiTheme="minorHAnsi" w:cstheme="minorBidi"/>
          <w:i/>
          <w:sz w:val="24"/>
          <w:szCs w:val="24"/>
        </w:rPr>
      </w:pPr>
    </w:p>
    <w:p w14:paraId="095CE2A3" w14:textId="57F05C16" w:rsidR="00CF23D3" w:rsidRPr="003A11C3" w:rsidRDefault="0EA49AA6" w:rsidP="00882DF6">
      <w:pPr>
        <w:pStyle w:val="Akapitzlist"/>
        <w:numPr>
          <w:ilvl w:val="0"/>
          <w:numId w:val="40"/>
        </w:numPr>
        <w:tabs>
          <w:tab w:val="clear" w:pos="567"/>
        </w:tabs>
        <w:spacing w:after="0" w:line="259" w:lineRule="auto"/>
        <w:ind w:left="709" w:right="0" w:hanging="425"/>
        <w:rPr>
          <w:rFonts w:asciiTheme="minorHAnsi" w:eastAsiaTheme="minorEastAsia" w:hAnsiTheme="minorHAnsi" w:cstheme="minorHAnsi"/>
          <w:color w:val="000000" w:themeColor="text1"/>
          <w:sz w:val="24"/>
          <w:szCs w:val="24"/>
          <w:lang w:val="x-none"/>
        </w:rPr>
      </w:pPr>
      <w:r w:rsidRPr="3B9A1CDB">
        <w:rPr>
          <w:rFonts w:asciiTheme="minorHAnsi" w:hAnsiTheme="minorHAnsi" w:cstheme="minorBidi"/>
          <w:sz w:val="24"/>
          <w:szCs w:val="24"/>
        </w:rPr>
        <w:t>Punktacja przyznawana ofertom w poszczególnych kryteriach oceny ofert będzie liczona z dokładnością do dwóch miejsc po przecinku, zgodnie z zasadami arytmetyki.</w:t>
      </w:r>
    </w:p>
    <w:p w14:paraId="4B6F3A9E" w14:textId="589F8082" w:rsidR="00CF23D3" w:rsidRPr="00CF23D3" w:rsidRDefault="0EA49AA6" w:rsidP="00882DF6">
      <w:pPr>
        <w:pStyle w:val="Akapitzlist"/>
        <w:numPr>
          <w:ilvl w:val="0"/>
          <w:numId w:val="40"/>
        </w:numPr>
        <w:tabs>
          <w:tab w:val="clear" w:pos="567"/>
        </w:tabs>
        <w:spacing w:after="0" w:line="259" w:lineRule="auto"/>
        <w:ind w:left="709" w:right="6" w:hanging="425"/>
        <w:rPr>
          <w:rFonts w:asciiTheme="minorHAnsi" w:hAnsiTheme="minorHAnsi" w:cstheme="minorBidi"/>
          <w:sz w:val="24"/>
          <w:szCs w:val="24"/>
        </w:rPr>
      </w:pPr>
      <w:r w:rsidRPr="3B9A1CDB">
        <w:rPr>
          <w:rFonts w:asciiTheme="minorHAnsi" w:hAnsiTheme="minorHAnsi" w:cstheme="minorBidi"/>
          <w:sz w:val="24"/>
          <w:szCs w:val="24"/>
        </w:rPr>
        <w:t>Za ofertę najkorzystniejszą zostanie uznana oferta, która uzyska najwyższą sumaryczną liczbę punktów po zastosowaniu wszystkich kryteriów oceny ofert.</w:t>
      </w:r>
    </w:p>
    <w:p w14:paraId="2E7BE8BC" w14:textId="44274DA6" w:rsidR="0AD2B135" w:rsidRDefault="1F4A1589" w:rsidP="00882DF6">
      <w:pPr>
        <w:pStyle w:val="Akapitzlist"/>
        <w:numPr>
          <w:ilvl w:val="0"/>
          <w:numId w:val="40"/>
        </w:numPr>
        <w:tabs>
          <w:tab w:val="clear" w:pos="567"/>
        </w:tabs>
        <w:spacing w:after="0" w:line="259" w:lineRule="auto"/>
        <w:ind w:left="709" w:right="6" w:hanging="425"/>
        <w:rPr>
          <w:rFonts w:asciiTheme="minorHAnsi" w:hAnsiTheme="minorHAnsi" w:cstheme="minorBidi"/>
          <w:sz w:val="24"/>
          <w:szCs w:val="24"/>
        </w:rPr>
      </w:pPr>
      <w:r w:rsidRPr="1071DEFC">
        <w:rPr>
          <w:rFonts w:asciiTheme="minorHAnsi" w:hAnsiTheme="minorHAnsi" w:cstheme="minorBidi"/>
          <w:sz w:val="24"/>
          <w:szCs w:val="24"/>
        </w:rPr>
        <w:t xml:space="preserve">Jeżeli nie </w:t>
      </w:r>
      <w:r w:rsidRPr="025D32C3">
        <w:rPr>
          <w:rFonts w:asciiTheme="minorHAnsi" w:hAnsiTheme="minorHAnsi" w:cstheme="minorBidi"/>
          <w:sz w:val="24"/>
          <w:szCs w:val="24"/>
        </w:rPr>
        <w:t xml:space="preserve">można wybrać </w:t>
      </w:r>
      <w:r w:rsidRPr="1078CF68">
        <w:rPr>
          <w:rFonts w:asciiTheme="minorHAnsi" w:hAnsiTheme="minorHAnsi" w:cstheme="minorBidi"/>
          <w:sz w:val="24"/>
          <w:szCs w:val="24"/>
        </w:rPr>
        <w:t>najkorzystniejszej oferty z uwagi</w:t>
      </w:r>
      <w:r w:rsidRPr="050A4E2F">
        <w:rPr>
          <w:rFonts w:asciiTheme="minorHAnsi" w:hAnsiTheme="minorHAnsi" w:cstheme="minorBidi"/>
          <w:sz w:val="24"/>
          <w:szCs w:val="24"/>
        </w:rPr>
        <w:t xml:space="preserve"> na to, że dwie </w:t>
      </w:r>
      <w:r w:rsidRPr="2B936D80">
        <w:rPr>
          <w:rFonts w:asciiTheme="minorHAnsi" w:hAnsiTheme="minorHAnsi" w:cstheme="minorBidi"/>
          <w:sz w:val="24"/>
          <w:szCs w:val="24"/>
        </w:rPr>
        <w:t xml:space="preserve">lub więcej ofert </w:t>
      </w:r>
      <w:r w:rsidRPr="403FF904">
        <w:rPr>
          <w:rFonts w:asciiTheme="minorHAnsi" w:hAnsiTheme="minorHAnsi" w:cstheme="minorBidi"/>
          <w:sz w:val="24"/>
          <w:szCs w:val="24"/>
        </w:rPr>
        <w:t xml:space="preserve">przedstawia taki sam </w:t>
      </w:r>
      <w:r w:rsidRPr="7529ABE9">
        <w:rPr>
          <w:rFonts w:asciiTheme="minorHAnsi" w:hAnsiTheme="minorHAnsi" w:cstheme="minorBidi"/>
          <w:sz w:val="24"/>
          <w:szCs w:val="24"/>
        </w:rPr>
        <w:t xml:space="preserve">bilans ceny i innych </w:t>
      </w:r>
      <w:r w:rsidRPr="69BB2AB0">
        <w:rPr>
          <w:rFonts w:asciiTheme="minorHAnsi" w:hAnsiTheme="minorHAnsi" w:cstheme="minorBidi"/>
          <w:sz w:val="24"/>
          <w:szCs w:val="24"/>
        </w:rPr>
        <w:t>kryteriów oceny ofert</w:t>
      </w:r>
      <w:r w:rsidRPr="051ABFB8">
        <w:rPr>
          <w:rFonts w:asciiTheme="minorHAnsi" w:hAnsiTheme="minorHAnsi" w:cstheme="minorBidi"/>
          <w:sz w:val="24"/>
          <w:szCs w:val="24"/>
        </w:rPr>
        <w:t>, Zamawiający wybiera</w:t>
      </w:r>
      <w:r w:rsidRPr="6CAD3D0B">
        <w:rPr>
          <w:rFonts w:asciiTheme="minorHAnsi" w:hAnsiTheme="minorHAnsi" w:cstheme="minorBidi"/>
          <w:sz w:val="24"/>
          <w:szCs w:val="24"/>
        </w:rPr>
        <w:t xml:space="preserve"> spośród </w:t>
      </w:r>
      <w:r w:rsidR="3F0F06C9" w:rsidRPr="58C24CF4">
        <w:rPr>
          <w:rFonts w:asciiTheme="minorHAnsi" w:hAnsiTheme="minorHAnsi" w:cstheme="minorBidi"/>
          <w:sz w:val="24"/>
          <w:szCs w:val="24"/>
        </w:rPr>
        <w:t xml:space="preserve">tych ofert ofertę, </w:t>
      </w:r>
      <w:r w:rsidR="3F0F06C9" w:rsidRPr="1F667903">
        <w:rPr>
          <w:rFonts w:asciiTheme="minorHAnsi" w:hAnsiTheme="minorHAnsi" w:cstheme="minorBidi"/>
          <w:sz w:val="24"/>
          <w:szCs w:val="24"/>
        </w:rPr>
        <w:t xml:space="preserve">która otrzymała </w:t>
      </w:r>
      <w:r w:rsidR="3F0F06C9" w:rsidRPr="2CF3C80F">
        <w:rPr>
          <w:rFonts w:asciiTheme="minorHAnsi" w:hAnsiTheme="minorHAnsi" w:cstheme="minorBidi"/>
          <w:sz w:val="24"/>
          <w:szCs w:val="24"/>
        </w:rPr>
        <w:t xml:space="preserve">najwyższą ocenę w </w:t>
      </w:r>
      <w:r w:rsidR="3F0F06C9" w:rsidRPr="5EA671AA">
        <w:rPr>
          <w:rFonts w:asciiTheme="minorHAnsi" w:hAnsiTheme="minorHAnsi" w:cstheme="minorBidi"/>
          <w:sz w:val="24"/>
          <w:szCs w:val="24"/>
        </w:rPr>
        <w:t>kryterium o najwyższej</w:t>
      </w:r>
      <w:r w:rsidR="3F0F06C9" w:rsidRPr="16EA0A25">
        <w:rPr>
          <w:rFonts w:asciiTheme="minorHAnsi" w:hAnsiTheme="minorHAnsi" w:cstheme="minorBidi"/>
          <w:sz w:val="24"/>
          <w:szCs w:val="24"/>
        </w:rPr>
        <w:t xml:space="preserve"> wadze. </w:t>
      </w:r>
    </w:p>
    <w:p w14:paraId="7F46E4F4" w14:textId="07EC9824" w:rsidR="00CF23D3" w:rsidRPr="00CF23D3" w:rsidRDefault="0EA49AA6" w:rsidP="00882DF6">
      <w:pPr>
        <w:pStyle w:val="Akapitzlist"/>
        <w:numPr>
          <w:ilvl w:val="0"/>
          <w:numId w:val="40"/>
        </w:numPr>
        <w:tabs>
          <w:tab w:val="clear" w:pos="567"/>
        </w:tabs>
        <w:spacing w:after="0" w:line="259" w:lineRule="auto"/>
        <w:ind w:left="709" w:right="6" w:hanging="425"/>
        <w:rPr>
          <w:rFonts w:asciiTheme="minorHAnsi" w:hAnsiTheme="minorHAnsi" w:cstheme="minorBidi"/>
          <w:sz w:val="24"/>
          <w:szCs w:val="24"/>
        </w:rPr>
      </w:pPr>
      <w:r w:rsidRPr="3B9A1CDB">
        <w:rPr>
          <w:rFonts w:asciiTheme="minorHAnsi" w:hAnsiTheme="minorHAnsi" w:cstheme="minorBidi"/>
          <w:sz w:val="24"/>
          <w:szCs w:val="24"/>
        </w:rPr>
        <w:t>W toku badania i oceny ofert Zamawiający może żądać od Wykonawcy wyjaśnień dotyczących treści złożonej oferty, w tym zaoferowanej ceny.</w:t>
      </w:r>
    </w:p>
    <w:p w14:paraId="5DCA58DA" w14:textId="453A9DCB" w:rsidR="00CF23D3" w:rsidRDefault="0EA49AA6" w:rsidP="00882DF6">
      <w:pPr>
        <w:pStyle w:val="Akapitzlist"/>
        <w:numPr>
          <w:ilvl w:val="0"/>
          <w:numId w:val="40"/>
        </w:numPr>
        <w:tabs>
          <w:tab w:val="clear" w:pos="567"/>
        </w:tabs>
        <w:spacing w:after="0" w:line="259" w:lineRule="auto"/>
        <w:ind w:left="709" w:right="6" w:hanging="425"/>
        <w:rPr>
          <w:rFonts w:asciiTheme="minorHAnsi" w:hAnsiTheme="minorHAnsi" w:cstheme="minorBidi"/>
          <w:sz w:val="24"/>
          <w:szCs w:val="24"/>
        </w:rPr>
      </w:pPr>
      <w:r w:rsidRPr="3B9A1CDB">
        <w:rPr>
          <w:rFonts w:asciiTheme="minorHAnsi" w:hAnsiTheme="minorHAnsi" w:cstheme="minorBidi"/>
          <w:sz w:val="24"/>
          <w:szCs w:val="24"/>
        </w:rPr>
        <w:t>Zamawiający udzieli zamówienia Wykonawcy, którego oferta zostanie uznana za najkorzystniejszą.</w:t>
      </w:r>
    </w:p>
    <w:p w14:paraId="5CC1161D" w14:textId="6B3CB82A" w:rsidR="00545A70" w:rsidRPr="00CF12AB" w:rsidRDefault="00545A70" w:rsidP="002616F3">
      <w:pPr>
        <w:pStyle w:val="Nagwek1"/>
        <w:numPr>
          <w:ilvl w:val="0"/>
          <w:numId w:val="51"/>
        </w:numPr>
        <w:ind w:left="284" w:firstLine="0"/>
        <w:rPr>
          <w:b/>
          <w:bCs/>
          <w:sz w:val="24"/>
          <w:szCs w:val="24"/>
          <w:u w:val="single"/>
        </w:rPr>
      </w:pPr>
      <w:r w:rsidRPr="00CF12AB">
        <w:rPr>
          <w:b/>
          <w:bCs/>
          <w:sz w:val="24"/>
          <w:szCs w:val="24"/>
          <w:u w:val="single"/>
        </w:rPr>
        <w:t>Zabezpieczenie należytego wykonania umowy:</w:t>
      </w:r>
    </w:p>
    <w:p w14:paraId="3D3F6A30" w14:textId="77777777" w:rsidR="00CF23D3" w:rsidRPr="00CF23D3" w:rsidRDefault="00545A70" w:rsidP="002616F3">
      <w:pPr>
        <w:numPr>
          <w:ilvl w:val="0"/>
          <w:numId w:val="18"/>
        </w:numPr>
        <w:tabs>
          <w:tab w:val="clear" w:pos="0"/>
        </w:tabs>
        <w:spacing w:after="0" w:line="259" w:lineRule="auto"/>
        <w:ind w:left="709" w:right="0" w:hanging="425"/>
        <w:rPr>
          <w:rFonts w:asciiTheme="minorHAnsi" w:hAnsiTheme="minorHAnsi" w:cstheme="minorBidi"/>
          <w:color w:val="000000" w:themeColor="text1"/>
          <w:sz w:val="24"/>
          <w:szCs w:val="24"/>
        </w:rPr>
      </w:pPr>
      <w:r w:rsidRPr="2B429066">
        <w:rPr>
          <w:rFonts w:asciiTheme="minorHAnsi" w:hAnsiTheme="minorHAnsi" w:cstheme="minorBidi"/>
          <w:color w:val="000000" w:themeColor="text1"/>
          <w:sz w:val="24"/>
          <w:szCs w:val="24"/>
        </w:rPr>
        <w:t>Przed zawarciem umowy Wykonawca winien wnieść do Zamawiającego zabezpieczenie należytego wykonania umowy, w wysokości 5% maksymalnej wartości nominalnej zobowiązania.</w:t>
      </w:r>
    </w:p>
    <w:p w14:paraId="20356E77" w14:textId="66113587" w:rsidR="00CF23D3" w:rsidRPr="00CF23D3" w:rsidRDefault="00CF23D3" w:rsidP="002616F3">
      <w:pPr>
        <w:numPr>
          <w:ilvl w:val="0"/>
          <w:numId w:val="18"/>
        </w:numPr>
        <w:tabs>
          <w:tab w:val="clear" w:pos="0"/>
        </w:tabs>
        <w:spacing w:after="0" w:line="259" w:lineRule="auto"/>
        <w:ind w:left="709" w:right="0" w:hanging="425"/>
        <w:rPr>
          <w:rFonts w:asciiTheme="minorHAnsi" w:hAnsiTheme="minorHAnsi" w:cstheme="minorBidi"/>
          <w:color w:val="000000" w:themeColor="text1"/>
          <w:sz w:val="24"/>
          <w:szCs w:val="24"/>
        </w:rPr>
      </w:pPr>
      <w:r w:rsidRPr="2B429066">
        <w:rPr>
          <w:rFonts w:asciiTheme="minorHAnsi" w:hAnsiTheme="minorHAnsi" w:cstheme="minorBidi"/>
          <w:sz w:val="24"/>
          <w:szCs w:val="24"/>
        </w:rPr>
        <w:t xml:space="preserve">Zabezpieczenie może być wniesione, według wyboru wykonawcy, w jednej lub w kilku następujących formach: </w:t>
      </w:r>
    </w:p>
    <w:p w14:paraId="412F3ED9" w14:textId="77777777" w:rsidR="001431F9" w:rsidRPr="001431F9" w:rsidRDefault="00CF23D3" w:rsidP="002616F3">
      <w:pPr>
        <w:pStyle w:val="Default"/>
        <w:numPr>
          <w:ilvl w:val="0"/>
          <w:numId w:val="34"/>
        </w:numPr>
        <w:suppressAutoHyphens/>
        <w:spacing w:line="259" w:lineRule="auto"/>
        <w:ind w:left="993" w:hanging="284"/>
        <w:jc w:val="both"/>
        <w:rPr>
          <w:rFonts w:asciiTheme="minorHAnsi" w:hAnsiTheme="minorHAnsi" w:cstheme="minorBidi"/>
        </w:rPr>
      </w:pPr>
      <w:r w:rsidRPr="2B429066">
        <w:rPr>
          <w:rFonts w:asciiTheme="minorHAnsi" w:hAnsiTheme="minorHAnsi" w:cstheme="minorBidi"/>
        </w:rPr>
        <w:t xml:space="preserve">pieniądzu; </w:t>
      </w:r>
    </w:p>
    <w:p w14:paraId="4D34C274" w14:textId="77777777" w:rsidR="001431F9" w:rsidRPr="001431F9" w:rsidRDefault="00CF23D3" w:rsidP="002616F3">
      <w:pPr>
        <w:pStyle w:val="Default"/>
        <w:numPr>
          <w:ilvl w:val="0"/>
          <w:numId w:val="34"/>
        </w:numPr>
        <w:suppressAutoHyphens/>
        <w:spacing w:line="259" w:lineRule="auto"/>
        <w:ind w:left="993" w:hanging="284"/>
        <w:jc w:val="both"/>
        <w:rPr>
          <w:rFonts w:asciiTheme="minorHAnsi" w:hAnsiTheme="minorHAnsi" w:cstheme="minorBidi"/>
        </w:rPr>
      </w:pPr>
      <w:r w:rsidRPr="001431F9">
        <w:rPr>
          <w:rFonts w:asciiTheme="minorHAnsi" w:hAnsiTheme="minorHAnsi" w:cstheme="minorBidi"/>
        </w:rPr>
        <w:t>poręczeniach bankowych lub poręczeniach spółdzielczej kasy oszczędnościowo-kredytowej z tym</w:t>
      </w:r>
      <w:r w:rsidR="0A3DF64E" w:rsidRPr="001431F9">
        <w:rPr>
          <w:rFonts w:asciiTheme="minorHAnsi" w:hAnsiTheme="minorHAnsi" w:cstheme="minorBidi"/>
        </w:rPr>
        <w:t>,</w:t>
      </w:r>
      <w:r w:rsidRPr="001431F9">
        <w:rPr>
          <w:rFonts w:asciiTheme="minorHAnsi" w:hAnsiTheme="minorHAnsi" w:cstheme="minorBidi"/>
        </w:rPr>
        <w:t xml:space="preserve"> że zobowiązanie kasy jest zawsze zobowiązaniem pieniężnym; </w:t>
      </w:r>
    </w:p>
    <w:p w14:paraId="01E5EA4A" w14:textId="7C14B0CE" w:rsidR="001431F9" w:rsidRPr="001431F9" w:rsidRDefault="001431F9" w:rsidP="002616F3">
      <w:pPr>
        <w:pStyle w:val="Default"/>
        <w:numPr>
          <w:ilvl w:val="0"/>
          <w:numId w:val="34"/>
        </w:numPr>
        <w:suppressAutoHyphens/>
        <w:spacing w:line="259" w:lineRule="auto"/>
        <w:ind w:left="993" w:hanging="284"/>
        <w:jc w:val="both"/>
        <w:rPr>
          <w:rFonts w:asciiTheme="minorHAnsi" w:hAnsiTheme="minorHAnsi" w:cstheme="minorBidi"/>
        </w:rPr>
      </w:pPr>
      <w:r>
        <w:rPr>
          <w:rFonts w:asciiTheme="minorHAnsi" w:hAnsiTheme="minorHAnsi" w:cstheme="minorBidi"/>
        </w:rPr>
        <w:t>g</w:t>
      </w:r>
      <w:r w:rsidR="00CF23D3" w:rsidRPr="2B429066">
        <w:rPr>
          <w:rFonts w:asciiTheme="minorHAnsi" w:hAnsiTheme="minorHAnsi" w:cstheme="minorBidi"/>
        </w:rPr>
        <w:t xml:space="preserve">warancjach bankowych; </w:t>
      </w:r>
    </w:p>
    <w:p w14:paraId="0160855C" w14:textId="77777777" w:rsidR="001431F9" w:rsidRDefault="00CF23D3" w:rsidP="002616F3">
      <w:pPr>
        <w:pStyle w:val="Default"/>
        <w:numPr>
          <w:ilvl w:val="0"/>
          <w:numId w:val="34"/>
        </w:numPr>
        <w:suppressAutoHyphens/>
        <w:spacing w:line="259" w:lineRule="auto"/>
        <w:ind w:left="993" w:hanging="284"/>
        <w:jc w:val="both"/>
        <w:rPr>
          <w:rFonts w:asciiTheme="minorHAnsi" w:hAnsiTheme="minorHAnsi" w:cstheme="minorBidi"/>
        </w:rPr>
      </w:pPr>
      <w:r w:rsidRPr="2B429066">
        <w:rPr>
          <w:rFonts w:asciiTheme="minorHAnsi" w:hAnsiTheme="minorHAnsi" w:cstheme="minorBidi"/>
        </w:rPr>
        <w:t xml:space="preserve">gwarancjach ubezpieczeniowych; </w:t>
      </w:r>
    </w:p>
    <w:p w14:paraId="6395BC7E" w14:textId="21E5A10F" w:rsidR="00CF23D3" w:rsidRPr="001431F9" w:rsidRDefault="00CF23D3" w:rsidP="002616F3">
      <w:pPr>
        <w:pStyle w:val="Default"/>
        <w:numPr>
          <w:ilvl w:val="0"/>
          <w:numId w:val="34"/>
        </w:numPr>
        <w:suppressAutoHyphens/>
        <w:spacing w:line="259" w:lineRule="auto"/>
        <w:ind w:left="993" w:hanging="284"/>
        <w:jc w:val="both"/>
        <w:rPr>
          <w:rFonts w:asciiTheme="minorHAnsi" w:hAnsiTheme="minorHAnsi" w:cstheme="minorBidi"/>
        </w:rPr>
      </w:pPr>
      <w:r w:rsidRPr="2B429066">
        <w:rPr>
          <w:rFonts w:asciiTheme="minorHAnsi" w:hAnsiTheme="minorHAnsi" w:cstheme="minorBidi"/>
        </w:rPr>
        <w:t>poręczeniach udzielanych przez podmioty, o których mowa w art. 6b ust. 5 pkt 2 ustawy z 9.11.2000 r. o utworzeniu Polskiej Agencji Rozwoju Przedsiębiorczości.</w:t>
      </w:r>
    </w:p>
    <w:p w14:paraId="4E078646" w14:textId="77777777" w:rsidR="00CF23D3" w:rsidRDefault="00CF23D3" w:rsidP="002616F3">
      <w:pPr>
        <w:numPr>
          <w:ilvl w:val="0"/>
          <w:numId w:val="18"/>
        </w:numPr>
        <w:tabs>
          <w:tab w:val="clear" w:pos="0"/>
          <w:tab w:val="num" w:pos="709"/>
        </w:tabs>
        <w:spacing w:after="0" w:line="259" w:lineRule="auto"/>
        <w:ind w:left="709" w:right="0" w:hanging="425"/>
        <w:rPr>
          <w:rFonts w:asciiTheme="minorHAnsi" w:hAnsiTheme="minorHAnsi" w:cstheme="minorBidi"/>
          <w:sz w:val="24"/>
          <w:szCs w:val="24"/>
        </w:rPr>
      </w:pPr>
      <w:r w:rsidRPr="2B429066">
        <w:rPr>
          <w:rFonts w:asciiTheme="minorHAnsi" w:hAnsiTheme="minorHAnsi" w:cstheme="minorBidi"/>
          <w:sz w:val="24"/>
          <w:szCs w:val="24"/>
        </w:rPr>
        <w:lastRenderedPageBreak/>
        <w:t xml:space="preserve">Zabezpieczenie wnoszone w pieniądzu Wykonawca wpłaca przelewem na rachunek bankowy wskazany przez Zamawiającego. </w:t>
      </w:r>
    </w:p>
    <w:p w14:paraId="7059296B" w14:textId="77777777" w:rsidR="00CF23D3" w:rsidRDefault="00CF23D3" w:rsidP="002616F3">
      <w:pPr>
        <w:numPr>
          <w:ilvl w:val="0"/>
          <w:numId w:val="18"/>
        </w:numPr>
        <w:tabs>
          <w:tab w:val="clear" w:pos="0"/>
          <w:tab w:val="num" w:pos="709"/>
        </w:tabs>
        <w:spacing w:after="0" w:line="259" w:lineRule="auto"/>
        <w:ind w:left="709" w:right="0" w:hanging="425"/>
        <w:rPr>
          <w:rFonts w:asciiTheme="minorHAnsi" w:hAnsiTheme="minorHAnsi" w:cstheme="minorBidi"/>
          <w:sz w:val="24"/>
          <w:szCs w:val="24"/>
        </w:rPr>
      </w:pPr>
      <w:r w:rsidRPr="2B429066">
        <w:rPr>
          <w:rFonts w:asciiTheme="minorHAnsi" w:hAnsiTheme="minorHAnsi" w:cstheme="minorBidi"/>
          <w:sz w:val="24"/>
          <w:szCs w:val="24"/>
        </w:rPr>
        <w:t>W trakcie realizacji umowy wykonawca może dokonać zmiany formy zabezpieczenia na jedną lub kilka form, o których mowa w ust. 2. Zmiana formy zabezpieczenia jest dokonywana z zachowaniem ciągłości zabezpieczenia i bez zmniejszenia jego wysokości.</w:t>
      </w:r>
    </w:p>
    <w:p w14:paraId="1FEFEEE5" w14:textId="71F02667" w:rsidR="00CF23D3" w:rsidRPr="00CF23D3" w:rsidRDefault="00CF23D3" w:rsidP="002616F3">
      <w:pPr>
        <w:numPr>
          <w:ilvl w:val="0"/>
          <w:numId w:val="18"/>
        </w:numPr>
        <w:tabs>
          <w:tab w:val="clear" w:pos="0"/>
          <w:tab w:val="num" w:pos="709"/>
        </w:tabs>
        <w:spacing w:after="0" w:line="259" w:lineRule="auto"/>
        <w:ind w:left="709" w:right="0" w:hanging="425"/>
        <w:rPr>
          <w:rFonts w:asciiTheme="minorHAnsi" w:hAnsiTheme="minorHAnsi" w:cstheme="minorBidi"/>
          <w:sz w:val="24"/>
          <w:szCs w:val="24"/>
        </w:rPr>
      </w:pPr>
      <w:r w:rsidRPr="2B429066">
        <w:rPr>
          <w:rFonts w:asciiTheme="minorHAnsi" w:hAnsiTheme="minorHAnsi" w:cstheme="minorBidi"/>
          <w:sz w:val="24"/>
          <w:szCs w:val="24"/>
        </w:rPr>
        <w:t>Zamawiający dokona zwrotu zabezpieczenia należytego wykonania umowy w</w:t>
      </w:r>
      <w:r w:rsidR="00B03D38">
        <w:rPr>
          <w:rFonts w:asciiTheme="minorHAnsi" w:hAnsiTheme="minorHAnsi" w:cstheme="minorBidi"/>
          <w:sz w:val="24"/>
          <w:szCs w:val="24"/>
        </w:rPr>
        <w:t> </w:t>
      </w:r>
      <w:r w:rsidRPr="2B429066">
        <w:rPr>
          <w:rFonts w:asciiTheme="minorHAnsi" w:hAnsiTheme="minorHAnsi" w:cstheme="minorBidi"/>
          <w:sz w:val="24"/>
          <w:szCs w:val="24"/>
        </w:rPr>
        <w:t>następujący sposób:</w:t>
      </w:r>
    </w:p>
    <w:p w14:paraId="37C14FD6" w14:textId="34F69E89" w:rsidR="001431F9" w:rsidRDefault="00CF23D3" w:rsidP="002616F3">
      <w:pPr>
        <w:pStyle w:val="Akapitzlist"/>
        <w:numPr>
          <w:ilvl w:val="0"/>
          <w:numId w:val="35"/>
        </w:numPr>
        <w:spacing w:after="0" w:line="259" w:lineRule="auto"/>
        <w:ind w:left="993" w:right="0" w:hanging="284"/>
        <w:rPr>
          <w:rFonts w:asciiTheme="minorHAnsi" w:hAnsiTheme="minorHAnsi" w:cstheme="minorBidi"/>
          <w:sz w:val="24"/>
          <w:szCs w:val="24"/>
        </w:rPr>
      </w:pPr>
      <w:r w:rsidRPr="2B429066">
        <w:rPr>
          <w:rFonts w:asciiTheme="minorHAnsi" w:hAnsiTheme="minorHAnsi" w:cstheme="minorBidi"/>
          <w:sz w:val="24"/>
          <w:szCs w:val="24"/>
        </w:rPr>
        <w:t xml:space="preserve">70% wartości zabezpieczenia zostanie zwrócone w terminie 30 dni od dnia wykonania zamówienia i uznania przez </w:t>
      </w:r>
      <w:r w:rsidR="000717D2" w:rsidRPr="2B429066">
        <w:rPr>
          <w:rFonts w:asciiTheme="minorHAnsi" w:hAnsiTheme="minorHAnsi" w:cstheme="minorBidi"/>
          <w:sz w:val="24"/>
          <w:szCs w:val="24"/>
        </w:rPr>
        <w:t>Z</w:t>
      </w:r>
      <w:r w:rsidRPr="2B429066">
        <w:rPr>
          <w:rFonts w:asciiTheme="minorHAnsi" w:hAnsiTheme="minorHAnsi" w:cstheme="minorBidi"/>
          <w:sz w:val="24"/>
          <w:szCs w:val="24"/>
        </w:rPr>
        <w:t>amawiającego za należycie wykonane;</w:t>
      </w:r>
    </w:p>
    <w:p w14:paraId="42882EA4" w14:textId="6DC8101E" w:rsidR="00CF23D3" w:rsidRPr="001431F9" w:rsidRDefault="00CF23D3" w:rsidP="002616F3">
      <w:pPr>
        <w:pStyle w:val="Akapitzlist"/>
        <w:numPr>
          <w:ilvl w:val="0"/>
          <w:numId w:val="35"/>
        </w:numPr>
        <w:spacing w:after="0" w:line="259" w:lineRule="auto"/>
        <w:ind w:left="993" w:right="0" w:hanging="284"/>
        <w:rPr>
          <w:rFonts w:asciiTheme="minorHAnsi" w:hAnsiTheme="minorHAnsi" w:cstheme="minorBidi"/>
          <w:sz w:val="24"/>
          <w:szCs w:val="24"/>
        </w:rPr>
      </w:pPr>
      <w:r w:rsidRPr="2B429066">
        <w:rPr>
          <w:rFonts w:asciiTheme="minorHAnsi" w:hAnsiTheme="minorHAnsi" w:cstheme="minorBidi"/>
          <w:sz w:val="24"/>
          <w:szCs w:val="24"/>
        </w:rPr>
        <w:t xml:space="preserve">30% wartości zabezpieczenia Zamawiający pozostawi na zabezpieczenie roszczeń </w:t>
      </w:r>
      <w:r w:rsidR="00791622">
        <w:rPr>
          <w:rFonts w:asciiTheme="minorHAnsi" w:hAnsiTheme="minorHAnsi" w:cstheme="minorBidi"/>
          <w:sz w:val="24"/>
          <w:szCs w:val="24"/>
        </w:rPr>
        <w:br/>
      </w:r>
      <w:r w:rsidRPr="2B429066">
        <w:rPr>
          <w:rFonts w:asciiTheme="minorHAnsi" w:hAnsiTheme="minorHAnsi" w:cstheme="minorBidi"/>
          <w:sz w:val="24"/>
          <w:szCs w:val="24"/>
        </w:rPr>
        <w:t xml:space="preserve">z tytułu rękojmi za wady lub gwarancji – kwota ta zostanie zwrócona nie później niż </w:t>
      </w:r>
      <w:r w:rsidR="00791622">
        <w:rPr>
          <w:rFonts w:asciiTheme="minorHAnsi" w:hAnsiTheme="minorHAnsi" w:cstheme="minorBidi"/>
          <w:sz w:val="24"/>
          <w:szCs w:val="24"/>
        </w:rPr>
        <w:br/>
      </w:r>
      <w:r w:rsidRPr="2B429066">
        <w:rPr>
          <w:rFonts w:asciiTheme="minorHAnsi" w:hAnsiTheme="minorHAnsi" w:cstheme="minorBidi"/>
          <w:sz w:val="24"/>
          <w:szCs w:val="24"/>
        </w:rPr>
        <w:t>w 15 dniu po upływie okresu rękojmi za wady lub gwarancji.</w:t>
      </w:r>
    </w:p>
    <w:p w14:paraId="21FF70C4" w14:textId="35DF9F36" w:rsidR="00545A70" w:rsidRPr="00CF12AB" w:rsidRDefault="0039533C" w:rsidP="002616F3">
      <w:pPr>
        <w:pStyle w:val="Nagwek1"/>
        <w:numPr>
          <w:ilvl w:val="0"/>
          <w:numId w:val="51"/>
        </w:numPr>
        <w:ind w:left="284" w:firstLine="0"/>
        <w:rPr>
          <w:b/>
          <w:bCs/>
          <w:sz w:val="24"/>
          <w:szCs w:val="24"/>
          <w:u w:val="single"/>
        </w:rPr>
      </w:pPr>
      <w:r>
        <w:rPr>
          <w:b/>
          <w:bCs/>
          <w:sz w:val="24"/>
          <w:szCs w:val="24"/>
          <w:u w:val="single"/>
        </w:rPr>
        <w:t>I</w:t>
      </w:r>
      <w:r w:rsidR="00545A70" w:rsidRPr="00CF12AB">
        <w:rPr>
          <w:b/>
          <w:bCs/>
          <w:sz w:val="24"/>
          <w:szCs w:val="24"/>
          <w:u w:val="single"/>
        </w:rPr>
        <w:t>nformacja o formalnościach, jakie powinny zostać dopełnione po wyborze oferty w celu zawarcia umowy i realizacji zamówienia publicznego:</w:t>
      </w:r>
    </w:p>
    <w:p w14:paraId="5F95DE7A" w14:textId="77777777" w:rsidR="00545A70" w:rsidRPr="00E42B6E" w:rsidRDefault="00545A70" w:rsidP="002616F3">
      <w:pPr>
        <w:numPr>
          <w:ilvl w:val="0"/>
          <w:numId w:val="11"/>
        </w:numPr>
        <w:tabs>
          <w:tab w:val="clear" w:pos="720"/>
        </w:tabs>
        <w:spacing w:after="0" w:line="259" w:lineRule="auto"/>
        <w:ind w:left="709" w:right="0" w:hanging="425"/>
        <w:rPr>
          <w:rFonts w:asciiTheme="minorHAnsi" w:hAnsiTheme="minorHAnsi" w:cstheme="minorBidi"/>
          <w:color w:val="000000" w:themeColor="text1"/>
          <w:sz w:val="24"/>
          <w:szCs w:val="24"/>
        </w:rPr>
      </w:pPr>
      <w:r w:rsidRPr="73489BB3">
        <w:rPr>
          <w:rFonts w:asciiTheme="minorHAnsi" w:hAnsiTheme="minorHAnsi" w:cstheme="minorBidi"/>
          <w:color w:val="000000" w:themeColor="text1"/>
          <w:sz w:val="24"/>
          <w:szCs w:val="24"/>
        </w:rPr>
        <w:t xml:space="preserve">Zamawiający informuje, że jeżeli w wyniku postępowania zostanie wybrana oferta Wykonawców ubiegających się wspólnie o udzielenie zamówienia, będą oni zobowiązani przed zawarciem umowy, przedłożyć Zamawiającemu </w:t>
      </w:r>
      <w:r w:rsidRPr="73489BB3">
        <w:rPr>
          <w:rFonts w:asciiTheme="minorHAnsi" w:hAnsiTheme="minorHAnsi" w:cstheme="minorBidi"/>
          <w:b/>
          <w:bCs/>
          <w:color w:val="000000" w:themeColor="text1"/>
          <w:sz w:val="24"/>
          <w:szCs w:val="24"/>
        </w:rPr>
        <w:t xml:space="preserve">kopię umowy(-ów) regulującej współpracę podmiotów występujących wspólnie. </w:t>
      </w:r>
    </w:p>
    <w:p w14:paraId="1934343A" w14:textId="77777777" w:rsidR="00545A70" w:rsidRPr="00E42B6E" w:rsidRDefault="00545A70" w:rsidP="002616F3">
      <w:pPr>
        <w:numPr>
          <w:ilvl w:val="0"/>
          <w:numId w:val="11"/>
        </w:numPr>
        <w:tabs>
          <w:tab w:val="clear" w:pos="720"/>
          <w:tab w:val="left" w:pos="284"/>
        </w:tabs>
        <w:spacing w:after="0" w:line="259" w:lineRule="auto"/>
        <w:ind w:left="709" w:right="0" w:hanging="425"/>
        <w:rPr>
          <w:rFonts w:asciiTheme="minorHAnsi" w:hAnsiTheme="minorHAnsi" w:cstheme="minorBidi"/>
          <w:color w:val="000000" w:themeColor="text1"/>
          <w:sz w:val="24"/>
          <w:szCs w:val="24"/>
        </w:rPr>
      </w:pPr>
      <w:r w:rsidRPr="4D4FF9C9">
        <w:rPr>
          <w:rFonts w:asciiTheme="minorHAnsi" w:hAnsiTheme="minorHAnsi" w:cstheme="minorBidi"/>
          <w:color w:val="000000" w:themeColor="text1"/>
          <w:sz w:val="24"/>
          <w:szCs w:val="24"/>
        </w:rPr>
        <w:t xml:space="preserve">Wybrany Wykonawca zobowiązany jest – przed zawarciem umowy do wniesienia </w:t>
      </w:r>
      <w:r w:rsidRPr="4D4FF9C9">
        <w:rPr>
          <w:rFonts w:asciiTheme="minorHAnsi" w:hAnsiTheme="minorHAnsi" w:cstheme="minorBidi"/>
          <w:b/>
          <w:bCs/>
          <w:color w:val="000000" w:themeColor="text1"/>
          <w:sz w:val="24"/>
          <w:szCs w:val="24"/>
        </w:rPr>
        <w:t>zabezpieczenia należytego wykonania umowy</w:t>
      </w:r>
      <w:r w:rsidRPr="4D4FF9C9">
        <w:rPr>
          <w:rFonts w:asciiTheme="minorHAnsi" w:hAnsiTheme="minorHAnsi" w:cstheme="minorBidi"/>
          <w:color w:val="000000" w:themeColor="text1"/>
          <w:sz w:val="24"/>
          <w:szCs w:val="24"/>
        </w:rPr>
        <w:t xml:space="preserve">. </w:t>
      </w:r>
    </w:p>
    <w:p w14:paraId="64BA9B9B" w14:textId="6E255B28" w:rsidR="00732D0E" w:rsidRPr="00882DF6" w:rsidRDefault="00545A70" w:rsidP="00882DF6">
      <w:pPr>
        <w:numPr>
          <w:ilvl w:val="0"/>
          <w:numId w:val="11"/>
        </w:numPr>
        <w:tabs>
          <w:tab w:val="clear" w:pos="720"/>
          <w:tab w:val="left" w:pos="284"/>
        </w:tabs>
        <w:spacing w:after="0" w:line="259" w:lineRule="auto"/>
        <w:ind w:left="709" w:right="0" w:hanging="425"/>
        <w:rPr>
          <w:rFonts w:asciiTheme="minorHAnsi" w:hAnsiTheme="minorHAnsi" w:cstheme="minorBidi"/>
          <w:color w:val="000000" w:themeColor="text1"/>
          <w:sz w:val="24"/>
          <w:szCs w:val="24"/>
        </w:rPr>
      </w:pPr>
      <w:r w:rsidRPr="4D4FF9C9">
        <w:rPr>
          <w:rFonts w:asciiTheme="minorHAnsi" w:hAnsiTheme="minorHAnsi" w:cstheme="minorBidi"/>
          <w:color w:val="000000" w:themeColor="text1"/>
          <w:sz w:val="24"/>
          <w:szCs w:val="24"/>
        </w:rPr>
        <w:t>Wybrany Wykonawca zostanie poinformowany o miejscu i terminie zawarcia umowy, jak również o wszelkich ewentualnych dodatkowych formalnościach, jakie winny zostać dopełnione w celu zawarcia umowy.</w:t>
      </w:r>
    </w:p>
    <w:p w14:paraId="426FEE61" w14:textId="19EC8E27" w:rsidR="00545A70" w:rsidRPr="00CF12AB" w:rsidRDefault="00545A70" w:rsidP="002616F3">
      <w:pPr>
        <w:pStyle w:val="Nagwek1"/>
        <w:numPr>
          <w:ilvl w:val="0"/>
          <w:numId w:val="51"/>
        </w:numPr>
        <w:ind w:left="284" w:firstLine="0"/>
        <w:rPr>
          <w:b/>
          <w:bCs/>
          <w:sz w:val="24"/>
          <w:szCs w:val="24"/>
          <w:u w:val="single"/>
        </w:rPr>
      </w:pPr>
      <w:r w:rsidRPr="00CF12AB">
        <w:rPr>
          <w:b/>
          <w:bCs/>
          <w:sz w:val="24"/>
          <w:szCs w:val="24"/>
          <w:u w:val="single"/>
        </w:rPr>
        <w:t>Umowa w sprawie zamówienia publicznego:</w:t>
      </w:r>
    </w:p>
    <w:p w14:paraId="6FAA05F0" w14:textId="3CCDC57A" w:rsidR="005B3F7A" w:rsidRPr="00D44919" w:rsidRDefault="005B3F7A" w:rsidP="002616F3">
      <w:pPr>
        <w:pStyle w:val="Akapitzlist"/>
        <w:numPr>
          <w:ilvl w:val="0"/>
          <w:numId w:val="10"/>
        </w:numPr>
        <w:tabs>
          <w:tab w:val="clear" w:pos="1260"/>
        </w:tabs>
        <w:spacing w:after="0" w:line="259" w:lineRule="auto"/>
        <w:ind w:left="709" w:right="6" w:hanging="425"/>
        <w:rPr>
          <w:rFonts w:asciiTheme="minorHAnsi" w:hAnsiTheme="minorHAnsi" w:cstheme="minorBidi"/>
          <w:sz w:val="24"/>
          <w:szCs w:val="24"/>
        </w:rPr>
      </w:pPr>
      <w:r w:rsidRPr="73FAF564">
        <w:rPr>
          <w:rFonts w:asciiTheme="minorHAnsi" w:hAnsiTheme="minorHAnsi" w:cstheme="minorBidi"/>
          <w:sz w:val="24"/>
          <w:szCs w:val="24"/>
        </w:rPr>
        <w:t>Wybrany Wykonawca jest zobowiązany do zawarcia umowy w sprawie zamówienia publicznego na warunkach określonych w</w:t>
      </w:r>
      <w:r w:rsidR="00484EC5" w:rsidRPr="73FAF564">
        <w:rPr>
          <w:rFonts w:asciiTheme="minorHAnsi" w:hAnsiTheme="minorHAnsi" w:cstheme="minorBidi"/>
          <w:sz w:val="24"/>
          <w:szCs w:val="24"/>
        </w:rPr>
        <w:t xml:space="preserve"> projektowanych postanowieniach umowy</w:t>
      </w:r>
      <w:r w:rsidRPr="73FAF564">
        <w:rPr>
          <w:rFonts w:asciiTheme="minorHAnsi" w:hAnsiTheme="minorHAnsi" w:cstheme="minorBidi"/>
          <w:sz w:val="24"/>
          <w:szCs w:val="24"/>
        </w:rPr>
        <w:t>, stanowiący</w:t>
      </w:r>
      <w:r w:rsidR="00484EC5" w:rsidRPr="73FAF564">
        <w:rPr>
          <w:rFonts w:asciiTheme="minorHAnsi" w:hAnsiTheme="minorHAnsi" w:cstheme="minorBidi"/>
          <w:sz w:val="24"/>
          <w:szCs w:val="24"/>
        </w:rPr>
        <w:t>ch</w:t>
      </w:r>
      <w:r w:rsidRPr="73FAF564">
        <w:rPr>
          <w:rFonts w:asciiTheme="minorHAnsi" w:hAnsiTheme="minorHAnsi" w:cstheme="minorBidi"/>
          <w:sz w:val="24"/>
          <w:szCs w:val="24"/>
        </w:rPr>
        <w:t xml:space="preserve"> </w:t>
      </w:r>
      <w:r w:rsidRPr="73FAF564">
        <w:rPr>
          <w:rFonts w:asciiTheme="minorHAnsi" w:hAnsiTheme="minorHAnsi" w:cstheme="minorBidi"/>
          <w:b/>
          <w:bCs/>
          <w:sz w:val="24"/>
          <w:szCs w:val="24"/>
        </w:rPr>
        <w:t>Załącznik nr 6 do SWZ.</w:t>
      </w:r>
    </w:p>
    <w:p w14:paraId="68B2C28B" w14:textId="291EAB05" w:rsidR="005B3F7A" w:rsidRPr="00D44919" w:rsidRDefault="005B3F7A" w:rsidP="002616F3">
      <w:pPr>
        <w:pStyle w:val="Akapitzlist"/>
        <w:numPr>
          <w:ilvl w:val="0"/>
          <w:numId w:val="10"/>
        </w:numPr>
        <w:tabs>
          <w:tab w:val="clear" w:pos="1260"/>
        </w:tabs>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Zakres świadczenia Wykonawcy wynikający z umowy jest tożsamy z jego zobowiązaniem zawartym w ofercie.</w:t>
      </w:r>
    </w:p>
    <w:p w14:paraId="2CDE402A" w14:textId="6DB62EAC" w:rsidR="005B3F7A" w:rsidRPr="00D44919" w:rsidRDefault="005B3F7A" w:rsidP="002616F3">
      <w:pPr>
        <w:pStyle w:val="Akapitzlist"/>
        <w:numPr>
          <w:ilvl w:val="0"/>
          <w:numId w:val="10"/>
        </w:numPr>
        <w:tabs>
          <w:tab w:val="clear" w:pos="1260"/>
        </w:tabs>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 xml:space="preserve">Zmiana umowy podlega unieważnieniu, jeżeli została dokonana z naruszeniem art. 454 </w:t>
      </w:r>
      <w:r w:rsidR="00D44919">
        <w:br/>
      </w:r>
      <w:r w:rsidRPr="2B429066">
        <w:rPr>
          <w:rFonts w:asciiTheme="minorHAnsi" w:hAnsiTheme="minorHAnsi" w:cstheme="minorBidi"/>
          <w:sz w:val="24"/>
          <w:szCs w:val="24"/>
        </w:rPr>
        <w:t xml:space="preserve">i art. 455 </w:t>
      </w:r>
      <w:proofErr w:type="spellStart"/>
      <w:r w:rsidR="006D4FE0" w:rsidRPr="2B429066">
        <w:rPr>
          <w:rFonts w:asciiTheme="minorHAnsi" w:hAnsiTheme="minorHAnsi" w:cstheme="minorBidi"/>
          <w:sz w:val="24"/>
          <w:szCs w:val="24"/>
        </w:rPr>
        <w:t>Pzp</w:t>
      </w:r>
      <w:proofErr w:type="spellEnd"/>
      <w:r w:rsidRPr="2B429066">
        <w:rPr>
          <w:rFonts w:asciiTheme="minorHAnsi" w:hAnsiTheme="minorHAnsi" w:cstheme="minorBidi"/>
          <w:sz w:val="24"/>
          <w:szCs w:val="24"/>
        </w:rPr>
        <w:t>.</w:t>
      </w:r>
    </w:p>
    <w:p w14:paraId="655053C9" w14:textId="39E7AF9A" w:rsidR="005B3F7A" w:rsidRPr="00AC560F" w:rsidRDefault="005B3F7A" w:rsidP="002616F3">
      <w:pPr>
        <w:pStyle w:val="Akapitzlist"/>
        <w:numPr>
          <w:ilvl w:val="0"/>
          <w:numId w:val="10"/>
        </w:numPr>
        <w:tabs>
          <w:tab w:val="clear" w:pos="1260"/>
        </w:tabs>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Zamawiający przewiduje możliwość zmiany zawartej umowy w stosunku do treści wybranej oferty w zakresie wskazanym we Wzorze Umowy. Zmiana umowy wymaga dla swej ważności, pod rygorem nieważności, zachowania formy pisemnej.</w:t>
      </w:r>
    </w:p>
    <w:p w14:paraId="4A5FDF7D" w14:textId="7421A1CE" w:rsidR="00545A70" w:rsidRPr="00CF12AB" w:rsidRDefault="00FF0D5C" w:rsidP="002616F3">
      <w:pPr>
        <w:pStyle w:val="Nagwek1"/>
        <w:numPr>
          <w:ilvl w:val="0"/>
          <w:numId w:val="51"/>
        </w:numPr>
        <w:ind w:left="284" w:firstLine="0"/>
        <w:rPr>
          <w:b/>
          <w:bCs/>
          <w:sz w:val="24"/>
          <w:szCs w:val="24"/>
          <w:u w:val="single"/>
        </w:rPr>
      </w:pPr>
      <w:r w:rsidRPr="00CF12AB">
        <w:rPr>
          <w:b/>
          <w:bCs/>
          <w:sz w:val="24"/>
          <w:szCs w:val="24"/>
          <w:u w:val="single"/>
        </w:rPr>
        <w:t xml:space="preserve">Pouczenie o środkach </w:t>
      </w:r>
      <w:r w:rsidR="00545A70" w:rsidRPr="00CF12AB">
        <w:rPr>
          <w:b/>
          <w:bCs/>
          <w:sz w:val="24"/>
          <w:szCs w:val="24"/>
          <w:u w:val="single"/>
        </w:rPr>
        <w:t>ochrony prawnej:</w:t>
      </w:r>
    </w:p>
    <w:p w14:paraId="7ACE33B4" w14:textId="47249ECE" w:rsidR="001431F9"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Środki ochrony prawnej określone w niniejszym dziale przysługują wykonawcy, uczestnikowi konkursu oraz innemu podmiotowi, jeżeli ma lub miał interes w</w:t>
      </w:r>
      <w:r w:rsidR="00B03D38">
        <w:rPr>
          <w:rFonts w:asciiTheme="minorHAnsi" w:hAnsiTheme="minorHAnsi" w:cstheme="minorBidi"/>
          <w:sz w:val="24"/>
          <w:szCs w:val="24"/>
        </w:rPr>
        <w:t> </w:t>
      </w:r>
      <w:r w:rsidRPr="2B429066">
        <w:rPr>
          <w:rFonts w:asciiTheme="minorHAnsi" w:hAnsiTheme="minorHAnsi" w:cstheme="minorBidi"/>
          <w:sz w:val="24"/>
          <w:szCs w:val="24"/>
        </w:rPr>
        <w:t xml:space="preserve">uzyskaniu zamówienia lub nagrody w konkursie oraz poniósł lub może ponieść szkodę w wyniku naruszenia przez zamawiającego przepisów ustawy </w:t>
      </w:r>
      <w:proofErr w:type="spellStart"/>
      <w:r w:rsidR="006D4FE0" w:rsidRPr="2B429066">
        <w:rPr>
          <w:rFonts w:asciiTheme="minorHAnsi" w:hAnsiTheme="minorHAnsi" w:cstheme="minorBidi"/>
          <w:sz w:val="24"/>
          <w:szCs w:val="24"/>
        </w:rPr>
        <w:t>Pzp</w:t>
      </w:r>
      <w:proofErr w:type="spellEnd"/>
      <w:r w:rsidRPr="2B429066">
        <w:rPr>
          <w:rFonts w:asciiTheme="minorHAnsi" w:hAnsiTheme="minorHAnsi" w:cstheme="minorBidi"/>
          <w:sz w:val="24"/>
          <w:szCs w:val="24"/>
        </w:rPr>
        <w:t xml:space="preserve">. </w:t>
      </w:r>
    </w:p>
    <w:p w14:paraId="498689E2" w14:textId="77777777" w:rsidR="001431F9"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D4FE0" w:rsidRPr="2B429066">
        <w:rPr>
          <w:rFonts w:asciiTheme="minorHAnsi" w:hAnsiTheme="minorHAnsi" w:cstheme="minorBidi"/>
          <w:sz w:val="24"/>
          <w:szCs w:val="24"/>
        </w:rPr>
        <w:t>Pzp</w:t>
      </w:r>
      <w:proofErr w:type="spellEnd"/>
      <w:r w:rsidRPr="2B429066">
        <w:rPr>
          <w:rFonts w:asciiTheme="minorHAnsi" w:hAnsiTheme="minorHAnsi" w:cstheme="minorBidi"/>
          <w:sz w:val="24"/>
          <w:szCs w:val="24"/>
        </w:rPr>
        <w:t>. oraz Rzecznikowi Małych i Średnich Przedsiębiorców.</w:t>
      </w:r>
    </w:p>
    <w:p w14:paraId="09CEE331" w14:textId="66FB15F7" w:rsidR="006D2CD1" w:rsidRPr="001431F9"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Odwołanie przysługuje na:</w:t>
      </w:r>
    </w:p>
    <w:p w14:paraId="4C332B07" w14:textId="7DE8CC78" w:rsidR="001431F9" w:rsidRDefault="006D2CD1" w:rsidP="3A67A820">
      <w:pPr>
        <w:pStyle w:val="Akapitzlist"/>
        <w:numPr>
          <w:ilvl w:val="0"/>
          <w:numId w:val="37"/>
        </w:numPr>
        <w:spacing w:after="0" w:line="259" w:lineRule="auto"/>
        <w:ind w:left="993" w:right="6" w:hanging="284"/>
        <w:rPr>
          <w:rFonts w:asciiTheme="minorHAnsi" w:hAnsiTheme="minorHAnsi" w:cstheme="minorBidi"/>
          <w:sz w:val="24"/>
          <w:szCs w:val="24"/>
        </w:rPr>
      </w:pPr>
      <w:r w:rsidRPr="3A67A820">
        <w:rPr>
          <w:rFonts w:asciiTheme="minorHAnsi" w:hAnsiTheme="minorHAnsi" w:cstheme="minorBidi"/>
          <w:sz w:val="24"/>
          <w:szCs w:val="24"/>
        </w:rPr>
        <w:t>niezgodną z przepisami ustawy czynność Zamawiającego, podjętą w postępowaniu o udzielenie zamówienia, w tym na projektowane postanowienie umowy;</w:t>
      </w:r>
    </w:p>
    <w:p w14:paraId="39958921" w14:textId="0A071166" w:rsidR="006D2CD1" w:rsidRPr="001431F9" w:rsidRDefault="006D2CD1" w:rsidP="002616F3">
      <w:pPr>
        <w:pStyle w:val="Akapitzlist"/>
        <w:numPr>
          <w:ilvl w:val="0"/>
          <w:numId w:val="37"/>
        </w:numPr>
        <w:spacing w:after="0" w:line="259" w:lineRule="auto"/>
        <w:ind w:left="993" w:right="6" w:hanging="284"/>
        <w:rPr>
          <w:rFonts w:asciiTheme="minorHAnsi" w:hAnsiTheme="minorHAnsi" w:cstheme="minorBidi"/>
          <w:sz w:val="24"/>
          <w:szCs w:val="24"/>
        </w:rPr>
      </w:pPr>
      <w:r w:rsidRPr="2B429066">
        <w:rPr>
          <w:rFonts w:asciiTheme="minorHAnsi" w:hAnsiTheme="minorHAnsi" w:cstheme="minorBidi"/>
          <w:sz w:val="24"/>
          <w:szCs w:val="24"/>
        </w:rPr>
        <w:t>zaniechanie czynności w postępowaniu o udzielenie zamówienia do której zamawiający był obowiązany na podstawie ustawy;</w:t>
      </w:r>
    </w:p>
    <w:p w14:paraId="4AF06D72" w14:textId="77777777" w:rsidR="001431F9"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72330410" w14:textId="77777777" w:rsidR="001431F9"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Odwołanie wobec treści ogłoszenia lub treści SWZ wnosi się w terminie 10 dni od dnia publikacji ogłoszenia w Dzienniku Urzędowym Unii Europejskiej lub zamieszczenia dokumentów zamówienia na stronie internetowej.</w:t>
      </w:r>
    </w:p>
    <w:p w14:paraId="12A074BF" w14:textId="12556C93" w:rsidR="006D2CD1" w:rsidRPr="001431F9"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Odwołanie wnosi się w terminie:</w:t>
      </w:r>
    </w:p>
    <w:p w14:paraId="0B979EA6" w14:textId="77777777" w:rsidR="001431F9" w:rsidRDefault="006D2CD1" w:rsidP="002616F3">
      <w:pPr>
        <w:pStyle w:val="Akapitzlist"/>
        <w:numPr>
          <w:ilvl w:val="0"/>
          <w:numId w:val="38"/>
        </w:numPr>
        <w:spacing w:after="0" w:line="259" w:lineRule="auto"/>
        <w:ind w:left="993" w:right="6" w:hanging="284"/>
        <w:rPr>
          <w:rFonts w:asciiTheme="minorHAnsi" w:hAnsiTheme="minorHAnsi" w:cstheme="minorBidi"/>
          <w:sz w:val="24"/>
          <w:szCs w:val="24"/>
        </w:rPr>
      </w:pPr>
      <w:r w:rsidRPr="2B429066">
        <w:rPr>
          <w:rFonts w:asciiTheme="minorHAnsi" w:hAnsiTheme="minorHAnsi" w:cstheme="minorBidi"/>
          <w:sz w:val="24"/>
          <w:szCs w:val="24"/>
        </w:rPr>
        <w:t>10 dni od dnia przekazania informacji o czynności zamawiającego stanowiącej podstawę jego wniesienia, jeżeli informacja została przekazana przy użyciu środków komunikacji elektronicznej,</w:t>
      </w:r>
    </w:p>
    <w:p w14:paraId="3ED338BF" w14:textId="55A73B37" w:rsidR="006D2CD1" w:rsidRPr="001431F9" w:rsidRDefault="006D2CD1" w:rsidP="002616F3">
      <w:pPr>
        <w:pStyle w:val="Akapitzlist"/>
        <w:numPr>
          <w:ilvl w:val="0"/>
          <w:numId w:val="38"/>
        </w:numPr>
        <w:spacing w:after="0" w:line="259" w:lineRule="auto"/>
        <w:ind w:left="993" w:right="6" w:hanging="284"/>
        <w:rPr>
          <w:rFonts w:asciiTheme="minorHAnsi" w:hAnsiTheme="minorHAnsi" w:cstheme="minorBidi"/>
          <w:sz w:val="24"/>
          <w:szCs w:val="24"/>
        </w:rPr>
      </w:pPr>
      <w:r w:rsidRPr="2B429066">
        <w:rPr>
          <w:rFonts w:asciiTheme="minorHAnsi" w:hAnsiTheme="minorHAnsi" w:cstheme="minorBidi"/>
          <w:sz w:val="24"/>
          <w:szCs w:val="24"/>
        </w:rPr>
        <w:t>15 dni od dnia przekazania informacji o czynności zamawiającego stanowiącej podstawę jego wniesienia, jeżeli informacja została przekazana w sposób inny niż określony w pkt 1).</w:t>
      </w:r>
    </w:p>
    <w:p w14:paraId="23BA4D2E" w14:textId="77777777" w:rsidR="001431F9"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4F3628" w14:textId="77777777" w:rsidR="001431F9"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 xml:space="preserve">Na orzeczenie Izby oraz postanowienie Prezesa Izby, o którym mowa w art. 519 ust. 1 ustawy </w:t>
      </w:r>
      <w:proofErr w:type="spellStart"/>
      <w:r w:rsidR="006D4FE0" w:rsidRPr="2B429066">
        <w:rPr>
          <w:rFonts w:asciiTheme="minorHAnsi" w:hAnsiTheme="minorHAnsi" w:cstheme="minorBidi"/>
          <w:sz w:val="24"/>
          <w:szCs w:val="24"/>
        </w:rPr>
        <w:t>Pzp</w:t>
      </w:r>
      <w:proofErr w:type="spellEnd"/>
      <w:r w:rsidRPr="2B429066">
        <w:rPr>
          <w:rFonts w:asciiTheme="minorHAnsi" w:hAnsiTheme="minorHAnsi" w:cstheme="minorBidi"/>
          <w:sz w:val="24"/>
          <w:szCs w:val="24"/>
        </w:rPr>
        <w:t>., stronom oraz uczestnikom postępowania odwoławczego przysługuje skarga do sądu.</w:t>
      </w:r>
    </w:p>
    <w:p w14:paraId="33C442E9" w14:textId="77777777" w:rsidR="001431F9"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W postępowaniu toczącym się wskutek wniesienia skargi stosuje się odpowiednio przepisy ustawy z dnia 17.11.1964 r. - Kodeks postępowania cywilnego o apelacji, jeżeli przepisy niniejszego rozdziału nie stanowią inaczej.</w:t>
      </w:r>
    </w:p>
    <w:p w14:paraId="512FFA7E" w14:textId="77777777" w:rsidR="001431F9"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Skargę wnosi się do Sądu Okręgowego w Warszawie - sądu zamówień publicznych, zwanego dalej "sądem zamówień publicznych".</w:t>
      </w:r>
    </w:p>
    <w:p w14:paraId="3368AFAF" w14:textId="77777777" w:rsidR="001A6184"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 xml:space="preserve">Skargę wnosi się za pośrednictwem Prezesa Izby, w terminie 14 dni od dnia doręczenia orzeczenia Izby lub postanowienia Prezesa Izby, o którym mowa w art. 519 ust. 1 ustawy </w:t>
      </w:r>
      <w:proofErr w:type="spellStart"/>
      <w:r w:rsidR="006D4FE0" w:rsidRPr="2B429066">
        <w:rPr>
          <w:rFonts w:asciiTheme="minorHAnsi" w:hAnsiTheme="minorHAnsi" w:cstheme="minorBidi"/>
          <w:sz w:val="24"/>
          <w:szCs w:val="24"/>
        </w:rPr>
        <w:t>Pzp</w:t>
      </w:r>
      <w:proofErr w:type="spellEnd"/>
      <w:r w:rsidRPr="2B429066">
        <w:rPr>
          <w:rFonts w:asciiTheme="minorHAnsi" w:hAnsiTheme="minorHAnsi" w:cstheme="minorBidi"/>
          <w:sz w:val="24"/>
          <w:szCs w:val="24"/>
        </w:rPr>
        <w:t>., przesyłając jednocześnie jej odpis przeciwnikowi skargi. Złożenie skargi w placówce pocztowej operatora wyznaczonego w rozumieniu ustawy z dnia 23.11.2012 r. - Prawo pocztowe jest równoznaczne z jej wniesieniem.</w:t>
      </w:r>
    </w:p>
    <w:p w14:paraId="2B39E7ED" w14:textId="11137B2A" w:rsidR="006D2CD1" w:rsidRPr="001A6184" w:rsidRDefault="006D2CD1" w:rsidP="002616F3">
      <w:pPr>
        <w:pStyle w:val="Akapitzlist"/>
        <w:numPr>
          <w:ilvl w:val="0"/>
          <w:numId w:val="36"/>
        </w:numPr>
        <w:spacing w:after="0" w:line="259" w:lineRule="auto"/>
        <w:ind w:left="709" w:right="6" w:hanging="425"/>
        <w:rPr>
          <w:rFonts w:asciiTheme="minorHAnsi" w:hAnsiTheme="minorHAnsi" w:cstheme="minorBidi"/>
          <w:sz w:val="24"/>
          <w:szCs w:val="24"/>
        </w:rPr>
      </w:pPr>
      <w:r w:rsidRPr="001A6184">
        <w:rPr>
          <w:rFonts w:asciiTheme="minorHAnsi" w:hAnsiTheme="minorHAnsi" w:cstheme="minorBidi"/>
          <w:sz w:val="24"/>
          <w:szCs w:val="24"/>
        </w:rPr>
        <w:t>Prezes Izby przekazuje skargę wraz z aktami postępowania odwoławczego do sądu zamówień publicznych w terminie 7 dni od dnia jej otrzymania.</w:t>
      </w:r>
    </w:p>
    <w:p w14:paraId="03A6B440" w14:textId="0F744676" w:rsidR="00545A70" w:rsidRPr="00CF12AB" w:rsidRDefault="00545A70" w:rsidP="002616F3">
      <w:pPr>
        <w:pStyle w:val="Nagwek1"/>
        <w:numPr>
          <w:ilvl w:val="0"/>
          <w:numId w:val="51"/>
        </w:numPr>
        <w:ind w:left="284" w:firstLine="0"/>
        <w:rPr>
          <w:b/>
          <w:bCs/>
          <w:sz w:val="24"/>
          <w:szCs w:val="24"/>
          <w:u w:val="single"/>
        </w:rPr>
      </w:pPr>
      <w:r w:rsidRPr="00CF12AB">
        <w:rPr>
          <w:b/>
          <w:bCs/>
          <w:sz w:val="24"/>
          <w:szCs w:val="24"/>
          <w:u w:val="single"/>
        </w:rPr>
        <w:t>Ochrona danych osobowych (RODO):</w:t>
      </w:r>
    </w:p>
    <w:p w14:paraId="2D5D9C85" w14:textId="77777777" w:rsidR="00545A70" w:rsidRPr="00E42B6E" w:rsidRDefault="00545A70" w:rsidP="002616F3">
      <w:pPr>
        <w:numPr>
          <w:ilvl w:val="0"/>
          <w:numId w:val="17"/>
        </w:numPr>
        <w:tabs>
          <w:tab w:val="clear" w:pos="-218"/>
          <w:tab w:val="num" w:pos="709"/>
        </w:tabs>
        <w:spacing w:after="0" w:line="259" w:lineRule="auto"/>
        <w:ind w:left="709" w:right="0" w:hanging="425"/>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rPr>
        <w:t xml:space="preserve">Zgodnie z art. 13 ust. 1−2 rozporządzenia Parlamentu Europejskiego i Rady (UE) 2016/679 z 27.04.2016 r. w sprawie ochrony osób fizycznych w związku z </w:t>
      </w:r>
      <w:r w:rsidRPr="2B429066">
        <w:rPr>
          <w:rFonts w:asciiTheme="minorHAnsi" w:hAnsiTheme="minorHAnsi" w:cstheme="minorBidi"/>
          <w:color w:val="000000" w:themeColor="text1"/>
          <w:sz w:val="24"/>
          <w:szCs w:val="24"/>
        </w:rPr>
        <w:lastRenderedPageBreak/>
        <w:t xml:space="preserve">przetwarzaniem danych osobowych i w sprawie swobodnego przepływu takich danych oraz uchylenia dyrektywy 95/46/WE (ogólne rozporządzenie o ochronie danych) zwanego dalej RODO informuje się, że: </w:t>
      </w:r>
    </w:p>
    <w:p w14:paraId="7B4A66AA" w14:textId="77777777" w:rsidR="00545A70" w:rsidRPr="00E42B6E" w:rsidRDefault="00545A70" w:rsidP="002616F3">
      <w:pPr>
        <w:numPr>
          <w:ilvl w:val="0"/>
          <w:numId w:val="9"/>
        </w:numPr>
        <w:spacing w:after="0" w:line="259" w:lineRule="auto"/>
        <w:ind w:left="993" w:right="0" w:hanging="284"/>
        <w:rPr>
          <w:rFonts w:asciiTheme="minorHAnsi" w:hAnsiTheme="minorHAnsi" w:cstheme="minorBidi"/>
          <w:color w:val="000000" w:themeColor="text1"/>
          <w:sz w:val="24"/>
          <w:szCs w:val="24"/>
          <w:lang w:val="x-none"/>
        </w:rPr>
      </w:pPr>
      <w:bookmarkStart w:id="1" w:name="_Hlk520104996"/>
      <w:bookmarkEnd w:id="1"/>
      <w:r w:rsidRPr="6F99EFD7">
        <w:rPr>
          <w:rFonts w:asciiTheme="minorHAnsi" w:hAnsiTheme="minorHAnsi" w:cstheme="minorBidi"/>
          <w:color w:val="000000" w:themeColor="text1"/>
          <w:sz w:val="24"/>
          <w:szCs w:val="24"/>
        </w:rPr>
        <w:t>Administratorem Pani/Pana danych osobowych jest Małopolskie Centrum Nauki Cogiteon, ul. Lubelska 23, 30-003 Kraków.</w:t>
      </w:r>
      <w:bookmarkStart w:id="2" w:name="_Hlk532284051"/>
      <w:bookmarkEnd w:id="2"/>
    </w:p>
    <w:p w14:paraId="70518B7B" w14:textId="1D3738A1" w:rsidR="00545A70" w:rsidRPr="00E42B6E" w:rsidRDefault="00545A70" w:rsidP="002616F3">
      <w:pPr>
        <w:numPr>
          <w:ilvl w:val="0"/>
          <w:numId w:val="9"/>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Dane kontaktowe Inspektora Ochrony Danych – adres do korespondencji: Małopolskie Centrum Nauki Cogiteon, ul. Lubelska 23, 30-003 Kraków; email: </w:t>
      </w:r>
      <w:hyperlink r:id="rId20">
        <w:r w:rsidRPr="6F99EFD7">
          <w:rPr>
            <w:rStyle w:val="Hipercze"/>
            <w:rFonts w:asciiTheme="minorHAnsi" w:hAnsiTheme="minorHAnsi" w:cstheme="minorBidi"/>
            <w:color w:val="auto"/>
            <w:sz w:val="24"/>
            <w:szCs w:val="24"/>
          </w:rPr>
          <w:t>iod@cogiteon.pl</w:t>
        </w:r>
      </w:hyperlink>
      <w:r w:rsidRPr="6F99EFD7">
        <w:rPr>
          <w:rFonts w:asciiTheme="minorHAnsi" w:hAnsiTheme="minorHAnsi" w:cstheme="minorBidi"/>
          <w:color w:val="auto"/>
          <w:sz w:val="24"/>
          <w:szCs w:val="24"/>
        </w:rPr>
        <w:t xml:space="preserve"> </w:t>
      </w:r>
    </w:p>
    <w:p w14:paraId="0360D41D" w14:textId="27573B5F" w:rsidR="00545A70" w:rsidRPr="00E42B6E" w:rsidRDefault="4797BD47" w:rsidP="3A67A820">
      <w:pPr>
        <w:numPr>
          <w:ilvl w:val="0"/>
          <w:numId w:val="9"/>
        </w:numPr>
        <w:spacing w:after="0" w:line="259" w:lineRule="auto"/>
        <w:ind w:left="993" w:right="0" w:hanging="284"/>
        <w:rPr>
          <w:rFonts w:asciiTheme="minorHAnsi" w:hAnsiTheme="minorHAnsi" w:cstheme="minorBidi"/>
          <w:b/>
          <w:bCs/>
          <w:color w:val="000000" w:themeColor="text1"/>
          <w:sz w:val="24"/>
          <w:szCs w:val="24"/>
          <w:lang w:val="x-none"/>
        </w:rPr>
      </w:pPr>
      <w:bookmarkStart w:id="3" w:name="_Hlk5201049961"/>
      <w:bookmarkEnd w:id="3"/>
      <w:r w:rsidRPr="3A67A820">
        <w:rPr>
          <w:rFonts w:asciiTheme="minorHAnsi" w:hAnsiTheme="minorHAnsi" w:cstheme="minorBidi"/>
          <w:color w:val="000000" w:themeColor="text1"/>
          <w:sz w:val="24"/>
          <w:szCs w:val="24"/>
        </w:rPr>
        <w:t>Administrator będzie przetwarzać Pani/Pana dane w celu realizacji umowy</w:t>
      </w:r>
      <w:r>
        <w:br/>
      </w:r>
      <w:r w:rsidRPr="3A67A820">
        <w:rPr>
          <w:rFonts w:asciiTheme="minorHAnsi" w:hAnsiTheme="minorHAnsi" w:cstheme="minorBidi"/>
          <w:color w:val="000000" w:themeColor="text1"/>
          <w:sz w:val="24"/>
          <w:szCs w:val="24"/>
        </w:rPr>
        <w:t xml:space="preserve">w związku z postępowaniem prowadzonym w trybie przetargu nieograniczonego, </w:t>
      </w:r>
      <w:r>
        <w:br/>
      </w:r>
      <w:r w:rsidRPr="3A67A820">
        <w:rPr>
          <w:rFonts w:asciiTheme="minorHAnsi" w:hAnsiTheme="minorHAnsi" w:cstheme="minorBidi"/>
          <w:b/>
          <w:bCs/>
          <w:color w:val="000000" w:themeColor="text1"/>
          <w:sz w:val="24"/>
          <w:szCs w:val="24"/>
        </w:rPr>
        <w:t>nr sprawy MCN.</w:t>
      </w:r>
      <w:r w:rsidR="7C218590" w:rsidRPr="3A67A820">
        <w:rPr>
          <w:rFonts w:asciiTheme="minorHAnsi" w:hAnsiTheme="minorHAnsi" w:cstheme="minorBidi"/>
          <w:b/>
          <w:bCs/>
          <w:color w:val="000000" w:themeColor="text1"/>
          <w:sz w:val="24"/>
          <w:szCs w:val="24"/>
        </w:rPr>
        <w:t>5</w:t>
      </w:r>
      <w:r w:rsidRPr="3A67A820">
        <w:rPr>
          <w:rFonts w:asciiTheme="minorHAnsi" w:hAnsiTheme="minorHAnsi" w:cstheme="minorBidi"/>
          <w:b/>
          <w:bCs/>
          <w:color w:val="000000" w:themeColor="text1"/>
          <w:sz w:val="24"/>
          <w:szCs w:val="24"/>
        </w:rPr>
        <w:t>.261</w:t>
      </w:r>
      <w:r w:rsidR="27F2291D" w:rsidRPr="3A67A820">
        <w:rPr>
          <w:rFonts w:asciiTheme="minorHAnsi" w:hAnsiTheme="minorHAnsi" w:cstheme="minorBidi"/>
          <w:b/>
          <w:bCs/>
          <w:color w:val="000000" w:themeColor="text1"/>
          <w:sz w:val="24"/>
          <w:szCs w:val="24"/>
        </w:rPr>
        <w:t>.23</w:t>
      </w:r>
      <w:r w:rsidRPr="3A67A820">
        <w:rPr>
          <w:rFonts w:asciiTheme="minorHAnsi" w:hAnsiTheme="minorHAnsi" w:cstheme="minorBidi"/>
          <w:b/>
          <w:bCs/>
          <w:color w:val="000000" w:themeColor="text1"/>
          <w:sz w:val="24"/>
          <w:szCs w:val="24"/>
        </w:rPr>
        <w:t>.202</w:t>
      </w:r>
      <w:r w:rsidR="00DA5988" w:rsidRPr="3A67A820">
        <w:rPr>
          <w:rFonts w:asciiTheme="minorHAnsi" w:hAnsiTheme="minorHAnsi" w:cstheme="minorBidi"/>
          <w:b/>
          <w:bCs/>
          <w:color w:val="000000" w:themeColor="text1"/>
          <w:sz w:val="24"/>
          <w:szCs w:val="24"/>
        </w:rPr>
        <w:t>3</w:t>
      </w:r>
      <w:r w:rsidRPr="3A67A820">
        <w:rPr>
          <w:rFonts w:asciiTheme="minorHAnsi" w:hAnsiTheme="minorHAnsi" w:cstheme="minorBidi"/>
          <w:color w:val="000000" w:themeColor="text1"/>
          <w:sz w:val="24"/>
          <w:szCs w:val="24"/>
        </w:rPr>
        <w:t xml:space="preserve"> na podstawie art. 6 ust. 1 lit b ogólnego rozporządzenia o ochronie danych osobowych z dnia 27 kwietnia 2016 r.</w:t>
      </w:r>
      <w:bookmarkStart w:id="4" w:name="_Hlk520105041"/>
      <w:bookmarkEnd w:id="4"/>
    </w:p>
    <w:p w14:paraId="34B61BB3" w14:textId="7F3122CB" w:rsidR="00545A70" w:rsidRPr="00E42B6E" w:rsidRDefault="00545A70" w:rsidP="002616F3">
      <w:pPr>
        <w:numPr>
          <w:ilvl w:val="0"/>
          <w:numId w:val="9"/>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Obowiązek podania przez Panią/Pana danych, o których mowa jest wymogiem ustawowym określonym w przepisach ustawy </w:t>
      </w:r>
      <w:proofErr w:type="spellStart"/>
      <w:r w:rsidR="006D4FE0" w:rsidRPr="6F99EFD7">
        <w:rPr>
          <w:rFonts w:asciiTheme="minorHAnsi" w:hAnsiTheme="minorHAnsi" w:cstheme="minorBidi"/>
          <w:color w:val="000000" w:themeColor="text1"/>
          <w:sz w:val="24"/>
          <w:szCs w:val="24"/>
        </w:rPr>
        <w:t>Pzp</w:t>
      </w:r>
      <w:proofErr w:type="spellEnd"/>
      <w:r w:rsidR="00D44919" w:rsidRPr="6F99EFD7">
        <w:rPr>
          <w:rFonts w:asciiTheme="minorHAnsi" w:hAnsiTheme="minorHAnsi" w:cstheme="minorBidi"/>
          <w:color w:val="000000" w:themeColor="text1"/>
          <w:sz w:val="24"/>
          <w:szCs w:val="24"/>
        </w:rPr>
        <w:t>.</w:t>
      </w:r>
      <w:r w:rsidRPr="6F99EFD7">
        <w:rPr>
          <w:rFonts w:asciiTheme="minorHAnsi" w:hAnsiTheme="minorHAnsi" w:cstheme="minorBidi"/>
          <w:color w:val="000000" w:themeColor="text1"/>
          <w:sz w:val="24"/>
          <w:szCs w:val="24"/>
        </w:rPr>
        <w:t xml:space="preserve">, związanym z udziałem </w:t>
      </w:r>
      <w:r w:rsidR="00791622">
        <w:rPr>
          <w:rFonts w:asciiTheme="minorHAnsi" w:hAnsiTheme="minorHAnsi" w:cstheme="minorBidi"/>
          <w:color w:val="000000" w:themeColor="text1"/>
          <w:sz w:val="24"/>
          <w:szCs w:val="24"/>
        </w:rPr>
        <w:br/>
      </w:r>
      <w:r w:rsidRPr="6F99EFD7">
        <w:rPr>
          <w:rFonts w:asciiTheme="minorHAnsi" w:hAnsiTheme="minorHAnsi" w:cstheme="minorBidi"/>
          <w:color w:val="000000" w:themeColor="text1"/>
          <w:sz w:val="24"/>
          <w:szCs w:val="24"/>
        </w:rPr>
        <w:t xml:space="preserve">w postępowaniu o udzielenie zamówienia publicznego i realizacją umowy. </w:t>
      </w:r>
    </w:p>
    <w:p w14:paraId="49518096" w14:textId="5E135EE2" w:rsidR="00545A70" w:rsidRPr="00E42B6E" w:rsidRDefault="00545A70" w:rsidP="002616F3">
      <w:pPr>
        <w:numPr>
          <w:ilvl w:val="0"/>
          <w:numId w:val="9"/>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Konsekwencje niepodania określonych danych wynikają z ustawy </w:t>
      </w:r>
      <w:proofErr w:type="spellStart"/>
      <w:r w:rsidR="006D4FE0" w:rsidRPr="6F99EFD7">
        <w:rPr>
          <w:rFonts w:asciiTheme="minorHAnsi" w:hAnsiTheme="minorHAnsi" w:cstheme="minorBidi"/>
          <w:color w:val="000000" w:themeColor="text1"/>
          <w:sz w:val="24"/>
          <w:szCs w:val="24"/>
        </w:rPr>
        <w:t>Pzp</w:t>
      </w:r>
      <w:proofErr w:type="spellEnd"/>
      <w:r w:rsidRPr="6F99EFD7">
        <w:rPr>
          <w:rFonts w:asciiTheme="minorHAnsi" w:hAnsiTheme="minorHAnsi" w:cstheme="minorBidi"/>
          <w:color w:val="000000" w:themeColor="text1"/>
          <w:sz w:val="24"/>
          <w:szCs w:val="24"/>
        </w:rPr>
        <w:t>.</w:t>
      </w:r>
    </w:p>
    <w:p w14:paraId="56BEDD2C" w14:textId="77777777" w:rsidR="00545A70" w:rsidRPr="00E42B6E" w:rsidRDefault="00545A70" w:rsidP="002616F3">
      <w:pPr>
        <w:numPr>
          <w:ilvl w:val="0"/>
          <w:numId w:val="9"/>
        </w:numPr>
        <w:spacing w:after="0" w:line="259" w:lineRule="auto"/>
        <w:ind w:left="993" w:right="0" w:hanging="284"/>
        <w:rPr>
          <w:rFonts w:asciiTheme="minorHAnsi" w:hAnsiTheme="minorHAnsi" w:cstheme="minorBidi"/>
          <w:color w:val="000000" w:themeColor="text1"/>
          <w:sz w:val="24"/>
          <w:szCs w:val="24"/>
          <w:lang w:val="x-none"/>
        </w:rPr>
      </w:pPr>
      <w:bookmarkStart w:id="5" w:name="_Hlk520105065"/>
      <w:r w:rsidRPr="6F99EFD7">
        <w:rPr>
          <w:rFonts w:asciiTheme="minorHAnsi" w:hAnsiTheme="minorHAnsi" w:cstheme="minorBidi"/>
          <w:color w:val="000000" w:themeColor="text1"/>
          <w:sz w:val="24"/>
          <w:szCs w:val="24"/>
        </w:rPr>
        <w:t>Pani/Pana dane osobowe będą przechowywane przez okres zgodny z okresem przewidzianym dla tej kategorii spraw.</w:t>
      </w:r>
      <w:bookmarkStart w:id="6" w:name="_Hlk521497299"/>
      <w:bookmarkEnd w:id="5"/>
      <w:bookmarkEnd w:id="6"/>
    </w:p>
    <w:p w14:paraId="7337C34A" w14:textId="77777777" w:rsidR="00545A70" w:rsidRPr="00E42B6E" w:rsidRDefault="00545A70" w:rsidP="002616F3">
      <w:pPr>
        <w:numPr>
          <w:ilvl w:val="0"/>
          <w:numId w:val="9"/>
        </w:numPr>
        <w:spacing w:after="0" w:line="259" w:lineRule="auto"/>
        <w:ind w:left="993" w:right="0" w:hanging="284"/>
        <w:rPr>
          <w:rFonts w:asciiTheme="minorHAnsi" w:hAnsiTheme="minorHAnsi" w:cstheme="minorBidi"/>
          <w:color w:val="000000" w:themeColor="text1"/>
          <w:sz w:val="24"/>
          <w:szCs w:val="24"/>
        </w:rPr>
      </w:pPr>
      <w:r w:rsidRPr="6F99EFD7">
        <w:rPr>
          <w:rFonts w:asciiTheme="minorHAnsi" w:hAnsiTheme="minorHAnsi" w:cstheme="minorBidi"/>
          <w:color w:val="000000" w:themeColor="text1"/>
          <w:sz w:val="24"/>
          <w:szCs w:val="24"/>
        </w:rPr>
        <w:t>Posiada Pani/Pan prawo:</w:t>
      </w:r>
    </w:p>
    <w:p w14:paraId="3D4BD3B6" w14:textId="77777777" w:rsidR="00545A70" w:rsidRPr="00E42B6E" w:rsidRDefault="00545A70" w:rsidP="002616F3">
      <w:pPr>
        <w:numPr>
          <w:ilvl w:val="0"/>
          <w:numId w:val="12"/>
        </w:numPr>
        <w:tabs>
          <w:tab w:val="clear" w:pos="0"/>
          <w:tab w:val="num" w:pos="1276"/>
        </w:tabs>
        <w:spacing w:after="0" w:line="259" w:lineRule="auto"/>
        <w:ind w:left="1276"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na podstawie art. 15 RODO prawo dostępu do danych osobowych Pani/Pana dotyczących;</w:t>
      </w:r>
    </w:p>
    <w:p w14:paraId="2105C144" w14:textId="77777777" w:rsidR="00545A70" w:rsidRPr="00E42B6E" w:rsidRDefault="00545A70" w:rsidP="002616F3">
      <w:pPr>
        <w:numPr>
          <w:ilvl w:val="0"/>
          <w:numId w:val="12"/>
        </w:numPr>
        <w:tabs>
          <w:tab w:val="clear" w:pos="0"/>
          <w:tab w:val="num" w:pos="1276"/>
        </w:tabs>
        <w:spacing w:after="0" w:line="259" w:lineRule="auto"/>
        <w:ind w:left="1276"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na podstawie art. 16 RODO prawo do sprostowania Pani/Pana danych osobowych</w:t>
      </w:r>
      <w:r w:rsidRPr="6F99EFD7">
        <w:rPr>
          <w:rFonts w:asciiTheme="minorHAnsi" w:hAnsiTheme="minorHAnsi" w:cstheme="minorBidi"/>
          <w:b/>
          <w:bCs/>
          <w:color w:val="000000" w:themeColor="text1"/>
          <w:sz w:val="24"/>
          <w:szCs w:val="24"/>
          <w:vertAlign w:val="superscript"/>
        </w:rPr>
        <w:t>*</w:t>
      </w:r>
      <w:r w:rsidRPr="6F99EFD7">
        <w:rPr>
          <w:rFonts w:asciiTheme="minorHAnsi" w:hAnsiTheme="minorHAnsi" w:cstheme="minorBidi"/>
          <w:color w:val="000000" w:themeColor="text1"/>
          <w:sz w:val="24"/>
          <w:szCs w:val="24"/>
        </w:rPr>
        <w:t>;</w:t>
      </w:r>
    </w:p>
    <w:p w14:paraId="74D40080" w14:textId="6DF12829" w:rsidR="00545A70" w:rsidRPr="00E42B6E" w:rsidRDefault="00545A70" w:rsidP="002616F3">
      <w:pPr>
        <w:numPr>
          <w:ilvl w:val="0"/>
          <w:numId w:val="12"/>
        </w:numPr>
        <w:tabs>
          <w:tab w:val="clear" w:pos="0"/>
          <w:tab w:val="num" w:pos="1276"/>
        </w:tabs>
        <w:spacing w:after="0" w:line="259" w:lineRule="auto"/>
        <w:ind w:left="1276"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na podstawie art. 18 RODO prawo żądania od administratora ograniczenia przetwarzania danych osobowych z zastrzeżeniem przypadków, o których mowa </w:t>
      </w:r>
      <w:r w:rsidR="00791622">
        <w:rPr>
          <w:rFonts w:asciiTheme="minorHAnsi" w:hAnsiTheme="minorHAnsi" w:cstheme="minorBidi"/>
          <w:color w:val="000000" w:themeColor="text1"/>
          <w:sz w:val="24"/>
          <w:szCs w:val="24"/>
        </w:rPr>
        <w:br/>
      </w:r>
      <w:r w:rsidRPr="6F99EFD7">
        <w:rPr>
          <w:rFonts w:asciiTheme="minorHAnsi" w:hAnsiTheme="minorHAnsi" w:cstheme="minorBidi"/>
          <w:color w:val="000000" w:themeColor="text1"/>
          <w:sz w:val="24"/>
          <w:szCs w:val="24"/>
        </w:rPr>
        <w:t xml:space="preserve">w art. 18 ust. 2 RODO **;  </w:t>
      </w:r>
    </w:p>
    <w:p w14:paraId="0424348D" w14:textId="77777777" w:rsidR="00545A70" w:rsidRPr="00E42B6E" w:rsidRDefault="00545A70" w:rsidP="002616F3">
      <w:pPr>
        <w:numPr>
          <w:ilvl w:val="0"/>
          <w:numId w:val="12"/>
        </w:numPr>
        <w:tabs>
          <w:tab w:val="clear" w:pos="0"/>
          <w:tab w:val="num" w:pos="1276"/>
        </w:tabs>
        <w:spacing w:after="0" w:line="259" w:lineRule="auto"/>
        <w:ind w:left="1276"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prawo do wniesienia skargi do Prezesa Urzędu Ochrony Danych Osobowych, gdy uzna Pani/Pan, że przetwarzanie danych osobowych Pani/Pana dotyczących narusza przepisy RODO.</w:t>
      </w:r>
    </w:p>
    <w:p w14:paraId="7C00B70C" w14:textId="77777777" w:rsidR="00545A70" w:rsidRPr="00E42B6E" w:rsidRDefault="00545A70" w:rsidP="002616F3">
      <w:pPr>
        <w:numPr>
          <w:ilvl w:val="0"/>
          <w:numId w:val="12"/>
        </w:numPr>
        <w:tabs>
          <w:tab w:val="clear" w:pos="0"/>
          <w:tab w:val="num" w:pos="1276"/>
        </w:tabs>
        <w:spacing w:after="0" w:line="259" w:lineRule="auto"/>
        <w:ind w:left="1276"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prawo do wniesienia skargi do organu nadzorczego, którym w Polsce jest Prezes</w:t>
      </w:r>
      <w:r w:rsidRPr="6F99EFD7">
        <w:rPr>
          <w:rFonts w:asciiTheme="minorHAnsi" w:hAnsiTheme="minorHAnsi" w:cstheme="minorBidi"/>
          <w:b/>
          <w:bCs/>
          <w:color w:val="000000" w:themeColor="text1"/>
          <w:sz w:val="24"/>
          <w:szCs w:val="24"/>
        </w:rPr>
        <w:t xml:space="preserve"> </w:t>
      </w:r>
      <w:r w:rsidRPr="6F99EFD7">
        <w:rPr>
          <w:rFonts w:asciiTheme="minorHAnsi" w:hAnsiTheme="minorHAnsi" w:cstheme="minorBidi"/>
          <w:color w:val="000000" w:themeColor="text1"/>
          <w:sz w:val="24"/>
          <w:szCs w:val="24"/>
        </w:rPr>
        <w:t>Urzędu Ochrony Danych Osobowych.</w:t>
      </w:r>
    </w:p>
    <w:p w14:paraId="427B3F8B" w14:textId="38FC150C" w:rsidR="00545A70" w:rsidRPr="00E42B6E" w:rsidRDefault="00545A70" w:rsidP="002616F3">
      <w:pPr>
        <w:numPr>
          <w:ilvl w:val="0"/>
          <w:numId w:val="9"/>
        </w:numPr>
        <w:tabs>
          <w:tab w:val="clear" w:pos="0"/>
          <w:tab w:val="num" w:pos="993"/>
        </w:tabs>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Pani/Pana dane osobowe mogą zostać ujawnione innym podmiotom upoważnionym na podstawie przepisów prawa w tym podmiotom, którym zostanie udostępniona dokumentacja postępowania w oparciu o przepisy ustawy </w:t>
      </w:r>
      <w:proofErr w:type="spellStart"/>
      <w:r w:rsidR="006D4FE0" w:rsidRPr="6F99EFD7">
        <w:rPr>
          <w:rFonts w:asciiTheme="minorHAnsi" w:hAnsiTheme="minorHAnsi" w:cstheme="minorBidi"/>
          <w:color w:val="000000" w:themeColor="text1"/>
          <w:sz w:val="24"/>
          <w:szCs w:val="24"/>
        </w:rPr>
        <w:t>Pzp</w:t>
      </w:r>
      <w:proofErr w:type="spellEnd"/>
      <w:r w:rsidRPr="6F99EFD7">
        <w:rPr>
          <w:rFonts w:asciiTheme="minorHAnsi" w:hAnsiTheme="minorHAnsi" w:cstheme="minorBidi"/>
          <w:color w:val="000000" w:themeColor="text1"/>
          <w:sz w:val="24"/>
          <w:szCs w:val="24"/>
        </w:rPr>
        <w:t xml:space="preserve"> </w:t>
      </w:r>
    </w:p>
    <w:p w14:paraId="0D419ED3" w14:textId="77777777" w:rsidR="00545A70" w:rsidRPr="00E42B6E" w:rsidRDefault="00545A70" w:rsidP="002616F3">
      <w:pPr>
        <w:numPr>
          <w:ilvl w:val="0"/>
          <w:numId w:val="9"/>
        </w:numPr>
        <w:tabs>
          <w:tab w:val="clear" w:pos="0"/>
          <w:tab w:val="num" w:pos="993"/>
        </w:tabs>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Pani/Pana dane nie będą przetwarzane w sposób zautomatyzowany. </w:t>
      </w:r>
    </w:p>
    <w:p w14:paraId="2976CAA3" w14:textId="77777777" w:rsidR="00545A70" w:rsidRPr="00E42B6E" w:rsidRDefault="00545A70" w:rsidP="002616F3">
      <w:pPr>
        <w:numPr>
          <w:ilvl w:val="0"/>
          <w:numId w:val="9"/>
        </w:numPr>
        <w:tabs>
          <w:tab w:val="clear" w:pos="0"/>
          <w:tab w:val="num" w:pos="993"/>
        </w:tabs>
        <w:spacing w:after="0" w:line="259" w:lineRule="auto"/>
        <w:ind w:left="993" w:right="0" w:hanging="284"/>
        <w:rPr>
          <w:rFonts w:asciiTheme="minorHAnsi" w:hAnsiTheme="minorHAnsi" w:cstheme="minorBidi"/>
          <w:i/>
          <w:iCs/>
          <w:color w:val="000000" w:themeColor="text1"/>
          <w:sz w:val="24"/>
          <w:szCs w:val="24"/>
          <w:lang w:val="x-none"/>
        </w:rPr>
      </w:pPr>
      <w:r w:rsidRPr="6F99EFD7">
        <w:rPr>
          <w:rFonts w:asciiTheme="minorHAnsi" w:hAnsiTheme="minorHAnsi" w:cstheme="minorBidi"/>
          <w:color w:val="000000" w:themeColor="text1"/>
          <w:sz w:val="24"/>
          <w:szCs w:val="24"/>
        </w:rPr>
        <w:t>Nie przysługuje Pani/Panu:</w:t>
      </w:r>
    </w:p>
    <w:p w14:paraId="4D489BB7" w14:textId="77777777" w:rsidR="00545A70" w:rsidRPr="00E42B6E" w:rsidRDefault="00545A70" w:rsidP="002616F3">
      <w:pPr>
        <w:numPr>
          <w:ilvl w:val="0"/>
          <w:numId w:val="13"/>
        </w:numPr>
        <w:tabs>
          <w:tab w:val="clear" w:pos="0"/>
          <w:tab w:val="num" w:pos="1276"/>
        </w:tabs>
        <w:spacing w:after="0" w:line="259" w:lineRule="auto"/>
        <w:ind w:left="1276" w:right="0" w:hanging="283"/>
        <w:rPr>
          <w:rFonts w:asciiTheme="minorHAnsi" w:hAnsiTheme="minorHAnsi" w:cstheme="minorBidi"/>
          <w:i/>
          <w:iCs/>
          <w:color w:val="000000" w:themeColor="text1"/>
          <w:sz w:val="24"/>
          <w:szCs w:val="24"/>
          <w:lang w:val="x-none"/>
        </w:rPr>
      </w:pPr>
      <w:r w:rsidRPr="6F99EFD7">
        <w:rPr>
          <w:rFonts w:asciiTheme="minorHAnsi" w:hAnsiTheme="minorHAnsi" w:cstheme="minorBidi"/>
          <w:color w:val="000000" w:themeColor="text1"/>
          <w:sz w:val="24"/>
          <w:szCs w:val="24"/>
        </w:rPr>
        <w:t>w związku z art. 17 ust. 3 lit. b, d lub e RODO prawo do usunięcia danych osobowych;</w:t>
      </w:r>
    </w:p>
    <w:p w14:paraId="758AA6C6" w14:textId="77777777" w:rsidR="00545A70" w:rsidRPr="00E42B6E" w:rsidRDefault="00545A70" w:rsidP="002616F3">
      <w:pPr>
        <w:numPr>
          <w:ilvl w:val="0"/>
          <w:numId w:val="13"/>
        </w:numPr>
        <w:tabs>
          <w:tab w:val="clear" w:pos="0"/>
          <w:tab w:val="num" w:pos="1276"/>
        </w:tabs>
        <w:spacing w:after="0" w:line="259" w:lineRule="auto"/>
        <w:ind w:left="1276" w:right="0" w:hanging="283"/>
        <w:rPr>
          <w:rFonts w:asciiTheme="minorHAnsi" w:hAnsiTheme="minorHAnsi" w:cstheme="minorBidi"/>
          <w:b/>
          <w:bCs/>
          <w:i/>
          <w:iCs/>
          <w:color w:val="000000" w:themeColor="text1"/>
          <w:sz w:val="24"/>
          <w:szCs w:val="24"/>
          <w:lang w:val="x-none"/>
        </w:rPr>
      </w:pPr>
      <w:r w:rsidRPr="6F99EFD7">
        <w:rPr>
          <w:rFonts w:asciiTheme="minorHAnsi" w:hAnsiTheme="minorHAnsi" w:cstheme="minorBidi"/>
          <w:color w:val="000000" w:themeColor="text1"/>
          <w:sz w:val="24"/>
          <w:szCs w:val="24"/>
        </w:rPr>
        <w:t>prawo do przenoszenia danych osobowych, o którym mowa w art. 20 RODO;</w:t>
      </w:r>
    </w:p>
    <w:p w14:paraId="632CFE53" w14:textId="77777777" w:rsidR="00545A70" w:rsidRPr="00E42B6E" w:rsidRDefault="00545A70" w:rsidP="002616F3">
      <w:pPr>
        <w:numPr>
          <w:ilvl w:val="0"/>
          <w:numId w:val="13"/>
        </w:numPr>
        <w:tabs>
          <w:tab w:val="clear" w:pos="0"/>
          <w:tab w:val="num" w:pos="1276"/>
        </w:tabs>
        <w:spacing w:after="0" w:line="259" w:lineRule="auto"/>
        <w:ind w:left="1276" w:right="0" w:hanging="283"/>
        <w:rPr>
          <w:rFonts w:asciiTheme="minorHAnsi" w:hAnsiTheme="minorHAnsi" w:cstheme="minorBidi"/>
          <w:b/>
          <w:bCs/>
          <w:i/>
          <w:iCs/>
          <w:color w:val="000000" w:themeColor="text1"/>
          <w:sz w:val="24"/>
          <w:szCs w:val="24"/>
          <w:lang w:val="x-none"/>
        </w:rPr>
      </w:pPr>
      <w:r w:rsidRPr="6F99EFD7">
        <w:rPr>
          <w:rFonts w:asciiTheme="minorHAnsi" w:hAnsiTheme="minorHAnsi" w:cstheme="minorBidi"/>
          <w:b/>
          <w:bCs/>
          <w:color w:val="000000" w:themeColor="text1"/>
          <w:sz w:val="24"/>
          <w:szCs w:val="24"/>
        </w:rPr>
        <w:t>na podstawie art. 21 RODO prawo sprzeciwu, wobec przetwarzania danych osobowych, gdyż podstawą prawną przetwarzania Pani/Pana danych osobowych jest art. 6 ust. 1 lit. c RODO</w:t>
      </w:r>
      <w:r w:rsidRPr="6F99EFD7">
        <w:rPr>
          <w:rFonts w:asciiTheme="minorHAnsi" w:hAnsiTheme="minorHAnsi" w:cstheme="minorBidi"/>
          <w:color w:val="000000" w:themeColor="text1"/>
          <w:sz w:val="24"/>
          <w:szCs w:val="24"/>
        </w:rPr>
        <w:t>.</w:t>
      </w:r>
      <w:r w:rsidRPr="6F99EFD7">
        <w:rPr>
          <w:rFonts w:asciiTheme="minorHAnsi" w:hAnsiTheme="minorHAnsi" w:cstheme="minorBidi"/>
          <w:b/>
          <w:bCs/>
          <w:color w:val="000000" w:themeColor="text1"/>
          <w:sz w:val="24"/>
          <w:szCs w:val="24"/>
        </w:rPr>
        <w:t xml:space="preserve"> </w:t>
      </w:r>
    </w:p>
    <w:p w14:paraId="5025B4DB" w14:textId="1F251076" w:rsidR="00545A70" w:rsidRPr="00E42B6E" w:rsidRDefault="00545A70" w:rsidP="00911E26">
      <w:pPr>
        <w:spacing w:after="0" w:line="259" w:lineRule="auto"/>
        <w:ind w:left="993" w:right="0" w:firstLine="0"/>
        <w:rPr>
          <w:rFonts w:asciiTheme="minorHAnsi" w:hAnsiTheme="minorHAnsi" w:cstheme="minorBidi"/>
          <w:i/>
          <w:color w:val="000000" w:themeColor="text1"/>
          <w:sz w:val="24"/>
          <w:szCs w:val="24"/>
          <w:lang w:val="x-none"/>
        </w:rPr>
      </w:pPr>
      <w:r w:rsidRPr="2B429066">
        <w:rPr>
          <w:rFonts w:asciiTheme="minorHAnsi" w:hAnsiTheme="minorHAnsi" w:cstheme="minorBidi"/>
          <w:b/>
          <w:i/>
          <w:color w:val="000000" w:themeColor="text1"/>
          <w:sz w:val="24"/>
          <w:szCs w:val="24"/>
          <w:vertAlign w:val="superscript"/>
        </w:rPr>
        <w:lastRenderedPageBreak/>
        <w:t xml:space="preserve">* </w:t>
      </w:r>
      <w:r w:rsidRPr="2B429066">
        <w:rPr>
          <w:rFonts w:asciiTheme="minorHAnsi" w:hAnsiTheme="minorHAnsi" w:cstheme="minorBidi"/>
          <w:b/>
          <w:i/>
          <w:color w:val="000000" w:themeColor="text1"/>
          <w:sz w:val="24"/>
          <w:szCs w:val="24"/>
        </w:rPr>
        <w:t>Wyjaśnienie:</w:t>
      </w:r>
      <w:r w:rsidRPr="2B429066">
        <w:rPr>
          <w:rFonts w:asciiTheme="minorHAnsi" w:hAnsiTheme="minorHAnsi" w:cstheme="minorBidi"/>
          <w:i/>
          <w:color w:val="000000" w:themeColor="text1"/>
          <w:sz w:val="24"/>
          <w:szCs w:val="24"/>
        </w:rPr>
        <w:t xml:space="preserve"> skorzystanie z prawa do sprostowania nie może skutkować zmianą wyniku postępowania o udzielenie zamówienia publicznego ani zmianą postanowień umowy w zakresie niezgodnym z ustawą </w:t>
      </w:r>
      <w:proofErr w:type="spellStart"/>
      <w:r w:rsidR="006D4FE0" w:rsidRPr="2B429066">
        <w:rPr>
          <w:rFonts w:asciiTheme="minorHAnsi" w:hAnsiTheme="minorHAnsi" w:cstheme="minorBidi"/>
          <w:i/>
          <w:color w:val="000000" w:themeColor="text1"/>
          <w:sz w:val="24"/>
          <w:szCs w:val="24"/>
        </w:rPr>
        <w:t>Pzp</w:t>
      </w:r>
      <w:proofErr w:type="spellEnd"/>
      <w:r w:rsidR="00484EC5" w:rsidRPr="2B429066">
        <w:rPr>
          <w:rFonts w:asciiTheme="minorHAnsi" w:hAnsiTheme="minorHAnsi" w:cstheme="minorBidi"/>
          <w:i/>
          <w:color w:val="000000" w:themeColor="text1"/>
          <w:sz w:val="24"/>
          <w:szCs w:val="24"/>
        </w:rPr>
        <w:t>.</w:t>
      </w:r>
      <w:r w:rsidRPr="2B429066">
        <w:rPr>
          <w:rFonts w:asciiTheme="minorHAnsi" w:hAnsiTheme="minorHAnsi" w:cstheme="minorBidi"/>
          <w:i/>
          <w:color w:val="000000" w:themeColor="text1"/>
          <w:sz w:val="24"/>
          <w:szCs w:val="24"/>
        </w:rPr>
        <w:t xml:space="preserve"> oraz nie może naruszać integralności protokołu oraz jego załączników.</w:t>
      </w:r>
    </w:p>
    <w:p w14:paraId="51981551" w14:textId="7759AE5C" w:rsidR="00545A70" w:rsidRPr="00E42B6E" w:rsidRDefault="00545A70" w:rsidP="00911E26">
      <w:pPr>
        <w:spacing w:after="0" w:line="259" w:lineRule="auto"/>
        <w:ind w:left="993" w:right="0" w:firstLine="0"/>
        <w:rPr>
          <w:rFonts w:asciiTheme="minorHAnsi" w:hAnsiTheme="minorHAnsi" w:cstheme="minorBidi"/>
          <w:i/>
          <w:color w:val="000000" w:themeColor="text1"/>
          <w:sz w:val="24"/>
          <w:szCs w:val="24"/>
          <w:lang w:val="x-none"/>
        </w:rPr>
      </w:pPr>
      <w:r w:rsidRPr="2B429066">
        <w:rPr>
          <w:rFonts w:asciiTheme="minorHAnsi" w:hAnsiTheme="minorHAnsi" w:cstheme="minorBidi"/>
          <w:b/>
          <w:i/>
          <w:color w:val="000000" w:themeColor="text1"/>
          <w:sz w:val="24"/>
          <w:szCs w:val="24"/>
          <w:vertAlign w:val="superscript"/>
        </w:rPr>
        <w:t xml:space="preserve">** </w:t>
      </w:r>
      <w:r w:rsidRPr="2B429066">
        <w:rPr>
          <w:rFonts w:asciiTheme="minorHAnsi" w:hAnsiTheme="minorHAnsi" w:cstheme="minorBidi"/>
          <w:b/>
          <w:i/>
          <w:color w:val="000000" w:themeColor="text1"/>
          <w:sz w:val="24"/>
          <w:szCs w:val="24"/>
        </w:rPr>
        <w:t>Wyjaśnienie:</w:t>
      </w:r>
      <w:r w:rsidRPr="2B429066">
        <w:rPr>
          <w:rFonts w:asciiTheme="minorHAnsi" w:hAnsiTheme="minorHAnsi" w:cstheme="minorBidi"/>
          <w:i/>
          <w:color w:val="000000" w:themeColor="text1"/>
          <w:sz w:val="24"/>
          <w:szCs w:val="24"/>
        </w:rPr>
        <w:t xml:space="preserve"> prawo do ograniczenia przetwarzania nie ma zastosowania</w:t>
      </w:r>
      <w:r w:rsidR="00ED20A5">
        <w:rPr>
          <w:rFonts w:asciiTheme="minorHAnsi" w:hAnsiTheme="minorHAnsi" w:cstheme="minorBidi"/>
          <w:i/>
          <w:color w:val="000000" w:themeColor="text1"/>
          <w:sz w:val="24"/>
          <w:szCs w:val="24"/>
        </w:rPr>
        <w:t xml:space="preserve"> </w:t>
      </w:r>
      <w:r w:rsidRPr="2B429066">
        <w:rPr>
          <w:rFonts w:asciiTheme="minorHAnsi" w:hAnsiTheme="minorHAnsi" w:cstheme="minorBidi"/>
          <w:i/>
          <w:color w:val="000000" w:themeColor="text1"/>
          <w:sz w:val="24"/>
          <w:szCs w:val="24"/>
        </w:rPr>
        <w:t>w</w:t>
      </w:r>
      <w:r w:rsidR="00B03D38">
        <w:rPr>
          <w:rFonts w:asciiTheme="minorHAnsi" w:hAnsiTheme="minorHAnsi" w:cstheme="minorBidi"/>
          <w:i/>
          <w:color w:val="000000" w:themeColor="text1"/>
          <w:sz w:val="24"/>
          <w:szCs w:val="24"/>
        </w:rPr>
        <w:t> </w:t>
      </w:r>
      <w:r w:rsidRPr="2B429066">
        <w:rPr>
          <w:rFonts w:asciiTheme="minorHAnsi" w:hAnsiTheme="minorHAnsi" w:cstheme="minorBidi"/>
          <w:i/>
          <w:color w:val="000000" w:themeColor="text1"/>
          <w:sz w:val="24"/>
          <w:szCs w:val="24"/>
        </w:rPr>
        <w:t>odniesieniu do przechowywania, w celu zapewnienia korzystania ze środków ochrony prawnej lub w celu ochrony praw innej osoby fizycznej lub prawnej, lub z</w:t>
      </w:r>
      <w:r w:rsidR="00B03D38">
        <w:rPr>
          <w:rFonts w:asciiTheme="minorHAnsi" w:hAnsiTheme="minorHAnsi" w:cstheme="minorBidi"/>
          <w:i/>
          <w:color w:val="000000" w:themeColor="text1"/>
          <w:sz w:val="24"/>
          <w:szCs w:val="24"/>
        </w:rPr>
        <w:t> </w:t>
      </w:r>
      <w:r w:rsidRPr="2B429066">
        <w:rPr>
          <w:rFonts w:asciiTheme="minorHAnsi" w:hAnsiTheme="minorHAnsi" w:cstheme="minorBidi"/>
          <w:i/>
          <w:color w:val="000000" w:themeColor="text1"/>
          <w:sz w:val="24"/>
          <w:szCs w:val="24"/>
        </w:rPr>
        <w:t>uwagi na ważne względy interesu publicznego Unii Europejskiej lub państwa członkowskiego.</w:t>
      </w:r>
    </w:p>
    <w:p w14:paraId="5276A382" w14:textId="77777777" w:rsidR="00545A70" w:rsidRPr="00E42B6E" w:rsidRDefault="00545A70" w:rsidP="002616F3">
      <w:pPr>
        <w:numPr>
          <w:ilvl w:val="0"/>
          <w:numId w:val="17"/>
        </w:numPr>
        <w:tabs>
          <w:tab w:val="clear" w:pos="-218"/>
          <w:tab w:val="num" w:pos="709"/>
        </w:tabs>
        <w:spacing w:after="0" w:line="259" w:lineRule="auto"/>
        <w:ind w:left="709" w:right="0" w:hanging="425"/>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rPr>
        <w:t>Administratorem danych osobowych (oprócz Zamawiającego) zobowiązanym do spełnienia obowiązku informacyjnego z art. 13 RODO będzie w szczególności:</w:t>
      </w:r>
    </w:p>
    <w:p w14:paraId="2C6B9F53" w14:textId="77777777" w:rsidR="00545A70" w:rsidRPr="00E42B6E" w:rsidRDefault="00545A70" w:rsidP="002616F3">
      <w:pPr>
        <w:numPr>
          <w:ilvl w:val="0"/>
          <w:numId w:val="14"/>
        </w:numPr>
        <w:tabs>
          <w:tab w:val="clear" w:pos="0"/>
          <w:tab w:val="num" w:pos="709"/>
        </w:tabs>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b/>
          <w:bCs/>
          <w:color w:val="000000" w:themeColor="text1"/>
          <w:sz w:val="24"/>
          <w:szCs w:val="24"/>
        </w:rPr>
        <w:t>Wykonawca</w:t>
      </w:r>
      <w:r w:rsidRPr="6F99EFD7">
        <w:rPr>
          <w:rFonts w:asciiTheme="minorHAnsi" w:hAnsiTheme="minorHAnsi" w:cstheme="minorBidi"/>
          <w:color w:val="000000" w:themeColor="text1"/>
          <w:sz w:val="24"/>
          <w:szCs w:val="24"/>
        </w:rPr>
        <w:t xml:space="preserve"> - względem osób fizycznych, od których dane osobowe bezpośrednio pozyskał. Dotyczy to w szczególności:</w:t>
      </w:r>
    </w:p>
    <w:p w14:paraId="37CBF89D" w14:textId="77777777" w:rsidR="00545A70" w:rsidRPr="00E42B6E" w:rsidRDefault="00545A70" w:rsidP="002616F3">
      <w:pPr>
        <w:numPr>
          <w:ilvl w:val="0"/>
          <w:numId w:val="15"/>
        </w:numPr>
        <w:tabs>
          <w:tab w:val="clear" w:pos="0"/>
          <w:tab w:val="num" w:pos="1276"/>
        </w:tabs>
        <w:spacing w:after="0" w:line="259" w:lineRule="auto"/>
        <w:ind w:left="1276"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osoby fizycznej skierowanej do realizacji zamówienia, </w:t>
      </w:r>
    </w:p>
    <w:p w14:paraId="270D6120" w14:textId="77777777" w:rsidR="00545A70" w:rsidRPr="00E42B6E" w:rsidRDefault="00545A70" w:rsidP="002616F3">
      <w:pPr>
        <w:numPr>
          <w:ilvl w:val="0"/>
          <w:numId w:val="15"/>
        </w:numPr>
        <w:tabs>
          <w:tab w:val="num" w:pos="1276"/>
        </w:tabs>
        <w:spacing w:after="0" w:line="259" w:lineRule="auto"/>
        <w:ind w:left="1276"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podwykonawcy/podmiotu trzeciego będącego osobą fizyczną,</w:t>
      </w:r>
    </w:p>
    <w:p w14:paraId="4753C40B" w14:textId="77777777" w:rsidR="00545A70" w:rsidRPr="00E42B6E" w:rsidRDefault="00545A70" w:rsidP="002616F3">
      <w:pPr>
        <w:numPr>
          <w:ilvl w:val="0"/>
          <w:numId w:val="15"/>
        </w:numPr>
        <w:tabs>
          <w:tab w:val="num" w:pos="1276"/>
        </w:tabs>
        <w:spacing w:after="0" w:line="259" w:lineRule="auto"/>
        <w:ind w:left="1276"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podwykonawcy/podmiotu trzeciego będącego osobą fizyczną, prowadzącą jednoosobową działalność gospodarczą,</w:t>
      </w:r>
    </w:p>
    <w:p w14:paraId="7394B568" w14:textId="77777777" w:rsidR="00545A70" w:rsidRPr="00E42B6E" w:rsidRDefault="00545A70" w:rsidP="002616F3">
      <w:pPr>
        <w:numPr>
          <w:ilvl w:val="0"/>
          <w:numId w:val="15"/>
        </w:numPr>
        <w:tabs>
          <w:tab w:val="num" w:pos="1276"/>
        </w:tabs>
        <w:spacing w:after="0" w:line="259" w:lineRule="auto"/>
        <w:ind w:left="1276"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pełnomocnika podwykonawcy/podmiotu trzeciego będącego osobą fizyczną</w:t>
      </w:r>
      <w:r>
        <w:br/>
      </w:r>
      <w:r w:rsidRPr="6F99EFD7">
        <w:rPr>
          <w:rFonts w:asciiTheme="minorHAnsi" w:hAnsiTheme="minorHAnsi" w:cstheme="minorBidi"/>
          <w:color w:val="000000" w:themeColor="text1"/>
          <w:sz w:val="24"/>
          <w:szCs w:val="24"/>
        </w:rPr>
        <w:t>(np. dane osobowe zamieszczone w pełnomocnictwie),</w:t>
      </w:r>
    </w:p>
    <w:p w14:paraId="2B0047B3" w14:textId="77777777" w:rsidR="00545A70" w:rsidRPr="00E42B6E" w:rsidRDefault="00545A70" w:rsidP="002616F3">
      <w:pPr>
        <w:numPr>
          <w:ilvl w:val="0"/>
          <w:numId w:val="15"/>
        </w:numPr>
        <w:tabs>
          <w:tab w:val="num" w:pos="1276"/>
        </w:tabs>
        <w:spacing w:after="0" w:line="259" w:lineRule="auto"/>
        <w:ind w:left="1276"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członka organu zarządzającego podwykonawcy/podmiotu trzeciego, będącego osobą fizyczną (np. dane osobowe zamieszczone w informacji z KRK);</w:t>
      </w:r>
    </w:p>
    <w:p w14:paraId="44CB6DAD" w14:textId="77777777" w:rsidR="00545A70" w:rsidRPr="00E42B6E" w:rsidRDefault="00545A70" w:rsidP="002616F3">
      <w:pPr>
        <w:numPr>
          <w:ilvl w:val="0"/>
          <w:numId w:val="16"/>
        </w:numPr>
        <w:tabs>
          <w:tab w:val="clear" w:pos="0"/>
          <w:tab w:val="num" w:pos="993"/>
        </w:tabs>
        <w:spacing w:after="0" w:line="259" w:lineRule="auto"/>
        <w:ind w:left="993" w:right="0" w:hanging="284"/>
        <w:rPr>
          <w:rFonts w:asciiTheme="minorHAnsi" w:hAnsiTheme="minorHAnsi" w:cstheme="minorBidi"/>
          <w:b/>
          <w:bCs/>
          <w:color w:val="000000" w:themeColor="text1"/>
          <w:sz w:val="24"/>
          <w:szCs w:val="24"/>
          <w:lang w:val="x-none"/>
        </w:rPr>
      </w:pPr>
      <w:r w:rsidRPr="6F99EFD7">
        <w:rPr>
          <w:rFonts w:asciiTheme="minorHAnsi" w:hAnsiTheme="minorHAnsi" w:cstheme="minorBidi"/>
          <w:b/>
          <w:bCs/>
          <w:color w:val="000000" w:themeColor="text1"/>
          <w:sz w:val="24"/>
          <w:szCs w:val="24"/>
        </w:rPr>
        <w:t>Podwykonawca/podmiot trzeci</w:t>
      </w:r>
      <w:r w:rsidRPr="6F99EFD7">
        <w:rPr>
          <w:rFonts w:asciiTheme="minorHAnsi" w:hAnsiTheme="minorHAnsi" w:cstheme="minorBidi"/>
          <w:color w:val="000000" w:themeColor="text1"/>
          <w:sz w:val="24"/>
          <w:szCs w:val="24"/>
        </w:rPr>
        <w:t xml:space="preserve"> - względem osób fizycznych, od których dane osobowe bezpośrednio pozyskał.  </w:t>
      </w:r>
    </w:p>
    <w:p w14:paraId="4B3B62E9" w14:textId="77777777" w:rsidR="00545A70" w:rsidRPr="00E42B6E" w:rsidRDefault="00545A70" w:rsidP="00911E26">
      <w:pPr>
        <w:spacing w:after="0" w:line="259" w:lineRule="auto"/>
        <w:ind w:left="993" w:right="0" w:firstLine="0"/>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rPr>
        <w:t>Dotyczy to w szczególności osoby fizycznej skierowanej do realizacji zamówienia.</w:t>
      </w:r>
    </w:p>
    <w:p w14:paraId="404E4F0C" w14:textId="50681717" w:rsidR="00545A70" w:rsidRPr="00E42B6E" w:rsidRDefault="00545A70" w:rsidP="002616F3">
      <w:pPr>
        <w:numPr>
          <w:ilvl w:val="0"/>
          <w:numId w:val="17"/>
        </w:numPr>
        <w:tabs>
          <w:tab w:val="clear" w:pos="-218"/>
          <w:tab w:val="num" w:pos="709"/>
        </w:tabs>
        <w:spacing w:after="0" w:line="259" w:lineRule="auto"/>
        <w:ind w:left="709" w:right="0" w:hanging="425"/>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rPr>
        <w:t>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w:t>
      </w:r>
      <w:r w:rsidR="00AD3AB4" w:rsidRPr="2B429066">
        <w:rPr>
          <w:rFonts w:asciiTheme="minorHAnsi" w:hAnsiTheme="minorHAnsi" w:cstheme="minorBidi"/>
          <w:color w:val="000000" w:themeColor="text1"/>
          <w:sz w:val="24"/>
          <w:szCs w:val="24"/>
        </w:rPr>
        <w:t xml:space="preserve"> </w:t>
      </w:r>
      <w:r w:rsidRPr="2B429066">
        <w:rPr>
          <w:rFonts w:asciiTheme="minorHAnsi" w:hAnsiTheme="minorHAnsi" w:cstheme="minorBidi"/>
          <w:color w:val="000000" w:themeColor="text1"/>
          <w:sz w:val="24"/>
          <w:szCs w:val="24"/>
        </w:rPr>
        <w:t xml:space="preserve">w art. 13 RODO, muszą być zamieszczone w łatwo dostępnej formie i opisane zwięzłym, przejrzystym, zrozumiałym, jasnym i prostym językiem. </w:t>
      </w:r>
    </w:p>
    <w:p w14:paraId="173B675D" w14:textId="3C20BC36" w:rsidR="00545A70" w:rsidRPr="00E42B6E" w:rsidRDefault="00911E26" w:rsidP="00911E26">
      <w:pPr>
        <w:tabs>
          <w:tab w:val="num" w:pos="709"/>
        </w:tabs>
        <w:spacing w:after="0" w:line="259" w:lineRule="auto"/>
        <w:ind w:left="709" w:right="0" w:hanging="425"/>
        <w:rPr>
          <w:rFonts w:asciiTheme="minorHAnsi" w:hAnsiTheme="minorHAnsi" w:cstheme="minorBidi"/>
          <w:color w:val="000000" w:themeColor="text1"/>
          <w:sz w:val="24"/>
          <w:szCs w:val="24"/>
          <w:lang w:val="x-none"/>
        </w:rPr>
      </w:pPr>
      <w:r>
        <w:rPr>
          <w:rFonts w:asciiTheme="minorHAnsi" w:hAnsiTheme="minorHAnsi" w:cstheme="minorBidi"/>
          <w:color w:val="000000" w:themeColor="text1"/>
          <w:sz w:val="24"/>
          <w:szCs w:val="24"/>
        </w:rPr>
        <w:tab/>
      </w:r>
      <w:r w:rsidR="00545A70" w:rsidRPr="2B429066">
        <w:rPr>
          <w:rFonts w:asciiTheme="minorHAnsi" w:hAnsiTheme="minorHAnsi" w:cstheme="minorBidi"/>
          <w:color w:val="000000" w:themeColor="text1"/>
          <w:sz w:val="24"/>
          <w:szCs w:val="24"/>
        </w:rPr>
        <w:t xml:space="preserve">Obowiązek informacyjny wynikający z art. 13 RODO nie będzie miał zastosowania, gdy </w:t>
      </w:r>
      <w:r w:rsidR="00791622">
        <w:rPr>
          <w:rFonts w:asciiTheme="minorHAnsi" w:hAnsiTheme="minorHAnsi" w:cstheme="minorBidi"/>
          <w:color w:val="000000" w:themeColor="text1"/>
          <w:sz w:val="24"/>
          <w:szCs w:val="24"/>
        </w:rPr>
        <w:br/>
      </w:r>
      <w:r w:rsidR="00545A70" w:rsidRPr="2B429066">
        <w:rPr>
          <w:rFonts w:asciiTheme="minorHAnsi" w:hAnsiTheme="minorHAnsi" w:cstheme="minorBidi"/>
          <w:color w:val="000000" w:themeColor="text1"/>
          <w:sz w:val="24"/>
          <w:szCs w:val="24"/>
        </w:rPr>
        <w:t xml:space="preserve">i w zakresie, w jakim osoba, której dane dotyczą, dysponuje już tymi informacjami. </w:t>
      </w:r>
    </w:p>
    <w:p w14:paraId="2304512C" w14:textId="77777777" w:rsidR="00791622" w:rsidRPr="00791622" w:rsidRDefault="00545A70" w:rsidP="002616F3">
      <w:pPr>
        <w:numPr>
          <w:ilvl w:val="0"/>
          <w:numId w:val="17"/>
        </w:numPr>
        <w:tabs>
          <w:tab w:val="clear" w:pos="-218"/>
          <w:tab w:val="num" w:pos="709"/>
        </w:tabs>
        <w:spacing w:after="0" w:line="259" w:lineRule="auto"/>
        <w:ind w:left="709" w:right="0" w:hanging="425"/>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lang w:val="x-none"/>
        </w:rPr>
        <w:t>Wykonawca ubiegając się o udzielenie zamówienia publicznego jest zobowiązany do wypełnienia wszystkich obowiązków formalno-prawnych związanych z udziałem</w:t>
      </w:r>
      <w:r w:rsidRPr="2B429066">
        <w:rPr>
          <w:rFonts w:asciiTheme="minorHAnsi" w:hAnsiTheme="minorHAnsi" w:cstheme="minorBidi"/>
          <w:color w:val="000000" w:themeColor="text1"/>
          <w:sz w:val="24"/>
          <w:szCs w:val="24"/>
        </w:rPr>
        <w:t xml:space="preserve"> </w:t>
      </w:r>
      <w:r w:rsidR="00791622">
        <w:rPr>
          <w:rFonts w:asciiTheme="minorHAnsi" w:hAnsiTheme="minorHAnsi" w:cstheme="minorBidi"/>
          <w:color w:val="000000" w:themeColor="text1"/>
          <w:sz w:val="24"/>
          <w:szCs w:val="24"/>
        </w:rPr>
        <w:br/>
      </w:r>
      <w:r w:rsidRPr="2B429066">
        <w:rPr>
          <w:rFonts w:asciiTheme="minorHAnsi" w:hAnsiTheme="minorHAnsi" w:cstheme="minorBidi"/>
          <w:color w:val="000000" w:themeColor="text1"/>
          <w:sz w:val="24"/>
          <w:szCs w:val="24"/>
          <w:lang w:val="x-none"/>
        </w:rPr>
        <w:t>w</w:t>
      </w:r>
      <w:r w:rsidR="00791622">
        <w:rPr>
          <w:rFonts w:asciiTheme="minorHAnsi" w:hAnsiTheme="minorHAnsi" w:cstheme="minorBidi"/>
          <w:color w:val="000000" w:themeColor="text1"/>
          <w:sz w:val="24"/>
          <w:szCs w:val="24"/>
        </w:rPr>
        <w:t xml:space="preserve"> </w:t>
      </w:r>
      <w:r w:rsidRPr="2B429066">
        <w:rPr>
          <w:rFonts w:asciiTheme="minorHAnsi" w:hAnsiTheme="minorHAnsi" w:cstheme="minorBidi"/>
          <w:color w:val="000000" w:themeColor="text1"/>
          <w:sz w:val="24"/>
          <w:szCs w:val="24"/>
          <w:lang w:val="x-none"/>
        </w:rPr>
        <w:t xml:space="preserve">postępowaniu. </w:t>
      </w:r>
    </w:p>
    <w:p w14:paraId="5CF912C1" w14:textId="60A0E179" w:rsidR="00545A70" w:rsidRPr="00E42B6E" w:rsidRDefault="00545A70" w:rsidP="00911E26">
      <w:pPr>
        <w:spacing w:after="0" w:line="259" w:lineRule="auto"/>
        <w:ind w:left="709" w:right="0" w:hanging="1"/>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lang w:val="x-none"/>
        </w:rPr>
        <w:t>Do</w:t>
      </w:r>
      <w:r w:rsidRPr="2B429066">
        <w:rPr>
          <w:rFonts w:asciiTheme="minorHAnsi" w:hAnsiTheme="minorHAnsi" w:cstheme="minorBidi"/>
          <w:color w:val="000000" w:themeColor="text1"/>
          <w:sz w:val="24"/>
          <w:szCs w:val="24"/>
        </w:rPr>
        <w:t xml:space="preserve"> </w:t>
      </w:r>
      <w:r w:rsidRPr="2B429066">
        <w:rPr>
          <w:rFonts w:asciiTheme="minorHAnsi" w:hAnsiTheme="minorHAnsi" w:cstheme="minorBidi"/>
          <w:color w:val="000000" w:themeColor="text1"/>
          <w:sz w:val="24"/>
          <w:szCs w:val="24"/>
          <w:lang w:val="x-none"/>
        </w:rPr>
        <w:t>obowiązków tych należą m.in. obowiązki wynikające z RODO</w:t>
      </w:r>
      <w:r w:rsidRPr="2B429066">
        <w:rPr>
          <w:rStyle w:val="Zakotwiczenieprzypisudolnego"/>
          <w:rFonts w:asciiTheme="minorHAnsi" w:hAnsiTheme="minorHAnsi" w:cstheme="minorBidi"/>
          <w:color w:val="000000" w:themeColor="text1"/>
          <w:sz w:val="24"/>
          <w:szCs w:val="24"/>
          <w:lang w:val="x-none"/>
        </w:rPr>
        <w:footnoteReference w:id="2"/>
      </w:r>
      <w:r w:rsidRPr="2B429066">
        <w:rPr>
          <w:rFonts w:asciiTheme="minorHAnsi" w:hAnsiTheme="minorHAnsi" w:cstheme="minorBidi"/>
          <w:color w:val="000000" w:themeColor="text1"/>
          <w:sz w:val="24"/>
          <w:szCs w:val="24"/>
          <w:vertAlign w:val="superscript"/>
        </w:rPr>
        <w:t>)</w:t>
      </w:r>
      <w:r w:rsidRPr="2B429066">
        <w:rPr>
          <w:rFonts w:asciiTheme="minorHAnsi" w:hAnsiTheme="minorHAnsi" w:cstheme="minorBidi"/>
          <w:color w:val="000000" w:themeColor="text1"/>
          <w:sz w:val="24"/>
          <w:szCs w:val="24"/>
          <w:lang w:val="x-none"/>
        </w:rPr>
        <w:t>,</w:t>
      </w:r>
      <w:r w:rsidR="00911E26">
        <w:rPr>
          <w:rFonts w:asciiTheme="minorHAnsi" w:hAnsiTheme="minorHAnsi" w:cstheme="minorHAnsi"/>
          <w:sz w:val="24"/>
          <w:szCs w:val="24"/>
        </w:rPr>
        <w:t xml:space="preserve"> </w:t>
      </w:r>
      <w:r w:rsidRPr="2B429066">
        <w:rPr>
          <w:rFonts w:asciiTheme="minorHAnsi" w:hAnsiTheme="minorHAnsi" w:cstheme="minorBidi"/>
          <w:color w:val="000000" w:themeColor="text1"/>
          <w:sz w:val="24"/>
          <w:szCs w:val="24"/>
          <w:lang w:val="x-none"/>
        </w:rPr>
        <w:t>w szczególności</w:t>
      </w:r>
      <w:r w:rsidR="00E908A9" w:rsidRPr="2B429066">
        <w:rPr>
          <w:rFonts w:asciiTheme="minorHAnsi" w:hAnsiTheme="minorHAnsi" w:cstheme="minorBidi"/>
          <w:color w:val="000000" w:themeColor="text1"/>
          <w:sz w:val="24"/>
          <w:szCs w:val="24"/>
        </w:rPr>
        <w:t xml:space="preserve"> </w:t>
      </w:r>
      <w:r w:rsidRPr="2B429066">
        <w:rPr>
          <w:rFonts w:asciiTheme="minorHAnsi" w:hAnsiTheme="minorHAnsi" w:cstheme="minorBidi"/>
          <w:color w:val="000000" w:themeColor="text1"/>
          <w:sz w:val="24"/>
          <w:szCs w:val="24"/>
          <w:lang w:val="x-none"/>
        </w:rPr>
        <w:t xml:space="preserve">obowiązek informacyjny przewidziany w </w:t>
      </w:r>
      <w:r w:rsidRPr="2B429066">
        <w:rPr>
          <w:rFonts w:asciiTheme="minorHAnsi" w:hAnsiTheme="minorHAnsi" w:cstheme="minorBidi"/>
          <w:b/>
          <w:color w:val="000000" w:themeColor="text1"/>
          <w:sz w:val="24"/>
          <w:szCs w:val="24"/>
          <w:lang w:val="x-none"/>
        </w:rPr>
        <w:t>art. 13 RODO</w:t>
      </w:r>
      <w:r w:rsidRPr="2B429066">
        <w:rPr>
          <w:rFonts w:asciiTheme="minorHAnsi" w:hAnsiTheme="minorHAnsi" w:cstheme="minorBidi"/>
          <w:color w:val="000000" w:themeColor="text1"/>
          <w:sz w:val="24"/>
          <w:szCs w:val="24"/>
          <w:lang w:val="x-none"/>
        </w:rPr>
        <w:t xml:space="preserve"> względem osób fizycznych, których dane osobowe dotyczą i od których dane te </w:t>
      </w:r>
      <w:r w:rsidRPr="2B429066">
        <w:rPr>
          <w:rFonts w:asciiTheme="minorHAnsi" w:hAnsiTheme="minorHAnsi" w:cstheme="minorBidi"/>
          <w:color w:val="000000" w:themeColor="text1"/>
          <w:sz w:val="24"/>
          <w:szCs w:val="24"/>
        </w:rPr>
        <w:t>W</w:t>
      </w:r>
      <w:r w:rsidRPr="2B429066">
        <w:rPr>
          <w:rFonts w:asciiTheme="minorHAnsi" w:hAnsiTheme="minorHAnsi" w:cstheme="minorBidi"/>
          <w:color w:val="000000" w:themeColor="text1"/>
          <w:sz w:val="24"/>
          <w:szCs w:val="24"/>
          <w:lang w:val="x-none"/>
        </w:rPr>
        <w:t xml:space="preserve">ykonawca bezpośrednio pozyskał. Jednakże obowiązek informacyjny wynikający z art. 13 RODO nie będzie miał </w:t>
      </w:r>
      <w:r w:rsidRPr="2B429066">
        <w:rPr>
          <w:rFonts w:asciiTheme="minorHAnsi" w:hAnsiTheme="minorHAnsi" w:cstheme="minorBidi"/>
          <w:color w:val="000000" w:themeColor="text1"/>
          <w:sz w:val="24"/>
          <w:szCs w:val="24"/>
          <w:lang w:val="x-none"/>
        </w:rPr>
        <w:lastRenderedPageBreak/>
        <w:t xml:space="preserve">zastosowania, gdy i w zakresie, w jakim osoba fizyczna, której dane dotyczą, dysponuje już tymi informacjami (vide: art. 13 ust. 4). Wykonawca będzie musiał wypełnić obowiązek informacyjny wynikający z </w:t>
      </w:r>
      <w:r w:rsidRPr="2B429066">
        <w:rPr>
          <w:rFonts w:asciiTheme="minorHAnsi" w:hAnsiTheme="minorHAnsi" w:cstheme="minorBidi"/>
          <w:b/>
          <w:color w:val="000000" w:themeColor="text1"/>
          <w:sz w:val="24"/>
          <w:szCs w:val="24"/>
          <w:lang w:val="x-none"/>
        </w:rPr>
        <w:t>art. 14 RODO</w:t>
      </w:r>
      <w:r w:rsidRPr="2B429066">
        <w:rPr>
          <w:rFonts w:asciiTheme="minorHAnsi" w:hAnsiTheme="minorHAnsi" w:cstheme="minorBidi"/>
          <w:color w:val="000000" w:themeColor="text1"/>
          <w:sz w:val="24"/>
          <w:szCs w:val="24"/>
          <w:lang w:val="x-none"/>
        </w:rPr>
        <w:t xml:space="preserve"> względem osób fizycznych, których dane przekazuje </w:t>
      </w:r>
      <w:r w:rsidRPr="2B429066">
        <w:rPr>
          <w:rFonts w:asciiTheme="minorHAnsi" w:hAnsiTheme="minorHAnsi" w:cstheme="minorBidi"/>
          <w:color w:val="000000" w:themeColor="text1"/>
          <w:sz w:val="24"/>
          <w:szCs w:val="24"/>
        </w:rPr>
        <w:t>Z</w:t>
      </w:r>
      <w:r w:rsidRPr="2B429066">
        <w:rPr>
          <w:rFonts w:asciiTheme="minorHAnsi" w:hAnsiTheme="minorHAnsi" w:cstheme="minorBidi"/>
          <w:color w:val="000000" w:themeColor="text1"/>
          <w:sz w:val="24"/>
          <w:szCs w:val="24"/>
          <w:lang w:val="x-none"/>
        </w:rPr>
        <w:t>amawiającemu i których dane pośrednio pozyskał, chyba że ma zastosowanie co najmniej jedno z włączeń, o których mowa</w:t>
      </w:r>
      <w:r w:rsidRPr="2B429066">
        <w:rPr>
          <w:rFonts w:asciiTheme="minorHAnsi" w:hAnsiTheme="minorHAnsi" w:cstheme="minorBidi"/>
          <w:color w:val="000000" w:themeColor="text1"/>
          <w:sz w:val="24"/>
          <w:szCs w:val="24"/>
        </w:rPr>
        <w:t xml:space="preserve"> </w:t>
      </w:r>
      <w:r w:rsidRPr="2B429066">
        <w:rPr>
          <w:rFonts w:asciiTheme="minorHAnsi" w:hAnsiTheme="minorHAnsi" w:cstheme="minorBidi"/>
          <w:color w:val="000000" w:themeColor="text1"/>
          <w:sz w:val="24"/>
          <w:szCs w:val="24"/>
          <w:lang w:val="x-none"/>
        </w:rPr>
        <w:t>w art. 14 ust. 5 RODO.</w:t>
      </w:r>
    </w:p>
    <w:p w14:paraId="7EBA39B1" w14:textId="42B76182" w:rsidR="006D2CD1" w:rsidRDefault="006D2CD1" w:rsidP="002D4B84">
      <w:pPr>
        <w:pStyle w:val="pkt"/>
        <w:pBdr>
          <w:bottom w:val="double" w:sz="4" w:space="1" w:color="auto"/>
        </w:pBdr>
        <w:spacing w:before="360" w:after="40" w:line="360" w:lineRule="auto"/>
        <w:ind w:left="1134" w:hanging="852"/>
        <w:rPr>
          <w:rFonts w:asciiTheme="minorHAnsi" w:hAnsiTheme="minorHAnsi" w:cstheme="minorHAnsi"/>
          <w:b/>
          <w:szCs w:val="24"/>
        </w:rPr>
      </w:pPr>
      <w:r w:rsidRPr="002D4B84">
        <w:rPr>
          <w:rFonts w:asciiTheme="minorHAnsi" w:hAnsiTheme="minorHAnsi" w:cstheme="minorHAnsi"/>
          <w:b/>
          <w:szCs w:val="24"/>
        </w:rPr>
        <w:t>WYKAZ ZAŁĄCZNIKÓW DO SWZ</w:t>
      </w:r>
    </w:p>
    <w:p w14:paraId="49444379" w14:textId="2F2A692E" w:rsidR="006D2CD1" w:rsidRPr="002D4B84" w:rsidRDefault="0AAF9BDF" w:rsidP="0079D79B">
      <w:pPr>
        <w:spacing w:after="4" w:line="360" w:lineRule="auto"/>
        <w:ind w:left="1843" w:right="6" w:hanging="1559"/>
        <w:rPr>
          <w:rFonts w:asciiTheme="minorHAnsi" w:hAnsiTheme="minorHAnsi" w:cstheme="minorBidi"/>
          <w:color w:val="auto"/>
          <w:sz w:val="24"/>
          <w:szCs w:val="24"/>
        </w:rPr>
      </w:pPr>
      <w:r w:rsidRPr="0079D79B">
        <w:rPr>
          <w:rFonts w:asciiTheme="minorHAnsi" w:hAnsiTheme="minorHAnsi" w:cstheme="minorBidi"/>
          <w:color w:val="auto"/>
          <w:sz w:val="24"/>
          <w:szCs w:val="24"/>
        </w:rPr>
        <w:t xml:space="preserve">Załącznik nr </w:t>
      </w:r>
      <w:r w:rsidR="2378D7CB" w:rsidRPr="0079D79B">
        <w:rPr>
          <w:rFonts w:asciiTheme="minorHAnsi" w:hAnsiTheme="minorHAnsi" w:cstheme="minorBidi"/>
          <w:color w:val="auto"/>
          <w:sz w:val="24"/>
          <w:szCs w:val="24"/>
        </w:rPr>
        <w:t>1</w:t>
      </w:r>
      <w:r w:rsidRPr="0079D79B">
        <w:rPr>
          <w:rFonts w:asciiTheme="minorHAnsi" w:hAnsiTheme="minorHAnsi" w:cstheme="minorBidi"/>
          <w:color w:val="auto"/>
          <w:sz w:val="24"/>
          <w:szCs w:val="24"/>
        </w:rPr>
        <w:t xml:space="preserve"> </w:t>
      </w:r>
      <w:r w:rsidR="5750EEB6" w:rsidRPr="0079D79B">
        <w:rPr>
          <w:rFonts w:asciiTheme="minorHAnsi" w:hAnsiTheme="minorHAnsi" w:cstheme="minorBidi"/>
          <w:color w:val="auto"/>
          <w:sz w:val="24"/>
          <w:szCs w:val="24"/>
        </w:rPr>
        <w:t xml:space="preserve">– </w:t>
      </w:r>
      <w:r w:rsidRPr="0079D79B">
        <w:rPr>
          <w:rFonts w:asciiTheme="minorHAnsi" w:hAnsiTheme="minorHAnsi" w:cstheme="minorBidi"/>
          <w:color w:val="auto"/>
          <w:sz w:val="24"/>
          <w:szCs w:val="24"/>
        </w:rPr>
        <w:t>Formularz ofertowy</w:t>
      </w:r>
      <w:r w:rsidR="53A7DF11" w:rsidRPr="0079D79B">
        <w:rPr>
          <w:rFonts w:asciiTheme="minorHAnsi" w:hAnsiTheme="minorHAnsi" w:cstheme="minorBidi"/>
          <w:color w:val="auto"/>
          <w:sz w:val="24"/>
          <w:szCs w:val="24"/>
        </w:rPr>
        <w:t xml:space="preserve"> wraz z załącznik</w:t>
      </w:r>
      <w:r w:rsidR="6DA325CC" w:rsidRPr="0079D79B">
        <w:rPr>
          <w:rFonts w:asciiTheme="minorHAnsi" w:hAnsiTheme="minorHAnsi" w:cstheme="minorBidi"/>
          <w:color w:val="auto"/>
          <w:sz w:val="24"/>
          <w:szCs w:val="24"/>
        </w:rPr>
        <w:t>iem</w:t>
      </w:r>
      <w:r w:rsidR="53A7DF11" w:rsidRPr="0079D79B">
        <w:rPr>
          <w:rFonts w:asciiTheme="minorHAnsi" w:hAnsiTheme="minorHAnsi" w:cstheme="minorBidi"/>
          <w:color w:val="auto"/>
          <w:sz w:val="24"/>
          <w:szCs w:val="24"/>
        </w:rPr>
        <w:t>:</w:t>
      </w:r>
    </w:p>
    <w:p w14:paraId="0240F512" w14:textId="65A9C5CF" w:rsidR="53A7DF11" w:rsidRDefault="53A7DF11" w:rsidP="46CB03EC">
      <w:pPr>
        <w:spacing w:after="4" w:line="360" w:lineRule="auto"/>
        <w:ind w:left="1843" w:right="6" w:hanging="1559"/>
        <w:rPr>
          <w:rFonts w:asciiTheme="minorHAnsi" w:eastAsiaTheme="minorEastAsia" w:hAnsiTheme="minorHAnsi" w:cstheme="minorBidi"/>
          <w:color w:val="000000" w:themeColor="text1"/>
          <w:sz w:val="24"/>
          <w:szCs w:val="24"/>
        </w:rPr>
      </w:pPr>
      <w:r w:rsidRPr="46CB03EC">
        <w:rPr>
          <w:rFonts w:asciiTheme="minorHAnsi" w:eastAsiaTheme="minorEastAsia" w:hAnsiTheme="minorHAnsi" w:cstheme="minorBidi"/>
          <w:color w:val="000000" w:themeColor="text1"/>
          <w:sz w:val="24"/>
          <w:szCs w:val="24"/>
        </w:rPr>
        <w:t>Załącznik nr 1</w:t>
      </w:r>
      <w:r w:rsidR="00DA5988" w:rsidRPr="46CB03EC">
        <w:rPr>
          <w:rFonts w:asciiTheme="minorHAnsi" w:eastAsiaTheme="minorEastAsia" w:hAnsiTheme="minorHAnsi" w:cstheme="minorBidi"/>
          <w:color w:val="000000" w:themeColor="text1"/>
          <w:sz w:val="24"/>
          <w:szCs w:val="24"/>
        </w:rPr>
        <w:t>a</w:t>
      </w:r>
      <w:r w:rsidRPr="46CB03EC">
        <w:rPr>
          <w:rFonts w:asciiTheme="minorHAnsi" w:eastAsiaTheme="minorEastAsia" w:hAnsiTheme="minorHAnsi" w:cstheme="minorBidi"/>
          <w:color w:val="000000" w:themeColor="text1"/>
          <w:sz w:val="24"/>
          <w:szCs w:val="24"/>
        </w:rPr>
        <w:t xml:space="preserve"> </w:t>
      </w:r>
      <w:r w:rsidRPr="46CB03EC">
        <w:rPr>
          <w:rFonts w:asciiTheme="minorHAnsi" w:eastAsiaTheme="minorEastAsia" w:hAnsiTheme="minorHAnsi" w:cstheme="minorBidi"/>
          <w:color w:val="auto"/>
          <w:sz w:val="24"/>
          <w:szCs w:val="24"/>
        </w:rPr>
        <w:t>–</w:t>
      </w:r>
      <w:r w:rsidRPr="46CB03EC">
        <w:rPr>
          <w:rFonts w:asciiTheme="minorHAnsi" w:eastAsiaTheme="minorEastAsia" w:hAnsiTheme="minorHAnsi" w:cstheme="minorBidi"/>
          <w:color w:val="000000" w:themeColor="text1"/>
          <w:sz w:val="24"/>
          <w:szCs w:val="24"/>
        </w:rPr>
        <w:t xml:space="preserve"> </w:t>
      </w:r>
      <w:r w:rsidR="008B2AC2" w:rsidRPr="46CB03EC">
        <w:rPr>
          <w:rFonts w:asciiTheme="minorHAnsi" w:eastAsiaTheme="minorEastAsia" w:hAnsiTheme="minorHAnsi" w:cstheme="minorBidi"/>
          <w:color w:val="000000" w:themeColor="text1"/>
          <w:sz w:val="24"/>
          <w:szCs w:val="24"/>
        </w:rPr>
        <w:t>Formularz cenowy</w:t>
      </w:r>
      <w:r w:rsidR="445CD66E" w:rsidRPr="46CB03EC">
        <w:rPr>
          <w:rFonts w:asciiTheme="minorHAnsi" w:eastAsiaTheme="minorEastAsia" w:hAnsiTheme="minorHAnsi" w:cstheme="minorBidi"/>
          <w:color w:val="000000" w:themeColor="text1"/>
          <w:sz w:val="24"/>
          <w:szCs w:val="24"/>
        </w:rPr>
        <w:t xml:space="preserve"> - Zadanie nr 1</w:t>
      </w:r>
    </w:p>
    <w:p w14:paraId="78A904AE" w14:textId="31693611" w:rsidR="445CD66E" w:rsidRDefault="445CD66E" w:rsidP="46CB03EC">
      <w:pPr>
        <w:spacing w:after="4" w:line="360" w:lineRule="auto"/>
        <w:ind w:left="1843" w:right="6" w:hanging="1559"/>
        <w:rPr>
          <w:rFonts w:asciiTheme="minorHAnsi" w:eastAsiaTheme="minorEastAsia" w:hAnsiTheme="minorHAnsi" w:cstheme="minorBidi"/>
          <w:color w:val="000000" w:themeColor="text1"/>
          <w:sz w:val="24"/>
          <w:szCs w:val="24"/>
        </w:rPr>
      </w:pPr>
      <w:r w:rsidRPr="46CB03EC">
        <w:rPr>
          <w:rFonts w:asciiTheme="minorHAnsi" w:eastAsiaTheme="minorEastAsia" w:hAnsiTheme="minorHAnsi" w:cstheme="minorBidi"/>
          <w:color w:val="000000" w:themeColor="text1"/>
          <w:sz w:val="24"/>
          <w:szCs w:val="24"/>
        </w:rPr>
        <w:t>Załącznik nr 1b – Formularz cenowy – Zadanie nr 2</w:t>
      </w:r>
    </w:p>
    <w:p w14:paraId="5ADD5BC9" w14:textId="4D9A1471" w:rsidR="006D2CD1" w:rsidRPr="002D4B84" w:rsidRDefault="006D2CD1" w:rsidP="48D1C283">
      <w:pPr>
        <w:spacing w:after="4" w:line="360" w:lineRule="auto"/>
        <w:ind w:left="1843" w:right="6" w:hanging="1559"/>
        <w:rPr>
          <w:rFonts w:asciiTheme="minorHAnsi" w:hAnsiTheme="minorHAnsi" w:cstheme="minorBidi"/>
          <w:color w:val="auto"/>
          <w:sz w:val="24"/>
          <w:szCs w:val="24"/>
        </w:rPr>
      </w:pPr>
      <w:r w:rsidRPr="48D1C283">
        <w:rPr>
          <w:rFonts w:asciiTheme="minorHAnsi" w:hAnsiTheme="minorHAnsi" w:cstheme="minorBidi"/>
          <w:color w:val="auto"/>
          <w:sz w:val="24"/>
          <w:szCs w:val="24"/>
        </w:rPr>
        <w:t xml:space="preserve">Załącznik nr </w:t>
      </w:r>
      <w:r w:rsidR="1ECB35DB" w:rsidRPr="48D1C283">
        <w:rPr>
          <w:rFonts w:asciiTheme="minorHAnsi" w:hAnsiTheme="minorHAnsi" w:cstheme="minorBidi"/>
          <w:color w:val="auto"/>
          <w:sz w:val="24"/>
          <w:szCs w:val="24"/>
        </w:rPr>
        <w:t>2</w:t>
      </w:r>
      <w:r w:rsidR="00AA5A99" w:rsidRPr="48D1C283">
        <w:rPr>
          <w:rFonts w:asciiTheme="minorHAnsi" w:hAnsiTheme="minorHAnsi" w:cstheme="minorBidi"/>
          <w:color w:val="auto"/>
          <w:sz w:val="24"/>
          <w:szCs w:val="24"/>
        </w:rPr>
        <w:t xml:space="preserve">– </w:t>
      </w:r>
      <w:r w:rsidRPr="48D1C283">
        <w:rPr>
          <w:rFonts w:asciiTheme="minorHAnsi" w:hAnsiTheme="minorHAnsi" w:cstheme="minorBidi"/>
          <w:color w:val="auto"/>
          <w:sz w:val="24"/>
          <w:szCs w:val="24"/>
        </w:rPr>
        <w:t>Jednolity Europejski Dokument Zamówienia (ESPD) w formacie *.</w:t>
      </w:r>
      <w:proofErr w:type="spellStart"/>
      <w:r w:rsidRPr="48D1C283">
        <w:rPr>
          <w:rFonts w:asciiTheme="minorHAnsi" w:hAnsiTheme="minorHAnsi" w:cstheme="minorBidi"/>
          <w:color w:val="auto"/>
          <w:sz w:val="24"/>
          <w:szCs w:val="24"/>
        </w:rPr>
        <w:t>xml</w:t>
      </w:r>
      <w:proofErr w:type="spellEnd"/>
      <w:r w:rsidRPr="48D1C283">
        <w:rPr>
          <w:rFonts w:asciiTheme="minorHAnsi" w:hAnsiTheme="minorHAnsi" w:cstheme="minorBidi"/>
          <w:color w:val="auto"/>
          <w:sz w:val="24"/>
          <w:szCs w:val="24"/>
        </w:rPr>
        <w:t xml:space="preserve"> </w:t>
      </w:r>
    </w:p>
    <w:p w14:paraId="42B8A827" w14:textId="4B6C2392" w:rsidR="006D2CD1" w:rsidRPr="002D4B84" w:rsidRDefault="006D2CD1" w:rsidP="48D1C283">
      <w:pPr>
        <w:spacing w:after="0" w:line="360" w:lineRule="auto"/>
        <w:ind w:left="1985" w:right="6" w:hanging="1701"/>
        <w:rPr>
          <w:rFonts w:asciiTheme="minorHAnsi" w:hAnsiTheme="minorHAnsi" w:cstheme="minorBidi"/>
          <w:color w:val="auto"/>
          <w:sz w:val="24"/>
          <w:szCs w:val="24"/>
        </w:rPr>
      </w:pPr>
      <w:r w:rsidRPr="48D1C283">
        <w:rPr>
          <w:rFonts w:asciiTheme="minorHAnsi" w:hAnsiTheme="minorHAnsi" w:cstheme="minorBidi"/>
          <w:color w:val="auto"/>
          <w:sz w:val="24"/>
          <w:szCs w:val="24"/>
        </w:rPr>
        <w:t>Załącznik nr 3</w:t>
      </w:r>
      <w:r w:rsidR="44948AE6" w:rsidRPr="48D1C283">
        <w:rPr>
          <w:rFonts w:asciiTheme="minorHAnsi" w:hAnsiTheme="minorHAnsi" w:cstheme="minorBidi"/>
          <w:color w:val="auto"/>
          <w:sz w:val="24"/>
          <w:szCs w:val="24"/>
        </w:rPr>
        <w:t xml:space="preserve"> </w:t>
      </w:r>
      <w:r w:rsidR="00AA5A99" w:rsidRPr="48D1C283">
        <w:rPr>
          <w:rFonts w:asciiTheme="minorHAnsi" w:hAnsiTheme="minorHAnsi" w:cstheme="minorBidi"/>
          <w:color w:val="auto"/>
          <w:sz w:val="24"/>
          <w:szCs w:val="24"/>
        </w:rPr>
        <w:t xml:space="preserve">– </w:t>
      </w:r>
      <w:r w:rsidRPr="48D1C283">
        <w:rPr>
          <w:rFonts w:asciiTheme="minorHAnsi" w:hAnsiTheme="minorHAnsi" w:cstheme="minorBidi"/>
          <w:color w:val="auto"/>
          <w:sz w:val="24"/>
          <w:szCs w:val="24"/>
        </w:rPr>
        <w:t>Zobowiązanie innego podmiotu do udostępnienia niezbędnych zasobów</w:t>
      </w:r>
    </w:p>
    <w:p w14:paraId="79171E42" w14:textId="40ED2030" w:rsidR="006D2CD1" w:rsidRPr="002D4B84" w:rsidRDefault="006D2CD1" w:rsidP="48D1C283">
      <w:pPr>
        <w:spacing w:after="0" w:line="360" w:lineRule="auto"/>
        <w:ind w:left="1843" w:right="6" w:firstLine="0"/>
        <w:rPr>
          <w:rFonts w:asciiTheme="minorHAnsi" w:hAnsiTheme="minorHAnsi" w:cstheme="minorBidi"/>
          <w:color w:val="auto"/>
          <w:sz w:val="24"/>
          <w:szCs w:val="24"/>
        </w:rPr>
      </w:pPr>
      <w:r w:rsidRPr="48D1C283">
        <w:rPr>
          <w:rFonts w:asciiTheme="minorHAnsi" w:hAnsiTheme="minorHAnsi" w:cstheme="minorBidi"/>
          <w:color w:val="auto"/>
          <w:sz w:val="24"/>
          <w:szCs w:val="24"/>
        </w:rPr>
        <w:t>Wykonawcy</w:t>
      </w:r>
    </w:p>
    <w:p w14:paraId="1F7969B6" w14:textId="6A56B31A" w:rsidR="006D2CD1" w:rsidRPr="002D4B84" w:rsidRDefault="006D2CD1" w:rsidP="48D1C283">
      <w:pPr>
        <w:spacing w:after="4" w:line="360" w:lineRule="auto"/>
        <w:ind w:left="1843" w:right="6" w:hanging="1559"/>
        <w:rPr>
          <w:rFonts w:asciiTheme="minorHAnsi" w:hAnsiTheme="minorHAnsi" w:cstheme="minorBidi"/>
          <w:color w:val="auto"/>
          <w:sz w:val="24"/>
          <w:szCs w:val="24"/>
        </w:rPr>
      </w:pPr>
      <w:r w:rsidRPr="48D1C283">
        <w:rPr>
          <w:rFonts w:asciiTheme="minorHAnsi" w:hAnsiTheme="minorHAnsi" w:cstheme="minorBidi"/>
          <w:color w:val="auto"/>
          <w:sz w:val="24"/>
          <w:szCs w:val="24"/>
        </w:rPr>
        <w:t>Załącznik nr 4</w:t>
      </w:r>
      <w:r w:rsidR="36881307" w:rsidRPr="48D1C283">
        <w:rPr>
          <w:rFonts w:asciiTheme="minorHAnsi" w:hAnsiTheme="minorHAnsi" w:cstheme="minorBidi"/>
          <w:color w:val="auto"/>
          <w:sz w:val="24"/>
          <w:szCs w:val="24"/>
        </w:rPr>
        <w:t xml:space="preserve"> </w:t>
      </w:r>
      <w:r w:rsidR="00AA5A99" w:rsidRPr="48D1C283">
        <w:rPr>
          <w:rFonts w:asciiTheme="minorHAnsi" w:hAnsiTheme="minorHAnsi" w:cstheme="minorBidi"/>
          <w:color w:val="auto"/>
          <w:sz w:val="24"/>
          <w:szCs w:val="24"/>
        </w:rPr>
        <w:t xml:space="preserve">– </w:t>
      </w:r>
      <w:r w:rsidRPr="48D1C283">
        <w:rPr>
          <w:rFonts w:asciiTheme="minorHAnsi" w:hAnsiTheme="minorHAnsi" w:cstheme="minorBidi"/>
          <w:color w:val="auto"/>
          <w:sz w:val="24"/>
          <w:szCs w:val="24"/>
        </w:rPr>
        <w:t>Oświadczenie dotyczące przynależności lub braku przynależności do tej</w:t>
      </w:r>
    </w:p>
    <w:p w14:paraId="06F0CDEE" w14:textId="78711BA3" w:rsidR="006D2CD1" w:rsidRPr="002D4B84" w:rsidRDefault="006D2CD1" w:rsidP="48D1C283">
      <w:pPr>
        <w:spacing w:after="4" w:line="360" w:lineRule="auto"/>
        <w:ind w:left="1843" w:right="6" w:firstLine="0"/>
        <w:rPr>
          <w:rFonts w:asciiTheme="minorHAnsi" w:hAnsiTheme="minorHAnsi" w:cstheme="minorBidi"/>
          <w:color w:val="auto"/>
          <w:sz w:val="24"/>
          <w:szCs w:val="24"/>
        </w:rPr>
      </w:pPr>
      <w:r w:rsidRPr="48D1C283">
        <w:rPr>
          <w:rFonts w:asciiTheme="minorHAnsi" w:hAnsiTheme="minorHAnsi" w:cstheme="minorBidi"/>
          <w:color w:val="auto"/>
          <w:sz w:val="24"/>
          <w:szCs w:val="24"/>
        </w:rPr>
        <w:t>samej grupy kapitałowej</w:t>
      </w:r>
    </w:p>
    <w:p w14:paraId="5F18D1FD" w14:textId="3EF7F4F1" w:rsidR="006D2CD1" w:rsidRPr="002D4B84" w:rsidRDefault="006D2CD1" w:rsidP="48D1C283">
      <w:pPr>
        <w:spacing w:after="4" w:line="360" w:lineRule="auto"/>
        <w:ind w:left="1843" w:right="6" w:hanging="1559"/>
        <w:rPr>
          <w:rFonts w:asciiTheme="minorHAnsi" w:hAnsiTheme="minorHAnsi" w:cstheme="minorBidi"/>
          <w:color w:val="auto"/>
          <w:sz w:val="24"/>
          <w:szCs w:val="24"/>
        </w:rPr>
      </w:pPr>
      <w:r w:rsidRPr="48D1C283">
        <w:rPr>
          <w:rFonts w:asciiTheme="minorHAnsi" w:hAnsiTheme="minorHAnsi" w:cstheme="minorBidi"/>
          <w:color w:val="auto"/>
          <w:sz w:val="24"/>
          <w:szCs w:val="24"/>
        </w:rPr>
        <w:t>Załącznik nr 5</w:t>
      </w:r>
      <w:r w:rsidR="632AE122" w:rsidRPr="48D1C283">
        <w:rPr>
          <w:rFonts w:asciiTheme="minorHAnsi" w:hAnsiTheme="minorHAnsi" w:cstheme="minorBidi"/>
          <w:color w:val="auto"/>
          <w:sz w:val="24"/>
          <w:szCs w:val="24"/>
        </w:rPr>
        <w:t xml:space="preserve"> </w:t>
      </w:r>
      <w:r w:rsidR="00AA5A99" w:rsidRPr="48D1C283">
        <w:rPr>
          <w:rFonts w:asciiTheme="minorHAnsi" w:hAnsiTheme="minorHAnsi" w:cstheme="minorBidi"/>
          <w:color w:val="auto"/>
          <w:sz w:val="24"/>
          <w:szCs w:val="24"/>
        </w:rPr>
        <w:t xml:space="preserve">– </w:t>
      </w:r>
      <w:r w:rsidRPr="48D1C283">
        <w:rPr>
          <w:rFonts w:asciiTheme="minorHAnsi" w:hAnsiTheme="minorHAnsi" w:cstheme="minorBidi"/>
          <w:color w:val="auto"/>
          <w:sz w:val="24"/>
          <w:szCs w:val="24"/>
        </w:rPr>
        <w:t>Wykaz dostaw</w:t>
      </w:r>
    </w:p>
    <w:p w14:paraId="75ED3286" w14:textId="7E92F077" w:rsidR="006D2CD1" w:rsidRPr="002D4B84" w:rsidRDefault="006D2CD1" w:rsidP="48D1C283">
      <w:pPr>
        <w:spacing w:after="4" w:line="360" w:lineRule="auto"/>
        <w:ind w:left="1843" w:right="6" w:hanging="1559"/>
        <w:rPr>
          <w:rFonts w:asciiTheme="minorHAnsi" w:hAnsiTheme="minorHAnsi" w:cstheme="minorBidi"/>
          <w:color w:val="auto"/>
          <w:sz w:val="24"/>
          <w:szCs w:val="24"/>
        </w:rPr>
      </w:pPr>
      <w:r w:rsidRPr="48D1C283">
        <w:rPr>
          <w:rFonts w:asciiTheme="minorHAnsi" w:hAnsiTheme="minorHAnsi" w:cstheme="minorBidi"/>
          <w:color w:val="auto"/>
          <w:sz w:val="24"/>
          <w:szCs w:val="24"/>
        </w:rPr>
        <w:t>Załącznik nr 6</w:t>
      </w:r>
      <w:r w:rsidR="5996B0BA" w:rsidRPr="48D1C283">
        <w:rPr>
          <w:rFonts w:asciiTheme="minorHAnsi" w:hAnsiTheme="minorHAnsi" w:cstheme="minorBidi"/>
          <w:color w:val="auto"/>
          <w:sz w:val="24"/>
          <w:szCs w:val="24"/>
        </w:rPr>
        <w:t xml:space="preserve"> </w:t>
      </w:r>
      <w:r w:rsidR="00484EC5" w:rsidRPr="48D1C283">
        <w:rPr>
          <w:rFonts w:asciiTheme="minorHAnsi" w:hAnsiTheme="minorHAnsi" w:cstheme="minorBidi"/>
          <w:color w:val="auto"/>
          <w:sz w:val="24"/>
          <w:szCs w:val="24"/>
        </w:rPr>
        <w:t>–</w:t>
      </w:r>
      <w:r w:rsidRPr="48D1C283">
        <w:rPr>
          <w:rFonts w:asciiTheme="minorHAnsi" w:hAnsiTheme="minorHAnsi" w:cstheme="minorBidi"/>
          <w:color w:val="auto"/>
          <w:sz w:val="24"/>
          <w:szCs w:val="24"/>
        </w:rPr>
        <w:t xml:space="preserve"> </w:t>
      </w:r>
      <w:r w:rsidR="00484EC5" w:rsidRPr="48D1C283">
        <w:rPr>
          <w:rFonts w:asciiTheme="minorHAnsi" w:hAnsiTheme="minorHAnsi" w:cstheme="minorBidi"/>
          <w:color w:val="auto"/>
          <w:sz w:val="24"/>
          <w:szCs w:val="24"/>
        </w:rPr>
        <w:t>Projektowane postanowienia umowy</w:t>
      </w:r>
    </w:p>
    <w:p w14:paraId="3AD2E510" w14:textId="5A57E005" w:rsidR="48D1C283" w:rsidRDefault="48D1C283" w:rsidP="3A67A820">
      <w:pPr>
        <w:spacing w:after="4" w:line="360" w:lineRule="auto"/>
        <w:ind w:left="1843" w:right="6" w:hanging="1559"/>
        <w:rPr>
          <w:rFonts w:asciiTheme="minorHAnsi" w:hAnsiTheme="minorHAnsi" w:cstheme="minorBidi"/>
          <w:b/>
          <w:bCs/>
          <w:color w:val="auto"/>
          <w:sz w:val="24"/>
          <w:szCs w:val="24"/>
        </w:rPr>
      </w:pPr>
      <w:r w:rsidRPr="3A67A820">
        <w:rPr>
          <w:rFonts w:asciiTheme="minorHAnsi" w:eastAsiaTheme="minorEastAsia" w:hAnsiTheme="minorHAnsi" w:cstheme="minorBidi"/>
          <w:color w:val="auto"/>
          <w:sz w:val="24"/>
          <w:szCs w:val="24"/>
        </w:rPr>
        <w:t xml:space="preserve">Załącznik nr </w:t>
      </w:r>
      <w:r w:rsidR="76B7E7BA" w:rsidRPr="3A67A820">
        <w:rPr>
          <w:rFonts w:asciiTheme="minorHAnsi" w:hAnsiTheme="minorHAnsi" w:cstheme="minorBidi"/>
          <w:color w:val="auto"/>
          <w:sz w:val="24"/>
          <w:szCs w:val="24"/>
        </w:rPr>
        <w:t>7</w:t>
      </w:r>
      <w:r w:rsidR="767177DF" w:rsidRPr="3A67A820">
        <w:rPr>
          <w:rFonts w:asciiTheme="minorHAnsi" w:hAnsiTheme="minorHAnsi" w:cstheme="minorBidi"/>
          <w:color w:val="auto"/>
          <w:sz w:val="24"/>
          <w:szCs w:val="24"/>
        </w:rPr>
        <w:t xml:space="preserve"> </w:t>
      </w:r>
      <w:r w:rsidR="5750EEB6" w:rsidRPr="3A67A820">
        <w:rPr>
          <w:rFonts w:asciiTheme="minorHAnsi" w:hAnsiTheme="minorHAnsi" w:cstheme="minorBidi"/>
          <w:color w:val="auto"/>
          <w:sz w:val="24"/>
          <w:szCs w:val="24"/>
        </w:rPr>
        <w:t>–</w:t>
      </w:r>
      <w:r w:rsidR="006D2CD1" w:rsidRPr="3A67A820">
        <w:rPr>
          <w:rFonts w:asciiTheme="minorHAnsi" w:hAnsiTheme="minorHAnsi" w:cstheme="minorBidi"/>
          <w:color w:val="auto"/>
          <w:sz w:val="24"/>
          <w:szCs w:val="24"/>
        </w:rPr>
        <w:t xml:space="preserve"> </w:t>
      </w:r>
      <w:r w:rsidR="0AAF9BDF" w:rsidRPr="3A67A820">
        <w:rPr>
          <w:rFonts w:asciiTheme="minorHAnsi" w:hAnsiTheme="minorHAnsi" w:cstheme="minorBidi"/>
          <w:color w:val="auto"/>
          <w:sz w:val="24"/>
          <w:szCs w:val="24"/>
        </w:rPr>
        <w:t>Opis Przedmiotu Zamówienia (OPZ</w:t>
      </w:r>
      <w:r w:rsidR="091DF734" w:rsidRPr="3A67A820">
        <w:rPr>
          <w:rFonts w:asciiTheme="minorHAnsi" w:hAnsiTheme="minorHAnsi" w:cstheme="minorBidi"/>
          <w:color w:val="auto"/>
          <w:sz w:val="24"/>
          <w:szCs w:val="24"/>
        </w:rPr>
        <w:t>)</w:t>
      </w:r>
    </w:p>
    <w:p w14:paraId="0B550530" w14:textId="0288BCD7" w:rsidR="106167B7" w:rsidRDefault="106167B7" w:rsidP="3A67A820">
      <w:pPr>
        <w:spacing w:after="4" w:line="360" w:lineRule="auto"/>
        <w:ind w:left="1843" w:right="6" w:hanging="1559"/>
        <w:rPr>
          <w:rFonts w:asciiTheme="minorHAnsi" w:hAnsiTheme="minorHAnsi" w:cstheme="minorBidi"/>
          <w:color w:val="auto"/>
          <w:sz w:val="24"/>
          <w:szCs w:val="24"/>
        </w:rPr>
      </w:pPr>
      <w:r w:rsidRPr="3A67A820">
        <w:rPr>
          <w:rFonts w:asciiTheme="minorHAnsi" w:hAnsiTheme="minorHAnsi" w:cstheme="minorBidi"/>
          <w:color w:val="auto"/>
          <w:sz w:val="24"/>
          <w:szCs w:val="24"/>
        </w:rPr>
        <w:t xml:space="preserve">Załącznik nr </w:t>
      </w:r>
      <w:r w:rsidR="2DD48D5F" w:rsidRPr="3A67A820">
        <w:rPr>
          <w:rFonts w:asciiTheme="minorHAnsi" w:hAnsiTheme="minorHAnsi" w:cstheme="minorBidi"/>
          <w:color w:val="auto"/>
          <w:sz w:val="24"/>
          <w:szCs w:val="24"/>
        </w:rPr>
        <w:t xml:space="preserve">8 </w:t>
      </w:r>
      <w:r w:rsidR="1264CB62" w:rsidRPr="3A67A820">
        <w:rPr>
          <w:rFonts w:asciiTheme="minorHAnsi" w:hAnsiTheme="minorHAnsi" w:cstheme="minorBidi"/>
          <w:color w:val="auto"/>
          <w:sz w:val="24"/>
          <w:szCs w:val="24"/>
        </w:rPr>
        <w:t>–</w:t>
      </w:r>
      <w:r w:rsidR="2DD48D5F" w:rsidRPr="3A67A820">
        <w:rPr>
          <w:rFonts w:asciiTheme="minorHAnsi" w:hAnsiTheme="minorHAnsi" w:cstheme="minorBidi"/>
          <w:color w:val="auto"/>
          <w:sz w:val="24"/>
          <w:szCs w:val="24"/>
        </w:rPr>
        <w:t xml:space="preserve"> </w:t>
      </w:r>
      <w:r w:rsidR="334828F7" w:rsidRPr="3A67A820">
        <w:rPr>
          <w:rFonts w:asciiTheme="minorHAnsi" w:hAnsiTheme="minorHAnsi" w:cstheme="minorBidi"/>
          <w:color w:val="auto"/>
          <w:sz w:val="24"/>
          <w:szCs w:val="24"/>
        </w:rPr>
        <w:t>Oświadczenie</w:t>
      </w:r>
      <w:r w:rsidR="515B7B10" w:rsidRPr="3A67A820">
        <w:rPr>
          <w:rFonts w:asciiTheme="minorHAnsi" w:hAnsiTheme="minorHAnsi" w:cstheme="minorBidi"/>
          <w:color w:val="auto"/>
          <w:sz w:val="24"/>
          <w:szCs w:val="24"/>
        </w:rPr>
        <w:t xml:space="preserve"> </w:t>
      </w:r>
      <w:r w:rsidR="334828F7" w:rsidRPr="3A67A820">
        <w:rPr>
          <w:rFonts w:asciiTheme="minorHAnsi" w:hAnsiTheme="minorHAnsi" w:cstheme="minorBidi"/>
          <w:color w:val="auto"/>
          <w:sz w:val="24"/>
          <w:szCs w:val="24"/>
        </w:rPr>
        <w:t xml:space="preserve">o aktualności informacji zawartych w oświadczeniu, o którym mowa w art.125 ust. 1 ustawy w zakresie wskazanym przez Zamawiającego.  </w:t>
      </w:r>
    </w:p>
    <w:sectPr w:rsidR="106167B7">
      <w:headerReference w:type="default" r:id="rId21"/>
      <w:footerReference w:type="even" r:id="rId22"/>
      <w:footerReference w:type="default" r:id="rId23"/>
      <w:headerReference w:type="first" r:id="rId24"/>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100B" w14:textId="77777777" w:rsidR="00471AEA" w:rsidRDefault="00471AEA" w:rsidP="00545A70">
      <w:pPr>
        <w:spacing w:after="0" w:line="240" w:lineRule="auto"/>
      </w:pPr>
      <w:r>
        <w:separator/>
      </w:r>
    </w:p>
  </w:endnote>
  <w:endnote w:type="continuationSeparator" w:id="0">
    <w:p w14:paraId="7F651D06" w14:textId="77777777" w:rsidR="00471AEA" w:rsidRDefault="00471AEA" w:rsidP="00545A70">
      <w:pPr>
        <w:spacing w:after="0" w:line="240" w:lineRule="auto"/>
      </w:pPr>
      <w:r>
        <w:continuationSeparator/>
      </w:r>
    </w:p>
  </w:endnote>
  <w:endnote w:type="continuationNotice" w:id="1">
    <w:p w14:paraId="4D07EC25" w14:textId="77777777" w:rsidR="00471AEA" w:rsidRDefault="00471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2F0E" w14:textId="028917B3" w:rsidR="00DB76EB" w:rsidRDefault="00DB76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14991"/>
      <w:docPartObj>
        <w:docPartGallery w:val="Page Numbers (Bottom of Page)"/>
        <w:docPartUnique/>
      </w:docPartObj>
    </w:sdtPr>
    <w:sdtEndPr/>
    <w:sdtContent>
      <w:p w14:paraId="7470AD37" w14:textId="77777777" w:rsidR="00264493" w:rsidRDefault="00264493" w:rsidP="00264493">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t>1</w:t>
        </w:r>
        <w:r>
          <w:rPr>
            <w:color w:val="2B579A"/>
            <w:shd w:val="clear" w:color="auto" w:fill="E6E6E6"/>
          </w:rPr>
          <w:fldChar w:fldCharType="end"/>
        </w:r>
      </w:p>
    </w:sdtContent>
  </w:sdt>
  <w:p w14:paraId="21B20367" w14:textId="77777777" w:rsidR="00264493" w:rsidRDefault="002644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4A2C" w14:textId="77777777" w:rsidR="00471AEA" w:rsidRDefault="00471AEA" w:rsidP="00545A70">
      <w:pPr>
        <w:spacing w:after="0" w:line="240" w:lineRule="auto"/>
      </w:pPr>
      <w:r>
        <w:separator/>
      </w:r>
    </w:p>
  </w:footnote>
  <w:footnote w:type="continuationSeparator" w:id="0">
    <w:p w14:paraId="758784B3" w14:textId="77777777" w:rsidR="00471AEA" w:rsidRDefault="00471AEA" w:rsidP="00545A70">
      <w:pPr>
        <w:spacing w:after="0" w:line="240" w:lineRule="auto"/>
      </w:pPr>
      <w:r>
        <w:continuationSeparator/>
      </w:r>
    </w:p>
  </w:footnote>
  <w:footnote w:type="continuationNotice" w:id="1">
    <w:p w14:paraId="2EFC93BD" w14:textId="77777777" w:rsidR="00471AEA" w:rsidRDefault="00471AEA">
      <w:pPr>
        <w:spacing w:after="0" w:line="240" w:lineRule="auto"/>
      </w:pPr>
    </w:p>
  </w:footnote>
  <w:footnote w:id="2">
    <w:p w14:paraId="6D98EE73" w14:textId="77777777" w:rsidR="00264493" w:rsidRDefault="00264493" w:rsidP="00545A70">
      <w:pPr>
        <w:pStyle w:val="Tekstprzypisudolnego"/>
        <w:ind w:left="284"/>
        <w:jc w:val="both"/>
        <w:rPr>
          <w:sz w:val="16"/>
          <w:szCs w:val="16"/>
        </w:rPr>
      </w:pPr>
      <w:r>
        <w:rPr>
          <w:rStyle w:val="Znakiprzypiswdolnych"/>
          <w:rFonts w:eastAsiaTheme="minorEastAsia"/>
        </w:rPr>
        <w:footnoteRef/>
      </w:r>
      <w:r>
        <w:rPr>
          <w:vertAlign w:val="superscript"/>
        </w:rPr>
        <w:t>)</w:t>
      </w:r>
      <w:r>
        <w:t xml:space="preserve"> </w:t>
      </w:r>
      <w:r>
        <w:rPr>
          <w:sz w:val="16"/>
          <w:szCs w:val="16"/>
        </w:rPr>
        <w:t xml:space="preserve">rozporządzenie Parlamentu Europejskiego i Rady (UE) 2016/679 z dnia 27 kwietnia 2016 r. w sprawie ochrony osób fizycznych </w:t>
      </w:r>
      <w:r>
        <w:rPr>
          <w:sz w:val="16"/>
          <w:szCs w:val="16"/>
        </w:rPr>
        <w:br/>
        <w:t xml:space="preserve">w związku z przetwarzaniem danych osobowych i w sprawie swobodnego przepływu takich danych oraz uchylenia dyrektywy 95/46/WE (ogólne rozporządzenie o ochronie danych) (Dz. Urz. UE L 119 z 04.05.2016, str. 1). </w:t>
      </w:r>
    </w:p>
    <w:p w14:paraId="1F00A7CB" w14:textId="77777777" w:rsidR="00264493" w:rsidRDefault="00264493" w:rsidP="00545A70">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9BF8" w14:textId="77777777" w:rsidR="00264493" w:rsidRDefault="5B2BAD7E" w:rsidP="003F3688">
    <w:pPr>
      <w:pStyle w:val="Nagwek"/>
      <w:jc w:val="center"/>
    </w:pPr>
    <w:r>
      <w:rPr>
        <w:noProof/>
        <w:color w:val="2B579A"/>
        <w:shd w:val="clear" w:color="auto" w:fill="E6E6E6"/>
      </w:rPr>
      <w:drawing>
        <wp:inline distT="0" distB="0" distL="0" distR="0" wp14:anchorId="037895F8" wp14:editId="391CDDD6">
          <wp:extent cx="5581013" cy="342900"/>
          <wp:effectExtent l="0" t="0" r="635" b="0"/>
          <wp:docPr id="20869782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5581013" cy="342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7DCB" w14:textId="605ED896" w:rsidR="00DB76EB" w:rsidRDefault="00DB76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5"/>
    <w:lvl w:ilvl="0">
      <w:start w:val="1"/>
      <w:numFmt w:val="decimal"/>
      <w:lvlText w:val="%1)"/>
      <w:lvlJc w:val="left"/>
      <w:pPr>
        <w:tabs>
          <w:tab w:val="num" w:pos="-294"/>
        </w:tabs>
        <w:ind w:left="786" w:hanging="360"/>
      </w:pPr>
      <w:rPr>
        <w:rFonts w:ascii="Times New Roman" w:hAnsi="Times New Roman" w:cs="Times New Roman" w:hint="default"/>
        <w:b w:val="0"/>
        <w:sz w:val="24"/>
        <w:szCs w:val="24"/>
      </w:rPr>
    </w:lvl>
  </w:abstractNum>
  <w:abstractNum w:abstractNumId="1" w15:restartNumberingAfterBreak="0">
    <w:nsid w:val="00000011"/>
    <w:multiLevelType w:val="singleLevel"/>
    <w:tmpl w:val="00000011"/>
    <w:name w:val="WW8Num20"/>
    <w:lvl w:ilvl="0">
      <w:start w:val="1"/>
      <w:numFmt w:val="decimal"/>
      <w:lvlText w:val="%1."/>
      <w:lvlJc w:val="left"/>
      <w:pPr>
        <w:tabs>
          <w:tab w:val="num" w:pos="0"/>
        </w:tabs>
        <w:ind w:left="720" w:hanging="360"/>
      </w:pPr>
      <w:rPr>
        <w:rFonts w:ascii="Times New Roman" w:hAnsi="Times New Roman" w:cs="Times New Roman" w:hint="default"/>
        <w:b w:val="0"/>
        <w:sz w:val="24"/>
        <w:szCs w:val="24"/>
      </w:rPr>
    </w:lvl>
  </w:abstractNum>
  <w:abstractNum w:abstractNumId="2" w15:restartNumberingAfterBreak="0">
    <w:nsid w:val="00DF1F0D"/>
    <w:multiLevelType w:val="hybridMultilevel"/>
    <w:tmpl w:val="F4C4B01C"/>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 w15:restartNumberingAfterBreak="0">
    <w:nsid w:val="01001BFC"/>
    <w:multiLevelType w:val="hybridMultilevel"/>
    <w:tmpl w:val="FFFFFFFF"/>
    <w:lvl w:ilvl="0" w:tplc="91666B8A">
      <w:start w:val="1"/>
      <w:numFmt w:val="bullet"/>
      <w:lvlText w:val=""/>
      <w:lvlJc w:val="left"/>
      <w:pPr>
        <w:tabs>
          <w:tab w:val="num" w:pos="0"/>
        </w:tabs>
        <w:ind w:left="720" w:hanging="360"/>
      </w:pPr>
      <w:rPr>
        <w:rFonts w:ascii="Symbol" w:hAnsi="Symbol" w:cs="Symbol" w:hint="default"/>
      </w:rPr>
    </w:lvl>
    <w:lvl w:ilvl="1" w:tplc="F752CFCC">
      <w:start w:val="1"/>
      <w:numFmt w:val="bullet"/>
      <w:lvlText w:val="o"/>
      <w:lvlJc w:val="left"/>
      <w:pPr>
        <w:tabs>
          <w:tab w:val="num" w:pos="0"/>
        </w:tabs>
        <w:ind w:left="1440" w:hanging="360"/>
      </w:pPr>
      <w:rPr>
        <w:rFonts w:ascii="Courier New" w:hAnsi="Courier New" w:cs="Courier New" w:hint="default"/>
      </w:rPr>
    </w:lvl>
    <w:lvl w:ilvl="2" w:tplc="5588942A">
      <w:start w:val="1"/>
      <w:numFmt w:val="bullet"/>
      <w:lvlText w:val=""/>
      <w:lvlJc w:val="left"/>
      <w:pPr>
        <w:tabs>
          <w:tab w:val="num" w:pos="0"/>
        </w:tabs>
        <w:ind w:left="2160" w:hanging="360"/>
      </w:pPr>
      <w:rPr>
        <w:rFonts w:ascii="Wingdings" w:hAnsi="Wingdings" w:cs="Wingdings" w:hint="default"/>
      </w:rPr>
    </w:lvl>
    <w:lvl w:ilvl="3" w:tplc="B91AB8EE">
      <w:start w:val="1"/>
      <w:numFmt w:val="bullet"/>
      <w:lvlText w:val=""/>
      <w:lvlJc w:val="left"/>
      <w:pPr>
        <w:tabs>
          <w:tab w:val="num" w:pos="0"/>
        </w:tabs>
        <w:ind w:left="2880" w:hanging="360"/>
      </w:pPr>
      <w:rPr>
        <w:rFonts w:ascii="Symbol" w:hAnsi="Symbol" w:cs="Symbol" w:hint="default"/>
      </w:rPr>
    </w:lvl>
    <w:lvl w:ilvl="4" w:tplc="1054D562">
      <w:start w:val="1"/>
      <w:numFmt w:val="bullet"/>
      <w:lvlText w:val="o"/>
      <w:lvlJc w:val="left"/>
      <w:pPr>
        <w:tabs>
          <w:tab w:val="num" w:pos="0"/>
        </w:tabs>
        <w:ind w:left="3600" w:hanging="360"/>
      </w:pPr>
      <w:rPr>
        <w:rFonts w:ascii="Courier New" w:hAnsi="Courier New" w:cs="Courier New" w:hint="default"/>
      </w:rPr>
    </w:lvl>
    <w:lvl w:ilvl="5" w:tplc="CD4A2FB8">
      <w:start w:val="1"/>
      <w:numFmt w:val="bullet"/>
      <w:lvlText w:val=""/>
      <w:lvlJc w:val="left"/>
      <w:pPr>
        <w:tabs>
          <w:tab w:val="num" w:pos="0"/>
        </w:tabs>
        <w:ind w:left="4320" w:hanging="360"/>
      </w:pPr>
      <w:rPr>
        <w:rFonts w:ascii="Wingdings" w:hAnsi="Wingdings" w:cs="Wingdings" w:hint="default"/>
      </w:rPr>
    </w:lvl>
    <w:lvl w:ilvl="6" w:tplc="034CE8DC">
      <w:start w:val="1"/>
      <w:numFmt w:val="bullet"/>
      <w:lvlText w:val=""/>
      <w:lvlJc w:val="left"/>
      <w:pPr>
        <w:tabs>
          <w:tab w:val="num" w:pos="0"/>
        </w:tabs>
        <w:ind w:left="5040" w:hanging="360"/>
      </w:pPr>
      <w:rPr>
        <w:rFonts w:ascii="Symbol" w:hAnsi="Symbol" w:cs="Symbol" w:hint="default"/>
      </w:rPr>
    </w:lvl>
    <w:lvl w:ilvl="7" w:tplc="D6C83FD4">
      <w:start w:val="1"/>
      <w:numFmt w:val="bullet"/>
      <w:lvlText w:val="o"/>
      <w:lvlJc w:val="left"/>
      <w:pPr>
        <w:tabs>
          <w:tab w:val="num" w:pos="0"/>
        </w:tabs>
        <w:ind w:left="5760" w:hanging="360"/>
      </w:pPr>
      <w:rPr>
        <w:rFonts w:ascii="Courier New" w:hAnsi="Courier New" w:cs="Courier New" w:hint="default"/>
      </w:rPr>
    </w:lvl>
    <w:lvl w:ilvl="8" w:tplc="1E5E51AC">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5000BB"/>
    <w:multiLevelType w:val="multilevel"/>
    <w:tmpl w:val="2304C2E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B86A13"/>
    <w:multiLevelType w:val="hybridMultilevel"/>
    <w:tmpl w:val="6B60D5B6"/>
    <w:lvl w:ilvl="0" w:tplc="E48C7E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F7441"/>
    <w:multiLevelType w:val="hybridMultilevel"/>
    <w:tmpl w:val="AE0EF64E"/>
    <w:lvl w:ilvl="0" w:tplc="D592EE08">
      <w:start w:val="1"/>
      <w:numFmt w:val="decimal"/>
      <w:lvlText w:val="%1."/>
      <w:lvlJc w:val="left"/>
      <w:pPr>
        <w:tabs>
          <w:tab w:val="num" w:pos="0"/>
        </w:tabs>
        <w:ind w:left="278" w:firstLine="0"/>
      </w:pPr>
      <w:rPr>
        <w:rFonts w:eastAsia="Times New Roman" w:cs="Calibri"/>
        <w:b w:val="0"/>
        <w:i w:val="0"/>
        <w:strike w:val="0"/>
        <w:dstrike w:val="0"/>
        <w:color w:val="000000"/>
        <w:position w:val="0"/>
        <w:sz w:val="24"/>
        <w:szCs w:val="24"/>
        <w:u w:val="none" w:color="000000"/>
        <w:vertAlign w:val="baseline"/>
      </w:rPr>
    </w:lvl>
    <w:lvl w:ilvl="1" w:tplc="9AA4F674">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2" w:tplc="67348B5C">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3" w:tplc="E758E190">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4" w:tplc="1222FBAC">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5" w:tplc="B58409B6">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6" w:tplc="DCEA9CDC">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7" w:tplc="36805F70">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lvl w:ilvl="8" w:tplc="DB6098C2">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7" w15:restartNumberingAfterBreak="0">
    <w:nsid w:val="08BC3721"/>
    <w:multiLevelType w:val="hybridMultilevel"/>
    <w:tmpl w:val="FFFFFFFF"/>
    <w:lvl w:ilvl="0" w:tplc="8FAE8868">
      <w:start w:val="1"/>
      <w:numFmt w:val="decimal"/>
      <w:lvlText w:val="%1."/>
      <w:lvlJc w:val="left"/>
      <w:pPr>
        <w:tabs>
          <w:tab w:val="num" w:pos="720"/>
        </w:tabs>
        <w:ind w:left="720" w:hanging="720"/>
      </w:pPr>
      <w:rPr>
        <w:b w:val="0"/>
        <w:strike w:val="0"/>
        <w:dstrike w:val="0"/>
        <w:color w:val="000000"/>
      </w:rPr>
    </w:lvl>
    <w:lvl w:ilvl="1" w:tplc="898E8EBA">
      <w:start w:val="1"/>
      <w:numFmt w:val="upperLetter"/>
      <w:lvlText w:val="%2."/>
      <w:lvlJc w:val="left"/>
      <w:pPr>
        <w:tabs>
          <w:tab w:val="num" w:pos="1440"/>
        </w:tabs>
        <w:ind w:left="1440" w:hanging="360"/>
      </w:pPr>
    </w:lvl>
    <w:lvl w:ilvl="2" w:tplc="E62CCA1E">
      <w:start w:val="5"/>
      <w:numFmt w:val="decimal"/>
      <w:lvlText w:val="%3."/>
      <w:lvlJc w:val="left"/>
      <w:pPr>
        <w:tabs>
          <w:tab w:val="num" w:pos="360"/>
        </w:tabs>
        <w:ind w:left="357" w:hanging="357"/>
      </w:pPr>
      <w:rPr>
        <w:rFonts w:cs="Arial"/>
        <w:b w:val="0"/>
        <w:i w:val="0"/>
        <w:sz w:val="22"/>
        <w:szCs w:val="22"/>
      </w:rPr>
    </w:lvl>
    <w:lvl w:ilvl="3" w:tplc="9DFE81E0">
      <w:start w:val="1"/>
      <w:numFmt w:val="lowerLetter"/>
      <w:lvlText w:val="%4)"/>
      <w:lvlJc w:val="left"/>
      <w:pPr>
        <w:tabs>
          <w:tab w:val="num" w:pos="2880"/>
        </w:tabs>
        <w:ind w:left="2880" w:hanging="360"/>
      </w:pPr>
    </w:lvl>
    <w:lvl w:ilvl="4" w:tplc="17D6BA8C">
      <w:start w:val="3"/>
      <w:numFmt w:val="decimal"/>
      <w:lvlText w:val="%5."/>
      <w:lvlJc w:val="left"/>
      <w:pPr>
        <w:tabs>
          <w:tab w:val="num" w:pos="3600"/>
        </w:tabs>
        <w:ind w:left="3600" w:hanging="360"/>
      </w:pPr>
    </w:lvl>
    <w:lvl w:ilvl="5" w:tplc="255EEB9C">
      <w:start w:val="1"/>
      <w:numFmt w:val="decimal"/>
      <w:lvlText w:val="%6."/>
      <w:lvlJc w:val="left"/>
      <w:pPr>
        <w:tabs>
          <w:tab w:val="num" w:pos="4320"/>
        </w:tabs>
        <w:ind w:left="4320" w:hanging="360"/>
      </w:pPr>
    </w:lvl>
    <w:lvl w:ilvl="6" w:tplc="3D58BAEA">
      <w:start w:val="1"/>
      <w:numFmt w:val="decimal"/>
      <w:lvlText w:val="%7."/>
      <w:lvlJc w:val="left"/>
      <w:pPr>
        <w:tabs>
          <w:tab w:val="num" w:pos="360"/>
        </w:tabs>
        <w:ind w:left="357" w:hanging="357"/>
      </w:pPr>
    </w:lvl>
    <w:lvl w:ilvl="7" w:tplc="4EC432AE">
      <w:start w:val="1"/>
      <w:numFmt w:val="decimal"/>
      <w:lvlText w:val="%8."/>
      <w:lvlJc w:val="left"/>
      <w:pPr>
        <w:tabs>
          <w:tab w:val="num" w:pos="5760"/>
        </w:tabs>
        <w:ind w:left="5760" w:hanging="360"/>
      </w:pPr>
    </w:lvl>
    <w:lvl w:ilvl="8" w:tplc="91700B10">
      <w:start w:val="1"/>
      <w:numFmt w:val="decimal"/>
      <w:lvlText w:val="%9."/>
      <w:lvlJc w:val="left"/>
      <w:pPr>
        <w:tabs>
          <w:tab w:val="num" w:pos="6480"/>
        </w:tabs>
        <w:ind w:left="6480" w:hanging="360"/>
      </w:pPr>
    </w:lvl>
  </w:abstractNum>
  <w:abstractNum w:abstractNumId="8" w15:restartNumberingAfterBreak="0">
    <w:nsid w:val="0CC649F7"/>
    <w:multiLevelType w:val="hybridMultilevel"/>
    <w:tmpl w:val="4140A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3150C3"/>
    <w:multiLevelType w:val="hybridMultilevel"/>
    <w:tmpl w:val="03948DEA"/>
    <w:lvl w:ilvl="0" w:tplc="8E060B20">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016C0"/>
    <w:multiLevelType w:val="hybridMultilevel"/>
    <w:tmpl w:val="285E043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50C1027"/>
    <w:multiLevelType w:val="hybridMultilevel"/>
    <w:tmpl w:val="D602BE46"/>
    <w:lvl w:ilvl="0" w:tplc="74F8EF80">
      <w:start w:val="1"/>
      <w:numFmt w:val="decimal"/>
      <w:lvlText w:val="%1."/>
      <w:lvlJc w:val="left"/>
      <w:pPr>
        <w:tabs>
          <w:tab w:val="num" w:pos="567"/>
        </w:tabs>
        <w:ind w:left="567" w:hanging="567"/>
      </w:pPr>
      <w:rPr>
        <w:b w:val="0"/>
        <w:i w:val="0"/>
        <w:sz w:val="24"/>
        <w:szCs w:val="24"/>
      </w:rPr>
    </w:lvl>
    <w:lvl w:ilvl="1" w:tplc="EB20F258">
      <w:start w:val="1"/>
      <w:numFmt w:val="decimal"/>
      <w:lvlText w:val="%2."/>
      <w:lvlJc w:val="left"/>
      <w:pPr>
        <w:tabs>
          <w:tab w:val="num" w:pos="1440"/>
        </w:tabs>
        <w:ind w:left="1440" w:hanging="360"/>
      </w:pPr>
    </w:lvl>
    <w:lvl w:ilvl="2" w:tplc="DFFC4D1E">
      <w:start w:val="1"/>
      <w:numFmt w:val="decimal"/>
      <w:lvlText w:val="%3."/>
      <w:lvlJc w:val="left"/>
      <w:pPr>
        <w:tabs>
          <w:tab w:val="num" w:pos="2160"/>
        </w:tabs>
        <w:ind w:left="2160" w:hanging="360"/>
      </w:pPr>
    </w:lvl>
    <w:lvl w:ilvl="3" w:tplc="0D606288">
      <w:start w:val="1"/>
      <w:numFmt w:val="decimal"/>
      <w:lvlText w:val="%4."/>
      <w:lvlJc w:val="left"/>
      <w:pPr>
        <w:tabs>
          <w:tab w:val="num" w:pos="2520"/>
        </w:tabs>
        <w:ind w:left="2520" w:hanging="360"/>
      </w:pPr>
    </w:lvl>
    <w:lvl w:ilvl="4" w:tplc="9470F2FC">
      <w:start w:val="1"/>
      <w:numFmt w:val="decimal"/>
      <w:lvlText w:val="%5."/>
      <w:lvlJc w:val="left"/>
      <w:pPr>
        <w:tabs>
          <w:tab w:val="num" w:pos="3600"/>
        </w:tabs>
        <w:ind w:left="3600" w:hanging="360"/>
      </w:pPr>
    </w:lvl>
    <w:lvl w:ilvl="5" w:tplc="305C9D52">
      <w:start w:val="1"/>
      <w:numFmt w:val="decimal"/>
      <w:lvlText w:val="%6."/>
      <w:lvlJc w:val="left"/>
      <w:pPr>
        <w:tabs>
          <w:tab w:val="num" w:pos="4320"/>
        </w:tabs>
        <w:ind w:left="4320" w:hanging="360"/>
      </w:pPr>
    </w:lvl>
    <w:lvl w:ilvl="6" w:tplc="FEA21D72">
      <w:start w:val="1"/>
      <w:numFmt w:val="decimal"/>
      <w:lvlText w:val="%7."/>
      <w:lvlJc w:val="left"/>
      <w:pPr>
        <w:tabs>
          <w:tab w:val="num" w:pos="5040"/>
        </w:tabs>
        <w:ind w:left="5040" w:hanging="360"/>
      </w:pPr>
    </w:lvl>
    <w:lvl w:ilvl="7" w:tplc="0C440840">
      <w:start w:val="1"/>
      <w:numFmt w:val="decimal"/>
      <w:lvlText w:val="%8."/>
      <w:lvlJc w:val="left"/>
      <w:pPr>
        <w:tabs>
          <w:tab w:val="num" w:pos="5760"/>
        </w:tabs>
        <w:ind w:left="5760" w:hanging="360"/>
      </w:pPr>
    </w:lvl>
    <w:lvl w:ilvl="8" w:tplc="E33AB14A">
      <w:start w:val="1"/>
      <w:numFmt w:val="decimal"/>
      <w:lvlText w:val="%9."/>
      <w:lvlJc w:val="left"/>
      <w:pPr>
        <w:tabs>
          <w:tab w:val="num" w:pos="6480"/>
        </w:tabs>
        <w:ind w:left="6480" w:hanging="360"/>
      </w:pPr>
    </w:lvl>
  </w:abstractNum>
  <w:abstractNum w:abstractNumId="12" w15:restartNumberingAfterBreak="0">
    <w:nsid w:val="15D71793"/>
    <w:multiLevelType w:val="hybridMultilevel"/>
    <w:tmpl w:val="B36A73A8"/>
    <w:lvl w:ilvl="0" w:tplc="66065AD6">
      <w:start w:val="1"/>
      <w:numFmt w:val="decimal"/>
      <w:lvlText w:val="%1."/>
      <w:lvlJc w:val="left"/>
      <w:pPr>
        <w:tabs>
          <w:tab w:val="num" w:pos="360"/>
        </w:tabs>
        <w:ind w:left="360" w:hanging="360"/>
      </w:pPr>
      <w:rPr>
        <w:b w:val="0"/>
        <w:bCs/>
      </w:rPr>
    </w:lvl>
    <w:lvl w:ilvl="1" w:tplc="71D43900">
      <w:start w:val="1"/>
      <w:numFmt w:val="lowerLetter"/>
      <w:lvlText w:val="%2."/>
      <w:lvlJc w:val="left"/>
      <w:pPr>
        <w:tabs>
          <w:tab w:val="num" w:pos="0"/>
        </w:tabs>
        <w:ind w:left="1440" w:hanging="360"/>
      </w:pPr>
    </w:lvl>
    <w:lvl w:ilvl="2" w:tplc="1FB84598">
      <w:start w:val="1"/>
      <w:numFmt w:val="lowerRoman"/>
      <w:lvlText w:val="%3."/>
      <w:lvlJc w:val="right"/>
      <w:pPr>
        <w:tabs>
          <w:tab w:val="num" w:pos="0"/>
        </w:tabs>
        <w:ind w:left="2160" w:hanging="180"/>
      </w:pPr>
    </w:lvl>
    <w:lvl w:ilvl="3" w:tplc="46E65C86">
      <w:start w:val="1"/>
      <w:numFmt w:val="decimal"/>
      <w:lvlText w:val="%4."/>
      <w:lvlJc w:val="left"/>
      <w:pPr>
        <w:tabs>
          <w:tab w:val="num" w:pos="0"/>
        </w:tabs>
        <w:ind w:left="2880" w:hanging="360"/>
      </w:pPr>
    </w:lvl>
    <w:lvl w:ilvl="4" w:tplc="16540F9C">
      <w:start w:val="1"/>
      <w:numFmt w:val="lowerLetter"/>
      <w:lvlText w:val="%5."/>
      <w:lvlJc w:val="left"/>
      <w:pPr>
        <w:tabs>
          <w:tab w:val="num" w:pos="0"/>
        </w:tabs>
        <w:ind w:left="3600" w:hanging="360"/>
      </w:pPr>
    </w:lvl>
    <w:lvl w:ilvl="5" w:tplc="3ABA4434">
      <w:start w:val="1"/>
      <w:numFmt w:val="lowerRoman"/>
      <w:lvlText w:val="%6."/>
      <w:lvlJc w:val="right"/>
      <w:pPr>
        <w:tabs>
          <w:tab w:val="num" w:pos="0"/>
        </w:tabs>
        <w:ind w:left="4320" w:hanging="180"/>
      </w:pPr>
    </w:lvl>
    <w:lvl w:ilvl="6" w:tplc="0C043A8A">
      <w:start w:val="1"/>
      <w:numFmt w:val="decimal"/>
      <w:lvlText w:val="%7."/>
      <w:lvlJc w:val="left"/>
      <w:pPr>
        <w:tabs>
          <w:tab w:val="num" w:pos="0"/>
        </w:tabs>
        <w:ind w:left="5040" w:hanging="360"/>
      </w:pPr>
      <w:rPr>
        <w:b w:val="0"/>
      </w:rPr>
    </w:lvl>
    <w:lvl w:ilvl="7" w:tplc="15FCEC50">
      <w:start w:val="1"/>
      <w:numFmt w:val="lowerLetter"/>
      <w:lvlText w:val="%8."/>
      <w:lvlJc w:val="left"/>
      <w:pPr>
        <w:tabs>
          <w:tab w:val="num" w:pos="0"/>
        </w:tabs>
        <w:ind w:left="5760" w:hanging="360"/>
      </w:pPr>
    </w:lvl>
    <w:lvl w:ilvl="8" w:tplc="421445E4">
      <w:start w:val="1"/>
      <w:numFmt w:val="lowerRoman"/>
      <w:lvlText w:val="%9."/>
      <w:lvlJc w:val="right"/>
      <w:pPr>
        <w:tabs>
          <w:tab w:val="num" w:pos="0"/>
        </w:tabs>
        <w:ind w:left="6480" w:hanging="180"/>
      </w:pPr>
    </w:lvl>
  </w:abstractNum>
  <w:abstractNum w:abstractNumId="13" w15:restartNumberingAfterBreak="0">
    <w:nsid w:val="19946E55"/>
    <w:multiLevelType w:val="hybridMultilevel"/>
    <w:tmpl w:val="93F00D22"/>
    <w:lvl w:ilvl="0" w:tplc="2E0AA90C">
      <w:start w:val="1"/>
      <w:numFmt w:val="decimal"/>
      <w:lvlText w:val="%1."/>
      <w:lvlJc w:val="left"/>
      <w:pPr>
        <w:tabs>
          <w:tab w:val="num" w:pos="360"/>
        </w:tabs>
        <w:ind w:left="360" w:hanging="360"/>
      </w:pPr>
      <w:rPr>
        <w:b w:val="0"/>
        <w:i w:val="0"/>
        <w:sz w:val="24"/>
        <w:szCs w:val="24"/>
      </w:rPr>
    </w:lvl>
    <w:lvl w:ilvl="1" w:tplc="1E145B54">
      <w:start w:val="1"/>
      <w:numFmt w:val="lowerLetter"/>
      <w:lvlText w:val="%2."/>
      <w:lvlJc w:val="left"/>
      <w:pPr>
        <w:tabs>
          <w:tab w:val="num" w:pos="0"/>
        </w:tabs>
        <w:ind w:left="1440" w:hanging="360"/>
      </w:pPr>
    </w:lvl>
    <w:lvl w:ilvl="2" w:tplc="227A156C">
      <w:start w:val="1"/>
      <w:numFmt w:val="lowerRoman"/>
      <w:lvlText w:val="%3."/>
      <w:lvlJc w:val="right"/>
      <w:pPr>
        <w:tabs>
          <w:tab w:val="num" w:pos="0"/>
        </w:tabs>
        <w:ind w:left="2160" w:hanging="180"/>
      </w:pPr>
    </w:lvl>
    <w:lvl w:ilvl="3" w:tplc="33743474">
      <w:start w:val="1"/>
      <w:numFmt w:val="decimal"/>
      <w:lvlText w:val="%4."/>
      <w:lvlJc w:val="left"/>
      <w:pPr>
        <w:tabs>
          <w:tab w:val="num" w:pos="0"/>
        </w:tabs>
        <w:ind w:left="2880" w:hanging="360"/>
      </w:pPr>
    </w:lvl>
    <w:lvl w:ilvl="4" w:tplc="99FCD11E">
      <w:start w:val="1"/>
      <w:numFmt w:val="lowerLetter"/>
      <w:lvlText w:val="%5."/>
      <w:lvlJc w:val="left"/>
      <w:pPr>
        <w:tabs>
          <w:tab w:val="num" w:pos="0"/>
        </w:tabs>
        <w:ind w:left="3600" w:hanging="360"/>
      </w:pPr>
    </w:lvl>
    <w:lvl w:ilvl="5" w:tplc="E5626978">
      <w:start w:val="1"/>
      <w:numFmt w:val="lowerRoman"/>
      <w:lvlText w:val="%6."/>
      <w:lvlJc w:val="right"/>
      <w:pPr>
        <w:tabs>
          <w:tab w:val="num" w:pos="0"/>
        </w:tabs>
        <w:ind w:left="4320" w:hanging="180"/>
      </w:pPr>
    </w:lvl>
    <w:lvl w:ilvl="6" w:tplc="76A2B706">
      <w:start w:val="1"/>
      <w:numFmt w:val="decimal"/>
      <w:lvlText w:val="%7."/>
      <w:lvlJc w:val="left"/>
      <w:pPr>
        <w:tabs>
          <w:tab w:val="num" w:pos="0"/>
        </w:tabs>
        <w:ind w:left="5040" w:hanging="360"/>
      </w:pPr>
    </w:lvl>
    <w:lvl w:ilvl="7" w:tplc="179C17D8">
      <w:start w:val="1"/>
      <w:numFmt w:val="lowerLetter"/>
      <w:lvlText w:val="%8."/>
      <w:lvlJc w:val="left"/>
      <w:pPr>
        <w:tabs>
          <w:tab w:val="num" w:pos="0"/>
        </w:tabs>
        <w:ind w:left="5760" w:hanging="360"/>
      </w:pPr>
    </w:lvl>
    <w:lvl w:ilvl="8" w:tplc="0726A73E">
      <w:start w:val="1"/>
      <w:numFmt w:val="lowerRoman"/>
      <w:lvlText w:val="%9."/>
      <w:lvlJc w:val="right"/>
      <w:pPr>
        <w:tabs>
          <w:tab w:val="num" w:pos="0"/>
        </w:tabs>
        <w:ind w:left="6480" w:hanging="180"/>
      </w:pPr>
    </w:lvl>
  </w:abstractNum>
  <w:abstractNum w:abstractNumId="14" w15:restartNumberingAfterBreak="0">
    <w:nsid w:val="1CCB6063"/>
    <w:multiLevelType w:val="hybridMultilevel"/>
    <w:tmpl w:val="FFFFFFFF"/>
    <w:lvl w:ilvl="0" w:tplc="95FEA6A4">
      <w:start w:val="1"/>
      <w:numFmt w:val="decimal"/>
      <w:lvlText w:val="%1."/>
      <w:lvlJc w:val="left"/>
      <w:pPr>
        <w:tabs>
          <w:tab w:val="num" w:pos="1260"/>
        </w:tabs>
        <w:ind w:left="1260" w:hanging="360"/>
      </w:pPr>
      <w:rPr>
        <w:b w:val="0"/>
      </w:rPr>
    </w:lvl>
    <w:lvl w:ilvl="1" w:tplc="4B88F04E">
      <w:start w:val="1"/>
      <w:numFmt w:val="decimal"/>
      <w:lvlText w:val="%2."/>
      <w:lvlJc w:val="left"/>
      <w:pPr>
        <w:tabs>
          <w:tab w:val="num" w:pos="1980"/>
        </w:tabs>
        <w:ind w:left="1980" w:hanging="360"/>
      </w:pPr>
      <w:rPr>
        <w:b w:val="0"/>
      </w:rPr>
    </w:lvl>
    <w:lvl w:ilvl="2" w:tplc="748808F6">
      <w:start w:val="1"/>
      <w:numFmt w:val="lowerRoman"/>
      <w:lvlText w:val="%3."/>
      <w:lvlJc w:val="right"/>
      <w:pPr>
        <w:tabs>
          <w:tab w:val="num" w:pos="2700"/>
        </w:tabs>
        <w:ind w:left="2700" w:hanging="180"/>
      </w:pPr>
    </w:lvl>
    <w:lvl w:ilvl="3" w:tplc="16ECDCD6">
      <w:start w:val="1"/>
      <w:numFmt w:val="decimal"/>
      <w:lvlText w:val="%4."/>
      <w:lvlJc w:val="left"/>
      <w:pPr>
        <w:tabs>
          <w:tab w:val="num" w:pos="2880"/>
        </w:tabs>
        <w:ind w:left="2880" w:hanging="360"/>
      </w:pPr>
    </w:lvl>
    <w:lvl w:ilvl="4" w:tplc="79203034">
      <w:start w:val="1"/>
      <w:numFmt w:val="decimal"/>
      <w:lvlText w:val="%5."/>
      <w:lvlJc w:val="left"/>
      <w:pPr>
        <w:tabs>
          <w:tab w:val="num" w:pos="3600"/>
        </w:tabs>
        <w:ind w:left="3600" w:hanging="360"/>
      </w:pPr>
    </w:lvl>
    <w:lvl w:ilvl="5" w:tplc="C2F2706C">
      <w:start w:val="1"/>
      <w:numFmt w:val="decimal"/>
      <w:lvlText w:val="%6."/>
      <w:lvlJc w:val="left"/>
      <w:pPr>
        <w:tabs>
          <w:tab w:val="num" w:pos="4320"/>
        </w:tabs>
        <w:ind w:left="4320" w:hanging="360"/>
      </w:pPr>
    </w:lvl>
    <w:lvl w:ilvl="6" w:tplc="4EC06A8A">
      <w:start w:val="1"/>
      <w:numFmt w:val="decimal"/>
      <w:lvlText w:val="%7."/>
      <w:lvlJc w:val="left"/>
      <w:pPr>
        <w:tabs>
          <w:tab w:val="num" w:pos="5040"/>
        </w:tabs>
        <w:ind w:left="5040" w:hanging="360"/>
      </w:pPr>
    </w:lvl>
    <w:lvl w:ilvl="7" w:tplc="BA12CD9E">
      <w:start w:val="1"/>
      <w:numFmt w:val="decimal"/>
      <w:lvlText w:val="%8."/>
      <w:lvlJc w:val="left"/>
      <w:pPr>
        <w:tabs>
          <w:tab w:val="num" w:pos="5760"/>
        </w:tabs>
        <w:ind w:left="5760" w:hanging="360"/>
      </w:pPr>
    </w:lvl>
    <w:lvl w:ilvl="8" w:tplc="B9BE2E76">
      <w:start w:val="1"/>
      <w:numFmt w:val="decimal"/>
      <w:lvlText w:val="%9."/>
      <w:lvlJc w:val="left"/>
      <w:pPr>
        <w:tabs>
          <w:tab w:val="num" w:pos="6480"/>
        </w:tabs>
        <w:ind w:left="6480" w:hanging="360"/>
      </w:pPr>
    </w:lvl>
  </w:abstractNum>
  <w:abstractNum w:abstractNumId="15" w15:restartNumberingAfterBreak="0">
    <w:nsid w:val="1D5D1DD6"/>
    <w:multiLevelType w:val="hybridMultilevel"/>
    <w:tmpl w:val="6840C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472D6F"/>
    <w:multiLevelType w:val="hybridMultilevel"/>
    <w:tmpl w:val="761809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0894EAD"/>
    <w:multiLevelType w:val="multilevel"/>
    <w:tmpl w:val="4DC85BE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A0364A"/>
    <w:multiLevelType w:val="hybridMultilevel"/>
    <w:tmpl w:val="9F66AD8E"/>
    <w:lvl w:ilvl="0" w:tplc="B1FC8420">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6F4682"/>
    <w:multiLevelType w:val="hybridMultilevel"/>
    <w:tmpl w:val="D95898A0"/>
    <w:lvl w:ilvl="0" w:tplc="BEE4BCD2">
      <w:start w:val="1"/>
      <w:numFmt w:val="decimal"/>
      <w:lvlText w:val="%1."/>
      <w:lvlJc w:val="left"/>
      <w:pPr>
        <w:ind w:left="720" w:hanging="360"/>
      </w:pPr>
      <w:rPr>
        <w:sz w:val="24"/>
        <w:szCs w:val="24"/>
      </w:rPr>
    </w:lvl>
    <w:lvl w:ilvl="1" w:tplc="C78CC54A">
      <w:start w:val="1"/>
      <w:numFmt w:val="lowerLetter"/>
      <w:lvlText w:val="%2."/>
      <w:lvlJc w:val="left"/>
      <w:pPr>
        <w:ind w:left="1440" w:hanging="360"/>
      </w:pPr>
    </w:lvl>
    <w:lvl w:ilvl="2" w:tplc="2ADEF1C6">
      <w:start w:val="1"/>
      <w:numFmt w:val="lowerRoman"/>
      <w:lvlText w:val="%3."/>
      <w:lvlJc w:val="right"/>
      <w:pPr>
        <w:ind w:left="2160" w:hanging="180"/>
      </w:pPr>
    </w:lvl>
    <w:lvl w:ilvl="3" w:tplc="E4065BBE">
      <w:start w:val="1"/>
      <w:numFmt w:val="decimal"/>
      <w:lvlText w:val="%4."/>
      <w:lvlJc w:val="left"/>
      <w:pPr>
        <w:ind w:left="2880" w:hanging="360"/>
      </w:pPr>
    </w:lvl>
    <w:lvl w:ilvl="4" w:tplc="FAC4E870">
      <w:start w:val="1"/>
      <w:numFmt w:val="lowerLetter"/>
      <w:lvlText w:val="%5."/>
      <w:lvlJc w:val="left"/>
      <w:pPr>
        <w:ind w:left="3600" w:hanging="360"/>
      </w:pPr>
    </w:lvl>
    <w:lvl w:ilvl="5" w:tplc="BC5494B8">
      <w:start w:val="1"/>
      <w:numFmt w:val="lowerRoman"/>
      <w:lvlText w:val="%6."/>
      <w:lvlJc w:val="right"/>
      <w:pPr>
        <w:ind w:left="4320" w:hanging="180"/>
      </w:pPr>
    </w:lvl>
    <w:lvl w:ilvl="6" w:tplc="C452FB58">
      <w:start w:val="1"/>
      <w:numFmt w:val="decimal"/>
      <w:lvlText w:val="%7."/>
      <w:lvlJc w:val="left"/>
      <w:pPr>
        <w:ind w:left="5040" w:hanging="360"/>
      </w:pPr>
    </w:lvl>
    <w:lvl w:ilvl="7" w:tplc="1D4AF078">
      <w:start w:val="1"/>
      <w:numFmt w:val="lowerLetter"/>
      <w:lvlText w:val="%8."/>
      <w:lvlJc w:val="left"/>
      <w:pPr>
        <w:ind w:left="5760" w:hanging="360"/>
      </w:pPr>
    </w:lvl>
    <w:lvl w:ilvl="8" w:tplc="F656F588">
      <w:start w:val="1"/>
      <w:numFmt w:val="lowerRoman"/>
      <w:lvlText w:val="%9."/>
      <w:lvlJc w:val="right"/>
      <w:pPr>
        <w:ind w:left="6480" w:hanging="180"/>
      </w:pPr>
    </w:lvl>
  </w:abstractNum>
  <w:abstractNum w:abstractNumId="20" w15:restartNumberingAfterBreak="0">
    <w:nsid w:val="255A2CC8"/>
    <w:multiLevelType w:val="hybridMultilevel"/>
    <w:tmpl w:val="0E1468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7A5154"/>
    <w:multiLevelType w:val="multilevel"/>
    <w:tmpl w:val="96DC1AF8"/>
    <w:lvl w:ilvl="0">
      <w:start w:val="1"/>
      <w:numFmt w:val="decimal"/>
      <w:lvlText w:val="%1."/>
      <w:lvlJc w:val="left"/>
      <w:pPr>
        <w:tabs>
          <w:tab w:val="num" w:pos="0"/>
        </w:tabs>
        <w:ind w:left="360" w:hanging="360"/>
      </w:pPr>
      <w:rPr>
        <w:rFonts w:cs="Calibri"/>
        <w:b w:val="0"/>
        <w:i w:val="0"/>
        <w:color w:val="000000"/>
        <w:sz w:val="24"/>
        <w:szCs w:val="24"/>
      </w:rPr>
    </w:lvl>
    <w:lvl w:ilvl="1">
      <w:start w:val="1"/>
      <w:numFmt w:val="lowerLetter"/>
      <w:lvlText w:val="%2)"/>
      <w:lvlJc w:val="left"/>
      <w:pPr>
        <w:tabs>
          <w:tab w:val="num" w:pos="0"/>
        </w:tabs>
        <w:ind w:left="1080" w:hanging="360"/>
      </w:pPr>
      <w:rPr>
        <w:b w:val="0"/>
        <w:bCs/>
        <w:sz w:val="24"/>
        <w:szCs w:val="24"/>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2" w15:restartNumberingAfterBreak="0">
    <w:nsid w:val="2686254B"/>
    <w:multiLevelType w:val="hybridMultilevel"/>
    <w:tmpl w:val="B8FE875A"/>
    <w:lvl w:ilvl="0" w:tplc="12E67124">
      <w:start w:val="7"/>
      <w:numFmt w:val="decimal"/>
      <w:lvlText w:val="%1."/>
      <w:lvlJc w:val="left"/>
      <w:pPr>
        <w:ind w:left="720" w:hanging="360"/>
      </w:pPr>
    </w:lvl>
    <w:lvl w:ilvl="1" w:tplc="EF589066">
      <w:start w:val="1"/>
      <w:numFmt w:val="lowerLetter"/>
      <w:lvlText w:val="%2."/>
      <w:lvlJc w:val="left"/>
      <w:pPr>
        <w:ind w:left="1440" w:hanging="360"/>
      </w:pPr>
    </w:lvl>
    <w:lvl w:ilvl="2" w:tplc="29D4382A">
      <w:start w:val="1"/>
      <w:numFmt w:val="lowerRoman"/>
      <w:lvlText w:val="%3."/>
      <w:lvlJc w:val="right"/>
      <w:pPr>
        <w:ind w:left="2160" w:hanging="180"/>
      </w:pPr>
    </w:lvl>
    <w:lvl w:ilvl="3" w:tplc="2494B76C">
      <w:start w:val="1"/>
      <w:numFmt w:val="decimal"/>
      <w:lvlText w:val="%4."/>
      <w:lvlJc w:val="left"/>
      <w:pPr>
        <w:ind w:left="2880" w:hanging="360"/>
      </w:pPr>
    </w:lvl>
    <w:lvl w:ilvl="4" w:tplc="441437C8">
      <w:start w:val="1"/>
      <w:numFmt w:val="lowerLetter"/>
      <w:lvlText w:val="%5."/>
      <w:lvlJc w:val="left"/>
      <w:pPr>
        <w:ind w:left="3600" w:hanging="360"/>
      </w:pPr>
    </w:lvl>
    <w:lvl w:ilvl="5" w:tplc="6868CE74">
      <w:start w:val="1"/>
      <w:numFmt w:val="lowerRoman"/>
      <w:lvlText w:val="%6."/>
      <w:lvlJc w:val="right"/>
      <w:pPr>
        <w:ind w:left="4320" w:hanging="180"/>
      </w:pPr>
    </w:lvl>
    <w:lvl w:ilvl="6" w:tplc="BDEEE26A">
      <w:start w:val="1"/>
      <w:numFmt w:val="decimal"/>
      <w:lvlText w:val="%7."/>
      <w:lvlJc w:val="left"/>
      <w:pPr>
        <w:ind w:left="5040" w:hanging="360"/>
      </w:pPr>
    </w:lvl>
    <w:lvl w:ilvl="7" w:tplc="B5EEDE16">
      <w:start w:val="1"/>
      <w:numFmt w:val="lowerLetter"/>
      <w:lvlText w:val="%8."/>
      <w:lvlJc w:val="left"/>
      <w:pPr>
        <w:ind w:left="5760" w:hanging="360"/>
      </w:pPr>
    </w:lvl>
    <w:lvl w:ilvl="8" w:tplc="7486C3C2">
      <w:start w:val="1"/>
      <w:numFmt w:val="lowerRoman"/>
      <w:lvlText w:val="%9."/>
      <w:lvlJc w:val="right"/>
      <w:pPr>
        <w:ind w:left="6480" w:hanging="180"/>
      </w:pPr>
    </w:lvl>
  </w:abstractNum>
  <w:abstractNum w:abstractNumId="23" w15:restartNumberingAfterBreak="0">
    <w:nsid w:val="2C241C6C"/>
    <w:multiLevelType w:val="hybridMultilevel"/>
    <w:tmpl w:val="485C60A6"/>
    <w:lvl w:ilvl="0" w:tplc="4B3CCCF2">
      <w:start w:val="5"/>
      <w:numFmt w:val="decimal"/>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8221F2"/>
    <w:multiLevelType w:val="hybridMultilevel"/>
    <w:tmpl w:val="FFFFFFFF"/>
    <w:lvl w:ilvl="0" w:tplc="0A5E1342">
      <w:start w:val="1"/>
      <w:numFmt w:val="decimal"/>
      <w:lvlText w:val="%1."/>
      <w:lvlJc w:val="left"/>
      <w:pPr>
        <w:tabs>
          <w:tab w:val="num" w:pos="-218"/>
        </w:tabs>
        <w:ind w:left="502" w:hanging="360"/>
      </w:pPr>
    </w:lvl>
    <w:lvl w:ilvl="1" w:tplc="1E26146A">
      <w:start w:val="1"/>
      <w:numFmt w:val="lowerLetter"/>
      <w:lvlText w:val="%2."/>
      <w:lvlJc w:val="left"/>
      <w:pPr>
        <w:tabs>
          <w:tab w:val="num" w:pos="0"/>
        </w:tabs>
        <w:ind w:left="1440" w:hanging="360"/>
      </w:pPr>
    </w:lvl>
    <w:lvl w:ilvl="2" w:tplc="6DBAF168">
      <w:start w:val="1"/>
      <w:numFmt w:val="lowerRoman"/>
      <w:lvlText w:val="%3."/>
      <w:lvlJc w:val="right"/>
      <w:pPr>
        <w:tabs>
          <w:tab w:val="num" w:pos="0"/>
        </w:tabs>
        <w:ind w:left="2160" w:hanging="180"/>
      </w:pPr>
    </w:lvl>
    <w:lvl w:ilvl="3" w:tplc="E55470CC">
      <w:start w:val="1"/>
      <w:numFmt w:val="decimal"/>
      <w:lvlText w:val="%4."/>
      <w:lvlJc w:val="left"/>
      <w:pPr>
        <w:tabs>
          <w:tab w:val="num" w:pos="0"/>
        </w:tabs>
        <w:ind w:left="2880" w:hanging="360"/>
      </w:pPr>
    </w:lvl>
    <w:lvl w:ilvl="4" w:tplc="BF84E068">
      <w:start w:val="1"/>
      <w:numFmt w:val="lowerLetter"/>
      <w:lvlText w:val="%5."/>
      <w:lvlJc w:val="left"/>
      <w:pPr>
        <w:tabs>
          <w:tab w:val="num" w:pos="0"/>
        </w:tabs>
        <w:ind w:left="3600" w:hanging="360"/>
      </w:pPr>
    </w:lvl>
    <w:lvl w:ilvl="5" w:tplc="7F660E48">
      <w:start w:val="1"/>
      <w:numFmt w:val="lowerRoman"/>
      <w:lvlText w:val="%6."/>
      <w:lvlJc w:val="right"/>
      <w:pPr>
        <w:tabs>
          <w:tab w:val="num" w:pos="0"/>
        </w:tabs>
        <w:ind w:left="4320" w:hanging="180"/>
      </w:pPr>
    </w:lvl>
    <w:lvl w:ilvl="6" w:tplc="3FC0110C">
      <w:start w:val="1"/>
      <w:numFmt w:val="decimal"/>
      <w:lvlText w:val="%7."/>
      <w:lvlJc w:val="left"/>
      <w:pPr>
        <w:tabs>
          <w:tab w:val="num" w:pos="0"/>
        </w:tabs>
        <w:ind w:left="5040" w:hanging="360"/>
      </w:pPr>
    </w:lvl>
    <w:lvl w:ilvl="7" w:tplc="36F23896">
      <w:start w:val="1"/>
      <w:numFmt w:val="lowerLetter"/>
      <w:lvlText w:val="%8."/>
      <w:lvlJc w:val="left"/>
      <w:pPr>
        <w:tabs>
          <w:tab w:val="num" w:pos="0"/>
        </w:tabs>
        <w:ind w:left="5760" w:hanging="360"/>
      </w:pPr>
    </w:lvl>
    <w:lvl w:ilvl="8" w:tplc="2F14611E">
      <w:start w:val="1"/>
      <w:numFmt w:val="lowerRoman"/>
      <w:lvlText w:val="%9."/>
      <w:lvlJc w:val="right"/>
      <w:pPr>
        <w:tabs>
          <w:tab w:val="num" w:pos="0"/>
        </w:tabs>
        <w:ind w:left="6480" w:hanging="180"/>
      </w:pPr>
    </w:lvl>
  </w:abstractNum>
  <w:abstractNum w:abstractNumId="25" w15:restartNumberingAfterBreak="0">
    <w:nsid w:val="2FF46DE4"/>
    <w:multiLevelType w:val="hybridMultilevel"/>
    <w:tmpl w:val="041AC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A68DA"/>
    <w:multiLevelType w:val="hybridMultilevel"/>
    <w:tmpl w:val="83827E2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15:restartNumberingAfterBreak="0">
    <w:nsid w:val="3A760FD2"/>
    <w:multiLevelType w:val="hybridMultilevel"/>
    <w:tmpl w:val="FFFFFFFF"/>
    <w:lvl w:ilvl="0" w:tplc="EED27F2A">
      <w:start w:val="1"/>
      <w:numFmt w:val="bullet"/>
      <w:lvlText w:val=""/>
      <w:lvlJc w:val="left"/>
      <w:pPr>
        <w:tabs>
          <w:tab w:val="num" w:pos="0"/>
        </w:tabs>
        <w:ind w:left="720" w:hanging="360"/>
      </w:pPr>
      <w:rPr>
        <w:rFonts w:ascii="Wingdings" w:hAnsi="Wingdings" w:cs="Wingdings" w:hint="default"/>
      </w:rPr>
    </w:lvl>
    <w:lvl w:ilvl="1" w:tplc="EC32C910">
      <w:start w:val="1"/>
      <w:numFmt w:val="bullet"/>
      <w:lvlText w:val="o"/>
      <w:lvlJc w:val="left"/>
      <w:pPr>
        <w:tabs>
          <w:tab w:val="num" w:pos="0"/>
        </w:tabs>
        <w:ind w:left="1440" w:hanging="360"/>
      </w:pPr>
      <w:rPr>
        <w:rFonts w:ascii="Courier New" w:hAnsi="Courier New" w:cs="Courier New" w:hint="default"/>
      </w:rPr>
    </w:lvl>
    <w:lvl w:ilvl="2" w:tplc="F466A562">
      <w:start w:val="1"/>
      <w:numFmt w:val="bullet"/>
      <w:lvlText w:val=""/>
      <w:lvlJc w:val="left"/>
      <w:pPr>
        <w:tabs>
          <w:tab w:val="num" w:pos="0"/>
        </w:tabs>
        <w:ind w:left="2160" w:hanging="360"/>
      </w:pPr>
      <w:rPr>
        <w:rFonts w:ascii="Wingdings" w:hAnsi="Wingdings" w:cs="Wingdings" w:hint="default"/>
      </w:rPr>
    </w:lvl>
    <w:lvl w:ilvl="3" w:tplc="328EF8B6">
      <w:start w:val="1"/>
      <w:numFmt w:val="bullet"/>
      <w:lvlText w:val=""/>
      <w:lvlJc w:val="left"/>
      <w:pPr>
        <w:tabs>
          <w:tab w:val="num" w:pos="0"/>
        </w:tabs>
        <w:ind w:left="2880" w:hanging="360"/>
      </w:pPr>
      <w:rPr>
        <w:rFonts w:ascii="Symbol" w:hAnsi="Symbol" w:cs="Symbol" w:hint="default"/>
      </w:rPr>
    </w:lvl>
    <w:lvl w:ilvl="4" w:tplc="F51E3D10">
      <w:start w:val="1"/>
      <w:numFmt w:val="bullet"/>
      <w:lvlText w:val="o"/>
      <w:lvlJc w:val="left"/>
      <w:pPr>
        <w:tabs>
          <w:tab w:val="num" w:pos="0"/>
        </w:tabs>
        <w:ind w:left="3600" w:hanging="360"/>
      </w:pPr>
      <w:rPr>
        <w:rFonts w:ascii="Courier New" w:hAnsi="Courier New" w:cs="Courier New" w:hint="default"/>
      </w:rPr>
    </w:lvl>
    <w:lvl w:ilvl="5" w:tplc="02AA8DAE">
      <w:start w:val="1"/>
      <w:numFmt w:val="bullet"/>
      <w:lvlText w:val=""/>
      <w:lvlJc w:val="left"/>
      <w:pPr>
        <w:tabs>
          <w:tab w:val="num" w:pos="0"/>
        </w:tabs>
        <w:ind w:left="4320" w:hanging="360"/>
      </w:pPr>
      <w:rPr>
        <w:rFonts w:ascii="Wingdings" w:hAnsi="Wingdings" w:cs="Wingdings" w:hint="default"/>
      </w:rPr>
    </w:lvl>
    <w:lvl w:ilvl="6" w:tplc="E54636DA">
      <w:start w:val="1"/>
      <w:numFmt w:val="bullet"/>
      <w:lvlText w:val=""/>
      <w:lvlJc w:val="left"/>
      <w:pPr>
        <w:tabs>
          <w:tab w:val="num" w:pos="0"/>
        </w:tabs>
        <w:ind w:left="5040" w:hanging="360"/>
      </w:pPr>
      <w:rPr>
        <w:rFonts w:ascii="Symbol" w:hAnsi="Symbol" w:cs="Symbol" w:hint="default"/>
      </w:rPr>
    </w:lvl>
    <w:lvl w:ilvl="7" w:tplc="D5743B66">
      <w:start w:val="1"/>
      <w:numFmt w:val="bullet"/>
      <w:lvlText w:val="o"/>
      <w:lvlJc w:val="left"/>
      <w:pPr>
        <w:tabs>
          <w:tab w:val="num" w:pos="0"/>
        </w:tabs>
        <w:ind w:left="5760" w:hanging="360"/>
      </w:pPr>
      <w:rPr>
        <w:rFonts w:ascii="Courier New" w:hAnsi="Courier New" w:cs="Courier New" w:hint="default"/>
      </w:rPr>
    </w:lvl>
    <w:lvl w:ilvl="8" w:tplc="08E0CECE">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B1A1A28"/>
    <w:multiLevelType w:val="hybridMultilevel"/>
    <w:tmpl w:val="DBDAFD78"/>
    <w:lvl w:ilvl="0" w:tplc="7788356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C8A486D"/>
    <w:multiLevelType w:val="hybridMultilevel"/>
    <w:tmpl w:val="A13E5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CA13A2E"/>
    <w:multiLevelType w:val="hybridMultilevel"/>
    <w:tmpl w:val="525037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3E6905E0"/>
    <w:multiLevelType w:val="hybridMultilevel"/>
    <w:tmpl w:val="FFFFFFFF"/>
    <w:lvl w:ilvl="0" w:tplc="FE7A3EAE">
      <w:start w:val="1"/>
      <w:numFmt w:val="bullet"/>
      <w:lvlText w:val=""/>
      <w:lvlJc w:val="left"/>
      <w:pPr>
        <w:tabs>
          <w:tab w:val="num" w:pos="0"/>
        </w:tabs>
        <w:ind w:left="720" w:hanging="360"/>
      </w:pPr>
      <w:rPr>
        <w:rFonts w:ascii="Wingdings" w:hAnsi="Wingdings" w:cs="Wingdings" w:hint="default"/>
      </w:rPr>
    </w:lvl>
    <w:lvl w:ilvl="1" w:tplc="EC284FA0">
      <w:start w:val="1"/>
      <w:numFmt w:val="bullet"/>
      <w:lvlText w:val="o"/>
      <w:lvlJc w:val="left"/>
      <w:pPr>
        <w:tabs>
          <w:tab w:val="num" w:pos="0"/>
        </w:tabs>
        <w:ind w:left="1440" w:hanging="360"/>
      </w:pPr>
      <w:rPr>
        <w:rFonts w:ascii="Courier New" w:hAnsi="Courier New" w:cs="Courier New" w:hint="default"/>
      </w:rPr>
    </w:lvl>
    <w:lvl w:ilvl="2" w:tplc="115AF8A0">
      <w:start w:val="1"/>
      <w:numFmt w:val="bullet"/>
      <w:lvlText w:val=""/>
      <w:lvlJc w:val="left"/>
      <w:pPr>
        <w:tabs>
          <w:tab w:val="num" w:pos="0"/>
        </w:tabs>
        <w:ind w:left="2160" w:hanging="360"/>
      </w:pPr>
      <w:rPr>
        <w:rFonts w:ascii="Wingdings" w:hAnsi="Wingdings" w:cs="Wingdings" w:hint="default"/>
      </w:rPr>
    </w:lvl>
    <w:lvl w:ilvl="3" w:tplc="D09EBCE0">
      <w:start w:val="1"/>
      <w:numFmt w:val="bullet"/>
      <w:lvlText w:val=""/>
      <w:lvlJc w:val="left"/>
      <w:pPr>
        <w:tabs>
          <w:tab w:val="num" w:pos="0"/>
        </w:tabs>
        <w:ind w:left="2880" w:hanging="360"/>
      </w:pPr>
      <w:rPr>
        <w:rFonts w:ascii="Symbol" w:hAnsi="Symbol" w:cs="Symbol" w:hint="default"/>
      </w:rPr>
    </w:lvl>
    <w:lvl w:ilvl="4" w:tplc="762619EC">
      <w:start w:val="1"/>
      <w:numFmt w:val="bullet"/>
      <w:lvlText w:val="o"/>
      <w:lvlJc w:val="left"/>
      <w:pPr>
        <w:tabs>
          <w:tab w:val="num" w:pos="0"/>
        </w:tabs>
        <w:ind w:left="3600" w:hanging="360"/>
      </w:pPr>
      <w:rPr>
        <w:rFonts w:ascii="Courier New" w:hAnsi="Courier New" w:cs="Courier New" w:hint="default"/>
      </w:rPr>
    </w:lvl>
    <w:lvl w:ilvl="5" w:tplc="BE16C404">
      <w:start w:val="1"/>
      <w:numFmt w:val="bullet"/>
      <w:lvlText w:val=""/>
      <w:lvlJc w:val="left"/>
      <w:pPr>
        <w:tabs>
          <w:tab w:val="num" w:pos="0"/>
        </w:tabs>
        <w:ind w:left="4320" w:hanging="360"/>
      </w:pPr>
      <w:rPr>
        <w:rFonts w:ascii="Wingdings" w:hAnsi="Wingdings" w:cs="Wingdings" w:hint="default"/>
      </w:rPr>
    </w:lvl>
    <w:lvl w:ilvl="6" w:tplc="5E46217C">
      <w:start w:val="1"/>
      <w:numFmt w:val="bullet"/>
      <w:lvlText w:val=""/>
      <w:lvlJc w:val="left"/>
      <w:pPr>
        <w:tabs>
          <w:tab w:val="num" w:pos="0"/>
        </w:tabs>
        <w:ind w:left="5040" w:hanging="360"/>
      </w:pPr>
      <w:rPr>
        <w:rFonts w:ascii="Symbol" w:hAnsi="Symbol" w:cs="Symbol" w:hint="default"/>
      </w:rPr>
    </w:lvl>
    <w:lvl w:ilvl="7" w:tplc="1D6C29FE">
      <w:start w:val="1"/>
      <w:numFmt w:val="bullet"/>
      <w:lvlText w:val="o"/>
      <w:lvlJc w:val="left"/>
      <w:pPr>
        <w:tabs>
          <w:tab w:val="num" w:pos="0"/>
        </w:tabs>
        <w:ind w:left="5760" w:hanging="360"/>
      </w:pPr>
      <w:rPr>
        <w:rFonts w:ascii="Courier New" w:hAnsi="Courier New" w:cs="Courier New" w:hint="default"/>
      </w:rPr>
    </w:lvl>
    <w:lvl w:ilvl="8" w:tplc="84204F2E">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59B18F1"/>
    <w:multiLevelType w:val="multilevel"/>
    <w:tmpl w:val="F6DE6C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8B6A76"/>
    <w:multiLevelType w:val="hybridMultilevel"/>
    <w:tmpl w:val="04CA2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D8347C"/>
    <w:multiLevelType w:val="hybridMultilevel"/>
    <w:tmpl w:val="587288B8"/>
    <w:lvl w:ilvl="0" w:tplc="497A26AA">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A97B9C"/>
    <w:multiLevelType w:val="hybridMultilevel"/>
    <w:tmpl w:val="B72482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B413410"/>
    <w:multiLevelType w:val="hybridMultilevel"/>
    <w:tmpl w:val="FFFFFFFF"/>
    <w:lvl w:ilvl="0" w:tplc="4D7E5CFA">
      <w:start w:val="1"/>
      <w:numFmt w:val="upperRoman"/>
      <w:lvlText w:val="%1."/>
      <w:lvlJc w:val="left"/>
      <w:pPr>
        <w:tabs>
          <w:tab w:val="num" w:pos="0"/>
        </w:tabs>
        <w:ind w:left="227" w:hanging="227"/>
      </w:pPr>
      <w:rPr>
        <w:rFonts w:cs="Times New Roman"/>
        <w:b/>
        <w:color w:val="auto"/>
        <w:sz w:val="20"/>
        <w:szCs w:val="20"/>
        <w:u w:val="single"/>
      </w:rPr>
    </w:lvl>
    <w:lvl w:ilvl="1" w:tplc="6D42ED62">
      <w:start w:val="1"/>
      <w:numFmt w:val="lowerLetter"/>
      <w:lvlText w:val="%2)"/>
      <w:lvlJc w:val="left"/>
      <w:pPr>
        <w:tabs>
          <w:tab w:val="num" w:pos="0"/>
        </w:tabs>
        <w:ind w:left="720" w:hanging="360"/>
      </w:pPr>
      <w:rPr>
        <w:rFonts w:eastAsia="Times New Roman" w:cs="Arial"/>
        <w:b w:val="0"/>
        <w:strike w:val="0"/>
        <w:dstrike w:val="0"/>
        <w:color w:val="auto"/>
        <w:u w:val="none"/>
        <w:effect w:val="none"/>
      </w:rPr>
    </w:lvl>
    <w:lvl w:ilvl="2" w:tplc="894E030A">
      <w:start w:val="1"/>
      <w:numFmt w:val="lowerRoman"/>
      <w:lvlText w:val="%3)"/>
      <w:lvlJc w:val="left"/>
      <w:pPr>
        <w:tabs>
          <w:tab w:val="num" w:pos="0"/>
        </w:tabs>
        <w:ind w:left="1080" w:hanging="360"/>
      </w:pPr>
      <w:rPr>
        <w:rFonts w:cs="Times New Roman"/>
      </w:rPr>
    </w:lvl>
    <w:lvl w:ilvl="3" w:tplc="D708E766">
      <w:start w:val="1"/>
      <w:numFmt w:val="decimal"/>
      <w:lvlText w:val="(%4)"/>
      <w:lvlJc w:val="left"/>
      <w:pPr>
        <w:tabs>
          <w:tab w:val="num" w:pos="0"/>
        </w:tabs>
        <w:ind w:left="1440" w:hanging="360"/>
      </w:pPr>
      <w:rPr>
        <w:rFonts w:cs="Times New Roman"/>
      </w:rPr>
    </w:lvl>
    <w:lvl w:ilvl="4" w:tplc="E7FAE1FA">
      <w:start w:val="1"/>
      <w:numFmt w:val="lowerLetter"/>
      <w:lvlText w:val="(%5)"/>
      <w:lvlJc w:val="left"/>
      <w:pPr>
        <w:tabs>
          <w:tab w:val="num" w:pos="0"/>
        </w:tabs>
        <w:ind w:left="1800" w:hanging="360"/>
      </w:pPr>
      <w:rPr>
        <w:rFonts w:cs="Times New Roman"/>
      </w:rPr>
    </w:lvl>
    <w:lvl w:ilvl="5" w:tplc="CD142EB4">
      <w:start w:val="1"/>
      <w:numFmt w:val="lowerRoman"/>
      <w:lvlText w:val="(%6)"/>
      <w:lvlJc w:val="left"/>
      <w:pPr>
        <w:tabs>
          <w:tab w:val="num" w:pos="0"/>
        </w:tabs>
        <w:ind w:left="2160" w:hanging="360"/>
      </w:pPr>
      <w:rPr>
        <w:rFonts w:cs="Times New Roman"/>
      </w:rPr>
    </w:lvl>
    <w:lvl w:ilvl="6" w:tplc="2A0A4FA2">
      <w:start w:val="1"/>
      <w:numFmt w:val="decimal"/>
      <w:lvlText w:val="%7."/>
      <w:lvlJc w:val="left"/>
      <w:pPr>
        <w:tabs>
          <w:tab w:val="num" w:pos="0"/>
        </w:tabs>
        <w:ind w:left="2520" w:hanging="360"/>
      </w:pPr>
      <w:rPr>
        <w:rFonts w:cs="Times New Roman"/>
        <w:b w:val="0"/>
        <w:i w:val="0"/>
      </w:rPr>
    </w:lvl>
    <w:lvl w:ilvl="7" w:tplc="4CEC5918">
      <w:start w:val="1"/>
      <w:numFmt w:val="lowerLetter"/>
      <w:lvlText w:val="%8."/>
      <w:lvlJc w:val="left"/>
      <w:pPr>
        <w:tabs>
          <w:tab w:val="num" w:pos="0"/>
        </w:tabs>
        <w:ind w:left="2880" w:hanging="360"/>
      </w:pPr>
      <w:rPr>
        <w:rFonts w:cs="Times New Roman"/>
      </w:rPr>
    </w:lvl>
    <w:lvl w:ilvl="8" w:tplc="75D4DED2">
      <w:start w:val="1"/>
      <w:numFmt w:val="lowerRoman"/>
      <w:lvlText w:val="%9."/>
      <w:lvlJc w:val="left"/>
      <w:pPr>
        <w:tabs>
          <w:tab w:val="num" w:pos="0"/>
        </w:tabs>
        <w:ind w:left="3240" w:hanging="360"/>
      </w:pPr>
      <w:rPr>
        <w:rFonts w:cs="Times New Roman"/>
      </w:rPr>
    </w:lvl>
  </w:abstractNum>
  <w:abstractNum w:abstractNumId="37" w15:restartNumberingAfterBreak="0">
    <w:nsid w:val="4CF47851"/>
    <w:multiLevelType w:val="hybridMultilevel"/>
    <w:tmpl w:val="76BA2854"/>
    <w:lvl w:ilvl="0" w:tplc="A3847ADC">
      <w:start w:val="1"/>
      <w:numFmt w:val="upperRoman"/>
      <w:lvlText w:val="%1."/>
      <w:lvlJc w:val="righ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A81C3D"/>
    <w:multiLevelType w:val="hybridMultilevel"/>
    <w:tmpl w:val="FC747B3C"/>
    <w:lvl w:ilvl="0" w:tplc="439C2F52">
      <w:start w:val="1"/>
      <w:numFmt w:val="decimal"/>
      <w:lvlText w:val="%1."/>
      <w:lvlJc w:val="left"/>
      <w:pPr>
        <w:ind w:left="720" w:hanging="360"/>
      </w:pPr>
    </w:lvl>
    <w:lvl w:ilvl="1" w:tplc="BC7C99AC">
      <w:start w:val="1"/>
      <w:numFmt w:val="lowerLetter"/>
      <w:lvlText w:val="%2."/>
      <w:lvlJc w:val="left"/>
      <w:pPr>
        <w:ind w:left="1440" w:hanging="360"/>
      </w:pPr>
    </w:lvl>
    <w:lvl w:ilvl="2" w:tplc="C966D30E">
      <w:start w:val="1"/>
      <w:numFmt w:val="lowerRoman"/>
      <w:lvlText w:val="%3."/>
      <w:lvlJc w:val="right"/>
      <w:pPr>
        <w:ind w:left="2160" w:hanging="180"/>
      </w:pPr>
    </w:lvl>
    <w:lvl w:ilvl="3" w:tplc="5C049182">
      <w:start w:val="1"/>
      <w:numFmt w:val="decimal"/>
      <w:lvlText w:val="%4."/>
      <w:lvlJc w:val="left"/>
      <w:pPr>
        <w:ind w:left="2880" w:hanging="360"/>
      </w:pPr>
    </w:lvl>
    <w:lvl w:ilvl="4" w:tplc="9C2E2290">
      <w:start w:val="1"/>
      <w:numFmt w:val="lowerLetter"/>
      <w:lvlText w:val="%5."/>
      <w:lvlJc w:val="left"/>
      <w:pPr>
        <w:ind w:left="3600" w:hanging="360"/>
      </w:pPr>
    </w:lvl>
    <w:lvl w:ilvl="5" w:tplc="3ECC9F2A">
      <w:start w:val="1"/>
      <w:numFmt w:val="lowerRoman"/>
      <w:lvlText w:val="%6."/>
      <w:lvlJc w:val="right"/>
      <w:pPr>
        <w:ind w:left="4320" w:hanging="180"/>
      </w:pPr>
    </w:lvl>
    <w:lvl w:ilvl="6" w:tplc="AC584C54">
      <w:start w:val="1"/>
      <w:numFmt w:val="decimal"/>
      <w:lvlText w:val="%7."/>
      <w:lvlJc w:val="left"/>
      <w:pPr>
        <w:ind w:left="5040" w:hanging="360"/>
      </w:pPr>
    </w:lvl>
    <w:lvl w:ilvl="7" w:tplc="C69493FA">
      <w:start w:val="1"/>
      <w:numFmt w:val="lowerLetter"/>
      <w:lvlText w:val="%8."/>
      <w:lvlJc w:val="left"/>
      <w:pPr>
        <w:ind w:left="5760" w:hanging="360"/>
      </w:pPr>
    </w:lvl>
    <w:lvl w:ilvl="8" w:tplc="79F2D44E">
      <w:start w:val="1"/>
      <w:numFmt w:val="lowerRoman"/>
      <w:lvlText w:val="%9."/>
      <w:lvlJc w:val="right"/>
      <w:pPr>
        <w:ind w:left="6480" w:hanging="180"/>
      </w:pPr>
    </w:lvl>
  </w:abstractNum>
  <w:abstractNum w:abstractNumId="39" w15:restartNumberingAfterBreak="0">
    <w:nsid w:val="526E13EB"/>
    <w:multiLevelType w:val="hybridMultilevel"/>
    <w:tmpl w:val="FFFFFFFF"/>
    <w:lvl w:ilvl="0" w:tplc="B35078A8">
      <w:start w:val="1"/>
      <w:numFmt w:val="bullet"/>
      <w:lvlText w:val=""/>
      <w:lvlJc w:val="left"/>
      <w:pPr>
        <w:tabs>
          <w:tab w:val="num" w:pos="0"/>
        </w:tabs>
        <w:ind w:left="720" w:hanging="360"/>
      </w:pPr>
      <w:rPr>
        <w:rFonts w:ascii="Symbol" w:hAnsi="Symbol" w:cs="Symbol" w:hint="default"/>
      </w:rPr>
    </w:lvl>
    <w:lvl w:ilvl="1" w:tplc="68AE6A74">
      <w:start w:val="1"/>
      <w:numFmt w:val="bullet"/>
      <w:lvlText w:val="o"/>
      <w:lvlJc w:val="left"/>
      <w:pPr>
        <w:tabs>
          <w:tab w:val="num" w:pos="0"/>
        </w:tabs>
        <w:ind w:left="1440" w:hanging="360"/>
      </w:pPr>
      <w:rPr>
        <w:rFonts w:ascii="Courier New" w:hAnsi="Courier New" w:cs="Courier New" w:hint="default"/>
      </w:rPr>
    </w:lvl>
    <w:lvl w:ilvl="2" w:tplc="46720724">
      <w:start w:val="1"/>
      <w:numFmt w:val="bullet"/>
      <w:lvlText w:val=""/>
      <w:lvlJc w:val="left"/>
      <w:pPr>
        <w:tabs>
          <w:tab w:val="num" w:pos="0"/>
        </w:tabs>
        <w:ind w:left="2160" w:hanging="360"/>
      </w:pPr>
      <w:rPr>
        <w:rFonts w:ascii="Wingdings" w:hAnsi="Wingdings" w:cs="Wingdings" w:hint="default"/>
      </w:rPr>
    </w:lvl>
    <w:lvl w:ilvl="3" w:tplc="64544514">
      <w:start w:val="1"/>
      <w:numFmt w:val="bullet"/>
      <w:lvlText w:val=""/>
      <w:lvlJc w:val="left"/>
      <w:pPr>
        <w:tabs>
          <w:tab w:val="num" w:pos="0"/>
        </w:tabs>
        <w:ind w:left="2880" w:hanging="360"/>
      </w:pPr>
      <w:rPr>
        <w:rFonts w:ascii="Symbol" w:hAnsi="Symbol" w:cs="Symbol" w:hint="default"/>
      </w:rPr>
    </w:lvl>
    <w:lvl w:ilvl="4" w:tplc="897AAD84">
      <w:start w:val="1"/>
      <w:numFmt w:val="bullet"/>
      <w:lvlText w:val="o"/>
      <w:lvlJc w:val="left"/>
      <w:pPr>
        <w:tabs>
          <w:tab w:val="num" w:pos="0"/>
        </w:tabs>
        <w:ind w:left="3600" w:hanging="360"/>
      </w:pPr>
      <w:rPr>
        <w:rFonts w:ascii="Courier New" w:hAnsi="Courier New" w:cs="Courier New" w:hint="default"/>
      </w:rPr>
    </w:lvl>
    <w:lvl w:ilvl="5" w:tplc="27B6F662">
      <w:start w:val="1"/>
      <w:numFmt w:val="bullet"/>
      <w:lvlText w:val=""/>
      <w:lvlJc w:val="left"/>
      <w:pPr>
        <w:tabs>
          <w:tab w:val="num" w:pos="0"/>
        </w:tabs>
        <w:ind w:left="4320" w:hanging="360"/>
      </w:pPr>
      <w:rPr>
        <w:rFonts w:ascii="Wingdings" w:hAnsi="Wingdings" w:cs="Wingdings" w:hint="default"/>
      </w:rPr>
    </w:lvl>
    <w:lvl w:ilvl="6" w:tplc="B92C7312">
      <w:start w:val="1"/>
      <w:numFmt w:val="bullet"/>
      <w:lvlText w:val=""/>
      <w:lvlJc w:val="left"/>
      <w:pPr>
        <w:tabs>
          <w:tab w:val="num" w:pos="0"/>
        </w:tabs>
        <w:ind w:left="5040" w:hanging="360"/>
      </w:pPr>
      <w:rPr>
        <w:rFonts w:ascii="Symbol" w:hAnsi="Symbol" w:cs="Symbol" w:hint="default"/>
      </w:rPr>
    </w:lvl>
    <w:lvl w:ilvl="7" w:tplc="E1C8640C">
      <w:start w:val="1"/>
      <w:numFmt w:val="bullet"/>
      <w:lvlText w:val="o"/>
      <w:lvlJc w:val="left"/>
      <w:pPr>
        <w:tabs>
          <w:tab w:val="num" w:pos="0"/>
        </w:tabs>
        <w:ind w:left="5760" w:hanging="360"/>
      </w:pPr>
      <w:rPr>
        <w:rFonts w:ascii="Courier New" w:hAnsi="Courier New" w:cs="Courier New" w:hint="default"/>
      </w:rPr>
    </w:lvl>
    <w:lvl w:ilvl="8" w:tplc="84064514">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3D679C0"/>
    <w:multiLevelType w:val="hybridMultilevel"/>
    <w:tmpl w:val="FFFFFFFF"/>
    <w:lvl w:ilvl="0" w:tplc="C5A282C2">
      <w:start w:val="1"/>
      <w:numFmt w:val="bullet"/>
      <w:lvlText w:val="−"/>
      <w:lvlJc w:val="left"/>
      <w:pPr>
        <w:tabs>
          <w:tab w:val="num" w:pos="0"/>
        </w:tabs>
        <w:ind w:left="1146" w:hanging="360"/>
      </w:pPr>
      <w:rPr>
        <w:rFonts w:ascii="Times New Roman" w:hAnsi="Times New Roman" w:cs="Times New Roman" w:hint="default"/>
      </w:rPr>
    </w:lvl>
    <w:lvl w:ilvl="1" w:tplc="AFC0E470">
      <w:start w:val="1"/>
      <w:numFmt w:val="bullet"/>
      <w:lvlText w:val="o"/>
      <w:lvlJc w:val="left"/>
      <w:pPr>
        <w:tabs>
          <w:tab w:val="num" w:pos="0"/>
        </w:tabs>
        <w:ind w:left="1866" w:hanging="360"/>
      </w:pPr>
      <w:rPr>
        <w:rFonts w:ascii="Courier New" w:hAnsi="Courier New" w:cs="Courier New" w:hint="default"/>
      </w:rPr>
    </w:lvl>
    <w:lvl w:ilvl="2" w:tplc="1E2CC848">
      <w:start w:val="1"/>
      <w:numFmt w:val="bullet"/>
      <w:lvlText w:val=""/>
      <w:lvlJc w:val="left"/>
      <w:pPr>
        <w:tabs>
          <w:tab w:val="num" w:pos="0"/>
        </w:tabs>
        <w:ind w:left="2586" w:hanging="360"/>
      </w:pPr>
      <w:rPr>
        <w:rFonts w:ascii="Wingdings" w:hAnsi="Wingdings" w:cs="Wingdings" w:hint="default"/>
      </w:rPr>
    </w:lvl>
    <w:lvl w:ilvl="3" w:tplc="30CED8CC">
      <w:start w:val="1"/>
      <w:numFmt w:val="bullet"/>
      <w:lvlText w:val=""/>
      <w:lvlJc w:val="left"/>
      <w:pPr>
        <w:tabs>
          <w:tab w:val="num" w:pos="0"/>
        </w:tabs>
        <w:ind w:left="3306" w:hanging="360"/>
      </w:pPr>
      <w:rPr>
        <w:rFonts w:ascii="Symbol" w:hAnsi="Symbol" w:cs="Symbol" w:hint="default"/>
      </w:rPr>
    </w:lvl>
    <w:lvl w:ilvl="4" w:tplc="BF301152">
      <w:start w:val="1"/>
      <w:numFmt w:val="bullet"/>
      <w:lvlText w:val="o"/>
      <w:lvlJc w:val="left"/>
      <w:pPr>
        <w:tabs>
          <w:tab w:val="num" w:pos="0"/>
        </w:tabs>
        <w:ind w:left="4026" w:hanging="360"/>
      </w:pPr>
      <w:rPr>
        <w:rFonts w:ascii="Courier New" w:hAnsi="Courier New" w:cs="Courier New" w:hint="default"/>
      </w:rPr>
    </w:lvl>
    <w:lvl w:ilvl="5" w:tplc="FCFE5BF2">
      <w:start w:val="1"/>
      <w:numFmt w:val="bullet"/>
      <w:lvlText w:val=""/>
      <w:lvlJc w:val="left"/>
      <w:pPr>
        <w:tabs>
          <w:tab w:val="num" w:pos="0"/>
        </w:tabs>
        <w:ind w:left="4746" w:hanging="360"/>
      </w:pPr>
      <w:rPr>
        <w:rFonts w:ascii="Wingdings" w:hAnsi="Wingdings" w:cs="Wingdings" w:hint="default"/>
      </w:rPr>
    </w:lvl>
    <w:lvl w:ilvl="6" w:tplc="D6BC71F6">
      <w:start w:val="1"/>
      <w:numFmt w:val="bullet"/>
      <w:lvlText w:val=""/>
      <w:lvlJc w:val="left"/>
      <w:pPr>
        <w:tabs>
          <w:tab w:val="num" w:pos="0"/>
        </w:tabs>
        <w:ind w:left="5466" w:hanging="360"/>
      </w:pPr>
      <w:rPr>
        <w:rFonts w:ascii="Symbol" w:hAnsi="Symbol" w:cs="Symbol" w:hint="default"/>
      </w:rPr>
    </w:lvl>
    <w:lvl w:ilvl="7" w:tplc="863C4632">
      <w:start w:val="1"/>
      <w:numFmt w:val="bullet"/>
      <w:lvlText w:val="o"/>
      <w:lvlJc w:val="left"/>
      <w:pPr>
        <w:tabs>
          <w:tab w:val="num" w:pos="0"/>
        </w:tabs>
        <w:ind w:left="6186" w:hanging="360"/>
      </w:pPr>
      <w:rPr>
        <w:rFonts w:ascii="Courier New" w:hAnsi="Courier New" w:cs="Courier New" w:hint="default"/>
      </w:rPr>
    </w:lvl>
    <w:lvl w:ilvl="8" w:tplc="722C6710">
      <w:start w:val="1"/>
      <w:numFmt w:val="bullet"/>
      <w:lvlText w:val=""/>
      <w:lvlJc w:val="left"/>
      <w:pPr>
        <w:tabs>
          <w:tab w:val="num" w:pos="0"/>
        </w:tabs>
        <w:ind w:left="6906" w:hanging="360"/>
      </w:pPr>
      <w:rPr>
        <w:rFonts w:ascii="Wingdings" w:hAnsi="Wingdings" w:cs="Wingdings" w:hint="default"/>
      </w:rPr>
    </w:lvl>
  </w:abstractNum>
  <w:abstractNum w:abstractNumId="41" w15:restartNumberingAfterBreak="0">
    <w:nsid w:val="59374CA2"/>
    <w:multiLevelType w:val="multilevel"/>
    <w:tmpl w:val="E9EA717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973660F"/>
    <w:multiLevelType w:val="hybridMultilevel"/>
    <w:tmpl w:val="974486E4"/>
    <w:lvl w:ilvl="0" w:tplc="618A562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EC1498"/>
    <w:multiLevelType w:val="hybridMultilevel"/>
    <w:tmpl w:val="EBE6570E"/>
    <w:lvl w:ilvl="0" w:tplc="12025E72">
      <w:start w:val="1"/>
      <w:numFmt w:val="decimal"/>
      <w:lvlText w:val="%1)"/>
      <w:lvlJc w:val="left"/>
      <w:pPr>
        <w:ind w:left="720" w:hanging="360"/>
      </w:pPr>
      <w:rPr>
        <w:rFonts w:ascii="Calibri" w:hAnsi="Calibri" w:cs="Calibri" w:hint="default"/>
      </w:rPr>
    </w:lvl>
    <w:lvl w:ilvl="1" w:tplc="10B44974">
      <w:start w:val="1"/>
      <w:numFmt w:val="lowerLetter"/>
      <w:lvlText w:val="%2."/>
      <w:lvlJc w:val="left"/>
      <w:pPr>
        <w:ind w:left="1440" w:hanging="360"/>
      </w:pPr>
    </w:lvl>
    <w:lvl w:ilvl="2" w:tplc="524EF720">
      <w:start w:val="1"/>
      <w:numFmt w:val="lowerRoman"/>
      <w:lvlText w:val="%3."/>
      <w:lvlJc w:val="right"/>
      <w:pPr>
        <w:ind w:left="2160" w:hanging="180"/>
      </w:pPr>
    </w:lvl>
    <w:lvl w:ilvl="3" w:tplc="17D256B8">
      <w:start w:val="1"/>
      <w:numFmt w:val="decimal"/>
      <w:lvlText w:val="%4."/>
      <w:lvlJc w:val="left"/>
      <w:pPr>
        <w:ind w:left="2880" w:hanging="360"/>
      </w:pPr>
    </w:lvl>
    <w:lvl w:ilvl="4" w:tplc="3844ECF6">
      <w:start w:val="1"/>
      <w:numFmt w:val="lowerLetter"/>
      <w:lvlText w:val="%5."/>
      <w:lvlJc w:val="left"/>
      <w:pPr>
        <w:ind w:left="3600" w:hanging="360"/>
      </w:pPr>
    </w:lvl>
    <w:lvl w:ilvl="5" w:tplc="1B8057D2">
      <w:start w:val="1"/>
      <w:numFmt w:val="lowerRoman"/>
      <w:lvlText w:val="%6."/>
      <w:lvlJc w:val="right"/>
      <w:pPr>
        <w:ind w:left="4320" w:hanging="180"/>
      </w:pPr>
    </w:lvl>
    <w:lvl w:ilvl="6" w:tplc="85BC0344">
      <w:start w:val="1"/>
      <w:numFmt w:val="decimal"/>
      <w:lvlText w:val="%7."/>
      <w:lvlJc w:val="left"/>
      <w:pPr>
        <w:ind w:left="5040" w:hanging="360"/>
      </w:pPr>
    </w:lvl>
    <w:lvl w:ilvl="7" w:tplc="98E89E02">
      <w:start w:val="1"/>
      <w:numFmt w:val="lowerLetter"/>
      <w:lvlText w:val="%8."/>
      <w:lvlJc w:val="left"/>
      <w:pPr>
        <w:ind w:left="5760" w:hanging="360"/>
      </w:pPr>
    </w:lvl>
    <w:lvl w:ilvl="8" w:tplc="62BADE00">
      <w:start w:val="1"/>
      <w:numFmt w:val="lowerRoman"/>
      <w:lvlText w:val="%9."/>
      <w:lvlJc w:val="right"/>
      <w:pPr>
        <w:ind w:left="6480" w:hanging="180"/>
      </w:pPr>
    </w:lvl>
  </w:abstractNum>
  <w:abstractNum w:abstractNumId="44" w15:restartNumberingAfterBreak="0">
    <w:nsid w:val="628A16DC"/>
    <w:multiLevelType w:val="hybridMultilevel"/>
    <w:tmpl w:val="E3AA88A4"/>
    <w:lvl w:ilvl="0" w:tplc="8E76A886">
      <w:start w:val="2"/>
      <w:numFmt w:val="decimal"/>
      <w:lvlText w:val="%1."/>
      <w:lvlJc w:val="left"/>
      <w:pPr>
        <w:tabs>
          <w:tab w:val="num" w:pos="0"/>
        </w:tabs>
        <w:ind w:left="360" w:hanging="360"/>
      </w:pPr>
      <w:rPr>
        <w:rFonts w:cs="Calibri"/>
        <w:b w:val="0"/>
        <w:i w:val="0"/>
        <w:sz w:val="24"/>
        <w:szCs w:val="24"/>
      </w:rPr>
    </w:lvl>
    <w:lvl w:ilvl="1" w:tplc="C3A29BC0">
      <w:start w:val="1"/>
      <w:numFmt w:val="lowerLetter"/>
      <w:lvlText w:val="%2."/>
      <w:lvlJc w:val="left"/>
      <w:pPr>
        <w:tabs>
          <w:tab w:val="num" w:pos="0"/>
        </w:tabs>
        <w:ind w:left="1440" w:hanging="360"/>
      </w:pPr>
    </w:lvl>
    <w:lvl w:ilvl="2" w:tplc="87AA2BDA">
      <w:start w:val="1"/>
      <w:numFmt w:val="lowerRoman"/>
      <w:lvlText w:val="%3."/>
      <w:lvlJc w:val="right"/>
      <w:pPr>
        <w:tabs>
          <w:tab w:val="num" w:pos="0"/>
        </w:tabs>
        <w:ind w:left="2160" w:hanging="180"/>
      </w:pPr>
    </w:lvl>
    <w:lvl w:ilvl="3" w:tplc="8D9AD8D4">
      <w:start w:val="1"/>
      <w:numFmt w:val="decimal"/>
      <w:lvlText w:val="%4."/>
      <w:lvlJc w:val="left"/>
      <w:pPr>
        <w:tabs>
          <w:tab w:val="num" w:pos="0"/>
        </w:tabs>
        <w:ind w:left="2880" w:hanging="360"/>
      </w:pPr>
    </w:lvl>
    <w:lvl w:ilvl="4" w:tplc="D7D825F8">
      <w:start w:val="1"/>
      <w:numFmt w:val="lowerLetter"/>
      <w:lvlText w:val="%5."/>
      <w:lvlJc w:val="left"/>
      <w:pPr>
        <w:tabs>
          <w:tab w:val="num" w:pos="0"/>
        </w:tabs>
        <w:ind w:left="3600" w:hanging="360"/>
      </w:pPr>
    </w:lvl>
    <w:lvl w:ilvl="5" w:tplc="F31AE074">
      <w:start w:val="1"/>
      <w:numFmt w:val="lowerRoman"/>
      <w:lvlText w:val="%6."/>
      <w:lvlJc w:val="right"/>
      <w:pPr>
        <w:tabs>
          <w:tab w:val="num" w:pos="0"/>
        </w:tabs>
        <w:ind w:left="4320" w:hanging="180"/>
      </w:pPr>
    </w:lvl>
    <w:lvl w:ilvl="6" w:tplc="7B7CBECC">
      <w:start w:val="1"/>
      <w:numFmt w:val="decimal"/>
      <w:lvlText w:val="%7."/>
      <w:lvlJc w:val="left"/>
      <w:pPr>
        <w:tabs>
          <w:tab w:val="num" w:pos="0"/>
        </w:tabs>
        <w:ind w:left="5040" w:hanging="360"/>
      </w:pPr>
    </w:lvl>
    <w:lvl w:ilvl="7" w:tplc="46EC2E10">
      <w:start w:val="1"/>
      <w:numFmt w:val="lowerLetter"/>
      <w:lvlText w:val="%8."/>
      <w:lvlJc w:val="left"/>
      <w:pPr>
        <w:tabs>
          <w:tab w:val="num" w:pos="0"/>
        </w:tabs>
        <w:ind w:left="5760" w:hanging="360"/>
      </w:pPr>
    </w:lvl>
    <w:lvl w:ilvl="8" w:tplc="962216C4">
      <w:start w:val="1"/>
      <w:numFmt w:val="lowerRoman"/>
      <w:lvlText w:val="%9."/>
      <w:lvlJc w:val="right"/>
      <w:pPr>
        <w:tabs>
          <w:tab w:val="num" w:pos="0"/>
        </w:tabs>
        <w:ind w:left="6480" w:hanging="180"/>
      </w:pPr>
    </w:lvl>
  </w:abstractNum>
  <w:abstractNum w:abstractNumId="45" w15:restartNumberingAfterBreak="0">
    <w:nsid w:val="639F0696"/>
    <w:multiLevelType w:val="hybridMultilevel"/>
    <w:tmpl w:val="B6D0EE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6F64A64"/>
    <w:multiLevelType w:val="hybridMultilevel"/>
    <w:tmpl w:val="29FAB4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6A946C0C"/>
    <w:multiLevelType w:val="multilevel"/>
    <w:tmpl w:val="FFFFFFFF"/>
    <w:lvl w:ilvl="0">
      <w:start w:val="1"/>
      <w:numFmt w:val="decimal"/>
      <w:lvlText w:val="%1."/>
      <w:lvlJc w:val="left"/>
      <w:pPr>
        <w:tabs>
          <w:tab w:val="num" w:pos="0"/>
        </w:tabs>
        <w:ind w:left="5322" w:hanging="360"/>
      </w:pPr>
    </w:lvl>
    <w:lvl w:ilvl="1">
      <w:start w:val="1"/>
      <w:numFmt w:val="lowerLetter"/>
      <w:lvlText w:val="%2)"/>
      <w:lvlJc w:val="left"/>
      <w:pPr>
        <w:tabs>
          <w:tab w:val="num" w:pos="0"/>
        </w:tabs>
        <w:ind w:left="1440" w:hanging="360"/>
      </w:pPr>
      <w:rPr>
        <w:rFonts w:eastAsia="Times New Roman"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415D63"/>
    <w:multiLevelType w:val="hybridMultilevel"/>
    <w:tmpl w:val="B0845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A87204"/>
    <w:multiLevelType w:val="multilevel"/>
    <w:tmpl w:val="1748A6A2"/>
    <w:lvl w:ilvl="0">
      <w:start w:val="1"/>
      <w:numFmt w:val="decimal"/>
      <w:lvlText w:val="%1."/>
      <w:lvlJc w:val="left"/>
      <w:pPr>
        <w:tabs>
          <w:tab w:val="num" w:pos="0"/>
        </w:tabs>
        <w:ind w:left="360" w:hanging="360"/>
      </w:pPr>
      <w:rPr>
        <w:b w:val="0"/>
        <w:i w:val="0"/>
        <w:color w:val="000000"/>
        <w:sz w:val="24"/>
        <w:szCs w:val="24"/>
      </w:rPr>
    </w:lvl>
    <w:lvl w:ilvl="1">
      <w:start w:val="1"/>
      <w:numFmt w:val="decimal"/>
      <w:lvlText w:val="%1.%2"/>
      <w:lvlJc w:val="left"/>
      <w:pPr>
        <w:tabs>
          <w:tab w:val="num" w:pos="0"/>
        </w:tabs>
        <w:ind w:left="1080" w:hanging="360"/>
      </w:pPr>
      <w:rPr>
        <w:sz w:val="24"/>
        <w:szCs w:val="24"/>
      </w:rPr>
    </w:lvl>
    <w:lvl w:ilvl="2">
      <w:start w:val="1"/>
      <w:numFmt w:val="decimal"/>
      <w:lvlText w:val="%1.%2.%3"/>
      <w:lvlJc w:val="left"/>
      <w:pPr>
        <w:tabs>
          <w:tab w:val="num" w:pos="0"/>
        </w:tabs>
        <w:ind w:left="2160" w:hanging="720"/>
      </w:pPr>
      <w:rPr>
        <w:sz w:val="24"/>
        <w:szCs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1" w15:restartNumberingAfterBreak="0">
    <w:nsid w:val="76F02691"/>
    <w:multiLevelType w:val="hybridMultilevel"/>
    <w:tmpl w:val="C7C08FA4"/>
    <w:lvl w:ilvl="0" w:tplc="19508F8E">
      <w:start w:val="1"/>
      <w:numFmt w:val="lowerLetter"/>
      <w:lvlText w:val="%1)"/>
      <w:lvlJc w:val="left"/>
      <w:pPr>
        <w:ind w:left="720" w:hanging="360"/>
      </w:pPr>
      <w:rPr>
        <w:rFonts w:asciiTheme="minorHAnsi" w:hAnsiTheme="minorHAnsi" w:cstheme="minorHAnsi" w:hint="default"/>
      </w:rPr>
    </w:lvl>
    <w:lvl w:ilvl="1" w:tplc="75222DCE">
      <w:start w:val="1"/>
      <w:numFmt w:val="lowerLetter"/>
      <w:lvlText w:val="%2."/>
      <w:lvlJc w:val="left"/>
      <w:pPr>
        <w:ind w:left="1440" w:hanging="360"/>
      </w:pPr>
    </w:lvl>
    <w:lvl w:ilvl="2" w:tplc="B918865C">
      <w:start w:val="1"/>
      <w:numFmt w:val="lowerRoman"/>
      <w:lvlText w:val="%3."/>
      <w:lvlJc w:val="right"/>
      <w:pPr>
        <w:ind w:left="2160" w:hanging="180"/>
      </w:pPr>
    </w:lvl>
    <w:lvl w:ilvl="3" w:tplc="15305542">
      <w:start w:val="1"/>
      <w:numFmt w:val="decimal"/>
      <w:lvlText w:val="%4."/>
      <w:lvlJc w:val="left"/>
      <w:pPr>
        <w:ind w:left="2880" w:hanging="360"/>
      </w:pPr>
    </w:lvl>
    <w:lvl w:ilvl="4" w:tplc="53B22DD8">
      <w:start w:val="1"/>
      <w:numFmt w:val="lowerLetter"/>
      <w:lvlText w:val="%5."/>
      <w:lvlJc w:val="left"/>
      <w:pPr>
        <w:ind w:left="3600" w:hanging="360"/>
      </w:pPr>
    </w:lvl>
    <w:lvl w:ilvl="5" w:tplc="40E8848C">
      <w:start w:val="1"/>
      <w:numFmt w:val="lowerRoman"/>
      <w:lvlText w:val="%6."/>
      <w:lvlJc w:val="right"/>
      <w:pPr>
        <w:ind w:left="4320" w:hanging="180"/>
      </w:pPr>
    </w:lvl>
    <w:lvl w:ilvl="6" w:tplc="5EAEC114">
      <w:start w:val="1"/>
      <w:numFmt w:val="decimal"/>
      <w:lvlText w:val="%7."/>
      <w:lvlJc w:val="left"/>
      <w:pPr>
        <w:ind w:left="5040" w:hanging="360"/>
      </w:pPr>
    </w:lvl>
    <w:lvl w:ilvl="7" w:tplc="951CE6D0">
      <w:start w:val="1"/>
      <w:numFmt w:val="lowerLetter"/>
      <w:lvlText w:val="%8."/>
      <w:lvlJc w:val="left"/>
      <w:pPr>
        <w:ind w:left="5760" w:hanging="360"/>
      </w:pPr>
    </w:lvl>
    <w:lvl w:ilvl="8" w:tplc="7C1839B4">
      <w:start w:val="1"/>
      <w:numFmt w:val="lowerRoman"/>
      <w:lvlText w:val="%9."/>
      <w:lvlJc w:val="right"/>
      <w:pPr>
        <w:ind w:left="6480" w:hanging="180"/>
      </w:pPr>
    </w:lvl>
  </w:abstractNum>
  <w:abstractNum w:abstractNumId="52" w15:restartNumberingAfterBreak="0">
    <w:nsid w:val="7B387888"/>
    <w:multiLevelType w:val="hybridMultilevel"/>
    <w:tmpl w:val="FFFFFFFF"/>
    <w:lvl w:ilvl="0" w:tplc="77F0932C">
      <w:start w:val="1"/>
      <w:numFmt w:val="bullet"/>
      <w:lvlText w:val="−"/>
      <w:lvlJc w:val="left"/>
      <w:pPr>
        <w:tabs>
          <w:tab w:val="num" w:pos="0"/>
        </w:tabs>
        <w:ind w:left="1146" w:hanging="360"/>
      </w:pPr>
      <w:rPr>
        <w:rFonts w:ascii="Times New Roman" w:hAnsi="Times New Roman" w:cs="Times New Roman" w:hint="default"/>
      </w:rPr>
    </w:lvl>
    <w:lvl w:ilvl="1" w:tplc="9CBAFE82">
      <w:start w:val="1"/>
      <w:numFmt w:val="bullet"/>
      <w:lvlText w:val="o"/>
      <w:lvlJc w:val="left"/>
      <w:pPr>
        <w:tabs>
          <w:tab w:val="num" w:pos="0"/>
        </w:tabs>
        <w:ind w:left="1866" w:hanging="360"/>
      </w:pPr>
      <w:rPr>
        <w:rFonts w:ascii="Courier New" w:hAnsi="Courier New" w:cs="Courier New" w:hint="default"/>
      </w:rPr>
    </w:lvl>
    <w:lvl w:ilvl="2" w:tplc="5C3C0120">
      <w:start w:val="1"/>
      <w:numFmt w:val="bullet"/>
      <w:lvlText w:val=""/>
      <w:lvlJc w:val="left"/>
      <w:pPr>
        <w:tabs>
          <w:tab w:val="num" w:pos="0"/>
        </w:tabs>
        <w:ind w:left="2586" w:hanging="360"/>
      </w:pPr>
      <w:rPr>
        <w:rFonts w:ascii="Wingdings" w:hAnsi="Wingdings" w:cs="Wingdings" w:hint="default"/>
      </w:rPr>
    </w:lvl>
    <w:lvl w:ilvl="3" w:tplc="79344320">
      <w:start w:val="1"/>
      <w:numFmt w:val="bullet"/>
      <w:lvlText w:val=""/>
      <w:lvlJc w:val="left"/>
      <w:pPr>
        <w:tabs>
          <w:tab w:val="num" w:pos="0"/>
        </w:tabs>
        <w:ind w:left="3306" w:hanging="360"/>
      </w:pPr>
      <w:rPr>
        <w:rFonts w:ascii="Symbol" w:hAnsi="Symbol" w:cs="Symbol" w:hint="default"/>
      </w:rPr>
    </w:lvl>
    <w:lvl w:ilvl="4" w:tplc="AD76F77A">
      <w:start w:val="1"/>
      <w:numFmt w:val="bullet"/>
      <w:lvlText w:val="o"/>
      <w:lvlJc w:val="left"/>
      <w:pPr>
        <w:tabs>
          <w:tab w:val="num" w:pos="0"/>
        </w:tabs>
        <w:ind w:left="4026" w:hanging="360"/>
      </w:pPr>
      <w:rPr>
        <w:rFonts w:ascii="Courier New" w:hAnsi="Courier New" w:cs="Courier New" w:hint="default"/>
      </w:rPr>
    </w:lvl>
    <w:lvl w:ilvl="5" w:tplc="A6A8FC3C">
      <w:start w:val="1"/>
      <w:numFmt w:val="bullet"/>
      <w:lvlText w:val=""/>
      <w:lvlJc w:val="left"/>
      <w:pPr>
        <w:tabs>
          <w:tab w:val="num" w:pos="0"/>
        </w:tabs>
        <w:ind w:left="4746" w:hanging="360"/>
      </w:pPr>
      <w:rPr>
        <w:rFonts w:ascii="Wingdings" w:hAnsi="Wingdings" w:cs="Wingdings" w:hint="default"/>
      </w:rPr>
    </w:lvl>
    <w:lvl w:ilvl="6" w:tplc="110079C4">
      <w:start w:val="1"/>
      <w:numFmt w:val="bullet"/>
      <w:lvlText w:val=""/>
      <w:lvlJc w:val="left"/>
      <w:pPr>
        <w:tabs>
          <w:tab w:val="num" w:pos="0"/>
        </w:tabs>
        <w:ind w:left="5466" w:hanging="360"/>
      </w:pPr>
      <w:rPr>
        <w:rFonts w:ascii="Symbol" w:hAnsi="Symbol" w:cs="Symbol" w:hint="default"/>
      </w:rPr>
    </w:lvl>
    <w:lvl w:ilvl="7" w:tplc="BDCA8B74">
      <w:start w:val="1"/>
      <w:numFmt w:val="bullet"/>
      <w:lvlText w:val="o"/>
      <w:lvlJc w:val="left"/>
      <w:pPr>
        <w:tabs>
          <w:tab w:val="num" w:pos="0"/>
        </w:tabs>
        <w:ind w:left="6186" w:hanging="360"/>
      </w:pPr>
      <w:rPr>
        <w:rFonts w:ascii="Courier New" w:hAnsi="Courier New" w:cs="Courier New" w:hint="default"/>
      </w:rPr>
    </w:lvl>
    <w:lvl w:ilvl="8" w:tplc="46383D36">
      <w:start w:val="1"/>
      <w:numFmt w:val="bullet"/>
      <w:lvlText w:val=""/>
      <w:lvlJc w:val="left"/>
      <w:pPr>
        <w:tabs>
          <w:tab w:val="num" w:pos="0"/>
        </w:tabs>
        <w:ind w:left="6906" w:hanging="360"/>
      </w:pPr>
      <w:rPr>
        <w:rFonts w:ascii="Wingdings" w:hAnsi="Wingdings" w:cs="Wingdings" w:hint="default"/>
      </w:rPr>
    </w:lvl>
  </w:abstractNum>
  <w:abstractNum w:abstractNumId="53" w15:restartNumberingAfterBreak="0">
    <w:nsid w:val="7BC5115E"/>
    <w:multiLevelType w:val="hybridMultilevel"/>
    <w:tmpl w:val="3B8E0FB2"/>
    <w:lvl w:ilvl="0" w:tplc="92A40CE6">
      <w:start w:val="1"/>
      <w:numFmt w:val="decimal"/>
      <w:lvlText w:val="%1."/>
      <w:lvlJc w:val="left"/>
      <w:pPr>
        <w:ind w:left="720" w:hanging="360"/>
      </w:pPr>
      <w:rPr>
        <w:rFonts w:asciiTheme="minorHAnsi" w:hAnsiTheme="minorHAns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C9D6038"/>
    <w:multiLevelType w:val="multilevel"/>
    <w:tmpl w:val="FFFFFFFF"/>
    <w:lvl w:ilvl="0">
      <w:start w:val="1"/>
      <w:numFmt w:val="decimal"/>
      <w:lvlText w:val="%1."/>
      <w:lvlJc w:val="left"/>
      <w:pPr>
        <w:tabs>
          <w:tab w:val="num" w:pos="0"/>
        </w:tabs>
        <w:ind w:left="360" w:hanging="360"/>
      </w:pPr>
      <w:rPr>
        <w:rFonts w:cs="Calibri"/>
        <w:b w:val="0"/>
        <w:i w:val="0"/>
        <w:color w:val="000000"/>
        <w:sz w:val="22"/>
        <w:szCs w:val="22"/>
      </w:rPr>
    </w:lvl>
    <w:lvl w:ilvl="1">
      <w:start w:val="1"/>
      <w:numFmt w:val="decimal"/>
      <w:lvlText w:val="%1.%2"/>
      <w:lvlJc w:val="left"/>
      <w:pPr>
        <w:tabs>
          <w:tab w:val="num" w:pos="0"/>
        </w:tabs>
        <w:ind w:left="1080" w:hanging="360"/>
      </w:pPr>
      <w:rPr>
        <w:sz w:val="24"/>
        <w:szCs w:val="24"/>
      </w:rPr>
    </w:lvl>
    <w:lvl w:ilvl="2">
      <w:start w:val="1"/>
      <w:numFmt w:val="decimal"/>
      <w:lvlText w:val="%1.%2.%3"/>
      <w:lvlJc w:val="left"/>
      <w:pPr>
        <w:tabs>
          <w:tab w:val="num" w:pos="0"/>
        </w:tabs>
        <w:ind w:left="2160" w:hanging="720"/>
      </w:pPr>
      <w:rPr>
        <w:sz w:val="24"/>
        <w:szCs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5" w15:restartNumberingAfterBreak="0">
    <w:nsid w:val="7F0D72FE"/>
    <w:multiLevelType w:val="hybridMultilevel"/>
    <w:tmpl w:val="A572A82C"/>
    <w:lvl w:ilvl="0" w:tplc="48ECFA48">
      <w:start w:val="3"/>
      <w:numFmt w:val="decimal"/>
      <w:lvlText w:val="%1."/>
      <w:lvlJc w:val="left"/>
      <w:pPr>
        <w:ind w:left="720" w:hanging="360"/>
      </w:pPr>
    </w:lvl>
    <w:lvl w:ilvl="1" w:tplc="3FCCF950">
      <w:start w:val="1"/>
      <w:numFmt w:val="lowerLetter"/>
      <w:lvlText w:val="%2."/>
      <w:lvlJc w:val="left"/>
      <w:pPr>
        <w:ind w:left="1440" w:hanging="360"/>
      </w:pPr>
    </w:lvl>
    <w:lvl w:ilvl="2" w:tplc="F8C088D2">
      <w:start w:val="1"/>
      <w:numFmt w:val="lowerRoman"/>
      <w:lvlText w:val="%3."/>
      <w:lvlJc w:val="right"/>
      <w:pPr>
        <w:ind w:left="2160" w:hanging="180"/>
      </w:pPr>
    </w:lvl>
    <w:lvl w:ilvl="3" w:tplc="86CE34AA">
      <w:start w:val="1"/>
      <w:numFmt w:val="decimal"/>
      <w:lvlText w:val="%4."/>
      <w:lvlJc w:val="left"/>
      <w:pPr>
        <w:ind w:left="2880" w:hanging="360"/>
      </w:pPr>
    </w:lvl>
    <w:lvl w:ilvl="4" w:tplc="A3CE9DA8">
      <w:start w:val="1"/>
      <w:numFmt w:val="lowerLetter"/>
      <w:lvlText w:val="%5."/>
      <w:lvlJc w:val="left"/>
      <w:pPr>
        <w:ind w:left="3600" w:hanging="360"/>
      </w:pPr>
    </w:lvl>
    <w:lvl w:ilvl="5" w:tplc="CD68AF68">
      <w:start w:val="1"/>
      <w:numFmt w:val="lowerRoman"/>
      <w:lvlText w:val="%6."/>
      <w:lvlJc w:val="right"/>
      <w:pPr>
        <w:ind w:left="4320" w:hanging="180"/>
      </w:pPr>
    </w:lvl>
    <w:lvl w:ilvl="6" w:tplc="A0009588">
      <w:start w:val="1"/>
      <w:numFmt w:val="decimal"/>
      <w:lvlText w:val="%7."/>
      <w:lvlJc w:val="left"/>
      <w:pPr>
        <w:ind w:left="5040" w:hanging="360"/>
      </w:pPr>
    </w:lvl>
    <w:lvl w:ilvl="7" w:tplc="F330132C">
      <w:start w:val="1"/>
      <w:numFmt w:val="lowerLetter"/>
      <w:lvlText w:val="%8."/>
      <w:lvlJc w:val="left"/>
      <w:pPr>
        <w:ind w:left="5760" w:hanging="360"/>
      </w:pPr>
    </w:lvl>
    <w:lvl w:ilvl="8" w:tplc="F9FCECAC">
      <w:start w:val="1"/>
      <w:numFmt w:val="lowerRoman"/>
      <w:lvlText w:val="%9."/>
      <w:lvlJc w:val="right"/>
      <w:pPr>
        <w:ind w:left="6480" w:hanging="180"/>
      </w:pPr>
    </w:lvl>
  </w:abstractNum>
  <w:num w:numId="1" w16cid:durableId="1107695038">
    <w:abstractNumId w:val="43"/>
  </w:num>
  <w:num w:numId="2" w16cid:durableId="1013610413">
    <w:abstractNumId w:val="19"/>
  </w:num>
  <w:num w:numId="3" w16cid:durableId="1938172296">
    <w:abstractNumId w:val="51"/>
  </w:num>
  <w:num w:numId="4" w16cid:durableId="2126147504">
    <w:abstractNumId w:val="22"/>
  </w:num>
  <w:num w:numId="5" w16cid:durableId="829756110">
    <w:abstractNumId w:val="55"/>
  </w:num>
  <w:num w:numId="6" w16cid:durableId="626351928">
    <w:abstractNumId w:val="38"/>
  </w:num>
  <w:num w:numId="7" w16cid:durableId="853032088">
    <w:abstractNumId w:val="6"/>
  </w:num>
  <w:num w:numId="8" w16cid:durableId="1638417374">
    <w:abstractNumId w:val="54"/>
  </w:num>
  <w:num w:numId="9" w16cid:durableId="1847360186">
    <w:abstractNumId w:val="39"/>
  </w:num>
  <w:num w:numId="10" w16cid:durableId="262305946">
    <w:abstractNumId w:val="14"/>
  </w:num>
  <w:num w:numId="11" w16cid:durableId="1871524466">
    <w:abstractNumId w:val="7"/>
  </w:num>
  <w:num w:numId="12" w16cid:durableId="253560945">
    <w:abstractNumId w:val="40"/>
  </w:num>
  <w:num w:numId="13" w16cid:durableId="1994530051">
    <w:abstractNumId w:val="52"/>
  </w:num>
  <w:num w:numId="14" w16cid:durableId="775297178">
    <w:abstractNumId w:val="31"/>
  </w:num>
  <w:num w:numId="15" w16cid:durableId="1874614751">
    <w:abstractNumId w:val="3"/>
  </w:num>
  <w:num w:numId="16" w16cid:durableId="2141223334">
    <w:abstractNumId w:val="27"/>
  </w:num>
  <w:num w:numId="17" w16cid:durableId="606929039">
    <w:abstractNumId w:val="24"/>
  </w:num>
  <w:num w:numId="18" w16cid:durableId="277950440">
    <w:abstractNumId w:val="47"/>
  </w:num>
  <w:num w:numId="19" w16cid:durableId="109785810">
    <w:abstractNumId w:val="13"/>
  </w:num>
  <w:num w:numId="20" w16cid:durableId="1700549378">
    <w:abstractNumId w:val="50"/>
  </w:num>
  <w:num w:numId="21" w16cid:durableId="865562519">
    <w:abstractNumId w:val="44"/>
  </w:num>
  <w:num w:numId="22" w16cid:durableId="1181627189">
    <w:abstractNumId w:val="21"/>
  </w:num>
  <w:num w:numId="23" w16cid:durableId="717776493">
    <w:abstractNumId w:val="36"/>
  </w:num>
  <w:num w:numId="24" w16cid:durableId="1105921416">
    <w:abstractNumId w:val="12"/>
  </w:num>
  <w:num w:numId="25" w16cid:durableId="1381709926">
    <w:abstractNumId w:val="48"/>
  </w:num>
  <w:num w:numId="26" w16cid:durableId="1437678146">
    <w:abstractNumId w:val="8"/>
  </w:num>
  <w:num w:numId="27" w16cid:durableId="1325205167">
    <w:abstractNumId w:val="4"/>
  </w:num>
  <w:num w:numId="28" w16cid:durableId="166672705">
    <w:abstractNumId w:val="18"/>
  </w:num>
  <w:num w:numId="29" w16cid:durableId="1362318768">
    <w:abstractNumId w:val="28"/>
  </w:num>
  <w:num w:numId="30" w16cid:durableId="2143502067">
    <w:abstractNumId w:val="29"/>
  </w:num>
  <w:num w:numId="31" w16cid:durableId="563763476">
    <w:abstractNumId w:val="45"/>
  </w:num>
  <w:num w:numId="32" w16cid:durableId="659189863">
    <w:abstractNumId w:val="16"/>
  </w:num>
  <w:num w:numId="33" w16cid:durableId="1753158581">
    <w:abstractNumId w:val="49"/>
  </w:num>
  <w:num w:numId="34" w16cid:durableId="816412954">
    <w:abstractNumId w:val="33"/>
  </w:num>
  <w:num w:numId="35" w16cid:durableId="839467685">
    <w:abstractNumId w:val="25"/>
  </w:num>
  <w:num w:numId="36" w16cid:durableId="64686959">
    <w:abstractNumId w:val="15"/>
  </w:num>
  <w:num w:numId="37" w16cid:durableId="1650747979">
    <w:abstractNumId w:val="46"/>
  </w:num>
  <w:num w:numId="38" w16cid:durableId="37244688">
    <w:abstractNumId w:val="35"/>
  </w:num>
  <w:num w:numId="39" w16cid:durableId="1572110172">
    <w:abstractNumId w:val="34"/>
  </w:num>
  <w:num w:numId="40" w16cid:durableId="1358236876">
    <w:abstractNumId w:val="11"/>
    <w:lvlOverride w:ilvl="0">
      <w:startOverride w:val="1"/>
    </w:lvlOverride>
  </w:num>
  <w:num w:numId="41" w16cid:durableId="807631467">
    <w:abstractNumId w:val="20"/>
  </w:num>
  <w:num w:numId="42" w16cid:durableId="859853671">
    <w:abstractNumId w:val="53"/>
  </w:num>
  <w:num w:numId="43" w16cid:durableId="435642814">
    <w:abstractNumId w:val="2"/>
  </w:num>
  <w:num w:numId="44" w16cid:durableId="21784719">
    <w:abstractNumId w:val="5"/>
  </w:num>
  <w:num w:numId="45" w16cid:durableId="2114671257">
    <w:abstractNumId w:val="32"/>
  </w:num>
  <w:num w:numId="46" w16cid:durableId="46807584">
    <w:abstractNumId w:val="10"/>
  </w:num>
  <w:num w:numId="47" w16cid:durableId="475221037">
    <w:abstractNumId w:val="41"/>
  </w:num>
  <w:num w:numId="48" w16cid:durableId="916281915">
    <w:abstractNumId w:val="42"/>
  </w:num>
  <w:num w:numId="49" w16cid:durableId="692147283">
    <w:abstractNumId w:val="30"/>
  </w:num>
  <w:num w:numId="50" w16cid:durableId="110350237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5142292">
    <w:abstractNumId w:val="37"/>
  </w:num>
  <w:num w:numId="52" w16cid:durableId="1982927974">
    <w:abstractNumId w:val="26"/>
  </w:num>
  <w:num w:numId="53" w16cid:durableId="399712197">
    <w:abstractNumId w:val="9"/>
  </w:num>
  <w:num w:numId="54" w16cid:durableId="125007807">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70"/>
    <w:rsid w:val="00001466"/>
    <w:rsid w:val="000031F6"/>
    <w:rsid w:val="0000402B"/>
    <w:rsid w:val="00004CDA"/>
    <w:rsid w:val="000054A9"/>
    <w:rsid w:val="000077FB"/>
    <w:rsid w:val="000103DB"/>
    <w:rsid w:val="0001082E"/>
    <w:rsid w:val="000127F2"/>
    <w:rsid w:val="000129A1"/>
    <w:rsid w:val="00013C75"/>
    <w:rsid w:val="00014C30"/>
    <w:rsid w:val="00014F5B"/>
    <w:rsid w:val="00015435"/>
    <w:rsid w:val="00015765"/>
    <w:rsid w:val="00016389"/>
    <w:rsid w:val="000171C4"/>
    <w:rsid w:val="00017B3C"/>
    <w:rsid w:val="00020917"/>
    <w:rsid w:val="00021013"/>
    <w:rsid w:val="000218A1"/>
    <w:rsid w:val="00021E15"/>
    <w:rsid w:val="000233D6"/>
    <w:rsid w:val="00023468"/>
    <w:rsid w:val="00023E89"/>
    <w:rsid w:val="000243B2"/>
    <w:rsid w:val="00026002"/>
    <w:rsid w:val="0002687F"/>
    <w:rsid w:val="00027E0B"/>
    <w:rsid w:val="00030E5B"/>
    <w:rsid w:val="00032D5A"/>
    <w:rsid w:val="00032FB1"/>
    <w:rsid w:val="00033177"/>
    <w:rsid w:val="00033258"/>
    <w:rsid w:val="00033E07"/>
    <w:rsid w:val="00036DA1"/>
    <w:rsid w:val="00037DBD"/>
    <w:rsid w:val="0004119D"/>
    <w:rsid w:val="000419DB"/>
    <w:rsid w:val="00042953"/>
    <w:rsid w:val="00043A31"/>
    <w:rsid w:val="000448B4"/>
    <w:rsid w:val="00045E4C"/>
    <w:rsid w:val="00046182"/>
    <w:rsid w:val="00047322"/>
    <w:rsid w:val="000475CD"/>
    <w:rsid w:val="000477EA"/>
    <w:rsid w:val="00050FCA"/>
    <w:rsid w:val="00053349"/>
    <w:rsid w:val="000536A3"/>
    <w:rsid w:val="000546D7"/>
    <w:rsid w:val="00054F19"/>
    <w:rsid w:val="00057295"/>
    <w:rsid w:val="00061263"/>
    <w:rsid w:val="00061C19"/>
    <w:rsid w:val="00062C8C"/>
    <w:rsid w:val="00065977"/>
    <w:rsid w:val="000663D5"/>
    <w:rsid w:val="0007093C"/>
    <w:rsid w:val="000717D2"/>
    <w:rsid w:val="00072074"/>
    <w:rsid w:val="000729B6"/>
    <w:rsid w:val="00073ADB"/>
    <w:rsid w:val="00073D86"/>
    <w:rsid w:val="00075941"/>
    <w:rsid w:val="00075FD3"/>
    <w:rsid w:val="00076E15"/>
    <w:rsid w:val="00081260"/>
    <w:rsid w:val="000819CA"/>
    <w:rsid w:val="00081D7D"/>
    <w:rsid w:val="00083064"/>
    <w:rsid w:val="00086994"/>
    <w:rsid w:val="00090F55"/>
    <w:rsid w:val="00091AAC"/>
    <w:rsid w:val="00095763"/>
    <w:rsid w:val="00095DD8"/>
    <w:rsid w:val="00096686"/>
    <w:rsid w:val="00096F98"/>
    <w:rsid w:val="000A1F49"/>
    <w:rsid w:val="000A63C8"/>
    <w:rsid w:val="000B13AB"/>
    <w:rsid w:val="000B3B2D"/>
    <w:rsid w:val="000B414F"/>
    <w:rsid w:val="000B4564"/>
    <w:rsid w:val="000B5455"/>
    <w:rsid w:val="000B68F1"/>
    <w:rsid w:val="000B78CA"/>
    <w:rsid w:val="000C0C26"/>
    <w:rsid w:val="000C167E"/>
    <w:rsid w:val="000C2101"/>
    <w:rsid w:val="000C25BE"/>
    <w:rsid w:val="000C3F1A"/>
    <w:rsid w:val="000C41EB"/>
    <w:rsid w:val="000C5BA4"/>
    <w:rsid w:val="000C5DA9"/>
    <w:rsid w:val="000C770F"/>
    <w:rsid w:val="000C795F"/>
    <w:rsid w:val="000D2C37"/>
    <w:rsid w:val="000D2E8F"/>
    <w:rsid w:val="000D36BE"/>
    <w:rsid w:val="000D5147"/>
    <w:rsid w:val="000DB601"/>
    <w:rsid w:val="000E3556"/>
    <w:rsid w:val="000E49F7"/>
    <w:rsid w:val="000E7965"/>
    <w:rsid w:val="000F0FB0"/>
    <w:rsid w:val="000F1B74"/>
    <w:rsid w:val="000F2327"/>
    <w:rsid w:val="000F2566"/>
    <w:rsid w:val="000F3179"/>
    <w:rsid w:val="000F3298"/>
    <w:rsid w:val="000F7999"/>
    <w:rsid w:val="000F7E94"/>
    <w:rsid w:val="001003B7"/>
    <w:rsid w:val="001014FD"/>
    <w:rsid w:val="0010310F"/>
    <w:rsid w:val="001050A0"/>
    <w:rsid w:val="00106084"/>
    <w:rsid w:val="0010649D"/>
    <w:rsid w:val="00106AAC"/>
    <w:rsid w:val="00106AF8"/>
    <w:rsid w:val="001100DE"/>
    <w:rsid w:val="00110F44"/>
    <w:rsid w:val="00111DFC"/>
    <w:rsid w:val="00112C50"/>
    <w:rsid w:val="0011309A"/>
    <w:rsid w:val="00113491"/>
    <w:rsid w:val="00115597"/>
    <w:rsid w:val="00116142"/>
    <w:rsid w:val="0011687A"/>
    <w:rsid w:val="0011745B"/>
    <w:rsid w:val="00120080"/>
    <w:rsid w:val="00120766"/>
    <w:rsid w:val="00120916"/>
    <w:rsid w:val="001218C9"/>
    <w:rsid w:val="00123264"/>
    <w:rsid w:val="001245D7"/>
    <w:rsid w:val="001248E3"/>
    <w:rsid w:val="00125606"/>
    <w:rsid w:val="00125713"/>
    <w:rsid w:val="00131811"/>
    <w:rsid w:val="0013194C"/>
    <w:rsid w:val="00133063"/>
    <w:rsid w:val="00133972"/>
    <w:rsid w:val="00136F74"/>
    <w:rsid w:val="0013736F"/>
    <w:rsid w:val="001379C5"/>
    <w:rsid w:val="00137EC7"/>
    <w:rsid w:val="00141463"/>
    <w:rsid w:val="00142EF2"/>
    <w:rsid w:val="0014304F"/>
    <w:rsid w:val="001431F9"/>
    <w:rsid w:val="00144263"/>
    <w:rsid w:val="001464CB"/>
    <w:rsid w:val="001505D6"/>
    <w:rsid w:val="0015115A"/>
    <w:rsid w:val="0015321B"/>
    <w:rsid w:val="001542A0"/>
    <w:rsid w:val="001554C2"/>
    <w:rsid w:val="00155615"/>
    <w:rsid w:val="0015637E"/>
    <w:rsid w:val="001574F5"/>
    <w:rsid w:val="00157FFA"/>
    <w:rsid w:val="00164D17"/>
    <w:rsid w:val="00165E80"/>
    <w:rsid w:val="00170E23"/>
    <w:rsid w:val="001751E0"/>
    <w:rsid w:val="0017691C"/>
    <w:rsid w:val="0017747A"/>
    <w:rsid w:val="001804B2"/>
    <w:rsid w:val="001807C0"/>
    <w:rsid w:val="0018111B"/>
    <w:rsid w:val="00181E57"/>
    <w:rsid w:val="001827CA"/>
    <w:rsid w:val="00183C4A"/>
    <w:rsid w:val="00187B5C"/>
    <w:rsid w:val="00190C1B"/>
    <w:rsid w:val="0019199C"/>
    <w:rsid w:val="00193A02"/>
    <w:rsid w:val="00194FDA"/>
    <w:rsid w:val="001964F0"/>
    <w:rsid w:val="0019EED9"/>
    <w:rsid w:val="001A00CD"/>
    <w:rsid w:val="001A382E"/>
    <w:rsid w:val="001A3B1F"/>
    <w:rsid w:val="001A4E83"/>
    <w:rsid w:val="001A54A5"/>
    <w:rsid w:val="001A6184"/>
    <w:rsid w:val="001A6861"/>
    <w:rsid w:val="001A7146"/>
    <w:rsid w:val="001B23B7"/>
    <w:rsid w:val="001B5601"/>
    <w:rsid w:val="001B5DF9"/>
    <w:rsid w:val="001B7104"/>
    <w:rsid w:val="001B7609"/>
    <w:rsid w:val="001C1F43"/>
    <w:rsid w:val="001C2755"/>
    <w:rsid w:val="001C3229"/>
    <w:rsid w:val="001C3355"/>
    <w:rsid w:val="001C350F"/>
    <w:rsid w:val="001C4ECF"/>
    <w:rsid w:val="001C5ED7"/>
    <w:rsid w:val="001C5FCB"/>
    <w:rsid w:val="001C63F4"/>
    <w:rsid w:val="001D0AA6"/>
    <w:rsid w:val="001D0D6A"/>
    <w:rsid w:val="001D14BB"/>
    <w:rsid w:val="001D2AC2"/>
    <w:rsid w:val="001D34AC"/>
    <w:rsid w:val="001D678A"/>
    <w:rsid w:val="001D6EB4"/>
    <w:rsid w:val="001D7065"/>
    <w:rsid w:val="001D7B7D"/>
    <w:rsid w:val="001E20C0"/>
    <w:rsid w:val="001E280B"/>
    <w:rsid w:val="001E41DE"/>
    <w:rsid w:val="001E4A0D"/>
    <w:rsid w:val="001E55B6"/>
    <w:rsid w:val="001E6D4A"/>
    <w:rsid w:val="001E7814"/>
    <w:rsid w:val="001E7E76"/>
    <w:rsid w:val="001F379B"/>
    <w:rsid w:val="001F417F"/>
    <w:rsid w:val="001F5B5F"/>
    <w:rsid w:val="001F5F5F"/>
    <w:rsid w:val="00200B0C"/>
    <w:rsid w:val="00202477"/>
    <w:rsid w:val="0020340D"/>
    <w:rsid w:val="00203B76"/>
    <w:rsid w:val="00203DAE"/>
    <w:rsid w:val="00206E6A"/>
    <w:rsid w:val="00206F16"/>
    <w:rsid w:val="0021267F"/>
    <w:rsid w:val="00212B5D"/>
    <w:rsid w:val="00212EF2"/>
    <w:rsid w:val="0021417D"/>
    <w:rsid w:val="002150D2"/>
    <w:rsid w:val="002154D3"/>
    <w:rsid w:val="0021591E"/>
    <w:rsid w:val="00216E9C"/>
    <w:rsid w:val="00217FD6"/>
    <w:rsid w:val="0022026B"/>
    <w:rsid w:val="00221191"/>
    <w:rsid w:val="00221C40"/>
    <w:rsid w:val="00224A76"/>
    <w:rsid w:val="00225CB9"/>
    <w:rsid w:val="002263AF"/>
    <w:rsid w:val="00232482"/>
    <w:rsid w:val="002325F9"/>
    <w:rsid w:val="00234217"/>
    <w:rsid w:val="00235EE8"/>
    <w:rsid w:val="00235F7B"/>
    <w:rsid w:val="00236010"/>
    <w:rsid w:val="002404FB"/>
    <w:rsid w:val="0024075C"/>
    <w:rsid w:val="00242F16"/>
    <w:rsid w:val="00244580"/>
    <w:rsid w:val="002468B1"/>
    <w:rsid w:val="00250005"/>
    <w:rsid w:val="00250356"/>
    <w:rsid w:val="00250F0B"/>
    <w:rsid w:val="002510F7"/>
    <w:rsid w:val="002512BA"/>
    <w:rsid w:val="0025184E"/>
    <w:rsid w:val="002542FC"/>
    <w:rsid w:val="00255648"/>
    <w:rsid w:val="002564E5"/>
    <w:rsid w:val="002616F3"/>
    <w:rsid w:val="002629A6"/>
    <w:rsid w:val="00262C74"/>
    <w:rsid w:val="0026347D"/>
    <w:rsid w:val="00264493"/>
    <w:rsid w:val="0026463C"/>
    <w:rsid w:val="002647AD"/>
    <w:rsid w:val="002658D5"/>
    <w:rsid w:val="0027356E"/>
    <w:rsid w:val="002749C2"/>
    <w:rsid w:val="00274ADC"/>
    <w:rsid w:val="0027500B"/>
    <w:rsid w:val="0027586C"/>
    <w:rsid w:val="00275EC4"/>
    <w:rsid w:val="00280BE8"/>
    <w:rsid w:val="0028167A"/>
    <w:rsid w:val="00282FBD"/>
    <w:rsid w:val="002840FF"/>
    <w:rsid w:val="0028501F"/>
    <w:rsid w:val="00285502"/>
    <w:rsid w:val="002866A6"/>
    <w:rsid w:val="00286A38"/>
    <w:rsid w:val="00291ED8"/>
    <w:rsid w:val="0029359C"/>
    <w:rsid w:val="0029425F"/>
    <w:rsid w:val="00294610"/>
    <w:rsid w:val="00295D27"/>
    <w:rsid w:val="00297FA7"/>
    <w:rsid w:val="002A0758"/>
    <w:rsid w:val="002A0936"/>
    <w:rsid w:val="002A0C25"/>
    <w:rsid w:val="002A28C8"/>
    <w:rsid w:val="002A2CA5"/>
    <w:rsid w:val="002A2D89"/>
    <w:rsid w:val="002A48C1"/>
    <w:rsid w:val="002A5AEF"/>
    <w:rsid w:val="002A6785"/>
    <w:rsid w:val="002B22FE"/>
    <w:rsid w:val="002B3A78"/>
    <w:rsid w:val="002B615A"/>
    <w:rsid w:val="002B79FA"/>
    <w:rsid w:val="002C038E"/>
    <w:rsid w:val="002C08CA"/>
    <w:rsid w:val="002C1399"/>
    <w:rsid w:val="002C1429"/>
    <w:rsid w:val="002C23B4"/>
    <w:rsid w:val="002C3EF7"/>
    <w:rsid w:val="002C479E"/>
    <w:rsid w:val="002C51AB"/>
    <w:rsid w:val="002C5635"/>
    <w:rsid w:val="002C6AA7"/>
    <w:rsid w:val="002D20BF"/>
    <w:rsid w:val="002D2532"/>
    <w:rsid w:val="002D3DAA"/>
    <w:rsid w:val="002D49E2"/>
    <w:rsid w:val="002D4B84"/>
    <w:rsid w:val="002D4E27"/>
    <w:rsid w:val="002D66B8"/>
    <w:rsid w:val="002E00EE"/>
    <w:rsid w:val="002F0E35"/>
    <w:rsid w:val="002F5233"/>
    <w:rsid w:val="002F52D0"/>
    <w:rsid w:val="002F65A6"/>
    <w:rsid w:val="00300EA5"/>
    <w:rsid w:val="00301109"/>
    <w:rsid w:val="00302EBC"/>
    <w:rsid w:val="0030357A"/>
    <w:rsid w:val="0030455A"/>
    <w:rsid w:val="00304E0F"/>
    <w:rsid w:val="00305BEF"/>
    <w:rsid w:val="0030645F"/>
    <w:rsid w:val="00307AF9"/>
    <w:rsid w:val="00310DF5"/>
    <w:rsid w:val="003115CA"/>
    <w:rsid w:val="003121B0"/>
    <w:rsid w:val="00312576"/>
    <w:rsid w:val="00315381"/>
    <w:rsid w:val="00315C25"/>
    <w:rsid w:val="00316217"/>
    <w:rsid w:val="0032055C"/>
    <w:rsid w:val="003206E8"/>
    <w:rsid w:val="0032147F"/>
    <w:rsid w:val="003234B6"/>
    <w:rsid w:val="003238E9"/>
    <w:rsid w:val="00326068"/>
    <w:rsid w:val="00330970"/>
    <w:rsid w:val="00330A8B"/>
    <w:rsid w:val="00334BD2"/>
    <w:rsid w:val="003364A0"/>
    <w:rsid w:val="003405D3"/>
    <w:rsid w:val="0034153C"/>
    <w:rsid w:val="00342C00"/>
    <w:rsid w:val="00343AFA"/>
    <w:rsid w:val="00346AF9"/>
    <w:rsid w:val="003518C5"/>
    <w:rsid w:val="00354058"/>
    <w:rsid w:val="00356216"/>
    <w:rsid w:val="00360E9E"/>
    <w:rsid w:val="00360FCA"/>
    <w:rsid w:val="00361F14"/>
    <w:rsid w:val="00363710"/>
    <w:rsid w:val="00363803"/>
    <w:rsid w:val="003640BE"/>
    <w:rsid w:val="0036415C"/>
    <w:rsid w:val="003648CD"/>
    <w:rsid w:val="003652BC"/>
    <w:rsid w:val="00366C0C"/>
    <w:rsid w:val="00370225"/>
    <w:rsid w:val="003739D0"/>
    <w:rsid w:val="003751DF"/>
    <w:rsid w:val="003763A6"/>
    <w:rsid w:val="00380DD9"/>
    <w:rsid w:val="00384F50"/>
    <w:rsid w:val="00387E29"/>
    <w:rsid w:val="003905AA"/>
    <w:rsid w:val="0039380C"/>
    <w:rsid w:val="00393825"/>
    <w:rsid w:val="0039533C"/>
    <w:rsid w:val="00395E96"/>
    <w:rsid w:val="003977D8"/>
    <w:rsid w:val="003A11C3"/>
    <w:rsid w:val="003A13F5"/>
    <w:rsid w:val="003A1400"/>
    <w:rsid w:val="003A26A5"/>
    <w:rsid w:val="003A40F4"/>
    <w:rsid w:val="003A463D"/>
    <w:rsid w:val="003A5121"/>
    <w:rsid w:val="003A558B"/>
    <w:rsid w:val="003A6F52"/>
    <w:rsid w:val="003B1CE1"/>
    <w:rsid w:val="003B5628"/>
    <w:rsid w:val="003B6834"/>
    <w:rsid w:val="003B7301"/>
    <w:rsid w:val="003C0D43"/>
    <w:rsid w:val="003C3246"/>
    <w:rsid w:val="003C44B8"/>
    <w:rsid w:val="003C4E34"/>
    <w:rsid w:val="003C66A9"/>
    <w:rsid w:val="003C7699"/>
    <w:rsid w:val="003C7A04"/>
    <w:rsid w:val="003D041B"/>
    <w:rsid w:val="003D0765"/>
    <w:rsid w:val="003D0B45"/>
    <w:rsid w:val="003D2A10"/>
    <w:rsid w:val="003D3110"/>
    <w:rsid w:val="003D3B7A"/>
    <w:rsid w:val="003D3BB1"/>
    <w:rsid w:val="003D41DB"/>
    <w:rsid w:val="003E03E9"/>
    <w:rsid w:val="003E0E9A"/>
    <w:rsid w:val="003E1A53"/>
    <w:rsid w:val="003E4B50"/>
    <w:rsid w:val="003E4E3C"/>
    <w:rsid w:val="003E695C"/>
    <w:rsid w:val="003F2C21"/>
    <w:rsid w:val="003F2EC4"/>
    <w:rsid w:val="003F3688"/>
    <w:rsid w:val="003F5282"/>
    <w:rsid w:val="003F56A2"/>
    <w:rsid w:val="003F66DC"/>
    <w:rsid w:val="003F670C"/>
    <w:rsid w:val="003F6AC3"/>
    <w:rsid w:val="003F7317"/>
    <w:rsid w:val="003F7445"/>
    <w:rsid w:val="003F790D"/>
    <w:rsid w:val="00400038"/>
    <w:rsid w:val="00400521"/>
    <w:rsid w:val="00401593"/>
    <w:rsid w:val="004018F9"/>
    <w:rsid w:val="00404CF4"/>
    <w:rsid w:val="00404D5B"/>
    <w:rsid w:val="004072D3"/>
    <w:rsid w:val="0040754A"/>
    <w:rsid w:val="004076AD"/>
    <w:rsid w:val="0040788F"/>
    <w:rsid w:val="00407F3C"/>
    <w:rsid w:val="00411258"/>
    <w:rsid w:val="004123D3"/>
    <w:rsid w:val="0041509A"/>
    <w:rsid w:val="00416911"/>
    <w:rsid w:val="004205EE"/>
    <w:rsid w:val="004226A9"/>
    <w:rsid w:val="0042299E"/>
    <w:rsid w:val="00423081"/>
    <w:rsid w:val="0042321F"/>
    <w:rsid w:val="00423394"/>
    <w:rsid w:val="004243A0"/>
    <w:rsid w:val="00426A14"/>
    <w:rsid w:val="00430ED3"/>
    <w:rsid w:val="00431672"/>
    <w:rsid w:val="00436E66"/>
    <w:rsid w:val="00440310"/>
    <w:rsid w:val="00440552"/>
    <w:rsid w:val="0044090D"/>
    <w:rsid w:val="00440F45"/>
    <w:rsid w:val="0044115E"/>
    <w:rsid w:val="00441349"/>
    <w:rsid w:val="00441BDD"/>
    <w:rsid w:val="0044270D"/>
    <w:rsid w:val="00443784"/>
    <w:rsid w:val="004437E8"/>
    <w:rsid w:val="0044387F"/>
    <w:rsid w:val="00443CA7"/>
    <w:rsid w:val="00444B52"/>
    <w:rsid w:val="00447643"/>
    <w:rsid w:val="004509D7"/>
    <w:rsid w:val="00452765"/>
    <w:rsid w:val="004529A9"/>
    <w:rsid w:val="00452E18"/>
    <w:rsid w:val="0045386D"/>
    <w:rsid w:val="0045482E"/>
    <w:rsid w:val="00454900"/>
    <w:rsid w:val="0045721A"/>
    <w:rsid w:val="004579E1"/>
    <w:rsid w:val="00461411"/>
    <w:rsid w:val="00461673"/>
    <w:rsid w:val="00461F0D"/>
    <w:rsid w:val="0046264F"/>
    <w:rsid w:val="004668D7"/>
    <w:rsid w:val="004673F2"/>
    <w:rsid w:val="00467EF5"/>
    <w:rsid w:val="00471AEA"/>
    <w:rsid w:val="004730D5"/>
    <w:rsid w:val="00474D2E"/>
    <w:rsid w:val="00476A55"/>
    <w:rsid w:val="00477356"/>
    <w:rsid w:val="00481684"/>
    <w:rsid w:val="004836ED"/>
    <w:rsid w:val="004839B3"/>
    <w:rsid w:val="00484EC5"/>
    <w:rsid w:val="0048505B"/>
    <w:rsid w:val="00486766"/>
    <w:rsid w:val="00490852"/>
    <w:rsid w:val="00492A4E"/>
    <w:rsid w:val="00495958"/>
    <w:rsid w:val="00496BCE"/>
    <w:rsid w:val="004A085D"/>
    <w:rsid w:val="004A1593"/>
    <w:rsid w:val="004A243A"/>
    <w:rsid w:val="004A2995"/>
    <w:rsid w:val="004A47A3"/>
    <w:rsid w:val="004B2152"/>
    <w:rsid w:val="004C038B"/>
    <w:rsid w:val="004C2A1C"/>
    <w:rsid w:val="004C33AF"/>
    <w:rsid w:val="004C5759"/>
    <w:rsid w:val="004C577C"/>
    <w:rsid w:val="004C5C3E"/>
    <w:rsid w:val="004C7562"/>
    <w:rsid w:val="004C7864"/>
    <w:rsid w:val="004C7B9A"/>
    <w:rsid w:val="004D037D"/>
    <w:rsid w:val="004D129D"/>
    <w:rsid w:val="004D25C2"/>
    <w:rsid w:val="004D33AF"/>
    <w:rsid w:val="004D65E7"/>
    <w:rsid w:val="004D688B"/>
    <w:rsid w:val="004E08A8"/>
    <w:rsid w:val="004E2D72"/>
    <w:rsid w:val="004E51C9"/>
    <w:rsid w:val="004E53BD"/>
    <w:rsid w:val="004E7DD1"/>
    <w:rsid w:val="004F18F5"/>
    <w:rsid w:val="004F43C2"/>
    <w:rsid w:val="004F4ABF"/>
    <w:rsid w:val="004F4FE2"/>
    <w:rsid w:val="004F502E"/>
    <w:rsid w:val="004F54C3"/>
    <w:rsid w:val="004F5B37"/>
    <w:rsid w:val="004F5EF0"/>
    <w:rsid w:val="004F63D3"/>
    <w:rsid w:val="004F7AC2"/>
    <w:rsid w:val="00501F41"/>
    <w:rsid w:val="00503137"/>
    <w:rsid w:val="0050449C"/>
    <w:rsid w:val="005051EB"/>
    <w:rsid w:val="0050597D"/>
    <w:rsid w:val="00506BFF"/>
    <w:rsid w:val="00510BBB"/>
    <w:rsid w:val="005111B7"/>
    <w:rsid w:val="005122F9"/>
    <w:rsid w:val="00515635"/>
    <w:rsid w:val="0051577D"/>
    <w:rsid w:val="00517C34"/>
    <w:rsid w:val="00520F68"/>
    <w:rsid w:val="00521962"/>
    <w:rsid w:val="005226A6"/>
    <w:rsid w:val="00522B5D"/>
    <w:rsid w:val="005236E0"/>
    <w:rsid w:val="005242AE"/>
    <w:rsid w:val="0052471A"/>
    <w:rsid w:val="005266C3"/>
    <w:rsid w:val="00526A00"/>
    <w:rsid w:val="00527D11"/>
    <w:rsid w:val="00530056"/>
    <w:rsid w:val="005309C4"/>
    <w:rsid w:val="00530ACD"/>
    <w:rsid w:val="00531BD2"/>
    <w:rsid w:val="005344CC"/>
    <w:rsid w:val="0053528C"/>
    <w:rsid w:val="0054228D"/>
    <w:rsid w:val="00543FBC"/>
    <w:rsid w:val="00545A70"/>
    <w:rsid w:val="00546960"/>
    <w:rsid w:val="00546ADA"/>
    <w:rsid w:val="00546D9F"/>
    <w:rsid w:val="00547EB1"/>
    <w:rsid w:val="005513EE"/>
    <w:rsid w:val="00552956"/>
    <w:rsid w:val="00553F10"/>
    <w:rsid w:val="00555AFF"/>
    <w:rsid w:val="00555E45"/>
    <w:rsid w:val="00555F2B"/>
    <w:rsid w:val="0055628F"/>
    <w:rsid w:val="0055737B"/>
    <w:rsid w:val="00563061"/>
    <w:rsid w:val="00567BF2"/>
    <w:rsid w:val="00570ECC"/>
    <w:rsid w:val="005714A5"/>
    <w:rsid w:val="005729E9"/>
    <w:rsid w:val="0057477B"/>
    <w:rsid w:val="00574B18"/>
    <w:rsid w:val="00574BE9"/>
    <w:rsid w:val="005752FC"/>
    <w:rsid w:val="00577DD8"/>
    <w:rsid w:val="0058043C"/>
    <w:rsid w:val="00580B1C"/>
    <w:rsid w:val="005813A0"/>
    <w:rsid w:val="005838C8"/>
    <w:rsid w:val="00583D7F"/>
    <w:rsid w:val="0058578A"/>
    <w:rsid w:val="005868BF"/>
    <w:rsid w:val="00590C6A"/>
    <w:rsid w:val="00591154"/>
    <w:rsid w:val="00592BA3"/>
    <w:rsid w:val="005952C6"/>
    <w:rsid w:val="00597A3A"/>
    <w:rsid w:val="005A0956"/>
    <w:rsid w:val="005A3173"/>
    <w:rsid w:val="005A4CBC"/>
    <w:rsid w:val="005A58CD"/>
    <w:rsid w:val="005B008F"/>
    <w:rsid w:val="005B0FAE"/>
    <w:rsid w:val="005B1F28"/>
    <w:rsid w:val="005B29B9"/>
    <w:rsid w:val="005B2D38"/>
    <w:rsid w:val="005B3F7A"/>
    <w:rsid w:val="005B454E"/>
    <w:rsid w:val="005C04E5"/>
    <w:rsid w:val="005C2688"/>
    <w:rsid w:val="005C33CA"/>
    <w:rsid w:val="005C340A"/>
    <w:rsid w:val="005C43D0"/>
    <w:rsid w:val="005C4822"/>
    <w:rsid w:val="005C54BF"/>
    <w:rsid w:val="005C6F58"/>
    <w:rsid w:val="005C7B8B"/>
    <w:rsid w:val="005D0039"/>
    <w:rsid w:val="005D0A0A"/>
    <w:rsid w:val="005D2884"/>
    <w:rsid w:val="005D36F1"/>
    <w:rsid w:val="005D391C"/>
    <w:rsid w:val="005D4CC8"/>
    <w:rsid w:val="005D7B53"/>
    <w:rsid w:val="005E190D"/>
    <w:rsid w:val="005E2FF3"/>
    <w:rsid w:val="005E34DB"/>
    <w:rsid w:val="005E4AB6"/>
    <w:rsid w:val="005E623D"/>
    <w:rsid w:val="005E6F29"/>
    <w:rsid w:val="005E6FB0"/>
    <w:rsid w:val="005E7512"/>
    <w:rsid w:val="005F27D0"/>
    <w:rsid w:val="005F28F9"/>
    <w:rsid w:val="005F30CB"/>
    <w:rsid w:val="005F331F"/>
    <w:rsid w:val="005F37D7"/>
    <w:rsid w:val="005F4479"/>
    <w:rsid w:val="00601D6E"/>
    <w:rsid w:val="00603B12"/>
    <w:rsid w:val="00606868"/>
    <w:rsid w:val="006077C5"/>
    <w:rsid w:val="00607B8F"/>
    <w:rsid w:val="00613D0E"/>
    <w:rsid w:val="006145BB"/>
    <w:rsid w:val="006162D8"/>
    <w:rsid w:val="00616CB1"/>
    <w:rsid w:val="006205B2"/>
    <w:rsid w:val="00621371"/>
    <w:rsid w:val="0062292C"/>
    <w:rsid w:val="00623314"/>
    <w:rsid w:val="00623856"/>
    <w:rsid w:val="00623BD7"/>
    <w:rsid w:val="00623BEB"/>
    <w:rsid w:val="006247D2"/>
    <w:rsid w:val="00624BDF"/>
    <w:rsid w:val="00625192"/>
    <w:rsid w:val="00626DE9"/>
    <w:rsid w:val="006270CF"/>
    <w:rsid w:val="0063053C"/>
    <w:rsid w:val="006307E1"/>
    <w:rsid w:val="00632AF7"/>
    <w:rsid w:val="0063391E"/>
    <w:rsid w:val="0063426A"/>
    <w:rsid w:val="00634570"/>
    <w:rsid w:val="00634D15"/>
    <w:rsid w:val="00636D25"/>
    <w:rsid w:val="00637759"/>
    <w:rsid w:val="00637AFB"/>
    <w:rsid w:val="00637B66"/>
    <w:rsid w:val="00637BAA"/>
    <w:rsid w:val="006410B2"/>
    <w:rsid w:val="00641775"/>
    <w:rsid w:val="006423D6"/>
    <w:rsid w:val="006424FB"/>
    <w:rsid w:val="0064551A"/>
    <w:rsid w:val="006472C3"/>
    <w:rsid w:val="006500C4"/>
    <w:rsid w:val="00652899"/>
    <w:rsid w:val="00653D99"/>
    <w:rsid w:val="00653E66"/>
    <w:rsid w:val="00655B9E"/>
    <w:rsid w:val="00656AA6"/>
    <w:rsid w:val="00660853"/>
    <w:rsid w:val="00661488"/>
    <w:rsid w:val="006638C9"/>
    <w:rsid w:val="0066402F"/>
    <w:rsid w:val="00664192"/>
    <w:rsid w:val="00664B71"/>
    <w:rsid w:val="00665B85"/>
    <w:rsid w:val="00666419"/>
    <w:rsid w:val="00667C9E"/>
    <w:rsid w:val="0067063B"/>
    <w:rsid w:val="0067088C"/>
    <w:rsid w:val="0067146F"/>
    <w:rsid w:val="006714EC"/>
    <w:rsid w:val="00674093"/>
    <w:rsid w:val="006742A4"/>
    <w:rsid w:val="00675C59"/>
    <w:rsid w:val="00680E6B"/>
    <w:rsid w:val="0068151F"/>
    <w:rsid w:val="00681867"/>
    <w:rsid w:val="00684DD4"/>
    <w:rsid w:val="006853F4"/>
    <w:rsid w:val="006857F9"/>
    <w:rsid w:val="00690127"/>
    <w:rsid w:val="0069048A"/>
    <w:rsid w:val="00690614"/>
    <w:rsid w:val="0069081E"/>
    <w:rsid w:val="0069282B"/>
    <w:rsid w:val="006932B6"/>
    <w:rsid w:val="00693491"/>
    <w:rsid w:val="0069569F"/>
    <w:rsid w:val="00696E2A"/>
    <w:rsid w:val="006A1B21"/>
    <w:rsid w:val="006A3118"/>
    <w:rsid w:val="006A4F5A"/>
    <w:rsid w:val="006A6182"/>
    <w:rsid w:val="006A67AB"/>
    <w:rsid w:val="006A7D2F"/>
    <w:rsid w:val="006B0582"/>
    <w:rsid w:val="006B1A82"/>
    <w:rsid w:val="006B212E"/>
    <w:rsid w:val="006B37A6"/>
    <w:rsid w:val="006B56EA"/>
    <w:rsid w:val="006B5AB6"/>
    <w:rsid w:val="006B5BC9"/>
    <w:rsid w:val="006B64BE"/>
    <w:rsid w:val="006C0CE8"/>
    <w:rsid w:val="006C4121"/>
    <w:rsid w:val="006C78CF"/>
    <w:rsid w:val="006C7F83"/>
    <w:rsid w:val="006D1264"/>
    <w:rsid w:val="006D2CD1"/>
    <w:rsid w:val="006D4FE0"/>
    <w:rsid w:val="006D5DE6"/>
    <w:rsid w:val="006D635F"/>
    <w:rsid w:val="006E0380"/>
    <w:rsid w:val="006E0DC5"/>
    <w:rsid w:val="006E30F2"/>
    <w:rsid w:val="006E3F31"/>
    <w:rsid w:val="006E3FF8"/>
    <w:rsid w:val="006E47CD"/>
    <w:rsid w:val="006E5502"/>
    <w:rsid w:val="006E59A8"/>
    <w:rsid w:val="006E6A87"/>
    <w:rsid w:val="006E70C2"/>
    <w:rsid w:val="006E766D"/>
    <w:rsid w:val="006F0689"/>
    <w:rsid w:val="006F27ED"/>
    <w:rsid w:val="006F29D7"/>
    <w:rsid w:val="006F4485"/>
    <w:rsid w:val="006F600E"/>
    <w:rsid w:val="006F6946"/>
    <w:rsid w:val="006F7797"/>
    <w:rsid w:val="00700A9D"/>
    <w:rsid w:val="00702B48"/>
    <w:rsid w:val="007045F1"/>
    <w:rsid w:val="0070540D"/>
    <w:rsid w:val="007059EF"/>
    <w:rsid w:val="00706263"/>
    <w:rsid w:val="00707874"/>
    <w:rsid w:val="007129BC"/>
    <w:rsid w:val="00713181"/>
    <w:rsid w:val="0071711F"/>
    <w:rsid w:val="00717D3E"/>
    <w:rsid w:val="00720F5D"/>
    <w:rsid w:val="007215BA"/>
    <w:rsid w:val="0072211E"/>
    <w:rsid w:val="00722916"/>
    <w:rsid w:val="00723A5F"/>
    <w:rsid w:val="00726957"/>
    <w:rsid w:val="00731973"/>
    <w:rsid w:val="00732D0E"/>
    <w:rsid w:val="00733CDB"/>
    <w:rsid w:val="0074187A"/>
    <w:rsid w:val="00741FD5"/>
    <w:rsid w:val="007423F0"/>
    <w:rsid w:val="00743F23"/>
    <w:rsid w:val="00744B8D"/>
    <w:rsid w:val="00745B70"/>
    <w:rsid w:val="0074673A"/>
    <w:rsid w:val="0074721C"/>
    <w:rsid w:val="007500F1"/>
    <w:rsid w:val="00751E0F"/>
    <w:rsid w:val="00751F5C"/>
    <w:rsid w:val="0075403B"/>
    <w:rsid w:val="00754065"/>
    <w:rsid w:val="00754589"/>
    <w:rsid w:val="00755268"/>
    <w:rsid w:val="00755952"/>
    <w:rsid w:val="00756180"/>
    <w:rsid w:val="00756560"/>
    <w:rsid w:val="00763ABD"/>
    <w:rsid w:val="00763FEC"/>
    <w:rsid w:val="0076496F"/>
    <w:rsid w:val="00766EC3"/>
    <w:rsid w:val="00767D4F"/>
    <w:rsid w:val="0077200B"/>
    <w:rsid w:val="00772656"/>
    <w:rsid w:val="0077567B"/>
    <w:rsid w:val="00777658"/>
    <w:rsid w:val="007812E0"/>
    <w:rsid w:val="00781BEF"/>
    <w:rsid w:val="00784187"/>
    <w:rsid w:val="00784542"/>
    <w:rsid w:val="00784C3E"/>
    <w:rsid w:val="00785C19"/>
    <w:rsid w:val="007875AB"/>
    <w:rsid w:val="00791622"/>
    <w:rsid w:val="00791E09"/>
    <w:rsid w:val="00792933"/>
    <w:rsid w:val="00792F94"/>
    <w:rsid w:val="0079333C"/>
    <w:rsid w:val="00795860"/>
    <w:rsid w:val="00795B4B"/>
    <w:rsid w:val="0079604C"/>
    <w:rsid w:val="007963D6"/>
    <w:rsid w:val="0079670F"/>
    <w:rsid w:val="0079D79B"/>
    <w:rsid w:val="007A0000"/>
    <w:rsid w:val="007A1AE7"/>
    <w:rsid w:val="007A225A"/>
    <w:rsid w:val="007A2789"/>
    <w:rsid w:val="007A28DD"/>
    <w:rsid w:val="007A6744"/>
    <w:rsid w:val="007A77FE"/>
    <w:rsid w:val="007B03F1"/>
    <w:rsid w:val="007B047C"/>
    <w:rsid w:val="007B2A40"/>
    <w:rsid w:val="007B30E5"/>
    <w:rsid w:val="007B4014"/>
    <w:rsid w:val="007B6903"/>
    <w:rsid w:val="007C173B"/>
    <w:rsid w:val="007C3734"/>
    <w:rsid w:val="007C5717"/>
    <w:rsid w:val="007C6533"/>
    <w:rsid w:val="007C671C"/>
    <w:rsid w:val="007C6CE4"/>
    <w:rsid w:val="007C6E60"/>
    <w:rsid w:val="007C70BC"/>
    <w:rsid w:val="007D04B3"/>
    <w:rsid w:val="007D10A4"/>
    <w:rsid w:val="007D7DA1"/>
    <w:rsid w:val="007E0457"/>
    <w:rsid w:val="007E3B98"/>
    <w:rsid w:val="007E4035"/>
    <w:rsid w:val="007E67DF"/>
    <w:rsid w:val="007E6D73"/>
    <w:rsid w:val="007E7CFF"/>
    <w:rsid w:val="007F3537"/>
    <w:rsid w:val="007F4C80"/>
    <w:rsid w:val="007F513B"/>
    <w:rsid w:val="007F6503"/>
    <w:rsid w:val="007F77A9"/>
    <w:rsid w:val="007F7F2F"/>
    <w:rsid w:val="00801D2B"/>
    <w:rsid w:val="008020CC"/>
    <w:rsid w:val="0080493F"/>
    <w:rsid w:val="00804AC5"/>
    <w:rsid w:val="00807242"/>
    <w:rsid w:val="0080753D"/>
    <w:rsid w:val="0081359A"/>
    <w:rsid w:val="008148EC"/>
    <w:rsid w:val="00814916"/>
    <w:rsid w:val="00814F5F"/>
    <w:rsid w:val="00815A66"/>
    <w:rsid w:val="0082040A"/>
    <w:rsid w:val="00822E3F"/>
    <w:rsid w:val="008238DF"/>
    <w:rsid w:val="00823EF3"/>
    <w:rsid w:val="008247EC"/>
    <w:rsid w:val="008275B1"/>
    <w:rsid w:val="00832947"/>
    <w:rsid w:val="00832CC1"/>
    <w:rsid w:val="00837934"/>
    <w:rsid w:val="00840402"/>
    <w:rsid w:val="0084049F"/>
    <w:rsid w:val="008429C1"/>
    <w:rsid w:val="00842EB7"/>
    <w:rsid w:val="008436FD"/>
    <w:rsid w:val="00845C53"/>
    <w:rsid w:val="008476F0"/>
    <w:rsid w:val="00853432"/>
    <w:rsid w:val="0085451A"/>
    <w:rsid w:val="00855481"/>
    <w:rsid w:val="00855536"/>
    <w:rsid w:val="00860DEB"/>
    <w:rsid w:val="0086591A"/>
    <w:rsid w:val="00872292"/>
    <w:rsid w:val="00876593"/>
    <w:rsid w:val="00881F30"/>
    <w:rsid w:val="00882DF6"/>
    <w:rsid w:val="00884DEE"/>
    <w:rsid w:val="008857B2"/>
    <w:rsid w:val="00885AD8"/>
    <w:rsid w:val="00886386"/>
    <w:rsid w:val="00886608"/>
    <w:rsid w:val="00887E52"/>
    <w:rsid w:val="008911EB"/>
    <w:rsid w:val="008914CD"/>
    <w:rsid w:val="00891E0D"/>
    <w:rsid w:val="00893150"/>
    <w:rsid w:val="008933B5"/>
    <w:rsid w:val="008942BA"/>
    <w:rsid w:val="008A0D6C"/>
    <w:rsid w:val="008A0F77"/>
    <w:rsid w:val="008A27F3"/>
    <w:rsid w:val="008A5A58"/>
    <w:rsid w:val="008B040A"/>
    <w:rsid w:val="008B0FCD"/>
    <w:rsid w:val="008B26F1"/>
    <w:rsid w:val="008B2AC2"/>
    <w:rsid w:val="008B300A"/>
    <w:rsid w:val="008B340C"/>
    <w:rsid w:val="008B3ECE"/>
    <w:rsid w:val="008B4342"/>
    <w:rsid w:val="008B436F"/>
    <w:rsid w:val="008B45EF"/>
    <w:rsid w:val="008B4918"/>
    <w:rsid w:val="008B6494"/>
    <w:rsid w:val="008C31EA"/>
    <w:rsid w:val="008C3441"/>
    <w:rsid w:val="008C3E37"/>
    <w:rsid w:val="008C501D"/>
    <w:rsid w:val="008C54BA"/>
    <w:rsid w:val="008C6E5D"/>
    <w:rsid w:val="008C7658"/>
    <w:rsid w:val="008D0AD4"/>
    <w:rsid w:val="008D237A"/>
    <w:rsid w:val="008D49C4"/>
    <w:rsid w:val="008D627D"/>
    <w:rsid w:val="008D6BF0"/>
    <w:rsid w:val="008E09F6"/>
    <w:rsid w:val="008E0CC1"/>
    <w:rsid w:val="008E14AE"/>
    <w:rsid w:val="008E1A29"/>
    <w:rsid w:val="008E243B"/>
    <w:rsid w:val="008E2C26"/>
    <w:rsid w:val="008E2C4B"/>
    <w:rsid w:val="008E32BB"/>
    <w:rsid w:val="008E395B"/>
    <w:rsid w:val="008E3C61"/>
    <w:rsid w:val="008E3DB4"/>
    <w:rsid w:val="008E430A"/>
    <w:rsid w:val="008E5B85"/>
    <w:rsid w:val="008F06FB"/>
    <w:rsid w:val="008F0A0D"/>
    <w:rsid w:val="008F0A13"/>
    <w:rsid w:val="008F143B"/>
    <w:rsid w:val="008F24D5"/>
    <w:rsid w:val="008F253A"/>
    <w:rsid w:val="008F2C9F"/>
    <w:rsid w:val="008F37F7"/>
    <w:rsid w:val="008F4791"/>
    <w:rsid w:val="008F5107"/>
    <w:rsid w:val="008F628E"/>
    <w:rsid w:val="008F6E10"/>
    <w:rsid w:val="00900CE9"/>
    <w:rsid w:val="00902891"/>
    <w:rsid w:val="0090385B"/>
    <w:rsid w:val="009045FE"/>
    <w:rsid w:val="00904DA0"/>
    <w:rsid w:val="009055A6"/>
    <w:rsid w:val="009058D6"/>
    <w:rsid w:val="00905BDA"/>
    <w:rsid w:val="00911E26"/>
    <w:rsid w:val="0091383C"/>
    <w:rsid w:val="00913F01"/>
    <w:rsid w:val="00915235"/>
    <w:rsid w:val="0091620D"/>
    <w:rsid w:val="00917742"/>
    <w:rsid w:val="00917DAB"/>
    <w:rsid w:val="00921739"/>
    <w:rsid w:val="00921B89"/>
    <w:rsid w:val="009235A9"/>
    <w:rsid w:val="00924008"/>
    <w:rsid w:val="0092410B"/>
    <w:rsid w:val="00924919"/>
    <w:rsid w:val="00925642"/>
    <w:rsid w:val="00925C62"/>
    <w:rsid w:val="00926015"/>
    <w:rsid w:val="0092790D"/>
    <w:rsid w:val="00927F4C"/>
    <w:rsid w:val="009308C8"/>
    <w:rsid w:val="00930F5B"/>
    <w:rsid w:val="00931383"/>
    <w:rsid w:val="00931460"/>
    <w:rsid w:val="0093158C"/>
    <w:rsid w:val="009316A1"/>
    <w:rsid w:val="00931ACE"/>
    <w:rsid w:val="00933DD7"/>
    <w:rsid w:val="009341A3"/>
    <w:rsid w:val="00935E2F"/>
    <w:rsid w:val="00940D69"/>
    <w:rsid w:val="009417D8"/>
    <w:rsid w:val="00941A2F"/>
    <w:rsid w:val="009463D6"/>
    <w:rsid w:val="0094721B"/>
    <w:rsid w:val="00951969"/>
    <w:rsid w:val="00955451"/>
    <w:rsid w:val="00957360"/>
    <w:rsid w:val="0096115B"/>
    <w:rsid w:val="009617CB"/>
    <w:rsid w:val="00961F10"/>
    <w:rsid w:val="009626CC"/>
    <w:rsid w:val="00962B6F"/>
    <w:rsid w:val="0096322B"/>
    <w:rsid w:val="0096490D"/>
    <w:rsid w:val="00964A3B"/>
    <w:rsid w:val="00966A77"/>
    <w:rsid w:val="00966EC0"/>
    <w:rsid w:val="009719A9"/>
    <w:rsid w:val="0097226B"/>
    <w:rsid w:val="00972D1A"/>
    <w:rsid w:val="009737C3"/>
    <w:rsid w:val="00973BB9"/>
    <w:rsid w:val="00974E52"/>
    <w:rsid w:val="00975005"/>
    <w:rsid w:val="0097753A"/>
    <w:rsid w:val="00977D27"/>
    <w:rsid w:val="00977DD0"/>
    <w:rsid w:val="00980135"/>
    <w:rsid w:val="00980B74"/>
    <w:rsid w:val="00982B41"/>
    <w:rsid w:val="0098396D"/>
    <w:rsid w:val="00986E78"/>
    <w:rsid w:val="0099043A"/>
    <w:rsid w:val="00992567"/>
    <w:rsid w:val="009932AA"/>
    <w:rsid w:val="00993771"/>
    <w:rsid w:val="009938F9"/>
    <w:rsid w:val="00996717"/>
    <w:rsid w:val="00996E6B"/>
    <w:rsid w:val="00997557"/>
    <w:rsid w:val="009A0067"/>
    <w:rsid w:val="009A1076"/>
    <w:rsid w:val="009A1F3A"/>
    <w:rsid w:val="009A2438"/>
    <w:rsid w:val="009A25D4"/>
    <w:rsid w:val="009A289C"/>
    <w:rsid w:val="009A31BB"/>
    <w:rsid w:val="009A52DA"/>
    <w:rsid w:val="009A55B8"/>
    <w:rsid w:val="009A65FD"/>
    <w:rsid w:val="009A7F89"/>
    <w:rsid w:val="009B4F87"/>
    <w:rsid w:val="009B5916"/>
    <w:rsid w:val="009C25EB"/>
    <w:rsid w:val="009C363E"/>
    <w:rsid w:val="009C5A3B"/>
    <w:rsid w:val="009C63FF"/>
    <w:rsid w:val="009D1F49"/>
    <w:rsid w:val="009D2435"/>
    <w:rsid w:val="009D26CA"/>
    <w:rsid w:val="009D32C7"/>
    <w:rsid w:val="009D4923"/>
    <w:rsid w:val="009E02F2"/>
    <w:rsid w:val="009E1468"/>
    <w:rsid w:val="009E2D0E"/>
    <w:rsid w:val="009E5EB5"/>
    <w:rsid w:val="009F2267"/>
    <w:rsid w:val="009F2B7D"/>
    <w:rsid w:val="009F2E62"/>
    <w:rsid w:val="009F2FBC"/>
    <w:rsid w:val="009F3D9D"/>
    <w:rsid w:val="009F4AB7"/>
    <w:rsid w:val="009F508E"/>
    <w:rsid w:val="009F5626"/>
    <w:rsid w:val="00A03C3D"/>
    <w:rsid w:val="00A04A65"/>
    <w:rsid w:val="00A0540C"/>
    <w:rsid w:val="00A056B9"/>
    <w:rsid w:val="00A06FEF"/>
    <w:rsid w:val="00A103AB"/>
    <w:rsid w:val="00A1191B"/>
    <w:rsid w:val="00A125F9"/>
    <w:rsid w:val="00A12C9F"/>
    <w:rsid w:val="00A1460B"/>
    <w:rsid w:val="00A14FAB"/>
    <w:rsid w:val="00A1630E"/>
    <w:rsid w:val="00A1659E"/>
    <w:rsid w:val="00A22151"/>
    <w:rsid w:val="00A2368B"/>
    <w:rsid w:val="00A23BE4"/>
    <w:rsid w:val="00A24F6C"/>
    <w:rsid w:val="00A255FF"/>
    <w:rsid w:val="00A2607E"/>
    <w:rsid w:val="00A30DA1"/>
    <w:rsid w:val="00A31997"/>
    <w:rsid w:val="00A3257A"/>
    <w:rsid w:val="00A3320D"/>
    <w:rsid w:val="00A33E73"/>
    <w:rsid w:val="00A36D91"/>
    <w:rsid w:val="00A36E74"/>
    <w:rsid w:val="00A373E3"/>
    <w:rsid w:val="00A37A10"/>
    <w:rsid w:val="00A41A18"/>
    <w:rsid w:val="00A423DF"/>
    <w:rsid w:val="00A441DB"/>
    <w:rsid w:val="00A45BE4"/>
    <w:rsid w:val="00A50782"/>
    <w:rsid w:val="00A537B3"/>
    <w:rsid w:val="00A5383B"/>
    <w:rsid w:val="00A55B21"/>
    <w:rsid w:val="00A56B1C"/>
    <w:rsid w:val="00A6012D"/>
    <w:rsid w:val="00A62D33"/>
    <w:rsid w:val="00A6364A"/>
    <w:rsid w:val="00A639D4"/>
    <w:rsid w:val="00A639F0"/>
    <w:rsid w:val="00A6525C"/>
    <w:rsid w:val="00A654FA"/>
    <w:rsid w:val="00A67670"/>
    <w:rsid w:val="00A67AC6"/>
    <w:rsid w:val="00A7091E"/>
    <w:rsid w:val="00A71C78"/>
    <w:rsid w:val="00A71C81"/>
    <w:rsid w:val="00A73439"/>
    <w:rsid w:val="00A73C77"/>
    <w:rsid w:val="00A80BEC"/>
    <w:rsid w:val="00A84B35"/>
    <w:rsid w:val="00A85846"/>
    <w:rsid w:val="00A858B3"/>
    <w:rsid w:val="00A916E1"/>
    <w:rsid w:val="00A9219A"/>
    <w:rsid w:val="00A92266"/>
    <w:rsid w:val="00A92A16"/>
    <w:rsid w:val="00A92FDB"/>
    <w:rsid w:val="00A9351D"/>
    <w:rsid w:val="00A960CA"/>
    <w:rsid w:val="00A97675"/>
    <w:rsid w:val="00A97EAD"/>
    <w:rsid w:val="00AA04C9"/>
    <w:rsid w:val="00AA3A21"/>
    <w:rsid w:val="00AA44CE"/>
    <w:rsid w:val="00AA503D"/>
    <w:rsid w:val="00AA5A99"/>
    <w:rsid w:val="00AA7744"/>
    <w:rsid w:val="00AA7AEF"/>
    <w:rsid w:val="00AB069D"/>
    <w:rsid w:val="00AB333A"/>
    <w:rsid w:val="00AB4F64"/>
    <w:rsid w:val="00AC157C"/>
    <w:rsid w:val="00AC1F23"/>
    <w:rsid w:val="00AC2627"/>
    <w:rsid w:val="00AC2F1F"/>
    <w:rsid w:val="00AC560F"/>
    <w:rsid w:val="00AC7E69"/>
    <w:rsid w:val="00AD13CE"/>
    <w:rsid w:val="00AD1796"/>
    <w:rsid w:val="00AD3AB4"/>
    <w:rsid w:val="00AD56D2"/>
    <w:rsid w:val="00AE46AF"/>
    <w:rsid w:val="00AE5B7C"/>
    <w:rsid w:val="00AE7D96"/>
    <w:rsid w:val="00AF0744"/>
    <w:rsid w:val="00AF0EC6"/>
    <w:rsid w:val="00AF1520"/>
    <w:rsid w:val="00AF162B"/>
    <w:rsid w:val="00AF1C62"/>
    <w:rsid w:val="00AF1E74"/>
    <w:rsid w:val="00AF59CF"/>
    <w:rsid w:val="00B022DC"/>
    <w:rsid w:val="00B024AF"/>
    <w:rsid w:val="00B03D38"/>
    <w:rsid w:val="00B041C3"/>
    <w:rsid w:val="00B049D4"/>
    <w:rsid w:val="00B05117"/>
    <w:rsid w:val="00B05B14"/>
    <w:rsid w:val="00B05C72"/>
    <w:rsid w:val="00B0780F"/>
    <w:rsid w:val="00B11E1D"/>
    <w:rsid w:val="00B12492"/>
    <w:rsid w:val="00B1267A"/>
    <w:rsid w:val="00B13311"/>
    <w:rsid w:val="00B13577"/>
    <w:rsid w:val="00B1434B"/>
    <w:rsid w:val="00B14994"/>
    <w:rsid w:val="00B14C81"/>
    <w:rsid w:val="00B151A1"/>
    <w:rsid w:val="00B152C7"/>
    <w:rsid w:val="00B162A2"/>
    <w:rsid w:val="00B17CC3"/>
    <w:rsid w:val="00B2031B"/>
    <w:rsid w:val="00B217D4"/>
    <w:rsid w:val="00B226DE"/>
    <w:rsid w:val="00B2495D"/>
    <w:rsid w:val="00B24D30"/>
    <w:rsid w:val="00B257C7"/>
    <w:rsid w:val="00B26814"/>
    <w:rsid w:val="00B31EA7"/>
    <w:rsid w:val="00B335C9"/>
    <w:rsid w:val="00B336C7"/>
    <w:rsid w:val="00B33DAE"/>
    <w:rsid w:val="00B35417"/>
    <w:rsid w:val="00B35EB0"/>
    <w:rsid w:val="00B36940"/>
    <w:rsid w:val="00B3753A"/>
    <w:rsid w:val="00B40DE4"/>
    <w:rsid w:val="00B41939"/>
    <w:rsid w:val="00B43601"/>
    <w:rsid w:val="00B43722"/>
    <w:rsid w:val="00B446C0"/>
    <w:rsid w:val="00B45859"/>
    <w:rsid w:val="00B47327"/>
    <w:rsid w:val="00B47C82"/>
    <w:rsid w:val="00B47F4F"/>
    <w:rsid w:val="00B50961"/>
    <w:rsid w:val="00B53525"/>
    <w:rsid w:val="00B538A4"/>
    <w:rsid w:val="00B5398D"/>
    <w:rsid w:val="00B53C73"/>
    <w:rsid w:val="00B554E5"/>
    <w:rsid w:val="00B55C20"/>
    <w:rsid w:val="00B605FB"/>
    <w:rsid w:val="00B61822"/>
    <w:rsid w:val="00B61AE9"/>
    <w:rsid w:val="00B623AB"/>
    <w:rsid w:val="00B62C7D"/>
    <w:rsid w:val="00B64940"/>
    <w:rsid w:val="00B64ED9"/>
    <w:rsid w:val="00B71456"/>
    <w:rsid w:val="00B73ADD"/>
    <w:rsid w:val="00B73B82"/>
    <w:rsid w:val="00B742FF"/>
    <w:rsid w:val="00B758B5"/>
    <w:rsid w:val="00B76850"/>
    <w:rsid w:val="00B7775F"/>
    <w:rsid w:val="00B77CC6"/>
    <w:rsid w:val="00B804BE"/>
    <w:rsid w:val="00B8062C"/>
    <w:rsid w:val="00B80768"/>
    <w:rsid w:val="00B824CD"/>
    <w:rsid w:val="00B838A1"/>
    <w:rsid w:val="00B83F67"/>
    <w:rsid w:val="00B865E8"/>
    <w:rsid w:val="00B8751D"/>
    <w:rsid w:val="00B92882"/>
    <w:rsid w:val="00B93611"/>
    <w:rsid w:val="00B950B4"/>
    <w:rsid w:val="00B964DF"/>
    <w:rsid w:val="00B9773A"/>
    <w:rsid w:val="00BA1371"/>
    <w:rsid w:val="00BA1B18"/>
    <w:rsid w:val="00BA2CD1"/>
    <w:rsid w:val="00BA2FCC"/>
    <w:rsid w:val="00BA34B9"/>
    <w:rsid w:val="00BA3F85"/>
    <w:rsid w:val="00BA4111"/>
    <w:rsid w:val="00BA4922"/>
    <w:rsid w:val="00BA63E0"/>
    <w:rsid w:val="00BA71C8"/>
    <w:rsid w:val="00BA74AE"/>
    <w:rsid w:val="00BB2770"/>
    <w:rsid w:val="00BB498F"/>
    <w:rsid w:val="00BB5E32"/>
    <w:rsid w:val="00BB757D"/>
    <w:rsid w:val="00BB7BB1"/>
    <w:rsid w:val="00BC0A7E"/>
    <w:rsid w:val="00BC169B"/>
    <w:rsid w:val="00BC4301"/>
    <w:rsid w:val="00BC4BA4"/>
    <w:rsid w:val="00BC778B"/>
    <w:rsid w:val="00BD08CD"/>
    <w:rsid w:val="00BD2253"/>
    <w:rsid w:val="00BD39DF"/>
    <w:rsid w:val="00BD5A29"/>
    <w:rsid w:val="00BD5DB7"/>
    <w:rsid w:val="00BD606E"/>
    <w:rsid w:val="00BD7E3F"/>
    <w:rsid w:val="00BE146C"/>
    <w:rsid w:val="00BE1A7D"/>
    <w:rsid w:val="00BE6C84"/>
    <w:rsid w:val="00BE6ED7"/>
    <w:rsid w:val="00BE736D"/>
    <w:rsid w:val="00BF03A1"/>
    <w:rsid w:val="00BF0FBA"/>
    <w:rsid w:val="00BF2DCB"/>
    <w:rsid w:val="00BF3328"/>
    <w:rsid w:val="00BF52EE"/>
    <w:rsid w:val="00BF537C"/>
    <w:rsid w:val="00BF76E2"/>
    <w:rsid w:val="00BF772F"/>
    <w:rsid w:val="00C05603"/>
    <w:rsid w:val="00C07725"/>
    <w:rsid w:val="00C11902"/>
    <w:rsid w:val="00C11DFD"/>
    <w:rsid w:val="00C120FC"/>
    <w:rsid w:val="00C1236C"/>
    <w:rsid w:val="00C12688"/>
    <w:rsid w:val="00C16436"/>
    <w:rsid w:val="00C17018"/>
    <w:rsid w:val="00C175F8"/>
    <w:rsid w:val="00C176D1"/>
    <w:rsid w:val="00C2226D"/>
    <w:rsid w:val="00C22D20"/>
    <w:rsid w:val="00C24198"/>
    <w:rsid w:val="00C249F1"/>
    <w:rsid w:val="00C27BC0"/>
    <w:rsid w:val="00C3110D"/>
    <w:rsid w:val="00C31E37"/>
    <w:rsid w:val="00C32A55"/>
    <w:rsid w:val="00C3461F"/>
    <w:rsid w:val="00C34AF6"/>
    <w:rsid w:val="00C363D1"/>
    <w:rsid w:val="00C36785"/>
    <w:rsid w:val="00C43021"/>
    <w:rsid w:val="00C453C5"/>
    <w:rsid w:val="00C45926"/>
    <w:rsid w:val="00C45AD3"/>
    <w:rsid w:val="00C45E2E"/>
    <w:rsid w:val="00C468AF"/>
    <w:rsid w:val="00C5301A"/>
    <w:rsid w:val="00C533D1"/>
    <w:rsid w:val="00C54FD6"/>
    <w:rsid w:val="00C57972"/>
    <w:rsid w:val="00C606C3"/>
    <w:rsid w:val="00C6174B"/>
    <w:rsid w:val="00C625F8"/>
    <w:rsid w:val="00C63662"/>
    <w:rsid w:val="00C642EC"/>
    <w:rsid w:val="00C6600D"/>
    <w:rsid w:val="00C66384"/>
    <w:rsid w:val="00C6757D"/>
    <w:rsid w:val="00C73002"/>
    <w:rsid w:val="00C73E76"/>
    <w:rsid w:val="00C745D8"/>
    <w:rsid w:val="00C7751D"/>
    <w:rsid w:val="00C80748"/>
    <w:rsid w:val="00C82F6B"/>
    <w:rsid w:val="00C87F78"/>
    <w:rsid w:val="00C90200"/>
    <w:rsid w:val="00C9060C"/>
    <w:rsid w:val="00C91CCD"/>
    <w:rsid w:val="00C92685"/>
    <w:rsid w:val="00C9291F"/>
    <w:rsid w:val="00C9408C"/>
    <w:rsid w:val="00C94BEA"/>
    <w:rsid w:val="00C95A5C"/>
    <w:rsid w:val="00C97E2E"/>
    <w:rsid w:val="00CA07F5"/>
    <w:rsid w:val="00CA0A61"/>
    <w:rsid w:val="00CA2478"/>
    <w:rsid w:val="00CA337D"/>
    <w:rsid w:val="00CA3933"/>
    <w:rsid w:val="00CA4181"/>
    <w:rsid w:val="00CA623D"/>
    <w:rsid w:val="00CA6FC6"/>
    <w:rsid w:val="00CA70B8"/>
    <w:rsid w:val="00CB00CC"/>
    <w:rsid w:val="00CB2001"/>
    <w:rsid w:val="00CB256C"/>
    <w:rsid w:val="00CB49AB"/>
    <w:rsid w:val="00CB58A5"/>
    <w:rsid w:val="00CB5DF4"/>
    <w:rsid w:val="00CB6D1F"/>
    <w:rsid w:val="00CC1122"/>
    <w:rsid w:val="00CC719A"/>
    <w:rsid w:val="00CC77ED"/>
    <w:rsid w:val="00CD0F9A"/>
    <w:rsid w:val="00CD1B3D"/>
    <w:rsid w:val="00CD239A"/>
    <w:rsid w:val="00CD23CE"/>
    <w:rsid w:val="00CD2A32"/>
    <w:rsid w:val="00CD2F60"/>
    <w:rsid w:val="00CD30D2"/>
    <w:rsid w:val="00CD3844"/>
    <w:rsid w:val="00CD5298"/>
    <w:rsid w:val="00CE03C5"/>
    <w:rsid w:val="00CE19FA"/>
    <w:rsid w:val="00CE2019"/>
    <w:rsid w:val="00CE2E71"/>
    <w:rsid w:val="00CE2E7E"/>
    <w:rsid w:val="00CE3E9F"/>
    <w:rsid w:val="00CE4309"/>
    <w:rsid w:val="00CE43DC"/>
    <w:rsid w:val="00CE51AC"/>
    <w:rsid w:val="00CE6CD1"/>
    <w:rsid w:val="00CE7ED4"/>
    <w:rsid w:val="00CF08E7"/>
    <w:rsid w:val="00CF12AB"/>
    <w:rsid w:val="00CF23D3"/>
    <w:rsid w:val="00CF2AB7"/>
    <w:rsid w:val="00CF30A6"/>
    <w:rsid w:val="00CF7308"/>
    <w:rsid w:val="00CF74A0"/>
    <w:rsid w:val="00D005FA"/>
    <w:rsid w:val="00D00E91"/>
    <w:rsid w:val="00D015F2"/>
    <w:rsid w:val="00D030A5"/>
    <w:rsid w:val="00D0493F"/>
    <w:rsid w:val="00D0500D"/>
    <w:rsid w:val="00D05EAD"/>
    <w:rsid w:val="00D105B6"/>
    <w:rsid w:val="00D11B75"/>
    <w:rsid w:val="00D15A93"/>
    <w:rsid w:val="00D15DDE"/>
    <w:rsid w:val="00D169E2"/>
    <w:rsid w:val="00D17911"/>
    <w:rsid w:val="00D2111D"/>
    <w:rsid w:val="00D22BF0"/>
    <w:rsid w:val="00D22E3C"/>
    <w:rsid w:val="00D23A75"/>
    <w:rsid w:val="00D23CA7"/>
    <w:rsid w:val="00D2497C"/>
    <w:rsid w:val="00D250AB"/>
    <w:rsid w:val="00D27F59"/>
    <w:rsid w:val="00D32C71"/>
    <w:rsid w:val="00D3308B"/>
    <w:rsid w:val="00D33995"/>
    <w:rsid w:val="00D370CB"/>
    <w:rsid w:val="00D41944"/>
    <w:rsid w:val="00D42273"/>
    <w:rsid w:val="00D42A33"/>
    <w:rsid w:val="00D44919"/>
    <w:rsid w:val="00D4554A"/>
    <w:rsid w:val="00D47DCA"/>
    <w:rsid w:val="00D50CA6"/>
    <w:rsid w:val="00D50E1F"/>
    <w:rsid w:val="00D510E0"/>
    <w:rsid w:val="00D525ED"/>
    <w:rsid w:val="00D52700"/>
    <w:rsid w:val="00D527B6"/>
    <w:rsid w:val="00D527C4"/>
    <w:rsid w:val="00D53986"/>
    <w:rsid w:val="00D544DF"/>
    <w:rsid w:val="00D54FC9"/>
    <w:rsid w:val="00D568BB"/>
    <w:rsid w:val="00D57415"/>
    <w:rsid w:val="00D5DF73"/>
    <w:rsid w:val="00D60C97"/>
    <w:rsid w:val="00D63217"/>
    <w:rsid w:val="00D64592"/>
    <w:rsid w:val="00D65B50"/>
    <w:rsid w:val="00D71B49"/>
    <w:rsid w:val="00D72D2C"/>
    <w:rsid w:val="00D7568B"/>
    <w:rsid w:val="00D763F0"/>
    <w:rsid w:val="00D77775"/>
    <w:rsid w:val="00D803FC"/>
    <w:rsid w:val="00D80595"/>
    <w:rsid w:val="00D81E89"/>
    <w:rsid w:val="00D83504"/>
    <w:rsid w:val="00D835C1"/>
    <w:rsid w:val="00D83EFA"/>
    <w:rsid w:val="00D845A4"/>
    <w:rsid w:val="00D85EDB"/>
    <w:rsid w:val="00D92BBC"/>
    <w:rsid w:val="00D95BD4"/>
    <w:rsid w:val="00D9636D"/>
    <w:rsid w:val="00D964EE"/>
    <w:rsid w:val="00DA01C1"/>
    <w:rsid w:val="00DA0D6A"/>
    <w:rsid w:val="00DA2CC8"/>
    <w:rsid w:val="00DA2CFF"/>
    <w:rsid w:val="00DA303D"/>
    <w:rsid w:val="00DA4B2E"/>
    <w:rsid w:val="00DA5988"/>
    <w:rsid w:val="00DA6B95"/>
    <w:rsid w:val="00DA7240"/>
    <w:rsid w:val="00DB023F"/>
    <w:rsid w:val="00DB0470"/>
    <w:rsid w:val="00DB17DE"/>
    <w:rsid w:val="00DB2511"/>
    <w:rsid w:val="00DB4ABE"/>
    <w:rsid w:val="00DB5CA3"/>
    <w:rsid w:val="00DB7052"/>
    <w:rsid w:val="00DB7234"/>
    <w:rsid w:val="00DB750A"/>
    <w:rsid w:val="00DB76EB"/>
    <w:rsid w:val="00DC1897"/>
    <w:rsid w:val="00DC1B44"/>
    <w:rsid w:val="00DC297B"/>
    <w:rsid w:val="00DC2993"/>
    <w:rsid w:val="00DC2AFF"/>
    <w:rsid w:val="00DC2CAB"/>
    <w:rsid w:val="00DC3C0C"/>
    <w:rsid w:val="00DC5899"/>
    <w:rsid w:val="00DC6C59"/>
    <w:rsid w:val="00DC71E7"/>
    <w:rsid w:val="00DC7394"/>
    <w:rsid w:val="00DC7D16"/>
    <w:rsid w:val="00DD0A8D"/>
    <w:rsid w:val="00DD21FC"/>
    <w:rsid w:val="00DD24A8"/>
    <w:rsid w:val="00DD2801"/>
    <w:rsid w:val="00DD3C1B"/>
    <w:rsid w:val="00DD407D"/>
    <w:rsid w:val="00DD4EE0"/>
    <w:rsid w:val="00DD5E94"/>
    <w:rsid w:val="00DD649E"/>
    <w:rsid w:val="00DD6923"/>
    <w:rsid w:val="00DD7190"/>
    <w:rsid w:val="00DD7CC7"/>
    <w:rsid w:val="00DE288B"/>
    <w:rsid w:val="00DE64A3"/>
    <w:rsid w:val="00DE7A13"/>
    <w:rsid w:val="00DF2826"/>
    <w:rsid w:val="00DF2ADB"/>
    <w:rsid w:val="00DF345F"/>
    <w:rsid w:val="00DF3932"/>
    <w:rsid w:val="00DF4182"/>
    <w:rsid w:val="00DF4A7A"/>
    <w:rsid w:val="00DF4FBD"/>
    <w:rsid w:val="00DF798D"/>
    <w:rsid w:val="00DF7B3A"/>
    <w:rsid w:val="00E00008"/>
    <w:rsid w:val="00E00765"/>
    <w:rsid w:val="00E00B08"/>
    <w:rsid w:val="00E00ED5"/>
    <w:rsid w:val="00E05C2D"/>
    <w:rsid w:val="00E061FB"/>
    <w:rsid w:val="00E0739E"/>
    <w:rsid w:val="00E139BA"/>
    <w:rsid w:val="00E145CB"/>
    <w:rsid w:val="00E150A5"/>
    <w:rsid w:val="00E15364"/>
    <w:rsid w:val="00E16A2C"/>
    <w:rsid w:val="00E1BE53"/>
    <w:rsid w:val="00E22F12"/>
    <w:rsid w:val="00E23434"/>
    <w:rsid w:val="00E318BC"/>
    <w:rsid w:val="00E34E3B"/>
    <w:rsid w:val="00E3523A"/>
    <w:rsid w:val="00E366FE"/>
    <w:rsid w:val="00E3757A"/>
    <w:rsid w:val="00E375CD"/>
    <w:rsid w:val="00E41609"/>
    <w:rsid w:val="00E41C13"/>
    <w:rsid w:val="00E42B6E"/>
    <w:rsid w:val="00E435FD"/>
    <w:rsid w:val="00E448DF"/>
    <w:rsid w:val="00E5017C"/>
    <w:rsid w:val="00E515FA"/>
    <w:rsid w:val="00E51BB1"/>
    <w:rsid w:val="00E51E4F"/>
    <w:rsid w:val="00E568EA"/>
    <w:rsid w:val="00E578C5"/>
    <w:rsid w:val="00E57D62"/>
    <w:rsid w:val="00E60E59"/>
    <w:rsid w:val="00E615E9"/>
    <w:rsid w:val="00E619F5"/>
    <w:rsid w:val="00E61DA8"/>
    <w:rsid w:val="00E6333F"/>
    <w:rsid w:val="00E64575"/>
    <w:rsid w:val="00E651ED"/>
    <w:rsid w:val="00E6661C"/>
    <w:rsid w:val="00E66DEB"/>
    <w:rsid w:val="00E70287"/>
    <w:rsid w:val="00E7028F"/>
    <w:rsid w:val="00E71A63"/>
    <w:rsid w:val="00E72C6C"/>
    <w:rsid w:val="00E752DC"/>
    <w:rsid w:val="00E7570C"/>
    <w:rsid w:val="00E776F7"/>
    <w:rsid w:val="00E803FC"/>
    <w:rsid w:val="00E80FE1"/>
    <w:rsid w:val="00E83564"/>
    <w:rsid w:val="00E83730"/>
    <w:rsid w:val="00E908A9"/>
    <w:rsid w:val="00E91AB2"/>
    <w:rsid w:val="00E92BBE"/>
    <w:rsid w:val="00E95F5A"/>
    <w:rsid w:val="00E96B56"/>
    <w:rsid w:val="00EA09E9"/>
    <w:rsid w:val="00EA1CB0"/>
    <w:rsid w:val="00EA2057"/>
    <w:rsid w:val="00EA335E"/>
    <w:rsid w:val="00EA47E0"/>
    <w:rsid w:val="00EA6EA4"/>
    <w:rsid w:val="00EA7F67"/>
    <w:rsid w:val="00EB148F"/>
    <w:rsid w:val="00EB1819"/>
    <w:rsid w:val="00EB4FBF"/>
    <w:rsid w:val="00EB674A"/>
    <w:rsid w:val="00EC18A9"/>
    <w:rsid w:val="00EC3510"/>
    <w:rsid w:val="00EC5F88"/>
    <w:rsid w:val="00EC6803"/>
    <w:rsid w:val="00EC6B98"/>
    <w:rsid w:val="00EC6BAD"/>
    <w:rsid w:val="00ED18DD"/>
    <w:rsid w:val="00ED20A5"/>
    <w:rsid w:val="00ED3C8E"/>
    <w:rsid w:val="00ED40FC"/>
    <w:rsid w:val="00ED474E"/>
    <w:rsid w:val="00ED4A5C"/>
    <w:rsid w:val="00ED4ABE"/>
    <w:rsid w:val="00EE172F"/>
    <w:rsid w:val="00EE1C4F"/>
    <w:rsid w:val="00EE2F84"/>
    <w:rsid w:val="00EE3106"/>
    <w:rsid w:val="00EE7154"/>
    <w:rsid w:val="00EE7862"/>
    <w:rsid w:val="00EF0005"/>
    <w:rsid w:val="00EF0108"/>
    <w:rsid w:val="00EF1EA6"/>
    <w:rsid w:val="00EF5031"/>
    <w:rsid w:val="00EF5107"/>
    <w:rsid w:val="00EF66AD"/>
    <w:rsid w:val="00EF6B60"/>
    <w:rsid w:val="00EF795F"/>
    <w:rsid w:val="00F00402"/>
    <w:rsid w:val="00F00467"/>
    <w:rsid w:val="00F03BD1"/>
    <w:rsid w:val="00F0405E"/>
    <w:rsid w:val="00F0507D"/>
    <w:rsid w:val="00F109CE"/>
    <w:rsid w:val="00F10AC3"/>
    <w:rsid w:val="00F10C25"/>
    <w:rsid w:val="00F10FA3"/>
    <w:rsid w:val="00F1300B"/>
    <w:rsid w:val="00F13B5B"/>
    <w:rsid w:val="00F150F4"/>
    <w:rsid w:val="00F1563F"/>
    <w:rsid w:val="00F17066"/>
    <w:rsid w:val="00F17242"/>
    <w:rsid w:val="00F21703"/>
    <w:rsid w:val="00F24154"/>
    <w:rsid w:val="00F267AE"/>
    <w:rsid w:val="00F270A5"/>
    <w:rsid w:val="00F2722E"/>
    <w:rsid w:val="00F27D5C"/>
    <w:rsid w:val="00F301E4"/>
    <w:rsid w:val="00F306CD"/>
    <w:rsid w:val="00F30951"/>
    <w:rsid w:val="00F3280C"/>
    <w:rsid w:val="00F32DCC"/>
    <w:rsid w:val="00F34DA7"/>
    <w:rsid w:val="00F36676"/>
    <w:rsid w:val="00F36CA3"/>
    <w:rsid w:val="00F37A0C"/>
    <w:rsid w:val="00F43B1E"/>
    <w:rsid w:val="00F45528"/>
    <w:rsid w:val="00F47A65"/>
    <w:rsid w:val="00F5109C"/>
    <w:rsid w:val="00F5181F"/>
    <w:rsid w:val="00F52400"/>
    <w:rsid w:val="00F52921"/>
    <w:rsid w:val="00F52B8A"/>
    <w:rsid w:val="00F549F0"/>
    <w:rsid w:val="00F55B01"/>
    <w:rsid w:val="00F56E75"/>
    <w:rsid w:val="00F570D0"/>
    <w:rsid w:val="00F617E8"/>
    <w:rsid w:val="00F62B76"/>
    <w:rsid w:val="00F643B2"/>
    <w:rsid w:val="00F64C12"/>
    <w:rsid w:val="00F67C72"/>
    <w:rsid w:val="00F7219F"/>
    <w:rsid w:val="00F82795"/>
    <w:rsid w:val="00F847B5"/>
    <w:rsid w:val="00F86AD1"/>
    <w:rsid w:val="00F90A46"/>
    <w:rsid w:val="00F91654"/>
    <w:rsid w:val="00F922D4"/>
    <w:rsid w:val="00F932EC"/>
    <w:rsid w:val="00F94774"/>
    <w:rsid w:val="00F95433"/>
    <w:rsid w:val="00F97525"/>
    <w:rsid w:val="00FA2264"/>
    <w:rsid w:val="00FA2AB1"/>
    <w:rsid w:val="00FA322B"/>
    <w:rsid w:val="00FB0C16"/>
    <w:rsid w:val="00FB0E06"/>
    <w:rsid w:val="00FB1323"/>
    <w:rsid w:val="00FB2832"/>
    <w:rsid w:val="00FB2D3F"/>
    <w:rsid w:val="00FB4D6A"/>
    <w:rsid w:val="00FB5761"/>
    <w:rsid w:val="00FB6391"/>
    <w:rsid w:val="00FB6C56"/>
    <w:rsid w:val="00FB762D"/>
    <w:rsid w:val="00FBC412"/>
    <w:rsid w:val="00FC388B"/>
    <w:rsid w:val="00FC4163"/>
    <w:rsid w:val="00FC4855"/>
    <w:rsid w:val="00FC5126"/>
    <w:rsid w:val="00FC51B3"/>
    <w:rsid w:val="00FC5DBA"/>
    <w:rsid w:val="00FC7178"/>
    <w:rsid w:val="00FC71B2"/>
    <w:rsid w:val="00FD6168"/>
    <w:rsid w:val="00FD63C5"/>
    <w:rsid w:val="00FD68C2"/>
    <w:rsid w:val="00FD7355"/>
    <w:rsid w:val="00FD78DD"/>
    <w:rsid w:val="00FD7DA7"/>
    <w:rsid w:val="00FE0C81"/>
    <w:rsid w:val="00FE1DC4"/>
    <w:rsid w:val="00FE312A"/>
    <w:rsid w:val="00FE373D"/>
    <w:rsid w:val="00FE453B"/>
    <w:rsid w:val="00FE4E4D"/>
    <w:rsid w:val="00FE551D"/>
    <w:rsid w:val="00FE557B"/>
    <w:rsid w:val="00FE56E5"/>
    <w:rsid w:val="00FF0CA1"/>
    <w:rsid w:val="00FF0D5C"/>
    <w:rsid w:val="00FF2637"/>
    <w:rsid w:val="00FF299E"/>
    <w:rsid w:val="00FF2A7A"/>
    <w:rsid w:val="0105C0C5"/>
    <w:rsid w:val="010C31D5"/>
    <w:rsid w:val="011E7342"/>
    <w:rsid w:val="01249B1D"/>
    <w:rsid w:val="0127F0D0"/>
    <w:rsid w:val="01361F52"/>
    <w:rsid w:val="0162193F"/>
    <w:rsid w:val="016DEE4C"/>
    <w:rsid w:val="017C4A85"/>
    <w:rsid w:val="0181D212"/>
    <w:rsid w:val="01920E4B"/>
    <w:rsid w:val="01A10EE5"/>
    <w:rsid w:val="01AC116A"/>
    <w:rsid w:val="01AC240C"/>
    <w:rsid w:val="01B90852"/>
    <w:rsid w:val="01BC3CE6"/>
    <w:rsid w:val="01C3B2E9"/>
    <w:rsid w:val="01CE106E"/>
    <w:rsid w:val="01F17030"/>
    <w:rsid w:val="02192C3B"/>
    <w:rsid w:val="021BD4B0"/>
    <w:rsid w:val="022AC9F2"/>
    <w:rsid w:val="022CA54E"/>
    <w:rsid w:val="0233C859"/>
    <w:rsid w:val="02359B70"/>
    <w:rsid w:val="0236F8A2"/>
    <w:rsid w:val="023A0DF1"/>
    <w:rsid w:val="024AB3F1"/>
    <w:rsid w:val="024DEE9F"/>
    <w:rsid w:val="0253BD5F"/>
    <w:rsid w:val="0254C596"/>
    <w:rsid w:val="025D32C3"/>
    <w:rsid w:val="0288E797"/>
    <w:rsid w:val="02933333"/>
    <w:rsid w:val="0298319A"/>
    <w:rsid w:val="029ED43A"/>
    <w:rsid w:val="02A1773A"/>
    <w:rsid w:val="02B4F9E1"/>
    <w:rsid w:val="02CBB235"/>
    <w:rsid w:val="02E2C528"/>
    <w:rsid w:val="02F41791"/>
    <w:rsid w:val="02F7953C"/>
    <w:rsid w:val="0309F33A"/>
    <w:rsid w:val="03120CC9"/>
    <w:rsid w:val="031527F8"/>
    <w:rsid w:val="031BFE1A"/>
    <w:rsid w:val="032007DD"/>
    <w:rsid w:val="032629FC"/>
    <w:rsid w:val="032835AB"/>
    <w:rsid w:val="03519CC0"/>
    <w:rsid w:val="0372848C"/>
    <w:rsid w:val="038C1824"/>
    <w:rsid w:val="039832A4"/>
    <w:rsid w:val="03AAD5E4"/>
    <w:rsid w:val="03AC6D01"/>
    <w:rsid w:val="03BA7AE0"/>
    <w:rsid w:val="03BE9F7E"/>
    <w:rsid w:val="03DF2B38"/>
    <w:rsid w:val="03E54E77"/>
    <w:rsid w:val="03EEB533"/>
    <w:rsid w:val="03FEBD2D"/>
    <w:rsid w:val="040B8AE2"/>
    <w:rsid w:val="040FD1FB"/>
    <w:rsid w:val="04158CB5"/>
    <w:rsid w:val="04310BA1"/>
    <w:rsid w:val="043CF7E9"/>
    <w:rsid w:val="044599F2"/>
    <w:rsid w:val="04567F5D"/>
    <w:rsid w:val="0458BB95"/>
    <w:rsid w:val="04941AA8"/>
    <w:rsid w:val="04971A55"/>
    <w:rsid w:val="04A40A18"/>
    <w:rsid w:val="04A88169"/>
    <w:rsid w:val="04BA050A"/>
    <w:rsid w:val="04BE62C5"/>
    <w:rsid w:val="04C52EE7"/>
    <w:rsid w:val="04D58EA2"/>
    <w:rsid w:val="04D6885C"/>
    <w:rsid w:val="04E29215"/>
    <w:rsid w:val="04EBF4E4"/>
    <w:rsid w:val="04FFE0A7"/>
    <w:rsid w:val="05038709"/>
    <w:rsid w:val="0505B130"/>
    <w:rsid w:val="050A4E2F"/>
    <w:rsid w:val="050BDF8F"/>
    <w:rsid w:val="05120C66"/>
    <w:rsid w:val="05196336"/>
    <w:rsid w:val="051ABFB8"/>
    <w:rsid w:val="053020B8"/>
    <w:rsid w:val="0555893E"/>
    <w:rsid w:val="05567499"/>
    <w:rsid w:val="056670FF"/>
    <w:rsid w:val="0568DDDA"/>
    <w:rsid w:val="056B759D"/>
    <w:rsid w:val="0574C9EE"/>
    <w:rsid w:val="0582DE93"/>
    <w:rsid w:val="059CA7FA"/>
    <w:rsid w:val="05AD7F5A"/>
    <w:rsid w:val="05B33290"/>
    <w:rsid w:val="05B403D4"/>
    <w:rsid w:val="05D4B52C"/>
    <w:rsid w:val="05D612BD"/>
    <w:rsid w:val="05D9C646"/>
    <w:rsid w:val="05E6B209"/>
    <w:rsid w:val="05FAD0E2"/>
    <w:rsid w:val="05FF4012"/>
    <w:rsid w:val="05FF5159"/>
    <w:rsid w:val="06003B1D"/>
    <w:rsid w:val="06054B35"/>
    <w:rsid w:val="0612FD20"/>
    <w:rsid w:val="06215A73"/>
    <w:rsid w:val="06359B81"/>
    <w:rsid w:val="06368828"/>
    <w:rsid w:val="063B041D"/>
    <w:rsid w:val="063F68AD"/>
    <w:rsid w:val="0640E8BA"/>
    <w:rsid w:val="06434B3A"/>
    <w:rsid w:val="0648EB2E"/>
    <w:rsid w:val="065F162C"/>
    <w:rsid w:val="06865CD5"/>
    <w:rsid w:val="06BBBEFC"/>
    <w:rsid w:val="06C3BE79"/>
    <w:rsid w:val="06C97F88"/>
    <w:rsid w:val="06CAC82F"/>
    <w:rsid w:val="06CB7865"/>
    <w:rsid w:val="06CD24DE"/>
    <w:rsid w:val="06CEE2A7"/>
    <w:rsid w:val="06E1F9D4"/>
    <w:rsid w:val="06EC999B"/>
    <w:rsid w:val="06FC04A0"/>
    <w:rsid w:val="070285F6"/>
    <w:rsid w:val="0710F147"/>
    <w:rsid w:val="0713686A"/>
    <w:rsid w:val="0713A0D1"/>
    <w:rsid w:val="0720786D"/>
    <w:rsid w:val="07230621"/>
    <w:rsid w:val="072F132B"/>
    <w:rsid w:val="073A7475"/>
    <w:rsid w:val="073BAAC1"/>
    <w:rsid w:val="074BB456"/>
    <w:rsid w:val="07597A9B"/>
    <w:rsid w:val="075A58BC"/>
    <w:rsid w:val="075DF5D9"/>
    <w:rsid w:val="075EADB5"/>
    <w:rsid w:val="07618DDB"/>
    <w:rsid w:val="07769B22"/>
    <w:rsid w:val="07932D42"/>
    <w:rsid w:val="07940B5B"/>
    <w:rsid w:val="079C1B13"/>
    <w:rsid w:val="07A124D2"/>
    <w:rsid w:val="07B25768"/>
    <w:rsid w:val="07B62265"/>
    <w:rsid w:val="07D43F2A"/>
    <w:rsid w:val="07DA4974"/>
    <w:rsid w:val="07DE1F7C"/>
    <w:rsid w:val="07E887EC"/>
    <w:rsid w:val="07E9C441"/>
    <w:rsid w:val="07EACD06"/>
    <w:rsid w:val="07EB6662"/>
    <w:rsid w:val="07FF0308"/>
    <w:rsid w:val="0818E0E4"/>
    <w:rsid w:val="0834DD4A"/>
    <w:rsid w:val="083E0E07"/>
    <w:rsid w:val="0840EA47"/>
    <w:rsid w:val="08492B38"/>
    <w:rsid w:val="0862B4A5"/>
    <w:rsid w:val="086910E0"/>
    <w:rsid w:val="087025FB"/>
    <w:rsid w:val="0871AE66"/>
    <w:rsid w:val="0886AA1A"/>
    <w:rsid w:val="088B97AE"/>
    <w:rsid w:val="08A3ACA2"/>
    <w:rsid w:val="08A44DF9"/>
    <w:rsid w:val="08A52FC7"/>
    <w:rsid w:val="08AD5CC7"/>
    <w:rsid w:val="08ADC321"/>
    <w:rsid w:val="08B4F646"/>
    <w:rsid w:val="08BC1983"/>
    <w:rsid w:val="08BC924E"/>
    <w:rsid w:val="08C20F06"/>
    <w:rsid w:val="08C98CAE"/>
    <w:rsid w:val="08D12215"/>
    <w:rsid w:val="08D201D6"/>
    <w:rsid w:val="08DF2583"/>
    <w:rsid w:val="08E31D46"/>
    <w:rsid w:val="08E37471"/>
    <w:rsid w:val="09199ECF"/>
    <w:rsid w:val="091D8935"/>
    <w:rsid w:val="091DF734"/>
    <w:rsid w:val="092193B4"/>
    <w:rsid w:val="092E0882"/>
    <w:rsid w:val="093A3761"/>
    <w:rsid w:val="0942B4A6"/>
    <w:rsid w:val="094565E2"/>
    <w:rsid w:val="094FBF1C"/>
    <w:rsid w:val="09507990"/>
    <w:rsid w:val="0958984D"/>
    <w:rsid w:val="09612C03"/>
    <w:rsid w:val="098C4C7F"/>
    <w:rsid w:val="09A1B208"/>
    <w:rsid w:val="09A3C23B"/>
    <w:rsid w:val="09AE7EAA"/>
    <w:rsid w:val="09BF018B"/>
    <w:rsid w:val="09DFE229"/>
    <w:rsid w:val="09E3E74D"/>
    <w:rsid w:val="09EF2977"/>
    <w:rsid w:val="09F46851"/>
    <w:rsid w:val="09F6764D"/>
    <w:rsid w:val="09FCACA6"/>
    <w:rsid w:val="0A0FFFA4"/>
    <w:rsid w:val="0A104149"/>
    <w:rsid w:val="0A12C130"/>
    <w:rsid w:val="0A298265"/>
    <w:rsid w:val="0A3CEEBD"/>
    <w:rsid w:val="0A3DF64E"/>
    <w:rsid w:val="0A43DAFB"/>
    <w:rsid w:val="0A45C1A6"/>
    <w:rsid w:val="0A51E4FD"/>
    <w:rsid w:val="0A57B0DB"/>
    <w:rsid w:val="0A5A7EC0"/>
    <w:rsid w:val="0A635CAE"/>
    <w:rsid w:val="0A68C057"/>
    <w:rsid w:val="0A74DC8B"/>
    <w:rsid w:val="0A78C2D4"/>
    <w:rsid w:val="0A7C8628"/>
    <w:rsid w:val="0A7CA1AE"/>
    <w:rsid w:val="0A8B3A22"/>
    <w:rsid w:val="0A958529"/>
    <w:rsid w:val="0A9A2357"/>
    <w:rsid w:val="0AAF9BDF"/>
    <w:rsid w:val="0AB7F2E4"/>
    <w:rsid w:val="0AC9F220"/>
    <w:rsid w:val="0ACACA0A"/>
    <w:rsid w:val="0AD2B135"/>
    <w:rsid w:val="0AD3495C"/>
    <w:rsid w:val="0ADE3DE9"/>
    <w:rsid w:val="0ADEDDC1"/>
    <w:rsid w:val="0AE041CA"/>
    <w:rsid w:val="0AE47610"/>
    <w:rsid w:val="0AE8D984"/>
    <w:rsid w:val="0AF3E2CF"/>
    <w:rsid w:val="0AFFFC0E"/>
    <w:rsid w:val="0B14A078"/>
    <w:rsid w:val="0B1B10F8"/>
    <w:rsid w:val="0B35FD61"/>
    <w:rsid w:val="0B3AC90F"/>
    <w:rsid w:val="0B3EC386"/>
    <w:rsid w:val="0B453F4E"/>
    <w:rsid w:val="0B4976D4"/>
    <w:rsid w:val="0B60FECE"/>
    <w:rsid w:val="0B670CA9"/>
    <w:rsid w:val="0B9D26D2"/>
    <w:rsid w:val="0BA4B527"/>
    <w:rsid w:val="0BAB61E6"/>
    <w:rsid w:val="0BBD326B"/>
    <w:rsid w:val="0BC5BB32"/>
    <w:rsid w:val="0BC6B751"/>
    <w:rsid w:val="0BD067C8"/>
    <w:rsid w:val="0BD1E79A"/>
    <w:rsid w:val="0BD266CE"/>
    <w:rsid w:val="0BECB200"/>
    <w:rsid w:val="0C0490B8"/>
    <w:rsid w:val="0C1C1819"/>
    <w:rsid w:val="0C245956"/>
    <w:rsid w:val="0C251F3B"/>
    <w:rsid w:val="0C2676D1"/>
    <w:rsid w:val="0C47AE0D"/>
    <w:rsid w:val="0C4E1AFC"/>
    <w:rsid w:val="0C5417F5"/>
    <w:rsid w:val="0C5B9A16"/>
    <w:rsid w:val="0C6FDC5F"/>
    <w:rsid w:val="0C73E7C5"/>
    <w:rsid w:val="0C7881BA"/>
    <w:rsid w:val="0C7F261F"/>
    <w:rsid w:val="0C8BE132"/>
    <w:rsid w:val="0CA70631"/>
    <w:rsid w:val="0CAA6D62"/>
    <w:rsid w:val="0CC85B50"/>
    <w:rsid w:val="0CCED76B"/>
    <w:rsid w:val="0CD0D821"/>
    <w:rsid w:val="0CD50CF1"/>
    <w:rsid w:val="0CDB68F8"/>
    <w:rsid w:val="0CEBC283"/>
    <w:rsid w:val="0CF3B521"/>
    <w:rsid w:val="0CFAD0D4"/>
    <w:rsid w:val="0CFC7BDB"/>
    <w:rsid w:val="0CFE0AD2"/>
    <w:rsid w:val="0CFFE04A"/>
    <w:rsid w:val="0D0E583F"/>
    <w:rsid w:val="0D17B976"/>
    <w:rsid w:val="0D18439C"/>
    <w:rsid w:val="0D1A1267"/>
    <w:rsid w:val="0D20FBD5"/>
    <w:rsid w:val="0D42DDBF"/>
    <w:rsid w:val="0D5B10B7"/>
    <w:rsid w:val="0D5F9276"/>
    <w:rsid w:val="0D6E1534"/>
    <w:rsid w:val="0D80698A"/>
    <w:rsid w:val="0D8A4C6D"/>
    <w:rsid w:val="0D959B7D"/>
    <w:rsid w:val="0D9739F6"/>
    <w:rsid w:val="0D9768E0"/>
    <w:rsid w:val="0DAB7D32"/>
    <w:rsid w:val="0DB79260"/>
    <w:rsid w:val="0DC7E4C1"/>
    <w:rsid w:val="0DE10D1E"/>
    <w:rsid w:val="0DEF1BF5"/>
    <w:rsid w:val="0DF43422"/>
    <w:rsid w:val="0DF6E5A7"/>
    <w:rsid w:val="0E00EE1E"/>
    <w:rsid w:val="0E036496"/>
    <w:rsid w:val="0E04A38B"/>
    <w:rsid w:val="0E06B2D3"/>
    <w:rsid w:val="0E127BEB"/>
    <w:rsid w:val="0E1C77FF"/>
    <w:rsid w:val="0E1FCC06"/>
    <w:rsid w:val="0E4009C5"/>
    <w:rsid w:val="0E441C2F"/>
    <w:rsid w:val="0E444B7D"/>
    <w:rsid w:val="0E4AAD64"/>
    <w:rsid w:val="0E525D94"/>
    <w:rsid w:val="0E558361"/>
    <w:rsid w:val="0E6970A7"/>
    <w:rsid w:val="0E69886E"/>
    <w:rsid w:val="0E878967"/>
    <w:rsid w:val="0E89608E"/>
    <w:rsid w:val="0E9741A0"/>
    <w:rsid w:val="0E99DB33"/>
    <w:rsid w:val="0E9F1B96"/>
    <w:rsid w:val="0EA49AA6"/>
    <w:rsid w:val="0EBF4A40"/>
    <w:rsid w:val="0EC620BD"/>
    <w:rsid w:val="0ECC5CDA"/>
    <w:rsid w:val="0EDC0464"/>
    <w:rsid w:val="0EE83ACF"/>
    <w:rsid w:val="0EEF1A52"/>
    <w:rsid w:val="0EFF7D1E"/>
    <w:rsid w:val="0F38D1B0"/>
    <w:rsid w:val="0F5B656F"/>
    <w:rsid w:val="0F6E674B"/>
    <w:rsid w:val="0F73E0F2"/>
    <w:rsid w:val="0F8DB0F9"/>
    <w:rsid w:val="0FA3D2C1"/>
    <w:rsid w:val="0FBA14A7"/>
    <w:rsid w:val="0FC8099A"/>
    <w:rsid w:val="0FD41DC1"/>
    <w:rsid w:val="0FEC57C9"/>
    <w:rsid w:val="100C7FA0"/>
    <w:rsid w:val="100DB31D"/>
    <w:rsid w:val="102CABD1"/>
    <w:rsid w:val="102CFE75"/>
    <w:rsid w:val="1035F6A9"/>
    <w:rsid w:val="10545024"/>
    <w:rsid w:val="106145F6"/>
    <w:rsid w:val="106167B7"/>
    <w:rsid w:val="10689C24"/>
    <w:rsid w:val="1071DEFC"/>
    <w:rsid w:val="1078CF68"/>
    <w:rsid w:val="107AB1BB"/>
    <w:rsid w:val="10974246"/>
    <w:rsid w:val="10A61591"/>
    <w:rsid w:val="10ABFE44"/>
    <w:rsid w:val="10CB5838"/>
    <w:rsid w:val="10CC09EA"/>
    <w:rsid w:val="10D0E586"/>
    <w:rsid w:val="10DC9BDD"/>
    <w:rsid w:val="10DEF703"/>
    <w:rsid w:val="10E01ABC"/>
    <w:rsid w:val="10EDDA23"/>
    <w:rsid w:val="10F3F4FA"/>
    <w:rsid w:val="10F432A2"/>
    <w:rsid w:val="10F947BC"/>
    <w:rsid w:val="10F96D8F"/>
    <w:rsid w:val="1109DF18"/>
    <w:rsid w:val="1123028A"/>
    <w:rsid w:val="1123D215"/>
    <w:rsid w:val="1126168F"/>
    <w:rsid w:val="112F92EB"/>
    <w:rsid w:val="1132F404"/>
    <w:rsid w:val="11384920"/>
    <w:rsid w:val="113D7418"/>
    <w:rsid w:val="1149E9C3"/>
    <w:rsid w:val="114FC950"/>
    <w:rsid w:val="114FEB3F"/>
    <w:rsid w:val="1150A291"/>
    <w:rsid w:val="115DE817"/>
    <w:rsid w:val="118FDBAC"/>
    <w:rsid w:val="119B9633"/>
    <w:rsid w:val="119F777B"/>
    <w:rsid w:val="11A38361"/>
    <w:rsid w:val="11B2C7CC"/>
    <w:rsid w:val="11B58AEF"/>
    <w:rsid w:val="11C7772A"/>
    <w:rsid w:val="11E51E0F"/>
    <w:rsid w:val="11F1F840"/>
    <w:rsid w:val="11F5B556"/>
    <w:rsid w:val="1214583B"/>
    <w:rsid w:val="12212073"/>
    <w:rsid w:val="12238599"/>
    <w:rsid w:val="122DD979"/>
    <w:rsid w:val="1239E4DD"/>
    <w:rsid w:val="1242B02F"/>
    <w:rsid w:val="124F72A9"/>
    <w:rsid w:val="125FB5DA"/>
    <w:rsid w:val="1264CB62"/>
    <w:rsid w:val="12682CBF"/>
    <w:rsid w:val="126B121D"/>
    <w:rsid w:val="1274C86C"/>
    <w:rsid w:val="12815052"/>
    <w:rsid w:val="1285F6E8"/>
    <w:rsid w:val="12B6921A"/>
    <w:rsid w:val="12C03720"/>
    <w:rsid w:val="12DD70EF"/>
    <w:rsid w:val="12DD9EF8"/>
    <w:rsid w:val="12DE3379"/>
    <w:rsid w:val="12F04F47"/>
    <w:rsid w:val="12F3EB69"/>
    <w:rsid w:val="13052A98"/>
    <w:rsid w:val="1317D946"/>
    <w:rsid w:val="13298DCF"/>
    <w:rsid w:val="133A32D4"/>
    <w:rsid w:val="13423873"/>
    <w:rsid w:val="134328FF"/>
    <w:rsid w:val="13565C5A"/>
    <w:rsid w:val="137869D7"/>
    <w:rsid w:val="1386CA70"/>
    <w:rsid w:val="13A87869"/>
    <w:rsid w:val="13D01698"/>
    <w:rsid w:val="13D4D861"/>
    <w:rsid w:val="13DBF11D"/>
    <w:rsid w:val="13E0F009"/>
    <w:rsid w:val="13EE7AAE"/>
    <w:rsid w:val="13FC2EDC"/>
    <w:rsid w:val="141CDC97"/>
    <w:rsid w:val="143CE6A1"/>
    <w:rsid w:val="1454DA2F"/>
    <w:rsid w:val="1464AB4C"/>
    <w:rsid w:val="14775DF9"/>
    <w:rsid w:val="147AD6B6"/>
    <w:rsid w:val="148E99FF"/>
    <w:rsid w:val="148F7709"/>
    <w:rsid w:val="149746A8"/>
    <w:rsid w:val="149A2228"/>
    <w:rsid w:val="149ED13B"/>
    <w:rsid w:val="149F7E34"/>
    <w:rsid w:val="14B8BA74"/>
    <w:rsid w:val="14CEF9AB"/>
    <w:rsid w:val="15284295"/>
    <w:rsid w:val="153F24F8"/>
    <w:rsid w:val="1578F06E"/>
    <w:rsid w:val="15896484"/>
    <w:rsid w:val="159CCEC5"/>
    <w:rsid w:val="15B87E18"/>
    <w:rsid w:val="15C19DD3"/>
    <w:rsid w:val="15D2F6A6"/>
    <w:rsid w:val="15E8396B"/>
    <w:rsid w:val="15F08AF3"/>
    <w:rsid w:val="15FDD67A"/>
    <w:rsid w:val="160B214F"/>
    <w:rsid w:val="1610D8F9"/>
    <w:rsid w:val="163381AC"/>
    <w:rsid w:val="16366118"/>
    <w:rsid w:val="164270F0"/>
    <w:rsid w:val="167FCC71"/>
    <w:rsid w:val="1684DD1C"/>
    <w:rsid w:val="16918C94"/>
    <w:rsid w:val="169209FB"/>
    <w:rsid w:val="16ABA6B2"/>
    <w:rsid w:val="16CE2580"/>
    <w:rsid w:val="16D0EBB0"/>
    <w:rsid w:val="16E989B5"/>
    <w:rsid w:val="16EA0A25"/>
    <w:rsid w:val="16F72B09"/>
    <w:rsid w:val="16FE79CD"/>
    <w:rsid w:val="17035EFD"/>
    <w:rsid w:val="172674CB"/>
    <w:rsid w:val="1750D1CB"/>
    <w:rsid w:val="1758CC73"/>
    <w:rsid w:val="17769F8A"/>
    <w:rsid w:val="177BAED6"/>
    <w:rsid w:val="17829269"/>
    <w:rsid w:val="17857EF2"/>
    <w:rsid w:val="1785E55E"/>
    <w:rsid w:val="1787A3D9"/>
    <w:rsid w:val="17881051"/>
    <w:rsid w:val="178A5128"/>
    <w:rsid w:val="17926C04"/>
    <w:rsid w:val="17A0103C"/>
    <w:rsid w:val="17A05EA8"/>
    <w:rsid w:val="17A77C13"/>
    <w:rsid w:val="17AC316F"/>
    <w:rsid w:val="17ACCF09"/>
    <w:rsid w:val="17ACDCD8"/>
    <w:rsid w:val="17AE9D6F"/>
    <w:rsid w:val="17DE4151"/>
    <w:rsid w:val="17E285BB"/>
    <w:rsid w:val="17EA4F3A"/>
    <w:rsid w:val="17F56C9B"/>
    <w:rsid w:val="17F7D139"/>
    <w:rsid w:val="18028CD1"/>
    <w:rsid w:val="180A9255"/>
    <w:rsid w:val="180CC4DA"/>
    <w:rsid w:val="1827428A"/>
    <w:rsid w:val="18285ABB"/>
    <w:rsid w:val="18519A33"/>
    <w:rsid w:val="18525137"/>
    <w:rsid w:val="18570412"/>
    <w:rsid w:val="186139C4"/>
    <w:rsid w:val="1876E0F0"/>
    <w:rsid w:val="187A0FDC"/>
    <w:rsid w:val="1883212C"/>
    <w:rsid w:val="18855A16"/>
    <w:rsid w:val="1887724B"/>
    <w:rsid w:val="18931959"/>
    <w:rsid w:val="1894419C"/>
    <w:rsid w:val="18970D61"/>
    <w:rsid w:val="18A809C0"/>
    <w:rsid w:val="18C12EB0"/>
    <w:rsid w:val="18C9CA9C"/>
    <w:rsid w:val="18D17B2A"/>
    <w:rsid w:val="18DD30C9"/>
    <w:rsid w:val="18EAF692"/>
    <w:rsid w:val="19035211"/>
    <w:rsid w:val="1906AC3D"/>
    <w:rsid w:val="1911BF64"/>
    <w:rsid w:val="19183A47"/>
    <w:rsid w:val="191A94AA"/>
    <w:rsid w:val="1921B5BF"/>
    <w:rsid w:val="1922E493"/>
    <w:rsid w:val="1928A4E4"/>
    <w:rsid w:val="192BAA91"/>
    <w:rsid w:val="1930BFAB"/>
    <w:rsid w:val="19415707"/>
    <w:rsid w:val="194B4B57"/>
    <w:rsid w:val="1954E128"/>
    <w:rsid w:val="19623775"/>
    <w:rsid w:val="197A0246"/>
    <w:rsid w:val="197ADFA9"/>
    <w:rsid w:val="198B4651"/>
    <w:rsid w:val="19950AD3"/>
    <w:rsid w:val="19A60CB0"/>
    <w:rsid w:val="19B7B1D0"/>
    <w:rsid w:val="19CF79FA"/>
    <w:rsid w:val="19D18CB0"/>
    <w:rsid w:val="19E00500"/>
    <w:rsid w:val="19FB3C94"/>
    <w:rsid w:val="19FFE100"/>
    <w:rsid w:val="1A012FE6"/>
    <w:rsid w:val="1A1788D2"/>
    <w:rsid w:val="1A212A77"/>
    <w:rsid w:val="1A2A2401"/>
    <w:rsid w:val="1A3256AD"/>
    <w:rsid w:val="1A439C65"/>
    <w:rsid w:val="1A4D57FB"/>
    <w:rsid w:val="1A4E3233"/>
    <w:rsid w:val="1A4FF59E"/>
    <w:rsid w:val="1A629FC8"/>
    <w:rsid w:val="1A7DEADD"/>
    <w:rsid w:val="1AA0F65D"/>
    <w:rsid w:val="1AA3440E"/>
    <w:rsid w:val="1AB08C1D"/>
    <w:rsid w:val="1ABAEA3F"/>
    <w:rsid w:val="1ABD8620"/>
    <w:rsid w:val="1ACF1799"/>
    <w:rsid w:val="1AD5D175"/>
    <w:rsid w:val="1AE60E69"/>
    <w:rsid w:val="1AE6D883"/>
    <w:rsid w:val="1AEAE928"/>
    <w:rsid w:val="1AF138E5"/>
    <w:rsid w:val="1AFE07D6"/>
    <w:rsid w:val="1B0797D8"/>
    <w:rsid w:val="1B0935C9"/>
    <w:rsid w:val="1B0CD32F"/>
    <w:rsid w:val="1B111200"/>
    <w:rsid w:val="1B16C4DA"/>
    <w:rsid w:val="1B1DCF99"/>
    <w:rsid w:val="1B218AF1"/>
    <w:rsid w:val="1B21EFFC"/>
    <w:rsid w:val="1B241F6B"/>
    <w:rsid w:val="1B272B48"/>
    <w:rsid w:val="1B349235"/>
    <w:rsid w:val="1B3DD460"/>
    <w:rsid w:val="1B3FB53B"/>
    <w:rsid w:val="1B454E5B"/>
    <w:rsid w:val="1B46BE93"/>
    <w:rsid w:val="1B484E02"/>
    <w:rsid w:val="1B51C862"/>
    <w:rsid w:val="1B5C679F"/>
    <w:rsid w:val="1B679034"/>
    <w:rsid w:val="1B696A1E"/>
    <w:rsid w:val="1B6FAC07"/>
    <w:rsid w:val="1B708251"/>
    <w:rsid w:val="1B8D36BD"/>
    <w:rsid w:val="1B91CD9E"/>
    <w:rsid w:val="1BAD7FA3"/>
    <w:rsid w:val="1BBEE7C6"/>
    <w:rsid w:val="1BC409EA"/>
    <w:rsid w:val="1BC8529F"/>
    <w:rsid w:val="1BCE782C"/>
    <w:rsid w:val="1BD25565"/>
    <w:rsid w:val="1BDB9EAF"/>
    <w:rsid w:val="1BDE4110"/>
    <w:rsid w:val="1BDEA0A4"/>
    <w:rsid w:val="1BE4506E"/>
    <w:rsid w:val="1BEB722F"/>
    <w:rsid w:val="1BFAE6D1"/>
    <w:rsid w:val="1C134A54"/>
    <w:rsid w:val="1C1B9A49"/>
    <w:rsid w:val="1C249045"/>
    <w:rsid w:val="1C2CE3CA"/>
    <w:rsid w:val="1C336978"/>
    <w:rsid w:val="1C3AD22E"/>
    <w:rsid w:val="1C5DF903"/>
    <w:rsid w:val="1C77C2A5"/>
    <w:rsid w:val="1C786051"/>
    <w:rsid w:val="1C7A62D3"/>
    <w:rsid w:val="1C7FA292"/>
    <w:rsid w:val="1C92CFD7"/>
    <w:rsid w:val="1CA1CF39"/>
    <w:rsid w:val="1CA2BB35"/>
    <w:rsid w:val="1CB484E8"/>
    <w:rsid w:val="1CBD5740"/>
    <w:rsid w:val="1CD391E9"/>
    <w:rsid w:val="1CD4DE65"/>
    <w:rsid w:val="1CDDD939"/>
    <w:rsid w:val="1CE8EEFD"/>
    <w:rsid w:val="1CF374B3"/>
    <w:rsid w:val="1D1F5A75"/>
    <w:rsid w:val="1D1F7D17"/>
    <w:rsid w:val="1D1FCA8C"/>
    <w:rsid w:val="1D2AFEEB"/>
    <w:rsid w:val="1D305A0B"/>
    <w:rsid w:val="1D31246A"/>
    <w:rsid w:val="1D34AAEC"/>
    <w:rsid w:val="1D38D115"/>
    <w:rsid w:val="1D411D7F"/>
    <w:rsid w:val="1D41CDA8"/>
    <w:rsid w:val="1D459F9F"/>
    <w:rsid w:val="1D4CE64B"/>
    <w:rsid w:val="1D613D71"/>
    <w:rsid w:val="1D66D8F5"/>
    <w:rsid w:val="1D6D8318"/>
    <w:rsid w:val="1D7D2415"/>
    <w:rsid w:val="1D8DCEF3"/>
    <w:rsid w:val="1D9DBB94"/>
    <w:rsid w:val="1DA23582"/>
    <w:rsid w:val="1DA27657"/>
    <w:rsid w:val="1DAA25BE"/>
    <w:rsid w:val="1DAC01C8"/>
    <w:rsid w:val="1DBFE641"/>
    <w:rsid w:val="1DC60EDE"/>
    <w:rsid w:val="1DC8DA24"/>
    <w:rsid w:val="1DCA46D7"/>
    <w:rsid w:val="1DFD675D"/>
    <w:rsid w:val="1E08C0D9"/>
    <w:rsid w:val="1E0E9B76"/>
    <w:rsid w:val="1E284AA0"/>
    <w:rsid w:val="1E2FE8F2"/>
    <w:rsid w:val="1E329C4F"/>
    <w:rsid w:val="1E357872"/>
    <w:rsid w:val="1E3637C1"/>
    <w:rsid w:val="1E38D0EE"/>
    <w:rsid w:val="1E403F13"/>
    <w:rsid w:val="1E41156D"/>
    <w:rsid w:val="1E432C3F"/>
    <w:rsid w:val="1E4773C5"/>
    <w:rsid w:val="1E4B6935"/>
    <w:rsid w:val="1E51F17C"/>
    <w:rsid w:val="1E564A25"/>
    <w:rsid w:val="1E59FB33"/>
    <w:rsid w:val="1E5C0D8F"/>
    <w:rsid w:val="1E5F03C1"/>
    <w:rsid w:val="1E6DC596"/>
    <w:rsid w:val="1E73E3EC"/>
    <w:rsid w:val="1E755719"/>
    <w:rsid w:val="1E8A61E0"/>
    <w:rsid w:val="1EA2E6FA"/>
    <w:rsid w:val="1EA75347"/>
    <w:rsid w:val="1EB0B9AC"/>
    <w:rsid w:val="1EBC863A"/>
    <w:rsid w:val="1ECB35DB"/>
    <w:rsid w:val="1ED34BE9"/>
    <w:rsid w:val="1EDA220B"/>
    <w:rsid w:val="1EDD3A98"/>
    <w:rsid w:val="1EF8BBA4"/>
    <w:rsid w:val="1F08EA31"/>
    <w:rsid w:val="1F0F7E14"/>
    <w:rsid w:val="1F1208EA"/>
    <w:rsid w:val="1F1F2C96"/>
    <w:rsid w:val="1F2D1CD8"/>
    <w:rsid w:val="1F34BA52"/>
    <w:rsid w:val="1F38DD84"/>
    <w:rsid w:val="1F39EA7A"/>
    <w:rsid w:val="1F3B48F1"/>
    <w:rsid w:val="1F4A1589"/>
    <w:rsid w:val="1F59FE2E"/>
    <w:rsid w:val="1F5A6C3B"/>
    <w:rsid w:val="1F667903"/>
    <w:rsid w:val="1F681AE8"/>
    <w:rsid w:val="1F70D25F"/>
    <w:rsid w:val="1F7345A5"/>
    <w:rsid w:val="1F82D749"/>
    <w:rsid w:val="1F90FE4A"/>
    <w:rsid w:val="1F9B5949"/>
    <w:rsid w:val="1FBF29C5"/>
    <w:rsid w:val="1FD100E2"/>
    <w:rsid w:val="1FDD1153"/>
    <w:rsid w:val="1FE9743C"/>
    <w:rsid w:val="1FF1B4C2"/>
    <w:rsid w:val="1FFC25D7"/>
    <w:rsid w:val="2000B0C0"/>
    <w:rsid w:val="2001914D"/>
    <w:rsid w:val="20133DB3"/>
    <w:rsid w:val="20273BAD"/>
    <w:rsid w:val="202FB744"/>
    <w:rsid w:val="20349004"/>
    <w:rsid w:val="2039F908"/>
    <w:rsid w:val="20431735"/>
    <w:rsid w:val="2048FE19"/>
    <w:rsid w:val="20545E12"/>
    <w:rsid w:val="2057490D"/>
    <w:rsid w:val="20790AF9"/>
    <w:rsid w:val="20967280"/>
    <w:rsid w:val="209BB298"/>
    <w:rsid w:val="20A0FFD5"/>
    <w:rsid w:val="20BBEB16"/>
    <w:rsid w:val="20C8A7AB"/>
    <w:rsid w:val="20CC6DEB"/>
    <w:rsid w:val="20CD2480"/>
    <w:rsid w:val="20CDE623"/>
    <w:rsid w:val="20DCA451"/>
    <w:rsid w:val="20E6F5DF"/>
    <w:rsid w:val="20EBF4E1"/>
    <w:rsid w:val="20EE567A"/>
    <w:rsid w:val="20EF79B8"/>
    <w:rsid w:val="20F42559"/>
    <w:rsid w:val="210CCD59"/>
    <w:rsid w:val="21188CF6"/>
    <w:rsid w:val="211A3577"/>
    <w:rsid w:val="211C61C9"/>
    <w:rsid w:val="213FA010"/>
    <w:rsid w:val="216F1E69"/>
    <w:rsid w:val="21746606"/>
    <w:rsid w:val="21762C58"/>
    <w:rsid w:val="21816CAA"/>
    <w:rsid w:val="2189923E"/>
    <w:rsid w:val="218B04CF"/>
    <w:rsid w:val="2190CDAC"/>
    <w:rsid w:val="219DA950"/>
    <w:rsid w:val="21A2CC07"/>
    <w:rsid w:val="21BB06E4"/>
    <w:rsid w:val="21CB7E30"/>
    <w:rsid w:val="21D1F498"/>
    <w:rsid w:val="21DA6A32"/>
    <w:rsid w:val="21E63A4E"/>
    <w:rsid w:val="21EB3DCC"/>
    <w:rsid w:val="21F5850D"/>
    <w:rsid w:val="22290402"/>
    <w:rsid w:val="22422701"/>
    <w:rsid w:val="22480632"/>
    <w:rsid w:val="226CD6B2"/>
    <w:rsid w:val="22739314"/>
    <w:rsid w:val="2281769B"/>
    <w:rsid w:val="22BEE2D9"/>
    <w:rsid w:val="22C87F95"/>
    <w:rsid w:val="22C8EACD"/>
    <w:rsid w:val="22CF99E0"/>
    <w:rsid w:val="22DB783B"/>
    <w:rsid w:val="22DCE43B"/>
    <w:rsid w:val="22E1B77C"/>
    <w:rsid w:val="22EF15DC"/>
    <w:rsid w:val="22F5149C"/>
    <w:rsid w:val="22F865CD"/>
    <w:rsid w:val="23194E08"/>
    <w:rsid w:val="23299611"/>
    <w:rsid w:val="23398875"/>
    <w:rsid w:val="2344939C"/>
    <w:rsid w:val="235A50D7"/>
    <w:rsid w:val="236C30C6"/>
    <w:rsid w:val="2378D7CB"/>
    <w:rsid w:val="23820AAF"/>
    <w:rsid w:val="238ACF88"/>
    <w:rsid w:val="23C2B55F"/>
    <w:rsid w:val="23C54ABB"/>
    <w:rsid w:val="23C6A547"/>
    <w:rsid w:val="23D4E771"/>
    <w:rsid w:val="23E5CB2F"/>
    <w:rsid w:val="23E81A36"/>
    <w:rsid w:val="23EAED91"/>
    <w:rsid w:val="23ECB197"/>
    <w:rsid w:val="23F18129"/>
    <w:rsid w:val="23F5F384"/>
    <w:rsid w:val="2417BE59"/>
    <w:rsid w:val="241DEC7A"/>
    <w:rsid w:val="242837D4"/>
    <w:rsid w:val="24334D32"/>
    <w:rsid w:val="2435145E"/>
    <w:rsid w:val="243F2EE4"/>
    <w:rsid w:val="244DDA19"/>
    <w:rsid w:val="2450793A"/>
    <w:rsid w:val="2459B611"/>
    <w:rsid w:val="245E73FD"/>
    <w:rsid w:val="246517A3"/>
    <w:rsid w:val="24662083"/>
    <w:rsid w:val="246D8F44"/>
    <w:rsid w:val="249974B4"/>
    <w:rsid w:val="249FA575"/>
    <w:rsid w:val="24B466C8"/>
    <w:rsid w:val="24C2B46A"/>
    <w:rsid w:val="24C6A614"/>
    <w:rsid w:val="24CAC9F8"/>
    <w:rsid w:val="24D3E819"/>
    <w:rsid w:val="24E008AD"/>
    <w:rsid w:val="24E82724"/>
    <w:rsid w:val="24F5BA8A"/>
    <w:rsid w:val="24F7A44A"/>
    <w:rsid w:val="25047B28"/>
    <w:rsid w:val="250A2E7B"/>
    <w:rsid w:val="250A63DA"/>
    <w:rsid w:val="250EC762"/>
    <w:rsid w:val="250F864E"/>
    <w:rsid w:val="2522FDFD"/>
    <w:rsid w:val="25337BB2"/>
    <w:rsid w:val="253F4832"/>
    <w:rsid w:val="253F6128"/>
    <w:rsid w:val="2546D964"/>
    <w:rsid w:val="25485C8F"/>
    <w:rsid w:val="254E7430"/>
    <w:rsid w:val="2550BB46"/>
    <w:rsid w:val="2569E3A3"/>
    <w:rsid w:val="257308AF"/>
    <w:rsid w:val="25735453"/>
    <w:rsid w:val="25878E03"/>
    <w:rsid w:val="258E7CC0"/>
    <w:rsid w:val="2595D2CE"/>
    <w:rsid w:val="259B55E5"/>
    <w:rsid w:val="25A8312A"/>
    <w:rsid w:val="25AC5C68"/>
    <w:rsid w:val="25EFB47C"/>
    <w:rsid w:val="25F107F6"/>
    <w:rsid w:val="26002057"/>
    <w:rsid w:val="260864E9"/>
    <w:rsid w:val="2618CF90"/>
    <w:rsid w:val="262E6444"/>
    <w:rsid w:val="2634E053"/>
    <w:rsid w:val="263A9630"/>
    <w:rsid w:val="26499D7B"/>
    <w:rsid w:val="264CD64C"/>
    <w:rsid w:val="264DFC91"/>
    <w:rsid w:val="265E00CE"/>
    <w:rsid w:val="265FDDC0"/>
    <w:rsid w:val="2661402A"/>
    <w:rsid w:val="2661C32F"/>
    <w:rsid w:val="267F8D1F"/>
    <w:rsid w:val="2687AA5C"/>
    <w:rsid w:val="268FE14F"/>
    <w:rsid w:val="26907C88"/>
    <w:rsid w:val="2693DA14"/>
    <w:rsid w:val="26A10030"/>
    <w:rsid w:val="26A4E400"/>
    <w:rsid w:val="26A6EAC5"/>
    <w:rsid w:val="26A833D0"/>
    <w:rsid w:val="26B2AB49"/>
    <w:rsid w:val="26BFCB1C"/>
    <w:rsid w:val="26C3A003"/>
    <w:rsid w:val="26C4FC11"/>
    <w:rsid w:val="26CD0F32"/>
    <w:rsid w:val="26CF826F"/>
    <w:rsid w:val="26DC9307"/>
    <w:rsid w:val="26DCAD0C"/>
    <w:rsid w:val="26EBC8D5"/>
    <w:rsid w:val="26F23539"/>
    <w:rsid w:val="26FD5648"/>
    <w:rsid w:val="2705B404"/>
    <w:rsid w:val="270F4F30"/>
    <w:rsid w:val="2710F5A5"/>
    <w:rsid w:val="27239E03"/>
    <w:rsid w:val="2723BBA7"/>
    <w:rsid w:val="2723C225"/>
    <w:rsid w:val="272FD2D7"/>
    <w:rsid w:val="273BD901"/>
    <w:rsid w:val="27675B0A"/>
    <w:rsid w:val="276FA302"/>
    <w:rsid w:val="2787481B"/>
    <w:rsid w:val="278B3C43"/>
    <w:rsid w:val="278CD857"/>
    <w:rsid w:val="27A5502D"/>
    <w:rsid w:val="27AE0BAA"/>
    <w:rsid w:val="27BD2BD4"/>
    <w:rsid w:val="27D32F70"/>
    <w:rsid w:val="27D3E7AB"/>
    <w:rsid w:val="27D435EB"/>
    <w:rsid w:val="27D923B6"/>
    <w:rsid w:val="27DF7C8A"/>
    <w:rsid w:val="27E787D5"/>
    <w:rsid w:val="27E9F7CF"/>
    <w:rsid w:val="27F2291D"/>
    <w:rsid w:val="27FCCD72"/>
    <w:rsid w:val="2828FDAF"/>
    <w:rsid w:val="282BD492"/>
    <w:rsid w:val="282BD879"/>
    <w:rsid w:val="2845E7BE"/>
    <w:rsid w:val="28488BA5"/>
    <w:rsid w:val="28552558"/>
    <w:rsid w:val="285C6436"/>
    <w:rsid w:val="285E7CCB"/>
    <w:rsid w:val="285EB04E"/>
    <w:rsid w:val="2860B417"/>
    <w:rsid w:val="28787D6D"/>
    <w:rsid w:val="287E9B89"/>
    <w:rsid w:val="28848E71"/>
    <w:rsid w:val="288795E1"/>
    <w:rsid w:val="28A18465"/>
    <w:rsid w:val="28AA234C"/>
    <w:rsid w:val="28AF9EB8"/>
    <w:rsid w:val="28B94F1E"/>
    <w:rsid w:val="28BD8BA4"/>
    <w:rsid w:val="28CEFA32"/>
    <w:rsid w:val="28D7A962"/>
    <w:rsid w:val="28DC08C9"/>
    <w:rsid w:val="28E8E0ED"/>
    <w:rsid w:val="28F2B4BB"/>
    <w:rsid w:val="28F3A98E"/>
    <w:rsid w:val="28F99772"/>
    <w:rsid w:val="2901A998"/>
    <w:rsid w:val="290B7363"/>
    <w:rsid w:val="290BB2C7"/>
    <w:rsid w:val="2923639C"/>
    <w:rsid w:val="292BF0A9"/>
    <w:rsid w:val="29309CD5"/>
    <w:rsid w:val="2935E28C"/>
    <w:rsid w:val="295B0534"/>
    <w:rsid w:val="2987948D"/>
    <w:rsid w:val="29890E65"/>
    <w:rsid w:val="299C18B0"/>
    <w:rsid w:val="29B0DF85"/>
    <w:rsid w:val="29B9C82C"/>
    <w:rsid w:val="29C01446"/>
    <w:rsid w:val="29D617BA"/>
    <w:rsid w:val="29D6D4C7"/>
    <w:rsid w:val="29D6F821"/>
    <w:rsid w:val="29DA51EA"/>
    <w:rsid w:val="29DE57EF"/>
    <w:rsid w:val="2A085743"/>
    <w:rsid w:val="2A22EAFE"/>
    <w:rsid w:val="2A2D04F3"/>
    <w:rsid w:val="2A2DE933"/>
    <w:rsid w:val="2A3E1388"/>
    <w:rsid w:val="2A4C8080"/>
    <w:rsid w:val="2A4E1AA7"/>
    <w:rsid w:val="2A54EEDF"/>
    <w:rsid w:val="2A57BC42"/>
    <w:rsid w:val="2A5CFA15"/>
    <w:rsid w:val="2A686C56"/>
    <w:rsid w:val="2A76DAAD"/>
    <w:rsid w:val="2A7D4E9E"/>
    <w:rsid w:val="2A881A30"/>
    <w:rsid w:val="2A983080"/>
    <w:rsid w:val="2A9F957B"/>
    <w:rsid w:val="2AA0AA83"/>
    <w:rsid w:val="2AC001DF"/>
    <w:rsid w:val="2AC172D8"/>
    <w:rsid w:val="2AC296C4"/>
    <w:rsid w:val="2AC7C10A"/>
    <w:rsid w:val="2AEF430F"/>
    <w:rsid w:val="2AF27DFD"/>
    <w:rsid w:val="2B08B95C"/>
    <w:rsid w:val="2B0E2A2B"/>
    <w:rsid w:val="2B18C7A2"/>
    <w:rsid w:val="2B1CD405"/>
    <w:rsid w:val="2B1D47D1"/>
    <w:rsid w:val="2B1D56D2"/>
    <w:rsid w:val="2B1FE260"/>
    <w:rsid w:val="2B36AAE5"/>
    <w:rsid w:val="2B429066"/>
    <w:rsid w:val="2B49753B"/>
    <w:rsid w:val="2B523F39"/>
    <w:rsid w:val="2B6195C0"/>
    <w:rsid w:val="2B6648F6"/>
    <w:rsid w:val="2B71391A"/>
    <w:rsid w:val="2B760206"/>
    <w:rsid w:val="2B86B446"/>
    <w:rsid w:val="2B92E43B"/>
    <w:rsid w:val="2B936D80"/>
    <w:rsid w:val="2B962288"/>
    <w:rsid w:val="2BA82A58"/>
    <w:rsid w:val="2BB12946"/>
    <w:rsid w:val="2BBB72BB"/>
    <w:rsid w:val="2BD55AC4"/>
    <w:rsid w:val="2BE06725"/>
    <w:rsid w:val="2BE769F6"/>
    <w:rsid w:val="2BF1D567"/>
    <w:rsid w:val="2C0D991F"/>
    <w:rsid w:val="2C1F2C5E"/>
    <w:rsid w:val="2C222187"/>
    <w:rsid w:val="2C26929D"/>
    <w:rsid w:val="2C28FEDC"/>
    <w:rsid w:val="2C5CD96C"/>
    <w:rsid w:val="2C5D8C9B"/>
    <w:rsid w:val="2C6889C3"/>
    <w:rsid w:val="2C7ADB76"/>
    <w:rsid w:val="2C7EE6F2"/>
    <w:rsid w:val="2C82FC64"/>
    <w:rsid w:val="2C93C994"/>
    <w:rsid w:val="2C9C6281"/>
    <w:rsid w:val="2CBF693A"/>
    <w:rsid w:val="2CD16D9C"/>
    <w:rsid w:val="2CD8985E"/>
    <w:rsid w:val="2CDD5AA1"/>
    <w:rsid w:val="2CE37EA1"/>
    <w:rsid w:val="2CEA0317"/>
    <w:rsid w:val="2CF3C80F"/>
    <w:rsid w:val="2D09D84F"/>
    <w:rsid w:val="2D0EA465"/>
    <w:rsid w:val="2D12DD94"/>
    <w:rsid w:val="2D1537DD"/>
    <w:rsid w:val="2D1B866D"/>
    <w:rsid w:val="2D5A8FB5"/>
    <w:rsid w:val="2D7AD99F"/>
    <w:rsid w:val="2D88D43B"/>
    <w:rsid w:val="2D93AC75"/>
    <w:rsid w:val="2DA730E1"/>
    <w:rsid w:val="2DAC9059"/>
    <w:rsid w:val="2DC1E0CC"/>
    <w:rsid w:val="2DD48D5F"/>
    <w:rsid w:val="2DE4202E"/>
    <w:rsid w:val="2DEE888B"/>
    <w:rsid w:val="2DEEF168"/>
    <w:rsid w:val="2E09FF9C"/>
    <w:rsid w:val="2E0CCDCF"/>
    <w:rsid w:val="2E0E8062"/>
    <w:rsid w:val="2E0EDDF2"/>
    <w:rsid w:val="2E1C4C93"/>
    <w:rsid w:val="2E277AF7"/>
    <w:rsid w:val="2E2BB234"/>
    <w:rsid w:val="2E2D8163"/>
    <w:rsid w:val="2E3FC722"/>
    <w:rsid w:val="2E4F56EB"/>
    <w:rsid w:val="2E5B05B0"/>
    <w:rsid w:val="2E646FCE"/>
    <w:rsid w:val="2E6AF7B3"/>
    <w:rsid w:val="2E704B87"/>
    <w:rsid w:val="2E73825B"/>
    <w:rsid w:val="2E7EF22A"/>
    <w:rsid w:val="2E81EF0D"/>
    <w:rsid w:val="2E84A761"/>
    <w:rsid w:val="2E857FDB"/>
    <w:rsid w:val="2E8AF76A"/>
    <w:rsid w:val="2E8CDF16"/>
    <w:rsid w:val="2E9234D4"/>
    <w:rsid w:val="2E9B806C"/>
    <w:rsid w:val="2E9E9A3F"/>
    <w:rsid w:val="2EDFA40B"/>
    <w:rsid w:val="2EE84917"/>
    <w:rsid w:val="2EE87B49"/>
    <w:rsid w:val="2EF68762"/>
    <w:rsid w:val="2F07D6CF"/>
    <w:rsid w:val="2F160979"/>
    <w:rsid w:val="2F1A03E6"/>
    <w:rsid w:val="2F2019F1"/>
    <w:rsid w:val="2F274189"/>
    <w:rsid w:val="2F28D9AE"/>
    <w:rsid w:val="2F330185"/>
    <w:rsid w:val="2F37D963"/>
    <w:rsid w:val="2F3A291C"/>
    <w:rsid w:val="2F3A7D95"/>
    <w:rsid w:val="2F452ADC"/>
    <w:rsid w:val="2F4974AA"/>
    <w:rsid w:val="2F4D8C05"/>
    <w:rsid w:val="2F5C531C"/>
    <w:rsid w:val="2F66D907"/>
    <w:rsid w:val="2F900BE0"/>
    <w:rsid w:val="2F9915EC"/>
    <w:rsid w:val="2F99CED4"/>
    <w:rsid w:val="2F9C24E6"/>
    <w:rsid w:val="2F9E1FEC"/>
    <w:rsid w:val="2FAA33AE"/>
    <w:rsid w:val="2FBC7B71"/>
    <w:rsid w:val="2FC4EB3A"/>
    <w:rsid w:val="2FCF05AC"/>
    <w:rsid w:val="2FE6F03D"/>
    <w:rsid w:val="2FE6FC93"/>
    <w:rsid w:val="2FE9B0E1"/>
    <w:rsid w:val="2FFF45CD"/>
    <w:rsid w:val="3000F972"/>
    <w:rsid w:val="3002C658"/>
    <w:rsid w:val="302B373A"/>
    <w:rsid w:val="302D7EFF"/>
    <w:rsid w:val="304720F2"/>
    <w:rsid w:val="304C6F3F"/>
    <w:rsid w:val="304C825F"/>
    <w:rsid w:val="30627398"/>
    <w:rsid w:val="307316AF"/>
    <w:rsid w:val="30840B4F"/>
    <w:rsid w:val="308C5C59"/>
    <w:rsid w:val="30A39B36"/>
    <w:rsid w:val="30BCF569"/>
    <w:rsid w:val="30C72F74"/>
    <w:rsid w:val="30DECC83"/>
    <w:rsid w:val="30DF0834"/>
    <w:rsid w:val="30EBDFC8"/>
    <w:rsid w:val="30F7A0DA"/>
    <w:rsid w:val="30FC7CDB"/>
    <w:rsid w:val="3103047E"/>
    <w:rsid w:val="3105DB2F"/>
    <w:rsid w:val="31107469"/>
    <w:rsid w:val="31161FC2"/>
    <w:rsid w:val="311B8CA3"/>
    <w:rsid w:val="311D67CB"/>
    <w:rsid w:val="31214C60"/>
    <w:rsid w:val="3126294D"/>
    <w:rsid w:val="31362B98"/>
    <w:rsid w:val="3137310C"/>
    <w:rsid w:val="313F9107"/>
    <w:rsid w:val="314FA1A2"/>
    <w:rsid w:val="3158C8DA"/>
    <w:rsid w:val="3169F06D"/>
    <w:rsid w:val="31794AB0"/>
    <w:rsid w:val="317B0A2A"/>
    <w:rsid w:val="3184D736"/>
    <w:rsid w:val="318EFC9B"/>
    <w:rsid w:val="31960514"/>
    <w:rsid w:val="31AA4119"/>
    <w:rsid w:val="31C594B8"/>
    <w:rsid w:val="31C995FE"/>
    <w:rsid w:val="31CB6B65"/>
    <w:rsid w:val="31D04177"/>
    <w:rsid w:val="31D60CB1"/>
    <w:rsid w:val="31E55C99"/>
    <w:rsid w:val="31E629C4"/>
    <w:rsid w:val="31E9F482"/>
    <w:rsid w:val="31EF45D2"/>
    <w:rsid w:val="31EFD245"/>
    <w:rsid w:val="31FA2DDD"/>
    <w:rsid w:val="320BF726"/>
    <w:rsid w:val="321155E1"/>
    <w:rsid w:val="3213F390"/>
    <w:rsid w:val="322AB43F"/>
    <w:rsid w:val="322AC581"/>
    <w:rsid w:val="322B73EB"/>
    <w:rsid w:val="323D9FAC"/>
    <w:rsid w:val="3247F17F"/>
    <w:rsid w:val="3258E545"/>
    <w:rsid w:val="3265905A"/>
    <w:rsid w:val="326EBC9C"/>
    <w:rsid w:val="327A00E8"/>
    <w:rsid w:val="32894D1F"/>
    <w:rsid w:val="328F71DF"/>
    <w:rsid w:val="329FC278"/>
    <w:rsid w:val="32AE6DAD"/>
    <w:rsid w:val="32BAE4BC"/>
    <w:rsid w:val="32D0B6AE"/>
    <w:rsid w:val="32D63133"/>
    <w:rsid w:val="32E835D2"/>
    <w:rsid w:val="32EA3D14"/>
    <w:rsid w:val="32F9A426"/>
    <w:rsid w:val="33040B84"/>
    <w:rsid w:val="3308B4E2"/>
    <w:rsid w:val="330E432B"/>
    <w:rsid w:val="331DE6A0"/>
    <w:rsid w:val="33342AA9"/>
    <w:rsid w:val="333A05BA"/>
    <w:rsid w:val="3342DE48"/>
    <w:rsid w:val="33444E78"/>
    <w:rsid w:val="334828F7"/>
    <w:rsid w:val="335D396E"/>
    <w:rsid w:val="3360F549"/>
    <w:rsid w:val="33688131"/>
    <w:rsid w:val="337575F6"/>
    <w:rsid w:val="3389A381"/>
    <w:rsid w:val="3389DA9C"/>
    <w:rsid w:val="339F31CB"/>
    <w:rsid w:val="33A72253"/>
    <w:rsid w:val="33AA53C1"/>
    <w:rsid w:val="33ADD81E"/>
    <w:rsid w:val="33B8B897"/>
    <w:rsid w:val="33BAB5B9"/>
    <w:rsid w:val="33BD51DC"/>
    <w:rsid w:val="33C7444C"/>
    <w:rsid w:val="33C75CC1"/>
    <w:rsid w:val="33C927E0"/>
    <w:rsid w:val="33E80AFB"/>
    <w:rsid w:val="33F7634A"/>
    <w:rsid w:val="34005C7F"/>
    <w:rsid w:val="34087889"/>
    <w:rsid w:val="3421E173"/>
    <w:rsid w:val="34654CBB"/>
    <w:rsid w:val="346C1188"/>
    <w:rsid w:val="3472D7CC"/>
    <w:rsid w:val="3477F03D"/>
    <w:rsid w:val="3478AFF9"/>
    <w:rsid w:val="347DA3FF"/>
    <w:rsid w:val="34832120"/>
    <w:rsid w:val="34AA1A47"/>
    <w:rsid w:val="34B8AAEB"/>
    <w:rsid w:val="34BA4BDA"/>
    <w:rsid w:val="34BE904B"/>
    <w:rsid w:val="34CA5855"/>
    <w:rsid w:val="34CBC632"/>
    <w:rsid w:val="34D20E0D"/>
    <w:rsid w:val="34D33F0C"/>
    <w:rsid w:val="34D90A47"/>
    <w:rsid w:val="34DA907B"/>
    <w:rsid w:val="34DF799C"/>
    <w:rsid w:val="34E1F1B3"/>
    <w:rsid w:val="34EDA853"/>
    <w:rsid w:val="34EE4BC5"/>
    <w:rsid w:val="34FDBB78"/>
    <w:rsid w:val="3501C8D2"/>
    <w:rsid w:val="350A9678"/>
    <w:rsid w:val="35188B4F"/>
    <w:rsid w:val="35195237"/>
    <w:rsid w:val="351F84BF"/>
    <w:rsid w:val="35351B2F"/>
    <w:rsid w:val="353633E9"/>
    <w:rsid w:val="353E783C"/>
    <w:rsid w:val="353EFB1B"/>
    <w:rsid w:val="3540B09B"/>
    <w:rsid w:val="354588D1"/>
    <w:rsid w:val="3546B5C4"/>
    <w:rsid w:val="354E4246"/>
    <w:rsid w:val="355BE8D5"/>
    <w:rsid w:val="3564F841"/>
    <w:rsid w:val="3566B83F"/>
    <w:rsid w:val="357036ED"/>
    <w:rsid w:val="357C2A7C"/>
    <w:rsid w:val="358A60A6"/>
    <w:rsid w:val="35936BA8"/>
    <w:rsid w:val="3596332E"/>
    <w:rsid w:val="35998D9A"/>
    <w:rsid w:val="35A12271"/>
    <w:rsid w:val="35AA78D4"/>
    <w:rsid w:val="35AB7F82"/>
    <w:rsid w:val="35BB6552"/>
    <w:rsid w:val="35C8224A"/>
    <w:rsid w:val="35DC4C75"/>
    <w:rsid w:val="35E6C0F5"/>
    <w:rsid w:val="35E6CA9D"/>
    <w:rsid w:val="35EDD2C8"/>
    <w:rsid w:val="35F51787"/>
    <w:rsid w:val="35FCD271"/>
    <w:rsid w:val="3605E3C1"/>
    <w:rsid w:val="3616B275"/>
    <w:rsid w:val="3616D7BF"/>
    <w:rsid w:val="362053F0"/>
    <w:rsid w:val="362BC62C"/>
    <w:rsid w:val="3634A0ED"/>
    <w:rsid w:val="36371DFB"/>
    <w:rsid w:val="363AB226"/>
    <w:rsid w:val="365BDBBB"/>
    <w:rsid w:val="366F49C4"/>
    <w:rsid w:val="366FAD04"/>
    <w:rsid w:val="3672EEA8"/>
    <w:rsid w:val="3674A8F7"/>
    <w:rsid w:val="367F67A8"/>
    <w:rsid w:val="36853BE4"/>
    <w:rsid w:val="36881307"/>
    <w:rsid w:val="368AE815"/>
    <w:rsid w:val="368F416E"/>
    <w:rsid w:val="36953F06"/>
    <w:rsid w:val="3695A139"/>
    <w:rsid w:val="369A92EC"/>
    <w:rsid w:val="369B59C8"/>
    <w:rsid w:val="369E84CF"/>
    <w:rsid w:val="36A4FC22"/>
    <w:rsid w:val="36ABB329"/>
    <w:rsid w:val="36B440B3"/>
    <w:rsid w:val="36B5B6CD"/>
    <w:rsid w:val="36C1C7BC"/>
    <w:rsid w:val="36CFD4B5"/>
    <w:rsid w:val="3703D75D"/>
    <w:rsid w:val="371806F0"/>
    <w:rsid w:val="371A88EC"/>
    <w:rsid w:val="371B80B3"/>
    <w:rsid w:val="371EC59F"/>
    <w:rsid w:val="3720765A"/>
    <w:rsid w:val="372D2064"/>
    <w:rsid w:val="3733E564"/>
    <w:rsid w:val="373F0C08"/>
    <w:rsid w:val="3754DE83"/>
    <w:rsid w:val="3758BDA9"/>
    <w:rsid w:val="375D77CF"/>
    <w:rsid w:val="37630D92"/>
    <w:rsid w:val="37726F1C"/>
    <w:rsid w:val="37829AFE"/>
    <w:rsid w:val="3782DF32"/>
    <w:rsid w:val="3784EC2B"/>
    <w:rsid w:val="37953878"/>
    <w:rsid w:val="37C0F364"/>
    <w:rsid w:val="37C2E929"/>
    <w:rsid w:val="37CEB3DE"/>
    <w:rsid w:val="37D16061"/>
    <w:rsid w:val="37D8D7F7"/>
    <w:rsid w:val="37DC3EB5"/>
    <w:rsid w:val="37E3BDDF"/>
    <w:rsid w:val="37F3D734"/>
    <w:rsid w:val="37FCD202"/>
    <w:rsid w:val="38074C46"/>
    <w:rsid w:val="3807CE9D"/>
    <w:rsid w:val="382C8049"/>
    <w:rsid w:val="384A1F25"/>
    <w:rsid w:val="384FC76A"/>
    <w:rsid w:val="3850BC7A"/>
    <w:rsid w:val="38514B3B"/>
    <w:rsid w:val="385171AD"/>
    <w:rsid w:val="385B09A7"/>
    <w:rsid w:val="3881926D"/>
    <w:rsid w:val="38874A3B"/>
    <w:rsid w:val="3894B49B"/>
    <w:rsid w:val="38967C3D"/>
    <w:rsid w:val="389E7FD2"/>
    <w:rsid w:val="389F8A53"/>
    <w:rsid w:val="38A9EDDD"/>
    <w:rsid w:val="38AAC3CA"/>
    <w:rsid w:val="38AD1824"/>
    <w:rsid w:val="38B46C25"/>
    <w:rsid w:val="38C384E2"/>
    <w:rsid w:val="38CF2803"/>
    <w:rsid w:val="38DD9D58"/>
    <w:rsid w:val="38E19B6C"/>
    <w:rsid w:val="38E99222"/>
    <w:rsid w:val="38FF1908"/>
    <w:rsid w:val="39003A78"/>
    <w:rsid w:val="390F668E"/>
    <w:rsid w:val="39148FC3"/>
    <w:rsid w:val="391C6530"/>
    <w:rsid w:val="39331C98"/>
    <w:rsid w:val="393CA752"/>
    <w:rsid w:val="3967BDB0"/>
    <w:rsid w:val="396EFCD5"/>
    <w:rsid w:val="3976DA52"/>
    <w:rsid w:val="397999F3"/>
    <w:rsid w:val="398CE92B"/>
    <w:rsid w:val="399A6115"/>
    <w:rsid w:val="39B0D57B"/>
    <w:rsid w:val="39B54097"/>
    <w:rsid w:val="39C48AB7"/>
    <w:rsid w:val="39C5C092"/>
    <w:rsid w:val="39C5EA13"/>
    <w:rsid w:val="39C814E9"/>
    <w:rsid w:val="39CD2DBB"/>
    <w:rsid w:val="39D04F24"/>
    <w:rsid w:val="39DCFB48"/>
    <w:rsid w:val="39E82BA2"/>
    <w:rsid w:val="3A026CE0"/>
    <w:rsid w:val="3A027C37"/>
    <w:rsid w:val="3A06B888"/>
    <w:rsid w:val="3A082BE8"/>
    <w:rsid w:val="3A157E7A"/>
    <w:rsid w:val="3A1D62CE"/>
    <w:rsid w:val="3A250A7F"/>
    <w:rsid w:val="3A25E85C"/>
    <w:rsid w:val="3A308FB6"/>
    <w:rsid w:val="3A317BAD"/>
    <w:rsid w:val="3A3AC815"/>
    <w:rsid w:val="3A44D419"/>
    <w:rsid w:val="3A4AF9A0"/>
    <w:rsid w:val="3A67A820"/>
    <w:rsid w:val="3A6DECC1"/>
    <w:rsid w:val="3A6FC51B"/>
    <w:rsid w:val="3A7956F2"/>
    <w:rsid w:val="3A796DB9"/>
    <w:rsid w:val="3A937FA4"/>
    <w:rsid w:val="3A961E0C"/>
    <w:rsid w:val="3A9BC34E"/>
    <w:rsid w:val="3AAD2F54"/>
    <w:rsid w:val="3ABA3BC0"/>
    <w:rsid w:val="3AC3B955"/>
    <w:rsid w:val="3ACC30AA"/>
    <w:rsid w:val="3ADB6F0A"/>
    <w:rsid w:val="3ADDF766"/>
    <w:rsid w:val="3AE842DD"/>
    <w:rsid w:val="3AF4ECE4"/>
    <w:rsid w:val="3AFE8D19"/>
    <w:rsid w:val="3B08127D"/>
    <w:rsid w:val="3B0D8C82"/>
    <w:rsid w:val="3B0DE75D"/>
    <w:rsid w:val="3B14DC43"/>
    <w:rsid w:val="3B243ED1"/>
    <w:rsid w:val="3B24BC1A"/>
    <w:rsid w:val="3B25B656"/>
    <w:rsid w:val="3B28286A"/>
    <w:rsid w:val="3B2933F6"/>
    <w:rsid w:val="3B434FD9"/>
    <w:rsid w:val="3B5DD20A"/>
    <w:rsid w:val="3B6D1F59"/>
    <w:rsid w:val="3B72AA81"/>
    <w:rsid w:val="3B7CA455"/>
    <w:rsid w:val="3B84DB11"/>
    <w:rsid w:val="3B89A798"/>
    <w:rsid w:val="3B9A1CDB"/>
    <w:rsid w:val="3BAF912A"/>
    <w:rsid w:val="3BB12A81"/>
    <w:rsid w:val="3BB84285"/>
    <w:rsid w:val="3BB9332F"/>
    <w:rsid w:val="3BBB2349"/>
    <w:rsid w:val="3BCC25E3"/>
    <w:rsid w:val="3BCF8B86"/>
    <w:rsid w:val="3BD48DB8"/>
    <w:rsid w:val="3BEC3AE6"/>
    <w:rsid w:val="3BF0C796"/>
    <w:rsid w:val="3BF5A2B7"/>
    <w:rsid w:val="3C0C4136"/>
    <w:rsid w:val="3C0DCCFE"/>
    <w:rsid w:val="3C152753"/>
    <w:rsid w:val="3C19D5C5"/>
    <w:rsid w:val="3C1DD2C6"/>
    <w:rsid w:val="3C2CC3B4"/>
    <w:rsid w:val="3C3A168F"/>
    <w:rsid w:val="3C502512"/>
    <w:rsid w:val="3C512BBE"/>
    <w:rsid w:val="3C65C72B"/>
    <w:rsid w:val="3C77614D"/>
    <w:rsid w:val="3C78771F"/>
    <w:rsid w:val="3C7FFA78"/>
    <w:rsid w:val="3C8B1C09"/>
    <w:rsid w:val="3C8D39CF"/>
    <w:rsid w:val="3C9C07DB"/>
    <w:rsid w:val="3CAC9DDD"/>
    <w:rsid w:val="3CB9570F"/>
    <w:rsid w:val="3CD8CD1A"/>
    <w:rsid w:val="3CDA7131"/>
    <w:rsid w:val="3CE4875C"/>
    <w:rsid w:val="3CEB8AFE"/>
    <w:rsid w:val="3CECBB54"/>
    <w:rsid w:val="3CF4320C"/>
    <w:rsid w:val="3D037DB4"/>
    <w:rsid w:val="3D301FB1"/>
    <w:rsid w:val="3D3D01AA"/>
    <w:rsid w:val="3D3D19A6"/>
    <w:rsid w:val="3D48F2A9"/>
    <w:rsid w:val="3D4B4FB2"/>
    <w:rsid w:val="3D5107DA"/>
    <w:rsid w:val="3D5AC851"/>
    <w:rsid w:val="3D6F7688"/>
    <w:rsid w:val="3D867602"/>
    <w:rsid w:val="3D8A9674"/>
    <w:rsid w:val="3D94FA2D"/>
    <w:rsid w:val="3D9B090E"/>
    <w:rsid w:val="3DBA02B8"/>
    <w:rsid w:val="3DC3A4A2"/>
    <w:rsid w:val="3DC6CA71"/>
    <w:rsid w:val="3DD5426B"/>
    <w:rsid w:val="3DDBAE1D"/>
    <w:rsid w:val="3DEF329A"/>
    <w:rsid w:val="3E03D16C"/>
    <w:rsid w:val="3E058C4A"/>
    <w:rsid w:val="3E06EE9E"/>
    <w:rsid w:val="3E1FB027"/>
    <w:rsid w:val="3E37D430"/>
    <w:rsid w:val="3E3D3716"/>
    <w:rsid w:val="3E65FA5C"/>
    <w:rsid w:val="3E6CF159"/>
    <w:rsid w:val="3E83604B"/>
    <w:rsid w:val="3E84DD93"/>
    <w:rsid w:val="3E86A83C"/>
    <w:rsid w:val="3E9DC2D1"/>
    <w:rsid w:val="3EA4FA86"/>
    <w:rsid w:val="3EAE7DA6"/>
    <w:rsid w:val="3EB2488A"/>
    <w:rsid w:val="3EB8E2FC"/>
    <w:rsid w:val="3ED00B62"/>
    <w:rsid w:val="3ED4FF0B"/>
    <w:rsid w:val="3EDB0434"/>
    <w:rsid w:val="3EE6D305"/>
    <w:rsid w:val="3EE9F8AF"/>
    <w:rsid w:val="3EF03B9C"/>
    <w:rsid w:val="3EF4844F"/>
    <w:rsid w:val="3EFA3BF4"/>
    <w:rsid w:val="3F01229E"/>
    <w:rsid w:val="3F0188E2"/>
    <w:rsid w:val="3F0AE048"/>
    <w:rsid w:val="3F0F06C9"/>
    <w:rsid w:val="3F10BD58"/>
    <w:rsid w:val="3F181A8F"/>
    <w:rsid w:val="3F2C2735"/>
    <w:rsid w:val="3F389579"/>
    <w:rsid w:val="3F3E4BDB"/>
    <w:rsid w:val="3F47552E"/>
    <w:rsid w:val="3F555D44"/>
    <w:rsid w:val="3F5EB000"/>
    <w:rsid w:val="3F60DD5D"/>
    <w:rsid w:val="3F658DA0"/>
    <w:rsid w:val="3F6CF9C6"/>
    <w:rsid w:val="3F72ABA5"/>
    <w:rsid w:val="3F734C8D"/>
    <w:rsid w:val="3F8DB9AF"/>
    <w:rsid w:val="3F953F78"/>
    <w:rsid w:val="3FC12669"/>
    <w:rsid w:val="3FC2A700"/>
    <w:rsid w:val="3FC86213"/>
    <w:rsid w:val="3FC8F0DF"/>
    <w:rsid w:val="3FCE104B"/>
    <w:rsid w:val="3FE09B2E"/>
    <w:rsid w:val="3FE7B9B4"/>
    <w:rsid w:val="3FE85BEC"/>
    <w:rsid w:val="400C024E"/>
    <w:rsid w:val="40162E25"/>
    <w:rsid w:val="401E680C"/>
    <w:rsid w:val="401E8095"/>
    <w:rsid w:val="401E8FCD"/>
    <w:rsid w:val="402D1184"/>
    <w:rsid w:val="403FF904"/>
    <w:rsid w:val="406F5211"/>
    <w:rsid w:val="4072F68B"/>
    <w:rsid w:val="40831D79"/>
    <w:rsid w:val="408862A6"/>
    <w:rsid w:val="408BF08D"/>
    <w:rsid w:val="408D1607"/>
    <w:rsid w:val="40A1FE67"/>
    <w:rsid w:val="40AA1142"/>
    <w:rsid w:val="40C65B32"/>
    <w:rsid w:val="40EE6C19"/>
    <w:rsid w:val="40F4F419"/>
    <w:rsid w:val="40F965B3"/>
    <w:rsid w:val="4100FBF6"/>
    <w:rsid w:val="41217754"/>
    <w:rsid w:val="412C98BA"/>
    <w:rsid w:val="412DCA86"/>
    <w:rsid w:val="4130131B"/>
    <w:rsid w:val="4133AF55"/>
    <w:rsid w:val="41350CD4"/>
    <w:rsid w:val="4137AF2C"/>
    <w:rsid w:val="4144230D"/>
    <w:rsid w:val="414F7D64"/>
    <w:rsid w:val="4157F320"/>
    <w:rsid w:val="41650C6F"/>
    <w:rsid w:val="416696B6"/>
    <w:rsid w:val="4166AE8E"/>
    <w:rsid w:val="41675596"/>
    <w:rsid w:val="416B53AA"/>
    <w:rsid w:val="417CB256"/>
    <w:rsid w:val="417E94F0"/>
    <w:rsid w:val="417FE59C"/>
    <w:rsid w:val="4181911D"/>
    <w:rsid w:val="419042AD"/>
    <w:rsid w:val="419B0DF4"/>
    <w:rsid w:val="41A90252"/>
    <w:rsid w:val="41AF7985"/>
    <w:rsid w:val="41B4D71D"/>
    <w:rsid w:val="41DAB478"/>
    <w:rsid w:val="41DCAA84"/>
    <w:rsid w:val="41E1617E"/>
    <w:rsid w:val="41E65C6B"/>
    <w:rsid w:val="41EB8DAB"/>
    <w:rsid w:val="41F62FBC"/>
    <w:rsid w:val="41F9694E"/>
    <w:rsid w:val="41FBCB1E"/>
    <w:rsid w:val="420E262B"/>
    <w:rsid w:val="420FA99D"/>
    <w:rsid w:val="4211C539"/>
    <w:rsid w:val="4214DBE8"/>
    <w:rsid w:val="4215EA4F"/>
    <w:rsid w:val="4222A7BD"/>
    <w:rsid w:val="4223D71A"/>
    <w:rsid w:val="4230CAE9"/>
    <w:rsid w:val="42321BEC"/>
    <w:rsid w:val="4235DE2F"/>
    <w:rsid w:val="424478E4"/>
    <w:rsid w:val="424BDF57"/>
    <w:rsid w:val="424FBB51"/>
    <w:rsid w:val="42762BA8"/>
    <w:rsid w:val="427F485F"/>
    <w:rsid w:val="427F5573"/>
    <w:rsid w:val="42A99BDB"/>
    <w:rsid w:val="42B3A04F"/>
    <w:rsid w:val="42B73E9C"/>
    <w:rsid w:val="42C03B58"/>
    <w:rsid w:val="42C36F38"/>
    <w:rsid w:val="42C5A5A3"/>
    <w:rsid w:val="42C69C7E"/>
    <w:rsid w:val="42CC6843"/>
    <w:rsid w:val="42D36B60"/>
    <w:rsid w:val="42D601EA"/>
    <w:rsid w:val="42DA2CF0"/>
    <w:rsid w:val="42FFF625"/>
    <w:rsid w:val="430B710D"/>
    <w:rsid w:val="43183BF0"/>
    <w:rsid w:val="4319F629"/>
    <w:rsid w:val="432831C8"/>
    <w:rsid w:val="432B009C"/>
    <w:rsid w:val="4331BA7F"/>
    <w:rsid w:val="43348611"/>
    <w:rsid w:val="434E754B"/>
    <w:rsid w:val="4350EFC4"/>
    <w:rsid w:val="435136C3"/>
    <w:rsid w:val="435783D9"/>
    <w:rsid w:val="4358FB55"/>
    <w:rsid w:val="435AF664"/>
    <w:rsid w:val="435D2582"/>
    <w:rsid w:val="4369E2AF"/>
    <w:rsid w:val="4378BC59"/>
    <w:rsid w:val="437A4B38"/>
    <w:rsid w:val="437DC94E"/>
    <w:rsid w:val="437FC8B4"/>
    <w:rsid w:val="4384DC02"/>
    <w:rsid w:val="43891861"/>
    <w:rsid w:val="439CA3FA"/>
    <w:rsid w:val="43AE2798"/>
    <w:rsid w:val="43B30D61"/>
    <w:rsid w:val="43BF6F1A"/>
    <w:rsid w:val="43C1750E"/>
    <w:rsid w:val="43D3D8CA"/>
    <w:rsid w:val="43E49322"/>
    <w:rsid w:val="43EA4011"/>
    <w:rsid w:val="43EA8942"/>
    <w:rsid w:val="43EBE077"/>
    <w:rsid w:val="43EE3B7D"/>
    <w:rsid w:val="4406E48D"/>
    <w:rsid w:val="4413FBC0"/>
    <w:rsid w:val="4415C170"/>
    <w:rsid w:val="4420B5F6"/>
    <w:rsid w:val="442C3C5D"/>
    <w:rsid w:val="442D9F70"/>
    <w:rsid w:val="442EC4BE"/>
    <w:rsid w:val="444956EA"/>
    <w:rsid w:val="444A9808"/>
    <w:rsid w:val="444F8B94"/>
    <w:rsid w:val="44546F6A"/>
    <w:rsid w:val="445CD66E"/>
    <w:rsid w:val="4462D584"/>
    <w:rsid w:val="446901E4"/>
    <w:rsid w:val="447EF96F"/>
    <w:rsid w:val="44948AE6"/>
    <w:rsid w:val="4499BAB1"/>
    <w:rsid w:val="44A3D38E"/>
    <w:rsid w:val="44ADB0A3"/>
    <w:rsid w:val="44AF53E1"/>
    <w:rsid w:val="44B0611F"/>
    <w:rsid w:val="44B40C51"/>
    <w:rsid w:val="44BDB410"/>
    <w:rsid w:val="44BF3909"/>
    <w:rsid w:val="44BF8BA5"/>
    <w:rsid w:val="44D1926A"/>
    <w:rsid w:val="44E3CE89"/>
    <w:rsid w:val="44E8006C"/>
    <w:rsid w:val="44FB42F4"/>
    <w:rsid w:val="44FCEB3D"/>
    <w:rsid w:val="450905F5"/>
    <w:rsid w:val="4514D95C"/>
    <w:rsid w:val="45297BAE"/>
    <w:rsid w:val="45297BCD"/>
    <w:rsid w:val="45315ABD"/>
    <w:rsid w:val="4543AB77"/>
    <w:rsid w:val="454B055D"/>
    <w:rsid w:val="454EDDC2"/>
    <w:rsid w:val="455F61B0"/>
    <w:rsid w:val="4566E72D"/>
    <w:rsid w:val="4572A10B"/>
    <w:rsid w:val="45875C13"/>
    <w:rsid w:val="45945419"/>
    <w:rsid w:val="45B5411A"/>
    <w:rsid w:val="45B76E07"/>
    <w:rsid w:val="45B7BB7A"/>
    <w:rsid w:val="45BBA34D"/>
    <w:rsid w:val="45DA1E64"/>
    <w:rsid w:val="45E36163"/>
    <w:rsid w:val="45FD5287"/>
    <w:rsid w:val="4618A1BA"/>
    <w:rsid w:val="46255DFD"/>
    <w:rsid w:val="4625B2CA"/>
    <w:rsid w:val="462FCE14"/>
    <w:rsid w:val="4630DCE0"/>
    <w:rsid w:val="463162A1"/>
    <w:rsid w:val="4637CC9C"/>
    <w:rsid w:val="465092EC"/>
    <w:rsid w:val="4655FAA7"/>
    <w:rsid w:val="465667AA"/>
    <w:rsid w:val="46686231"/>
    <w:rsid w:val="466914A9"/>
    <w:rsid w:val="4674F471"/>
    <w:rsid w:val="468CE5DB"/>
    <w:rsid w:val="469503B3"/>
    <w:rsid w:val="46A3DE2A"/>
    <w:rsid w:val="46B849D1"/>
    <w:rsid w:val="46BE3343"/>
    <w:rsid w:val="46CB03EC"/>
    <w:rsid w:val="46CD6598"/>
    <w:rsid w:val="46D325E9"/>
    <w:rsid w:val="46F0B15A"/>
    <w:rsid w:val="46F6F116"/>
    <w:rsid w:val="46FABFAB"/>
    <w:rsid w:val="470070B7"/>
    <w:rsid w:val="4706BCE5"/>
    <w:rsid w:val="4711F0FA"/>
    <w:rsid w:val="4719989B"/>
    <w:rsid w:val="4722C4FF"/>
    <w:rsid w:val="4732DDC5"/>
    <w:rsid w:val="4743B86C"/>
    <w:rsid w:val="4744B996"/>
    <w:rsid w:val="474E3863"/>
    <w:rsid w:val="4753D5D8"/>
    <w:rsid w:val="47571E09"/>
    <w:rsid w:val="475ACC0F"/>
    <w:rsid w:val="478D007A"/>
    <w:rsid w:val="4797BD47"/>
    <w:rsid w:val="4799DAA0"/>
    <w:rsid w:val="47A83E87"/>
    <w:rsid w:val="47A984D1"/>
    <w:rsid w:val="47ADAA90"/>
    <w:rsid w:val="47B85630"/>
    <w:rsid w:val="47BA4B9B"/>
    <w:rsid w:val="47BCDC97"/>
    <w:rsid w:val="47BF53BA"/>
    <w:rsid w:val="47C2F9C3"/>
    <w:rsid w:val="47CE3572"/>
    <w:rsid w:val="47DE7629"/>
    <w:rsid w:val="47E1A37E"/>
    <w:rsid w:val="47EA5CDD"/>
    <w:rsid w:val="47F4297B"/>
    <w:rsid w:val="48176EF9"/>
    <w:rsid w:val="4820C297"/>
    <w:rsid w:val="48312CD9"/>
    <w:rsid w:val="4841FF00"/>
    <w:rsid w:val="484AEE43"/>
    <w:rsid w:val="485E791B"/>
    <w:rsid w:val="48602051"/>
    <w:rsid w:val="4871BD8E"/>
    <w:rsid w:val="488A6F4B"/>
    <w:rsid w:val="488AC5EB"/>
    <w:rsid w:val="48941450"/>
    <w:rsid w:val="4894DF2C"/>
    <w:rsid w:val="48A10F1B"/>
    <w:rsid w:val="48C540BE"/>
    <w:rsid w:val="48D1C283"/>
    <w:rsid w:val="48D1D825"/>
    <w:rsid w:val="48D4C91D"/>
    <w:rsid w:val="48D92752"/>
    <w:rsid w:val="48E19A36"/>
    <w:rsid w:val="48ED336E"/>
    <w:rsid w:val="48F7D084"/>
    <w:rsid w:val="4909E080"/>
    <w:rsid w:val="4910BC33"/>
    <w:rsid w:val="491E8704"/>
    <w:rsid w:val="493058F3"/>
    <w:rsid w:val="49309790"/>
    <w:rsid w:val="49367978"/>
    <w:rsid w:val="494BF5BE"/>
    <w:rsid w:val="4963FD71"/>
    <w:rsid w:val="49756FD7"/>
    <w:rsid w:val="497FE5B2"/>
    <w:rsid w:val="49827397"/>
    <w:rsid w:val="498B60BE"/>
    <w:rsid w:val="49A1671B"/>
    <w:rsid w:val="49AFB7C8"/>
    <w:rsid w:val="49B35631"/>
    <w:rsid w:val="49BAE466"/>
    <w:rsid w:val="49C0CB4D"/>
    <w:rsid w:val="49D4A359"/>
    <w:rsid w:val="49DADD6D"/>
    <w:rsid w:val="49DF894F"/>
    <w:rsid w:val="49E32A07"/>
    <w:rsid w:val="49F4EB70"/>
    <w:rsid w:val="49F8119E"/>
    <w:rsid w:val="4A01BE77"/>
    <w:rsid w:val="4A0810F5"/>
    <w:rsid w:val="4A098F9C"/>
    <w:rsid w:val="4A28521C"/>
    <w:rsid w:val="4A2ACC99"/>
    <w:rsid w:val="4A3988D8"/>
    <w:rsid w:val="4A4923FD"/>
    <w:rsid w:val="4A4BE37D"/>
    <w:rsid w:val="4A4EC339"/>
    <w:rsid w:val="4A5D5C30"/>
    <w:rsid w:val="4A76C191"/>
    <w:rsid w:val="4A80A32C"/>
    <w:rsid w:val="4A835746"/>
    <w:rsid w:val="4A8A9673"/>
    <w:rsid w:val="4A94D3E6"/>
    <w:rsid w:val="4AA17DAD"/>
    <w:rsid w:val="4AA430DB"/>
    <w:rsid w:val="4AAC6471"/>
    <w:rsid w:val="4AB8DE23"/>
    <w:rsid w:val="4AC03ADA"/>
    <w:rsid w:val="4AD27DAE"/>
    <w:rsid w:val="4AD5CE2A"/>
    <w:rsid w:val="4AD90669"/>
    <w:rsid w:val="4ADD524A"/>
    <w:rsid w:val="4ADE8EA0"/>
    <w:rsid w:val="4AE2D219"/>
    <w:rsid w:val="4AE389B9"/>
    <w:rsid w:val="4AF809AF"/>
    <w:rsid w:val="4AF95645"/>
    <w:rsid w:val="4AFA2092"/>
    <w:rsid w:val="4AFEDD09"/>
    <w:rsid w:val="4B00F354"/>
    <w:rsid w:val="4B0FBEEF"/>
    <w:rsid w:val="4B1BD548"/>
    <w:rsid w:val="4B1C943B"/>
    <w:rsid w:val="4B1EBCBD"/>
    <w:rsid w:val="4B3C13C2"/>
    <w:rsid w:val="4B474CA5"/>
    <w:rsid w:val="4B4E7D3E"/>
    <w:rsid w:val="4B56B4C7"/>
    <w:rsid w:val="4B582CAE"/>
    <w:rsid w:val="4B636801"/>
    <w:rsid w:val="4B69ABE5"/>
    <w:rsid w:val="4B72A2A0"/>
    <w:rsid w:val="4B8658DD"/>
    <w:rsid w:val="4B867A80"/>
    <w:rsid w:val="4B872445"/>
    <w:rsid w:val="4B90BBD1"/>
    <w:rsid w:val="4B96E7E0"/>
    <w:rsid w:val="4B9ADF59"/>
    <w:rsid w:val="4B9FC9A8"/>
    <w:rsid w:val="4BA79589"/>
    <w:rsid w:val="4BA9863D"/>
    <w:rsid w:val="4BAF761D"/>
    <w:rsid w:val="4BC1D434"/>
    <w:rsid w:val="4BCF85AD"/>
    <w:rsid w:val="4BEA5D8F"/>
    <w:rsid w:val="4C06905B"/>
    <w:rsid w:val="4C312D75"/>
    <w:rsid w:val="4C37BE4F"/>
    <w:rsid w:val="4C3D39A5"/>
    <w:rsid w:val="4C40213E"/>
    <w:rsid w:val="4C40F04C"/>
    <w:rsid w:val="4C494388"/>
    <w:rsid w:val="4C4ABAFC"/>
    <w:rsid w:val="4C62B645"/>
    <w:rsid w:val="4C667881"/>
    <w:rsid w:val="4C69D53D"/>
    <w:rsid w:val="4C6B7948"/>
    <w:rsid w:val="4C900003"/>
    <w:rsid w:val="4C97F50E"/>
    <w:rsid w:val="4C9F86F0"/>
    <w:rsid w:val="4CA85530"/>
    <w:rsid w:val="4CD632FC"/>
    <w:rsid w:val="4CE64287"/>
    <w:rsid w:val="4CED3C51"/>
    <w:rsid w:val="4CEF5B59"/>
    <w:rsid w:val="4CFD21FF"/>
    <w:rsid w:val="4D06401E"/>
    <w:rsid w:val="4D0E1AB1"/>
    <w:rsid w:val="4D101EAC"/>
    <w:rsid w:val="4D138062"/>
    <w:rsid w:val="4D190E06"/>
    <w:rsid w:val="4D1C6156"/>
    <w:rsid w:val="4D254B8B"/>
    <w:rsid w:val="4D271285"/>
    <w:rsid w:val="4D3FE1F8"/>
    <w:rsid w:val="4D4A15E1"/>
    <w:rsid w:val="4D4CC3BD"/>
    <w:rsid w:val="4D4FABE2"/>
    <w:rsid w:val="4D4FF9C9"/>
    <w:rsid w:val="4D57C564"/>
    <w:rsid w:val="4D60A4E9"/>
    <w:rsid w:val="4D63451F"/>
    <w:rsid w:val="4D873827"/>
    <w:rsid w:val="4D905854"/>
    <w:rsid w:val="4D90D2ED"/>
    <w:rsid w:val="4D9FFCE7"/>
    <w:rsid w:val="4DA61646"/>
    <w:rsid w:val="4DAF994B"/>
    <w:rsid w:val="4DAFFBF9"/>
    <w:rsid w:val="4DB96578"/>
    <w:rsid w:val="4DCB99A3"/>
    <w:rsid w:val="4DD1E647"/>
    <w:rsid w:val="4DE254D1"/>
    <w:rsid w:val="4DEC2038"/>
    <w:rsid w:val="4DF2C08A"/>
    <w:rsid w:val="4DFFB96F"/>
    <w:rsid w:val="4E118C87"/>
    <w:rsid w:val="4E1FEE27"/>
    <w:rsid w:val="4E248719"/>
    <w:rsid w:val="4E24DBA2"/>
    <w:rsid w:val="4E27950D"/>
    <w:rsid w:val="4E306FE2"/>
    <w:rsid w:val="4E3427C2"/>
    <w:rsid w:val="4E39A85D"/>
    <w:rsid w:val="4E485C6D"/>
    <w:rsid w:val="4E514210"/>
    <w:rsid w:val="4E58F5BD"/>
    <w:rsid w:val="4E64B4FB"/>
    <w:rsid w:val="4E6FDDA9"/>
    <w:rsid w:val="4E72020B"/>
    <w:rsid w:val="4E816B8E"/>
    <w:rsid w:val="4EB9CA8F"/>
    <w:rsid w:val="4ECFFFCB"/>
    <w:rsid w:val="4EE6CF03"/>
    <w:rsid w:val="4EF064B0"/>
    <w:rsid w:val="4F0409FC"/>
    <w:rsid w:val="4F052A4F"/>
    <w:rsid w:val="4F0D8155"/>
    <w:rsid w:val="4F103DE3"/>
    <w:rsid w:val="4F11F840"/>
    <w:rsid w:val="4F1A57C7"/>
    <w:rsid w:val="4F1D5012"/>
    <w:rsid w:val="4F297F2D"/>
    <w:rsid w:val="4F31C9E8"/>
    <w:rsid w:val="4F3AFF65"/>
    <w:rsid w:val="4F408608"/>
    <w:rsid w:val="4F41BAED"/>
    <w:rsid w:val="4F4679A8"/>
    <w:rsid w:val="4F4F4085"/>
    <w:rsid w:val="4F689D6D"/>
    <w:rsid w:val="4F6DCCF9"/>
    <w:rsid w:val="4F7045AD"/>
    <w:rsid w:val="4F845A74"/>
    <w:rsid w:val="4F91316B"/>
    <w:rsid w:val="4F9E343B"/>
    <w:rsid w:val="4FB60CDA"/>
    <w:rsid w:val="4FC55D80"/>
    <w:rsid w:val="4FC9A976"/>
    <w:rsid w:val="4FCFA57B"/>
    <w:rsid w:val="4FD0C457"/>
    <w:rsid w:val="4FDC51DF"/>
    <w:rsid w:val="4FE78806"/>
    <w:rsid w:val="4FE7D7D4"/>
    <w:rsid w:val="4FE8CC58"/>
    <w:rsid w:val="4FFA9A6D"/>
    <w:rsid w:val="4FFC98E7"/>
    <w:rsid w:val="4FFED360"/>
    <w:rsid w:val="4FFF9219"/>
    <w:rsid w:val="50003750"/>
    <w:rsid w:val="50063409"/>
    <w:rsid w:val="500DCCBD"/>
    <w:rsid w:val="501A0C9D"/>
    <w:rsid w:val="501CFC82"/>
    <w:rsid w:val="501D4B00"/>
    <w:rsid w:val="501E9BFF"/>
    <w:rsid w:val="50411E39"/>
    <w:rsid w:val="50445425"/>
    <w:rsid w:val="5045DE16"/>
    <w:rsid w:val="504C16A5"/>
    <w:rsid w:val="5052AAB8"/>
    <w:rsid w:val="5068D6FF"/>
    <w:rsid w:val="507A8715"/>
    <w:rsid w:val="507E069C"/>
    <w:rsid w:val="5082A786"/>
    <w:rsid w:val="5086490C"/>
    <w:rsid w:val="5090602D"/>
    <w:rsid w:val="509D6D94"/>
    <w:rsid w:val="50BA847B"/>
    <w:rsid w:val="50BD4286"/>
    <w:rsid w:val="50C2B183"/>
    <w:rsid w:val="50C921B9"/>
    <w:rsid w:val="50D79DA9"/>
    <w:rsid w:val="50EF4D6A"/>
    <w:rsid w:val="510300EC"/>
    <w:rsid w:val="51119634"/>
    <w:rsid w:val="51190899"/>
    <w:rsid w:val="5121B16C"/>
    <w:rsid w:val="51245A16"/>
    <w:rsid w:val="5128E20F"/>
    <w:rsid w:val="514FF30A"/>
    <w:rsid w:val="515B7B10"/>
    <w:rsid w:val="515BEF5B"/>
    <w:rsid w:val="517271D7"/>
    <w:rsid w:val="51745825"/>
    <w:rsid w:val="5175B996"/>
    <w:rsid w:val="5176DD43"/>
    <w:rsid w:val="51804C29"/>
    <w:rsid w:val="51D1294B"/>
    <w:rsid w:val="51D5327D"/>
    <w:rsid w:val="51D5E3CD"/>
    <w:rsid w:val="51EB24DE"/>
    <w:rsid w:val="51F01C50"/>
    <w:rsid w:val="51FA5993"/>
    <w:rsid w:val="52052ADC"/>
    <w:rsid w:val="52079D6A"/>
    <w:rsid w:val="522CC11B"/>
    <w:rsid w:val="5237AD6F"/>
    <w:rsid w:val="524AFD4C"/>
    <w:rsid w:val="525AF4EF"/>
    <w:rsid w:val="526636CC"/>
    <w:rsid w:val="5279B2DA"/>
    <w:rsid w:val="528188E6"/>
    <w:rsid w:val="5284BBFE"/>
    <w:rsid w:val="528E5D6B"/>
    <w:rsid w:val="52A5BDF0"/>
    <w:rsid w:val="52B54916"/>
    <w:rsid w:val="52B77B05"/>
    <w:rsid w:val="52C35B75"/>
    <w:rsid w:val="52CA2CF0"/>
    <w:rsid w:val="52D382E0"/>
    <w:rsid w:val="52D930F3"/>
    <w:rsid w:val="52FC02FE"/>
    <w:rsid w:val="5303E105"/>
    <w:rsid w:val="530FD7FC"/>
    <w:rsid w:val="5311A712"/>
    <w:rsid w:val="5313F2A1"/>
    <w:rsid w:val="53186CE9"/>
    <w:rsid w:val="5325ABFC"/>
    <w:rsid w:val="5329825D"/>
    <w:rsid w:val="532E3A97"/>
    <w:rsid w:val="532F50A5"/>
    <w:rsid w:val="5332642E"/>
    <w:rsid w:val="5335DA2E"/>
    <w:rsid w:val="534354E1"/>
    <w:rsid w:val="5365D1B3"/>
    <w:rsid w:val="536CF9AC"/>
    <w:rsid w:val="537AC984"/>
    <w:rsid w:val="5397E32D"/>
    <w:rsid w:val="539DAF5C"/>
    <w:rsid w:val="539EB817"/>
    <w:rsid w:val="53A5ECAA"/>
    <w:rsid w:val="53A7DF11"/>
    <w:rsid w:val="53CA7FF7"/>
    <w:rsid w:val="53D9BEA4"/>
    <w:rsid w:val="53F2093C"/>
    <w:rsid w:val="53F663B5"/>
    <w:rsid w:val="53F932BA"/>
    <w:rsid w:val="540437C9"/>
    <w:rsid w:val="540C85F5"/>
    <w:rsid w:val="540CC6F9"/>
    <w:rsid w:val="54206395"/>
    <w:rsid w:val="542791F3"/>
    <w:rsid w:val="543A35F0"/>
    <w:rsid w:val="543F544D"/>
    <w:rsid w:val="545DB5D8"/>
    <w:rsid w:val="54875A7C"/>
    <w:rsid w:val="548A7296"/>
    <w:rsid w:val="5496E5CB"/>
    <w:rsid w:val="5497920A"/>
    <w:rsid w:val="549CFB28"/>
    <w:rsid w:val="54B2308E"/>
    <w:rsid w:val="54BAAF7D"/>
    <w:rsid w:val="54C88441"/>
    <w:rsid w:val="54D784B5"/>
    <w:rsid w:val="54ED07CF"/>
    <w:rsid w:val="54EDE7BD"/>
    <w:rsid w:val="54F45254"/>
    <w:rsid w:val="54FB26F9"/>
    <w:rsid w:val="5500B2BB"/>
    <w:rsid w:val="5508CA0D"/>
    <w:rsid w:val="5526F9FD"/>
    <w:rsid w:val="5529DB6E"/>
    <w:rsid w:val="552B3166"/>
    <w:rsid w:val="554C8A70"/>
    <w:rsid w:val="554F3158"/>
    <w:rsid w:val="5552173F"/>
    <w:rsid w:val="555986DA"/>
    <w:rsid w:val="555B1035"/>
    <w:rsid w:val="555F3922"/>
    <w:rsid w:val="5560CB28"/>
    <w:rsid w:val="5588FBD6"/>
    <w:rsid w:val="5589531D"/>
    <w:rsid w:val="55A095F8"/>
    <w:rsid w:val="55A3BB6E"/>
    <w:rsid w:val="55B33E51"/>
    <w:rsid w:val="55BA122C"/>
    <w:rsid w:val="55BA3207"/>
    <w:rsid w:val="55BE505C"/>
    <w:rsid w:val="55CAF3EB"/>
    <w:rsid w:val="55D61BD6"/>
    <w:rsid w:val="55DA5DA8"/>
    <w:rsid w:val="55E248A5"/>
    <w:rsid w:val="55F447C8"/>
    <w:rsid w:val="560110F3"/>
    <w:rsid w:val="56037EBB"/>
    <w:rsid w:val="56128A69"/>
    <w:rsid w:val="56244BE8"/>
    <w:rsid w:val="563425F9"/>
    <w:rsid w:val="5642705B"/>
    <w:rsid w:val="56467A88"/>
    <w:rsid w:val="564B48A0"/>
    <w:rsid w:val="5657A83A"/>
    <w:rsid w:val="566605F4"/>
    <w:rsid w:val="566847A4"/>
    <w:rsid w:val="566A388C"/>
    <w:rsid w:val="566B52E3"/>
    <w:rsid w:val="567394F3"/>
    <w:rsid w:val="5674033C"/>
    <w:rsid w:val="567614CC"/>
    <w:rsid w:val="567BF92E"/>
    <w:rsid w:val="567D1542"/>
    <w:rsid w:val="568640B0"/>
    <w:rsid w:val="568D8DFC"/>
    <w:rsid w:val="56911983"/>
    <w:rsid w:val="569579E0"/>
    <w:rsid w:val="569BA1AE"/>
    <w:rsid w:val="569DDF0B"/>
    <w:rsid w:val="56B5C26E"/>
    <w:rsid w:val="56B64593"/>
    <w:rsid w:val="56B8D38A"/>
    <w:rsid w:val="56BDC7F4"/>
    <w:rsid w:val="56C77EEE"/>
    <w:rsid w:val="56DAF118"/>
    <w:rsid w:val="56E5CEF1"/>
    <w:rsid w:val="56EAFD12"/>
    <w:rsid w:val="56EC4CB1"/>
    <w:rsid w:val="56EDACC7"/>
    <w:rsid w:val="56FF65AA"/>
    <w:rsid w:val="5719B0CB"/>
    <w:rsid w:val="571E4C03"/>
    <w:rsid w:val="57282670"/>
    <w:rsid w:val="572DDB31"/>
    <w:rsid w:val="57355647"/>
    <w:rsid w:val="57387D35"/>
    <w:rsid w:val="573A39A1"/>
    <w:rsid w:val="573EB8FD"/>
    <w:rsid w:val="5750EEB6"/>
    <w:rsid w:val="575C5C15"/>
    <w:rsid w:val="5760C332"/>
    <w:rsid w:val="576203B8"/>
    <w:rsid w:val="57742EAE"/>
    <w:rsid w:val="57875292"/>
    <w:rsid w:val="57891F28"/>
    <w:rsid w:val="578ADD6A"/>
    <w:rsid w:val="578F66E4"/>
    <w:rsid w:val="5795FD5C"/>
    <w:rsid w:val="579D4201"/>
    <w:rsid w:val="57B3B33F"/>
    <w:rsid w:val="57D255AE"/>
    <w:rsid w:val="57D4D2BF"/>
    <w:rsid w:val="57E25DBB"/>
    <w:rsid w:val="580579A2"/>
    <w:rsid w:val="5807AACC"/>
    <w:rsid w:val="58117F21"/>
    <w:rsid w:val="5811E52D"/>
    <w:rsid w:val="5813ED49"/>
    <w:rsid w:val="5815595D"/>
    <w:rsid w:val="5826DD1B"/>
    <w:rsid w:val="582AADDB"/>
    <w:rsid w:val="583AA220"/>
    <w:rsid w:val="584061CC"/>
    <w:rsid w:val="5849CA2C"/>
    <w:rsid w:val="585822CA"/>
    <w:rsid w:val="586782CF"/>
    <w:rsid w:val="5868A489"/>
    <w:rsid w:val="5887052B"/>
    <w:rsid w:val="58892659"/>
    <w:rsid w:val="58942BF0"/>
    <w:rsid w:val="58A4E416"/>
    <w:rsid w:val="58AD9B78"/>
    <w:rsid w:val="58C24CF4"/>
    <w:rsid w:val="58D759B5"/>
    <w:rsid w:val="58EA670D"/>
    <w:rsid w:val="58ECB857"/>
    <w:rsid w:val="58F3BC26"/>
    <w:rsid w:val="58FC5E66"/>
    <w:rsid w:val="58FE3195"/>
    <w:rsid w:val="59124963"/>
    <w:rsid w:val="5913E8BE"/>
    <w:rsid w:val="591521D4"/>
    <w:rsid w:val="591E8AD8"/>
    <w:rsid w:val="592DFC77"/>
    <w:rsid w:val="592E35AF"/>
    <w:rsid w:val="5931CB6E"/>
    <w:rsid w:val="594779A3"/>
    <w:rsid w:val="59548FCA"/>
    <w:rsid w:val="59608151"/>
    <w:rsid w:val="59637FCB"/>
    <w:rsid w:val="597C311A"/>
    <w:rsid w:val="59939142"/>
    <w:rsid w:val="5996B0BA"/>
    <w:rsid w:val="59978A48"/>
    <w:rsid w:val="59AA5A43"/>
    <w:rsid w:val="59ACB501"/>
    <w:rsid w:val="59AD3E38"/>
    <w:rsid w:val="59AED7CD"/>
    <w:rsid w:val="59B4045A"/>
    <w:rsid w:val="59C312D3"/>
    <w:rsid w:val="59C596F1"/>
    <w:rsid w:val="59C78827"/>
    <w:rsid w:val="59CD4348"/>
    <w:rsid w:val="59D0274F"/>
    <w:rsid w:val="59DF2CC2"/>
    <w:rsid w:val="59DF549F"/>
    <w:rsid w:val="59E47F82"/>
    <w:rsid w:val="59E7550D"/>
    <w:rsid w:val="59F8A382"/>
    <w:rsid w:val="59FCC447"/>
    <w:rsid w:val="5A20B5FE"/>
    <w:rsid w:val="5A3635F1"/>
    <w:rsid w:val="5A378A79"/>
    <w:rsid w:val="5A42A3CB"/>
    <w:rsid w:val="5A44662E"/>
    <w:rsid w:val="5A44F9B9"/>
    <w:rsid w:val="5A4AA681"/>
    <w:rsid w:val="5A4E5615"/>
    <w:rsid w:val="5A4EDDC7"/>
    <w:rsid w:val="5A51F9EE"/>
    <w:rsid w:val="5A57965B"/>
    <w:rsid w:val="5A6B70F1"/>
    <w:rsid w:val="5A7369BD"/>
    <w:rsid w:val="5AA37C0C"/>
    <w:rsid w:val="5AAF66B6"/>
    <w:rsid w:val="5AB02047"/>
    <w:rsid w:val="5AB184EA"/>
    <w:rsid w:val="5AB1DA4E"/>
    <w:rsid w:val="5ABED95E"/>
    <w:rsid w:val="5AD9F7FB"/>
    <w:rsid w:val="5ADEC464"/>
    <w:rsid w:val="5AF12ADC"/>
    <w:rsid w:val="5B00F2F4"/>
    <w:rsid w:val="5B02B8AD"/>
    <w:rsid w:val="5B063518"/>
    <w:rsid w:val="5B0E504A"/>
    <w:rsid w:val="5B1114ED"/>
    <w:rsid w:val="5B1B9756"/>
    <w:rsid w:val="5B236BF5"/>
    <w:rsid w:val="5B2436CB"/>
    <w:rsid w:val="5B2BAD7E"/>
    <w:rsid w:val="5B39C338"/>
    <w:rsid w:val="5B45FEB4"/>
    <w:rsid w:val="5B491FE3"/>
    <w:rsid w:val="5B51336B"/>
    <w:rsid w:val="5B61C697"/>
    <w:rsid w:val="5B631F4D"/>
    <w:rsid w:val="5B672786"/>
    <w:rsid w:val="5B67BE38"/>
    <w:rsid w:val="5B6CE9FD"/>
    <w:rsid w:val="5B7DBE46"/>
    <w:rsid w:val="5B87C591"/>
    <w:rsid w:val="5B90434D"/>
    <w:rsid w:val="5B9260D8"/>
    <w:rsid w:val="5B9AF812"/>
    <w:rsid w:val="5B9FA1C0"/>
    <w:rsid w:val="5BA560C4"/>
    <w:rsid w:val="5BC1D35E"/>
    <w:rsid w:val="5BC7067A"/>
    <w:rsid w:val="5BC8B07F"/>
    <w:rsid w:val="5BEE91DE"/>
    <w:rsid w:val="5BFC03E4"/>
    <w:rsid w:val="5BFCCFDD"/>
    <w:rsid w:val="5C006D42"/>
    <w:rsid w:val="5C142042"/>
    <w:rsid w:val="5C34F550"/>
    <w:rsid w:val="5C4E28AA"/>
    <w:rsid w:val="5C5177E1"/>
    <w:rsid w:val="5C544B70"/>
    <w:rsid w:val="5C665ED6"/>
    <w:rsid w:val="5C70B437"/>
    <w:rsid w:val="5C7A0644"/>
    <w:rsid w:val="5C7A35B0"/>
    <w:rsid w:val="5C80D946"/>
    <w:rsid w:val="5C85F36D"/>
    <w:rsid w:val="5C87DF54"/>
    <w:rsid w:val="5CA5C6D1"/>
    <w:rsid w:val="5CB9D885"/>
    <w:rsid w:val="5CBBE94C"/>
    <w:rsid w:val="5CC588A0"/>
    <w:rsid w:val="5CD0713D"/>
    <w:rsid w:val="5CE4F044"/>
    <w:rsid w:val="5CEA294A"/>
    <w:rsid w:val="5CF074FE"/>
    <w:rsid w:val="5D16E905"/>
    <w:rsid w:val="5D2969A4"/>
    <w:rsid w:val="5D2C51D7"/>
    <w:rsid w:val="5D2F9574"/>
    <w:rsid w:val="5D47CC2B"/>
    <w:rsid w:val="5D62D6DB"/>
    <w:rsid w:val="5D6B1D61"/>
    <w:rsid w:val="5D81B294"/>
    <w:rsid w:val="5D87FE98"/>
    <w:rsid w:val="5D8801B8"/>
    <w:rsid w:val="5D9B02D5"/>
    <w:rsid w:val="5D9D8FA2"/>
    <w:rsid w:val="5DB08260"/>
    <w:rsid w:val="5DC6918A"/>
    <w:rsid w:val="5DCE1E0E"/>
    <w:rsid w:val="5DEF2D4D"/>
    <w:rsid w:val="5DF4F7BD"/>
    <w:rsid w:val="5DF55C5C"/>
    <w:rsid w:val="5DF73BA2"/>
    <w:rsid w:val="5E049CAD"/>
    <w:rsid w:val="5E15D6A5"/>
    <w:rsid w:val="5E1D9D84"/>
    <w:rsid w:val="5E1F56E0"/>
    <w:rsid w:val="5E3F702E"/>
    <w:rsid w:val="5E508408"/>
    <w:rsid w:val="5E76EC50"/>
    <w:rsid w:val="5E7A2196"/>
    <w:rsid w:val="5E872A73"/>
    <w:rsid w:val="5E8F8AC7"/>
    <w:rsid w:val="5EA07860"/>
    <w:rsid w:val="5EA671AA"/>
    <w:rsid w:val="5EBABDC4"/>
    <w:rsid w:val="5EBCA572"/>
    <w:rsid w:val="5EBF140B"/>
    <w:rsid w:val="5EC6B7A6"/>
    <w:rsid w:val="5ECF51D4"/>
    <w:rsid w:val="5ED96926"/>
    <w:rsid w:val="5EDAFEC4"/>
    <w:rsid w:val="5EDB4E9E"/>
    <w:rsid w:val="5EE4625F"/>
    <w:rsid w:val="5EF6554C"/>
    <w:rsid w:val="5EFD479B"/>
    <w:rsid w:val="5F0B2CE9"/>
    <w:rsid w:val="5F10C6C3"/>
    <w:rsid w:val="5F1E3BEA"/>
    <w:rsid w:val="5F343A19"/>
    <w:rsid w:val="5F4EE3A6"/>
    <w:rsid w:val="5F5D1320"/>
    <w:rsid w:val="5F693310"/>
    <w:rsid w:val="5F6D1451"/>
    <w:rsid w:val="5F75A738"/>
    <w:rsid w:val="5F859248"/>
    <w:rsid w:val="5F8ADF0B"/>
    <w:rsid w:val="5F94824E"/>
    <w:rsid w:val="5F94D854"/>
    <w:rsid w:val="5FA65766"/>
    <w:rsid w:val="5FE7A1EC"/>
    <w:rsid w:val="5FEC8DB7"/>
    <w:rsid w:val="5FEFC8AE"/>
    <w:rsid w:val="5FF70256"/>
    <w:rsid w:val="5FFE01C8"/>
    <w:rsid w:val="6000BA67"/>
    <w:rsid w:val="60134B65"/>
    <w:rsid w:val="6030247E"/>
    <w:rsid w:val="6031C267"/>
    <w:rsid w:val="603EF987"/>
    <w:rsid w:val="6056EBEA"/>
    <w:rsid w:val="6057392A"/>
    <w:rsid w:val="606B2235"/>
    <w:rsid w:val="606F4298"/>
    <w:rsid w:val="606F70F3"/>
    <w:rsid w:val="607502E1"/>
    <w:rsid w:val="6081C57A"/>
    <w:rsid w:val="609EAB7C"/>
    <w:rsid w:val="60B91953"/>
    <w:rsid w:val="60BC33BC"/>
    <w:rsid w:val="60C26657"/>
    <w:rsid w:val="60C42DC0"/>
    <w:rsid w:val="60D08200"/>
    <w:rsid w:val="60E81216"/>
    <w:rsid w:val="60E8AB10"/>
    <w:rsid w:val="60EA939D"/>
    <w:rsid w:val="60F1B9A0"/>
    <w:rsid w:val="60FE84BB"/>
    <w:rsid w:val="60FFE448"/>
    <w:rsid w:val="6101241E"/>
    <w:rsid w:val="610217ED"/>
    <w:rsid w:val="61067FA4"/>
    <w:rsid w:val="610BFE16"/>
    <w:rsid w:val="61132FA3"/>
    <w:rsid w:val="61134747"/>
    <w:rsid w:val="61214BB5"/>
    <w:rsid w:val="61253263"/>
    <w:rsid w:val="61596490"/>
    <w:rsid w:val="6165C7A0"/>
    <w:rsid w:val="6171FFF4"/>
    <w:rsid w:val="617A00AB"/>
    <w:rsid w:val="61936208"/>
    <w:rsid w:val="61AB0C11"/>
    <w:rsid w:val="61CA1A8D"/>
    <w:rsid w:val="61CCF52E"/>
    <w:rsid w:val="61D159EB"/>
    <w:rsid w:val="61D6AB05"/>
    <w:rsid w:val="61EAEAA1"/>
    <w:rsid w:val="61F7147D"/>
    <w:rsid w:val="62001C96"/>
    <w:rsid w:val="62031635"/>
    <w:rsid w:val="6208F510"/>
    <w:rsid w:val="6209BF9C"/>
    <w:rsid w:val="620CE7A9"/>
    <w:rsid w:val="62129F86"/>
    <w:rsid w:val="62145753"/>
    <w:rsid w:val="62215446"/>
    <w:rsid w:val="62239692"/>
    <w:rsid w:val="6227E972"/>
    <w:rsid w:val="6229D3A9"/>
    <w:rsid w:val="622B91C9"/>
    <w:rsid w:val="62307ADB"/>
    <w:rsid w:val="6234E85D"/>
    <w:rsid w:val="6241738D"/>
    <w:rsid w:val="6263CF04"/>
    <w:rsid w:val="6269CF53"/>
    <w:rsid w:val="626A6367"/>
    <w:rsid w:val="626CDC4E"/>
    <w:rsid w:val="62754252"/>
    <w:rsid w:val="627EF491"/>
    <w:rsid w:val="628208FD"/>
    <w:rsid w:val="62868468"/>
    <w:rsid w:val="62949C01"/>
    <w:rsid w:val="629D933A"/>
    <w:rsid w:val="62A54937"/>
    <w:rsid w:val="62AF0004"/>
    <w:rsid w:val="62B2CEF7"/>
    <w:rsid w:val="62C0E718"/>
    <w:rsid w:val="62C7D6DE"/>
    <w:rsid w:val="62D696C9"/>
    <w:rsid w:val="62DBD62F"/>
    <w:rsid w:val="62F95464"/>
    <w:rsid w:val="632AE122"/>
    <w:rsid w:val="632DC58D"/>
    <w:rsid w:val="63336F0C"/>
    <w:rsid w:val="633C51D7"/>
    <w:rsid w:val="6362AE5B"/>
    <w:rsid w:val="6365B40A"/>
    <w:rsid w:val="63739093"/>
    <w:rsid w:val="6376B0EE"/>
    <w:rsid w:val="6377EA00"/>
    <w:rsid w:val="638A56C5"/>
    <w:rsid w:val="63986144"/>
    <w:rsid w:val="639D3989"/>
    <w:rsid w:val="63A89D88"/>
    <w:rsid w:val="63B4F613"/>
    <w:rsid w:val="63BC9803"/>
    <w:rsid w:val="63D48349"/>
    <w:rsid w:val="63E2DE2C"/>
    <w:rsid w:val="63F75215"/>
    <w:rsid w:val="63FE957F"/>
    <w:rsid w:val="6402D7DF"/>
    <w:rsid w:val="6408CB48"/>
    <w:rsid w:val="640A4A1C"/>
    <w:rsid w:val="6423EA87"/>
    <w:rsid w:val="64376B45"/>
    <w:rsid w:val="64429B21"/>
    <w:rsid w:val="644B1700"/>
    <w:rsid w:val="6459BAC7"/>
    <w:rsid w:val="645A24DA"/>
    <w:rsid w:val="645C3409"/>
    <w:rsid w:val="64606AA0"/>
    <w:rsid w:val="64731DFD"/>
    <w:rsid w:val="6484BDD7"/>
    <w:rsid w:val="64901441"/>
    <w:rsid w:val="649CC4BD"/>
    <w:rsid w:val="64C90BDF"/>
    <w:rsid w:val="64CE444B"/>
    <w:rsid w:val="64E9163D"/>
    <w:rsid w:val="64EDEAEB"/>
    <w:rsid w:val="64F00229"/>
    <w:rsid w:val="64FBA824"/>
    <w:rsid w:val="64FF5631"/>
    <w:rsid w:val="650495F0"/>
    <w:rsid w:val="65106375"/>
    <w:rsid w:val="6512814F"/>
    <w:rsid w:val="65269AE8"/>
    <w:rsid w:val="652EAB29"/>
    <w:rsid w:val="652EC08B"/>
    <w:rsid w:val="6537E022"/>
    <w:rsid w:val="65583134"/>
    <w:rsid w:val="65647EE7"/>
    <w:rsid w:val="6565BD93"/>
    <w:rsid w:val="656901EA"/>
    <w:rsid w:val="656A0CD6"/>
    <w:rsid w:val="656B2A9B"/>
    <w:rsid w:val="657484B8"/>
    <w:rsid w:val="657C5FD7"/>
    <w:rsid w:val="6585293C"/>
    <w:rsid w:val="659FD64C"/>
    <w:rsid w:val="65AF4592"/>
    <w:rsid w:val="65C90BAF"/>
    <w:rsid w:val="65CD5D31"/>
    <w:rsid w:val="65F1C3E9"/>
    <w:rsid w:val="65F47CA4"/>
    <w:rsid w:val="65FEC5D1"/>
    <w:rsid w:val="6600D857"/>
    <w:rsid w:val="6605D7F1"/>
    <w:rsid w:val="66100F43"/>
    <w:rsid w:val="662410A9"/>
    <w:rsid w:val="6625ACC7"/>
    <w:rsid w:val="6626432B"/>
    <w:rsid w:val="662B08E5"/>
    <w:rsid w:val="662B870F"/>
    <w:rsid w:val="662F191C"/>
    <w:rsid w:val="66380503"/>
    <w:rsid w:val="663937A3"/>
    <w:rsid w:val="6652AA49"/>
    <w:rsid w:val="6652F0DB"/>
    <w:rsid w:val="665391F8"/>
    <w:rsid w:val="6667BB85"/>
    <w:rsid w:val="66756606"/>
    <w:rsid w:val="667D563D"/>
    <w:rsid w:val="6681FE35"/>
    <w:rsid w:val="668EDD00"/>
    <w:rsid w:val="66C91855"/>
    <w:rsid w:val="66CF73B8"/>
    <w:rsid w:val="66E90F2E"/>
    <w:rsid w:val="66F8D74A"/>
    <w:rsid w:val="670EB6A8"/>
    <w:rsid w:val="6719A933"/>
    <w:rsid w:val="671F7426"/>
    <w:rsid w:val="6722E088"/>
    <w:rsid w:val="672FAD2A"/>
    <w:rsid w:val="67360C87"/>
    <w:rsid w:val="67383D9A"/>
    <w:rsid w:val="673B14A4"/>
    <w:rsid w:val="674E4BEF"/>
    <w:rsid w:val="675F3D73"/>
    <w:rsid w:val="6779DB83"/>
    <w:rsid w:val="677AA586"/>
    <w:rsid w:val="678B45C1"/>
    <w:rsid w:val="678EFDDC"/>
    <w:rsid w:val="67936EBF"/>
    <w:rsid w:val="67A6C9E3"/>
    <w:rsid w:val="67B0AEAC"/>
    <w:rsid w:val="67B941DB"/>
    <w:rsid w:val="67C3FC1D"/>
    <w:rsid w:val="67C40EDD"/>
    <w:rsid w:val="67DC1931"/>
    <w:rsid w:val="67E5FDBC"/>
    <w:rsid w:val="67E87978"/>
    <w:rsid w:val="67ECA17E"/>
    <w:rsid w:val="67F6EDE1"/>
    <w:rsid w:val="67F79EC9"/>
    <w:rsid w:val="67FFC6AA"/>
    <w:rsid w:val="680F29EC"/>
    <w:rsid w:val="681B6AF3"/>
    <w:rsid w:val="68265E7C"/>
    <w:rsid w:val="682F4D9C"/>
    <w:rsid w:val="6835ADD4"/>
    <w:rsid w:val="6837307A"/>
    <w:rsid w:val="68392068"/>
    <w:rsid w:val="6852428D"/>
    <w:rsid w:val="6866E52A"/>
    <w:rsid w:val="6875D7D7"/>
    <w:rsid w:val="6887C526"/>
    <w:rsid w:val="688E8955"/>
    <w:rsid w:val="68944442"/>
    <w:rsid w:val="68A8E662"/>
    <w:rsid w:val="68B9D43C"/>
    <w:rsid w:val="68BD9023"/>
    <w:rsid w:val="68D24BF6"/>
    <w:rsid w:val="68E2032B"/>
    <w:rsid w:val="6902419E"/>
    <w:rsid w:val="6909840E"/>
    <w:rsid w:val="690C1351"/>
    <w:rsid w:val="69187701"/>
    <w:rsid w:val="692F3F20"/>
    <w:rsid w:val="69300FBA"/>
    <w:rsid w:val="693A3DA6"/>
    <w:rsid w:val="6953732B"/>
    <w:rsid w:val="69581DC6"/>
    <w:rsid w:val="695A55A9"/>
    <w:rsid w:val="6975497E"/>
    <w:rsid w:val="69789FFE"/>
    <w:rsid w:val="697D2624"/>
    <w:rsid w:val="698AA03B"/>
    <w:rsid w:val="699EFC45"/>
    <w:rsid w:val="69A5D222"/>
    <w:rsid w:val="69A96FAC"/>
    <w:rsid w:val="69A9FD49"/>
    <w:rsid w:val="69B1302D"/>
    <w:rsid w:val="69B55401"/>
    <w:rsid w:val="69BB2AB0"/>
    <w:rsid w:val="69BDACD3"/>
    <w:rsid w:val="69BEFE4B"/>
    <w:rsid w:val="69C11AEE"/>
    <w:rsid w:val="69CDCC85"/>
    <w:rsid w:val="69D57383"/>
    <w:rsid w:val="69D99D8E"/>
    <w:rsid w:val="69D9A9E0"/>
    <w:rsid w:val="69E0F9C1"/>
    <w:rsid w:val="69E39184"/>
    <w:rsid w:val="69EE6923"/>
    <w:rsid w:val="6A1BE527"/>
    <w:rsid w:val="6A20DD94"/>
    <w:rsid w:val="6A2B725F"/>
    <w:rsid w:val="6A30780C"/>
    <w:rsid w:val="6A3DC657"/>
    <w:rsid w:val="6A3E5CD0"/>
    <w:rsid w:val="6A411090"/>
    <w:rsid w:val="6A534668"/>
    <w:rsid w:val="6A5F7DB1"/>
    <w:rsid w:val="6A751548"/>
    <w:rsid w:val="6A7630E4"/>
    <w:rsid w:val="6A7D3301"/>
    <w:rsid w:val="6A817A49"/>
    <w:rsid w:val="6A87106A"/>
    <w:rsid w:val="6A87665F"/>
    <w:rsid w:val="6A8843AB"/>
    <w:rsid w:val="6AAB5334"/>
    <w:rsid w:val="6AACF775"/>
    <w:rsid w:val="6ABBAA7F"/>
    <w:rsid w:val="6AC40502"/>
    <w:rsid w:val="6AD5DBD8"/>
    <w:rsid w:val="6AD68424"/>
    <w:rsid w:val="6AD90D18"/>
    <w:rsid w:val="6AE3AB7E"/>
    <w:rsid w:val="6AEDE83D"/>
    <w:rsid w:val="6AF0F698"/>
    <w:rsid w:val="6AF20627"/>
    <w:rsid w:val="6AFB4F8A"/>
    <w:rsid w:val="6AFC50DB"/>
    <w:rsid w:val="6B16A2B2"/>
    <w:rsid w:val="6B294499"/>
    <w:rsid w:val="6B362299"/>
    <w:rsid w:val="6B408D7F"/>
    <w:rsid w:val="6B50C119"/>
    <w:rsid w:val="6B5AD271"/>
    <w:rsid w:val="6B80D25B"/>
    <w:rsid w:val="6B80E55C"/>
    <w:rsid w:val="6B861E47"/>
    <w:rsid w:val="6B8F2311"/>
    <w:rsid w:val="6B9912F0"/>
    <w:rsid w:val="6B9AA192"/>
    <w:rsid w:val="6B9B5348"/>
    <w:rsid w:val="6BA5228C"/>
    <w:rsid w:val="6BADD4DC"/>
    <w:rsid w:val="6BC62A17"/>
    <w:rsid w:val="6BCC486D"/>
    <w:rsid w:val="6BCF7B4E"/>
    <w:rsid w:val="6BD5C195"/>
    <w:rsid w:val="6BEF031F"/>
    <w:rsid w:val="6BF7C4BF"/>
    <w:rsid w:val="6C08E8E8"/>
    <w:rsid w:val="6C21CAEA"/>
    <w:rsid w:val="6C4627B9"/>
    <w:rsid w:val="6C48C7D6"/>
    <w:rsid w:val="6C55916D"/>
    <w:rsid w:val="6C627FA7"/>
    <w:rsid w:val="6C640ECF"/>
    <w:rsid w:val="6C6CB435"/>
    <w:rsid w:val="6C7C4885"/>
    <w:rsid w:val="6C8BAE71"/>
    <w:rsid w:val="6C8D0781"/>
    <w:rsid w:val="6C8EE017"/>
    <w:rsid w:val="6C9B16D7"/>
    <w:rsid w:val="6CAD3D0B"/>
    <w:rsid w:val="6CC530DA"/>
    <w:rsid w:val="6CC70D0E"/>
    <w:rsid w:val="6CCFDA37"/>
    <w:rsid w:val="6CDCA988"/>
    <w:rsid w:val="6CDCBF05"/>
    <w:rsid w:val="6CE784F6"/>
    <w:rsid w:val="6CEC917A"/>
    <w:rsid w:val="6CF6D851"/>
    <w:rsid w:val="6D0CBB28"/>
    <w:rsid w:val="6D1B4058"/>
    <w:rsid w:val="6D3EA071"/>
    <w:rsid w:val="6D41CA52"/>
    <w:rsid w:val="6D43F78B"/>
    <w:rsid w:val="6D452C3E"/>
    <w:rsid w:val="6D46265E"/>
    <w:rsid w:val="6D4F51B3"/>
    <w:rsid w:val="6D530433"/>
    <w:rsid w:val="6D551673"/>
    <w:rsid w:val="6D5839A7"/>
    <w:rsid w:val="6D65DA1E"/>
    <w:rsid w:val="6D691CA6"/>
    <w:rsid w:val="6D8BB3E0"/>
    <w:rsid w:val="6DA325CC"/>
    <w:rsid w:val="6DB7C910"/>
    <w:rsid w:val="6DC65A2F"/>
    <w:rsid w:val="6DD31374"/>
    <w:rsid w:val="6DDF82F3"/>
    <w:rsid w:val="6DDFAABA"/>
    <w:rsid w:val="6E03E545"/>
    <w:rsid w:val="6E040FF0"/>
    <w:rsid w:val="6E041B7A"/>
    <w:rsid w:val="6E06A1BA"/>
    <w:rsid w:val="6E11C88A"/>
    <w:rsid w:val="6E164B87"/>
    <w:rsid w:val="6E1790BE"/>
    <w:rsid w:val="6E1C8461"/>
    <w:rsid w:val="6E2748F5"/>
    <w:rsid w:val="6E277ED2"/>
    <w:rsid w:val="6E3DC5A4"/>
    <w:rsid w:val="6E3E6D64"/>
    <w:rsid w:val="6E46908E"/>
    <w:rsid w:val="6E491520"/>
    <w:rsid w:val="6E4A1FB6"/>
    <w:rsid w:val="6E553F40"/>
    <w:rsid w:val="6E5C84C2"/>
    <w:rsid w:val="6E63DC0D"/>
    <w:rsid w:val="6E6DEB4F"/>
    <w:rsid w:val="6E756122"/>
    <w:rsid w:val="6E804F2B"/>
    <w:rsid w:val="6E9A4C2D"/>
    <w:rsid w:val="6EB75962"/>
    <w:rsid w:val="6EC47685"/>
    <w:rsid w:val="6ED3C69C"/>
    <w:rsid w:val="6EF311DC"/>
    <w:rsid w:val="6EF651C6"/>
    <w:rsid w:val="6F03F4DB"/>
    <w:rsid w:val="6F148182"/>
    <w:rsid w:val="6F26939F"/>
    <w:rsid w:val="6F3D1A06"/>
    <w:rsid w:val="6F40167F"/>
    <w:rsid w:val="6F525023"/>
    <w:rsid w:val="6F6AA3E2"/>
    <w:rsid w:val="6F6DB1AA"/>
    <w:rsid w:val="6F766CAD"/>
    <w:rsid w:val="6F860D64"/>
    <w:rsid w:val="6F8A6D43"/>
    <w:rsid w:val="6F99EFD7"/>
    <w:rsid w:val="6F9F513E"/>
    <w:rsid w:val="6FA01115"/>
    <w:rsid w:val="6FA4A045"/>
    <w:rsid w:val="6FBA9CD5"/>
    <w:rsid w:val="6FCEC2AA"/>
    <w:rsid w:val="6FCF7511"/>
    <w:rsid w:val="6FD26413"/>
    <w:rsid w:val="6FDBBFCE"/>
    <w:rsid w:val="6FE69CF4"/>
    <w:rsid w:val="6FE93AD4"/>
    <w:rsid w:val="6FEE61C6"/>
    <w:rsid w:val="7006AA0A"/>
    <w:rsid w:val="7011CBB5"/>
    <w:rsid w:val="70179C88"/>
    <w:rsid w:val="701C65AA"/>
    <w:rsid w:val="701F4AFC"/>
    <w:rsid w:val="70290334"/>
    <w:rsid w:val="70411902"/>
    <w:rsid w:val="7054173B"/>
    <w:rsid w:val="707A7F5E"/>
    <w:rsid w:val="708B0E65"/>
    <w:rsid w:val="708EE23D"/>
    <w:rsid w:val="709F12C1"/>
    <w:rsid w:val="70A49A4C"/>
    <w:rsid w:val="70A92A7D"/>
    <w:rsid w:val="70B7B3F3"/>
    <w:rsid w:val="70C5B31C"/>
    <w:rsid w:val="70D42D30"/>
    <w:rsid w:val="70D775A7"/>
    <w:rsid w:val="70DB0784"/>
    <w:rsid w:val="70E1867C"/>
    <w:rsid w:val="70E46E5A"/>
    <w:rsid w:val="70E4A62B"/>
    <w:rsid w:val="70E677E6"/>
    <w:rsid w:val="70F2F6ED"/>
    <w:rsid w:val="71255540"/>
    <w:rsid w:val="71346AD8"/>
    <w:rsid w:val="71447F66"/>
    <w:rsid w:val="714E3C17"/>
    <w:rsid w:val="7151E6C1"/>
    <w:rsid w:val="7156C16C"/>
    <w:rsid w:val="715FD648"/>
    <w:rsid w:val="7166A922"/>
    <w:rsid w:val="7168B6DC"/>
    <w:rsid w:val="71696A85"/>
    <w:rsid w:val="71718DCF"/>
    <w:rsid w:val="71761239"/>
    <w:rsid w:val="71842C84"/>
    <w:rsid w:val="71879915"/>
    <w:rsid w:val="719066C1"/>
    <w:rsid w:val="7194CA9E"/>
    <w:rsid w:val="719E409B"/>
    <w:rsid w:val="71A46FB4"/>
    <w:rsid w:val="71AC276D"/>
    <w:rsid w:val="71ACF000"/>
    <w:rsid w:val="71B88051"/>
    <w:rsid w:val="71BD4A5A"/>
    <w:rsid w:val="71C73A2D"/>
    <w:rsid w:val="71CAE9DB"/>
    <w:rsid w:val="71CBB195"/>
    <w:rsid w:val="71D1166E"/>
    <w:rsid w:val="71E3F17F"/>
    <w:rsid w:val="71E3F439"/>
    <w:rsid w:val="71E773E6"/>
    <w:rsid w:val="7214A722"/>
    <w:rsid w:val="72326B68"/>
    <w:rsid w:val="723D6F5D"/>
    <w:rsid w:val="7253A1F4"/>
    <w:rsid w:val="72628ACD"/>
    <w:rsid w:val="7262CCC9"/>
    <w:rsid w:val="727FC3F5"/>
    <w:rsid w:val="7280A2F5"/>
    <w:rsid w:val="7283E768"/>
    <w:rsid w:val="7289F0E5"/>
    <w:rsid w:val="728F618D"/>
    <w:rsid w:val="729147BC"/>
    <w:rsid w:val="72938113"/>
    <w:rsid w:val="7297C5A9"/>
    <w:rsid w:val="729F4B72"/>
    <w:rsid w:val="72A0B5AD"/>
    <w:rsid w:val="72A47714"/>
    <w:rsid w:val="72A91B4E"/>
    <w:rsid w:val="72BB4213"/>
    <w:rsid w:val="72C7BE1C"/>
    <w:rsid w:val="72D5E1B3"/>
    <w:rsid w:val="72DA4E82"/>
    <w:rsid w:val="72DAC619"/>
    <w:rsid w:val="72EDB722"/>
    <w:rsid w:val="72F7B0F6"/>
    <w:rsid w:val="7306F626"/>
    <w:rsid w:val="73093880"/>
    <w:rsid w:val="73111488"/>
    <w:rsid w:val="73156BDB"/>
    <w:rsid w:val="7325202B"/>
    <w:rsid w:val="7335198D"/>
    <w:rsid w:val="7337A3BE"/>
    <w:rsid w:val="73466636"/>
    <w:rsid w:val="73489BB3"/>
    <w:rsid w:val="735678E8"/>
    <w:rsid w:val="7356C111"/>
    <w:rsid w:val="737EBA35"/>
    <w:rsid w:val="738C1DCC"/>
    <w:rsid w:val="7391544C"/>
    <w:rsid w:val="73B5E870"/>
    <w:rsid w:val="73B99203"/>
    <w:rsid w:val="73C017D6"/>
    <w:rsid w:val="73C529DD"/>
    <w:rsid w:val="73FAF564"/>
    <w:rsid w:val="73FC79D1"/>
    <w:rsid w:val="74081CE7"/>
    <w:rsid w:val="7415EBD7"/>
    <w:rsid w:val="74533927"/>
    <w:rsid w:val="7489AF79"/>
    <w:rsid w:val="749128E5"/>
    <w:rsid w:val="749F57F9"/>
    <w:rsid w:val="749F6946"/>
    <w:rsid w:val="74ABACD2"/>
    <w:rsid w:val="74ABBF04"/>
    <w:rsid w:val="74BB0F27"/>
    <w:rsid w:val="74CE2049"/>
    <w:rsid w:val="74CEEA06"/>
    <w:rsid w:val="74D3C08F"/>
    <w:rsid w:val="74F3705D"/>
    <w:rsid w:val="7527F9D4"/>
    <w:rsid w:val="7529ABE9"/>
    <w:rsid w:val="75355C43"/>
    <w:rsid w:val="754C83E0"/>
    <w:rsid w:val="7554B722"/>
    <w:rsid w:val="756C55B4"/>
    <w:rsid w:val="7585E9CD"/>
    <w:rsid w:val="7594B5D8"/>
    <w:rsid w:val="75950042"/>
    <w:rsid w:val="75960EC8"/>
    <w:rsid w:val="759CAB23"/>
    <w:rsid w:val="759F4400"/>
    <w:rsid w:val="75AEE73E"/>
    <w:rsid w:val="75B96F96"/>
    <w:rsid w:val="75C3E9D2"/>
    <w:rsid w:val="75D6EC34"/>
    <w:rsid w:val="75E6EFFA"/>
    <w:rsid w:val="75F3CF87"/>
    <w:rsid w:val="75F54086"/>
    <w:rsid w:val="76048AA3"/>
    <w:rsid w:val="76073C2E"/>
    <w:rsid w:val="76166264"/>
    <w:rsid w:val="763AFEA8"/>
    <w:rsid w:val="763D2F32"/>
    <w:rsid w:val="76445D11"/>
    <w:rsid w:val="76648D97"/>
    <w:rsid w:val="766BB18F"/>
    <w:rsid w:val="766F90F0"/>
    <w:rsid w:val="767177DF"/>
    <w:rsid w:val="767238E6"/>
    <w:rsid w:val="76AA568A"/>
    <w:rsid w:val="76B7E7BA"/>
    <w:rsid w:val="76D5BF0A"/>
    <w:rsid w:val="76D71EAD"/>
    <w:rsid w:val="76E6445C"/>
    <w:rsid w:val="76F0CE1E"/>
    <w:rsid w:val="77082615"/>
    <w:rsid w:val="770B8583"/>
    <w:rsid w:val="771075FA"/>
    <w:rsid w:val="771D9413"/>
    <w:rsid w:val="772343AA"/>
    <w:rsid w:val="7723DACC"/>
    <w:rsid w:val="7725E4A9"/>
    <w:rsid w:val="7731291A"/>
    <w:rsid w:val="77389C20"/>
    <w:rsid w:val="7739CEC5"/>
    <w:rsid w:val="773B0D8C"/>
    <w:rsid w:val="774C80D9"/>
    <w:rsid w:val="7753BA49"/>
    <w:rsid w:val="775BA7CF"/>
    <w:rsid w:val="775EB716"/>
    <w:rsid w:val="77714E96"/>
    <w:rsid w:val="777E9528"/>
    <w:rsid w:val="7782C201"/>
    <w:rsid w:val="778FDC30"/>
    <w:rsid w:val="77978D58"/>
    <w:rsid w:val="7797FAFD"/>
    <w:rsid w:val="77BA68EE"/>
    <w:rsid w:val="77C5788D"/>
    <w:rsid w:val="77C598AB"/>
    <w:rsid w:val="77D6A11D"/>
    <w:rsid w:val="77E42C6A"/>
    <w:rsid w:val="77F8198D"/>
    <w:rsid w:val="77FC72CF"/>
    <w:rsid w:val="78048503"/>
    <w:rsid w:val="7804E3ED"/>
    <w:rsid w:val="7827DD06"/>
    <w:rsid w:val="782A3234"/>
    <w:rsid w:val="782E46E3"/>
    <w:rsid w:val="783D905F"/>
    <w:rsid w:val="783F0CFB"/>
    <w:rsid w:val="784616AD"/>
    <w:rsid w:val="784E2DFE"/>
    <w:rsid w:val="7854C858"/>
    <w:rsid w:val="785B68D2"/>
    <w:rsid w:val="785EACBF"/>
    <w:rsid w:val="786C9149"/>
    <w:rsid w:val="786CDE62"/>
    <w:rsid w:val="786D51BB"/>
    <w:rsid w:val="786FDC1E"/>
    <w:rsid w:val="7872D7B2"/>
    <w:rsid w:val="78791267"/>
    <w:rsid w:val="7893FE6D"/>
    <w:rsid w:val="78A3F676"/>
    <w:rsid w:val="78AC7FBB"/>
    <w:rsid w:val="78AE3A7A"/>
    <w:rsid w:val="78B278C4"/>
    <w:rsid w:val="78DD6427"/>
    <w:rsid w:val="78E6ED24"/>
    <w:rsid w:val="78FB9F48"/>
    <w:rsid w:val="78FF4837"/>
    <w:rsid w:val="7929C7AF"/>
    <w:rsid w:val="792E53C0"/>
    <w:rsid w:val="792FFB64"/>
    <w:rsid w:val="7933F2C5"/>
    <w:rsid w:val="79511F22"/>
    <w:rsid w:val="7967F5DD"/>
    <w:rsid w:val="796956F6"/>
    <w:rsid w:val="79705F14"/>
    <w:rsid w:val="7989B8A2"/>
    <w:rsid w:val="7994E501"/>
    <w:rsid w:val="79A25B29"/>
    <w:rsid w:val="79A2BB6F"/>
    <w:rsid w:val="79ABD8C3"/>
    <w:rsid w:val="79B6E986"/>
    <w:rsid w:val="79C20FBB"/>
    <w:rsid w:val="79CE0F35"/>
    <w:rsid w:val="79E2E079"/>
    <w:rsid w:val="79E6BB0D"/>
    <w:rsid w:val="79E6F602"/>
    <w:rsid w:val="79EA4239"/>
    <w:rsid w:val="79ED70FB"/>
    <w:rsid w:val="79F17F3E"/>
    <w:rsid w:val="79F62498"/>
    <w:rsid w:val="79FA7D20"/>
    <w:rsid w:val="79FB1B1C"/>
    <w:rsid w:val="7A050CE9"/>
    <w:rsid w:val="7A09E063"/>
    <w:rsid w:val="7A0AE776"/>
    <w:rsid w:val="7A16B83A"/>
    <w:rsid w:val="7A448D49"/>
    <w:rsid w:val="7A44F8CB"/>
    <w:rsid w:val="7A58BCFA"/>
    <w:rsid w:val="7A597EE4"/>
    <w:rsid w:val="7A6EA2CF"/>
    <w:rsid w:val="7A6FE803"/>
    <w:rsid w:val="7A7D7AF1"/>
    <w:rsid w:val="7A7DC9BB"/>
    <w:rsid w:val="7A8C4FA8"/>
    <w:rsid w:val="7A9502CA"/>
    <w:rsid w:val="7AAA5D57"/>
    <w:rsid w:val="7AAFA79D"/>
    <w:rsid w:val="7AB4086C"/>
    <w:rsid w:val="7ABD870B"/>
    <w:rsid w:val="7AC01446"/>
    <w:rsid w:val="7AC7279B"/>
    <w:rsid w:val="7ADA456C"/>
    <w:rsid w:val="7ADE5439"/>
    <w:rsid w:val="7ADF3A17"/>
    <w:rsid w:val="7AE14FC7"/>
    <w:rsid w:val="7AE15427"/>
    <w:rsid w:val="7AFC2ECF"/>
    <w:rsid w:val="7B0392A4"/>
    <w:rsid w:val="7B052FC9"/>
    <w:rsid w:val="7B0FE3E0"/>
    <w:rsid w:val="7B341391"/>
    <w:rsid w:val="7B3A5EC9"/>
    <w:rsid w:val="7B3E2B8A"/>
    <w:rsid w:val="7B3FC74A"/>
    <w:rsid w:val="7B4E438B"/>
    <w:rsid w:val="7B53524C"/>
    <w:rsid w:val="7B686BF4"/>
    <w:rsid w:val="7B714D82"/>
    <w:rsid w:val="7B783452"/>
    <w:rsid w:val="7B796AB1"/>
    <w:rsid w:val="7B7BA180"/>
    <w:rsid w:val="7B924125"/>
    <w:rsid w:val="7B9D98C2"/>
    <w:rsid w:val="7BA6A59C"/>
    <w:rsid w:val="7BBBA63B"/>
    <w:rsid w:val="7BC38740"/>
    <w:rsid w:val="7BDE6E44"/>
    <w:rsid w:val="7C218590"/>
    <w:rsid w:val="7C2DC8BC"/>
    <w:rsid w:val="7C4AA456"/>
    <w:rsid w:val="7C4E4BFF"/>
    <w:rsid w:val="7C50E65B"/>
    <w:rsid w:val="7C560164"/>
    <w:rsid w:val="7C60C137"/>
    <w:rsid w:val="7C6C4E58"/>
    <w:rsid w:val="7C73A2BD"/>
    <w:rsid w:val="7C74957C"/>
    <w:rsid w:val="7CA8F551"/>
    <w:rsid w:val="7CAA3D09"/>
    <w:rsid w:val="7CAB3AB6"/>
    <w:rsid w:val="7CB44BC8"/>
    <w:rsid w:val="7CCB5A96"/>
    <w:rsid w:val="7CCC8903"/>
    <w:rsid w:val="7CD2D63F"/>
    <w:rsid w:val="7CDBDC35"/>
    <w:rsid w:val="7CDFF981"/>
    <w:rsid w:val="7CE12BBF"/>
    <w:rsid w:val="7CE25503"/>
    <w:rsid w:val="7CEDADAC"/>
    <w:rsid w:val="7CF9779B"/>
    <w:rsid w:val="7CF9CA3C"/>
    <w:rsid w:val="7CFDA357"/>
    <w:rsid w:val="7D058D26"/>
    <w:rsid w:val="7D15E482"/>
    <w:rsid w:val="7D19A9A3"/>
    <w:rsid w:val="7D214A0A"/>
    <w:rsid w:val="7D235C8F"/>
    <w:rsid w:val="7D254C3B"/>
    <w:rsid w:val="7D292000"/>
    <w:rsid w:val="7D2D5A95"/>
    <w:rsid w:val="7D396B14"/>
    <w:rsid w:val="7D3CE77F"/>
    <w:rsid w:val="7D496E3D"/>
    <w:rsid w:val="7D5C56BF"/>
    <w:rsid w:val="7D5F7D17"/>
    <w:rsid w:val="7D712770"/>
    <w:rsid w:val="7D8CD597"/>
    <w:rsid w:val="7D8E2CB8"/>
    <w:rsid w:val="7DA209F5"/>
    <w:rsid w:val="7DA45945"/>
    <w:rsid w:val="7DB56A7D"/>
    <w:rsid w:val="7DB581B8"/>
    <w:rsid w:val="7DB8D9C8"/>
    <w:rsid w:val="7DD9E0D8"/>
    <w:rsid w:val="7DE2433C"/>
    <w:rsid w:val="7DFC2E6E"/>
    <w:rsid w:val="7DFED81C"/>
    <w:rsid w:val="7DFFFED7"/>
    <w:rsid w:val="7E18F089"/>
    <w:rsid w:val="7E1C1B21"/>
    <w:rsid w:val="7E444449"/>
    <w:rsid w:val="7E458C82"/>
    <w:rsid w:val="7E5816D2"/>
    <w:rsid w:val="7E685964"/>
    <w:rsid w:val="7E6B491B"/>
    <w:rsid w:val="7E757BFF"/>
    <w:rsid w:val="7E7EF6AB"/>
    <w:rsid w:val="7E7F0907"/>
    <w:rsid w:val="7E819A2A"/>
    <w:rsid w:val="7E9A830D"/>
    <w:rsid w:val="7E9C3A9E"/>
    <w:rsid w:val="7EB19A4A"/>
    <w:rsid w:val="7EB22BD6"/>
    <w:rsid w:val="7EBA6BB7"/>
    <w:rsid w:val="7ED66133"/>
    <w:rsid w:val="7EEDD39C"/>
    <w:rsid w:val="7EEEE969"/>
    <w:rsid w:val="7EF59DBB"/>
    <w:rsid w:val="7F1341F8"/>
    <w:rsid w:val="7F143742"/>
    <w:rsid w:val="7F1A71F3"/>
    <w:rsid w:val="7F2C7018"/>
    <w:rsid w:val="7F38B63F"/>
    <w:rsid w:val="7F3E7121"/>
    <w:rsid w:val="7F42A683"/>
    <w:rsid w:val="7F4A2933"/>
    <w:rsid w:val="7F4E05C7"/>
    <w:rsid w:val="7F517757"/>
    <w:rsid w:val="7F557E84"/>
    <w:rsid w:val="7F55E8B1"/>
    <w:rsid w:val="7F62F69D"/>
    <w:rsid w:val="7F706173"/>
    <w:rsid w:val="7F85BC00"/>
    <w:rsid w:val="7F8900EF"/>
    <w:rsid w:val="7F8C500F"/>
    <w:rsid w:val="7FAE0F5B"/>
    <w:rsid w:val="7FB4EB04"/>
    <w:rsid w:val="7FB4FABC"/>
    <w:rsid w:val="7FC0913E"/>
    <w:rsid w:val="7FCCEFB0"/>
    <w:rsid w:val="7FCD172E"/>
    <w:rsid w:val="7FDB2CF2"/>
    <w:rsid w:val="7FDFD7B9"/>
    <w:rsid w:val="7FE0DF19"/>
    <w:rsid w:val="7FE26597"/>
    <w:rsid w:val="7FED4F12"/>
    <w:rsid w:val="7FF0EC2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4EFC"/>
  <w15:docId w15:val="{65359CC3-A285-4FD3-B57E-0A4536B7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5A70"/>
    <w:pPr>
      <w:suppressAutoHyphens/>
      <w:spacing w:after="5" w:line="352" w:lineRule="auto"/>
      <w:ind w:left="10" w:right="3" w:hanging="10"/>
      <w:jc w:val="both"/>
    </w:pPr>
    <w:rPr>
      <w:rFonts w:ascii="Times New Roman" w:eastAsia="Times New Roman" w:hAnsi="Times New Roman" w:cs="Times New Roman"/>
      <w:color w:val="000000"/>
      <w:lang w:eastAsia="pl-PL"/>
    </w:rPr>
  </w:style>
  <w:style w:type="paragraph" w:styleId="Nagwek1">
    <w:name w:val="heading 1"/>
    <w:basedOn w:val="Normalny"/>
    <w:next w:val="Normalny"/>
    <w:link w:val="Nagwek1Znak"/>
    <w:uiPriority w:val="9"/>
    <w:qFormat/>
    <w:rsid w:val="00FE56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203B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312576"/>
    <w:pPr>
      <w:suppressAutoHyphens w:val="0"/>
      <w:spacing w:before="100" w:beforeAutospacing="1" w:after="100" w:afterAutospacing="1" w:line="240" w:lineRule="auto"/>
      <w:ind w:left="0" w:right="0" w:firstLine="0"/>
      <w:jc w:val="left"/>
      <w:outlineLvl w:val="2"/>
    </w:pPr>
    <w:rPr>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
    <w:basedOn w:val="Domylnaczcionkaakapitu"/>
    <w:link w:val="Tekstprzypisudolnego"/>
    <w:uiPriority w:val="99"/>
    <w:qFormat/>
    <w:rsid w:val="00545A70"/>
    <w:rPr>
      <w:rFonts w:ascii="Times New Roman" w:eastAsia="Times New Roman" w:hAnsi="Times New Roman" w:cs="Times New Roman"/>
      <w:sz w:val="20"/>
      <w:szCs w:val="20"/>
    </w:rPr>
  </w:style>
  <w:style w:type="character" w:customStyle="1" w:styleId="Zakotwiczenieprzypisudolnego">
    <w:name w:val="Zakotwiczenie przypisu dolnego"/>
    <w:rsid w:val="00545A70"/>
    <w:rPr>
      <w:vertAlign w:val="superscript"/>
    </w:rPr>
  </w:style>
  <w:style w:type="character" w:customStyle="1" w:styleId="czeinternetowe">
    <w:name w:val="Łącze internetowe"/>
    <w:basedOn w:val="Domylnaczcionkaakapitu"/>
    <w:uiPriority w:val="99"/>
    <w:unhideWhenUsed/>
    <w:rsid w:val="00545A70"/>
    <w:rPr>
      <w:color w:val="0563C1"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CW_Lista Znak,Podsis rysunku Znak,Akapit z listą BS Znak,Kolorowa lista — akcent 11 Znak"/>
    <w:link w:val="Akapitzlist"/>
    <w:uiPriority w:val="34"/>
    <w:qFormat/>
    <w:locked/>
    <w:rsid w:val="00545A70"/>
    <w:rPr>
      <w:rFonts w:ascii="Times New Roman" w:eastAsia="Times New Roman" w:hAnsi="Times New Roman" w:cs="Times New Roman"/>
      <w:color w:val="000000"/>
    </w:rPr>
  </w:style>
  <w:style w:type="character" w:customStyle="1" w:styleId="StopkaZnak">
    <w:name w:val="Stopka Znak"/>
    <w:basedOn w:val="Domylnaczcionkaakapitu"/>
    <w:link w:val="Stopka"/>
    <w:uiPriority w:val="99"/>
    <w:qFormat/>
    <w:rsid w:val="00545A70"/>
    <w:rPr>
      <w:rFonts w:cs="Times New Roman"/>
    </w:rPr>
  </w:style>
  <w:style w:type="character" w:customStyle="1" w:styleId="NagwekZnak">
    <w:name w:val="Nagłówek Znak"/>
    <w:basedOn w:val="Domylnaczcionkaakapitu"/>
    <w:link w:val="Nagwek"/>
    <w:uiPriority w:val="99"/>
    <w:qFormat/>
    <w:rsid w:val="00545A70"/>
    <w:rPr>
      <w:rFonts w:ascii="Times New Roman" w:eastAsia="Times New Roman" w:hAnsi="Times New Roman" w:cs="Times New Roman"/>
      <w:color w:val="000000"/>
    </w:rPr>
  </w:style>
  <w:style w:type="character" w:customStyle="1" w:styleId="Znakiprzypiswdolnych">
    <w:name w:val="Znaki przypisów dolnych"/>
    <w:qFormat/>
    <w:rsid w:val="00545A70"/>
  </w:style>
  <w:style w:type="paragraph" w:styleId="Tekstprzypisudolnego">
    <w:name w:val="footnote text"/>
    <w:aliases w:val="Podrozdział"/>
    <w:basedOn w:val="Normalny"/>
    <w:link w:val="TekstprzypisudolnegoZnak"/>
    <w:uiPriority w:val="99"/>
    <w:rsid w:val="00545A70"/>
    <w:pPr>
      <w:spacing w:after="0" w:line="240" w:lineRule="auto"/>
      <w:ind w:left="0" w:right="0" w:firstLine="0"/>
      <w:jc w:val="left"/>
    </w:pPr>
    <w:rPr>
      <w:color w:val="auto"/>
      <w:sz w:val="20"/>
      <w:szCs w:val="20"/>
      <w:lang w:eastAsia="en-US"/>
    </w:rPr>
  </w:style>
  <w:style w:type="character" w:customStyle="1" w:styleId="TekstprzypisudolnegoZnak1">
    <w:name w:val="Tekst przypisu dolnego Znak1"/>
    <w:basedOn w:val="Domylnaczcionkaakapitu"/>
    <w:uiPriority w:val="99"/>
    <w:semiHidden/>
    <w:rsid w:val="00545A70"/>
    <w:rPr>
      <w:rFonts w:ascii="Times New Roman" w:eastAsia="Times New Roman" w:hAnsi="Times New Roman" w:cs="Times New Roman"/>
      <w:color w:val="000000"/>
      <w:sz w:val="20"/>
      <w:szCs w:val="20"/>
      <w:lang w:eastAsia="pl-PL"/>
    </w:rPr>
  </w:style>
  <w:style w:type="paragraph" w:styleId="Akapitzlist">
    <w:name w:val="List Paragraph"/>
    <w:aliases w:val="L1,Numerowanie,2 heading,A_wyliczenie,K-P_odwolanie,Akapit z listą5,maz_wyliczenie,opis dzialania,CW_Lista,Podsis rysunku,Akapit z listą BS,Kolorowa lista — akcent 11,Bullet Number,List Paragraph1,lp1,List Paragraph2,ISCG Numerowanie,lp11"/>
    <w:basedOn w:val="Normalny"/>
    <w:link w:val="AkapitzlistZnak"/>
    <w:uiPriority w:val="34"/>
    <w:qFormat/>
    <w:rsid w:val="00545A70"/>
    <w:pPr>
      <w:ind w:left="720"/>
      <w:contextualSpacing/>
    </w:pPr>
    <w:rPr>
      <w:lang w:eastAsia="en-US"/>
    </w:rPr>
  </w:style>
  <w:style w:type="paragraph" w:styleId="Stopka">
    <w:name w:val="footer"/>
    <w:basedOn w:val="Normalny"/>
    <w:link w:val="StopkaZnak"/>
    <w:uiPriority w:val="99"/>
    <w:unhideWhenUsed/>
    <w:rsid w:val="00545A70"/>
    <w:pPr>
      <w:tabs>
        <w:tab w:val="center" w:pos="4680"/>
        <w:tab w:val="right" w:pos="9360"/>
      </w:tabs>
      <w:spacing w:after="0" w:line="240" w:lineRule="auto"/>
      <w:ind w:left="0" w:right="0" w:firstLine="0"/>
      <w:jc w:val="left"/>
    </w:pPr>
    <w:rPr>
      <w:rFonts w:asciiTheme="minorHAnsi" w:eastAsiaTheme="minorHAnsi" w:hAnsiTheme="minorHAnsi"/>
      <w:color w:val="auto"/>
      <w:lang w:eastAsia="en-US"/>
    </w:rPr>
  </w:style>
  <w:style w:type="character" w:customStyle="1" w:styleId="StopkaZnak1">
    <w:name w:val="Stopka Znak1"/>
    <w:basedOn w:val="Domylnaczcionkaakapitu"/>
    <w:uiPriority w:val="99"/>
    <w:semiHidden/>
    <w:rsid w:val="00545A70"/>
    <w:rPr>
      <w:rFonts w:ascii="Times New Roman" w:eastAsia="Times New Roman" w:hAnsi="Times New Roman" w:cs="Times New Roman"/>
      <w:color w:val="000000"/>
      <w:lang w:eastAsia="pl-PL"/>
    </w:rPr>
  </w:style>
  <w:style w:type="paragraph" w:styleId="Nagwek">
    <w:name w:val="header"/>
    <w:basedOn w:val="Normalny"/>
    <w:link w:val="NagwekZnak"/>
    <w:uiPriority w:val="99"/>
    <w:unhideWhenUsed/>
    <w:rsid w:val="00545A70"/>
    <w:pPr>
      <w:tabs>
        <w:tab w:val="center" w:pos="4536"/>
        <w:tab w:val="right" w:pos="9072"/>
      </w:tabs>
      <w:spacing w:after="0" w:line="240" w:lineRule="auto"/>
    </w:pPr>
    <w:rPr>
      <w:lang w:eastAsia="en-US"/>
    </w:rPr>
  </w:style>
  <w:style w:type="character" w:customStyle="1" w:styleId="NagwekZnak1">
    <w:name w:val="Nagłówek Znak1"/>
    <w:basedOn w:val="Domylnaczcionkaakapitu"/>
    <w:uiPriority w:val="99"/>
    <w:semiHidden/>
    <w:rsid w:val="00545A70"/>
    <w:rPr>
      <w:rFonts w:ascii="Times New Roman" w:eastAsia="Times New Roman" w:hAnsi="Times New Roman" w:cs="Times New Roman"/>
      <w:color w:val="000000"/>
      <w:lang w:eastAsia="pl-PL"/>
    </w:rPr>
  </w:style>
  <w:style w:type="character" w:customStyle="1" w:styleId="normaltextrun">
    <w:name w:val="normaltextrun"/>
    <w:basedOn w:val="Domylnaczcionkaakapitu"/>
    <w:rsid w:val="00545A70"/>
  </w:style>
  <w:style w:type="paragraph" w:customStyle="1" w:styleId="pkt">
    <w:name w:val="pkt"/>
    <w:basedOn w:val="Normalny"/>
    <w:link w:val="pktZnak"/>
    <w:rsid w:val="00545A70"/>
    <w:pPr>
      <w:suppressAutoHyphens w:val="0"/>
      <w:spacing w:before="60" w:after="60" w:line="240" w:lineRule="auto"/>
      <w:ind w:left="851" w:right="0" w:hanging="295"/>
    </w:pPr>
    <w:rPr>
      <w:rFonts w:eastAsiaTheme="minorEastAsia"/>
      <w:color w:val="auto"/>
      <w:sz w:val="24"/>
      <w:szCs w:val="20"/>
    </w:rPr>
  </w:style>
  <w:style w:type="character" w:customStyle="1" w:styleId="pktZnak">
    <w:name w:val="pkt Znak"/>
    <w:link w:val="pkt"/>
    <w:locked/>
    <w:rsid w:val="00545A70"/>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545A70"/>
    <w:rPr>
      <w:rFonts w:cs="Times New Roman"/>
      <w:sz w:val="20"/>
      <w:vertAlign w:val="superscript"/>
    </w:rPr>
  </w:style>
  <w:style w:type="paragraph" w:styleId="Tekstprzypisukocowego">
    <w:name w:val="endnote text"/>
    <w:basedOn w:val="Normalny"/>
    <w:link w:val="TekstprzypisukocowegoZnak"/>
    <w:uiPriority w:val="99"/>
    <w:semiHidden/>
    <w:rsid w:val="00545A70"/>
    <w:pPr>
      <w:numPr>
        <w:numId w:val="25"/>
      </w:numPr>
      <w:tabs>
        <w:tab w:val="clear" w:pos="360"/>
      </w:tabs>
      <w:suppressAutoHyphens w:val="0"/>
      <w:spacing w:after="0" w:line="240" w:lineRule="auto"/>
      <w:ind w:left="0" w:right="0" w:firstLine="0"/>
      <w:jc w:val="left"/>
    </w:pPr>
    <w:rPr>
      <w:rFonts w:eastAsiaTheme="minorEastAsia"/>
      <w:color w:val="auto"/>
      <w:sz w:val="20"/>
      <w:szCs w:val="20"/>
    </w:rPr>
  </w:style>
  <w:style w:type="character" w:customStyle="1" w:styleId="TekstprzypisukocowegoZnak">
    <w:name w:val="Tekst przypisu końcowego Znak"/>
    <w:basedOn w:val="Domylnaczcionkaakapitu"/>
    <w:link w:val="Tekstprzypisukocowego"/>
    <w:uiPriority w:val="99"/>
    <w:semiHidden/>
    <w:rsid w:val="00545A70"/>
    <w:rPr>
      <w:rFonts w:ascii="Times New Roman" w:eastAsiaTheme="minorEastAsia" w:hAnsi="Times New Roman" w:cs="Times New Roman"/>
      <w:sz w:val="20"/>
      <w:szCs w:val="20"/>
      <w:lang w:eastAsia="pl-PL"/>
    </w:rPr>
  </w:style>
  <w:style w:type="paragraph" w:customStyle="1" w:styleId="paragraph">
    <w:name w:val="paragraph"/>
    <w:basedOn w:val="Normalny"/>
    <w:rsid w:val="00E42B6E"/>
    <w:pPr>
      <w:suppressAutoHyphens w:val="0"/>
      <w:spacing w:before="100" w:beforeAutospacing="1" w:after="100" w:afterAutospacing="1" w:line="240" w:lineRule="auto"/>
      <w:ind w:left="0" w:right="0" w:firstLine="0"/>
      <w:jc w:val="left"/>
    </w:pPr>
    <w:rPr>
      <w:color w:val="auto"/>
      <w:sz w:val="24"/>
      <w:szCs w:val="24"/>
    </w:rPr>
  </w:style>
  <w:style w:type="character" w:customStyle="1" w:styleId="eop">
    <w:name w:val="eop"/>
    <w:basedOn w:val="Domylnaczcionkaakapitu"/>
    <w:rsid w:val="00E42B6E"/>
  </w:style>
  <w:style w:type="character" w:customStyle="1" w:styleId="spellingerror">
    <w:name w:val="spellingerror"/>
    <w:basedOn w:val="Domylnaczcionkaakapitu"/>
    <w:rsid w:val="00E42B6E"/>
  </w:style>
  <w:style w:type="character" w:customStyle="1" w:styleId="Teksttreci">
    <w:name w:val="Tekst treści_"/>
    <w:basedOn w:val="Domylnaczcionkaakapitu"/>
    <w:link w:val="Teksttreci0"/>
    <w:locked/>
    <w:rsid w:val="00E145CB"/>
    <w:rPr>
      <w:rFonts w:ascii="Verdana" w:hAnsi="Verdana" w:cs="Verdana"/>
      <w:sz w:val="19"/>
      <w:szCs w:val="19"/>
      <w:shd w:val="clear" w:color="auto" w:fill="FFFFFF"/>
    </w:rPr>
  </w:style>
  <w:style w:type="paragraph" w:customStyle="1" w:styleId="Teksttreci0">
    <w:name w:val="Tekst treści"/>
    <w:basedOn w:val="Normalny"/>
    <w:link w:val="Teksttreci"/>
    <w:rsid w:val="00E145CB"/>
    <w:pPr>
      <w:shd w:val="clear" w:color="auto" w:fill="FFFFFF"/>
      <w:suppressAutoHyphens w:val="0"/>
      <w:spacing w:after="0" w:line="240" w:lineRule="atLeast"/>
      <w:ind w:left="0" w:right="0" w:hanging="1700"/>
      <w:jc w:val="left"/>
    </w:pPr>
    <w:rPr>
      <w:rFonts w:ascii="Verdana" w:eastAsiaTheme="minorHAnsi" w:hAnsi="Verdana" w:cs="Verdana"/>
      <w:color w:val="auto"/>
      <w:sz w:val="19"/>
      <w:szCs w:val="19"/>
      <w:lang w:eastAsia="en-US"/>
    </w:rPr>
  </w:style>
  <w:style w:type="character" w:styleId="Hipercze">
    <w:name w:val="Hyperlink"/>
    <w:basedOn w:val="Domylnaczcionkaakapitu"/>
    <w:uiPriority w:val="99"/>
    <w:rsid w:val="00E145CB"/>
    <w:rPr>
      <w:rFonts w:cs="Times New Roman"/>
      <w:color w:val="FF0000"/>
      <w:u w:val="single" w:color="FF0000"/>
    </w:rPr>
  </w:style>
  <w:style w:type="paragraph" w:customStyle="1" w:styleId="arimr">
    <w:name w:val="arimr"/>
    <w:basedOn w:val="Normalny"/>
    <w:rsid w:val="00181E57"/>
    <w:pPr>
      <w:widowControl w:val="0"/>
      <w:suppressAutoHyphens w:val="0"/>
      <w:snapToGrid w:val="0"/>
      <w:spacing w:after="0" w:line="360" w:lineRule="auto"/>
      <w:ind w:left="0" w:right="0" w:firstLine="0"/>
      <w:jc w:val="left"/>
    </w:pPr>
    <w:rPr>
      <w:rFonts w:eastAsiaTheme="minorEastAsia"/>
      <w:color w:val="auto"/>
      <w:sz w:val="24"/>
      <w:szCs w:val="20"/>
      <w:lang w:val="en-US"/>
    </w:rPr>
  </w:style>
  <w:style w:type="paragraph" w:styleId="Tekstkomentarza">
    <w:name w:val="annotation text"/>
    <w:basedOn w:val="Normalny"/>
    <w:link w:val="TekstkomentarzaZnak"/>
    <w:uiPriority w:val="99"/>
    <w:rsid w:val="006D2CD1"/>
    <w:pPr>
      <w:suppressAutoHyphens w:val="0"/>
      <w:spacing w:after="0" w:line="240" w:lineRule="auto"/>
      <w:ind w:left="0" w:right="0" w:firstLine="0"/>
      <w:jc w:val="left"/>
    </w:pPr>
    <w:rPr>
      <w:rFonts w:ascii="Tahoma" w:eastAsiaTheme="minorEastAsia" w:hAnsi="Tahoma"/>
      <w:color w:val="auto"/>
      <w:sz w:val="20"/>
      <w:szCs w:val="20"/>
    </w:rPr>
  </w:style>
  <w:style w:type="character" w:customStyle="1" w:styleId="TekstkomentarzaZnak">
    <w:name w:val="Tekst komentarza Znak"/>
    <w:basedOn w:val="Domylnaczcionkaakapitu"/>
    <w:link w:val="Tekstkomentarza"/>
    <w:uiPriority w:val="99"/>
    <w:rsid w:val="006D2CD1"/>
    <w:rPr>
      <w:rFonts w:ascii="Tahoma" w:eastAsiaTheme="minorEastAsia" w:hAnsi="Tahoma" w:cs="Times New Roman"/>
      <w:sz w:val="20"/>
      <w:szCs w:val="20"/>
      <w:lang w:eastAsia="pl-PL"/>
    </w:rPr>
  </w:style>
  <w:style w:type="character" w:styleId="Uwydatnienie">
    <w:name w:val="Emphasis"/>
    <w:basedOn w:val="Domylnaczcionkaakapitu"/>
    <w:uiPriority w:val="20"/>
    <w:qFormat/>
    <w:rsid w:val="006D2CD1"/>
    <w:rPr>
      <w:rFonts w:cs="Times New Roman"/>
      <w:i/>
      <w:iCs/>
    </w:rPr>
  </w:style>
  <w:style w:type="character" w:styleId="Nierozpoznanawzmianka">
    <w:name w:val="Unresolved Mention"/>
    <w:basedOn w:val="Domylnaczcionkaakapitu"/>
    <w:uiPriority w:val="99"/>
    <w:unhideWhenUsed/>
    <w:rsid w:val="00BB5E32"/>
    <w:rPr>
      <w:color w:val="605E5C"/>
      <w:shd w:val="clear" w:color="auto" w:fill="E1DFDD"/>
    </w:rPr>
  </w:style>
  <w:style w:type="paragraph" w:customStyle="1" w:styleId="Default">
    <w:name w:val="Default"/>
    <w:rsid w:val="00CF23D3"/>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styleId="Odwoaniedokomentarza">
    <w:name w:val="annotation reference"/>
    <w:basedOn w:val="Domylnaczcionkaakapitu"/>
    <w:uiPriority w:val="99"/>
    <w:semiHidden/>
    <w:unhideWhenUsed/>
    <w:rsid w:val="001D14BB"/>
    <w:rPr>
      <w:sz w:val="16"/>
      <w:szCs w:val="16"/>
    </w:rPr>
  </w:style>
  <w:style w:type="paragraph" w:styleId="Tematkomentarza">
    <w:name w:val="annotation subject"/>
    <w:basedOn w:val="Tekstkomentarza"/>
    <w:next w:val="Tekstkomentarza"/>
    <w:link w:val="TematkomentarzaZnak"/>
    <w:uiPriority w:val="99"/>
    <w:semiHidden/>
    <w:unhideWhenUsed/>
    <w:rsid w:val="001D14BB"/>
    <w:pPr>
      <w:suppressAutoHyphens/>
      <w:spacing w:after="5"/>
      <w:ind w:left="10" w:right="3" w:hanging="10"/>
      <w:jc w:val="both"/>
    </w:pPr>
    <w:rPr>
      <w:rFonts w:ascii="Times New Roman" w:eastAsia="Times New Roman" w:hAnsi="Times New Roman"/>
      <w:b/>
      <w:bCs/>
      <w:color w:val="000000"/>
    </w:rPr>
  </w:style>
  <w:style w:type="character" w:customStyle="1" w:styleId="TematkomentarzaZnak">
    <w:name w:val="Temat komentarza Znak"/>
    <w:basedOn w:val="TekstkomentarzaZnak"/>
    <w:link w:val="Tematkomentarza"/>
    <w:uiPriority w:val="99"/>
    <w:semiHidden/>
    <w:rsid w:val="001D14BB"/>
    <w:rPr>
      <w:rFonts w:ascii="Times New Roman" w:eastAsia="Times New Roman" w:hAnsi="Times New Roman" w:cs="Times New Roman"/>
      <w:b/>
      <w:bCs/>
      <w:color w:val="000000"/>
      <w:sz w:val="20"/>
      <w:szCs w:val="20"/>
      <w:lang w:eastAsia="pl-PL"/>
    </w:rPr>
  </w:style>
  <w:style w:type="character" w:customStyle="1" w:styleId="tabchar">
    <w:name w:val="tabchar"/>
    <w:basedOn w:val="Domylnaczcionkaakapitu"/>
    <w:rsid w:val="00F00467"/>
  </w:style>
  <w:style w:type="character" w:customStyle="1" w:styleId="mathspan">
    <w:name w:val="mathspan"/>
    <w:basedOn w:val="Domylnaczcionkaakapitu"/>
    <w:rsid w:val="00E83564"/>
  </w:style>
  <w:style w:type="character" w:customStyle="1" w:styleId="contextualspellingandgrammarerror">
    <w:name w:val="contextualspellingandgrammarerror"/>
    <w:basedOn w:val="Domylnaczcionkaakapitu"/>
    <w:rsid w:val="00E83564"/>
  </w:style>
  <w:style w:type="paragraph" w:styleId="Poprawka">
    <w:name w:val="Revision"/>
    <w:hidden/>
    <w:uiPriority w:val="99"/>
    <w:semiHidden/>
    <w:rsid w:val="009F3D9D"/>
    <w:pPr>
      <w:spacing w:after="0" w:line="240" w:lineRule="auto"/>
    </w:pPr>
    <w:rPr>
      <w:rFonts w:ascii="Times New Roman" w:eastAsia="Times New Roman" w:hAnsi="Times New Roman" w:cs="Times New Roman"/>
      <w:color w:val="000000"/>
      <w:lang w:eastAsia="pl-PL"/>
    </w:rPr>
  </w:style>
  <w:style w:type="character" w:styleId="Odwoanieprzypisukocowego">
    <w:name w:val="endnote reference"/>
    <w:basedOn w:val="Domylnaczcionkaakapitu"/>
    <w:uiPriority w:val="99"/>
    <w:semiHidden/>
    <w:unhideWhenUsed/>
    <w:rsid w:val="00BA3F85"/>
    <w:rPr>
      <w:vertAlign w:val="superscript"/>
    </w:rPr>
  </w:style>
  <w:style w:type="character" w:styleId="Wzmianka">
    <w:name w:val="Mention"/>
    <w:basedOn w:val="Domylnaczcionkaakapitu"/>
    <w:uiPriority w:val="99"/>
    <w:unhideWhenUsed/>
    <w:rPr>
      <w:color w:val="2B579A"/>
      <w:shd w:val="clear" w:color="auto" w:fill="E6E6E6"/>
    </w:rPr>
  </w:style>
  <w:style w:type="character" w:customStyle="1" w:styleId="Nagwek3Znak">
    <w:name w:val="Nagłówek 3 Znak"/>
    <w:basedOn w:val="Domylnaczcionkaakapitu"/>
    <w:link w:val="Nagwek3"/>
    <w:uiPriority w:val="9"/>
    <w:rsid w:val="00312576"/>
    <w:rPr>
      <w:rFonts w:ascii="Times New Roman" w:eastAsia="Times New Roman" w:hAnsi="Times New Roman" w:cs="Times New Roman"/>
      <w:b/>
      <w:bCs/>
      <w:sz w:val="27"/>
      <w:szCs w:val="27"/>
      <w:lang w:eastAsia="pl-PL"/>
    </w:rPr>
  </w:style>
  <w:style w:type="character" w:styleId="HTML-kod">
    <w:name w:val="HTML Code"/>
    <w:basedOn w:val="Domylnaczcionkaakapitu"/>
    <w:uiPriority w:val="99"/>
    <w:semiHidden/>
    <w:unhideWhenUsed/>
    <w:rsid w:val="00312576"/>
    <w:rPr>
      <w:rFonts w:ascii="Courier New" w:eastAsia="Times New Roman" w:hAnsi="Courier New" w:cs="Courier New"/>
      <w:sz w:val="20"/>
      <w:szCs w:val="20"/>
    </w:rPr>
  </w:style>
  <w:style w:type="character" w:customStyle="1" w:styleId="Nagwek2Znak">
    <w:name w:val="Nagłówek 2 Znak"/>
    <w:basedOn w:val="Domylnaczcionkaakapitu"/>
    <w:link w:val="Nagwek2"/>
    <w:uiPriority w:val="9"/>
    <w:semiHidden/>
    <w:rsid w:val="00203B76"/>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uiPriority w:val="9"/>
    <w:rsid w:val="00FE56E5"/>
    <w:rPr>
      <w:rFonts w:asciiTheme="majorHAnsi" w:eastAsiaTheme="majorEastAsia" w:hAnsiTheme="majorHAnsi" w:cstheme="majorBidi"/>
      <w:color w:val="2F5496" w:themeColor="accent1" w:themeShade="BF"/>
      <w:sz w:val="32"/>
      <w:szCs w:val="32"/>
      <w:lang w:eastAsia="pl-PL"/>
    </w:rPr>
  </w:style>
  <w:style w:type="table" w:styleId="Tabela-Siatka">
    <w:name w:val="Table Grid"/>
    <w:basedOn w:val="Standardowy"/>
    <w:uiPriority w:val="39"/>
    <w:rsid w:val="0015115A"/>
    <w:pPr>
      <w:autoSpaceDE w:val="0"/>
      <w:autoSpaceDN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Standardowy"/>
    <w:uiPriority w:val="39"/>
    <w:rsid w:val="006410B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6410B2"/>
    <w:pPr>
      <w:suppressAutoHyphens w:val="0"/>
      <w:spacing w:after="0" w:line="240" w:lineRule="auto"/>
      <w:ind w:left="0" w:right="0" w:firstLine="0"/>
      <w:jc w:val="left"/>
    </w:pPr>
    <w:rPr>
      <w:rFonts w:ascii="Consolas" w:eastAsiaTheme="minorEastAsia" w:hAnsi="Consolas" w:cstheme="minorBidi"/>
      <w:color w:val="auto"/>
      <w:sz w:val="21"/>
      <w:szCs w:val="21"/>
    </w:rPr>
  </w:style>
  <w:style w:type="character" w:customStyle="1" w:styleId="ZwykytekstZnak">
    <w:name w:val="Zwykły tekst Znak"/>
    <w:basedOn w:val="Domylnaczcionkaakapitu"/>
    <w:link w:val="Zwykytekst"/>
    <w:uiPriority w:val="99"/>
    <w:rsid w:val="006410B2"/>
    <w:rPr>
      <w:rFonts w:ascii="Consolas" w:eastAsiaTheme="minorEastAsia" w:hAnsi="Consolas"/>
      <w:sz w:val="21"/>
      <w:szCs w:val="21"/>
      <w:lang w:eastAsia="pl-PL"/>
    </w:rPr>
  </w:style>
  <w:style w:type="character" w:styleId="UyteHipercze">
    <w:name w:val="FollowedHyperlink"/>
    <w:basedOn w:val="Domylnaczcionkaakapitu"/>
    <w:uiPriority w:val="99"/>
    <w:semiHidden/>
    <w:unhideWhenUsed/>
    <w:rsid w:val="0000402B"/>
    <w:rPr>
      <w:color w:val="954F72" w:themeColor="followedHyperlink"/>
      <w:u w:val="single"/>
    </w:rPr>
  </w:style>
  <w:style w:type="paragraph" w:styleId="NormalnyWeb">
    <w:name w:val="Normal (Web)"/>
    <w:basedOn w:val="Normalny"/>
    <w:uiPriority w:val="99"/>
    <w:semiHidden/>
    <w:unhideWhenUsed/>
    <w:rsid w:val="004F5B37"/>
    <w:pPr>
      <w:suppressAutoHyphens w:val="0"/>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118">
      <w:bodyDiv w:val="1"/>
      <w:marLeft w:val="0"/>
      <w:marRight w:val="0"/>
      <w:marTop w:val="0"/>
      <w:marBottom w:val="0"/>
      <w:divBdr>
        <w:top w:val="none" w:sz="0" w:space="0" w:color="auto"/>
        <w:left w:val="none" w:sz="0" w:space="0" w:color="auto"/>
        <w:bottom w:val="none" w:sz="0" w:space="0" w:color="auto"/>
        <w:right w:val="none" w:sz="0" w:space="0" w:color="auto"/>
      </w:divBdr>
      <w:divsChild>
        <w:div w:id="1988196063">
          <w:marLeft w:val="0"/>
          <w:marRight w:val="0"/>
          <w:marTop w:val="0"/>
          <w:marBottom w:val="0"/>
          <w:divBdr>
            <w:top w:val="none" w:sz="0" w:space="0" w:color="auto"/>
            <w:left w:val="none" w:sz="0" w:space="0" w:color="auto"/>
            <w:bottom w:val="none" w:sz="0" w:space="0" w:color="auto"/>
            <w:right w:val="none" w:sz="0" w:space="0" w:color="auto"/>
          </w:divBdr>
          <w:divsChild>
            <w:div w:id="117460450">
              <w:marLeft w:val="0"/>
              <w:marRight w:val="0"/>
              <w:marTop w:val="0"/>
              <w:marBottom w:val="0"/>
              <w:divBdr>
                <w:top w:val="none" w:sz="0" w:space="0" w:color="auto"/>
                <w:left w:val="none" w:sz="0" w:space="0" w:color="auto"/>
                <w:bottom w:val="none" w:sz="0" w:space="0" w:color="auto"/>
                <w:right w:val="none" w:sz="0" w:space="0" w:color="auto"/>
              </w:divBdr>
            </w:div>
            <w:div w:id="211232328">
              <w:marLeft w:val="0"/>
              <w:marRight w:val="0"/>
              <w:marTop w:val="0"/>
              <w:marBottom w:val="0"/>
              <w:divBdr>
                <w:top w:val="none" w:sz="0" w:space="0" w:color="auto"/>
                <w:left w:val="none" w:sz="0" w:space="0" w:color="auto"/>
                <w:bottom w:val="none" w:sz="0" w:space="0" w:color="auto"/>
                <w:right w:val="none" w:sz="0" w:space="0" w:color="auto"/>
              </w:divBdr>
            </w:div>
            <w:div w:id="212620968">
              <w:marLeft w:val="0"/>
              <w:marRight w:val="0"/>
              <w:marTop w:val="0"/>
              <w:marBottom w:val="0"/>
              <w:divBdr>
                <w:top w:val="none" w:sz="0" w:space="0" w:color="auto"/>
                <w:left w:val="none" w:sz="0" w:space="0" w:color="auto"/>
                <w:bottom w:val="none" w:sz="0" w:space="0" w:color="auto"/>
                <w:right w:val="none" w:sz="0" w:space="0" w:color="auto"/>
              </w:divBdr>
            </w:div>
            <w:div w:id="413355745">
              <w:marLeft w:val="0"/>
              <w:marRight w:val="0"/>
              <w:marTop w:val="0"/>
              <w:marBottom w:val="0"/>
              <w:divBdr>
                <w:top w:val="none" w:sz="0" w:space="0" w:color="auto"/>
                <w:left w:val="none" w:sz="0" w:space="0" w:color="auto"/>
                <w:bottom w:val="none" w:sz="0" w:space="0" w:color="auto"/>
                <w:right w:val="none" w:sz="0" w:space="0" w:color="auto"/>
              </w:divBdr>
            </w:div>
            <w:div w:id="457646670">
              <w:marLeft w:val="0"/>
              <w:marRight w:val="0"/>
              <w:marTop w:val="0"/>
              <w:marBottom w:val="0"/>
              <w:divBdr>
                <w:top w:val="none" w:sz="0" w:space="0" w:color="auto"/>
                <w:left w:val="none" w:sz="0" w:space="0" w:color="auto"/>
                <w:bottom w:val="none" w:sz="0" w:space="0" w:color="auto"/>
                <w:right w:val="none" w:sz="0" w:space="0" w:color="auto"/>
              </w:divBdr>
            </w:div>
            <w:div w:id="509296037">
              <w:marLeft w:val="0"/>
              <w:marRight w:val="0"/>
              <w:marTop w:val="0"/>
              <w:marBottom w:val="0"/>
              <w:divBdr>
                <w:top w:val="none" w:sz="0" w:space="0" w:color="auto"/>
                <w:left w:val="none" w:sz="0" w:space="0" w:color="auto"/>
                <w:bottom w:val="none" w:sz="0" w:space="0" w:color="auto"/>
                <w:right w:val="none" w:sz="0" w:space="0" w:color="auto"/>
              </w:divBdr>
            </w:div>
            <w:div w:id="581765372">
              <w:marLeft w:val="0"/>
              <w:marRight w:val="0"/>
              <w:marTop w:val="0"/>
              <w:marBottom w:val="0"/>
              <w:divBdr>
                <w:top w:val="none" w:sz="0" w:space="0" w:color="auto"/>
                <w:left w:val="none" w:sz="0" w:space="0" w:color="auto"/>
                <w:bottom w:val="none" w:sz="0" w:space="0" w:color="auto"/>
                <w:right w:val="none" w:sz="0" w:space="0" w:color="auto"/>
              </w:divBdr>
            </w:div>
            <w:div w:id="728193889">
              <w:marLeft w:val="0"/>
              <w:marRight w:val="0"/>
              <w:marTop w:val="0"/>
              <w:marBottom w:val="0"/>
              <w:divBdr>
                <w:top w:val="none" w:sz="0" w:space="0" w:color="auto"/>
                <w:left w:val="none" w:sz="0" w:space="0" w:color="auto"/>
                <w:bottom w:val="none" w:sz="0" w:space="0" w:color="auto"/>
                <w:right w:val="none" w:sz="0" w:space="0" w:color="auto"/>
              </w:divBdr>
            </w:div>
            <w:div w:id="865097019">
              <w:marLeft w:val="0"/>
              <w:marRight w:val="0"/>
              <w:marTop w:val="0"/>
              <w:marBottom w:val="0"/>
              <w:divBdr>
                <w:top w:val="none" w:sz="0" w:space="0" w:color="auto"/>
                <w:left w:val="none" w:sz="0" w:space="0" w:color="auto"/>
                <w:bottom w:val="none" w:sz="0" w:space="0" w:color="auto"/>
                <w:right w:val="none" w:sz="0" w:space="0" w:color="auto"/>
              </w:divBdr>
            </w:div>
            <w:div w:id="873033312">
              <w:marLeft w:val="0"/>
              <w:marRight w:val="0"/>
              <w:marTop w:val="0"/>
              <w:marBottom w:val="0"/>
              <w:divBdr>
                <w:top w:val="none" w:sz="0" w:space="0" w:color="auto"/>
                <w:left w:val="none" w:sz="0" w:space="0" w:color="auto"/>
                <w:bottom w:val="none" w:sz="0" w:space="0" w:color="auto"/>
                <w:right w:val="none" w:sz="0" w:space="0" w:color="auto"/>
              </w:divBdr>
            </w:div>
            <w:div w:id="979193241">
              <w:marLeft w:val="0"/>
              <w:marRight w:val="0"/>
              <w:marTop w:val="0"/>
              <w:marBottom w:val="0"/>
              <w:divBdr>
                <w:top w:val="none" w:sz="0" w:space="0" w:color="auto"/>
                <w:left w:val="none" w:sz="0" w:space="0" w:color="auto"/>
                <w:bottom w:val="none" w:sz="0" w:space="0" w:color="auto"/>
                <w:right w:val="none" w:sz="0" w:space="0" w:color="auto"/>
              </w:divBdr>
            </w:div>
            <w:div w:id="1112549876">
              <w:marLeft w:val="0"/>
              <w:marRight w:val="0"/>
              <w:marTop w:val="0"/>
              <w:marBottom w:val="0"/>
              <w:divBdr>
                <w:top w:val="none" w:sz="0" w:space="0" w:color="auto"/>
                <w:left w:val="none" w:sz="0" w:space="0" w:color="auto"/>
                <w:bottom w:val="none" w:sz="0" w:space="0" w:color="auto"/>
                <w:right w:val="none" w:sz="0" w:space="0" w:color="auto"/>
              </w:divBdr>
            </w:div>
            <w:div w:id="1194072554">
              <w:marLeft w:val="0"/>
              <w:marRight w:val="0"/>
              <w:marTop w:val="0"/>
              <w:marBottom w:val="0"/>
              <w:divBdr>
                <w:top w:val="none" w:sz="0" w:space="0" w:color="auto"/>
                <w:left w:val="none" w:sz="0" w:space="0" w:color="auto"/>
                <w:bottom w:val="none" w:sz="0" w:space="0" w:color="auto"/>
                <w:right w:val="none" w:sz="0" w:space="0" w:color="auto"/>
              </w:divBdr>
            </w:div>
            <w:div w:id="1202135704">
              <w:marLeft w:val="0"/>
              <w:marRight w:val="0"/>
              <w:marTop w:val="0"/>
              <w:marBottom w:val="0"/>
              <w:divBdr>
                <w:top w:val="none" w:sz="0" w:space="0" w:color="auto"/>
                <w:left w:val="none" w:sz="0" w:space="0" w:color="auto"/>
                <w:bottom w:val="none" w:sz="0" w:space="0" w:color="auto"/>
                <w:right w:val="none" w:sz="0" w:space="0" w:color="auto"/>
              </w:divBdr>
            </w:div>
            <w:div w:id="1217471230">
              <w:marLeft w:val="0"/>
              <w:marRight w:val="0"/>
              <w:marTop w:val="0"/>
              <w:marBottom w:val="0"/>
              <w:divBdr>
                <w:top w:val="none" w:sz="0" w:space="0" w:color="auto"/>
                <w:left w:val="none" w:sz="0" w:space="0" w:color="auto"/>
                <w:bottom w:val="none" w:sz="0" w:space="0" w:color="auto"/>
                <w:right w:val="none" w:sz="0" w:space="0" w:color="auto"/>
              </w:divBdr>
            </w:div>
            <w:div w:id="2065253598">
              <w:marLeft w:val="0"/>
              <w:marRight w:val="0"/>
              <w:marTop w:val="0"/>
              <w:marBottom w:val="0"/>
              <w:divBdr>
                <w:top w:val="none" w:sz="0" w:space="0" w:color="auto"/>
                <w:left w:val="none" w:sz="0" w:space="0" w:color="auto"/>
                <w:bottom w:val="none" w:sz="0" w:space="0" w:color="auto"/>
                <w:right w:val="none" w:sz="0" w:space="0" w:color="auto"/>
              </w:divBdr>
            </w:div>
            <w:div w:id="21229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447">
      <w:bodyDiv w:val="1"/>
      <w:marLeft w:val="0"/>
      <w:marRight w:val="0"/>
      <w:marTop w:val="0"/>
      <w:marBottom w:val="0"/>
      <w:divBdr>
        <w:top w:val="none" w:sz="0" w:space="0" w:color="auto"/>
        <w:left w:val="none" w:sz="0" w:space="0" w:color="auto"/>
        <w:bottom w:val="none" w:sz="0" w:space="0" w:color="auto"/>
        <w:right w:val="none" w:sz="0" w:space="0" w:color="auto"/>
      </w:divBdr>
    </w:div>
    <w:div w:id="117455860">
      <w:bodyDiv w:val="1"/>
      <w:marLeft w:val="0"/>
      <w:marRight w:val="0"/>
      <w:marTop w:val="0"/>
      <w:marBottom w:val="0"/>
      <w:divBdr>
        <w:top w:val="none" w:sz="0" w:space="0" w:color="auto"/>
        <w:left w:val="none" w:sz="0" w:space="0" w:color="auto"/>
        <w:bottom w:val="none" w:sz="0" w:space="0" w:color="auto"/>
        <w:right w:val="none" w:sz="0" w:space="0" w:color="auto"/>
      </w:divBdr>
    </w:div>
    <w:div w:id="200284928">
      <w:bodyDiv w:val="1"/>
      <w:marLeft w:val="0"/>
      <w:marRight w:val="0"/>
      <w:marTop w:val="0"/>
      <w:marBottom w:val="0"/>
      <w:divBdr>
        <w:top w:val="none" w:sz="0" w:space="0" w:color="auto"/>
        <w:left w:val="none" w:sz="0" w:space="0" w:color="auto"/>
        <w:bottom w:val="none" w:sz="0" w:space="0" w:color="auto"/>
        <w:right w:val="none" w:sz="0" w:space="0" w:color="auto"/>
      </w:divBdr>
    </w:div>
    <w:div w:id="261229277">
      <w:bodyDiv w:val="1"/>
      <w:marLeft w:val="0"/>
      <w:marRight w:val="0"/>
      <w:marTop w:val="0"/>
      <w:marBottom w:val="0"/>
      <w:divBdr>
        <w:top w:val="none" w:sz="0" w:space="0" w:color="auto"/>
        <w:left w:val="none" w:sz="0" w:space="0" w:color="auto"/>
        <w:bottom w:val="none" w:sz="0" w:space="0" w:color="auto"/>
        <w:right w:val="none" w:sz="0" w:space="0" w:color="auto"/>
      </w:divBdr>
      <w:divsChild>
        <w:div w:id="348803210">
          <w:marLeft w:val="0"/>
          <w:marRight w:val="0"/>
          <w:marTop w:val="0"/>
          <w:marBottom w:val="0"/>
          <w:divBdr>
            <w:top w:val="none" w:sz="0" w:space="0" w:color="auto"/>
            <w:left w:val="none" w:sz="0" w:space="0" w:color="auto"/>
            <w:bottom w:val="none" w:sz="0" w:space="0" w:color="auto"/>
            <w:right w:val="none" w:sz="0" w:space="0" w:color="auto"/>
          </w:divBdr>
          <w:divsChild>
            <w:div w:id="885214256">
              <w:marLeft w:val="0"/>
              <w:marRight w:val="0"/>
              <w:marTop w:val="0"/>
              <w:marBottom w:val="0"/>
              <w:divBdr>
                <w:top w:val="none" w:sz="0" w:space="0" w:color="auto"/>
                <w:left w:val="none" w:sz="0" w:space="0" w:color="auto"/>
                <w:bottom w:val="none" w:sz="0" w:space="0" w:color="auto"/>
                <w:right w:val="none" w:sz="0" w:space="0" w:color="auto"/>
              </w:divBdr>
            </w:div>
            <w:div w:id="1068385942">
              <w:marLeft w:val="0"/>
              <w:marRight w:val="0"/>
              <w:marTop w:val="0"/>
              <w:marBottom w:val="0"/>
              <w:divBdr>
                <w:top w:val="none" w:sz="0" w:space="0" w:color="auto"/>
                <w:left w:val="none" w:sz="0" w:space="0" w:color="auto"/>
                <w:bottom w:val="none" w:sz="0" w:space="0" w:color="auto"/>
                <w:right w:val="none" w:sz="0" w:space="0" w:color="auto"/>
              </w:divBdr>
            </w:div>
            <w:div w:id="1099451322">
              <w:marLeft w:val="0"/>
              <w:marRight w:val="0"/>
              <w:marTop w:val="0"/>
              <w:marBottom w:val="0"/>
              <w:divBdr>
                <w:top w:val="none" w:sz="0" w:space="0" w:color="auto"/>
                <w:left w:val="none" w:sz="0" w:space="0" w:color="auto"/>
                <w:bottom w:val="none" w:sz="0" w:space="0" w:color="auto"/>
                <w:right w:val="none" w:sz="0" w:space="0" w:color="auto"/>
              </w:divBdr>
            </w:div>
            <w:div w:id="1453862368">
              <w:marLeft w:val="0"/>
              <w:marRight w:val="0"/>
              <w:marTop w:val="0"/>
              <w:marBottom w:val="0"/>
              <w:divBdr>
                <w:top w:val="none" w:sz="0" w:space="0" w:color="auto"/>
                <w:left w:val="none" w:sz="0" w:space="0" w:color="auto"/>
                <w:bottom w:val="none" w:sz="0" w:space="0" w:color="auto"/>
                <w:right w:val="none" w:sz="0" w:space="0" w:color="auto"/>
              </w:divBdr>
            </w:div>
            <w:div w:id="2087997771">
              <w:marLeft w:val="0"/>
              <w:marRight w:val="0"/>
              <w:marTop w:val="0"/>
              <w:marBottom w:val="0"/>
              <w:divBdr>
                <w:top w:val="none" w:sz="0" w:space="0" w:color="auto"/>
                <w:left w:val="none" w:sz="0" w:space="0" w:color="auto"/>
                <w:bottom w:val="none" w:sz="0" w:space="0" w:color="auto"/>
                <w:right w:val="none" w:sz="0" w:space="0" w:color="auto"/>
              </w:divBdr>
            </w:div>
          </w:divsChild>
        </w:div>
        <w:div w:id="1452094942">
          <w:marLeft w:val="0"/>
          <w:marRight w:val="0"/>
          <w:marTop w:val="0"/>
          <w:marBottom w:val="0"/>
          <w:divBdr>
            <w:top w:val="none" w:sz="0" w:space="0" w:color="auto"/>
            <w:left w:val="none" w:sz="0" w:space="0" w:color="auto"/>
            <w:bottom w:val="none" w:sz="0" w:space="0" w:color="auto"/>
            <w:right w:val="none" w:sz="0" w:space="0" w:color="auto"/>
          </w:divBdr>
          <w:divsChild>
            <w:div w:id="491022626">
              <w:marLeft w:val="0"/>
              <w:marRight w:val="0"/>
              <w:marTop w:val="0"/>
              <w:marBottom w:val="0"/>
              <w:divBdr>
                <w:top w:val="none" w:sz="0" w:space="0" w:color="auto"/>
                <w:left w:val="none" w:sz="0" w:space="0" w:color="auto"/>
                <w:bottom w:val="none" w:sz="0" w:space="0" w:color="auto"/>
                <w:right w:val="none" w:sz="0" w:space="0" w:color="auto"/>
              </w:divBdr>
            </w:div>
            <w:div w:id="633679433">
              <w:marLeft w:val="0"/>
              <w:marRight w:val="0"/>
              <w:marTop w:val="0"/>
              <w:marBottom w:val="0"/>
              <w:divBdr>
                <w:top w:val="none" w:sz="0" w:space="0" w:color="auto"/>
                <w:left w:val="none" w:sz="0" w:space="0" w:color="auto"/>
                <w:bottom w:val="none" w:sz="0" w:space="0" w:color="auto"/>
                <w:right w:val="none" w:sz="0" w:space="0" w:color="auto"/>
              </w:divBdr>
            </w:div>
            <w:div w:id="693463055">
              <w:marLeft w:val="0"/>
              <w:marRight w:val="0"/>
              <w:marTop w:val="0"/>
              <w:marBottom w:val="0"/>
              <w:divBdr>
                <w:top w:val="none" w:sz="0" w:space="0" w:color="auto"/>
                <w:left w:val="none" w:sz="0" w:space="0" w:color="auto"/>
                <w:bottom w:val="none" w:sz="0" w:space="0" w:color="auto"/>
                <w:right w:val="none" w:sz="0" w:space="0" w:color="auto"/>
              </w:divBdr>
            </w:div>
          </w:divsChild>
        </w:div>
        <w:div w:id="1459756841">
          <w:marLeft w:val="0"/>
          <w:marRight w:val="0"/>
          <w:marTop w:val="0"/>
          <w:marBottom w:val="0"/>
          <w:divBdr>
            <w:top w:val="none" w:sz="0" w:space="0" w:color="auto"/>
            <w:left w:val="none" w:sz="0" w:space="0" w:color="auto"/>
            <w:bottom w:val="none" w:sz="0" w:space="0" w:color="auto"/>
            <w:right w:val="none" w:sz="0" w:space="0" w:color="auto"/>
          </w:divBdr>
          <w:divsChild>
            <w:div w:id="282855636">
              <w:marLeft w:val="0"/>
              <w:marRight w:val="0"/>
              <w:marTop w:val="0"/>
              <w:marBottom w:val="0"/>
              <w:divBdr>
                <w:top w:val="none" w:sz="0" w:space="0" w:color="auto"/>
                <w:left w:val="none" w:sz="0" w:space="0" w:color="auto"/>
                <w:bottom w:val="none" w:sz="0" w:space="0" w:color="auto"/>
                <w:right w:val="none" w:sz="0" w:space="0" w:color="auto"/>
              </w:divBdr>
            </w:div>
            <w:div w:id="17865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8303">
      <w:bodyDiv w:val="1"/>
      <w:marLeft w:val="0"/>
      <w:marRight w:val="0"/>
      <w:marTop w:val="0"/>
      <w:marBottom w:val="0"/>
      <w:divBdr>
        <w:top w:val="none" w:sz="0" w:space="0" w:color="auto"/>
        <w:left w:val="none" w:sz="0" w:space="0" w:color="auto"/>
        <w:bottom w:val="none" w:sz="0" w:space="0" w:color="auto"/>
        <w:right w:val="none" w:sz="0" w:space="0" w:color="auto"/>
      </w:divBdr>
    </w:div>
    <w:div w:id="285082586">
      <w:bodyDiv w:val="1"/>
      <w:marLeft w:val="0"/>
      <w:marRight w:val="0"/>
      <w:marTop w:val="0"/>
      <w:marBottom w:val="0"/>
      <w:divBdr>
        <w:top w:val="none" w:sz="0" w:space="0" w:color="auto"/>
        <w:left w:val="none" w:sz="0" w:space="0" w:color="auto"/>
        <w:bottom w:val="none" w:sz="0" w:space="0" w:color="auto"/>
        <w:right w:val="none" w:sz="0" w:space="0" w:color="auto"/>
      </w:divBdr>
    </w:div>
    <w:div w:id="303241201">
      <w:bodyDiv w:val="1"/>
      <w:marLeft w:val="0"/>
      <w:marRight w:val="0"/>
      <w:marTop w:val="0"/>
      <w:marBottom w:val="0"/>
      <w:divBdr>
        <w:top w:val="none" w:sz="0" w:space="0" w:color="auto"/>
        <w:left w:val="none" w:sz="0" w:space="0" w:color="auto"/>
        <w:bottom w:val="none" w:sz="0" w:space="0" w:color="auto"/>
        <w:right w:val="none" w:sz="0" w:space="0" w:color="auto"/>
      </w:divBdr>
    </w:div>
    <w:div w:id="332033235">
      <w:bodyDiv w:val="1"/>
      <w:marLeft w:val="0"/>
      <w:marRight w:val="0"/>
      <w:marTop w:val="0"/>
      <w:marBottom w:val="0"/>
      <w:divBdr>
        <w:top w:val="none" w:sz="0" w:space="0" w:color="auto"/>
        <w:left w:val="none" w:sz="0" w:space="0" w:color="auto"/>
        <w:bottom w:val="none" w:sz="0" w:space="0" w:color="auto"/>
        <w:right w:val="none" w:sz="0" w:space="0" w:color="auto"/>
      </w:divBdr>
    </w:div>
    <w:div w:id="349648322">
      <w:bodyDiv w:val="1"/>
      <w:marLeft w:val="0"/>
      <w:marRight w:val="0"/>
      <w:marTop w:val="0"/>
      <w:marBottom w:val="0"/>
      <w:divBdr>
        <w:top w:val="none" w:sz="0" w:space="0" w:color="auto"/>
        <w:left w:val="none" w:sz="0" w:space="0" w:color="auto"/>
        <w:bottom w:val="none" w:sz="0" w:space="0" w:color="auto"/>
        <w:right w:val="none" w:sz="0" w:space="0" w:color="auto"/>
      </w:divBdr>
    </w:div>
    <w:div w:id="368919862">
      <w:bodyDiv w:val="1"/>
      <w:marLeft w:val="0"/>
      <w:marRight w:val="0"/>
      <w:marTop w:val="0"/>
      <w:marBottom w:val="0"/>
      <w:divBdr>
        <w:top w:val="none" w:sz="0" w:space="0" w:color="auto"/>
        <w:left w:val="none" w:sz="0" w:space="0" w:color="auto"/>
        <w:bottom w:val="none" w:sz="0" w:space="0" w:color="auto"/>
        <w:right w:val="none" w:sz="0" w:space="0" w:color="auto"/>
      </w:divBdr>
      <w:divsChild>
        <w:div w:id="106118535">
          <w:marLeft w:val="0"/>
          <w:marRight w:val="0"/>
          <w:marTop w:val="0"/>
          <w:marBottom w:val="0"/>
          <w:divBdr>
            <w:top w:val="none" w:sz="0" w:space="0" w:color="auto"/>
            <w:left w:val="none" w:sz="0" w:space="0" w:color="auto"/>
            <w:bottom w:val="none" w:sz="0" w:space="0" w:color="auto"/>
            <w:right w:val="none" w:sz="0" w:space="0" w:color="auto"/>
          </w:divBdr>
          <w:divsChild>
            <w:div w:id="179707886">
              <w:marLeft w:val="0"/>
              <w:marRight w:val="0"/>
              <w:marTop w:val="0"/>
              <w:marBottom w:val="0"/>
              <w:divBdr>
                <w:top w:val="none" w:sz="0" w:space="0" w:color="auto"/>
                <w:left w:val="none" w:sz="0" w:space="0" w:color="auto"/>
                <w:bottom w:val="none" w:sz="0" w:space="0" w:color="auto"/>
                <w:right w:val="none" w:sz="0" w:space="0" w:color="auto"/>
              </w:divBdr>
            </w:div>
            <w:div w:id="359890632">
              <w:marLeft w:val="0"/>
              <w:marRight w:val="0"/>
              <w:marTop w:val="0"/>
              <w:marBottom w:val="0"/>
              <w:divBdr>
                <w:top w:val="none" w:sz="0" w:space="0" w:color="auto"/>
                <w:left w:val="none" w:sz="0" w:space="0" w:color="auto"/>
                <w:bottom w:val="none" w:sz="0" w:space="0" w:color="auto"/>
                <w:right w:val="none" w:sz="0" w:space="0" w:color="auto"/>
              </w:divBdr>
            </w:div>
            <w:div w:id="1237204515">
              <w:marLeft w:val="0"/>
              <w:marRight w:val="0"/>
              <w:marTop w:val="0"/>
              <w:marBottom w:val="0"/>
              <w:divBdr>
                <w:top w:val="none" w:sz="0" w:space="0" w:color="auto"/>
                <w:left w:val="none" w:sz="0" w:space="0" w:color="auto"/>
                <w:bottom w:val="none" w:sz="0" w:space="0" w:color="auto"/>
                <w:right w:val="none" w:sz="0" w:space="0" w:color="auto"/>
              </w:divBdr>
            </w:div>
            <w:div w:id="1641762558">
              <w:marLeft w:val="0"/>
              <w:marRight w:val="0"/>
              <w:marTop w:val="0"/>
              <w:marBottom w:val="0"/>
              <w:divBdr>
                <w:top w:val="none" w:sz="0" w:space="0" w:color="auto"/>
                <w:left w:val="none" w:sz="0" w:space="0" w:color="auto"/>
                <w:bottom w:val="none" w:sz="0" w:space="0" w:color="auto"/>
                <w:right w:val="none" w:sz="0" w:space="0" w:color="auto"/>
              </w:divBdr>
            </w:div>
          </w:divsChild>
        </w:div>
        <w:div w:id="922567829">
          <w:marLeft w:val="0"/>
          <w:marRight w:val="0"/>
          <w:marTop w:val="0"/>
          <w:marBottom w:val="0"/>
          <w:divBdr>
            <w:top w:val="none" w:sz="0" w:space="0" w:color="auto"/>
            <w:left w:val="none" w:sz="0" w:space="0" w:color="auto"/>
            <w:bottom w:val="none" w:sz="0" w:space="0" w:color="auto"/>
            <w:right w:val="none" w:sz="0" w:space="0" w:color="auto"/>
          </w:divBdr>
          <w:divsChild>
            <w:div w:id="5152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3358">
      <w:bodyDiv w:val="1"/>
      <w:marLeft w:val="0"/>
      <w:marRight w:val="0"/>
      <w:marTop w:val="0"/>
      <w:marBottom w:val="0"/>
      <w:divBdr>
        <w:top w:val="none" w:sz="0" w:space="0" w:color="auto"/>
        <w:left w:val="none" w:sz="0" w:space="0" w:color="auto"/>
        <w:bottom w:val="none" w:sz="0" w:space="0" w:color="auto"/>
        <w:right w:val="none" w:sz="0" w:space="0" w:color="auto"/>
      </w:divBdr>
    </w:div>
    <w:div w:id="656305088">
      <w:bodyDiv w:val="1"/>
      <w:marLeft w:val="0"/>
      <w:marRight w:val="0"/>
      <w:marTop w:val="0"/>
      <w:marBottom w:val="0"/>
      <w:divBdr>
        <w:top w:val="none" w:sz="0" w:space="0" w:color="auto"/>
        <w:left w:val="none" w:sz="0" w:space="0" w:color="auto"/>
        <w:bottom w:val="none" w:sz="0" w:space="0" w:color="auto"/>
        <w:right w:val="none" w:sz="0" w:space="0" w:color="auto"/>
      </w:divBdr>
      <w:divsChild>
        <w:div w:id="387727048">
          <w:marLeft w:val="0"/>
          <w:marRight w:val="0"/>
          <w:marTop w:val="0"/>
          <w:marBottom w:val="0"/>
          <w:divBdr>
            <w:top w:val="none" w:sz="0" w:space="0" w:color="auto"/>
            <w:left w:val="none" w:sz="0" w:space="0" w:color="auto"/>
            <w:bottom w:val="none" w:sz="0" w:space="0" w:color="auto"/>
            <w:right w:val="none" w:sz="0" w:space="0" w:color="auto"/>
          </w:divBdr>
          <w:divsChild>
            <w:div w:id="16625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3273">
      <w:bodyDiv w:val="1"/>
      <w:marLeft w:val="0"/>
      <w:marRight w:val="0"/>
      <w:marTop w:val="0"/>
      <w:marBottom w:val="0"/>
      <w:divBdr>
        <w:top w:val="none" w:sz="0" w:space="0" w:color="auto"/>
        <w:left w:val="none" w:sz="0" w:space="0" w:color="auto"/>
        <w:bottom w:val="none" w:sz="0" w:space="0" w:color="auto"/>
        <w:right w:val="none" w:sz="0" w:space="0" w:color="auto"/>
      </w:divBdr>
      <w:divsChild>
        <w:div w:id="2145730802">
          <w:marLeft w:val="0"/>
          <w:marRight w:val="0"/>
          <w:marTop w:val="0"/>
          <w:marBottom w:val="0"/>
          <w:divBdr>
            <w:top w:val="none" w:sz="0" w:space="0" w:color="auto"/>
            <w:left w:val="none" w:sz="0" w:space="0" w:color="auto"/>
            <w:bottom w:val="none" w:sz="0" w:space="0" w:color="auto"/>
            <w:right w:val="none" w:sz="0" w:space="0" w:color="auto"/>
          </w:divBdr>
        </w:div>
      </w:divsChild>
    </w:div>
    <w:div w:id="823469126">
      <w:bodyDiv w:val="1"/>
      <w:marLeft w:val="0"/>
      <w:marRight w:val="0"/>
      <w:marTop w:val="0"/>
      <w:marBottom w:val="0"/>
      <w:divBdr>
        <w:top w:val="none" w:sz="0" w:space="0" w:color="auto"/>
        <w:left w:val="none" w:sz="0" w:space="0" w:color="auto"/>
        <w:bottom w:val="none" w:sz="0" w:space="0" w:color="auto"/>
        <w:right w:val="none" w:sz="0" w:space="0" w:color="auto"/>
      </w:divBdr>
    </w:div>
    <w:div w:id="830022233">
      <w:bodyDiv w:val="1"/>
      <w:marLeft w:val="0"/>
      <w:marRight w:val="0"/>
      <w:marTop w:val="0"/>
      <w:marBottom w:val="0"/>
      <w:divBdr>
        <w:top w:val="none" w:sz="0" w:space="0" w:color="auto"/>
        <w:left w:val="none" w:sz="0" w:space="0" w:color="auto"/>
        <w:bottom w:val="none" w:sz="0" w:space="0" w:color="auto"/>
        <w:right w:val="none" w:sz="0" w:space="0" w:color="auto"/>
      </w:divBdr>
    </w:div>
    <w:div w:id="1012604753">
      <w:bodyDiv w:val="1"/>
      <w:marLeft w:val="0"/>
      <w:marRight w:val="0"/>
      <w:marTop w:val="0"/>
      <w:marBottom w:val="0"/>
      <w:divBdr>
        <w:top w:val="none" w:sz="0" w:space="0" w:color="auto"/>
        <w:left w:val="none" w:sz="0" w:space="0" w:color="auto"/>
        <w:bottom w:val="none" w:sz="0" w:space="0" w:color="auto"/>
        <w:right w:val="none" w:sz="0" w:space="0" w:color="auto"/>
      </w:divBdr>
    </w:div>
    <w:div w:id="1092898215">
      <w:bodyDiv w:val="1"/>
      <w:marLeft w:val="0"/>
      <w:marRight w:val="0"/>
      <w:marTop w:val="0"/>
      <w:marBottom w:val="0"/>
      <w:divBdr>
        <w:top w:val="none" w:sz="0" w:space="0" w:color="auto"/>
        <w:left w:val="none" w:sz="0" w:space="0" w:color="auto"/>
        <w:bottom w:val="none" w:sz="0" w:space="0" w:color="auto"/>
        <w:right w:val="none" w:sz="0" w:space="0" w:color="auto"/>
      </w:divBdr>
    </w:div>
    <w:div w:id="1364475837">
      <w:bodyDiv w:val="1"/>
      <w:marLeft w:val="0"/>
      <w:marRight w:val="0"/>
      <w:marTop w:val="0"/>
      <w:marBottom w:val="0"/>
      <w:divBdr>
        <w:top w:val="none" w:sz="0" w:space="0" w:color="auto"/>
        <w:left w:val="none" w:sz="0" w:space="0" w:color="auto"/>
        <w:bottom w:val="none" w:sz="0" w:space="0" w:color="auto"/>
        <w:right w:val="none" w:sz="0" w:space="0" w:color="auto"/>
      </w:divBdr>
      <w:divsChild>
        <w:div w:id="109395735">
          <w:marLeft w:val="0"/>
          <w:marRight w:val="0"/>
          <w:marTop w:val="0"/>
          <w:marBottom w:val="0"/>
          <w:divBdr>
            <w:top w:val="none" w:sz="0" w:space="0" w:color="auto"/>
            <w:left w:val="none" w:sz="0" w:space="0" w:color="auto"/>
            <w:bottom w:val="none" w:sz="0" w:space="0" w:color="auto"/>
            <w:right w:val="none" w:sz="0" w:space="0" w:color="auto"/>
          </w:divBdr>
        </w:div>
        <w:div w:id="142089755">
          <w:marLeft w:val="0"/>
          <w:marRight w:val="0"/>
          <w:marTop w:val="0"/>
          <w:marBottom w:val="0"/>
          <w:divBdr>
            <w:top w:val="none" w:sz="0" w:space="0" w:color="auto"/>
            <w:left w:val="none" w:sz="0" w:space="0" w:color="auto"/>
            <w:bottom w:val="none" w:sz="0" w:space="0" w:color="auto"/>
            <w:right w:val="none" w:sz="0" w:space="0" w:color="auto"/>
          </w:divBdr>
        </w:div>
        <w:div w:id="147593712">
          <w:marLeft w:val="0"/>
          <w:marRight w:val="0"/>
          <w:marTop w:val="0"/>
          <w:marBottom w:val="0"/>
          <w:divBdr>
            <w:top w:val="none" w:sz="0" w:space="0" w:color="auto"/>
            <w:left w:val="none" w:sz="0" w:space="0" w:color="auto"/>
            <w:bottom w:val="none" w:sz="0" w:space="0" w:color="auto"/>
            <w:right w:val="none" w:sz="0" w:space="0" w:color="auto"/>
          </w:divBdr>
        </w:div>
        <w:div w:id="306666412">
          <w:marLeft w:val="0"/>
          <w:marRight w:val="0"/>
          <w:marTop w:val="0"/>
          <w:marBottom w:val="0"/>
          <w:divBdr>
            <w:top w:val="none" w:sz="0" w:space="0" w:color="auto"/>
            <w:left w:val="none" w:sz="0" w:space="0" w:color="auto"/>
            <w:bottom w:val="none" w:sz="0" w:space="0" w:color="auto"/>
            <w:right w:val="none" w:sz="0" w:space="0" w:color="auto"/>
          </w:divBdr>
        </w:div>
        <w:div w:id="328481318">
          <w:marLeft w:val="0"/>
          <w:marRight w:val="0"/>
          <w:marTop w:val="0"/>
          <w:marBottom w:val="0"/>
          <w:divBdr>
            <w:top w:val="none" w:sz="0" w:space="0" w:color="auto"/>
            <w:left w:val="none" w:sz="0" w:space="0" w:color="auto"/>
            <w:bottom w:val="none" w:sz="0" w:space="0" w:color="auto"/>
            <w:right w:val="none" w:sz="0" w:space="0" w:color="auto"/>
          </w:divBdr>
        </w:div>
        <w:div w:id="372848986">
          <w:marLeft w:val="0"/>
          <w:marRight w:val="0"/>
          <w:marTop w:val="0"/>
          <w:marBottom w:val="0"/>
          <w:divBdr>
            <w:top w:val="none" w:sz="0" w:space="0" w:color="auto"/>
            <w:left w:val="none" w:sz="0" w:space="0" w:color="auto"/>
            <w:bottom w:val="none" w:sz="0" w:space="0" w:color="auto"/>
            <w:right w:val="none" w:sz="0" w:space="0" w:color="auto"/>
          </w:divBdr>
        </w:div>
        <w:div w:id="386806355">
          <w:marLeft w:val="0"/>
          <w:marRight w:val="0"/>
          <w:marTop w:val="0"/>
          <w:marBottom w:val="0"/>
          <w:divBdr>
            <w:top w:val="none" w:sz="0" w:space="0" w:color="auto"/>
            <w:left w:val="none" w:sz="0" w:space="0" w:color="auto"/>
            <w:bottom w:val="none" w:sz="0" w:space="0" w:color="auto"/>
            <w:right w:val="none" w:sz="0" w:space="0" w:color="auto"/>
          </w:divBdr>
        </w:div>
        <w:div w:id="411201941">
          <w:marLeft w:val="0"/>
          <w:marRight w:val="0"/>
          <w:marTop w:val="0"/>
          <w:marBottom w:val="0"/>
          <w:divBdr>
            <w:top w:val="none" w:sz="0" w:space="0" w:color="auto"/>
            <w:left w:val="none" w:sz="0" w:space="0" w:color="auto"/>
            <w:bottom w:val="none" w:sz="0" w:space="0" w:color="auto"/>
            <w:right w:val="none" w:sz="0" w:space="0" w:color="auto"/>
          </w:divBdr>
        </w:div>
        <w:div w:id="584533404">
          <w:marLeft w:val="0"/>
          <w:marRight w:val="0"/>
          <w:marTop w:val="0"/>
          <w:marBottom w:val="0"/>
          <w:divBdr>
            <w:top w:val="none" w:sz="0" w:space="0" w:color="auto"/>
            <w:left w:val="none" w:sz="0" w:space="0" w:color="auto"/>
            <w:bottom w:val="none" w:sz="0" w:space="0" w:color="auto"/>
            <w:right w:val="none" w:sz="0" w:space="0" w:color="auto"/>
          </w:divBdr>
        </w:div>
        <w:div w:id="728262347">
          <w:marLeft w:val="0"/>
          <w:marRight w:val="0"/>
          <w:marTop w:val="0"/>
          <w:marBottom w:val="0"/>
          <w:divBdr>
            <w:top w:val="none" w:sz="0" w:space="0" w:color="auto"/>
            <w:left w:val="none" w:sz="0" w:space="0" w:color="auto"/>
            <w:bottom w:val="none" w:sz="0" w:space="0" w:color="auto"/>
            <w:right w:val="none" w:sz="0" w:space="0" w:color="auto"/>
          </w:divBdr>
        </w:div>
        <w:div w:id="776290615">
          <w:marLeft w:val="0"/>
          <w:marRight w:val="0"/>
          <w:marTop w:val="0"/>
          <w:marBottom w:val="0"/>
          <w:divBdr>
            <w:top w:val="none" w:sz="0" w:space="0" w:color="auto"/>
            <w:left w:val="none" w:sz="0" w:space="0" w:color="auto"/>
            <w:bottom w:val="none" w:sz="0" w:space="0" w:color="auto"/>
            <w:right w:val="none" w:sz="0" w:space="0" w:color="auto"/>
          </w:divBdr>
        </w:div>
        <w:div w:id="826365583">
          <w:marLeft w:val="0"/>
          <w:marRight w:val="0"/>
          <w:marTop w:val="0"/>
          <w:marBottom w:val="0"/>
          <w:divBdr>
            <w:top w:val="none" w:sz="0" w:space="0" w:color="auto"/>
            <w:left w:val="none" w:sz="0" w:space="0" w:color="auto"/>
            <w:bottom w:val="none" w:sz="0" w:space="0" w:color="auto"/>
            <w:right w:val="none" w:sz="0" w:space="0" w:color="auto"/>
          </w:divBdr>
        </w:div>
        <w:div w:id="1023214127">
          <w:marLeft w:val="0"/>
          <w:marRight w:val="0"/>
          <w:marTop w:val="0"/>
          <w:marBottom w:val="0"/>
          <w:divBdr>
            <w:top w:val="none" w:sz="0" w:space="0" w:color="auto"/>
            <w:left w:val="none" w:sz="0" w:space="0" w:color="auto"/>
            <w:bottom w:val="none" w:sz="0" w:space="0" w:color="auto"/>
            <w:right w:val="none" w:sz="0" w:space="0" w:color="auto"/>
          </w:divBdr>
          <w:divsChild>
            <w:div w:id="218903620">
              <w:marLeft w:val="0"/>
              <w:marRight w:val="0"/>
              <w:marTop w:val="0"/>
              <w:marBottom w:val="0"/>
              <w:divBdr>
                <w:top w:val="none" w:sz="0" w:space="0" w:color="auto"/>
                <w:left w:val="none" w:sz="0" w:space="0" w:color="auto"/>
                <w:bottom w:val="none" w:sz="0" w:space="0" w:color="auto"/>
                <w:right w:val="none" w:sz="0" w:space="0" w:color="auto"/>
              </w:divBdr>
            </w:div>
            <w:div w:id="1225095490">
              <w:marLeft w:val="0"/>
              <w:marRight w:val="0"/>
              <w:marTop w:val="0"/>
              <w:marBottom w:val="0"/>
              <w:divBdr>
                <w:top w:val="none" w:sz="0" w:space="0" w:color="auto"/>
                <w:left w:val="none" w:sz="0" w:space="0" w:color="auto"/>
                <w:bottom w:val="none" w:sz="0" w:space="0" w:color="auto"/>
                <w:right w:val="none" w:sz="0" w:space="0" w:color="auto"/>
              </w:divBdr>
            </w:div>
            <w:div w:id="1989508387">
              <w:marLeft w:val="0"/>
              <w:marRight w:val="0"/>
              <w:marTop w:val="0"/>
              <w:marBottom w:val="0"/>
              <w:divBdr>
                <w:top w:val="none" w:sz="0" w:space="0" w:color="auto"/>
                <w:left w:val="none" w:sz="0" w:space="0" w:color="auto"/>
                <w:bottom w:val="none" w:sz="0" w:space="0" w:color="auto"/>
                <w:right w:val="none" w:sz="0" w:space="0" w:color="auto"/>
              </w:divBdr>
            </w:div>
          </w:divsChild>
        </w:div>
        <w:div w:id="1389375035">
          <w:marLeft w:val="0"/>
          <w:marRight w:val="0"/>
          <w:marTop w:val="0"/>
          <w:marBottom w:val="0"/>
          <w:divBdr>
            <w:top w:val="none" w:sz="0" w:space="0" w:color="auto"/>
            <w:left w:val="none" w:sz="0" w:space="0" w:color="auto"/>
            <w:bottom w:val="none" w:sz="0" w:space="0" w:color="auto"/>
            <w:right w:val="none" w:sz="0" w:space="0" w:color="auto"/>
          </w:divBdr>
        </w:div>
        <w:div w:id="1516916805">
          <w:marLeft w:val="0"/>
          <w:marRight w:val="0"/>
          <w:marTop w:val="0"/>
          <w:marBottom w:val="0"/>
          <w:divBdr>
            <w:top w:val="none" w:sz="0" w:space="0" w:color="auto"/>
            <w:left w:val="none" w:sz="0" w:space="0" w:color="auto"/>
            <w:bottom w:val="none" w:sz="0" w:space="0" w:color="auto"/>
            <w:right w:val="none" w:sz="0" w:space="0" w:color="auto"/>
          </w:divBdr>
        </w:div>
        <w:div w:id="1557469013">
          <w:marLeft w:val="0"/>
          <w:marRight w:val="0"/>
          <w:marTop w:val="0"/>
          <w:marBottom w:val="0"/>
          <w:divBdr>
            <w:top w:val="none" w:sz="0" w:space="0" w:color="auto"/>
            <w:left w:val="none" w:sz="0" w:space="0" w:color="auto"/>
            <w:bottom w:val="none" w:sz="0" w:space="0" w:color="auto"/>
            <w:right w:val="none" w:sz="0" w:space="0" w:color="auto"/>
          </w:divBdr>
        </w:div>
        <w:div w:id="1701659103">
          <w:marLeft w:val="0"/>
          <w:marRight w:val="0"/>
          <w:marTop w:val="0"/>
          <w:marBottom w:val="0"/>
          <w:divBdr>
            <w:top w:val="none" w:sz="0" w:space="0" w:color="auto"/>
            <w:left w:val="none" w:sz="0" w:space="0" w:color="auto"/>
            <w:bottom w:val="none" w:sz="0" w:space="0" w:color="auto"/>
            <w:right w:val="none" w:sz="0" w:space="0" w:color="auto"/>
          </w:divBdr>
        </w:div>
        <w:div w:id="2119906982">
          <w:marLeft w:val="0"/>
          <w:marRight w:val="0"/>
          <w:marTop w:val="0"/>
          <w:marBottom w:val="0"/>
          <w:divBdr>
            <w:top w:val="none" w:sz="0" w:space="0" w:color="auto"/>
            <w:left w:val="none" w:sz="0" w:space="0" w:color="auto"/>
            <w:bottom w:val="none" w:sz="0" w:space="0" w:color="auto"/>
            <w:right w:val="none" w:sz="0" w:space="0" w:color="auto"/>
          </w:divBdr>
        </w:div>
      </w:divsChild>
    </w:div>
    <w:div w:id="1469975555">
      <w:bodyDiv w:val="1"/>
      <w:marLeft w:val="0"/>
      <w:marRight w:val="0"/>
      <w:marTop w:val="0"/>
      <w:marBottom w:val="0"/>
      <w:divBdr>
        <w:top w:val="none" w:sz="0" w:space="0" w:color="auto"/>
        <w:left w:val="none" w:sz="0" w:space="0" w:color="auto"/>
        <w:bottom w:val="none" w:sz="0" w:space="0" w:color="auto"/>
        <w:right w:val="none" w:sz="0" w:space="0" w:color="auto"/>
      </w:divBdr>
      <w:divsChild>
        <w:div w:id="25765240">
          <w:marLeft w:val="0"/>
          <w:marRight w:val="0"/>
          <w:marTop w:val="0"/>
          <w:marBottom w:val="0"/>
          <w:divBdr>
            <w:top w:val="none" w:sz="0" w:space="0" w:color="auto"/>
            <w:left w:val="none" w:sz="0" w:space="0" w:color="auto"/>
            <w:bottom w:val="none" w:sz="0" w:space="0" w:color="auto"/>
            <w:right w:val="none" w:sz="0" w:space="0" w:color="auto"/>
          </w:divBdr>
        </w:div>
        <w:div w:id="107554819">
          <w:marLeft w:val="0"/>
          <w:marRight w:val="0"/>
          <w:marTop w:val="0"/>
          <w:marBottom w:val="0"/>
          <w:divBdr>
            <w:top w:val="none" w:sz="0" w:space="0" w:color="auto"/>
            <w:left w:val="none" w:sz="0" w:space="0" w:color="auto"/>
            <w:bottom w:val="none" w:sz="0" w:space="0" w:color="auto"/>
            <w:right w:val="none" w:sz="0" w:space="0" w:color="auto"/>
          </w:divBdr>
          <w:divsChild>
            <w:div w:id="455563562">
              <w:marLeft w:val="0"/>
              <w:marRight w:val="0"/>
              <w:marTop w:val="0"/>
              <w:marBottom w:val="0"/>
              <w:divBdr>
                <w:top w:val="none" w:sz="0" w:space="0" w:color="auto"/>
                <w:left w:val="none" w:sz="0" w:space="0" w:color="auto"/>
                <w:bottom w:val="none" w:sz="0" w:space="0" w:color="auto"/>
                <w:right w:val="none" w:sz="0" w:space="0" w:color="auto"/>
              </w:divBdr>
            </w:div>
            <w:div w:id="702246456">
              <w:marLeft w:val="0"/>
              <w:marRight w:val="0"/>
              <w:marTop w:val="0"/>
              <w:marBottom w:val="0"/>
              <w:divBdr>
                <w:top w:val="none" w:sz="0" w:space="0" w:color="auto"/>
                <w:left w:val="none" w:sz="0" w:space="0" w:color="auto"/>
                <w:bottom w:val="none" w:sz="0" w:space="0" w:color="auto"/>
                <w:right w:val="none" w:sz="0" w:space="0" w:color="auto"/>
              </w:divBdr>
            </w:div>
            <w:div w:id="733285607">
              <w:marLeft w:val="0"/>
              <w:marRight w:val="0"/>
              <w:marTop w:val="0"/>
              <w:marBottom w:val="0"/>
              <w:divBdr>
                <w:top w:val="none" w:sz="0" w:space="0" w:color="auto"/>
                <w:left w:val="none" w:sz="0" w:space="0" w:color="auto"/>
                <w:bottom w:val="none" w:sz="0" w:space="0" w:color="auto"/>
                <w:right w:val="none" w:sz="0" w:space="0" w:color="auto"/>
              </w:divBdr>
            </w:div>
            <w:div w:id="1111248043">
              <w:marLeft w:val="0"/>
              <w:marRight w:val="0"/>
              <w:marTop w:val="0"/>
              <w:marBottom w:val="0"/>
              <w:divBdr>
                <w:top w:val="none" w:sz="0" w:space="0" w:color="auto"/>
                <w:left w:val="none" w:sz="0" w:space="0" w:color="auto"/>
                <w:bottom w:val="none" w:sz="0" w:space="0" w:color="auto"/>
                <w:right w:val="none" w:sz="0" w:space="0" w:color="auto"/>
              </w:divBdr>
            </w:div>
            <w:div w:id="1928683301">
              <w:marLeft w:val="0"/>
              <w:marRight w:val="0"/>
              <w:marTop w:val="0"/>
              <w:marBottom w:val="0"/>
              <w:divBdr>
                <w:top w:val="none" w:sz="0" w:space="0" w:color="auto"/>
                <w:left w:val="none" w:sz="0" w:space="0" w:color="auto"/>
                <w:bottom w:val="none" w:sz="0" w:space="0" w:color="auto"/>
                <w:right w:val="none" w:sz="0" w:space="0" w:color="auto"/>
              </w:divBdr>
            </w:div>
          </w:divsChild>
        </w:div>
        <w:div w:id="113183029">
          <w:marLeft w:val="0"/>
          <w:marRight w:val="0"/>
          <w:marTop w:val="0"/>
          <w:marBottom w:val="0"/>
          <w:divBdr>
            <w:top w:val="none" w:sz="0" w:space="0" w:color="auto"/>
            <w:left w:val="none" w:sz="0" w:space="0" w:color="auto"/>
            <w:bottom w:val="none" w:sz="0" w:space="0" w:color="auto"/>
            <w:right w:val="none" w:sz="0" w:space="0" w:color="auto"/>
          </w:divBdr>
        </w:div>
        <w:div w:id="138501364">
          <w:marLeft w:val="0"/>
          <w:marRight w:val="0"/>
          <w:marTop w:val="0"/>
          <w:marBottom w:val="0"/>
          <w:divBdr>
            <w:top w:val="none" w:sz="0" w:space="0" w:color="auto"/>
            <w:left w:val="none" w:sz="0" w:space="0" w:color="auto"/>
            <w:bottom w:val="none" w:sz="0" w:space="0" w:color="auto"/>
            <w:right w:val="none" w:sz="0" w:space="0" w:color="auto"/>
          </w:divBdr>
        </w:div>
        <w:div w:id="281040150">
          <w:marLeft w:val="0"/>
          <w:marRight w:val="0"/>
          <w:marTop w:val="0"/>
          <w:marBottom w:val="0"/>
          <w:divBdr>
            <w:top w:val="none" w:sz="0" w:space="0" w:color="auto"/>
            <w:left w:val="none" w:sz="0" w:space="0" w:color="auto"/>
            <w:bottom w:val="none" w:sz="0" w:space="0" w:color="auto"/>
            <w:right w:val="none" w:sz="0" w:space="0" w:color="auto"/>
          </w:divBdr>
        </w:div>
        <w:div w:id="514853458">
          <w:marLeft w:val="0"/>
          <w:marRight w:val="0"/>
          <w:marTop w:val="0"/>
          <w:marBottom w:val="0"/>
          <w:divBdr>
            <w:top w:val="none" w:sz="0" w:space="0" w:color="auto"/>
            <w:left w:val="none" w:sz="0" w:space="0" w:color="auto"/>
            <w:bottom w:val="none" w:sz="0" w:space="0" w:color="auto"/>
            <w:right w:val="none" w:sz="0" w:space="0" w:color="auto"/>
          </w:divBdr>
        </w:div>
        <w:div w:id="625237343">
          <w:marLeft w:val="0"/>
          <w:marRight w:val="0"/>
          <w:marTop w:val="0"/>
          <w:marBottom w:val="0"/>
          <w:divBdr>
            <w:top w:val="none" w:sz="0" w:space="0" w:color="auto"/>
            <w:left w:val="none" w:sz="0" w:space="0" w:color="auto"/>
            <w:bottom w:val="none" w:sz="0" w:space="0" w:color="auto"/>
            <w:right w:val="none" w:sz="0" w:space="0" w:color="auto"/>
          </w:divBdr>
        </w:div>
        <w:div w:id="698437253">
          <w:marLeft w:val="0"/>
          <w:marRight w:val="0"/>
          <w:marTop w:val="0"/>
          <w:marBottom w:val="0"/>
          <w:divBdr>
            <w:top w:val="none" w:sz="0" w:space="0" w:color="auto"/>
            <w:left w:val="none" w:sz="0" w:space="0" w:color="auto"/>
            <w:bottom w:val="none" w:sz="0" w:space="0" w:color="auto"/>
            <w:right w:val="none" w:sz="0" w:space="0" w:color="auto"/>
          </w:divBdr>
          <w:divsChild>
            <w:div w:id="15935859">
              <w:marLeft w:val="0"/>
              <w:marRight w:val="0"/>
              <w:marTop w:val="0"/>
              <w:marBottom w:val="0"/>
              <w:divBdr>
                <w:top w:val="none" w:sz="0" w:space="0" w:color="auto"/>
                <w:left w:val="none" w:sz="0" w:space="0" w:color="auto"/>
                <w:bottom w:val="none" w:sz="0" w:space="0" w:color="auto"/>
                <w:right w:val="none" w:sz="0" w:space="0" w:color="auto"/>
              </w:divBdr>
            </w:div>
            <w:div w:id="915432261">
              <w:marLeft w:val="0"/>
              <w:marRight w:val="0"/>
              <w:marTop w:val="0"/>
              <w:marBottom w:val="0"/>
              <w:divBdr>
                <w:top w:val="none" w:sz="0" w:space="0" w:color="auto"/>
                <w:left w:val="none" w:sz="0" w:space="0" w:color="auto"/>
                <w:bottom w:val="none" w:sz="0" w:space="0" w:color="auto"/>
                <w:right w:val="none" w:sz="0" w:space="0" w:color="auto"/>
              </w:divBdr>
            </w:div>
            <w:div w:id="1724212299">
              <w:marLeft w:val="0"/>
              <w:marRight w:val="0"/>
              <w:marTop w:val="0"/>
              <w:marBottom w:val="0"/>
              <w:divBdr>
                <w:top w:val="none" w:sz="0" w:space="0" w:color="auto"/>
                <w:left w:val="none" w:sz="0" w:space="0" w:color="auto"/>
                <w:bottom w:val="none" w:sz="0" w:space="0" w:color="auto"/>
                <w:right w:val="none" w:sz="0" w:space="0" w:color="auto"/>
              </w:divBdr>
            </w:div>
            <w:div w:id="1736471072">
              <w:marLeft w:val="0"/>
              <w:marRight w:val="0"/>
              <w:marTop w:val="0"/>
              <w:marBottom w:val="0"/>
              <w:divBdr>
                <w:top w:val="none" w:sz="0" w:space="0" w:color="auto"/>
                <w:left w:val="none" w:sz="0" w:space="0" w:color="auto"/>
                <w:bottom w:val="none" w:sz="0" w:space="0" w:color="auto"/>
                <w:right w:val="none" w:sz="0" w:space="0" w:color="auto"/>
              </w:divBdr>
            </w:div>
            <w:div w:id="1754082288">
              <w:marLeft w:val="0"/>
              <w:marRight w:val="0"/>
              <w:marTop w:val="0"/>
              <w:marBottom w:val="0"/>
              <w:divBdr>
                <w:top w:val="none" w:sz="0" w:space="0" w:color="auto"/>
                <w:left w:val="none" w:sz="0" w:space="0" w:color="auto"/>
                <w:bottom w:val="none" w:sz="0" w:space="0" w:color="auto"/>
                <w:right w:val="none" w:sz="0" w:space="0" w:color="auto"/>
              </w:divBdr>
            </w:div>
          </w:divsChild>
        </w:div>
        <w:div w:id="719520164">
          <w:marLeft w:val="0"/>
          <w:marRight w:val="0"/>
          <w:marTop w:val="0"/>
          <w:marBottom w:val="0"/>
          <w:divBdr>
            <w:top w:val="none" w:sz="0" w:space="0" w:color="auto"/>
            <w:left w:val="none" w:sz="0" w:space="0" w:color="auto"/>
            <w:bottom w:val="none" w:sz="0" w:space="0" w:color="auto"/>
            <w:right w:val="none" w:sz="0" w:space="0" w:color="auto"/>
          </w:divBdr>
        </w:div>
        <w:div w:id="734553477">
          <w:marLeft w:val="0"/>
          <w:marRight w:val="0"/>
          <w:marTop w:val="0"/>
          <w:marBottom w:val="0"/>
          <w:divBdr>
            <w:top w:val="none" w:sz="0" w:space="0" w:color="auto"/>
            <w:left w:val="none" w:sz="0" w:space="0" w:color="auto"/>
            <w:bottom w:val="none" w:sz="0" w:space="0" w:color="auto"/>
            <w:right w:val="none" w:sz="0" w:space="0" w:color="auto"/>
          </w:divBdr>
        </w:div>
        <w:div w:id="749159853">
          <w:marLeft w:val="0"/>
          <w:marRight w:val="0"/>
          <w:marTop w:val="0"/>
          <w:marBottom w:val="0"/>
          <w:divBdr>
            <w:top w:val="none" w:sz="0" w:space="0" w:color="auto"/>
            <w:left w:val="none" w:sz="0" w:space="0" w:color="auto"/>
            <w:bottom w:val="none" w:sz="0" w:space="0" w:color="auto"/>
            <w:right w:val="none" w:sz="0" w:space="0" w:color="auto"/>
          </w:divBdr>
          <w:divsChild>
            <w:div w:id="335618311">
              <w:marLeft w:val="0"/>
              <w:marRight w:val="0"/>
              <w:marTop w:val="0"/>
              <w:marBottom w:val="0"/>
              <w:divBdr>
                <w:top w:val="none" w:sz="0" w:space="0" w:color="auto"/>
                <w:left w:val="none" w:sz="0" w:space="0" w:color="auto"/>
                <w:bottom w:val="none" w:sz="0" w:space="0" w:color="auto"/>
                <w:right w:val="none" w:sz="0" w:space="0" w:color="auto"/>
              </w:divBdr>
            </w:div>
            <w:div w:id="428045491">
              <w:marLeft w:val="0"/>
              <w:marRight w:val="0"/>
              <w:marTop w:val="0"/>
              <w:marBottom w:val="0"/>
              <w:divBdr>
                <w:top w:val="none" w:sz="0" w:space="0" w:color="auto"/>
                <w:left w:val="none" w:sz="0" w:space="0" w:color="auto"/>
                <w:bottom w:val="none" w:sz="0" w:space="0" w:color="auto"/>
                <w:right w:val="none" w:sz="0" w:space="0" w:color="auto"/>
              </w:divBdr>
            </w:div>
            <w:div w:id="703868089">
              <w:marLeft w:val="0"/>
              <w:marRight w:val="0"/>
              <w:marTop w:val="0"/>
              <w:marBottom w:val="0"/>
              <w:divBdr>
                <w:top w:val="none" w:sz="0" w:space="0" w:color="auto"/>
                <w:left w:val="none" w:sz="0" w:space="0" w:color="auto"/>
                <w:bottom w:val="none" w:sz="0" w:space="0" w:color="auto"/>
                <w:right w:val="none" w:sz="0" w:space="0" w:color="auto"/>
              </w:divBdr>
            </w:div>
            <w:div w:id="1149516155">
              <w:marLeft w:val="0"/>
              <w:marRight w:val="0"/>
              <w:marTop w:val="0"/>
              <w:marBottom w:val="0"/>
              <w:divBdr>
                <w:top w:val="none" w:sz="0" w:space="0" w:color="auto"/>
                <w:left w:val="none" w:sz="0" w:space="0" w:color="auto"/>
                <w:bottom w:val="none" w:sz="0" w:space="0" w:color="auto"/>
                <w:right w:val="none" w:sz="0" w:space="0" w:color="auto"/>
              </w:divBdr>
            </w:div>
            <w:div w:id="1821380966">
              <w:marLeft w:val="0"/>
              <w:marRight w:val="0"/>
              <w:marTop w:val="0"/>
              <w:marBottom w:val="0"/>
              <w:divBdr>
                <w:top w:val="none" w:sz="0" w:space="0" w:color="auto"/>
                <w:left w:val="none" w:sz="0" w:space="0" w:color="auto"/>
                <w:bottom w:val="none" w:sz="0" w:space="0" w:color="auto"/>
                <w:right w:val="none" w:sz="0" w:space="0" w:color="auto"/>
              </w:divBdr>
            </w:div>
          </w:divsChild>
        </w:div>
        <w:div w:id="785387860">
          <w:marLeft w:val="0"/>
          <w:marRight w:val="0"/>
          <w:marTop w:val="0"/>
          <w:marBottom w:val="0"/>
          <w:divBdr>
            <w:top w:val="none" w:sz="0" w:space="0" w:color="auto"/>
            <w:left w:val="none" w:sz="0" w:space="0" w:color="auto"/>
            <w:bottom w:val="none" w:sz="0" w:space="0" w:color="auto"/>
            <w:right w:val="none" w:sz="0" w:space="0" w:color="auto"/>
          </w:divBdr>
        </w:div>
        <w:div w:id="786124261">
          <w:marLeft w:val="0"/>
          <w:marRight w:val="0"/>
          <w:marTop w:val="0"/>
          <w:marBottom w:val="0"/>
          <w:divBdr>
            <w:top w:val="none" w:sz="0" w:space="0" w:color="auto"/>
            <w:left w:val="none" w:sz="0" w:space="0" w:color="auto"/>
            <w:bottom w:val="none" w:sz="0" w:space="0" w:color="auto"/>
            <w:right w:val="none" w:sz="0" w:space="0" w:color="auto"/>
          </w:divBdr>
        </w:div>
        <w:div w:id="787243200">
          <w:marLeft w:val="0"/>
          <w:marRight w:val="0"/>
          <w:marTop w:val="0"/>
          <w:marBottom w:val="0"/>
          <w:divBdr>
            <w:top w:val="none" w:sz="0" w:space="0" w:color="auto"/>
            <w:left w:val="none" w:sz="0" w:space="0" w:color="auto"/>
            <w:bottom w:val="none" w:sz="0" w:space="0" w:color="auto"/>
            <w:right w:val="none" w:sz="0" w:space="0" w:color="auto"/>
          </w:divBdr>
          <w:divsChild>
            <w:div w:id="1310161623">
              <w:marLeft w:val="0"/>
              <w:marRight w:val="0"/>
              <w:marTop w:val="0"/>
              <w:marBottom w:val="0"/>
              <w:divBdr>
                <w:top w:val="none" w:sz="0" w:space="0" w:color="auto"/>
                <w:left w:val="none" w:sz="0" w:space="0" w:color="auto"/>
                <w:bottom w:val="none" w:sz="0" w:space="0" w:color="auto"/>
                <w:right w:val="none" w:sz="0" w:space="0" w:color="auto"/>
              </w:divBdr>
            </w:div>
          </w:divsChild>
        </w:div>
        <w:div w:id="813178019">
          <w:marLeft w:val="0"/>
          <w:marRight w:val="0"/>
          <w:marTop w:val="0"/>
          <w:marBottom w:val="0"/>
          <w:divBdr>
            <w:top w:val="none" w:sz="0" w:space="0" w:color="auto"/>
            <w:left w:val="none" w:sz="0" w:space="0" w:color="auto"/>
            <w:bottom w:val="none" w:sz="0" w:space="0" w:color="auto"/>
            <w:right w:val="none" w:sz="0" w:space="0" w:color="auto"/>
          </w:divBdr>
          <w:divsChild>
            <w:div w:id="402721332">
              <w:marLeft w:val="0"/>
              <w:marRight w:val="0"/>
              <w:marTop w:val="0"/>
              <w:marBottom w:val="0"/>
              <w:divBdr>
                <w:top w:val="none" w:sz="0" w:space="0" w:color="auto"/>
                <w:left w:val="none" w:sz="0" w:space="0" w:color="auto"/>
                <w:bottom w:val="none" w:sz="0" w:space="0" w:color="auto"/>
                <w:right w:val="none" w:sz="0" w:space="0" w:color="auto"/>
              </w:divBdr>
            </w:div>
            <w:div w:id="576214163">
              <w:marLeft w:val="0"/>
              <w:marRight w:val="0"/>
              <w:marTop w:val="0"/>
              <w:marBottom w:val="0"/>
              <w:divBdr>
                <w:top w:val="none" w:sz="0" w:space="0" w:color="auto"/>
                <w:left w:val="none" w:sz="0" w:space="0" w:color="auto"/>
                <w:bottom w:val="none" w:sz="0" w:space="0" w:color="auto"/>
                <w:right w:val="none" w:sz="0" w:space="0" w:color="auto"/>
              </w:divBdr>
            </w:div>
            <w:div w:id="803696775">
              <w:marLeft w:val="0"/>
              <w:marRight w:val="0"/>
              <w:marTop w:val="0"/>
              <w:marBottom w:val="0"/>
              <w:divBdr>
                <w:top w:val="none" w:sz="0" w:space="0" w:color="auto"/>
                <w:left w:val="none" w:sz="0" w:space="0" w:color="auto"/>
                <w:bottom w:val="none" w:sz="0" w:space="0" w:color="auto"/>
                <w:right w:val="none" w:sz="0" w:space="0" w:color="auto"/>
              </w:divBdr>
            </w:div>
            <w:div w:id="1193418485">
              <w:marLeft w:val="0"/>
              <w:marRight w:val="0"/>
              <w:marTop w:val="0"/>
              <w:marBottom w:val="0"/>
              <w:divBdr>
                <w:top w:val="none" w:sz="0" w:space="0" w:color="auto"/>
                <w:left w:val="none" w:sz="0" w:space="0" w:color="auto"/>
                <w:bottom w:val="none" w:sz="0" w:space="0" w:color="auto"/>
                <w:right w:val="none" w:sz="0" w:space="0" w:color="auto"/>
              </w:divBdr>
            </w:div>
            <w:div w:id="1279796805">
              <w:marLeft w:val="0"/>
              <w:marRight w:val="0"/>
              <w:marTop w:val="0"/>
              <w:marBottom w:val="0"/>
              <w:divBdr>
                <w:top w:val="none" w:sz="0" w:space="0" w:color="auto"/>
                <w:left w:val="none" w:sz="0" w:space="0" w:color="auto"/>
                <w:bottom w:val="none" w:sz="0" w:space="0" w:color="auto"/>
                <w:right w:val="none" w:sz="0" w:space="0" w:color="auto"/>
              </w:divBdr>
            </w:div>
          </w:divsChild>
        </w:div>
        <w:div w:id="853156003">
          <w:marLeft w:val="0"/>
          <w:marRight w:val="0"/>
          <w:marTop w:val="0"/>
          <w:marBottom w:val="0"/>
          <w:divBdr>
            <w:top w:val="none" w:sz="0" w:space="0" w:color="auto"/>
            <w:left w:val="none" w:sz="0" w:space="0" w:color="auto"/>
            <w:bottom w:val="none" w:sz="0" w:space="0" w:color="auto"/>
            <w:right w:val="none" w:sz="0" w:space="0" w:color="auto"/>
          </w:divBdr>
          <w:divsChild>
            <w:div w:id="371806095">
              <w:marLeft w:val="0"/>
              <w:marRight w:val="0"/>
              <w:marTop w:val="0"/>
              <w:marBottom w:val="0"/>
              <w:divBdr>
                <w:top w:val="none" w:sz="0" w:space="0" w:color="auto"/>
                <w:left w:val="none" w:sz="0" w:space="0" w:color="auto"/>
                <w:bottom w:val="none" w:sz="0" w:space="0" w:color="auto"/>
                <w:right w:val="none" w:sz="0" w:space="0" w:color="auto"/>
              </w:divBdr>
            </w:div>
            <w:div w:id="646934730">
              <w:marLeft w:val="0"/>
              <w:marRight w:val="0"/>
              <w:marTop w:val="0"/>
              <w:marBottom w:val="0"/>
              <w:divBdr>
                <w:top w:val="none" w:sz="0" w:space="0" w:color="auto"/>
                <w:left w:val="none" w:sz="0" w:space="0" w:color="auto"/>
                <w:bottom w:val="none" w:sz="0" w:space="0" w:color="auto"/>
                <w:right w:val="none" w:sz="0" w:space="0" w:color="auto"/>
              </w:divBdr>
            </w:div>
            <w:div w:id="1223560693">
              <w:marLeft w:val="0"/>
              <w:marRight w:val="0"/>
              <w:marTop w:val="0"/>
              <w:marBottom w:val="0"/>
              <w:divBdr>
                <w:top w:val="none" w:sz="0" w:space="0" w:color="auto"/>
                <w:left w:val="none" w:sz="0" w:space="0" w:color="auto"/>
                <w:bottom w:val="none" w:sz="0" w:space="0" w:color="auto"/>
                <w:right w:val="none" w:sz="0" w:space="0" w:color="auto"/>
              </w:divBdr>
            </w:div>
            <w:div w:id="1639794731">
              <w:marLeft w:val="0"/>
              <w:marRight w:val="0"/>
              <w:marTop w:val="0"/>
              <w:marBottom w:val="0"/>
              <w:divBdr>
                <w:top w:val="none" w:sz="0" w:space="0" w:color="auto"/>
                <w:left w:val="none" w:sz="0" w:space="0" w:color="auto"/>
                <w:bottom w:val="none" w:sz="0" w:space="0" w:color="auto"/>
                <w:right w:val="none" w:sz="0" w:space="0" w:color="auto"/>
              </w:divBdr>
            </w:div>
            <w:div w:id="1780373868">
              <w:marLeft w:val="0"/>
              <w:marRight w:val="0"/>
              <w:marTop w:val="0"/>
              <w:marBottom w:val="0"/>
              <w:divBdr>
                <w:top w:val="none" w:sz="0" w:space="0" w:color="auto"/>
                <w:left w:val="none" w:sz="0" w:space="0" w:color="auto"/>
                <w:bottom w:val="none" w:sz="0" w:space="0" w:color="auto"/>
                <w:right w:val="none" w:sz="0" w:space="0" w:color="auto"/>
              </w:divBdr>
            </w:div>
          </w:divsChild>
        </w:div>
        <w:div w:id="1015230397">
          <w:marLeft w:val="0"/>
          <w:marRight w:val="0"/>
          <w:marTop w:val="0"/>
          <w:marBottom w:val="0"/>
          <w:divBdr>
            <w:top w:val="none" w:sz="0" w:space="0" w:color="auto"/>
            <w:left w:val="none" w:sz="0" w:space="0" w:color="auto"/>
            <w:bottom w:val="none" w:sz="0" w:space="0" w:color="auto"/>
            <w:right w:val="none" w:sz="0" w:space="0" w:color="auto"/>
          </w:divBdr>
        </w:div>
        <w:div w:id="1054693135">
          <w:marLeft w:val="0"/>
          <w:marRight w:val="0"/>
          <w:marTop w:val="0"/>
          <w:marBottom w:val="0"/>
          <w:divBdr>
            <w:top w:val="none" w:sz="0" w:space="0" w:color="auto"/>
            <w:left w:val="none" w:sz="0" w:space="0" w:color="auto"/>
            <w:bottom w:val="none" w:sz="0" w:space="0" w:color="auto"/>
            <w:right w:val="none" w:sz="0" w:space="0" w:color="auto"/>
          </w:divBdr>
          <w:divsChild>
            <w:div w:id="201869048">
              <w:marLeft w:val="0"/>
              <w:marRight w:val="0"/>
              <w:marTop w:val="0"/>
              <w:marBottom w:val="0"/>
              <w:divBdr>
                <w:top w:val="none" w:sz="0" w:space="0" w:color="auto"/>
                <w:left w:val="none" w:sz="0" w:space="0" w:color="auto"/>
                <w:bottom w:val="none" w:sz="0" w:space="0" w:color="auto"/>
                <w:right w:val="none" w:sz="0" w:space="0" w:color="auto"/>
              </w:divBdr>
            </w:div>
            <w:div w:id="1741707036">
              <w:marLeft w:val="0"/>
              <w:marRight w:val="0"/>
              <w:marTop w:val="0"/>
              <w:marBottom w:val="0"/>
              <w:divBdr>
                <w:top w:val="none" w:sz="0" w:space="0" w:color="auto"/>
                <w:left w:val="none" w:sz="0" w:space="0" w:color="auto"/>
                <w:bottom w:val="none" w:sz="0" w:space="0" w:color="auto"/>
                <w:right w:val="none" w:sz="0" w:space="0" w:color="auto"/>
              </w:divBdr>
            </w:div>
            <w:div w:id="1994487983">
              <w:marLeft w:val="0"/>
              <w:marRight w:val="0"/>
              <w:marTop w:val="0"/>
              <w:marBottom w:val="0"/>
              <w:divBdr>
                <w:top w:val="none" w:sz="0" w:space="0" w:color="auto"/>
                <w:left w:val="none" w:sz="0" w:space="0" w:color="auto"/>
                <w:bottom w:val="none" w:sz="0" w:space="0" w:color="auto"/>
                <w:right w:val="none" w:sz="0" w:space="0" w:color="auto"/>
              </w:divBdr>
            </w:div>
          </w:divsChild>
        </w:div>
        <w:div w:id="1087767512">
          <w:marLeft w:val="0"/>
          <w:marRight w:val="0"/>
          <w:marTop w:val="0"/>
          <w:marBottom w:val="0"/>
          <w:divBdr>
            <w:top w:val="none" w:sz="0" w:space="0" w:color="auto"/>
            <w:left w:val="none" w:sz="0" w:space="0" w:color="auto"/>
            <w:bottom w:val="none" w:sz="0" w:space="0" w:color="auto"/>
            <w:right w:val="none" w:sz="0" w:space="0" w:color="auto"/>
          </w:divBdr>
          <w:divsChild>
            <w:div w:id="46345655">
              <w:marLeft w:val="0"/>
              <w:marRight w:val="0"/>
              <w:marTop w:val="0"/>
              <w:marBottom w:val="0"/>
              <w:divBdr>
                <w:top w:val="none" w:sz="0" w:space="0" w:color="auto"/>
                <w:left w:val="none" w:sz="0" w:space="0" w:color="auto"/>
                <w:bottom w:val="none" w:sz="0" w:space="0" w:color="auto"/>
                <w:right w:val="none" w:sz="0" w:space="0" w:color="auto"/>
              </w:divBdr>
            </w:div>
            <w:div w:id="162551409">
              <w:marLeft w:val="0"/>
              <w:marRight w:val="0"/>
              <w:marTop w:val="0"/>
              <w:marBottom w:val="0"/>
              <w:divBdr>
                <w:top w:val="none" w:sz="0" w:space="0" w:color="auto"/>
                <w:left w:val="none" w:sz="0" w:space="0" w:color="auto"/>
                <w:bottom w:val="none" w:sz="0" w:space="0" w:color="auto"/>
                <w:right w:val="none" w:sz="0" w:space="0" w:color="auto"/>
              </w:divBdr>
            </w:div>
            <w:div w:id="1577089253">
              <w:marLeft w:val="0"/>
              <w:marRight w:val="0"/>
              <w:marTop w:val="0"/>
              <w:marBottom w:val="0"/>
              <w:divBdr>
                <w:top w:val="none" w:sz="0" w:space="0" w:color="auto"/>
                <w:left w:val="none" w:sz="0" w:space="0" w:color="auto"/>
                <w:bottom w:val="none" w:sz="0" w:space="0" w:color="auto"/>
                <w:right w:val="none" w:sz="0" w:space="0" w:color="auto"/>
              </w:divBdr>
            </w:div>
            <w:div w:id="1634482750">
              <w:marLeft w:val="0"/>
              <w:marRight w:val="0"/>
              <w:marTop w:val="0"/>
              <w:marBottom w:val="0"/>
              <w:divBdr>
                <w:top w:val="none" w:sz="0" w:space="0" w:color="auto"/>
                <w:left w:val="none" w:sz="0" w:space="0" w:color="auto"/>
                <w:bottom w:val="none" w:sz="0" w:space="0" w:color="auto"/>
                <w:right w:val="none" w:sz="0" w:space="0" w:color="auto"/>
              </w:divBdr>
            </w:div>
            <w:div w:id="1981154176">
              <w:marLeft w:val="0"/>
              <w:marRight w:val="0"/>
              <w:marTop w:val="0"/>
              <w:marBottom w:val="0"/>
              <w:divBdr>
                <w:top w:val="none" w:sz="0" w:space="0" w:color="auto"/>
                <w:left w:val="none" w:sz="0" w:space="0" w:color="auto"/>
                <w:bottom w:val="none" w:sz="0" w:space="0" w:color="auto"/>
                <w:right w:val="none" w:sz="0" w:space="0" w:color="auto"/>
              </w:divBdr>
            </w:div>
          </w:divsChild>
        </w:div>
        <w:div w:id="1143692128">
          <w:marLeft w:val="0"/>
          <w:marRight w:val="0"/>
          <w:marTop w:val="0"/>
          <w:marBottom w:val="0"/>
          <w:divBdr>
            <w:top w:val="none" w:sz="0" w:space="0" w:color="auto"/>
            <w:left w:val="none" w:sz="0" w:space="0" w:color="auto"/>
            <w:bottom w:val="none" w:sz="0" w:space="0" w:color="auto"/>
            <w:right w:val="none" w:sz="0" w:space="0" w:color="auto"/>
          </w:divBdr>
          <w:divsChild>
            <w:div w:id="400952572">
              <w:marLeft w:val="0"/>
              <w:marRight w:val="0"/>
              <w:marTop w:val="0"/>
              <w:marBottom w:val="0"/>
              <w:divBdr>
                <w:top w:val="none" w:sz="0" w:space="0" w:color="auto"/>
                <w:left w:val="none" w:sz="0" w:space="0" w:color="auto"/>
                <w:bottom w:val="none" w:sz="0" w:space="0" w:color="auto"/>
                <w:right w:val="none" w:sz="0" w:space="0" w:color="auto"/>
              </w:divBdr>
            </w:div>
            <w:div w:id="1130703768">
              <w:marLeft w:val="0"/>
              <w:marRight w:val="0"/>
              <w:marTop w:val="0"/>
              <w:marBottom w:val="0"/>
              <w:divBdr>
                <w:top w:val="none" w:sz="0" w:space="0" w:color="auto"/>
                <w:left w:val="none" w:sz="0" w:space="0" w:color="auto"/>
                <w:bottom w:val="none" w:sz="0" w:space="0" w:color="auto"/>
                <w:right w:val="none" w:sz="0" w:space="0" w:color="auto"/>
              </w:divBdr>
            </w:div>
            <w:div w:id="1671759684">
              <w:marLeft w:val="0"/>
              <w:marRight w:val="0"/>
              <w:marTop w:val="0"/>
              <w:marBottom w:val="0"/>
              <w:divBdr>
                <w:top w:val="none" w:sz="0" w:space="0" w:color="auto"/>
                <w:left w:val="none" w:sz="0" w:space="0" w:color="auto"/>
                <w:bottom w:val="none" w:sz="0" w:space="0" w:color="auto"/>
                <w:right w:val="none" w:sz="0" w:space="0" w:color="auto"/>
              </w:divBdr>
            </w:div>
            <w:div w:id="2039968721">
              <w:marLeft w:val="0"/>
              <w:marRight w:val="0"/>
              <w:marTop w:val="0"/>
              <w:marBottom w:val="0"/>
              <w:divBdr>
                <w:top w:val="none" w:sz="0" w:space="0" w:color="auto"/>
                <w:left w:val="none" w:sz="0" w:space="0" w:color="auto"/>
                <w:bottom w:val="none" w:sz="0" w:space="0" w:color="auto"/>
                <w:right w:val="none" w:sz="0" w:space="0" w:color="auto"/>
              </w:divBdr>
            </w:div>
            <w:div w:id="2060350811">
              <w:marLeft w:val="0"/>
              <w:marRight w:val="0"/>
              <w:marTop w:val="0"/>
              <w:marBottom w:val="0"/>
              <w:divBdr>
                <w:top w:val="none" w:sz="0" w:space="0" w:color="auto"/>
                <w:left w:val="none" w:sz="0" w:space="0" w:color="auto"/>
                <w:bottom w:val="none" w:sz="0" w:space="0" w:color="auto"/>
                <w:right w:val="none" w:sz="0" w:space="0" w:color="auto"/>
              </w:divBdr>
            </w:div>
          </w:divsChild>
        </w:div>
        <w:div w:id="1279484931">
          <w:marLeft w:val="0"/>
          <w:marRight w:val="0"/>
          <w:marTop w:val="0"/>
          <w:marBottom w:val="0"/>
          <w:divBdr>
            <w:top w:val="none" w:sz="0" w:space="0" w:color="auto"/>
            <w:left w:val="none" w:sz="0" w:space="0" w:color="auto"/>
            <w:bottom w:val="none" w:sz="0" w:space="0" w:color="auto"/>
            <w:right w:val="none" w:sz="0" w:space="0" w:color="auto"/>
          </w:divBdr>
        </w:div>
        <w:div w:id="1325621788">
          <w:marLeft w:val="0"/>
          <w:marRight w:val="0"/>
          <w:marTop w:val="0"/>
          <w:marBottom w:val="0"/>
          <w:divBdr>
            <w:top w:val="none" w:sz="0" w:space="0" w:color="auto"/>
            <w:left w:val="none" w:sz="0" w:space="0" w:color="auto"/>
            <w:bottom w:val="none" w:sz="0" w:space="0" w:color="auto"/>
            <w:right w:val="none" w:sz="0" w:space="0" w:color="auto"/>
          </w:divBdr>
        </w:div>
        <w:div w:id="1337804427">
          <w:marLeft w:val="0"/>
          <w:marRight w:val="0"/>
          <w:marTop w:val="0"/>
          <w:marBottom w:val="0"/>
          <w:divBdr>
            <w:top w:val="none" w:sz="0" w:space="0" w:color="auto"/>
            <w:left w:val="none" w:sz="0" w:space="0" w:color="auto"/>
            <w:bottom w:val="none" w:sz="0" w:space="0" w:color="auto"/>
            <w:right w:val="none" w:sz="0" w:space="0" w:color="auto"/>
          </w:divBdr>
        </w:div>
        <w:div w:id="1378093331">
          <w:marLeft w:val="0"/>
          <w:marRight w:val="0"/>
          <w:marTop w:val="0"/>
          <w:marBottom w:val="0"/>
          <w:divBdr>
            <w:top w:val="none" w:sz="0" w:space="0" w:color="auto"/>
            <w:left w:val="none" w:sz="0" w:space="0" w:color="auto"/>
            <w:bottom w:val="none" w:sz="0" w:space="0" w:color="auto"/>
            <w:right w:val="none" w:sz="0" w:space="0" w:color="auto"/>
          </w:divBdr>
          <w:divsChild>
            <w:div w:id="657735369">
              <w:marLeft w:val="0"/>
              <w:marRight w:val="0"/>
              <w:marTop w:val="0"/>
              <w:marBottom w:val="0"/>
              <w:divBdr>
                <w:top w:val="none" w:sz="0" w:space="0" w:color="auto"/>
                <w:left w:val="none" w:sz="0" w:space="0" w:color="auto"/>
                <w:bottom w:val="none" w:sz="0" w:space="0" w:color="auto"/>
                <w:right w:val="none" w:sz="0" w:space="0" w:color="auto"/>
              </w:divBdr>
            </w:div>
            <w:div w:id="1154756751">
              <w:marLeft w:val="0"/>
              <w:marRight w:val="0"/>
              <w:marTop w:val="0"/>
              <w:marBottom w:val="0"/>
              <w:divBdr>
                <w:top w:val="none" w:sz="0" w:space="0" w:color="auto"/>
                <w:left w:val="none" w:sz="0" w:space="0" w:color="auto"/>
                <w:bottom w:val="none" w:sz="0" w:space="0" w:color="auto"/>
                <w:right w:val="none" w:sz="0" w:space="0" w:color="auto"/>
              </w:divBdr>
            </w:div>
            <w:div w:id="1913277753">
              <w:marLeft w:val="0"/>
              <w:marRight w:val="0"/>
              <w:marTop w:val="0"/>
              <w:marBottom w:val="0"/>
              <w:divBdr>
                <w:top w:val="none" w:sz="0" w:space="0" w:color="auto"/>
                <w:left w:val="none" w:sz="0" w:space="0" w:color="auto"/>
                <w:bottom w:val="none" w:sz="0" w:space="0" w:color="auto"/>
                <w:right w:val="none" w:sz="0" w:space="0" w:color="auto"/>
              </w:divBdr>
            </w:div>
            <w:div w:id="1920556881">
              <w:marLeft w:val="0"/>
              <w:marRight w:val="0"/>
              <w:marTop w:val="0"/>
              <w:marBottom w:val="0"/>
              <w:divBdr>
                <w:top w:val="none" w:sz="0" w:space="0" w:color="auto"/>
                <w:left w:val="none" w:sz="0" w:space="0" w:color="auto"/>
                <w:bottom w:val="none" w:sz="0" w:space="0" w:color="auto"/>
                <w:right w:val="none" w:sz="0" w:space="0" w:color="auto"/>
              </w:divBdr>
            </w:div>
            <w:div w:id="2138834288">
              <w:marLeft w:val="0"/>
              <w:marRight w:val="0"/>
              <w:marTop w:val="0"/>
              <w:marBottom w:val="0"/>
              <w:divBdr>
                <w:top w:val="none" w:sz="0" w:space="0" w:color="auto"/>
                <w:left w:val="none" w:sz="0" w:space="0" w:color="auto"/>
                <w:bottom w:val="none" w:sz="0" w:space="0" w:color="auto"/>
                <w:right w:val="none" w:sz="0" w:space="0" w:color="auto"/>
              </w:divBdr>
            </w:div>
          </w:divsChild>
        </w:div>
        <w:div w:id="1434394756">
          <w:marLeft w:val="0"/>
          <w:marRight w:val="0"/>
          <w:marTop w:val="0"/>
          <w:marBottom w:val="0"/>
          <w:divBdr>
            <w:top w:val="none" w:sz="0" w:space="0" w:color="auto"/>
            <w:left w:val="none" w:sz="0" w:space="0" w:color="auto"/>
            <w:bottom w:val="none" w:sz="0" w:space="0" w:color="auto"/>
            <w:right w:val="none" w:sz="0" w:space="0" w:color="auto"/>
          </w:divBdr>
        </w:div>
        <w:div w:id="1553348083">
          <w:marLeft w:val="0"/>
          <w:marRight w:val="0"/>
          <w:marTop w:val="0"/>
          <w:marBottom w:val="0"/>
          <w:divBdr>
            <w:top w:val="none" w:sz="0" w:space="0" w:color="auto"/>
            <w:left w:val="none" w:sz="0" w:space="0" w:color="auto"/>
            <w:bottom w:val="none" w:sz="0" w:space="0" w:color="auto"/>
            <w:right w:val="none" w:sz="0" w:space="0" w:color="auto"/>
          </w:divBdr>
        </w:div>
        <w:div w:id="1707371738">
          <w:marLeft w:val="0"/>
          <w:marRight w:val="0"/>
          <w:marTop w:val="0"/>
          <w:marBottom w:val="0"/>
          <w:divBdr>
            <w:top w:val="none" w:sz="0" w:space="0" w:color="auto"/>
            <w:left w:val="none" w:sz="0" w:space="0" w:color="auto"/>
            <w:bottom w:val="none" w:sz="0" w:space="0" w:color="auto"/>
            <w:right w:val="none" w:sz="0" w:space="0" w:color="auto"/>
          </w:divBdr>
        </w:div>
        <w:div w:id="1711373569">
          <w:marLeft w:val="0"/>
          <w:marRight w:val="0"/>
          <w:marTop w:val="0"/>
          <w:marBottom w:val="0"/>
          <w:divBdr>
            <w:top w:val="none" w:sz="0" w:space="0" w:color="auto"/>
            <w:left w:val="none" w:sz="0" w:space="0" w:color="auto"/>
            <w:bottom w:val="none" w:sz="0" w:space="0" w:color="auto"/>
            <w:right w:val="none" w:sz="0" w:space="0" w:color="auto"/>
          </w:divBdr>
          <w:divsChild>
            <w:div w:id="808982172">
              <w:marLeft w:val="0"/>
              <w:marRight w:val="0"/>
              <w:marTop w:val="0"/>
              <w:marBottom w:val="0"/>
              <w:divBdr>
                <w:top w:val="none" w:sz="0" w:space="0" w:color="auto"/>
                <w:left w:val="none" w:sz="0" w:space="0" w:color="auto"/>
                <w:bottom w:val="none" w:sz="0" w:space="0" w:color="auto"/>
                <w:right w:val="none" w:sz="0" w:space="0" w:color="auto"/>
              </w:divBdr>
            </w:div>
            <w:div w:id="2004703818">
              <w:marLeft w:val="0"/>
              <w:marRight w:val="0"/>
              <w:marTop w:val="0"/>
              <w:marBottom w:val="0"/>
              <w:divBdr>
                <w:top w:val="none" w:sz="0" w:space="0" w:color="auto"/>
                <w:left w:val="none" w:sz="0" w:space="0" w:color="auto"/>
                <w:bottom w:val="none" w:sz="0" w:space="0" w:color="auto"/>
                <w:right w:val="none" w:sz="0" w:space="0" w:color="auto"/>
              </w:divBdr>
            </w:div>
          </w:divsChild>
        </w:div>
        <w:div w:id="1800371981">
          <w:marLeft w:val="0"/>
          <w:marRight w:val="0"/>
          <w:marTop w:val="0"/>
          <w:marBottom w:val="0"/>
          <w:divBdr>
            <w:top w:val="none" w:sz="0" w:space="0" w:color="auto"/>
            <w:left w:val="none" w:sz="0" w:space="0" w:color="auto"/>
            <w:bottom w:val="none" w:sz="0" w:space="0" w:color="auto"/>
            <w:right w:val="none" w:sz="0" w:space="0" w:color="auto"/>
          </w:divBdr>
        </w:div>
        <w:div w:id="1803035779">
          <w:marLeft w:val="0"/>
          <w:marRight w:val="0"/>
          <w:marTop w:val="0"/>
          <w:marBottom w:val="0"/>
          <w:divBdr>
            <w:top w:val="none" w:sz="0" w:space="0" w:color="auto"/>
            <w:left w:val="none" w:sz="0" w:space="0" w:color="auto"/>
            <w:bottom w:val="none" w:sz="0" w:space="0" w:color="auto"/>
            <w:right w:val="none" w:sz="0" w:space="0" w:color="auto"/>
          </w:divBdr>
        </w:div>
        <w:div w:id="2041273071">
          <w:marLeft w:val="0"/>
          <w:marRight w:val="0"/>
          <w:marTop w:val="0"/>
          <w:marBottom w:val="0"/>
          <w:divBdr>
            <w:top w:val="none" w:sz="0" w:space="0" w:color="auto"/>
            <w:left w:val="none" w:sz="0" w:space="0" w:color="auto"/>
            <w:bottom w:val="none" w:sz="0" w:space="0" w:color="auto"/>
            <w:right w:val="none" w:sz="0" w:space="0" w:color="auto"/>
          </w:divBdr>
        </w:div>
        <w:div w:id="2067757904">
          <w:marLeft w:val="0"/>
          <w:marRight w:val="0"/>
          <w:marTop w:val="0"/>
          <w:marBottom w:val="0"/>
          <w:divBdr>
            <w:top w:val="none" w:sz="0" w:space="0" w:color="auto"/>
            <w:left w:val="none" w:sz="0" w:space="0" w:color="auto"/>
            <w:bottom w:val="none" w:sz="0" w:space="0" w:color="auto"/>
            <w:right w:val="none" w:sz="0" w:space="0" w:color="auto"/>
          </w:divBdr>
          <w:divsChild>
            <w:div w:id="178006545">
              <w:marLeft w:val="0"/>
              <w:marRight w:val="0"/>
              <w:marTop w:val="0"/>
              <w:marBottom w:val="0"/>
              <w:divBdr>
                <w:top w:val="none" w:sz="0" w:space="0" w:color="auto"/>
                <w:left w:val="none" w:sz="0" w:space="0" w:color="auto"/>
                <w:bottom w:val="none" w:sz="0" w:space="0" w:color="auto"/>
                <w:right w:val="none" w:sz="0" w:space="0" w:color="auto"/>
              </w:divBdr>
            </w:div>
            <w:div w:id="1594359995">
              <w:marLeft w:val="0"/>
              <w:marRight w:val="0"/>
              <w:marTop w:val="0"/>
              <w:marBottom w:val="0"/>
              <w:divBdr>
                <w:top w:val="none" w:sz="0" w:space="0" w:color="auto"/>
                <w:left w:val="none" w:sz="0" w:space="0" w:color="auto"/>
                <w:bottom w:val="none" w:sz="0" w:space="0" w:color="auto"/>
                <w:right w:val="none" w:sz="0" w:space="0" w:color="auto"/>
              </w:divBdr>
            </w:div>
            <w:div w:id="1839805550">
              <w:marLeft w:val="0"/>
              <w:marRight w:val="0"/>
              <w:marTop w:val="0"/>
              <w:marBottom w:val="0"/>
              <w:divBdr>
                <w:top w:val="none" w:sz="0" w:space="0" w:color="auto"/>
                <w:left w:val="none" w:sz="0" w:space="0" w:color="auto"/>
                <w:bottom w:val="none" w:sz="0" w:space="0" w:color="auto"/>
                <w:right w:val="none" w:sz="0" w:space="0" w:color="auto"/>
              </w:divBdr>
            </w:div>
            <w:div w:id="1904021044">
              <w:marLeft w:val="0"/>
              <w:marRight w:val="0"/>
              <w:marTop w:val="0"/>
              <w:marBottom w:val="0"/>
              <w:divBdr>
                <w:top w:val="none" w:sz="0" w:space="0" w:color="auto"/>
                <w:left w:val="none" w:sz="0" w:space="0" w:color="auto"/>
                <w:bottom w:val="none" w:sz="0" w:space="0" w:color="auto"/>
                <w:right w:val="none" w:sz="0" w:space="0" w:color="auto"/>
              </w:divBdr>
            </w:div>
            <w:div w:id="20790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6458">
      <w:bodyDiv w:val="1"/>
      <w:marLeft w:val="0"/>
      <w:marRight w:val="0"/>
      <w:marTop w:val="0"/>
      <w:marBottom w:val="0"/>
      <w:divBdr>
        <w:top w:val="none" w:sz="0" w:space="0" w:color="auto"/>
        <w:left w:val="none" w:sz="0" w:space="0" w:color="auto"/>
        <w:bottom w:val="none" w:sz="0" w:space="0" w:color="auto"/>
        <w:right w:val="none" w:sz="0" w:space="0" w:color="auto"/>
      </w:divBdr>
    </w:div>
    <w:div w:id="1623924728">
      <w:bodyDiv w:val="1"/>
      <w:marLeft w:val="0"/>
      <w:marRight w:val="0"/>
      <w:marTop w:val="0"/>
      <w:marBottom w:val="0"/>
      <w:divBdr>
        <w:top w:val="none" w:sz="0" w:space="0" w:color="auto"/>
        <w:left w:val="none" w:sz="0" w:space="0" w:color="auto"/>
        <w:bottom w:val="none" w:sz="0" w:space="0" w:color="auto"/>
        <w:right w:val="none" w:sz="0" w:space="0" w:color="auto"/>
      </w:divBdr>
      <w:divsChild>
        <w:div w:id="837424294">
          <w:marLeft w:val="0"/>
          <w:marRight w:val="0"/>
          <w:marTop w:val="0"/>
          <w:marBottom w:val="0"/>
          <w:divBdr>
            <w:top w:val="none" w:sz="0" w:space="0" w:color="auto"/>
            <w:left w:val="none" w:sz="0" w:space="0" w:color="auto"/>
            <w:bottom w:val="none" w:sz="0" w:space="0" w:color="auto"/>
            <w:right w:val="none" w:sz="0" w:space="0" w:color="auto"/>
          </w:divBdr>
          <w:divsChild>
            <w:div w:id="133836031">
              <w:marLeft w:val="0"/>
              <w:marRight w:val="0"/>
              <w:marTop w:val="0"/>
              <w:marBottom w:val="0"/>
              <w:divBdr>
                <w:top w:val="none" w:sz="0" w:space="0" w:color="auto"/>
                <w:left w:val="none" w:sz="0" w:space="0" w:color="auto"/>
                <w:bottom w:val="none" w:sz="0" w:space="0" w:color="auto"/>
                <w:right w:val="none" w:sz="0" w:space="0" w:color="auto"/>
              </w:divBdr>
            </w:div>
            <w:div w:id="1104494521">
              <w:marLeft w:val="0"/>
              <w:marRight w:val="0"/>
              <w:marTop w:val="0"/>
              <w:marBottom w:val="0"/>
              <w:divBdr>
                <w:top w:val="none" w:sz="0" w:space="0" w:color="auto"/>
                <w:left w:val="none" w:sz="0" w:space="0" w:color="auto"/>
                <w:bottom w:val="none" w:sz="0" w:space="0" w:color="auto"/>
                <w:right w:val="none" w:sz="0" w:space="0" w:color="auto"/>
              </w:divBdr>
            </w:div>
          </w:divsChild>
        </w:div>
        <w:div w:id="1396009450">
          <w:marLeft w:val="0"/>
          <w:marRight w:val="0"/>
          <w:marTop w:val="0"/>
          <w:marBottom w:val="0"/>
          <w:divBdr>
            <w:top w:val="none" w:sz="0" w:space="0" w:color="auto"/>
            <w:left w:val="none" w:sz="0" w:space="0" w:color="auto"/>
            <w:bottom w:val="none" w:sz="0" w:space="0" w:color="auto"/>
            <w:right w:val="none" w:sz="0" w:space="0" w:color="auto"/>
          </w:divBdr>
          <w:divsChild>
            <w:div w:id="754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084">
      <w:bodyDiv w:val="1"/>
      <w:marLeft w:val="0"/>
      <w:marRight w:val="0"/>
      <w:marTop w:val="0"/>
      <w:marBottom w:val="0"/>
      <w:divBdr>
        <w:top w:val="none" w:sz="0" w:space="0" w:color="auto"/>
        <w:left w:val="none" w:sz="0" w:space="0" w:color="auto"/>
        <w:bottom w:val="none" w:sz="0" w:space="0" w:color="auto"/>
        <w:right w:val="none" w:sz="0" w:space="0" w:color="auto"/>
      </w:divBdr>
      <w:divsChild>
        <w:div w:id="158739028">
          <w:marLeft w:val="0"/>
          <w:marRight w:val="0"/>
          <w:marTop w:val="0"/>
          <w:marBottom w:val="0"/>
          <w:divBdr>
            <w:top w:val="none" w:sz="0" w:space="0" w:color="auto"/>
            <w:left w:val="none" w:sz="0" w:space="0" w:color="auto"/>
            <w:bottom w:val="none" w:sz="0" w:space="0" w:color="auto"/>
            <w:right w:val="none" w:sz="0" w:space="0" w:color="auto"/>
          </w:divBdr>
        </w:div>
        <w:div w:id="434515827">
          <w:marLeft w:val="0"/>
          <w:marRight w:val="0"/>
          <w:marTop w:val="0"/>
          <w:marBottom w:val="0"/>
          <w:divBdr>
            <w:top w:val="none" w:sz="0" w:space="0" w:color="auto"/>
            <w:left w:val="none" w:sz="0" w:space="0" w:color="auto"/>
            <w:bottom w:val="none" w:sz="0" w:space="0" w:color="auto"/>
            <w:right w:val="none" w:sz="0" w:space="0" w:color="auto"/>
          </w:divBdr>
        </w:div>
        <w:div w:id="539978723">
          <w:marLeft w:val="0"/>
          <w:marRight w:val="0"/>
          <w:marTop w:val="0"/>
          <w:marBottom w:val="0"/>
          <w:divBdr>
            <w:top w:val="none" w:sz="0" w:space="0" w:color="auto"/>
            <w:left w:val="none" w:sz="0" w:space="0" w:color="auto"/>
            <w:bottom w:val="none" w:sz="0" w:space="0" w:color="auto"/>
            <w:right w:val="none" w:sz="0" w:space="0" w:color="auto"/>
          </w:divBdr>
        </w:div>
        <w:div w:id="590045484">
          <w:marLeft w:val="0"/>
          <w:marRight w:val="0"/>
          <w:marTop w:val="0"/>
          <w:marBottom w:val="0"/>
          <w:divBdr>
            <w:top w:val="none" w:sz="0" w:space="0" w:color="auto"/>
            <w:left w:val="none" w:sz="0" w:space="0" w:color="auto"/>
            <w:bottom w:val="none" w:sz="0" w:space="0" w:color="auto"/>
            <w:right w:val="none" w:sz="0" w:space="0" w:color="auto"/>
          </w:divBdr>
        </w:div>
        <w:div w:id="716509862">
          <w:marLeft w:val="0"/>
          <w:marRight w:val="0"/>
          <w:marTop w:val="0"/>
          <w:marBottom w:val="0"/>
          <w:divBdr>
            <w:top w:val="none" w:sz="0" w:space="0" w:color="auto"/>
            <w:left w:val="none" w:sz="0" w:space="0" w:color="auto"/>
            <w:bottom w:val="none" w:sz="0" w:space="0" w:color="auto"/>
            <w:right w:val="none" w:sz="0" w:space="0" w:color="auto"/>
          </w:divBdr>
        </w:div>
        <w:div w:id="942106505">
          <w:marLeft w:val="0"/>
          <w:marRight w:val="0"/>
          <w:marTop w:val="0"/>
          <w:marBottom w:val="0"/>
          <w:divBdr>
            <w:top w:val="none" w:sz="0" w:space="0" w:color="auto"/>
            <w:left w:val="none" w:sz="0" w:space="0" w:color="auto"/>
            <w:bottom w:val="none" w:sz="0" w:space="0" w:color="auto"/>
            <w:right w:val="none" w:sz="0" w:space="0" w:color="auto"/>
          </w:divBdr>
        </w:div>
        <w:div w:id="1183010130">
          <w:marLeft w:val="0"/>
          <w:marRight w:val="0"/>
          <w:marTop w:val="0"/>
          <w:marBottom w:val="0"/>
          <w:divBdr>
            <w:top w:val="none" w:sz="0" w:space="0" w:color="auto"/>
            <w:left w:val="none" w:sz="0" w:space="0" w:color="auto"/>
            <w:bottom w:val="none" w:sz="0" w:space="0" w:color="auto"/>
            <w:right w:val="none" w:sz="0" w:space="0" w:color="auto"/>
          </w:divBdr>
        </w:div>
        <w:div w:id="1406998821">
          <w:marLeft w:val="0"/>
          <w:marRight w:val="0"/>
          <w:marTop w:val="0"/>
          <w:marBottom w:val="0"/>
          <w:divBdr>
            <w:top w:val="none" w:sz="0" w:space="0" w:color="auto"/>
            <w:left w:val="none" w:sz="0" w:space="0" w:color="auto"/>
            <w:bottom w:val="none" w:sz="0" w:space="0" w:color="auto"/>
            <w:right w:val="none" w:sz="0" w:space="0" w:color="auto"/>
          </w:divBdr>
        </w:div>
        <w:div w:id="1847402023">
          <w:marLeft w:val="0"/>
          <w:marRight w:val="0"/>
          <w:marTop w:val="0"/>
          <w:marBottom w:val="0"/>
          <w:divBdr>
            <w:top w:val="none" w:sz="0" w:space="0" w:color="auto"/>
            <w:left w:val="none" w:sz="0" w:space="0" w:color="auto"/>
            <w:bottom w:val="none" w:sz="0" w:space="0" w:color="auto"/>
            <w:right w:val="none" w:sz="0" w:space="0" w:color="auto"/>
          </w:divBdr>
        </w:div>
        <w:div w:id="1916278695">
          <w:marLeft w:val="0"/>
          <w:marRight w:val="0"/>
          <w:marTop w:val="0"/>
          <w:marBottom w:val="0"/>
          <w:divBdr>
            <w:top w:val="none" w:sz="0" w:space="0" w:color="auto"/>
            <w:left w:val="none" w:sz="0" w:space="0" w:color="auto"/>
            <w:bottom w:val="none" w:sz="0" w:space="0" w:color="auto"/>
            <w:right w:val="none" w:sz="0" w:space="0" w:color="auto"/>
          </w:divBdr>
        </w:div>
        <w:div w:id="2016954819">
          <w:marLeft w:val="0"/>
          <w:marRight w:val="0"/>
          <w:marTop w:val="0"/>
          <w:marBottom w:val="0"/>
          <w:divBdr>
            <w:top w:val="none" w:sz="0" w:space="0" w:color="auto"/>
            <w:left w:val="none" w:sz="0" w:space="0" w:color="auto"/>
            <w:bottom w:val="none" w:sz="0" w:space="0" w:color="auto"/>
            <w:right w:val="none" w:sz="0" w:space="0" w:color="auto"/>
          </w:divBdr>
        </w:div>
      </w:divsChild>
    </w:div>
    <w:div w:id="1756046993">
      <w:bodyDiv w:val="1"/>
      <w:marLeft w:val="0"/>
      <w:marRight w:val="0"/>
      <w:marTop w:val="0"/>
      <w:marBottom w:val="0"/>
      <w:divBdr>
        <w:top w:val="none" w:sz="0" w:space="0" w:color="auto"/>
        <w:left w:val="none" w:sz="0" w:space="0" w:color="auto"/>
        <w:bottom w:val="none" w:sz="0" w:space="0" w:color="auto"/>
        <w:right w:val="none" w:sz="0" w:space="0" w:color="auto"/>
      </w:divBdr>
    </w:div>
    <w:div w:id="1855146791">
      <w:bodyDiv w:val="1"/>
      <w:marLeft w:val="0"/>
      <w:marRight w:val="0"/>
      <w:marTop w:val="0"/>
      <w:marBottom w:val="0"/>
      <w:divBdr>
        <w:top w:val="none" w:sz="0" w:space="0" w:color="auto"/>
        <w:left w:val="none" w:sz="0" w:space="0" w:color="auto"/>
        <w:bottom w:val="none" w:sz="0" w:space="0" w:color="auto"/>
        <w:right w:val="none" w:sz="0" w:space="0" w:color="auto"/>
      </w:divBdr>
      <w:divsChild>
        <w:div w:id="1217625533">
          <w:marLeft w:val="0"/>
          <w:marRight w:val="0"/>
          <w:marTop w:val="0"/>
          <w:marBottom w:val="0"/>
          <w:divBdr>
            <w:top w:val="none" w:sz="0" w:space="0" w:color="auto"/>
            <w:left w:val="none" w:sz="0" w:space="0" w:color="auto"/>
            <w:bottom w:val="none" w:sz="0" w:space="0" w:color="auto"/>
            <w:right w:val="none" w:sz="0" w:space="0" w:color="auto"/>
          </w:divBdr>
          <w:divsChild>
            <w:div w:id="1212377507">
              <w:marLeft w:val="0"/>
              <w:marRight w:val="0"/>
              <w:marTop w:val="0"/>
              <w:marBottom w:val="0"/>
              <w:divBdr>
                <w:top w:val="none" w:sz="0" w:space="0" w:color="auto"/>
                <w:left w:val="none" w:sz="0" w:space="0" w:color="auto"/>
                <w:bottom w:val="none" w:sz="0" w:space="0" w:color="auto"/>
                <w:right w:val="none" w:sz="0" w:space="0" w:color="auto"/>
              </w:divBdr>
            </w:div>
            <w:div w:id="191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937">
      <w:bodyDiv w:val="1"/>
      <w:marLeft w:val="0"/>
      <w:marRight w:val="0"/>
      <w:marTop w:val="0"/>
      <w:marBottom w:val="0"/>
      <w:divBdr>
        <w:top w:val="none" w:sz="0" w:space="0" w:color="auto"/>
        <w:left w:val="none" w:sz="0" w:space="0" w:color="auto"/>
        <w:bottom w:val="none" w:sz="0" w:space="0" w:color="auto"/>
        <w:right w:val="none" w:sz="0" w:space="0" w:color="auto"/>
      </w:divBdr>
    </w:div>
    <w:div w:id="1975256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cogiteon" TargetMode="External"/><Relationship Id="rId17" Type="http://schemas.openxmlformats.org/officeDocument/2006/relationships/hyperlink" Target="https://platformazakupowa.pl/pn/cogite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cogiteon.pl" TargetMode="External"/><Relationship Id="rId20" Type="http://schemas.openxmlformats.org/officeDocument/2006/relationships/hyperlink" Target="mailto:iod@cogiteo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giteon.p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tformazakupowa.pl/pn/cogite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pd.uzp.gov.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7" ma:contentTypeDescription="Create a new document." ma:contentTypeScope="" ma:versionID="bcbc2084e32e175db56dbfbbc098eb97">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f08d2ec618e9dce90bb9b0d874612e9e"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425D3-4FB3-4A6E-B791-04D616B1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B7471-7DE4-4DF6-B82D-28CDC476D92E}">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3.xml><?xml version="1.0" encoding="utf-8"?>
<ds:datastoreItem xmlns:ds="http://schemas.openxmlformats.org/officeDocument/2006/customXml" ds:itemID="{F28266E0-4BB2-4A20-9AB0-BEFAA9ADAB3D}">
  <ds:schemaRefs>
    <ds:schemaRef ds:uri="http://schemas.openxmlformats.org/officeDocument/2006/bibliography"/>
  </ds:schemaRefs>
</ds:datastoreItem>
</file>

<file path=customXml/itemProps4.xml><?xml version="1.0" encoding="utf-8"?>
<ds:datastoreItem xmlns:ds="http://schemas.openxmlformats.org/officeDocument/2006/customXml" ds:itemID="{2F51D95D-78FA-4328-8B7D-CFB4A27A4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8441</Words>
  <Characters>50648</Characters>
  <Application>Microsoft Office Word</Application>
  <DocSecurity>0</DocSecurity>
  <Lines>422</Lines>
  <Paragraphs>117</Paragraphs>
  <ScaleCrop>false</ScaleCrop>
  <Company/>
  <LinksUpToDate>false</LinksUpToDate>
  <CharactersWithSpaces>58972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Jasińska | MCN Cogiteon</dc:creator>
  <cp:keywords/>
  <dc:description/>
  <cp:lastModifiedBy>Robert Kochański | MCN Cogiteon</cp:lastModifiedBy>
  <cp:revision>94</cp:revision>
  <cp:lastPrinted>2021-08-08T04:39:00Z</cp:lastPrinted>
  <dcterms:created xsi:type="dcterms:W3CDTF">2023-02-07T16:20:00Z</dcterms:created>
  <dcterms:modified xsi:type="dcterms:W3CDTF">2023-05-17T08:55:00Z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