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57" w:rsidRPr="008C3F57" w:rsidRDefault="008C3F57" w:rsidP="008C3F57">
      <w:pPr>
        <w:pStyle w:val="Default"/>
        <w:ind w:left="142" w:hanging="142"/>
        <w:jc w:val="both"/>
        <w:rPr>
          <w:color w:val="auto"/>
        </w:rPr>
      </w:pPr>
      <w:r w:rsidRPr="008C3F57">
        <w:rPr>
          <w:b/>
          <w:bCs/>
          <w:color w:val="auto"/>
        </w:rPr>
        <w:t xml:space="preserve">13.9. </w:t>
      </w:r>
      <w:r w:rsidRPr="008C3F57">
        <w:rPr>
          <w:color w:val="auto"/>
        </w:rPr>
        <w:t>Zamawiający dopuszcza możliwość zmiany umowy w przypadku zmiany wysokości podatku VAT.</w:t>
      </w:r>
    </w:p>
    <w:p w:rsidR="008C3F57" w:rsidRPr="008C3F57" w:rsidRDefault="008C3F57" w:rsidP="008C3F57">
      <w:pPr>
        <w:ind w:left="142" w:hanging="142"/>
        <w:jc w:val="both"/>
        <w:rPr>
          <w:b/>
          <w:bCs/>
        </w:rPr>
      </w:pPr>
      <w:r w:rsidRPr="008C3F57">
        <w:rPr>
          <w:b/>
          <w:bCs/>
        </w:rPr>
        <w:t>13.10.</w:t>
      </w:r>
      <w:r w:rsidRPr="008C3F57">
        <w:rPr>
          <w:bCs/>
        </w:rPr>
        <w:t xml:space="preserve"> Płatności dokonywane będą w PLN zgodnie z warunkami umowy.</w:t>
      </w:r>
    </w:p>
    <w:p w:rsidR="008C3F57" w:rsidRPr="008C3F57" w:rsidRDefault="008C3F57" w:rsidP="008C3F57">
      <w:pPr>
        <w:ind w:left="142" w:hanging="142"/>
        <w:jc w:val="both"/>
      </w:pPr>
      <w:r w:rsidRPr="008C3F57">
        <w:rPr>
          <w:b/>
          <w:bCs/>
        </w:rPr>
        <w:t>13.11.</w:t>
      </w:r>
      <w:r w:rsidRPr="008C3F57">
        <w:rPr>
          <w:bCs/>
        </w:rPr>
        <w:t xml:space="preserve"> </w:t>
      </w:r>
      <w:r w:rsidRPr="008C3F57">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8C3F57" w:rsidRPr="008C3F57" w:rsidRDefault="008C3F57" w:rsidP="008C3F57">
      <w:pPr>
        <w:ind w:left="142"/>
        <w:jc w:val="both"/>
      </w:pPr>
      <w:r w:rsidRPr="008C3F57">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 </w:t>
      </w:r>
    </w:p>
    <w:p w:rsidR="008C3F57" w:rsidRPr="008C3F57" w:rsidRDefault="008C3F57" w:rsidP="008C3F57">
      <w:pPr>
        <w:jc w:val="both"/>
        <w:rPr>
          <w:b/>
          <w:bCs/>
        </w:rPr>
      </w:pPr>
    </w:p>
    <w:p w:rsidR="008C3F57" w:rsidRPr="008C3F57" w:rsidRDefault="008C3F57" w:rsidP="008C3F57">
      <w:pPr>
        <w:ind w:left="142" w:hanging="142"/>
        <w:jc w:val="both"/>
        <w:rPr>
          <w:b/>
        </w:rPr>
      </w:pPr>
      <w:r w:rsidRPr="008C3F57">
        <w:rPr>
          <w:b/>
        </w:rPr>
        <w:t>14. WALUTA, W JAKIEJ BĘDĄ PROWADZONE ROZLICZENIA ZWIĄZANE Z REALIZACJĄ NINIEJSZEGO ZAMÓWIENIA PUBLICZNEGO.</w:t>
      </w:r>
    </w:p>
    <w:p w:rsidR="008C3F57" w:rsidRPr="008C3F57" w:rsidRDefault="008C3F57" w:rsidP="008C3F57">
      <w:pPr>
        <w:ind w:left="142"/>
        <w:jc w:val="both"/>
      </w:pPr>
      <w:r w:rsidRPr="008C3F57">
        <w:t>Wszelkie rozliczenia związane z realizacją zamówienia publicznego, którego dotyczy niniejsza specyfikacja warunków zamówienia dokonywane będą w nowych złotych polskich.</w:t>
      </w:r>
    </w:p>
    <w:p w:rsidR="008C3F57" w:rsidRPr="008C3F57" w:rsidRDefault="008C3F57" w:rsidP="008C3F57">
      <w:pPr>
        <w:pStyle w:val="Tekstpodstawowy3"/>
      </w:pPr>
    </w:p>
    <w:p w:rsidR="008C3F57" w:rsidRPr="008C3F57" w:rsidRDefault="008C3F57" w:rsidP="008C3F57">
      <w:pPr>
        <w:pStyle w:val="Tekstpodstawowy3"/>
      </w:pPr>
      <w:r w:rsidRPr="008C3F57">
        <w:t>15. TERMIN ZWIĄZANIA OFERTĄ.</w:t>
      </w:r>
    </w:p>
    <w:p w:rsidR="008C3F57" w:rsidRPr="008C3F57" w:rsidRDefault="008C3F57" w:rsidP="008C3F57">
      <w:pPr>
        <w:ind w:left="142"/>
        <w:jc w:val="both"/>
        <w:rPr>
          <w:strike/>
        </w:rPr>
      </w:pPr>
      <w:r w:rsidRPr="008C3F57">
        <w:t xml:space="preserve">Wykonawca zostaje związany ofertą do dnia  </w:t>
      </w:r>
      <w:r w:rsidR="00C4435C">
        <w:rPr>
          <w:b/>
          <w:bCs/>
        </w:rPr>
        <w:t>28</w:t>
      </w:r>
      <w:bookmarkStart w:id="0" w:name="_GoBack"/>
      <w:bookmarkEnd w:id="0"/>
      <w:r w:rsidRPr="008C3F57">
        <w:rPr>
          <w:b/>
          <w:bCs/>
        </w:rPr>
        <w:t xml:space="preserve">.07.2021 r. </w:t>
      </w:r>
      <w:r w:rsidRPr="008C3F57">
        <w:t>(włącznie).</w:t>
      </w:r>
    </w:p>
    <w:p w:rsidR="008C3F57" w:rsidRPr="008C3F57" w:rsidRDefault="008C3F57" w:rsidP="008C3F57">
      <w:pPr>
        <w:jc w:val="both"/>
      </w:pPr>
    </w:p>
    <w:p w:rsidR="008C3F57" w:rsidRPr="008C3F57" w:rsidRDefault="008C3F57" w:rsidP="008C3F57">
      <w:pPr>
        <w:ind w:left="180" w:hanging="180"/>
        <w:jc w:val="both"/>
        <w:rPr>
          <w:b/>
        </w:rPr>
      </w:pPr>
      <w:r w:rsidRPr="008C3F57">
        <w:rPr>
          <w:b/>
        </w:rPr>
        <w:t>16. WADIUM.</w:t>
      </w:r>
    </w:p>
    <w:p w:rsidR="008C3F57" w:rsidRPr="008C3F57" w:rsidRDefault="008C3F57" w:rsidP="008C3F57">
      <w:pPr>
        <w:ind w:left="142"/>
        <w:jc w:val="both"/>
      </w:pPr>
      <w:r w:rsidRPr="008C3F57">
        <w:t>Zamawiający nie żąda wniesienia wadium.</w:t>
      </w:r>
    </w:p>
    <w:p w:rsidR="008C3F57" w:rsidRPr="008C3F57" w:rsidRDefault="008C3F57" w:rsidP="008C3F57">
      <w:pPr>
        <w:jc w:val="both"/>
        <w:rPr>
          <w:b/>
        </w:rPr>
      </w:pPr>
    </w:p>
    <w:p w:rsidR="008C3F57" w:rsidRPr="008C3F57" w:rsidRDefault="008C3F57" w:rsidP="008C3F57">
      <w:pPr>
        <w:ind w:left="142" w:hanging="142"/>
        <w:jc w:val="both"/>
        <w:rPr>
          <w:b/>
        </w:rPr>
      </w:pPr>
      <w:r w:rsidRPr="008C3F57">
        <w:rPr>
          <w:b/>
        </w:rPr>
        <w:t>17. ZABEZPIECZENIE NALEŻYTEGO WYKONANIA UMOWY.</w:t>
      </w:r>
    </w:p>
    <w:p w:rsidR="008C3F57" w:rsidRPr="008C3F57" w:rsidRDefault="008C3F57" w:rsidP="008C3F57">
      <w:pPr>
        <w:ind w:left="142"/>
        <w:jc w:val="both"/>
      </w:pPr>
      <w:r w:rsidRPr="008C3F57">
        <w:t>Zamawiający nie żąda wniesienia zabezpieczenia należytego wykonania umowy.</w:t>
      </w:r>
    </w:p>
    <w:p w:rsidR="008C3F57" w:rsidRPr="008C3F57" w:rsidRDefault="008C3F57" w:rsidP="008C3F57">
      <w:pPr>
        <w:jc w:val="both"/>
        <w:rPr>
          <w:b/>
          <w:bCs/>
        </w:rPr>
      </w:pPr>
    </w:p>
    <w:p w:rsidR="008C3F57" w:rsidRPr="008C3F57" w:rsidRDefault="008C3F57" w:rsidP="008C3F57">
      <w:pPr>
        <w:jc w:val="both"/>
        <w:rPr>
          <w:b/>
          <w:bCs/>
        </w:rPr>
      </w:pPr>
      <w:r w:rsidRPr="008C3F57">
        <w:rPr>
          <w:b/>
          <w:bCs/>
        </w:rPr>
        <w:t>18.</w:t>
      </w:r>
      <w:r w:rsidRPr="008C3F57">
        <w:rPr>
          <w:bCs/>
        </w:rPr>
        <w:t xml:space="preserve"> </w:t>
      </w:r>
      <w:r w:rsidRPr="008C3F57">
        <w:rPr>
          <w:b/>
          <w:bCs/>
        </w:rPr>
        <w:t>MIEJSCE I TERMIN SKŁADANIA OFERT.</w:t>
      </w:r>
    </w:p>
    <w:p w:rsidR="008C3F57" w:rsidRPr="008C3F57" w:rsidRDefault="008C3F57" w:rsidP="008C3F57">
      <w:pPr>
        <w:pStyle w:val="Tekstpodstawowywcity3"/>
        <w:ind w:left="142" w:hanging="142"/>
        <w:rPr>
          <w:sz w:val="24"/>
          <w:szCs w:val="24"/>
        </w:rPr>
      </w:pPr>
      <w:r w:rsidRPr="008C3F57">
        <w:rPr>
          <w:b/>
          <w:bCs/>
          <w:sz w:val="24"/>
          <w:szCs w:val="24"/>
        </w:rPr>
        <w:t>18.1.</w:t>
      </w:r>
      <w:r w:rsidRPr="008C3F57">
        <w:rPr>
          <w:sz w:val="24"/>
          <w:szCs w:val="24"/>
        </w:rPr>
        <w:t xml:space="preserve"> Ofertę należy składać </w:t>
      </w:r>
      <w:r w:rsidRPr="008C3F57">
        <w:rPr>
          <w:b/>
          <w:sz w:val="24"/>
          <w:szCs w:val="24"/>
        </w:rPr>
        <w:t xml:space="preserve">za pośrednictwem Platformy zakupowej: </w:t>
      </w:r>
      <w:hyperlink r:id="rId6" w:history="1">
        <w:r w:rsidRPr="008C3F57">
          <w:rPr>
            <w:rStyle w:val="Hipercze"/>
            <w:b/>
            <w:sz w:val="24"/>
            <w:szCs w:val="24"/>
          </w:rPr>
          <w:t>https://platformazakupowa.pl</w:t>
        </w:r>
      </w:hyperlink>
      <w:r w:rsidRPr="008C3F57">
        <w:rPr>
          <w:b/>
          <w:sz w:val="24"/>
          <w:szCs w:val="24"/>
        </w:rPr>
        <w:t xml:space="preserve"> lub poprzez profil nabywcy: </w:t>
      </w:r>
      <w:hyperlink r:id="rId7" w:history="1">
        <w:r w:rsidRPr="008C3F57">
          <w:rPr>
            <w:rStyle w:val="Hipercze"/>
            <w:b/>
            <w:sz w:val="24"/>
            <w:szCs w:val="24"/>
          </w:rPr>
          <w:t>https://platformazakupowa.pl/pn/zdw_opole</w:t>
        </w:r>
      </w:hyperlink>
      <w:r w:rsidRPr="008C3F57">
        <w:rPr>
          <w:sz w:val="24"/>
          <w:szCs w:val="24"/>
        </w:rPr>
        <w:t xml:space="preserve"> w terminie </w:t>
      </w:r>
      <w:r w:rsidRPr="008C3F57">
        <w:rPr>
          <w:b/>
          <w:bCs/>
          <w:sz w:val="24"/>
          <w:szCs w:val="24"/>
        </w:rPr>
        <w:t xml:space="preserve">do dnia </w:t>
      </w:r>
      <w:r w:rsidR="00C4435C">
        <w:rPr>
          <w:b/>
          <w:bCs/>
          <w:sz w:val="24"/>
          <w:szCs w:val="24"/>
        </w:rPr>
        <w:t>29</w:t>
      </w:r>
      <w:r w:rsidRPr="008C3F57">
        <w:rPr>
          <w:b/>
          <w:bCs/>
          <w:sz w:val="24"/>
          <w:szCs w:val="24"/>
        </w:rPr>
        <w:t>.06.2021 r. do godz. 10:00</w:t>
      </w:r>
      <w:r w:rsidRPr="008C3F57">
        <w:rPr>
          <w:sz w:val="24"/>
          <w:szCs w:val="24"/>
        </w:rPr>
        <w:t>.</w:t>
      </w:r>
    </w:p>
    <w:p w:rsidR="008C3F57" w:rsidRPr="008C3F57" w:rsidRDefault="008C3F57" w:rsidP="008C3F57">
      <w:pPr>
        <w:pStyle w:val="Tekstpodstawowywcity3"/>
        <w:ind w:left="142" w:hanging="142"/>
        <w:rPr>
          <w:sz w:val="24"/>
          <w:szCs w:val="24"/>
        </w:rPr>
      </w:pPr>
      <w:r w:rsidRPr="008C3F57">
        <w:rPr>
          <w:b/>
          <w:sz w:val="24"/>
          <w:szCs w:val="24"/>
        </w:rPr>
        <w:t>18.2.</w:t>
      </w:r>
      <w:r w:rsidRPr="008C3F57">
        <w:rPr>
          <w:sz w:val="24"/>
          <w:szCs w:val="24"/>
        </w:rPr>
        <w:t xml:space="preserve"> Wykonawca składa ofertę za pośrednictwem formularza składania oferty dostępnego na Platformie zakupowej: </w:t>
      </w:r>
      <w:hyperlink r:id="rId8" w:history="1">
        <w:r w:rsidRPr="008C3F57">
          <w:rPr>
            <w:rStyle w:val="Hipercze"/>
            <w:sz w:val="24"/>
            <w:szCs w:val="24"/>
          </w:rPr>
          <w:t>https://platformazakupowa.pl</w:t>
        </w:r>
      </w:hyperlink>
      <w:r w:rsidRPr="008C3F57">
        <w:rPr>
          <w:sz w:val="24"/>
          <w:szCs w:val="24"/>
        </w:rPr>
        <w:t xml:space="preserve"> lub poprzez profil nabywcy: </w:t>
      </w:r>
      <w:hyperlink r:id="rId9" w:history="1">
        <w:r w:rsidRPr="008C3F57">
          <w:rPr>
            <w:rStyle w:val="Hipercze"/>
            <w:sz w:val="24"/>
            <w:szCs w:val="24"/>
          </w:rPr>
          <w:t>https://platformazakupowa.pl/pn/zdw_opole</w:t>
        </w:r>
      </w:hyperlink>
      <w:r w:rsidRPr="008C3F57">
        <w:rPr>
          <w:sz w:val="24"/>
          <w:szCs w:val="24"/>
        </w:rPr>
        <w:t>:</w:t>
      </w:r>
    </w:p>
    <w:p w:rsidR="008C3F57" w:rsidRPr="008C3F57" w:rsidRDefault="008C3F57" w:rsidP="008C3F57">
      <w:pPr>
        <w:pStyle w:val="Tekstpodstawowywcity3"/>
        <w:ind w:left="284" w:hanging="142"/>
        <w:rPr>
          <w:bCs/>
          <w:sz w:val="24"/>
          <w:szCs w:val="24"/>
        </w:rPr>
      </w:pPr>
      <w:r w:rsidRPr="008C3F57">
        <w:rPr>
          <w:bCs/>
          <w:sz w:val="24"/>
          <w:szCs w:val="24"/>
        </w:rPr>
        <w:t xml:space="preserve">a) w kolumnie </w:t>
      </w:r>
      <w:r w:rsidRPr="008C3F57">
        <w:rPr>
          <w:bCs/>
          <w:i/>
          <w:sz w:val="24"/>
          <w:szCs w:val="24"/>
        </w:rPr>
        <w:t>„Dołącz plik”</w:t>
      </w:r>
      <w:r w:rsidRPr="008C3F57">
        <w:rPr>
          <w:bCs/>
          <w:sz w:val="24"/>
          <w:szCs w:val="24"/>
        </w:rPr>
        <w:t xml:space="preserve"> poprzez kliknięcie w spinacz, należy wybrać docelowy plik, który ma zostać wczytany jako załącznik i zatwierdzić poprzez polecenie </w:t>
      </w:r>
      <w:r w:rsidRPr="008C3F57">
        <w:rPr>
          <w:bCs/>
          <w:i/>
          <w:sz w:val="24"/>
          <w:szCs w:val="24"/>
        </w:rPr>
        <w:t>„OK”</w:t>
      </w:r>
      <w:r w:rsidRPr="008C3F57">
        <w:rPr>
          <w:bCs/>
          <w:sz w:val="24"/>
          <w:szCs w:val="24"/>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8C3F57">
        <w:rPr>
          <w:bCs/>
          <w:i/>
          <w:sz w:val="24"/>
          <w:szCs w:val="24"/>
        </w:rPr>
        <w:t>„Tajemnicy przedsiębiorstwa”.</w:t>
      </w:r>
      <w:r w:rsidRPr="008C3F57">
        <w:rPr>
          <w:bCs/>
          <w:sz w:val="24"/>
          <w:szCs w:val="24"/>
        </w:rPr>
        <w:t xml:space="preserve"> Zaleca się aby każdy dokument zawierający tajemnicę przedsiębiorstwa został zamieszczony w odrębnym pliku.</w:t>
      </w:r>
    </w:p>
    <w:p w:rsidR="008C3F57" w:rsidRPr="008C3F57" w:rsidRDefault="008C3F57" w:rsidP="008C3F57">
      <w:pPr>
        <w:pStyle w:val="Tekstpodstawowywcity3"/>
        <w:ind w:left="284"/>
        <w:rPr>
          <w:bCs/>
          <w:sz w:val="24"/>
          <w:szCs w:val="24"/>
        </w:rPr>
      </w:pPr>
      <w:r w:rsidRPr="008C3F57">
        <w:rPr>
          <w:bCs/>
          <w:sz w:val="24"/>
          <w:szCs w:val="24"/>
        </w:rPr>
        <w:t xml:space="preserve">Po wypełnieniu formularza składania oferty i załadowaniu wszystkich wymaganych załączników należy kliknąć przycisk </w:t>
      </w:r>
      <w:r w:rsidRPr="008C3F57">
        <w:rPr>
          <w:bCs/>
          <w:i/>
          <w:sz w:val="24"/>
          <w:szCs w:val="24"/>
        </w:rPr>
        <w:t>„Przejdź do podsumowania”</w:t>
      </w:r>
      <w:r w:rsidRPr="008C3F57">
        <w:rPr>
          <w:bCs/>
          <w:sz w:val="24"/>
          <w:szCs w:val="24"/>
        </w:rPr>
        <w:t xml:space="preserve">, a następnie użyć polecenia </w:t>
      </w:r>
      <w:r w:rsidRPr="008C3F57">
        <w:rPr>
          <w:bCs/>
          <w:i/>
          <w:sz w:val="24"/>
          <w:szCs w:val="24"/>
        </w:rPr>
        <w:t>„Złóż ofertę”</w:t>
      </w:r>
      <w:r w:rsidRPr="008C3F57">
        <w:rPr>
          <w:bCs/>
          <w:sz w:val="24"/>
          <w:szCs w:val="24"/>
        </w:rPr>
        <w:t>.</w:t>
      </w:r>
    </w:p>
    <w:p w:rsidR="008C3F57" w:rsidRPr="008C3F57" w:rsidRDefault="008C3F57" w:rsidP="008C3F57">
      <w:pPr>
        <w:ind w:left="142" w:firstLine="1"/>
        <w:jc w:val="both"/>
        <w:rPr>
          <w:bCs/>
        </w:rPr>
      </w:pPr>
      <w:r w:rsidRPr="008C3F57">
        <w:rPr>
          <w:bCs/>
        </w:rPr>
        <w:t>b) o terminie złożenia oferty decyduje czas pełnego przeprocesowania złożenia oferty na platformie.</w:t>
      </w:r>
    </w:p>
    <w:p w:rsidR="00200B62" w:rsidRPr="008C3F57" w:rsidRDefault="008C3F57" w:rsidP="008C3F57">
      <w:pPr>
        <w:pStyle w:val="Tekstpodstawowywcity3"/>
        <w:ind w:left="142" w:hanging="142"/>
        <w:rPr>
          <w:sz w:val="24"/>
          <w:szCs w:val="24"/>
        </w:rPr>
      </w:pPr>
      <w:r w:rsidRPr="008C3F57">
        <w:rPr>
          <w:b/>
          <w:bCs/>
          <w:sz w:val="24"/>
          <w:szCs w:val="24"/>
        </w:rPr>
        <w:t xml:space="preserve">18.3. </w:t>
      </w:r>
      <w:r w:rsidRPr="008C3F57">
        <w:rPr>
          <w:sz w:val="24"/>
          <w:szCs w:val="24"/>
        </w:rPr>
        <w:t>Zamawiający odrzuca ofertę, jeżeli została złożona po terminie składania ofert.</w:t>
      </w:r>
    </w:p>
    <w:sectPr w:rsidR="00200B62" w:rsidRPr="008C3F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38" w:rsidRDefault="00776A38" w:rsidP="00B621A1">
      <w:r>
        <w:separator/>
      </w:r>
    </w:p>
  </w:endnote>
  <w:endnote w:type="continuationSeparator" w:id="0">
    <w:p w:rsidR="00776A38" w:rsidRDefault="00776A38" w:rsidP="00B6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25921"/>
      <w:docPartObj>
        <w:docPartGallery w:val="Page Numbers (Bottom of Page)"/>
        <w:docPartUnique/>
      </w:docPartObj>
    </w:sdtPr>
    <w:sdtEndPr/>
    <w:sdtContent>
      <w:p w:rsidR="00B621A1" w:rsidRDefault="008C3F57">
        <w:pPr>
          <w:pStyle w:val="Stopka"/>
          <w:jc w:val="center"/>
        </w:pPr>
        <w:r>
          <w:t>22</w:t>
        </w:r>
      </w:p>
    </w:sdtContent>
  </w:sdt>
  <w:p w:rsidR="00B621A1" w:rsidRDefault="00B62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38" w:rsidRDefault="00776A38" w:rsidP="00B621A1">
      <w:r>
        <w:separator/>
      </w:r>
    </w:p>
  </w:footnote>
  <w:footnote w:type="continuationSeparator" w:id="0">
    <w:p w:rsidR="00776A38" w:rsidRDefault="00776A38" w:rsidP="00B6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9"/>
    <w:rsid w:val="00200B62"/>
    <w:rsid w:val="0025795D"/>
    <w:rsid w:val="002736D9"/>
    <w:rsid w:val="00776A38"/>
    <w:rsid w:val="008C3F57"/>
    <w:rsid w:val="009C7533"/>
    <w:rsid w:val="00B621A1"/>
    <w:rsid w:val="00C4435C"/>
    <w:rsid w:val="00E65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11CAB-33B5-41CE-B378-C2A59419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1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621A1"/>
    <w:pPr>
      <w:jc w:val="both"/>
    </w:pPr>
    <w:rPr>
      <w:b/>
      <w:bCs/>
    </w:rPr>
  </w:style>
  <w:style w:type="character" w:customStyle="1" w:styleId="Tekstpodstawowy3Znak">
    <w:name w:val="Tekst podstawowy 3 Znak"/>
    <w:basedOn w:val="Domylnaczcionkaakapitu"/>
    <w:link w:val="Tekstpodstawowy3"/>
    <w:rsid w:val="00B621A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621A1"/>
    <w:pPr>
      <w:tabs>
        <w:tab w:val="center" w:pos="4536"/>
        <w:tab w:val="right" w:pos="9072"/>
      </w:tabs>
    </w:pPr>
  </w:style>
  <w:style w:type="character" w:customStyle="1" w:styleId="NagwekZnak">
    <w:name w:val="Nagłówek Znak"/>
    <w:basedOn w:val="Domylnaczcionkaakapitu"/>
    <w:link w:val="Nagwek"/>
    <w:uiPriority w:val="99"/>
    <w:rsid w:val="00B621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21A1"/>
    <w:pPr>
      <w:tabs>
        <w:tab w:val="center" w:pos="4536"/>
        <w:tab w:val="right" w:pos="9072"/>
      </w:tabs>
    </w:pPr>
  </w:style>
  <w:style w:type="character" w:customStyle="1" w:styleId="StopkaZnak">
    <w:name w:val="Stopka Znak"/>
    <w:basedOn w:val="Domylnaczcionkaakapitu"/>
    <w:link w:val="Stopka"/>
    <w:uiPriority w:val="99"/>
    <w:rsid w:val="00B621A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C3F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C3F57"/>
    <w:rPr>
      <w:rFonts w:ascii="Times New Roman" w:eastAsia="Times New Roman" w:hAnsi="Times New Roman" w:cs="Times New Roman"/>
      <w:sz w:val="16"/>
      <w:szCs w:val="16"/>
      <w:lang w:eastAsia="pl-PL"/>
    </w:rPr>
  </w:style>
  <w:style w:type="character" w:styleId="Hipercze">
    <w:name w:val="Hyperlink"/>
    <w:uiPriority w:val="99"/>
    <w:unhideWhenUsed/>
    <w:rsid w:val="008C3F57"/>
    <w:rPr>
      <w:color w:val="0000FF"/>
      <w:u w:val="single"/>
    </w:rPr>
  </w:style>
  <w:style w:type="paragraph" w:customStyle="1" w:styleId="Default">
    <w:name w:val="Default"/>
    <w:rsid w:val="008C3F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webSettings" Target="webSettings.xml"/><Relationship Id="rId7" Type="http://schemas.openxmlformats.org/officeDocument/2006/relationships/hyperlink" Target="https://platformazakupowa.pl/pn/zdw_opo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latformazakupowa.pl/pn/zdw_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Kotyś-Bęben</dc:creator>
  <cp:keywords/>
  <dc:description/>
  <cp:lastModifiedBy>Justyna Kotyś-Bęben</cp:lastModifiedBy>
  <cp:revision>5</cp:revision>
  <dcterms:created xsi:type="dcterms:W3CDTF">2021-03-23T13:16:00Z</dcterms:created>
  <dcterms:modified xsi:type="dcterms:W3CDTF">2021-06-24T10:31:00Z</dcterms:modified>
</cp:coreProperties>
</file>