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77777777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F3370A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F3370A">
        <w:rPr>
          <w:rFonts w:ascii="Arial" w:hAnsi="Arial" w:cs="Arial"/>
          <w:b/>
          <w:sz w:val="24"/>
          <w:szCs w:val="24"/>
        </w:rPr>
        <w:t>WYKONAWCY</w:t>
      </w:r>
      <w:r w:rsidR="00863C55" w:rsidRPr="00F3370A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F3370A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F3370A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33786679" w:rsidR="00D409DE" w:rsidRPr="00F3370A" w:rsidRDefault="00F014B6" w:rsidP="0044042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5B5A6B" w:rsidRPr="005B5A6B">
        <w:rPr>
          <w:rFonts w:ascii="Arial" w:hAnsi="Arial" w:cs="Arial"/>
          <w:b/>
          <w:bCs/>
          <w:sz w:val="24"/>
          <w:szCs w:val="24"/>
        </w:rPr>
        <w:t>Świadczenie usług polegających na wykonaniu badań laboratoryjnych w ciągu dróg wojewódzkich na terenie Zarządu Dróg Wojewódzkich w Opolu Oddziałów Terenowych w Oleśnie, Grodkowie i Głubczycach w 2024 r.”</w:t>
      </w:r>
      <w:r w:rsidR="005B5A6B" w:rsidRPr="005B5A6B">
        <w:rPr>
          <w:rFonts w:ascii="Arial" w:hAnsi="Arial" w:cs="Arial"/>
          <w:sz w:val="24"/>
          <w:szCs w:val="24"/>
        </w:rPr>
        <w:t xml:space="preserve">, prowadzonego przez </w:t>
      </w:r>
      <w:r w:rsidR="005B5A6B" w:rsidRPr="005B5A6B">
        <w:rPr>
          <w:rFonts w:ascii="Arial" w:hAnsi="Arial" w:cs="Arial"/>
          <w:b/>
          <w:bCs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 xml:space="preserve">art. 108 ust 1 pkt 1, 2 i 5 oraz art. 109 ust. 1 pkt 4 ustawy </w:t>
      </w:r>
      <w:proofErr w:type="spellStart"/>
      <w:r w:rsidRPr="00F3370A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F3370A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624D84F9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A4636B" w:rsidRPr="00A4636B">
        <w:rPr>
          <w:rFonts w:ascii="Arial" w:hAnsi="Arial" w:cs="Arial"/>
          <w:sz w:val="24"/>
          <w:szCs w:val="24"/>
        </w:rPr>
        <w:t xml:space="preserve">Dz. U. z 2023 r., poz. 1843 – tekst jednolity z </w:t>
      </w:r>
      <w:proofErr w:type="spellStart"/>
      <w:r w:rsidR="00A4636B" w:rsidRPr="00A4636B">
        <w:rPr>
          <w:rFonts w:ascii="Arial" w:hAnsi="Arial" w:cs="Arial"/>
          <w:sz w:val="24"/>
          <w:szCs w:val="24"/>
        </w:rPr>
        <w:t>późn</w:t>
      </w:r>
      <w:proofErr w:type="spellEnd"/>
      <w:r w:rsidR="00A4636B" w:rsidRPr="00A4636B">
        <w:rPr>
          <w:rFonts w:ascii="Arial" w:hAnsi="Arial" w:cs="Arial"/>
          <w:sz w:val="24"/>
          <w:szCs w:val="24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2C99F986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A4636B" w:rsidRPr="00523D1F">
        <w:rPr>
          <w:rFonts w:ascii="Arial" w:hAnsi="Arial" w:cs="Arial"/>
        </w:rPr>
        <w:t>Dz. U. z 202</w:t>
      </w:r>
      <w:r w:rsidR="00A4636B">
        <w:rPr>
          <w:rFonts w:ascii="Arial" w:hAnsi="Arial" w:cs="Arial"/>
        </w:rPr>
        <w:t>3</w:t>
      </w:r>
      <w:r w:rsidR="00A4636B" w:rsidRPr="00523D1F">
        <w:rPr>
          <w:rFonts w:ascii="Arial" w:hAnsi="Arial" w:cs="Arial"/>
        </w:rPr>
        <w:t xml:space="preserve"> r., poz. </w:t>
      </w:r>
      <w:r w:rsidR="00A4636B">
        <w:rPr>
          <w:rFonts w:ascii="Arial" w:hAnsi="Arial" w:cs="Arial"/>
        </w:rPr>
        <w:t xml:space="preserve">120 – tekst jednolity z </w:t>
      </w:r>
      <w:proofErr w:type="spellStart"/>
      <w:r w:rsidR="00A4636B">
        <w:rPr>
          <w:rFonts w:ascii="Arial" w:hAnsi="Arial" w:cs="Arial"/>
        </w:rPr>
        <w:t>późn</w:t>
      </w:r>
      <w:proofErr w:type="spellEnd"/>
      <w:r w:rsidR="00A4636B">
        <w:rPr>
          <w:rFonts w:ascii="Arial" w:hAnsi="Arial" w:cs="Arial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B3717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B3717A">
        <w:rPr>
          <w:rFonts w:ascii="Arial" w:hAnsi="Arial" w:cs="Arial"/>
          <w:iCs/>
          <w:sz w:val="20"/>
          <w:szCs w:val="20"/>
        </w:rPr>
        <w:t>(</w:t>
      </w:r>
      <w:r w:rsidR="009504F0" w:rsidRPr="00B3717A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B3717A">
        <w:rPr>
          <w:rFonts w:ascii="Arial" w:hAnsi="Arial" w:cs="Arial"/>
          <w:iCs/>
          <w:sz w:val="20"/>
          <w:szCs w:val="20"/>
        </w:rPr>
        <w:t>)</w:t>
      </w:r>
    </w:p>
    <w:p w14:paraId="739841E5" w14:textId="77777777" w:rsidR="00036671" w:rsidRPr="00F3370A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324E6C1" w14:textId="77777777" w:rsidR="00863C55" w:rsidRPr="00B22DFD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B22DFD">
        <w:rPr>
          <w:rFonts w:ascii="Arial" w:hAnsi="Arial" w:cs="Arial"/>
          <w:iCs/>
          <w:sz w:val="24"/>
          <w:szCs w:val="24"/>
        </w:rPr>
        <w:t>W przypadku wykonawców wspólnie ubiegających się zamówienie niniejsze „oświadczenie” powinno być złożone przez każdego z wykonawców</w:t>
      </w:r>
    </w:p>
    <w:sectPr w:rsidR="00863C55" w:rsidRPr="00B22DFD" w:rsidSect="0060177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F6068" w14:textId="77777777" w:rsidR="00B44D48" w:rsidRDefault="00B44D48" w:rsidP="0038231F">
      <w:pPr>
        <w:spacing w:after="0" w:line="240" w:lineRule="auto"/>
      </w:pPr>
      <w:r>
        <w:separator/>
      </w:r>
    </w:p>
  </w:endnote>
  <w:endnote w:type="continuationSeparator" w:id="0">
    <w:p w14:paraId="2607DD09" w14:textId="77777777" w:rsidR="00B44D48" w:rsidRDefault="00B44D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6061B" w14:textId="77777777" w:rsidR="00B44D48" w:rsidRDefault="00B44D48" w:rsidP="0038231F">
      <w:pPr>
        <w:spacing w:after="0" w:line="240" w:lineRule="auto"/>
      </w:pPr>
      <w:r>
        <w:separator/>
      </w:r>
    </w:p>
  </w:footnote>
  <w:footnote w:type="continuationSeparator" w:id="0">
    <w:p w14:paraId="2828A02A" w14:textId="77777777" w:rsidR="00B44D48" w:rsidRDefault="00B44D4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A1D7F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080A"/>
    <w:rsid w:val="00434CC2"/>
    <w:rsid w:val="00440420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E532D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86436"/>
    <w:rsid w:val="005963DF"/>
    <w:rsid w:val="005977A2"/>
    <w:rsid w:val="005A045F"/>
    <w:rsid w:val="005A261B"/>
    <w:rsid w:val="005A35E5"/>
    <w:rsid w:val="005A73FB"/>
    <w:rsid w:val="005B5A6B"/>
    <w:rsid w:val="005C5527"/>
    <w:rsid w:val="005E176A"/>
    <w:rsid w:val="0060177F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58AD"/>
    <w:rsid w:val="00A0658E"/>
    <w:rsid w:val="00A1401D"/>
    <w:rsid w:val="00A1471A"/>
    <w:rsid w:val="00A1685D"/>
    <w:rsid w:val="00A3431A"/>
    <w:rsid w:val="00A347DE"/>
    <w:rsid w:val="00A36E95"/>
    <w:rsid w:val="00A4636B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17A"/>
    <w:rsid w:val="00B37264"/>
    <w:rsid w:val="00B40FC8"/>
    <w:rsid w:val="00B447C7"/>
    <w:rsid w:val="00B44D48"/>
    <w:rsid w:val="00B63B4B"/>
    <w:rsid w:val="00B679CE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32C1"/>
    <w:rsid w:val="00C75633"/>
    <w:rsid w:val="00C77DF1"/>
    <w:rsid w:val="00C81D5E"/>
    <w:rsid w:val="00CA5F28"/>
    <w:rsid w:val="00CB58F5"/>
    <w:rsid w:val="00CC6896"/>
    <w:rsid w:val="00CE1916"/>
    <w:rsid w:val="00CE4841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06789"/>
    <w:rsid w:val="00E106E2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29</cp:revision>
  <cp:lastPrinted>2019-04-10T08:56:00Z</cp:lastPrinted>
  <dcterms:created xsi:type="dcterms:W3CDTF">2021-02-17T08:34:00Z</dcterms:created>
  <dcterms:modified xsi:type="dcterms:W3CDTF">2024-05-21T05:55:00Z</dcterms:modified>
</cp:coreProperties>
</file>