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04" w:rsidRPr="00B16604" w:rsidRDefault="00B16604" w:rsidP="00B16604">
      <w:pPr>
        <w:rPr>
          <w:rFonts w:ascii="Arial Narrow" w:hAnsi="Arial Narrow" w:cstheme="minorHAnsi"/>
          <w:sz w:val="22"/>
          <w:szCs w:val="22"/>
        </w:rPr>
      </w:pPr>
      <w:bookmarkStart w:id="0" w:name="_GoBack"/>
      <w:r w:rsidRPr="00B16604">
        <w:rPr>
          <w:rFonts w:ascii="Arial Narrow" w:hAnsi="Arial Narrow" w:cstheme="minorHAnsi"/>
          <w:b/>
          <w:sz w:val="22"/>
          <w:szCs w:val="22"/>
        </w:rPr>
        <w:t>Załącznik nr 2</w:t>
      </w:r>
      <w:r>
        <w:rPr>
          <w:rFonts w:ascii="Arial Narrow" w:hAnsi="Arial Narrow" w:cstheme="minorHAnsi"/>
          <w:b/>
          <w:sz w:val="22"/>
          <w:szCs w:val="22"/>
        </w:rPr>
        <w:t>.3</w:t>
      </w:r>
      <w:r w:rsidRPr="00B16604">
        <w:rPr>
          <w:rFonts w:ascii="Arial Narrow" w:hAnsi="Arial Narrow" w:cstheme="minorHAnsi"/>
          <w:b/>
          <w:sz w:val="22"/>
          <w:szCs w:val="22"/>
        </w:rPr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4561" w:type="dxa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B16604" w:rsidRPr="00B16604" w:rsidTr="00B16604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bookmarkEnd w:id="0"/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Asortyment</w:t>
            </w:r>
          </w:p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Jedn.</w:t>
            </w:r>
            <w:r w:rsidRPr="00B16604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br/>
              <w:t>miary</w:t>
            </w:r>
          </w:p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</w:pPr>
          </w:p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IloŚĆ</w:t>
            </w:r>
          </w:p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pacing w:val="-4"/>
                <w:sz w:val="22"/>
                <w:szCs w:val="22"/>
              </w:rPr>
              <w:t>Cena jedn.</w:t>
            </w:r>
          </w:p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pacing w:val="-4"/>
                <w:sz w:val="22"/>
                <w:szCs w:val="22"/>
              </w:rPr>
              <w:t>brutto</w:t>
            </w:r>
            <w:r w:rsidRPr="00B166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*</w:t>
            </w:r>
          </w:p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sz w:val="22"/>
                <w:szCs w:val="22"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Wartość brutto</w:t>
            </w:r>
            <w:r w:rsidRPr="00B166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*</w:t>
            </w:r>
          </w:p>
          <w:p w:rsidR="00B16604" w:rsidRPr="00B16604" w:rsidRDefault="00B16604" w:rsidP="00B1660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b/>
                <w:bCs/>
                <w:spacing w:val="-4"/>
                <w:sz w:val="22"/>
                <w:szCs w:val="22"/>
              </w:rPr>
              <w:t>Producent/</w:t>
            </w:r>
            <w:r w:rsidRPr="00B16604">
              <w:rPr>
                <w:rFonts w:ascii="Arial Narrow" w:hAnsi="Arial Narrow" w:cstheme="minorHAnsi"/>
                <w:b/>
                <w:bCs/>
                <w:spacing w:val="-4"/>
                <w:sz w:val="22"/>
                <w:szCs w:val="22"/>
              </w:rPr>
              <w:br/>
              <w:t>Numer katalogowy</w:t>
            </w:r>
            <w:r w:rsidRPr="00B166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B16604" w:rsidRPr="00B16604" w:rsidTr="00B16604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sz w:val="22"/>
                <w:szCs w:val="22"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 xml:space="preserve">Aparat do diatermii krótkofalowej pulsacyjnej 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B16604">
              <w:rPr>
                <w:rFonts w:ascii="Arial Narrow" w:hAnsi="Arial Narrow" w:cstheme="minorHAnsi"/>
                <w:sz w:val="22"/>
                <w:szCs w:val="22"/>
              </w:rPr>
              <w:t>kpl</w:t>
            </w:r>
            <w:proofErr w:type="spellEnd"/>
            <w:r w:rsidRPr="00B16604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16604" w:rsidRPr="00B16604" w:rsidTr="00B16604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 xml:space="preserve">Aparat do laseroterapii 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B16604">
              <w:rPr>
                <w:rFonts w:ascii="Arial Narrow" w:hAnsi="Arial Narrow" w:cstheme="minorHAnsi"/>
                <w:sz w:val="22"/>
                <w:szCs w:val="22"/>
              </w:rPr>
              <w:t>kpl</w:t>
            </w:r>
            <w:proofErr w:type="spellEnd"/>
            <w:r w:rsidRPr="00B16604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16604" w:rsidRPr="00B16604" w:rsidTr="00B16604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3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>Aparat do terapii magnetycznej z leżanką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B16604">
              <w:rPr>
                <w:rFonts w:ascii="Arial Narrow" w:hAnsi="Arial Narrow" w:cstheme="minorHAnsi"/>
                <w:sz w:val="22"/>
                <w:szCs w:val="22"/>
              </w:rPr>
              <w:t>kpl</w:t>
            </w:r>
            <w:proofErr w:type="spellEnd"/>
            <w:r w:rsidRPr="00B16604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16604" w:rsidRPr="00B16604" w:rsidTr="00B16604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4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>Aparat do terapii ultradźwiękowej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B16604">
              <w:rPr>
                <w:rFonts w:ascii="Arial Narrow" w:hAnsi="Arial Narrow" w:cstheme="minorHAnsi"/>
                <w:sz w:val="22"/>
                <w:szCs w:val="22"/>
              </w:rPr>
              <w:t>kpl</w:t>
            </w:r>
            <w:proofErr w:type="spellEnd"/>
            <w:r w:rsidRPr="00B16604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16604" w:rsidRPr="00B16604" w:rsidTr="00B16604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 xml:space="preserve">Aparat z funkcją elektroterapii, ultradźwięków i </w:t>
            </w:r>
            <w:proofErr w:type="spellStart"/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>laseropterapii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B16604">
              <w:rPr>
                <w:rFonts w:ascii="Arial Narrow" w:hAnsi="Arial Narrow" w:cstheme="minorHAnsi"/>
                <w:sz w:val="22"/>
                <w:szCs w:val="22"/>
              </w:rPr>
              <w:t>kpl</w:t>
            </w:r>
            <w:proofErr w:type="spellEnd"/>
            <w:r w:rsidRPr="00B16604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/>
                <w:lang w:eastAsia="zh-CN"/>
              </w:rPr>
              <w:t>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16604" w:rsidRPr="00B16604" w:rsidTr="00B16604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6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>Wielofunkcyjny stół rehabilitacyjny</w:t>
            </w:r>
            <w:r w:rsidR="00DE096E">
              <w:rPr>
                <w:rFonts w:ascii="Arial Narrow" w:hAnsi="Arial Narrow"/>
                <w:sz w:val="22"/>
                <w:szCs w:val="22"/>
                <w:lang w:eastAsia="zh-CN"/>
              </w:rPr>
              <w:t>,</w:t>
            </w:r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 xml:space="preserve"> regulowany elektrycznie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16604" w:rsidRPr="00B16604" w:rsidTr="00B16604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7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16604">
              <w:rPr>
                <w:rFonts w:ascii="Arial Narrow" w:hAnsi="Arial Narrow"/>
                <w:sz w:val="22"/>
                <w:szCs w:val="22"/>
                <w:lang w:eastAsia="zh-CN"/>
              </w:rPr>
              <w:t>Aparat do terapii falami uderzeniowymi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16604" w:rsidRPr="00B16604" w:rsidTr="00B16604">
        <w:trPr>
          <w:trHeight w:val="284"/>
        </w:trPr>
        <w:tc>
          <w:tcPr>
            <w:tcW w:w="12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B16604">
              <w:rPr>
                <w:rFonts w:ascii="Arial Narrow" w:hAnsi="Arial Narrow" w:cstheme="minorHAnsi"/>
                <w:sz w:val="22"/>
                <w:szCs w:val="22"/>
              </w:rPr>
              <w:t>Razem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6604" w:rsidRPr="00B16604" w:rsidRDefault="00B16604" w:rsidP="00B16604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:rsidR="00B16604" w:rsidRPr="00B16604" w:rsidRDefault="00B16604" w:rsidP="00B16604">
      <w:pPr>
        <w:rPr>
          <w:rFonts w:ascii="Arial Narrow" w:hAnsi="Arial Narrow" w:cstheme="minorHAnsi"/>
        </w:rPr>
      </w:pPr>
      <w:r w:rsidRPr="00B16604">
        <w:rPr>
          <w:rFonts w:ascii="Arial Narrow" w:hAnsi="Arial Narrow" w:cstheme="minorHAnsi"/>
        </w:rPr>
        <w:t>* wypełnia Wykonawca</w:t>
      </w:r>
      <w:r w:rsidRPr="00B16604">
        <w:rPr>
          <w:rFonts w:ascii="Arial Narrow" w:hAnsi="Arial Narrow" w:cstheme="minorHAnsi"/>
        </w:rPr>
        <w:tab/>
      </w:r>
      <w:r w:rsidRPr="00B16604">
        <w:rPr>
          <w:rFonts w:ascii="Arial Narrow" w:hAnsi="Arial Narrow" w:cstheme="minorHAnsi"/>
        </w:rPr>
        <w:tab/>
      </w:r>
      <w:r w:rsidRPr="00B16604">
        <w:rPr>
          <w:rFonts w:ascii="Arial Narrow" w:hAnsi="Arial Narrow" w:cstheme="minorHAnsi"/>
        </w:rPr>
        <w:tab/>
      </w:r>
      <w:r w:rsidRPr="00B16604">
        <w:rPr>
          <w:rFonts w:ascii="Arial Narrow" w:hAnsi="Arial Narrow" w:cstheme="minorHAnsi"/>
        </w:rPr>
        <w:tab/>
      </w:r>
      <w:r w:rsidRPr="00B16604">
        <w:rPr>
          <w:rFonts w:ascii="Arial Narrow" w:hAnsi="Arial Narrow" w:cstheme="minorHAnsi"/>
        </w:rPr>
        <w:tab/>
      </w:r>
      <w:r w:rsidRPr="00B16604">
        <w:rPr>
          <w:rFonts w:ascii="Arial Narrow" w:hAnsi="Arial Narrow" w:cstheme="minorHAnsi"/>
        </w:rPr>
        <w:tab/>
      </w:r>
      <w:r w:rsidRPr="00B16604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B16604" w:rsidRPr="00B16604" w:rsidRDefault="00B16604" w:rsidP="00B16604">
      <w:pPr>
        <w:tabs>
          <w:tab w:val="left" w:pos="2410"/>
        </w:tabs>
        <w:spacing w:after="140" w:line="276" w:lineRule="auto"/>
        <w:rPr>
          <w:rFonts w:asciiTheme="minorHAnsi" w:eastAsia="Arial" w:hAnsiTheme="minorHAnsi" w:cstheme="minorHAnsi"/>
          <w:bCs/>
          <w:color w:val="000000"/>
          <w:w w:val="90"/>
        </w:rPr>
      </w:pPr>
    </w:p>
    <w:p w:rsidR="00B16604" w:rsidRDefault="00B16604" w:rsidP="00B16604">
      <w:pPr>
        <w:rPr>
          <w:rFonts w:ascii="Arial Narrow" w:hAnsi="Arial Narrow"/>
          <w:b/>
          <w:lang w:eastAsia="zh-CN"/>
        </w:rPr>
      </w:pPr>
      <w:r w:rsidRPr="00B16604">
        <w:rPr>
          <w:rFonts w:ascii="Arial Narrow" w:hAnsi="Arial Narrow" w:cstheme="minorHAnsi"/>
          <w:b/>
          <w:bCs/>
          <w:iCs/>
          <w:lang w:eastAsia="zh-CN"/>
        </w:rPr>
        <w:t xml:space="preserve">Szczegółowy opis przedmiotu zamówienia </w:t>
      </w:r>
    </w:p>
    <w:p w:rsidR="00891705" w:rsidRDefault="00891705">
      <w:pPr>
        <w:pStyle w:val="Tekstpodstawowy"/>
        <w:spacing w:after="0" w:line="240" w:lineRule="auto"/>
        <w:ind w:left="720"/>
        <w:rPr>
          <w:rFonts w:ascii="Arial Narrow" w:hAnsi="Arial Narrow"/>
          <w:b/>
          <w:i/>
          <w:lang w:eastAsia="zh-CN"/>
        </w:rPr>
      </w:pPr>
    </w:p>
    <w:tbl>
      <w:tblPr>
        <w:tblW w:w="15182" w:type="dxa"/>
        <w:tblInd w:w="-436" w:type="dxa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7168"/>
        <w:gridCol w:w="9"/>
        <w:gridCol w:w="131"/>
        <w:gridCol w:w="990"/>
        <w:gridCol w:w="9"/>
        <w:gridCol w:w="3378"/>
        <w:gridCol w:w="2392"/>
        <w:gridCol w:w="120"/>
      </w:tblGrid>
      <w:tr w:rsidR="00891705" w:rsidTr="00DE096E">
        <w:trPr>
          <w:tblHeader/>
        </w:trPr>
        <w:tc>
          <w:tcPr>
            <w:tcW w:w="98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91705" w:rsidRDefault="00654F56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177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91705" w:rsidRDefault="00654F56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1130" w:type="dxa"/>
            <w:gridSpan w:val="3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91705" w:rsidRDefault="00654F56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3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891705" w:rsidRDefault="00654F56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3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891705" w:rsidRDefault="00654F56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val="415"/>
        </w:trPr>
        <w:tc>
          <w:tcPr>
            <w:tcW w:w="15062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1. Aparat do diatermii krótkofalowej pulsacyjnej  </w:t>
            </w:r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– 1 </w:t>
            </w:r>
            <w:proofErr w:type="spellStart"/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kpl</w:t>
            </w:r>
            <w:proofErr w:type="spellEnd"/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15062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Aparat do diatermii krótkofalowej pulsacyjnej</w:t>
            </w:r>
            <w:r>
              <w:rPr>
                <w:rFonts w:ascii="Arial Narrow" w:hAnsi="Arial Narrow"/>
                <w:b/>
                <w:i/>
                <w:lang w:eastAsia="zh-CN"/>
              </w:rPr>
              <w:t xml:space="preserve"> 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386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Kolorowy ekran dotykowy min. 5,5 ”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Praca w trybie ciągłym i impulsowym (efekt termiczny i a-termiczny)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regulowania pozycji ramion w pełnym zakresie (360 stopni 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Moc w trybie impulsowym max. 400 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Moc w trybie ciągłym max. 200 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Minimum 60 gotowych programów terapeutycznych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2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Kolorowa encyklopedia terapeutyczna z rysunkami anatomicznymi z opisem metodyki prawidłowego wykonania zabiegu, ich odstępów i ilości w zależności od jednostki chorobowej.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tworzenia i zapisywania min. 100 własnych programów użytkownika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Częstotliwość pracy : max.  27.12 MHz ± 0.16 MHz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Częstotliwość impulsu : od min. 50–1500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Czas trwania impulsu :  od min. 50–2000 µs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Możliwość jednoczesnej terapii dwoma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aplikatorami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indukcyjnymi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Baza danych pacjentów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Minimum dwa kanały pola indukcyjnego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Wymiary maksymalne:   560 x 980 x 560 mm +/-5%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Waga urządzenia max. do 45 kg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Łatwe i szybkie podłączenie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aplikatorów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2 ramiona sześcioprzegubowe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1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indukcyjny Ø14 cm i kabel do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aplikatora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2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aplikatory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kondensatorowe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Kable do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aplikatorów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kondensatorowych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Wyłącznik bezpieczeństwa dawany pacjentowi do ręki na czas zabiegu</w:t>
            </w:r>
          </w:p>
          <w:p w:rsidR="00891705" w:rsidRDefault="00891705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91705" w:rsidRDefault="00891705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91705" w:rsidRDefault="00891705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91705" w:rsidRDefault="00891705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91705" w:rsidRDefault="00891705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Możliwość podłączenia do aparatu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aplikatorów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kondensatorowych, indukcyjnych oraz płaskich gumowych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val="415"/>
        </w:trPr>
        <w:tc>
          <w:tcPr>
            <w:tcW w:w="15062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2. Aparat do laseroterapii  </w:t>
            </w:r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– 1 </w:t>
            </w:r>
            <w:proofErr w:type="spellStart"/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kpl</w:t>
            </w:r>
            <w:proofErr w:type="spellEnd"/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15062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Wyrób fabrycznie nowy z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2024 roku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Aparat jednokanałowy do laseroterapii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Kolorowy ekran dotykowy o przekątnej min. 4 cale ułatwiający sterowanie aparatem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Sonda laserowa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prysznicowa łączona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IR+R : 4x50mW/685nm, 4x200mW/830nm, 13x16mw/470nm (światło niebieskie) ; Całkowita moc lasera min. 1000mW.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Wózek jezdny zintegrowany ze sterownikiem i z ramieniem do trzymania sondy prysznicowej do bezobsługowej pracy na dużych powierzchniach. Minimum 6 uchylnie otwieranych schowków.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Tryb pracy lasera ciągły i impulsowy w zakresie min. od 0 do 10000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Częstotliwości </w:t>
            </w:r>
            <w:proofErr w:type="spellStart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Nogiera</w:t>
            </w:r>
            <w:proofErr w:type="spellEnd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EAV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Autotest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podłączonych sond laserowych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Współczynnik wypełnienia minimum  10 – 90 %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90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Dawka płynnie regulowana w zakresie minimum od 0,1 do 99,0 J/cm2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2 sztuki okularów ochronnych do laseroterapii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2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podłączenia do aparatu sond laserowych czerwonych, podczerwonych oraz prysznicowych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podłączenia dwóch sond jednocześnie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Klasa lasera 3B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Regulacja kontrastu ekranu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zmiany kolorów ekranu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Sekwencje zapisywane przez użytkownika minimum 150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Historia min.  20 ostatnich zabiegów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Bank programów terapeutycznych zapisanych w pamięci aparatu (gotowe diagnozy)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tworzenia i zapisywania własnych programów terapeutycznych (minimum 500)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Kolorowa encyklopedia terapeutyczna z rysunkami anatomicznymi, opisem jednostek chorobowych, sugerowanej liczby i metodyki prowadzenia zabiegów.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Klasyfikacja protokołów według efektów terapeutycznych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Sygnały dźwiękowe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definiowania własnego hasła bezpieczeństwa w aparacie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Wybór dźwięków, regulacja głośności, automatyczne wyłączanie 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Identyfikacja i test akcesoriów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Wizualna identyfikacja aktywnych akcesoriów.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Wielojęzyczne menu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Obsługa aparatu oraz instrukcja w języku polskim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Klasa bezpieczeństwa II ( wg IEC 536 )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Zasilanie 100-240 V, 50-60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color w:val="FF0000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Waga sterownika max 3 kg.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Wymiary sterownika 380 x 190 x 260 mm </w:t>
            </w:r>
            <w:bookmarkStart w:id="1" w:name="__DdeLink__3967_514691782"/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+/-5%</w:t>
            </w:r>
            <w:bookmarkEnd w:id="1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val="415"/>
        </w:trPr>
        <w:tc>
          <w:tcPr>
            <w:tcW w:w="15062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lang w:eastAsia="zh-CN"/>
              </w:rPr>
              <w:lastRenderedPageBreak/>
              <w:t>3. Aparat do terapii magnetycznej z leżanką</w:t>
            </w:r>
            <w:r>
              <w:rPr>
                <w:rFonts w:ascii="Arial Narrow" w:hAnsi="Arial Narrow"/>
                <w:b/>
                <w:i/>
                <w:color w:val="000000"/>
                <w:lang w:eastAsia="zh-CN"/>
              </w:rPr>
              <w:t xml:space="preserve"> 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0"/>
                <w:szCs w:val="20"/>
                <w:lang w:eastAsia="zh-CN"/>
              </w:rPr>
              <w:t xml:space="preserve">– 1 </w:t>
            </w:r>
            <w:proofErr w:type="spellStart"/>
            <w:r>
              <w:rPr>
                <w:rFonts w:ascii="Arial Narrow" w:hAnsi="Arial Narrow"/>
                <w:b/>
                <w:bCs/>
                <w:i/>
                <w:color w:val="000000"/>
                <w:sz w:val="20"/>
                <w:szCs w:val="20"/>
                <w:lang w:eastAsia="zh-CN"/>
              </w:rPr>
              <w:t>kpl</w:t>
            </w:r>
            <w:proofErr w:type="spellEnd"/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15062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Wyrób fabrycznie nowy z 2024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roku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Aparat do terapii magnetycznej z leżanką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Kolorowy ekran dotykowy min. 4”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Aparat dwukanałowy do niezależnej terapii 2 pacjentów, niezależny wybór programów, parametrów, czasu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Impulsowe pole magnetyczne - impulsy: prostokątne, trójkątne,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sinusiodalne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eksponencjalne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i ciągłe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modulacji impulsów: częstotliwość losowa, seria impulsów, fala sinusoidalna, fala trapezoidalna, fale symetryczne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Kombinacja impulsowego i statycznego pola magnetycznego z regulowanym współczynnikiem proporcji – dla terapii przeciwzapalnych i stanów ostrych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val="25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Automatyczne rozpoznawanie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przez aparat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Możliwość wykonania testu podłączonego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aplikatora</w:t>
            </w:r>
            <w:proofErr w:type="spellEnd"/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Maksymalna indukcja impulsowa minimum 125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mT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(1250 Gaussów)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Natężenie pola magnetycznego w zakresie minimum 1- 125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mT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Zakres częstotliwości min. 0-166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41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Aplikatory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>: Stoły do magnetoterapii z przesuwanym solenoidem o średnicy min 70 cm ( 2 w komplecie)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32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Długość stołu – min. 200 cm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Szerokość stołu z solenoidem – min 74 cm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Wysokość stołu z solenoidem – min 110 cm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Waga stołu z solenoidem – max 70 kg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31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Bank programów terapeutycznych zapisanych w pamięci aparatu (gotowe diagnozy)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Wbudowane gotowe programy numeryczne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616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Wbudowana encyklopedia terapii w języku polskim wraz z kolorowymi rysunkami anatomicznymi obrazującymi poprawne ułożenie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aplikatorów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do terapii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7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Przy każdej jednostce chorobowej dokładny opis parametrów zabiegu oraz metodyki stosowania – ilość zabiegów, częstotliwość.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tworzenia i zapisywania własnych programów terapeutycznych (min.50)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80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Kolumna jezdna aparatu na gumowanych kółkach w tym dwa z hamulcami, wyposażona w min. 5 otwieranych uchylnie schowków umożliwiająca jednoczesne bezpieczne zainstalowanie aparatu oraz aparatu podciśnieniowego</w:t>
            </w:r>
          </w:p>
        </w:tc>
        <w:tc>
          <w:tcPr>
            <w:tcW w:w="9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val="415"/>
        </w:trPr>
        <w:tc>
          <w:tcPr>
            <w:tcW w:w="15062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4. Aparat do terapii ultradźwiękowej </w:t>
            </w:r>
            <w:r w:rsidR="00DE096E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– 1</w:t>
            </w:r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kpl</w:t>
            </w:r>
            <w:proofErr w:type="spellEnd"/>
            <w:r w:rsidR="00DE096E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15062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0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Aparat do terapii ultradźwiękowej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0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Jeden kanał do terapii ultradźwiękowej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Kolorowy ekran dotykowy o przekątnej  min. 4” ułatwiający sterowanie aparatem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Wieloczęstotliwościowa (1MHz i 3MHz) i wodoodporna głowica ultradźwiękowa o powierzchni zabiegowej 5cm2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Podgrzewane głowice ultradźwiękowe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val="25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jednoczesnego podłączenia dwóch głowic do aparatu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Wizualna kontrola kontaktu głowicy ze skórą pacjenta zarówno w samej głowicy jak i na aparacie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Praca ciągła i impulsowa w zakresie min. od 10Hz do 150Hz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36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ustawienia automatycznego przełączania częstotliwości przez aparat (1MHz i 3MHz) w trakcie jednego zabiegu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Współczynnik wypełnienia regulowany w zakresie minimum od 5% do 95 %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2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Natężenie od min. 0,1 do max. 3W/cm2 przy pracy impulsowej i do max. 2W/cm2 przy pracy ciągłej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6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współpracy z głowicami ultradźwiękowymi montowanymi na ciele pacjenta za pomocą pasów, umożliwiającymi prowadzenie terapii bez obecności terapeuty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6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podłączenia wieloczęstotliwościowej (1MHz i 3MHz) i wodoodpornej głowicy ultradźwiękowej 1cm2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Płynna modyfikacja parametrów ultradźwięku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Sekwencje zapisywane przez użytkownika minimum 100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0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Bank programów terapeutycznych zapisanych w pamięci aparatu (gotowe diagnozy)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tworzenia i zapisywania własnych programów terapeutycznych (minimum 500)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7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Kolorowa encyklopedia terapeutyczna z rysunkami anatomicznymi z opisem prawidłowego wykonania zabiegu, ich odstępów i ilości w zależności od jednostki chorobowej.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30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Klasyfikacja protokołów według efektów terapeutycznych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Sygnały dźwiękowe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Wizualna identyfikacja aktywnych akcesoriów.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Obsługa aparatu oraz instrukcja w języku polskim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Klasa bezpieczeństwa II ( wg IEC 536 )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Zasilanie 100-240 V, 50-60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Waga aparatu max 4 kg.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Wymiary 380 x 190 x 260 mm +/-5%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zasilania akumulatorowego (OPCJA)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podłączenia głowicy bezobsługowej.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7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 zestawie wieloczęstotliwościowa (1MHz i 3MHz) i wodoodporna głowica ultradźwiękowa o powierzchni minimum 5cm2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70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 zestawie bezobsługowa głowica o powierzchni 18cm2 z wyraźnie wydzielonymi polami zabiegowymi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420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regulacji wielkości pola zabiegowego dla głowicy bezobsługowej z poziomu aparatu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Nakładka dystansowa do powierzchni obłych mocowana na magnes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Uchwyt mocowany do stolika dla bezobsługowej głowicy ultradźwiękowej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Uchwyt mocowany do stolika na żel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trHeight w:hRule="exact" w:val="50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Oryginalny stolik producenta aparatu wyposażony w kabel zasilający, posiadający minimum 6 otwieranych uchylnie schowków oraz 4 kółka jezdne, 2 kółka wyposażone w hamulce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8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gridAfter w:val="1"/>
          <w:wAfter w:w="120" w:type="dxa"/>
          <w:trHeight w:val="415"/>
        </w:trPr>
        <w:tc>
          <w:tcPr>
            <w:tcW w:w="15062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5. Aparat z funkcją elektroterapii, ultradźwięków i </w:t>
            </w:r>
            <w:proofErr w:type="spellStart"/>
            <w:r>
              <w:rPr>
                <w:rFonts w:ascii="Arial Narrow" w:hAnsi="Arial Narrow"/>
                <w:b/>
                <w:i/>
                <w:lang w:eastAsia="zh-CN"/>
              </w:rPr>
              <w:t>laseropterapii</w:t>
            </w:r>
            <w:proofErr w:type="spellEnd"/>
            <w:r>
              <w:rPr>
                <w:rFonts w:ascii="Arial Narrow" w:hAnsi="Arial Narrow"/>
                <w:b/>
                <w:i/>
                <w:lang w:eastAsia="zh-CN"/>
              </w:rPr>
              <w:t xml:space="preserve"> 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0"/>
                <w:szCs w:val="20"/>
                <w:lang w:eastAsia="zh-CN"/>
              </w:rPr>
              <w:t>– 4</w:t>
            </w:r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kpl</w:t>
            </w:r>
            <w:proofErr w:type="spellEnd"/>
            <w:r w:rsidR="00DE096E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15062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Aparat z funkcją elektroterapii, ultradźwięków i laseroterapii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ind w:left="708" w:hanging="708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Aparat typu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Comb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o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4-kanałowy: 2 x elektroterapia – powiększony zakres prądów, laseroterapia, ultradźwięki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Kolorowy ekran dotykowy o przekątnej min. 7 cali ułatwiający sterowanie aparatem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Trzy terapie w jednym urządzeniu : elektroterapia, terapia ultradźwiękowa, laseroterapia.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tabs>
                <w:tab w:val="left" w:pos="-207"/>
              </w:tabs>
              <w:snapToGrid w:val="0"/>
              <w:spacing w:line="100" w:lineRule="atLeast"/>
              <w:ind w:left="928"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highlight w:val="lightGray"/>
                <w:lang w:eastAsia="zh-CN"/>
              </w:rPr>
              <w:t>Parametry elektroterapii: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jc w:val="center"/>
            </w:pP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jc w:val="center"/>
            </w:pP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pracy 2 kanałów niezależnie na różnych parametrach prądów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val="25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Dostępne prądy: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Galwaniczny,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Diadynamiczne (DF, MF, CP, LP, RS, CP-ISO),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Träberta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>,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Faradaya,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NPHV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Sekwencje,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Neofaradyczny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>,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Rosyjska stymulacja – prąd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Kotza</w:t>
            </w:r>
            <w:proofErr w:type="spellEnd"/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Impulsy trapezoidalne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Impulsy stymulujące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Impulsy prostokątne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Impulsy trójkątne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Impulsy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eksponencjalne</w:t>
            </w:r>
            <w:proofErr w:type="spellEnd"/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Impulsy ze wzrostem ekspotencjalnym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Impulsy łączone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Impulsy Przerywane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TENS (symetryczny, falujący, asymetryczny,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bursty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>),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2-polowa interferencja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4-polowa interferencja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Izoplanarne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pole wektorowe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Fale o średniej częstotliwości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Stymulacja spastyczna – metoda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Hufschmidta</w:t>
            </w:r>
            <w:proofErr w:type="spellEnd"/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Stymulacja spastyczna – metoda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Jantscha</w:t>
            </w:r>
            <w:proofErr w:type="spellEnd"/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HVT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Impulsy IG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Modulowany prąd impulsowy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Prąd VMS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Prąd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Kotza</w:t>
            </w:r>
            <w:proofErr w:type="spellEnd"/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EPIR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Prąd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Leduca</w:t>
            </w:r>
            <w:proofErr w:type="spellEnd"/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Fale H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Mikroprądy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• Elektrodiagnostyka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39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Prosta zmiana polaryzacji elektrod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206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Tryb prądu stałego (cc) i stałego napięcia (cv)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Programowalne sekwencje (zestawy) prądów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Elektrodiagnostyka: Krzywa I/t reobaza i chronaksja, punkt motoryczny, współczynnik akomodacji.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9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Test jakości elektrod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Współpraca z aparatem podciśnieniowym VAC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7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Sygnały dźwiękowe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Kontrola kontaktu elektrod ze skórą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Regulacja kontrastu ekranu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0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zmiany kolorów ekranu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Podgląd (interpretacja graficzna) płynącego prądu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93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Płynna modyfikacja parametrów prądów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30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Sekwencje zapisywane przez użytkownika (minimum 100)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Historia ostatnich 20 zabiegów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31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Bank programów terapeutycznych zapisanych w pamięci aparatu (gotowe diagnozy)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tworzenia i zapisywania własnych programów terapeutycznych (minimum 500)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676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Kolorowa encyklopedia terapeutyczna z rysunkami anatomicznymi i dokładnym opisem jednostek chorobowych i uwagami merytorycznymi co do wykonania zabiegów w tym sugerowana ilość, częstotliwość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Klasyfikacja protokołów według efektów terapeutycznych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wyboru protokołu w zależności od miejsca aplikacji – klasyfikacja protokołów w minimum 10 grupach anatomicznych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Funkcja ulubione – umożliwiająca szybkie uruchomienie programu terapeutycznego zaraz po wybraniu rodzaju terapii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zdefiniowania minimum 8 programów terapeutycznych dostępnych jednocześnie na ekranie ulubione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Pokrętło nawigacyjne umożliwiające szybkie poruszanie się po menu aparatu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0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definiowania własnego hasła bezpieczeństwa w aparacie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7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Wybór dźwięków, regulacja głośności, automatyczne wyłączanie 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77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Wielojęzyczne menu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swobodnej modyfikacji parametrów elektroterapii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Identyfikacja i test akcesoriów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tabs>
                <w:tab w:val="left" w:pos="-207"/>
              </w:tabs>
              <w:snapToGrid w:val="0"/>
              <w:spacing w:line="100" w:lineRule="atLeast"/>
              <w:ind w:left="928"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highlight w:val="lightGray"/>
                <w:lang w:eastAsia="zh-CN"/>
              </w:rPr>
              <w:t>Parametry ultradźwięków: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jc w:val="center"/>
            </w:pP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jc w:val="center"/>
            </w:pPr>
          </w:p>
        </w:tc>
      </w:tr>
      <w:tr w:rsidR="00891705" w:rsidTr="00DE096E">
        <w:trPr>
          <w:gridAfter w:val="1"/>
          <w:wAfter w:w="120" w:type="dxa"/>
          <w:trHeight w:hRule="exact" w:val="5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Wieloczęstotliwościowa (1MHz i 3MHz) i wodoodporna głowica ultradźwiękowa o powierzchni zabiegowej 5cm2. Możliwość pracy jednocześnie na częstotliwościach 1 i 3MHz.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Podgrzewana głowica ultradźwiękowa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jednoczesnego podłączenia dwóch głowic do aparatu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Wizualna kontrola kontaktu głowicy ze skórą pacjenta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Praca ciągła i impulsowa min. od 10Hz do 150Hz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Współczynnik wypełnienia min. od 5% do 95 %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54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Natężenie od min. 0,1 do max. 3W/cm2 przy pracy impulsowej i do max. 2W/cm2 przy pracy ciągłej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550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współpracy z głowicami ultradźwiękowymi montowanymi na ciele pacjenta za pomocą pasów, umożliwiającymi prowadzenie terapii bez obecności terapeuty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57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podłączenia wieloczęstotliwościowej (1MHz i 3MHz) i wodoodpornej głowicy ultradźwiękowej 1cm2 (opcja)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Płynna modyfikacja parametrów ultradźwięku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Sekwencje zapisywane przez użytkownika minimum 100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Bank programów terapeutycznych zapisanych w pamięci aparatu (gotowe diagnozy)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tworzenia i zapisywania własnych programów terapeutycznych (minimum 500)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tabs>
                <w:tab w:val="left" w:pos="-207"/>
              </w:tabs>
              <w:snapToGrid w:val="0"/>
              <w:spacing w:line="100" w:lineRule="atLeast"/>
              <w:ind w:left="928"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highlight w:val="lightGray"/>
                <w:lang w:eastAsia="zh-CN"/>
              </w:rPr>
              <w:t>Laseroterapia: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Tryb pracy lasera ciągły i impulsowy min. od 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do 10 000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Częstotliwości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Nogiera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i EAV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Autotest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podłączonych sond laserowych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56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Współczynnik wypełnienia minimum od 10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%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do 90 % (regulacja max. co 10%)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55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Dawka terapeutyczna (gęstość energii) płynnie regulowana w zakresie minimum od 0,1 J/cm2 do 99,0 J/cm2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56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podłączenia do aparatu sond laserowych czerwonych, podczerwonych oraz prysznicowych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podłączenia dwóch sond jednocześnie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Klasa lasera 3B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Sonda laserowa IR zbieżna 830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nm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, 400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mW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 (+/-3%)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69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Kolumna aparatu na gumowanych kółkach w tym dwa z hamulcami, wyposażony w min. 5 otwieranych uchylnie schowków umożliwiający jednoczesne bezpieczne zainstalowanie aparatu oraz aparatu podciśnieniowego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Okulary ochronne do laseroterapii 2 szt.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podłączenia głowicy bezobsługowej do ultradźwięków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val="415"/>
        </w:trPr>
        <w:tc>
          <w:tcPr>
            <w:tcW w:w="15062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6. Wielofunkcyjny stół rehabilitacyjny regulowany elektrycznie </w:t>
            </w:r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– 5 </w:t>
            </w:r>
            <w:proofErr w:type="spellStart"/>
            <w:r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kpl</w:t>
            </w:r>
            <w:proofErr w:type="spellEnd"/>
            <w:r w:rsidR="00DE096E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15062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Wyrób fabrycznie nowy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 2024 roku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Pięcio-częściowy stół terapeutyczny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Wyposażony w minimum 2 silniki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Elektrycznie regulowana wysokość i korekta części środkowej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Trzy-częściowe wezgłowie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Niepalne i łatwe do czyszczenia obicie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val="25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Rama sterująca dookoła stołu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Wieszak na ręcznik papierowy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Wysuwane kółka transportowe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Rozmiar leżyska 195 cm x 70cm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( +/-5% ) 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Regulacja wysokości min. od 45 cm do 90 cm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9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Regulacja elektryczna w części środkowej min. od 0 cm do 20 cm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Zakres regulacji wezgłowia min.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  <w:lang w:eastAsia="zh-CN"/>
              </w:rPr>
              <w:t>+50°/−28°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7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Obciążenie dynamiczne min.  170kg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7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Waga stołu : max. 85 kg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 (+/- 5 kg)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val="415"/>
        </w:trPr>
        <w:tc>
          <w:tcPr>
            <w:tcW w:w="15062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7. Aparat do terapii falami uderzeniowymi 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0"/>
                <w:szCs w:val="20"/>
                <w:lang w:eastAsia="zh-CN"/>
              </w:rPr>
              <w:t xml:space="preserve">– 1 </w:t>
            </w:r>
            <w:proofErr w:type="spellStart"/>
            <w:r>
              <w:rPr>
                <w:rFonts w:ascii="Arial Narrow" w:hAnsi="Arial Narrow"/>
                <w:b/>
                <w:bCs/>
                <w:i/>
                <w:color w:val="000000"/>
                <w:sz w:val="20"/>
                <w:szCs w:val="20"/>
                <w:lang w:eastAsia="zh-CN"/>
              </w:rPr>
              <w:t>kpl</w:t>
            </w:r>
            <w:proofErr w:type="spellEnd"/>
            <w:r w:rsidR="00DE096E">
              <w:rPr>
                <w:rFonts w:ascii="Arial Narrow" w:hAnsi="Arial Narrow"/>
                <w:b/>
                <w:bCs/>
                <w:i/>
                <w:color w:val="000000"/>
                <w:sz w:val="20"/>
                <w:szCs w:val="20"/>
                <w:lang w:eastAsia="zh-CN"/>
              </w:rPr>
              <w:t>.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15062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91705" w:rsidRDefault="00654F56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Aparat do terapii falą uderzeniową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Kolorowy ekran dotykowy o przekątnej min. 8 ” 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Obsługa i regulacja parametrów za pomocą ekranu dotykowego, przycisków na panelu sterowania oraz regulatora pierścieniowego na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aplikatorze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Waga aparatu:  7 kg +/-5%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Waga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aplikatora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: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ab/>
              <w:t>max. 1 kg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Wymiary aparatu 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ab/>
              <w:t>320 x 190 x 280 mm +/-5%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Natężenie w zakresie minimum: od 1,5 Bar  do 6 Bar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Częstotliwość w zakresie minimum: od 1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do 22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val="5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Liczba uderzeń w jednostce zabiegowej : regulowana w zakresie min. 1 - 9999 uderzeń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Gotowe programy terapeutyczne : Min. 20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Wbudowana encyklopedia terapeutyczna z opisaną metodyką stosowania zabiegów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Nawigacyjny atlas anatomiczny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Tryby pracy: pojedyncze uderzenia, ciągły, automatyczna regulacja gradientu intensywności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val="25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Przekaźniki standardowe:</w:t>
            </w:r>
          </w:p>
          <w:p w:rsidR="00891705" w:rsidRDefault="00654F56">
            <w:pPr>
              <w:widowControl w:val="0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a) Uniwersalny 15 mm (+/-5%)</w:t>
            </w:r>
          </w:p>
          <w:p w:rsidR="00891705" w:rsidRDefault="00654F56">
            <w:pPr>
              <w:widowControl w:val="0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b) Koncentrujący 15 mm (+/-5%)</w:t>
            </w:r>
          </w:p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c) Akupunkturowy 9 mm (+/-5%)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Regulacja parametrów zabiegowych z poziomu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za pomocą regulatora pierścieniowego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Zestaw wymienny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aplikatora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8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Wskaźnik parametrów terapii na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aplikatorze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8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Zasilanie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ab/>
              <w:t xml:space="preserve">100V – 240V, 50-60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9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Programy ULUBIONE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95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Programy użytkownika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61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Amortyzacja uderzeń zwrotnych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57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Możliwość rozwinięcia o kolumnę jezdną i dodatkowe ramię sześcioprzegubowe do terapii bezobsługowej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27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W zestawie kolumna jezdna, stolik producenta tworzący z aparatem wizualnie jedną całość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gridAfter w:val="1"/>
          <w:wAfter w:w="120" w:type="dxa"/>
          <w:trHeight w:hRule="exact" w:val="716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206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27A" w:rsidRDefault="00654F56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Kolumna jezdna z 4 blokowanymi, gumowanymi kółkami i min. 5 uchylnie otwieranymi schowkami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206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91705" w:rsidTr="00DE096E">
        <w:trPr>
          <w:cantSplit/>
          <w:trHeight w:val="343"/>
        </w:trPr>
        <w:tc>
          <w:tcPr>
            <w:tcW w:w="15062" w:type="dxa"/>
            <w:gridSpan w:val="8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891705" w:rsidRDefault="00654F56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wymagania do pozycji od 1 do 7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  <w:trHeight w:val="277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  <w:trHeight w:val="53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  <w:trHeight w:val="364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891705" w:rsidRDefault="00654F56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  <w:trHeight w:val="1219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  <w:trHeight w:val="53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  <w:tr w:rsidR="00891705" w:rsidTr="00DE096E">
        <w:trPr>
          <w:cantSplit/>
          <w:trHeight w:val="532"/>
        </w:trPr>
        <w:tc>
          <w:tcPr>
            <w:tcW w:w="985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177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891705" w:rsidRDefault="00654F56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113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91705" w:rsidRDefault="00891705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91705" w:rsidRDefault="00654F5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  <w:tc>
          <w:tcPr>
            <w:tcW w:w="120" w:type="dxa"/>
            <w:shd w:val="clear" w:color="auto" w:fill="auto"/>
          </w:tcPr>
          <w:p w:rsidR="00891705" w:rsidRDefault="00891705"/>
        </w:tc>
      </w:tr>
    </w:tbl>
    <w:p w:rsidR="00891705" w:rsidRDefault="00654F56">
      <w:pPr>
        <w:pStyle w:val="Legenda"/>
        <w:rPr>
          <w:lang w:eastAsia="zh-CN"/>
        </w:rPr>
      </w:pPr>
      <w:r>
        <w:rPr>
          <w:lang w:eastAsia="zh-CN"/>
        </w:rPr>
        <w:t>*wypełnia Wykonawca</w:t>
      </w:r>
    </w:p>
    <w:p w:rsidR="00891705" w:rsidRPr="00B16604" w:rsidRDefault="00654F56">
      <w:pPr>
        <w:pStyle w:val="Tekstpodstawowy"/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891705" w:rsidRPr="00B16604" w:rsidRDefault="00654F56">
      <w:pPr>
        <w:pStyle w:val="Tekstpodstawowy"/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>Oświadczamy, że:</w:t>
      </w:r>
    </w:p>
    <w:p w:rsidR="00891705" w:rsidRPr="00B16604" w:rsidRDefault="00654F56">
      <w:pPr>
        <w:pStyle w:val="Listapunktowana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891705" w:rsidRPr="00B16604" w:rsidRDefault="00654F56">
      <w:pPr>
        <w:pStyle w:val="Listapunktowana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891705" w:rsidRPr="00B16604" w:rsidRDefault="00654F56">
      <w:pPr>
        <w:pStyle w:val="Listapunktowana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891705" w:rsidRPr="00B16604" w:rsidRDefault="00654F56">
      <w:pPr>
        <w:pStyle w:val="Listapunktowana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891705" w:rsidRPr="00B16604" w:rsidRDefault="00654F56">
      <w:pPr>
        <w:pStyle w:val="Listapunktowana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891705" w:rsidRPr="00B16604" w:rsidRDefault="00654F56">
      <w:pPr>
        <w:pStyle w:val="Listapunktowana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>ostatni przegląd w ostatnim miesiącu gwarancji</w:t>
      </w:r>
    </w:p>
    <w:p w:rsidR="00891705" w:rsidRPr="00B16604" w:rsidRDefault="00654F56">
      <w:pPr>
        <w:pStyle w:val="Listapunktowana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B16604">
        <w:rPr>
          <w:rFonts w:ascii="Arial Narrow" w:hAnsi="Arial Narrow"/>
          <w:sz w:val="20"/>
          <w:szCs w:val="20"/>
        </w:rPr>
        <w:t xml:space="preserve">inne:  w ostatnim miesiącu gwarancji aktualizacja oprogramowania (jeśli dotyczy) </w:t>
      </w:r>
    </w:p>
    <w:p w:rsidR="00891705" w:rsidRDefault="00891705">
      <w:pPr>
        <w:pStyle w:val="Listapunktowana"/>
        <w:ind w:left="360"/>
        <w:rPr>
          <w:rFonts w:ascii="Arial Narrow" w:hAnsi="Arial Narrow"/>
          <w:sz w:val="20"/>
          <w:szCs w:val="20"/>
        </w:rPr>
      </w:pPr>
    </w:p>
    <w:p w:rsidR="00DE096E" w:rsidRPr="00D84F0E" w:rsidRDefault="00B16604" w:rsidP="00DE096E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DE096E" w:rsidRPr="006145FB">
        <w:rPr>
          <w:rFonts w:ascii="Calibri" w:hAnsi="Calibri" w:cs="Calibri"/>
          <w:i/>
          <w:sz w:val="22"/>
          <w:szCs w:val="22"/>
        </w:rPr>
        <w:t>(podpis</w:t>
      </w:r>
      <w:r w:rsidR="00DE096E">
        <w:rPr>
          <w:rFonts w:ascii="Calibri" w:hAnsi="Calibri" w:cs="Calibri"/>
          <w:i/>
          <w:sz w:val="22"/>
          <w:szCs w:val="22"/>
        </w:rPr>
        <w:t xml:space="preserve"> kwalifikowany</w:t>
      </w:r>
      <w:r w:rsidR="00DE096E" w:rsidRPr="006145FB">
        <w:rPr>
          <w:rFonts w:ascii="Calibri" w:hAnsi="Calibri" w:cs="Calibri"/>
          <w:i/>
          <w:sz w:val="22"/>
          <w:szCs w:val="22"/>
        </w:rPr>
        <w:t>)</w:t>
      </w:r>
    </w:p>
    <w:p w:rsidR="00891705" w:rsidRPr="00B16604" w:rsidRDefault="00891705">
      <w:pPr>
        <w:rPr>
          <w:rFonts w:ascii="Arial Narrow" w:hAnsi="Arial Narrow"/>
          <w:i/>
          <w:sz w:val="20"/>
          <w:szCs w:val="20"/>
        </w:rPr>
      </w:pPr>
    </w:p>
    <w:sectPr w:rsidR="00891705" w:rsidRPr="00B16604">
      <w:footerReference w:type="default" r:id="rId7"/>
      <w:pgSz w:w="16838" w:h="11906" w:orient="landscape"/>
      <w:pgMar w:top="993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EE3" w:rsidRDefault="006D2EE3">
      <w:r>
        <w:separator/>
      </w:r>
    </w:p>
  </w:endnote>
  <w:endnote w:type="continuationSeparator" w:id="0">
    <w:p w:rsidR="006D2EE3" w:rsidRDefault="006D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604" w:rsidRDefault="00B16604">
    <w:pPr>
      <w:pStyle w:val="Stopka"/>
      <w:jc w:val="center"/>
    </w:pPr>
    <w:r>
      <w:rPr>
        <w:noProof/>
      </w:rPr>
      <w:drawing>
        <wp:inline distT="0" distB="0" distL="0" distR="0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EE3" w:rsidRDefault="006D2EE3">
      <w:r>
        <w:separator/>
      </w:r>
    </w:p>
  </w:footnote>
  <w:footnote w:type="continuationSeparator" w:id="0">
    <w:p w:rsidR="006D2EE3" w:rsidRDefault="006D2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56D49"/>
    <w:multiLevelType w:val="multilevel"/>
    <w:tmpl w:val="92E6FC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19276F1"/>
    <w:multiLevelType w:val="multilevel"/>
    <w:tmpl w:val="7BD05C5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66F472D6"/>
    <w:multiLevelType w:val="multilevel"/>
    <w:tmpl w:val="83AE47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EFE5EE6"/>
    <w:multiLevelType w:val="multilevel"/>
    <w:tmpl w:val="BAF6EF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8692618"/>
    <w:multiLevelType w:val="multilevel"/>
    <w:tmpl w:val="51440B8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05"/>
    <w:rsid w:val="003715EC"/>
    <w:rsid w:val="00654F56"/>
    <w:rsid w:val="006D2EE3"/>
    <w:rsid w:val="00891705"/>
    <w:rsid w:val="00B16604"/>
    <w:rsid w:val="00CA427A"/>
    <w:rsid w:val="00D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9BE9A-0602-4670-8FBD-51E3877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76B"/>
    <w:pPr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3E376B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rsid w:val="003E376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376B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3E376B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qFormat/>
    <w:rsid w:val="003E376B"/>
    <w:pPr>
      <w:contextualSpacing/>
    </w:pPr>
  </w:style>
  <w:style w:type="paragraph" w:styleId="Akapitzlist">
    <w:name w:val="List Paragraph"/>
    <w:basedOn w:val="Normalny"/>
    <w:uiPriority w:val="34"/>
    <w:qFormat/>
    <w:rsid w:val="003E376B"/>
    <w:pPr>
      <w:ind w:left="720"/>
      <w:contextualSpacing/>
    </w:pPr>
  </w:style>
  <w:style w:type="paragraph" w:customStyle="1" w:styleId="TreA">
    <w:name w:val="Treść A"/>
    <w:qFormat/>
    <w:rsid w:val="00476A39"/>
    <w:pPr>
      <w:textAlignment w:val="baseline"/>
    </w:pPr>
    <w:rPr>
      <w:rFonts w:ascii="Times New Roman" w:eastAsia="Arial Unicode MS" w:hAnsi="Times New Roman" w:cs="Arial Unicode MS"/>
      <w:color w:val="000000"/>
      <w:sz w:val="24"/>
      <w:szCs w:val="24"/>
      <w:lang w:eastAsia="zh-CN" w:bidi="hi-IN"/>
    </w:rPr>
  </w:style>
  <w:style w:type="paragraph" w:customStyle="1" w:styleId="Standard">
    <w:name w:val="Standard"/>
    <w:qFormat/>
    <w:rsid w:val="007F61FF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Listapunktowana3">
    <w:name w:val="List Bullet 3"/>
    <w:basedOn w:val="Normalny"/>
    <w:uiPriority w:val="99"/>
    <w:unhideWhenUsed/>
    <w:rsid w:val="0005202E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3411</Words>
  <Characters>20470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2</cp:revision>
  <dcterms:created xsi:type="dcterms:W3CDTF">2024-09-09T10:12:00Z</dcterms:created>
  <dcterms:modified xsi:type="dcterms:W3CDTF">2024-09-09T10:12:00Z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