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01002A" w:rsidRDefault="00A56D0F" w:rsidP="00A56D0F">
      <w:pPr>
        <w:rPr>
          <w:rFonts w:ascii="Verdana" w:hAnsi="Verdana" w:cs="Arial"/>
        </w:rPr>
      </w:pPr>
    </w:p>
    <w:p w14:paraId="3460D7A0" w14:textId="5CAE7E7F" w:rsidR="00AB51F7" w:rsidRPr="0001002A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01002A">
        <w:rPr>
          <w:rFonts w:ascii="Verdana" w:hAnsi="Verdana" w:cs="Arial"/>
          <w:b/>
          <w:bCs/>
        </w:rPr>
        <w:t>Załącznik nr 1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2"/>
      </w:tblGrid>
      <w:tr w:rsidR="00A56D0F" w:rsidRPr="0001002A" w14:paraId="7D0EF4DD" w14:textId="77777777" w:rsidTr="0001002A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1002A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 w:rsidRPr="0001002A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  <w:r w:rsidRPr="0001002A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W</w:t>
            </w:r>
            <w:r w:rsidRPr="0001002A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2F33D2CB" w:rsidR="00E66570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22A81B8" w14:textId="77777777" w:rsidR="00AF298F" w:rsidRPr="0001002A" w:rsidRDefault="00AF298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1002A">
              <w:rPr>
                <w:rFonts w:ascii="Verdana" w:hAnsi="Verdana" w:cs="Arial"/>
                <w:sz w:val="18"/>
                <w:szCs w:val="18"/>
              </w:rPr>
              <w:t>tel</w:t>
            </w:r>
            <w:proofErr w:type="spellEnd"/>
            <w:r w:rsidRPr="0001002A">
              <w:rPr>
                <w:rFonts w:ascii="Verdana" w:hAnsi="Verdana" w:cs="Arial"/>
                <w:sz w:val="18"/>
                <w:szCs w:val="18"/>
              </w:rPr>
              <w:t>/faks: ...............................................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..</w:t>
            </w:r>
          </w:p>
          <w:p w14:paraId="13EA0ED6" w14:textId="35CF42F3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adres e-mail: </w:t>
            </w:r>
            <w:r w:rsidR="00030268" w:rsidRPr="0001002A">
              <w:rPr>
                <w:rFonts w:ascii="Verdana" w:hAnsi="Verdana" w:cs="Arial"/>
                <w:sz w:val="18"/>
                <w:szCs w:val="18"/>
              </w:rPr>
              <w:t>..........................................</w:t>
            </w:r>
          </w:p>
          <w:p w14:paraId="00D44378" w14:textId="77777777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Pr="0001002A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1002A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2EAB21BA" w14:textId="77777777" w:rsidR="00A56D0F" w:rsidRPr="0001002A" w:rsidRDefault="00A56D0F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4F93EAB" w14:textId="77777777" w:rsidR="00FA4E4B" w:rsidRPr="0001002A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92CF50" w14:textId="4C5D59FD" w:rsidR="00E66570" w:rsidRPr="0001002A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Pr="0001002A"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 w:rsidRPr="0001002A">
              <w:rPr>
                <w:rFonts w:ascii="Verdana" w:hAnsi="Verdana" w:cs="Arial"/>
                <w:sz w:val="18"/>
                <w:szCs w:val="18"/>
              </w:rPr>
              <w:t xml:space="preserve"> pn. </w:t>
            </w:r>
            <w:bookmarkStart w:id="0" w:name="_Hlk79136633"/>
            <w:r w:rsidR="008346EF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usługa organizacji warsztatów i sesji </w:t>
            </w:r>
            <w:proofErr w:type="spellStart"/>
            <w:r w:rsidR="008346EF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>mentoringowych</w:t>
            </w:r>
            <w:proofErr w:type="spellEnd"/>
            <w:r w:rsidR="008346EF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w zakresie komercjalizacji oraz usługa cateringowa </w:t>
            </w:r>
            <w:r w:rsidR="001700BB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="008346EF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>i hotelowa związana z realizacją tych usług w ramach projektu Akcelerator Łukasiewicza</w:t>
            </w:r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</w:t>
            </w:r>
            <w:r w:rsidR="001700BB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>nr sprawy:</w:t>
            </w:r>
            <w:r w:rsidR="00E94F1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8346EF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>9</w:t>
            </w:r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>/PZP/D</w:t>
            </w:r>
            <w:r w:rsidR="008346EF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>K</w:t>
            </w:r>
            <w:r w:rsidR="00AE32DE"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>/2021/BZN</w:t>
            </w:r>
            <w:r w:rsidRPr="0001002A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End w:id="0"/>
            <w:r w:rsidRPr="0001002A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1002A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100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specyfikacji warunków zamówienia (SWZ) oraz zgodnie</w:t>
            </w:r>
            <w:r w:rsidR="001700B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sz w:val="18"/>
                <w:szCs w:val="18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446"/>
            </w:tblGrid>
            <w:tr w:rsidR="003644E9" w:rsidRPr="0001002A" w14:paraId="4C21D474" w14:textId="77777777" w:rsidTr="0001002A">
              <w:trPr>
                <w:trHeight w:val="932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23510BD0" w:rsidR="003644E9" w:rsidRPr="0001002A" w:rsidRDefault="003644E9" w:rsidP="0001002A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 cena</w:t>
                  </w:r>
                  <w:r w:rsidRPr="0001002A">
                    <w:rPr>
                      <w:rFonts w:ascii="Verdana" w:hAnsi="Verdana" w:cs="Arial"/>
                      <w:b/>
                      <w:caps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  <w:b/>
                    </w:rPr>
                    <w:t>(łączna cena za realizację zamówienia):</w:t>
                  </w:r>
                </w:p>
                <w:p w14:paraId="23231ECC" w14:textId="77777777" w:rsidR="003644E9" w:rsidRPr="0001002A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Cena (brutto):</w:t>
                  </w:r>
                  <w:r w:rsidRPr="0001002A">
                    <w:rPr>
                      <w:rFonts w:ascii="Verdana" w:hAnsi="Verdana" w:cs="Arial"/>
                    </w:rPr>
                    <w:t xml:space="preserve"> …………………..…….…zł </w:t>
                  </w:r>
                </w:p>
                <w:p w14:paraId="15614FDA" w14:textId="77777777" w:rsidR="003644E9" w:rsidRPr="0001002A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……………………………………………………………………………………),</w:t>
                  </w:r>
                </w:p>
                <w:p w14:paraId="51412C92" w14:textId="77777777" w:rsidR="003644E9" w:rsidRPr="0001002A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w tym podatek VAT w kwocie ...............................................zł</w:t>
                  </w:r>
                </w:p>
                <w:p w14:paraId="4C57B6BA" w14:textId="77777777" w:rsidR="003644E9" w:rsidRPr="0001002A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(słownie złotych    ……………………………………………………………………………………).</w:t>
                  </w:r>
                </w:p>
                <w:p w14:paraId="5C09E7AB" w14:textId="7FB4B9CC" w:rsidR="003644E9" w:rsidRPr="0001002A" w:rsidRDefault="003644E9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zgodnie z poniższą kalkulacją:</w:t>
                  </w:r>
                </w:p>
                <w:p w14:paraId="5348CCA1" w14:textId="77777777" w:rsidR="00BC617C" w:rsidRPr="0001002A" w:rsidRDefault="00BC617C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tbl>
                  <w:tblPr>
                    <w:tblpPr w:leftFromText="141" w:rightFromText="141" w:vertAnchor="text" w:horzAnchor="margin" w:tblpXSpec="right" w:tblpY="24"/>
                    <w:tblOverlap w:val="never"/>
                    <w:tblW w:w="9214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5"/>
                    <w:gridCol w:w="851"/>
                    <w:gridCol w:w="1559"/>
                    <w:gridCol w:w="1150"/>
                    <w:gridCol w:w="19"/>
                    <w:gridCol w:w="1241"/>
                    <w:gridCol w:w="7"/>
                    <w:gridCol w:w="1269"/>
                    <w:gridCol w:w="7"/>
                    <w:gridCol w:w="1269"/>
                    <w:gridCol w:w="7"/>
                  </w:tblGrid>
                  <w:tr w:rsidR="00BC617C" w:rsidRPr="0001002A" w14:paraId="02D01231" w14:textId="77777777" w:rsidTr="0001002A">
                    <w:trPr>
                      <w:gridAfter w:val="1"/>
                      <w:wAfter w:w="7" w:type="dxa"/>
                      <w:trHeight w:val="590"/>
                    </w:trPr>
                    <w:tc>
                      <w:tcPr>
                        <w:tcW w:w="1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14:paraId="080BABAC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42C591C4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3075F375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Usługa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38098E85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Liczba osób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61AD54F0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14:paraId="51A0661C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 xml:space="preserve"> Liczba dni roboczych / dób hoteowych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17A21BB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Cena netto</w:t>
                        </w:r>
                      </w:p>
                      <w:p w14:paraId="156CC972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  <w:t>[2x3x4 ]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0978CAF9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Kwota podatku  </w:t>
                        </w: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br/>
                          <w:t>od towarów i usług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7A0F5A8A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 </w:t>
                        </w:r>
                      </w:p>
                      <w:p w14:paraId="3A116727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  <w:t>Cena brutto </w:t>
                        </w:r>
                      </w:p>
                      <w:p w14:paraId="48AF294C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  <w:t>[2x3x4 + 6]</w:t>
                        </w:r>
                      </w:p>
                    </w:tc>
                  </w:tr>
                  <w:tr w:rsidR="00BC617C" w:rsidRPr="0001002A" w14:paraId="5C4D63A1" w14:textId="77777777" w:rsidTr="0001002A">
                    <w:trPr>
                      <w:gridAfter w:val="1"/>
                      <w:wAfter w:w="7" w:type="dxa"/>
                      <w:trHeight w:val="240"/>
                    </w:trPr>
                    <w:tc>
                      <w:tcPr>
                        <w:tcW w:w="1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0356A384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1 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2DCBBDE6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2 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7C40DAD6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3 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14:paraId="5F1840D5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4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07C21FE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7530D55A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6D75D3DB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7</w:t>
                        </w:r>
                      </w:p>
                    </w:tc>
                  </w:tr>
                  <w:tr w:rsidR="00BC617C" w:rsidRPr="0001002A" w14:paraId="65E10814" w14:textId="77777777" w:rsidTr="0001002A">
                    <w:trPr>
                      <w:gridAfter w:val="1"/>
                      <w:wAfter w:w="7" w:type="dxa"/>
                      <w:trHeight w:val="240"/>
                    </w:trPr>
                    <w:tc>
                      <w:tcPr>
                        <w:tcW w:w="1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FF4070F" w14:textId="77777777" w:rsidR="00BC617C" w:rsidRPr="0001002A" w:rsidRDefault="00BC617C" w:rsidP="0001002A">
                        <w:pPr>
                          <w:spacing w:line="276" w:lineRule="auto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 xml:space="preserve">Usługa organizacji </w:t>
                        </w: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br/>
                          <w:t>i przeprowadzenia warsztatów i sesji mentoringowych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FBF8FAE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45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22F8001F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  <w:t xml:space="preserve">za 1 osobę / </w:t>
                        </w:r>
                      </w:p>
                      <w:p w14:paraId="1F296D1F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  <w:t xml:space="preserve">1 dzień roboczy </w:t>
                        </w:r>
                      </w:p>
                      <w:p w14:paraId="134BF929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64A24487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  <w:t>…………….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02BD672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6CCEA05D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8 dni roboczych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DEAFE87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4B336CDD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0EE442BD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BC617C" w:rsidRPr="0001002A" w14:paraId="5A146D0A" w14:textId="77777777" w:rsidTr="0001002A">
                    <w:trPr>
                      <w:gridAfter w:val="1"/>
                      <w:wAfter w:w="7" w:type="dxa"/>
                      <w:trHeight w:val="481"/>
                    </w:trPr>
                    <w:tc>
                      <w:tcPr>
                        <w:tcW w:w="1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04FFC2AF" w14:textId="77777777" w:rsidR="00BC617C" w:rsidRPr="0001002A" w:rsidRDefault="00BC617C" w:rsidP="0001002A">
                        <w:pPr>
                          <w:spacing w:line="276" w:lineRule="auto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 xml:space="preserve">Usługa cateringowa  - </w:t>
                        </w:r>
                        <w:r w:rsidRPr="0001002A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  <w:t>lunch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62DC57C3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A1FC9C7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  <w:t xml:space="preserve">za 1 osobę / </w:t>
                        </w:r>
                        <w:r w:rsidRPr="0001002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  <w:br/>
                          <w:t>1 dzień roboczy</w:t>
                        </w: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 xml:space="preserve"> </w:t>
                        </w:r>
                      </w:p>
                      <w:p w14:paraId="708CAD62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5FE47D7D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  <w:t>…………….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BAF0C09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656D9720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8 dni roboczych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84B8902" w14:textId="77777777" w:rsidR="00BC617C" w:rsidRPr="0001002A" w:rsidRDefault="00BC617C" w:rsidP="0001002A">
                        <w:pPr>
                          <w:spacing w:line="276" w:lineRule="auto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44D3D829" w14:textId="77777777" w:rsidR="00BC617C" w:rsidRPr="0001002A" w:rsidRDefault="00BC617C" w:rsidP="0001002A">
                        <w:pPr>
                          <w:spacing w:line="276" w:lineRule="auto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0E186CD9" w14:textId="77777777" w:rsidR="00BC617C" w:rsidRPr="0001002A" w:rsidRDefault="00BC617C" w:rsidP="0001002A">
                        <w:pPr>
                          <w:spacing w:line="276" w:lineRule="auto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 </w:t>
                        </w:r>
                      </w:p>
                    </w:tc>
                  </w:tr>
                  <w:tr w:rsidR="00BC617C" w:rsidRPr="0001002A" w14:paraId="401C3837" w14:textId="77777777" w:rsidTr="0001002A">
                    <w:trPr>
                      <w:gridAfter w:val="1"/>
                      <w:wAfter w:w="7" w:type="dxa"/>
                      <w:trHeight w:val="481"/>
                    </w:trPr>
                    <w:tc>
                      <w:tcPr>
                        <w:tcW w:w="1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5CA7F8EA" w14:textId="77777777" w:rsidR="00BC617C" w:rsidRPr="0001002A" w:rsidRDefault="00BC617C" w:rsidP="0001002A">
                        <w:pPr>
                          <w:spacing w:line="276" w:lineRule="auto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 xml:space="preserve">Usługa cateringowa  - </w:t>
                        </w:r>
                        <w:r w:rsidRPr="0001002A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  <w:t>przerwa kawowa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33051282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4A3D579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7C417166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  <w:t xml:space="preserve">za 1 osobę / </w:t>
                        </w:r>
                        <w:r w:rsidRPr="0001002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  <w:br/>
                          <w:t>1 dzień roboczy</w:t>
                        </w: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 xml:space="preserve"> </w:t>
                        </w:r>
                      </w:p>
                      <w:p w14:paraId="75A84C37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5480C50D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  <w:t>…………….</w:t>
                        </w:r>
                      </w:p>
                      <w:p w14:paraId="6B14734A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A97C97C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7C19473A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70CE6A36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8 dni roboczych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9CD9A6B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FA9DE01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2B68BC0" w14:textId="77777777" w:rsidR="00BC617C" w:rsidRPr="0001002A" w:rsidRDefault="00BC617C" w:rsidP="0001002A">
                        <w:pPr>
                          <w:spacing w:line="276" w:lineRule="auto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BC617C" w:rsidRPr="0001002A" w14:paraId="477AF2B1" w14:textId="77777777" w:rsidTr="0001002A">
                    <w:trPr>
                      <w:gridAfter w:val="1"/>
                      <w:wAfter w:w="7" w:type="dxa"/>
                      <w:trHeight w:val="481"/>
                    </w:trPr>
                    <w:tc>
                      <w:tcPr>
                        <w:tcW w:w="18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5A56C4D" w14:textId="77777777" w:rsidR="00BC617C" w:rsidRPr="0001002A" w:rsidRDefault="00BC617C" w:rsidP="0001002A">
                        <w:pPr>
                          <w:spacing w:line="276" w:lineRule="auto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lastRenderedPageBreak/>
                          <w:t xml:space="preserve">Usługa hotelarska - </w:t>
                        </w:r>
                      </w:p>
                      <w:p w14:paraId="0638830B" w14:textId="77777777" w:rsidR="00BC617C" w:rsidRPr="0001002A" w:rsidRDefault="00BC617C" w:rsidP="0001002A">
                        <w:pPr>
                          <w:spacing w:line="276" w:lineRule="auto"/>
                          <w:textAlignment w:val="baseline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  <w:t>noclegi ze śniadaniem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4107F1E5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25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8D7C12B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  <w:t xml:space="preserve">za 1 osobę / </w:t>
                        </w:r>
                      </w:p>
                      <w:p w14:paraId="381A8CCD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  <w:t xml:space="preserve">1 dobę hotelową </w:t>
                        </w:r>
                      </w:p>
                      <w:p w14:paraId="6D9869D0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0B204C7F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cs-CZ"/>
                          </w:rPr>
                          <w:t>…………….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1236865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  <w:p w14:paraId="7668D6BC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  <w:t>8 dób hotelowych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F02E7CE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D8386E8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9DB272E" w14:textId="77777777" w:rsidR="00BC617C" w:rsidRPr="0001002A" w:rsidRDefault="00BC617C" w:rsidP="0001002A">
                        <w:pPr>
                          <w:spacing w:line="276" w:lineRule="auto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  <w:tr w:rsidR="00BC617C" w:rsidRPr="0001002A" w14:paraId="593B9B33" w14:textId="77777777" w:rsidTr="0001002A">
                    <w:trPr>
                      <w:trHeight w:val="481"/>
                    </w:trPr>
                    <w:tc>
                      <w:tcPr>
                        <w:tcW w:w="5414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14:paraId="52BD481E" w14:textId="77777777" w:rsidR="00BC617C" w:rsidRPr="0001002A" w:rsidRDefault="00BC617C" w:rsidP="0001002A">
                        <w:pPr>
                          <w:spacing w:line="276" w:lineRule="auto"/>
                          <w:jc w:val="right"/>
                          <w:textAlignment w:val="baseline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</w:pPr>
                        <w:r w:rsidRPr="0001002A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val="cs-CZ"/>
                          </w:rPr>
                          <w:t>RAZEM</w:t>
                        </w:r>
                      </w:p>
                    </w:tc>
                    <w:tc>
                      <w:tcPr>
                        <w:tcW w:w="1248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2847C3E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F9F2C17" w14:textId="77777777" w:rsidR="00BC617C" w:rsidRPr="0001002A" w:rsidRDefault="00BC617C" w:rsidP="0001002A">
                        <w:pPr>
                          <w:spacing w:line="276" w:lineRule="auto"/>
                          <w:jc w:val="center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486B58D4" w14:textId="77777777" w:rsidR="00BC617C" w:rsidRPr="0001002A" w:rsidRDefault="00BC617C" w:rsidP="0001002A">
                        <w:pPr>
                          <w:spacing w:line="276" w:lineRule="auto"/>
                          <w:textAlignment w:val="baseline"/>
                          <w:rPr>
                            <w:rFonts w:ascii="Verdana" w:hAnsi="Verdana" w:cs="Arial"/>
                            <w:sz w:val="18"/>
                            <w:szCs w:val="18"/>
                            <w:lang w:val="cs-CZ"/>
                          </w:rPr>
                        </w:pPr>
                      </w:p>
                    </w:tc>
                  </w:tr>
                </w:tbl>
                <w:p w14:paraId="5BA334E8" w14:textId="77777777" w:rsidR="00030268" w:rsidRPr="0001002A" w:rsidRDefault="00030268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2F38C23B" w14:textId="724DBDB0" w:rsidR="004D54F8" w:rsidRPr="0001002A" w:rsidRDefault="004D54F8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  <w:t>KRYTERIUM DOŚWIADCZENIE OS</w:t>
                  </w:r>
                  <w:r w:rsid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  <w:t>Ó</w:t>
                  </w:r>
                  <w:r w:rsidR="001700B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  <w:t>B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SKIEROWAN</w:t>
                  </w:r>
                  <w:r w:rsidR="001700B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  <w:t>YCH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PRZEZ WYKONAWCĘ DO REALIZACJI ZAMÓWIENIA:</w:t>
                  </w:r>
                </w:p>
                <w:p w14:paraId="2F800B0E" w14:textId="77777777" w:rsidR="004D54F8" w:rsidRPr="0001002A" w:rsidRDefault="004D54F8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4C404845" w14:textId="72FF6C31" w:rsidR="001700BB" w:rsidRDefault="004D54F8" w:rsidP="001700B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OŚWIADCZAMY, </w:t>
                  </w:r>
                  <w:r w:rsidRPr="001700B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iż </w:t>
                  </w:r>
                  <w:r w:rsid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niżej wymienione</w:t>
                  </w:r>
                  <w:r w:rsidR="001700BB" w:rsidRPr="001700BB">
                    <w:rPr>
                      <w:rStyle w:val="normaltextrun"/>
                      <w:rFonts w:ascii="Verdana" w:hAnsi="Verdana"/>
                      <w:b/>
                      <w:bCs/>
                      <w:shd w:val="clear" w:color="auto" w:fill="FFFFFF"/>
                    </w:rPr>
                    <w:t xml:space="preserve"> </w:t>
                  </w:r>
                  <w:r w:rsidR="00E61965" w:rsidRPr="001700B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os</w:t>
                  </w:r>
                  <w:r w:rsid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o</w:t>
                  </w:r>
                  <w:r w:rsidR="001700BB" w:rsidRPr="001700BB">
                    <w:rPr>
                      <w:rStyle w:val="normaltextrun"/>
                      <w:rFonts w:ascii="Verdana" w:hAnsi="Verdana"/>
                      <w:b/>
                      <w:bCs/>
                      <w:shd w:val="clear" w:color="auto" w:fill="FFFFFF"/>
                    </w:rPr>
                    <w:t>b</w:t>
                  </w:r>
                  <w:r w:rsidR="00E33E11">
                    <w:rPr>
                      <w:rStyle w:val="normaltextrun"/>
                      <w:rFonts w:ascii="Verdana" w:hAnsi="Verdana"/>
                      <w:b/>
                      <w:bCs/>
                      <w:shd w:val="clear" w:color="auto" w:fill="FFFFFF"/>
                    </w:rPr>
                    <w:t>y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skierowan</w:t>
                  </w:r>
                  <w:r w:rsid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e</w:t>
                  </w:r>
                  <w:r w:rsidRPr="00E966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do realizacji zamówienia </w:t>
                  </w:r>
                  <w:r w:rsidR="00E9662A" w:rsidRPr="00E966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(dotyczy trenerów w Modułach: I, III, IV) </w:t>
                  </w:r>
                  <w:r w:rsid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posiadają następujące doświadczenie:</w:t>
                  </w:r>
                </w:p>
                <w:p w14:paraId="63A2A54D" w14:textId="77777777" w:rsidR="00E33E11" w:rsidRDefault="00E33E11" w:rsidP="001700B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3AD3AE91" w14:textId="68BC8176" w:rsidR="001700BB" w:rsidRPr="00E33E11" w:rsidRDefault="00E33E11" w:rsidP="001700B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dotyczy Modułu I:</w:t>
                  </w:r>
                </w:p>
                <w:p w14:paraId="02913174" w14:textId="4BA71CA0" w:rsidR="001700BB" w:rsidRDefault="00E33E11" w:rsidP="001700B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1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</w:t>
                  </w:r>
                  <w:r w:rsidR="001700B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</w:t>
                  </w:r>
                  <w:r w:rsidR="004D54F8"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="004D54F8"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 w:rsidR="001700BB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="004D54F8"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</w:t>
                  </w:r>
                  <w:r w:rsidR="001700BB"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usług</w:t>
                  </w:r>
                  <w:r w:rsidR="004D54F8"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)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;</w:t>
                  </w:r>
                  <w:r w:rsidR="004D54F8"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7948F78F" w14:textId="22589AAB" w:rsid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2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 usług);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7F4E1DE9" w14:textId="7198F9C0" w:rsid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3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 usług);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2191CCC9" w14:textId="1081A2F3" w:rsid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4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 usług);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716A0126" w14:textId="49661298" w:rsid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5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 usług);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6BE427D5" w14:textId="77777777" w:rsidR="002066D2" w:rsidRDefault="002066D2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395F63A9" w14:textId="4A9B3195" w:rsidR="00E33E11" w:rsidRP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dotyczy Modułu I</w:t>
                  </w:r>
                  <w:r w:rsidRP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II</w:t>
                  </w:r>
                  <w:r w:rsidRP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:</w:t>
                  </w:r>
                </w:p>
                <w:p w14:paraId="1B7F0DFB" w14:textId="77777777" w:rsid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1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 usług);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744829E0" w14:textId="265279F3" w:rsid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2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 usług);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6521A56D" w14:textId="77777777" w:rsidR="002066D2" w:rsidRDefault="002066D2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0ED0F158" w14:textId="14393C9F" w:rsidR="00E33E11" w:rsidRP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  <w:r w:rsidRP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dotyczy Modułu I</w:t>
                  </w:r>
                  <w:r w:rsidRP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V</w:t>
                  </w:r>
                  <w:r w:rsidRPr="00E33E11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  <w:t>:</w:t>
                  </w:r>
                </w:p>
                <w:p w14:paraId="00C7643C" w14:textId="77777777" w:rsid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1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 usług);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7C5D0C2A" w14:textId="07C9E343" w:rsid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2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 usług);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18A89435" w14:textId="5AE75877" w:rsid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3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 usług);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164A7851" w14:textId="0AC3CA6C" w:rsidR="00E33E11" w:rsidRDefault="00E33E11" w:rsidP="00E33E11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trener 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4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…………………………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(imię i nazwisko)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przeprowadził 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…….</w:t>
                  </w: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..</w:t>
                  </w:r>
                  <w:r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(liczba usług)</w:t>
                  </w:r>
                </w:p>
                <w:p w14:paraId="5F3B7F30" w14:textId="77777777" w:rsidR="001700BB" w:rsidRDefault="001700BB" w:rsidP="001700B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14:paraId="0BDADE2A" w14:textId="77777777" w:rsidR="00E33E11" w:rsidRDefault="001700BB" w:rsidP="001700B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usług doradczych lub warsztatów, szkoleń lub sesji </w:t>
                  </w:r>
                  <w:proofErr w:type="spellStart"/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mentoringowych</w:t>
                  </w:r>
                  <w:proofErr w:type="spellEnd"/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w zakresie rozwoju przedsiębiorstw typu start-</w:t>
                  </w:r>
                  <w:proofErr w:type="spellStart"/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up</w:t>
                  </w:r>
                  <w:proofErr w:type="spellEnd"/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, w szczególności finansowania i zarządzania w tego rodzaju przedsiębiorstwach, analizy potencjału komercjalizacyjnego wyników badań naukowych </w:t>
                  </w:r>
                  <w:r w:rsidR="00E33E11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br/>
                  </w:r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i prac rozwojowych, współpracy z inwestorem prywatnym lub publicznym, przygotowania biznes planu, technik negocjacyjnych lub </w:t>
                  </w:r>
                  <w:proofErr w:type="spellStart"/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pitchingu</w:t>
                  </w:r>
                  <w:proofErr w:type="spellEnd"/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, w okresie ostatnich </w:t>
                  </w: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br/>
                  </w:r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3 (trzech) lat przed upływem terminu składania ofert. </w:t>
                  </w:r>
                </w:p>
                <w:p w14:paraId="79035FA9" w14:textId="7E57DD89" w:rsidR="004D54F8" w:rsidRPr="001700BB" w:rsidRDefault="001700BB" w:rsidP="001700B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Usługi były świadczone dla naukowców, instytucji tworzących system szkolnictwa wyższego i nauki w rozumieniu art. 7 ust. 1 Ustawy z dnia 20 lipca 2018 r. Prawo o szkolnictwie wyższym i nauce (Dz.U.2021.478 </w:t>
                  </w:r>
                  <w:proofErr w:type="spellStart"/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t.j</w:t>
                  </w:r>
                  <w:proofErr w:type="spellEnd"/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. z dnia 2021.03.16) lub spółek typu </w:t>
                  </w:r>
                  <w:proofErr w:type="spellStart"/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spin</w:t>
                  </w:r>
                  <w:proofErr w:type="spellEnd"/>
                  <w:r w:rsidRPr="001700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-off/startup.</w:t>
                  </w:r>
                </w:p>
                <w:p w14:paraId="1179DF37" w14:textId="77777777" w:rsidR="004D54F8" w:rsidRPr="0001002A" w:rsidRDefault="004D54F8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hd w:val="clear" w:color="auto" w:fill="FFFFFF"/>
                    </w:rPr>
                  </w:pPr>
                  <w:r w:rsidRPr="0001002A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64969B5A" w14:textId="77777777" w:rsidR="00E33E11" w:rsidRDefault="00E33E11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hd w:val="clear" w:color="auto" w:fill="FFFFFF"/>
                    </w:rPr>
                    <w:t xml:space="preserve">Zamawiający przyzna punkty jedynie w przypadku wskazania imion i nazwisk oraz liczby usług dotyczących wszystkich trenerów którzy będą skierowani do realizacji zamówienia, wskazanych w Wykazie osób. </w:t>
                  </w:r>
                </w:p>
                <w:p w14:paraId="1F4FEB4C" w14:textId="229C6335" w:rsidR="00901B72" w:rsidRDefault="004D54F8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hd w:val="clear" w:color="auto" w:fill="FFFFFF"/>
                    </w:rPr>
                  </w:pPr>
                  <w:r w:rsidRPr="0001002A"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hd w:val="clear" w:color="auto" w:fill="FFFFFF"/>
                    </w:rPr>
                    <w:t>W przypadku braku złożenia oświadczenia w zakresie posiadanego doświadczenia, Zamawiający nie przyzna punktów w kryterium oceny ofert „Doświadczenie osoby skierowanej do realizacji zamówienia”.</w:t>
                  </w:r>
                </w:p>
                <w:p w14:paraId="3C0E9DC8" w14:textId="56D4320B" w:rsidR="0001002A" w:rsidRDefault="0001002A" w:rsidP="0001002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hd w:val="clear" w:color="auto" w:fill="FFFFFF"/>
                    </w:rPr>
                  </w:pPr>
                </w:p>
                <w:p w14:paraId="58D2023D" w14:textId="2D6A7E72" w:rsidR="00AB51F7" w:rsidRPr="0001002A" w:rsidRDefault="0001002A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sz w:val="22"/>
                      <w:szCs w:val="22"/>
                      <w:u w:val="single"/>
                    </w:rPr>
                  </w:pPr>
                  <w:r w:rsidRPr="0001002A">
                    <w:rPr>
                      <w:rFonts w:ascii="Verdana" w:hAnsi="Verdana" w:cs="Arial"/>
                      <w:b/>
                      <w:sz w:val="22"/>
                      <w:szCs w:val="22"/>
                      <w:u w:val="single"/>
                    </w:rPr>
                    <w:t>KRYTERIUM ŚRODOWISKOWE:</w:t>
                  </w:r>
                </w:p>
                <w:p w14:paraId="136A67DE" w14:textId="07342F85" w:rsidR="0001002A" w:rsidRDefault="0001002A" w:rsidP="0001002A">
                  <w:pPr>
                    <w:suppressAutoHyphens w:val="0"/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 xml:space="preserve">KAWA I HERBATA SPEŁNIAJĄCE STANDARDY SPRAWIEDLIWEGO HANDLU (FAIRTRADE) </w:t>
                  </w:r>
                </w:p>
                <w:p w14:paraId="780FB371" w14:textId="77777777" w:rsidR="0001002A" w:rsidRPr="0001002A" w:rsidRDefault="0001002A" w:rsidP="0001002A">
                  <w:pPr>
                    <w:suppressAutoHyphens w:val="0"/>
                    <w:spacing w:line="276" w:lineRule="auto"/>
                    <w:contextualSpacing/>
                    <w:jc w:val="both"/>
                    <w:rPr>
                      <w:rFonts w:ascii="Verdana" w:eastAsia="Calibri" w:hAnsi="Verdana" w:cs="Arial"/>
                      <w:lang w:eastAsia="en-US"/>
                    </w:rPr>
                  </w:pPr>
                </w:p>
                <w:p w14:paraId="741F5E8D" w14:textId="5A90FC84" w:rsidR="0001002A" w:rsidRPr="0001002A" w:rsidRDefault="0001002A" w:rsidP="0001002A">
                  <w:pPr>
                    <w:suppressAutoHyphens w:val="0"/>
                    <w:spacing w:line="276" w:lineRule="auto"/>
                    <w:jc w:val="both"/>
                    <w:rPr>
                      <w:rFonts w:ascii="Verdana" w:eastAsia="Calibri" w:hAnsi="Verdana" w:cs="Arial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lang w:eastAsia="en-US"/>
                    </w:rPr>
                    <w:t xml:space="preserve">Oświadczam, że serwowana </w:t>
                  </w:r>
                  <w:r w:rsidRPr="0001002A">
                    <w:rPr>
                      <w:rFonts w:ascii="Verdana" w:eastAsia="Calibri" w:hAnsi="Verdana" w:cs="Arial"/>
                      <w:b/>
                      <w:bCs/>
                      <w:lang w:eastAsia="en-US"/>
                    </w:rPr>
                    <w:t>KAWA I HERBATA* /HERBATA*</w:t>
                  </w:r>
                  <w:r w:rsidRPr="0001002A">
                    <w:rPr>
                      <w:rFonts w:ascii="Verdana" w:eastAsia="Calibri" w:hAnsi="Verdana" w:cs="Arial"/>
                      <w:lang w:eastAsia="en-US"/>
                    </w:rPr>
                    <w:t xml:space="preserve"> /</w:t>
                  </w:r>
                  <w:r w:rsidRPr="0001002A">
                    <w:rPr>
                      <w:rFonts w:ascii="Verdana" w:eastAsia="Calibri" w:hAnsi="Verdana" w:cs="Arial"/>
                      <w:b/>
                      <w:bCs/>
                      <w:lang w:eastAsia="en-US"/>
                    </w:rPr>
                    <w:t>KAWA*</w:t>
                  </w:r>
                  <w:r w:rsidRPr="0001002A">
                    <w:rPr>
                      <w:rFonts w:ascii="Verdana" w:eastAsia="Calibri" w:hAnsi="Verdana" w:cs="Arial"/>
                      <w:lang w:eastAsia="en-US"/>
                    </w:rPr>
                    <w:t xml:space="preserve"> posiada </w:t>
                  </w:r>
                  <w:r w:rsidRPr="0001002A">
                    <w:rPr>
                      <w:rFonts w:ascii="Verdana" w:hAnsi="Verdana" w:cs="Arial"/>
                    </w:rPr>
                    <w:t xml:space="preserve">certyfikat </w:t>
                  </w:r>
                  <w:proofErr w:type="spellStart"/>
                  <w:r w:rsidRPr="0001002A">
                    <w:rPr>
                      <w:rFonts w:ascii="Verdana" w:hAnsi="Verdana" w:cs="Arial"/>
                    </w:rPr>
                    <w:t>Fairtrade</w:t>
                  </w:r>
                  <w:proofErr w:type="spellEnd"/>
                  <w:r w:rsidRPr="0001002A">
                    <w:rPr>
                      <w:rFonts w:ascii="Verdana" w:hAnsi="Verdana" w:cs="Arial"/>
                    </w:rPr>
                    <w:t xml:space="preserve"> lub inny równoważny certyfikat.</w:t>
                  </w:r>
                </w:p>
                <w:p w14:paraId="727B3C2F" w14:textId="0D63E3C0" w:rsidR="0001002A" w:rsidRPr="0001002A" w:rsidRDefault="0001002A" w:rsidP="0001002A">
                  <w:pPr>
                    <w:autoSpaceDE w:val="0"/>
                    <w:autoSpaceDN w:val="0"/>
                    <w:adjustRightInd w:val="0"/>
                    <w:spacing w:after="240" w:line="276" w:lineRule="auto"/>
                    <w:jc w:val="center"/>
                    <w:rPr>
                      <w:rFonts w:ascii="Verdana" w:eastAsia="Calibri" w:hAnsi="Verdana" w:cs="Arial"/>
                      <w:b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lang w:eastAsia="en-US"/>
                    </w:rPr>
                    <w:lastRenderedPageBreak/>
                    <w:t>TAK*/NIE*</w:t>
                  </w:r>
                </w:p>
                <w:p w14:paraId="7CC0C5BD" w14:textId="7A2FE322" w:rsidR="0001002A" w:rsidRPr="0001002A" w:rsidRDefault="0001002A" w:rsidP="0001002A">
                  <w:pPr>
                    <w:autoSpaceDE w:val="0"/>
                    <w:autoSpaceDN w:val="0"/>
                    <w:adjustRightInd w:val="0"/>
                    <w:spacing w:line="276" w:lineRule="auto"/>
                    <w:ind w:left="426"/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  <w:p w14:paraId="0A6EEECE" w14:textId="77777777" w:rsidR="0001002A" w:rsidRPr="0001002A" w:rsidRDefault="0001002A" w:rsidP="0001002A">
                  <w:pPr>
                    <w:suppressAutoHyphens w:val="0"/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</w:rPr>
                  </w:pPr>
                </w:p>
                <w:p w14:paraId="5CCC1426" w14:textId="139BEB3F" w:rsidR="0001002A" w:rsidRPr="0001002A" w:rsidRDefault="0001002A" w:rsidP="0001002A">
                  <w:pPr>
                    <w:suppressAutoHyphens w:val="0"/>
                    <w:spacing w:line="276" w:lineRule="auto"/>
                    <w:jc w:val="both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  <w:i/>
                      <w:iCs/>
                    </w:rPr>
                    <w:t>W przypadku braku złożenia oświadczenia, Zamawiający nie przyzna punktów w kryterium oceny ofert</w:t>
                  </w:r>
                  <w:r w:rsidRPr="0001002A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>„Kawa i herbata spełniające standardy Sprawiedliwego Handlu (</w:t>
                  </w:r>
                  <w:proofErr w:type="spellStart"/>
                  <w:r w:rsidRPr="0001002A">
                    <w:rPr>
                      <w:rFonts w:ascii="Verdana" w:hAnsi="Verdana" w:cs="Arial"/>
                    </w:rPr>
                    <w:t>FairTrade</w:t>
                  </w:r>
                  <w:proofErr w:type="spellEnd"/>
                  <w:r w:rsidRPr="0001002A">
                    <w:rPr>
                      <w:rFonts w:ascii="Verdana" w:hAnsi="Verdana" w:cs="Arial"/>
                    </w:rPr>
                    <w:t>)”.</w:t>
                  </w:r>
                </w:p>
                <w:p w14:paraId="1C2DE24E" w14:textId="77777777" w:rsidR="0001002A" w:rsidRPr="0001002A" w:rsidRDefault="0001002A" w:rsidP="0001002A">
                  <w:pPr>
                    <w:pBdr>
                      <w:bottom w:val="single" w:sz="6" w:space="1" w:color="auto"/>
                    </w:pBdr>
                    <w:suppressAutoHyphens w:val="0"/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26BD6D96" w14:textId="257A1DB2" w:rsidR="0001002A" w:rsidRPr="0001002A" w:rsidRDefault="0001002A" w:rsidP="0001002A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</w:p>
              </w:tc>
            </w:tr>
            <w:tr w:rsidR="003644E9" w:rsidRPr="0001002A" w14:paraId="37441AD5" w14:textId="77777777" w:rsidTr="0001002A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</w:t>
                  </w:r>
                  <w:r w:rsidRPr="0001002A">
                    <w:rPr>
                      <w:rFonts w:ascii="Verdana" w:hAnsi="Verdana" w:cs="Arial"/>
                    </w:rPr>
                    <w:br/>
                    <w:t>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D08AB5D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>w rozdziale IX SWZ są dostępne w formie elektronicznej pod określonymi adresami internetowymi ogólnodostępnych i bezpłatnych baz danych 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1002A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01002A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01002A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34881F3" w14:textId="77777777" w:rsidR="00AF298F" w:rsidRDefault="00AF298F" w:rsidP="00E94F1E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</w:p>
          <w:p w14:paraId="74EFB25E" w14:textId="63BF7716" w:rsidR="003644E9" w:rsidRPr="0001002A" w:rsidRDefault="003644E9" w:rsidP="00E94F1E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54A533B6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 xml:space="preserve">w związku </w:t>
            </w:r>
            <w:r w:rsidR="006B09DD">
              <w:rPr>
                <w:rFonts w:ascii="Verdana" w:hAnsi="Verdana" w:cs="Arial"/>
                <w:b/>
                <w:i/>
                <w:iCs/>
              </w:rPr>
              <w:br/>
            </w:r>
            <w:r w:rsidRPr="0001002A">
              <w:rPr>
                <w:rFonts w:ascii="Verdana" w:hAnsi="Verdana" w:cs="Arial"/>
                <w:b/>
                <w:i/>
                <w:iCs/>
              </w:rPr>
              <w:t>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(Dz. Urz. UE L 119 z 04.05.2016, str. 1), wobec osób fizycznych, od których dane osobowe bezpośrednio lub pośrednio pozyskaliśmy w celu ubiegania się o udzielenie zamówienia publicznego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06A94DC2" w:rsidR="00982B3D" w:rsidRPr="0001002A" w:rsidRDefault="003644E9" w:rsidP="006B09DD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01002A">
        <w:trPr>
          <w:trHeight w:val="280"/>
          <w:jc w:val="center"/>
        </w:trPr>
        <w:tc>
          <w:tcPr>
            <w:tcW w:w="9214" w:type="dxa"/>
          </w:tcPr>
          <w:p w14:paraId="748BFC84" w14:textId="77777777" w:rsidR="00E84F01" w:rsidRPr="0001002A" w:rsidRDefault="00E84F01" w:rsidP="00E84F01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CF190E">
              <w:rPr>
                <w:rFonts w:ascii="Verdana" w:hAnsi="Verdana" w:cs="Arial"/>
                <w:bCs/>
                <w:lang w:val="en-GB"/>
              </w:rPr>
            </w:r>
            <w:r w:rsidR="00CF190E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CF190E">
              <w:rPr>
                <w:rFonts w:ascii="Verdana" w:hAnsi="Verdana" w:cs="Arial"/>
                <w:bCs/>
                <w:lang w:val="en-GB"/>
              </w:rPr>
            </w:r>
            <w:r w:rsidR="00CF190E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01002A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01002A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1002A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1002A" w14:paraId="76ADE6D0" w14:textId="77777777" w:rsidTr="0001002A">
        <w:trPr>
          <w:trHeight w:val="280"/>
          <w:jc w:val="center"/>
        </w:trPr>
        <w:tc>
          <w:tcPr>
            <w:tcW w:w="9214" w:type="dxa"/>
          </w:tcPr>
          <w:p w14:paraId="36E58CD5" w14:textId="5EF6CB55" w:rsidR="00CC6301" w:rsidRPr="0001002A" w:rsidRDefault="00CC6301" w:rsidP="004B4B50">
            <w:pPr>
              <w:spacing w:line="276" w:lineRule="auto"/>
              <w:jc w:val="both"/>
              <w:rPr>
                <w:rFonts w:ascii="Verdana" w:hAnsi="Verdana" w:cs="Arial"/>
                <w:b/>
                <w:bCs/>
              </w:rPr>
            </w:pPr>
            <w:r w:rsidRPr="0001002A">
              <w:rPr>
                <w:rFonts w:ascii="Verdana" w:hAnsi="Verdana" w:cs="Arial"/>
                <w:b/>
                <w:bCs/>
              </w:rPr>
              <w:t xml:space="preserve">WYKONAWCA OŚWIADCZA IŻ JEST* </w:t>
            </w:r>
            <w:r w:rsidRPr="0001002A">
              <w:rPr>
                <w:rFonts w:ascii="Verdana" w:hAnsi="Verdana" w:cs="Arial"/>
              </w:rPr>
              <w:t>(należy zaznaczyć właściwy kwadrat)</w:t>
            </w:r>
            <w:r w:rsidRPr="0001002A">
              <w:rPr>
                <w:rFonts w:ascii="Verdana" w:hAnsi="Verdana" w:cs="Arial"/>
                <w:b/>
                <w:bCs/>
              </w:rPr>
              <w:t xml:space="preserve">: </w:t>
            </w:r>
          </w:p>
          <w:p w14:paraId="1F589AA0" w14:textId="77777777" w:rsidR="00CC6301" w:rsidRPr="0001002A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CF190E">
              <w:rPr>
                <w:rFonts w:ascii="Verdana" w:hAnsi="Verdana" w:cs="Arial"/>
                <w:bCs/>
                <w:lang w:val="en-GB"/>
              </w:rPr>
            </w:r>
            <w:r w:rsidR="00CF190E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  Mikroprzedsiębiorstwem</w:t>
            </w:r>
          </w:p>
          <w:p w14:paraId="2530BE66" w14:textId="77777777" w:rsidR="00CC6301" w:rsidRPr="0001002A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CF190E">
              <w:rPr>
                <w:rFonts w:ascii="Verdana" w:hAnsi="Verdana" w:cs="Arial"/>
                <w:bCs/>
                <w:lang w:val="en-GB"/>
              </w:rPr>
            </w:r>
            <w:r w:rsidR="00CF190E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  Małym przedsiębiorstwem</w:t>
            </w:r>
          </w:p>
          <w:p w14:paraId="5A051377" w14:textId="77777777" w:rsidR="00CC6301" w:rsidRPr="0001002A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CF190E">
              <w:rPr>
                <w:rFonts w:ascii="Verdana" w:hAnsi="Verdana" w:cs="Arial"/>
                <w:bCs/>
                <w:lang w:val="en-GB"/>
              </w:rPr>
            </w:r>
            <w:r w:rsidR="00CF190E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  Średnim przedsiębiorstwem</w:t>
            </w:r>
          </w:p>
          <w:p w14:paraId="0FC88FDB" w14:textId="77777777" w:rsidR="00CC6301" w:rsidRPr="0001002A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CF190E">
              <w:rPr>
                <w:rFonts w:ascii="Verdana" w:hAnsi="Verdana" w:cs="Arial"/>
                <w:bCs/>
                <w:lang w:val="en-GB"/>
              </w:rPr>
            </w:r>
            <w:r w:rsidR="00CF190E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  </w:t>
            </w:r>
            <w:proofErr w:type="spellStart"/>
            <w:r w:rsidRPr="0001002A">
              <w:rPr>
                <w:rFonts w:ascii="Verdana" w:hAnsi="Verdana" w:cs="Arial"/>
                <w:bCs/>
                <w:lang w:val="en-GB"/>
              </w:rPr>
              <w:t>Dużym</w:t>
            </w:r>
            <w:proofErr w:type="spellEnd"/>
            <w:r w:rsidRPr="0001002A">
              <w:rPr>
                <w:rFonts w:ascii="Verdana" w:hAnsi="Verdana" w:cs="Arial"/>
                <w:bCs/>
                <w:lang w:val="en-GB"/>
              </w:rPr>
              <w:t xml:space="preserve"> </w:t>
            </w:r>
            <w:proofErr w:type="spellStart"/>
            <w:r w:rsidRPr="0001002A">
              <w:rPr>
                <w:rFonts w:ascii="Verdana" w:hAnsi="Verdana" w:cs="Arial"/>
                <w:bCs/>
                <w:lang w:val="en-GB"/>
              </w:rPr>
              <w:t>przedsiębiorstwem</w:t>
            </w:r>
            <w:proofErr w:type="spellEnd"/>
          </w:p>
          <w:p w14:paraId="61B75614" w14:textId="7474B902" w:rsidR="00CC6301" w:rsidRPr="0001002A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01002A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01002A">
              <w:rPr>
                <w:rFonts w:ascii="Verdana" w:hAnsi="Verdana" w:cs="Arial"/>
                <w:sz w:val="16"/>
                <w:szCs w:val="16"/>
              </w:rPr>
              <w:t>p</w:t>
            </w:r>
            <w:r w:rsidRPr="0001002A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1002A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1002A" w14:paraId="506D56AE" w14:textId="77777777" w:rsidTr="0001002A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01002A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</w:rPr>
            </w:pPr>
          </w:p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5198D853" w14:textId="0754A297" w:rsidR="00B55B25" w:rsidRPr="0001002A" w:rsidRDefault="00B55B25" w:rsidP="00B55B25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  <w:p w14:paraId="6EFBE42C" w14:textId="3FD7BFA2" w:rsidR="00A56D0F" w:rsidRPr="0001002A" w:rsidRDefault="00A56D0F" w:rsidP="00CC6301">
            <w:pPr>
              <w:spacing w:after="40" w:line="276" w:lineRule="auto"/>
              <w:contextualSpacing/>
              <w:rPr>
                <w:rFonts w:ascii="Verdana" w:hAnsi="Verdana" w:cs="Arial"/>
                <w:b/>
              </w:rPr>
            </w:pPr>
          </w:p>
        </w:tc>
      </w:tr>
      <w:tr w:rsidR="00CC6301" w:rsidRPr="0001002A" w14:paraId="67162CAD" w14:textId="77777777" w:rsidTr="0001002A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58BCE048" w14:textId="77777777" w:rsidR="00A56D0F" w:rsidRPr="0001002A" w:rsidRDefault="00A56D0F" w:rsidP="00A56D0F">
      <w:pPr>
        <w:pStyle w:val="Akapitzlist"/>
        <w:spacing w:after="40" w:line="360" w:lineRule="auto"/>
        <w:ind w:left="1866"/>
        <w:jc w:val="both"/>
        <w:rPr>
          <w:rFonts w:ascii="Verdana" w:hAnsi="Verdana" w:cs="Arial"/>
          <w:color w:val="000000" w:themeColor="text1"/>
        </w:rPr>
      </w:pPr>
    </w:p>
    <w:p w14:paraId="0AE81A7B" w14:textId="35230416" w:rsidR="00A747C5" w:rsidRPr="0001002A" w:rsidRDefault="00A747C5" w:rsidP="00AB51F7">
      <w:pPr>
        <w:ind w:right="849"/>
        <w:jc w:val="right"/>
        <w:rPr>
          <w:rFonts w:ascii="Verdana" w:hAnsi="Verdana" w:cs="Tahoma"/>
          <w:b/>
          <w:sz w:val="18"/>
          <w:szCs w:val="18"/>
        </w:rPr>
      </w:pPr>
      <w:r w:rsidRPr="0001002A">
        <w:rPr>
          <w:rFonts w:ascii="Verdana" w:hAnsi="Verdana" w:cs="Arial"/>
        </w:rPr>
        <w:br w:type="page"/>
      </w:r>
      <w:r w:rsidRPr="0001002A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1B6082C1" w14:textId="77777777" w:rsidR="00FB401C" w:rsidRPr="0001002A" w:rsidRDefault="00FB401C" w:rsidP="00F85354">
      <w:pPr>
        <w:jc w:val="right"/>
        <w:rPr>
          <w:rFonts w:ascii="Verdana" w:hAnsi="Verdana" w:cs="Tahoma"/>
          <w:b/>
          <w:sz w:val="18"/>
          <w:szCs w:val="18"/>
        </w:rPr>
      </w:pPr>
    </w:p>
    <w:p w14:paraId="0A477C30" w14:textId="77005EAF" w:rsidR="00CD03E8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u w:val="single"/>
        </w:rPr>
        <w:t xml:space="preserve">OŚWIADCZENIE WYKONAWCY  W POSTĘPOWANIU </w:t>
      </w:r>
    </w:p>
    <w:p w14:paraId="275DB504" w14:textId="251B4403" w:rsidR="00CD03E8" w:rsidRPr="0001002A" w:rsidRDefault="009E7C4E" w:rsidP="006B09DD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Arial"/>
          <w:b/>
          <w:sz w:val="18"/>
          <w:szCs w:val="18"/>
        </w:rPr>
        <w:t xml:space="preserve">pn. </w:t>
      </w:r>
      <w:r w:rsidR="006B09DD" w:rsidRPr="006B09DD">
        <w:rPr>
          <w:rFonts w:ascii="Verdana" w:hAnsi="Verdana" w:cs="Arial"/>
          <w:b/>
          <w:bCs/>
          <w:sz w:val="18"/>
          <w:szCs w:val="18"/>
        </w:rPr>
        <w:t xml:space="preserve">usługa organizacji warsztatów i sesji </w:t>
      </w:r>
      <w:proofErr w:type="spellStart"/>
      <w:r w:rsidR="006B09DD" w:rsidRPr="006B09DD">
        <w:rPr>
          <w:rFonts w:ascii="Verdana" w:hAnsi="Verdana" w:cs="Arial"/>
          <w:b/>
          <w:bCs/>
          <w:sz w:val="18"/>
          <w:szCs w:val="18"/>
        </w:rPr>
        <w:t>mentoringowych</w:t>
      </w:r>
      <w:proofErr w:type="spellEnd"/>
      <w:r w:rsidR="006B09DD" w:rsidRPr="006B09DD">
        <w:rPr>
          <w:rFonts w:ascii="Verdana" w:hAnsi="Verdana" w:cs="Arial"/>
          <w:b/>
          <w:bCs/>
          <w:sz w:val="18"/>
          <w:szCs w:val="18"/>
        </w:rPr>
        <w:t xml:space="preserve"> w zakresie komercjalizacji oraz usługa cateringowa i hotelowa związana z realizacją tych usług w ramach projektu Akcelerator Łukasiewicza, nr sprawy: 9/PZP/DK/2021/BZN</w:t>
      </w:r>
    </w:p>
    <w:p w14:paraId="0F08E4E2" w14:textId="77777777" w:rsidR="00A747C5" w:rsidRPr="0001002A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zwanej dalej „ustawą </w:t>
      </w:r>
      <w:proofErr w:type="spellStart"/>
      <w:r w:rsidRPr="0001002A">
        <w:rPr>
          <w:rFonts w:ascii="Verdana" w:hAnsi="Verdana" w:cs="Tahoma"/>
          <w:sz w:val="18"/>
          <w:szCs w:val="18"/>
        </w:rPr>
        <w:t>Pzp</w:t>
      </w:r>
      <w:proofErr w:type="spellEnd"/>
      <w:r w:rsidRPr="0001002A">
        <w:rPr>
          <w:rFonts w:ascii="Verdana" w:hAnsi="Verdana" w:cs="Tahoma"/>
          <w:sz w:val="18"/>
          <w:szCs w:val="18"/>
        </w:rPr>
        <w:t>”</w:t>
      </w:r>
    </w:p>
    <w:p w14:paraId="6341796E" w14:textId="77777777" w:rsidR="00A747C5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4A8FC0CE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1" w:name="_Hlk40175128"/>
      <w:r w:rsidRPr="0001002A">
        <w:rPr>
          <w:rFonts w:ascii="Verdana" w:hAnsi="Verdana" w:cs="Tahoma"/>
          <w:sz w:val="18"/>
          <w:szCs w:val="18"/>
        </w:rPr>
        <w:t xml:space="preserve"> </w:t>
      </w:r>
      <w:bookmarkEnd w:id="1"/>
      <w:r w:rsidRPr="0001002A">
        <w:rPr>
          <w:rFonts w:ascii="Verdana" w:hAnsi="Verdana" w:cs="Tahoma"/>
          <w:sz w:val="18"/>
          <w:szCs w:val="18"/>
        </w:rPr>
        <w:t>określone w Specyfikacji Warunków Zamówienia</w:t>
      </w:r>
      <w:r w:rsidR="00047267" w:rsidRPr="0001002A">
        <w:rPr>
          <w:rFonts w:ascii="Verdana" w:hAnsi="Verdana" w:cs="Tahoma"/>
          <w:sz w:val="18"/>
          <w:szCs w:val="18"/>
        </w:rPr>
        <w:t xml:space="preserve"> (SWZ)</w:t>
      </w:r>
      <w:r w:rsidRPr="0001002A">
        <w:rPr>
          <w:rFonts w:ascii="Verdana" w:hAnsi="Verdana" w:cs="Tahoma"/>
          <w:sz w:val="18"/>
          <w:szCs w:val="18"/>
        </w:rPr>
        <w:t>.</w:t>
      </w:r>
    </w:p>
    <w:p w14:paraId="70CADD39" w14:textId="77777777" w:rsidR="00A747C5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5E18C65A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01002A">
        <w:rPr>
          <w:rFonts w:ascii="Verdana" w:hAnsi="Verdana" w:cs="Tahoma"/>
          <w:sz w:val="18"/>
          <w:szCs w:val="18"/>
          <w:u w:val="single"/>
        </w:rPr>
        <w:t>/*</w:t>
      </w:r>
      <w:r w:rsidRPr="0001002A">
        <w:rPr>
          <w:rFonts w:ascii="Verdana" w:hAnsi="Verdana" w:cs="Tahoma"/>
          <w:b/>
          <w:bCs/>
          <w:sz w:val="18"/>
          <w:szCs w:val="18"/>
          <w:u w:val="single"/>
        </w:rPr>
        <w:t xml:space="preserve">skreślić obowiązkowo punkt I </w:t>
      </w:r>
      <w:r w:rsidR="004976FB" w:rsidRPr="0001002A">
        <w:rPr>
          <w:rFonts w:ascii="Verdana" w:hAnsi="Verdana" w:cs="Tahoma"/>
          <w:b/>
          <w:bCs/>
          <w:sz w:val="18"/>
          <w:szCs w:val="18"/>
          <w:u w:val="single"/>
        </w:rPr>
        <w:t xml:space="preserve">–II </w:t>
      </w:r>
      <w:r w:rsidRPr="0001002A">
        <w:rPr>
          <w:rFonts w:ascii="Verdana" w:hAnsi="Verdana" w:cs="Tahoma"/>
          <w:b/>
          <w:bCs/>
          <w:sz w:val="18"/>
          <w:szCs w:val="18"/>
          <w:u w:val="single"/>
        </w:rPr>
        <w:t>albo punkt I</w:t>
      </w:r>
      <w:r w:rsidR="004976FB" w:rsidRPr="0001002A">
        <w:rPr>
          <w:rFonts w:ascii="Verdana" w:hAnsi="Verdana" w:cs="Tahoma"/>
          <w:b/>
          <w:bCs/>
          <w:sz w:val="18"/>
          <w:szCs w:val="18"/>
          <w:u w:val="single"/>
        </w:rPr>
        <w:t>I</w:t>
      </w:r>
      <w:r w:rsidRPr="0001002A">
        <w:rPr>
          <w:rFonts w:ascii="Verdana" w:hAnsi="Verdana" w:cs="Tahoma"/>
          <w:b/>
          <w:bCs/>
          <w:sz w:val="18"/>
          <w:szCs w:val="18"/>
          <w:u w:val="single"/>
        </w:rPr>
        <w:t>I.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5096925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01002A">
        <w:rPr>
          <w:rFonts w:ascii="Verdana" w:hAnsi="Verdana" w:cs="Tahoma"/>
          <w:sz w:val="18"/>
          <w:szCs w:val="18"/>
          <w:u w:val="single"/>
        </w:rPr>
        <w:t>W przypadku wskazania w punkcie II</w:t>
      </w:r>
      <w:r w:rsidR="006D0B08" w:rsidRPr="0001002A">
        <w:rPr>
          <w:rFonts w:ascii="Verdana" w:hAnsi="Verdana" w:cs="Tahoma"/>
          <w:sz w:val="18"/>
          <w:szCs w:val="18"/>
          <w:u w:val="single"/>
        </w:rPr>
        <w:t>I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 oświadczenia, przesłanki wykluczenia na podstawie art. 108 ust. 1 </w:t>
      </w:r>
      <w:r w:rsidR="006D0B08" w:rsidRPr="0001002A">
        <w:rPr>
          <w:rFonts w:ascii="Verdana" w:hAnsi="Verdana" w:cs="Tahoma"/>
          <w:sz w:val="18"/>
          <w:szCs w:val="18"/>
          <w:u w:val="single"/>
        </w:rPr>
        <w:t xml:space="preserve">lub </w:t>
      </w:r>
      <w:r w:rsidR="006D0B08" w:rsidRPr="0001002A">
        <w:rPr>
          <w:rFonts w:ascii="Verdana" w:hAnsi="Verdana" w:cs="Arial"/>
          <w:sz w:val="18"/>
          <w:szCs w:val="18"/>
          <w:u w:val="single"/>
        </w:rPr>
        <w:t xml:space="preserve">art. 109 ust. 1 pkt 4 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ustawy </w:t>
      </w:r>
      <w:proofErr w:type="spellStart"/>
      <w:r w:rsidRPr="0001002A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01002A">
        <w:rPr>
          <w:rFonts w:ascii="Verdana" w:hAnsi="Verdana" w:cs="Tahoma"/>
          <w:sz w:val="18"/>
          <w:szCs w:val="18"/>
          <w:u w:val="single"/>
        </w:rPr>
        <w:t xml:space="preserve"> należy wypełnić (jeżeli podjęt</w:t>
      </w:r>
      <w:r w:rsidR="006D0B08" w:rsidRPr="0001002A">
        <w:rPr>
          <w:rFonts w:ascii="Verdana" w:hAnsi="Verdana" w:cs="Tahoma"/>
          <w:sz w:val="18"/>
          <w:szCs w:val="18"/>
          <w:u w:val="single"/>
        </w:rPr>
        <w:t>o działania naprawcze) punkt IV</w:t>
      </w:r>
      <w:r w:rsidRPr="0001002A">
        <w:rPr>
          <w:rFonts w:ascii="Verdana" w:hAnsi="Verdana" w:cs="Tahoma"/>
          <w:sz w:val="18"/>
          <w:szCs w:val="18"/>
          <w:u w:val="single"/>
        </w:rPr>
        <w:t xml:space="preserve"> oświadczenia/      </w:t>
      </w:r>
    </w:p>
    <w:p w14:paraId="1E1D1CA2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75DF3901" w:rsidR="00A747C5" w:rsidRPr="0001002A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2" w:name="_Hlk62080009"/>
      <w:r w:rsidRPr="0001002A">
        <w:rPr>
          <w:rFonts w:ascii="Verdana" w:hAnsi="Verdana" w:cs="Tahoma"/>
          <w:sz w:val="18"/>
          <w:szCs w:val="18"/>
        </w:rPr>
        <w:t xml:space="preserve">art. 108 ust. 1 </w:t>
      </w:r>
      <w:r w:rsidRPr="0001002A">
        <w:rPr>
          <w:rFonts w:ascii="Verdana" w:hAnsi="Verdana" w:cs="Tahoma"/>
          <w:sz w:val="18"/>
          <w:szCs w:val="18"/>
        </w:rPr>
        <w:br/>
      </w:r>
      <w:bookmarkEnd w:id="2"/>
      <w:r w:rsidRPr="0001002A">
        <w:rPr>
          <w:rFonts w:ascii="Verdana" w:hAnsi="Verdana" w:cs="Tahoma"/>
          <w:sz w:val="18"/>
          <w:szCs w:val="18"/>
        </w:rPr>
        <w:t xml:space="preserve">ustawy Pzp.* </w:t>
      </w:r>
    </w:p>
    <w:p w14:paraId="183F77EE" w14:textId="77777777" w:rsidR="00A747C5" w:rsidRPr="0001002A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C122BB" w14:textId="0AA4F460" w:rsidR="006D0B08" w:rsidRPr="0001002A" w:rsidRDefault="006D0B08" w:rsidP="006D0B08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01002A">
        <w:rPr>
          <w:rFonts w:ascii="Verdana" w:hAnsi="Verdana" w:cs="Arial"/>
          <w:sz w:val="18"/>
          <w:szCs w:val="18"/>
          <w:lang w:eastAsia="pl-PL"/>
        </w:rPr>
        <w:t>Pzp</w:t>
      </w:r>
      <w:proofErr w:type="spellEnd"/>
      <w:r w:rsidR="004976FB" w:rsidRPr="0001002A">
        <w:rPr>
          <w:rFonts w:ascii="Verdana" w:hAnsi="Verdana" w:cs="Arial"/>
          <w:sz w:val="18"/>
          <w:szCs w:val="18"/>
          <w:lang w:eastAsia="pl-PL"/>
        </w:rPr>
        <w:t>*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oraz wskazuję, że dokumenty na potwierdzenie tych faktów, o których mowa w rozdziale </w:t>
      </w:r>
      <w:r w:rsidR="004976FB" w:rsidRPr="0001002A">
        <w:rPr>
          <w:rFonts w:ascii="Verdana" w:hAnsi="Verdana" w:cs="Arial"/>
          <w:sz w:val="18"/>
          <w:szCs w:val="18"/>
          <w:lang w:eastAsia="pl-PL"/>
        </w:rPr>
        <w:t>VII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ust.</w:t>
      </w:r>
      <w:r w:rsidR="004976FB" w:rsidRPr="0001002A">
        <w:rPr>
          <w:rFonts w:ascii="Verdana" w:hAnsi="Verdana" w:cs="Arial"/>
          <w:sz w:val="18"/>
          <w:szCs w:val="18"/>
          <w:lang w:eastAsia="pl-PL"/>
        </w:rPr>
        <w:t>1 pkt)  2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SWZ znajdują się w formie elektronicznej pod następującymi adresami internetowymi ogólnodostępnych i bezpłatnych baz danych </w:t>
      </w:r>
      <w:r w:rsidRPr="0001002A">
        <w:rPr>
          <w:rFonts w:ascii="Verdana" w:hAnsi="Verdana" w:cs="Arial"/>
          <w:i/>
          <w:sz w:val="18"/>
          <w:szCs w:val="18"/>
          <w:lang w:eastAsia="pl-PL"/>
        </w:rPr>
        <w:t>(należy zaznaczyć):</w:t>
      </w:r>
    </w:p>
    <w:p w14:paraId="6D5E53B2" w14:textId="77777777" w:rsidR="006D0B08" w:rsidRPr="0001002A" w:rsidRDefault="006D0B08" w:rsidP="006D0B08">
      <w:pPr>
        <w:suppressAutoHyphens w:val="0"/>
        <w:spacing w:line="276" w:lineRule="auto"/>
        <w:ind w:left="66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56BDC5DB" w14:textId="77777777" w:rsidR="006D0B08" w:rsidRPr="0001002A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F190E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CF190E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01002A">
        <w:rPr>
          <w:rFonts w:ascii="Verdana" w:hAnsi="Verdana" w:cs="Arial"/>
          <w:sz w:val="18"/>
          <w:szCs w:val="18"/>
          <w:u w:val="single"/>
          <w:lang w:eastAsia="pl-PL"/>
        </w:rPr>
        <w:t>https://prod.ceidg.gov.pl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        </w:t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t xml:space="preserve"> </w:t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F190E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CF190E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01002A">
        <w:rPr>
          <w:rFonts w:ascii="Verdana" w:hAnsi="Verdana" w:cs="Arial"/>
          <w:sz w:val="18"/>
          <w:szCs w:val="18"/>
          <w:u w:val="single"/>
          <w:lang w:eastAsia="pl-PL"/>
        </w:rPr>
        <w:t>https://ems.ms.gov.pl</w:t>
      </w:r>
      <w:r w:rsidRPr="0001002A">
        <w:rPr>
          <w:rFonts w:ascii="Verdana" w:hAnsi="Verdana" w:cs="Arial"/>
          <w:sz w:val="18"/>
          <w:szCs w:val="18"/>
          <w:lang w:eastAsia="pl-PL"/>
        </w:rPr>
        <w:t xml:space="preserve">   </w:t>
      </w:r>
    </w:p>
    <w:p w14:paraId="495C3581" w14:textId="77777777" w:rsidR="006D0B08" w:rsidRPr="0001002A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F190E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CF190E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01002A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01002A">
        <w:rPr>
          <w:rFonts w:ascii="Verdana" w:hAnsi="Verdana" w:cs="Arial"/>
          <w:sz w:val="18"/>
          <w:szCs w:val="18"/>
          <w:lang w:eastAsia="pl-PL"/>
        </w:rPr>
        <w:t>inny rejestr (wskazać):</w:t>
      </w:r>
      <w:r w:rsidRPr="0001002A">
        <w:rPr>
          <w:rFonts w:ascii="Verdana" w:hAnsi="Verdana" w:cs="Arial"/>
          <w:b/>
          <w:bCs/>
          <w:sz w:val="18"/>
          <w:szCs w:val="18"/>
          <w:lang w:eastAsia="pl-PL"/>
        </w:rPr>
        <w:t xml:space="preserve">  </w:t>
      </w:r>
      <w:hyperlink r:id="rId11" w:history="1">
        <w:r w:rsidRPr="0001002A">
          <w:rPr>
            <w:rFonts w:ascii="Verdana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581FDE76" w14:textId="6BC49F32" w:rsidR="006D0B08" w:rsidRPr="0001002A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78A2AD33" w14:textId="77777777" w:rsidR="006D0B08" w:rsidRPr="0001002A" w:rsidRDefault="006D0B08" w:rsidP="006D0B08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01002A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4A019E6C" w14:textId="77777777" w:rsidR="006D0B08" w:rsidRPr="0001002A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55E8933E" w14:textId="63E8FDA9" w:rsidR="00A747C5" w:rsidRPr="0001002A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01002A">
        <w:rPr>
          <w:rFonts w:ascii="Verdana" w:hAnsi="Verdana" w:cs="Tahoma"/>
          <w:sz w:val="18"/>
          <w:szCs w:val="18"/>
        </w:rPr>
        <w:t>Pzp</w:t>
      </w:r>
      <w:proofErr w:type="spellEnd"/>
      <w:r w:rsidRPr="0001002A">
        <w:rPr>
          <w:rFonts w:ascii="Verdana" w:hAnsi="Verdana" w:cs="Tahoma"/>
          <w:sz w:val="18"/>
          <w:szCs w:val="18"/>
        </w:rPr>
        <w:t xml:space="preserve"> (podać mające zastosowanie podstawy wykluczenia spośród wymienionych </w:t>
      </w:r>
      <w:r w:rsidRPr="0001002A">
        <w:rPr>
          <w:rFonts w:ascii="Verdana" w:hAnsi="Verdana" w:cs="Tahoma"/>
          <w:sz w:val="18"/>
          <w:szCs w:val="18"/>
        </w:rPr>
        <w:br/>
        <w:t xml:space="preserve">w art. 108 ust. 1 </w:t>
      </w:r>
      <w:r w:rsidR="004976FB" w:rsidRPr="0001002A">
        <w:rPr>
          <w:rFonts w:ascii="Verdana" w:hAnsi="Verdana" w:cs="Tahoma"/>
          <w:sz w:val="18"/>
          <w:szCs w:val="18"/>
        </w:rPr>
        <w:t xml:space="preserve">lub </w:t>
      </w:r>
      <w:r w:rsidR="004976FB" w:rsidRPr="0001002A">
        <w:rPr>
          <w:rFonts w:ascii="Verdana" w:hAnsi="Verdana" w:cs="Arial"/>
          <w:sz w:val="18"/>
          <w:szCs w:val="18"/>
        </w:rPr>
        <w:t>art. 109 ust. 1 pkt 4</w:t>
      </w:r>
      <w:r w:rsidR="00FC0F80" w:rsidRPr="0001002A">
        <w:rPr>
          <w:rFonts w:ascii="Verdana" w:hAnsi="Verdana" w:cs="Arial"/>
          <w:sz w:val="18"/>
          <w:szCs w:val="18"/>
        </w:rPr>
        <w:t xml:space="preserve"> </w:t>
      </w:r>
      <w:r w:rsidRPr="0001002A">
        <w:rPr>
          <w:rFonts w:ascii="Verdana" w:hAnsi="Verdana" w:cs="Tahoma"/>
          <w:sz w:val="18"/>
          <w:szCs w:val="18"/>
        </w:rPr>
        <w:t xml:space="preserve">ustawy Pzp).* </w:t>
      </w:r>
    </w:p>
    <w:p w14:paraId="56658AB0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3CFAD375" w:rsidR="00A747C5" w:rsidRPr="0001002A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>Jednocześnie oświadczam, że w związku z okolicznościami określonymi w punkcie II</w:t>
      </w:r>
      <w:r w:rsidR="004976FB" w:rsidRPr="0001002A">
        <w:rPr>
          <w:rFonts w:ascii="Verdana" w:hAnsi="Verdana" w:cs="Tahoma"/>
          <w:sz w:val="18"/>
          <w:szCs w:val="18"/>
        </w:rPr>
        <w:t>I</w:t>
      </w:r>
      <w:r w:rsidRPr="0001002A">
        <w:rPr>
          <w:rFonts w:ascii="Verdana" w:hAnsi="Verdana" w:cs="Tahoma"/>
          <w:sz w:val="18"/>
          <w:szCs w:val="18"/>
        </w:rPr>
        <w:t xml:space="preserve"> oświadczenia, na podstawie art. 110 ust. 2 ustawy </w:t>
      </w:r>
      <w:proofErr w:type="spellStart"/>
      <w:r w:rsidRPr="0001002A">
        <w:rPr>
          <w:rFonts w:ascii="Verdana" w:hAnsi="Verdana" w:cs="Tahoma"/>
          <w:sz w:val="18"/>
          <w:szCs w:val="18"/>
        </w:rPr>
        <w:t>Pzp</w:t>
      </w:r>
      <w:proofErr w:type="spellEnd"/>
      <w:r w:rsidRPr="0001002A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01002A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01002A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01002A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01002A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01002A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01002A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01002A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01002A">
        <w:rPr>
          <w:rFonts w:ascii="Verdana" w:hAnsi="Verdana" w:cs="Tahoma"/>
          <w:i/>
          <w:iCs/>
          <w:u w:val="single"/>
        </w:rPr>
        <w:br/>
      </w:r>
    </w:p>
    <w:p w14:paraId="7D2731FA" w14:textId="3E9CFEE8" w:rsidR="00A747C5" w:rsidRPr="0001002A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01002A">
        <w:rPr>
          <w:rFonts w:ascii="Verdana" w:hAnsi="Verdana" w:cs="Tahoma"/>
          <w:i/>
          <w:iCs/>
          <w:sz w:val="18"/>
          <w:szCs w:val="18"/>
          <w:u w:val="single"/>
        </w:rPr>
        <w:t xml:space="preserve">/podpis osoby uprawnionej do reprezentacji </w:t>
      </w:r>
      <w:r w:rsidR="00E94F1E" w:rsidRPr="0001002A">
        <w:rPr>
          <w:rFonts w:ascii="Verdana" w:hAnsi="Verdana" w:cs="Tahoma"/>
          <w:i/>
          <w:iCs/>
          <w:sz w:val="18"/>
          <w:szCs w:val="18"/>
          <w:u w:val="single"/>
        </w:rPr>
        <w:t>Wykonawcy</w:t>
      </w:r>
      <w:r w:rsidRPr="0001002A">
        <w:rPr>
          <w:rFonts w:ascii="Verdana" w:hAnsi="Verdana" w:cs="Tahoma"/>
          <w:i/>
          <w:iCs/>
          <w:sz w:val="18"/>
          <w:szCs w:val="18"/>
          <w:u w:val="single"/>
        </w:rPr>
        <w:t xml:space="preserve"> w formie elektronicznej – podpis kwalifikowany lub podpis zaufany lub podpis osobisty/</w:t>
      </w:r>
    </w:p>
    <w:p w14:paraId="006FBCEB" w14:textId="63B52F31" w:rsidR="00874AC4" w:rsidRPr="0001002A" w:rsidRDefault="00874AC4" w:rsidP="00A747C5">
      <w:pPr>
        <w:spacing w:after="80"/>
        <w:ind w:left="4248"/>
        <w:jc w:val="both"/>
        <w:rPr>
          <w:rFonts w:ascii="Verdana" w:hAnsi="Verdana" w:cs="Arial"/>
        </w:rPr>
      </w:pPr>
    </w:p>
    <w:sectPr w:rsidR="00874AC4" w:rsidRPr="0001002A" w:rsidSect="003A0B3C">
      <w:footerReference w:type="default" r:id="rId12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E81C" w14:textId="77777777" w:rsidR="00CF190E" w:rsidRDefault="00CF190E">
      <w:r>
        <w:separator/>
      </w:r>
    </w:p>
  </w:endnote>
  <w:endnote w:type="continuationSeparator" w:id="0">
    <w:p w14:paraId="545C7C46" w14:textId="77777777" w:rsidR="00CF190E" w:rsidRDefault="00CF190E">
      <w:r>
        <w:continuationSeparator/>
      </w:r>
    </w:p>
  </w:endnote>
  <w:endnote w:type="continuationNotice" w:id="1">
    <w:p w14:paraId="74F51996" w14:textId="77777777" w:rsidR="00CF190E" w:rsidRDefault="00CF1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A7F4E9F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8346EF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A747C5">
              <w:rPr>
                <w:rFonts w:ascii="Arial" w:hAnsi="Arial" w:cs="Arial"/>
                <w:sz w:val="16"/>
                <w:szCs w:val="16"/>
              </w:rPr>
              <w:t>D</w:t>
            </w:r>
            <w:r w:rsidR="008346EF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A747C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A747C5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69E4" w14:textId="77777777" w:rsidR="00CF190E" w:rsidRDefault="00CF190E">
      <w:r>
        <w:separator/>
      </w:r>
    </w:p>
  </w:footnote>
  <w:footnote w:type="continuationSeparator" w:id="0">
    <w:p w14:paraId="215A1ED0" w14:textId="77777777" w:rsidR="00CF190E" w:rsidRDefault="00CF190E">
      <w:r>
        <w:continuationSeparator/>
      </w:r>
    </w:p>
  </w:footnote>
  <w:footnote w:type="continuationNotice" w:id="1">
    <w:p w14:paraId="1ABA375F" w14:textId="77777777" w:rsidR="00CF190E" w:rsidRDefault="00CF190E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45649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5B4707"/>
    <w:multiLevelType w:val="multilevel"/>
    <w:tmpl w:val="52ECA0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3328F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15975"/>
    <w:multiLevelType w:val="hybridMultilevel"/>
    <w:tmpl w:val="3B488EA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4"/>
  </w:num>
  <w:num w:numId="4">
    <w:abstractNumId w:val="3"/>
  </w:num>
  <w:num w:numId="5">
    <w:abstractNumId w:val="2"/>
  </w:num>
  <w:num w:numId="6">
    <w:abstractNumId w:val="42"/>
  </w:num>
  <w:num w:numId="7">
    <w:abstractNumId w:val="38"/>
  </w:num>
  <w:num w:numId="8">
    <w:abstractNumId w:val="35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1"/>
  </w:num>
  <w:num w:numId="11">
    <w:abstractNumId w:val="40"/>
  </w:num>
  <w:num w:numId="12">
    <w:abstractNumId w:val="24"/>
  </w:num>
  <w:num w:numId="13">
    <w:abstractNumId w:val="31"/>
  </w:num>
  <w:num w:numId="14">
    <w:abstractNumId w:val="10"/>
  </w:num>
  <w:num w:numId="15">
    <w:abstractNumId w:val="1"/>
  </w:num>
  <w:num w:numId="16">
    <w:abstractNumId w:val="0"/>
  </w:num>
  <w:num w:numId="17">
    <w:abstractNumId w:val="25"/>
  </w:num>
  <w:num w:numId="18">
    <w:abstractNumId w:val="3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2"/>
  </w:num>
  <w:num w:numId="22">
    <w:abstractNumId w:val="37"/>
  </w:num>
  <w:num w:numId="23">
    <w:abstractNumId w:val="36"/>
  </w:num>
  <w:num w:numId="24">
    <w:abstractNumId w:val="45"/>
  </w:num>
  <w:num w:numId="25">
    <w:abstractNumId w:val="12"/>
  </w:num>
  <w:num w:numId="26">
    <w:abstractNumId w:val="41"/>
  </w:num>
  <w:num w:numId="27">
    <w:abstractNumId w:val="19"/>
  </w:num>
  <w:num w:numId="28">
    <w:abstractNumId w:val="20"/>
  </w:num>
  <w:num w:numId="29">
    <w:abstractNumId w:val="47"/>
  </w:num>
  <w:num w:numId="30">
    <w:abstractNumId w:val="34"/>
  </w:num>
  <w:num w:numId="31">
    <w:abstractNumId w:val="16"/>
  </w:num>
  <w:num w:numId="32">
    <w:abstractNumId w:val="48"/>
  </w:num>
  <w:num w:numId="33">
    <w:abstractNumId w:val="44"/>
  </w:num>
  <w:num w:numId="34">
    <w:abstractNumId w:val="15"/>
  </w:num>
  <w:num w:numId="35">
    <w:abstractNumId w:val="13"/>
  </w:num>
  <w:num w:numId="36">
    <w:abstractNumId w:val="14"/>
  </w:num>
  <w:num w:numId="37">
    <w:abstractNumId w:val="23"/>
  </w:num>
  <w:num w:numId="38">
    <w:abstractNumId w:val="30"/>
  </w:num>
  <w:num w:numId="39">
    <w:abstractNumId w:val="2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9"/>
  </w:num>
  <w:num w:numId="43">
    <w:abstractNumId w:val="18"/>
  </w:num>
  <w:num w:numId="44">
    <w:abstractNumId w:val="9"/>
  </w:num>
  <w:num w:numId="45">
    <w:abstractNumId w:val="46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002A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00B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066D2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D4E4F"/>
    <w:rsid w:val="004D54F8"/>
    <w:rsid w:val="004D74FA"/>
    <w:rsid w:val="004E1023"/>
    <w:rsid w:val="004E295A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359C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012F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4ED7"/>
    <w:rsid w:val="00625123"/>
    <w:rsid w:val="006266BB"/>
    <w:rsid w:val="00627978"/>
    <w:rsid w:val="00630282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09DD"/>
    <w:rsid w:val="006B1897"/>
    <w:rsid w:val="006B2796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6BAD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BA2"/>
    <w:rsid w:val="0089511D"/>
    <w:rsid w:val="00895661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14B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A031DB"/>
    <w:rsid w:val="00A035FA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232D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51F7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98F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320F5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126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C33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47EE9"/>
    <w:rsid w:val="00E5195E"/>
    <w:rsid w:val="00E52C3B"/>
    <w:rsid w:val="00E56154"/>
    <w:rsid w:val="00E56877"/>
    <w:rsid w:val="00E57833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662A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B55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1822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Milena Królikowska | Centrum Łukasiewicz</cp:lastModifiedBy>
  <cp:revision>15</cp:revision>
  <cp:lastPrinted>2019-09-26T16:26:00Z</cp:lastPrinted>
  <dcterms:created xsi:type="dcterms:W3CDTF">2021-08-03T21:31:00Z</dcterms:created>
  <dcterms:modified xsi:type="dcterms:W3CDTF">2021-08-09T09:15:00Z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