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86" w:rsidRPr="00966714" w:rsidRDefault="00677186" w:rsidP="00677186">
      <w:pPr>
        <w:jc w:val="right"/>
        <w:rPr>
          <w:rFonts w:ascii="Arial" w:hAnsi="Arial" w:cs="Arial"/>
          <w:sz w:val="22"/>
        </w:rPr>
      </w:pPr>
      <w:r w:rsidRPr="00966714">
        <w:rPr>
          <w:rFonts w:ascii="Arial" w:hAnsi="Arial" w:cs="Arial"/>
          <w:sz w:val="22"/>
        </w:rPr>
        <w:t xml:space="preserve">Tczew, </w:t>
      </w:r>
      <w:r w:rsidR="007E0BDA" w:rsidRPr="00966714">
        <w:rPr>
          <w:rFonts w:ascii="Arial" w:hAnsi="Arial" w:cs="Arial"/>
          <w:sz w:val="22"/>
        </w:rPr>
        <w:t xml:space="preserve">dnia </w:t>
      </w:r>
      <w:r w:rsidR="00B34EEA">
        <w:rPr>
          <w:rFonts w:ascii="Arial" w:hAnsi="Arial" w:cs="Arial"/>
          <w:sz w:val="22"/>
        </w:rPr>
        <w:t>12</w:t>
      </w:r>
      <w:r w:rsidR="007E0BDA" w:rsidRPr="00966714">
        <w:rPr>
          <w:rFonts w:ascii="Arial" w:hAnsi="Arial" w:cs="Arial"/>
          <w:sz w:val="22"/>
        </w:rPr>
        <w:t>.0</w:t>
      </w:r>
      <w:r w:rsidR="00B34EEA">
        <w:rPr>
          <w:rFonts w:ascii="Arial" w:hAnsi="Arial" w:cs="Arial"/>
          <w:sz w:val="22"/>
        </w:rPr>
        <w:t>7</w:t>
      </w:r>
      <w:r w:rsidR="007E0BDA" w:rsidRPr="00966714">
        <w:rPr>
          <w:rFonts w:ascii="Arial" w:hAnsi="Arial" w:cs="Arial"/>
          <w:sz w:val="22"/>
        </w:rPr>
        <w:t>.2021</w:t>
      </w:r>
      <w:r w:rsidRPr="00966714">
        <w:rPr>
          <w:rFonts w:ascii="Arial" w:hAnsi="Arial" w:cs="Arial"/>
          <w:sz w:val="22"/>
        </w:rPr>
        <w:t xml:space="preserve"> r. </w:t>
      </w:r>
    </w:p>
    <w:p w:rsidR="00677186" w:rsidRPr="00966714" w:rsidRDefault="00677186" w:rsidP="00D6670F">
      <w:pPr>
        <w:spacing w:line="288" w:lineRule="auto"/>
        <w:rPr>
          <w:rFonts w:ascii="Arial" w:hAnsi="Arial" w:cs="Arial"/>
          <w:sz w:val="22"/>
        </w:rPr>
      </w:pPr>
    </w:p>
    <w:p w:rsidR="00677186" w:rsidRPr="00966714" w:rsidRDefault="00677186" w:rsidP="00D6670F">
      <w:pPr>
        <w:spacing w:line="288" w:lineRule="auto"/>
        <w:rPr>
          <w:rFonts w:ascii="Arial" w:hAnsi="Arial" w:cs="Arial"/>
          <w:sz w:val="22"/>
        </w:rPr>
      </w:pPr>
    </w:p>
    <w:p w:rsidR="00677186" w:rsidRPr="00966714" w:rsidRDefault="0081095E" w:rsidP="00D6670F">
      <w:pPr>
        <w:spacing w:line="288" w:lineRule="auto"/>
        <w:rPr>
          <w:rFonts w:ascii="Arial" w:eastAsia="Arial Unicode MS" w:hAnsi="Arial" w:cs="Arial"/>
          <w:sz w:val="24"/>
          <w:szCs w:val="22"/>
        </w:rPr>
      </w:pPr>
      <w:r>
        <w:rPr>
          <w:rFonts w:ascii="Arial" w:hAnsi="Arial" w:cs="Arial"/>
          <w:sz w:val="22"/>
        </w:rPr>
        <w:t>ZUK</w:t>
      </w:r>
      <w:r w:rsidR="00677186" w:rsidRPr="00966714">
        <w:rPr>
          <w:rFonts w:ascii="Arial" w:hAnsi="Arial" w:cs="Arial"/>
          <w:sz w:val="22"/>
        </w:rPr>
        <w:t>.271.3.</w:t>
      </w:r>
      <w:r w:rsidR="005C344C">
        <w:rPr>
          <w:rFonts w:ascii="Arial" w:hAnsi="Arial" w:cs="Arial"/>
          <w:sz w:val="22"/>
        </w:rPr>
        <w:t>6</w:t>
      </w:r>
      <w:r w:rsidR="00677186" w:rsidRPr="00966714">
        <w:rPr>
          <w:rFonts w:ascii="Arial" w:hAnsi="Arial" w:cs="Arial"/>
          <w:sz w:val="22"/>
        </w:rPr>
        <w:t>.202</w:t>
      </w:r>
      <w:r w:rsidR="007E0BDA" w:rsidRPr="00966714">
        <w:rPr>
          <w:rFonts w:ascii="Arial" w:hAnsi="Arial" w:cs="Arial"/>
          <w:sz w:val="22"/>
        </w:rPr>
        <w:t>1</w:t>
      </w:r>
      <w:r w:rsidR="00677186" w:rsidRPr="00966714">
        <w:rPr>
          <w:rFonts w:ascii="Arial" w:hAnsi="Arial" w:cs="Arial"/>
          <w:sz w:val="22"/>
        </w:rPr>
        <w:t>.4</w:t>
      </w:r>
    </w:p>
    <w:p w:rsidR="00677186" w:rsidRPr="00146254" w:rsidRDefault="00677186" w:rsidP="00D6670F">
      <w:pPr>
        <w:spacing w:line="288" w:lineRule="auto"/>
        <w:jc w:val="center"/>
        <w:rPr>
          <w:rFonts w:ascii="Arial" w:eastAsia="Arial Unicode MS" w:hAnsi="Arial" w:cs="Arial"/>
          <w:b/>
          <w:sz w:val="6"/>
          <w:szCs w:val="22"/>
        </w:rPr>
      </w:pPr>
    </w:p>
    <w:p w:rsidR="00E75A6E" w:rsidRDefault="00B34EEA" w:rsidP="00D6670F">
      <w:pPr>
        <w:spacing w:line="288" w:lineRule="auto"/>
        <w:jc w:val="center"/>
        <w:rPr>
          <w:rFonts w:ascii="Arial" w:eastAsia="Arial Unicode MS" w:hAnsi="Arial" w:cs="Arial"/>
          <w:b/>
          <w:sz w:val="22"/>
          <w:szCs w:val="22"/>
        </w:rPr>
      </w:pPr>
      <w:r>
        <w:rPr>
          <w:rFonts w:ascii="Arial" w:eastAsia="Arial Unicode MS" w:hAnsi="Arial" w:cs="Arial"/>
          <w:b/>
          <w:sz w:val="22"/>
          <w:szCs w:val="22"/>
        </w:rPr>
        <w:t xml:space="preserve"> </w:t>
      </w:r>
    </w:p>
    <w:p w:rsidR="00E75A6E" w:rsidRPr="00537AD6" w:rsidRDefault="00537AD6" w:rsidP="00537AD6">
      <w:pPr>
        <w:tabs>
          <w:tab w:val="left" w:pos="2124"/>
        </w:tabs>
        <w:spacing w:line="288" w:lineRule="auto"/>
        <w:jc w:val="center"/>
        <w:rPr>
          <w:rFonts w:ascii="Arial" w:hAnsi="Arial" w:cs="Arial"/>
          <w:b/>
          <w:sz w:val="22"/>
          <w:szCs w:val="22"/>
        </w:rPr>
      </w:pPr>
      <w:r w:rsidRPr="00537AD6">
        <w:rPr>
          <w:rFonts w:ascii="Arial" w:hAnsi="Arial" w:cs="Arial"/>
          <w:b/>
          <w:sz w:val="22"/>
          <w:szCs w:val="22"/>
        </w:rPr>
        <w:t>Zmiana treści SWZ</w:t>
      </w:r>
    </w:p>
    <w:p w:rsidR="00677186" w:rsidRPr="00D6670F" w:rsidRDefault="00677186" w:rsidP="00D6670F">
      <w:pPr>
        <w:pStyle w:val="NormalnyWeb"/>
        <w:spacing w:before="0" w:beforeAutospacing="0" w:after="0" w:line="288" w:lineRule="auto"/>
        <w:jc w:val="both"/>
        <w:rPr>
          <w:rFonts w:ascii="Arial" w:hAnsi="Arial" w:cs="Arial"/>
          <w:b/>
          <w:sz w:val="12"/>
          <w:szCs w:val="22"/>
        </w:rPr>
      </w:pPr>
    </w:p>
    <w:p w:rsidR="00677186" w:rsidRPr="00537AD6" w:rsidRDefault="00E75A6E" w:rsidP="00344B4E">
      <w:pPr>
        <w:pStyle w:val="NormalnyWeb"/>
        <w:spacing w:before="0" w:beforeAutospacing="0" w:after="0" w:line="288" w:lineRule="auto"/>
        <w:jc w:val="both"/>
        <w:rPr>
          <w:rFonts w:ascii="Arial" w:hAnsi="Arial" w:cs="Arial"/>
          <w:b/>
          <w:sz w:val="22"/>
          <w:szCs w:val="22"/>
        </w:rPr>
      </w:pPr>
      <w:r w:rsidRPr="00537AD6">
        <w:rPr>
          <w:rFonts w:ascii="Arial" w:hAnsi="Arial" w:cs="Arial"/>
          <w:b/>
          <w:sz w:val="22"/>
          <w:szCs w:val="22"/>
        </w:rPr>
        <w:t xml:space="preserve">Dotyczy postępowania prowadzonego w trybie </w:t>
      </w:r>
      <w:r w:rsidR="009A1234" w:rsidRPr="00537AD6">
        <w:rPr>
          <w:rFonts w:ascii="Arial" w:hAnsi="Arial" w:cs="Arial"/>
          <w:b/>
          <w:sz w:val="22"/>
          <w:szCs w:val="22"/>
        </w:rPr>
        <w:t xml:space="preserve">podstawowym </w:t>
      </w:r>
      <w:r w:rsidRPr="00537AD6">
        <w:rPr>
          <w:rFonts w:ascii="Arial" w:hAnsi="Arial" w:cs="Arial"/>
          <w:b/>
          <w:sz w:val="22"/>
          <w:szCs w:val="22"/>
        </w:rPr>
        <w:t>na</w:t>
      </w:r>
      <w:r w:rsidRPr="00537AD6">
        <w:rPr>
          <w:rFonts w:ascii="Arial" w:eastAsia="Arial Unicode MS" w:hAnsi="Arial" w:cs="Arial"/>
          <w:b/>
          <w:sz w:val="22"/>
          <w:szCs w:val="22"/>
        </w:rPr>
        <w:t xml:space="preserve"> </w:t>
      </w:r>
      <w:r w:rsidR="00537AD6" w:rsidRPr="00537AD6">
        <w:rPr>
          <w:rFonts w:ascii="Arial" w:hAnsi="Arial" w:cs="Arial"/>
          <w:b/>
          <w:sz w:val="22"/>
          <w:szCs w:val="22"/>
        </w:rPr>
        <w:t>Rozbiórkę istniejącego oraz budowę nowego wiaduktu drogowego nad linią kolejową nr 009 Warszawa Wschodnia – Gdańsk Główny – ulica Nowy Rynek w Tczewie</w:t>
      </w:r>
      <w:r w:rsidR="00677186" w:rsidRPr="00537AD6">
        <w:rPr>
          <w:rFonts w:ascii="Arial" w:hAnsi="Arial" w:cs="Arial"/>
          <w:b/>
          <w:sz w:val="22"/>
          <w:szCs w:val="22"/>
        </w:rPr>
        <w:t>.</w:t>
      </w:r>
    </w:p>
    <w:p w:rsidR="00677186" w:rsidRPr="00C365D3" w:rsidRDefault="00677186" w:rsidP="00D6670F">
      <w:pPr>
        <w:pStyle w:val="NormalnyWeb"/>
        <w:spacing w:before="0" w:beforeAutospacing="0" w:after="0" w:line="288" w:lineRule="auto"/>
        <w:jc w:val="both"/>
        <w:rPr>
          <w:rFonts w:ascii="Arial" w:hAnsi="Arial" w:cs="Arial"/>
          <w:b/>
          <w:sz w:val="10"/>
          <w:szCs w:val="22"/>
        </w:rPr>
      </w:pPr>
    </w:p>
    <w:p w:rsidR="00537AD6" w:rsidRDefault="00537AD6" w:rsidP="00537AD6">
      <w:pPr>
        <w:spacing w:line="288" w:lineRule="auto"/>
        <w:jc w:val="both"/>
        <w:rPr>
          <w:rFonts w:ascii="Arial" w:eastAsia="Arial Unicode MS" w:hAnsi="Arial" w:cs="Arial"/>
          <w:sz w:val="22"/>
          <w:szCs w:val="22"/>
        </w:rPr>
      </w:pPr>
    </w:p>
    <w:p w:rsidR="00537AD6" w:rsidRDefault="00537AD6" w:rsidP="00537AD6">
      <w:pPr>
        <w:spacing w:line="288" w:lineRule="auto"/>
        <w:jc w:val="both"/>
        <w:rPr>
          <w:rFonts w:ascii="Arial" w:eastAsia="Arial Unicode MS" w:hAnsi="Arial" w:cs="Arial"/>
          <w:sz w:val="22"/>
          <w:szCs w:val="22"/>
        </w:rPr>
      </w:pPr>
      <w:r w:rsidRPr="004C4501">
        <w:rPr>
          <w:rFonts w:ascii="Arial" w:eastAsia="Arial Unicode MS" w:hAnsi="Arial" w:cs="Arial"/>
          <w:sz w:val="22"/>
          <w:szCs w:val="22"/>
        </w:rPr>
        <w:t>Do Zamawiającego wpłynęł</w:t>
      </w:r>
      <w:r>
        <w:rPr>
          <w:rFonts w:ascii="Arial" w:eastAsia="Arial Unicode MS" w:hAnsi="Arial" w:cs="Arial"/>
          <w:sz w:val="22"/>
          <w:szCs w:val="22"/>
        </w:rPr>
        <w:t>o</w:t>
      </w:r>
      <w:r w:rsidRPr="004C4501">
        <w:rPr>
          <w:rFonts w:ascii="Arial" w:eastAsia="Arial Unicode MS" w:hAnsi="Arial" w:cs="Arial"/>
          <w:sz w:val="22"/>
          <w:szCs w:val="22"/>
        </w:rPr>
        <w:t xml:space="preserve"> pisemne zapytani</w:t>
      </w:r>
      <w:r>
        <w:rPr>
          <w:rFonts w:ascii="Arial" w:eastAsia="Arial Unicode MS" w:hAnsi="Arial" w:cs="Arial"/>
          <w:sz w:val="22"/>
          <w:szCs w:val="22"/>
        </w:rPr>
        <w:t>e</w:t>
      </w:r>
      <w:r w:rsidRPr="004C4501">
        <w:rPr>
          <w:rFonts w:ascii="Arial" w:eastAsia="Arial Unicode MS" w:hAnsi="Arial" w:cs="Arial"/>
          <w:sz w:val="22"/>
          <w:szCs w:val="22"/>
        </w:rPr>
        <w:t xml:space="preserve"> od Wykonawcy dotyczące przedmiotowego pos</w:t>
      </w:r>
      <w:r>
        <w:rPr>
          <w:rFonts w:ascii="Arial" w:eastAsia="Arial Unicode MS" w:hAnsi="Arial" w:cs="Arial"/>
          <w:sz w:val="22"/>
          <w:szCs w:val="22"/>
        </w:rPr>
        <w:t>tępowania. Poniżej przedstawiam</w:t>
      </w:r>
      <w:r w:rsidRPr="004C4501">
        <w:rPr>
          <w:rFonts w:ascii="Arial" w:eastAsia="Arial Unicode MS" w:hAnsi="Arial" w:cs="Arial"/>
          <w:sz w:val="22"/>
          <w:szCs w:val="22"/>
        </w:rPr>
        <w:t xml:space="preserve"> treść</w:t>
      </w:r>
      <w:r>
        <w:rPr>
          <w:rFonts w:ascii="Arial" w:eastAsia="Arial Unicode MS" w:hAnsi="Arial" w:cs="Arial"/>
          <w:sz w:val="22"/>
          <w:szCs w:val="22"/>
        </w:rPr>
        <w:t xml:space="preserve"> zapytania</w:t>
      </w:r>
      <w:r w:rsidRPr="004C4501">
        <w:rPr>
          <w:rFonts w:ascii="Arial" w:eastAsia="Arial Unicode MS" w:hAnsi="Arial" w:cs="Arial"/>
          <w:sz w:val="22"/>
          <w:szCs w:val="22"/>
        </w:rPr>
        <w:t xml:space="preserve"> wraz z udzielon</w:t>
      </w:r>
      <w:r>
        <w:rPr>
          <w:rFonts w:ascii="Arial" w:eastAsia="Arial Unicode MS" w:hAnsi="Arial" w:cs="Arial"/>
          <w:sz w:val="22"/>
          <w:szCs w:val="22"/>
        </w:rPr>
        <w:t>ą</w:t>
      </w:r>
      <w:r w:rsidRPr="004C4501">
        <w:rPr>
          <w:rFonts w:ascii="Arial" w:eastAsia="Arial Unicode MS" w:hAnsi="Arial" w:cs="Arial"/>
          <w:sz w:val="22"/>
          <w:szCs w:val="22"/>
        </w:rPr>
        <w:t xml:space="preserve"> pr</w:t>
      </w:r>
      <w:r>
        <w:rPr>
          <w:rFonts w:ascii="Arial" w:eastAsia="Arial Unicode MS" w:hAnsi="Arial" w:cs="Arial"/>
          <w:sz w:val="22"/>
          <w:szCs w:val="22"/>
        </w:rPr>
        <w:t>zez Zamawiającego odpowiedzią.</w:t>
      </w:r>
    </w:p>
    <w:p w:rsidR="00537AD6" w:rsidRDefault="00537AD6" w:rsidP="00537AD6">
      <w:pPr>
        <w:spacing w:line="288" w:lineRule="auto"/>
        <w:jc w:val="both"/>
        <w:rPr>
          <w:rFonts w:ascii="Arial" w:eastAsia="Arial Unicode MS" w:hAnsi="Arial" w:cs="Arial"/>
          <w:sz w:val="22"/>
          <w:szCs w:val="22"/>
        </w:rPr>
      </w:pPr>
    </w:p>
    <w:p w:rsidR="00537AD6" w:rsidRPr="004C4501" w:rsidRDefault="00537AD6" w:rsidP="00537AD6">
      <w:pPr>
        <w:spacing w:line="288" w:lineRule="auto"/>
        <w:jc w:val="both"/>
        <w:rPr>
          <w:rFonts w:ascii="Arial" w:hAnsi="Arial" w:cs="Arial"/>
          <w:b/>
          <w:sz w:val="22"/>
          <w:szCs w:val="22"/>
        </w:rPr>
      </w:pPr>
      <w:r w:rsidRPr="00E9232E">
        <w:rPr>
          <w:rFonts w:ascii="Arial" w:eastAsia="Arial Unicode MS" w:hAnsi="Arial" w:cs="Arial"/>
          <w:b/>
          <w:sz w:val="22"/>
          <w:szCs w:val="22"/>
        </w:rPr>
        <w:t>Pytanie</w:t>
      </w:r>
    </w:p>
    <w:p w:rsidR="002F6AEE" w:rsidRPr="00537AD6" w:rsidRDefault="002F6AEE" w:rsidP="00E75A6E">
      <w:pPr>
        <w:ind w:left="6372"/>
        <w:jc w:val="both"/>
        <w:rPr>
          <w:rFonts w:ascii="Arial" w:hAnsi="Arial" w:cs="Arial"/>
          <w:sz w:val="2"/>
          <w:szCs w:val="6"/>
        </w:rPr>
      </w:pPr>
    </w:p>
    <w:p w:rsidR="002F6AEE" w:rsidRDefault="002F6AEE" w:rsidP="00E75A6E">
      <w:pPr>
        <w:ind w:left="6372"/>
        <w:jc w:val="both"/>
        <w:rPr>
          <w:rFonts w:ascii="Arial" w:hAnsi="Arial" w:cs="Arial"/>
          <w:sz w:val="6"/>
          <w:szCs w:val="6"/>
        </w:rPr>
      </w:pPr>
    </w:p>
    <w:p w:rsidR="002F6AEE" w:rsidRDefault="002F6AEE" w:rsidP="00E75A6E">
      <w:pPr>
        <w:ind w:left="6372"/>
        <w:jc w:val="both"/>
        <w:rPr>
          <w:rFonts w:ascii="Arial" w:hAnsi="Arial" w:cs="Arial"/>
          <w:sz w:val="6"/>
          <w:szCs w:val="6"/>
        </w:rPr>
      </w:pPr>
    </w:p>
    <w:p w:rsidR="00CB25DA" w:rsidRDefault="00537AD6" w:rsidP="00537AD6">
      <w:pPr>
        <w:spacing w:line="288" w:lineRule="auto"/>
        <w:jc w:val="both"/>
        <w:rPr>
          <w:rFonts w:ascii="Arial" w:hAnsi="Arial" w:cs="Arial"/>
          <w:sz w:val="22"/>
        </w:rPr>
      </w:pPr>
      <w:r w:rsidRPr="00537AD6">
        <w:rPr>
          <w:rFonts w:ascii="Arial" w:hAnsi="Arial" w:cs="Arial"/>
          <w:sz w:val="22"/>
        </w:rPr>
        <w:t xml:space="preserve">Zwracamy się z prośbą o dokonanie modyfikacji warunku udziału w postępowaniu dotyczącego okresu wykazywania się zdolnością techniczną lub zawodową, wskazanego </w:t>
      </w:r>
      <w:r w:rsidR="005D3F1D">
        <w:rPr>
          <w:rFonts w:ascii="Arial" w:hAnsi="Arial" w:cs="Arial"/>
          <w:sz w:val="22"/>
        </w:rPr>
        <w:t xml:space="preserve">                 </w:t>
      </w:r>
      <w:r w:rsidRPr="00537AD6">
        <w:rPr>
          <w:rFonts w:ascii="Arial" w:hAnsi="Arial" w:cs="Arial"/>
          <w:sz w:val="22"/>
        </w:rPr>
        <w:t xml:space="preserve">w pkt 5.1.2. 4)a) SWZ i nadanie w tym punkcie następującego brzmienia: „a) w okresie ostatnich pięciu lat przed upływem terminu składania ofert, a jeżeli okres prowadzenia działalności jest krótszy - w tym okresie, wykonał co najmniej 1 robotę budowlaną o wartości łącznie z podatkiem VAT, nie mniejszej niż 10.000.000,00 zł (słownie: dziesięć milionów złotych 00/100), obejmującą budowę i/lub przebudowę obiektu mostowego nad zelektryfikowaną linią kolejową, o rozpiętości przęsła równej większej L≥50 </w:t>
      </w:r>
      <w:proofErr w:type="spellStart"/>
      <w:r w:rsidRPr="00537AD6">
        <w:rPr>
          <w:rFonts w:ascii="Arial" w:hAnsi="Arial" w:cs="Arial"/>
          <w:sz w:val="22"/>
        </w:rPr>
        <w:t>mb</w:t>
      </w:r>
      <w:proofErr w:type="spellEnd"/>
      <w:r w:rsidRPr="00537AD6">
        <w:rPr>
          <w:rFonts w:ascii="Arial" w:hAnsi="Arial" w:cs="Arial"/>
          <w:sz w:val="22"/>
        </w:rPr>
        <w:t xml:space="preserve"> (za obiekt mostowy uznaje się most, wiadukt, estakadę) wraz z niezbędną infrastrukturą techniczną obejmującą minimum sieć elektroenergetyczną, sieć kanalizacji sanitarnej i/lub sieć kanalizacji deszczowej i/lub sieć gazową” </w:t>
      </w:r>
    </w:p>
    <w:p w:rsidR="00537AD6" w:rsidRPr="00537AD6" w:rsidRDefault="00537AD6" w:rsidP="00537AD6">
      <w:pPr>
        <w:spacing w:line="288" w:lineRule="auto"/>
        <w:jc w:val="both"/>
        <w:rPr>
          <w:rFonts w:ascii="Arial" w:hAnsi="Arial" w:cs="Arial"/>
          <w:color w:val="FF0000"/>
          <w:sz w:val="24"/>
          <w:szCs w:val="22"/>
        </w:rPr>
      </w:pPr>
      <w:r w:rsidRPr="00537AD6">
        <w:rPr>
          <w:rFonts w:ascii="Arial" w:hAnsi="Arial" w:cs="Arial"/>
          <w:sz w:val="22"/>
        </w:rPr>
        <w:t>Zmiana ta i dopuszczenie sieci gazowej jako wymóg nie obligatoryjny udziału w postępowaniu daje dostęp do postępowania szerszemu kręgowi Wykonawców, co przełoży się na większą liczbę złożonych ofert, czym Zamawiający powinien być zainteresowany. Tym samym przychylenie się do powyższego wniosku powinno korzystnie wpłynąć na cenową konkurencyjność w tym postępowaniu. Jednocześnie wskazujemy, że sieć gazowa na obiektach mostowych jest ewenementem, stąd nowe sformułowanie wymogu wg powyższej propozycji jest dostosowane do obiektów mostowych jakie były i są zrealizowane przez Wykonawców, którzy bezsprzecznie są w stanie wykonać należycie przedmiotowe zamówienie</w:t>
      </w:r>
      <w:r w:rsidR="005C4013">
        <w:rPr>
          <w:rFonts w:ascii="Arial" w:hAnsi="Arial" w:cs="Arial"/>
          <w:sz w:val="22"/>
        </w:rPr>
        <w:t>.</w:t>
      </w:r>
    </w:p>
    <w:p w:rsidR="00537AD6" w:rsidRDefault="00537AD6" w:rsidP="00E75A6E">
      <w:pPr>
        <w:ind w:left="6372"/>
        <w:jc w:val="both"/>
        <w:rPr>
          <w:rFonts w:ascii="Arial" w:hAnsi="Arial" w:cs="Arial"/>
          <w:color w:val="FF0000"/>
          <w:sz w:val="22"/>
          <w:szCs w:val="22"/>
        </w:rPr>
      </w:pPr>
    </w:p>
    <w:p w:rsidR="00CB25DA" w:rsidRDefault="00CB25DA" w:rsidP="00CB25DA">
      <w:pPr>
        <w:spacing w:line="288" w:lineRule="auto"/>
        <w:jc w:val="both"/>
        <w:rPr>
          <w:rFonts w:ascii="Arial" w:hAnsi="Arial" w:cs="Arial"/>
          <w:b/>
          <w:sz w:val="22"/>
          <w:szCs w:val="22"/>
        </w:rPr>
      </w:pPr>
      <w:r w:rsidRPr="005A10D4">
        <w:rPr>
          <w:rFonts w:ascii="Arial" w:hAnsi="Arial" w:cs="Arial"/>
          <w:b/>
          <w:sz w:val="22"/>
          <w:szCs w:val="22"/>
        </w:rPr>
        <w:t>Odpowiedź:</w:t>
      </w:r>
    </w:p>
    <w:p w:rsidR="00CB25DA" w:rsidRPr="00146254" w:rsidRDefault="00CB25DA" w:rsidP="00CB25DA">
      <w:pPr>
        <w:spacing w:line="288" w:lineRule="auto"/>
        <w:jc w:val="both"/>
        <w:rPr>
          <w:rFonts w:ascii="Arial" w:hAnsi="Arial" w:cs="Arial"/>
          <w:b/>
          <w:sz w:val="4"/>
          <w:szCs w:val="22"/>
        </w:rPr>
      </w:pPr>
    </w:p>
    <w:p w:rsidR="005C344C" w:rsidRDefault="005C344C" w:rsidP="005C344C">
      <w:pPr>
        <w:spacing w:line="288" w:lineRule="auto"/>
        <w:jc w:val="both"/>
        <w:rPr>
          <w:rFonts w:ascii="Arial" w:eastAsia="Arial Unicode MS" w:hAnsi="Arial" w:cs="Arial"/>
          <w:sz w:val="22"/>
          <w:szCs w:val="22"/>
        </w:rPr>
      </w:pPr>
      <w:r w:rsidRPr="005C344C">
        <w:rPr>
          <w:rFonts w:ascii="Arial" w:eastAsia="Arial Unicode MS" w:hAnsi="Arial" w:cs="Arial"/>
          <w:sz w:val="22"/>
          <w:szCs w:val="22"/>
        </w:rPr>
        <w:t xml:space="preserve">Na podstawie art. </w:t>
      </w:r>
      <w:r>
        <w:rPr>
          <w:rFonts w:ascii="Arial" w:eastAsia="Arial Unicode MS" w:hAnsi="Arial" w:cs="Arial"/>
          <w:sz w:val="22"/>
          <w:szCs w:val="22"/>
        </w:rPr>
        <w:t>286</w:t>
      </w:r>
      <w:r w:rsidRPr="005C344C">
        <w:rPr>
          <w:rFonts w:ascii="Arial" w:eastAsia="Arial Unicode MS" w:hAnsi="Arial" w:cs="Arial"/>
          <w:sz w:val="22"/>
          <w:szCs w:val="22"/>
        </w:rPr>
        <w:t xml:space="preserve"> ust. </w:t>
      </w:r>
      <w:r w:rsidR="00686FAA">
        <w:rPr>
          <w:rFonts w:ascii="Arial" w:eastAsia="Arial Unicode MS" w:hAnsi="Arial" w:cs="Arial"/>
          <w:sz w:val="22"/>
          <w:szCs w:val="22"/>
        </w:rPr>
        <w:t>1</w:t>
      </w:r>
      <w:r w:rsidRPr="005C344C">
        <w:rPr>
          <w:rFonts w:ascii="Arial" w:eastAsia="Arial Unicode MS" w:hAnsi="Arial" w:cs="Arial"/>
          <w:sz w:val="22"/>
          <w:szCs w:val="22"/>
        </w:rPr>
        <w:t xml:space="preserve"> ustawy Prawo zamówień publicznych Zamawiający zmien</w:t>
      </w:r>
      <w:r w:rsidR="00CF1C37">
        <w:rPr>
          <w:rFonts w:ascii="Arial" w:eastAsia="Arial Unicode MS" w:hAnsi="Arial" w:cs="Arial"/>
          <w:sz w:val="22"/>
          <w:szCs w:val="22"/>
        </w:rPr>
        <w:t>ia  treść Specyfikacji</w:t>
      </w:r>
      <w:r w:rsidRPr="005C344C">
        <w:rPr>
          <w:rFonts w:ascii="Arial" w:eastAsia="Arial Unicode MS" w:hAnsi="Arial" w:cs="Arial"/>
          <w:sz w:val="22"/>
          <w:szCs w:val="22"/>
        </w:rPr>
        <w:t xml:space="preserve"> Warunków Zamówienia w następujący sposób:</w:t>
      </w:r>
    </w:p>
    <w:p w:rsidR="00686FAA" w:rsidRPr="00146254" w:rsidRDefault="00686FAA" w:rsidP="005C344C">
      <w:pPr>
        <w:spacing w:line="288" w:lineRule="auto"/>
        <w:jc w:val="both"/>
        <w:rPr>
          <w:rFonts w:ascii="Arial" w:eastAsia="Arial Unicode MS" w:hAnsi="Arial" w:cs="Arial"/>
          <w:sz w:val="12"/>
          <w:szCs w:val="22"/>
        </w:rPr>
      </w:pPr>
    </w:p>
    <w:p w:rsidR="00686FAA" w:rsidRDefault="00686FAA" w:rsidP="005C344C">
      <w:pPr>
        <w:spacing w:line="288" w:lineRule="auto"/>
        <w:jc w:val="both"/>
        <w:rPr>
          <w:rFonts w:ascii="Arial" w:eastAsia="Arial Unicode MS" w:hAnsi="Arial" w:cs="Arial"/>
          <w:sz w:val="22"/>
          <w:szCs w:val="22"/>
        </w:rPr>
      </w:pPr>
      <w:r>
        <w:rPr>
          <w:rFonts w:ascii="Arial" w:eastAsia="Arial Unicode MS" w:hAnsi="Arial" w:cs="Arial"/>
          <w:sz w:val="22"/>
          <w:szCs w:val="22"/>
        </w:rPr>
        <w:t>W punkcie 5.1.2.4a SWZ tekst o brzmieniu:</w:t>
      </w:r>
    </w:p>
    <w:p w:rsidR="00686FAA" w:rsidRPr="00686FAA" w:rsidRDefault="00686FAA" w:rsidP="00686FAA">
      <w:pPr>
        <w:pStyle w:val="Default"/>
        <w:numPr>
          <w:ilvl w:val="0"/>
          <w:numId w:val="4"/>
        </w:numPr>
        <w:suppressAutoHyphens w:val="0"/>
        <w:autoSpaceDE w:val="0"/>
        <w:autoSpaceDN w:val="0"/>
        <w:adjustRightInd w:val="0"/>
        <w:spacing w:line="288" w:lineRule="auto"/>
        <w:ind w:left="426" w:hanging="284"/>
        <w:jc w:val="both"/>
        <w:rPr>
          <w:color w:val="auto"/>
          <w:sz w:val="22"/>
          <w:lang w:eastAsia="pl-PL"/>
        </w:rPr>
      </w:pPr>
      <w:r>
        <w:rPr>
          <w:color w:val="auto"/>
          <w:sz w:val="22"/>
          <w:szCs w:val="22"/>
          <w:lang w:eastAsia="pl-PL"/>
        </w:rPr>
        <w:t>„</w:t>
      </w:r>
      <w:r w:rsidRPr="00686FAA">
        <w:rPr>
          <w:color w:val="auto"/>
          <w:sz w:val="22"/>
          <w:szCs w:val="22"/>
          <w:lang w:eastAsia="pl-PL"/>
        </w:rPr>
        <w:t>w okresie ostatnich pięciu lat przed upływem terminu składania ofert</w:t>
      </w:r>
      <w:r w:rsidRPr="00686FAA">
        <w:rPr>
          <w:color w:val="auto"/>
          <w:sz w:val="22"/>
          <w:lang w:eastAsia="pl-PL"/>
        </w:rPr>
        <w:t>, a jeżeli okres prowadzenia działalności jest krótszy - w tym okresie,</w:t>
      </w:r>
      <w:r w:rsidRPr="00686FAA">
        <w:rPr>
          <w:color w:val="auto"/>
          <w:sz w:val="22"/>
          <w:szCs w:val="22"/>
          <w:lang w:eastAsia="pl-PL"/>
        </w:rPr>
        <w:t xml:space="preserve"> wykonał co najmniej 1 robotę </w:t>
      </w:r>
      <w:r w:rsidRPr="00686FAA">
        <w:rPr>
          <w:color w:val="auto"/>
          <w:sz w:val="22"/>
          <w:szCs w:val="22"/>
          <w:lang w:eastAsia="pl-PL"/>
        </w:rPr>
        <w:lastRenderedPageBreak/>
        <w:t xml:space="preserve">budowlaną o wartości łącznie z podatkiem VAT, nie mniejszej niż 10.000.000,00 zł (słownie: dziesięć milionów złotych 00/100), </w:t>
      </w:r>
      <w:r w:rsidRPr="00686FAA">
        <w:rPr>
          <w:sz w:val="22"/>
          <w:szCs w:val="22"/>
        </w:rPr>
        <w:t xml:space="preserve">obejmującą budowę i/lub przebudowę obiektu mostowego nad zelektryfikowaną linią kolejową, o rozpiętości przęsła równej większej L≥50 </w:t>
      </w:r>
      <w:proofErr w:type="spellStart"/>
      <w:r w:rsidRPr="00686FAA">
        <w:rPr>
          <w:sz w:val="22"/>
          <w:szCs w:val="22"/>
        </w:rPr>
        <w:t>mb</w:t>
      </w:r>
      <w:proofErr w:type="spellEnd"/>
      <w:r w:rsidRPr="00686FAA">
        <w:rPr>
          <w:sz w:val="22"/>
          <w:szCs w:val="22"/>
        </w:rPr>
        <w:t xml:space="preserve"> (za obiekt mostowy uznaje się most, wiadukt, estakadę) wraz z niezbędną infrastrukturą techniczną obejmującą minimum sieć gazową, sieć elektroenergetyczną, sieć kanalizacji sanitarnej i/lub sieć kanalizacji deszczowej</w:t>
      </w:r>
      <w:r w:rsidRPr="00686FAA">
        <w:rPr>
          <w:color w:val="auto"/>
          <w:sz w:val="22"/>
          <w:lang w:eastAsia="pl-PL"/>
        </w:rPr>
        <w:t>;”</w:t>
      </w:r>
    </w:p>
    <w:p w:rsidR="00686FAA" w:rsidRPr="005C344C" w:rsidRDefault="00686FAA" w:rsidP="005C344C">
      <w:pPr>
        <w:spacing w:line="288" w:lineRule="auto"/>
        <w:jc w:val="both"/>
        <w:rPr>
          <w:rFonts w:ascii="Arial" w:eastAsia="Arial Unicode MS" w:hAnsi="Arial" w:cs="Arial"/>
          <w:sz w:val="12"/>
          <w:szCs w:val="22"/>
        </w:rPr>
      </w:pPr>
    </w:p>
    <w:p w:rsidR="00686FAA" w:rsidRPr="00686FAA" w:rsidRDefault="00686FAA" w:rsidP="00686FAA">
      <w:pPr>
        <w:jc w:val="both"/>
        <w:rPr>
          <w:rFonts w:ascii="Arial" w:hAnsi="Arial" w:cs="Arial"/>
          <w:sz w:val="22"/>
          <w:szCs w:val="22"/>
        </w:rPr>
      </w:pPr>
      <w:r w:rsidRPr="00686FAA">
        <w:rPr>
          <w:rFonts w:ascii="Arial" w:hAnsi="Arial" w:cs="Arial"/>
          <w:sz w:val="22"/>
          <w:szCs w:val="22"/>
        </w:rPr>
        <w:t>zmienia się na następujący zapis:</w:t>
      </w:r>
    </w:p>
    <w:p w:rsidR="00CB25DA" w:rsidRPr="00B96360" w:rsidRDefault="00CB25DA" w:rsidP="00686FAA">
      <w:pPr>
        <w:rPr>
          <w:rFonts w:ascii="Arial" w:hAnsi="Arial" w:cs="Arial"/>
          <w:color w:val="FF0000"/>
          <w:sz w:val="12"/>
          <w:szCs w:val="22"/>
        </w:rPr>
      </w:pPr>
    </w:p>
    <w:p w:rsidR="00686FAA" w:rsidRPr="00686FAA" w:rsidRDefault="00686FAA" w:rsidP="00686FAA">
      <w:pPr>
        <w:pStyle w:val="Default"/>
        <w:numPr>
          <w:ilvl w:val="0"/>
          <w:numId w:val="7"/>
        </w:numPr>
        <w:suppressAutoHyphens w:val="0"/>
        <w:autoSpaceDE w:val="0"/>
        <w:autoSpaceDN w:val="0"/>
        <w:adjustRightInd w:val="0"/>
        <w:spacing w:line="288" w:lineRule="auto"/>
        <w:ind w:left="426" w:hanging="284"/>
        <w:jc w:val="both"/>
        <w:rPr>
          <w:color w:val="auto"/>
          <w:sz w:val="22"/>
          <w:lang w:eastAsia="pl-PL"/>
        </w:rPr>
      </w:pPr>
      <w:r>
        <w:rPr>
          <w:color w:val="auto"/>
          <w:sz w:val="22"/>
          <w:szCs w:val="22"/>
          <w:lang w:eastAsia="pl-PL"/>
        </w:rPr>
        <w:t>„</w:t>
      </w:r>
      <w:r w:rsidRPr="00686FAA">
        <w:rPr>
          <w:color w:val="auto"/>
          <w:sz w:val="22"/>
          <w:szCs w:val="22"/>
          <w:lang w:eastAsia="pl-PL"/>
        </w:rPr>
        <w:t>w okresie ostatnich pięciu lat przed upływem terminu składania ofert</w:t>
      </w:r>
      <w:r w:rsidRPr="00686FAA">
        <w:rPr>
          <w:color w:val="auto"/>
          <w:sz w:val="22"/>
          <w:lang w:eastAsia="pl-PL"/>
        </w:rPr>
        <w:t>, a jeżeli okres prowadzenia działalności jest krótszy - w tym okresie,</w:t>
      </w:r>
      <w:r w:rsidRPr="00686FAA">
        <w:rPr>
          <w:color w:val="auto"/>
          <w:sz w:val="22"/>
          <w:szCs w:val="22"/>
          <w:lang w:eastAsia="pl-PL"/>
        </w:rPr>
        <w:t xml:space="preserve"> wykonał co najmniej 1 robotę budowlaną o wartości łącznie z podatkiem VAT, nie mniejszej niż 10.000.000,00 zł (słownie: dziesięć milionów złotych 00/100), </w:t>
      </w:r>
      <w:r w:rsidRPr="00686FAA">
        <w:rPr>
          <w:sz w:val="22"/>
          <w:szCs w:val="22"/>
        </w:rPr>
        <w:t xml:space="preserve">obejmującą budowę i/lub przebudowę obiektu mostowego nad zelektryfikowaną linią kolejową, o rozpiętości przęsła równej większej L≥50 </w:t>
      </w:r>
      <w:proofErr w:type="spellStart"/>
      <w:r w:rsidRPr="00686FAA">
        <w:rPr>
          <w:sz w:val="22"/>
          <w:szCs w:val="22"/>
        </w:rPr>
        <w:t>mb</w:t>
      </w:r>
      <w:proofErr w:type="spellEnd"/>
      <w:r w:rsidRPr="00686FAA">
        <w:rPr>
          <w:sz w:val="22"/>
          <w:szCs w:val="22"/>
        </w:rPr>
        <w:t xml:space="preserve"> (za obiekt mostowy uznaje się most, wiadukt, estakadę) wraz </w:t>
      </w:r>
      <w:r>
        <w:rPr>
          <w:sz w:val="22"/>
          <w:szCs w:val="22"/>
        </w:rPr>
        <w:t xml:space="preserve">                        </w:t>
      </w:r>
      <w:r w:rsidRPr="00686FAA">
        <w:rPr>
          <w:sz w:val="22"/>
          <w:szCs w:val="22"/>
        </w:rPr>
        <w:t>z niezbędną infrastrukturą techniczną obejmującą minimum sieć elektroenergetyczną, sieć kanalizacji sanitarnej i/lub sieć kanalizacji deszczowej</w:t>
      </w:r>
      <w:r w:rsidRPr="00686FAA">
        <w:rPr>
          <w:color w:val="auto"/>
          <w:sz w:val="22"/>
          <w:lang w:eastAsia="pl-PL"/>
        </w:rPr>
        <w:t>;”</w:t>
      </w:r>
      <w:r w:rsidR="005C4013">
        <w:rPr>
          <w:color w:val="auto"/>
          <w:sz w:val="22"/>
          <w:lang w:eastAsia="pl-PL"/>
        </w:rPr>
        <w:t>.</w:t>
      </w:r>
    </w:p>
    <w:p w:rsidR="00686FAA" w:rsidRDefault="00686FAA" w:rsidP="00E75A6E">
      <w:pPr>
        <w:ind w:left="6372"/>
        <w:jc w:val="both"/>
        <w:rPr>
          <w:rFonts w:ascii="Arial" w:hAnsi="Arial" w:cs="Arial"/>
          <w:color w:val="FF0000"/>
          <w:sz w:val="22"/>
          <w:szCs w:val="22"/>
        </w:rPr>
      </w:pPr>
    </w:p>
    <w:p w:rsidR="00686FAA" w:rsidRDefault="00686FAA" w:rsidP="00E75A6E">
      <w:pPr>
        <w:ind w:left="6372"/>
        <w:jc w:val="both"/>
        <w:rPr>
          <w:rFonts w:ascii="Arial" w:hAnsi="Arial" w:cs="Arial"/>
          <w:color w:val="FF0000"/>
          <w:sz w:val="22"/>
          <w:szCs w:val="22"/>
        </w:rPr>
      </w:pPr>
    </w:p>
    <w:p w:rsidR="00CC7BAF" w:rsidRPr="00857810" w:rsidRDefault="00CC7BAF" w:rsidP="00CC7BAF">
      <w:pPr>
        <w:widowControl w:val="0"/>
        <w:suppressAutoHyphens/>
        <w:spacing w:line="288" w:lineRule="auto"/>
        <w:jc w:val="both"/>
        <w:rPr>
          <w:rFonts w:ascii="Arial" w:hAnsi="Arial" w:cs="Arial"/>
          <w:sz w:val="22"/>
          <w:szCs w:val="6"/>
        </w:rPr>
      </w:pPr>
      <w:r w:rsidRPr="004E1F15">
        <w:rPr>
          <w:rFonts w:ascii="Arial" w:hAnsi="Arial" w:cs="Arial"/>
          <w:color w:val="000000"/>
          <w:sz w:val="22"/>
          <w:szCs w:val="22"/>
        </w:rPr>
        <w:t xml:space="preserve">W związku z powyższym, </w:t>
      </w:r>
      <w:r w:rsidRPr="004E1F15">
        <w:rPr>
          <w:rFonts w:ascii="Arial" w:hAnsi="Arial" w:cs="Arial"/>
          <w:sz w:val="22"/>
          <w:szCs w:val="22"/>
        </w:rPr>
        <w:t>zmianie</w:t>
      </w:r>
      <w:r w:rsidRPr="004E1F15">
        <w:rPr>
          <w:rFonts w:ascii="Arial" w:hAnsi="Arial" w:cs="Arial"/>
          <w:bCs/>
          <w:sz w:val="22"/>
          <w:szCs w:val="22"/>
        </w:rPr>
        <w:t xml:space="preserve"> </w:t>
      </w:r>
      <w:r w:rsidRPr="004E1F15">
        <w:rPr>
          <w:rFonts w:ascii="Arial" w:hAnsi="Arial" w:cs="Arial"/>
          <w:sz w:val="22"/>
          <w:szCs w:val="22"/>
        </w:rPr>
        <w:t xml:space="preserve">ulegają </w:t>
      </w:r>
      <w:proofErr w:type="spellStart"/>
      <w:r w:rsidRPr="004E1F15">
        <w:rPr>
          <w:rFonts w:ascii="Arial" w:hAnsi="Arial" w:cs="Arial"/>
          <w:sz w:val="22"/>
          <w:szCs w:val="22"/>
        </w:rPr>
        <w:t>n.w</w:t>
      </w:r>
      <w:proofErr w:type="spellEnd"/>
      <w:r w:rsidRPr="004E1F15">
        <w:rPr>
          <w:rFonts w:ascii="Arial" w:hAnsi="Arial" w:cs="Arial"/>
          <w:sz w:val="22"/>
          <w:szCs w:val="22"/>
        </w:rPr>
        <w:t>. terminy:</w:t>
      </w:r>
    </w:p>
    <w:p w:rsidR="00CC7BAF" w:rsidRPr="004E1F15" w:rsidRDefault="00CC7BAF" w:rsidP="00CC7BAF">
      <w:pPr>
        <w:widowControl w:val="0"/>
        <w:suppressAutoHyphens/>
        <w:spacing w:line="288" w:lineRule="auto"/>
        <w:jc w:val="both"/>
        <w:rPr>
          <w:rFonts w:ascii="Arial" w:hAnsi="Arial" w:cs="Arial"/>
          <w:sz w:val="10"/>
          <w:szCs w:val="22"/>
        </w:rPr>
      </w:pPr>
    </w:p>
    <w:p w:rsidR="00CC7BAF" w:rsidRPr="004E1F15" w:rsidRDefault="00CC7BAF" w:rsidP="00CC7BAF">
      <w:pPr>
        <w:widowControl w:val="0"/>
        <w:numPr>
          <w:ilvl w:val="0"/>
          <w:numId w:val="8"/>
        </w:numPr>
        <w:suppressAutoHyphens/>
        <w:spacing w:line="288" w:lineRule="auto"/>
        <w:ind w:left="284" w:hanging="284"/>
        <w:jc w:val="both"/>
        <w:rPr>
          <w:rFonts w:ascii="Arial" w:hAnsi="Arial" w:cs="Arial"/>
          <w:sz w:val="22"/>
          <w:szCs w:val="22"/>
        </w:rPr>
      </w:pPr>
      <w:r w:rsidRPr="004E1F15">
        <w:rPr>
          <w:rFonts w:ascii="Arial" w:hAnsi="Arial" w:cs="Arial"/>
          <w:sz w:val="22"/>
          <w:szCs w:val="22"/>
        </w:rPr>
        <w:t xml:space="preserve">termin związania ofertą, określony w pkt 10.1 SWZ – z „do dnia </w:t>
      </w:r>
      <w:r w:rsidR="00146254">
        <w:rPr>
          <w:rFonts w:ascii="Arial" w:hAnsi="Arial" w:cs="Arial"/>
          <w:sz w:val="22"/>
          <w:szCs w:val="22"/>
        </w:rPr>
        <w:t>24</w:t>
      </w:r>
      <w:r w:rsidRPr="004E1F15">
        <w:rPr>
          <w:rFonts w:ascii="Arial" w:hAnsi="Arial" w:cs="Arial"/>
          <w:sz w:val="22"/>
          <w:szCs w:val="22"/>
        </w:rPr>
        <w:t>.0</w:t>
      </w:r>
      <w:r w:rsidR="00146254">
        <w:rPr>
          <w:rFonts w:ascii="Arial" w:hAnsi="Arial" w:cs="Arial"/>
          <w:sz w:val="22"/>
          <w:szCs w:val="22"/>
        </w:rPr>
        <w:t>8</w:t>
      </w:r>
      <w:r w:rsidRPr="004E1F15">
        <w:rPr>
          <w:rFonts w:ascii="Arial" w:hAnsi="Arial" w:cs="Arial"/>
          <w:sz w:val="22"/>
          <w:szCs w:val="22"/>
        </w:rPr>
        <w:t>.2021” na                   „do dnia 2</w:t>
      </w:r>
      <w:r w:rsidR="00146254">
        <w:rPr>
          <w:rFonts w:ascii="Arial" w:hAnsi="Arial" w:cs="Arial"/>
          <w:sz w:val="22"/>
          <w:szCs w:val="22"/>
        </w:rPr>
        <w:t>6</w:t>
      </w:r>
      <w:r w:rsidRPr="004E1F15">
        <w:rPr>
          <w:rFonts w:ascii="Arial" w:hAnsi="Arial" w:cs="Arial"/>
          <w:sz w:val="22"/>
          <w:szCs w:val="22"/>
        </w:rPr>
        <w:t>.0</w:t>
      </w:r>
      <w:r w:rsidR="00146254">
        <w:rPr>
          <w:rFonts w:ascii="Arial" w:hAnsi="Arial" w:cs="Arial"/>
          <w:sz w:val="22"/>
          <w:szCs w:val="22"/>
        </w:rPr>
        <w:t>8</w:t>
      </w:r>
      <w:r w:rsidRPr="004E1F15">
        <w:rPr>
          <w:rFonts w:ascii="Arial" w:hAnsi="Arial" w:cs="Arial"/>
          <w:sz w:val="22"/>
          <w:szCs w:val="22"/>
        </w:rPr>
        <w:t>.2021 r.”;</w:t>
      </w:r>
    </w:p>
    <w:p w:rsidR="00CC7BAF" w:rsidRPr="004E1F15" w:rsidRDefault="00CC7BAF" w:rsidP="00CC7BAF">
      <w:pPr>
        <w:widowControl w:val="0"/>
        <w:suppressAutoHyphens/>
        <w:spacing w:line="288" w:lineRule="auto"/>
        <w:ind w:left="284" w:hanging="284"/>
        <w:jc w:val="both"/>
        <w:rPr>
          <w:rFonts w:ascii="Arial" w:hAnsi="Arial" w:cs="Arial"/>
          <w:sz w:val="6"/>
          <w:szCs w:val="22"/>
        </w:rPr>
      </w:pPr>
    </w:p>
    <w:p w:rsidR="00CC7BAF" w:rsidRPr="004E1F15" w:rsidRDefault="00CC7BAF" w:rsidP="00CC7BAF">
      <w:pPr>
        <w:widowControl w:val="0"/>
        <w:numPr>
          <w:ilvl w:val="0"/>
          <w:numId w:val="8"/>
        </w:numPr>
        <w:suppressAutoHyphens/>
        <w:spacing w:line="288" w:lineRule="auto"/>
        <w:ind w:left="284" w:hanging="284"/>
        <w:jc w:val="both"/>
        <w:rPr>
          <w:rFonts w:ascii="Arial" w:hAnsi="Arial" w:cs="Arial"/>
          <w:sz w:val="10"/>
          <w:szCs w:val="22"/>
        </w:rPr>
      </w:pPr>
      <w:r w:rsidRPr="004E1F15">
        <w:rPr>
          <w:rFonts w:ascii="Arial" w:hAnsi="Arial" w:cs="Arial"/>
          <w:sz w:val="22"/>
          <w:szCs w:val="22"/>
        </w:rPr>
        <w:t xml:space="preserve">termin składania i otwarcia ofert, określony w pkt 12.1 i 12.7 SWZ – z </w:t>
      </w:r>
      <w:r w:rsidR="00146254">
        <w:rPr>
          <w:rFonts w:ascii="Arial" w:hAnsi="Arial" w:cs="Arial"/>
          <w:sz w:val="22"/>
          <w:szCs w:val="22"/>
        </w:rPr>
        <w:t>26</w:t>
      </w:r>
      <w:r w:rsidRPr="004E1F15">
        <w:rPr>
          <w:rFonts w:ascii="Arial" w:hAnsi="Arial" w:cs="Arial"/>
          <w:sz w:val="22"/>
          <w:szCs w:val="22"/>
        </w:rPr>
        <w:t>.0</w:t>
      </w:r>
      <w:r w:rsidR="00146254">
        <w:rPr>
          <w:rFonts w:ascii="Arial" w:hAnsi="Arial" w:cs="Arial"/>
          <w:sz w:val="22"/>
          <w:szCs w:val="22"/>
        </w:rPr>
        <w:t>7</w:t>
      </w:r>
      <w:r w:rsidRPr="004E1F15">
        <w:rPr>
          <w:rFonts w:ascii="Arial" w:hAnsi="Arial" w:cs="Arial"/>
          <w:sz w:val="22"/>
          <w:szCs w:val="22"/>
        </w:rPr>
        <w:t xml:space="preserve">.2021 r. na </w:t>
      </w:r>
      <w:r>
        <w:rPr>
          <w:rFonts w:ascii="Arial" w:hAnsi="Arial" w:cs="Arial"/>
          <w:sz w:val="22"/>
          <w:szCs w:val="22"/>
        </w:rPr>
        <w:t>2</w:t>
      </w:r>
      <w:r w:rsidR="00146254">
        <w:rPr>
          <w:rFonts w:ascii="Arial" w:hAnsi="Arial" w:cs="Arial"/>
          <w:sz w:val="22"/>
          <w:szCs w:val="22"/>
        </w:rPr>
        <w:t>8</w:t>
      </w:r>
      <w:r w:rsidRPr="004E1F15">
        <w:rPr>
          <w:rFonts w:ascii="Arial" w:hAnsi="Arial" w:cs="Arial"/>
          <w:sz w:val="22"/>
          <w:szCs w:val="22"/>
        </w:rPr>
        <w:t>.0</w:t>
      </w:r>
      <w:r w:rsidR="00146254">
        <w:rPr>
          <w:rFonts w:ascii="Arial" w:hAnsi="Arial" w:cs="Arial"/>
          <w:sz w:val="22"/>
          <w:szCs w:val="22"/>
        </w:rPr>
        <w:t>7</w:t>
      </w:r>
      <w:r w:rsidRPr="004E1F15">
        <w:rPr>
          <w:rFonts w:ascii="Arial" w:hAnsi="Arial" w:cs="Arial"/>
          <w:sz w:val="22"/>
          <w:szCs w:val="22"/>
        </w:rPr>
        <w:t>.2021 r. – godziny pozostają bez zmian.</w:t>
      </w:r>
    </w:p>
    <w:p w:rsidR="00CC7BAF" w:rsidRPr="004E1F15" w:rsidRDefault="00CC7BAF" w:rsidP="00CC7BAF">
      <w:pPr>
        <w:widowControl w:val="0"/>
        <w:suppressAutoHyphens/>
        <w:jc w:val="both"/>
        <w:rPr>
          <w:rFonts w:ascii="Arial" w:eastAsia="Arial Unicode MS" w:hAnsi="Arial" w:cs="Arial"/>
          <w:sz w:val="22"/>
          <w:szCs w:val="22"/>
        </w:rPr>
      </w:pPr>
    </w:p>
    <w:p w:rsidR="00CC7BAF" w:rsidRPr="00BA6927" w:rsidRDefault="00CC7BAF" w:rsidP="00CC7BAF">
      <w:pPr>
        <w:widowControl w:val="0"/>
        <w:suppressAutoHyphens/>
        <w:jc w:val="both"/>
        <w:rPr>
          <w:rFonts w:ascii="Arial" w:eastAsia="Arial Unicode MS" w:hAnsi="Arial" w:cs="Arial"/>
          <w:sz w:val="14"/>
          <w:szCs w:val="22"/>
        </w:rPr>
      </w:pPr>
    </w:p>
    <w:p w:rsidR="00CC7BAF" w:rsidRPr="00BA6927" w:rsidRDefault="00CC7BAF" w:rsidP="00CC7BAF">
      <w:pPr>
        <w:widowControl w:val="0"/>
        <w:suppressAutoHyphens/>
        <w:spacing w:line="288" w:lineRule="auto"/>
        <w:jc w:val="both"/>
        <w:rPr>
          <w:rFonts w:ascii="Arial" w:eastAsia="Arial Unicode MS" w:hAnsi="Arial" w:cs="Arial"/>
          <w:sz w:val="22"/>
          <w:szCs w:val="22"/>
        </w:rPr>
      </w:pPr>
      <w:r w:rsidRPr="004E1F15">
        <w:rPr>
          <w:rFonts w:ascii="Arial" w:eastAsia="Arial Unicode MS" w:hAnsi="Arial" w:cs="Arial"/>
          <w:sz w:val="22"/>
          <w:szCs w:val="22"/>
        </w:rPr>
        <w:t xml:space="preserve">Niniejsze pismo </w:t>
      </w:r>
      <w:r>
        <w:rPr>
          <w:rFonts w:ascii="Arial" w:eastAsia="Arial Unicode MS" w:hAnsi="Arial" w:cs="Arial"/>
          <w:sz w:val="22"/>
          <w:szCs w:val="22"/>
        </w:rPr>
        <w:t xml:space="preserve">wraz z załącznikami </w:t>
      </w:r>
      <w:r w:rsidRPr="004E1F15">
        <w:rPr>
          <w:rFonts w:ascii="Arial" w:eastAsia="Arial Unicode MS" w:hAnsi="Arial" w:cs="Arial"/>
          <w:sz w:val="22"/>
          <w:szCs w:val="22"/>
        </w:rPr>
        <w:t>stanowi część składową Specyfikacji Warunków Zamówienia.</w:t>
      </w:r>
    </w:p>
    <w:p w:rsidR="00CC7BAF" w:rsidRDefault="00CC7BAF" w:rsidP="00CC7BAF">
      <w:pPr>
        <w:ind w:left="6372"/>
        <w:jc w:val="both"/>
        <w:rPr>
          <w:rFonts w:ascii="Arial" w:hAnsi="Arial" w:cs="Arial"/>
          <w:sz w:val="22"/>
          <w:szCs w:val="22"/>
        </w:rPr>
      </w:pPr>
    </w:p>
    <w:p w:rsidR="00CC7BAF" w:rsidRDefault="00CC7BAF" w:rsidP="00CC7BAF">
      <w:pPr>
        <w:spacing w:line="288" w:lineRule="auto"/>
        <w:ind w:left="5760" w:hanging="231"/>
        <w:jc w:val="both"/>
        <w:rPr>
          <w:rFonts w:ascii="Arial" w:hAnsi="Arial" w:cs="Arial"/>
          <w:szCs w:val="22"/>
        </w:rPr>
      </w:pPr>
    </w:p>
    <w:p w:rsidR="00686FAA" w:rsidRDefault="00686FAA" w:rsidP="00470BC4">
      <w:pPr>
        <w:jc w:val="both"/>
        <w:rPr>
          <w:rFonts w:ascii="Arial" w:hAnsi="Arial" w:cs="Arial"/>
          <w:color w:val="FF0000"/>
          <w:sz w:val="22"/>
          <w:szCs w:val="22"/>
        </w:rPr>
      </w:pPr>
    </w:p>
    <w:p w:rsidR="00686FAA" w:rsidRDefault="00686FAA" w:rsidP="00E75A6E">
      <w:pPr>
        <w:ind w:left="6372"/>
        <w:jc w:val="both"/>
        <w:rPr>
          <w:rFonts w:ascii="Arial" w:hAnsi="Arial" w:cs="Arial"/>
          <w:color w:val="FF0000"/>
          <w:sz w:val="22"/>
          <w:szCs w:val="22"/>
        </w:rPr>
      </w:pPr>
    </w:p>
    <w:p w:rsidR="00470BC4" w:rsidRDefault="00470BC4" w:rsidP="00470BC4">
      <w:pPr>
        <w:ind w:left="6372"/>
        <w:jc w:val="both"/>
        <w:rPr>
          <w:rFonts w:ascii="Arial" w:hAnsi="Arial" w:cs="Arial"/>
          <w:sz w:val="22"/>
          <w:szCs w:val="22"/>
        </w:rPr>
      </w:pPr>
      <w:r>
        <w:rPr>
          <w:rFonts w:ascii="Arial" w:hAnsi="Arial" w:cs="Arial"/>
          <w:sz w:val="22"/>
          <w:szCs w:val="22"/>
        </w:rPr>
        <w:t xml:space="preserve">Podpisał: </w:t>
      </w:r>
    </w:p>
    <w:p w:rsidR="00470BC4" w:rsidRDefault="00470BC4" w:rsidP="00470BC4">
      <w:pPr>
        <w:spacing w:line="288" w:lineRule="auto"/>
        <w:ind w:left="5760" w:hanging="231"/>
        <w:jc w:val="both"/>
        <w:rPr>
          <w:rFonts w:ascii="Arial" w:hAnsi="Arial" w:cs="Arial"/>
          <w:color w:val="FF0000"/>
          <w:sz w:val="12"/>
          <w:lang w:eastAsia="zh-CN"/>
        </w:rPr>
      </w:pPr>
      <w:r>
        <w:rPr>
          <w:rFonts w:ascii="Arial" w:hAnsi="Arial" w:cs="Arial"/>
          <w:color w:val="FF0000"/>
          <w:lang w:eastAsia="zh-CN"/>
        </w:rPr>
        <w:t xml:space="preserve">    </w:t>
      </w:r>
    </w:p>
    <w:p w:rsidR="00470BC4" w:rsidRDefault="00470BC4" w:rsidP="00470BC4">
      <w:pPr>
        <w:spacing w:line="288" w:lineRule="auto"/>
        <w:ind w:left="5760" w:hanging="231"/>
        <w:jc w:val="both"/>
        <w:rPr>
          <w:rFonts w:ascii="Arial" w:hAnsi="Arial" w:cs="Arial"/>
          <w:color w:val="FF0000"/>
          <w:sz w:val="22"/>
          <w:lang w:eastAsia="zh-CN"/>
        </w:rPr>
      </w:pPr>
      <w:r>
        <w:rPr>
          <w:rFonts w:ascii="Arial" w:hAnsi="Arial" w:cs="Arial"/>
          <w:color w:val="FF0000"/>
          <w:sz w:val="22"/>
          <w:lang w:eastAsia="zh-CN"/>
        </w:rPr>
        <w:t xml:space="preserve">    Przemysław </w:t>
      </w:r>
      <w:proofErr w:type="spellStart"/>
      <w:r>
        <w:rPr>
          <w:rFonts w:ascii="Arial" w:hAnsi="Arial" w:cs="Arial"/>
          <w:color w:val="FF0000"/>
          <w:sz w:val="22"/>
          <w:lang w:eastAsia="zh-CN"/>
        </w:rPr>
        <w:t>Boleski</w:t>
      </w:r>
      <w:proofErr w:type="spellEnd"/>
    </w:p>
    <w:p w:rsidR="00470BC4" w:rsidRDefault="00470BC4" w:rsidP="00470BC4">
      <w:pPr>
        <w:spacing w:line="288" w:lineRule="auto"/>
        <w:ind w:left="5760" w:hanging="231"/>
        <w:jc w:val="both"/>
        <w:rPr>
          <w:rFonts w:ascii="Arial" w:hAnsi="Arial" w:cs="Arial"/>
          <w:color w:val="FF0000"/>
          <w:sz w:val="2"/>
          <w:lang w:eastAsia="zh-CN"/>
        </w:rPr>
      </w:pPr>
      <w:r>
        <w:rPr>
          <w:rFonts w:ascii="Arial" w:hAnsi="Arial" w:cs="Arial"/>
          <w:color w:val="FF0000"/>
          <w:sz w:val="6"/>
          <w:lang w:eastAsia="zh-CN"/>
        </w:rPr>
        <w:t xml:space="preserve"> </w:t>
      </w:r>
    </w:p>
    <w:p w:rsidR="00470BC4" w:rsidRDefault="00470BC4" w:rsidP="00470BC4">
      <w:pPr>
        <w:spacing w:line="288" w:lineRule="auto"/>
        <w:ind w:left="5760" w:hanging="231"/>
        <w:jc w:val="both"/>
        <w:rPr>
          <w:rFonts w:ascii="Arial" w:hAnsi="Arial" w:cs="Arial"/>
          <w:color w:val="FF0000"/>
          <w:sz w:val="22"/>
          <w:lang w:eastAsia="zh-CN"/>
        </w:rPr>
      </w:pPr>
      <w:r>
        <w:rPr>
          <w:rFonts w:ascii="Arial" w:hAnsi="Arial" w:cs="Arial"/>
          <w:color w:val="FF0000"/>
          <w:sz w:val="22"/>
          <w:lang w:eastAsia="zh-CN"/>
        </w:rPr>
        <w:t xml:space="preserve">  Dyrektor Zakładu Usług </w:t>
      </w:r>
    </w:p>
    <w:p w:rsidR="00470BC4" w:rsidRDefault="00470BC4" w:rsidP="00470BC4">
      <w:pPr>
        <w:spacing w:line="288" w:lineRule="auto"/>
        <w:ind w:left="5760" w:hanging="231"/>
        <w:jc w:val="both"/>
        <w:rPr>
          <w:rFonts w:ascii="Arial" w:hAnsi="Arial" w:cs="Arial"/>
          <w:color w:val="FF0000"/>
          <w:sz w:val="22"/>
          <w:lang w:eastAsia="zh-CN"/>
        </w:rPr>
      </w:pPr>
      <w:r>
        <w:rPr>
          <w:rFonts w:ascii="Arial" w:hAnsi="Arial" w:cs="Arial"/>
          <w:color w:val="FF0000"/>
          <w:sz w:val="22"/>
          <w:lang w:eastAsia="zh-CN"/>
        </w:rPr>
        <w:t xml:space="preserve"> Komunalnych w Tczewie</w:t>
      </w:r>
    </w:p>
    <w:p w:rsidR="00470BC4" w:rsidRDefault="00470BC4" w:rsidP="00470BC4">
      <w:pPr>
        <w:widowControl w:val="0"/>
        <w:tabs>
          <w:tab w:val="left" w:pos="0"/>
          <w:tab w:val="left" w:pos="284"/>
        </w:tabs>
        <w:suppressAutoHyphens/>
        <w:spacing w:line="288" w:lineRule="auto"/>
        <w:jc w:val="both"/>
        <w:rPr>
          <w:rFonts w:ascii="Arial" w:hAnsi="Arial" w:cs="Arial"/>
          <w:sz w:val="18"/>
          <w:szCs w:val="18"/>
        </w:rPr>
      </w:pPr>
    </w:p>
    <w:p w:rsidR="00686FAA" w:rsidRDefault="00686FAA" w:rsidP="00E75A6E">
      <w:pPr>
        <w:ind w:left="6372"/>
        <w:jc w:val="both"/>
        <w:rPr>
          <w:rFonts w:ascii="Arial" w:hAnsi="Arial" w:cs="Arial"/>
          <w:color w:val="FF0000"/>
          <w:sz w:val="22"/>
          <w:szCs w:val="22"/>
        </w:rPr>
      </w:pPr>
    </w:p>
    <w:p w:rsidR="00686FAA" w:rsidRDefault="00686FAA" w:rsidP="00E75A6E">
      <w:pPr>
        <w:ind w:left="6372"/>
        <w:jc w:val="both"/>
        <w:rPr>
          <w:rFonts w:ascii="Arial" w:hAnsi="Arial" w:cs="Arial"/>
          <w:color w:val="FF0000"/>
          <w:sz w:val="22"/>
          <w:szCs w:val="22"/>
        </w:rPr>
      </w:pPr>
    </w:p>
    <w:p w:rsidR="00686FAA" w:rsidRDefault="00686FAA" w:rsidP="00E75A6E">
      <w:pPr>
        <w:ind w:left="6372"/>
        <w:jc w:val="both"/>
        <w:rPr>
          <w:rFonts w:ascii="Arial" w:hAnsi="Arial" w:cs="Arial"/>
          <w:color w:val="FF0000"/>
          <w:sz w:val="22"/>
          <w:szCs w:val="22"/>
        </w:rPr>
      </w:pPr>
    </w:p>
    <w:p w:rsidR="00686FAA" w:rsidRDefault="00686FAA" w:rsidP="00E75A6E">
      <w:pPr>
        <w:ind w:left="6372"/>
        <w:jc w:val="both"/>
        <w:rPr>
          <w:rFonts w:ascii="Arial" w:hAnsi="Arial" w:cs="Arial"/>
          <w:color w:val="FF0000"/>
          <w:sz w:val="22"/>
          <w:szCs w:val="22"/>
        </w:rPr>
      </w:pPr>
    </w:p>
    <w:p w:rsidR="00686FAA" w:rsidRDefault="00686FAA" w:rsidP="00E75A6E">
      <w:pPr>
        <w:ind w:left="6372"/>
        <w:jc w:val="both"/>
        <w:rPr>
          <w:rFonts w:ascii="Arial" w:hAnsi="Arial" w:cs="Arial"/>
          <w:color w:val="FF0000"/>
          <w:sz w:val="22"/>
          <w:szCs w:val="22"/>
        </w:rPr>
      </w:pPr>
    </w:p>
    <w:p w:rsidR="00686FAA" w:rsidRDefault="00686FAA" w:rsidP="00E75A6E">
      <w:pPr>
        <w:ind w:left="6372"/>
        <w:jc w:val="both"/>
        <w:rPr>
          <w:rFonts w:ascii="Arial" w:hAnsi="Arial" w:cs="Arial"/>
          <w:sz w:val="6"/>
          <w:szCs w:val="6"/>
        </w:rPr>
      </w:pPr>
    </w:p>
    <w:p w:rsidR="002F6AEE" w:rsidRDefault="002F6AEE" w:rsidP="00E75A6E">
      <w:pPr>
        <w:ind w:left="6372"/>
        <w:jc w:val="both"/>
        <w:rPr>
          <w:rFonts w:ascii="Arial" w:hAnsi="Arial" w:cs="Arial"/>
          <w:sz w:val="6"/>
          <w:szCs w:val="6"/>
        </w:rPr>
      </w:pPr>
    </w:p>
    <w:p w:rsidR="002F6AEE" w:rsidRDefault="002F6AEE" w:rsidP="00E75A6E">
      <w:pPr>
        <w:ind w:left="6372"/>
        <w:jc w:val="both"/>
        <w:rPr>
          <w:rFonts w:ascii="Arial" w:hAnsi="Arial" w:cs="Arial"/>
          <w:sz w:val="6"/>
          <w:szCs w:val="6"/>
        </w:rPr>
      </w:pPr>
    </w:p>
    <w:p w:rsidR="002F6AEE" w:rsidRDefault="002F6AEE" w:rsidP="00E75A6E">
      <w:pPr>
        <w:ind w:left="6372"/>
        <w:jc w:val="both"/>
        <w:rPr>
          <w:rFonts w:ascii="Arial" w:hAnsi="Arial" w:cs="Arial"/>
          <w:sz w:val="6"/>
          <w:szCs w:val="6"/>
        </w:rPr>
      </w:pPr>
    </w:p>
    <w:p w:rsidR="002F6AEE" w:rsidRDefault="002F6AEE" w:rsidP="00E75A6E">
      <w:pPr>
        <w:ind w:left="6372"/>
        <w:jc w:val="both"/>
        <w:rPr>
          <w:rFonts w:ascii="Arial" w:hAnsi="Arial" w:cs="Arial"/>
          <w:sz w:val="6"/>
          <w:szCs w:val="6"/>
        </w:rPr>
      </w:pPr>
    </w:p>
    <w:p w:rsidR="002F6AEE" w:rsidRDefault="002F6AEE" w:rsidP="00E75A6E">
      <w:pPr>
        <w:ind w:left="6372"/>
        <w:jc w:val="both"/>
        <w:rPr>
          <w:rFonts w:ascii="Arial" w:hAnsi="Arial" w:cs="Arial"/>
          <w:sz w:val="6"/>
          <w:szCs w:val="6"/>
        </w:rPr>
      </w:pPr>
    </w:p>
    <w:p w:rsidR="002F6AEE" w:rsidRDefault="002F6AEE" w:rsidP="00E75A6E">
      <w:pPr>
        <w:ind w:left="6372"/>
        <w:jc w:val="both"/>
        <w:rPr>
          <w:rFonts w:ascii="Arial" w:hAnsi="Arial" w:cs="Arial"/>
          <w:sz w:val="6"/>
          <w:szCs w:val="6"/>
        </w:rPr>
      </w:pPr>
    </w:p>
    <w:p w:rsidR="00E75A6E" w:rsidRDefault="00E75A6E" w:rsidP="00470BC4">
      <w:pPr>
        <w:jc w:val="both"/>
        <w:rPr>
          <w:rFonts w:ascii="Arial" w:hAnsi="Arial" w:cs="Arial"/>
          <w:sz w:val="6"/>
          <w:szCs w:val="6"/>
        </w:rPr>
      </w:pPr>
      <w:bookmarkStart w:id="0" w:name="_GoBack"/>
      <w:bookmarkEnd w:id="0"/>
    </w:p>
    <w:p w:rsidR="00E75A6E" w:rsidRDefault="00E75A6E" w:rsidP="00E75A6E">
      <w:pPr>
        <w:ind w:left="6372"/>
        <w:jc w:val="both"/>
        <w:rPr>
          <w:rFonts w:ascii="Arial" w:hAnsi="Arial" w:cs="Arial"/>
          <w:sz w:val="6"/>
          <w:szCs w:val="6"/>
        </w:rPr>
      </w:pPr>
    </w:p>
    <w:p w:rsidR="00E75A6E" w:rsidRDefault="00E75A6E" w:rsidP="00E75A6E">
      <w:pPr>
        <w:ind w:left="6372"/>
        <w:jc w:val="both"/>
        <w:rPr>
          <w:rFonts w:ascii="Arial" w:hAnsi="Arial" w:cs="Arial"/>
          <w:sz w:val="6"/>
          <w:szCs w:val="6"/>
        </w:rPr>
      </w:pPr>
    </w:p>
    <w:p w:rsidR="002F6AEE" w:rsidRPr="00BA6927" w:rsidRDefault="002F6AEE" w:rsidP="002F6AEE">
      <w:pPr>
        <w:widowControl w:val="0"/>
        <w:tabs>
          <w:tab w:val="left" w:pos="0"/>
          <w:tab w:val="left" w:pos="284"/>
        </w:tabs>
        <w:suppressAutoHyphens/>
        <w:spacing w:line="288" w:lineRule="auto"/>
        <w:jc w:val="both"/>
        <w:rPr>
          <w:rFonts w:ascii="Arial" w:hAnsi="Arial" w:cs="Arial"/>
          <w:sz w:val="16"/>
          <w:szCs w:val="18"/>
        </w:rPr>
      </w:pPr>
      <w:r w:rsidRPr="00BA6927">
        <w:rPr>
          <w:rFonts w:ascii="Arial" w:hAnsi="Arial" w:cs="Arial"/>
          <w:sz w:val="16"/>
          <w:szCs w:val="18"/>
        </w:rPr>
        <w:t>Otrzymują:</w:t>
      </w:r>
    </w:p>
    <w:p w:rsidR="002F6AEE" w:rsidRPr="00BA6927" w:rsidRDefault="002F6AEE" w:rsidP="002F6AEE">
      <w:pPr>
        <w:pStyle w:val="Akapitzlist"/>
        <w:widowControl w:val="0"/>
        <w:numPr>
          <w:ilvl w:val="0"/>
          <w:numId w:val="3"/>
        </w:numPr>
        <w:tabs>
          <w:tab w:val="left" w:pos="0"/>
          <w:tab w:val="left" w:pos="426"/>
        </w:tabs>
        <w:suppressAutoHyphens/>
        <w:spacing w:line="288" w:lineRule="auto"/>
        <w:ind w:left="426" w:hanging="284"/>
        <w:jc w:val="both"/>
        <w:rPr>
          <w:rFonts w:ascii="Arial" w:hAnsi="Arial" w:cs="Arial"/>
          <w:sz w:val="16"/>
          <w:szCs w:val="18"/>
        </w:rPr>
      </w:pPr>
      <w:r w:rsidRPr="00BA6927">
        <w:rPr>
          <w:rFonts w:ascii="Arial" w:hAnsi="Arial" w:cs="Arial"/>
          <w:sz w:val="16"/>
          <w:szCs w:val="18"/>
        </w:rPr>
        <w:t>Strona internetowa prowadzonego postępowania;</w:t>
      </w:r>
    </w:p>
    <w:p w:rsidR="0027213B" w:rsidRPr="00755195" w:rsidRDefault="00755195" w:rsidP="00755195">
      <w:pPr>
        <w:pStyle w:val="Akapitzlist"/>
        <w:widowControl w:val="0"/>
        <w:numPr>
          <w:ilvl w:val="0"/>
          <w:numId w:val="3"/>
        </w:numPr>
        <w:tabs>
          <w:tab w:val="left" w:pos="0"/>
          <w:tab w:val="left" w:pos="426"/>
        </w:tabs>
        <w:suppressAutoHyphens/>
        <w:spacing w:line="288" w:lineRule="auto"/>
        <w:ind w:left="426" w:hanging="284"/>
        <w:jc w:val="both"/>
        <w:rPr>
          <w:rFonts w:ascii="Arial" w:hAnsi="Arial" w:cs="Arial"/>
          <w:sz w:val="16"/>
          <w:szCs w:val="18"/>
        </w:rPr>
      </w:pPr>
      <w:r>
        <w:rPr>
          <w:rFonts w:ascii="Arial" w:hAnsi="Arial" w:cs="Arial"/>
          <w:sz w:val="16"/>
          <w:szCs w:val="18"/>
        </w:rPr>
        <w:t>A/a.</w:t>
      </w:r>
      <w:r w:rsidR="00175799" w:rsidRPr="00755195">
        <w:rPr>
          <w:rFonts w:ascii="Arial" w:hAnsi="Arial" w:cs="Arial"/>
          <w:color w:val="FF0000"/>
          <w:sz w:val="22"/>
        </w:rPr>
        <w:t xml:space="preserve"> </w:t>
      </w:r>
    </w:p>
    <w:sectPr w:rsidR="0027213B" w:rsidRPr="00755195" w:rsidSect="00966714">
      <w:headerReference w:type="default" r:id="rId9"/>
      <w:pgSz w:w="11906" w:h="16838"/>
      <w:pgMar w:top="1583"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186" w:rsidRDefault="00677186" w:rsidP="00677186">
      <w:r>
        <w:separator/>
      </w:r>
    </w:p>
  </w:endnote>
  <w:endnote w:type="continuationSeparator" w:id="0">
    <w:p w:rsidR="00677186" w:rsidRDefault="00677186" w:rsidP="0067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186" w:rsidRDefault="00677186" w:rsidP="00677186">
      <w:r>
        <w:separator/>
      </w:r>
    </w:p>
  </w:footnote>
  <w:footnote w:type="continuationSeparator" w:id="0">
    <w:p w:rsidR="00677186" w:rsidRDefault="00677186" w:rsidP="00677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18" w:rsidRDefault="0081095E" w:rsidP="00B06618">
    <w:pPr>
      <w:pStyle w:val="Nagwek"/>
      <w:rPr>
        <w:rFonts w:ascii="Arial" w:hAnsi="Arial" w:cs="Arial"/>
      </w:rPr>
    </w:pPr>
    <w:r>
      <w:rPr>
        <w:rFonts w:ascii="Arial" w:hAnsi="Arial" w:cs="Arial"/>
        <w:noProof/>
        <w:spacing w:val="80"/>
      </w:rPr>
      <mc:AlternateContent>
        <mc:Choice Requires="wps">
          <w:drawing>
            <wp:anchor distT="0" distB="0" distL="114300" distR="114300" simplePos="0" relativeHeight="251665408" behindDoc="0" locked="0" layoutInCell="1" allowOverlap="1" wp14:anchorId="4E9E8621" wp14:editId="328C7E53">
              <wp:simplePos x="0" y="0"/>
              <wp:positionH relativeFrom="column">
                <wp:posOffset>4281805</wp:posOffset>
              </wp:positionH>
              <wp:positionV relativeFrom="paragraph">
                <wp:posOffset>-51435</wp:posOffset>
              </wp:positionV>
              <wp:extent cx="1543050" cy="638175"/>
              <wp:effectExtent l="0" t="0" r="0" b="952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95E" w:rsidRDefault="0081095E" w:rsidP="0081095E">
                          <w:pPr>
                            <w:jc w:val="right"/>
                            <w:rPr>
                              <w:rFonts w:ascii="Arial" w:hAnsi="Arial" w:cs="Arial"/>
                              <w:sz w:val="18"/>
                              <w:lang w:val="en-US"/>
                            </w:rPr>
                          </w:pPr>
                          <w:r>
                            <w:rPr>
                              <w:rFonts w:ascii="Arial" w:hAnsi="Arial" w:cs="Arial"/>
                              <w:sz w:val="18"/>
                              <w:lang w:val="en-US"/>
                            </w:rPr>
                            <w:t xml:space="preserve">tel.: 58 77 59 383 </w:t>
                          </w:r>
                        </w:p>
                        <w:p w:rsidR="0081095E" w:rsidRDefault="0081095E" w:rsidP="0081095E">
                          <w:pPr>
                            <w:jc w:val="right"/>
                            <w:rPr>
                              <w:rFonts w:ascii="Arial" w:hAnsi="Arial" w:cs="Arial"/>
                              <w:sz w:val="18"/>
                              <w:lang w:val="en-US"/>
                            </w:rPr>
                          </w:pPr>
                          <w:r>
                            <w:rPr>
                              <w:rFonts w:ascii="Arial" w:hAnsi="Arial" w:cs="Arial"/>
                              <w:sz w:val="18"/>
                              <w:lang w:val="en-US"/>
                            </w:rPr>
                            <w:t>58 77 59 367</w:t>
                          </w:r>
                        </w:p>
                        <w:p w:rsidR="0081095E" w:rsidRDefault="0081095E" w:rsidP="0081095E">
                          <w:pPr>
                            <w:rPr>
                              <w:rFonts w:ascii="Arial" w:hAnsi="Arial" w:cs="Arial"/>
                              <w:sz w:val="18"/>
                              <w:lang w:val="en-US"/>
                            </w:rPr>
                          </w:pPr>
                          <w:r>
                            <w:rPr>
                              <w:rFonts w:ascii="Arial" w:hAnsi="Arial" w:cs="Arial"/>
                              <w:sz w:val="18"/>
                              <w:lang w:val="en-US"/>
                            </w:rPr>
                            <w:t xml:space="preserve"> e-mail: wzp@um.tczew.pl</w:t>
                          </w:r>
                        </w:p>
                        <w:p w:rsidR="0081095E" w:rsidRPr="001C5738" w:rsidRDefault="0081095E" w:rsidP="00810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337.15pt;margin-top:-4.05pt;width:121.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" stroked="f">
              <v:textbox>
                <w:txbxContent>
                  <w:p w:rsidR="0081095E" w:rsidRDefault="0081095E" w:rsidP="0081095E">
                    <w:pPr>
                      <w:jc w:val="right"/>
                      <w:rPr>
                        <w:rFonts w:ascii="Arial" w:hAnsi="Arial" w:cs="Arial"/>
                        <w:sz w:val="18"/>
                        <w:lang w:val="en-US"/>
                      </w:rPr>
                    </w:pPr>
                    <w:r>
                      <w:rPr>
                        <w:rFonts w:ascii="Arial" w:hAnsi="Arial" w:cs="Arial"/>
                        <w:sz w:val="18"/>
                        <w:lang w:val="en-US"/>
                      </w:rPr>
                      <w:t xml:space="preserve">tel.: 58 77 59 383 </w:t>
                    </w:r>
                  </w:p>
                  <w:p w:rsidR="0081095E" w:rsidRDefault="0081095E" w:rsidP="0081095E">
                    <w:pPr>
                      <w:jc w:val="right"/>
                      <w:rPr>
                        <w:rFonts w:ascii="Arial" w:hAnsi="Arial" w:cs="Arial"/>
                        <w:sz w:val="18"/>
                        <w:lang w:val="en-US"/>
                      </w:rPr>
                    </w:pPr>
                    <w:r>
                      <w:rPr>
                        <w:rFonts w:ascii="Arial" w:hAnsi="Arial" w:cs="Arial"/>
                        <w:sz w:val="18"/>
                        <w:lang w:val="en-US"/>
                      </w:rPr>
                      <w:t>58 77 59 367</w:t>
                    </w:r>
                  </w:p>
                  <w:p w:rsidR="0081095E" w:rsidRDefault="0081095E" w:rsidP="0081095E">
                    <w:pPr>
                      <w:rPr>
                        <w:rFonts w:ascii="Arial" w:hAnsi="Arial" w:cs="Arial"/>
                        <w:sz w:val="18"/>
                        <w:lang w:val="en-US"/>
                      </w:rPr>
                    </w:pPr>
                    <w:r>
                      <w:rPr>
                        <w:rFonts w:ascii="Arial" w:hAnsi="Arial" w:cs="Arial"/>
                        <w:sz w:val="18"/>
                        <w:lang w:val="en-US"/>
                      </w:rPr>
                      <w:t xml:space="preserve"> e-mail: wzp@um.tczew.pl</w:t>
                    </w:r>
                  </w:p>
                  <w:p w:rsidR="0081095E" w:rsidRPr="001C5738" w:rsidRDefault="0081095E" w:rsidP="0081095E"/>
                </w:txbxContent>
              </v:textbox>
            </v:shape>
          </w:pict>
        </mc:Fallback>
      </mc:AlternateContent>
    </w:r>
  </w:p>
  <w:p w:rsidR="0081095E" w:rsidRPr="0081095E" w:rsidRDefault="0081095E" w:rsidP="0081095E">
    <w:pPr>
      <w:tabs>
        <w:tab w:val="center" w:pos="4536"/>
        <w:tab w:val="right" w:pos="9072"/>
      </w:tabs>
      <w:rPr>
        <w:rFonts w:ascii="Arial" w:hAnsi="Arial" w:cs="Arial"/>
      </w:rPr>
    </w:pPr>
    <w:r>
      <w:rPr>
        <w:rFonts w:ascii="Arial" w:hAnsi="Arial" w:cs="Arial"/>
        <w:noProof/>
        <w:spacing w:val="80"/>
      </w:rPr>
      <w:drawing>
        <wp:anchor distT="0" distB="0" distL="114300" distR="114300" simplePos="0" relativeHeight="251666432" behindDoc="0" locked="0" layoutInCell="1" allowOverlap="1">
          <wp:simplePos x="0" y="0"/>
          <wp:positionH relativeFrom="column">
            <wp:posOffset>0</wp:posOffset>
          </wp:positionH>
          <wp:positionV relativeFrom="paragraph">
            <wp:posOffset>-201930</wp:posOffset>
          </wp:positionV>
          <wp:extent cx="1903730" cy="705485"/>
          <wp:effectExtent l="0" t="0" r="127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73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pacing w:val="80"/>
      </w:rPr>
      <mc:AlternateContent>
        <mc:Choice Requires="wps">
          <w:drawing>
            <wp:anchor distT="0" distB="0" distL="114300" distR="114300" simplePos="0" relativeHeight="251664384" behindDoc="0" locked="0" layoutInCell="1" allowOverlap="1">
              <wp:simplePos x="0" y="0"/>
              <wp:positionH relativeFrom="column">
                <wp:posOffset>2138680</wp:posOffset>
              </wp:positionH>
              <wp:positionV relativeFrom="paragraph">
                <wp:posOffset>-201930</wp:posOffset>
              </wp:positionV>
              <wp:extent cx="2271395" cy="76644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766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95E" w:rsidRPr="00D1224C" w:rsidRDefault="0081095E" w:rsidP="0081095E">
                          <w:pPr>
                            <w:rPr>
                              <w:rFonts w:ascii="Arial" w:hAnsi="Arial" w:cs="Arial"/>
                              <w:b/>
                            </w:rPr>
                          </w:pPr>
                          <w:r w:rsidRPr="00D1224C">
                            <w:rPr>
                              <w:rFonts w:ascii="Arial" w:hAnsi="Arial" w:cs="Arial"/>
                              <w:b/>
                            </w:rPr>
                            <w:t>Zakład Usług Komunalnych</w:t>
                          </w:r>
                        </w:p>
                        <w:p w:rsidR="0081095E" w:rsidRPr="00D1224C" w:rsidRDefault="0081095E" w:rsidP="0081095E">
                          <w:pPr>
                            <w:rPr>
                              <w:rFonts w:ascii="Arial" w:hAnsi="Arial" w:cs="Arial"/>
                              <w:b/>
                            </w:rPr>
                          </w:pPr>
                          <w:r w:rsidRPr="00D1224C">
                            <w:rPr>
                              <w:rFonts w:ascii="Arial" w:hAnsi="Arial" w:cs="Arial"/>
                              <w:b/>
                            </w:rPr>
                            <w:t xml:space="preserve">ul. </w:t>
                          </w:r>
                          <w:proofErr w:type="spellStart"/>
                          <w:r w:rsidRPr="00D1224C">
                            <w:rPr>
                              <w:rFonts w:ascii="Arial" w:hAnsi="Arial" w:cs="Arial"/>
                              <w:b/>
                            </w:rPr>
                            <w:t>Czatkowska</w:t>
                          </w:r>
                          <w:proofErr w:type="spellEnd"/>
                          <w:r w:rsidRPr="00D1224C">
                            <w:rPr>
                              <w:rFonts w:ascii="Arial" w:hAnsi="Arial" w:cs="Arial"/>
                              <w:b/>
                            </w:rPr>
                            <w:t xml:space="preserve"> 2e </w:t>
                          </w:r>
                        </w:p>
                        <w:p w:rsidR="0081095E" w:rsidRPr="00D1224C" w:rsidRDefault="0081095E" w:rsidP="0081095E">
                          <w:pPr>
                            <w:rPr>
                              <w:rFonts w:ascii="Arial" w:hAnsi="Arial" w:cs="Arial"/>
                              <w:b/>
                            </w:rPr>
                          </w:pPr>
                          <w:r w:rsidRPr="00D1224C">
                            <w:rPr>
                              <w:rFonts w:ascii="Arial" w:hAnsi="Arial" w:cs="Arial"/>
                              <w:b/>
                            </w:rPr>
                            <w:t>83 - 110 Tczew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168.4pt;margin-top:-15.9pt;width:178.85pt;height:6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" stroked="f">
              <v:textbox>
                <w:txbxContent>
                  <w:p w:rsidR="0081095E" w:rsidRPr="00D1224C" w:rsidRDefault="0081095E" w:rsidP="0081095E">
                    <w:pPr>
                      <w:rPr>
                        <w:rFonts w:ascii="Arial" w:hAnsi="Arial" w:cs="Arial"/>
                        <w:b/>
                      </w:rPr>
                    </w:pPr>
                    <w:r w:rsidRPr="00D1224C">
                      <w:rPr>
                        <w:rFonts w:ascii="Arial" w:hAnsi="Arial" w:cs="Arial"/>
                        <w:b/>
                      </w:rPr>
                      <w:t>Zakład Usług Komunalnych</w:t>
                    </w:r>
                  </w:p>
                  <w:p w:rsidR="0081095E" w:rsidRPr="00D1224C" w:rsidRDefault="0081095E" w:rsidP="0081095E">
                    <w:pPr>
                      <w:rPr>
                        <w:rFonts w:ascii="Arial" w:hAnsi="Arial" w:cs="Arial"/>
                        <w:b/>
                      </w:rPr>
                    </w:pPr>
                    <w:r w:rsidRPr="00D1224C">
                      <w:rPr>
                        <w:rFonts w:ascii="Arial" w:hAnsi="Arial" w:cs="Arial"/>
                        <w:b/>
                      </w:rPr>
                      <w:t xml:space="preserve">ul. </w:t>
                    </w:r>
                    <w:proofErr w:type="spellStart"/>
                    <w:r w:rsidRPr="00D1224C">
                      <w:rPr>
                        <w:rFonts w:ascii="Arial" w:hAnsi="Arial" w:cs="Arial"/>
                        <w:b/>
                      </w:rPr>
                      <w:t>Czatkowska</w:t>
                    </w:r>
                    <w:proofErr w:type="spellEnd"/>
                    <w:r w:rsidRPr="00D1224C">
                      <w:rPr>
                        <w:rFonts w:ascii="Arial" w:hAnsi="Arial" w:cs="Arial"/>
                        <w:b/>
                      </w:rPr>
                      <w:t xml:space="preserve"> 2e </w:t>
                    </w:r>
                  </w:p>
                  <w:p w:rsidR="0081095E" w:rsidRPr="00D1224C" w:rsidRDefault="0081095E" w:rsidP="0081095E">
                    <w:pPr>
                      <w:rPr>
                        <w:rFonts w:ascii="Arial" w:hAnsi="Arial" w:cs="Arial"/>
                        <w:b/>
                      </w:rPr>
                    </w:pPr>
                    <w:r w:rsidRPr="00D1224C">
                      <w:rPr>
                        <w:rFonts w:ascii="Arial" w:hAnsi="Arial" w:cs="Arial"/>
                        <w:b/>
                      </w:rPr>
                      <w:t>83 - 110 Tczew</w:t>
                    </w:r>
                  </w:p>
                </w:txbxContent>
              </v:textbox>
            </v:shape>
          </w:pict>
        </mc:Fallback>
      </mc:AlternateContent>
    </w:r>
  </w:p>
  <w:p w:rsidR="00677186" w:rsidRDefault="00677186" w:rsidP="00B06618">
    <w:pPr>
      <w:pStyle w:val="Nagwek"/>
      <w:jc w:val="right"/>
      <w:rPr>
        <w:u w:val="single"/>
      </w:rPr>
    </w:pPr>
  </w:p>
  <w:p w:rsidR="00B06618" w:rsidRDefault="00B06618" w:rsidP="007E0BDA">
    <w:pPr>
      <w:pStyle w:val="Nagwek"/>
      <w:jc w:val="right"/>
      <w:rPr>
        <w:u w:val="single"/>
      </w:rPr>
    </w:pPr>
  </w:p>
  <w:p w:rsidR="00966714" w:rsidRDefault="00966714" w:rsidP="00966714">
    <w:pPr>
      <w:pStyle w:val="Nagwek"/>
      <w:rPr>
        <w:u w:val="single"/>
      </w:rPr>
    </w:pPr>
  </w:p>
  <w:p w:rsidR="00966714" w:rsidRDefault="00966714" w:rsidP="00966714">
    <w:pPr>
      <w:pStyle w:val="Nagwek"/>
      <w:rPr>
        <w:u w:val="single"/>
      </w:rPr>
    </w:pPr>
    <w:r>
      <w:rPr>
        <w:noProof/>
        <w:u w:val="single"/>
      </w:rPr>
      <mc:AlternateContent>
        <mc:Choice Requires="wps">
          <w:drawing>
            <wp:anchor distT="0" distB="0" distL="114300" distR="114300" simplePos="0" relativeHeight="251662336" behindDoc="0" locked="0" layoutInCell="1" allowOverlap="1" wp14:anchorId="7C9A6216" wp14:editId="49B1DA48">
              <wp:simplePos x="0" y="0"/>
              <wp:positionH relativeFrom="column">
                <wp:posOffset>-109220</wp:posOffset>
              </wp:positionH>
              <wp:positionV relativeFrom="paragraph">
                <wp:posOffset>46990</wp:posOffset>
              </wp:positionV>
              <wp:extent cx="5867400" cy="0"/>
              <wp:effectExtent l="0" t="0" r="19050" b="1905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3.7pt" to="453.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"/>
          </w:pict>
        </mc:Fallback>
      </mc:AlternateContent>
    </w:r>
  </w:p>
  <w:p w:rsidR="00966714" w:rsidRPr="00966714" w:rsidRDefault="00966714" w:rsidP="00966714">
    <w:pPr>
      <w:pStyle w:val="Nagwek"/>
      <w:rPr>
        <w:sz w:val="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953EC"/>
    <w:multiLevelType w:val="hybridMultilevel"/>
    <w:tmpl w:val="594C4C84"/>
    <w:lvl w:ilvl="0" w:tplc="FAB808C8">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519F0175"/>
    <w:multiLevelType w:val="hybridMultilevel"/>
    <w:tmpl w:val="FD1A6E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AA5DDD"/>
    <w:multiLevelType w:val="hybridMultilevel"/>
    <w:tmpl w:val="41D4D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1D736EB"/>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6CF550B4"/>
    <w:multiLevelType w:val="hybridMultilevel"/>
    <w:tmpl w:val="B82E6CAA"/>
    <w:lvl w:ilvl="0" w:tplc="1054B50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93D6F41"/>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0"/>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D7"/>
    <w:rsid w:val="0000328C"/>
    <w:rsid w:val="0009454D"/>
    <w:rsid w:val="00146254"/>
    <w:rsid w:val="00175799"/>
    <w:rsid w:val="001A5C43"/>
    <w:rsid w:val="001B1D0B"/>
    <w:rsid w:val="001D0475"/>
    <w:rsid w:val="0027213B"/>
    <w:rsid w:val="002F36BA"/>
    <w:rsid w:val="002F6AEE"/>
    <w:rsid w:val="00344B4E"/>
    <w:rsid w:val="00470BC4"/>
    <w:rsid w:val="00537AD6"/>
    <w:rsid w:val="00563A12"/>
    <w:rsid w:val="00565C9C"/>
    <w:rsid w:val="005C344C"/>
    <w:rsid w:val="005C3707"/>
    <w:rsid w:val="005C4013"/>
    <w:rsid w:val="005D3F1D"/>
    <w:rsid w:val="00665186"/>
    <w:rsid w:val="006761EF"/>
    <w:rsid w:val="00677186"/>
    <w:rsid w:val="00686FAA"/>
    <w:rsid w:val="006A1093"/>
    <w:rsid w:val="006D2113"/>
    <w:rsid w:val="0071350A"/>
    <w:rsid w:val="00715BD7"/>
    <w:rsid w:val="00755195"/>
    <w:rsid w:val="007D03E3"/>
    <w:rsid w:val="007E0BDA"/>
    <w:rsid w:val="0081095E"/>
    <w:rsid w:val="00856068"/>
    <w:rsid w:val="0091213F"/>
    <w:rsid w:val="00966714"/>
    <w:rsid w:val="009A0F06"/>
    <w:rsid w:val="009A1234"/>
    <w:rsid w:val="009C4010"/>
    <w:rsid w:val="00A354C4"/>
    <w:rsid w:val="00A86D39"/>
    <w:rsid w:val="00B06618"/>
    <w:rsid w:val="00B1680F"/>
    <w:rsid w:val="00B34EEA"/>
    <w:rsid w:val="00B96360"/>
    <w:rsid w:val="00C365D3"/>
    <w:rsid w:val="00C37AF9"/>
    <w:rsid w:val="00CB25DA"/>
    <w:rsid w:val="00CC7BAF"/>
    <w:rsid w:val="00CD4035"/>
    <w:rsid w:val="00CF1C37"/>
    <w:rsid w:val="00D6670F"/>
    <w:rsid w:val="00E13C46"/>
    <w:rsid w:val="00E75A6E"/>
    <w:rsid w:val="00E80117"/>
    <w:rsid w:val="00EF2A73"/>
    <w:rsid w:val="00F46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5A6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E75A6E"/>
    <w:pPr>
      <w:spacing w:before="100" w:beforeAutospacing="1" w:after="119"/>
    </w:pPr>
    <w:rPr>
      <w:sz w:val="24"/>
      <w:szCs w:val="24"/>
    </w:rPr>
  </w:style>
  <w:style w:type="paragraph" w:styleId="Nagwek">
    <w:name w:val="header"/>
    <w:basedOn w:val="Normalny"/>
    <w:link w:val="NagwekZnak"/>
    <w:unhideWhenUsed/>
    <w:rsid w:val="00677186"/>
    <w:pPr>
      <w:tabs>
        <w:tab w:val="center" w:pos="4536"/>
        <w:tab w:val="right" w:pos="9072"/>
      </w:tabs>
    </w:pPr>
  </w:style>
  <w:style w:type="character" w:customStyle="1" w:styleId="NagwekZnak">
    <w:name w:val="Nagłówek Znak"/>
    <w:basedOn w:val="Domylnaczcionkaakapitu"/>
    <w:link w:val="Nagwek"/>
    <w:rsid w:val="0067718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77186"/>
    <w:pPr>
      <w:tabs>
        <w:tab w:val="center" w:pos="4536"/>
        <w:tab w:val="right" w:pos="9072"/>
      </w:tabs>
    </w:pPr>
  </w:style>
  <w:style w:type="character" w:customStyle="1" w:styleId="StopkaZnak">
    <w:name w:val="Stopka Znak"/>
    <w:basedOn w:val="Domylnaczcionkaakapitu"/>
    <w:link w:val="Stopka"/>
    <w:uiPriority w:val="99"/>
    <w:rsid w:val="0067718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77186"/>
    <w:pPr>
      <w:ind w:left="720"/>
      <w:contextualSpacing/>
    </w:pPr>
  </w:style>
  <w:style w:type="paragraph" w:styleId="Tekstdymka">
    <w:name w:val="Balloon Text"/>
    <w:basedOn w:val="Normalny"/>
    <w:link w:val="TekstdymkaZnak"/>
    <w:uiPriority w:val="99"/>
    <w:semiHidden/>
    <w:unhideWhenUsed/>
    <w:rsid w:val="00B06618"/>
    <w:rPr>
      <w:rFonts w:ascii="Tahoma" w:hAnsi="Tahoma" w:cs="Tahoma"/>
      <w:sz w:val="16"/>
      <w:szCs w:val="16"/>
    </w:rPr>
  </w:style>
  <w:style w:type="character" w:customStyle="1" w:styleId="TekstdymkaZnak">
    <w:name w:val="Tekst dymka Znak"/>
    <w:basedOn w:val="Domylnaczcionkaakapitu"/>
    <w:link w:val="Tekstdymka"/>
    <w:uiPriority w:val="99"/>
    <w:semiHidden/>
    <w:rsid w:val="00B06618"/>
    <w:rPr>
      <w:rFonts w:ascii="Tahoma" w:eastAsia="Times New Roman" w:hAnsi="Tahoma" w:cs="Tahoma"/>
      <w:sz w:val="16"/>
      <w:szCs w:val="16"/>
      <w:lang w:eastAsia="pl-PL"/>
    </w:rPr>
  </w:style>
  <w:style w:type="paragraph" w:styleId="Zwykytekst">
    <w:name w:val="Plain Text"/>
    <w:basedOn w:val="Normalny"/>
    <w:link w:val="ZwykytekstZnak"/>
    <w:qFormat/>
    <w:rsid w:val="005C3707"/>
    <w:rPr>
      <w:rFonts w:ascii="Courier New" w:hAnsi="Courier New" w:cs="Courier New"/>
      <w:color w:val="00000A"/>
      <w:lang w:eastAsia="zh-CN"/>
    </w:rPr>
  </w:style>
  <w:style w:type="character" w:customStyle="1" w:styleId="ZwykytekstZnak">
    <w:name w:val="Zwykły tekst Znak"/>
    <w:basedOn w:val="Domylnaczcionkaakapitu"/>
    <w:link w:val="Zwykytekst"/>
    <w:rsid w:val="005C3707"/>
    <w:rPr>
      <w:rFonts w:ascii="Courier New" w:eastAsia="Times New Roman" w:hAnsi="Courier New" w:cs="Courier New"/>
      <w:color w:val="00000A"/>
      <w:sz w:val="20"/>
      <w:szCs w:val="20"/>
      <w:lang w:eastAsia="zh-CN"/>
    </w:rPr>
  </w:style>
  <w:style w:type="character" w:customStyle="1" w:styleId="markedcontent">
    <w:name w:val="markedcontent"/>
    <w:basedOn w:val="Domylnaczcionkaakapitu"/>
    <w:rsid w:val="00B1680F"/>
  </w:style>
  <w:style w:type="paragraph" w:customStyle="1" w:styleId="Znak">
    <w:name w:val="Znak"/>
    <w:basedOn w:val="Normalny"/>
    <w:rsid w:val="00537AD6"/>
    <w:rPr>
      <w:rFonts w:ascii="Arial" w:hAnsi="Arial" w:cs="Arial"/>
      <w:sz w:val="24"/>
      <w:szCs w:val="24"/>
    </w:rPr>
  </w:style>
  <w:style w:type="paragraph" w:customStyle="1" w:styleId="ZnakZnak1">
    <w:name w:val="Znak Znak1"/>
    <w:basedOn w:val="Normalny"/>
    <w:rsid w:val="005C344C"/>
    <w:rPr>
      <w:rFonts w:ascii="Arial" w:hAnsi="Arial" w:cs="Arial"/>
      <w:sz w:val="24"/>
      <w:szCs w:val="24"/>
    </w:rPr>
  </w:style>
  <w:style w:type="paragraph" w:customStyle="1" w:styleId="Default">
    <w:name w:val="Default"/>
    <w:qFormat/>
    <w:rsid w:val="00686FAA"/>
    <w:pPr>
      <w:suppressAutoHyphens/>
      <w:spacing w:after="0" w:line="240" w:lineRule="auto"/>
    </w:pPr>
    <w:rPr>
      <w:rFonts w:ascii="Arial" w:eastAsia="Times New Roman" w:hAnsi="Arial" w:cs="Arial"/>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5A6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E75A6E"/>
    <w:pPr>
      <w:spacing w:before="100" w:beforeAutospacing="1" w:after="119"/>
    </w:pPr>
    <w:rPr>
      <w:sz w:val="24"/>
      <w:szCs w:val="24"/>
    </w:rPr>
  </w:style>
  <w:style w:type="paragraph" w:styleId="Nagwek">
    <w:name w:val="header"/>
    <w:basedOn w:val="Normalny"/>
    <w:link w:val="NagwekZnak"/>
    <w:unhideWhenUsed/>
    <w:rsid w:val="00677186"/>
    <w:pPr>
      <w:tabs>
        <w:tab w:val="center" w:pos="4536"/>
        <w:tab w:val="right" w:pos="9072"/>
      </w:tabs>
    </w:pPr>
  </w:style>
  <w:style w:type="character" w:customStyle="1" w:styleId="NagwekZnak">
    <w:name w:val="Nagłówek Znak"/>
    <w:basedOn w:val="Domylnaczcionkaakapitu"/>
    <w:link w:val="Nagwek"/>
    <w:rsid w:val="0067718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77186"/>
    <w:pPr>
      <w:tabs>
        <w:tab w:val="center" w:pos="4536"/>
        <w:tab w:val="right" w:pos="9072"/>
      </w:tabs>
    </w:pPr>
  </w:style>
  <w:style w:type="character" w:customStyle="1" w:styleId="StopkaZnak">
    <w:name w:val="Stopka Znak"/>
    <w:basedOn w:val="Domylnaczcionkaakapitu"/>
    <w:link w:val="Stopka"/>
    <w:uiPriority w:val="99"/>
    <w:rsid w:val="0067718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77186"/>
    <w:pPr>
      <w:ind w:left="720"/>
      <w:contextualSpacing/>
    </w:pPr>
  </w:style>
  <w:style w:type="paragraph" w:styleId="Tekstdymka">
    <w:name w:val="Balloon Text"/>
    <w:basedOn w:val="Normalny"/>
    <w:link w:val="TekstdymkaZnak"/>
    <w:uiPriority w:val="99"/>
    <w:semiHidden/>
    <w:unhideWhenUsed/>
    <w:rsid w:val="00B06618"/>
    <w:rPr>
      <w:rFonts w:ascii="Tahoma" w:hAnsi="Tahoma" w:cs="Tahoma"/>
      <w:sz w:val="16"/>
      <w:szCs w:val="16"/>
    </w:rPr>
  </w:style>
  <w:style w:type="character" w:customStyle="1" w:styleId="TekstdymkaZnak">
    <w:name w:val="Tekst dymka Znak"/>
    <w:basedOn w:val="Domylnaczcionkaakapitu"/>
    <w:link w:val="Tekstdymka"/>
    <w:uiPriority w:val="99"/>
    <w:semiHidden/>
    <w:rsid w:val="00B06618"/>
    <w:rPr>
      <w:rFonts w:ascii="Tahoma" w:eastAsia="Times New Roman" w:hAnsi="Tahoma" w:cs="Tahoma"/>
      <w:sz w:val="16"/>
      <w:szCs w:val="16"/>
      <w:lang w:eastAsia="pl-PL"/>
    </w:rPr>
  </w:style>
  <w:style w:type="paragraph" w:styleId="Zwykytekst">
    <w:name w:val="Plain Text"/>
    <w:basedOn w:val="Normalny"/>
    <w:link w:val="ZwykytekstZnak"/>
    <w:qFormat/>
    <w:rsid w:val="005C3707"/>
    <w:rPr>
      <w:rFonts w:ascii="Courier New" w:hAnsi="Courier New" w:cs="Courier New"/>
      <w:color w:val="00000A"/>
      <w:lang w:eastAsia="zh-CN"/>
    </w:rPr>
  </w:style>
  <w:style w:type="character" w:customStyle="1" w:styleId="ZwykytekstZnak">
    <w:name w:val="Zwykły tekst Znak"/>
    <w:basedOn w:val="Domylnaczcionkaakapitu"/>
    <w:link w:val="Zwykytekst"/>
    <w:rsid w:val="005C3707"/>
    <w:rPr>
      <w:rFonts w:ascii="Courier New" w:eastAsia="Times New Roman" w:hAnsi="Courier New" w:cs="Courier New"/>
      <w:color w:val="00000A"/>
      <w:sz w:val="20"/>
      <w:szCs w:val="20"/>
      <w:lang w:eastAsia="zh-CN"/>
    </w:rPr>
  </w:style>
  <w:style w:type="character" w:customStyle="1" w:styleId="markedcontent">
    <w:name w:val="markedcontent"/>
    <w:basedOn w:val="Domylnaczcionkaakapitu"/>
    <w:rsid w:val="00B1680F"/>
  </w:style>
  <w:style w:type="paragraph" w:customStyle="1" w:styleId="Znak">
    <w:name w:val="Znak"/>
    <w:basedOn w:val="Normalny"/>
    <w:rsid w:val="00537AD6"/>
    <w:rPr>
      <w:rFonts w:ascii="Arial" w:hAnsi="Arial" w:cs="Arial"/>
      <w:sz w:val="24"/>
      <w:szCs w:val="24"/>
    </w:rPr>
  </w:style>
  <w:style w:type="paragraph" w:customStyle="1" w:styleId="ZnakZnak1">
    <w:name w:val="Znak Znak1"/>
    <w:basedOn w:val="Normalny"/>
    <w:rsid w:val="005C344C"/>
    <w:rPr>
      <w:rFonts w:ascii="Arial" w:hAnsi="Arial" w:cs="Arial"/>
      <w:sz w:val="24"/>
      <w:szCs w:val="24"/>
    </w:rPr>
  </w:style>
  <w:style w:type="paragraph" w:customStyle="1" w:styleId="Default">
    <w:name w:val="Default"/>
    <w:qFormat/>
    <w:rsid w:val="00686FAA"/>
    <w:pPr>
      <w:suppressAutoHyphens/>
      <w:spacing w:after="0" w:line="240" w:lineRule="auto"/>
    </w:pPr>
    <w:rPr>
      <w:rFonts w:ascii="Arial" w:eastAsia="Times New Roma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2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1C8EE-BBA4-40CF-ABFC-31DF32F5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Pages>
  <Words>597</Words>
  <Characters>3585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2021-07-12T07:31:00Z</cp:lastPrinted>
  <dcterms:created xsi:type="dcterms:W3CDTF">2020-04-16T09:18:00Z</dcterms:created>
  <dcterms:modified xsi:type="dcterms:W3CDTF">2021-07-12T08:59:00Z</dcterms:modified>
</cp:coreProperties>
</file>