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A42969" w14:textId="77777777" w:rsidR="00717FEA" w:rsidRPr="008C6D35" w:rsidRDefault="00717FEA" w:rsidP="00D97046">
      <w:pPr>
        <w:pStyle w:val="Standard"/>
        <w:spacing w:after="240" w:line="276" w:lineRule="auto"/>
        <w:jc w:val="center"/>
        <w:rPr>
          <w:rFonts w:ascii="Calibri" w:eastAsia="Times New Roman" w:hAnsi="Calibri" w:cs="Calibri Light"/>
          <w:b/>
          <w:bCs/>
          <w:sz w:val="22"/>
          <w:szCs w:val="22"/>
          <w:lang w:eastAsia="pl-PL"/>
        </w:rPr>
      </w:pPr>
      <w:r w:rsidRPr="008C6D35">
        <w:rPr>
          <w:rFonts w:ascii="Calibri" w:eastAsia="Times New Roman" w:hAnsi="Calibri" w:cs="Calibri Light"/>
          <w:b/>
          <w:bCs/>
          <w:sz w:val="22"/>
          <w:szCs w:val="22"/>
          <w:lang w:eastAsia="pl-PL"/>
        </w:rPr>
        <w:t xml:space="preserve">Klauzula informacyjna </w:t>
      </w:r>
    </w:p>
    <w:p w14:paraId="2FD5603C" w14:textId="77777777" w:rsidR="00717FEA" w:rsidRPr="008C6D35" w:rsidRDefault="00717FEA" w:rsidP="00D97046">
      <w:pPr>
        <w:pStyle w:val="Standard"/>
        <w:spacing w:line="276" w:lineRule="auto"/>
        <w:jc w:val="both"/>
        <w:rPr>
          <w:rFonts w:ascii="Calibri" w:eastAsia="Times New Roman" w:hAnsi="Calibri" w:cs="Calibri Light"/>
          <w:sz w:val="22"/>
          <w:szCs w:val="22"/>
          <w:lang w:eastAsia="pl-PL"/>
        </w:rPr>
      </w:pPr>
      <w:r w:rsidRPr="008C6D35">
        <w:rPr>
          <w:rFonts w:ascii="Calibri" w:eastAsia="Times New Roman" w:hAnsi="Calibri" w:cs="Calibri Light"/>
          <w:sz w:val="22"/>
          <w:szCs w:val="22"/>
          <w:lang w:eastAsia="pl-PL"/>
        </w:rPr>
        <w:t xml:space="preserve">Zgodnie z art. 13 ust. 1 i 2 </w:t>
      </w:r>
      <w:r w:rsidRPr="008C6D35">
        <w:rPr>
          <w:rFonts w:ascii="Calibri" w:hAnsi="Calibri" w:cs="Calibri Light"/>
          <w:sz w:val="22"/>
          <w:szCs w:val="22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8C6D35">
        <w:rPr>
          <w:rFonts w:ascii="Calibri" w:eastAsia="Times New Roman" w:hAnsi="Calibri" w:cs="Calibri Light"/>
          <w:sz w:val="22"/>
          <w:szCs w:val="22"/>
          <w:lang w:eastAsia="pl-PL"/>
        </w:rPr>
        <w:t xml:space="preserve">dalej „RODO”, informuję, że: </w:t>
      </w:r>
    </w:p>
    <w:p w14:paraId="27D9B564" w14:textId="32F282EA" w:rsidR="00717FEA" w:rsidRPr="008C6D35" w:rsidRDefault="00717FEA" w:rsidP="00D97046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libri" w:eastAsia="Times New Roman" w:hAnsi="Calibri" w:cs="Calibri Light"/>
          <w:sz w:val="22"/>
          <w:szCs w:val="22"/>
          <w:lang w:eastAsia="pl-PL"/>
        </w:rPr>
      </w:pPr>
      <w:r w:rsidRPr="008C6D35">
        <w:rPr>
          <w:rFonts w:ascii="Calibri" w:eastAsia="Times New Roman" w:hAnsi="Calibri" w:cs="Calibri Light"/>
          <w:b/>
          <w:bCs/>
          <w:color w:val="000000"/>
          <w:sz w:val="22"/>
          <w:szCs w:val="22"/>
          <w:lang w:eastAsia="pl-PL"/>
        </w:rPr>
        <w:t>Administratorem Pani/Pana danych osobowych</w:t>
      </w:r>
      <w:r w:rsidRPr="008C6D35">
        <w:rPr>
          <w:rFonts w:ascii="Calibri" w:eastAsia="Times New Roman" w:hAnsi="Calibri" w:cs="Calibri Light"/>
          <w:color w:val="000000"/>
          <w:sz w:val="22"/>
          <w:szCs w:val="22"/>
          <w:lang w:eastAsia="pl-PL"/>
        </w:rPr>
        <w:t xml:space="preserve"> jest </w:t>
      </w:r>
      <w:r w:rsidRPr="008C6D35">
        <w:rPr>
          <w:rFonts w:ascii="Calibri" w:eastAsiaTheme="minorHAnsi" w:hAnsi="Calibri" w:cs="Calibri Light"/>
          <w:sz w:val="22"/>
          <w:szCs w:val="22"/>
        </w:rPr>
        <w:t>Zakład Gospodarki Miejskiej w Lubawce</w:t>
      </w:r>
      <w:r w:rsidRPr="008C6D35">
        <w:rPr>
          <w:rFonts w:ascii="Calibri" w:hAnsi="Calibri" w:cs="Calibri Light"/>
          <w:sz w:val="22"/>
          <w:szCs w:val="22"/>
        </w:rPr>
        <w:t xml:space="preserve"> – reprezentowany przez Kierownika, ul. Zielona 12, 58-420 Lubawka </w:t>
      </w:r>
      <w:hyperlink r:id="rId8" w:history="1">
        <w:r w:rsidRPr="008C6D35">
          <w:rPr>
            <w:rStyle w:val="Hipercze"/>
            <w:rFonts w:ascii="Calibri" w:hAnsi="Calibri" w:cs="Calibri Light"/>
            <w:sz w:val="22"/>
            <w:szCs w:val="22"/>
          </w:rPr>
          <w:t>http://zgm.lubawka.eu/</w:t>
        </w:r>
      </w:hyperlink>
      <w:r w:rsidRPr="008C6D35">
        <w:rPr>
          <w:rFonts w:ascii="Calibri" w:hAnsi="Calibri" w:cs="Calibri Light"/>
          <w:sz w:val="22"/>
          <w:szCs w:val="22"/>
        </w:rPr>
        <w:t xml:space="preserve"> tel. 75 74 11 322</w:t>
      </w:r>
    </w:p>
    <w:p w14:paraId="66107DC4" w14:textId="6BAEFB7B" w:rsidR="00DA5335" w:rsidRPr="008C6D35" w:rsidRDefault="00717FEA" w:rsidP="00DA5335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libri" w:eastAsia="Times New Roman" w:hAnsi="Calibri" w:cs="Calibri Light"/>
          <w:sz w:val="22"/>
          <w:szCs w:val="22"/>
          <w:lang w:eastAsia="pl-PL"/>
        </w:rPr>
      </w:pPr>
      <w:r w:rsidRPr="008C6D35">
        <w:rPr>
          <w:rFonts w:ascii="Calibri" w:eastAsia="Times New Roman" w:hAnsi="Calibri" w:cs="Calibri Light"/>
          <w:b/>
          <w:bCs/>
          <w:color w:val="000000"/>
          <w:sz w:val="22"/>
          <w:szCs w:val="22"/>
          <w:lang w:eastAsia="pl-PL"/>
        </w:rPr>
        <w:t>Administrator powołał inspektora danych osobowych</w:t>
      </w:r>
      <w:r w:rsidRPr="008C6D35">
        <w:rPr>
          <w:rFonts w:ascii="Calibri" w:eastAsia="Times New Roman" w:hAnsi="Calibri" w:cs="Calibri Light"/>
          <w:color w:val="000000"/>
          <w:sz w:val="22"/>
          <w:szCs w:val="22"/>
          <w:lang w:eastAsia="pl-PL"/>
        </w:rPr>
        <w:t xml:space="preserve"> Pana Tomasza Więckowskiego i ma Pani/Pan prawo kontaktu z nim za pomocą adresu e-mail: </w:t>
      </w:r>
      <w:hyperlink r:id="rId9" w:history="1">
        <w:r w:rsidRPr="008C6D35">
          <w:rPr>
            <w:rStyle w:val="Hipercze"/>
            <w:rFonts w:ascii="Calibri" w:eastAsia="Times New Roman" w:hAnsi="Calibri" w:cs="Calibri Light"/>
            <w:sz w:val="22"/>
            <w:szCs w:val="22"/>
          </w:rPr>
          <w:t>iod2@synergiaconsulting.pl</w:t>
        </w:r>
      </w:hyperlink>
      <w:r w:rsidRPr="008C6D35">
        <w:rPr>
          <w:rFonts w:ascii="Calibri" w:hAnsi="Calibri" w:cs="Calibri Light"/>
          <w:sz w:val="22"/>
          <w:szCs w:val="22"/>
        </w:rPr>
        <w:t xml:space="preserve"> lub za pomocą nr. telefonu: 693337954</w:t>
      </w:r>
    </w:p>
    <w:p w14:paraId="21B5AA23" w14:textId="572ED14A" w:rsidR="00717FEA" w:rsidRPr="00005578" w:rsidRDefault="00717FEA" w:rsidP="00005578">
      <w:pPr>
        <w:pStyle w:val="Tekstpodstawowy23"/>
        <w:spacing w:line="240" w:lineRule="auto"/>
        <w:jc w:val="left"/>
        <w:rPr>
          <w:rFonts w:ascii="Calibri" w:hAnsi="Calibri"/>
          <w:b w:val="0"/>
          <w:i w:val="0"/>
          <w:sz w:val="22"/>
          <w:szCs w:val="22"/>
        </w:rPr>
      </w:pPr>
      <w:r w:rsidRPr="00005578">
        <w:rPr>
          <w:rFonts w:ascii="Calibri" w:hAnsi="Calibri" w:cs="Calibri Light"/>
          <w:bCs/>
          <w:i w:val="0"/>
          <w:sz w:val="22"/>
          <w:szCs w:val="22"/>
        </w:rPr>
        <w:t>Pani/Pana dane osobowe przetwarzane będą na podstawie</w:t>
      </w:r>
      <w:r w:rsidRPr="00005578">
        <w:rPr>
          <w:rFonts w:ascii="Calibri" w:hAnsi="Calibri" w:cs="Calibri Light"/>
          <w:b w:val="0"/>
          <w:i w:val="0"/>
          <w:sz w:val="22"/>
          <w:szCs w:val="22"/>
        </w:rPr>
        <w:t xml:space="preserve"> art. 6 ust. 1 lit. b i c RODO w celu </w:t>
      </w:r>
      <w:r w:rsidRPr="00005578">
        <w:rPr>
          <w:rFonts w:ascii="Calibri" w:hAnsi="Calibri" w:cs="Calibri Light"/>
          <w:b w:val="0"/>
          <w:i w:val="0"/>
          <w:color w:val="000000" w:themeColor="text1"/>
          <w:sz w:val="22"/>
          <w:szCs w:val="22"/>
        </w:rPr>
        <w:t>związanym z postępowaniem o udzielenie zamówienia publicznego prowadzonym w</w:t>
      </w:r>
      <w:r w:rsidR="003E09BE">
        <w:rPr>
          <w:rFonts w:ascii="Calibri" w:hAnsi="Calibri" w:cs="Calibri Light"/>
          <w:b w:val="0"/>
          <w:i w:val="0"/>
          <w:color w:val="000000" w:themeColor="text1"/>
          <w:sz w:val="22"/>
          <w:szCs w:val="22"/>
        </w:rPr>
        <w:t xml:space="preserve"> </w:t>
      </w:r>
      <w:bookmarkStart w:id="0" w:name="_GoBack"/>
      <w:bookmarkEnd w:id="0"/>
      <w:r w:rsidRPr="00005578">
        <w:rPr>
          <w:rFonts w:ascii="Calibri" w:hAnsi="Calibri" w:cs="Calibri Light"/>
          <w:b w:val="0"/>
          <w:i w:val="0"/>
          <w:color w:val="000000" w:themeColor="text1"/>
          <w:sz w:val="22"/>
          <w:szCs w:val="22"/>
        </w:rPr>
        <w:t xml:space="preserve">procedurze zapytania ofertowego na </w:t>
      </w:r>
      <w:r w:rsidR="00FC3B73" w:rsidRPr="00005578">
        <w:rPr>
          <w:rFonts w:ascii="Calibri" w:hAnsi="Calibri" w:cs="Calibri Light"/>
          <w:b w:val="0"/>
          <w:bCs/>
          <w:i w:val="0"/>
          <w:color w:val="000000" w:themeColor="text1"/>
          <w:sz w:val="22"/>
          <w:szCs w:val="22"/>
        </w:rPr>
        <w:t>„</w:t>
      </w:r>
      <w:r w:rsidR="00005578" w:rsidRPr="00005578">
        <w:rPr>
          <w:rFonts w:ascii="Calibri" w:hAnsi="Calibri"/>
          <w:i w:val="0"/>
          <w:sz w:val="22"/>
          <w:szCs w:val="22"/>
        </w:rPr>
        <w:t>wykonywanie robót elektrycznych polegających na naprawie, remontach i wymianie instalacji elektrycznych w budynkach i lokalach komunalnych i budynkach wspólnot mieszkaniowych będących w zarządzie ZGM w Lubawce</w:t>
      </w:r>
      <w:r w:rsidR="008C6D35" w:rsidRPr="00005578">
        <w:rPr>
          <w:rFonts w:ascii="Calibri" w:hAnsi="Calibri"/>
          <w:b w:val="0"/>
          <w:i w:val="0"/>
          <w:sz w:val="22"/>
          <w:szCs w:val="22"/>
        </w:rPr>
        <w:t>”,</w:t>
      </w:r>
      <w:r w:rsidRPr="00005578">
        <w:rPr>
          <w:rFonts w:ascii="Calibri" w:hAnsi="Calibri" w:cs="Calibri Light"/>
          <w:b w:val="0"/>
          <w:i w:val="0"/>
          <w:color w:val="000000" w:themeColor="text1"/>
          <w:sz w:val="22"/>
          <w:szCs w:val="22"/>
        </w:rPr>
        <w:t xml:space="preserve"> których wartość nie przekracza </w:t>
      </w:r>
      <w:r w:rsidR="004C65F4" w:rsidRPr="00005578">
        <w:rPr>
          <w:rFonts w:ascii="Calibri" w:hAnsi="Calibri" w:cs="Calibri Light"/>
          <w:b w:val="0"/>
          <w:i w:val="0"/>
          <w:color w:val="000000" w:themeColor="text1"/>
          <w:sz w:val="22"/>
          <w:szCs w:val="22"/>
        </w:rPr>
        <w:t xml:space="preserve">kwoty 130 000 zł </w:t>
      </w:r>
      <w:r w:rsidRPr="00005578">
        <w:rPr>
          <w:rFonts w:ascii="Calibri" w:hAnsi="Calibri" w:cs="Calibri Light"/>
          <w:b w:val="0"/>
          <w:i w:val="0"/>
          <w:color w:val="000000" w:themeColor="text1"/>
          <w:sz w:val="22"/>
          <w:szCs w:val="22"/>
        </w:rPr>
        <w:t xml:space="preserve">na podstawie art. </w:t>
      </w:r>
      <w:r w:rsidR="004C65F4" w:rsidRPr="00005578">
        <w:rPr>
          <w:rFonts w:ascii="Calibri" w:hAnsi="Calibri" w:cs="Calibri Light"/>
          <w:b w:val="0"/>
          <w:i w:val="0"/>
          <w:color w:val="000000" w:themeColor="text1"/>
          <w:sz w:val="22"/>
          <w:szCs w:val="22"/>
        </w:rPr>
        <w:t>2 ust. 1</w:t>
      </w:r>
      <w:r w:rsidRPr="00005578">
        <w:rPr>
          <w:rFonts w:ascii="Calibri" w:hAnsi="Calibri" w:cs="Calibri Light"/>
          <w:b w:val="0"/>
          <w:i w:val="0"/>
          <w:color w:val="000000" w:themeColor="text1"/>
          <w:sz w:val="22"/>
          <w:szCs w:val="22"/>
        </w:rPr>
        <w:t xml:space="preserve"> pkt </w:t>
      </w:r>
      <w:r w:rsidR="004C65F4" w:rsidRPr="00005578">
        <w:rPr>
          <w:rFonts w:ascii="Calibri" w:hAnsi="Calibri" w:cs="Calibri Light"/>
          <w:b w:val="0"/>
          <w:i w:val="0"/>
          <w:color w:val="000000" w:themeColor="text1"/>
          <w:sz w:val="22"/>
          <w:szCs w:val="22"/>
        </w:rPr>
        <w:t>1</w:t>
      </w:r>
      <w:r w:rsidRPr="00005578">
        <w:rPr>
          <w:rFonts w:ascii="Calibri" w:hAnsi="Calibri" w:cs="Calibri Light"/>
          <w:b w:val="0"/>
          <w:i w:val="0"/>
          <w:color w:val="000000" w:themeColor="text1"/>
          <w:sz w:val="22"/>
          <w:szCs w:val="22"/>
        </w:rPr>
        <w:t xml:space="preserve"> ustawy z</w:t>
      </w:r>
      <w:r w:rsidR="00005578" w:rsidRPr="00005578">
        <w:rPr>
          <w:rFonts w:ascii="Calibri" w:hAnsi="Calibri" w:cs="Calibri Light"/>
          <w:b w:val="0"/>
          <w:i w:val="0"/>
          <w:color w:val="000000" w:themeColor="text1"/>
          <w:sz w:val="22"/>
          <w:szCs w:val="22"/>
        </w:rPr>
        <w:t xml:space="preserve"> </w:t>
      </w:r>
      <w:r w:rsidR="00005578" w:rsidRPr="00005578">
        <w:rPr>
          <w:rFonts w:ascii="Calibri" w:hAnsi="Calibri"/>
          <w:b w:val="0"/>
          <w:i w:val="0"/>
          <w:sz w:val="22"/>
          <w:szCs w:val="22"/>
        </w:rPr>
        <w:t>11.09.2019r. Prawo zamówień publicznych (t. j. Dz. U. 202</w:t>
      </w:r>
      <w:r w:rsidR="00F61ADF">
        <w:rPr>
          <w:rFonts w:ascii="Calibri" w:hAnsi="Calibri"/>
          <w:b w:val="0"/>
          <w:i w:val="0"/>
          <w:sz w:val="22"/>
          <w:szCs w:val="22"/>
        </w:rPr>
        <w:t>3</w:t>
      </w:r>
      <w:r w:rsidR="00005578" w:rsidRPr="00005578">
        <w:rPr>
          <w:rFonts w:ascii="Calibri" w:hAnsi="Calibri"/>
          <w:b w:val="0"/>
          <w:i w:val="0"/>
          <w:sz w:val="22"/>
          <w:szCs w:val="22"/>
        </w:rPr>
        <w:t xml:space="preserve"> poz. 1</w:t>
      </w:r>
      <w:r w:rsidR="00F61ADF">
        <w:rPr>
          <w:rFonts w:ascii="Calibri" w:hAnsi="Calibri"/>
          <w:b w:val="0"/>
          <w:i w:val="0"/>
          <w:sz w:val="22"/>
          <w:szCs w:val="22"/>
        </w:rPr>
        <w:t>605</w:t>
      </w:r>
      <w:r w:rsidR="00A02FFE">
        <w:rPr>
          <w:rFonts w:ascii="Calibri" w:hAnsi="Calibri"/>
          <w:b w:val="0"/>
          <w:i w:val="0"/>
          <w:sz w:val="22"/>
          <w:szCs w:val="22"/>
        </w:rPr>
        <w:t xml:space="preserve"> </w:t>
      </w:r>
      <w:r w:rsidR="00A02FFE" w:rsidRPr="00A02FFE">
        <w:rPr>
          <w:rFonts w:ascii="Calibri" w:hAnsi="Calibri"/>
          <w:b w:val="0"/>
          <w:i w:val="0"/>
          <w:sz w:val="22"/>
          <w:szCs w:val="22"/>
        </w:rPr>
        <w:t xml:space="preserve">z </w:t>
      </w:r>
      <w:proofErr w:type="spellStart"/>
      <w:r w:rsidR="00A02FFE" w:rsidRPr="00A02FFE">
        <w:rPr>
          <w:rFonts w:ascii="Calibri" w:hAnsi="Calibri"/>
          <w:b w:val="0"/>
          <w:i w:val="0"/>
          <w:sz w:val="22"/>
          <w:szCs w:val="22"/>
        </w:rPr>
        <w:t>późn</w:t>
      </w:r>
      <w:proofErr w:type="spellEnd"/>
      <w:r w:rsidR="00A02FFE" w:rsidRPr="00A02FFE">
        <w:rPr>
          <w:rFonts w:ascii="Calibri" w:hAnsi="Calibri"/>
          <w:b w:val="0"/>
          <w:i w:val="0"/>
          <w:sz w:val="22"/>
          <w:szCs w:val="22"/>
        </w:rPr>
        <w:t>. zm</w:t>
      </w:r>
      <w:r w:rsidR="00A02FFE">
        <w:rPr>
          <w:rFonts w:ascii="Calibri" w:hAnsi="Calibri"/>
          <w:sz w:val="22"/>
          <w:szCs w:val="22"/>
        </w:rPr>
        <w:t>.</w:t>
      </w:r>
      <w:r w:rsidRPr="00005578">
        <w:rPr>
          <w:rFonts w:ascii="Calibri" w:hAnsi="Calibri" w:cs="Calibri Light"/>
          <w:b w:val="0"/>
          <w:i w:val="0"/>
          <w:color w:val="000000" w:themeColor="text1"/>
          <w:sz w:val="22"/>
          <w:szCs w:val="22"/>
        </w:rPr>
        <w:t>), dalej „ustawa PZP”.</w:t>
      </w:r>
    </w:p>
    <w:p w14:paraId="514CC3B3" w14:textId="3819ACC5" w:rsidR="00717FEA" w:rsidRPr="008C6D35" w:rsidRDefault="00717FEA" w:rsidP="00D97046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libri" w:eastAsia="Times New Roman" w:hAnsi="Calibri" w:cs="Calibri Light"/>
          <w:color w:val="000000" w:themeColor="text1"/>
          <w:sz w:val="22"/>
          <w:szCs w:val="22"/>
          <w:lang w:eastAsia="pl-PL"/>
        </w:rPr>
      </w:pPr>
      <w:r w:rsidRPr="008C6D35">
        <w:rPr>
          <w:rFonts w:ascii="Calibri" w:hAnsi="Calibri" w:cs="Calibri Light"/>
          <w:b/>
          <w:bCs/>
          <w:color w:val="000000" w:themeColor="text1"/>
          <w:sz w:val="22"/>
          <w:szCs w:val="22"/>
        </w:rPr>
        <w:t>Odbiorcami Pani/Pana danych osobowych</w:t>
      </w:r>
      <w:r w:rsidRPr="008C6D35">
        <w:rPr>
          <w:rFonts w:ascii="Calibri" w:hAnsi="Calibri" w:cs="Calibri Light"/>
          <w:color w:val="000000" w:themeColor="text1"/>
          <w:sz w:val="22"/>
          <w:szCs w:val="22"/>
        </w:rPr>
        <w:t xml:space="preserve"> będą osoby lub podmioty, którym udostępniona zostanie dokumentacja postępowania w oparciu o ustawę o dostępie do informacji publicznej z dnia 26 września 2001r. (</w:t>
      </w:r>
      <w:proofErr w:type="spellStart"/>
      <w:r w:rsidR="00886432">
        <w:rPr>
          <w:rFonts w:ascii="Calibri" w:hAnsi="Calibri" w:cs="Calibri Light"/>
          <w:color w:val="000000" w:themeColor="text1"/>
          <w:sz w:val="22"/>
          <w:szCs w:val="22"/>
        </w:rPr>
        <w:t>t.j</w:t>
      </w:r>
      <w:proofErr w:type="spellEnd"/>
      <w:r w:rsidR="00886432">
        <w:rPr>
          <w:rFonts w:ascii="Calibri" w:hAnsi="Calibri" w:cs="Calibri Light"/>
          <w:color w:val="000000" w:themeColor="text1"/>
          <w:sz w:val="22"/>
          <w:szCs w:val="22"/>
        </w:rPr>
        <w:t xml:space="preserve">. </w:t>
      </w:r>
      <w:r w:rsidRPr="008C6D35">
        <w:rPr>
          <w:rFonts w:ascii="Calibri" w:hAnsi="Calibri" w:cs="Calibri Light"/>
          <w:color w:val="000000" w:themeColor="text1"/>
          <w:sz w:val="22"/>
          <w:szCs w:val="22"/>
        </w:rPr>
        <w:t>Dz. U. z 20</w:t>
      </w:r>
      <w:r w:rsidR="00B55449" w:rsidRPr="008C6D35">
        <w:rPr>
          <w:rFonts w:ascii="Calibri" w:hAnsi="Calibri" w:cs="Calibri Light"/>
          <w:color w:val="000000" w:themeColor="text1"/>
          <w:sz w:val="22"/>
          <w:szCs w:val="22"/>
        </w:rPr>
        <w:t>2</w:t>
      </w:r>
      <w:r w:rsidR="00005578">
        <w:rPr>
          <w:rFonts w:ascii="Calibri" w:hAnsi="Calibri" w:cs="Calibri Light"/>
          <w:color w:val="000000" w:themeColor="text1"/>
          <w:sz w:val="22"/>
          <w:szCs w:val="22"/>
        </w:rPr>
        <w:t>2</w:t>
      </w:r>
      <w:r w:rsidRPr="008C6D35">
        <w:rPr>
          <w:rFonts w:ascii="Calibri" w:hAnsi="Calibri" w:cs="Calibri Light"/>
          <w:color w:val="000000" w:themeColor="text1"/>
          <w:sz w:val="22"/>
          <w:szCs w:val="22"/>
        </w:rPr>
        <w:t xml:space="preserve"> r. poz. </w:t>
      </w:r>
      <w:r w:rsidR="00005578">
        <w:rPr>
          <w:rFonts w:ascii="Calibri" w:hAnsi="Calibri" w:cs="Calibri Light"/>
          <w:color w:val="000000" w:themeColor="text1"/>
          <w:sz w:val="22"/>
          <w:szCs w:val="22"/>
        </w:rPr>
        <w:t>902</w:t>
      </w:r>
      <w:r w:rsidRPr="008C6D35">
        <w:rPr>
          <w:rFonts w:ascii="Calibri" w:hAnsi="Calibri" w:cs="Calibri Light"/>
          <w:color w:val="000000" w:themeColor="text1"/>
          <w:sz w:val="22"/>
          <w:szCs w:val="22"/>
        </w:rPr>
        <w:t xml:space="preserve">) oraz inne podmioty upoważnione na podstawie przepisów ogólnych. </w:t>
      </w:r>
    </w:p>
    <w:p w14:paraId="08FC92B5" w14:textId="696E8A92" w:rsidR="00717FEA" w:rsidRPr="008C6D35" w:rsidRDefault="00717FEA" w:rsidP="00D97046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libri" w:eastAsia="Times New Roman" w:hAnsi="Calibri" w:cs="Calibri Light"/>
          <w:color w:val="000000" w:themeColor="text1"/>
          <w:sz w:val="22"/>
          <w:szCs w:val="22"/>
          <w:lang w:eastAsia="pl-PL"/>
        </w:rPr>
      </w:pPr>
      <w:r w:rsidRPr="008C6D35">
        <w:rPr>
          <w:rFonts w:ascii="Calibri" w:eastAsia="Times New Roman" w:hAnsi="Calibri" w:cs="Calibri Light"/>
          <w:b/>
          <w:bCs/>
          <w:color w:val="000000" w:themeColor="text1"/>
          <w:sz w:val="22"/>
          <w:szCs w:val="22"/>
          <w:lang w:eastAsia="pl-PL"/>
        </w:rPr>
        <w:t>Pani/Pana dane osobowe będą przechowywane</w:t>
      </w:r>
      <w:r w:rsidRPr="008C6D35">
        <w:rPr>
          <w:rFonts w:ascii="Calibri" w:eastAsia="Times New Roman" w:hAnsi="Calibri" w:cs="Calibri Light"/>
          <w:color w:val="000000" w:themeColor="text1"/>
          <w:sz w:val="22"/>
          <w:szCs w:val="22"/>
          <w:lang w:eastAsia="pl-PL"/>
        </w:rPr>
        <w:t xml:space="preserve">, zgodnie z art. </w:t>
      </w:r>
      <w:r w:rsidR="00B55449" w:rsidRPr="008C6D35">
        <w:rPr>
          <w:rFonts w:ascii="Calibri" w:eastAsia="Times New Roman" w:hAnsi="Calibri" w:cs="Calibri Light"/>
          <w:color w:val="000000" w:themeColor="text1"/>
          <w:sz w:val="22"/>
          <w:szCs w:val="22"/>
          <w:lang w:eastAsia="pl-PL"/>
        </w:rPr>
        <w:t>78</w:t>
      </w:r>
      <w:r w:rsidRPr="008C6D35">
        <w:rPr>
          <w:rFonts w:ascii="Calibri" w:eastAsia="Times New Roman" w:hAnsi="Calibri" w:cs="Calibri Light"/>
          <w:color w:val="000000" w:themeColor="text1"/>
          <w:sz w:val="22"/>
          <w:szCs w:val="22"/>
          <w:lang w:eastAsia="pl-PL"/>
        </w:rPr>
        <w:t xml:space="preserve"> ust. 1 ustawy PZP, przez okres 4 lat od dnia zakończenia postępowania o udzielenie zamówienia, a jeżeli czas trwania umowy przekracza 4 lata, okres przechowywania obejmuje cały czas trwania umowy.</w:t>
      </w:r>
    </w:p>
    <w:p w14:paraId="5C94D3B6" w14:textId="77777777" w:rsidR="00717FEA" w:rsidRPr="008C6D35" w:rsidRDefault="00717FEA" w:rsidP="00D97046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libri" w:eastAsia="Times New Roman" w:hAnsi="Calibri" w:cs="Calibri Light"/>
          <w:sz w:val="22"/>
          <w:szCs w:val="22"/>
          <w:lang w:eastAsia="pl-PL"/>
        </w:rPr>
      </w:pPr>
      <w:r w:rsidRPr="008C6D35">
        <w:rPr>
          <w:rFonts w:ascii="Calibri" w:eastAsia="Times New Roman" w:hAnsi="Calibri" w:cs="Calibri Light"/>
          <w:b/>
          <w:bCs/>
          <w:sz w:val="22"/>
          <w:szCs w:val="22"/>
          <w:lang w:eastAsia="pl-PL"/>
        </w:rPr>
        <w:t>Obowiązek podania przez Panią/Pana danych osobowych</w:t>
      </w:r>
      <w:r w:rsidRPr="008C6D35">
        <w:rPr>
          <w:rFonts w:ascii="Calibri" w:eastAsia="Times New Roman" w:hAnsi="Calibri" w:cs="Calibri Light"/>
          <w:sz w:val="22"/>
          <w:szCs w:val="22"/>
          <w:lang w:eastAsia="pl-PL"/>
        </w:rPr>
        <w:t xml:space="preserve"> bezpośrednio Pani/Pana dotyczących jest wymogiem ustawowym określonym w przepisach ustawy PZP, związanym z udziałem w postępowaniu o udzielenie zamówienia publicznego; konsekwencje niepodania określonych danych wynikają z ustawy PZP. </w:t>
      </w:r>
    </w:p>
    <w:p w14:paraId="548AE287" w14:textId="77777777" w:rsidR="00717FEA" w:rsidRPr="008C6D35" w:rsidRDefault="00717FEA" w:rsidP="00D97046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libri" w:eastAsia="Times New Roman" w:hAnsi="Calibri" w:cs="Calibri Light"/>
          <w:sz w:val="22"/>
          <w:szCs w:val="22"/>
          <w:lang w:eastAsia="pl-PL"/>
        </w:rPr>
      </w:pPr>
      <w:r w:rsidRPr="008C6D35">
        <w:rPr>
          <w:rFonts w:ascii="Calibri" w:eastAsia="Times New Roman" w:hAnsi="Calibri" w:cs="Calibri Light"/>
          <w:b/>
          <w:bCs/>
          <w:sz w:val="22"/>
          <w:szCs w:val="22"/>
          <w:lang w:eastAsia="pl-PL"/>
        </w:rPr>
        <w:t>W odniesieniu do Pani/Pana danych osobowych</w:t>
      </w:r>
      <w:r w:rsidRPr="008C6D35">
        <w:rPr>
          <w:rFonts w:ascii="Calibri" w:eastAsia="Times New Roman" w:hAnsi="Calibri" w:cs="Calibri Light"/>
          <w:sz w:val="22"/>
          <w:szCs w:val="22"/>
          <w:lang w:eastAsia="pl-PL"/>
        </w:rPr>
        <w:t xml:space="preserve"> decyzje nie będą podejmowane w sposób zautomatyzowany, stosowanie do art. 22 RODO.</w:t>
      </w:r>
    </w:p>
    <w:p w14:paraId="6F214715" w14:textId="77777777" w:rsidR="00717FEA" w:rsidRPr="008C6D35" w:rsidRDefault="00717FEA" w:rsidP="00D97046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libri" w:eastAsia="Times New Roman" w:hAnsi="Calibri" w:cs="Calibri Light"/>
          <w:sz w:val="22"/>
          <w:szCs w:val="22"/>
          <w:lang w:eastAsia="pl-PL"/>
        </w:rPr>
      </w:pPr>
      <w:r w:rsidRPr="008C6D35">
        <w:rPr>
          <w:rFonts w:ascii="Calibri" w:eastAsia="Times New Roman" w:hAnsi="Calibri" w:cs="Calibri Light"/>
          <w:b/>
          <w:bCs/>
          <w:sz w:val="22"/>
          <w:szCs w:val="22"/>
          <w:lang w:eastAsia="pl-PL"/>
        </w:rPr>
        <w:t>Posiada Pani/Pan</w:t>
      </w:r>
      <w:r w:rsidRPr="008C6D35">
        <w:rPr>
          <w:rFonts w:ascii="Calibri" w:eastAsia="Times New Roman" w:hAnsi="Calibri" w:cs="Calibri Light"/>
          <w:sz w:val="22"/>
          <w:szCs w:val="22"/>
          <w:lang w:eastAsia="pl-PL"/>
        </w:rPr>
        <w:t>:</w:t>
      </w:r>
    </w:p>
    <w:p w14:paraId="6AB0DC00" w14:textId="77777777" w:rsidR="00717FEA" w:rsidRPr="008C6D35" w:rsidRDefault="00717FEA" w:rsidP="00D97046">
      <w:pPr>
        <w:pStyle w:val="Tekstpodstawowy"/>
        <w:widowControl w:val="0"/>
        <w:numPr>
          <w:ilvl w:val="2"/>
          <w:numId w:val="38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libri" w:hAnsi="Calibri" w:cs="Calibri Light"/>
          <w:sz w:val="22"/>
          <w:szCs w:val="22"/>
        </w:rPr>
      </w:pPr>
      <w:r w:rsidRPr="008C6D35">
        <w:rPr>
          <w:rFonts w:ascii="Calibri" w:hAnsi="Calibri" w:cs="Calibri Light"/>
          <w:sz w:val="22"/>
          <w:szCs w:val="22"/>
        </w:rPr>
        <w:t>na podstawie art. 15 RODO prawo dostępu do danych osobowych Pani/Pana dotyczących;</w:t>
      </w:r>
    </w:p>
    <w:p w14:paraId="1DF4D115" w14:textId="77777777" w:rsidR="00717FEA" w:rsidRPr="008C6D35" w:rsidRDefault="00717FEA" w:rsidP="00D97046">
      <w:pPr>
        <w:pStyle w:val="Tekstpodstawowy"/>
        <w:widowControl w:val="0"/>
        <w:numPr>
          <w:ilvl w:val="2"/>
          <w:numId w:val="38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libri" w:hAnsi="Calibri" w:cs="Calibri Light"/>
          <w:sz w:val="22"/>
          <w:szCs w:val="22"/>
        </w:rPr>
      </w:pPr>
      <w:r w:rsidRPr="008C6D35">
        <w:rPr>
          <w:rFonts w:ascii="Calibri" w:hAnsi="Calibri" w:cs="Calibri Light"/>
          <w:sz w:val="22"/>
          <w:szCs w:val="22"/>
        </w:rPr>
        <w:t>na podstawie art. 16 RODO prawo do sprostowania Pani/Pana danych osobowych;</w:t>
      </w:r>
    </w:p>
    <w:p w14:paraId="5405C761" w14:textId="77777777" w:rsidR="00717FEA" w:rsidRPr="008C6D35" w:rsidRDefault="00717FEA" w:rsidP="00D97046">
      <w:pPr>
        <w:pStyle w:val="Tekstpodstawowy"/>
        <w:widowControl w:val="0"/>
        <w:numPr>
          <w:ilvl w:val="2"/>
          <w:numId w:val="38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libri" w:hAnsi="Calibri" w:cs="Calibri Light"/>
          <w:sz w:val="22"/>
          <w:szCs w:val="22"/>
        </w:rPr>
      </w:pPr>
      <w:r w:rsidRPr="008C6D35">
        <w:rPr>
          <w:rFonts w:ascii="Calibri" w:hAnsi="Calibri" w:cs="Calibri Light"/>
          <w:sz w:val="22"/>
          <w:szCs w:val="22"/>
        </w:rPr>
        <w:t>na podstawie art. 18 RODO prawo żądania od administratora ograniczenia przetwarzania danych osobowych z zastrzeżeniem przypadków, o których mowa w art. 18 ust. 2 RODO;</w:t>
      </w:r>
    </w:p>
    <w:p w14:paraId="7CBEA947" w14:textId="77777777" w:rsidR="00717FEA" w:rsidRPr="008C6D35" w:rsidRDefault="00717FEA" w:rsidP="00D97046">
      <w:pPr>
        <w:pStyle w:val="Tekstpodstawowy"/>
        <w:widowControl w:val="0"/>
        <w:numPr>
          <w:ilvl w:val="2"/>
          <w:numId w:val="38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libri" w:hAnsi="Calibri" w:cs="Calibri Light"/>
          <w:sz w:val="22"/>
          <w:szCs w:val="22"/>
        </w:rPr>
      </w:pPr>
      <w:r w:rsidRPr="008C6D35">
        <w:rPr>
          <w:rFonts w:ascii="Calibri" w:hAnsi="Calibri" w:cs="Calibri Light"/>
          <w:sz w:val="22"/>
          <w:szCs w:val="22"/>
        </w:rPr>
        <w:t>prawo do wniesienia skargi do Prezesa Urzędu Ochrony Danych Osobowych, gdy uzna Pani/Pan, że przetwarzanie danych osobowych Pani/Pana dotyczących narusza przepisy RODO</w:t>
      </w:r>
    </w:p>
    <w:p w14:paraId="39710F37" w14:textId="77777777" w:rsidR="00717FEA" w:rsidRPr="008C6D35" w:rsidRDefault="00717FEA" w:rsidP="00D97046">
      <w:pPr>
        <w:pStyle w:val="Tekstpodstawowy"/>
        <w:widowControl w:val="0"/>
        <w:numPr>
          <w:ilvl w:val="2"/>
          <w:numId w:val="38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libri" w:hAnsi="Calibri" w:cs="Calibri Light"/>
          <w:sz w:val="22"/>
          <w:szCs w:val="22"/>
        </w:rPr>
      </w:pPr>
      <w:r w:rsidRPr="008C6D35">
        <w:rPr>
          <w:rFonts w:ascii="Calibri" w:hAnsi="Calibri" w:cs="Calibri Light"/>
          <w:sz w:val="22"/>
          <w:szCs w:val="22"/>
        </w:rPr>
        <w:t>nie przysługuje Pani/Panu:</w:t>
      </w:r>
    </w:p>
    <w:p w14:paraId="416185B9" w14:textId="77777777" w:rsidR="00717FEA" w:rsidRPr="008C6D35" w:rsidRDefault="00717FEA" w:rsidP="00D97046">
      <w:pPr>
        <w:pStyle w:val="Tekstpodstawowy"/>
        <w:widowControl w:val="0"/>
        <w:numPr>
          <w:ilvl w:val="0"/>
          <w:numId w:val="39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libri" w:hAnsi="Calibri" w:cs="Calibri Light"/>
          <w:sz w:val="22"/>
          <w:szCs w:val="22"/>
        </w:rPr>
      </w:pPr>
      <w:r w:rsidRPr="008C6D35">
        <w:rPr>
          <w:rFonts w:ascii="Calibri" w:hAnsi="Calibri" w:cs="Calibri Light"/>
          <w:sz w:val="22"/>
          <w:szCs w:val="22"/>
        </w:rPr>
        <w:t>w związku z art. 17 ust. 3 lit. b, d lub e RODO prawo do usunięcia danych - osobowych;</w:t>
      </w:r>
    </w:p>
    <w:p w14:paraId="5553F4C1" w14:textId="77777777" w:rsidR="00717FEA" w:rsidRPr="008C6D35" w:rsidRDefault="00717FEA" w:rsidP="00D97046">
      <w:pPr>
        <w:pStyle w:val="Tekstpodstawowy"/>
        <w:widowControl w:val="0"/>
        <w:numPr>
          <w:ilvl w:val="0"/>
          <w:numId w:val="39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libri" w:hAnsi="Calibri" w:cs="Calibri Light"/>
          <w:sz w:val="22"/>
          <w:szCs w:val="22"/>
        </w:rPr>
      </w:pPr>
      <w:r w:rsidRPr="008C6D35">
        <w:rPr>
          <w:rFonts w:ascii="Calibri" w:hAnsi="Calibri" w:cs="Calibri Light"/>
          <w:sz w:val="22"/>
          <w:szCs w:val="22"/>
        </w:rPr>
        <w:t>prawo do przenoszenia danych osobowych, o którym mowa w art. 20 RODO;</w:t>
      </w:r>
    </w:p>
    <w:p w14:paraId="10E17532" w14:textId="77777777" w:rsidR="00717FEA" w:rsidRDefault="00717FEA" w:rsidP="00D97046">
      <w:pPr>
        <w:pStyle w:val="Tekstpodstawowy"/>
        <w:widowControl w:val="0"/>
        <w:numPr>
          <w:ilvl w:val="0"/>
          <w:numId w:val="39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libri" w:hAnsi="Calibri" w:cs="Calibri Light"/>
          <w:sz w:val="22"/>
          <w:szCs w:val="22"/>
        </w:rPr>
      </w:pPr>
      <w:r w:rsidRPr="008C6D35">
        <w:rPr>
          <w:rFonts w:ascii="Calibri" w:hAnsi="Calibri" w:cs="Calibri Light"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p w14:paraId="488F093A" w14:textId="77777777" w:rsidR="00371BC2" w:rsidRDefault="00371BC2" w:rsidP="00371BC2">
      <w:pPr>
        <w:pStyle w:val="Tekstpodstawowy"/>
        <w:widowControl w:val="0"/>
        <w:suppressAutoHyphens/>
        <w:spacing w:after="0" w:line="276" w:lineRule="auto"/>
        <w:jc w:val="both"/>
        <w:textAlignment w:val="baseline"/>
        <w:rPr>
          <w:rFonts w:ascii="Calibri" w:hAnsi="Calibri" w:cs="Calibri Light"/>
          <w:sz w:val="22"/>
          <w:szCs w:val="22"/>
        </w:rPr>
      </w:pPr>
    </w:p>
    <w:p w14:paraId="3261D06F" w14:textId="77777777" w:rsidR="00371BC2" w:rsidRDefault="00371BC2" w:rsidP="00371BC2">
      <w:pPr>
        <w:pStyle w:val="Tekstpodstawowy"/>
        <w:widowControl w:val="0"/>
        <w:suppressAutoHyphens/>
        <w:spacing w:after="0" w:line="276" w:lineRule="auto"/>
        <w:jc w:val="both"/>
        <w:textAlignment w:val="baseline"/>
        <w:rPr>
          <w:rFonts w:ascii="Calibri" w:hAnsi="Calibri" w:cs="Calibri Light"/>
          <w:sz w:val="22"/>
          <w:szCs w:val="22"/>
        </w:rPr>
      </w:pPr>
    </w:p>
    <w:p w14:paraId="6D860E69" w14:textId="77777777" w:rsidR="00371BC2" w:rsidRDefault="00371BC2" w:rsidP="00371BC2">
      <w:pPr>
        <w:pStyle w:val="Tekstpodstawowy"/>
        <w:widowControl w:val="0"/>
        <w:suppressAutoHyphens/>
        <w:spacing w:after="0" w:line="276" w:lineRule="auto"/>
        <w:jc w:val="both"/>
        <w:textAlignment w:val="baseline"/>
        <w:rPr>
          <w:rFonts w:ascii="Calibri" w:hAnsi="Calibri" w:cs="Calibri Light"/>
          <w:sz w:val="22"/>
          <w:szCs w:val="22"/>
        </w:rPr>
      </w:pPr>
    </w:p>
    <w:p w14:paraId="4AE3B50D" w14:textId="5AF05D7C" w:rsidR="00371BC2" w:rsidRPr="008C6D35" w:rsidRDefault="00371BC2" w:rsidP="00371BC2">
      <w:pPr>
        <w:pStyle w:val="Tekstpodstawowy"/>
        <w:widowControl w:val="0"/>
        <w:suppressAutoHyphens/>
        <w:spacing w:after="0" w:line="276" w:lineRule="auto"/>
        <w:ind w:left="4248"/>
        <w:jc w:val="both"/>
        <w:textAlignment w:val="baseline"/>
        <w:rPr>
          <w:rFonts w:ascii="Calibri" w:hAnsi="Calibri" w:cs="Calibri Light"/>
          <w:sz w:val="22"/>
          <w:szCs w:val="22"/>
        </w:rPr>
      </w:pPr>
      <w:r>
        <w:rPr>
          <w:rFonts w:ascii="Calibri" w:hAnsi="Calibri" w:cs="Calibri Light"/>
          <w:sz w:val="22"/>
          <w:szCs w:val="22"/>
        </w:rPr>
        <w:t xml:space="preserve">Lubawka, dnia </w:t>
      </w:r>
      <w:r w:rsidR="00D47082">
        <w:rPr>
          <w:rFonts w:ascii="Calibri" w:hAnsi="Calibri" w:cs="Calibri Light"/>
          <w:sz w:val="22"/>
          <w:szCs w:val="22"/>
        </w:rPr>
        <w:t>........</w:t>
      </w:r>
      <w:r w:rsidR="001A2170">
        <w:rPr>
          <w:rFonts w:ascii="Calibri" w:hAnsi="Calibri" w:cs="Calibri Light"/>
          <w:sz w:val="22"/>
          <w:szCs w:val="22"/>
        </w:rPr>
        <w:t>..</w:t>
      </w:r>
      <w:r w:rsidR="00D47082">
        <w:rPr>
          <w:rFonts w:ascii="Calibri" w:hAnsi="Calibri" w:cs="Calibri Light"/>
          <w:sz w:val="22"/>
          <w:szCs w:val="22"/>
        </w:rPr>
        <w:t>..</w:t>
      </w:r>
      <w:r>
        <w:rPr>
          <w:rFonts w:ascii="Calibri" w:hAnsi="Calibri" w:cs="Calibri Light"/>
          <w:sz w:val="22"/>
          <w:szCs w:val="22"/>
        </w:rPr>
        <w:t>.</w:t>
      </w:r>
      <w:r w:rsidR="001A2170">
        <w:rPr>
          <w:rFonts w:ascii="Calibri" w:hAnsi="Calibri" w:cs="Calibri Light"/>
          <w:sz w:val="22"/>
          <w:szCs w:val="22"/>
        </w:rPr>
        <w:t xml:space="preserve"> </w:t>
      </w:r>
      <w:r>
        <w:rPr>
          <w:rFonts w:ascii="Calibri" w:hAnsi="Calibri" w:cs="Calibri Light"/>
          <w:sz w:val="22"/>
          <w:szCs w:val="22"/>
        </w:rPr>
        <w:t>202</w:t>
      </w:r>
      <w:r w:rsidR="00F61ADF">
        <w:rPr>
          <w:rFonts w:ascii="Calibri" w:hAnsi="Calibri" w:cs="Calibri Light"/>
          <w:sz w:val="22"/>
          <w:szCs w:val="22"/>
        </w:rPr>
        <w:t>4</w:t>
      </w:r>
      <w:r>
        <w:rPr>
          <w:rFonts w:ascii="Calibri" w:hAnsi="Calibri" w:cs="Calibri Light"/>
          <w:sz w:val="22"/>
          <w:szCs w:val="22"/>
        </w:rPr>
        <w:t>r.   ...............................................</w:t>
      </w:r>
    </w:p>
    <w:sectPr w:rsidR="00371BC2" w:rsidRPr="008C6D35" w:rsidSect="004E532C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77419A" w14:textId="77777777" w:rsidR="00E01783" w:rsidRDefault="00E01783" w:rsidP="00D341A7">
      <w:r>
        <w:separator/>
      </w:r>
    </w:p>
  </w:endnote>
  <w:endnote w:type="continuationSeparator" w:id="0">
    <w:p w14:paraId="5F04BBAB" w14:textId="77777777" w:rsidR="00E01783" w:rsidRDefault="00E01783" w:rsidP="00D34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04328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A422238" w14:textId="77777777" w:rsidR="00D341A7" w:rsidRDefault="00D341A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3E09BE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3E09BE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62793B0" w14:textId="77777777" w:rsidR="00D341A7" w:rsidRDefault="00D341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09CCBC" w14:textId="77777777" w:rsidR="00E01783" w:rsidRDefault="00E01783" w:rsidP="00D341A7">
      <w:r>
        <w:separator/>
      </w:r>
    </w:p>
  </w:footnote>
  <w:footnote w:type="continuationSeparator" w:id="0">
    <w:p w14:paraId="6D586851" w14:textId="77777777" w:rsidR="00E01783" w:rsidRDefault="00E01783" w:rsidP="00D34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A3578" w14:textId="3DA2CEDE" w:rsidR="00C54A2E" w:rsidRPr="00C54A2E" w:rsidRDefault="00C54A2E" w:rsidP="00C54A2E">
    <w:pPr>
      <w:jc w:val="right"/>
      <w:rPr>
        <w:rFonts w:asciiTheme="majorHAnsi" w:hAnsiTheme="majorHAnsi"/>
        <w:b/>
        <w:color w:val="000000" w:themeColor="text1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8966AC96"/>
    <w:name w:val="WW8Num3"/>
    <w:lvl w:ilvl="0">
      <w:start w:val="1"/>
      <w:numFmt w:val="decimal"/>
      <w:suff w:val="space"/>
      <w:lvlText w:val=" 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  <w:iCs/>
        <w:sz w:val="22"/>
        <w:szCs w:val="22"/>
        <w:lang w:val="pl-PL" w:eastAsia="pl-PL" w:bidi="pl-PL"/>
      </w:r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1080" w:hanging="360"/>
      </w:pPr>
      <w:rPr>
        <w:rFonts w:ascii="Cambria" w:eastAsia="Times New Roman" w:hAnsi="Cambria" w:cs="Calibri Light"/>
        <w:b/>
        <w:bCs/>
        <w:i w:val="0"/>
        <w:iCs w:val="0"/>
        <w:spacing w:val="-11"/>
        <w:w w:val="105"/>
        <w:kern w:val="1"/>
        <w:sz w:val="22"/>
        <w:szCs w:val="22"/>
        <w:lang w:val="pl-PL"/>
      </w:rPr>
    </w:lvl>
    <w:lvl w:ilvl="2">
      <w:start w:val="1"/>
      <w:numFmt w:val="decimal"/>
      <w:suff w:val="space"/>
      <w:lvlText w:val="%3)"/>
      <w:lvlJc w:val="left"/>
      <w:pPr>
        <w:tabs>
          <w:tab w:val="num" w:pos="-230"/>
        </w:tabs>
        <w:ind w:left="1210" w:hanging="360"/>
      </w:pPr>
      <w:rPr>
        <w:rFonts w:ascii="Cambria" w:eastAsia="Times New Roman" w:hAnsi="Cambria" w:cs="Calibri Light"/>
        <w:b w:val="0"/>
        <w:bCs w:val="0"/>
        <w:i w:val="0"/>
        <w:iCs w:val="0"/>
        <w:sz w:val="22"/>
        <w:szCs w:val="22"/>
        <w:lang w:val="pl-PL"/>
      </w:rPr>
    </w:lvl>
    <w:lvl w:ilvl="3">
      <w:start w:val="1"/>
      <w:numFmt w:val="decimal"/>
      <w:suff w:val="space"/>
      <w:lvlText w:val="%1.%2.%3.%4)"/>
      <w:lvlJc w:val="left"/>
      <w:pPr>
        <w:tabs>
          <w:tab w:val="num" w:pos="0"/>
        </w:tabs>
        <w:ind w:left="1800" w:hanging="360"/>
      </w:pPr>
      <w:rPr>
        <w:rFonts w:ascii="Times New Roman" w:eastAsia="Times New Roman" w:hAnsi="Times New Roman" w:cs="Times New Roman"/>
        <w:sz w:val="22"/>
        <w:szCs w:val="22"/>
        <w:highlight w:val="white"/>
        <w:lang w:val="pl-PL"/>
      </w:rPr>
    </w:lvl>
    <w:lvl w:ilvl="4">
      <w:start w:val="1"/>
      <w:numFmt w:val="lowerLetter"/>
      <w:suff w:val="space"/>
      <w:lvlText w:val="%5)"/>
      <w:lvlJc w:val="left"/>
      <w:pPr>
        <w:tabs>
          <w:tab w:val="num" w:pos="0"/>
        </w:tabs>
        <w:ind w:left="1803" w:hanging="3"/>
      </w:p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tar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tar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tar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4AB31DC"/>
    <w:multiLevelType w:val="hybridMultilevel"/>
    <w:tmpl w:val="0ADA921A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D259CF"/>
    <w:multiLevelType w:val="hybridMultilevel"/>
    <w:tmpl w:val="51409346"/>
    <w:lvl w:ilvl="0" w:tplc="D0D65AE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0CDA37E9"/>
    <w:multiLevelType w:val="multilevel"/>
    <w:tmpl w:val="435ED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D24589B"/>
    <w:multiLevelType w:val="hybridMultilevel"/>
    <w:tmpl w:val="D4ECD9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B14F48"/>
    <w:multiLevelType w:val="hybridMultilevel"/>
    <w:tmpl w:val="A1F255E0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93CAF"/>
    <w:multiLevelType w:val="hybridMultilevel"/>
    <w:tmpl w:val="8110A0F2"/>
    <w:lvl w:ilvl="0" w:tplc="226615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2E635D9"/>
    <w:multiLevelType w:val="hybridMultilevel"/>
    <w:tmpl w:val="EA6E190C"/>
    <w:lvl w:ilvl="0" w:tplc="22661564">
      <w:start w:val="1"/>
      <w:numFmt w:val="bullet"/>
      <w:lvlText w:val=""/>
      <w:lvlJc w:val="left"/>
      <w:pPr>
        <w:ind w:left="-132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13" w15:restartNumberingAfterBreak="0">
    <w:nsid w:val="13276F21"/>
    <w:multiLevelType w:val="hybridMultilevel"/>
    <w:tmpl w:val="7A56A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B03668"/>
    <w:multiLevelType w:val="hybridMultilevel"/>
    <w:tmpl w:val="08620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F0782A"/>
    <w:multiLevelType w:val="hybridMultilevel"/>
    <w:tmpl w:val="5BE03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156DF1"/>
    <w:multiLevelType w:val="hybridMultilevel"/>
    <w:tmpl w:val="30E4F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19553F"/>
    <w:multiLevelType w:val="hybridMultilevel"/>
    <w:tmpl w:val="57D04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AB17DD"/>
    <w:multiLevelType w:val="hybridMultilevel"/>
    <w:tmpl w:val="4C7A577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7D84C1B"/>
    <w:multiLevelType w:val="hybridMultilevel"/>
    <w:tmpl w:val="CD62DC72"/>
    <w:lvl w:ilvl="0" w:tplc="04150001">
      <w:start w:val="1"/>
      <w:numFmt w:val="bullet"/>
      <w:lvlText w:val=""/>
      <w:lvlJc w:val="left"/>
      <w:pPr>
        <w:ind w:left="-1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20" w15:restartNumberingAfterBreak="0">
    <w:nsid w:val="2BAA4D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DC491E"/>
    <w:multiLevelType w:val="hybridMultilevel"/>
    <w:tmpl w:val="A52E8034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975609"/>
    <w:multiLevelType w:val="multilevel"/>
    <w:tmpl w:val="CA2A37E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387F109D"/>
    <w:multiLevelType w:val="hybridMultilevel"/>
    <w:tmpl w:val="FD5A0B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9D26C4"/>
    <w:multiLevelType w:val="multilevel"/>
    <w:tmpl w:val="B7CC9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3AA62E5D"/>
    <w:multiLevelType w:val="hybridMultilevel"/>
    <w:tmpl w:val="A0E4FD9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BAF59B0"/>
    <w:multiLevelType w:val="hybridMultilevel"/>
    <w:tmpl w:val="FEE401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FCA5B60"/>
    <w:multiLevelType w:val="hybridMultilevel"/>
    <w:tmpl w:val="DA101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563CC8"/>
    <w:multiLevelType w:val="hybridMultilevel"/>
    <w:tmpl w:val="0FAC7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625A97"/>
    <w:multiLevelType w:val="hybridMultilevel"/>
    <w:tmpl w:val="5358EBBE"/>
    <w:lvl w:ilvl="0" w:tplc="226615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456D2A84"/>
    <w:multiLevelType w:val="hybridMultilevel"/>
    <w:tmpl w:val="A0F21078"/>
    <w:lvl w:ilvl="0" w:tplc="0415000F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2D217F"/>
    <w:multiLevelType w:val="hybridMultilevel"/>
    <w:tmpl w:val="5F42F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9ED3CA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22661564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D27C59"/>
    <w:multiLevelType w:val="hybridMultilevel"/>
    <w:tmpl w:val="6624C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605A9"/>
    <w:multiLevelType w:val="hybridMultilevel"/>
    <w:tmpl w:val="778CB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E408C5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6E3A78E5"/>
    <w:multiLevelType w:val="hybridMultilevel"/>
    <w:tmpl w:val="573AB938"/>
    <w:lvl w:ilvl="0" w:tplc="04150017">
      <w:start w:val="1"/>
      <w:numFmt w:val="lowerLetter"/>
      <w:lvlText w:val="%1)"/>
      <w:lvlJc w:val="left"/>
      <w:pPr>
        <w:ind w:left="-492" w:hanging="360"/>
      </w:pPr>
    </w:lvl>
    <w:lvl w:ilvl="1" w:tplc="04150019">
      <w:start w:val="1"/>
      <w:numFmt w:val="lowerLetter"/>
      <w:lvlText w:val="%2."/>
      <w:lvlJc w:val="left"/>
      <w:pPr>
        <w:ind w:left="228" w:hanging="360"/>
      </w:pPr>
    </w:lvl>
    <w:lvl w:ilvl="2" w:tplc="0415001B">
      <w:start w:val="1"/>
      <w:numFmt w:val="lowerRoman"/>
      <w:lvlText w:val="%3."/>
      <w:lvlJc w:val="right"/>
      <w:pPr>
        <w:ind w:left="948" w:hanging="180"/>
      </w:pPr>
    </w:lvl>
    <w:lvl w:ilvl="3" w:tplc="0F7A391A">
      <w:start w:val="1"/>
      <w:numFmt w:val="decimal"/>
      <w:lvlText w:val="%4."/>
      <w:lvlJc w:val="left"/>
      <w:pPr>
        <w:ind w:left="16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2388" w:hanging="360"/>
      </w:pPr>
    </w:lvl>
    <w:lvl w:ilvl="5" w:tplc="0415001B" w:tentative="1">
      <w:start w:val="1"/>
      <w:numFmt w:val="lowerRoman"/>
      <w:lvlText w:val="%6."/>
      <w:lvlJc w:val="right"/>
      <w:pPr>
        <w:ind w:left="3108" w:hanging="180"/>
      </w:pPr>
    </w:lvl>
    <w:lvl w:ilvl="6" w:tplc="0415000F" w:tentative="1">
      <w:start w:val="1"/>
      <w:numFmt w:val="decimal"/>
      <w:lvlText w:val="%7."/>
      <w:lvlJc w:val="left"/>
      <w:pPr>
        <w:ind w:left="3828" w:hanging="360"/>
      </w:pPr>
    </w:lvl>
    <w:lvl w:ilvl="7" w:tplc="04150019" w:tentative="1">
      <w:start w:val="1"/>
      <w:numFmt w:val="lowerLetter"/>
      <w:lvlText w:val="%8."/>
      <w:lvlJc w:val="left"/>
      <w:pPr>
        <w:ind w:left="4548" w:hanging="360"/>
      </w:pPr>
    </w:lvl>
    <w:lvl w:ilvl="8" w:tplc="0415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36" w15:restartNumberingAfterBreak="0">
    <w:nsid w:val="6ECD710E"/>
    <w:multiLevelType w:val="hybridMultilevel"/>
    <w:tmpl w:val="924AB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BE014A"/>
    <w:multiLevelType w:val="hybridMultilevel"/>
    <w:tmpl w:val="542C7D24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CB544F"/>
    <w:multiLevelType w:val="multilevel"/>
    <w:tmpl w:val="66764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776E11E4"/>
    <w:multiLevelType w:val="hybridMultilevel"/>
    <w:tmpl w:val="FD7C4436"/>
    <w:lvl w:ilvl="0" w:tplc="226615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7CA400F8"/>
    <w:multiLevelType w:val="hybridMultilevel"/>
    <w:tmpl w:val="BBA63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43754F"/>
    <w:multiLevelType w:val="multilevel"/>
    <w:tmpl w:val="51221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7F7A51EC"/>
    <w:multiLevelType w:val="multilevel"/>
    <w:tmpl w:val="9462F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2"/>
  </w:num>
  <w:num w:numId="2">
    <w:abstractNumId w:val="13"/>
  </w:num>
  <w:num w:numId="3">
    <w:abstractNumId w:val="21"/>
  </w:num>
  <w:num w:numId="4">
    <w:abstractNumId w:val="33"/>
  </w:num>
  <w:num w:numId="5">
    <w:abstractNumId w:val="27"/>
  </w:num>
  <w:num w:numId="6">
    <w:abstractNumId w:val="35"/>
  </w:num>
  <w:num w:numId="7">
    <w:abstractNumId w:val="11"/>
  </w:num>
  <w:num w:numId="8">
    <w:abstractNumId w:val="31"/>
  </w:num>
  <w:num w:numId="9">
    <w:abstractNumId w:val="28"/>
  </w:num>
  <w:num w:numId="10">
    <w:abstractNumId w:val="15"/>
  </w:num>
  <w:num w:numId="11">
    <w:abstractNumId w:val="29"/>
  </w:num>
  <w:num w:numId="12">
    <w:abstractNumId w:val="40"/>
  </w:num>
  <w:num w:numId="13">
    <w:abstractNumId w:val="10"/>
  </w:num>
  <w:num w:numId="14">
    <w:abstractNumId w:val="36"/>
  </w:num>
  <w:num w:numId="15">
    <w:abstractNumId w:val="20"/>
  </w:num>
  <w:num w:numId="16">
    <w:abstractNumId w:val="16"/>
  </w:num>
  <w:num w:numId="17">
    <w:abstractNumId w:val="26"/>
  </w:num>
  <w:num w:numId="18">
    <w:abstractNumId w:val="22"/>
  </w:num>
  <w:num w:numId="19">
    <w:abstractNumId w:val="24"/>
  </w:num>
  <w:num w:numId="20">
    <w:abstractNumId w:val="38"/>
  </w:num>
  <w:num w:numId="21">
    <w:abstractNumId w:val="8"/>
  </w:num>
  <w:num w:numId="22">
    <w:abstractNumId w:val="32"/>
  </w:num>
  <w:num w:numId="23">
    <w:abstractNumId w:val="17"/>
  </w:num>
  <w:num w:numId="24">
    <w:abstractNumId w:val="41"/>
  </w:num>
  <w:num w:numId="25">
    <w:abstractNumId w:val="9"/>
  </w:num>
  <w:num w:numId="26">
    <w:abstractNumId w:val="23"/>
  </w:num>
  <w:num w:numId="27">
    <w:abstractNumId w:val="0"/>
  </w:num>
  <w:num w:numId="28">
    <w:abstractNumId w:val="1"/>
  </w:num>
  <w:num w:numId="29">
    <w:abstractNumId w:val="3"/>
  </w:num>
  <w:num w:numId="30">
    <w:abstractNumId w:val="4"/>
  </w:num>
  <w:num w:numId="31">
    <w:abstractNumId w:val="25"/>
  </w:num>
  <w:num w:numId="32">
    <w:abstractNumId w:val="14"/>
  </w:num>
  <w:num w:numId="33">
    <w:abstractNumId w:val="18"/>
  </w:num>
  <w:num w:numId="34">
    <w:abstractNumId w:val="37"/>
  </w:num>
  <w:num w:numId="35">
    <w:abstractNumId w:val="19"/>
  </w:num>
  <w:num w:numId="36">
    <w:abstractNumId w:val="12"/>
  </w:num>
  <w:num w:numId="37">
    <w:abstractNumId w:val="39"/>
  </w:num>
  <w:num w:numId="38">
    <w:abstractNumId w:val="2"/>
  </w:num>
  <w:num w:numId="39">
    <w:abstractNumId w:val="6"/>
  </w:num>
  <w:num w:numId="40">
    <w:abstractNumId w:val="5"/>
  </w:num>
  <w:num w:numId="41">
    <w:abstractNumId w:val="34"/>
  </w:num>
  <w:num w:numId="42">
    <w:abstractNumId w:val="7"/>
  </w:num>
  <w:num w:numId="43">
    <w:abstractNumId w:val="3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4A4"/>
    <w:rsid w:val="00005578"/>
    <w:rsid w:val="000078A4"/>
    <w:rsid w:val="00017EAF"/>
    <w:rsid w:val="00025D9F"/>
    <w:rsid w:val="00031AE3"/>
    <w:rsid w:val="000462DA"/>
    <w:rsid w:val="00061CFF"/>
    <w:rsid w:val="00063BE7"/>
    <w:rsid w:val="00070AA7"/>
    <w:rsid w:val="00071B74"/>
    <w:rsid w:val="00075E57"/>
    <w:rsid w:val="00080B6B"/>
    <w:rsid w:val="00083EAD"/>
    <w:rsid w:val="000853A1"/>
    <w:rsid w:val="0009495F"/>
    <w:rsid w:val="00096423"/>
    <w:rsid w:val="000B0774"/>
    <w:rsid w:val="000B37F7"/>
    <w:rsid w:val="000B594A"/>
    <w:rsid w:val="000C40E0"/>
    <w:rsid w:val="000D304C"/>
    <w:rsid w:val="000D516C"/>
    <w:rsid w:val="000D5232"/>
    <w:rsid w:val="000E6E92"/>
    <w:rsid w:val="000F6C68"/>
    <w:rsid w:val="001007B8"/>
    <w:rsid w:val="00105674"/>
    <w:rsid w:val="00113A38"/>
    <w:rsid w:val="00117F84"/>
    <w:rsid w:val="001245A6"/>
    <w:rsid w:val="00132B17"/>
    <w:rsid w:val="00137F24"/>
    <w:rsid w:val="00143B62"/>
    <w:rsid w:val="00151D13"/>
    <w:rsid w:val="00155CA9"/>
    <w:rsid w:val="0017170A"/>
    <w:rsid w:val="00174500"/>
    <w:rsid w:val="00176A74"/>
    <w:rsid w:val="001814CE"/>
    <w:rsid w:val="00183B3F"/>
    <w:rsid w:val="00190DA5"/>
    <w:rsid w:val="00192BA8"/>
    <w:rsid w:val="001A2170"/>
    <w:rsid w:val="001B7035"/>
    <w:rsid w:val="001C541C"/>
    <w:rsid w:val="001E1304"/>
    <w:rsid w:val="001E1D32"/>
    <w:rsid w:val="001E4A7B"/>
    <w:rsid w:val="00200272"/>
    <w:rsid w:val="002045FB"/>
    <w:rsid w:val="0021344F"/>
    <w:rsid w:val="00221A7B"/>
    <w:rsid w:val="0023025A"/>
    <w:rsid w:val="0023129B"/>
    <w:rsid w:val="002376A5"/>
    <w:rsid w:val="00243F57"/>
    <w:rsid w:val="0024664D"/>
    <w:rsid w:val="00252164"/>
    <w:rsid w:val="00255C13"/>
    <w:rsid w:val="00260E35"/>
    <w:rsid w:val="00261D22"/>
    <w:rsid w:val="0026685F"/>
    <w:rsid w:val="0026734D"/>
    <w:rsid w:val="00273B38"/>
    <w:rsid w:val="002928EE"/>
    <w:rsid w:val="00292CF1"/>
    <w:rsid w:val="002B2511"/>
    <w:rsid w:val="002B4197"/>
    <w:rsid w:val="002B5282"/>
    <w:rsid w:val="002B7F9E"/>
    <w:rsid w:val="002C38D2"/>
    <w:rsid w:val="002C3ECC"/>
    <w:rsid w:val="002E0F28"/>
    <w:rsid w:val="002E43FB"/>
    <w:rsid w:val="002E5E96"/>
    <w:rsid w:val="002F0ED0"/>
    <w:rsid w:val="00300DBC"/>
    <w:rsid w:val="00320039"/>
    <w:rsid w:val="00321976"/>
    <w:rsid w:val="00332D6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1BC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C2C77"/>
    <w:rsid w:val="003C6623"/>
    <w:rsid w:val="003D5712"/>
    <w:rsid w:val="003E09BE"/>
    <w:rsid w:val="003E5A37"/>
    <w:rsid w:val="00406FDA"/>
    <w:rsid w:val="0042571F"/>
    <w:rsid w:val="004302D0"/>
    <w:rsid w:val="00451313"/>
    <w:rsid w:val="00460ED7"/>
    <w:rsid w:val="004626E8"/>
    <w:rsid w:val="004667A8"/>
    <w:rsid w:val="00473F43"/>
    <w:rsid w:val="0047762A"/>
    <w:rsid w:val="00480B12"/>
    <w:rsid w:val="0048606E"/>
    <w:rsid w:val="004A5669"/>
    <w:rsid w:val="004B7AC2"/>
    <w:rsid w:val="004C4DA2"/>
    <w:rsid w:val="004C65F4"/>
    <w:rsid w:val="004D0403"/>
    <w:rsid w:val="004D339C"/>
    <w:rsid w:val="004E532C"/>
    <w:rsid w:val="004E5B00"/>
    <w:rsid w:val="00502202"/>
    <w:rsid w:val="0051165B"/>
    <w:rsid w:val="00514179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60E9D"/>
    <w:rsid w:val="00562126"/>
    <w:rsid w:val="00573A77"/>
    <w:rsid w:val="005808FA"/>
    <w:rsid w:val="00581C99"/>
    <w:rsid w:val="00593D6C"/>
    <w:rsid w:val="005973F5"/>
    <w:rsid w:val="005A278C"/>
    <w:rsid w:val="005A2B47"/>
    <w:rsid w:val="005B2A4E"/>
    <w:rsid w:val="005C5710"/>
    <w:rsid w:val="005C794D"/>
    <w:rsid w:val="005D0574"/>
    <w:rsid w:val="005D286D"/>
    <w:rsid w:val="005E41FD"/>
    <w:rsid w:val="005E61FB"/>
    <w:rsid w:val="005F0171"/>
    <w:rsid w:val="005F5F23"/>
    <w:rsid w:val="005F7FB6"/>
    <w:rsid w:val="0060640F"/>
    <w:rsid w:val="006126E5"/>
    <w:rsid w:val="00612A6D"/>
    <w:rsid w:val="00617CED"/>
    <w:rsid w:val="00637135"/>
    <w:rsid w:val="00664496"/>
    <w:rsid w:val="006673C2"/>
    <w:rsid w:val="00667D18"/>
    <w:rsid w:val="006720C6"/>
    <w:rsid w:val="00676B49"/>
    <w:rsid w:val="00685F90"/>
    <w:rsid w:val="00696625"/>
    <w:rsid w:val="00697CE7"/>
    <w:rsid w:val="006A1044"/>
    <w:rsid w:val="006B04C2"/>
    <w:rsid w:val="006C0A19"/>
    <w:rsid w:val="006D18A8"/>
    <w:rsid w:val="006D29BC"/>
    <w:rsid w:val="006F0BEC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44A86"/>
    <w:rsid w:val="00750D93"/>
    <w:rsid w:val="007554AD"/>
    <w:rsid w:val="00755614"/>
    <w:rsid w:val="00756EAA"/>
    <w:rsid w:val="00764943"/>
    <w:rsid w:val="00764D37"/>
    <w:rsid w:val="0076739B"/>
    <w:rsid w:val="007715C7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801080"/>
    <w:rsid w:val="00802F36"/>
    <w:rsid w:val="008043A4"/>
    <w:rsid w:val="00813BB1"/>
    <w:rsid w:val="00817D9F"/>
    <w:rsid w:val="00830ECD"/>
    <w:rsid w:val="00837147"/>
    <w:rsid w:val="00840A14"/>
    <w:rsid w:val="00845F3D"/>
    <w:rsid w:val="00850C25"/>
    <w:rsid w:val="00870B9C"/>
    <w:rsid w:val="00871BA4"/>
    <w:rsid w:val="008823AF"/>
    <w:rsid w:val="00886432"/>
    <w:rsid w:val="0089069A"/>
    <w:rsid w:val="00892354"/>
    <w:rsid w:val="008940F9"/>
    <w:rsid w:val="008B45D4"/>
    <w:rsid w:val="008B7B24"/>
    <w:rsid w:val="008C1B7E"/>
    <w:rsid w:val="008C6D35"/>
    <w:rsid w:val="008D2943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74AF"/>
    <w:rsid w:val="00950B07"/>
    <w:rsid w:val="00951D03"/>
    <w:rsid w:val="009522D3"/>
    <w:rsid w:val="0095247C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96059"/>
    <w:rsid w:val="009A473F"/>
    <w:rsid w:val="009B2EC5"/>
    <w:rsid w:val="009C6D72"/>
    <w:rsid w:val="009D658F"/>
    <w:rsid w:val="009E0E04"/>
    <w:rsid w:val="009E38F6"/>
    <w:rsid w:val="00A016FA"/>
    <w:rsid w:val="00A02FFE"/>
    <w:rsid w:val="00A1017B"/>
    <w:rsid w:val="00A2323A"/>
    <w:rsid w:val="00A2774E"/>
    <w:rsid w:val="00A4741C"/>
    <w:rsid w:val="00A573CB"/>
    <w:rsid w:val="00A608F6"/>
    <w:rsid w:val="00A65BEF"/>
    <w:rsid w:val="00A71544"/>
    <w:rsid w:val="00A736CB"/>
    <w:rsid w:val="00A810C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D0D04"/>
    <w:rsid w:val="00AD0F94"/>
    <w:rsid w:val="00AD32D6"/>
    <w:rsid w:val="00AE49F2"/>
    <w:rsid w:val="00AE649A"/>
    <w:rsid w:val="00B05BDC"/>
    <w:rsid w:val="00B06A8B"/>
    <w:rsid w:val="00B12E43"/>
    <w:rsid w:val="00B17C30"/>
    <w:rsid w:val="00B279C6"/>
    <w:rsid w:val="00B32D03"/>
    <w:rsid w:val="00B42EC9"/>
    <w:rsid w:val="00B44B43"/>
    <w:rsid w:val="00B5042C"/>
    <w:rsid w:val="00B54345"/>
    <w:rsid w:val="00B546EB"/>
    <w:rsid w:val="00B55449"/>
    <w:rsid w:val="00B56129"/>
    <w:rsid w:val="00B66551"/>
    <w:rsid w:val="00B72375"/>
    <w:rsid w:val="00B84236"/>
    <w:rsid w:val="00BA680F"/>
    <w:rsid w:val="00BB2310"/>
    <w:rsid w:val="00BB6FAC"/>
    <w:rsid w:val="00BC0014"/>
    <w:rsid w:val="00BC1BE8"/>
    <w:rsid w:val="00BD35E3"/>
    <w:rsid w:val="00BE08D0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5257C"/>
    <w:rsid w:val="00C54A2E"/>
    <w:rsid w:val="00C5687F"/>
    <w:rsid w:val="00C92304"/>
    <w:rsid w:val="00CA0497"/>
    <w:rsid w:val="00CA2855"/>
    <w:rsid w:val="00CA41E8"/>
    <w:rsid w:val="00CA56C2"/>
    <w:rsid w:val="00CA677A"/>
    <w:rsid w:val="00CC19F5"/>
    <w:rsid w:val="00CD2E44"/>
    <w:rsid w:val="00CE05AA"/>
    <w:rsid w:val="00CE44F0"/>
    <w:rsid w:val="00CE5D48"/>
    <w:rsid w:val="00CF0C3D"/>
    <w:rsid w:val="00CF35D3"/>
    <w:rsid w:val="00CF3769"/>
    <w:rsid w:val="00CF704D"/>
    <w:rsid w:val="00D056BF"/>
    <w:rsid w:val="00D079B5"/>
    <w:rsid w:val="00D14D33"/>
    <w:rsid w:val="00D16A79"/>
    <w:rsid w:val="00D308DD"/>
    <w:rsid w:val="00D31FA5"/>
    <w:rsid w:val="00D341A7"/>
    <w:rsid w:val="00D404C6"/>
    <w:rsid w:val="00D45C05"/>
    <w:rsid w:val="00D47082"/>
    <w:rsid w:val="00D50627"/>
    <w:rsid w:val="00D54190"/>
    <w:rsid w:val="00D557A8"/>
    <w:rsid w:val="00D62572"/>
    <w:rsid w:val="00D65236"/>
    <w:rsid w:val="00D7109D"/>
    <w:rsid w:val="00D760C7"/>
    <w:rsid w:val="00D84CE5"/>
    <w:rsid w:val="00D97046"/>
    <w:rsid w:val="00DA490C"/>
    <w:rsid w:val="00DA52FD"/>
    <w:rsid w:val="00DA5335"/>
    <w:rsid w:val="00DB1758"/>
    <w:rsid w:val="00DB28F9"/>
    <w:rsid w:val="00DC05C5"/>
    <w:rsid w:val="00DC413D"/>
    <w:rsid w:val="00DD416C"/>
    <w:rsid w:val="00DE1C0F"/>
    <w:rsid w:val="00DE2E54"/>
    <w:rsid w:val="00DF45C3"/>
    <w:rsid w:val="00E01783"/>
    <w:rsid w:val="00E058E2"/>
    <w:rsid w:val="00E104FD"/>
    <w:rsid w:val="00E215C8"/>
    <w:rsid w:val="00E31583"/>
    <w:rsid w:val="00E33276"/>
    <w:rsid w:val="00E3592C"/>
    <w:rsid w:val="00E448B9"/>
    <w:rsid w:val="00E5002B"/>
    <w:rsid w:val="00E528BF"/>
    <w:rsid w:val="00E81FBD"/>
    <w:rsid w:val="00E9660F"/>
    <w:rsid w:val="00EA33BA"/>
    <w:rsid w:val="00EA5834"/>
    <w:rsid w:val="00EB2346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4630F"/>
    <w:rsid w:val="00F517A4"/>
    <w:rsid w:val="00F541C9"/>
    <w:rsid w:val="00F54256"/>
    <w:rsid w:val="00F606D1"/>
    <w:rsid w:val="00F61ADF"/>
    <w:rsid w:val="00F62EE1"/>
    <w:rsid w:val="00F67F12"/>
    <w:rsid w:val="00F772BF"/>
    <w:rsid w:val="00F826BC"/>
    <w:rsid w:val="00FB3EED"/>
    <w:rsid w:val="00FC2811"/>
    <w:rsid w:val="00FC368F"/>
    <w:rsid w:val="00FC3B73"/>
    <w:rsid w:val="00FC5561"/>
    <w:rsid w:val="00FE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8FFBEE"/>
  <w15:docId w15:val="{8E575190-4267-42BA-B827-52A57F156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15C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445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7495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445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B2A4E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E2E5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3554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3554A4"/>
    <w:rPr>
      <w:sz w:val="24"/>
      <w:szCs w:val="24"/>
      <w:lang w:val="pl-PL" w:eastAsia="pl-PL" w:bidi="ar-SA"/>
    </w:rPr>
  </w:style>
  <w:style w:type="character" w:styleId="Hipercze">
    <w:name w:val="Hyperlink"/>
    <w:rsid w:val="006720C6"/>
    <w:rPr>
      <w:color w:val="0000FF"/>
      <w:u w:val="single"/>
    </w:rPr>
  </w:style>
  <w:style w:type="paragraph" w:customStyle="1" w:styleId="Tekstpodstawowy21">
    <w:name w:val="Tekst podstawowy 21"/>
    <w:basedOn w:val="Normalny"/>
    <w:rsid w:val="00DC413D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styleId="Tekstdymka">
    <w:name w:val="Balloon Text"/>
    <w:basedOn w:val="Normalny"/>
    <w:semiHidden/>
    <w:rsid w:val="00755614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801080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Tekstpodstawowy">
    <w:name w:val="Body Text"/>
    <w:basedOn w:val="Normalny"/>
    <w:rsid w:val="00DE2E54"/>
    <w:pPr>
      <w:spacing w:after="120"/>
    </w:pPr>
  </w:style>
  <w:style w:type="paragraph" w:styleId="Tekstpodstawowy2">
    <w:name w:val="Body Text 2"/>
    <w:basedOn w:val="Normalny"/>
    <w:rsid w:val="00DE2E54"/>
    <w:pPr>
      <w:spacing w:after="120" w:line="480" w:lineRule="auto"/>
    </w:pPr>
  </w:style>
  <w:style w:type="paragraph" w:styleId="Tekstpodstawowy3">
    <w:name w:val="Body Text 3"/>
    <w:basedOn w:val="Normalny"/>
    <w:rsid w:val="00900EE9"/>
    <w:pPr>
      <w:spacing w:after="120"/>
    </w:pPr>
    <w:rPr>
      <w:sz w:val="16"/>
      <w:szCs w:val="16"/>
    </w:rPr>
  </w:style>
  <w:style w:type="paragraph" w:styleId="Tytu">
    <w:name w:val="Title"/>
    <w:basedOn w:val="Normalny"/>
    <w:qFormat/>
    <w:rsid w:val="00EB2346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styleId="Odwoaniedokomentarza">
    <w:name w:val="annotation reference"/>
    <w:semiHidden/>
    <w:rsid w:val="004302D0"/>
    <w:rPr>
      <w:sz w:val="16"/>
      <w:szCs w:val="16"/>
    </w:rPr>
  </w:style>
  <w:style w:type="paragraph" w:styleId="Tekstkomentarza">
    <w:name w:val="annotation text"/>
    <w:basedOn w:val="Normalny"/>
    <w:semiHidden/>
    <w:rsid w:val="004302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302D0"/>
    <w:rPr>
      <w:b/>
      <w:bCs/>
    </w:rPr>
  </w:style>
  <w:style w:type="paragraph" w:styleId="Akapitzlist">
    <w:name w:val="List Paragraph"/>
    <w:basedOn w:val="Normalny"/>
    <w:uiPriority w:val="99"/>
    <w:qFormat/>
    <w:rsid w:val="00EC5527"/>
    <w:pPr>
      <w:ind w:left="720"/>
      <w:contextualSpacing/>
    </w:pPr>
  </w:style>
  <w:style w:type="paragraph" w:customStyle="1" w:styleId="Style13">
    <w:name w:val="Style13"/>
    <w:basedOn w:val="Normalny"/>
    <w:uiPriority w:val="99"/>
    <w:rsid w:val="009E38F6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sid w:val="009E38F6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rsid w:val="00983B48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rsid w:val="002B4197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rsid w:val="004C4DA2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rsid w:val="0097495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Tabela-Siatka">
    <w:name w:val="Table Grid"/>
    <w:basedOn w:val="Standardowy"/>
    <w:uiPriority w:val="39"/>
    <w:rsid w:val="00EE4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rsid w:val="003A0C76"/>
    <w:pPr>
      <w:suppressAutoHyphens/>
      <w:overflowPunct w:val="0"/>
      <w:autoSpaceDE w:val="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341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41A7"/>
    <w:rPr>
      <w:sz w:val="24"/>
      <w:szCs w:val="24"/>
    </w:rPr>
  </w:style>
  <w:style w:type="paragraph" w:customStyle="1" w:styleId="Standard">
    <w:name w:val="Standard"/>
    <w:rsid w:val="00717FEA"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Tekstpodstawowy23">
    <w:name w:val="Tekst podstawowy 23"/>
    <w:basedOn w:val="Normalny"/>
    <w:rsid w:val="00005578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gm.lubawka.e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2@synergiaconsultin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D0FB5-E815-4F13-AD2E-AC13B8F38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490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P Y T A N I E    O F E R T O W E</vt:lpstr>
    </vt:vector>
  </TitlesOfParts>
  <Company/>
  <LinksUpToDate>false</LinksUpToDate>
  <CharactersWithSpaces>3428</CharactersWithSpaces>
  <SharedDoc>false</SharedDoc>
  <HLinks>
    <vt:vector size="18" baseType="variant">
      <vt:variant>
        <vt:i4>262198</vt:i4>
      </vt:variant>
      <vt:variant>
        <vt:i4>6</vt:i4>
      </vt:variant>
      <vt:variant>
        <vt:i4>0</vt:i4>
      </vt:variant>
      <vt:variant>
        <vt:i4>5</vt:i4>
      </vt:variant>
      <vt:variant>
        <vt:lpwstr>mailto:maciej.kosal@zgm.lubawka.eu</vt:lpwstr>
      </vt:variant>
      <vt:variant>
        <vt:lpwstr/>
      </vt:variant>
      <vt:variant>
        <vt:i4>1572962</vt:i4>
      </vt:variant>
      <vt:variant>
        <vt:i4>3</vt:i4>
      </vt:variant>
      <vt:variant>
        <vt:i4>0</vt:i4>
      </vt:variant>
      <vt:variant>
        <vt:i4>5</vt:i4>
      </vt:variant>
      <vt:variant>
        <vt:lpwstr>mailto:kontakt@zgm.lubawka.eu</vt:lpwstr>
      </vt:variant>
      <vt:variant>
        <vt:lpwstr/>
      </vt:variant>
      <vt:variant>
        <vt:i4>1572962</vt:i4>
      </vt:variant>
      <vt:variant>
        <vt:i4>0</vt:i4>
      </vt:variant>
      <vt:variant>
        <vt:i4>0</vt:i4>
      </vt:variant>
      <vt:variant>
        <vt:i4>5</vt:i4>
      </vt:variant>
      <vt:variant>
        <vt:lpwstr>mailto:kontakt@zgm.lubawka.eu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W2</cp:lastModifiedBy>
  <cp:revision>19</cp:revision>
  <cp:lastPrinted>2022-08-08T09:10:00Z</cp:lastPrinted>
  <dcterms:created xsi:type="dcterms:W3CDTF">2021-06-18T10:31:00Z</dcterms:created>
  <dcterms:modified xsi:type="dcterms:W3CDTF">2024-01-18T07:00:00Z</dcterms:modified>
</cp:coreProperties>
</file>