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F6D89" w14:textId="732FFA94" w:rsidR="00844A36" w:rsidRDefault="00C72E07" w:rsidP="00C72E07">
      <w:r>
        <w:rPr>
          <w:noProof/>
        </w:rPr>
        <w:drawing>
          <wp:inline distT="0" distB="0" distL="0" distR="0" wp14:anchorId="7ADF9F16" wp14:editId="6FE71663">
            <wp:extent cx="5474970" cy="11156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7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9BB363" w14:textId="563E730E" w:rsidR="00C72E07" w:rsidRPr="00512112" w:rsidRDefault="001E7A65" w:rsidP="00C72E07">
      <w:pPr>
        <w:jc w:val="center"/>
        <w:rPr>
          <w:b/>
        </w:rPr>
      </w:pPr>
      <w:r>
        <w:rPr>
          <w:b/>
          <w:highlight w:val="green"/>
        </w:rPr>
        <w:t>MODYFIKACJA</w:t>
      </w:r>
    </w:p>
    <w:p w14:paraId="1C3D8B93" w14:textId="77777777" w:rsidR="00C72E07" w:rsidRDefault="00C72E07" w:rsidP="00C72E07"/>
    <w:p w14:paraId="00203922" w14:textId="77777777" w:rsidR="00C72E07" w:rsidRPr="002C09FE" w:rsidRDefault="00C72E07" w:rsidP="00C72E07">
      <w:pPr>
        <w:rPr>
          <w:rFonts w:ascii="Times New Roman" w:hAnsi="Times New Roman" w:cs="Times New Roman"/>
          <w:b/>
        </w:rPr>
      </w:pPr>
      <w:r w:rsidRPr="00C72E07">
        <w:rPr>
          <w:rFonts w:ascii="Times New Roman" w:hAnsi="Times New Roman" w:cs="Times New Roman"/>
          <w:b/>
        </w:rPr>
        <w:t>ZP/99/2024</w:t>
      </w:r>
    </w:p>
    <w:p w14:paraId="6F3C7FB3" w14:textId="480F9D91" w:rsidR="00C72E07" w:rsidRPr="0027437D" w:rsidRDefault="00C72E07" w:rsidP="00C72E07">
      <w:pPr>
        <w:rPr>
          <w:rFonts w:ascii="Times New Roman" w:hAnsi="Times New Roman" w:cs="Times New Roman"/>
          <w:b/>
        </w:rPr>
      </w:pPr>
      <w:r w:rsidRPr="00491C57">
        <w:rPr>
          <w:rFonts w:ascii="Times New Roman" w:hAnsi="Times New Roman" w:cs="Times New Roman"/>
          <w:b/>
          <w:highlight w:val="green"/>
        </w:rPr>
        <w:t xml:space="preserve">Załącznik Nr 2 </w:t>
      </w:r>
      <w:r w:rsidR="00881E8A" w:rsidRPr="00491C57">
        <w:rPr>
          <w:rFonts w:ascii="Times New Roman" w:hAnsi="Times New Roman" w:cs="Times New Roman"/>
          <w:b/>
          <w:highlight w:val="green"/>
        </w:rPr>
        <w:t>A</w:t>
      </w:r>
      <w:r w:rsidR="008D21E1">
        <w:rPr>
          <w:rFonts w:ascii="Times New Roman" w:hAnsi="Times New Roman" w:cs="Times New Roman"/>
          <w:b/>
          <w:highlight w:val="green"/>
        </w:rPr>
        <w:t>’</w:t>
      </w:r>
      <w:r w:rsidR="005848EC">
        <w:rPr>
          <w:rFonts w:ascii="Times New Roman" w:hAnsi="Times New Roman" w:cs="Times New Roman"/>
          <w:b/>
          <w:highlight w:val="green"/>
        </w:rPr>
        <w:t>’</w:t>
      </w:r>
      <w:r w:rsidR="005F2CC6">
        <w:rPr>
          <w:rFonts w:ascii="Times New Roman" w:hAnsi="Times New Roman" w:cs="Times New Roman"/>
          <w:b/>
          <w:highlight w:val="green"/>
        </w:rPr>
        <w:t xml:space="preserve"> </w:t>
      </w:r>
      <w:r w:rsidRPr="00491C57">
        <w:rPr>
          <w:rFonts w:ascii="Times New Roman" w:hAnsi="Times New Roman" w:cs="Times New Roman"/>
          <w:b/>
          <w:highlight w:val="green"/>
        </w:rPr>
        <w:t>- Szczegółowy opis przedmiotu zamówienia (OPZ) / Parametry techniczne</w:t>
      </w:r>
      <w:r w:rsidR="0000278B" w:rsidRPr="00491C57">
        <w:rPr>
          <w:rFonts w:ascii="Times New Roman" w:hAnsi="Times New Roman" w:cs="Times New Roman"/>
          <w:b/>
          <w:highlight w:val="green"/>
        </w:rPr>
        <w:t xml:space="preserve"> – MODUŁ </w:t>
      </w:r>
      <w:r w:rsidR="00881E8A" w:rsidRPr="00491C57">
        <w:rPr>
          <w:rFonts w:ascii="Times New Roman" w:hAnsi="Times New Roman" w:cs="Times New Roman"/>
          <w:b/>
          <w:highlight w:val="green"/>
        </w:rPr>
        <w:t>PIERWSZY</w:t>
      </w:r>
    </w:p>
    <w:p w14:paraId="7EFBF8A0" w14:textId="77777777" w:rsidR="00C72E07" w:rsidRPr="0027437D" w:rsidRDefault="00C72E07" w:rsidP="00C72E07">
      <w:pPr>
        <w:jc w:val="center"/>
        <w:rPr>
          <w:rFonts w:ascii="Times New Roman" w:hAnsi="Times New Roman" w:cs="Times New Roman"/>
          <w:b/>
          <w:color w:val="FF0000"/>
        </w:rPr>
      </w:pPr>
      <w:r w:rsidRPr="0027437D">
        <w:rPr>
          <w:rFonts w:ascii="Times New Roman" w:hAnsi="Times New Roman" w:cs="Times New Roman"/>
          <w:b/>
          <w:color w:val="FF0000"/>
        </w:rPr>
        <w:t>– Wykonawca składa wraz z ofertą</w:t>
      </w:r>
    </w:p>
    <w:tbl>
      <w:tblPr>
        <w:tblW w:w="1015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6"/>
        <w:gridCol w:w="1726"/>
        <w:gridCol w:w="2560"/>
        <w:gridCol w:w="1806"/>
        <w:gridCol w:w="3077"/>
      </w:tblGrid>
      <w:tr w:rsidR="00A01DDA" w:rsidRPr="00A01DDA" w14:paraId="1FEC9700" w14:textId="77777777" w:rsidTr="00A270EB">
        <w:trPr>
          <w:trHeight w:val="284"/>
          <w:jc w:val="center"/>
        </w:trPr>
        <w:tc>
          <w:tcPr>
            <w:tcW w:w="101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FCE1445" w14:textId="77777777" w:rsidR="00A01DDA" w:rsidRPr="00A01DDA" w:rsidRDefault="00A01DDA" w:rsidP="00A01DDA">
            <w:pPr>
              <w:rPr>
                <w:b/>
                <w:kern w:val="2"/>
                <w:u w:val="single"/>
                <w14:ligatures w14:val="standardContextual"/>
              </w:rPr>
            </w:pPr>
            <w:r w:rsidRPr="00A01DDA">
              <w:rPr>
                <w:b/>
                <w:kern w:val="2"/>
                <w:u w:val="single"/>
                <w14:ligatures w14:val="standardContextual"/>
              </w:rPr>
              <w:t>System automatycznego magazynowania i kompletowania leków w aptece szpitalnej</w:t>
            </w:r>
          </w:p>
        </w:tc>
      </w:tr>
      <w:tr w:rsidR="00A01DDA" w:rsidRPr="00A01DDA" w14:paraId="2588242C" w14:textId="77777777" w:rsidTr="00A270EB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2699F42" w14:textId="77777777" w:rsidR="00A01DDA" w:rsidRPr="00A01DDA" w:rsidRDefault="00A01DDA" w:rsidP="00A01DDA">
            <w:p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Nazwa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F9306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581CFF11" w14:textId="77777777" w:rsidTr="00A270EB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2E08166" w14:textId="77777777" w:rsidR="00A01DDA" w:rsidRPr="00A01DDA" w:rsidRDefault="00A01DDA" w:rsidP="00A01DDA">
            <w:p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Typ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128F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75A3B224" w14:textId="77777777" w:rsidTr="00A270EB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B7214A0" w14:textId="77777777" w:rsidR="00A01DDA" w:rsidRPr="00A01DDA" w:rsidRDefault="00A01DDA" w:rsidP="00A01DDA">
            <w:p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Wytwórca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8E3C15" w14:textId="77777777" w:rsidR="00A01DDA" w:rsidRPr="00A01DDA" w:rsidRDefault="00A01DDA" w:rsidP="00A01DDA">
            <w:pPr>
              <w:rPr>
                <w:kern w:val="2"/>
                <w:lang w:val="en-US"/>
                <w14:ligatures w14:val="standardContextual"/>
              </w:rPr>
            </w:pPr>
          </w:p>
        </w:tc>
      </w:tr>
      <w:tr w:rsidR="00A01DDA" w:rsidRPr="00A01DDA" w14:paraId="127C1069" w14:textId="77777777" w:rsidTr="00A270EB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3F5F7FB" w14:textId="77777777" w:rsidR="00A01DDA" w:rsidRPr="00A01DDA" w:rsidRDefault="00A01DDA" w:rsidP="00A01DDA">
            <w:p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Kraj pochodzenia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37170D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1215B2C3" w14:textId="77777777" w:rsidTr="00A270EB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C8E58F2" w14:textId="77777777" w:rsidR="00A01DDA" w:rsidRPr="00A01DDA" w:rsidRDefault="00A01DDA" w:rsidP="00A01DDA">
            <w:p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Rok produkcji: 2024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71CB9" w14:textId="77777777" w:rsidR="00A01DDA" w:rsidRPr="00A01DDA" w:rsidRDefault="00A01DDA" w:rsidP="00A01DDA">
            <w:pPr>
              <w:rPr>
                <w:b/>
                <w:kern w:val="2"/>
                <w14:ligatures w14:val="standardContextual"/>
              </w:rPr>
            </w:pPr>
          </w:p>
        </w:tc>
      </w:tr>
      <w:tr w:rsidR="00A01DDA" w:rsidRPr="00A01DDA" w14:paraId="186FC676" w14:textId="77777777" w:rsidTr="00A270EB">
        <w:trPr>
          <w:trHeight w:val="406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577963D" w14:textId="77777777" w:rsidR="00A01DDA" w:rsidRPr="00A01DDA" w:rsidRDefault="00A01DDA" w:rsidP="00A01DDA">
            <w:pPr>
              <w:rPr>
                <w:b/>
                <w:bCs/>
                <w:kern w:val="2"/>
                <w14:ligatures w14:val="standardContextual"/>
              </w:rPr>
            </w:pPr>
            <w:r w:rsidRPr="00A01DDA">
              <w:rPr>
                <w:b/>
                <w:bCs/>
                <w:kern w:val="2"/>
                <w14:ligatures w14:val="standardContextual"/>
              </w:rPr>
              <w:t>Lp.</w:t>
            </w:r>
          </w:p>
        </w:tc>
        <w:tc>
          <w:tcPr>
            <w:tcW w:w="42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7CB933A" w14:textId="77777777" w:rsidR="00A01DDA" w:rsidRPr="00A01DDA" w:rsidRDefault="00A01DDA" w:rsidP="00A01DDA">
            <w:pPr>
              <w:rPr>
                <w:b/>
                <w:bCs/>
                <w:kern w:val="2"/>
                <w14:ligatures w14:val="standardContextual"/>
              </w:rPr>
            </w:pPr>
            <w:r w:rsidRPr="00A01DDA">
              <w:rPr>
                <w:b/>
                <w:bCs/>
                <w:kern w:val="2"/>
                <w14:ligatures w14:val="standardContextual"/>
              </w:rPr>
              <w:t>OPIS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7DBF595" w14:textId="77777777" w:rsidR="00A01DDA" w:rsidRPr="00A01DDA" w:rsidRDefault="00A01DDA" w:rsidP="00A01DDA">
            <w:pPr>
              <w:rPr>
                <w:b/>
                <w:bCs/>
                <w:kern w:val="2"/>
                <w14:ligatures w14:val="standardContextual"/>
              </w:rPr>
            </w:pPr>
            <w:r w:rsidRPr="00A01DDA">
              <w:rPr>
                <w:b/>
                <w:bCs/>
                <w:kern w:val="2"/>
                <w14:ligatures w14:val="standardContextual"/>
              </w:rPr>
              <w:t>WYMAGANE PARAMETRY              I WARUNKI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C6922FA" w14:textId="77777777" w:rsidR="00A01DDA" w:rsidRPr="00A01DDA" w:rsidRDefault="00A01DDA" w:rsidP="00A01DDA">
            <w:pPr>
              <w:rPr>
                <w:b/>
                <w:bCs/>
                <w:kern w:val="2"/>
                <w14:ligatures w14:val="standardContextual"/>
              </w:rPr>
            </w:pPr>
            <w:r w:rsidRPr="00A01DDA">
              <w:rPr>
                <w:b/>
                <w:bCs/>
                <w:kern w:val="2"/>
                <w14:ligatures w14:val="standardContextual"/>
              </w:rPr>
              <w:t>PARAMETRY OFEROWANE</w:t>
            </w:r>
          </w:p>
        </w:tc>
      </w:tr>
      <w:tr w:rsidR="00A01DDA" w:rsidRPr="00A01DDA" w14:paraId="471FA7E9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1D573D" w14:textId="74B785FA" w:rsidR="00A01DDA" w:rsidRPr="00A01DDA" w:rsidRDefault="00A01DDA" w:rsidP="00A01DDA">
            <w:pPr>
              <w:ind w:left="340"/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A’</w:t>
            </w:r>
            <w:r w:rsidR="005848EC">
              <w:rPr>
                <w:b/>
                <w:kern w:val="2"/>
                <w14:ligatures w14:val="standardContextual"/>
              </w:rPr>
              <w:t>’</w:t>
            </w:r>
          </w:p>
        </w:tc>
        <w:tc>
          <w:tcPr>
            <w:tcW w:w="9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7A885BE" w14:textId="71B88E39" w:rsidR="00A01DDA" w:rsidRPr="00A01DDA" w:rsidRDefault="005848EC" w:rsidP="00A01DDA">
            <w:pPr>
              <w:rPr>
                <w:b/>
                <w:kern w:val="2"/>
                <w:u w:val="single"/>
                <w14:ligatures w14:val="standardContextual"/>
              </w:rPr>
            </w:pPr>
            <w:r w:rsidRPr="00B6251C">
              <w:rPr>
                <w:rFonts w:ascii="Calibri" w:hAnsi="Calibri" w:cs="Calibri"/>
                <w:b/>
                <w:u w:val="single"/>
              </w:rPr>
              <w:t>Karuzela horyzontalna</w:t>
            </w:r>
          </w:p>
        </w:tc>
      </w:tr>
      <w:tr w:rsidR="005848EC" w:rsidRPr="00A01DDA" w14:paraId="34C5118D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795FFA" w14:textId="08C8EDDC" w:rsidR="005848EC" w:rsidRPr="00A01DDA" w:rsidRDefault="005848EC" w:rsidP="005848EC">
            <w:pPr>
              <w:jc w:val="both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B47D" w14:textId="516500AF" w:rsidR="005848EC" w:rsidRPr="00A01DDA" w:rsidRDefault="005848EC" w:rsidP="005848EC">
            <w:pPr>
              <w:rPr>
                <w:bCs/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Jednostkę karuzeli horyzontalnej składającą się z 20 modułów mobilnych regałów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1001DF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246F0C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6B9DECD5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3F212C" w14:textId="1912B29F" w:rsidR="005848EC" w:rsidRPr="00A01DDA" w:rsidRDefault="005848EC" w:rsidP="005848EC">
            <w:pPr>
              <w:jc w:val="both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41CC" w14:textId="2AD8233A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Pojemność około 400 referencji.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BDE116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70E8C1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42BD5E35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93947A" w14:textId="6A4A580B" w:rsidR="005848EC" w:rsidRPr="00A01DDA" w:rsidRDefault="005848EC" w:rsidP="005848EC">
            <w:pPr>
              <w:jc w:val="both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0E69" w14:textId="40CC1FE4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Konfigurowalny system wysokości półek w każdym module mobilnego regału w celu dopasowania do wielu rozmiarów pudełek lub tacek.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A6B69F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B8E1DC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3A695567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D3F450" w14:textId="3D80F7AA" w:rsidR="005848EC" w:rsidRPr="00A01DDA" w:rsidRDefault="005848EC" w:rsidP="005848EC">
            <w:pPr>
              <w:jc w:val="both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5A18" w14:textId="71F05407" w:rsidR="005848EC" w:rsidRPr="00A01DDA" w:rsidRDefault="005848EC" w:rsidP="005848EC">
            <w:pPr>
              <w:spacing w:line="256" w:lineRule="auto"/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Połączenie sieciowe Ethernet.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4809A9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A7620D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72B328EF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FE3199" w14:textId="03E9AEF5" w:rsidR="005848EC" w:rsidRPr="00A01DDA" w:rsidRDefault="005848EC" w:rsidP="005848EC">
            <w:pPr>
              <w:jc w:val="both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FDFB" w14:textId="2BD48775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Generowanie i drukowanie etykiet podczas procesu kompletacji w celu zidentyfikowania przygotowywanych opakowań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C452C2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A7CEBE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490C2D5A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3657D3" w14:textId="7BD22983" w:rsidR="005848EC" w:rsidRPr="00A01DDA" w:rsidRDefault="005848EC" w:rsidP="005848EC">
            <w:pPr>
              <w:jc w:val="both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DFFE" w14:textId="135D512C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Generowanie i drukowanie formularza zamówienia.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10D763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23A8B6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4DE55A9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34AA5D" w14:textId="45A9D7D2" w:rsidR="005848EC" w:rsidRPr="00A01DDA" w:rsidRDefault="005848EC" w:rsidP="005848EC">
            <w:pPr>
              <w:jc w:val="both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lastRenderedPageBreak/>
              <w:t>A’’7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FA10" w14:textId="7DFFCB43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System zatrzymania awaryjnego za pomocą przycisków typu „grzybek” lub podobnych.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B3F327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8419FA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01ED7F19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D06934" w14:textId="4A897331" w:rsidR="005848EC" w:rsidRPr="00A01DDA" w:rsidRDefault="005848EC" w:rsidP="005848EC">
            <w:pPr>
              <w:jc w:val="both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E1F7" w14:textId="5925D814" w:rsidR="005848EC" w:rsidRPr="00A01DDA" w:rsidRDefault="005848EC" w:rsidP="005848EC">
            <w:pPr>
              <w:spacing w:line="256" w:lineRule="auto"/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Przesuwne drzwi zabezpieczające w oknie roboczym dla bezpieczeństwa personelu.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29A9EF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8EA34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4D1E77FE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318A06" w14:textId="54B73EDD" w:rsidR="005848EC" w:rsidRPr="00A01DDA" w:rsidRDefault="005848EC" w:rsidP="005848EC">
            <w:pPr>
              <w:jc w:val="both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1ECC" w14:textId="1BDF5228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Tryb obsługi ręcznej w przypadku awarii.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D730D5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79221D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2DB0939C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EE33BA" w14:textId="4E8951C6" w:rsidR="005848EC" w:rsidRPr="00A01DDA" w:rsidRDefault="005848EC" w:rsidP="005848EC">
            <w:pPr>
              <w:jc w:val="both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A’’10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C252" w14:textId="615F88AB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Jednostka wyposażona w 20 modułów regałów w formie koszy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DAB4B6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535355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39453869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1B9632" w14:textId="1A8745F1" w:rsidR="005848EC" w:rsidRPr="00A01DDA" w:rsidRDefault="00BA45D6" w:rsidP="005848EC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A’’11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9E3E" w14:textId="5E29F91E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Wymiary użytkowe każdego kosza: wys. 2 200 mm x szer. 600 mm x gł. 600 mm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DB6C8A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DFD6EE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07C662A5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91E6B8" w14:textId="60028319" w:rsidR="005848EC" w:rsidRPr="00A01DDA" w:rsidRDefault="00BA45D6" w:rsidP="005848EC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A’’12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DAC4" w14:textId="0B46D815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Kosze i półki w koszach wykonane ze stali węglowej spawanej elektrycznie w procesie odtłuszczonym, fosforanowanej i lakierowanej żywicą epoksydową w kolorze niebieskim RAL 5003, która zapewnia lepszą estetykę, lepsze czyszczenie i trwałość.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715457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D5DDA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0C5BE76B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C2FD86" w14:textId="554430DB" w:rsidR="005848EC" w:rsidRPr="00A01DDA" w:rsidRDefault="00BA45D6" w:rsidP="005848EC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A’’13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C552" w14:textId="37DC4B7C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W każdym z modułów (koszy) możliwość umieszczenia na półkach pojemników (kuwet) do przechowywania leków. Odległość pomiędzy poziomami do umieszczania kuwet wynosząca 50mm w celu zapewnienia maksymalnej elastyczności w dostosowywaniu pojemności magazynowej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59F9DEE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7A5D58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2CE83903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C99D4F" w14:textId="12653C54" w:rsidR="005848EC" w:rsidRPr="00A01DDA" w:rsidRDefault="00BA45D6" w:rsidP="005848EC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A’’14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3967" w14:textId="1948B42F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Maksymalna ładowność każdej półki – nie mniejsza niż 34kg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440D2A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BA01E9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5692BDDA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DFFB1C" w14:textId="7578E200" w:rsidR="005848EC" w:rsidRPr="00A01DDA" w:rsidRDefault="00BA45D6" w:rsidP="005848EC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A’’15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22B2" w14:textId="1535244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Maksymalna ładowność każdego modułu – min. 300kg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18B2CC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90156C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000096CB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8A4A82" w14:textId="7B806F15" w:rsidR="005848EC" w:rsidRPr="00A01DDA" w:rsidRDefault="00BA45D6" w:rsidP="005848EC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A’’16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8565" w14:textId="32BD69EC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Maksymalna ładowność każdej z karuzel – min. 6 500 kg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8936D4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93344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7D45647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A58A1E" w14:textId="39E33FD3" w:rsidR="005848EC" w:rsidRPr="00A01DDA" w:rsidRDefault="00BA45D6" w:rsidP="005848EC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A’’17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817B" w14:textId="27954A11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Łączna powierzchnia składowania nie mniejsza niż 15m3 oraz nie mniejsza niż 55m bieżących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0CF33F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DC8E21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64B109BA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2B6F29" w14:textId="06E2C435" w:rsidR="005848EC" w:rsidRPr="00A01DDA" w:rsidRDefault="00BA45D6" w:rsidP="005848EC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A’’18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9BB6" w14:textId="25474505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Karuzela wyposażona w system PTL. System PTL musi wskazywać, z której kuwety lub półki w module należy wyjąć produkt. Nie dopuszcza się systemu PTL w formie wyświetlaczy zainstalowanych na ustalonych pozycjach ze względu na konieczność zapewnienia elastyczności w przebudowie wysokości półek w każdym z modułów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195495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CEAC34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4BDDA541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CEFF4E" w14:textId="38820047" w:rsidR="005848EC" w:rsidRPr="00A01DDA" w:rsidRDefault="00BA45D6" w:rsidP="005848EC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A’’19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C926" w14:textId="3A2F984C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Łącznie min. 400 kuwet do przechowywania produktów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1EBDE7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680D93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5848EC" w:rsidRPr="00A01DDA" w14:paraId="69B654D1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199B56" w14:textId="70D6987A" w:rsidR="005848EC" w:rsidRPr="00A01DDA" w:rsidRDefault="00BA45D6" w:rsidP="005848EC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lastRenderedPageBreak/>
              <w:t>A’’20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8063" w14:textId="77777777" w:rsidR="005848EC" w:rsidRPr="00B6251C" w:rsidRDefault="005848EC" w:rsidP="005848EC">
            <w:pPr>
              <w:contextualSpacing/>
              <w:rPr>
                <w:rFonts w:ascii="Calibri" w:eastAsia="Calibri" w:hAnsi="Calibri" w:cs="Calibri"/>
              </w:rPr>
            </w:pPr>
            <w:r w:rsidRPr="00B6251C">
              <w:rPr>
                <w:rFonts w:ascii="Calibri" w:eastAsia="Calibri" w:hAnsi="Calibri" w:cs="Calibri"/>
              </w:rPr>
              <w:t>W celu zapewnienia możliwości przechowywania produktów o różnorodnych kształtach i wymiarach, kuwety muszą być dostępne w min. 4 różnych wymiarach (szer. x wys. x gł.):</w:t>
            </w:r>
          </w:p>
          <w:p w14:paraId="48343B91" w14:textId="77777777" w:rsidR="005848EC" w:rsidRPr="00B6251C" w:rsidRDefault="005848EC" w:rsidP="005848EC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cs="Calibri"/>
              </w:rPr>
            </w:pPr>
            <w:r w:rsidRPr="00B6251C">
              <w:rPr>
                <w:rFonts w:cs="Calibri"/>
              </w:rPr>
              <w:t>120 x 90 x 600mm</w:t>
            </w:r>
          </w:p>
          <w:p w14:paraId="16DE0F35" w14:textId="77777777" w:rsidR="005848EC" w:rsidRPr="00B6251C" w:rsidRDefault="005848EC" w:rsidP="005848EC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cs="Calibri"/>
              </w:rPr>
            </w:pPr>
            <w:r w:rsidRPr="00B6251C">
              <w:rPr>
                <w:rFonts w:cs="Calibri"/>
              </w:rPr>
              <w:t>230 x 90 x 600mm</w:t>
            </w:r>
          </w:p>
          <w:p w14:paraId="5FFA1C73" w14:textId="77777777" w:rsidR="005848EC" w:rsidRPr="00B6251C" w:rsidRDefault="005848EC" w:rsidP="005848EC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cs="Calibri"/>
              </w:rPr>
            </w:pPr>
            <w:r w:rsidRPr="00B6251C">
              <w:rPr>
                <w:rFonts w:cs="Calibri"/>
              </w:rPr>
              <w:t>310 x 200 x 500mm</w:t>
            </w:r>
          </w:p>
          <w:p w14:paraId="3C7A9066" w14:textId="19224A76" w:rsidR="005848EC" w:rsidRPr="00A01DDA" w:rsidRDefault="005848EC" w:rsidP="005848EC">
            <w:pPr>
              <w:ind w:left="1440"/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310 x 300 x 500mm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0278F7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76264" w14:textId="77777777" w:rsidR="005848EC" w:rsidRPr="00A01DDA" w:rsidRDefault="005848EC" w:rsidP="005848EC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4787F411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E0C280" w14:textId="0975A355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A’’21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AA6E" w14:textId="2CEAE49C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Możliwość stosowania przegródek w kuwetach pozwalających na przechowywanie różnych serii i/lub różnych referencji w jednej kuwecie. Oprogramowanie zarządzające magazynem musi prawidłowo kontrolować lokalizację wewnątrz podzielonej kuwety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F41D20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DFBF7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5AAB6FFF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894D15" w14:textId="50D56D19" w:rsidR="00BA45D6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A’’22</w:t>
            </w:r>
          </w:p>
          <w:p w14:paraId="45AB1900" w14:textId="4334B802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1827" w14:textId="4A50ED78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Ogrodzenie z drzwiami serwisowymi zabezpieczające personel. Zamek bezpieczeństwa zainstalowany w drzwiach.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42363B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2759C4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6FCA5B24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75AF90" w14:textId="65AB9AD7" w:rsidR="00BA45D6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A’’23</w:t>
            </w:r>
          </w:p>
          <w:p w14:paraId="7DF46186" w14:textId="696A4F6B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57B7" w14:textId="1DB2E24C" w:rsidR="00BA45D6" w:rsidRPr="00A01DDA" w:rsidRDefault="00BA45D6" w:rsidP="00BA45D6">
            <w:pPr>
              <w:rPr>
                <w:b/>
                <w:bCs/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Przednia obudowa na profilach aluminiowych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C9BBB5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32D962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05B7B93A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176C6A" w14:textId="517ED769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A’’24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52A1" w14:textId="72A03EF2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Przesuwne drzwi automatyczne przy stanowisku operatora. Zabezpieczenie karuzeli uniemożliwia jej ruch przy otwartych drzwiach. Otwarcie drzwi sterowane automatycznie przez oprogramowanie zarządzające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12AF80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38023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3ED074C5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4998F2" w14:textId="56AE8FF9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A’’25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B2BE" w14:textId="77777777" w:rsidR="00BA45D6" w:rsidRPr="00B6251C" w:rsidRDefault="00BA45D6" w:rsidP="00BA45D6">
            <w:pPr>
              <w:contextualSpacing/>
              <w:rPr>
                <w:rFonts w:ascii="Calibri" w:eastAsia="Calibri" w:hAnsi="Calibri" w:cs="Calibri"/>
              </w:rPr>
            </w:pPr>
            <w:r w:rsidRPr="00B6251C">
              <w:rPr>
                <w:rFonts w:ascii="Calibri" w:eastAsia="Calibri" w:hAnsi="Calibri" w:cs="Calibri"/>
              </w:rPr>
              <w:t>Panel kontrolny przy stanowisku operatora posiadający min.</w:t>
            </w:r>
          </w:p>
          <w:p w14:paraId="5824DAFE" w14:textId="77777777" w:rsidR="00BA45D6" w:rsidRPr="00B6251C" w:rsidRDefault="00BA45D6" w:rsidP="00BA45D6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cs="Calibri"/>
              </w:rPr>
            </w:pPr>
            <w:r w:rsidRPr="00B6251C">
              <w:rPr>
                <w:rFonts w:cs="Calibri"/>
              </w:rPr>
              <w:t>przełącznik wyboru trybu pracy: manualny/automatyczny</w:t>
            </w:r>
          </w:p>
          <w:p w14:paraId="18F2366A" w14:textId="77777777" w:rsidR="00BA45D6" w:rsidRPr="00B6251C" w:rsidRDefault="00BA45D6" w:rsidP="00BA45D6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cs="Calibri"/>
              </w:rPr>
            </w:pPr>
            <w:r w:rsidRPr="00B6251C">
              <w:rPr>
                <w:rFonts w:cs="Calibri"/>
              </w:rPr>
              <w:t>Przełącznik do ręcznego sterowania ruchem lewo/prawo</w:t>
            </w:r>
          </w:p>
          <w:p w14:paraId="533B28D2" w14:textId="1F1E48D1" w:rsidR="00BA45D6" w:rsidRPr="00A01DDA" w:rsidRDefault="00BA45D6" w:rsidP="00BA45D6">
            <w:pPr>
              <w:ind w:left="1440"/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Wyłącznik bezpieczeństwa odcinający zasilanie od całego urządzenia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99D975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3816D2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170DB700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1C746B" w14:textId="31AF7E33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A’’26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C766" w14:textId="67DC3844" w:rsidR="00BA45D6" w:rsidRPr="00A01DDA" w:rsidRDefault="00BA45D6" w:rsidP="00BA45D6">
            <w:pPr>
              <w:tabs>
                <w:tab w:val="left" w:pos="1110"/>
              </w:tabs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1 x zasilacz UPS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7E6415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D22CCF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306041AC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323E84" w14:textId="44F13923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A’’27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A143" w14:textId="0667675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1 x komputer AIO dla karuzeli. Zainstalowany na przednim stanowiska operatorskiego. Kolorowy wyświetlacz min. 16’’, system operacyjny Windows 10 Pro lub równoważny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D07F5F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35F6A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5571CCB9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C426FE" w14:textId="6652FE99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lastRenderedPageBreak/>
              <w:t>A’’28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B6A0" w14:textId="47F437E4" w:rsidR="00BA45D6" w:rsidRPr="00A01DDA" w:rsidRDefault="00BA45D6" w:rsidP="00BA45D6">
            <w:pPr>
              <w:tabs>
                <w:tab w:val="left" w:pos="1305"/>
              </w:tabs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1 czytniki kodów 1D i 2D. Zainstalowany na przednim panelu stanowiska operatorskiego, służący do potwierdzania załadunku/wyładunku właściwego produktu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7EE9CD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C1080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375A80CD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C7C754" w14:textId="017410FF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A’’29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DDDF" w14:textId="7F110402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Przycisk w formie pedałów. Zainstalowany przy podłodze stanowiska operatorskiego, służący do potwierdzania załadunku/wyładunku produktów nieposiadających kodu 1D/2D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B4E8889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D89F0C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0ACF20C0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0C1277" w14:textId="4AD0C98D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A’’30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187A" w14:textId="4AD3CD4B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Urządzenie wyposażone w system eliminacji zagrożeń mikrobiologicznych z zastosowaniem technologii oczyszczania i aktywnej dezynfekcji powietrza oraz powierzchni – oparty o naturalną konwersję katalityczną NCC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10D178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40B791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0A101E6F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282EE1" w14:textId="216634DC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A’’31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525D" w14:textId="1C65C6D9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Drukarki kodów kreskowych do drukowania etykiet dla produktów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B3B7D1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9F947B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17F94B9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6C4372" w14:textId="0925D556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A’’32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2BF3" w14:textId="078A3945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Drukarka laserowa monochromatyczna do drukowania zamówień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F70AAE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61835C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06B3584B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D4F023" w14:textId="5D8E125A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A’’33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4F38" w14:textId="5CC3B5A6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Karuzela w całości zarządzana przez dostarczone oprogramowanie. Obrót karuzeli, otwarcie drzwi, system PTL kontrolowane automatycznie oprogramowaniem sterującym magazynem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A515C0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02AB6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1B5BD9E5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4EF65C" w14:textId="3F788196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A’’34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FB57" w14:textId="5B1C9A3D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Stół do kompletacji zamówień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B0233B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4541F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6DCA2D9B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C2D53F" w14:textId="422E3A1A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A’’35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AE6D" w14:textId="7355F671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Wymiary 2 500 mm x 700mm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DF4B95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397FB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6BFF2F3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4480B5" w14:textId="7412FE44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A’’36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5AB9" w14:textId="43DC368D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Struktura z anodowanego aluminium, nóżki z regulowaną wysokością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47432D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8E0A6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556C162C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7C28AC6" w14:textId="7560E43C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A’’37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A047" w14:textId="72258F78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Profil do instalacji systemu PTL z korytkami do ukrycia przewodów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DB8F2C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05A7B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66C7BB89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9B68A2" w14:textId="759BC9AA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A’’38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CFBE" w14:textId="25FDDD0A" w:rsidR="00BA45D6" w:rsidRPr="00A01DDA" w:rsidRDefault="00BA45D6" w:rsidP="00BA45D6">
            <w:pPr>
              <w:tabs>
                <w:tab w:val="left" w:pos="945"/>
              </w:tabs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Dla stołu - system PTL dla 5 jednoczesnych pozycji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736B09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DE2F43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67E97816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725855" w14:textId="5362142C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A’’39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607D" w14:textId="17159896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Możliwość łatwego przesunięcia panelu PTL bez użycia specjalistycznych narzędzi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896A50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C03CCE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28E7652E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B0C840" w14:textId="329BA510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A’’40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413" w14:textId="328B5EB3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Wymiana panelu PTL nie wymaga zmian w oprogramowaniu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E658EB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DFBF3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7642F32D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216FA0" w14:textId="719F58E4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A’’41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25C4" w14:textId="6F713D5F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System PTL w całości kontrolowany za pomocą oprogramowania sterującego magazynem aptecznym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E9A578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7DE18F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2B5F4D49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780973" w14:textId="26756839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A’’42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3D3E" w14:textId="664C67BD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 xml:space="preserve">Każdy panel PTL wyposażony w co najmniej 3 przyciski do skonfigurowania funkcji w </w:t>
            </w:r>
            <w:r w:rsidRPr="00B6251C">
              <w:rPr>
                <w:rFonts w:ascii="Calibri" w:hAnsi="Calibri" w:cs="Calibri"/>
              </w:rPr>
              <w:lastRenderedPageBreak/>
              <w:t>oprogramowaniu, wyświetlacz alfanumeryczny wskazujący oraz panel LED/LCD wyświetlający co najmniej:</w:t>
            </w:r>
            <w:r w:rsidRPr="00B6251C">
              <w:rPr>
                <w:rFonts w:ascii="Calibri" w:hAnsi="Calibri" w:cs="Calibri"/>
              </w:rPr>
              <w:br/>
              <w:t>Nazwę produktu</w:t>
            </w:r>
            <w:r w:rsidRPr="00B6251C">
              <w:rPr>
                <w:rFonts w:ascii="Calibri" w:hAnsi="Calibri" w:cs="Calibri"/>
              </w:rPr>
              <w:br/>
              <w:t>Identyfikator produktu</w:t>
            </w:r>
            <w:r w:rsidRPr="00B6251C">
              <w:rPr>
                <w:rFonts w:ascii="Calibri" w:hAnsi="Calibri" w:cs="Calibri"/>
              </w:rPr>
              <w:br/>
              <w:t>Nazwę lub kod odbiorcy zamówienia</w:t>
            </w:r>
            <w:r w:rsidRPr="00B6251C">
              <w:rPr>
                <w:rFonts w:ascii="Calibri" w:hAnsi="Calibri" w:cs="Calibri"/>
              </w:rPr>
              <w:br/>
              <w:t>Datę ważności produktu</w:t>
            </w:r>
            <w:r w:rsidRPr="00B6251C">
              <w:rPr>
                <w:rFonts w:ascii="Calibri" w:hAnsi="Calibri" w:cs="Calibri"/>
              </w:rPr>
              <w:br/>
              <w:t>Serię produktu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AD63C4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D93F53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7105EFF0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24C65C" w14:textId="3AA6C934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A’’43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6CEB" w14:textId="1C34A2BE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Oprogramowanie sterujące i kontrolujące pracą karuzel pionowych, poziomych oraz stołów do kompletacji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9167BC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458B82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7A92258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D2B1D1" w14:textId="4C26B9F4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A’’44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5A7F" w14:textId="2A5407C6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System sterujący ruchem karuzel, otwarciem drzwi, systemami PTL w celu uzupełniania magazynów oraz kompletacji zamówień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8287D1F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4F6EF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078DC193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B5E1A3" w14:textId="1B9DC512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A’’45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1C56" w14:textId="74BB0BF8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Możliwość dostępu do systemu na komputerach zainstalowanych przy karuzelach oraz z dowolnego komputera w sieci szpitala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B1B4DB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741671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7847F7B9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47D3AE" w14:textId="7429FD0B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A’’46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ABA7" w14:textId="46C72F84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Oprogramowanie w języku polskim, z interfejsem dotykowym, z możliwością integracji z systemem HIS szpitala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15FFA7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FDAFA4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3295A537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F7698B" w14:textId="4FB1A19A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A’’47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E4B8" w14:textId="6276AFB2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Kompletne rozwiązanie zawierające wszystkie niezbędne serwery fizyczne, licencje serwerowe i bazodanowe umożliwiające realizacje wymaganych funkcji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8B3DFC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D5CFE6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063F02E7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EFEFCB" w14:textId="01D961AF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A’’48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1D28" w14:textId="7E3F2A35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Obsługa składowania w systemie chaotycznym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9E5C47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6D3FB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0D564C2C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5F0CAB" w14:textId="359AF7C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A’’49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D12A" w14:textId="58433EB2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Optymalizacja ścieżki pobierania produktów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E61851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3FB02C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7B23F161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B4F2B3" w14:textId="7CC90A03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A’’50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9824" w14:textId="26C90DDB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 xml:space="preserve">Zarządzanie wieloma lokalizacjami jednego produktu, kontrola stanów i lokalizacji </w:t>
            </w:r>
            <w:r w:rsidRPr="0026743A">
              <w:rPr>
                <w:rFonts w:ascii="Calibri" w:eastAsia="Calibri" w:hAnsi="Calibri" w:cs="Calibri"/>
                <w:highlight w:val="cyan"/>
              </w:rPr>
              <w:t>w tym lokalizacji zewnętrznych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0C721F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82EF52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7D3D389A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F01937" w14:textId="3B0E8400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A’’51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19F1" w14:textId="58E4D8BE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Grupowanie zamówień według różnych parametrów, m.in. wspólnych produktów, priorytetów, dróg dostawy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263E68D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908B50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53583FA5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B16328" w14:textId="73B1DABD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A’’52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CF13" w14:textId="5E5BCF48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Zarządzanie stanami z uwzględnieniem serii produktu i daty ważności. Możliwość wprowadzenia ręcznego serii i daty ważności oraz automatycznego poprzez integrację z systemem HIS.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55C1B3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F4D9E7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2AFA93C3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8E76C7" w14:textId="17A1013C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A’’53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A855" w14:textId="032BEA55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Obsługa wydawania w trybie FEFO i z kontrolą serii bez konieczności etykietowania każdego leku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99780F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9F8D3F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744E8655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036C90" w14:textId="3A5C647F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lastRenderedPageBreak/>
              <w:t>A’’54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299F" w14:textId="46C964F1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System kontroli załadunków i wyładunków z wykorzystaniem kodów w standardzie GS1 i EAN.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8DB884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C6E40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7827957C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84591A" w14:textId="287E0B8E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A’’55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F56B" w14:textId="373255E2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Obsługa czytników zainstalowanych na karuzelach oraz czytników zewnętrznych</w:t>
            </w:r>
            <w:r w:rsidRPr="0026743A">
              <w:rPr>
                <w:rFonts w:ascii="Calibri" w:eastAsia="Calibri" w:hAnsi="Calibri" w:cs="Calibri"/>
                <w:highlight w:val="cyan"/>
              </w:rPr>
              <w:t>. Wraz z systemem, dla każdego zestawu dostarczone po 3 terminale Android z czytnikiem 1D/2D do kompletacji zamówień z lokalizacji zewnętrznych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85BB79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5F43C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199B99D6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9EA145" w14:textId="07A70239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A’’56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AB35" w14:textId="211591E6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Funkcjonalność uzgadniania stanów dla każdej z lokalizacji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BDF39D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77BF8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7B405ED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6957D3" w14:textId="72BE6F9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A’’57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EC27" w14:textId="538AF361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Możliwość tworzenia i drukowania etykiet dla produktów o dużych gabarytach nie mieszczących się w karuzelach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227E57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5C3AB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740B8466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F82871C" w14:textId="0B2C11A9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A’’58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41DE" w14:textId="14A7AD61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Możliwość tworzenia i drukowania etykiet równolegle do procesu kompletacji zamówień w zależności od wymogu określonego w karcie produktu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299D5DD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AE4EA3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78553EE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E33E4E" w14:textId="30ABC9AE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A’’59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33D7" w14:textId="7FB30D3E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Możliwość generowania i drukowania etykiet logistycznych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03A28A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7F3D08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4D8B474E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5A6247" w14:textId="2492877F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A’’60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3981" w14:textId="13100DC5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Rejestrowanie danych historycznych dotyczących obrotu i każdej czynności wykonywanej w systemie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49FB925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E8B85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73D124BD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3B5AF1" w14:textId="450AD052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A’’61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C710" w14:textId="24FF09B0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Moduł zarządzania zwrotami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60D7FDD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EF0CF7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5084D12D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7B4BAA" w14:textId="789418C5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A’’62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8CE7" w14:textId="672371BD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Moduł transferu produktów pomiędzy lokalizacjami nawigujący pomiędzy lokalizacją źródłową a docelową produktu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4B45315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E42C50" w14:textId="77777777" w:rsidR="00BA45D6" w:rsidRPr="00A01DDA" w:rsidRDefault="00BA45D6" w:rsidP="00BA45D6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26500258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FD9522" w14:textId="5A0501B3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A’’63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12BD" w14:textId="55CF40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Optymalizacja przestrzeni składowania w celu zmniejszenia miejsca zajmowanego przez produkty. Automatyczny dobór lokalizacji składowania na podstawie takich parametrów jak objętość każdego produktu, pojemność pojemnika, klasa rotacji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8ED141" w14:textId="6E85C10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C0E38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E5001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79BAD179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76BB7D" w14:textId="63C5902D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A’’64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9C39" w14:textId="0AE90926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Zarządzanie procesem inwentaryzacji. Możliwość definiowania różnych scenariuszy inwentaryzacji bądź kontroli stanów przez operatorów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D338A" w14:textId="1C4B2A20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C0E38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0049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03AC009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0310D0" w14:textId="1F6411CC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A’’65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A6CD" w14:textId="2910AA35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 xml:space="preserve">Automatyzacja procesu załadunku. Po otrzymaniu listy produktów system wysyła polecenia ruchu do każdego z podległych mu urządzeń wyświetlając jednocześnie </w:t>
            </w:r>
            <w:r w:rsidRPr="00B6251C">
              <w:rPr>
                <w:rFonts w:ascii="Calibri" w:eastAsia="Calibri" w:hAnsi="Calibri" w:cs="Calibri"/>
              </w:rPr>
              <w:lastRenderedPageBreak/>
              <w:t>komunikaty na ekranach tych urządzeń oraz ich wyświetlaczach PTL w celu wskazania użytkownikowi do której lokalizacji jaki produkt i jaką ilość ma włożyć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13B287" w14:textId="0A9BC334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C0E38">
              <w:rPr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B4DDC1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5E10189E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9E9124" w14:textId="301798EE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A’’66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0371" w14:textId="7F5E7DF4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Automatyzacja procesu wydawania. Po otrzymaniu zamówień z systemu szpitalnego system wysyła polecenia ruchu do każdego z podległych mu urządzeń wyświetlając jednocześnie komunikaty na ekranach tych urządzeń oraz ich wyświetlaczach PTL w celu wskazania użytkownikowi z której lokalizacji jaki produkt i jaką ilość ma pobrać, a następnie wskazując jaką ilość do jakiej lokalizacji ma włożyć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7FF83" w14:textId="76EA090F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DA4E0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B20901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5CE8B4D0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8D5A83" w14:textId="3A80660D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A’’67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29C3" w14:textId="6712FD83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Obsługa katalogu leków z wykorzystaniem klasyfikacji SNOMED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0CCCF9" w14:textId="0B6A845B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DA4E0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20299A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09882A84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6D6E6B" w14:textId="6E93D4ED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A’’68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FD6E" w14:textId="5E947ECD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Możliwość jednoczesnego kompletowania zamówień dla min. 5 lokalizacji docelowych z wykorzystaniem stołu do kompletacji z systemem PTL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D4106C" w14:textId="10644CEF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DA4E0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86C032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0E5377D3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D3B017" w14:textId="74501FF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A’’69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4DA8" w14:textId="01D1741D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Możliwość odczytu i dekodowania kodów Data Matrix umieszczonych na opakowaniach z lekami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ADDB4" w14:textId="72E8374D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DA4E0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E81AA8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3E60F6C4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28967F" w14:textId="767F7A1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A’’70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4C7F" w14:textId="5B6036C1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 xml:space="preserve">System zintegrowany z modułem do automatycznego magazynowania leków w opakowaniach handlowych oraz </w:t>
            </w:r>
            <w:r w:rsidRPr="0026743A">
              <w:rPr>
                <w:rFonts w:ascii="Calibri" w:eastAsia="Calibri" w:hAnsi="Calibri" w:cs="Calibri"/>
                <w:highlight w:val="cyan"/>
              </w:rPr>
              <w:t>modułem do wydawania leków w godzinach nocnych.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DD6D1E" w14:textId="519E73F1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DA4E0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AFEE96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397D11A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91BD48" w14:textId="683E6DCD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A’’71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286E" w14:textId="7D18CD7C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Oprogramowanie przeglądarkowe do generowania i wyświetlania raportów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76E36C" w14:textId="46D2BED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DA4E0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FF6972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503A4B74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1A37D1" w14:textId="100965B0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A’’72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FE4A" w14:textId="77777777" w:rsidR="00790227" w:rsidRPr="00B6251C" w:rsidRDefault="00790227" w:rsidP="00790227">
            <w:pPr>
              <w:contextualSpacing/>
              <w:rPr>
                <w:rFonts w:ascii="Calibri" w:eastAsia="Calibri" w:hAnsi="Calibri" w:cs="Calibri"/>
              </w:rPr>
            </w:pPr>
            <w:r w:rsidRPr="00B6251C">
              <w:rPr>
                <w:rFonts w:ascii="Calibri" w:eastAsia="Calibri" w:hAnsi="Calibri" w:cs="Calibri"/>
              </w:rPr>
              <w:t>Możliwość obsługi z dowolnego komputera z dostępem sieciowym</w:t>
            </w:r>
          </w:p>
          <w:p w14:paraId="1EDBF6BD" w14:textId="1E1B3A9F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do serwera – licencja bezterminowa dla 10 użytkowników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9571C5" w14:textId="1DF0133A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DA4E0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3A8CDA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BA45D6" w:rsidRPr="00A01DDA" w14:paraId="4CBD2148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6D8D2F" w14:textId="538EBDBE" w:rsidR="00BA45D6" w:rsidRPr="00A01DDA" w:rsidRDefault="00BA45D6" w:rsidP="00A01DDA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416D" w14:textId="397333C9" w:rsidR="00BA45D6" w:rsidRPr="00A01DDA" w:rsidRDefault="00BA45D6" w:rsidP="00BA45D6">
            <w:pPr>
              <w:tabs>
                <w:tab w:val="left" w:pos="1290"/>
              </w:tabs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  <w:b/>
                <w:u w:val="single"/>
              </w:rPr>
              <w:t>Karuzela wertykalna – 2 sztuki. Poniższe parametry dot. 1 urządzenia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B0EE61" w14:textId="77777777" w:rsidR="00BA45D6" w:rsidRPr="00A01DDA" w:rsidRDefault="00BA45D6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B5DBC7" w14:textId="77777777" w:rsidR="00BA45D6" w:rsidRPr="00A01DDA" w:rsidRDefault="00BA45D6" w:rsidP="00A01DDA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214760A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B2A5A5" w14:textId="7D3BFAC4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V.1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604A" w14:textId="3A628264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System karuzeli pionowej o min. 3.5 m3 pojemności użytkowej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3FDD50" w14:textId="6ED6EAE1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4030A4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1A053B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06739ED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A52E32B" w14:textId="65B549F3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V.2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CAED" w14:textId="7031169C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Wymiary (szer. x gł. x wys.): 3 150mm x 1150mm x 2500mm. Wymiary nie uwzględniają blatu roboczego +/- 10 % każdy wymiar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2CBED" w14:textId="45FDB00D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4030A4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6172A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0CC1E72A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A09BCF" w14:textId="03A8A09D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bookmarkStart w:id="0" w:name="_GoBack" w:colFirst="2" w:colLast="2"/>
            <w:r>
              <w:rPr>
                <w:kern w:val="2"/>
                <w14:ligatures w14:val="standardContextual"/>
              </w:rPr>
              <w:lastRenderedPageBreak/>
              <w:t>V.3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0C8B" w14:textId="263D482C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Wymiary blatu roboczego (szer. x gł.): 3150mm x 300mm +/- 10 % każdy wymiar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9C211D" w14:textId="642B34B0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5414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AF2F99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7E8AE915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CDDCED" w14:textId="44CCA8B0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V.4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1915" w14:textId="1806903C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 xml:space="preserve">Blat wykonany z nieporowatego, łatwego w czyszczeniu materiału typu </w:t>
            </w:r>
            <w:proofErr w:type="spellStart"/>
            <w:r w:rsidRPr="00B6251C">
              <w:rPr>
                <w:rFonts w:ascii="Calibri" w:hAnsi="Calibri" w:cs="Calibri"/>
              </w:rPr>
              <w:t>Corian</w:t>
            </w:r>
            <w:proofErr w:type="spellEnd"/>
            <w:r w:rsidRPr="00B6251C">
              <w:rPr>
                <w:rFonts w:ascii="Calibri" w:hAnsi="Calibri" w:cs="Calibri"/>
              </w:rPr>
              <w:t xml:space="preserve"> lub równoważnego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4C222E" w14:textId="68912A96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5414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C8199A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09FFD06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1CB70D" w14:textId="29693EE1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V.5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4145" w14:textId="6A5CC7C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System pionowego obrotu nośników automatycznie pozycjonujący wybrany nośnik do okna roboczego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FBBD9" w14:textId="241BB6DA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5414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564E20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1FAFF41D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EA0044" w14:textId="0B04D429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V.6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0F8D" w14:textId="0468FD21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System wyposażony w min. 10 nośników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76837D" w14:textId="5642946C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5414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F4892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3F9C57CA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34C5AA" w14:textId="30CE39E5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V.7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EF63" w14:textId="4AC39AAD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Nośniki podzielone dodatkowymi półkami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DF80A1" w14:textId="5344DB29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5414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568E43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71A00F1A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69B750" w14:textId="51103F5E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V.8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703E" w14:textId="4D11C7D2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Maksymalna ładowność każdego nośnika: min. 100kg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A10836" w14:textId="13988B44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5414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C4EC09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68EAD6A4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703FA0" w14:textId="177E458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V.9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9540" w14:textId="3E2BAF7C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Maksymalna ładowność całej karuzeli: min. 1000kg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7B6D99" w14:textId="5E235B3C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5414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286D03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03F44981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394785" w14:textId="21646B10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V.10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690B" w14:textId="2CF80CFA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  <w:lang w:val="pt-PT"/>
              </w:rPr>
              <w:t>Łącznie min. 450 kuwet na leki. Kuwety zainstalowane na wszystkich półkach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BFBFE2" w14:textId="0D6FFB18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5414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3128BB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1007D92F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B49CD9" w14:textId="10BBEC71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V.11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982" w14:textId="43169FFF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W celu zapewnienia możliwości przechowywania produktów o różnorodnych kształtach i wymiarach, kuwety muszą być dostępne w min. 3 różnych wymiarach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C9608C" w14:textId="1C008995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5414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89D046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0D50997A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23AC0E" w14:textId="0A1AD38A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V.12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4F9B" w14:textId="5604D6EC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Możliwość stosowania przegródek w kuwetach pozwalających na przechowywanie różnych serii i/lub różnych referencji w jednej kuwecie. Oprogramowanie zarządzające magazynem musi prawidłowo kontrolować lokalizację wewnątrz podzielonej kuwety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6C1D4" w14:textId="5BAAE601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5414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6B7AA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4AAA47FB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1C90F2" w14:textId="4A89E8B6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V.13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7386" w14:textId="12B5FB0C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hAnsi="Calibri" w:cs="Calibri"/>
              </w:rPr>
              <w:t>Bariery fotokomórkowe zainstalowane w obszarze okna roboczego na jego całej wysokości natychmiastowo zatrzymujące ruch nośników w przypadku ich przecięcia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9ACD5" w14:textId="46469C24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5414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980FFE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013D8D74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9857AE" w14:textId="207049A4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V.14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6C7A" w14:textId="6A6CB0A2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>Przyciski awaryjne do natychmiastowego zatrzymania urządzenia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65BFC" w14:textId="1DE0DA83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5414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D3CBC8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372D4CD9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684DCB" w14:textId="73090E4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V.15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367F" w14:textId="66C1164F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 xml:space="preserve">Komputer AIO w konfiguracji Intel® </w:t>
            </w:r>
            <w:proofErr w:type="spellStart"/>
            <w:r w:rsidRPr="00B6251C">
              <w:rPr>
                <w:rFonts w:ascii="Calibri" w:eastAsia="Calibri" w:hAnsi="Calibri" w:cs="Calibri"/>
              </w:rPr>
              <w:t>Core</w:t>
            </w:r>
            <w:proofErr w:type="spellEnd"/>
            <w:r w:rsidRPr="00B6251C">
              <w:rPr>
                <w:rFonts w:ascii="Calibri" w:eastAsia="Calibri" w:hAnsi="Calibri" w:cs="Calibri"/>
              </w:rPr>
              <w:t>™ i5 8GB 256GB SSD NVME zainstalowany na froncie karuzeli przy oknie roboczym. Kolorowy wyświetlacz min. 22’’, system operacyjny Windows 10 Pro lub równoważny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A06BA3" w14:textId="562B875D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54145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4DFE9A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tr w:rsidR="00790227" w:rsidRPr="00A01DDA" w14:paraId="7628829B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E9FC65" w14:textId="61D48ACA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V.16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872F" w14:textId="1881BE4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B6251C">
              <w:rPr>
                <w:rFonts w:ascii="Calibri" w:eastAsia="Calibri" w:hAnsi="Calibri" w:cs="Calibri"/>
              </w:rPr>
              <w:t xml:space="preserve">Czytnik kodów 1D i 2D, zainstalowany na froncie w zasięgu pracy operatora, służący do </w:t>
            </w:r>
            <w:r w:rsidRPr="00B6251C">
              <w:rPr>
                <w:rFonts w:ascii="Calibri" w:eastAsia="Calibri" w:hAnsi="Calibri" w:cs="Calibri"/>
              </w:rPr>
              <w:lastRenderedPageBreak/>
              <w:t>potwierdzania załadunku/wyładunku właściwego produktu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42DD68" w14:textId="5EF4E854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  <w:r w:rsidRPr="00F54145">
              <w:rPr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34B59F" w14:textId="77777777" w:rsidR="00790227" w:rsidRPr="00A01DDA" w:rsidRDefault="00790227" w:rsidP="00790227">
            <w:pPr>
              <w:rPr>
                <w:kern w:val="2"/>
                <w14:ligatures w14:val="standardContextual"/>
              </w:rPr>
            </w:pPr>
          </w:p>
        </w:tc>
      </w:tr>
      <w:bookmarkEnd w:id="0"/>
    </w:tbl>
    <w:p w14:paraId="368CE49B" w14:textId="77777777" w:rsidR="00881E8A" w:rsidRDefault="00881E8A" w:rsidP="00881E8A">
      <w:pPr>
        <w:jc w:val="both"/>
        <w:rPr>
          <w:b/>
          <w:bCs/>
          <w:kern w:val="2"/>
          <w14:ligatures w14:val="standardContextual"/>
        </w:rPr>
      </w:pPr>
    </w:p>
    <w:p w14:paraId="047F98D4" w14:textId="54BA73C6" w:rsidR="00881E8A" w:rsidRPr="00881E8A" w:rsidRDefault="00881E8A" w:rsidP="00881E8A">
      <w:pPr>
        <w:jc w:val="both"/>
        <w:rPr>
          <w:b/>
          <w:bCs/>
          <w:kern w:val="2"/>
          <w14:ligatures w14:val="standardContextual"/>
        </w:rPr>
      </w:pPr>
      <w:r w:rsidRPr="00881E8A">
        <w:rPr>
          <w:b/>
          <w:bCs/>
          <w:kern w:val="2"/>
          <w14:ligatures w14:val="standardContextual"/>
        </w:rPr>
        <w:t xml:space="preserve">Zamawiający zaznacza, iż wszystkie odpowiedzi na pozostałe pytania udzielone przez Zamawiającego  dotyczące modułu A muszą być brane pod uwagę w przypadku zaoferowania produktu równoważnego zgodnego z załącznikiem </w:t>
      </w:r>
      <w:r w:rsidR="005848EC">
        <w:rPr>
          <w:b/>
          <w:bCs/>
          <w:kern w:val="2"/>
          <w14:ligatures w14:val="standardContextual"/>
        </w:rPr>
        <w:t>2</w:t>
      </w:r>
      <w:r w:rsidRPr="00881E8A">
        <w:rPr>
          <w:b/>
          <w:bCs/>
          <w:kern w:val="2"/>
          <w14:ligatures w14:val="standardContextual"/>
        </w:rPr>
        <w:t>A</w:t>
      </w:r>
      <w:r w:rsidR="005848EC">
        <w:rPr>
          <w:b/>
          <w:bCs/>
          <w:kern w:val="2"/>
          <w14:ligatures w14:val="standardContextual"/>
        </w:rPr>
        <w:t>’</w:t>
      </w:r>
      <w:r w:rsidRPr="00881E8A">
        <w:rPr>
          <w:b/>
          <w:bCs/>
          <w:kern w:val="2"/>
          <w14:ligatures w14:val="standardContextual"/>
        </w:rPr>
        <w:t>’</w:t>
      </w:r>
    </w:p>
    <w:p w14:paraId="503F52E2" w14:textId="77777777" w:rsidR="00C72E07" w:rsidRPr="00C72E07" w:rsidRDefault="00C72E07" w:rsidP="00C72E07">
      <w:pPr>
        <w:pStyle w:val="Zwykytekst"/>
        <w:rPr>
          <w:b/>
          <w:color w:val="FF0000"/>
        </w:rPr>
      </w:pPr>
      <w:r w:rsidRPr="00C72E07">
        <w:rPr>
          <w:b/>
          <w:color w:val="FF0000"/>
        </w:rPr>
        <w:t xml:space="preserve">W przypadku zaoferowania modułu równoważnego w </w:t>
      </w:r>
      <w:proofErr w:type="spellStart"/>
      <w:r w:rsidRPr="00C72E07">
        <w:rPr>
          <w:b/>
          <w:color w:val="FF0000"/>
        </w:rPr>
        <w:t>zał</w:t>
      </w:r>
      <w:proofErr w:type="spellEnd"/>
      <w:r w:rsidRPr="00C72E07">
        <w:rPr>
          <w:b/>
          <w:color w:val="FF0000"/>
        </w:rPr>
        <w:t xml:space="preserve"> 2 w odpowiednim module w parametrach oferowanych zaznaczyć "produkt równoważny" oraz dodatkowo załączyć wypełniony formularz zamieszczony jako odpowiedź na pytanie dotyczące dopuszczenia rozwiązania równoważnego. Formularz dotyczący produktu równoważnego musi być uzupełniony zgodnie z zasadami wypełniania </w:t>
      </w:r>
      <w:proofErr w:type="spellStart"/>
      <w:r w:rsidRPr="00C72E07">
        <w:rPr>
          <w:b/>
          <w:color w:val="FF0000"/>
        </w:rPr>
        <w:t>zał</w:t>
      </w:r>
      <w:proofErr w:type="spellEnd"/>
      <w:r w:rsidRPr="00C72E07">
        <w:rPr>
          <w:b/>
          <w:color w:val="FF0000"/>
        </w:rPr>
        <w:t xml:space="preserve"> 2.</w:t>
      </w:r>
    </w:p>
    <w:p w14:paraId="2EF9326D" w14:textId="77777777" w:rsidR="00C72E07" w:rsidRDefault="00C72E07" w:rsidP="00C72E07">
      <w:pPr>
        <w:jc w:val="both"/>
        <w:rPr>
          <w:b/>
          <w:bCs/>
          <w:kern w:val="2"/>
          <w14:ligatures w14:val="standardContextual"/>
        </w:rPr>
      </w:pPr>
    </w:p>
    <w:p w14:paraId="22059C64" w14:textId="77777777" w:rsidR="00C72E07" w:rsidRPr="00C72E07" w:rsidRDefault="00C72E07" w:rsidP="00C72E07"/>
    <w:sectPr w:rsidR="00C72E07" w:rsidRPr="00C72E07" w:rsidSect="00C72E07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A81A9" w14:textId="77777777" w:rsidR="00C72E07" w:rsidRDefault="00C72E07" w:rsidP="00C72E07">
      <w:pPr>
        <w:spacing w:after="0" w:line="240" w:lineRule="auto"/>
      </w:pPr>
      <w:r>
        <w:separator/>
      </w:r>
    </w:p>
  </w:endnote>
  <w:endnote w:type="continuationSeparator" w:id="0">
    <w:p w14:paraId="178C1F9F" w14:textId="77777777" w:rsidR="00C72E07" w:rsidRDefault="00C72E07" w:rsidP="00C72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3CEDD" w14:textId="77777777" w:rsidR="00C72E07" w:rsidRDefault="00C72E07" w:rsidP="00C72E07">
      <w:pPr>
        <w:spacing w:after="0" w:line="240" w:lineRule="auto"/>
      </w:pPr>
      <w:r>
        <w:separator/>
      </w:r>
    </w:p>
  </w:footnote>
  <w:footnote w:type="continuationSeparator" w:id="0">
    <w:p w14:paraId="145786F7" w14:textId="77777777" w:rsidR="00C72E07" w:rsidRDefault="00C72E07" w:rsidP="00C72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FA4B2" w14:textId="49297AAF" w:rsidR="00C72E07" w:rsidRDefault="00C72E07">
    <w:pPr>
      <w:pStyle w:val="Nagwek"/>
    </w:pPr>
    <w:r w:rsidRPr="00C72E07">
      <w:t>ZP/99/2024 – „Dostawa wyposażenia na potrzeby Apteki Szpitalnej CSK UM w Łodzi przy ul. Pomorskiej”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574FD"/>
    <w:multiLevelType w:val="hybridMultilevel"/>
    <w:tmpl w:val="9D48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F3274"/>
    <w:multiLevelType w:val="hybridMultilevel"/>
    <w:tmpl w:val="31FE4B1E"/>
    <w:lvl w:ilvl="0" w:tplc="C19299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515DC"/>
    <w:multiLevelType w:val="hybridMultilevel"/>
    <w:tmpl w:val="A74CB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D6974"/>
    <w:multiLevelType w:val="hybridMultilevel"/>
    <w:tmpl w:val="90EE696A"/>
    <w:lvl w:ilvl="0" w:tplc="6D9EA02A">
      <w:start w:val="1"/>
      <w:numFmt w:val="lowerLetter"/>
      <w:lvlText w:val="%1)"/>
      <w:lvlJc w:val="left"/>
      <w:pPr>
        <w:ind w:left="108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6B348C"/>
    <w:multiLevelType w:val="hybridMultilevel"/>
    <w:tmpl w:val="90EE696A"/>
    <w:lvl w:ilvl="0" w:tplc="6D9EA02A">
      <w:start w:val="1"/>
      <w:numFmt w:val="lowerLetter"/>
      <w:lvlText w:val="%1)"/>
      <w:lvlJc w:val="left"/>
      <w:pPr>
        <w:ind w:left="108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9A1"/>
    <w:rsid w:val="0000278B"/>
    <w:rsid w:val="00044C16"/>
    <w:rsid w:val="00171379"/>
    <w:rsid w:val="001949A1"/>
    <w:rsid w:val="001E7A65"/>
    <w:rsid w:val="00491C57"/>
    <w:rsid w:val="0052555D"/>
    <w:rsid w:val="005848EC"/>
    <w:rsid w:val="005F2CC6"/>
    <w:rsid w:val="00790227"/>
    <w:rsid w:val="00844A36"/>
    <w:rsid w:val="00881E8A"/>
    <w:rsid w:val="008D21E1"/>
    <w:rsid w:val="00A01DDA"/>
    <w:rsid w:val="00BA45D6"/>
    <w:rsid w:val="00C72E07"/>
    <w:rsid w:val="00D4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2B680"/>
  <w15:chartTrackingRefBased/>
  <w15:docId w15:val="{CF2D2BC6-00ED-4847-AE69-689276BD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2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E07"/>
  </w:style>
  <w:style w:type="paragraph" w:styleId="Stopka">
    <w:name w:val="footer"/>
    <w:basedOn w:val="Normalny"/>
    <w:link w:val="StopkaZnak"/>
    <w:uiPriority w:val="99"/>
    <w:unhideWhenUsed/>
    <w:rsid w:val="00C72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E07"/>
  </w:style>
  <w:style w:type="paragraph" w:styleId="Zwykytekst">
    <w:name w:val="Plain Text"/>
    <w:basedOn w:val="Normalny"/>
    <w:link w:val="ZwykytekstZnak"/>
    <w:uiPriority w:val="99"/>
    <w:semiHidden/>
    <w:unhideWhenUsed/>
    <w:rsid w:val="00C72E07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72E07"/>
    <w:rPr>
      <w:rFonts w:ascii="Calibri" w:hAnsi="Calibri"/>
      <w:szCs w:val="21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,L1,x."/>
    <w:basedOn w:val="Normalny"/>
    <w:link w:val="AkapitzlistZnak"/>
    <w:uiPriority w:val="34"/>
    <w:qFormat/>
    <w:rsid w:val="005848E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,L1 Znak"/>
    <w:link w:val="Akapitzlist"/>
    <w:uiPriority w:val="34"/>
    <w:qFormat/>
    <w:locked/>
    <w:rsid w:val="005848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1735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Bartczak</dc:creator>
  <cp:keywords/>
  <dc:description/>
  <cp:lastModifiedBy>Agnieszka Bartczak</cp:lastModifiedBy>
  <cp:revision>2</cp:revision>
  <cp:lastPrinted>2024-09-02T07:59:00Z</cp:lastPrinted>
  <dcterms:created xsi:type="dcterms:W3CDTF">2024-09-04T10:52:00Z</dcterms:created>
  <dcterms:modified xsi:type="dcterms:W3CDTF">2024-09-04T10:52:00Z</dcterms:modified>
</cp:coreProperties>
</file>