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2"/>
        <w:numPr>
          <w:ilvl w:val="0"/>
          <w:numId w:val="0"/>
        </w:numPr>
        <w:ind w:left="1004" w:hanging="0"/>
        <w:rPr/>
      </w:pPr>
      <w:r>
        <w:rPr/>
      </w:r>
    </w:p>
    <w:p>
      <w:pPr>
        <w:pStyle w:val="Tytu"/>
        <w:spacing w:lineRule="auto" w:line="276"/>
        <w:ind w:left="0" w:hang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PROJEKTOWANE POSTANOWIENIA UMOWNE</w:t>
      </w:r>
    </w:p>
    <w:p>
      <w:pPr>
        <w:pStyle w:val="FR4"/>
        <w:spacing w:lineRule="auto" w:line="27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FR4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Umowa nr …………………………..</w:t>
      </w:r>
    </w:p>
    <w:p>
      <w:pPr>
        <w:pStyle w:val="FR4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ZP NR  DOA. ………………</w:t>
      </w:r>
    </w:p>
    <w:p>
      <w:pPr>
        <w:pStyle w:val="FR4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na podstawie </w:t>
      </w:r>
      <w:r>
        <w:rPr>
          <w:b/>
          <w:bCs/>
          <w:sz w:val="22"/>
          <w:szCs w:val="22"/>
        </w:rPr>
        <w:t xml:space="preserve">Regulaminu </w:t>
      </w:r>
      <w:bookmarkStart w:id="0" w:name="_Hlk40205536"/>
      <w:r>
        <w:rPr>
          <w:b/>
          <w:bCs/>
          <w:sz w:val="22"/>
          <w:szCs w:val="22"/>
        </w:rPr>
        <w:t>udzielania zamówień publicznych obowiązującego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Zarządzie Komunalnych Zasobów Lokalowych sp. z o. o.</w:t>
      </w:r>
      <w:bookmarkEnd w:id="0"/>
      <w:r>
        <w:rPr>
          <w:b/>
          <w:sz w:val="22"/>
          <w:szCs w:val="22"/>
        </w:rPr>
        <w:t>, zwana dalej „Umową”</w:t>
      </w:r>
    </w:p>
    <w:p>
      <w:pPr>
        <w:pStyle w:val="Normal"/>
        <w:widowControl w:val="false"/>
        <w:spacing w:lineRule="auto" w:line="276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7390" w:leader="none"/>
        </w:tabs>
        <w:spacing w:lineRule="auto" w:line="276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zawarta w Poznaniu w dniu ............ 2024 r. pomiędzy:</w:t>
        <w:tab/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Zarządem Komunalnych Zasobów Lokalowych sp. z o.o. z siedzibą w Poznaniu </w:t>
      </w:r>
      <w:r>
        <w:rPr>
          <w:sz w:val="22"/>
          <w:szCs w:val="22"/>
        </w:rP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reprezentowaną przez: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..…….….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..…….….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zwaną dalej „</w:t>
      </w:r>
      <w:r>
        <w:rPr>
          <w:b/>
          <w:sz w:val="22"/>
          <w:szCs w:val="22"/>
        </w:rPr>
        <w:t>Zamawiającym”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..…….….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..…….….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reprezentowaną/ym przez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..…….….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..…….….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zwaną/ym  dalej</w:t>
      </w:r>
      <w:r>
        <w:rPr>
          <w:b/>
          <w:sz w:val="22"/>
          <w:szCs w:val="22"/>
        </w:rPr>
        <w:t xml:space="preserve"> „Wykonawcą”, </w:t>
      </w:r>
      <w:r>
        <w:rPr>
          <w:sz w:val="22"/>
          <w:szCs w:val="22"/>
        </w:rPr>
        <w:t xml:space="preserve">dokumenty potwierdzające umocowanie osób reprezentujących Wykonawcę do podpisania umowy stanowią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Umowy.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zwanymi dalej łącznie</w:t>
      </w:r>
      <w:r>
        <w:rPr>
          <w:b/>
          <w:sz w:val="22"/>
          <w:szCs w:val="22"/>
        </w:rPr>
        <w:t xml:space="preserve"> „Stronami”, </w:t>
      </w:r>
      <w:r>
        <w:rPr>
          <w:sz w:val="22"/>
          <w:szCs w:val="22"/>
        </w:rPr>
        <w:t>a każda z osobna</w:t>
      </w:r>
      <w:r>
        <w:rPr>
          <w:b/>
          <w:sz w:val="22"/>
          <w:szCs w:val="22"/>
        </w:rPr>
        <w:t xml:space="preserve"> „Stroną”.</w:t>
      </w:r>
    </w:p>
    <w:p>
      <w:pPr>
        <w:pStyle w:val="Normal"/>
        <w:spacing w:lineRule="auto" w:line="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numPr>
          <w:ilvl w:val="0"/>
          <w:numId w:val="4"/>
        </w:numPr>
        <w:spacing w:lineRule="auto" w:line="276"/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Dodatkowe oświadczenia Stron</w:t>
      </w:r>
    </w:p>
    <w:p>
      <w:pPr>
        <w:pStyle w:val="ListParagraph"/>
        <w:numPr>
          <w:ilvl w:val="0"/>
          <w:numId w:val="3"/>
        </w:numPr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>
      <w:pPr>
        <w:pStyle w:val="ListParagraph"/>
        <w:numPr>
          <w:ilvl w:val="0"/>
          <w:numId w:val="3"/>
        </w:numPr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 Oświadczają, że nie wnoszą zastrzeżeń do treści OWU, które stanowią integralną część Umowy.</w:t>
      </w:r>
    </w:p>
    <w:p>
      <w:pPr>
        <w:pStyle w:val="ListParagraph"/>
        <w:numPr>
          <w:ilvl w:val="0"/>
          <w:numId w:val="3"/>
        </w:numPr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zakresie w jakim treść Umowy nie będzie zgodna z OWU, należy stosować zapisy Umowy.</w:t>
      </w:r>
    </w:p>
    <w:p>
      <w:pPr>
        <w:pStyle w:val="ListParagraph"/>
        <w:numPr>
          <w:ilvl w:val="0"/>
          <w:numId w:val="3"/>
        </w:numPr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zakresie nieuregulowanym Umową pełne zastosowanie znajdują zapisy OWU.</w:t>
      </w:r>
      <w:r>
        <w:br w:type="page"/>
      </w:r>
    </w:p>
    <w:p>
      <w:pPr>
        <w:pStyle w:val="Normal"/>
        <w:tabs>
          <w:tab w:val="clear" w:pos="720"/>
          <w:tab w:val="left" w:pos="567" w:leader="none"/>
        </w:tabs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567" w:leader="none"/>
        </w:tabs>
        <w:spacing w:lineRule="auto" w:line="276"/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Przedmiot Umowy</w:t>
      </w:r>
    </w:p>
    <w:p>
      <w:pPr>
        <w:pStyle w:val="ListParagraph"/>
        <w:shd w:val="clear" w:color="auto" w:fill="FFFFFF"/>
        <w:tabs>
          <w:tab w:val="clear" w:pos="720"/>
          <w:tab w:val="left" w:pos="540" w:leader="none"/>
          <w:tab w:val="left" w:pos="567" w:leader="none"/>
        </w:tabs>
        <w:spacing w:lineRule="auto" w:line="276"/>
        <w:ind w:left="426" w:hanging="0"/>
        <w:jc w:val="both"/>
        <w:rPr>
          <w:sz w:val="22"/>
          <w:szCs w:val="22"/>
        </w:rPr>
      </w:pPr>
      <w:r>
        <w:rPr>
          <w:sz w:val="22"/>
          <w:szCs w:val="22"/>
        </w:rPr>
        <w:t>Strony zawierają Umowę, na mocy której, Wykonawca zobowiązuje się do świadczenia usług konserwacji instalacji ciepłej i zimnej wody oraz centralnego ogrzewania. Usługa ta polega w szczególności na konserwacji instalacji ciepłej i zimnej wody oraz centralnego ogrzewania oraz na dwukrotnym wyczyszczeniu 881 filtrów skośnych zamontowanych na instalacjach we wszystkich lokalach w budynkach przy ul. Opolskiej 86, 88, 90, 92, 94 w Poznaniu znajdujących się w szachtach, w c</w:t>
      </w:r>
      <w:r>
        <w:rPr>
          <w:color w:val="202122"/>
          <w:sz w:val="22"/>
          <w:szCs w:val="22"/>
          <w:shd w:fill="FFFFFF" w:val="clear"/>
        </w:rPr>
        <w:t>elu utrzymania stanu zdatności użytkowej. Szczegółowy zasady wykonywania  przedmiotu Umowy zostały opisane w §3.</w:t>
      </w:r>
    </w:p>
    <w:p>
      <w:pPr>
        <w:pStyle w:val="ListParagraph"/>
        <w:shd w:val="clear" w:color="auto" w:fill="FFFFFF"/>
        <w:tabs>
          <w:tab w:val="clear" w:pos="720"/>
          <w:tab w:val="left" w:pos="540" w:leader="none"/>
          <w:tab w:val="left" w:pos="567" w:leader="none"/>
        </w:tabs>
        <w:spacing w:lineRule="auto" w:line="276"/>
        <w:ind w:left="567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4"/>
        </w:numPr>
        <w:spacing w:lineRule="auto" w:line="276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Zasady wykonania przedmiotu Umowy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20"/>
          <w:tab w:val="left" w:pos="0" w:leader="none"/>
          <w:tab w:val="left" w:pos="426" w:leader="none"/>
        </w:tabs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będzie realizowany dwukrotnie w następujący sposób: </w:t>
      </w:r>
    </w:p>
    <w:p>
      <w:pPr>
        <w:pStyle w:val="Normal"/>
        <w:tabs>
          <w:tab w:val="clear" w:pos="720"/>
          <w:tab w:val="left" w:pos="1276" w:leader="none"/>
          <w:tab w:val="left" w:pos="2127" w:leader="none"/>
        </w:tabs>
        <w:spacing w:lineRule="auto" w:line="276"/>
        <w:ind w:left="1418" w:hanging="992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Pierwsza konserwacja – wykonanie </w:t>
      </w:r>
      <w:r>
        <w:rPr>
          <w:i/>
          <w:sz w:val="22"/>
          <w:szCs w:val="22"/>
        </w:rPr>
        <w:t>usług konserwacji instalacji ciepłej i zimnej wody oraz centralnego ogrzewania</w:t>
      </w:r>
      <w:r>
        <w:rPr>
          <w:i/>
          <w:iCs/>
          <w:sz w:val="22"/>
          <w:szCs w:val="22"/>
        </w:rPr>
        <w:t xml:space="preserve">,  po zakończeniu sezonu grzewczego, ilość filtrów skośnych: </w:t>
      </w:r>
      <w:r>
        <w:rPr>
          <w:b/>
          <w:i/>
          <w:iCs/>
          <w:sz w:val="22"/>
          <w:szCs w:val="22"/>
        </w:rPr>
        <w:t>881</w:t>
      </w:r>
      <w:r>
        <w:rPr>
          <w:b/>
          <w:bCs/>
          <w:i/>
          <w:iCs/>
          <w:sz w:val="22"/>
          <w:szCs w:val="22"/>
        </w:rPr>
        <w:t xml:space="preserve"> szt.</w:t>
      </w:r>
      <w:r>
        <w:rPr>
          <w:i/>
          <w:iCs/>
          <w:sz w:val="22"/>
          <w:szCs w:val="22"/>
        </w:rPr>
        <w:t xml:space="preserve">; </w:t>
      </w:r>
    </w:p>
    <w:p>
      <w:pPr>
        <w:pStyle w:val="Normal"/>
        <w:tabs>
          <w:tab w:val="clear" w:pos="720"/>
          <w:tab w:val="left" w:pos="2127" w:leader="none"/>
        </w:tabs>
        <w:spacing w:lineRule="auto" w:line="276"/>
        <w:ind w:left="1418" w:hanging="992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Druga konserwacja  – wykonanie </w:t>
      </w:r>
      <w:r>
        <w:rPr>
          <w:i/>
          <w:sz w:val="22"/>
          <w:szCs w:val="22"/>
        </w:rPr>
        <w:t>usług konserwacji instalacji ciepłej i zimnej wody oraz centralnego ogrzewania</w:t>
      </w:r>
      <w:r>
        <w:rPr>
          <w:i/>
          <w:iCs/>
          <w:sz w:val="22"/>
          <w:szCs w:val="22"/>
        </w:rPr>
        <w:t xml:space="preserve">, przed sezonem grzewczym, ilość filtrów skośnych: </w:t>
      </w:r>
      <w:r>
        <w:rPr>
          <w:b/>
          <w:i/>
          <w:iCs/>
          <w:sz w:val="22"/>
          <w:szCs w:val="22"/>
        </w:rPr>
        <w:t>881</w:t>
      </w:r>
      <w:r>
        <w:rPr>
          <w:b/>
          <w:bCs/>
          <w:i/>
          <w:iCs/>
          <w:sz w:val="22"/>
          <w:szCs w:val="22"/>
        </w:rPr>
        <w:t xml:space="preserve"> szt.</w:t>
      </w:r>
      <w:r>
        <w:rPr>
          <w:i/>
          <w:iCs/>
          <w:sz w:val="22"/>
          <w:szCs w:val="22"/>
        </w:rPr>
        <w:t>;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20"/>
          <w:tab w:val="left" w:pos="0" w:leader="none"/>
          <w:tab w:val="left" w:pos="426" w:leader="none"/>
        </w:tabs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Materiały oraz narzędzia, niezbędne do wykonania przedmiotu Umowy zapewni na swój koszt Wykonawca, który oświadcza, iż przedmiot Umowy wykona przy użyciu materiałów i sprzętu dopuszczonych do stosowania,  zgodnych z normami określonymi w Umowie.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20"/>
          <w:tab w:val="left" w:pos="0" w:leader="none"/>
          <w:tab w:val="left" w:pos="426" w:leader="none"/>
        </w:tabs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Główny zakres prac: zamknięcie wody, demontaż wkładu filtrującego, wyczyszczenie, sprawdzenie stanu technicznego uszczelki (ewentualna wymiana), montaż wkładu filtrującego, odkręcenie wody i sprawdzenie szczelności.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20"/>
          <w:tab w:val="left" w:pos="0" w:leader="none"/>
          <w:tab w:val="left" w:pos="426" w:leader="none"/>
        </w:tabs>
        <w:spacing w:lineRule="auto" w:line="276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Do zadań Wykonawcy należy w szczególności: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482" w:leader="none"/>
        </w:tabs>
        <w:spacing w:lineRule="auto" w:line="276" w:before="0" w:after="0"/>
        <w:contextualSpacing w:val="fals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przesłanie harmonogramu prac, celem zatwierdzenia, na adres e-mail Kierownika Punktu Obsługi Klienta nr 4 wskazany w § 14, nie później niż na 14 dni przed rozpoczęciem czynności konserwacji. Harmonogram prac, przygotowany przez Wykonawcę, powinien zawierać adres oraz datę, w których przeprowadzana będzie konserwacja. Harmonogram prac musi również zawierać imiona i nazwiska oraz numery telefonów komórkowych osób przeprowadzających konserwację.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20"/>
          <w:tab w:val="left" w:pos="0" w:leader="none"/>
          <w:tab w:val="left" w:pos="426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powiadomienie użytkowników lokali mieszkalnych i użytkowych o terminach </w:t>
      </w:r>
      <w:r>
        <w:rPr>
          <w:color w:val="000000"/>
          <w:sz w:val="22"/>
          <w:szCs w:val="22"/>
          <w:shd w:fill="FFFFFF" w:val="clear"/>
        </w:rPr>
        <w:t>krótkotrwałych włączeniach wody</w:t>
      </w:r>
      <w:r>
        <w:rPr>
          <w:sz w:val="22"/>
          <w:szCs w:val="22"/>
        </w:rPr>
        <w:t xml:space="preserve"> z co najmniej 3 dniowym wyprzedzeniem, poprzez wywieszenie informacji we właściwych miejscach do ogłoszeń w budynkach i na klatkach schodowych.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482" w:leader="none"/>
        </w:tabs>
        <w:spacing w:lineRule="auto" w:line="276" w:before="0" w:after="0"/>
        <w:contextualSpacing w:val="fals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protokolarny odbiór klucza do szacht, w których znajdują się instalacje w terminie uzgodnionym z Punktem Obsługi Klienta nr 4, z minimum 3 dniowym wyprzedzeniem;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482" w:leader="none"/>
        </w:tabs>
        <w:spacing w:lineRule="auto" w:line="276" w:before="0" w:after="0"/>
        <w:contextualSpacing w:val="fals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protokolarny zwrot do Punktu Obsługi Klienta nr 4 klucza do szacht w terminie maksymalnie 3 dni od zakończenia czynności na wszystkich nieruchomości;</w:t>
      </w:r>
    </w:p>
    <w:p>
      <w:pPr>
        <w:pStyle w:val="Tekstpodstawowy31"/>
        <w:numPr>
          <w:ilvl w:val="0"/>
          <w:numId w:val="12"/>
        </w:numPr>
        <w:tabs>
          <w:tab w:val="left" w:pos="720" w:leader="none"/>
          <w:tab w:val="left" w:pos="1440" w:leader="none"/>
          <w:tab w:val="left" w:pos="1482" w:leader="none"/>
        </w:tabs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sporządzenie zestawienia lokali i dokumentacji fotograficznej przed i po wykonaniu usługi (dotyczy wszystkich lokali). Zestawienie lokali i dokumentacja fotograficzna będą stanowić integralną część protokołu z wykonania usługi (załącznik nr.4)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482" w:leader="none"/>
        </w:tabs>
        <w:spacing w:lineRule="auto" w:line="276" w:before="0" w:after="0"/>
        <w:contextualSpacing w:val="false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terminowe wykonanie konserwacji instalacji ciepłej i zimnej wody oraz centralnego ogrzewania na adresach wskazanych przez Zamawiającego,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851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usuwanie drobnych usterek i awarii wynikających z wykonania usługi w terminie 12 h od zgłoszenia  przez Zamawiającego – wykonanie prac zostanie potwierdzone protokołem odbioru podpisanym przez upoważnionych przedstawicieli Stron, po wcześniejszym zawiadomieniu Zamawiającego o ich wykonaniu,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851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bezzwłocznego zawiadomienia Zamawiającego o zauważonych awariach, uszkodzeniach lub wadliwym działaniu urządzeń technicznych i instalacji.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482" w:leader="none"/>
        </w:tabs>
        <w:spacing w:lineRule="auto" w:line="276" w:before="0" w:after="0"/>
        <w:contextualSpacing w:val="false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wykonywanie przedmiotu umowy zgodnie z zasadami wiedzy technicznej oraz obowiązującymi przepisami prawa,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482" w:leader="none"/>
        </w:tabs>
        <w:spacing w:lineRule="auto" w:line="276" w:before="0" w:after="0"/>
        <w:contextualSpacing w:val="false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współdziałanie z Zamawiającym w sprawach objętych wykonywaniem umowy;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482" w:leader="none"/>
        </w:tabs>
        <w:spacing w:lineRule="auto" w:line="276" w:before="0" w:after="0"/>
        <w:contextualSpacing w:val="false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przestrzeganie przepisów BHP i przeciwpożarowych w trakcie wykonywania umowy,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482" w:leader="none"/>
        </w:tabs>
        <w:spacing w:lineRule="auto" w:line="276" w:before="0" w:after="0"/>
        <w:contextualSpacing w:val="false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ponosi pełną odpowiedzialność za działania lub zaniechania osób, którymi będzie się </w:t>
      </w:r>
      <w:r>
        <w:rPr>
          <w:sz w:val="22"/>
          <w:szCs w:val="22"/>
        </w:rPr>
        <w:t>posługiwał podczas wykonywania umowy.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482" w:leader="none"/>
        </w:tabs>
        <w:spacing w:lineRule="auto" w:line="276" w:before="0" w:after="0"/>
        <w:contextualSpacing w:val="fals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 zakończeniu prac Wykonawca gwarantuje wypełnienie protokołu z wykonania usługi na danym adresie (załącznik nr.4). Następnie protokół wraz wykazem lokali i z dokumentacją fotograficzną przekaże do Punktu Obsługi Klienta nr.4,</w:t>
      </w:r>
    </w:p>
    <w:p>
      <w:pPr>
        <w:pStyle w:val="Tekstpodstawowy31"/>
        <w:tabs>
          <w:tab w:val="left" w:pos="720" w:leader="none"/>
        </w:tabs>
        <w:spacing w:lineRule="auto" w:line="27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4"/>
        </w:numPr>
        <w:spacing w:lineRule="auto" w:line="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wykonawcy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color w:val="232656"/>
          <w:sz w:val="22"/>
          <w:szCs w:val="22"/>
        </w:rPr>
      </w:pPr>
      <w:r>
        <w:rPr>
          <w:bCs/>
          <w:color w:val="000000"/>
          <w:sz w:val="22"/>
          <w:szCs w:val="22"/>
        </w:rPr>
        <w:t>Realizacja przez Wykonawcę Przedmiotu Umowy będzie odbywała się w szczególności zgodnie z obowiązującymi przepisami prawa, warunkami określonymi w Umowie, złożoną ofertą, zasadami wiedzy technicznej, obowiązującymi przepisami i normami technicznymi, standardami, etyką zawodową, starannością zapewniającą najwyższą jakość dostarczonego Przedmiotu Umowy.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20"/>
          <w:tab w:val="left" w:pos="360" w:leader="none"/>
          <w:tab w:val="left" w:pos="540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jest: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851" w:leader="none"/>
        </w:tabs>
        <w:spacing w:lineRule="auto" w:line="276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wykonywać wszystkie czynności rzetelnie, z zachowaniem najwyższej staranności </w:t>
        <w:br/>
        <w:t>w zakresie wykonania prac jak i doboru stosowanych urządzeń;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851" w:leader="none"/>
        </w:tabs>
        <w:spacing w:lineRule="auto" w:line="276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wykonywać wszystkie czynności w sposób nieuciążliwy i niezakłócający spokoju użytkowników budynków.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51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przez Zamawiającego nieprawidłowego wykonywania przedmiotu Umowy, Wykonawca zobowiązany jest przystąpić do usunięcia tych nieprawidłowości w ciągu 12 godzin od chwili wezwania do tego przez Zamawiającego.</w:t>
      </w:r>
    </w:p>
    <w:p>
      <w:pPr>
        <w:pStyle w:val="Normal"/>
        <w:spacing w:lineRule="auto" w:line="27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lineRule="auto" w:line="276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5 Prawa i obowiązki Zamawiającego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426" w:leader="none"/>
          <w:tab w:val="left" w:pos="540" w:leader="none"/>
        </w:tabs>
        <w:spacing w:lineRule="auto" w:line="276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kontroli wykonywania niniejszej umowy w każdym czasie i we wszystkich sprawach z tym związanych.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426" w:leader="none"/>
          <w:tab w:val="left" w:pos="540" w:leader="none"/>
        </w:tabs>
        <w:spacing w:lineRule="auto" w:line="276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każdorazowo powiadomi Wykonawcę o konieczności naprawy, w przypadku stwierdzenia nieprawidłowości w zleceniu.</w:t>
      </w:r>
    </w:p>
    <w:p>
      <w:pPr>
        <w:pStyle w:val="Normal"/>
        <w:tabs>
          <w:tab w:val="clear" w:pos="720"/>
          <w:tab w:val="center" w:pos="5956" w:leader="none"/>
          <w:tab w:val="right" w:pos="10492" w:leader="none"/>
        </w:tabs>
        <w:spacing w:lineRule="auto" w:line="27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720" w:hang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 Termin wykonywania Umowy</w:t>
      </w:r>
    </w:p>
    <w:p>
      <w:pPr>
        <w:pStyle w:val="Normal"/>
        <w:suppressAutoHyphens w:val="false"/>
        <w:ind w:left="60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wykonania przedmiotu umowy ustala się na okres od dnia zawarcia umowy do dnia </w:t>
        <w:br/>
        <w:t>1</w:t>
      </w:r>
      <w:r>
        <w:rPr>
          <w:sz w:val="22"/>
          <w:szCs w:val="22"/>
        </w:rPr>
        <w:t>7</w:t>
      </w:r>
      <w:r>
        <w:rPr>
          <w:sz w:val="22"/>
          <w:szCs w:val="22"/>
        </w:rPr>
        <w:t>.09.2024 r. z zastrzeżeniem, że:</w:t>
      </w:r>
    </w:p>
    <w:p>
      <w:pPr>
        <w:pStyle w:val="ListParagraph"/>
        <w:numPr>
          <w:ilvl w:val="0"/>
          <w:numId w:val="16"/>
        </w:numPr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>wykonanie czynności pierwszego czyszczenia i konserwacji instalacji ciepłej i zimnej wody oraz centralnego ogrzewania nie później niż do dnia 31.05.2024r.</w:t>
      </w:r>
    </w:p>
    <w:p>
      <w:pPr>
        <w:pStyle w:val="Normal"/>
        <w:numPr>
          <w:ilvl w:val="0"/>
          <w:numId w:val="16"/>
        </w:numPr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złożenie do Punktu Obsługi Klienta nr 4 protokołu z zakończonej konserwacji, która odbyła się zgodnie z harmonogramem prac, w terminie 7 dni od dnia zakończenia czynności kontrolnych, </w:t>
        <w:br/>
        <w:t>o których mowa w pkt 1 - nie dłużej niż do dnia 07.06.2024 r.;</w:t>
      </w:r>
    </w:p>
    <w:p>
      <w:pPr>
        <w:pStyle w:val="Normal"/>
        <w:numPr>
          <w:ilvl w:val="0"/>
          <w:numId w:val="16"/>
        </w:numPr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>Wykonanie czynności kolejnego czyszczenia i konserwacji instalacji ciepłej i zimnej wody oraz centralnego ogrzewania nie później niż do dnia 10.09.2024r.</w:t>
      </w:r>
    </w:p>
    <w:p>
      <w:pPr>
        <w:pStyle w:val="Normal"/>
        <w:numPr>
          <w:ilvl w:val="0"/>
          <w:numId w:val="16"/>
        </w:numPr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złożenie do Punktu Obsługi Klienta nr 4 protokołu z zakończonej konserwacji, która odbyła się zgodnie z harmonogramem prac, w terminie 7 dni od dnia zakończenia czynności kontrolnych, </w:t>
        <w:br/>
        <w:t>o których mowa w pkt 1 - nie dłużej niż do dnia 17.09.2024 r.;</w:t>
      </w:r>
    </w:p>
    <w:p>
      <w:pPr>
        <w:pStyle w:val="Normal"/>
        <w:shd w:val="clear" w:color="auto" w:fill="FFFFFF"/>
        <w:tabs>
          <w:tab w:val="clear" w:pos="720"/>
          <w:tab w:val="left" w:pos="53" w:leader="none"/>
          <w:tab w:val="left" w:pos="347" w:leader="none"/>
        </w:tabs>
        <w:spacing w:lineRule="auto" w:line="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76"/>
        <w:ind w:left="720" w:hang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 Podwykonawstwo</w:t>
      </w:r>
    </w:p>
    <w:p>
      <w:pPr>
        <w:pStyle w:val="BodyText3"/>
        <w:widowControl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Wykonawca nie może zlecić Podwykonawcom wykonania przedmiotu umowy.</w:t>
      </w:r>
    </w:p>
    <w:p>
      <w:pPr>
        <w:pStyle w:val="BodyText3"/>
        <w:widowControl w:val="false"/>
        <w:spacing w:lineRule="auto" w:line="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BodyText3"/>
        <w:widowControl w:val="false"/>
        <w:spacing w:lineRule="auto" w:line="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/>
        <w:ind w:left="360" w:hang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8 Odpowiedzialność Wykonawcy</w:t>
      </w:r>
    </w:p>
    <w:p>
      <w:pPr>
        <w:pStyle w:val="Normal"/>
        <w:spacing w:lineRule="auto" w:line="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odpowiada na zasadach określonych w § 5 OWU, a także za: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416" w:leader="none"/>
          <w:tab w:val="center" w:pos="5956" w:leader="none"/>
          <w:tab w:val="right" w:pos="10492" w:leader="none"/>
        </w:tabs>
        <w:spacing w:lineRule="auto" w:line="27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Koordynację realizacji przedmiotu Umowy w sposób zapewniający funkcjonowanie najemców.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416" w:leader="none"/>
          <w:tab w:val="center" w:pos="5956" w:leader="none"/>
          <w:tab w:val="right" w:pos="10492" w:leader="none"/>
        </w:tabs>
        <w:spacing w:lineRule="auto" w:line="27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Pokrycie wszystkich kosztów związanych z realizacją przedmiotu Umowy.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416" w:leader="none"/>
          <w:tab w:val="center" w:pos="5956" w:leader="none"/>
          <w:tab w:val="right" w:pos="10492" w:leader="none"/>
        </w:tabs>
        <w:spacing w:lineRule="auto" w:line="27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Niezwłoczne informowanie Zamawiającego o zaistniałych na terenie wykonywanych prac wypadkach i kontrolach zewnętrznych.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416" w:leader="none"/>
          <w:tab w:val="center" w:pos="5956" w:leader="none"/>
          <w:tab w:val="right" w:pos="10492" w:leader="none"/>
        </w:tabs>
        <w:spacing w:lineRule="auto" w:line="27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Znajomość i stosowanie w czasie prowadzenia prac wszelkich przepisów dotyczących ochrony środowiska naturalnego i bezpieczeństwa pracy, mających związek z realizacją Umowy. Wykonawca jest zobowiązany do ponoszenia ewentualnych opłat i kar za przekroczenie ich w trakcie prowadzenia prac, określonych w odpowiednich przepisach, dotyczących ochrony środowiska i bezpieczeństwa pracy.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416" w:leader="none"/>
          <w:tab w:val="center" w:pos="5956" w:leader="none"/>
          <w:tab w:val="right" w:pos="10492" w:leader="none"/>
        </w:tabs>
        <w:spacing w:lineRule="auto" w:line="27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Przestrzeganie przepisów bhp i ppoż.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416" w:leader="none"/>
          <w:tab w:val="center" w:pos="5956" w:leader="none"/>
          <w:tab w:val="right" w:pos="10492" w:leader="none"/>
        </w:tabs>
        <w:spacing w:lineRule="auto" w:line="27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Zapewnienie sprzętu oraz materiałów wykorzystywanych do realizacji przedmiotu Umowy, spełniających wymagania norm dopuszczonych do stosowania w budownictwie.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416" w:leader="none"/>
          <w:tab w:val="center" w:pos="5956" w:leader="none"/>
          <w:tab w:val="right" w:pos="10492" w:leader="none"/>
        </w:tabs>
        <w:spacing w:lineRule="auto" w:line="276"/>
        <w:ind w:left="567" w:hanging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Utrzymanie porządku na terenie wykonywanych prac w czasie realizacji przedmiotu Umowy.</w:t>
      </w:r>
    </w:p>
    <w:p>
      <w:pPr>
        <w:pStyle w:val="ListParagraph"/>
        <w:tabs>
          <w:tab w:val="clear" w:pos="720"/>
          <w:tab w:val="left" w:pos="1416" w:leader="none"/>
          <w:tab w:val="center" w:pos="5956" w:leader="none"/>
          <w:tab w:val="right" w:pos="10492" w:leader="none"/>
        </w:tabs>
        <w:spacing w:lineRule="auto" w:line="276"/>
        <w:ind w:left="567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720" w:hang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 Wymóg posiadania ubezpieczenia (Polisa)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posiada polisę lub inny dokument potwierdzający zawarcie umowy ubezpieczenia odpowiedzialności cywilnej w związku z prowadzoną działalnością gospodarczą, w zakresie związanym z Przedmiotem Umowy, na kwotę 200 000,00 zł oraz zobowiązuje się ją odnawiać przez cały okres obowiązywania umowy (aktualnie obowiązująca polisa stanowi załącznik nr 2 do niniejszej umowy). </w:t>
      </w:r>
    </w:p>
    <w:p>
      <w:pPr>
        <w:pStyle w:val="Normal"/>
        <w:spacing w:lineRule="auto" w:line="276"/>
        <w:ind w:left="720" w:hang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360" w:hanging="0"/>
        <w:jc w:val="center"/>
        <w:rPr>
          <w:sz w:val="22"/>
          <w:szCs w:val="22"/>
          <w:shd w:fill="FFFFFF" w:val="clear"/>
        </w:rPr>
      </w:pPr>
      <w:r>
        <w:rPr>
          <w:b/>
          <w:sz w:val="22"/>
          <w:szCs w:val="22"/>
          <w:shd w:fill="FFFFFF" w:val="clear"/>
        </w:rPr>
        <w:t>§ 10 Gwarancja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Wykonawca udziela Zamawiającemu 12 miesięcznej gwarancji na Przedmiot Umowy – liczonej od dnia podpisania protokołu potwierdzającego prawidłowe wykonanie usług stanowiących Przedmiot Umowy. Zamawiający może dochodzić roszczeń z tytułu gwarancji także po okresie wskazanym powyżej, jeżeli zgłosił wadę przed upływem tego okresu. (załącznik nr.3)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720" w:hang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 Wynagrodzenie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1. Maksymalne wynagrodzenie z tytułu wykonania Umowy nie może być większe niż: ………………..zł netto (słownie: ………………………………………………………… złote</w:t>
      </w:r>
      <w:r>
        <w:rPr>
          <w:sz w:val="22"/>
          <w:szCs w:val="22"/>
        </w:rPr>
        <w:t xml:space="preserve"> …</w:t>
      </w:r>
      <w:r>
        <w:rPr>
          <w:color w:val="auto"/>
          <w:sz w:val="22"/>
          <w:szCs w:val="22"/>
        </w:rPr>
        <w:t xml:space="preserve">/100), </w:t>
      </w:r>
      <w:r>
        <w:rPr>
          <w:sz w:val="22"/>
          <w:szCs w:val="22"/>
        </w:rPr>
        <w:t>plus podatek od towarów i usług VAT w wysokości obowiązującej w chwili wystawienia faktury (wynagrodzenie maksymalne) tj. …………………………….. (słownie: …………………………………………)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2. Stawka jednostkowa za </w:t>
      </w:r>
      <w:r>
        <w:rPr>
          <w:sz w:val="22"/>
          <w:szCs w:val="22"/>
        </w:rPr>
        <w:t xml:space="preserve">kompleksową konserwację instalacji ciepłej i zimnej wody oraz centralnego ogrzewania i wyczyszczenie jednego filtra ……………… zł </w:t>
      </w:r>
      <w:r>
        <w:rPr>
          <w:b/>
          <w:bCs/>
          <w:sz w:val="22"/>
          <w:szCs w:val="22"/>
        </w:rPr>
        <w:t>netto (</w:t>
      </w:r>
      <w:r>
        <w:rPr>
          <w:sz w:val="22"/>
          <w:szCs w:val="22"/>
        </w:rPr>
        <w:t>słownie : …………………./100 )</w:t>
      </w:r>
    </w:p>
    <w:p>
      <w:pPr>
        <w:pStyle w:val="Default"/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Podstawę do wystawienia faktury stanowić będzie podpisany przez obie Strony protokół potwierdzający prawidłowe wykonanie usług objętych Przedmiotem Umowy.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3. Wynagrodzenie płatne będzie z dołu, na podstawie faktury wystawionej przez Wykonawcę każdorazowo po wykonaniu usługi w przewidzianym Umową terminie i potwierdzeniu wykonania usługi przez Zamawiającego.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Potwierdzenie wykonania usługi, o którym mowa w ust. 3, stanowi zatwierdzony przez Zamawiającego protokół wykonania usługi objętej przedmiotem Umowy wraz z dokumentacją fotograficzną. </w:t>
      </w:r>
    </w:p>
    <w:p>
      <w:pPr>
        <w:pStyle w:val="Default"/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 Kary umowne</w:t>
      </w:r>
    </w:p>
    <w:p>
      <w:pPr>
        <w:pStyle w:val="Normal"/>
        <w:tabs>
          <w:tab w:val="clear" w:pos="720"/>
          <w:tab w:val="left" w:pos="426" w:leader="none"/>
          <w:tab w:val="left" w:pos="2880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 w następujących przypadkach i wysokościach: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1) w przypadku niedotrzymania termi</w:t>
      </w:r>
      <w:r>
        <w:rPr>
          <w:sz w:val="22"/>
          <w:szCs w:val="22"/>
          <w:shd w:fill="FFFFFF" w:val="clear"/>
        </w:rPr>
        <w:t xml:space="preserve">nu realizacji przedmiotu umowy Wykonawca zapłaci Zamawiającemu karę umowną w wysokości 0,5 % wynagrodzenia maksymalnego brutto, określonego w § 11 ust. 1, za każdy dzień zwłoki. 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2) za zwłokę w usunięciu wad lub usterek stwierdzonych w okresie objętym gwarancją W</w:t>
      </w:r>
      <w:r>
        <w:rPr>
          <w:spacing w:val="4"/>
          <w:sz w:val="22"/>
          <w:szCs w:val="22"/>
        </w:rPr>
        <w:t xml:space="preserve">ykonawca zapłaci Zamawiającemu karę umowną w wysokości 0,5 % wynagrodzenia maksymalnego brutto </w:t>
      </w:r>
      <w:r>
        <w:rPr>
          <w:sz w:val="22"/>
          <w:szCs w:val="22"/>
        </w:rPr>
        <w:t>określonego w § 11 ust. 1</w:t>
      </w:r>
      <w:r>
        <w:rPr>
          <w:spacing w:val="4"/>
          <w:sz w:val="22"/>
          <w:szCs w:val="22"/>
        </w:rPr>
        <w:t>, za każdy dzień zwłoki.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jc w:val="both"/>
        <w:rPr>
          <w:sz w:val="22"/>
          <w:szCs w:val="22"/>
        </w:rPr>
      </w:pPr>
      <w:r>
        <w:rPr>
          <w:spacing w:val="4"/>
          <w:sz w:val="22"/>
          <w:szCs w:val="22"/>
        </w:rPr>
        <w:t xml:space="preserve">3) </w:t>
      </w:r>
      <w:r>
        <w:rPr>
          <w:sz w:val="22"/>
          <w:szCs w:val="22"/>
        </w:rPr>
        <w:t xml:space="preserve">za niewykonanie lub nienależyte wykonanie Przedmiotu Umowy z przyczyn leżących po stronie Wykonawcy w wysokości  0,5 % wynagrodzenia maksymalnego brutto, określonego w § 11 ust. 1, za każdy stwierdzony przypadek; 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4) za nieprzystąpienie przez Wykonawcę do realizacji Przedmiotu Umowy w wysokości 10%  wynagrodzenia maksymalnego brutto określonego w § 11 ust. 1;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5) za naruszenie przepisów bhp, ppoż. i dotyczących ochrony środowiska w wysokości w wysokości 100 zł za każdy pierwszy stwierdzony przypadek, a za każde kolejne stwierdzone naruszenie danych przepisów (bhp, ppoż., przepisy środowiskowe) 200 zł.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6) za każdy przypadek opóźnienia w usunięciu awarii, w wysokości 200,00 zł za każdy dzień opóźnienia.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114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720" w:hang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13 Odstąpienie od Umowy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>
      <w:pPr>
        <w:pStyle w:val="Normal"/>
        <w:spacing w:lineRule="auto" w:line="276"/>
        <w:ind w:left="360" w:hanging="0"/>
        <w:jc w:val="both"/>
        <w:rPr>
          <w:b/>
          <w:sz w:val="22"/>
          <w:szCs w:val="22"/>
          <w:shd w:fill="FFFFFF" w:val="clear"/>
        </w:rPr>
      </w:pPr>
      <w:r>
        <w:rPr>
          <w:b/>
          <w:sz w:val="22"/>
          <w:szCs w:val="22"/>
          <w:shd w:fill="FFFFFF" w:val="clear"/>
        </w:rPr>
      </w:r>
    </w:p>
    <w:p>
      <w:pPr>
        <w:pStyle w:val="Normal"/>
        <w:spacing w:lineRule="auto" w:line="276"/>
        <w:ind w:left="720" w:hanging="0"/>
        <w:jc w:val="center"/>
        <w:rPr>
          <w:sz w:val="22"/>
          <w:szCs w:val="22"/>
          <w:shd w:fill="FFFFFF" w:val="clear"/>
        </w:rPr>
      </w:pPr>
      <w:r>
        <w:rPr>
          <w:b/>
          <w:sz w:val="22"/>
          <w:szCs w:val="22"/>
          <w:shd w:fill="FFFFFF" w:val="clear"/>
        </w:rPr>
        <w:t>§ 14 Przedstawiciele Stron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2340" w:leader="none"/>
        </w:tabs>
        <w:spacing w:lineRule="auto" w:line="276"/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Strony ustalają następujących przedstawicieli Stron przy realizacji Umowy:</w:t>
      </w:r>
    </w:p>
    <w:p>
      <w:pPr>
        <w:pStyle w:val="ListParagraph"/>
        <w:keepNext w:val="true"/>
        <w:numPr>
          <w:ilvl w:val="0"/>
          <w:numId w:val="5"/>
        </w:numPr>
        <w:spacing w:lineRule="auto" w:line="276"/>
        <w:jc w:val="both"/>
        <w:outlineLvl w:val="3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Zamawiający:</w:t>
      </w:r>
    </w:p>
    <w:tbl>
      <w:tblPr>
        <w:tblW w:w="9213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7086"/>
      </w:tblGrid>
      <w:tr>
        <w:trPr>
          <w:trHeight w:val="340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76"/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76"/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76"/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76"/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76"/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76"/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ListParagraph"/>
        <w:spacing w:lineRule="auto" w:line="276"/>
        <w:ind w:left="144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color w:val="000000"/>
          <w:sz w:val="22"/>
          <w:szCs w:val="22"/>
        </w:rPr>
        <w:t>:</w:t>
      </w:r>
    </w:p>
    <w:tbl>
      <w:tblPr>
        <w:tblW w:w="9187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1"/>
        <w:gridCol w:w="7105"/>
      </w:tblGrid>
      <w:tr>
        <w:trPr>
          <w:trHeight w:val="375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76"/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76"/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76"/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76"/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76"/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2340" w:leader="none"/>
        </w:tabs>
        <w:spacing w:lineRule="auto" w:line="276"/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>
      <w:pPr>
        <w:pStyle w:val="ListParagraph"/>
        <w:tabs>
          <w:tab w:val="clear" w:pos="720"/>
          <w:tab w:val="left" w:pos="2340" w:leader="none"/>
        </w:tabs>
        <w:spacing w:lineRule="auto" w:line="276"/>
        <w:ind w:left="276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720" w:hang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15 Powierzenie danych osobowych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Administrator danych powierza Podmiotowi przetwarzającemu dane osobowe: zwykłe dotyczące klientów administratora w zakresie: imię, nazwisko, telefon, adres, adres mailowy.</w:t>
      </w:r>
    </w:p>
    <w:p>
      <w:pPr>
        <w:pStyle w:val="Normal"/>
        <w:spacing w:lineRule="auto" w:line="2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720" w:hang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 Postanowienia końcowe</w:t>
      </w:r>
    </w:p>
    <w:p>
      <w:pPr>
        <w:pStyle w:val="BodyText3"/>
        <w:widowControl w:val="false"/>
        <w:numPr>
          <w:ilvl w:val="0"/>
          <w:numId w:val="6"/>
        </w:numPr>
        <w:tabs>
          <w:tab w:val="clear" w:pos="720"/>
          <w:tab w:val="left" w:pos="36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Integralną część Umowy stanowią jej załączniki. </w:t>
      </w:r>
    </w:p>
    <w:p>
      <w:pPr>
        <w:pStyle w:val="BodyText3"/>
        <w:widowControl w:val="false"/>
        <w:numPr>
          <w:ilvl w:val="0"/>
          <w:numId w:val="6"/>
        </w:numPr>
        <w:tabs>
          <w:tab w:val="clear" w:pos="720"/>
          <w:tab w:val="left" w:pos="36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jeden dla Wykonawcy i jeden dla Zamawiającego.</w:t>
      </w:r>
    </w:p>
    <w:p>
      <w:pPr>
        <w:pStyle w:val="BodyText3"/>
        <w:widowControl w:val="false"/>
        <w:numPr>
          <w:ilvl w:val="0"/>
          <w:numId w:val="6"/>
        </w:numPr>
        <w:tabs>
          <w:tab w:val="clear" w:pos="720"/>
          <w:tab w:val="left" w:pos="36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Umowa wiąże Strony od dnia jej podpisania.</w:t>
      </w:r>
    </w:p>
    <w:p>
      <w:pPr>
        <w:pStyle w:val="BodyText3"/>
        <w:widowControl w:val="false"/>
        <w:spacing w:lineRule="auto" w:line="276"/>
        <w:ind w:left="360" w:hanging="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ZAMAWIAJĄCY</w:t>
        <w:tab/>
        <w:tab/>
        <w:tab/>
        <w:tab/>
        <w:tab/>
        <w:tab/>
        <w:t xml:space="preserve"> WYKONAWCA</w:t>
      </w:r>
    </w:p>
    <w:p>
      <w:pPr>
        <w:pStyle w:val="Normal"/>
        <w:spacing w:lineRule="auto" w:line="2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dokumenty potwierdzające umocowanie osób reprezentujących Wykonawcę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polisa ubezpieczeniowa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udzielania gwarancji 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protokołu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 do Umowy nr……………. z dnia……………</w:t>
      </w:r>
    </w:p>
    <w:p>
      <w:pPr>
        <w:pStyle w:val="PlainText"/>
        <w:spacing w:lineRule="exact" w:line="240"/>
        <w:ind w:left="4248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</w:r>
    </w:p>
    <w:p>
      <w:pPr>
        <w:pStyle w:val="PlainText"/>
        <w:spacing w:lineRule="exact" w:line="240"/>
        <w:ind w:left="4248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.</w:t>
      </w:r>
    </w:p>
    <w:p>
      <w:pPr>
        <w:pStyle w:val="PlainText"/>
        <w:spacing w:lineRule="exact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 xml:space="preserve">        </w:t>
        <w:tab/>
        <w:tab/>
        <w:tab/>
        <w:tab/>
        <w:tab/>
        <w:t xml:space="preserve">                   Miejscowość, data</w:t>
      </w:r>
    </w:p>
    <w:p>
      <w:pPr>
        <w:pStyle w:val="PlainText"/>
        <w:spacing w:lineRule="exact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..................................................................</w:t>
      </w:r>
    </w:p>
    <w:p>
      <w:pPr>
        <w:pStyle w:val="PlainText"/>
        <w:spacing w:lineRule="exact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pieczęć udzielającego gwarancji i rękojmi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UDZIELANIA GWARANCJI I RĘKOJMI</w:t>
      </w:r>
    </w:p>
    <w:p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360" w:leader="none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Na wykonany przedmiot Umowy, w tym na użyte materiały i urządzenia Wykonawca udziela Zamawiającemu gwarancji jakości przez okres wskazany w Umowie, chyba, że na materiały producent udzielił dłuższej gwarancji (w takiej sytuacji obowiązuje okres gwarancji producenta).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360" w:leader="none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Zamawiający może dochodzić roszczeń z tytułu gwarancji także po okresie wskazanym w ust. 2 powyżej, jeżeli zgłosił wadę przed upływem tego okresu.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360" w:leader="none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Wady i usterki zgłaszane będą Wykonawcy w jego siedzibie na piśmie pod adresem …………………………………… lub drogą elektroniczną na adres ……………………..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360" w:leader="none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w uzasadnionych przypadkach może zostać wydłużony jedynie za zgodą Zamawiającego.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0" w:leader="none"/>
          <w:tab w:val="left" w:pos="284" w:leader="none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stwierdzenia wad zagrażających bezpieczeństwu lub uniemożliwiających, lub w znacznym stopniu utrudniających użytkowanie przedmiotu Umowy Wykonawca zobowiązany jest do ich usunięcia w terminie 24 godzin od dnia zgłoszenia. Zamawiający uprawniony jest do wyznaczenia sposobu usunięcia wady, zaś Wykonawca zobowiązany jest wadę usunąć niezależnie od wysokości kosztów z tym związanych.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284" w:leader="none"/>
        </w:tabs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>W przypadku opóźnienia w usuwaniu zgłoszonych wad i usterek lub nienależytego wykonania napraw gwarancyjnych Zamawiający, po pisemnym wezwaniu i wyznaczeniu dodatkowego terminu do ich usunięcia ma prawo do przeprowadzenia prac polegających na usunięciu ujawnionych wad i usterek, przy pomocy innych podmiotów, na koszt i ryzyko Wykonawcy, na co ten ostatni wyraża nieodwołalną zgodę.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284" w:leader="none"/>
        </w:tabs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>Zamawiający, przy udziale Wykonawcy, ma prawo w okresie trwania gwarancji wykonać 2 przeglądy w okresach: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513" w:leader="none"/>
          <w:tab w:val="left" w:pos="738" w:leader="none"/>
        </w:tabs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po roku od odbioru końcowego,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788" w:leader="none"/>
        </w:tabs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w ostatnim roku przed upływem okresu gwarancji,</w:t>
      </w:r>
    </w:p>
    <w:p>
      <w:pPr>
        <w:pStyle w:val="Normal"/>
        <w:tabs>
          <w:tab w:val="clear" w:pos="720"/>
          <w:tab w:val="left" w:pos="0" w:leader="none"/>
        </w:tabs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Wykonawca zobowiązuje się do usunięcia wszelkich usterek stwierdzonych w trakcie przeglądu w terminie 30 dni od dnia podpisania protokołu przeglądu. Wykonawca zobowiązuje się przekazać Zamawiającemu protokół z usunięcia wad i usterek, stwierdzonych podczas przeglądu, o którym mowa powyżej, podpisanego przez Wykonawcę oraz Zamawiającego. Niestawienie się upoważnionego przedstawiciela Wykonawcy nie wpływa na ustalenia poczynione podczas przeglądu i wynikające zeń obowiązki Wykonawcy. 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360" w:leader="none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W przypadku nieusunięcia wad lub usterek w terminach określonych powyżej, Zamawiający niezależnie od zlecenia usunięcia wad lub usterek innemu podmiotowi może naliczyć karę umowną zgodnie z § 12 ust. 2 Umowy.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384" w:leader="none"/>
        </w:tabs>
        <w:ind w:left="408" w:hanging="432"/>
        <w:jc w:val="both"/>
        <w:rPr>
          <w:sz w:val="20"/>
          <w:szCs w:val="20"/>
        </w:rPr>
      </w:pPr>
      <w:r>
        <w:rPr>
          <w:sz w:val="20"/>
          <w:szCs w:val="20"/>
        </w:rPr>
        <w:t>Wykonawca nie może odmówić usunięcia wad i usterek bez względu na związane z tym koszty.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384" w:leader="none"/>
        </w:tabs>
        <w:ind w:left="408" w:hanging="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Zasady dotyczące udzielania gwarancji, a wynikające z niniejszego dokumentu, stosuje się odpowiednio do zasad udzielania rękojmi. 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384" w:leader="none"/>
        </w:tabs>
        <w:ind w:left="408" w:hanging="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Zmiany niniejszego dokumentu wymagają, pod rygorem nieważności, zachowania formy pisemnej i zgody Zamawiającego.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384" w:leader="none"/>
        </w:tabs>
        <w:ind w:left="408" w:hanging="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 sprawach nieuregulowanych niniejszym dokumentem zastosowanie mają zapisy Umowy oraz odpowiednie przepisy prawa.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384" w:leader="none"/>
        </w:tabs>
        <w:ind w:left="408" w:hanging="432"/>
        <w:jc w:val="both"/>
        <w:rPr>
          <w:sz w:val="20"/>
          <w:szCs w:val="20"/>
        </w:rPr>
      </w:pPr>
      <w:r>
        <w:rPr>
          <w:sz w:val="20"/>
          <w:szCs w:val="20"/>
        </w:rPr>
        <w:t>Niniejszy dokument stanowi integralną część wyżej powołanej Umowy zawartej pomiędzy Stronami.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384" w:leader="none"/>
        </w:tabs>
        <w:ind w:left="408" w:hanging="432"/>
        <w:jc w:val="both"/>
        <w:rPr>
          <w:sz w:val="20"/>
          <w:szCs w:val="20"/>
        </w:rPr>
      </w:pPr>
      <w:r>
        <w:rPr>
          <w:sz w:val="20"/>
          <w:szCs w:val="20"/>
        </w:rPr>
        <w:t>Dokument sporządzono w dwóch jednobrzmiących egzemplarzach, po jednym dla każdej ze Stron.</w:t>
      </w:r>
    </w:p>
    <w:p>
      <w:pPr>
        <w:pStyle w:val="Normal"/>
        <w:ind w:left="4254" w:hanging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ab/>
        <w:t xml:space="preserve">  </w:t>
      </w:r>
    </w:p>
    <w:p>
      <w:pPr>
        <w:pStyle w:val="Normal"/>
        <w:spacing w:lineRule="auto" w:line="276"/>
        <w:ind w:left="709" w:hanging="1068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........................................</w:t>
        <w:tab/>
        <w:tab/>
        <w:tab/>
        <w:tab/>
        <w:tab/>
        <w:t xml:space="preserve">       </w:t>
        <w:tab/>
        <w:tab/>
        <w:tab/>
        <w:tab/>
        <w:tab/>
        <w:tab/>
        <w:t xml:space="preserve">                      WYKONAWCA</w:t>
        <w:tab/>
        <w:tab/>
      </w:r>
    </w:p>
    <w:p>
      <w:pPr>
        <w:pStyle w:val="Normal"/>
        <w:spacing w:lineRule="auto" w:line="276"/>
        <w:ind w:left="709" w:hanging="106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709" w:hanging="106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709" w:hanging="106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right"/>
        <w:rPr>
          <w:b/>
        </w:rPr>
      </w:pPr>
      <w:r>
        <w:rPr>
          <w:rFonts w:eastAsia="Calibri"/>
          <w:b/>
          <w:lang w:eastAsia="en-US"/>
        </w:rPr>
        <w:t xml:space="preserve">Załącznik nr 4 </w:t>
      </w:r>
    </w:p>
    <w:p>
      <w:pPr>
        <w:pStyle w:val="Normal"/>
        <w:spacing w:lineRule="auto" w:line="276"/>
        <w:ind w:left="7938" w:hanging="0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i/>
          <w:i/>
          <w:iCs/>
        </w:rPr>
      </w:pPr>
      <w:r>
        <w:rPr/>
        <w:t>...............................,    dnia................</w:t>
      </w:r>
      <w:r>
        <w:rPr>
          <w:i/>
          <w:iCs/>
        </w:rPr>
        <w:t xml:space="preserve"> </w:t>
      </w:r>
    </w:p>
    <w:p>
      <w:pPr>
        <w:pStyle w:val="Normal"/>
        <w:spacing w:lineRule="auto" w:line="276"/>
        <w:rPr>
          <w:b/>
        </w:rPr>
      </w:pPr>
      <w:r>
        <w:rPr>
          <w:b/>
        </w:rPr>
      </w:r>
    </w:p>
    <w:p>
      <w:pPr>
        <w:pStyle w:val="Bezodstpw1"/>
        <w:spacing w:lineRule="auto" w:line="2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PROTOKÓŁ nr ………/POK-…../2024</w:t>
      </w:r>
      <w:r>
        <w:rPr>
          <w:b/>
        </w:rPr>
        <w:br/>
      </w:r>
      <w:r>
        <w:rPr>
          <w:b/>
          <w:bCs/>
        </w:rPr>
        <w:t xml:space="preserve">…………………………………………….. </w:t>
        <w:br/>
      </w:r>
      <w:r>
        <w:rPr>
          <w:b/>
          <w:bCs/>
          <w:strike/>
          <w:color w:val="FF0000"/>
        </w:rPr>
        <w:br/>
      </w:r>
    </w:p>
    <w:p>
      <w:pPr>
        <w:pStyle w:val="Normal"/>
        <w:spacing w:lineRule="auto" w:line="276"/>
        <w:jc w:val="both"/>
        <w:rPr/>
      </w:pP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center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(nazwa obiektu)</w:t>
      </w:r>
    </w:p>
    <w:p>
      <w:pPr>
        <w:pStyle w:val="Normal"/>
        <w:spacing w:lineRule="auto" w:line="276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/>
        <w:rPr>
          <w:b/>
        </w:rPr>
      </w:pPr>
      <w:r>
        <w:rPr>
          <w:b/>
        </w:rPr>
        <w:t>położonego: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center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(adres obiektu)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center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(właściciel lub użytkownik budynku)</w:t>
      </w:r>
    </w:p>
    <w:p>
      <w:pPr>
        <w:pStyle w:val="Normal"/>
        <w:spacing w:lineRule="auto" w:line="276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</w:rPr>
      </w:pPr>
      <w:r>
        <w:rPr>
          <w:b/>
        </w:rPr>
        <w:t>przeprowadzonej w dniach: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center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(data przeprowadzonej kontroli)</w:t>
      </w:r>
    </w:p>
    <w:p>
      <w:pPr>
        <w:pStyle w:val="Normal"/>
        <w:spacing w:lineRule="auto" w:line="276"/>
        <w:jc w:val="both"/>
        <w:rPr/>
      </w:pPr>
      <w:r>
        <w:rPr/>
        <w:t xml:space="preserve"> </w:t>
      </w:r>
      <w:r>
        <w:rPr/>
        <w:t xml:space="preserve">ZESTAWIENIE LOKALI </w:t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5"/>
        <w:gridCol w:w="1926"/>
        <w:gridCol w:w="1925"/>
        <w:gridCol w:w="1926"/>
        <w:gridCol w:w="1926"/>
      </w:tblGrid>
      <w:tr>
        <w:trPr/>
        <w:tc>
          <w:tcPr>
            <w:tcW w:w="192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Adres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Filtr cw</w:t>
            </w:r>
          </w:p>
        </w:tc>
        <w:tc>
          <w:tcPr>
            <w:tcW w:w="192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Filtr zw 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Filtr co 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Uwagi </w:t>
            </w:r>
          </w:p>
        </w:tc>
      </w:tr>
      <w:tr>
        <w:trPr/>
        <w:tc>
          <w:tcPr>
            <w:tcW w:w="192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1…….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92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192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2…….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92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Dane i podpis osoby sporządzającej protokół ……………………………..................................................………………………………………….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Data sporządzenia protokołu ……………………………..................................................………………………………………….</w:t>
      </w:r>
    </w:p>
    <w:p>
      <w:pPr>
        <w:pStyle w:val="Normal"/>
        <w:spacing w:lineRule="auto" w:line="276"/>
        <w:rPr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648" w:footer="709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0" distT="0" distB="0" distL="0" distR="0" simplePos="0" locked="0" layoutInCell="0" allowOverlap="1" relativeHeight="18" wp14:anchorId="35EE4B7F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6200" cy="163195"/>
              <wp:effectExtent l="0" t="0" r="0" b="0"/>
              <wp:wrapSquare wrapText="bothSides"/>
              <wp:docPr id="1" name="Pole tekstow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63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  <w:color w:val="000000"/>
                            </w:rPr>
                            <w:t>9</w:t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path="m0,0l-2147483645,0l-2147483645,-2147483646l0,-2147483646xe" stroked="f" o:allowincell="f" style="position:absolute;margin-left:475.9pt;margin-top:8.8pt;width:5.95pt;height:12.8pt;mso-wrap-style:square;v-text-anchor:top;mso-position-horizontal-relative:page" wp14:anchorId="35EE4B7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agenumber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  <w:szCs w:val="22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2"/>
                        <w:szCs w:val="22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2"/>
                        <w:szCs w:val="22"/>
                        <w:color w:val="000000"/>
                      </w:rPr>
                      <w:t>9</w:t>
                    </w:r>
                    <w:r>
                      <w:rPr>
                        <w:rStyle w:val="Pagenumber"/>
                        <w:sz w:val="22"/>
                        <w:szCs w:val="22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opka"/>
      <w:pBdr>
        <w:bottom w:val="single" w:sz="6" w:space="1" w:color="000000"/>
      </w:pBdr>
      <w:ind w:right="360" w:hanging="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AutoHyphens w:val="false"/>
      <w:jc w:val="center"/>
      <w:rPr>
        <w:sz w:val="22"/>
        <w:szCs w:val="22"/>
      </w:rPr>
    </w:pPr>
    <w:r>
      <w:rPr>
        <w:sz w:val="22"/>
        <w:szCs w:val="22"/>
      </w:rPr>
      <w:t>Konserwacja instalacji ciepłej i zimnej wody oraz centralnego ogrzewania polegająca na wyczyszczeniu filtrów skośnych zamontowanych na instalacjach we wszystkich lokalach w budynkach przy ul. Opolskiej 86, 88, 90, 92, 94 w Poznaniu.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/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/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/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/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sz w:val="22"/>
        <w:spacing w:val="1"/>
        <w:b w:val="false"/>
        <w:szCs w:val="22"/>
        <w:bCs/>
        <w:rFonts w:ascii="Times New Roman" w:hAnsi="Times New Roman" w:cs="Times New Roman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pacing w:val="5"/>
        <w:i w:val="false"/>
        <w:b w:val="false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3"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/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e179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qFormat/>
    <w:rsid w:val="00dc44ca"/>
    <w:pPr>
      <w:keepNext w:val="true"/>
      <w:numPr>
        <w:ilvl w:val="0"/>
        <w:numId w:val="1"/>
      </w:numPr>
      <w:tabs>
        <w:tab w:val="clear" w:pos="720"/>
        <w:tab w:val="left" w:pos="284" w:leader="none"/>
        <w:tab w:val="left" w:pos="1004" w:leader="none"/>
      </w:tabs>
      <w:ind w:left="1004" w:hanging="0"/>
      <w:outlineLvl w:val="1"/>
    </w:pPr>
    <w:rPr>
      <w:b/>
      <w:sz w:val="18"/>
      <w:szCs w:val="20"/>
    </w:rPr>
  </w:style>
  <w:style w:type="paragraph" w:styleId="Nagwek3">
    <w:name w:val="Heading 3"/>
    <w:basedOn w:val="Normal"/>
    <w:next w:val="Normal"/>
    <w:qFormat/>
    <w:rsid w:val="00142982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b0012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41548"/>
    <w:rPr/>
  </w:style>
  <w:style w:type="character" w:styleId="Annotationreference">
    <w:name w:val="annotation reference"/>
    <w:uiPriority w:val="99"/>
    <w:qFormat/>
    <w:rsid w:val="000012b6"/>
    <w:rPr>
      <w:sz w:val="16"/>
      <w:szCs w:val="16"/>
    </w:rPr>
  </w:style>
  <w:style w:type="character" w:styleId="TekstpodstawowyZnak" w:customStyle="1">
    <w:name w:val="Tekst podstawowy Znak"/>
    <w:qFormat/>
    <w:rsid w:val="00f8742a"/>
    <w:rPr>
      <w:sz w:val="24"/>
      <w:szCs w:val="24"/>
    </w:rPr>
  </w:style>
  <w:style w:type="character" w:styleId="ZnakZnak" w:customStyle="1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styleId="Czeinternetowe">
    <w:name w:val="Hyperlink"/>
    <w:basedOn w:val="DefaultParagraphFont"/>
    <w:unhideWhenUsed/>
    <w:rsid w:val="003a0819"/>
    <w:rPr>
      <w:color w:val="0000FF" w:themeColor="hyperlink"/>
      <w:u w:val="single"/>
    </w:rPr>
  </w:style>
  <w:style w:type="character" w:styleId="StopkaZnak" w:customStyle="1">
    <w:name w:val="Stopka Znak"/>
    <w:qFormat/>
    <w:rsid w:val="00da7d68"/>
    <w:rPr>
      <w:sz w:val="24"/>
      <w:szCs w:val="24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0f65d1"/>
    <w:rPr/>
  </w:style>
  <w:style w:type="character" w:styleId="NagwekZnak" w:customStyle="1">
    <w:name w:val="Nagłówek Znak"/>
    <w:basedOn w:val="DefaultParagraphFont"/>
    <w:qFormat/>
    <w:rsid w:val="00e57f29"/>
    <w:rPr>
      <w:sz w:val="24"/>
      <w:szCs w:val="24"/>
    </w:rPr>
  </w:style>
  <w:style w:type="character" w:styleId="Tekstpodstawowy3Znak" w:customStyle="1">
    <w:name w:val="Tekst podstawowy 3 Znak"/>
    <w:basedOn w:val="DefaultParagraphFont"/>
    <w:link w:val="BodyText3"/>
    <w:qFormat/>
    <w:rsid w:val="00945789"/>
    <w:rPr>
      <w:sz w:val="24"/>
    </w:rPr>
  </w:style>
  <w:style w:type="character" w:styleId="AkapitzlistZnak" w:customStyle="1">
    <w:name w:val="Akapit z listą Znak"/>
    <w:link w:val="ListParagraph"/>
    <w:uiPriority w:val="34"/>
    <w:qFormat/>
    <w:locked/>
    <w:rsid w:val="003762c8"/>
    <w:rPr>
      <w:sz w:val="24"/>
      <w:szCs w:val="24"/>
    </w:rPr>
  </w:style>
  <w:style w:type="character" w:styleId="Ui-provider" w:customStyle="1">
    <w:name w:val="ui-provider"/>
    <w:basedOn w:val="DefaultParagraphFont"/>
    <w:qFormat/>
    <w:rsid w:val="005a4c04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3a0819"/>
    <w:rPr>
      <w:color w:val="605E5C"/>
      <w:shd w:fill="E1DFDD" w:val="clear"/>
    </w:rPr>
  </w:style>
  <w:style w:type="character" w:styleId="Znakiprzypiswdolnych" w:customStyle="1">
    <w:name w:val="Znaki przypisów dolnych"/>
    <w:qFormat/>
    <w:rsid w:val="00bd48ad"/>
    <w:rPr>
      <w:vertAlign w:val="superscript"/>
    </w:rPr>
  </w:style>
  <w:style w:type="character" w:styleId="Odwoanieprzypisudolnego1" w:customStyle="1">
    <w:name w:val="Odwołanie przypisu dolnego1"/>
    <w:qFormat/>
    <w:rsid w:val="00bd48ad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bd48ad"/>
    <w:rPr>
      <w:lang w:eastAsia="zh-CN"/>
    </w:rPr>
  </w:style>
  <w:style w:type="character" w:styleId="ZwykytekstZnak" w:customStyle="1">
    <w:name w:val="Zwykły tekst Znak"/>
    <w:link w:val="PlainText"/>
    <w:uiPriority w:val="99"/>
    <w:qFormat/>
    <w:locked/>
    <w:rsid w:val="0025496b"/>
    <w:rPr>
      <w:rFonts w:ascii="Courier New" w:hAnsi="Courier New"/>
    </w:rPr>
  </w:style>
  <w:style w:type="character" w:styleId="ZwykytekstZnak1" w:customStyle="1">
    <w:name w:val="Zwykły tekst Znak1"/>
    <w:basedOn w:val="DefaultParagraphFont"/>
    <w:semiHidden/>
    <w:qFormat/>
    <w:rsid w:val="0025496b"/>
    <w:rPr>
      <w:rFonts w:ascii="Consolas" w:hAnsi="Consolas"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8742a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14154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3">
    <w:name w:val="Body Text 3"/>
    <w:basedOn w:val="Normal"/>
    <w:link w:val="Tekstpodstawowy3Znak"/>
    <w:qFormat/>
    <w:rsid w:val="00aa5adc"/>
    <w:pPr>
      <w:jc w:val="both"/>
    </w:pPr>
    <w:rPr>
      <w:szCs w:val="20"/>
    </w:rPr>
  </w:style>
  <w:style w:type="paragraph" w:styleId="BodyTextIndent2">
    <w:name w:val="Body Text Indent 2"/>
    <w:basedOn w:val="Normal"/>
    <w:qFormat/>
    <w:rsid w:val="00326432"/>
    <w:pPr>
      <w:spacing w:lineRule="auto" w:line="480" w:before="0" w:after="120"/>
      <w:ind w:left="283" w:hanging="0"/>
    </w:pPr>
    <w:rPr/>
  </w:style>
  <w:style w:type="paragraph" w:styleId="Stopka">
    <w:name w:val="Footer"/>
    <w:basedOn w:val="Normal"/>
    <w:link w:val="StopkaZnak"/>
    <w:rsid w:val="0014154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rsid w:val="00b73e3d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uiPriority w:val="99"/>
    <w:qFormat/>
    <w:rsid w:val="000012b6"/>
    <w:pPr/>
    <w:rPr>
      <w:sz w:val="20"/>
      <w:szCs w:val="20"/>
    </w:rPr>
  </w:style>
  <w:style w:type="paragraph" w:styleId="BalloonText">
    <w:name w:val="Balloon Text"/>
    <w:basedOn w:val="Normal"/>
    <w:semiHidden/>
    <w:qFormat/>
    <w:rsid w:val="000012b6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semiHidden/>
    <w:qFormat/>
    <w:rsid w:val="0045034a"/>
    <w:pPr/>
    <w:rPr>
      <w:b/>
      <w:bCs/>
    </w:rPr>
  </w:style>
  <w:style w:type="paragraph" w:styleId="Ust" w:customStyle="1">
    <w:name w:val="ust"/>
    <w:qFormat/>
    <w:rsid w:val="00f81ef9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FR4" w:customStyle="1">
    <w:name w:val="FR4"/>
    <w:qFormat/>
    <w:rsid w:val="00eb0012"/>
    <w:pPr>
      <w:widowControl w:val="false"/>
      <w:suppressAutoHyphens w:val="true"/>
      <w:bidi w:val="0"/>
      <w:spacing w:lineRule="auto" w:line="379" w:before="0" w:after="0"/>
      <w:jc w:val="both"/>
    </w:pPr>
    <w:rPr>
      <w:rFonts w:ascii="Courier New" w:hAnsi="Courier New" w:eastAsia="Times New Roman" w:cs="Times New Roman"/>
      <w:color w:val="auto"/>
      <w:kern w:val="0"/>
      <w:sz w:val="18"/>
      <w:szCs w:val="20"/>
      <w:lang w:val="pl-PL" w:eastAsia="pl-PL" w:bidi="ar-SA"/>
    </w:rPr>
  </w:style>
  <w:style w:type="paragraph" w:styleId="Tekstpodstawowy21" w:customStyle="1">
    <w:name w:val="Tekst podstawowy 21"/>
    <w:basedOn w:val="Normal"/>
    <w:qFormat/>
    <w:rsid w:val="00eb0012"/>
    <w:pPr>
      <w:ind w:left="1080" w:hanging="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"/>
    <w:qFormat/>
    <w:rsid w:val="00352094"/>
    <w:pPr>
      <w:spacing w:lineRule="atLeast" w:line="240"/>
      <w:ind w:left="426" w:hanging="1"/>
      <w:jc w:val="center"/>
    </w:pPr>
    <w:rPr>
      <w:rFonts w:ascii="Arial" w:hAnsi="Arial"/>
      <w:b/>
      <w:sz w:val="34"/>
      <w:szCs w:val="20"/>
    </w:rPr>
  </w:style>
  <w:style w:type="paragraph" w:styleId="Domylnie" w:customStyle="1">
    <w:name w:val="Domyślnie"/>
    <w:qFormat/>
    <w:rsid w:val="0035209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l-PL" w:eastAsia="pl-PL" w:bidi="ar-SA"/>
    </w:rPr>
  </w:style>
  <w:style w:type="paragraph" w:styleId="NormalWeb">
    <w:name w:val="Normal (Web)"/>
    <w:basedOn w:val="Normal"/>
    <w:uiPriority w:val="99"/>
    <w:qFormat/>
    <w:rsid w:val="00da7d68"/>
    <w:pPr>
      <w:spacing w:beforeAutospacing="1" w:afterAutospacing="1"/>
    </w:pPr>
    <w:rPr/>
  </w:style>
  <w:style w:type="paragraph" w:styleId="Tekstpodstawowy31" w:customStyle="1">
    <w:name w:val="Tekst podstawowy 31"/>
    <w:basedOn w:val="Normal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Revision">
    <w:name w:val="Revision"/>
    <w:uiPriority w:val="99"/>
    <w:semiHidden/>
    <w:qFormat/>
    <w:rsid w:val="007419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99"/>
    <w:qFormat/>
    <w:rsid w:val="00f56de7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c65b0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Zawartoramki" w:customStyle="1">
    <w:name w:val="Zawartość ramki"/>
    <w:basedOn w:val="Normal"/>
    <w:qFormat/>
    <w:pPr/>
    <w:rPr/>
  </w:style>
  <w:style w:type="paragraph" w:styleId="Standard" w:customStyle="1">
    <w:name w:val="Standard"/>
    <w:qFormat/>
    <w:rsid w:val="0005358a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2"/>
      <w:szCs w:val="24"/>
      <w:lang w:eastAsia="zh-CN" w:val="pl-PL" w:bidi="ar-SA"/>
    </w:rPr>
  </w:style>
  <w:style w:type="paragraph" w:styleId="Bezodstpw1" w:customStyle="1">
    <w:name w:val="Bez odstępów1"/>
    <w:qFormat/>
    <w:rsid w:val="006246c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Przypisdolny">
    <w:name w:val="Footnote Text"/>
    <w:basedOn w:val="Normal"/>
    <w:link w:val="TekstprzypisudolnegoZnak"/>
    <w:rsid w:val="00bd48ad"/>
    <w:pPr/>
    <w:rPr>
      <w:sz w:val="20"/>
      <w:szCs w:val="20"/>
      <w:lang w:eastAsia="zh-CN"/>
    </w:rPr>
  </w:style>
  <w:style w:type="paragraph" w:styleId="PlainText">
    <w:name w:val="Plain Text"/>
    <w:basedOn w:val="Normal"/>
    <w:link w:val="ZwykytekstZnak"/>
    <w:uiPriority w:val="99"/>
    <w:qFormat/>
    <w:rsid w:val="0025496b"/>
    <w:pPr/>
    <w:rPr>
      <w:rFonts w:ascii="Courier New" w:hAnsi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c52d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22B25-3C85-436B-A6FB-0EC3E58A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LibreOffice/7.5.4.2$Windows_X86_64 LibreOffice_project/36ccfdc35048b057fd9854c757a8b67ec53977b6</Application>
  <AppVersion>15.0000</AppVersion>
  <Pages>9</Pages>
  <Words>2655</Words>
  <Characters>15932</Characters>
  <CharactersWithSpaces>18550</CharactersWithSpaces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2024-04-24T11:56:00Z</dcterms:created>
  <dc:creator>Marta Kozłowska</dc:creator>
  <dc:description/>
  <dc:language>pl-PL</dc:language>
  <cp:lastModifiedBy/>
  <cp:lastPrinted>2021-11-17T07:10:00Z</cp:lastPrinted>
  <dcterms:modified xsi:type="dcterms:W3CDTF">2024-04-25T10:24:52Z</dcterms:modified>
  <cp:revision>3</cp:revision>
  <dc:subject/>
  <dc:title>Załącznik nr 3 do 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