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:rsidR="00003617" w:rsidRDefault="00003617" w:rsidP="00003617">
      <w:pPr>
        <w:jc w:val="center"/>
        <w:rPr>
          <w:b/>
          <w:sz w:val="36"/>
          <w:szCs w:val="36"/>
        </w:rPr>
      </w:pP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0217D2" w:rsidRDefault="000217D2" w:rsidP="000217D2">
      <w:pPr>
        <w:spacing w:line="360" w:lineRule="auto"/>
        <w:ind w:right="-284"/>
      </w:pPr>
      <w:r>
        <w:t>Akademia Wojsk Lądowych imienia generała Tadeusza KOŚCIUSZKI we Wrocławiu</w:t>
      </w:r>
    </w:p>
    <w:p w:rsidR="000217D2" w:rsidRDefault="000217D2" w:rsidP="000217D2">
      <w:pPr>
        <w:numPr>
          <w:ilvl w:val="1"/>
          <w:numId w:val="3"/>
        </w:numPr>
        <w:spacing w:after="0" w:line="360" w:lineRule="auto"/>
        <w:ind w:right="-284"/>
      </w:pPr>
      <w:r>
        <w:t>WROCŁAW, ul. Piotra Czajkowskiego 109</w:t>
      </w:r>
    </w:p>
    <w:p w:rsidR="000217D2" w:rsidRDefault="000217D2" w:rsidP="000217D2">
      <w:pPr>
        <w:spacing w:line="360" w:lineRule="auto"/>
        <w:ind w:left="-567" w:right="-284"/>
        <w:jc w:val="both"/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Dane techniczne:</w:t>
      </w:r>
    </w:p>
    <w:p w:rsidR="000217D2" w:rsidRPr="00350F25" w:rsidRDefault="003D61E1" w:rsidP="000217D2">
      <w:pPr>
        <w:numPr>
          <w:ilvl w:val="0"/>
          <w:numId w:val="2"/>
        </w:numPr>
        <w:spacing w:after="0" w:line="360" w:lineRule="auto"/>
        <w:ind w:left="-284" w:right="-284"/>
        <w:jc w:val="both"/>
        <w:rPr>
          <w:b/>
        </w:rPr>
      </w:pPr>
      <w:r>
        <w:rPr>
          <w:rFonts w:ascii="Calibri" w:hAnsi="Calibri" w:cs="Calibri"/>
          <w:color w:val="000000"/>
        </w:rPr>
        <w:t>Niszczarka biurowa</w:t>
      </w:r>
    </w:p>
    <w:p w:rsidR="000217D2" w:rsidRDefault="003D61E1" w:rsidP="000217D2">
      <w:pPr>
        <w:tabs>
          <w:tab w:val="left" w:pos="0"/>
        </w:tabs>
        <w:spacing w:line="360" w:lineRule="auto"/>
        <w:ind w:right="-284"/>
      </w:pPr>
      <w:r>
        <w:t>Opis niesprawności - g</w:t>
      </w:r>
      <w:bookmarkStart w:id="0" w:name="_GoBack"/>
      <w:bookmarkEnd w:id="0"/>
      <w:r>
        <w:t>łośniejsza praca oraz zacinanie się wałków niszczących (tnących papier) w jednym miejscu. Zacinanie polega na zatrzymaniu wałków i głośnym chrupotaniu jak by tryby w środku przeskakiwały.</w:t>
      </w:r>
    </w:p>
    <w:p w:rsidR="000217D2" w:rsidRPr="00DA31B7" w:rsidRDefault="000217D2" w:rsidP="000217D2">
      <w:pPr>
        <w:ind w:left="720"/>
        <w:rPr>
          <w:rFonts w:ascii="Calibri" w:hAnsi="Calibri" w:cs="Calibri"/>
          <w:color w:val="000000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W zakresie robót przewiduje się: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Naprawę sprzętu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0" w:right="-284" w:hanging="284"/>
        <w:jc w:val="both"/>
      </w:pPr>
      <w:r>
        <w:t>Przeprowadzenie, sprawdzenie poprawności działania urządzenia po dokonaniu odpowiednich czynności.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Sporządzenie protokołu z wykonanej usługi.</w:t>
      </w: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3D61E1"/>
    <w:rsid w:val="006A1473"/>
    <w:rsid w:val="009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2C3E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2024-07-23T05:29:00Z</dcterms:created>
  <dcterms:modified xsi:type="dcterms:W3CDTF">2024-07-23T05:29:00Z</dcterms:modified>
</cp:coreProperties>
</file>