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D3BE97" w14:textId="5B5BC021" w:rsidR="00F6343D" w:rsidRDefault="0041794F" w:rsidP="00321773">
      <w:pPr>
        <w:jc w:val="both"/>
      </w:pPr>
      <w:r>
        <w:tab/>
      </w:r>
      <w:r w:rsidR="004F2219">
        <w:t xml:space="preserve">Opracowanie dokumentacji </w:t>
      </w:r>
      <w:r w:rsidR="00E879ED">
        <w:t xml:space="preserve">wraz z uzyskaniem niezbędnych pozwoleń </w:t>
      </w:r>
      <w:r w:rsidR="004F2219">
        <w:t xml:space="preserve">na </w:t>
      </w:r>
      <w:r w:rsidR="00DF636F">
        <w:t>budowę</w:t>
      </w:r>
      <w:r w:rsidR="004F2219">
        <w:t xml:space="preserve"> </w:t>
      </w:r>
      <w:r w:rsidR="00F34DB1">
        <w:t>ścieżki pieszej</w:t>
      </w:r>
      <w:r w:rsidR="004132D1">
        <w:t xml:space="preserve"> nad jeziorem </w:t>
      </w:r>
      <w:r w:rsidR="00D03E7E">
        <w:t>Strykowskim</w:t>
      </w:r>
      <w:r w:rsidR="004F2219">
        <w:t xml:space="preserve"> w </w:t>
      </w:r>
      <w:r w:rsidR="004132D1">
        <w:t>St</w:t>
      </w:r>
      <w:r w:rsidR="00D03E7E">
        <w:t>rykowie</w:t>
      </w:r>
      <w:r w:rsidR="004132D1">
        <w:t xml:space="preserve"> </w:t>
      </w:r>
      <w:r w:rsidR="004F2219">
        <w:t xml:space="preserve">na długości </w:t>
      </w:r>
      <w:r>
        <w:t>ok</w:t>
      </w:r>
      <w:r w:rsidR="00106278">
        <w:t>.</w:t>
      </w:r>
      <w:r>
        <w:t xml:space="preserve"> </w:t>
      </w:r>
      <w:r w:rsidR="00D03E7E">
        <w:t>2</w:t>
      </w:r>
      <w:r w:rsidR="003D50AF">
        <w:t>0</w:t>
      </w:r>
      <w:r w:rsidR="004132D1">
        <w:t>0</w:t>
      </w:r>
      <w:r w:rsidR="000B4B42">
        <w:t xml:space="preserve"> mb</w:t>
      </w:r>
      <w:r>
        <w:t xml:space="preserve">. Projekt obejmuje </w:t>
      </w:r>
      <w:r w:rsidR="00321773">
        <w:t>budowę</w:t>
      </w:r>
      <w:r w:rsidR="003950EB">
        <w:t xml:space="preserve"> </w:t>
      </w:r>
      <w:r w:rsidR="004132D1">
        <w:t>ścieżki pieszej o szerokości około 1,5 m</w:t>
      </w:r>
      <w:r w:rsidR="00A124BA">
        <w:t xml:space="preserve"> i nawierzchni tłuczniowej, dowiązanie do istniejącej ścieżki na działce nr 185 i drogi na działce 47/31</w:t>
      </w:r>
      <w:r w:rsidR="00363368">
        <w:t>.</w:t>
      </w:r>
      <w:r w:rsidR="004132D1">
        <w:t xml:space="preserve"> </w:t>
      </w:r>
      <w:r w:rsidR="00363368">
        <w:t>U</w:t>
      </w:r>
      <w:r w:rsidR="004132D1">
        <w:t>zgodnienie przejścia po</w:t>
      </w:r>
      <w:r w:rsidR="00DB3591">
        <w:t xml:space="preserve"> terenie </w:t>
      </w:r>
      <w:r w:rsidR="00A124BA">
        <w:t xml:space="preserve">Skarbu Państwa </w:t>
      </w:r>
      <w:r w:rsidR="00E879ED">
        <w:t xml:space="preserve">- dz. nr 48 </w:t>
      </w:r>
      <w:r w:rsidR="00A124BA">
        <w:t>po istniejącym rowie</w:t>
      </w:r>
      <w:r w:rsidR="00E879ED">
        <w:t>.</w:t>
      </w:r>
    </w:p>
    <w:p w14:paraId="4C438A70" w14:textId="77777777" w:rsidR="0041794F" w:rsidRDefault="0041794F">
      <w:r>
        <w:t>Zakres dokumentacji:</w:t>
      </w:r>
    </w:p>
    <w:p w14:paraId="5622C487" w14:textId="4C5847A6" w:rsidR="0041794F" w:rsidRDefault="0041794F">
      <w:r>
        <w:t xml:space="preserve">- projekt </w:t>
      </w:r>
      <w:r w:rsidR="00BE2097">
        <w:t>budow</w:t>
      </w:r>
      <w:r w:rsidR="00A124BA">
        <w:t>lany i techniczny</w:t>
      </w:r>
      <w:r>
        <w:t xml:space="preserve"> </w:t>
      </w:r>
      <w:r w:rsidR="000C510F">
        <w:t>promenady</w:t>
      </w:r>
      <w:r>
        <w:t>;</w:t>
      </w:r>
    </w:p>
    <w:p w14:paraId="0EDA40B8" w14:textId="77777777" w:rsidR="0041794F" w:rsidRDefault="0041794F">
      <w:r>
        <w:t>- szczegółowe specyfikacje techniczne dla projektowanych robót – 2 egz.;</w:t>
      </w:r>
    </w:p>
    <w:p w14:paraId="65F185DE" w14:textId="00E228DE" w:rsidR="003950EB" w:rsidRDefault="003950EB">
      <w:r>
        <w:t xml:space="preserve">- kosztorysy w wersji pdf oraz </w:t>
      </w:r>
      <w:r w:rsidR="00321773">
        <w:t>ath</w:t>
      </w:r>
      <w:r>
        <w:t>:</w:t>
      </w:r>
    </w:p>
    <w:p w14:paraId="7DA98A3C" w14:textId="4E279DBA" w:rsidR="0041794F" w:rsidRDefault="003950EB">
      <w:r>
        <w:tab/>
      </w:r>
      <w:r w:rsidR="0041794F">
        <w:t>- kosztorys inwestorski –</w:t>
      </w:r>
      <w:r w:rsidR="00A124BA">
        <w:t xml:space="preserve"> 2</w:t>
      </w:r>
      <w:r w:rsidR="0041794F">
        <w:t xml:space="preserve"> egz.;</w:t>
      </w:r>
    </w:p>
    <w:p w14:paraId="6C2911E9" w14:textId="457D6F81" w:rsidR="0041794F" w:rsidRDefault="003950EB">
      <w:r>
        <w:tab/>
      </w:r>
      <w:r w:rsidR="0041794F">
        <w:t xml:space="preserve">- przedmiar robót – </w:t>
      </w:r>
      <w:r w:rsidR="00A124BA">
        <w:t>2</w:t>
      </w:r>
      <w:r w:rsidR="0041794F">
        <w:t xml:space="preserve"> egz.;</w:t>
      </w:r>
    </w:p>
    <w:p w14:paraId="030BC961" w14:textId="77777777" w:rsidR="0041794F" w:rsidRDefault="00833A99">
      <w:r>
        <w:t>- przekazanie w/w opracowań w wersji elektronicznej – 1 CD.</w:t>
      </w:r>
    </w:p>
    <w:p w14:paraId="76393F50" w14:textId="77777777" w:rsidR="00833A99" w:rsidRDefault="00833A99">
      <w:r>
        <w:t xml:space="preserve">Termin realizacji </w:t>
      </w:r>
      <w:r w:rsidR="000C510F">
        <w:t>12</w:t>
      </w:r>
      <w:r>
        <w:t xml:space="preserve"> m-c</w:t>
      </w:r>
      <w:r w:rsidR="00C1568B">
        <w:t>y</w:t>
      </w:r>
      <w:r>
        <w:t xml:space="preserve"> od podpisania umowy.</w:t>
      </w:r>
    </w:p>
    <w:p w14:paraId="002AD8AF" w14:textId="77777777" w:rsidR="00E879ED" w:rsidRDefault="00E879ED"/>
    <w:p w14:paraId="294BC31B" w14:textId="77777777" w:rsidR="00E879ED" w:rsidRDefault="00E879ED"/>
    <w:p w14:paraId="002E9AAE" w14:textId="77777777" w:rsidR="00E879ED" w:rsidRDefault="00E879ED"/>
    <w:p w14:paraId="2DAD554F" w14:textId="77777777" w:rsidR="00E879ED" w:rsidRDefault="00E879ED"/>
    <w:p w14:paraId="4949B28E" w14:textId="33F0DA0C" w:rsidR="00E879ED" w:rsidRDefault="00E879ED">
      <w:r>
        <w:t>Lokalizacja ścieżki:</w:t>
      </w:r>
    </w:p>
    <w:p w14:paraId="59C79D54" w14:textId="5002419A" w:rsidR="00E879ED" w:rsidRDefault="00E879ED">
      <w:r>
        <w:t>Działki:</w:t>
      </w:r>
    </w:p>
    <w:p w14:paraId="46E315CC" w14:textId="046FEA00" w:rsidR="00E879ED" w:rsidRDefault="00E879ED">
      <w:r>
        <w:t>- 185, 47/23, 47/33, 47/31, 47/21 - wł. Gminy;</w:t>
      </w:r>
    </w:p>
    <w:p w14:paraId="05898C1F" w14:textId="1C8FBBD5" w:rsidR="00E879ED" w:rsidRDefault="00E879ED">
      <w:r>
        <w:t>- 48 – Skarb Państwa – rów;</w:t>
      </w:r>
    </w:p>
    <w:p w14:paraId="50A1BEF1" w14:textId="753273E4" w:rsidR="00E879ED" w:rsidRDefault="00E879ED">
      <w:r>
        <w:t>- 49 – Skarb Państwa – aktualna umowa na dzierżawę;</w:t>
      </w:r>
    </w:p>
    <w:p w14:paraId="0B86351F" w14:textId="77777777" w:rsidR="00E879ED" w:rsidRDefault="00E879ED"/>
    <w:p w14:paraId="0D3EDF4C" w14:textId="77777777" w:rsidR="00600721" w:rsidRDefault="00600721"/>
    <w:p w14:paraId="40091B22" w14:textId="77777777" w:rsidR="00600721" w:rsidRDefault="00600721"/>
    <w:p w14:paraId="3862CDDB" w14:textId="77777777" w:rsidR="00106278" w:rsidRDefault="00106278"/>
    <w:sectPr w:rsidR="001062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6278"/>
    <w:rsid w:val="00054E1B"/>
    <w:rsid w:val="0007048E"/>
    <w:rsid w:val="00083B5D"/>
    <w:rsid w:val="000A167A"/>
    <w:rsid w:val="000A5B06"/>
    <w:rsid w:val="000B4B42"/>
    <w:rsid w:val="000C510F"/>
    <w:rsid w:val="00106278"/>
    <w:rsid w:val="001B7049"/>
    <w:rsid w:val="001D1F66"/>
    <w:rsid w:val="002C0ED7"/>
    <w:rsid w:val="00321773"/>
    <w:rsid w:val="00363368"/>
    <w:rsid w:val="003950EB"/>
    <w:rsid w:val="003D50AF"/>
    <w:rsid w:val="004132D1"/>
    <w:rsid w:val="0041794F"/>
    <w:rsid w:val="00431FBA"/>
    <w:rsid w:val="00474665"/>
    <w:rsid w:val="004F2219"/>
    <w:rsid w:val="0052452F"/>
    <w:rsid w:val="00557513"/>
    <w:rsid w:val="00600721"/>
    <w:rsid w:val="006B276A"/>
    <w:rsid w:val="00753168"/>
    <w:rsid w:val="00761921"/>
    <w:rsid w:val="00833A99"/>
    <w:rsid w:val="008C413D"/>
    <w:rsid w:val="008D4ECD"/>
    <w:rsid w:val="00A124BA"/>
    <w:rsid w:val="00BE2097"/>
    <w:rsid w:val="00C1568B"/>
    <w:rsid w:val="00CB33F2"/>
    <w:rsid w:val="00D03E7E"/>
    <w:rsid w:val="00DB3591"/>
    <w:rsid w:val="00DC3629"/>
    <w:rsid w:val="00DF636F"/>
    <w:rsid w:val="00E879ED"/>
    <w:rsid w:val="00F34DB1"/>
    <w:rsid w:val="00F63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D3BD3"/>
  <w15:chartTrackingRefBased/>
  <w15:docId w15:val="{605BE622-EF04-4EA0-B7B2-EA4EC4AC7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0627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62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130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Pieta Marek</cp:lastModifiedBy>
  <cp:revision>5</cp:revision>
  <cp:lastPrinted>2018-02-13T06:21:00Z</cp:lastPrinted>
  <dcterms:created xsi:type="dcterms:W3CDTF">2024-02-16T10:49:00Z</dcterms:created>
  <dcterms:modified xsi:type="dcterms:W3CDTF">2024-02-21T06:17:00Z</dcterms:modified>
</cp:coreProperties>
</file>