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67955D6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E07274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maja 2023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5F50A7C4" w:rsidR="0020799D" w:rsidRDefault="0020799D" w:rsidP="008355FD">
      <w:pPr>
        <w:spacing w:after="0" w:line="240" w:lineRule="auto"/>
        <w:jc w:val="both"/>
        <w:rPr>
          <w:rFonts w:asciiTheme="majorHAnsi" w:eastAsia="Calibri" w:hAnsiTheme="majorHAnsi" w:cs="Arial"/>
          <w:b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7A790D" w:rsidRPr="007A790D">
        <w:rPr>
          <w:rFonts w:asciiTheme="majorHAnsi" w:eastAsia="Calibri" w:hAnsiTheme="majorHAnsi" w:cs="Arial"/>
          <w:b/>
          <w:bCs/>
          <w:iCs/>
          <w:color w:val="002060"/>
        </w:rPr>
        <w:t>Kompleksowe uporządkowanie gospodarki wodno-ściekowej na terenie Gminy Przodkowo</w:t>
      </w:r>
      <w:r w:rsidR="008355FD" w:rsidRPr="008355FD">
        <w:rPr>
          <w:rFonts w:asciiTheme="majorHAnsi" w:eastAsia="Calibri" w:hAnsiTheme="majorHAnsi" w:cs="Arial"/>
          <w:b/>
          <w:iCs/>
          <w:color w:val="002060"/>
          <w:lang w:val="pl"/>
        </w:rPr>
        <w:t>” numer sprawy ZP.271.</w:t>
      </w:r>
      <w:r w:rsidR="007A790D">
        <w:rPr>
          <w:rFonts w:asciiTheme="majorHAnsi" w:eastAsia="Calibri" w:hAnsiTheme="majorHAnsi" w:cs="Arial"/>
          <w:b/>
          <w:iCs/>
          <w:color w:val="002060"/>
          <w:lang w:val="pl"/>
        </w:rPr>
        <w:t>6</w:t>
      </w:r>
      <w:r w:rsidR="008355FD" w:rsidRPr="008355FD">
        <w:rPr>
          <w:rFonts w:asciiTheme="majorHAnsi" w:eastAsia="Calibri" w:hAnsiTheme="majorHAnsi" w:cs="Arial"/>
          <w:b/>
          <w:iCs/>
          <w:color w:val="002060"/>
          <w:lang w:val="pl"/>
        </w:rPr>
        <w:t>.202</w:t>
      </w:r>
      <w:r w:rsidR="007A790D">
        <w:rPr>
          <w:rFonts w:asciiTheme="majorHAnsi" w:eastAsia="Calibri" w:hAnsiTheme="majorHAnsi" w:cs="Arial"/>
          <w:b/>
          <w:iCs/>
          <w:color w:val="002060"/>
          <w:lang w:val="pl"/>
        </w:rPr>
        <w:t>3</w:t>
      </w:r>
    </w:p>
    <w:p w14:paraId="4912389F" w14:textId="77777777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B01DD9A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A249AE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</w:t>
      </w:r>
      <w:r w:rsidR="007A790D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</w:p>
    <w:p w14:paraId="371D764A" w14:textId="17D8DF0E" w:rsidR="008355FD" w:rsidRDefault="006A35DF" w:rsidP="006A35DF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bookmarkStart w:id="5" w:name="_Hlk106609436"/>
      <w:bookmarkEnd w:id="2"/>
      <w:r w:rsidRPr="007A790D">
        <w:rPr>
          <w:rFonts w:asciiTheme="majorHAnsi" w:eastAsia="Calibri" w:hAnsiTheme="majorHAnsi" w:cs="Arial"/>
          <w:b/>
          <w:bCs/>
        </w:rPr>
        <w:t>Przedsiębiorstwo Budowlane „Waciński” Witold Waciński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7A790D">
        <w:rPr>
          <w:rFonts w:asciiTheme="majorHAnsi" w:eastAsia="Calibri" w:hAnsiTheme="majorHAnsi" w:cs="Arial"/>
          <w:b/>
          <w:bCs/>
        </w:rPr>
        <w:t>ul. Długa 15, 83-307 Kiełpino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34328A" w:rsidRPr="007D217A" w14:paraId="59B8F82F" w14:textId="0C7641C1" w:rsidTr="007A790D">
        <w:tc>
          <w:tcPr>
            <w:tcW w:w="567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A790D">
        <w:trPr>
          <w:trHeight w:val="1032"/>
        </w:trPr>
        <w:tc>
          <w:tcPr>
            <w:tcW w:w="567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116B4E81" w14:textId="77777777" w:rsidR="007A790D" w:rsidRPr="007A790D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A790D">
              <w:rPr>
                <w:rFonts w:asciiTheme="majorHAnsi" w:eastAsia="Calibri" w:hAnsiTheme="majorHAnsi" w:cs="Arial"/>
                <w:b/>
                <w:bCs/>
              </w:rPr>
              <w:t>Przedsiębiorstwo Budowlane „Waciński” Witold Waciński</w:t>
            </w:r>
          </w:p>
          <w:p w14:paraId="71716DB3" w14:textId="5CAF68C1" w:rsidR="0050522F" w:rsidRPr="00A249AE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A790D">
              <w:rPr>
                <w:rFonts w:asciiTheme="majorHAnsi" w:eastAsia="Calibri" w:hAnsiTheme="majorHAnsi" w:cs="Arial"/>
                <w:b/>
                <w:bCs/>
              </w:rPr>
              <w:t>ul. Długa 15, 83-307 Kiełpino</w:t>
            </w:r>
          </w:p>
        </w:tc>
        <w:tc>
          <w:tcPr>
            <w:tcW w:w="1842" w:type="dxa"/>
            <w:vAlign w:val="center"/>
          </w:tcPr>
          <w:p w14:paraId="278A5CB9" w14:textId="636F1525" w:rsidR="0050522F" w:rsidRPr="00A249AE" w:rsidRDefault="007A790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A790D">
              <w:rPr>
                <w:rFonts w:asciiTheme="majorHAnsi" w:eastAsia="Calibri" w:hAnsiTheme="majorHAnsi" w:cs="Arial"/>
                <w:b/>
                <w:bCs/>
              </w:rPr>
              <w:t>7 854 828,20 zł</w:t>
            </w:r>
          </w:p>
        </w:tc>
        <w:tc>
          <w:tcPr>
            <w:tcW w:w="1276" w:type="dxa"/>
          </w:tcPr>
          <w:p w14:paraId="6F0890CD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A249AE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756A515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5318899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 w:rsidRPr="00A249AE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7122E08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22AA7311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20A5C2F3" w:rsidR="00A249AE" w:rsidRPr="00A249AE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F724ED" w14:paraId="1E5FF08D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02B6E1A1" w14:textId="77777777" w:rsidR="007A790D" w:rsidRPr="007A790D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7A790D">
              <w:rPr>
                <w:rFonts w:asciiTheme="majorHAnsi" w:eastAsia="Calibri" w:hAnsiTheme="majorHAnsi" w:cs="Arial"/>
              </w:rPr>
              <w:t>Elgrunt</w:t>
            </w:r>
            <w:proofErr w:type="spellEnd"/>
            <w:r w:rsidRPr="007A790D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1F7BF01F" w14:textId="3CFA8859" w:rsidR="00F724ED" w:rsidRPr="00F724ED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7A790D">
              <w:rPr>
                <w:rFonts w:asciiTheme="majorHAnsi" w:eastAsia="Calibri" w:hAnsiTheme="majorHAnsi" w:cs="Arial"/>
              </w:rPr>
              <w:t>Starochwaszczyńska</w:t>
            </w:r>
            <w:proofErr w:type="spellEnd"/>
            <w:r w:rsidRPr="007A790D">
              <w:rPr>
                <w:rFonts w:asciiTheme="majorHAnsi" w:eastAsia="Calibri" w:hAnsiTheme="majorHAnsi" w:cs="Arial"/>
              </w:rPr>
              <w:t xml:space="preserve">  64, 81-571 Gdynia</w:t>
            </w:r>
          </w:p>
        </w:tc>
        <w:tc>
          <w:tcPr>
            <w:tcW w:w="1842" w:type="dxa"/>
            <w:vAlign w:val="center"/>
          </w:tcPr>
          <w:p w14:paraId="70B792DA" w14:textId="0806A703" w:rsidR="00F724ED" w:rsidRPr="00F724ED" w:rsidRDefault="007A790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>8 999 995,00 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2193723A" w:rsidR="00454917" w:rsidRDefault="006A35DF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52,37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179C83CA" w:rsidR="00454917" w:rsidRDefault="006A35D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92,37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454917" w:rsidRPr="00F724ED" w14:paraId="66F225CE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3F0DC5CA" w14:textId="300732A3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694" w:type="dxa"/>
            <w:vAlign w:val="center"/>
          </w:tcPr>
          <w:p w14:paraId="52DB6A58" w14:textId="77777777" w:rsidR="007A790D" w:rsidRPr="007A790D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 xml:space="preserve">Zakład Usługowo – </w:t>
            </w:r>
            <w:proofErr w:type="spellStart"/>
            <w:r w:rsidRPr="007A790D">
              <w:rPr>
                <w:rFonts w:asciiTheme="majorHAnsi" w:eastAsia="Calibri" w:hAnsiTheme="majorHAnsi" w:cs="Arial"/>
              </w:rPr>
              <w:t>Produkcyjno</w:t>
            </w:r>
            <w:proofErr w:type="spellEnd"/>
            <w:r w:rsidRPr="007A790D">
              <w:rPr>
                <w:rFonts w:asciiTheme="majorHAnsi" w:eastAsia="Calibri" w:hAnsiTheme="majorHAnsi" w:cs="Arial"/>
              </w:rPr>
              <w:t xml:space="preserve"> - Handlowy „HIRSZ”</w:t>
            </w:r>
          </w:p>
          <w:p w14:paraId="0E699CD2" w14:textId="468B946D" w:rsidR="00454917" w:rsidRPr="00454917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>ul. Słowackiego 9, 83-322 Stężyca</w:t>
            </w:r>
          </w:p>
        </w:tc>
        <w:tc>
          <w:tcPr>
            <w:tcW w:w="1842" w:type="dxa"/>
            <w:vAlign w:val="center"/>
          </w:tcPr>
          <w:p w14:paraId="04B1CDE1" w14:textId="7EC19B54" w:rsidR="00454917" w:rsidRPr="00454917" w:rsidRDefault="007A790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>9 407 979,70 zł</w:t>
            </w:r>
          </w:p>
        </w:tc>
        <w:tc>
          <w:tcPr>
            <w:tcW w:w="1276" w:type="dxa"/>
          </w:tcPr>
          <w:p w14:paraId="0CCFD42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F4E560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33DCF2" w14:textId="55807B12" w:rsidR="00454917" w:rsidRDefault="006A35D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50,09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583809EF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A2B3B3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B01032" w14:textId="5FA72FB6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8BFB6E0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59FDFC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6A37AA" w14:textId="06C94E9B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454917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7" w:type="dxa"/>
          </w:tcPr>
          <w:p w14:paraId="57F9870A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BC80A6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514816" w14:textId="73C54F11" w:rsidR="00454917" w:rsidRDefault="006A35D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90,09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52E64501" w14:textId="5E671303" w:rsid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454917" w:rsidRPr="00F724ED" w14:paraId="1D614BF3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1ECD6C0E" w14:textId="24C3DF3D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694" w:type="dxa"/>
            <w:vAlign w:val="center"/>
          </w:tcPr>
          <w:p w14:paraId="7EAFB4EB" w14:textId="77777777" w:rsidR="007A790D" w:rsidRPr="007A790D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>WODKAN-GRZENKOWICZ Sp. z o.o.</w:t>
            </w:r>
          </w:p>
          <w:p w14:paraId="49B71EAA" w14:textId="35BC96C7" w:rsidR="00454917" w:rsidRPr="00454917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>ul. Chmieleńska 1, 83-300 Kartuzy</w:t>
            </w:r>
          </w:p>
        </w:tc>
        <w:tc>
          <w:tcPr>
            <w:tcW w:w="1842" w:type="dxa"/>
            <w:vAlign w:val="center"/>
          </w:tcPr>
          <w:p w14:paraId="112047D6" w14:textId="1F965F3B" w:rsidR="00454917" w:rsidRPr="00454917" w:rsidRDefault="007A790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>9 996 948,00 zł</w:t>
            </w:r>
          </w:p>
        </w:tc>
        <w:tc>
          <w:tcPr>
            <w:tcW w:w="1276" w:type="dxa"/>
          </w:tcPr>
          <w:p w14:paraId="5BDEAD91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709BAF" w14:textId="15D408B2" w:rsidR="00454917" w:rsidRDefault="006A35D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47,14</w:t>
            </w:r>
            <w:r w:rsidR="0068203B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35145D28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11523A" w14:textId="08B579F5" w:rsidR="00454917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1B667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568F80D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8C6A1D" w14:textId="1C08F233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1B6679" w:rsidRPr="001B667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7" w:type="dxa"/>
          </w:tcPr>
          <w:p w14:paraId="0FC6AAAE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276198" w14:textId="75BD61DA" w:rsidR="001B6679" w:rsidRDefault="006820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</w:t>
            </w:r>
            <w:r w:rsidR="006A35DF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>4 pkt</w:t>
            </w:r>
          </w:p>
          <w:p w14:paraId="55CFBBB7" w14:textId="2BCC7814" w:rsidR="0068203B" w:rsidRDefault="006820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1B6679" w:rsidRPr="00F724ED" w14:paraId="32A95A9B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702D642C" w14:textId="75468213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694" w:type="dxa"/>
            <w:vAlign w:val="center"/>
          </w:tcPr>
          <w:p w14:paraId="1C97CBF1" w14:textId="77777777" w:rsidR="007A790D" w:rsidRPr="007A790D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>PROS POLAND Sp. z o.o.</w:t>
            </w:r>
          </w:p>
          <w:p w14:paraId="1868EB97" w14:textId="0677A293" w:rsidR="001B6679" w:rsidRPr="00454917" w:rsidRDefault="007A790D" w:rsidP="007A79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>Al. Niepodległości 606-610, 81-855 Sopot</w:t>
            </w:r>
          </w:p>
        </w:tc>
        <w:tc>
          <w:tcPr>
            <w:tcW w:w="1842" w:type="dxa"/>
            <w:vAlign w:val="center"/>
          </w:tcPr>
          <w:p w14:paraId="0C22C039" w14:textId="565FBC5A" w:rsidR="001B6679" w:rsidRPr="001B6679" w:rsidRDefault="007A790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A790D">
              <w:rPr>
                <w:rFonts w:asciiTheme="majorHAnsi" w:eastAsia="Calibri" w:hAnsiTheme="majorHAnsi" w:cs="Arial"/>
              </w:rPr>
              <w:t>14 514 000,00 zł</w:t>
            </w:r>
          </w:p>
        </w:tc>
        <w:tc>
          <w:tcPr>
            <w:tcW w:w="1276" w:type="dxa"/>
          </w:tcPr>
          <w:p w14:paraId="2BA1FFA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EF9B46" w14:textId="77777777" w:rsidR="006A35DF" w:rsidRDefault="006A35D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34FF4F" w14:textId="0A3DE7BB" w:rsidR="001B6679" w:rsidRDefault="006A35D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32,47 pkt</w:t>
            </w:r>
          </w:p>
        </w:tc>
        <w:tc>
          <w:tcPr>
            <w:tcW w:w="1276" w:type="dxa"/>
          </w:tcPr>
          <w:p w14:paraId="746B32F9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732794" w14:textId="77777777" w:rsidR="0060135B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14:paraId="245B6DA4" w14:textId="6289F46F" w:rsidR="001B6679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  <w:p w14:paraId="083340CF" w14:textId="1D8221E7" w:rsidR="0060135B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579369AF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25C83B" w14:textId="77777777" w:rsidR="006A35DF" w:rsidRDefault="006A35DF" w:rsidP="007E2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4A0723" w14:textId="4E0E0A10" w:rsidR="0060135B" w:rsidRDefault="006A35DF" w:rsidP="007E2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7" w:type="dxa"/>
          </w:tcPr>
          <w:p w14:paraId="49C3F332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31E474" w14:textId="77777777" w:rsidR="006A35DF" w:rsidRDefault="006A35D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009D90" w14:textId="74D5CD4C" w:rsidR="001B6679" w:rsidRDefault="006A35D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72,47 pkt</w:t>
            </w:r>
          </w:p>
        </w:tc>
      </w:tr>
      <w:bookmarkEnd w:id="4"/>
      <w:bookmarkEnd w:id="6"/>
      <w:bookmarkEnd w:id="7"/>
      <w:bookmarkEnd w:id="8"/>
    </w:tbl>
    <w:p w14:paraId="08F44845" w14:textId="0723BA91" w:rsidR="00EE0CB3" w:rsidRDefault="00EE0CB3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8F7A31" w14:textId="77777777" w:rsidR="006D1969" w:rsidRDefault="006D1969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D80FEC" w14:textId="77777777" w:rsidR="006A35DF" w:rsidRPr="00553E63" w:rsidRDefault="006A35DF" w:rsidP="006A35D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553E63">
        <w:rPr>
          <w:rFonts w:asciiTheme="majorHAnsi" w:eastAsia="Times New Roman" w:hAnsiTheme="majorHAnsi" w:cs="Arial"/>
          <w:b/>
          <w:sz w:val="24"/>
          <w:szCs w:val="24"/>
        </w:rPr>
        <w:t>Zamawiający nie odrzucił żadnej oferty.</w:t>
      </w:r>
    </w:p>
    <w:p w14:paraId="4F85307F" w14:textId="43A26336" w:rsidR="006C5249" w:rsidRDefault="006C524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7C4D7BF" w14:textId="77777777" w:rsidR="006C5249" w:rsidRPr="006C5249" w:rsidRDefault="006C524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922EA"/>
    <w:rsid w:val="00127AC9"/>
    <w:rsid w:val="001A145B"/>
    <w:rsid w:val="001B6679"/>
    <w:rsid w:val="001C5627"/>
    <w:rsid w:val="001E6550"/>
    <w:rsid w:val="0020799D"/>
    <w:rsid w:val="00226FD7"/>
    <w:rsid w:val="00244BAF"/>
    <w:rsid w:val="002758D0"/>
    <w:rsid w:val="00296A5A"/>
    <w:rsid w:val="002D0A95"/>
    <w:rsid w:val="002D686B"/>
    <w:rsid w:val="0030215A"/>
    <w:rsid w:val="00322677"/>
    <w:rsid w:val="00335FBD"/>
    <w:rsid w:val="0034328A"/>
    <w:rsid w:val="0035154A"/>
    <w:rsid w:val="003542CB"/>
    <w:rsid w:val="003946A8"/>
    <w:rsid w:val="003B42EC"/>
    <w:rsid w:val="003E5777"/>
    <w:rsid w:val="00437739"/>
    <w:rsid w:val="00437A4B"/>
    <w:rsid w:val="00454917"/>
    <w:rsid w:val="00473316"/>
    <w:rsid w:val="00492F0B"/>
    <w:rsid w:val="0049353B"/>
    <w:rsid w:val="004B24B9"/>
    <w:rsid w:val="004C1EEE"/>
    <w:rsid w:val="004C4D9E"/>
    <w:rsid w:val="0050522F"/>
    <w:rsid w:val="0051436E"/>
    <w:rsid w:val="0052681F"/>
    <w:rsid w:val="00553E63"/>
    <w:rsid w:val="005A6B94"/>
    <w:rsid w:val="005C5C2E"/>
    <w:rsid w:val="005C6199"/>
    <w:rsid w:val="005F60E5"/>
    <w:rsid w:val="0060135B"/>
    <w:rsid w:val="0068203B"/>
    <w:rsid w:val="006A35DF"/>
    <w:rsid w:val="006B5616"/>
    <w:rsid w:val="006C5249"/>
    <w:rsid w:val="006D1969"/>
    <w:rsid w:val="00723603"/>
    <w:rsid w:val="00754727"/>
    <w:rsid w:val="007A790D"/>
    <w:rsid w:val="007C0659"/>
    <w:rsid w:val="007D217A"/>
    <w:rsid w:val="007E2C23"/>
    <w:rsid w:val="008355FD"/>
    <w:rsid w:val="00874A33"/>
    <w:rsid w:val="00876358"/>
    <w:rsid w:val="00897A8E"/>
    <w:rsid w:val="008C225A"/>
    <w:rsid w:val="008E7063"/>
    <w:rsid w:val="00907D73"/>
    <w:rsid w:val="00932A8F"/>
    <w:rsid w:val="009520FE"/>
    <w:rsid w:val="009531D6"/>
    <w:rsid w:val="0098529F"/>
    <w:rsid w:val="009E5C06"/>
    <w:rsid w:val="00A249AE"/>
    <w:rsid w:val="00A43DDB"/>
    <w:rsid w:val="00A75D9A"/>
    <w:rsid w:val="00A951D0"/>
    <w:rsid w:val="00AA7EE2"/>
    <w:rsid w:val="00AB1C7A"/>
    <w:rsid w:val="00AD543C"/>
    <w:rsid w:val="00AE73BB"/>
    <w:rsid w:val="00B24A90"/>
    <w:rsid w:val="00B41F76"/>
    <w:rsid w:val="00B95BBF"/>
    <w:rsid w:val="00BD0CC8"/>
    <w:rsid w:val="00BD3567"/>
    <w:rsid w:val="00C3227B"/>
    <w:rsid w:val="00C46D38"/>
    <w:rsid w:val="00D227B9"/>
    <w:rsid w:val="00D54D15"/>
    <w:rsid w:val="00D908B1"/>
    <w:rsid w:val="00E07274"/>
    <w:rsid w:val="00EA3177"/>
    <w:rsid w:val="00EE0CB3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dcterms:created xsi:type="dcterms:W3CDTF">2022-06-17T12:21:00Z</dcterms:created>
  <dcterms:modified xsi:type="dcterms:W3CDTF">2023-05-05T09:57:00Z</dcterms:modified>
</cp:coreProperties>
</file>