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35C87" w14:textId="0DE116E9" w:rsidR="001E4FDE" w:rsidRDefault="00F106D2" w:rsidP="002A7FC9">
      <w:pPr>
        <w:jc w:val="center"/>
      </w:pPr>
      <w:r>
        <w:t xml:space="preserve"> </w:t>
      </w:r>
    </w:p>
    <w:tbl>
      <w:tblPr>
        <w:tblW w:w="9838" w:type="dxa"/>
        <w:tblLook w:val="04A0" w:firstRow="1" w:lastRow="0" w:firstColumn="1" w:lastColumn="0" w:noHBand="0" w:noVBand="1"/>
      </w:tblPr>
      <w:tblGrid>
        <w:gridCol w:w="2448"/>
        <w:gridCol w:w="7390"/>
      </w:tblGrid>
      <w:tr w:rsidR="00680935" w:rsidRPr="00680935" w14:paraId="010B0C93" w14:textId="77777777" w:rsidTr="00351BAA">
        <w:trPr>
          <w:trHeight w:val="2172"/>
        </w:trPr>
        <w:tc>
          <w:tcPr>
            <w:tcW w:w="2448" w:type="dxa"/>
            <w:vAlign w:val="center"/>
          </w:tcPr>
          <w:p w14:paraId="33C19C3B" w14:textId="77777777" w:rsidR="00680935" w:rsidRPr="00680935" w:rsidRDefault="00D40A8C" w:rsidP="00680935">
            <w:pPr>
              <w:tabs>
                <w:tab w:val="center" w:pos="4536"/>
                <w:tab w:val="right" w:pos="9072"/>
              </w:tabs>
              <w:rPr>
                <w:rFonts w:ascii="Tahoma" w:hAnsi="Tahoma" w:cs="Tahoma"/>
                <w:sz w:val="16"/>
                <w:szCs w:val="16"/>
              </w:rPr>
            </w:pPr>
            <w:r w:rsidRPr="00680935">
              <w:rPr>
                <w:rFonts w:ascii="Tahoma" w:hAnsi="Tahoma" w:cs="Tahoma"/>
                <w:noProof/>
                <w:sz w:val="16"/>
                <w:szCs w:val="16"/>
              </w:rPr>
              <w:drawing>
                <wp:inline distT="0" distB="0" distL="0" distR="0" wp14:anchorId="337D5F14" wp14:editId="6BB5416E">
                  <wp:extent cx="1304925" cy="1314450"/>
                  <wp:effectExtent l="0" t="0" r="9525" b="0"/>
                  <wp:docPr id="2" name="Obraz 2" descr="C:\Documents and Settings\Grzesiek\Pulpit\Bez nazw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Grzesiek\Pulpit\Bez nazw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14450"/>
                          </a:xfrm>
                          <a:prstGeom prst="rect">
                            <a:avLst/>
                          </a:prstGeom>
                          <a:noFill/>
                          <a:ln>
                            <a:noFill/>
                          </a:ln>
                        </pic:spPr>
                      </pic:pic>
                    </a:graphicData>
                  </a:graphic>
                </wp:inline>
              </w:drawing>
            </w:r>
          </w:p>
        </w:tc>
        <w:tc>
          <w:tcPr>
            <w:tcW w:w="7390" w:type="dxa"/>
          </w:tcPr>
          <w:p w14:paraId="25936092" w14:textId="77777777" w:rsidR="00680935" w:rsidRPr="00680935" w:rsidRDefault="00680935" w:rsidP="00680935">
            <w:pPr>
              <w:tabs>
                <w:tab w:val="center" w:pos="4536"/>
                <w:tab w:val="right" w:pos="9072"/>
              </w:tabs>
              <w:rPr>
                <w:rFonts w:ascii="Tahoma" w:hAnsi="Tahoma" w:cs="Tahoma"/>
                <w:sz w:val="16"/>
                <w:szCs w:val="16"/>
              </w:rPr>
            </w:pPr>
          </w:p>
          <w:p w14:paraId="21EC926A" w14:textId="77777777" w:rsidR="00680935" w:rsidRPr="00680935" w:rsidRDefault="00680935" w:rsidP="00680935">
            <w:pPr>
              <w:tabs>
                <w:tab w:val="center" w:pos="4536"/>
                <w:tab w:val="right" w:pos="9072"/>
              </w:tabs>
              <w:rPr>
                <w:rFonts w:ascii="Tahoma" w:hAnsi="Tahoma" w:cs="Tahoma"/>
                <w:sz w:val="16"/>
                <w:szCs w:val="16"/>
              </w:rPr>
            </w:pPr>
            <w:r w:rsidRPr="00680935">
              <w:rPr>
                <w:rFonts w:ascii="Tahoma" w:hAnsi="Tahoma" w:cs="Tahoma"/>
                <w:sz w:val="16"/>
                <w:szCs w:val="16"/>
              </w:rPr>
              <w:t>Samodzielny Publiczny Zakład Opieki Zdrowotnej</w:t>
            </w:r>
            <w:r w:rsidRPr="00680935">
              <w:rPr>
                <w:rFonts w:ascii="Tahoma" w:hAnsi="Tahoma" w:cs="Tahoma"/>
                <w:sz w:val="16"/>
                <w:szCs w:val="16"/>
              </w:rPr>
              <w:br/>
              <w:t>Uniwersytecki Szpital Kliniczny</w:t>
            </w:r>
          </w:p>
          <w:p w14:paraId="0BB9AA07" w14:textId="77777777" w:rsidR="00680935" w:rsidRPr="00680935" w:rsidRDefault="00680935" w:rsidP="00680935">
            <w:pPr>
              <w:tabs>
                <w:tab w:val="center" w:pos="4536"/>
                <w:tab w:val="right" w:pos="9072"/>
              </w:tabs>
              <w:rPr>
                <w:rFonts w:ascii="Tahoma" w:hAnsi="Tahoma" w:cs="Tahoma"/>
                <w:sz w:val="16"/>
                <w:szCs w:val="16"/>
              </w:rPr>
            </w:pPr>
            <w:r w:rsidRPr="00680935">
              <w:rPr>
                <w:rFonts w:ascii="Tahoma" w:hAnsi="Tahoma" w:cs="Tahoma"/>
                <w:sz w:val="16"/>
                <w:szCs w:val="16"/>
              </w:rPr>
              <w:t>im. Wojskowej Akademii Medycznej</w:t>
            </w:r>
          </w:p>
          <w:p w14:paraId="6CBC86E3" w14:textId="77777777" w:rsidR="00680935" w:rsidRPr="00680935" w:rsidRDefault="00680935" w:rsidP="00680935">
            <w:pPr>
              <w:tabs>
                <w:tab w:val="center" w:pos="4536"/>
                <w:tab w:val="right" w:pos="9072"/>
              </w:tabs>
              <w:rPr>
                <w:rFonts w:ascii="Tahoma" w:hAnsi="Tahoma" w:cs="Tahoma"/>
                <w:sz w:val="16"/>
                <w:szCs w:val="16"/>
              </w:rPr>
            </w:pPr>
            <w:r w:rsidRPr="00680935">
              <w:rPr>
                <w:rFonts w:ascii="Tahoma" w:hAnsi="Tahoma" w:cs="Tahoma"/>
                <w:sz w:val="16"/>
                <w:szCs w:val="16"/>
              </w:rPr>
              <w:t>Uniwersytetu Medycznego w Łodzi</w:t>
            </w:r>
          </w:p>
          <w:p w14:paraId="178FA316" w14:textId="77777777" w:rsidR="00680935" w:rsidRPr="00680935" w:rsidRDefault="00680935" w:rsidP="00680935">
            <w:pPr>
              <w:tabs>
                <w:tab w:val="center" w:pos="4536"/>
                <w:tab w:val="right" w:pos="9072"/>
              </w:tabs>
              <w:rPr>
                <w:rFonts w:ascii="Tahoma" w:hAnsi="Tahoma" w:cs="Tahoma"/>
                <w:sz w:val="16"/>
                <w:szCs w:val="16"/>
              </w:rPr>
            </w:pPr>
            <w:r w:rsidRPr="00680935">
              <w:rPr>
                <w:rFonts w:ascii="Tahoma" w:hAnsi="Tahoma" w:cs="Tahoma"/>
                <w:sz w:val="16"/>
                <w:szCs w:val="16"/>
              </w:rPr>
              <w:t>Centralny Szpital Weteranów</w:t>
            </w:r>
          </w:p>
          <w:p w14:paraId="7C7036C4" w14:textId="77777777" w:rsidR="00680935" w:rsidRPr="00680935" w:rsidRDefault="00680935" w:rsidP="00680935">
            <w:pPr>
              <w:tabs>
                <w:tab w:val="center" w:pos="4536"/>
                <w:tab w:val="right" w:pos="9072"/>
              </w:tabs>
              <w:rPr>
                <w:rFonts w:ascii="Tahoma" w:hAnsi="Tahoma" w:cs="Tahoma"/>
                <w:sz w:val="16"/>
                <w:szCs w:val="16"/>
              </w:rPr>
            </w:pPr>
          </w:p>
          <w:p w14:paraId="77F1EABF" w14:textId="77777777" w:rsidR="00680935" w:rsidRPr="00680935" w:rsidRDefault="00680935" w:rsidP="00680935">
            <w:pPr>
              <w:tabs>
                <w:tab w:val="center" w:pos="4536"/>
                <w:tab w:val="right" w:pos="9072"/>
              </w:tabs>
              <w:rPr>
                <w:rFonts w:ascii="Tahoma" w:hAnsi="Tahoma" w:cs="Tahoma"/>
                <w:sz w:val="16"/>
                <w:szCs w:val="16"/>
              </w:rPr>
            </w:pPr>
            <w:r w:rsidRPr="00680935">
              <w:rPr>
                <w:rFonts w:ascii="Tahoma" w:hAnsi="Tahoma" w:cs="Tahoma"/>
                <w:sz w:val="16"/>
                <w:szCs w:val="16"/>
              </w:rPr>
              <w:t>ul. Żeromskiego 113</w:t>
            </w:r>
          </w:p>
          <w:p w14:paraId="16C790CF" w14:textId="77777777" w:rsidR="00680935" w:rsidRPr="00680935" w:rsidRDefault="00680935" w:rsidP="00680935">
            <w:pPr>
              <w:tabs>
                <w:tab w:val="center" w:pos="4536"/>
                <w:tab w:val="right" w:pos="9072"/>
              </w:tabs>
              <w:rPr>
                <w:rFonts w:ascii="Tahoma" w:hAnsi="Tahoma" w:cs="Tahoma"/>
                <w:sz w:val="16"/>
                <w:szCs w:val="16"/>
              </w:rPr>
            </w:pPr>
            <w:r w:rsidRPr="00680935">
              <w:rPr>
                <w:rFonts w:ascii="Tahoma" w:hAnsi="Tahoma" w:cs="Tahoma"/>
                <w:sz w:val="16"/>
                <w:szCs w:val="16"/>
              </w:rPr>
              <w:t>90-549 Łódź</w:t>
            </w:r>
          </w:p>
        </w:tc>
      </w:tr>
    </w:tbl>
    <w:p w14:paraId="1FEE1FCC" w14:textId="77777777" w:rsidR="002A7FC9" w:rsidRDefault="002A7FC9" w:rsidP="00680935">
      <w:pPr>
        <w:keepNext/>
        <w:jc w:val="center"/>
        <w:outlineLvl w:val="8"/>
        <w:rPr>
          <w:rFonts w:ascii="Tahoma" w:hAnsi="Tahoma" w:cs="Tahoma"/>
          <w:b/>
          <w:smallCaps/>
          <w:sz w:val="20"/>
          <w:szCs w:val="20"/>
        </w:rPr>
      </w:pPr>
    </w:p>
    <w:p w14:paraId="60E82C39" w14:textId="77777777" w:rsidR="002E1388" w:rsidRDefault="002E1388" w:rsidP="00680935">
      <w:pPr>
        <w:keepNext/>
        <w:jc w:val="center"/>
        <w:outlineLvl w:val="8"/>
        <w:rPr>
          <w:rFonts w:ascii="Tahoma" w:hAnsi="Tahoma" w:cs="Tahoma"/>
          <w:b/>
          <w:smallCaps/>
          <w:strike/>
          <w:sz w:val="22"/>
          <w:szCs w:val="22"/>
        </w:rPr>
      </w:pPr>
    </w:p>
    <w:p w14:paraId="56359C4B" w14:textId="77777777" w:rsidR="00FC7852" w:rsidRDefault="00FC7852" w:rsidP="00680935">
      <w:pPr>
        <w:keepNext/>
        <w:jc w:val="center"/>
        <w:outlineLvl w:val="8"/>
        <w:rPr>
          <w:rFonts w:ascii="Tahoma" w:hAnsi="Tahoma" w:cs="Tahoma"/>
          <w:b/>
          <w:smallCaps/>
          <w:strike/>
          <w:sz w:val="22"/>
          <w:szCs w:val="22"/>
        </w:rPr>
      </w:pPr>
    </w:p>
    <w:p w14:paraId="49004B78" w14:textId="77777777" w:rsidR="007A0915" w:rsidRDefault="007A0915" w:rsidP="00680935">
      <w:pPr>
        <w:keepNext/>
        <w:jc w:val="center"/>
        <w:outlineLvl w:val="8"/>
        <w:rPr>
          <w:rFonts w:ascii="Tahoma" w:hAnsi="Tahoma" w:cs="Tahoma"/>
          <w:b/>
          <w:smallCaps/>
          <w:strike/>
          <w:sz w:val="22"/>
          <w:szCs w:val="22"/>
        </w:rPr>
      </w:pPr>
    </w:p>
    <w:p w14:paraId="61B9C302" w14:textId="77777777" w:rsidR="00FC7852" w:rsidRPr="002A7FC9" w:rsidRDefault="00FC7852" w:rsidP="00680935">
      <w:pPr>
        <w:keepNext/>
        <w:jc w:val="center"/>
        <w:outlineLvl w:val="8"/>
        <w:rPr>
          <w:rFonts w:ascii="Tahoma" w:hAnsi="Tahoma" w:cs="Tahoma"/>
          <w:b/>
          <w:smallCaps/>
          <w:sz w:val="20"/>
          <w:szCs w:val="20"/>
        </w:rPr>
      </w:pPr>
    </w:p>
    <w:p w14:paraId="0D469806" w14:textId="77777777" w:rsidR="00680935" w:rsidRPr="00680935" w:rsidRDefault="00680935" w:rsidP="00680935">
      <w:pPr>
        <w:keepNext/>
        <w:jc w:val="center"/>
        <w:outlineLvl w:val="8"/>
        <w:rPr>
          <w:rFonts w:ascii="Tahoma" w:hAnsi="Tahoma" w:cs="Tahoma"/>
          <w:b/>
          <w:smallCaps/>
          <w:sz w:val="36"/>
          <w:szCs w:val="36"/>
        </w:rPr>
      </w:pPr>
      <w:r w:rsidRPr="00680935">
        <w:rPr>
          <w:rFonts w:ascii="Tahoma" w:hAnsi="Tahoma" w:cs="Tahoma"/>
          <w:b/>
          <w:smallCaps/>
          <w:sz w:val="36"/>
          <w:szCs w:val="36"/>
        </w:rPr>
        <w:t>Specyfikacja Istotnych Warunków Zamówienia</w:t>
      </w:r>
    </w:p>
    <w:p w14:paraId="6842E506" w14:textId="77777777" w:rsidR="00680935" w:rsidRPr="00680935" w:rsidRDefault="00680935" w:rsidP="00680935">
      <w:pPr>
        <w:jc w:val="center"/>
        <w:rPr>
          <w:rFonts w:ascii="Tahoma" w:hAnsi="Tahoma" w:cs="Tahoma"/>
          <w:sz w:val="22"/>
          <w:szCs w:val="22"/>
        </w:rPr>
      </w:pPr>
    </w:p>
    <w:p w14:paraId="6958FA45" w14:textId="77777777" w:rsidR="00680935" w:rsidRPr="00680935" w:rsidRDefault="00680935" w:rsidP="00680935">
      <w:pPr>
        <w:spacing w:line="360" w:lineRule="auto"/>
        <w:jc w:val="center"/>
        <w:rPr>
          <w:rFonts w:ascii="Tahoma" w:hAnsi="Tahoma" w:cs="Tahoma"/>
          <w:sz w:val="22"/>
          <w:szCs w:val="22"/>
        </w:rPr>
      </w:pPr>
      <w:r w:rsidRPr="00680935">
        <w:rPr>
          <w:rFonts w:ascii="Tahoma" w:hAnsi="Tahoma" w:cs="Tahoma"/>
          <w:sz w:val="22"/>
          <w:szCs w:val="22"/>
        </w:rPr>
        <w:t>w postępowaniu o udzielenie zamówienia publicznego prowadzonym w trybie</w:t>
      </w:r>
    </w:p>
    <w:p w14:paraId="15861E8F" w14:textId="77777777" w:rsidR="00680935" w:rsidRPr="00680935" w:rsidRDefault="00680935" w:rsidP="00680935">
      <w:pPr>
        <w:spacing w:line="360" w:lineRule="auto"/>
        <w:jc w:val="center"/>
        <w:rPr>
          <w:rFonts w:ascii="Tahoma" w:hAnsi="Tahoma" w:cs="Tahoma"/>
          <w:b/>
          <w:sz w:val="22"/>
          <w:szCs w:val="22"/>
        </w:rPr>
      </w:pPr>
      <w:r w:rsidRPr="00680935">
        <w:rPr>
          <w:rFonts w:ascii="Tahoma" w:hAnsi="Tahoma" w:cs="Tahoma"/>
          <w:b/>
          <w:sz w:val="22"/>
          <w:szCs w:val="22"/>
        </w:rPr>
        <w:t>przetargu nieograniczonego</w:t>
      </w:r>
    </w:p>
    <w:p w14:paraId="554F003B" w14:textId="00468ADD" w:rsidR="00680935" w:rsidRPr="00680935" w:rsidRDefault="00680935" w:rsidP="00680935">
      <w:pPr>
        <w:spacing w:line="360" w:lineRule="auto"/>
        <w:jc w:val="center"/>
        <w:rPr>
          <w:rFonts w:ascii="Tahoma" w:hAnsi="Tahoma" w:cs="Tahoma"/>
          <w:sz w:val="22"/>
          <w:szCs w:val="22"/>
        </w:rPr>
      </w:pPr>
      <w:r w:rsidRPr="00680935">
        <w:rPr>
          <w:rFonts w:ascii="Tahoma" w:hAnsi="Tahoma" w:cs="Tahoma"/>
          <w:sz w:val="22"/>
          <w:szCs w:val="22"/>
        </w:rPr>
        <w:t xml:space="preserve">numer sprawy: </w:t>
      </w:r>
      <w:r w:rsidR="009834DF">
        <w:rPr>
          <w:rFonts w:ascii="Tahoma" w:hAnsi="Tahoma" w:cs="Tahoma"/>
          <w:sz w:val="22"/>
          <w:szCs w:val="22"/>
        </w:rPr>
        <w:t>136/PN</w:t>
      </w:r>
      <w:r w:rsidRPr="00680935">
        <w:rPr>
          <w:rFonts w:ascii="Tahoma" w:hAnsi="Tahoma" w:cs="Tahoma"/>
          <w:sz w:val="22"/>
          <w:szCs w:val="22"/>
        </w:rPr>
        <w:t>/ZP</w:t>
      </w:r>
      <w:r w:rsidR="00A04B06">
        <w:rPr>
          <w:rFonts w:ascii="Tahoma" w:hAnsi="Tahoma" w:cs="Tahoma"/>
          <w:sz w:val="22"/>
          <w:szCs w:val="22"/>
        </w:rPr>
        <w:t>/D/2020</w:t>
      </w:r>
      <w:r w:rsidRPr="00680935">
        <w:rPr>
          <w:rFonts w:ascii="Tahoma" w:hAnsi="Tahoma" w:cs="Tahoma"/>
          <w:sz w:val="22"/>
          <w:szCs w:val="22"/>
        </w:rPr>
        <w:t>, na:</w:t>
      </w:r>
    </w:p>
    <w:p w14:paraId="52C8BEAF" w14:textId="77777777" w:rsidR="00680935" w:rsidRDefault="00680935" w:rsidP="00680935">
      <w:pPr>
        <w:rPr>
          <w:rFonts w:ascii="Tahoma" w:hAnsi="Tahoma" w:cs="Tahoma"/>
          <w:sz w:val="20"/>
          <w:szCs w:val="20"/>
        </w:rPr>
      </w:pPr>
    </w:p>
    <w:p w14:paraId="7C3B64FE" w14:textId="77777777" w:rsidR="007A0915" w:rsidRPr="00680935" w:rsidRDefault="007A0915" w:rsidP="00680935">
      <w:pPr>
        <w:rPr>
          <w:rFonts w:ascii="Tahoma" w:hAnsi="Tahoma" w:cs="Tahoma"/>
          <w:sz w:val="20"/>
          <w:szCs w:val="20"/>
        </w:rPr>
      </w:pPr>
    </w:p>
    <w:p w14:paraId="7A4824F3" w14:textId="6C53C44E" w:rsidR="00680935" w:rsidRPr="00680935" w:rsidRDefault="00680935" w:rsidP="002A7FC9">
      <w:pPr>
        <w:tabs>
          <w:tab w:val="left" w:pos="7380"/>
        </w:tabs>
        <w:autoSpaceDE w:val="0"/>
        <w:autoSpaceDN w:val="0"/>
        <w:adjustRightInd w:val="0"/>
        <w:jc w:val="center"/>
        <w:rPr>
          <w:rFonts w:ascii="Tahoma" w:hAnsi="Tahoma" w:cs="Tahoma"/>
          <w:sz w:val="22"/>
          <w:szCs w:val="22"/>
        </w:rPr>
      </w:pPr>
      <w:r w:rsidRPr="00680935">
        <w:rPr>
          <w:rFonts w:ascii="Tahoma" w:hAnsi="Tahoma" w:cs="Tahoma"/>
          <w:b/>
        </w:rPr>
        <w:t xml:space="preserve">dostawa </w:t>
      </w:r>
      <w:r w:rsidR="00F50F42">
        <w:rPr>
          <w:rFonts w:ascii="Tahoma" w:hAnsi="Tahoma" w:cs="Tahoma"/>
          <w:b/>
        </w:rPr>
        <w:t>sprzętu medycznego</w:t>
      </w:r>
      <w:r w:rsidRPr="00680935">
        <w:rPr>
          <w:rFonts w:ascii="Tahoma" w:hAnsi="Tahoma" w:cs="Tahoma"/>
          <w:b/>
        </w:rPr>
        <w:br/>
      </w:r>
      <w:r w:rsidRPr="00680935">
        <w:rPr>
          <w:rFonts w:ascii="Tahoma" w:hAnsi="Tahoma" w:cs="Tahoma"/>
          <w:b/>
        </w:rPr>
        <w:br/>
      </w:r>
      <w:r w:rsidRPr="00680935">
        <w:rPr>
          <w:rFonts w:ascii="Tahoma" w:hAnsi="Tahoma" w:cs="Tahoma"/>
          <w:sz w:val="22"/>
          <w:szCs w:val="22"/>
        </w:rPr>
        <w:t>Wartość szacunkowa zamówienia przekracza wyrażoną w złotych</w:t>
      </w:r>
    </w:p>
    <w:p w14:paraId="3CBE7544" w14:textId="6A168D29" w:rsidR="00680935" w:rsidRPr="00680935" w:rsidRDefault="00680935" w:rsidP="00680935">
      <w:pPr>
        <w:jc w:val="center"/>
        <w:rPr>
          <w:rFonts w:ascii="Tahoma" w:hAnsi="Tahoma" w:cs="Tahoma"/>
          <w:sz w:val="22"/>
          <w:szCs w:val="22"/>
        </w:rPr>
      </w:pPr>
      <w:r w:rsidRPr="00680935">
        <w:rPr>
          <w:rFonts w:ascii="Tahoma" w:hAnsi="Tahoma" w:cs="Tahoma"/>
          <w:sz w:val="22"/>
          <w:szCs w:val="22"/>
        </w:rPr>
        <w:t>równowartość kwoty 1</w:t>
      </w:r>
      <w:r w:rsidR="000D2DB0">
        <w:rPr>
          <w:rFonts w:ascii="Tahoma" w:hAnsi="Tahoma" w:cs="Tahoma"/>
          <w:sz w:val="22"/>
          <w:szCs w:val="22"/>
        </w:rPr>
        <w:t>39</w:t>
      </w:r>
      <w:r w:rsidRPr="00680935">
        <w:rPr>
          <w:rFonts w:ascii="Tahoma" w:hAnsi="Tahoma" w:cs="Tahoma"/>
          <w:sz w:val="22"/>
          <w:szCs w:val="22"/>
        </w:rPr>
        <w:t xml:space="preserve"> 000 EURO</w:t>
      </w:r>
    </w:p>
    <w:p w14:paraId="71A57643" w14:textId="77777777" w:rsidR="00680935" w:rsidRPr="00680935" w:rsidRDefault="00680935" w:rsidP="00680935">
      <w:pPr>
        <w:jc w:val="center"/>
        <w:rPr>
          <w:rFonts w:ascii="Tahoma" w:hAnsi="Tahoma" w:cs="Tahoma"/>
          <w:sz w:val="22"/>
          <w:szCs w:val="22"/>
        </w:rPr>
      </w:pPr>
    </w:p>
    <w:p w14:paraId="73B6C9E5" w14:textId="77777777" w:rsidR="00680935" w:rsidRDefault="00680935" w:rsidP="00680935">
      <w:pPr>
        <w:jc w:val="both"/>
        <w:rPr>
          <w:rFonts w:ascii="Tahoma" w:hAnsi="Tahoma" w:cs="Tahoma"/>
        </w:rPr>
      </w:pPr>
    </w:p>
    <w:p w14:paraId="3FA5B360" w14:textId="77777777" w:rsidR="007A0915" w:rsidRDefault="007A0915" w:rsidP="00680935">
      <w:pPr>
        <w:jc w:val="both"/>
        <w:rPr>
          <w:rFonts w:ascii="Tahoma" w:hAnsi="Tahoma" w:cs="Tahoma"/>
        </w:rPr>
      </w:pPr>
    </w:p>
    <w:p w14:paraId="52DF4D87" w14:textId="77777777" w:rsidR="007A0915" w:rsidRDefault="007A0915" w:rsidP="00680935">
      <w:pPr>
        <w:jc w:val="both"/>
        <w:rPr>
          <w:rFonts w:ascii="Tahoma" w:hAnsi="Tahoma" w:cs="Tahoma"/>
        </w:rPr>
      </w:pPr>
    </w:p>
    <w:p w14:paraId="5BAE2436" w14:textId="77777777" w:rsidR="007A0915" w:rsidRPr="00680935" w:rsidRDefault="007A0915" w:rsidP="00680935">
      <w:pPr>
        <w:jc w:val="both"/>
        <w:rPr>
          <w:rFonts w:ascii="Tahoma" w:hAnsi="Tahoma" w:cs="Tahoma"/>
        </w:rPr>
      </w:pPr>
    </w:p>
    <w:p w14:paraId="466C4336" w14:textId="77777777" w:rsidR="002A7FC9" w:rsidRPr="00680935" w:rsidRDefault="002A7FC9" w:rsidP="00680935">
      <w:pPr>
        <w:jc w:val="both"/>
        <w:rPr>
          <w:rFonts w:ascii="Tahoma" w:hAnsi="Tahoma" w:cs="Tahoma"/>
        </w:rPr>
      </w:pPr>
    </w:p>
    <w:p w14:paraId="425B538C" w14:textId="77777777" w:rsidR="00680935" w:rsidRPr="000A5E5C" w:rsidRDefault="00680935" w:rsidP="00680935">
      <w:pPr>
        <w:spacing w:line="360" w:lineRule="auto"/>
        <w:jc w:val="center"/>
        <w:rPr>
          <w:rFonts w:ascii="Tahoma" w:hAnsi="Tahoma" w:cs="Tahoma"/>
          <w:color w:val="000000" w:themeColor="text1"/>
          <w:szCs w:val="20"/>
        </w:rPr>
      </w:pPr>
      <w:r w:rsidRPr="00680935">
        <w:rPr>
          <w:rFonts w:ascii="Tahoma" w:hAnsi="Tahoma" w:cs="Tahoma"/>
          <w:b/>
          <w:sz w:val="22"/>
          <w:szCs w:val="22"/>
        </w:rPr>
        <w:t xml:space="preserve">Specyfikacja zatwierdzona przez: </w:t>
      </w:r>
      <w:r w:rsidRPr="000A5E5C">
        <w:rPr>
          <w:rFonts w:ascii="Tahoma" w:hAnsi="Tahoma" w:cs="Tahoma"/>
          <w:color w:val="000000" w:themeColor="text1"/>
          <w:szCs w:val="20"/>
        </w:rPr>
        <w:t>.........................................................</w:t>
      </w:r>
    </w:p>
    <w:p w14:paraId="44A0EF09" w14:textId="00F2DD73" w:rsidR="00680935" w:rsidRPr="000A5E5C" w:rsidRDefault="00680935" w:rsidP="00680935">
      <w:pPr>
        <w:spacing w:line="360" w:lineRule="auto"/>
        <w:ind w:right="992"/>
        <w:jc w:val="right"/>
        <w:rPr>
          <w:rFonts w:ascii="Tahoma" w:hAnsi="Tahoma" w:cs="Tahoma"/>
          <w:color w:val="000000" w:themeColor="text1"/>
          <w:szCs w:val="20"/>
        </w:rPr>
      </w:pPr>
      <w:r w:rsidRPr="000A5E5C">
        <w:rPr>
          <w:rFonts w:ascii="Tahoma" w:hAnsi="Tahoma" w:cs="Tahoma"/>
          <w:color w:val="000000" w:themeColor="text1"/>
          <w:szCs w:val="20"/>
        </w:rPr>
        <w:t xml:space="preserve">dr n. med. </w:t>
      </w:r>
      <w:r w:rsidR="00A409D3" w:rsidRPr="000A5E5C">
        <w:rPr>
          <w:rFonts w:ascii="Tahoma" w:hAnsi="Tahoma" w:cs="Tahoma"/>
          <w:color w:val="000000" w:themeColor="text1"/>
          <w:szCs w:val="20"/>
        </w:rPr>
        <w:t>Konrad Walczak</w:t>
      </w:r>
    </w:p>
    <w:p w14:paraId="6CFF098E" w14:textId="676CA3F3" w:rsidR="00680935" w:rsidRPr="000A5E5C" w:rsidRDefault="00514E28" w:rsidP="00680935">
      <w:pPr>
        <w:spacing w:line="276" w:lineRule="auto"/>
        <w:ind w:right="1133"/>
        <w:jc w:val="right"/>
        <w:rPr>
          <w:rFonts w:ascii="Tahoma" w:hAnsi="Tahoma" w:cs="Tahoma"/>
          <w:color w:val="000000" w:themeColor="text1"/>
          <w:sz w:val="16"/>
          <w:szCs w:val="16"/>
        </w:rPr>
      </w:pPr>
      <w:r w:rsidRPr="000A5E5C">
        <w:rPr>
          <w:rFonts w:ascii="Tahoma" w:hAnsi="Tahoma" w:cs="Tahoma"/>
          <w:color w:val="000000" w:themeColor="text1"/>
          <w:sz w:val="16"/>
          <w:szCs w:val="16"/>
        </w:rPr>
        <w:t>Dyrektor</w:t>
      </w:r>
      <w:r w:rsidR="00A409D3" w:rsidRPr="000A5E5C">
        <w:rPr>
          <w:rFonts w:ascii="Tahoma" w:hAnsi="Tahoma" w:cs="Tahoma"/>
          <w:color w:val="000000" w:themeColor="text1"/>
          <w:sz w:val="16"/>
          <w:szCs w:val="16"/>
        </w:rPr>
        <w:t xml:space="preserve"> ds. Organizacyjno-Medycznych</w:t>
      </w:r>
    </w:p>
    <w:p w14:paraId="0F1E6BE6" w14:textId="77777777" w:rsidR="00680935" w:rsidRPr="000A5E5C" w:rsidRDefault="00680935" w:rsidP="00680935">
      <w:pPr>
        <w:spacing w:line="276" w:lineRule="auto"/>
        <w:ind w:right="1133"/>
        <w:jc w:val="right"/>
        <w:rPr>
          <w:rFonts w:ascii="Tahoma" w:hAnsi="Tahoma" w:cs="Tahoma"/>
          <w:color w:val="000000" w:themeColor="text1"/>
          <w:sz w:val="16"/>
          <w:szCs w:val="16"/>
        </w:rPr>
      </w:pPr>
      <w:r w:rsidRPr="000A5E5C">
        <w:rPr>
          <w:color w:val="000000" w:themeColor="text1"/>
        </w:rPr>
        <w:t xml:space="preserve"> </w:t>
      </w:r>
      <w:r w:rsidRPr="000A5E5C">
        <w:rPr>
          <w:rFonts w:ascii="Tahoma" w:hAnsi="Tahoma" w:cs="Tahoma"/>
          <w:color w:val="000000" w:themeColor="text1"/>
          <w:sz w:val="16"/>
          <w:szCs w:val="16"/>
        </w:rPr>
        <w:t>Uniwersyteckiego Szpitala Klinicznego</w:t>
      </w:r>
    </w:p>
    <w:p w14:paraId="1D1E0BD5" w14:textId="77777777" w:rsidR="00680935" w:rsidRPr="000A5E5C" w:rsidRDefault="00680935" w:rsidP="00680935">
      <w:pPr>
        <w:spacing w:line="276" w:lineRule="auto"/>
        <w:ind w:right="1133"/>
        <w:jc w:val="right"/>
        <w:rPr>
          <w:rFonts w:ascii="Tahoma" w:hAnsi="Tahoma" w:cs="Tahoma"/>
          <w:color w:val="000000" w:themeColor="text1"/>
          <w:sz w:val="16"/>
          <w:szCs w:val="16"/>
        </w:rPr>
      </w:pPr>
      <w:r w:rsidRPr="000A5E5C">
        <w:rPr>
          <w:rFonts w:ascii="Tahoma" w:hAnsi="Tahoma" w:cs="Tahoma"/>
          <w:color w:val="000000" w:themeColor="text1"/>
          <w:sz w:val="16"/>
          <w:szCs w:val="16"/>
        </w:rPr>
        <w:t>im. Wojskowej Akademii Medycznej</w:t>
      </w:r>
    </w:p>
    <w:p w14:paraId="24B8A37A" w14:textId="77777777" w:rsidR="00680935" w:rsidRPr="000A5E5C" w:rsidRDefault="00680935" w:rsidP="00680935">
      <w:pPr>
        <w:spacing w:line="276" w:lineRule="auto"/>
        <w:ind w:right="1133"/>
        <w:jc w:val="right"/>
        <w:rPr>
          <w:rFonts w:ascii="Tahoma" w:hAnsi="Tahoma" w:cs="Tahoma"/>
          <w:color w:val="000000" w:themeColor="text1"/>
          <w:sz w:val="16"/>
          <w:szCs w:val="16"/>
        </w:rPr>
      </w:pPr>
      <w:r w:rsidRPr="000A5E5C">
        <w:rPr>
          <w:rFonts w:ascii="Tahoma" w:hAnsi="Tahoma" w:cs="Tahoma"/>
          <w:color w:val="000000" w:themeColor="text1"/>
          <w:sz w:val="16"/>
          <w:szCs w:val="16"/>
        </w:rPr>
        <w:t>- Centralnego Szpitala Weteranów</w:t>
      </w:r>
    </w:p>
    <w:p w14:paraId="2E7B14CB" w14:textId="77777777" w:rsidR="00FC7852" w:rsidRPr="000A5E5C" w:rsidRDefault="00FC7852" w:rsidP="007B0F14">
      <w:pPr>
        <w:jc w:val="center"/>
        <w:rPr>
          <w:rFonts w:ascii="Tahoma" w:hAnsi="Tahoma" w:cs="Tahoma"/>
          <w:b/>
          <w:strike/>
          <w:color w:val="000000" w:themeColor="text1"/>
          <w:sz w:val="22"/>
          <w:szCs w:val="22"/>
        </w:rPr>
      </w:pPr>
    </w:p>
    <w:p w14:paraId="2E2C7BAC" w14:textId="77777777" w:rsidR="007A0915" w:rsidRPr="000A5E5C" w:rsidRDefault="007A0915" w:rsidP="007B0F14">
      <w:pPr>
        <w:jc w:val="center"/>
        <w:rPr>
          <w:rFonts w:ascii="Tahoma" w:hAnsi="Tahoma" w:cs="Tahoma"/>
          <w:b/>
          <w:color w:val="000000" w:themeColor="text1"/>
          <w:sz w:val="22"/>
          <w:szCs w:val="22"/>
        </w:rPr>
      </w:pPr>
    </w:p>
    <w:p w14:paraId="7B913C97" w14:textId="77777777" w:rsidR="007A0915" w:rsidRDefault="007A0915" w:rsidP="007B0F14">
      <w:pPr>
        <w:jc w:val="center"/>
        <w:rPr>
          <w:rFonts w:ascii="Tahoma" w:hAnsi="Tahoma" w:cs="Tahoma"/>
          <w:b/>
          <w:sz w:val="22"/>
          <w:szCs w:val="22"/>
        </w:rPr>
      </w:pPr>
    </w:p>
    <w:p w14:paraId="0DCE5529" w14:textId="77777777" w:rsidR="007A0915" w:rsidRDefault="007A0915" w:rsidP="007B0F14">
      <w:pPr>
        <w:jc w:val="center"/>
        <w:rPr>
          <w:rFonts w:ascii="Tahoma" w:hAnsi="Tahoma" w:cs="Tahoma"/>
          <w:b/>
          <w:sz w:val="22"/>
          <w:szCs w:val="22"/>
        </w:rPr>
      </w:pPr>
    </w:p>
    <w:p w14:paraId="0CCA8EDE" w14:textId="6BF24D46" w:rsidR="007B0F14" w:rsidRPr="00680935" w:rsidRDefault="00FC7852" w:rsidP="007B0F14">
      <w:pPr>
        <w:jc w:val="center"/>
        <w:rPr>
          <w:rFonts w:ascii="Tahoma" w:hAnsi="Tahoma" w:cs="Tahoma"/>
          <w:b/>
          <w:sz w:val="22"/>
          <w:szCs w:val="22"/>
        </w:rPr>
      </w:pPr>
      <w:r w:rsidRPr="00FC7852">
        <w:rPr>
          <w:rFonts w:ascii="Tahoma" w:hAnsi="Tahoma" w:cs="Tahoma"/>
          <w:b/>
          <w:sz w:val="22"/>
          <w:szCs w:val="22"/>
        </w:rPr>
        <w:t xml:space="preserve">Łódź, dnia </w:t>
      </w:r>
      <w:r w:rsidR="000A5E5C">
        <w:rPr>
          <w:rFonts w:ascii="Tahoma" w:hAnsi="Tahoma" w:cs="Tahoma"/>
          <w:b/>
          <w:sz w:val="22"/>
          <w:szCs w:val="22"/>
        </w:rPr>
        <w:t>24.07.</w:t>
      </w:r>
      <w:r w:rsidR="007B0F14" w:rsidRPr="00FC7852">
        <w:rPr>
          <w:rFonts w:ascii="Tahoma" w:hAnsi="Tahoma" w:cs="Tahoma"/>
          <w:b/>
          <w:sz w:val="22"/>
          <w:szCs w:val="22"/>
        </w:rPr>
        <w:t>2020 r.</w:t>
      </w:r>
    </w:p>
    <w:p w14:paraId="1FF7E816" w14:textId="77777777" w:rsidR="00680935" w:rsidRPr="00680935" w:rsidRDefault="00680935" w:rsidP="00680935">
      <w:pPr>
        <w:jc w:val="center"/>
        <w:rPr>
          <w:rFonts w:ascii="Tahoma" w:hAnsi="Tahoma" w:cs="Tahoma"/>
        </w:rPr>
      </w:pPr>
    </w:p>
    <w:p w14:paraId="048F642B" w14:textId="77777777" w:rsidR="00680935" w:rsidRPr="00680935" w:rsidRDefault="00680935" w:rsidP="00680935">
      <w:pPr>
        <w:spacing w:line="360" w:lineRule="auto"/>
        <w:jc w:val="center"/>
        <w:rPr>
          <w:rFonts w:ascii="Tahoma" w:hAnsi="Tahoma" w:cs="Tahoma"/>
          <w:i/>
          <w:sz w:val="10"/>
          <w:szCs w:val="10"/>
        </w:rPr>
      </w:pPr>
      <w:r w:rsidRPr="00680935">
        <w:rPr>
          <w:rFonts w:ascii="Tahoma" w:hAnsi="Tahoma" w:cs="Tahoma"/>
          <w:i/>
          <w:sz w:val="10"/>
          <w:szCs w:val="10"/>
        </w:rPr>
        <w:t xml:space="preserve">W Samodzielnym Publicznym Zakładzie Opieki Zdrowotnej Uniwersyteckim Szpitalu Kliniczny im. Wojskowej Akademii Medycznej Uniwersytetu Medycznego w Łodzi – Centralny Szpital Weteranów </w:t>
      </w:r>
      <w:r w:rsidRPr="00680935">
        <w:rPr>
          <w:rFonts w:ascii="Tahoma" w:hAnsi="Tahoma" w:cs="Tahoma"/>
          <w:i/>
          <w:sz w:val="10"/>
          <w:szCs w:val="10"/>
        </w:rPr>
        <w:br/>
        <w:t xml:space="preserve">wdrożono Zintegrowany System Zarządzania który obejmuje: </w:t>
      </w:r>
      <w:r w:rsidRPr="00680935">
        <w:rPr>
          <w:rFonts w:ascii="Tahoma" w:hAnsi="Tahoma" w:cs="Tahoma"/>
          <w:i/>
          <w:sz w:val="10"/>
          <w:szCs w:val="10"/>
        </w:rPr>
        <w:br/>
        <w:t xml:space="preserve">System zarządzania jakością – ISO 9001:2008,(QMS) </w:t>
      </w:r>
      <w:r w:rsidRPr="00680935">
        <w:rPr>
          <w:rFonts w:ascii="Tahoma" w:hAnsi="Tahoma" w:cs="Tahoma"/>
          <w:i/>
          <w:sz w:val="10"/>
          <w:szCs w:val="10"/>
        </w:rPr>
        <w:br/>
        <w:t xml:space="preserve">System zarządzania bezpieczeństwem informacji – ISO/IEC 27000:2013 (ISMS) </w:t>
      </w:r>
      <w:r w:rsidRPr="00680935">
        <w:rPr>
          <w:rFonts w:ascii="Tahoma" w:hAnsi="Tahoma" w:cs="Tahoma"/>
          <w:i/>
          <w:sz w:val="10"/>
          <w:szCs w:val="10"/>
        </w:rPr>
        <w:br/>
      </w:r>
    </w:p>
    <w:tbl>
      <w:tblPr>
        <w:tblW w:w="10384" w:type="dxa"/>
        <w:tblBorders>
          <w:insideH w:val="single" w:sz="4" w:space="0" w:color="000000"/>
        </w:tblBorders>
        <w:tblLook w:val="01E0" w:firstRow="1" w:lastRow="1" w:firstColumn="1" w:lastColumn="1" w:noHBand="0" w:noVBand="0"/>
      </w:tblPr>
      <w:tblGrid>
        <w:gridCol w:w="3978"/>
        <w:gridCol w:w="3034"/>
        <w:gridCol w:w="3372"/>
      </w:tblGrid>
      <w:tr w:rsidR="00680935" w:rsidRPr="00680935" w14:paraId="54B125FE" w14:textId="77777777" w:rsidTr="00351BAA">
        <w:trPr>
          <w:trHeight w:val="298"/>
        </w:trPr>
        <w:tc>
          <w:tcPr>
            <w:tcW w:w="3978" w:type="dxa"/>
            <w:vAlign w:val="bottom"/>
          </w:tcPr>
          <w:p w14:paraId="0C0286BD" w14:textId="77777777" w:rsidR="00680935" w:rsidRPr="00680935" w:rsidRDefault="00680935" w:rsidP="00680935">
            <w:r w:rsidRPr="00680935">
              <w:rPr>
                <w:rFonts w:ascii="Tahoma" w:hAnsi="Tahoma" w:cs="Tahoma"/>
                <w:sz w:val="14"/>
                <w:szCs w:val="14"/>
              </w:rPr>
              <w:t>www.usk.umed.lodz.pl</w:t>
            </w:r>
          </w:p>
        </w:tc>
        <w:tc>
          <w:tcPr>
            <w:tcW w:w="3034" w:type="dxa"/>
            <w:vAlign w:val="bottom"/>
          </w:tcPr>
          <w:p w14:paraId="57F7AE37" w14:textId="77777777" w:rsidR="00680935" w:rsidRPr="00680935" w:rsidRDefault="00680935" w:rsidP="00680935"/>
        </w:tc>
        <w:tc>
          <w:tcPr>
            <w:tcW w:w="3372" w:type="dxa"/>
          </w:tcPr>
          <w:p w14:paraId="53E35E9A" w14:textId="77777777" w:rsidR="00680935" w:rsidRPr="00680935" w:rsidRDefault="00680935" w:rsidP="00680935"/>
        </w:tc>
      </w:tr>
      <w:tr w:rsidR="00680935" w:rsidRPr="00680935" w14:paraId="6FC0B040" w14:textId="77777777" w:rsidTr="00351BAA">
        <w:trPr>
          <w:trHeight w:val="598"/>
        </w:trPr>
        <w:tc>
          <w:tcPr>
            <w:tcW w:w="3978" w:type="dxa"/>
          </w:tcPr>
          <w:p w14:paraId="2B0B5844" w14:textId="77777777" w:rsidR="00680935" w:rsidRPr="00680935" w:rsidRDefault="00680935" w:rsidP="00680935">
            <w:pPr>
              <w:tabs>
                <w:tab w:val="center" w:pos="4536"/>
                <w:tab w:val="right" w:pos="9072"/>
              </w:tabs>
              <w:spacing w:before="60"/>
              <w:rPr>
                <w:rFonts w:ascii="Tahoma" w:hAnsi="Tahoma" w:cs="Tahoma"/>
                <w:sz w:val="14"/>
                <w:szCs w:val="14"/>
              </w:rPr>
            </w:pPr>
            <w:r w:rsidRPr="00680935">
              <w:rPr>
                <w:rFonts w:ascii="Tahoma" w:hAnsi="Tahoma" w:cs="Tahoma"/>
                <w:sz w:val="14"/>
                <w:szCs w:val="14"/>
              </w:rPr>
              <w:t>ul. Żeromskiego 113</w:t>
            </w:r>
          </w:p>
          <w:p w14:paraId="6D45FE1E" w14:textId="77777777" w:rsidR="00680935" w:rsidRPr="00680935" w:rsidRDefault="00680935" w:rsidP="00680935">
            <w:r w:rsidRPr="00680935">
              <w:rPr>
                <w:rFonts w:ascii="Tahoma" w:hAnsi="Tahoma" w:cs="Tahoma"/>
                <w:sz w:val="14"/>
                <w:szCs w:val="14"/>
              </w:rPr>
              <w:t>90-549 Łódź</w:t>
            </w:r>
          </w:p>
        </w:tc>
        <w:tc>
          <w:tcPr>
            <w:tcW w:w="3034" w:type="dxa"/>
          </w:tcPr>
          <w:p w14:paraId="3132C7CD" w14:textId="77777777" w:rsidR="00680935" w:rsidRPr="00680935" w:rsidRDefault="00680935" w:rsidP="00680935">
            <w:pPr>
              <w:tabs>
                <w:tab w:val="center" w:pos="4536"/>
                <w:tab w:val="right" w:pos="9072"/>
              </w:tabs>
              <w:spacing w:before="60"/>
              <w:rPr>
                <w:rFonts w:ascii="Tahoma" w:hAnsi="Tahoma" w:cs="Tahoma"/>
                <w:sz w:val="14"/>
                <w:szCs w:val="14"/>
                <w:lang w:val="en-US"/>
              </w:rPr>
            </w:pPr>
            <w:r w:rsidRPr="00680935">
              <w:rPr>
                <w:rFonts w:ascii="Tahoma" w:hAnsi="Tahoma" w:cs="Tahoma"/>
                <w:sz w:val="14"/>
                <w:szCs w:val="14"/>
                <w:lang w:val="en-US"/>
              </w:rPr>
              <w:t>tel.:     +48 42 639 34 52</w:t>
            </w:r>
          </w:p>
          <w:p w14:paraId="0427C38A" w14:textId="77777777" w:rsidR="00680935" w:rsidRPr="00680935" w:rsidRDefault="00680935" w:rsidP="00680935">
            <w:pPr>
              <w:tabs>
                <w:tab w:val="center" w:pos="4536"/>
                <w:tab w:val="right" w:pos="9072"/>
              </w:tabs>
              <w:rPr>
                <w:rFonts w:ascii="Tahoma" w:hAnsi="Tahoma" w:cs="Tahoma"/>
                <w:sz w:val="14"/>
                <w:szCs w:val="14"/>
                <w:lang w:val="en-US"/>
              </w:rPr>
            </w:pPr>
            <w:r w:rsidRPr="00680935">
              <w:rPr>
                <w:rFonts w:ascii="Tahoma" w:hAnsi="Tahoma" w:cs="Tahoma"/>
                <w:sz w:val="14"/>
                <w:szCs w:val="14"/>
                <w:lang w:val="en-US"/>
              </w:rPr>
              <w:t>fax:     +48 42 639 35 47</w:t>
            </w:r>
          </w:p>
          <w:p w14:paraId="0485443A" w14:textId="77777777" w:rsidR="00680935" w:rsidRPr="00680935" w:rsidRDefault="00680935" w:rsidP="00856236">
            <w:pPr>
              <w:rPr>
                <w:lang w:val="en-US"/>
              </w:rPr>
            </w:pPr>
            <w:proofErr w:type="spellStart"/>
            <w:r w:rsidRPr="00680935">
              <w:rPr>
                <w:rFonts w:ascii="Tahoma" w:hAnsi="Tahoma" w:cs="Tahoma"/>
                <w:sz w:val="14"/>
                <w:szCs w:val="14"/>
                <w:lang w:val="de-DE"/>
              </w:rPr>
              <w:t>e-mail</w:t>
            </w:r>
            <w:proofErr w:type="spellEnd"/>
            <w:r w:rsidRPr="00680935">
              <w:rPr>
                <w:rFonts w:ascii="Tahoma" w:hAnsi="Tahoma" w:cs="Tahoma"/>
                <w:sz w:val="14"/>
                <w:szCs w:val="14"/>
                <w:lang w:val="de-DE"/>
              </w:rPr>
              <w:t xml:space="preserve">: </w:t>
            </w:r>
            <w:r w:rsidR="00856236">
              <w:rPr>
                <w:rFonts w:ascii="Tahoma" w:hAnsi="Tahoma" w:cs="Tahoma"/>
                <w:sz w:val="14"/>
                <w:szCs w:val="14"/>
                <w:lang w:val="de-DE"/>
              </w:rPr>
              <w:t>w.kaczmarek</w:t>
            </w:r>
            <w:r w:rsidRPr="00680935">
              <w:rPr>
                <w:rFonts w:ascii="Tahoma" w:hAnsi="Tahoma" w:cs="Tahoma"/>
                <w:sz w:val="14"/>
                <w:szCs w:val="14"/>
                <w:lang w:val="de-DE"/>
              </w:rPr>
              <w:t>@skwam.lodz.pl</w:t>
            </w:r>
          </w:p>
        </w:tc>
        <w:tc>
          <w:tcPr>
            <w:tcW w:w="3372" w:type="dxa"/>
          </w:tcPr>
          <w:p w14:paraId="0797164D" w14:textId="77777777" w:rsidR="00680935" w:rsidRPr="00680935" w:rsidRDefault="00680935" w:rsidP="00680935">
            <w:pPr>
              <w:tabs>
                <w:tab w:val="center" w:pos="4536"/>
                <w:tab w:val="right" w:pos="9072"/>
              </w:tabs>
              <w:spacing w:before="60"/>
              <w:ind w:left="1593"/>
              <w:rPr>
                <w:rFonts w:ascii="Tahoma" w:hAnsi="Tahoma" w:cs="Tahoma"/>
                <w:sz w:val="14"/>
                <w:szCs w:val="14"/>
                <w:lang w:val="de-DE"/>
              </w:rPr>
            </w:pPr>
            <w:r w:rsidRPr="00680935">
              <w:rPr>
                <w:rFonts w:ascii="Tahoma" w:hAnsi="Tahoma" w:cs="Tahoma"/>
                <w:sz w:val="14"/>
                <w:szCs w:val="14"/>
                <w:lang w:val="de-DE"/>
              </w:rPr>
              <w:t>REGON: 471208164</w:t>
            </w:r>
          </w:p>
          <w:p w14:paraId="4A3F4869" w14:textId="77777777" w:rsidR="00680935" w:rsidRPr="00680935" w:rsidRDefault="00680935" w:rsidP="00680935">
            <w:pPr>
              <w:tabs>
                <w:tab w:val="center" w:pos="4536"/>
                <w:tab w:val="right" w:pos="9072"/>
              </w:tabs>
              <w:ind w:left="1593"/>
              <w:rPr>
                <w:rFonts w:ascii="Tahoma" w:hAnsi="Tahoma" w:cs="Tahoma"/>
                <w:sz w:val="14"/>
                <w:szCs w:val="14"/>
                <w:lang w:val="de-DE"/>
              </w:rPr>
            </w:pPr>
            <w:r w:rsidRPr="00680935">
              <w:rPr>
                <w:rFonts w:ascii="Tahoma" w:hAnsi="Tahoma" w:cs="Tahoma"/>
                <w:sz w:val="14"/>
                <w:szCs w:val="14"/>
                <w:lang w:val="de-DE"/>
              </w:rPr>
              <w:t>NIP: 7272392503</w:t>
            </w:r>
          </w:p>
          <w:p w14:paraId="5E031DE7" w14:textId="77777777" w:rsidR="00680935" w:rsidRDefault="00680935" w:rsidP="00680935">
            <w:pPr>
              <w:ind w:left="1593"/>
              <w:rPr>
                <w:rFonts w:ascii="Tahoma" w:hAnsi="Tahoma" w:cs="Tahoma"/>
                <w:sz w:val="14"/>
                <w:szCs w:val="14"/>
                <w:lang w:val="de-DE"/>
              </w:rPr>
            </w:pPr>
            <w:r w:rsidRPr="00680935">
              <w:rPr>
                <w:rFonts w:ascii="Tahoma" w:hAnsi="Tahoma" w:cs="Tahoma"/>
                <w:sz w:val="14"/>
                <w:szCs w:val="14"/>
                <w:lang w:val="de-DE"/>
              </w:rPr>
              <w:t>KRS: 0000016979</w:t>
            </w:r>
          </w:p>
          <w:p w14:paraId="78C9C613" w14:textId="4AEC361C" w:rsidR="00220FAF" w:rsidRPr="00680935" w:rsidRDefault="00220FAF" w:rsidP="00680935">
            <w:pPr>
              <w:ind w:left="1593"/>
            </w:pPr>
            <w:r>
              <w:rPr>
                <w:rFonts w:ascii="Tahoma" w:hAnsi="Tahoma" w:cs="Tahoma"/>
                <w:sz w:val="14"/>
                <w:szCs w:val="14"/>
                <w:lang w:val="de-DE"/>
              </w:rPr>
              <w:t>BDO: 000025243</w:t>
            </w:r>
          </w:p>
        </w:tc>
      </w:tr>
    </w:tbl>
    <w:p w14:paraId="4E367013" w14:textId="448C47D2" w:rsidR="00BD157A" w:rsidRDefault="00BD157A" w:rsidP="00680935">
      <w:pPr>
        <w:keepNext/>
        <w:jc w:val="both"/>
        <w:outlineLvl w:val="3"/>
        <w:rPr>
          <w:rFonts w:ascii="Tahoma" w:hAnsi="Tahoma" w:cs="Tahoma"/>
          <w:b/>
          <w:sz w:val="20"/>
          <w:szCs w:val="20"/>
        </w:rPr>
      </w:pPr>
    </w:p>
    <w:p w14:paraId="664CBAC9" w14:textId="77777777" w:rsidR="00BD157A" w:rsidRPr="00456D84" w:rsidRDefault="00BD157A" w:rsidP="00456D84">
      <w:pPr>
        <w:rPr>
          <w:rFonts w:ascii="Tahoma" w:hAnsi="Tahoma" w:cs="Tahoma"/>
          <w:sz w:val="20"/>
          <w:szCs w:val="20"/>
        </w:rPr>
      </w:pPr>
    </w:p>
    <w:p w14:paraId="54AC26B8" w14:textId="28A6AF47" w:rsidR="00BD157A" w:rsidRDefault="00BD157A" w:rsidP="00680935">
      <w:pPr>
        <w:keepNext/>
        <w:jc w:val="both"/>
        <w:outlineLvl w:val="3"/>
        <w:rPr>
          <w:rFonts w:ascii="Tahoma" w:hAnsi="Tahoma" w:cs="Tahoma"/>
          <w:sz w:val="20"/>
          <w:szCs w:val="20"/>
        </w:rPr>
      </w:pPr>
    </w:p>
    <w:p w14:paraId="1D9EECBE" w14:textId="51030DCA" w:rsidR="00BD157A" w:rsidRDefault="00BD157A" w:rsidP="00456D84">
      <w:pPr>
        <w:keepNext/>
        <w:tabs>
          <w:tab w:val="left" w:pos="7475"/>
        </w:tabs>
        <w:jc w:val="both"/>
        <w:outlineLvl w:val="3"/>
        <w:rPr>
          <w:rFonts w:ascii="Tahoma" w:hAnsi="Tahoma" w:cs="Tahoma"/>
          <w:sz w:val="20"/>
          <w:szCs w:val="20"/>
        </w:rPr>
      </w:pPr>
      <w:r>
        <w:rPr>
          <w:rFonts w:ascii="Tahoma" w:hAnsi="Tahoma" w:cs="Tahoma"/>
          <w:sz w:val="20"/>
          <w:szCs w:val="20"/>
        </w:rPr>
        <w:tab/>
      </w:r>
    </w:p>
    <w:p w14:paraId="441E1471" w14:textId="77777777" w:rsidR="00680935" w:rsidRPr="004843E3" w:rsidRDefault="00680935" w:rsidP="00680935">
      <w:pPr>
        <w:keepNext/>
        <w:jc w:val="both"/>
        <w:outlineLvl w:val="3"/>
        <w:rPr>
          <w:rFonts w:ascii="Tahoma" w:hAnsi="Tahoma" w:cs="Tahoma"/>
          <w:b/>
          <w:sz w:val="18"/>
          <w:szCs w:val="18"/>
        </w:rPr>
      </w:pPr>
      <w:r w:rsidRPr="00456D84">
        <w:rPr>
          <w:rFonts w:ascii="Tahoma" w:hAnsi="Tahoma" w:cs="Tahoma"/>
          <w:sz w:val="20"/>
          <w:szCs w:val="20"/>
        </w:rPr>
        <w:br w:type="page"/>
      </w:r>
      <w:r w:rsidRPr="00B0087A">
        <w:rPr>
          <w:rFonts w:ascii="Tahoma" w:hAnsi="Tahoma" w:cs="Tahoma"/>
          <w:b/>
          <w:sz w:val="18"/>
          <w:szCs w:val="18"/>
        </w:rPr>
        <w:lastRenderedPageBreak/>
        <w:t xml:space="preserve">I. </w:t>
      </w:r>
      <w:r w:rsidRPr="004843E3">
        <w:rPr>
          <w:rFonts w:ascii="Tahoma" w:hAnsi="Tahoma" w:cs="Tahoma"/>
          <w:b/>
          <w:sz w:val="18"/>
          <w:szCs w:val="18"/>
        </w:rPr>
        <w:t>INFORMACJE OGÓLNE</w:t>
      </w:r>
    </w:p>
    <w:p w14:paraId="1976673D" w14:textId="77777777" w:rsidR="00680935" w:rsidRPr="004843E3" w:rsidRDefault="00680935" w:rsidP="00680935">
      <w:pPr>
        <w:rPr>
          <w:rFonts w:ascii="Tahoma" w:hAnsi="Tahoma" w:cs="Tahoma"/>
          <w:sz w:val="18"/>
          <w:szCs w:val="18"/>
        </w:rPr>
      </w:pPr>
    </w:p>
    <w:p w14:paraId="6E635CEF" w14:textId="77777777" w:rsidR="00680935" w:rsidRPr="004843E3" w:rsidRDefault="00680935" w:rsidP="00351BAA">
      <w:pPr>
        <w:keepNext/>
        <w:numPr>
          <w:ilvl w:val="0"/>
          <w:numId w:val="13"/>
        </w:numPr>
        <w:tabs>
          <w:tab w:val="clear" w:pos="720"/>
          <w:tab w:val="num" w:pos="360"/>
        </w:tabs>
        <w:suppressAutoHyphens/>
        <w:ind w:left="360"/>
        <w:jc w:val="both"/>
        <w:outlineLvl w:val="3"/>
        <w:rPr>
          <w:rFonts w:ascii="Tahoma" w:hAnsi="Tahoma" w:cs="Tahoma"/>
          <w:sz w:val="18"/>
          <w:szCs w:val="18"/>
        </w:rPr>
      </w:pPr>
      <w:r w:rsidRPr="004843E3">
        <w:rPr>
          <w:rFonts w:ascii="Tahoma" w:hAnsi="Tahoma" w:cs="Tahoma"/>
          <w:sz w:val="18"/>
          <w:szCs w:val="18"/>
        </w:rPr>
        <w:t xml:space="preserve">Samodzielny Publiczny Zakład Opieki Zdrowotnej Uniwersytecki Szpital Kliniczny im. Wojskowej Akademii Medycznej Uniwersytetu Medycznego w Łodzi – Centralny Szpital Weteranów zaprasza do składania ofert w postępowaniu prowadzonym </w:t>
      </w:r>
      <w:r w:rsidRPr="004843E3">
        <w:rPr>
          <w:rFonts w:ascii="Tahoma" w:hAnsi="Tahoma" w:cs="Tahoma"/>
          <w:b/>
          <w:sz w:val="18"/>
          <w:szCs w:val="18"/>
        </w:rPr>
        <w:t>w trybie przetargu nieograniczonego</w:t>
      </w:r>
      <w:r w:rsidRPr="004843E3">
        <w:rPr>
          <w:rFonts w:ascii="Tahoma" w:hAnsi="Tahoma" w:cs="Tahoma"/>
          <w:sz w:val="18"/>
          <w:szCs w:val="18"/>
        </w:rPr>
        <w:t>.</w:t>
      </w:r>
    </w:p>
    <w:p w14:paraId="74F12B7E" w14:textId="77777777" w:rsidR="00680935" w:rsidRPr="004843E3" w:rsidRDefault="00680935" w:rsidP="00351BAA">
      <w:pPr>
        <w:keepNext/>
        <w:numPr>
          <w:ilvl w:val="0"/>
          <w:numId w:val="13"/>
        </w:numPr>
        <w:tabs>
          <w:tab w:val="clear" w:pos="720"/>
          <w:tab w:val="num" w:pos="360"/>
        </w:tabs>
        <w:suppressAutoHyphens/>
        <w:ind w:left="360"/>
        <w:jc w:val="both"/>
        <w:outlineLvl w:val="3"/>
        <w:rPr>
          <w:rFonts w:ascii="Tahoma" w:hAnsi="Tahoma" w:cs="Tahoma"/>
          <w:sz w:val="18"/>
          <w:szCs w:val="18"/>
        </w:rPr>
      </w:pPr>
      <w:r w:rsidRPr="004843E3">
        <w:rPr>
          <w:rFonts w:ascii="Tahoma" w:hAnsi="Tahoma" w:cs="Tahoma"/>
          <w:sz w:val="18"/>
          <w:szCs w:val="18"/>
        </w:rPr>
        <w:t xml:space="preserve">Postępowanie zostanie przeprowadzone na podstawie ustawy z dnia 29 stycznia 2004 r. Prawo zamówień publicznych, przepisów wykonawczych wydanych na  podstawie ustawy Prawo zamówień publicznych oraz niniejszej Specyfikacji Istotnych Warunków Zamówienia. </w:t>
      </w:r>
      <w:r w:rsidRPr="004843E3">
        <w:rPr>
          <w:rFonts w:ascii="Tahoma" w:hAnsi="Tahoma" w:cs="Tahoma"/>
          <w:bCs/>
          <w:sz w:val="18"/>
          <w:szCs w:val="18"/>
        </w:rPr>
        <w:t xml:space="preserve">Postępowanie przeprowadzone jest na zasadach ogólnych. </w:t>
      </w:r>
      <w:r w:rsidRPr="004843E3">
        <w:rPr>
          <w:rFonts w:ascii="Tahoma" w:hAnsi="Tahoma" w:cs="Tahoma"/>
          <w:sz w:val="18"/>
          <w:szCs w:val="18"/>
        </w:rPr>
        <w:t>W sprawach nieuregulowanych ustawą zastosowanie mają przepisy ustawy z dnia 23 kwietnia 1964 r. - Kodeks cywilny.</w:t>
      </w:r>
    </w:p>
    <w:p w14:paraId="631E658D" w14:textId="77777777" w:rsidR="00680935" w:rsidRPr="004843E3" w:rsidRDefault="00680935" w:rsidP="00351BAA">
      <w:pPr>
        <w:keepNext/>
        <w:numPr>
          <w:ilvl w:val="0"/>
          <w:numId w:val="13"/>
        </w:numPr>
        <w:tabs>
          <w:tab w:val="clear" w:pos="720"/>
          <w:tab w:val="num" w:pos="360"/>
        </w:tabs>
        <w:suppressAutoHyphens/>
        <w:ind w:left="360"/>
        <w:jc w:val="both"/>
        <w:outlineLvl w:val="3"/>
        <w:rPr>
          <w:rFonts w:ascii="Tahoma" w:hAnsi="Tahoma" w:cs="Tahoma"/>
          <w:sz w:val="18"/>
          <w:szCs w:val="18"/>
        </w:rPr>
      </w:pPr>
      <w:r w:rsidRPr="004843E3">
        <w:rPr>
          <w:rFonts w:ascii="Tahoma" w:hAnsi="Tahoma" w:cs="Tahoma"/>
          <w:sz w:val="18"/>
          <w:szCs w:val="18"/>
        </w:rPr>
        <w:t>W uzasadnionych przypadkach Zamawiający może  przed upływem terminu do składania ofert zmienić treść Specyfikacji Istotnych Warunków Zamówienia. W przypadku wprowadzenia takiej zmiany, informacja o tym zostanie niezwłocznie przekazana wszystkim Wykonawcom, którym przekazano SIWZ oraz zamieszczona na stronie internetowej Zamawiającego. Zmiana ta będzie wiążąca dla wszystkich Wykonawców.</w:t>
      </w:r>
    </w:p>
    <w:p w14:paraId="202AB7E7" w14:textId="77777777" w:rsidR="00680935" w:rsidRPr="004843E3" w:rsidRDefault="00680935" w:rsidP="00351BAA">
      <w:pPr>
        <w:keepNext/>
        <w:numPr>
          <w:ilvl w:val="0"/>
          <w:numId w:val="13"/>
        </w:numPr>
        <w:tabs>
          <w:tab w:val="clear" w:pos="720"/>
          <w:tab w:val="num" w:pos="360"/>
        </w:tabs>
        <w:suppressAutoHyphens/>
        <w:ind w:left="360"/>
        <w:jc w:val="both"/>
        <w:outlineLvl w:val="3"/>
        <w:rPr>
          <w:rFonts w:ascii="Tahoma" w:hAnsi="Tahoma" w:cs="Tahoma"/>
          <w:sz w:val="18"/>
          <w:szCs w:val="18"/>
        </w:rPr>
      </w:pPr>
      <w:r w:rsidRPr="004843E3">
        <w:rPr>
          <w:rFonts w:ascii="Tahoma" w:hAnsi="Tahoma" w:cs="Tahoma"/>
          <w:sz w:val="18"/>
          <w:szCs w:val="18"/>
        </w:rPr>
        <w:t>Użyte w Specyfikacji terminy mają następujące znaczenie:</w:t>
      </w:r>
    </w:p>
    <w:p w14:paraId="21DDDF0E" w14:textId="77777777" w:rsidR="00680935" w:rsidRPr="004843E3" w:rsidRDefault="00680935" w:rsidP="00680935">
      <w:pPr>
        <w:widowControl w:val="0"/>
        <w:numPr>
          <w:ilvl w:val="0"/>
          <w:numId w:val="2"/>
        </w:numPr>
        <w:tabs>
          <w:tab w:val="left" w:pos="900"/>
        </w:tabs>
        <w:suppressAutoHyphens/>
        <w:jc w:val="both"/>
        <w:outlineLvl w:val="4"/>
        <w:rPr>
          <w:rFonts w:ascii="Tahoma" w:hAnsi="Tahoma" w:cs="Tahoma"/>
          <w:bCs/>
          <w:iCs/>
          <w:sz w:val="18"/>
          <w:szCs w:val="18"/>
        </w:rPr>
      </w:pPr>
      <w:r w:rsidRPr="004843E3">
        <w:rPr>
          <w:rFonts w:ascii="Tahoma" w:hAnsi="Tahoma" w:cs="Tahoma"/>
          <w:bCs/>
          <w:iCs/>
          <w:sz w:val="18"/>
          <w:szCs w:val="18"/>
        </w:rPr>
        <w:t>„USK im. WAM-CSW” lub „Zamawiający” – Samodzielny Publiczny Zakład Opieki Zdrowotnej Uniwersytecki Szpital Kliniczny im. Wojskowej Akademii Medycznej Uniwersytetu Medycznego w Łodzi – Centralny Szpital Weteranów.</w:t>
      </w:r>
    </w:p>
    <w:p w14:paraId="57C2D029" w14:textId="77777777" w:rsidR="00680935" w:rsidRPr="004843E3" w:rsidRDefault="00680935" w:rsidP="00680935">
      <w:pPr>
        <w:widowControl w:val="0"/>
        <w:numPr>
          <w:ilvl w:val="0"/>
          <w:numId w:val="2"/>
        </w:numPr>
        <w:tabs>
          <w:tab w:val="left" w:pos="900"/>
        </w:tabs>
        <w:suppressAutoHyphens/>
        <w:jc w:val="both"/>
        <w:outlineLvl w:val="4"/>
        <w:rPr>
          <w:rFonts w:ascii="Tahoma" w:hAnsi="Tahoma" w:cs="Tahoma"/>
          <w:bCs/>
          <w:iCs/>
          <w:sz w:val="18"/>
          <w:szCs w:val="18"/>
        </w:rPr>
      </w:pPr>
      <w:r w:rsidRPr="004843E3">
        <w:rPr>
          <w:rFonts w:ascii="Tahoma" w:hAnsi="Tahoma" w:cs="Tahoma"/>
          <w:bCs/>
          <w:iCs/>
          <w:sz w:val="18"/>
          <w:szCs w:val="18"/>
        </w:rPr>
        <w:t>„Postępowanie” – postępowanie prowadzone przez Zamawiającego na podstawie niniejszej Specyfikacji.</w:t>
      </w:r>
    </w:p>
    <w:p w14:paraId="67B897F3" w14:textId="77777777" w:rsidR="00680935" w:rsidRPr="004843E3" w:rsidRDefault="00680935" w:rsidP="00680935">
      <w:pPr>
        <w:widowControl w:val="0"/>
        <w:numPr>
          <w:ilvl w:val="0"/>
          <w:numId w:val="2"/>
        </w:numPr>
        <w:tabs>
          <w:tab w:val="left" w:pos="900"/>
        </w:tabs>
        <w:suppressAutoHyphens/>
        <w:jc w:val="both"/>
        <w:outlineLvl w:val="4"/>
        <w:rPr>
          <w:rFonts w:ascii="Tahoma" w:hAnsi="Tahoma" w:cs="Tahoma"/>
          <w:bCs/>
          <w:iCs/>
          <w:sz w:val="18"/>
          <w:szCs w:val="18"/>
        </w:rPr>
      </w:pPr>
      <w:r w:rsidRPr="004843E3">
        <w:rPr>
          <w:rFonts w:ascii="Tahoma" w:hAnsi="Tahoma" w:cs="Tahoma"/>
          <w:bCs/>
          <w:iCs/>
          <w:sz w:val="18"/>
          <w:szCs w:val="18"/>
        </w:rPr>
        <w:t>„SIWZ” – niniejsza Specyfikacja Istotnych Warunków Zamówienia.</w:t>
      </w:r>
    </w:p>
    <w:p w14:paraId="2FAA2410" w14:textId="184CC6A3" w:rsidR="00680935" w:rsidRPr="004843E3" w:rsidRDefault="00680935" w:rsidP="00680935">
      <w:pPr>
        <w:widowControl w:val="0"/>
        <w:numPr>
          <w:ilvl w:val="0"/>
          <w:numId w:val="2"/>
        </w:numPr>
        <w:tabs>
          <w:tab w:val="left" w:pos="900"/>
        </w:tabs>
        <w:suppressAutoHyphens/>
        <w:jc w:val="both"/>
        <w:outlineLvl w:val="4"/>
        <w:rPr>
          <w:rFonts w:ascii="Tahoma" w:hAnsi="Tahoma" w:cs="Tahoma"/>
          <w:bCs/>
          <w:iCs/>
          <w:sz w:val="18"/>
          <w:szCs w:val="18"/>
        </w:rPr>
      </w:pPr>
      <w:r w:rsidRPr="004843E3">
        <w:rPr>
          <w:rFonts w:ascii="Tahoma" w:hAnsi="Tahoma" w:cs="Tahoma"/>
          <w:bCs/>
          <w:iCs/>
          <w:sz w:val="18"/>
          <w:szCs w:val="18"/>
        </w:rPr>
        <w:t>„Ustawa” - ustawa z dnia 29 stycznia 2004 r. - Prawo zamówień publicznych z późniejszymi zmianami (Dz. U. z 201</w:t>
      </w:r>
      <w:r w:rsidR="00F55A05" w:rsidRPr="004843E3">
        <w:rPr>
          <w:rFonts w:ascii="Tahoma" w:hAnsi="Tahoma" w:cs="Tahoma"/>
          <w:bCs/>
          <w:iCs/>
          <w:sz w:val="18"/>
          <w:szCs w:val="18"/>
        </w:rPr>
        <w:t>9 r., poz. 1843</w:t>
      </w:r>
      <w:r w:rsidRPr="004843E3">
        <w:rPr>
          <w:rFonts w:ascii="Tahoma" w:hAnsi="Tahoma" w:cs="Tahoma"/>
          <w:bCs/>
          <w:iCs/>
          <w:sz w:val="18"/>
          <w:szCs w:val="18"/>
        </w:rPr>
        <w:t xml:space="preserve">, j.t. ze zm.). </w:t>
      </w:r>
    </w:p>
    <w:p w14:paraId="2D364B09" w14:textId="77777777" w:rsidR="00680935" w:rsidRPr="004843E3" w:rsidRDefault="00680935" w:rsidP="00680935">
      <w:pPr>
        <w:widowControl w:val="0"/>
        <w:numPr>
          <w:ilvl w:val="0"/>
          <w:numId w:val="2"/>
        </w:numPr>
        <w:tabs>
          <w:tab w:val="left" w:pos="900"/>
        </w:tabs>
        <w:suppressAutoHyphens/>
        <w:jc w:val="both"/>
        <w:outlineLvl w:val="4"/>
        <w:rPr>
          <w:rFonts w:ascii="Tahoma" w:hAnsi="Tahoma" w:cs="Tahoma"/>
          <w:bCs/>
          <w:iCs/>
          <w:sz w:val="18"/>
          <w:szCs w:val="18"/>
        </w:rPr>
      </w:pPr>
      <w:r w:rsidRPr="004843E3">
        <w:rPr>
          <w:rFonts w:ascii="Tahoma" w:hAnsi="Tahoma" w:cs="Tahoma"/>
          <w:bCs/>
          <w:iCs/>
          <w:sz w:val="18"/>
          <w:szCs w:val="18"/>
        </w:rPr>
        <w:t>„Zamówienie” – należy przez to rozumieć zamówienie publiczne, którego przedmiot został w sposób szczegółowy opisany w punkcie II SIWZ.</w:t>
      </w:r>
    </w:p>
    <w:p w14:paraId="16E96E37" w14:textId="77777777" w:rsidR="00680935" w:rsidRPr="004843E3" w:rsidRDefault="00680935" w:rsidP="00680935">
      <w:pPr>
        <w:widowControl w:val="0"/>
        <w:numPr>
          <w:ilvl w:val="0"/>
          <w:numId w:val="2"/>
        </w:numPr>
        <w:tabs>
          <w:tab w:val="left" w:pos="900"/>
        </w:tabs>
        <w:suppressAutoHyphens/>
        <w:jc w:val="both"/>
        <w:outlineLvl w:val="4"/>
        <w:rPr>
          <w:rFonts w:ascii="Tahoma" w:hAnsi="Tahoma" w:cs="Tahoma"/>
          <w:bCs/>
          <w:iCs/>
          <w:sz w:val="18"/>
          <w:szCs w:val="18"/>
        </w:rPr>
      </w:pPr>
      <w:r w:rsidRPr="004843E3">
        <w:rPr>
          <w:rFonts w:ascii="Tahoma" w:hAnsi="Tahoma" w:cs="Tahoma"/>
          <w:bCs/>
          <w:iCs/>
          <w:sz w:val="18"/>
          <w:szCs w:val="18"/>
        </w:rPr>
        <w:t>”Wykonawca” – podmiot, który ubiega się o wykonanie Zamówienia, złoży ofertę na wykonanie Zamówienia albo zawrze z Zamawiającym umowę w sprawie wykonania Zamówienia.</w:t>
      </w:r>
    </w:p>
    <w:p w14:paraId="1435F492" w14:textId="77777777" w:rsidR="00680935" w:rsidRPr="004843E3" w:rsidRDefault="00680935" w:rsidP="00351BAA">
      <w:pPr>
        <w:keepNext/>
        <w:numPr>
          <w:ilvl w:val="0"/>
          <w:numId w:val="13"/>
        </w:numPr>
        <w:tabs>
          <w:tab w:val="clear" w:pos="720"/>
          <w:tab w:val="num" w:pos="360"/>
        </w:tabs>
        <w:suppressAutoHyphens/>
        <w:ind w:left="360"/>
        <w:jc w:val="both"/>
        <w:outlineLvl w:val="3"/>
        <w:rPr>
          <w:rFonts w:ascii="Tahoma" w:hAnsi="Tahoma" w:cs="Tahoma"/>
          <w:sz w:val="18"/>
          <w:szCs w:val="18"/>
        </w:rPr>
      </w:pPr>
      <w:r w:rsidRPr="004843E3">
        <w:rPr>
          <w:rFonts w:ascii="Tahoma" w:hAnsi="Tahoma" w:cs="Tahoma"/>
          <w:sz w:val="18"/>
          <w:szCs w:val="18"/>
        </w:rPr>
        <w:t>Dane Zamawiającego:</w:t>
      </w:r>
    </w:p>
    <w:p w14:paraId="74F44E8A" w14:textId="77777777" w:rsidR="00680935" w:rsidRPr="004843E3" w:rsidRDefault="00680935" w:rsidP="00680935">
      <w:pPr>
        <w:widowControl w:val="0"/>
        <w:numPr>
          <w:ilvl w:val="0"/>
          <w:numId w:val="3"/>
        </w:numPr>
        <w:suppressAutoHyphens/>
        <w:ind w:hanging="357"/>
        <w:jc w:val="both"/>
        <w:rPr>
          <w:rFonts w:ascii="Tahoma" w:hAnsi="Tahoma" w:cs="Tahoma"/>
          <w:sz w:val="18"/>
          <w:szCs w:val="18"/>
        </w:rPr>
      </w:pPr>
      <w:r w:rsidRPr="004843E3">
        <w:rPr>
          <w:rFonts w:ascii="Tahoma" w:hAnsi="Tahoma" w:cs="Tahoma"/>
          <w:sz w:val="18"/>
          <w:szCs w:val="18"/>
        </w:rPr>
        <w:t xml:space="preserve">Konto bankowe: </w:t>
      </w:r>
      <w:r w:rsidRPr="004843E3">
        <w:rPr>
          <w:rFonts w:ascii="Tahoma" w:hAnsi="Tahoma" w:cs="Tahoma"/>
          <w:b/>
          <w:sz w:val="18"/>
          <w:szCs w:val="18"/>
        </w:rPr>
        <w:t>Bank Gospodarstwa Krajowego</w:t>
      </w:r>
    </w:p>
    <w:p w14:paraId="5B760B9A" w14:textId="77777777" w:rsidR="00680935" w:rsidRPr="004843E3" w:rsidRDefault="00680935" w:rsidP="00680935">
      <w:pPr>
        <w:widowControl w:val="0"/>
        <w:numPr>
          <w:ilvl w:val="0"/>
          <w:numId w:val="3"/>
        </w:numPr>
        <w:suppressAutoHyphens/>
        <w:ind w:hanging="357"/>
        <w:jc w:val="both"/>
        <w:rPr>
          <w:rFonts w:ascii="Tahoma" w:hAnsi="Tahoma" w:cs="Tahoma"/>
          <w:sz w:val="18"/>
          <w:szCs w:val="18"/>
        </w:rPr>
      </w:pPr>
      <w:r w:rsidRPr="004843E3">
        <w:rPr>
          <w:rFonts w:ascii="Tahoma" w:hAnsi="Tahoma" w:cs="Tahoma"/>
          <w:sz w:val="18"/>
          <w:szCs w:val="18"/>
        </w:rPr>
        <w:t xml:space="preserve">Nr konta bankowego: </w:t>
      </w:r>
      <w:r w:rsidRPr="004843E3">
        <w:rPr>
          <w:rFonts w:ascii="Tahoma" w:hAnsi="Tahoma" w:cs="Tahoma"/>
          <w:b/>
          <w:sz w:val="18"/>
          <w:szCs w:val="18"/>
        </w:rPr>
        <w:t>70 1130 1163 0014 7049 0920 0012</w:t>
      </w:r>
    </w:p>
    <w:p w14:paraId="5AA7FC5E" w14:textId="77777777" w:rsidR="00680935" w:rsidRPr="004843E3" w:rsidRDefault="00680935" w:rsidP="00680935">
      <w:pPr>
        <w:widowControl w:val="0"/>
        <w:numPr>
          <w:ilvl w:val="0"/>
          <w:numId w:val="3"/>
        </w:numPr>
        <w:suppressAutoHyphens/>
        <w:ind w:hanging="357"/>
        <w:jc w:val="both"/>
        <w:rPr>
          <w:rFonts w:ascii="Tahoma" w:hAnsi="Tahoma" w:cs="Tahoma"/>
          <w:sz w:val="18"/>
          <w:szCs w:val="18"/>
          <w:lang w:val="de-DE"/>
        </w:rPr>
      </w:pPr>
      <w:r w:rsidRPr="004843E3">
        <w:rPr>
          <w:rFonts w:ascii="Tahoma" w:hAnsi="Tahoma" w:cs="Tahoma"/>
          <w:sz w:val="18"/>
          <w:szCs w:val="18"/>
          <w:lang w:val="de-DE"/>
        </w:rPr>
        <w:t xml:space="preserve">NIP: </w:t>
      </w:r>
      <w:r w:rsidRPr="004843E3">
        <w:rPr>
          <w:rFonts w:ascii="Tahoma" w:hAnsi="Tahoma" w:cs="Tahoma"/>
          <w:b/>
          <w:bCs/>
          <w:sz w:val="18"/>
          <w:szCs w:val="18"/>
          <w:lang w:val="de-DE"/>
        </w:rPr>
        <w:t>727-23-92-503</w:t>
      </w:r>
    </w:p>
    <w:p w14:paraId="798991CA" w14:textId="77777777" w:rsidR="00680935" w:rsidRPr="004843E3" w:rsidRDefault="00680935" w:rsidP="00680935">
      <w:pPr>
        <w:widowControl w:val="0"/>
        <w:numPr>
          <w:ilvl w:val="0"/>
          <w:numId w:val="3"/>
        </w:numPr>
        <w:suppressAutoHyphens/>
        <w:ind w:hanging="357"/>
        <w:jc w:val="both"/>
        <w:rPr>
          <w:rFonts w:ascii="Tahoma" w:hAnsi="Tahoma" w:cs="Tahoma"/>
          <w:sz w:val="18"/>
          <w:szCs w:val="18"/>
          <w:lang w:val="de-DE"/>
        </w:rPr>
      </w:pPr>
      <w:r w:rsidRPr="004843E3">
        <w:rPr>
          <w:rFonts w:ascii="Tahoma" w:hAnsi="Tahoma" w:cs="Tahoma"/>
          <w:sz w:val="18"/>
          <w:szCs w:val="18"/>
          <w:lang w:val="de-DE"/>
        </w:rPr>
        <w:t xml:space="preserve">REGON: </w:t>
      </w:r>
      <w:r w:rsidRPr="004843E3">
        <w:rPr>
          <w:rFonts w:ascii="Tahoma" w:hAnsi="Tahoma" w:cs="Tahoma"/>
          <w:b/>
          <w:bCs/>
          <w:sz w:val="18"/>
          <w:szCs w:val="18"/>
          <w:lang w:val="de-DE"/>
        </w:rPr>
        <w:t>471208164</w:t>
      </w:r>
    </w:p>
    <w:p w14:paraId="2DAAE4F3" w14:textId="77777777" w:rsidR="00680935" w:rsidRPr="004843E3" w:rsidRDefault="00680935" w:rsidP="00680935">
      <w:pPr>
        <w:widowControl w:val="0"/>
        <w:numPr>
          <w:ilvl w:val="0"/>
          <w:numId w:val="3"/>
        </w:numPr>
        <w:suppressAutoHyphens/>
        <w:ind w:hanging="357"/>
        <w:jc w:val="both"/>
        <w:rPr>
          <w:rFonts w:ascii="Tahoma" w:hAnsi="Tahoma" w:cs="Tahoma"/>
          <w:sz w:val="18"/>
          <w:szCs w:val="18"/>
          <w:lang w:val="de-DE"/>
        </w:rPr>
      </w:pPr>
      <w:r w:rsidRPr="004843E3">
        <w:rPr>
          <w:rFonts w:ascii="Tahoma" w:hAnsi="Tahoma" w:cs="Tahoma"/>
          <w:sz w:val="18"/>
          <w:szCs w:val="18"/>
          <w:lang w:val="de-DE"/>
        </w:rPr>
        <w:t xml:space="preserve">KRS: </w:t>
      </w:r>
      <w:r w:rsidRPr="004843E3">
        <w:rPr>
          <w:rFonts w:ascii="Tahoma" w:hAnsi="Tahoma" w:cs="Tahoma"/>
          <w:b/>
          <w:bCs/>
          <w:sz w:val="18"/>
          <w:szCs w:val="18"/>
          <w:lang w:val="de-DE"/>
        </w:rPr>
        <w:t>0000016979</w:t>
      </w:r>
    </w:p>
    <w:p w14:paraId="5349FDD6" w14:textId="589BDA2A" w:rsidR="00E377E4" w:rsidRPr="004843E3" w:rsidRDefault="00E377E4" w:rsidP="00680935">
      <w:pPr>
        <w:widowControl w:val="0"/>
        <w:numPr>
          <w:ilvl w:val="0"/>
          <w:numId w:val="3"/>
        </w:numPr>
        <w:suppressAutoHyphens/>
        <w:ind w:hanging="357"/>
        <w:jc w:val="both"/>
        <w:rPr>
          <w:rFonts w:ascii="Tahoma" w:hAnsi="Tahoma" w:cs="Tahoma"/>
          <w:sz w:val="18"/>
          <w:szCs w:val="18"/>
          <w:lang w:val="de-DE"/>
        </w:rPr>
      </w:pPr>
      <w:r w:rsidRPr="004843E3">
        <w:rPr>
          <w:rFonts w:ascii="Tahoma" w:hAnsi="Tahoma" w:cs="Tahoma"/>
          <w:sz w:val="18"/>
          <w:szCs w:val="18"/>
          <w:lang w:val="de-DE"/>
        </w:rPr>
        <w:t xml:space="preserve">BDO: </w:t>
      </w:r>
      <w:r w:rsidRPr="004843E3">
        <w:rPr>
          <w:rFonts w:ascii="Tahoma" w:hAnsi="Tahoma" w:cs="Tahoma"/>
          <w:b/>
          <w:sz w:val="18"/>
          <w:szCs w:val="18"/>
          <w:lang w:val="de-DE"/>
        </w:rPr>
        <w:t>000025243</w:t>
      </w:r>
    </w:p>
    <w:p w14:paraId="101E0DC8" w14:textId="77777777" w:rsidR="00680935" w:rsidRPr="004843E3" w:rsidRDefault="00680935" w:rsidP="00680935">
      <w:pPr>
        <w:widowControl w:val="0"/>
        <w:numPr>
          <w:ilvl w:val="0"/>
          <w:numId w:val="3"/>
        </w:numPr>
        <w:suppressAutoHyphens/>
        <w:ind w:hanging="357"/>
        <w:jc w:val="both"/>
        <w:rPr>
          <w:rFonts w:ascii="Tahoma" w:hAnsi="Tahoma" w:cs="Tahoma"/>
          <w:sz w:val="18"/>
          <w:szCs w:val="18"/>
        </w:rPr>
      </w:pPr>
      <w:r w:rsidRPr="004843E3">
        <w:rPr>
          <w:rFonts w:ascii="Tahoma" w:hAnsi="Tahoma" w:cs="Tahoma"/>
          <w:sz w:val="18"/>
          <w:szCs w:val="18"/>
        </w:rPr>
        <w:t xml:space="preserve">Dokładny adres do korespondencji: Samodzielny Publiczny Zakład Opieki Zdrowotnej Uniwersytecki Szpital Kliniczny im. Wojskowej Akademii Medycznej Uniwersytetu Medycznego w Łodzi – Centralny Szpital Weteranów, ul. Żeromskiego 113, 90 – 549 Łódź, </w:t>
      </w:r>
      <w:r w:rsidRPr="004843E3">
        <w:rPr>
          <w:rFonts w:ascii="Tahoma" w:hAnsi="Tahoma" w:cs="Tahoma"/>
          <w:b/>
          <w:sz w:val="18"/>
          <w:szCs w:val="18"/>
          <w:u w:val="single"/>
        </w:rPr>
        <w:t>z dopiskiem Dział Zamówień Publicznych</w:t>
      </w:r>
    </w:p>
    <w:p w14:paraId="6C035A6A" w14:textId="77777777" w:rsidR="00680935" w:rsidRPr="004843E3" w:rsidRDefault="00680935" w:rsidP="00680935">
      <w:pPr>
        <w:widowControl w:val="0"/>
        <w:numPr>
          <w:ilvl w:val="0"/>
          <w:numId w:val="3"/>
        </w:numPr>
        <w:suppressAutoHyphens/>
        <w:ind w:hanging="357"/>
        <w:jc w:val="both"/>
        <w:rPr>
          <w:rFonts w:ascii="Tahoma" w:hAnsi="Tahoma" w:cs="Tahoma"/>
          <w:sz w:val="18"/>
          <w:szCs w:val="18"/>
        </w:rPr>
      </w:pPr>
      <w:r w:rsidRPr="004843E3">
        <w:rPr>
          <w:rFonts w:ascii="Tahoma" w:hAnsi="Tahoma" w:cs="Tahoma"/>
          <w:sz w:val="18"/>
          <w:szCs w:val="18"/>
        </w:rPr>
        <w:t xml:space="preserve">Adres internetowy Zamawiającego: </w:t>
      </w:r>
      <w:hyperlink r:id="rId9" w:history="1">
        <w:r w:rsidRPr="004843E3">
          <w:rPr>
            <w:rFonts w:ascii="Tahoma" w:hAnsi="Tahoma" w:cs="Tahoma"/>
            <w:b/>
            <w:color w:val="0000FF"/>
            <w:sz w:val="18"/>
            <w:szCs w:val="18"/>
            <w:u w:val="single"/>
          </w:rPr>
          <w:t>www.usk.umed.lodz.pl</w:t>
        </w:r>
      </w:hyperlink>
      <w:r w:rsidRPr="004843E3">
        <w:rPr>
          <w:rFonts w:ascii="Tahoma" w:hAnsi="Tahoma" w:cs="Tahoma"/>
          <w:b/>
          <w:sz w:val="18"/>
          <w:szCs w:val="18"/>
        </w:rPr>
        <w:t xml:space="preserve">  </w:t>
      </w:r>
    </w:p>
    <w:p w14:paraId="0E953C50" w14:textId="77777777" w:rsidR="007931AC" w:rsidRPr="004843E3" w:rsidRDefault="007931AC" w:rsidP="007931AC">
      <w:pPr>
        <w:numPr>
          <w:ilvl w:val="0"/>
          <w:numId w:val="3"/>
        </w:numPr>
        <w:jc w:val="both"/>
        <w:rPr>
          <w:rFonts w:ascii="Tahoma" w:hAnsi="Tahoma" w:cs="Tahoma"/>
          <w:sz w:val="18"/>
          <w:szCs w:val="18"/>
        </w:rPr>
      </w:pPr>
      <w:r w:rsidRPr="004843E3">
        <w:rPr>
          <w:rFonts w:ascii="Tahoma" w:hAnsi="Tahoma" w:cs="Tahoma"/>
          <w:b/>
          <w:bCs/>
          <w:sz w:val="18"/>
          <w:szCs w:val="18"/>
        </w:rPr>
        <w:t>Sposób komunikacji elektronicznej został szczegółowo opisany w rozdziale VII i XI</w:t>
      </w:r>
    </w:p>
    <w:p w14:paraId="0E377307" w14:textId="77777777" w:rsidR="007931AC" w:rsidRPr="004843E3" w:rsidRDefault="007931AC" w:rsidP="007931AC">
      <w:pPr>
        <w:widowControl w:val="0"/>
        <w:numPr>
          <w:ilvl w:val="0"/>
          <w:numId w:val="3"/>
        </w:numPr>
        <w:suppressAutoHyphens/>
        <w:jc w:val="both"/>
        <w:rPr>
          <w:rFonts w:ascii="Tahoma" w:hAnsi="Tahoma" w:cs="Tahoma"/>
          <w:sz w:val="18"/>
          <w:szCs w:val="18"/>
        </w:rPr>
      </w:pPr>
      <w:r w:rsidRPr="004843E3">
        <w:rPr>
          <w:rFonts w:ascii="Tahoma" w:hAnsi="Tahoma" w:cs="Tahoma"/>
          <w:sz w:val="18"/>
          <w:szCs w:val="18"/>
        </w:rPr>
        <w:t xml:space="preserve">Dokumentacja z postępowania dostępna jest na stronie platformy zakupowej pod adresem:   </w:t>
      </w:r>
    </w:p>
    <w:p w14:paraId="00447C3C" w14:textId="77777777" w:rsidR="007931AC" w:rsidRPr="004843E3" w:rsidRDefault="007931AC" w:rsidP="007931AC">
      <w:pPr>
        <w:ind w:left="720"/>
        <w:jc w:val="both"/>
        <w:rPr>
          <w:sz w:val="18"/>
          <w:szCs w:val="18"/>
        </w:rPr>
      </w:pPr>
      <w:r w:rsidRPr="004843E3">
        <w:rPr>
          <w:rFonts w:ascii="Tahoma" w:hAnsi="Tahoma" w:cs="Tahoma"/>
          <w:sz w:val="18"/>
          <w:szCs w:val="18"/>
        </w:rPr>
        <w:t>https://platformazakupowa.pl/pn/uskwam_umedlodz</w:t>
      </w:r>
      <w:r w:rsidRPr="004843E3">
        <w:rPr>
          <w:sz w:val="18"/>
          <w:szCs w:val="18"/>
        </w:rPr>
        <w:t xml:space="preserve"> </w:t>
      </w:r>
    </w:p>
    <w:p w14:paraId="34A8D824" w14:textId="09A06B70" w:rsidR="00680935" w:rsidRPr="004843E3" w:rsidRDefault="00680935" w:rsidP="00680935">
      <w:pPr>
        <w:widowControl w:val="0"/>
        <w:numPr>
          <w:ilvl w:val="0"/>
          <w:numId w:val="3"/>
        </w:numPr>
        <w:suppressAutoHyphens/>
        <w:jc w:val="both"/>
        <w:rPr>
          <w:rFonts w:ascii="Tahoma" w:hAnsi="Tahoma" w:cs="Tahoma"/>
          <w:sz w:val="18"/>
          <w:szCs w:val="18"/>
        </w:rPr>
      </w:pPr>
      <w:r w:rsidRPr="004843E3">
        <w:rPr>
          <w:rFonts w:ascii="Tahoma" w:hAnsi="Tahoma" w:cs="Tahoma"/>
          <w:sz w:val="18"/>
          <w:szCs w:val="18"/>
        </w:rPr>
        <w:t xml:space="preserve">Znak Postępowania: </w:t>
      </w:r>
      <w:r w:rsidR="009834DF">
        <w:rPr>
          <w:rFonts w:ascii="Tahoma" w:hAnsi="Tahoma" w:cs="Tahoma"/>
          <w:b/>
          <w:bCs/>
          <w:sz w:val="18"/>
          <w:szCs w:val="18"/>
        </w:rPr>
        <w:t>136/PN</w:t>
      </w:r>
      <w:r w:rsidRPr="004843E3">
        <w:rPr>
          <w:rFonts w:ascii="Tahoma" w:hAnsi="Tahoma" w:cs="Tahoma"/>
          <w:b/>
          <w:bCs/>
          <w:sz w:val="18"/>
          <w:szCs w:val="18"/>
        </w:rPr>
        <w:t>/ZP</w:t>
      </w:r>
      <w:r w:rsidR="00A04B06" w:rsidRPr="004843E3">
        <w:rPr>
          <w:rFonts w:ascii="Tahoma" w:hAnsi="Tahoma" w:cs="Tahoma"/>
          <w:b/>
          <w:bCs/>
          <w:sz w:val="18"/>
          <w:szCs w:val="18"/>
        </w:rPr>
        <w:t>/D/2020</w:t>
      </w:r>
      <w:r w:rsidRPr="004843E3">
        <w:rPr>
          <w:rFonts w:ascii="Tahoma" w:hAnsi="Tahoma" w:cs="Tahoma"/>
          <w:b/>
          <w:bCs/>
          <w:sz w:val="18"/>
          <w:szCs w:val="18"/>
        </w:rPr>
        <w:t>, Uwaga:</w:t>
      </w:r>
      <w:r w:rsidRPr="004843E3">
        <w:rPr>
          <w:rFonts w:ascii="Tahoma" w:hAnsi="Tahoma" w:cs="Tahoma"/>
          <w:sz w:val="18"/>
          <w:szCs w:val="18"/>
        </w:rPr>
        <w:t xml:space="preserve"> w korespondencji kierowanej do Zamawiającego należy posługiwać się tym znakiem.</w:t>
      </w:r>
    </w:p>
    <w:p w14:paraId="4C78A994" w14:textId="77777777" w:rsidR="00680935" w:rsidRPr="004843E3" w:rsidRDefault="00680935" w:rsidP="00680935">
      <w:pPr>
        <w:keepNext/>
        <w:jc w:val="both"/>
        <w:outlineLvl w:val="3"/>
        <w:rPr>
          <w:rFonts w:ascii="Tahoma" w:hAnsi="Tahoma" w:cs="Tahoma"/>
          <w:b/>
          <w:sz w:val="18"/>
          <w:szCs w:val="18"/>
        </w:rPr>
      </w:pPr>
    </w:p>
    <w:p w14:paraId="4C0E7E10" w14:textId="77777777" w:rsidR="00680935" w:rsidRPr="004843E3" w:rsidRDefault="00680935" w:rsidP="00680935">
      <w:pPr>
        <w:rPr>
          <w:rFonts w:ascii="Tahoma" w:hAnsi="Tahoma" w:cs="Tahoma"/>
          <w:sz w:val="18"/>
          <w:szCs w:val="18"/>
        </w:rPr>
      </w:pPr>
    </w:p>
    <w:p w14:paraId="630709D8" w14:textId="77777777" w:rsidR="00680935" w:rsidRPr="004843E3" w:rsidRDefault="00680935" w:rsidP="00680935">
      <w:pPr>
        <w:keepNext/>
        <w:jc w:val="both"/>
        <w:outlineLvl w:val="3"/>
        <w:rPr>
          <w:rFonts w:ascii="Tahoma" w:hAnsi="Tahoma" w:cs="Tahoma"/>
          <w:b/>
          <w:sz w:val="18"/>
          <w:szCs w:val="18"/>
        </w:rPr>
      </w:pPr>
      <w:r w:rsidRPr="004843E3">
        <w:rPr>
          <w:rFonts w:ascii="Tahoma" w:hAnsi="Tahoma" w:cs="Tahoma"/>
          <w:b/>
          <w:sz w:val="18"/>
          <w:szCs w:val="18"/>
        </w:rPr>
        <w:t>II. OPIS PRZEDMIOTU ZAMÓWIENIA</w:t>
      </w:r>
    </w:p>
    <w:p w14:paraId="2011A21A" w14:textId="77777777" w:rsidR="00680935" w:rsidRPr="004843E3" w:rsidRDefault="00680935" w:rsidP="00680935">
      <w:pPr>
        <w:rPr>
          <w:rFonts w:ascii="Tahoma" w:hAnsi="Tahoma" w:cs="Tahoma"/>
          <w:sz w:val="18"/>
          <w:szCs w:val="18"/>
        </w:rPr>
      </w:pPr>
    </w:p>
    <w:p w14:paraId="5F8471DF" w14:textId="52A82D92" w:rsidR="00680935" w:rsidRPr="009B53C1" w:rsidRDefault="00680935" w:rsidP="002C54A8">
      <w:pPr>
        <w:numPr>
          <w:ilvl w:val="0"/>
          <w:numId w:val="26"/>
        </w:numPr>
        <w:suppressAutoHyphens/>
        <w:jc w:val="both"/>
        <w:rPr>
          <w:rFonts w:ascii="Tahoma" w:hAnsi="Tahoma" w:cs="Tahoma"/>
          <w:sz w:val="18"/>
          <w:szCs w:val="18"/>
        </w:rPr>
      </w:pPr>
      <w:r w:rsidRPr="004843E3">
        <w:rPr>
          <w:rFonts w:ascii="Tahoma" w:hAnsi="Tahoma" w:cs="Tahoma"/>
          <w:sz w:val="18"/>
          <w:szCs w:val="18"/>
        </w:rPr>
        <w:t xml:space="preserve">Przedmiotem zamówienia niniejszego postępowania przetargowego jest: </w:t>
      </w:r>
      <w:r w:rsidRPr="004843E3">
        <w:rPr>
          <w:rFonts w:ascii="Tahoma" w:hAnsi="Tahoma" w:cs="Tahoma"/>
          <w:b/>
          <w:bCs/>
          <w:sz w:val="18"/>
          <w:szCs w:val="18"/>
        </w:rPr>
        <w:t xml:space="preserve">dostawa </w:t>
      </w:r>
      <w:r w:rsidR="007A0915">
        <w:rPr>
          <w:rFonts w:ascii="Tahoma" w:hAnsi="Tahoma" w:cs="Tahoma"/>
          <w:b/>
          <w:bCs/>
          <w:sz w:val="18"/>
          <w:szCs w:val="18"/>
        </w:rPr>
        <w:t>sprzętu medycznego</w:t>
      </w:r>
      <w:r w:rsidR="00086880" w:rsidRPr="004843E3">
        <w:rPr>
          <w:rFonts w:ascii="Tahoma" w:hAnsi="Tahoma" w:cs="Tahoma"/>
          <w:b/>
          <w:bCs/>
          <w:sz w:val="18"/>
          <w:szCs w:val="18"/>
        </w:rPr>
        <w:t xml:space="preserve"> </w:t>
      </w:r>
      <w:r w:rsidRPr="004843E3">
        <w:rPr>
          <w:rFonts w:ascii="Tahoma" w:hAnsi="Tahoma" w:cs="Tahoma"/>
          <w:bCs/>
          <w:sz w:val="18"/>
          <w:szCs w:val="18"/>
        </w:rPr>
        <w:t>(zwanego dalej towarem), zgodnie z rodzajem asortymentu i ilościami określonymi w „Formularzu asortymentowo-cenowym” stanowiącym załącznik nr 2 do SIWZ i zgodnie z „Formularzem Oferty”, stanowiącym załącznik nr 1 do SIWZ i spełniającego parametry graniczne sprecyzowane w załączniku „Parametry techniczne” (załącznik 1a do „Formularza Oferty”)</w:t>
      </w:r>
      <w:r w:rsidR="004E06CE" w:rsidRPr="004843E3">
        <w:rPr>
          <w:rFonts w:ascii="Tahoma" w:hAnsi="Tahoma" w:cs="Tahoma"/>
          <w:bCs/>
          <w:sz w:val="18"/>
          <w:szCs w:val="18"/>
        </w:rPr>
        <w:t xml:space="preserve"> </w:t>
      </w:r>
      <w:r w:rsidRPr="004843E3">
        <w:rPr>
          <w:rFonts w:ascii="Tahoma" w:hAnsi="Tahoma" w:cs="Tahoma"/>
          <w:sz w:val="18"/>
          <w:szCs w:val="18"/>
        </w:rPr>
        <w:t xml:space="preserve">- zamówienie podzielone </w:t>
      </w:r>
      <w:r w:rsidRPr="004843E3">
        <w:rPr>
          <w:rFonts w:ascii="Tahoma" w:hAnsi="Tahoma" w:cs="Tahoma"/>
          <w:b/>
          <w:sz w:val="18"/>
          <w:szCs w:val="18"/>
        </w:rPr>
        <w:t xml:space="preserve">na </w:t>
      </w:r>
      <w:r w:rsidR="009B53C1">
        <w:rPr>
          <w:rFonts w:ascii="Tahoma" w:hAnsi="Tahoma" w:cs="Tahoma"/>
          <w:b/>
          <w:sz w:val="18"/>
          <w:szCs w:val="18"/>
        </w:rPr>
        <w:t>4</w:t>
      </w:r>
      <w:r w:rsidR="00D5009E" w:rsidRPr="004843E3">
        <w:rPr>
          <w:rFonts w:ascii="Tahoma" w:hAnsi="Tahoma" w:cs="Tahoma"/>
          <w:b/>
          <w:sz w:val="18"/>
          <w:szCs w:val="18"/>
        </w:rPr>
        <w:t xml:space="preserve"> pakiet</w:t>
      </w:r>
      <w:r w:rsidR="009B53C1">
        <w:rPr>
          <w:rFonts w:ascii="Tahoma" w:hAnsi="Tahoma" w:cs="Tahoma"/>
          <w:b/>
          <w:sz w:val="18"/>
          <w:szCs w:val="18"/>
        </w:rPr>
        <w:t>y.</w:t>
      </w:r>
    </w:p>
    <w:p w14:paraId="77115B37" w14:textId="5B4BDAAB" w:rsidR="00680935" w:rsidRPr="004843E3" w:rsidRDefault="00680935" w:rsidP="005A287A">
      <w:pPr>
        <w:numPr>
          <w:ilvl w:val="0"/>
          <w:numId w:val="26"/>
        </w:numPr>
        <w:suppressAutoHyphens/>
        <w:jc w:val="both"/>
        <w:rPr>
          <w:rFonts w:ascii="Tahoma" w:hAnsi="Tahoma" w:cs="Tahoma"/>
          <w:sz w:val="18"/>
          <w:szCs w:val="18"/>
        </w:rPr>
      </w:pPr>
      <w:r w:rsidRPr="004843E3">
        <w:rPr>
          <w:rFonts w:ascii="Tahoma" w:hAnsi="Tahoma" w:cs="Tahoma"/>
          <w:bCs/>
          <w:sz w:val="18"/>
          <w:szCs w:val="18"/>
        </w:rPr>
        <w:t>Szczegółowy opis przedmiotu zamówienia znajduje się w załączniku nr 2 do SIWZ („Formularz asortymentowo-cenowy”) i w załączniku nr 1a do SIWZ („Parametry techniczne”).</w:t>
      </w:r>
    </w:p>
    <w:p w14:paraId="6FE539B3" w14:textId="77777777" w:rsidR="00680935" w:rsidRPr="004843E3" w:rsidRDefault="00680935" w:rsidP="005A287A">
      <w:pPr>
        <w:numPr>
          <w:ilvl w:val="0"/>
          <w:numId w:val="26"/>
        </w:numPr>
        <w:jc w:val="both"/>
        <w:rPr>
          <w:rFonts w:ascii="Tahoma" w:hAnsi="Tahoma" w:cs="Tahoma"/>
          <w:sz w:val="18"/>
          <w:szCs w:val="18"/>
        </w:rPr>
      </w:pPr>
      <w:r w:rsidRPr="004843E3">
        <w:rPr>
          <w:rFonts w:ascii="Tahoma" w:hAnsi="Tahoma" w:cs="Tahoma"/>
          <w:b/>
          <w:bCs/>
          <w:sz w:val="18"/>
          <w:szCs w:val="18"/>
        </w:rPr>
        <w:t>Numer CPV</w:t>
      </w:r>
      <w:r w:rsidRPr="004843E3">
        <w:rPr>
          <w:rFonts w:ascii="Tahoma" w:hAnsi="Tahoma" w:cs="Tahoma"/>
          <w:sz w:val="18"/>
          <w:szCs w:val="18"/>
        </w:rPr>
        <w:t xml:space="preserve"> dotyczący przedmiotu zamówienia:</w:t>
      </w:r>
    </w:p>
    <w:p w14:paraId="47E37772" w14:textId="77777777" w:rsidR="00680935" w:rsidRPr="004843E3" w:rsidRDefault="00680935" w:rsidP="00E03782">
      <w:pPr>
        <w:numPr>
          <w:ilvl w:val="2"/>
          <w:numId w:val="3"/>
        </w:numPr>
        <w:autoSpaceDE w:val="0"/>
        <w:autoSpaceDN w:val="0"/>
        <w:adjustRightInd w:val="0"/>
        <w:ind w:left="709"/>
        <w:jc w:val="both"/>
        <w:rPr>
          <w:rFonts w:ascii="Tahoma" w:hAnsi="Tahoma" w:cs="Tahoma"/>
          <w:sz w:val="18"/>
          <w:szCs w:val="18"/>
        </w:rPr>
      </w:pPr>
      <w:r w:rsidRPr="004843E3">
        <w:rPr>
          <w:rFonts w:ascii="Tahoma" w:hAnsi="Tahoma" w:cs="Tahoma"/>
          <w:b/>
          <w:sz w:val="18"/>
          <w:szCs w:val="18"/>
        </w:rPr>
        <w:t>33.10.00.00-0</w:t>
      </w:r>
      <w:r w:rsidRPr="004843E3">
        <w:rPr>
          <w:rFonts w:ascii="Tahoma" w:hAnsi="Tahoma" w:cs="Tahoma"/>
          <w:sz w:val="18"/>
          <w:szCs w:val="18"/>
        </w:rPr>
        <w:t xml:space="preserve"> (urządzenia medyczne)</w:t>
      </w:r>
    </w:p>
    <w:p w14:paraId="182E3960" w14:textId="0810ADFD" w:rsidR="00680935" w:rsidRPr="004843E3" w:rsidRDefault="00680935" w:rsidP="005A287A">
      <w:pPr>
        <w:numPr>
          <w:ilvl w:val="0"/>
          <w:numId w:val="26"/>
        </w:numPr>
        <w:autoSpaceDE w:val="0"/>
        <w:autoSpaceDN w:val="0"/>
        <w:adjustRightInd w:val="0"/>
        <w:jc w:val="both"/>
        <w:rPr>
          <w:rFonts w:ascii="Tahoma" w:hAnsi="Tahoma" w:cs="Tahoma"/>
          <w:sz w:val="18"/>
          <w:szCs w:val="18"/>
        </w:rPr>
      </w:pPr>
      <w:r w:rsidRPr="004843E3">
        <w:rPr>
          <w:rFonts w:ascii="Tahoma" w:hAnsi="Tahoma" w:cs="Tahoma"/>
          <w:sz w:val="18"/>
          <w:szCs w:val="18"/>
        </w:rPr>
        <w:t>Oferowany przez Wykonawcę towar</w:t>
      </w:r>
      <w:r w:rsidR="00F1627A" w:rsidRPr="004843E3">
        <w:rPr>
          <w:rFonts w:ascii="Tahoma" w:hAnsi="Tahoma" w:cs="Tahoma"/>
          <w:sz w:val="18"/>
          <w:szCs w:val="18"/>
        </w:rPr>
        <w:t xml:space="preserve"> </w:t>
      </w:r>
      <w:r w:rsidR="00F1627A" w:rsidRPr="004843E3">
        <w:rPr>
          <w:rFonts w:ascii="Tahoma" w:hAnsi="Tahoma" w:cs="Tahoma"/>
          <w:b/>
          <w:sz w:val="18"/>
          <w:szCs w:val="18"/>
        </w:rPr>
        <w:t>w</w:t>
      </w:r>
      <w:r w:rsidR="00753F1F" w:rsidRPr="004843E3">
        <w:rPr>
          <w:rFonts w:ascii="Tahoma" w:hAnsi="Tahoma" w:cs="Tahoma"/>
          <w:b/>
          <w:sz w:val="18"/>
          <w:szCs w:val="18"/>
        </w:rPr>
        <w:t>e wszystkich</w:t>
      </w:r>
      <w:r w:rsidR="00F1627A" w:rsidRPr="004843E3">
        <w:rPr>
          <w:rFonts w:ascii="Tahoma" w:hAnsi="Tahoma" w:cs="Tahoma"/>
          <w:b/>
          <w:sz w:val="18"/>
          <w:szCs w:val="18"/>
        </w:rPr>
        <w:t xml:space="preserve"> pakietach</w:t>
      </w:r>
      <w:r w:rsidRPr="004843E3">
        <w:rPr>
          <w:rFonts w:ascii="Tahoma" w:hAnsi="Tahoma" w:cs="Tahoma"/>
          <w:sz w:val="18"/>
          <w:szCs w:val="18"/>
        </w:rPr>
        <w:t xml:space="preserve"> musi:</w:t>
      </w:r>
    </w:p>
    <w:p w14:paraId="405BE128" w14:textId="3FE420E8" w:rsidR="00680935" w:rsidRPr="004843E3" w:rsidRDefault="00680935" w:rsidP="00E03782">
      <w:pPr>
        <w:numPr>
          <w:ilvl w:val="2"/>
          <w:numId w:val="3"/>
        </w:numPr>
        <w:autoSpaceDE w:val="0"/>
        <w:autoSpaceDN w:val="0"/>
        <w:adjustRightInd w:val="0"/>
        <w:ind w:left="709"/>
        <w:jc w:val="both"/>
        <w:rPr>
          <w:rFonts w:ascii="Tahoma" w:hAnsi="Tahoma" w:cs="Tahoma"/>
          <w:sz w:val="18"/>
          <w:szCs w:val="18"/>
        </w:rPr>
      </w:pPr>
      <w:r w:rsidRPr="004843E3">
        <w:rPr>
          <w:rFonts w:ascii="Tahoma" w:hAnsi="Tahoma" w:cs="Tahoma"/>
          <w:sz w:val="18"/>
          <w:szCs w:val="18"/>
        </w:rPr>
        <w:t>być dopuszczony do obrotu i do używania na rynek polski, zgodnie z ustawą z dnia 20 maja 2010 r. o wyrobach medycznych (Dz.U. z 20</w:t>
      </w:r>
      <w:r w:rsidR="00FB38EE">
        <w:rPr>
          <w:rFonts w:ascii="Tahoma" w:hAnsi="Tahoma" w:cs="Tahoma"/>
          <w:sz w:val="18"/>
          <w:szCs w:val="18"/>
        </w:rPr>
        <w:t>20</w:t>
      </w:r>
      <w:r w:rsidRPr="004843E3">
        <w:rPr>
          <w:rFonts w:ascii="Tahoma" w:hAnsi="Tahoma" w:cs="Tahoma"/>
          <w:sz w:val="18"/>
          <w:szCs w:val="18"/>
        </w:rPr>
        <w:t xml:space="preserve"> r., poz. 1</w:t>
      </w:r>
      <w:r w:rsidR="00FB38EE">
        <w:rPr>
          <w:rFonts w:ascii="Tahoma" w:hAnsi="Tahoma" w:cs="Tahoma"/>
          <w:sz w:val="18"/>
          <w:szCs w:val="18"/>
        </w:rPr>
        <w:t>86</w:t>
      </w:r>
      <w:r w:rsidRPr="004843E3">
        <w:rPr>
          <w:rFonts w:ascii="Tahoma" w:hAnsi="Tahoma" w:cs="Tahoma"/>
          <w:sz w:val="18"/>
          <w:szCs w:val="18"/>
        </w:rPr>
        <w:t xml:space="preserve"> – j.t. ze zm.) – jeżeli dotyczy;</w:t>
      </w:r>
    </w:p>
    <w:p w14:paraId="42625579" w14:textId="02EF6A8D" w:rsidR="00073A3C" w:rsidRPr="004843E3" w:rsidRDefault="00680935" w:rsidP="00E03782">
      <w:pPr>
        <w:numPr>
          <w:ilvl w:val="2"/>
          <w:numId w:val="3"/>
        </w:numPr>
        <w:autoSpaceDE w:val="0"/>
        <w:autoSpaceDN w:val="0"/>
        <w:adjustRightInd w:val="0"/>
        <w:ind w:left="709"/>
        <w:jc w:val="both"/>
        <w:rPr>
          <w:rFonts w:ascii="Tahoma" w:hAnsi="Tahoma" w:cs="Tahoma"/>
          <w:sz w:val="18"/>
          <w:szCs w:val="18"/>
        </w:rPr>
      </w:pPr>
      <w:r w:rsidRPr="004843E3">
        <w:rPr>
          <w:rFonts w:ascii="Tahoma" w:hAnsi="Tahoma" w:cs="Tahoma"/>
          <w:sz w:val="18"/>
          <w:szCs w:val="18"/>
        </w:rPr>
        <w:t>spełniać wymagania określone przez Zamawiającego w Specyfikacji Istotnych Warunków Zamówienia. Niespełnienie choćby jednego z warunków granicznych określonych w SIWZ spowoduje odrzucenie oferty;</w:t>
      </w:r>
    </w:p>
    <w:p w14:paraId="773906B8" w14:textId="35D75A12" w:rsidR="00680935" w:rsidRPr="004843E3" w:rsidRDefault="00680935" w:rsidP="00456D84">
      <w:pPr>
        <w:numPr>
          <w:ilvl w:val="2"/>
          <w:numId w:val="3"/>
        </w:numPr>
        <w:autoSpaceDE w:val="0"/>
        <w:autoSpaceDN w:val="0"/>
        <w:adjustRightInd w:val="0"/>
        <w:ind w:left="709"/>
        <w:jc w:val="both"/>
        <w:rPr>
          <w:rFonts w:ascii="Tahoma" w:hAnsi="Tahoma" w:cs="Tahoma"/>
          <w:sz w:val="18"/>
          <w:szCs w:val="18"/>
        </w:rPr>
      </w:pPr>
      <w:r w:rsidRPr="004843E3">
        <w:rPr>
          <w:rFonts w:ascii="Tahoma" w:hAnsi="Tahoma" w:cs="Tahoma"/>
          <w:sz w:val="18"/>
          <w:szCs w:val="18"/>
        </w:rPr>
        <w:t>być fabrycznie nowy, musi odpowiadać standardom jakościowym i technicznym, wynikającym z funkcji i przeznaczenia, musi być wolny od wad materiałowych i prawnych, musi spełniać wymagania określone przez Zamawiającego w SIWZ oraz nie może być obciążony żadnymi prawami na rzecz osób trzecich</w:t>
      </w:r>
      <w:r w:rsidR="00073A3C" w:rsidRPr="004843E3">
        <w:rPr>
          <w:rFonts w:ascii="Tahoma" w:hAnsi="Tahoma" w:cs="Tahoma"/>
          <w:sz w:val="18"/>
          <w:szCs w:val="18"/>
        </w:rPr>
        <w:t>, nie może być prototypem.</w:t>
      </w:r>
    </w:p>
    <w:p w14:paraId="714BC0DF" w14:textId="0026388F" w:rsidR="00680935" w:rsidRPr="004843E3" w:rsidRDefault="00680935" w:rsidP="00680935">
      <w:pPr>
        <w:autoSpaceDE w:val="0"/>
        <w:autoSpaceDN w:val="0"/>
        <w:adjustRightInd w:val="0"/>
        <w:ind w:left="360"/>
        <w:jc w:val="both"/>
        <w:rPr>
          <w:rFonts w:ascii="Tahoma" w:hAnsi="Tahoma" w:cs="Tahoma"/>
          <w:sz w:val="18"/>
          <w:szCs w:val="18"/>
        </w:rPr>
      </w:pPr>
      <w:r w:rsidRPr="004843E3">
        <w:rPr>
          <w:rFonts w:ascii="Tahoma" w:hAnsi="Tahoma" w:cs="Tahoma"/>
          <w:sz w:val="18"/>
          <w:szCs w:val="18"/>
        </w:rPr>
        <w:t xml:space="preserve">Ocena spełnienia warunków określonych powyżej nastąpi na podstawie przedstawionych przez Wykonawcę dokumentów, o których mowa w rozdz. XI w punkcie </w:t>
      </w:r>
      <w:r w:rsidR="005828F2" w:rsidRPr="004843E3">
        <w:rPr>
          <w:rFonts w:ascii="Tahoma" w:hAnsi="Tahoma" w:cs="Tahoma"/>
          <w:sz w:val="18"/>
          <w:szCs w:val="18"/>
        </w:rPr>
        <w:t>1</w:t>
      </w:r>
      <w:r w:rsidR="005828F2">
        <w:rPr>
          <w:rFonts w:ascii="Tahoma" w:hAnsi="Tahoma" w:cs="Tahoma"/>
          <w:sz w:val="18"/>
          <w:szCs w:val="18"/>
        </w:rPr>
        <w:t>5</w:t>
      </w:r>
      <w:r w:rsidRPr="004843E3">
        <w:rPr>
          <w:rFonts w:ascii="Tahoma" w:hAnsi="Tahoma" w:cs="Tahoma"/>
          <w:sz w:val="18"/>
          <w:szCs w:val="18"/>
        </w:rPr>
        <w:t>.1 SIWZ</w:t>
      </w:r>
      <w:r w:rsidR="005828F2">
        <w:rPr>
          <w:rFonts w:ascii="Tahoma" w:hAnsi="Tahoma" w:cs="Tahoma"/>
          <w:sz w:val="18"/>
          <w:szCs w:val="18"/>
        </w:rPr>
        <w:t xml:space="preserve"> oraz w rozdz. VI w punkcie 9.</w:t>
      </w:r>
    </w:p>
    <w:p w14:paraId="02330DB2" w14:textId="77777777" w:rsidR="00C71D3A" w:rsidRPr="004843E3" w:rsidRDefault="00C71D3A" w:rsidP="00680935">
      <w:pPr>
        <w:autoSpaceDE w:val="0"/>
        <w:autoSpaceDN w:val="0"/>
        <w:adjustRightInd w:val="0"/>
        <w:ind w:left="360"/>
        <w:jc w:val="both"/>
        <w:rPr>
          <w:rFonts w:ascii="Tahoma" w:hAnsi="Tahoma" w:cs="Tahoma"/>
          <w:sz w:val="18"/>
          <w:szCs w:val="18"/>
        </w:rPr>
      </w:pPr>
    </w:p>
    <w:p w14:paraId="439E604F" w14:textId="77777777" w:rsidR="00680935" w:rsidRPr="004843E3" w:rsidRDefault="00680935" w:rsidP="005A287A">
      <w:pPr>
        <w:numPr>
          <w:ilvl w:val="0"/>
          <w:numId w:val="26"/>
        </w:numPr>
        <w:autoSpaceDE w:val="0"/>
        <w:autoSpaceDN w:val="0"/>
        <w:adjustRightInd w:val="0"/>
        <w:jc w:val="both"/>
        <w:rPr>
          <w:rFonts w:ascii="Tahoma" w:hAnsi="Tahoma" w:cs="Tahoma"/>
          <w:sz w:val="18"/>
          <w:szCs w:val="18"/>
        </w:rPr>
      </w:pPr>
      <w:r w:rsidRPr="004843E3">
        <w:rPr>
          <w:rFonts w:ascii="Tahoma" w:hAnsi="Tahoma" w:cs="Tahoma"/>
          <w:sz w:val="18"/>
          <w:szCs w:val="18"/>
        </w:rPr>
        <w:t xml:space="preserve">Ewentualne użycie w dokumentacji określeń i nazw własnych ma jedynie charakter przykładowy i służy określeniu klasy i jakości materiałów. Jeżeli w opisie przedmiotu zamówienia znajdują się wskazania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Wykonawca może </w:t>
      </w:r>
      <w:r w:rsidRPr="004843E3">
        <w:rPr>
          <w:rFonts w:ascii="Tahoma" w:hAnsi="Tahoma" w:cs="Tahoma"/>
          <w:sz w:val="18"/>
          <w:szCs w:val="18"/>
        </w:rPr>
        <w:lastRenderedPageBreak/>
        <w:t>zaoferować przedmioty równoważne. Zamawiający wymaga, aby użyte materiały, o ile są inne, posiadały parametry jakościowe i techniczne nie gorsze niż określone w przedmiocie zamówienia. Wykazanie równoważności zaoferowanego przedmiotu spoczywa na Wykonawcy.</w:t>
      </w:r>
    </w:p>
    <w:p w14:paraId="2DE19A21" w14:textId="77777777" w:rsidR="00680935" w:rsidRPr="004843E3" w:rsidRDefault="00680935" w:rsidP="005A287A">
      <w:pPr>
        <w:numPr>
          <w:ilvl w:val="0"/>
          <w:numId w:val="26"/>
        </w:numPr>
        <w:autoSpaceDE w:val="0"/>
        <w:autoSpaceDN w:val="0"/>
        <w:adjustRightInd w:val="0"/>
        <w:jc w:val="both"/>
        <w:rPr>
          <w:rFonts w:ascii="Tahoma" w:hAnsi="Tahoma" w:cs="Tahoma"/>
          <w:sz w:val="18"/>
          <w:szCs w:val="18"/>
        </w:rPr>
      </w:pPr>
      <w:r w:rsidRPr="004843E3">
        <w:rPr>
          <w:rFonts w:ascii="Tahoma" w:hAnsi="Tahoma" w:cs="Tahoma"/>
          <w:sz w:val="18"/>
          <w:szCs w:val="18"/>
        </w:rPr>
        <w:t>Zamawiający nie przewiduje zamówień o których mowa w art. 67 ust. 1 pkt 7 ustawy</w:t>
      </w:r>
    </w:p>
    <w:p w14:paraId="42E2BF40" w14:textId="77777777" w:rsidR="00680935" w:rsidRPr="00A03A9C" w:rsidRDefault="00680935" w:rsidP="005A287A">
      <w:pPr>
        <w:numPr>
          <w:ilvl w:val="0"/>
          <w:numId w:val="26"/>
        </w:numPr>
        <w:autoSpaceDE w:val="0"/>
        <w:autoSpaceDN w:val="0"/>
        <w:adjustRightInd w:val="0"/>
        <w:jc w:val="both"/>
        <w:rPr>
          <w:rFonts w:ascii="Tahoma" w:hAnsi="Tahoma" w:cs="Tahoma"/>
          <w:b/>
          <w:sz w:val="18"/>
          <w:szCs w:val="18"/>
        </w:rPr>
      </w:pPr>
      <w:r w:rsidRPr="004843E3">
        <w:rPr>
          <w:rFonts w:ascii="Tahoma" w:hAnsi="Tahoma" w:cs="Tahoma"/>
          <w:b/>
          <w:sz w:val="18"/>
          <w:szCs w:val="18"/>
        </w:rPr>
        <w:t xml:space="preserve">Zamawiający dopuszcza składanie ofert częściowych na poszczególne pakiety. W ramach pakietów Zamawiający </w:t>
      </w:r>
      <w:r w:rsidRPr="00A03A9C">
        <w:rPr>
          <w:rFonts w:ascii="Tahoma" w:hAnsi="Tahoma" w:cs="Tahoma"/>
          <w:b/>
          <w:sz w:val="18"/>
          <w:szCs w:val="18"/>
        </w:rPr>
        <w:t>wymaga złożenia oferty pełnej, tj.: oferta musi obejmować całość przedmiotu zamówienia pod względem asortymentu jak i ilości. W przeciwnym wypadku oferta zostanie odrzucona jako nie odpowiadająca treści specyfikacji istotnych warunków zamówienia.</w:t>
      </w:r>
    </w:p>
    <w:p w14:paraId="79962B5C" w14:textId="77777777" w:rsidR="004650D9" w:rsidRPr="00A03A9C" w:rsidRDefault="004650D9" w:rsidP="004650D9">
      <w:pPr>
        <w:numPr>
          <w:ilvl w:val="0"/>
          <w:numId w:val="26"/>
        </w:numPr>
        <w:jc w:val="both"/>
        <w:rPr>
          <w:rFonts w:ascii="Tahoma" w:hAnsi="Tahoma" w:cs="Tahoma"/>
          <w:sz w:val="18"/>
          <w:szCs w:val="18"/>
        </w:rPr>
      </w:pPr>
      <w:r w:rsidRPr="00A03A9C">
        <w:rPr>
          <w:rFonts w:ascii="Tahoma" w:hAnsi="Tahoma" w:cs="Tahoma"/>
          <w:sz w:val="18"/>
          <w:szCs w:val="18"/>
        </w:rPr>
        <w:t>Zamawiający nie przewiduje zawarcia umowy ramowej.</w:t>
      </w:r>
    </w:p>
    <w:p w14:paraId="110A5260" w14:textId="77777777" w:rsidR="004650D9" w:rsidRPr="00A03A9C" w:rsidRDefault="004650D9" w:rsidP="004650D9">
      <w:pPr>
        <w:numPr>
          <w:ilvl w:val="0"/>
          <w:numId w:val="26"/>
        </w:numPr>
        <w:jc w:val="both"/>
        <w:rPr>
          <w:rFonts w:ascii="Tahoma" w:hAnsi="Tahoma" w:cs="Tahoma"/>
          <w:sz w:val="18"/>
          <w:szCs w:val="18"/>
        </w:rPr>
      </w:pPr>
      <w:r w:rsidRPr="00A03A9C">
        <w:rPr>
          <w:rFonts w:ascii="Tahoma" w:hAnsi="Tahoma" w:cs="Tahoma"/>
          <w:sz w:val="18"/>
          <w:szCs w:val="18"/>
        </w:rPr>
        <w:t>Zamawiający nie przewiduje aukcji elektronicznej</w:t>
      </w:r>
    </w:p>
    <w:p w14:paraId="0FCFDD3C" w14:textId="2D3AF4D3" w:rsidR="00680935" w:rsidRPr="00A03A9C" w:rsidRDefault="00680935" w:rsidP="005A287A">
      <w:pPr>
        <w:numPr>
          <w:ilvl w:val="0"/>
          <w:numId w:val="26"/>
        </w:numPr>
        <w:autoSpaceDE w:val="0"/>
        <w:autoSpaceDN w:val="0"/>
        <w:adjustRightInd w:val="0"/>
        <w:jc w:val="both"/>
        <w:rPr>
          <w:rFonts w:ascii="Tahoma" w:hAnsi="Tahoma" w:cs="Tahoma"/>
          <w:color w:val="000000"/>
          <w:sz w:val="18"/>
          <w:szCs w:val="18"/>
        </w:rPr>
      </w:pPr>
      <w:r w:rsidRPr="00A03A9C">
        <w:rPr>
          <w:rFonts w:ascii="Tahoma" w:hAnsi="Tahoma" w:cs="Tahoma"/>
          <w:sz w:val="18"/>
          <w:szCs w:val="18"/>
        </w:rPr>
        <w:t>Zamawiający nie dopuszcza możliwości złożenia oferty wariantowej.</w:t>
      </w:r>
    </w:p>
    <w:p w14:paraId="3466F840" w14:textId="77777777" w:rsidR="00680935" w:rsidRPr="00A03A9C" w:rsidRDefault="00680935" w:rsidP="00680935">
      <w:pPr>
        <w:rPr>
          <w:rFonts w:ascii="Tahoma" w:hAnsi="Tahoma" w:cs="Tahoma"/>
          <w:bCs/>
          <w:iCs/>
          <w:sz w:val="18"/>
          <w:szCs w:val="18"/>
        </w:rPr>
      </w:pPr>
    </w:p>
    <w:p w14:paraId="6D4E8497" w14:textId="77777777" w:rsidR="00680935" w:rsidRPr="00A03A9C" w:rsidRDefault="00680935" w:rsidP="00680935">
      <w:pPr>
        <w:rPr>
          <w:rFonts w:ascii="Tahoma" w:hAnsi="Tahoma" w:cs="Tahoma"/>
          <w:bCs/>
          <w:iCs/>
          <w:sz w:val="18"/>
          <w:szCs w:val="18"/>
        </w:rPr>
      </w:pPr>
    </w:p>
    <w:p w14:paraId="784190C9" w14:textId="77777777" w:rsidR="00680935" w:rsidRPr="00391F58" w:rsidRDefault="00680935" w:rsidP="00680935">
      <w:pPr>
        <w:jc w:val="both"/>
        <w:rPr>
          <w:rFonts w:ascii="Tahoma" w:hAnsi="Tahoma" w:cs="Tahoma"/>
          <w:b/>
          <w:bCs/>
          <w:sz w:val="18"/>
          <w:szCs w:val="18"/>
        </w:rPr>
      </w:pPr>
      <w:r w:rsidRPr="00A03A9C">
        <w:rPr>
          <w:rFonts w:ascii="Tahoma" w:hAnsi="Tahoma" w:cs="Tahoma"/>
          <w:b/>
          <w:bCs/>
          <w:sz w:val="18"/>
          <w:szCs w:val="18"/>
        </w:rPr>
        <w:t xml:space="preserve">III. TERMIN I MIEJSCE </w:t>
      </w:r>
      <w:r w:rsidRPr="00391F58">
        <w:rPr>
          <w:rFonts w:ascii="Tahoma" w:hAnsi="Tahoma" w:cs="Tahoma"/>
          <w:b/>
          <w:bCs/>
          <w:sz w:val="18"/>
          <w:szCs w:val="18"/>
        </w:rPr>
        <w:t>WYKONANIA ZAMÓWIENIA</w:t>
      </w:r>
    </w:p>
    <w:p w14:paraId="065C59A5" w14:textId="77777777" w:rsidR="00680935" w:rsidRPr="00391F58" w:rsidRDefault="00680935" w:rsidP="00680935">
      <w:pPr>
        <w:jc w:val="both"/>
        <w:rPr>
          <w:rFonts w:ascii="Tahoma" w:hAnsi="Tahoma" w:cs="Tahoma"/>
          <w:b/>
          <w:bCs/>
          <w:sz w:val="18"/>
          <w:szCs w:val="18"/>
        </w:rPr>
      </w:pPr>
    </w:p>
    <w:p w14:paraId="53397BF3" w14:textId="77777777" w:rsidR="00447E60" w:rsidRDefault="0015533E" w:rsidP="00A03A9C">
      <w:pPr>
        <w:numPr>
          <w:ilvl w:val="0"/>
          <w:numId w:val="27"/>
        </w:numPr>
        <w:jc w:val="both"/>
        <w:rPr>
          <w:rFonts w:ascii="Tahoma" w:hAnsi="Tahoma" w:cs="Tahoma"/>
          <w:b/>
          <w:sz w:val="18"/>
          <w:szCs w:val="18"/>
        </w:rPr>
      </w:pPr>
      <w:r w:rsidRPr="00391F58">
        <w:rPr>
          <w:rFonts w:ascii="Tahoma" w:hAnsi="Tahoma" w:cs="Tahoma"/>
          <w:b/>
          <w:sz w:val="18"/>
          <w:szCs w:val="18"/>
        </w:rPr>
        <w:t>Zamówienie będzie zrealizowane (zakończone podpisanym protokołem zdawczo-odbiorczym</w:t>
      </w:r>
      <w:r w:rsidR="00433D07" w:rsidRPr="00391F58">
        <w:rPr>
          <w:rFonts w:ascii="Tahoma" w:hAnsi="Tahoma" w:cs="Tahoma"/>
          <w:b/>
          <w:sz w:val="18"/>
          <w:szCs w:val="18"/>
        </w:rPr>
        <w:t xml:space="preserve"> bez zastrzeżeń</w:t>
      </w:r>
      <w:r w:rsidRPr="00391F58">
        <w:rPr>
          <w:rFonts w:ascii="Tahoma" w:hAnsi="Tahoma" w:cs="Tahoma"/>
          <w:b/>
          <w:sz w:val="18"/>
          <w:szCs w:val="18"/>
        </w:rPr>
        <w:t>)</w:t>
      </w:r>
      <w:r w:rsidR="00433D07" w:rsidRPr="00391F58">
        <w:rPr>
          <w:rFonts w:ascii="Tahoma" w:hAnsi="Tahoma" w:cs="Tahoma"/>
          <w:b/>
          <w:sz w:val="18"/>
          <w:szCs w:val="18"/>
        </w:rPr>
        <w:t>:</w:t>
      </w:r>
      <w:r w:rsidR="00995AB0" w:rsidRPr="00391F58">
        <w:rPr>
          <w:rFonts w:ascii="Tahoma" w:hAnsi="Tahoma" w:cs="Tahoma"/>
          <w:b/>
          <w:sz w:val="18"/>
          <w:szCs w:val="18"/>
        </w:rPr>
        <w:t xml:space="preserve"> </w:t>
      </w:r>
      <w:r w:rsidR="00603382" w:rsidRPr="00391F58">
        <w:rPr>
          <w:rFonts w:ascii="Tahoma" w:hAnsi="Tahoma" w:cs="Tahoma"/>
          <w:b/>
          <w:sz w:val="18"/>
          <w:szCs w:val="18"/>
        </w:rPr>
        <w:t>w terminie</w:t>
      </w:r>
      <w:r w:rsidR="00447E60">
        <w:rPr>
          <w:rFonts w:ascii="Tahoma" w:hAnsi="Tahoma" w:cs="Tahoma"/>
          <w:b/>
          <w:sz w:val="18"/>
          <w:szCs w:val="18"/>
        </w:rPr>
        <w:t>:</w:t>
      </w:r>
    </w:p>
    <w:p w14:paraId="5E2DF880" w14:textId="718A5CA5" w:rsidR="00B16917" w:rsidRDefault="00447E60" w:rsidP="00447E60">
      <w:pPr>
        <w:ind w:left="360"/>
        <w:jc w:val="both"/>
        <w:rPr>
          <w:rFonts w:ascii="Tahoma" w:hAnsi="Tahoma" w:cs="Tahoma"/>
          <w:b/>
          <w:sz w:val="18"/>
          <w:szCs w:val="18"/>
        </w:rPr>
      </w:pPr>
      <w:r>
        <w:rPr>
          <w:rFonts w:ascii="Tahoma" w:hAnsi="Tahoma" w:cs="Tahoma"/>
          <w:b/>
          <w:sz w:val="18"/>
          <w:szCs w:val="18"/>
        </w:rPr>
        <w:t xml:space="preserve">Pakiet 1 i 2: </w:t>
      </w:r>
      <w:r w:rsidR="00603382" w:rsidRPr="00391F58">
        <w:rPr>
          <w:rFonts w:ascii="Tahoma" w:hAnsi="Tahoma" w:cs="Tahoma"/>
          <w:b/>
          <w:sz w:val="18"/>
          <w:szCs w:val="18"/>
        </w:rPr>
        <w:t xml:space="preserve"> do 4 tygodni od dnia </w:t>
      </w:r>
      <w:r w:rsidR="001B0A5E" w:rsidRPr="00391F58">
        <w:rPr>
          <w:rFonts w:ascii="Tahoma" w:hAnsi="Tahoma" w:cs="Tahoma"/>
          <w:b/>
          <w:sz w:val="18"/>
          <w:szCs w:val="18"/>
        </w:rPr>
        <w:t>zawarcia umowy</w:t>
      </w:r>
      <w:r w:rsidR="009C7E67">
        <w:rPr>
          <w:rFonts w:ascii="Tahoma" w:hAnsi="Tahoma" w:cs="Tahoma"/>
          <w:b/>
          <w:sz w:val="18"/>
          <w:szCs w:val="18"/>
        </w:rPr>
        <w:t>;</w:t>
      </w:r>
    </w:p>
    <w:p w14:paraId="79FD27E0" w14:textId="7A2955E3" w:rsidR="003D7F86" w:rsidRDefault="003D7F86" w:rsidP="00447E60">
      <w:pPr>
        <w:ind w:left="360"/>
        <w:jc w:val="both"/>
        <w:rPr>
          <w:rFonts w:ascii="Tahoma" w:hAnsi="Tahoma" w:cs="Tahoma"/>
          <w:b/>
          <w:sz w:val="18"/>
          <w:szCs w:val="18"/>
        </w:rPr>
      </w:pPr>
      <w:r>
        <w:rPr>
          <w:rFonts w:ascii="Tahoma" w:hAnsi="Tahoma" w:cs="Tahoma"/>
          <w:b/>
          <w:sz w:val="18"/>
          <w:szCs w:val="18"/>
        </w:rPr>
        <w:t xml:space="preserve">Pakiet 3: </w:t>
      </w:r>
      <w:r w:rsidR="009C7E67">
        <w:rPr>
          <w:rFonts w:ascii="Tahoma" w:hAnsi="Tahoma" w:cs="Tahoma"/>
          <w:b/>
          <w:sz w:val="18"/>
          <w:szCs w:val="18"/>
        </w:rPr>
        <w:t xml:space="preserve">do 2 </w:t>
      </w:r>
      <w:r w:rsidR="009C7E67" w:rsidRPr="009C7E67">
        <w:rPr>
          <w:rFonts w:ascii="Tahoma" w:hAnsi="Tahoma" w:cs="Tahoma"/>
          <w:b/>
          <w:sz w:val="18"/>
          <w:szCs w:val="18"/>
        </w:rPr>
        <w:t>tygodni od dnia zawarcia umowy;</w:t>
      </w:r>
    </w:p>
    <w:p w14:paraId="641116EE" w14:textId="584130D0" w:rsidR="009C7E67" w:rsidRPr="00391F58" w:rsidRDefault="009C7E67" w:rsidP="00447E60">
      <w:pPr>
        <w:ind w:left="360"/>
        <w:jc w:val="both"/>
        <w:rPr>
          <w:rFonts w:ascii="Tahoma" w:hAnsi="Tahoma" w:cs="Tahoma"/>
          <w:b/>
          <w:sz w:val="18"/>
          <w:szCs w:val="18"/>
        </w:rPr>
      </w:pPr>
      <w:r>
        <w:rPr>
          <w:rFonts w:ascii="Tahoma" w:hAnsi="Tahoma" w:cs="Tahoma"/>
          <w:b/>
          <w:sz w:val="18"/>
          <w:szCs w:val="18"/>
        </w:rPr>
        <w:t xml:space="preserve">Pakiet 4: do 6 </w:t>
      </w:r>
      <w:r w:rsidRPr="009C7E67">
        <w:rPr>
          <w:rFonts w:ascii="Tahoma" w:hAnsi="Tahoma" w:cs="Tahoma"/>
          <w:b/>
          <w:sz w:val="18"/>
          <w:szCs w:val="18"/>
        </w:rPr>
        <w:t>tygodni od dnia zawarcia umowy;</w:t>
      </w:r>
    </w:p>
    <w:p w14:paraId="6C85112A" w14:textId="77777777" w:rsidR="0077103A" w:rsidRPr="00391F58" w:rsidRDefault="00107E0B" w:rsidP="005A287A">
      <w:pPr>
        <w:numPr>
          <w:ilvl w:val="0"/>
          <w:numId w:val="27"/>
        </w:numPr>
        <w:jc w:val="both"/>
        <w:rPr>
          <w:rFonts w:ascii="Tahoma" w:hAnsi="Tahoma" w:cs="Tahoma"/>
          <w:sz w:val="18"/>
          <w:szCs w:val="18"/>
        </w:rPr>
      </w:pPr>
      <w:r w:rsidRPr="00391F58">
        <w:rPr>
          <w:rFonts w:ascii="Tahoma" w:hAnsi="Tahoma" w:cs="Tahoma"/>
          <w:sz w:val="18"/>
          <w:szCs w:val="18"/>
        </w:rPr>
        <w:t>Wszystkie dostawy muszą być ustalone pisemnie z Zamawiającym z co najmniej 7 dniowym wyprzedzeniem,</w:t>
      </w:r>
    </w:p>
    <w:p w14:paraId="6AE34B4F" w14:textId="6DC725D4" w:rsidR="00680935" w:rsidRPr="00A03A9C" w:rsidRDefault="00B41450" w:rsidP="005A287A">
      <w:pPr>
        <w:numPr>
          <w:ilvl w:val="0"/>
          <w:numId w:val="27"/>
        </w:numPr>
        <w:jc w:val="both"/>
        <w:rPr>
          <w:rFonts w:ascii="Tahoma" w:hAnsi="Tahoma" w:cs="Tahoma"/>
          <w:sz w:val="18"/>
          <w:szCs w:val="18"/>
        </w:rPr>
      </w:pPr>
      <w:r w:rsidRPr="00391F58">
        <w:rPr>
          <w:rFonts w:ascii="Tahoma" w:hAnsi="Tahoma" w:cs="Tahoma"/>
          <w:sz w:val="18"/>
          <w:szCs w:val="18"/>
        </w:rPr>
        <w:t>Dostawa, montaż,</w:t>
      </w:r>
      <w:r w:rsidR="00680935" w:rsidRPr="00391F58">
        <w:rPr>
          <w:rFonts w:ascii="Tahoma" w:hAnsi="Tahoma" w:cs="Tahoma"/>
          <w:sz w:val="18"/>
          <w:szCs w:val="18"/>
        </w:rPr>
        <w:t xml:space="preserve"> uruchomienie</w:t>
      </w:r>
      <w:r w:rsidRPr="00391F58">
        <w:rPr>
          <w:rFonts w:ascii="Tahoma" w:hAnsi="Tahoma" w:cs="Tahoma"/>
          <w:sz w:val="18"/>
          <w:szCs w:val="18"/>
        </w:rPr>
        <w:t xml:space="preserve"> i szkolenie</w:t>
      </w:r>
      <w:r w:rsidR="00680935" w:rsidRPr="00A03A9C">
        <w:rPr>
          <w:rFonts w:ascii="Tahoma" w:hAnsi="Tahoma" w:cs="Tahoma"/>
          <w:sz w:val="18"/>
          <w:szCs w:val="18"/>
        </w:rPr>
        <w:t xml:space="preserve"> </w:t>
      </w:r>
      <w:r w:rsidRPr="00A03A9C">
        <w:rPr>
          <w:rFonts w:ascii="Tahoma" w:hAnsi="Tahoma" w:cs="Tahoma"/>
          <w:sz w:val="18"/>
          <w:szCs w:val="18"/>
        </w:rPr>
        <w:t xml:space="preserve">muszą </w:t>
      </w:r>
      <w:r w:rsidR="00680935" w:rsidRPr="00A03A9C">
        <w:rPr>
          <w:rFonts w:ascii="Tahoma" w:hAnsi="Tahoma" w:cs="Tahoma"/>
          <w:sz w:val="18"/>
          <w:szCs w:val="18"/>
        </w:rPr>
        <w:t>być potwierdzon</w:t>
      </w:r>
      <w:r w:rsidRPr="00A03A9C">
        <w:rPr>
          <w:rFonts w:ascii="Tahoma" w:hAnsi="Tahoma" w:cs="Tahoma"/>
          <w:sz w:val="18"/>
          <w:szCs w:val="18"/>
        </w:rPr>
        <w:t>e</w:t>
      </w:r>
      <w:r w:rsidR="00680935" w:rsidRPr="00A03A9C">
        <w:rPr>
          <w:rFonts w:ascii="Tahoma" w:hAnsi="Tahoma" w:cs="Tahoma"/>
          <w:sz w:val="18"/>
          <w:szCs w:val="18"/>
        </w:rPr>
        <w:t xml:space="preserve"> protokołem zdawczo-odbiorczym podpisanym przez Zamawiającego i Wykonawcę bez zastrzeżeń</w:t>
      </w:r>
      <w:r w:rsidR="002636E0">
        <w:rPr>
          <w:rFonts w:ascii="Tahoma" w:hAnsi="Tahoma" w:cs="Tahoma"/>
          <w:sz w:val="18"/>
          <w:szCs w:val="18"/>
        </w:rPr>
        <w:t>.</w:t>
      </w:r>
    </w:p>
    <w:p w14:paraId="4EA96076" w14:textId="6F046966" w:rsidR="00680935" w:rsidRPr="004843E3" w:rsidRDefault="00680935" w:rsidP="005A287A">
      <w:pPr>
        <w:numPr>
          <w:ilvl w:val="0"/>
          <w:numId w:val="27"/>
        </w:numPr>
        <w:jc w:val="both"/>
        <w:rPr>
          <w:rFonts w:ascii="Tahoma" w:hAnsi="Tahoma" w:cs="Tahoma"/>
          <w:sz w:val="18"/>
          <w:szCs w:val="18"/>
        </w:rPr>
      </w:pPr>
      <w:r w:rsidRPr="004843E3">
        <w:rPr>
          <w:rFonts w:ascii="Tahoma" w:hAnsi="Tahoma" w:cs="Tahoma"/>
          <w:sz w:val="18"/>
          <w:szCs w:val="18"/>
        </w:rPr>
        <w:t xml:space="preserve">Miejscem wykonania Zamówienia jest siedziba Zamawiającego, tj.: </w:t>
      </w:r>
      <w:r w:rsidRPr="004843E3">
        <w:rPr>
          <w:rFonts w:ascii="Tahoma" w:hAnsi="Tahoma" w:cs="Tahoma"/>
          <w:b/>
          <w:sz w:val="18"/>
          <w:szCs w:val="18"/>
        </w:rPr>
        <w:t>Łódź, ul. Żeromskiego 113</w:t>
      </w:r>
      <w:r w:rsidR="0056452A" w:rsidRPr="004843E3">
        <w:rPr>
          <w:rFonts w:ascii="Tahoma" w:hAnsi="Tahoma" w:cs="Tahoma"/>
          <w:b/>
          <w:sz w:val="18"/>
          <w:szCs w:val="18"/>
        </w:rPr>
        <w:t>.</w:t>
      </w:r>
      <w:r w:rsidR="008A030D" w:rsidRPr="004843E3">
        <w:rPr>
          <w:rFonts w:ascii="Tahoma" w:hAnsi="Tahoma" w:cs="Tahoma"/>
          <w:b/>
          <w:sz w:val="18"/>
          <w:szCs w:val="18"/>
        </w:rPr>
        <w:t xml:space="preserve"> </w:t>
      </w:r>
    </w:p>
    <w:p w14:paraId="34079126" w14:textId="77777777" w:rsidR="00680935" w:rsidRPr="004843E3" w:rsidRDefault="00680935" w:rsidP="00680935">
      <w:pPr>
        <w:suppressAutoHyphens/>
        <w:jc w:val="both"/>
        <w:rPr>
          <w:rFonts w:ascii="Tahoma" w:hAnsi="Tahoma" w:cs="Tahoma"/>
          <w:b/>
          <w:bCs/>
          <w:sz w:val="18"/>
          <w:szCs w:val="18"/>
        </w:rPr>
      </w:pPr>
    </w:p>
    <w:p w14:paraId="21583EA4" w14:textId="77777777" w:rsidR="00404281" w:rsidRPr="004843E3" w:rsidRDefault="00404281" w:rsidP="00680935">
      <w:pPr>
        <w:suppressAutoHyphens/>
        <w:jc w:val="both"/>
        <w:rPr>
          <w:rFonts w:ascii="Tahoma" w:hAnsi="Tahoma" w:cs="Tahoma"/>
          <w:b/>
          <w:bCs/>
          <w:sz w:val="18"/>
          <w:szCs w:val="18"/>
        </w:rPr>
      </w:pPr>
    </w:p>
    <w:p w14:paraId="5167D944" w14:textId="77777777" w:rsidR="00680935" w:rsidRPr="004843E3" w:rsidRDefault="00680935" w:rsidP="00680935">
      <w:pPr>
        <w:suppressAutoHyphens/>
        <w:jc w:val="both"/>
        <w:rPr>
          <w:rFonts w:ascii="Tahoma" w:hAnsi="Tahoma" w:cs="Tahoma"/>
          <w:b/>
          <w:bCs/>
          <w:sz w:val="18"/>
          <w:szCs w:val="18"/>
        </w:rPr>
      </w:pPr>
      <w:r w:rsidRPr="004843E3">
        <w:rPr>
          <w:rFonts w:ascii="Tahoma" w:hAnsi="Tahoma" w:cs="Tahoma"/>
          <w:b/>
          <w:bCs/>
          <w:sz w:val="18"/>
          <w:szCs w:val="18"/>
        </w:rPr>
        <w:t xml:space="preserve">IV. WARUNKI UDZIAŁU W POSTĘPOWANIU </w:t>
      </w:r>
    </w:p>
    <w:p w14:paraId="1806EEAE" w14:textId="77777777" w:rsidR="00680935" w:rsidRPr="004843E3" w:rsidRDefault="00680935" w:rsidP="00680935">
      <w:pPr>
        <w:suppressAutoHyphens/>
        <w:jc w:val="both"/>
        <w:rPr>
          <w:rFonts w:ascii="Tahoma" w:hAnsi="Tahoma" w:cs="Tahoma"/>
          <w:b/>
          <w:bCs/>
          <w:sz w:val="18"/>
          <w:szCs w:val="18"/>
        </w:rPr>
      </w:pPr>
    </w:p>
    <w:p w14:paraId="5CFF4F0B" w14:textId="77777777" w:rsidR="00680935" w:rsidRPr="004843E3" w:rsidRDefault="00680935" w:rsidP="00D87D8F">
      <w:pPr>
        <w:numPr>
          <w:ilvl w:val="3"/>
          <w:numId w:val="46"/>
        </w:numPr>
        <w:tabs>
          <w:tab w:val="clear" w:pos="2880"/>
        </w:tabs>
        <w:suppressAutoHyphens/>
        <w:ind w:left="426"/>
        <w:jc w:val="both"/>
        <w:rPr>
          <w:rFonts w:ascii="Tahoma" w:hAnsi="Tahoma" w:cs="Tahoma"/>
          <w:sz w:val="18"/>
          <w:szCs w:val="18"/>
        </w:rPr>
      </w:pPr>
      <w:r w:rsidRPr="004843E3">
        <w:rPr>
          <w:rFonts w:ascii="Tahoma" w:hAnsi="Tahoma" w:cs="Tahoma"/>
          <w:sz w:val="18"/>
          <w:szCs w:val="18"/>
        </w:rPr>
        <w:t>O udzielenie zamówienia mogą ubiegać się Wykonawcy, którzy:</w:t>
      </w:r>
    </w:p>
    <w:p w14:paraId="49883DED" w14:textId="77777777" w:rsidR="00680935" w:rsidRPr="004843E3" w:rsidRDefault="00680935" w:rsidP="00680935">
      <w:pPr>
        <w:suppressAutoHyphens/>
        <w:ind w:firstLine="284"/>
        <w:jc w:val="both"/>
        <w:rPr>
          <w:rFonts w:ascii="Tahoma" w:hAnsi="Tahoma" w:cs="Tahoma"/>
          <w:sz w:val="18"/>
          <w:szCs w:val="18"/>
        </w:rPr>
      </w:pPr>
      <w:r w:rsidRPr="004843E3">
        <w:rPr>
          <w:rFonts w:ascii="Tahoma" w:hAnsi="Tahoma" w:cs="Tahoma"/>
          <w:sz w:val="18"/>
          <w:szCs w:val="18"/>
        </w:rPr>
        <w:t>1.1.</w:t>
      </w:r>
      <w:r w:rsidRPr="004843E3">
        <w:rPr>
          <w:rFonts w:ascii="Tahoma" w:hAnsi="Tahoma" w:cs="Tahoma"/>
          <w:sz w:val="18"/>
          <w:szCs w:val="18"/>
        </w:rPr>
        <w:tab/>
        <w:t>nie podlegają wykluczeniu na podstawie art. 24 ust. 1 i ust. 5 pkt 1 ustawy PZP</w:t>
      </w:r>
    </w:p>
    <w:p w14:paraId="0ABC7A47" w14:textId="77777777" w:rsidR="00680935" w:rsidRPr="004843E3" w:rsidRDefault="00680935" w:rsidP="00680935">
      <w:pPr>
        <w:suppressAutoHyphens/>
        <w:ind w:firstLine="284"/>
        <w:jc w:val="both"/>
        <w:rPr>
          <w:rFonts w:ascii="Tahoma" w:hAnsi="Tahoma" w:cs="Tahoma"/>
          <w:sz w:val="18"/>
          <w:szCs w:val="18"/>
        </w:rPr>
      </w:pPr>
      <w:r w:rsidRPr="004843E3">
        <w:rPr>
          <w:rFonts w:ascii="Tahoma" w:hAnsi="Tahoma" w:cs="Tahoma"/>
          <w:sz w:val="18"/>
          <w:szCs w:val="18"/>
        </w:rPr>
        <w:t xml:space="preserve">1.2. </w:t>
      </w:r>
      <w:r w:rsidRPr="004843E3">
        <w:rPr>
          <w:rFonts w:ascii="Tahoma" w:hAnsi="Tahoma" w:cs="Tahoma"/>
          <w:sz w:val="18"/>
          <w:szCs w:val="18"/>
        </w:rPr>
        <w:tab/>
        <w:t xml:space="preserve">spełniają warunki udziału w postępowaniu dotyczące: </w:t>
      </w:r>
    </w:p>
    <w:p w14:paraId="7BABACB6" w14:textId="77777777" w:rsidR="00680935" w:rsidRPr="004843E3" w:rsidRDefault="00680935" w:rsidP="00680935">
      <w:pPr>
        <w:suppressAutoHyphens/>
        <w:ind w:left="1276" w:hanging="567"/>
        <w:jc w:val="both"/>
        <w:rPr>
          <w:rFonts w:ascii="Tahoma" w:hAnsi="Tahoma" w:cs="Tahoma"/>
          <w:sz w:val="18"/>
          <w:szCs w:val="18"/>
        </w:rPr>
      </w:pPr>
      <w:r w:rsidRPr="004843E3">
        <w:rPr>
          <w:rFonts w:ascii="Tahoma" w:hAnsi="Tahoma" w:cs="Tahoma"/>
          <w:sz w:val="18"/>
          <w:szCs w:val="18"/>
        </w:rPr>
        <w:t>1.2.1 zdolności technicznej lub zawodowej w zakresie doświadczenia</w:t>
      </w:r>
    </w:p>
    <w:p w14:paraId="040DC7CB" w14:textId="77777777" w:rsidR="00680935" w:rsidRPr="004843E3" w:rsidRDefault="00680935" w:rsidP="00680935">
      <w:pPr>
        <w:suppressAutoHyphens/>
        <w:ind w:left="1080"/>
        <w:jc w:val="both"/>
        <w:rPr>
          <w:rFonts w:ascii="Tahoma" w:hAnsi="Tahoma" w:cs="Tahoma"/>
          <w:sz w:val="18"/>
          <w:szCs w:val="18"/>
        </w:rPr>
      </w:pPr>
    </w:p>
    <w:p w14:paraId="1FB66C06" w14:textId="77777777" w:rsidR="00680935" w:rsidRPr="004843E3" w:rsidRDefault="00680935" w:rsidP="00680935">
      <w:pPr>
        <w:jc w:val="both"/>
        <w:rPr>
          <w:rFonts w:ascii="Tahoma" w:hAnsi="Tahoma" w:cs="Tahoma"/>
          <w:sz w:val="18"/>
          <w:szCs w:val="18"/>
        </w:rPr>
      </w:pPr>
      <w:r w:rsidRPr="004843E3">
        <w:rPr>
          <w:rFonts w:ascii="Tahoma" w:hAnsi="Tahoma" w:cs="Tahoma"/>
          <w:sz w:val="18"/>
          <w:szCs w:val="18"/>
        </w:rPr>
        <w:t>By warunki zostały spełnione wymagane jest wykazanie przez Wykonawcę:</w:t>
      </w:r>
    </w:p>
    <w:p w14:paraId="69C7DC70" w14:textId="0139A541" w:rsidR="00C341C0" w:rsidRPr="004843E3" w:rsidRDefault="00680935" w:rsidP="00590925">
      <w:pPr>
        <w:numPr>
          <w:ilvl w:val="0"/>
          <w:numId w:val="20"/>
        </w:numPr>
        <w:jc w:val="both"/>
        <w:rPr>
          <w:rFonts w:ascii="Tahoma" w:hAnsi="Tahoma" w:cs="Tahoma"/>
          <w:b/>
          <w:strike/>
          <w:sz w:val="18"/>
          <w:szCs w:val="18"/>
        </w:rPr>
      </w:pPr>
      <w:r w:rsidRPr="004843E3">
        <w:rPr>
          <w:rFonts w:ascii="Tahoma" w:hAnsi="Tahoma" w:cs="Tahoma"/>
          <w:sz w:val="18"/>
          <w:szCs w:val="18"/>
        </w:rPr>
        <w:t>w ramach warunku określonego w punkcie 1.2.1, Wykonawca zobowiązany jest do wykazania wykonania, a w przypadku świadczeń okresowych lub ciągłych również wykonywania, w okresie ostatnich trzech lat przed upływem terminu składania ofert, a jeżeli okres prowadzenia działalności jest krótszy – w tym okresie</w:t>
      </w:r>
      <w:r w:rsidR="00C341C0" w:rsidRPr="004843E3">
        <w:rPr>
          <w:rFonts w:ascii="Tahoma" w:hAnsi="Tahoma" w:cs="Tahoma"/>
          <w:sz w:val="18"/>
          <w:szCs w:val="18"/>
        </w:rPr>
        <w:t>:</w:t>
      </w:r>
      <w:r w:rsidR="00590925">
        <w:rPr>
          <w:rFonts w:ascii="Tahoma" w:hAnsi="Tahoma" w:cs="Tahoma"/>
          <w:b/>
          <w:sz w:val="18"/>
          <w:szCs w:val="18"/>
        </w:rPr>
        <w:t xml:space="preserve"> </w:t>
      </w:r>
      <w:r w:rsidRPr="004843E3">
        <w:rPr>
          <w:rFonts w:ascii="Tahoma" w:hAnsi="Tahoma" w:cs="Tahoma"/>
          <w:b/>
          <w:sz w:val="18"/>
          <w:szCs w:val="18"/>
        </w:rPr>
        <w:t xml:space="preserve">przynajmniej 1 dostawy </w:t>
      </w:r>
      <w:r w:rsidR="006E1AC1" w:rsidRPr="004843E3">
        <w:rPr>
          <w:rFonts w:ascii="Tahoma" w:hAnsi="Tahoma" w:cs="Tahoma"/>
          <w:b/>
          <w:sz w:val="18"/>
          <w:szCs w:val="18"/>
        </w:rPr>
        <w:t xml:space="preserve">sprzętu </w:t>
      </w:r>
      <w:r w:rsidR="00E41277" w:rsidRPr="004843E3">
        <w:rPr>
          <w:rFonts w:ascii="Tahoma" w:hAnsi="Tahoma" w:cs="Tahoma"/>
          <w:b/>
          <w:sz w:val="18"/>
          <w:szCs w:val="18"/>
        </w:rPr>
        <w:t>medyczn</w:t>
      </w:r>
      <w:r w:rsidR="006E1AC1" w:rsidRPr="004843E3">
        <w:rPr>
          <w:rFonts w:ascii="Tahoma" w:hAnsi="Tahoma" w:cs="Tahoma"/>
          <w:b/>
          <w:sz w:val="18"/>
          <w:szCs w:val="18"/>
        </w:rPr>
        <w:t>ego</w:t>
      </w:r>
      <w:r w:rsidR="00E41277" w:rsidRPr="004843E3">
        <w:rPr>
          <w:rFonts w:ascii="Tahoma" w:hAnsi="Tahoma" w:cs="Tahoma"/>
          <w:b/>
          <w:sz w:val="18"/>
          <w:szCs w:val="18"/>
        </w:rPr>
        <w:t xml:space="preserve"> </w:t>
      </w:r>
    </w:p>
    <w:p w14:paraId="571A3B6D" w14:textId="10CE3C7D" w:rsidR="00680935" w:rsidRPr="004843E3" w:rsidRDefault="00680935" w:rsidP="00680935">
      <w:pPr>
        <w:jc w:val="both"/>
        <w:rPr>
          <w:rFonts w:ascii="Tahoma" w:hAnsi="Tahoma" w:cs="Tahoma"/>
          <w:sz w:val="18"/>
          <w:szCs w:val="18"/>
        </w:rPr>
      </w:pPr>
    </w:p>
    <w:p w14:paraId="14B2D65F" w14:textId="77777777" w:rsidR="00680935" w:rsidRPr="004843E3" w:rsidRDefault="00680935" w:rsidP="00D87D8F">
      <w:pPr>
        <w:numPr>
          <w:ilvl w:val="3"/>
          <w:numId w:val="46"/>
        </w:numPr>
        <w:tabs>
          <w:tab w:val="clear" w:pos="2880"/>
        </w:tabs>
        <w:suppressAutoHyphens/>
        <w:ind w:left="426"/>
        <w:jc w:val="both"/>
        <w:rPr>
          <w:rFonts w:ascii="Tahoma" w:hAnsi="Tahoma" w:cs="Tahoma"/>
          <w:sz w:val="18"/>
          <w:szCs w:val="18"/>
        </w:rPr>
      </w:pPr>
      <w:r w:rsidRPr="004843E3">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2BD6A958" w14:textId="77777777" w:rsidR="00680935" w:rsidRPr="004843E3" w:rsidRDefault="00680935" w:rsidP="00D87D8F">
      <w:pPr>
        <w:numPr>
          <w:ilvl w:val="3"/>
          <w:numId w:val="46"/>
        </w:numPr>
        <w:tabs>
          <w:tab w:val="clear" w:pos="2880"/>
        </w:tabs>
        <w:suppressAutoHyphens/>
        <w:ind w:left="426"/>
        <w:jc w:val="both"/>
        <w:rPr>
          <w:rFonts w:ascii="Tahoma" w:hAnsi="Tahoma" w:cs="Tahoma"/>
          <w:sz w:val="18"/>
          <w:szCs w:val="18"/>
        </w:rPr>
      </w:pPr>
      <w:r w:rsidRPr="004843E3">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52B5C99" w14:textId="77777777" w:rsidR="00680935" w:rsidRPr="004843E3" w:rsidRDefault="00680935" w:rsidP="00D87D8F">
      <w:pPr>
        <w:numPr>
          <w:ilvl w:val="3"/>
          <w:numId w:val="46"/>
        </w:numPr>
        <w:tabs>
          <w:tab w:val="clear" w:pos="2880"/>
        </w:tabs>
        <w:suppressAutoHyphens/>
        <w:ind w:left="426"/>
        <w:jc w:val="both"/>
        <w:rPr>
          <w:rFonts w:ascii="Tahoma" w:hAnsi="Tahoma" w:cs="Tahoma"/>
          <w:sz w:val="18"/>
          <w:szCs w:val="18"/>
        </w:rPr>
      </w:pPr>
      <w:r w:rsidRPr="004843E3">
        <w:rPr>
          <w:rFonts w:ascii="Tahoma" w:hAnsi="Tahoma" w:cs="Tahoma"/>
          <w:sz w:val="18"/>
          <w:szCs w:val="18"/>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w:t>
      </w:r>
    </w:p>
    <w:p w14:paraId="4B8C4C4C" w14:textId="77777777" w:rsidR="00680935" w:rsidRPr="004843E3" w:rsidRDefault="00680935" w:rsidP="00D87D8F">
      <w:pPr>
        <w:numPr>
          <w:ilvl w:val="3"/>
          <w:numId w:val="46"/>
        </w:numPr>
        <w:tabs>
          <w:tab w:val="clear" w:pos="2880"/>
        </w:tabs>
        <w:suppressAutoHyphens/>
        <w:ind w:left="426"/>
        <w:jc w:val="both"/>
        <w:rPr>
          <w:rFonts w:ascii="Tahoma" w:hAnsi="Tahoma" w:cs="Tahoma"/>
          <w:sz w:val="18"/>
          <w:szCs w:val="18"/>
        </w:rPr>
      </w:pPr>
      <w:r w:rsidRPr="004843E3">
        <w:rPr>
          <w:rFonts w:ascii="Tahoma" w:hAnsi="Tahoma" w:cs="Tahoma"/>
          <w:sz w:val="18"/>
          <w:szCs w:val="18"/>
        </w:rPr>
        <w:t>Jeżeli zdolności techniczne lub zawodowe, podmiotu, o którym mowa w ust. 1, nie potwierdzają spełnienia przez Wykonawcę warunków udziału w postępowaniu lub zachodzą wobec tych podmiotów podstawy wykluczenia, Zamawiający żąda, aby Wykonawca w terminie określonym przez Zamawiającego:</w:t>
      </w:r>
    </w:p>
    <w:p w14:paraId="6057DCF8" w14:textId="77777777" w:rsidR="00680935" w:rsidRPr="004843E3" w:rsidRDefault="00680935" w:rsidP="00680935">
      <w:pPr>
        <w:suppressAutoHyphens/>
        <w:ind w:left="567" w:hanging="283"/>
        <w:jc w:val="both"/>
        <w:rPr>
          <w:rFonts w:ascii="Tahoma" w:hAnsi="Tahoma" w:cs="Tahoma"/>
          <w:sz w:val="18"/>
          <w:szCs w:val="18"/>
        </w:rPr>
      </w:pPr>
      <w:r w:rsidRPr="004843E3">
        <w:rPr>
          <w:rFonts w:ascii="Tahoma" w:hAnsi="Tahoma" w:cs="Tahoma"/>
          <w:sz w:val="18"/>
          <w:szCs w:val="18"/>
        </w:rPr>
        <w:t>1) zastąpił ten podmiot innym podmiotem lub podmiotami lub</w:t>
      </w:r>
    </w:p>
    <w:p w14:paraId="25C4FC5F" w14:textId="77777777" w:rsidR="00680935" w:rsidRPr="004843E3" w:rsidRDefault="00680935" w:rsidP="00680935">
      <w:pPr>
        <w:suppressAutoHyphens/>
        <w:ind w:left="567" w:hanging="283"/>
        <w:jc w:val="both"/>
        <w:rPr>
          <w:rFonts w:ascii="Tahoma" w:hAnsi="Tahoma" w:cs="Tahoma"/>
          <w:sz w:val="18"/>
          <w:szCs w:val="18"/>
        </w:rPr>
      </w:pPr>
      <w:r w:rsidRPr="004843E3">
        <w:rPr>
          <w:rFonts w:ascii="Tahoma" w:hAnsi="Tahoma" w:cs="Tahoma"/>
          <w:sz w:val="18"/>
          <w:szCs w:val="18"/>
        </w:rPr>
        <w:t xml:space="preserve">2) zobowiązał się do osobistego wykonania odpowiedniej części zamówienia, jeżeli wykaże zdolności techniczne lub zawodowe, o których mowa w ust. 1. </w:t>
      </w:r>
    </w:p>
    <w:p w14:paraId="1112A008" w14:textId="77777777" w:rsidR="00680935" w:rsidRPr="004843E3" w:rsidRDefault="00680935" w:rsidP="00D87D8F">
      <w:pPr>
        <w:numPr>
          <w:ilvl w:val="3"/>
          <w:numId w:val="46"/>
        </w:numPr>
        <w:tabs>
          <w:tab w:val="clear" w:pos="2880"/>
        </w:tabs>
        <w:suppressAutoHyphens/>
        <w:ind w:left="426"/>
        <w:jc w:val="both"/>
        <w:rPr>
          <w:rFonts w:ascii="Tahoma" w:hAnsi="Tahoma" w:cs="Tahoma"/>
          <w:sz w:val="18"/>
          <w:szCs w:val="18"/>
        </w:rPr>
      </w:pPr>
      <w:r w:rsidRPr="004843E3">
        <w:rPr>
          <w:rFonts w:ascii="Tahoma" w:hAnsi="Tahoma" w:cs="Tahom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2920C61" w14:textId="77777777" w:rsidR="00680935" w:rsidRPr="004843E3" w:rsidRDefault="00680935" w:rsidP="00D87D8F">
      <w:pPr>
        <w:numPr>
          <w:ilvl w:val="3"/>
          <w:numId w:val="46"/>
        </w:numPr>
        <w:tabs>
          <w:tab w:val="clear" w:pos="2880"/>
        </w:tabs>
        <w:suppressAutoHyphens/>
        <w:ind w:left="426"/>
        <w:jc w:val="both"/>
        <w:rPr>
          <w:rFonts w:ascii="Tahoma" w:hAnsi="Tahoma" w:cs="Tahoma"/>
          <w:sz w:val="18"/>
          <w:szCs w:val="18"/>
        </w:rPr>
      </w:pPr>
      <w:r w:rsidRPr="004843E3">
        <w:rPr>
          <w:rFonts w:ascii="Tahoma" w:hAnsi="Tahoma" w:cs="Tahoma"/>
          <w:sz w:val="18"/>
          <w:szCs w:val="18"/>
        </w:rPr>
        <w:t>Nie spełnienie ww. warunku skutkować będzie wykluczeniem Wykonawcy z postępowania o udzielenie zamówienia w oparciu o przesłanki zawarte w art. 24 ust. 1 pkt. 12 ustawy PZP.</w:t>
      </w:r>
    </w:p>
    <w:p w14:paraId="5C510112" w14:textId="77777777" w:rsidR="00680935" w:rsidRPr="004843E3" w:rsidRDefault="00680935" w:rsidP="00D87D8F">
      <w:pPr>
        <w:numPr>
          <w:ilvl w:val="3"/>
          <w:numId w:val="46"/>
        </w:numPr>
        <w:tabs>
          <w:tab w:val="clear" w:pos="2880"/>
        </w:tabs>
        <w:suppressAutoHyphens/>
        <w:ind w:left="426"/>
        <w:jc w:val="both"/>
        <w:rPr>
          <w:rFonts w:ascii="Tahoma" w:hAnsi="Tahoma" w:cs="Tahoma"/>
          <w:sz w:val="18"/>
          <w:szCs w:val="18"/>
        </w:rPr>
      </w:pPr>
      <w:r w:rsidRPr="004843E3">
        <w:rPr>
          <w:rFonts w:ascii="Tahoma" w:hAnsi="Tahoma" w:cs="Tahoma"/>
          <w:sz w:val="18"/>
          <w:szCs w:val="18"/>
        </w:rPr>
        <w:t>Zgodnie z art. 24 aa Ustawy, Zamawiający najpierw dokona oceny ofert, a następnie zbada, czy Wykonawca, którego oferta została oceniona jako najkorzystniejsza, zgodnie z kryteriami oceny ofert określonymi w SIWZ, nie podlega wykluczeniu oraz spełnia warunki udziału w postępowaniu.</w:t>
      </w:r>
    </w:p>
    <w:p w14:paraId="2AA2FBBD" w14:textId="77777777" w:rsidR="00680935" w:rsidRPr="004843E3" w:rsidRDefault="00680935" w:rsidP="00680935">
      <w:pPr>
        <w:suppressAutoHyphens/>
        <w:jc w:val="both"/>
        <w:rPr>
          <w:rFonts w:ascii="Tahoma" w:hAnsi="Tahoma" w:cs="Tahoma"/>
          <w:b/>
          <w:bCs/>
          <w:sz w:val="18"/>
          <w:szCs w:val="18"/>
        </w:rPr>
      </w:pPr>
    </w:p>
    <w:p w14:paraId="49A0403A" w14:textId="77777777" w:rsidR="00680935" w:rsidRPr="004843E3" w:rsidRDefault="00680935" w:rsidP="00680935">
      <w:pPr>
        <w:suppressAutoHyphens/>
        <w:jc w:val="both"/>
        <w:rPr>
          <w:rFonts w:ascii="Tahoma" w:hAnsi="Tahoma" w:cs="Tahoma"/>
          <w:b/>
          <w:bCs/>
          <w:sz w:val="18"/>
          <w:szCs w:val="18"/>
        </w:rPr>
      </w:pPr>
    </w:p>
    <w:p w14:paraId="23CCBE40" w14:textId="77777777" w:rsidR="00680935" w:rsidRPr="004843E3" w:rsidRDefault="00680935" w:rsidP="00680935">
      <w:pPr>
        <w:suppressAutoHyphens/>
        <w:jc w:val="both"/>
        <w:rPr>
          <w:rFonts w:ascii="Tahoma" w:hAnsi="Tahoma" w:cs="Tahoma"/>
          <w:b/>
          <w:bCs/>
          <w:sz w:val="18"/>
          <w:szCs w:val="18"/>
        </w:rPr>
      </w:pPr>
      <w:r w:rsidRPr="004843E3">
        <w:rPr>
          <w:rFonts w:ascii="Tahoma" w:hAnsi="Tahoma" w:cs="Tahoma"/>
          <w:b/>
          <w:bCs/>
          <w:sz w:val="18"/>
          <w:szCs w:val="18"/>
        </w:rPr>
        <w:t>V. PODSTAWY WYKLUCZENIA, O KTÓRYCH MOWA ART. 24 UST. 5 USTAWY PZP</w:t>
      </w:r>
    </w:p>
    <w:p w14:paraId="00AB542D" w14:textId="77777777" w:rsidR="00680935" w:rsidRPr="004843E3" w:rsidRDefault="00680935" w:rsidP="00680935">
      <w:pPr>
        <w:suppressAutoHyphens/>
        <w:jc w:val="both"/>
        <w:rPr>
          <w:rFonts w:ascii="Tahoma" w:hAnsi="Tahoma" w:cs="Tahoma"/>
          <w:sz w:val="18"/>
          <w:szCs w:val="18"/>
        </w:rPr>
      </w:pPr>
    </w:p>
    <w:p w14:paraId="47C8FB4B" w14:textId="77777777" w:rsidR="00680935" w:rsidRPr="004843E3" w:rsidRDefault="00680935" w:rsidP="00680935">
      <w:pPr>
        <w:suppressAutoHyphens/>
        <w:jc w:val="both"/>
        <w:rPr>
          <w:rFonts w:ascii="Tahoma" w:hAnsi="Tahoma" w:cs="Tahoma"/>
          <w:sz w:val="18"/>
          <w:szCs w:val="18"/>
        </w:rPr>
      </w:pPr>
      <w:r w:rsidRPr="004843E3">
        <w:rPr>
          <w:rFonts w:ascii="Tahoma" w:hAnsi="Tahoma" w:cs="Tahoma"/>
          <w:sz w:val="18"/>
          <w:szCs w:val="18"/>
        </w:rPr>
        <w:t>O udzielenie zamówienia mogą ubiegać się Wykonawcy, którzy nie podlegają wykluczeniu na podstawie art. 24 ust. 5 pkt 1 ustawy PZP.</w:t>
      </w:r>
    </w:p>
    <w:p w14:paraId="045D47E3" w14:textId="77777777" w:rsidR="00680935" w:rsidRPr="004843E3" w:rsidRDefault="00680935" w:rsidP="00680935">
      <w:pPr>
        <w:jc w:val="both"/>
        <w:rPr>
          <w:rFonts w:ascii="Tahoma" w:hAnsi="Tahoma" w:cs="Tahoma"/>
          <w:sz w:val="18"/>
          <w:szCs w:val="18"/>
        </w:rPr>
      </w:pPr>
      <w:r w:rsidRPr="004843E3">
        <w:rPr>
          <w:rFonts w:ascii="Tahoma" w:hAnsi="Tahoma" w:cs="Tahoma"/>
          <w:sz w:val="18"/>
          <w:szCs w:val="18"/>
        </w:rPr>
        <w:t>Zamawiający działając na podstawie art. 24 ust. 5 pkt. 1 ustawy wykluczy z postępowania Wykonawcę:</w:t>
      </w:r>
    </w:p>
    <w:p w14:paraId="099B9407" w14:textId="1B29D666" w:rsidR="00680935" w:rsidRPr="004843E3" w:rsidRDefault="00680935" w:rsidP="00680935">
      <w:pPr>
        <w:numPr>
          <w:ilvl w:val="1"/>
          <w:numId w:val="2"/>
        </w:numPr>
        <w:tabs>
          <w:tab w:val="clear" w:pos="1440"/>
          <w:tab w:val="num" w:pos="426"/>
        </w:tabs>
        <w:suppressAutoHyphens/>
        <w:ind w:left="426" w:hanging="426"/>
        <w:jc w:val="both"/>
        <w:rPr>
          <w:rFonts w:ascii="Tahoma" w:hAnsi="Tahoma" w:cs="Tahoma"/>
          <w:bCs/>
          <w:sz w:val="18"/>
          <w:szCs w:val="18"/>
        </w:rPr>
      </w:pPr>
      <w:r w:rsidRPr="004843E3">
        <w:rPr>
          <w:rFonts w:ascii="Tahoma" w:hAnsi="Tahoma" w:cs="Tahoma"/>
          <w:sz w:val="18"/>
          <w:szCs w:val="18"/>
        </w:rPr>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w:t>
      </w:r>
      <w:r w:rsidR="00C41742">
        <w:rPr>
          <w:rFonts w:ascii="Tahoma" w:hAnsi="Tahoma" w:cs="Tahoma"/>
          <w:sz w:val="18"/>
          <w:szCs w:val="18"/>
        </w:rPr>
        <w:t>20</w:t>
      </w:r>
      <w:r w:rsidRPr="004843E3">
        <w:rPr>
          <w:rFonts w:ascii="Tahoma" w:hAnsi="Tahoma" w:cs="Tahoma"/>
          <w:sz w:val="18"/>
          <w:szCs w:val="18"/>
        </w:rPr>
        <w:t xml:space="preserve"> r., poz. </w:t>
      </w:r>
      <w:r w:rsidR="00C41742">
        <w:rPr>
          <w:rFonts w:ascii="Tahoma" w:hAnsi="Tahoma" w:cs="Tahoma"/>
          <w:sz w:val="18"/>
          <w:szCs w:val="18"/>
        </w:rPr>
        <w:t>814</w:t>
      </w:r>
      <w:r w:rsidRPr="004843E3">
        <w:rPr>
          <w:rFonts w:ascii="Tahoma" w:hAnsi="Tahoma" w:cs="Tahoma"/>
          <w:sz w:val="18"/>
          <w:szCs w:val="18"/>
        </w:rPr>
        <w:t xml:space="preserve">  </w:t>
      </w:r>
      <w:proofErr w:type="spellStart"/>
      <w:r w:rsidRPr="004843E3">
        <w:rPr>
          <w:rFonts w:ascii="Tahoma" w:hAnsi="Tahoma" w:cs="Tahoma"/>
          <w:sz w:val="18"/>
          <w:szCs w:val="18"/>
        </w:rPr>
        <w:t>t.j</w:t>
      </w:r>
      <w:proofErr w:type="spellEnd"/>
      <w:r w:rsidRPr="004843E3">
        <w:rPr>
          <w:rFonts w:ascii="Tahoma" w:hAnsi="Tahoma" w:cs="Tahoma"/>
          <w:sz w:val="18"/>
          <w:szCs w:val="18"/>
        </w:rPr>
        <w:t>.,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w:t>
      </w:r>
      <w:r w:rsidR="0099614E">
        <w:rPr>
          <w:rFonts w:ascii="Tahoma" w:hAnsi="Tahoma" w:cs="Tahoma"/>
          <w:sz w:val="18"/>
          <w:szCs w:val="18"/>
        </w:rPr>
        <w:t>20</w:t>
      </w:r>
      <w:r w:rsidRPr="004843E3">
        <w:rPr>
          <w:rFonts w:ascii="Tahoma" w:hAnsi="Tahoma" w:cs="Tahoma"/>
          <w:sz w:val="18"/>
          <w:szCs w:val="18"/>
        </w:rPr>
        <w:t xml:space="preserve"> r., poz. </w:t>
      </w:r>
      <w:r w:rsidR="0099614E">
        <w:rPr>
          <w:rFonts w:ascii="Tahoma" w:hAnsi="Tahoma" w:cs="Tahoma"/>
          <w:sz w:val="18"/>
          <w:szCs w:val="18"/>
        </w:rPr>
        <w:t>1228</w:t>
      </w:r>
      <w:r w:rsidRPr="004843E3">
        <w:rPr>
          <w:rFonts w:ascii="Tahoma" w:hAnsi="Tahoma" w:cs="Tahoma"/>
          <w:sz w:val="18"/>
          <w:szCs w:val="18"/>
        </w:rPr>
        <w:t xml:space="preserve"> </w:t>
      </w:r>
      <w:proofErr w:type="spellStart"/>
      <w:r w:rsidRPr="004843E3">
        <w:rPr>
          <w:rFonts w:ascii="Tahoma" w:hAnsi="Tahoma" w:cs="Tahoma"/>
          <w:sz w:val="18"/>
          <w:szCs w:val="18"/>
        </w:rPr>
        <w:t>t.j</w:t>
      </w:r>
      <w:proofErr w:type="spellEnd"/>
      <w:r w:rsidRPr="004843E3">
        <w:rPr>
          <w:rFonts w:ascii="Tahoma" w:hAnsi="Tahoma" w:cs="Tahoma"/>
          <w:sz w:val="18"/>
          <w:szCs w:val="18"/>
        </w:rPr>
        <w:t>. ze zm.)</w:t>
      </w:r>
    </w:p>
    <w:p w14:paraId="308A8BBD" w14:textId="77777777" w:rsidR="00680935" w:rsidRPr="004843E3" w:rsidRDefault="00680935" w:rsidP="00680935">
      <w:pPr>
        <w:suppressAutoHyphens/>
        <w:jc w:val="both"/>
        <w:rPr>
          <w:rFonts w:ascii="Tahoma" w:hAnsi="Tahoma" w:cs="Tahoma"/>
          <w:b/>
          <w:bCs/>
          <w:sz w:val="18"/>
          <w:szCs w:val="18"/>
        </w:rPr>
      </w:pPr>
    </w:p>
    <w:p w14:paraId="4E1F982B" w14:textId="77777777" w:rsidR="00680935" w:rsidRPr="004843E3" w:rsidRDefault="00680935" w:rsidP="00680935">
      <w:pPr>
        <w:suppressAutoHyphens/>
        <w:jc w:val="both"/>
        <w:rPr>
          <w:rFonts w:ascii="Tahoma" w:hAnsi="Tahoma" w:cs="Tahoma"/>
          <w:b/>
          <w:bCs/>
          <w:sz w:val="18"/>
          <w:szCs w:val="18"/>
        </w:rPr>
      </w:pPr>
    </w:p>
    <w:p w14:paraId="2D1D808A" w14:textId="77777777" w:rsidR="00680935" w:rsidRPr="004843E3" w:rsidRDefault="00680935" w:rsidP="00680935">
      <w:pPr>
        <w:suppressAutoHyphens/>
        <w:jc w:val="both"/>
        <w:rPr>
          <w:rFonts w:ascii="Tahoma" w:hAnsi="Tahoma" w:cs="Tahoma"/>
          <w:b/>
          <w:bCs/>
          <w:sz w:val="18"/>
          <w:szCs w:val="18"/>
        </w:rPr>
      </w:pPr>
      <w:r w:rsidRPr="004843E3">
        <w:rPr>
          <w:rFonts w:ascii="Tahoma" w:hAnsi="Tahoma" w:cs="Tahoma"/>
          <w:b/>
          <w:bCs/>
          <w:sz w:val="18"/>
          <w:szCs w:val="18"/>
        </w:rPr>
        <w:t>VI. WYKAZ OŚWIADCZEŃ LUB DOKUMENTÓW, POTWIERDZAJĄCYCH SPEŁNIANIE WARUNKÓW UDZIAŁU W POSTĘPOWANIU ORAZ BRAK PODSTAW WYKLUCZENIA</w:t>
      </w:r>
    </w:p>
    <w:p w14:paraId="5FD8FC95" w14:textId="77777777" w:rsidR="00680935" w:rsidRPr="004843E3" w:rsidRDefault="00680935" w:rsidP="00680935">
      <w:pPr>
        <w:suppressAutoHyphens/>
        <w:jc w:val="both"/>
        <w:rPr>
          <w:rFonts w:ascii="Tahoma" w:hAnsi="Tahoma" w:cs="Tahoma"/>
          <w:b/>
          <w:bCs/>
          <w:sz w:val="18"/>
          <w:szCs w:val="18"/>
        </w:rPr>
      </w:pPr>
    </w:p>
    <w:p w14:paraId="1A0CE318" w14:textId="77777777" w:rsidR="001A3569" w:rsidRPr="004843E3" w:rsidRDefault="001A3569" w:rsidP="001A3569">
      <w:pPr>
        <w:ind w:left="360" w:hanging="360"/>
        <w:jc w:val="both"/>
        <w:rPr>
          <w:rFonts w:ascii="Tahoma" w:hAnsi="Tahoma" w:cs="Tahoma"/>
          <w:sz w:val="18"/>
          <w:szCs w:val="18"/>
        </w:rPr>
      </w:pPr>
      <w:r w:rsidRPr="004843E3">
        <w:rPr>
          <w:rFonts w:ascii="Tahoma" w:hAnsi="Tahoma" w:cs="Tahoma"/>
          <w:sz w:val="18"/>
          <w:szCs w:val="18"/>
        </w:rPr>
        <w:t>1.</w:t>
      </w:r>
      <w:r w:rsidRPr="004843E3">
        <w:rPr>
          <w:rFonts w:ascii="Tahoma" w:hAnsi="Tahoma" w:cs="Tahoma"/>
          <w:sz w:val="18"/>
          <w:szCs w:val="18"/>
        </w:rPr>
        <w:tab/>
        <w:t>W celu wykazania spełnienia warunków udziału w Postępowaniu określonych w rozdziale IV pkt. 1, każdy z Wykonawców jest zobowiązany do oferty załączyć:</w:t>
      </w:r>
    </w:p>
    <w:p w14:paraId="7B70C584" w14:textId="77777777" w:rsidR="001A3569" w:rsidRPr="004843E3" w:rsidRDefault="001A3569" w:rsidP="001A3569">
      <w:pPr>
        <w:numPr>
          <w:ilvl w:val="1"/>
          <w:numId w:val="24"/>
        </w:numPr>
        <w:spacing w:after="40"/>
        <w:jc w:val="both"/>
        <w:rPr>
          <w:rFonts w:ascii="Tahoma" w:hAnsi="Tahoma" w:cs="Tahoma"/>
          <w:sz w:val="18"/>
          <w:szCs w:val="18"/>
        </w:rPr>
      </w:pPr>
      <w:r w:rsidRPr="004843E3">
        <w:rPr>
          <w:rFonts w:ascii="Tahoma" w:hAnsi="Tahoma" w:cs="Tahoma"/>
          <w:sz w:val="18"/>
          <w:szCs w:val="18"/>
        </w:rPr>
        <w:t>aktualne na dzień składania ofert oświadczenie w zakresie wskazanym w załączniku nr 3 do SIWZ stanowiące wstępne potwierdzenie, że Wykonawca nie podlega wykluczeniu i spełnia warunki udziału w postępowaniu. Oświadczenie to Wykonawca składa w formie jednolitego dokumentu sporządzonego zgodnie z wzorem standardowego formularza określonego w rozporządzeniu wykonawczym Komisji Europejskiej wydanym na podstawie art. 59 ust. 2 dyrektywy 2014/24/UE</w:t>
      </w:r>
      <w:r w:rsidRPr="004843E3">
        <w:rPr>
          <w:rFonts w:ascii="Tahoma" w:hAnsi="Tahoma" w:cs="Tahoma"/>
          <w:i/>
          <w:iCs/>
          <w:sz w:val="18"/>
          <w:szCs w:val="18"/>
          <w:u w:val="single"/>
        </w:rPr>
        <w:t>.</w:t>
      </w:r>
    </w:p>
    <w:p w14:paraId="305642D4" w14:textId="77777777" w:rsidR="001A3569" w:rsidRPr="004843E3" w:rsidRDefault="001A3569" w:rsidP="001A3569">
      <w:pPr>
        <w:spacing w:after="40"/>
        <w:ind w:left="360"/>
        <w:jc w:val="both"/>
        <w:rPr>
          <w:sz w:val="18"/>
          <w:szCs w:val="18"/>
        </w:rPr>
      </w:pPr>
      <w:r w:rsidRPr="004843E3">
        <w:rPr>
          <w:rFonts w:ascii="Tahoma" w:hAnsi="Tahoma" w:cs="Tahoma"/>
          <w:b/>
          <w:sz w:val="18"/>
          <w:szCs w:val="18"/>
        </w:rPr>
        <w:t xml:space="preserve">UWAGA! W części IV Jednolitego Europejskiego Dokumentu Zamówienia (załącznik nr 3 do SIWZ) Wykonawca może ograniczyć się do wypełnienia sekcji </w:t>
      </w:r>
      <w:r w:rsidRPr="004843E3">
        <w:rPr>
          <w:rFonts w:ascii="Tahoma" w:hAnsi="Tahoma" w:cs="Tahoma"/>
          <w:b/>
          <w:sz w:val="18"/>
          <w:szCs w:val="18"/>
        </w:rPr>
        <w:sym w:font="Symbol" w:char="F061"/>
      </w:r>
      <w:r w:rsidRPr="004843E3">
        <w:rPr>
          <w:rFonts w:ascii="Tahoma" w:hAnsi="Tahoma" w:cs="Tahoma"/>
          <w:b/>
          <w:sz w:val="18"/>
          <w:szCs w:val="18"/>
        </w:rPr>
        <w:t>: Ogólne oświadczenie dotyczące wszystkich kryteriów kwalifikacji i nie musi wypełniać żadnej z pozostałych sekcji (A-D) w części IV.</w:t>
      </w:r>
    </w:p>
    <w:p w14:paraId="784E8BD0" w14:textId="77777777" w:rsidR="001A3569" w:rsidRPr="004843E3" w:rsidRDefault="001A3569" w:rsidP="001A3569">
      <w:pPr>
        <w:spacing w:after="40"/>
        <w:ind w:left="360"/>
        <w:jc w:val="both"/>
        <w:rPr>
          <w:sz w:val="18"/>
          <w:szCs w:val="18"/>
        </w:rPr>
      </w:pPr>
      <w:r w:rsidRPr="004843E3">
        <w:rPr>
          <w:rFonts w:ascii="Tahoma" w:hAnsi="Tahoma" w:cs="Tahoma"/>
          <w:sz w:val="18"/>
          <w:szCs w:val="18"/>
        </w:rPr>
        <w:t>W Jednolitym Europejskim Dokumencie Zamówienia Wykonawca nie wypełnia części / sekcji, które nie dotyczą niniejszego postępowania i zostały skreślone.</w:t>
      </w:r>
    </w:p>
    <w:p w14:paraId="7856B1BB" w14:textId="77777777" w:rsidR="001A3569" w:rsidRPr="004843E3" w:rsidRDefault="001A3569" w:rsidP="001A3569">
      <w:pPr>
        <w:spacing w:after="40"/>
        <w:ind w:left="360"/>
        <w:jc w:val="both"/>
        <w:rPr>
          <w:sz w:val="18"/>
          <w:szCs w:val="18"/>
        </w:rPr>
      </w:pPr>
      <w:r w:rsidRPr="004843E3">
        <w:rPr>
          <w:rFonts w:ascii="Tahoma" w:hAnsi="Tahoma" w:cs="Tahoma"/>
          <w:sz w:val="18"/>
          <w:szCs w:val="18"/>
        </w:rPr>
        <w:t xml:space="preserve">Informujemy, że na stronie Urzędu Zamówień Publicznych znajduje się Instrukcja wypełniania Jednolitego Europejskiego Dokumentu Zamówienia pod adresem: </w:t>
      </w:r>
    </w:p>
    <w:p w14:paraId="30ED46D9" w14:textId="77777777" w:rsidR="001A3569" w:rsidRPr="004843E3" w:rsidRDefault="00D854BB" w:rsidP="001A3569">
      <w:pPr>
        <w:spacing w:after="40"/>
        <w:ind w:left="360"/>
        <w:jc w:val="both"/>
        <w:rPr>
          <w:rFonts w:ascii="Tahoma" w:hAnsi="Tahoma" w:cs="Tahoma"/>
          <w:sz w:val="18"/>
          <w:szCs w:val="18"/>
        </w:rPr>
      </w:pPr>
      <w:hyperlink r:id="rId10" w:history="1">
        <w:r w:rsidR="001A3569" w:rsidRPr="004843E3">
          <w:rPr>
            <w:rStyle w:val="Hipercze"/>
            <w:rFonts w:ascii="Tahoma" w:hAnsi="Tahoma" w:cs="Tahoma"/>
            <w:sz w:val="18"/>
            <w:szCs w:val="18"/>
          </w:rPr>
          <w:t>https://www.uzp.gov.pl/baza-wiedzy/jednolity-europejski-dokument-zamowienia</w:t>
        </w:r>
      </w:hyperlink>
    </w:p>
    <w:p w14:paraId="19C3CCAC" w14:textId="77777777" w:rsidR="001A3569" w:rsidRPr="004843E3" w:rsidRDefault="001A3569" w:rsidP="001A3569">
      <w:pPr>
        <w:pStyle w:val="Akapitzlist"/>
        <w:numPr>
          <w:ilvl w:val="0"/>
          <w:numId w:val="32"/>
        </w:numPr>
        <w:tabs>
          <w:tab w:val="num" w:pos="709"/>
        </w:tabs>
        <w:suppressAutoHyphens/>
        <w:spacing w:after="0" w:line="240" w:lineRule="auto"/>
        <w:contextualSpacing w:val="0"/>
        <w:jc w:val="both"/>
        <w:rPr>
          <w:rFonts w:ascii="Tahoma" w:hAnsi="Tahoma" w:cs="Tahoma"/>
          <w:sz w:val="18"/>
          <w:szCs w:val="18"/>
        </w:rPr>
      </w:pPr>
      <w:r w:rsidRPr="004843E3">
        <w:rPr>
          <w:rFonts w:ascii="Tahoma" w:hAnsi="Tahoma" w:cs="Tahoma"/>
          <w:sz w:val="18"/>
          <w:szCs w:val="18"/>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078FB429" w14:textId="77777777" w:rsidR="001A3569" w:rsidRPr="004843E3" w:rsidRDefault="001A3569" w:rsidP="001A3569">
      <w:pPr>
        <w:pStyle w:val="Akapitzlist"/>
        <w:numPr>
          <w:ilvl w:val="0"/>
          <w:numId w:val="32"/>
        </w:numPr>
        <w:tabs>
          <w:tab w:val="num" w:pos="709"/>
        </w:tabs>
        <w:suppressAutoHyphens/>
        <w:spacing w:after="0" w:line="240" w:lineRule="auto"/>
        <w:contextualSpacing w:val="0"/>
        <w:jc w:val="both"/>
        <w:rPr>
          <w:rFonts w:ascii="Tahoma" w:hAnsi="Tahoma" w:cs="Tahoma"/>
          <w:sz w:val="18"/>
          <w:szCs w:val="18"/>
        </w:rPr>
      </w:pPr>
      <w:r w:rsidRPr="004843E3">
        <w:rPr>
          <w:rFonts w:ascii="Tahoma" w:hAnsi="Tahoma" w:cs="Tahoma"/>
          <w:sz w:val="18"/>
          <w:szCs w:val="18"/>
        </w:rPr>
        <w:t xml:space="preserve">Na żądanie Zamawiającego, Wykonawca, który zamierza powierzyć wykonanie części zamówienia podwykonawcom, w celu wykazania braku istnienia wobec nich podstaw wykluczenia z udziału w postępowaniu składa jednolite dokumenty dotyczące podwykonawców – </w:t>
      </w:r>
      <w:r w:rsidRPr="004843E3">
        <w:rPr>
          <w:rFonts w:ascii="Tahoma" w:hAnsi="Tahoma" w:cs="Tahoma"/>
          <w:sz w:val="18"/>
          <w:szCs w:val="18"/>
          <w:u w:val="single"/>
        </w:rPr>
        <w:t>nie jest wymagane w przedmiotowym postępowaniu.</w:t>
      </w:r>
    </w:p>
    <w:p w14:paraId="2EFF3BEC" w14:textId="77777777" w:rsidR="001A3569" w:rsidRPr="004843E3" w:rsidRDefault="001A3569" w:rsidP="001A3569">
      <w:pPr>
        <w:pStyle w:val="Akapitzlist"/>
        <w:numPr>
          <w:ilvl w:val="0"/>
          <w:numId w:val="32"/>
        </w:numPr>
        <w:tabs>
          <w:tab w:val="num" w:pos="709"/>
        </w:tabs>
        <w:suppressAutoHyphens/>
        <w:spacing w:after="0" w:line="240" w:lineRule="auto"/>
        <w:contextualSpacing w:val="0"/>
        <w:jc w:val="both"/>
        <w:rPr>
          <w:rFonts w:ascii="Tahoma" w:hAnsi="Tahoma" w:cs="Tahoma"/>
          <w:sz w:val="18"/>
          <w:szCs w:val="18"/>
        </w:rPr>
      </w:pPr>
      <w:r w:rsidRPr="004843E3">
        <w:rPr>
          <w:rFonts w:ascii="Tahoma" w:hAnsi="Tahoma" w:cs="Tahoma"/>
          <w:sz w:val="18"/>
          <w:szCs w:val="18"/>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0AA9AF6" w14:textId="77777777" w:rsidR="001A3569" w:rsidRPr="004843E3" w:rsidRDefault="001A3569" w:rsidP="001A3569">
      <w:pPr>
        <w:pStyle w:val="Akapitzlist"/>
        <w:numPr>
          <w:ilvl w:val="0"/>
          <w:numId w:val="32"/>
        </w:numPr>
        <w:suppressAutoHyphens/>
        <w:spacing w:after="0" w:line="240" w:lineRule="auto"/>
        <w:contextualSpacing w:val="0"/>
        <w:jc w:val="both"/>
        <w:rPr>
          <w:rFonts w:ascii="Tahoma" w:hAnsi="Tahoma" w:cs="Tahoma"/>
          <w:sz w:val="18"/>
          <w:szCs w:val="18"/>
        </w:rPr>
      </w:pPr>
      <w:r w:rsidRPr="004843E3">
        <w:rPr>
          <w:rFonts w:ascii="Tahoma" w:hAnsi="Tahoma" w:cs="Tahoma"/>
          <w:sz w:val="18"/>
          <w:szCs w:val="18"/>
        </w:rPr>
        <w:t>Wykonawca może wykorzystać w jednolitym dokumencie nadal aktualne informacje zawarte w innym jednolitym dokumencie złożonym w odrębnym postępowaniu o udzielenie zamówienia.</w:t>
      </w:r>
    </w:p>
    <w:p w14:paraId="7C079B1E" w14:textId="77777777" w:rsidR="001A3569" w:rsidRPr="004843E3" w:rsidRDefault="001A3569" w:rsidP="001A3569">
      <w:pPr>
        <w:spacing w:after="40"/>
        <w:ind w:left="709" w:hanging="349"/>
        <w:jc w:val="both"/>
        <w:rPr>
          <w:rFonts w:ascii="Tahoma" w:hAnsi="Tahoma" w:cs="Tahoma"/>
          <w:sz w:val="18"/>
          <w:szCs w:val="18"/>
        </w:rPr>
      </w:pPr>
      <w:r w:rsidRPr="004843E3">
        <w:rPr>
          <w:rFonts w:ascii="Tahoma" w:hAnsi="Tahoma" w:cs="Tahoma"/>
          <w:sz w:val="18"/>
          <w:szCs w:val="18"/>
        </w:rPr>
        <w:t xml:space="preserve">A. W postępowaniu oświadczenie JEDZ należy przesłać przy użyciu środków komunikacji elektronicznej. JEDZ sporządza się pod rygorem nieważności w postaci elektronicznej i opatruje kwalifikowanym podpisem elektronicznym. Oświadczenia podmiotów składających ofertę wspólnie (art. 25a ust. 6 </w:t>
      </w:r>
      <w:proofErr w:type="spellStart"/>
      <w:r w:rsidRPr="004843E3">
        <w:rPr>
          <w:rFonts w:ascii="Tahoma" w:hAnsi="Tahoma" w:cs="Tahoma"/>
          <w:sz w:val="18"/>
          <w:szCs w:val="18"/>
        </w:rPr>
        <w:t>pzp</w:t>
      </w:r>
      <w:proofErr w:type="spellEnd"/>
      <w:r w:rsidRPr="004843E3">
        <w:rPr>
          <w:rFonts w:ascii="Tahoma" w:hAnsi="Tahoma" w:cs="Tahoma"/>
          <w:sz w:val="18"/>
          <w:szCs w:val="18"/>
        </w:rPr>
        <w:t xml:space="preserve">) oraz podmiotów udostępniających potencjał (art. 25a ust. 3 p. 1 </w:t>
      </w:r>
      <w:proofErr w:type="spellStart"/>
      <w:r w:rsidRPr="004843E3">
        <w:rPr>
          <w:rFonts w:ascii="Tahoma" w:hAnsi="Tahoma" w:cs="Tahoma"/>
          <w:sz w:val="18"/>
          <w:szCs w:val="18"/>
        </w:rPr>
        <w:t>pzp</w:t>
      </w:r>
      <w:proofErr w:type="spellEnd"/>
      <w:r w:rsidRPr="004843E3">
        <w:rPr>
          <w:rFonts w:ascii="Tahoma" w:hAnsi="Tahoma" w:cs="Tahoma"/>
          <w:sz w:val="18"/>
          <w:szCs w:val="18"/>
        </w:rPr>
        <w:t>)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w:t>
      </w:r>
    </w:p>
    <w:p w14:paraId="4AD6C03D" w14:textId="77777777" w:rsidR="001A3569" w:rsidRPr="004843E3" w:rsidRDefault="001A3569" w:rsidP="001A3569">
      <w:pPr>
        <w:spacing w:after="40"/>
        <w:ind w:left="993" w:hanging="284"/>
        <w:jc w:val="both"/>
        <w:rPr>
          <w:rFonts w:ascii="Tahoma" w:hAnsi="Tahoma" w:cs="Tahoma"/>
          <w:sz w:val="18"/>
          <w:szCs w:val="18"/>
        </w:rPr>
      </w:pPr>
      <w:r w:rsidRPr="004843E3">
        <w:rPr>
          <w:rFonts w:ascii="Tahoma" w:hAnsi="Tahoma" w:cs="Tahoma"/>
          <w:sz w:val="18"/>
          <w:szCs w:val="18"/>
        </w:rPr>
        <w:t>A.1.Zamawiający dopuszcza w szczególności następujący format przesyłanych danych: .pdf, .</w:t>
      </w:r>
      <w:proofErr w:type="spellStart"/>
      <w:r w:rsidRPr="004843E3">
        <w:rPr>
          <w:rFonts w:ascii="Tahoma" w:hAnsi="Tahoma" w:cs="Tahoma"/>
          <w:sz w:val="18"/>
          <w:szCs w:val="18"/>
        </w:rPr>
        <w:t>doc</w:t>
      </w:r>
      <w:proofErr w:type="spellEnd"/>
      <w:r w:rsidRPr="004843E3">
        <w:rPr>
          <w:rFonts w:ascii="Tahoma" w:hAnsi="Tahoma" w:cs="Tahoma"/>
          <w:sz w:val="18"/>
          <w:szCs w:val="18"/>
        </w:rPr>
        <w:t>, .</w:t>
      </w:r>
      <w:proofErr w:type="spellStart"/>
      <w:r w:rsidRPr="004843E3">
        <w:rPr>
          <w:rFonts w:ascii="Tahoma" w:hAnsi="Tahoma" w:cs="Tahoma"/>
          <w:sz w:val="18"/>
          <w:szCs w:val="18"/>
        </w:rPr>
        <w:t>docx</w:t>
      </w:r>
      <w:proofErr w:type="spellEnd"/>
      <w:r w:rsidRPr="004843E3">
        <w:rPr>
          <w:rFonts w:ascii="Tahoma" w:hAnsi="Tahoma" w:cs="Tahoma"/>
          <w:sz w:val="18"/>
          <w:szCs w:val="18"/>
        </w:rPr>
        <w:t>, .rtf, .</w:t>
      </w:r>
      <w:proofErr w:type="spellStart"/>
      <w:r w:rsidRPr="004843E3">
        <w:rPr>
          <w:rFonts w:ascii="Tahoma" w:hAnsi="Tahoma" w:cs="Tahoma"/>
          <w:sz w:val="18"/>
          <w:szCs w:val="18"/>
        </w:rPr>
        <w:t>odt</w:t>
      </w:r>
      <w:proofErr w:type="spellEnd"/>
      <w:r w:rsidRPr="004843E3">
        <w:rPr>
          <w:rFonts w:ascii="Tahoma" w:hAnsi="Tahoma" w:cs="Tahoma"/>
          <w:sz w:val="18"/>
          <w:szCs w:val="18"/>
        </w:rPr>
        <w:t xml:space="preserve">. </w:t>
      </w:r>
    </w:p>
    <w:p w14:paraId="2B99C532" w14:textId="77777777" w:rsidR="001A3569" w:rsidRPr="004843E3" w:rsidRDefault="001A3569" w:rsidP="001A3569">
      <w:pPr>
        <w:spacing w:after="40"/>
        <w:ind w:left="993" w:hanging="273"/>
        <w:jc w:val="both"/>
        <w:rPr>
          <w:rFonts w:ascii="Tahoma" w:hAnsi="Tahoma" w:cs="Tahoma"/>
          <w:sz w:val="18"/>
          <w:szCs w:val="18"/>
        </w:rPr>
      </w:pPr>
      <w:r w:rsidRPr="004843E3">
        <w:rPr>
          <w:rFonts w:ascii="Tahoma" w:hAnsi="Tahoma" w:cs="Tahoma"/>
          <w:sz w:val="18"/>
          <w:szCs w:val="18"/>
        </w:rPr>
        <w:t>A.2. Wykonawca wypełnia JEDZ, tworząc dokument elektroniczny. Może korzystać z narzędzia ESPD lub innych dostępnych narzędzi lub oprogramowania, które umożliwiają wypełnienie JEDZ i utworzenie dokumentu elektronicznego, w szczególności w jednym z ww. formatów. Zamawiający zaleca wypełnienie dokumentu JEDZ który jest załącznikiem nr 3 do SIWZ.</w:t>
      </w:r>
    </w:p>
    <w:p w14:paraId="452ECB42" w14:textId="33932BE0" w:rsidR="001A3569" w:rsidRPr="004843E3" w:rsidRDefault="001A3569" w:rsidP="001A3569">
      <w:pPr>
        <w:pStyle w:val="Akapitzlist"/>
        <w:suppressAutoHyphens/>
        <w:spacing w:after="0" w:line="240" w:lineRule="auto"/>
        <w:ind w:left="993" w:hanging="273"/>
        <w:contextualSpacing w:val="0"/>
        <w:jc w:val="both"/>
        <w:rPr>
          <w:rFonts w:ascii="Tahoma" w:hAnsi="Tahoma" w:cs="Tahoma"/>
          <w:sz w:val="18"/>
          <w:szCs w:val="18"/>
        </w:rPr>
      </w:pPr>
      <w:r w:rsidRPr="004843E3">
        <w:rPr>
          <w:rFonts w:ascii="Tahoma" w:hAnsi="Tahoma" w:cs="Tahoma"/>
          <w:sz w:val="18"/>
          <w:szCs w:val="18"/>
        </w:rPr>
        <w:t>A.3.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(Dz.U. z 2019 r. poz. 162,</w:t>
      </w:r>
      <w:r w:rsidR="00AD284E">
        <w:rPr>
          <w:rFonts w:ascii="Tahoma" w:hAnsi="Tahoma" w:cs="Tahoma"/>
          <w:sz w:val="18"/>
          <w:szCs w:val="18"/>
        </w:rPr>
        <w:t>t.j.</w:t>
      </w:r>
      <w:r w:rsidRPr="004843E3">
        <w:rPr>
          <w:rFonts w:ascii="Tahoma" w:hAnsi="Tahoma" w:cs="Tahoma"/>
          <w:sz w:val="18"/>
          <w:szCs w:val="18"/>
        </w:rPr>
        <w:t xml:space="preserve"> ze zm.).</w:t>
      </w:r>
    </w:p>
    <w:p w14:paraId="2F387061" w14:textId="77777777" w:rsidR="001A3569" w:rsidRPr="004843E3" w:rsidRDefault="001A3569" w:rsidP="001A3569">
      <w:pPr>
        <w:pStyle w:val="Akapitzlist"/>
        <w:numPr>
          <w:ilvl w:val="0"/>
          <w:numId w:val="15"/>
        </w:numPr>
        <w:suppressAutoHyphens/>
        <w:spacing w:after="0" w:line="240" w:lineRule="auto"/>
        <w:ind w:left="284" w:hanging="284"/>
        <w:contextualSpacing w:val="0"/>
        <w:jc w:val="both"/>
        <w:rPr>
          <w:rFonts w:ascii="Tahoma" w:hAnsi="Tahoma" w:cs="Tahoma"/>
          <w:sz w:val="18"/>
          <w:szCs w:val="18"/>
        </w:rPr>
      </w:pPr>
      <w:r w:rsidRPr="004843E3">
        <w:rPr>
          <w:rFonts w:ascii="Tahoma" w:hAnsi="Tahoma" w:cs="Tahoma"/>
          <w:sz w:val="18"/>
          <w:szCs w:val="18"/>
        </w:rPr>
        <w:t>Zamawiający przed udzieleniem zamówienia, wezwie Wykonawcę, którego oferta została najwyżej oceniona, do złożenia w wyznaczonym, nie krótszym niż 10 dni, terminie aktualnych na dzień złożenia poniższych dokumentów:</w:t>
      </w:r>
    </w:p>
    <w:p w14:paraId="233C0511" w14:textId="77777777" w:rsidR="001A3569" w:rsidRPr="004843E3" w:rsidRDefault="001A3569" w:rsidP="001A3569">
      <w:pPr>
        <w:pStyle w:val="Akapitzlist"/>
        <w:spacing w:after="0" w:line="240" w:lineRule="auto"/>
        <w:ind w:left="709" w:hanging="425"/>
        <w:jc w:val="both"/>
        <w:rPr>
          <w:rFonts w:ascii="Tahoma" w:hAnsi="Tahoma" w:cs="Tahoma"/>
          <w:sz w:val="18"/>
          <w:szCs w:val="18"/>
        </w:rPr>
      </w:pPr>
      <w:r w:rsidRPr="004843E3">
        <w:rPr>
          <w:rFonts w:ascii="Tahoma" w:hAnsi="Tahoma" w:cs="Tahoma"/>
          <w:sz w:val="18"/>
          <w:szCs w:val="18"/>
        </w:rPr>
        <w:t>2.1.</w:t>
      </w:r>
      <w:r w:rsidRPr="004843E3">
        <w:rPr>
          <w:rFonts w:ascii="Tahoma" w:hAnsi="Tahoma" w:cs="Tahoma"/>
          <w:sz w:val="18"/>
          <w:szCs w:val="18"/>
        </w:rPr>
        <w:tab/>
        <w:t>W celu wykazania potwierdzenia spełniania warunków udziału w postępowaniu określonych w rozdziale IV pkt. 1.2.:</w:t>
      </w:r>
    </w:p>
    <w:p w14:paraId="509B301F" w14:textId="77777777" w:rsidR="001A3569" w:rsidRPr="00F63D88" w:rsidRDefault="001A3569" w:rsidP="001A3569">
      <w:pPr>
        <w:pStyle w:val="Akapitzlist"/>
        <w:spacing w:after="0" w:line="240" w:lineRule="auto"/>
        <w:ind w:left="1276" w:hanging="567"/>
        <w:jc w:val="both"/>
        <w:rPr>
          <w:rFonts w:ascii="Tahoma" w:hAnsi="Tahoma" w:cs="Tahoma"/>
          <w:sz w:val="18"/>
          <w:szCs w:val="18"/>
        </w:rPr>
      </w:pPr>
      <w:r w:rsidRPr="004843E3">
        <w:rPr>
          <w:rFonts w:ascii="Tahoma" w:hAnsi="Tahoma" w:cs="Tahoma"/>
          <w:sz w:val="18"/>
          <w:szCs w:val="18"/>
        </w:rPr>
        <w:t xml:space="preserve">2.1.1 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w:t>
      </w:r>
      <w:r w:rsidRPr="004843E3">
        <w:rPr>
          <w:rFonts w:ascii="Tahoma" w:hAnsi="Tahoma" w:cs="Tahoma"/>
          <w:sz w:val="18"/>
          <w:szCs w:val="18"/>
        </w:rPr>
        <w:lastRenderedPageBreak/>
        <w:t xml:space="preserve">nie wcześniej niż 3 </w:t>
      </w:r>
      <w:r w:rsidRPr="00F63D88">
        <w:rPr>
          <w:rFonts w:ascii="Tahoma" w:hAnsi="Tahoma" w:cs="Tahoma"/>
          <w:sz w:val="18"/>
          <w:szCs w:val="18"/>
        </w:rPr>
        <w:t>miesiące przed upływem terminu składania ofert albo wniosków o dopuszczenie do udziału w postępowaniu</w:t>
      </w:r>
    </w:p>
    <w:p w14:paraId="2A50E42C" w14:textId="14ADF47C" w:rsidR="003D29E9" w:rsidRPr="00F63D88" w:rsidRDefault="003D29E9" w:rsidP="003D29E9">
      <w:pPr>
        <w:pStyle w:val="Akapitzlist"/>
        <w:spacing w:after="0" w:line="240" w:lineRule="auto"/>
        <w:ind w:left="1276"/>
        <w:jc w:val="both"/>
        <w:rPr>
          <w:rFonts w:ascii="Tahoma" w:hAnsi="Tahoma" w:cs="Tahoma"/>
          <w:sz w:val="18"/>
          <w:szCs w:val="18"/>
        </w:rPr>
      </w:pPr>
      <w:r w:rsidRPr="00F63D88">
        <w:rPr>
          <w:rFonts w:ascii="Tahoma" w:hAnsi="Tahoma" w:cs="Tahoma"/>
          <w:i/>
          <w:sz w:val="18"/>
          <w:szCs w:val="18"/>
          <w:u w:val="single"/>
        </w:rPr>
        <w:t>Podane w wykazie dostawy winny spełniać szczegółowe warunki udziału w Postępowaniu określone w rozdz. IV pkt 1 a).</w:t>
      </w:r>
      <w:r w:rsidRPr="00F63D88">
        <w:rPr>
          <w:rFonts w:ascii="Tahoma" w:hAnsi="Tahoma" w:cs="Tahoma"/>
          <w:sz w:val="18"/>
          <w:szCs w:val="18"/>
        </w:rPr>
        <w:t xml:space="preserve"> </w:t>
      </w:r>
    </w:p>
    <w:p w14:paraId="6C91F205" w14:textId="77777777" w:rsidR="001A3569" w:rsidRPr="004843E3" w:rsidRDefault="001A3569" w:rsidP="001A3569">
      <w:pPr>
        <w:ind w:left="709" w:hanging="425"/>
        <w:jc w:val="both"/>
        <w:rPr>
          <w:rFonts w:ascii="Tahoma" w:hAnsi="Tahoma" w:cs="Tahoma"/>
          <w:sz w:val="18"/>
          <w:szCs w:val="18"/>
        </w:rPr>
      </w:pPr>
      <w:r w:rsidRPr="00F63D88">
        <w:rPr>
          <w:rFonts w:ascii="Tahoma" w:hAnsi="Tahoma" w:cs="Tahoma"/>
          <w:sz w:val="18"/>
          <w:szCs w:val="18"/>
        </w:rPr>
        <w:t>2.2.</w:t>
      </w:r>
      <w:r w:rsidRPr="00F63D88">
        <w:rPr>
          <w:rFonts w:ascii="Tahoma" w:hAnsi="Tahoma" w:cs="Tahoma"/>
          <w:sz w:val="18"/>
          <w:szCs w:val="18"/>
        </w:rPr>
        <w:tab/>
        <w:t>W celu wykazania braku podstaw do</w:t>
      </w:r>
      <w:r w:rsidRPr="004843E3">
        <w:rPr>
          <w:rFonts w:ascii="Tahoma" w:hAnsi="Tahoma" w:cs="Tahoma"/>
          <w:sz w:val="18"/>
          <w:szCs w:val="18"/>
        </w:rPr>
        <w:t xml:space="preserve"> wykluczenia z postępowania o udzielenie zamówienia określonych w rozdziale IV pkt. 1.1.:</w:t>
      </w:r>
    </w:p>
    <w:p w14:paraId="35FEA513" w14:textId="77777777" w:rsidR="001A3569" w:rsidRPr="004843E3" w:rsidRDefault="001A3569" w:rsidP="001A3569">
      <w:pPr>
        <w:numPr>
          <w:ilvl w:val="2"/>
          <w:numId w:val="15"/>
        </w:numPr>
        <w:suppressAutoHyphens/>
        <w:ind w:left="1276" w:hanging="567"/>
        <w:jc w:val="both"/>
        <w:rPr>
          <w:rFonts w:ascii="Tahoma" w:hAnsi="Tahoma" w:cs="Tahoma"/>
          <w:sz w:val="18"/>
          <w:szCs w:val="18"/>
        </w:rPr>
      </w:pPr>
      <w:r w:rsidRPr="004843E3">
        <w:rPr>
          <w:rFonts w:ascii="Tahoma" w:hAnsi="Tahoma" w:cs="Tahoma"/>
          <w:sz w:val="18"/>
          <w:szCs w:val="18"/>
        </w:rPr>
        <w:t xml:space="preserve">informacji z Krajowego Rejestru Karnego w zakresie określonym w art. 24 ust. 1 pkt 13, 14, 21, ustawy, wystawionej nie wcześniej niż 6 miesięcy przed upływem terminu składania ofert </w:t>
      </w:r>
    </w:p>
    <w:p w14:paraId="050F9C1A" w14:textId="77777777" w:rsidR="001A3569" w:rsidRPr="004843E3" w:rsidRDefault="001A3569" w:rsidP="001A3569">
      <w:pPr>
        <w:numPr>
          <w:ilvl w:val="2"/>
          <w:numId w:val="15"/>
        </w:numPr>
        <w:suppressAutoHyphens/>
        <w:ind w:left="1276" w:hanging="578"/>
        <w:jc w:val="both"/>
        <w:rPr>
          <w:rFonts w:ascii="Tahoma" w:hAnsi="Tahoma" w:cs="Tahoma"/>
          <w:sz w:val="18"/>
          <w:szCs w:val="18"/>
        </w:rPr>
      </w:pPr>
      <w:r w:rsidRPr="004843E3">
        <w:rPr>
          <w:rFonts w:ascii="Tahoma" w:hAnsi="Tahoma" w:cs="Tahoma"/>
          <w:sz w:val="18"/>
          <w:szCs w:val="18"/>
        </w:rPr>
        <w:t>oświadczenia Wykonawcy o braku wydania wobec niego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14:paraId="42E44EE3" w14:textId="77777777" w:rsidR="001A3569" w:rsidRPr="004843E3" w:rsidRDefault="001A3569" w:rsidP="001A3569">
      <w:pPr>
        <w:numPr>
          <w:ilvl w:val="2"/>
          <w:numId w:val="15"/>
        </w:numPr>
        <w:suppressAutoHyphens/>
        <w:ind w:left="1276" w:hanging="578"/>
        <w:jc w:val="both"/>
        <w:rPr>
          <w:rFonts w:ascii="Tahoma" w:hAnsi="Tahoma" w:cs="Tahoma"/>
          <w:sz w:val="18"/>
          <w:szCs w:val="18"/>
        </w:rPr>
      </w:pPr>
      <w:r w:rsidRPr="004843E3">
        <w:rPr>
          <w:rFonts w:ascii="Tahoma" w:hAnsi="Tahoma" w:cs="Tahoma"/>
          <w:sz w:val="18"/>
          <w:szCs w:val="18"/>
        </w:rPr>
        <w:t>oświadczenia Wykonawcy o braku orzeczenia wobec niego tytułem środka zapobiegawczego zakazu ubiegania się o zamówienia publiczne</w:t>
      </w:r>
    </w:p>
    <w:p w14:paraId="4E996286" w14:textId="77777777" w:rsidR="00B079E0" w:rsidRPr="004843E3" w:rsidRDefault="001A3569" w:rsidP="00B079E0">
      <w:pPr>
        <w:numPr>
          <w:ilvl w:val="2"/>
          <w:numId w:val="15"/>
        </w:numPr>
        <w:suppressAutoHyphens/>
        <w:ind w:left="1276" w:hanging="578"/>
        <w:jc w:val="both"/>
        <w:rPr>
          <w:rFonts w:ascii="Tahoma" w:hAnsi="Tahoma" w:cs="Tahoma"/>
          <w:sz w:val="18"/>
          <w:szCs w:val="18"/>
        </w:rPr>
      </w:pPr>
      <w:r w:rsidRPr="004843E3">
        <w:rPr>
          <w:rFonts w:ascii="Tahoma" w:hAnsi="Tahoma" w:cs="Tahoma"/>
          <w:sz w:val="18"/>
          <w:szCs w:val="18"/>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14:paraId="4BB33235" w14:textId="6D658FB6" w:rsidR="001A3569" w:rsidRPr="004843E3" w:rsidRDefault="001A3569" w:rsidP="00B079E0">
      <w:pPr>
        <w:suppressAutoHyphens/>
        <w:ind w:left="698"/>
        <w:jc w:val="both"/>
        <w:rPr>
          <w:rFonts w:ascii="Tahoma" w:hAnsi="Tahoma" w:cs="Tahoma"/>
          <w:sz w:val="18"/>
          <w:szCs w:val="18"/>
        </w:rPr>
      </w:pPr>
      <w:r w:rsidRPr="004843E3">
        <w:rPr>
          <w:rFonts w:ascii="Tahoma" w:hAnsi="Tahoma" w:cs="Tahoma"/>
          <w:sz w:val="18"/>
          <w:szCs w:val="18"/>
        </w:rPr>
        <w:t>Wykonawca, który polega na zdolnościach lub sytuacji innych podmiotów na zasadach określonych w art. 22a ustawy, jest zobowiązany do przedstawienia w odniesieniu do tych podmiotów dokumentów wymienionych w punkcie 2.2.</w:t>
      </w:r>
    </w:p>
    <w:p w14:paraId="3499E9A1" w14:textId="5F3E0551" w:rsidR="001A3569" w:rsidRPr="004843E3" w:rsidRDefault="001A3569" w:rsidP="00B079E0">
      <w:pPr>
        <w:pStyle w:val="Akapitzlist"/>
        <w:numPr>
          <w:ilvl w:val="0"/>
          <w:numId w:val="15"/>
        </w:numPr>
        <w:suppressAutoHyphens/>
        <w:spacing w:after="0" w:line="240" w:lineRule="auto"/>
        <w:ind w:left="284" w:hanging="284"/>
        <w:contextualSpacing w:val="0"/>
        <w:jc w:val="both"/>
        <w:rPr>
          <w:rFonts w:ascii="Tahoma" w:hAnsi="Tahoma" w:cs="Tahoma"/>
          <w:sz w:val="18"/>
          <w:szCs w:val="18"/>
        </w:rPr>
      </w:pPr>
      <w:r w:rsidRPr="004843E3">
        <w:rPr>
          <w:rFonts w:ascii="Tahoma" w:hAnsi="Tahoma" w:cs="Tahoma"/>
          <w:b/>
          <w:sz w:val="18"/>
          <w:szCs w:val="18"/>
        </w:rPr>
        <w:t>W celu wykazania braku podstaw do wykluczenia Wykonawcy z postępowania o udzielenie zamówienia na podstawie art. 24 ust. 1 pkt. 23 PZP,</w:t>
      </w:r>
      <w:r w:rsidRPr="004843E3">
        <w:rPr>
          <w:rFonts w:ascii="Tahoma" w:hAnsi="Tahoma" w:cs="Tahoma"/>
          <w:sz w:val="18"/>
          <w:szCs w:val="18"/>
        </w:rPr>
        <w:t xml:space="preserve"> Wykonawca w terminie </w:t>
      </w:r>
      <w:r w:rsidRPr="004843E3">
        <w:rPr>
          <w:rFonts w:ascii="Tahoma" w:hAnsi="Tahoma" w:cs="Tahoma"/>
          <w:b/>
          <w:bCs/>
          <w:sz w:val="18"/>
          <w:szCs w:val="18"/>
        </w:rPr>
        <w:t>3 dni</w:t>
      </w:r>
      <w:r w:rsidRPr="004843E3">
        <w:rPr>
          <w:rFonts w:ascii="Tahoma" w:hAnsi="Tahoma" w:cs="Tahoma"/>
          <w:sz w:val="18"/>
          <w:szCs w:val="18"/>
        </w:rPr>
        <w:t xml:space="preserve"> od dnia zamieszczenia na stronie internetowej informacji, o której mowa w art. 86 ust. 3 ustawy PZP, przekaże Zamawiającemu oświadczenie o przynależności lub braku przynależności do tej samej </w:t>
      </w:r>
      <w:r w:rsidRPr="004843E3">
        <w:rPr>
          <w:rFonts w:ascii="Tahoma" w:hAnsi="Tahoma" w:cs="Tahoma"/>
          <w:b/>
          <w:bCs/>
          <w:sz w:val="18"/>
          <w:szCs w:val="18"/>
        </w:rPr>
        <w:t>grupy kapitałowej</w:t>
      </w:r>
      <w:r w:rsidRPr="004843E3">
        <w:rPr>
          <w:rFonts w:ascii="Tahoma" w:hAnsi="Tahoma" w:cs="Tahoma"/>
          <w:sz w:val="18"/>
          <w:szCs w:val="18"/>
        </w:rPr>
        <w:t>, o której mowa w art. 24 ust. 1 pkt 23 ustawy PZP. Wraz ze złożeniem oświadczenia, Wykonawca może przedstawić dowody, że powiązania z innym Wykonawcą nie prowadzą do zakłócenia konkurencji w postępowaniu. Wzór oświadczenia stanowi załącznik nr 5 do SIWZ</w:t>
      </w:r>
    </w:p>
    <w:p w14:paraId="0FA49F2E" w14:textId="02F0EC1F" w:rsidR="001A3569" w:rsidRPr="004843E3" w:rsidRDefault="001A3569" w:rsidP="00B079E0">
      <w:pPr>
        <w:pStyle w:val="Akapitzlist"/>
        <w:numPr>
          <w:ilvl w:val="0"/>
          <w:numId w:val="15"/>
        </w:numPr>
        <w:suppressAutoHyphens/>
        <w:spacing w:after="0" w:line="240" w:lineRule="auto"/>
        <w:ind w:left="284" w:hanging="284"/>
        <w:contextualSpacing w:val="0"/>
        <w:jc w:val="both"/>
        <w:rPr>
          <w:rFonts w:ascii="Tahoma" w:hAnsi="Tahoma" w:cs="Tahoma"/>
          <w:sz w:val="18"/>
          <w:szCs w:val="18"/>
        </w:rPr>
      </w:pPr>
      <w:r w:rsidRPr="004843E3">
        <w:rPr>
          <w:rFonts w:ascii="Tahoma" w:hAnsi="Tahoma" w:cs="Tahoma"/>
          <w:sz w:val="18"/>
          <w:szCs w:val="18"/>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97B6B72" w14:textId="36CC61D6" w:rsidR="001A3569" w:rsidRPr="004843E3" w:rsidRDefault="001A3569" w:rsidP="00B079E0">
      <w:pPr>
        <w:pStyle w:val="Akapitzlist"/>
        <w:numPr>
          <w:ilvl w:val="0"/>
          <w:numId w:val="15"/>
        </w:numPr>
        <w:suppressAutoHyphens/>
        <w:spacing w:after="0" w:line="240" w:lineRule="auto"/>
        <w:ind w:left="284" w:hanging="284"/>
        <w:contextualSpacing w:val="0"/>
        <w:jc w:val="both"/>
        <w:rPr>
          <w:rFonts w:ascii="Tahoma" w:hAnsi="Tahoma" w:cs="Tahoma"/>
          <w:sz w:val="18"/>
          <w:szCs w:val="18"/>
        </w:rPr>
      </w:pPr>
      <w:r w:rsidRPr="004843E3">
        <w:rPr>
          <w:rFonts w:ascii="Tahoma" w:hAnsi="Tahoma" w:cs="Tahoma"/>
          <w:sz w:val="18"/>
          <w:szCs w:val="18"/>
        </w:rPr>
        <w:t>Jeżeli Wykonawca ma siedzibę lub miejsce zamieszkania poza terytorium Rzeczypospolitej Polskiej, zamiast dokumentów, o których mowa w:</w:t>
      </w:r>
    </w:p>
    <w:p w14:paraId="4ED5D60C" w14:textId="77777777" w:rsidR="001A3569" w:rsidRPr="004843E3" w:rsidRDefault="001A3569" w:rsidP="001A3569">
      <w:pPr>
        <w:ind w:left="709" w:hanging="360"/>
        <w:jc w:val="both"/>
        <w:rPr>
          <w:rFonts w:ascii="Tahoma" w:hAnsi="Tahoma" w:cs="Tahoma"/>
          <w:sz w:val="18"/>
          <w:szCs w:val="18"/>
        </w:rPr>
      </w:pPr>
      <w:r w:rsidRPr="004843E3">
        <w:rPr>
          <w:rFonts w:ascii="Tahoma" w:hAnsi="Tahoma" w:cs="Tahoma"/>
          <w:sz w:val="18"/>
          <w:szCs w:val="18"/>
        </w:rPr>
        <w:t>5.1. pkt 2.2.1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7C8157D5" w14:textId="77777777" w:rsidR="001A3569" w:rsidRPr="004843E3" w:rsidRDefault="001A3569" w:rsidP="001A3569">
      <w:pPr>
        <w:ind w:left="709" w:hanging="360"/>
        <w:jc w:val="both"/>
        <w:rPr>
          <w:rFonts w:ascii="Tahoma" w:hAnsi="Tahoma" w:cs="Tahoma"/>
          <w:sz w:val="18"/>
          <w:szCs w:val="18"/>
        </w:rPr>
      </w:pPr>
      <w:r w:rsidRPr="004843E3">
        <w:rPr>
          <w:rFonts w:ascii="Tahoma" w:hAnsi="Tahoma" w:cs="Tahoma"/>
          <w:sz w:val="18"/>
          <w:szCs w:val="18"/>
        </w:rPr>
        <w:t>5.2. pkt 2.2.4 – składa dokument lub dokumenty wystawione w kraju, w którym wykonawca ma siedzibę lub miejsce zamieszkania, potwierdzające, że nie otwarto jego likwidacji ani nie ogłoszono upadłości.</w:t>
      </w:r>
    </w:p>
    <w:p w14:paraId="09137F8B" w14:textId="3451879D" w:rsidR="001A3569" w:rsidRPr="004843E3" w:rsidRDefault="001A3569" w:rsidP="00B079E0">
      <w:pPr>
        <w:pStyle w:val="Akapitzlist"/>
        <w:numPr>
          <w:ilvl w:val="0"/>
          <w:numId w:val="15"/>
        </w:numPr>
        <w:suppressAutoHyphens/>
        <w:spacing w:after="0" w:line="240" w:lineRule="auto"/>
        <w:ind w:left="284" w:hanging="284"/>
        <w:contextualSpacing w:val="0"/>
        <w:jc w:val="both"/>
        <w:rPr>
          <w:rFonts w:ascii="Tahoma" w:hAnsi="Tahoma" w:cs="Tahoma"/>
          <w:sz w:val="18"/>
          <w:szCs w:val="18"/>
        </w:rPr>
      </w:pPr>
      <w:r w:rsidRPr="004843E3">
        <w:rPr>
          <w:rFonts w:ascii="Tahoma" w:hAnsi="Tahoma" w:cs="Tahoma"/>
          <w:sz w:val="18"/>
          <w:szCs w:val="18"/>
        </w:rPr>
        <w:t>Dokumenty, o których mowa w pkt. 5.1. i 5.2., powinny być wystawione nie wcześniej niż 6 miesięcy przed upływem terminu składania ofert.</w:t>
      </w:r>
    </w:p>
    <w:p w14:paraId="4C10A008" w14:textId="4B5FC691" w:rsidR="001A3569" w:rsidRPr="004843E3" w:rsidRDefault="001A3569" w:rsidP="00B079E0">
      <w:pPr>
        <w:pStyle w:val="Akapitzlist"/>
        <w:numPr>
          <w:ilvl w:val="0"/>
          <w:numId w:val="15"/>
        </w:numPr>
        <w:suppressAutoHyphens/>
        <w:spacing w:after="0" w:line="240" w:lineRule="auto"/>
        <w:ind w:left="284" w:hanging="284"/>
        <w:contextualSpacing w:val="0"/>
        <w:jc w:val="both"/>
        <w:rPr>
          <w:rFonts w:ascii="Tahoma" w:hAnsi="Tahoma" w:cs="Tahoma"/>
          <w:sz w:val="18"/>
          <w:szCs w:val="18"/>
        </w:rPr>
      </w:pPr>
      <w:r w:rsidRPr="004843E3">
        <w:rPr>
          <w:rFonts w:ascii="Tahoma" w:hAnsi="Tahoma" w:cs="Tahoma"/>
          <w:sz w:val="18"/>
          <w:szCs w:val="18"/>
        </w:rPr>
        <w:t>Jeżeli w kraju, w którym Wykonawca ma siedzibę lub miejsce zamieszkania lub miejsce zamieszkania ma osoba, której dokument dotyczy, nie wydaje się dokumentów, o których mowa w pkt. 5.1 i 5.2.,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 stosuje się.</w:t>
      </w:r>
    </w:p>
    <w:p w14:paraId="34D83703" w14:textId="06B64632" w:rsidR="001A3569" w:rsidRPr="004843E3" w:rsidRDefault="001A3569" w:rsidP="00B079E0">
      <w:pPr>
        <w:pStyle w:val="Akapitzlist"/>
        <w:numPr>
          <w:ilvl w:val="0"/>
          <w:numId w:val="15"/>
        </w:numPr>
        <w:suppressAutoHyphens/>
        <w:spacing w:after="0" w:line="240" w:lineRule="auto"/>
        <w:ind w:left="284" w:hanging="284"/>
        <w:contextualSpacing w:val="0"/>
        <w:jc w:val="both"/>
        <w:rPr>
          <w:rFonts w:ascii="Tahoma" w:hAnsi="Tahoma" w:cs="Tahoma"/>
          <w:sz w:val="18"/>
          <w:szCs w:val="18"/>
        </w:rPr>
      </w:pPr>
      <w:r w:rsidRPr="004843E3">
        <w:rPr>
          <w:rFonts w:ascii="Tahoma" w:hAnsi="Tahoma" w:cs="Tahoma"/>
          <w:sz w:val="18"/>
          <w:szCs w:val="18"/>
        </w:rPr>
        <w:t>Wykonawca mający siedzibę na terytorium Rzeczypospolitej Polskiej, w odniesieniu do osoby mającej miejsce zamieszkania poza terytorium Rzeczypospolitej Polskiej, której dotyczy dokument wskazany w pkt 2.2.1, składa dokument, o którym mowa w pkt 5.1.,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 stosuje się.</w:t>
      </w:r>
    </w:p>
    <w:p w14:paraId="22FA9AB5" w14:textId="77777777" w:rsidR="00680935" w:rsidRPr="004843E3" w:rsidRDefault="00680935" w:rsidP="00B079E0">
      <w:pPr>
        <w:pStyle w:val="Akapitzlist"/>
        <w:numPr>
          <w:ilvl w:val="0"/>
          <w:numId w:val="15"/>
        </w:numPr>
        <w:suppressAutoHyphens/>
        <w:spacing w:after="0" w:line="240" w:lineRule="auto"/>
        <w:ind w:left="284" w:hanging="284"/>
        <w:contextualSpacing w:val="0"/>
        <w:jc w:val="both"/>
        <w:rPr>
          <w:rFonts w:ascii="Tahoma" w:hAnsi="Tahoma" w:cs="Tahoma"/>
          <w:sz w:val="18"/>
          <w:szCs w:val="18"/>
        </w:rPr>
      </w:pPr>
      <w:r w:rsidRPr="004843E3">
        <w:rPr>
          <w:rFonts w:ascii="Tahoma" w:hAnsi="Tahoma" w:cs="Tahoma"/>
          <w:sz w:val="18"/>
          <w:szCs w:val="18"/>
        </w:rPr>
        <w:t xml:space="preserve">Zamawiający przed udzieleniem zamówienia, wezwie Wykonawcę, którego oferta została najwyżej oceniona, do złożenia w wyznaczonym, nie krótszym niż 10 dni terminie, dokumentów dotyczących spełniania warunków wymaganych przez zamawiającego: </w:t>
      </w:r>
    </w:p>
    <w:p w14:paraId="7445F386" w14:textId="26933F54" w:rsidR="00680935" w:rsidRPr="004843E3" w:rsidRDefault="00A50E62" w:rsidP="00474850">
      <w:pPr>
        <w:pStyle w:val="Akapitzlist"/>
        <w:numPr>
          <w:ilvl w:val="1"/>
          <w:numId w:val="92"/>
        </w:numPr>
        <w:spacing w:after="0" w:line="240" w:lineRule="auto"/>
        <w:ind w:left="1077"/>
        <w:jc w:val="both"/>
        <w:rPr>
          <w:rFonts w:ascii="Tahoma" w:hAnsi="Tahoma" w:cs="Tahoma"/>
          <w:sz w:val="18"/>
          <w:szCs w:val="18"/>
        </w:rPr>
      </w:pPr>
      <w:r w:rsidRPr="004843E3">
        <w:rPr>
          <w:rFonts w:ascii="Tahoma" w:hAnsi="Tahoma" w:cs="Tahoma"/>
          <w:b/>
          <w:sz w:val="18"/>
          <w:szCs w:val="18"/>
        </w:rPr>
        <w:t>dotyczy wszystkich pakietów:</w:t>
      </w:r>
      <w:r w:rsidRPr="004843E3">
        <w:rPr>
          <w:rFonts w:ascii="Tahoma" w:hAnsi="Tahoma" w:cs="Tahoma"/>
          <w:sz w:val="18"/>
          <w:szCs w:val="18"/>
        </w:rPr>
        <w:t xml:space="preserve"> </w:t>
      </w:r>
      <w:r w:rsidR="00680935" w:rsidRPr="004843E3">
        <w:rPr>
          <w:rFonts w:ascii="Tahoma" w:hAnsi="Tahoma" w:cs="Tahoma"/>
          <w:sz w:val="18"/>
          <w:szCs w:val="18"/>
        </w:rPr>
        <w:t>Szczegółowe informacje na temat każdego oferowanego Towaru (np. opisy, fotografie,</w:t>
      </w:r>
      <w:r w:rsidR="00064626" w:rsidRPr="004843E3">
        <w:rPr>
          <w:rFonts w:ascii="Tahoma" w:hAnsi="Tahoma" w:cs="Tahoma"/>
          <w:sz w:val="18"/>
          <w:szCs w:val="18"/>
        </w:rPr>
        <w:t xml:space="preserve"> katalogi, prospekty, dane techniczne</w:t>
      </w:r>
      <w:r w:rsidR="00680935" w:rsidRPr="004843E3">
        <w:rPr>
          <w:rFonts w:ascii="Tahoma" w:hAnsi="Tahoma" w:cs="Tahoma"/>
          <w:sz w:val="18"/>
          <w:szCs w:val="18"/>
        </w:rPr>
        <w:t xml:space="preserve"> lub inne podobne materiały, których autentyczność musi zostać poświadczona przez wykonawcę na żądanie zamawiającego) zawierające: nazwę Towaru, nazwę producenta, opis parametrów technicznych potwierdzające spełnienie opisu warunków granicznych Załącznika 1a (Parametry techniczne) do SIWZ</w:t>
      </w:r>
    </w:p>
    <w:p w14:paraId="3A9C5BA8" w14:textId="77777777" w:rsidR="00680935" w:rsidRPr="004843E3" w:rsidRDefault="00680935" w:rsidP="00474850">
      <w:pPr>
        <w:ind w:left="1077"/>
        <w:jc w:val="both"/>
        <w:rPr>
          <w:rFonts w:ascii="Tahoma" w:hAnsi="Tahoma" w:cs="Tahoma"/>
          <w:sz w:val="18"/>
          <w:szCs w:val="18"/>
        </w:rPr>
      </w:pPr>
      <w:r w:rsidRPr="004843E3">
        <w:rPr>
          <w:rFonts w:ascii="Tahoma" w:hAnsi="Tahoma" w:cs="Tahoma"/>
          <w:sz w:val="18"/>
          <w:szCs w:val="18"/>
          <w:u w:val="single"/>
        </w:rPr>
        <w:t>Jeżeli załączone do oferty ilustrowane foldery/prospekty/instrukcja obsługi nie będą potwierdzały wszystkich wymaganych parametrów, Wykonawca jest zobowiązany złożyć oświadczenie, że oferowany przedmiot zamówienia spełnia wszystkie wymagane parametry techniczne</w:t>
      </w:r>
      <w:r w:rsidRPr="004843E3">
        <w:rPr>
          <w:rFonts w:ascii="Tahoma" w:hAnsi="Tahoma" w:cs="Tahoma"/>
          <w:sz w:val="18"/>
          <w:szCs w:val="18"/>
        </w:rPr>
        <w:t>,</w:t>
      </w:r>
    </w:p>
    <w:p w14:paraId="1B751F2A" w14:textId="77777777" w:rsidR="00680935" w:rsidRPr="004843E3" w:rsidRDefault="00680935" w:rsidP="00586BF0">
      <w:pPr>
        <w:ind w:left="851" w:firstLine="229"/>
        <w:jc w:val="both"/>
        <w:rPr>
          <w:rFonts w:ascii="Tahoma" w:hAnsi="Tahoma" w:cs="Tahoma"/>
          <w:sz w:val="18"/>
          <w:szCs w:val="18"/>
        </w:rPr>
      </w:pPr>
      <w:r w:rsidRPr="004843E3">
        <w:rPr>
          <w:rFonts w:ascii="Tahoma" w:hAnsi="Tahoma" w:cs="Tahoma"/>
          <w:b/>
          <w:i/>
          <w:sz w:val="18"/>
          <w:szCs w:val="18"/>
        </w:rPr>
        <w:t>Prosimy o zaznaczenie na poszczególnych dokumentach, którego pakietu one dotyczą</w:t>
      </w:r>
      <w:r w:rsidRPr="004843E3">
        <w:rPr>
          <w:rFonts w:ascii="Tahoma" w:hAnsi="Tahoma" w:cs="Tahoma"/>
          <w:sz w:val="18"/>
          <w:szCs w:val="18"/>
        </w:rPr>
        <w:t>.</w:t>
      </w:r>
    </w:p>
    <w:p w14:paraId="6C64A667" w14:textId="77777777" w:rsidR="00680935" w:rsidRPr="004843E3" w:rsidRDefault="00680935" w:rsidP="00680935">
      <w:pPr>
        <w:ind w:left="360" w:hanging="360"/>
        <w:jc w:val="both"/>
        <w:rPr>
          <w:rFonts w:ascii="Tahoma" w:hAnsi="Tahoma" w:cs="Tahoma"/>
          <w:color w:val="FF0000"/>
          <w:sz w:val="18"/>
          <w:szCs w:val="18"/>
        </w:rPr>
      </w:pPr>
    </w:p>
    <w:p w14:paraId="6C50BA2C" w14:textId="77777777" w:rsidR="00680935" w:rsidRPr="004843E3" w:rsidRDefault="00680935" w:rsidP="00680935">
      <w:pPr>
        <w:suppressAutoHyphens/>
        <w:jc w:val="both"/>
        <w:rPr>
          <w:rFonts w:ascii="Tahoma" w:hAnsi="Tahoma" w:cs="Tahoma"/>
          <w:sz w:val="18"/>
          <w:szCs w:val="18"/>
        </w:rPr>
      </w:pPr>
    </w:p>
    <w:p w14:paraId="70031474" w14:textId="77777777" w:rsidR="00680935" w:rsidRPr="004843E3" w:rsidRDefault="00680935" w:rsidP="00680935">
      <w:pPr>
        <w:suppressAutoHyphens/>
        <w:jc w:val="both"/>
        <w:rPr>
          <w:rFonts w:ascii="Tahoma" w:eastAsia="MS Mincho" w:hAnsi="Tahoma" w:cs="Tahoma"/>
          <w:b/>
          <w:bCs/>
          <w:sz w:val="18"/>
          <w:szCs w:val="18"/>
        </w:rPr>
      </w:pPr>
      <w:r w:rsidRPr="004843E3">
        <w:rPr>
          <w:rFonts w:ascii="Tahoma" w:hAnsi="Tahoma" w:cs="Tahoma"/>
          <w:b/>
          <w:bCs/>
          <w:sz w:val="18"/>
          <w:szCs w:val="18"/>
        </w:rPr>
        <w:t xml:space="preserve">VII.  INFORMACJE O SPOSOBIE POROZUMIEWANIA SIĘ ZAMAWIAJĄCEGO Z WYKONAWCAMI ORAZ PRZEKAZYWANIA OŚWIADCZEŃ LUB DOKUMENTÓW, JEŻELI ZAMAWIAJĄCY, W SYTUACJACH OKREŚLONYCH W </w:t>
      </w:r>
      <w:r w:rsidRPr="004843E3">
        <w:rPr>
          <w:rFonts w:ascii="Tahoma" w:hAnsi="Tahoma" w:cs="Tahoma"/>
          <w:b/>
          <w:bCs/>
          <w:sz w:val="18"/>
          <w:szCs w:val="18"/>
        </w:rPr>
        <w:lastRenderedPageBreak/>
        <w:t>ART. 10C – 10E USTAWY PZP, PRZEWIDUJE INNY SPOSÓB POROZUMIEWANIA SIĘ NIŻ PRZY UŻYCIU ŚRODKÓW KOMUNIKACJI ELEKTRONICZNEJ, A TAKŻE WSKAZANIE OSÓB UPRAWNIONYCH DO POROZUMIEWANIA SIĘ Z WYKONAWCAMI.</w:t>
      </w:r>
    </w:p>
    <w:p w14:paraId="4134AAB0" w14:textId="77777777" w:rsidR="00680935" w:rsidRPr="004843E3" w:rsidRDefault="00680935" w:rsidP="00680935">
      <w:pPr>
        <w:spacing w:after="40"/>
        <w:jc w:val="both"/>
        <w:rPr>
          <w:rFonts w:ascii="Tahoma" w:eastAsia="MS Mincho" w:hAnsi="Tahoma" w:cs="Tahoma"/>
          <w:sz w:val="18"/>
          <w:szCs w:val="18"/>
        </w:rPr>
      </w:pPr>
    </w:p>
    <w:p w14:paraId="69E2DECC" w14:textId="77777777" w:rsidR="005D3322" w:rsidRPr="004843E3" w:rsidRDefault="005D3322" w:rsidP="005D3322">
      <w:pPr>
        <w:numPr>
          <w:ilvl w:val="0"/>
          <w:numId w:val="25"/>
        </w:numPr>
        <w:tabs>
          <w:tab w:val="clear" w:pos="1800"/>
          <w:tab w:val="num" w:pos="284"/>
        </w:tabs>
        <w:ind w:left="284" w:hanging="284"/>
        <w:jc w:val="both"/>
        <w:rPr>
          <w:rFonts w:ascii="Tahoma" w:eastAsia="Calibri" w:hAnsi="Tahoma" w:cs="Tahoma"/>
          <w:sz w:val="18"/>
          <w:szCs w:val="18"/>
        </w:rPr>
      </w:pPr>
      <w:r w:rsidRPr="004843E3">
        <w:rPr>
          <w:rFonts w:ascii="Tahoma" w:eastAsia="Calibri" w:hAnsi="Tahoma" w:cs="Tahoma"/>
          <w:sz w:val="18"/>
          <w:szCs w:val="18"/>
        </w:rPr>
        <w:t xml:space="preserve">Postępowanie prowadzone jest w języku polskim w formie elektronicznej za pośrednictwem </w:t>
      </w:r>
      <w:hyperlink r:id="rId11">
        <w:r w:rsidRPr="004843E3">
          <w:rPr>
            <w:rFonts w:ascii="Tahoma" w:eastAsia="Calibri" w:hAnsi="Tahoma" w:cs="Tahoma"/>
            <w:color w:val="1155CC"/>
            <w:sz w:val="18"/>
            <w:szCs w:val="18"/>
            <w:u w:val="single"/>
          </w:rPr>
          <w:t>platformazakupowa.pl</w:t>
        </w:r>
      </w:hyperlink>
      <w:r w:rsidRPr="004843E3">
        <w:rPr>
          <w:rFonts w:ascii="Tahoma" w:eastAsia="Calibri" w:hAnsi="Tahoma" w:cs="Tahoma"/>
          <w:sz w:val="18"/>
          <w:szCs w:val="18"/>
        </w:rPr>
        <w:t xml:space="preserve"> (dalej jako „Platforma”) pod adresem: https://platformazakupowa.pl/pn/uskwam_umedlodz</w:t>
      </w:r>
    </w:p>
    <w:p w14:paraId="3F8A2342" w14:textId="77777777" w:rsidR="005D3322" w:rsidRPr="004843E3" w:rsidRDefault="005D3322" w:rsidP="005D3322">
      <w:pPr>
        <w:numPr>
          <w:ilvl w:val="0"/>
          <w:numId w:val="25"/>
        </w:numPr>
        <w:tabs>
          <w:tab w:val="clear" w:pos="1800"/>
          <w:tab w:val="num" w:pos="284"/>
        </w:tabs>
        <w:ind w:left="284" w:hanging="284"/>
        <w:jc w:val="both"/>
        <w:rPr>
          <w:rFonts w:ascii="Tahoma" w:eastAsia="Calibri" w:hAnsi="Tahoma" w:cs="Tahoma"/>
          <w:sz w:val="18"/>
          <w:szCs w:val="18"/>
        </w:rPr>
      </w:pPr>
      <w:r w:rsidRPr="004843E3">
        <w:rPr>
          <w:rFonts w:ascii="Tahoma" w:eastAsia="Calibri" w:hAnsi="Tahoma" w:cs="Tahoma"/>
          <w:sz w:val="18"/>
          <w:szCs w:val="18"/>
        </w:rPr>
        <w:t>W celu skrócenia udzielenia odpowiedzi na pytania preferuje się, aby komunikacja między zamawiającym a wykonawcami, w tym wszelkie oświadczenia, wnioski, zawiadomienia oraz informacje, 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31776B13" w14:textId="77777777" w:rsidR="005D3322" w:rsidRPr="004843E3" w:rsidRDefault="005D3322" w:rsidP="005D3322">
      <w:pPr>
        <w:numPr>
          <w:ilvl w:val="0"/>
          <w:numId w:val="25"/>
        </w:numPr>
        <w:tabs>
          <w:tab w:val="clear" w:pos="1800"/>
          <w:tab w:val="num" w:pos="284"/>
        </w:tabs>
        <w:ind w:left="284" w:hanging="284"/>
        <w:jc w:val="both"/>
        <w:rPr>
          <w:rFonts w:ascii="Tahoma" w:eastAsia="Calibri" w:hAnsi="Tahoma" w:cs="Tahoma"/>
          <w:sz w:val="18"/>
          <w:szCs w:val="18"/>
        </w:rPr>
      </w:pPr>
      <w:r w:rsidRPr="004843E3">
        <w:rPr>
          <w:rFonts w:ascii="Tahoma" w:eastAsia="Calibri" w:hAnsi="Tahoma" w:cs="Tahoma"/>
          <w:sz w:val="18"/>
          <w:szCs w:val="18"/>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4D539869" w14:textId="3494A242" w:rsidR="005D3322" w:rsidRPr="004843E3" w:rsidRDefault="005D3322" w:rsidP="005D3322">
      <w:pPr>
        <w:numPr>
          <w:ilvl w:val="0"/>
          <w:numId w:val="25"/>
        </w:numPr>
        <w:tabs>
          <w:tab w:val="clear" w:pos="1800"/>
          <w:tab w:val="num" w:pos="284"/>
        </w:tabs>
        <w:ind w:left="284" w:hanging="284"/>
        <w:jc w:val="both"/>
        <w:rPr>
          <w:rFonts w:ascii="Tahoma" w:eastAsia="Calibri" w:hAnsi="Tahoma" w:cs="Tahoma"/>
          <w:sz w:val="18"/>
          <w:szCs w:val="18"/>
        </w:rPr>
      </w:pPr>
      <w:r w:rsidRPr="004843E3">
        <w:rPr>
          <w:rFonts w:ascii="Tahoma" w:eastAsia="Calibri" w:hAnsi="Tahoma" w:cs="Tahoma"/>
          <w:sz w:val="18"/>
          <w:szCs w:val="18"/>
        </w:rPr>
        <w:t>Zamawiający, zgodnie z § 3 ust. 3 Rozporządzenia Prezesa Rady Ministrów w sprawie użycia środków komunikacji elektronicznej w postępowaniu o udzielenie zamówienia publicznego oraz udostępnienia i przechowywania dokumentów elektronicznych (Dz. U. z 2017 r. poz. 1320</w:t>
      </w:r>
      <w:r w:rsidR="009B1B18">
        <w:rPr>
          <w:rFonts w:ascii="Tahoma" w:eastAsia="Calibri" w:hAnsi="Tahoma" w:cs="Tahoma"/>
          <w:sz w:val="18"/>
          <w:szCs w:val="18"/>
        </w:rPr>
        <w:t>)</w:t>
      </w:r>
      <w:r w:rsidRPr="004843E3">
        <w:rPr>
          <w:rFonts w:ascii="Tahoma" w:eastAsia="Calibri" w:hAnsi="Tahoma" w:cs="Tahoma"/>
          <w:sz w:val="18"/>
          <w:szCs w:val="18"/>
        </w:rPr>
        <w:t xml:space="preserve">; dalej: “Rozporządzenie w sprawie środków komunikacji”), określa niezbędne wymagania sprzętowo - aplikacyjne umożliwiające pracę na </w:t>
      </w:r>
      <w:hyperlink r:id="rId12">
        <w:r w:rsidRPr="004843E3">
          <w:rPr>
            <w:rFonts w:ascii="Tahoma" w:eastAsia="Calibri" w:hAnsi="Tahoma" w:cs="Tahoma"/>
            <w:color w:val="1155CC"/>
            <w:sz w:val="18"/>
            <w:szCs w:val="18"/>
            <w:u w:val="single"/>
          </w:rPr>
          <w:t>platformazakupowa.pl</w:t>
        </w:r>
      </w:hyperlink>
      <w:r w:rsidRPr="004843E3">
        <w:rPr>
          <w:rFonts w:ascii="Tahoma" w:eastAsia="Calibri" w:hAnsi="Tahoma" w:cs="Tahoma"/>
          <w:sz w:val="18"/>
          <w:szCs w:val="18"/>
        </w:rPr>
        <w:t>, tj.:</w:t>
      </w:r>
    </w:p>
    <w:p w14:paraId="1B0ACC30" w14:textId="77777777" w:rsidR="005D3322" w:rsidRPr="004843E3" w:rsidRDefault="005D3322" w:rsidP="005D3322">
      <w:pPr>
        <w:numPr>
          <w:ilvl w:val="1"/>
          <w:numId w:val="25"/>
        </w:numPr>
        <w:tabs>
          <w:tab w:val="clear" w:pos="1440"/>
          <w:tab w:val="num" w:pos="709"/>
        </w:tabs>
        <w:ind w:left="709"/>
        <w:jc w:val="both"/>
        <w:rPr>
          <w:rFonts w:ascii="Tahoma" w:eastAsia="Calibri" w:hAnsi="Tahoma" w:cs="Tahoma"/>
          <w:sz w:val="18"/>
          <w:szCs w:val="18"/>
        </w:rPr>
      </w:pPr>
      <w:r w:rsidRPr="004843E3">
        <w:rPr>
          <w:rFonts w:ascii="Tahoma" w:eastAsia="Calibri" w:hAnsi="Tahoma" w:cs="Tahoma"/>
          <w:sz w:val="18"/>
          <w:szCs w:val="18"/>
        </w:rPr>
        <w:t xml:space="preserve">stały dostęp do sieci Internet o gwarantowanej przepustowości nie mniejszej niż 512 </w:t>
      </w:r>
      <w:proofErr w:type="spellStart"/>
      <w:r w:rsidRPr="004843E3">
        <w:rPr>
          <w:rFonts w:ascii="Tahoma" w:eastAsia="Calibri" w:hAnsi="Tahoma" w:cs="Tahoma"/>
          <w:sz w:val="18"/>
          <w:szCs w:val="18"/>
        </w:rPr>
        <w:t>kb</w:t>
      </w:r>
      <w:proofErr w:type="spellEnd"/>
      <w:r w:rsidRPr="004843E3">
        <w:rPr>
          <w:rFonts w:ascii="Tahoma" w:eastAsia="Calibri" w:hAnsi="Tahoma" w:cs="Tahoma"/>
          <w:sz w:val="18"/>
          <w:szCs w:val="18"/>
        </w:rPr>
        <w:t>/s,</w:t>
      </w:r>
    </w:p>
    <w:p w14:paraId="08481154" w14:textId="77777777" w:rsidR="005D3322" w:rsidRPr="004843E3" w:rsidRDefault="005D3322" w:rsidP="005D3322">
      <w:pPr>
        <w:numPr>
          <w:ilvl w:val="1"/>
          <w:numId w:val="25"/>
        </w:numPr>
        <w:tabs>
          <w:tab w:val="clear" w:pos="1440"/>
          <w:tab w:val="num" w:pos="709"/>
        </w:tabs>
        <w:ind w:left="709"/>
        <w:jc w:val="both"/>
        <w:rPr>
          <w:rFonts w:ascii="Tahoma" w:eastAsia="Calibri" w:hAnsi="Tahoma" w:cs="Tahoma"/>
          <w:sz w:val="18"/>
          <w:szCs w:val="18"/>
        </w:rPr>
      </w:pPr>
      <w:r w:rsidRPr="004843E3">
        <w:rPr>
          <w:rFonts w:ascii="Tahoma" w:eastAsia="Calibri" w:hAnsi="Tahoma" w:cs="Tahoma"/>
          <w:sz w:val="18"/>
          <w:szCs w:val="18"/>
        </w:rPr>
        <w:t>komputer klasy PC lub MAC o następującej konfiguracji: pamięć min. 2 GB Ram, procesor Intel IV 2 GHZ lub jego nowsza wersja, jeden z systemów operacyjnych - MS Windows 7, Mac Os x 10 4, Linux, lub ich nowsze wersje,</w:t>
      </w:r>
    </w:p>
    <w:p w14:paraId="4FCD665B" w14:textId="77777777" w:rsidR="005D3322" w:rsidRPr="004843E3" w:rsidRDefault="005D3322" w:rsidP="005D3322">
      <w:pPr>
        <w:numPr>
          <w:ilvl w:val="1"/>
          <w:numId w:val="25"/>
        </w:numPr>
        <w:tabs>
          <w:tab w:val="clear" w:pos="1440"/>
          <w:tab w:val="num" w:pos="709"/>
        </w:tabs>
        <w:ind w:left="709"/>
        <w:jc w:val="both"/>
        <w:rPr>
          <w:rFonts w:ascii="Tahoma" w:eastAsia="Calibri" w:hAnsi="Tahoma" w:cs="Tahoma"/>
          <w:sz w:val="18"/>
          <w:szCs w:val="18"/>
        </w:rPr>
      </w:pPr>
      <w:r w:rsidRPr="004843E3">
        <w:rPr>
          <w:rFonts w:ascii="Tahoma" w:eastAsia="Calibri" w:hAnsi="Tahoma" w:cs="Tahoma"/>
          <w:sz w:val="18"/>
          <w:szCs w:val="18"/>
        </w:rPr>
        <w:t>zainstalowana dowolna przeglądarka internetowa, w przypadku Internet Explorer minimalnie wersja 10 0.,</w:t>
      </w:r>
    </w:p>
    <w:p w14:paraId="15DC9CA9" w14:textId="77777777" w:rsidR="005D3322" w:rsidRPr="004843E3" w:rsidRDefault="005D3322" w:rsidP="005D3322">
      <w:pPr>
        <w:numPr>
          <w:ilvl w:val="1"/>
          <w:numId w:val="25"/>
        </w:numPr>
        <w:tabs>
          <w:tab w:val="clear" w:pos="1440"/>
          <w:tab w:val="num" w:pos="709"/>
        </w:tabs>
        <w:ind w:left="709"/>
        <w:jc w:val="both"/>
        <w:rPr>
          <w:rFonts w:ascii="Tahoma" w:eastAsia="Calibri" w:hAnsi="Tahoma" w:cs="Tahoma"/>
          <w:sz w:val="18"/>
          <w:szCs w:val="18"/>
        </w:rPr>
      </w:pPr>
      <w:r w:rsidRPr="004843E3">
        <w:rPr>
          <w:rFonts w:ascii="Tahoma" w:eastAsia="Calibri" w:hAnsi="Tahoma" w:cs="Tahoma"/>
          <w:sz w:val="18"/>
          <w:szCs w:val="18"/>
        </w:rPr>
        <w:t>włączona obsługa JavaScript,</w:t>
      </w:r>
    </w:p>
    <w:p w14:paraId="4B72AC93" w14:textId="77777777" w:rsidR="005D3322" w:rsidRPr="004843E3" w:rsidRDefault="005D3322" w:rsidP="005D3322">
      <w:pPr>
        <w:numPr>
          <w:ilvl w:val="1"/>
          <w:numId w:val="25"/>
        </w:numPr>
        <w:tabs>
          <w:tab w:val="clear" w:pos="1440"/>
          <w:tab w:val="num" w:pos="709"/>
        </w:tabs>
        <w:ind w:left="709"/>
        <w:jc w:val="both"/>
        <w:rPr>
          <w:rFonts w:ascii="Tahoma" w:eastAsia="Calibri" w:hAnsi="Tahoma" w:cs="Tahoma"/>
          <w:sz w:val="18"/>
          <w:szCs w:val="18"/>
        </w:rPr>
      </w:pPr>
      <w:r w:rsidRPr="004843E3">
        <w:rPr>
          <w:rFonts w:ascii="Tahoma" w:eastAsia="Calibri" w:hAnsi="Tahoma" w:cs="Tahoma"/>
          <w:sz w:val="18"/>
          <w:szCs w:val="18"/>
        </w:rPr>
        <w:t xml:space="preserve">zainstalowany program Adobe </w:t>
      </w:r>
      <w:proofErr w:type="spellStart"/>
      <w:r w:rsidRPr="004843E3">
        <w:rPr>
          <w:rFonts w:ascii="Tahoma" w:eastAsia="Calibri" w:hAnsi="Tahoma" w:cs="Tahoma"/>
          <w:sz w:val="18"/>
          <w:szCs w:val="18"/>
        </w:rPr>
        <w:t>Acrobat</w:t>
      </w:r>
      <w:proofErr w:type="spellEnd"/>
      <w:r w:rsidRPr="004843E3">
        <w:rPr>
          <w:rFonts w:ascii="Tahoma" w:eastAsia="Calibri" w:hAnsi="Tahoma" w:cs="Tahoma"/>
          <w:sz w:val="18"/>
          <w:szCs w:val="18"/>
        </w:rPr>
        <w:t xml:space="preserve"> Reader lub inny obsługujący format plików .pdf,</w:t>
      </w:r>
    </w:p>
    <w:p w14:paraId="0953718D" w14:textId="77777777" w:rsidR="005D3322" w:rsidRPr="004843E3" w:rsidRDefault="005D3322" w:rsidP="005D3322">
      <w:pPr>
        <w:numPr>
          <w:ilvl w:val="1"/>
          <w:numId w:val="25"/>
        </w:numPr>
        <w:tabs>
          <w:tab w:val="clear" w:pos="1440"/>
          <w:tab w:val="num" w:pos="709"/>
        </w:tabs>
        <w:ind w:left="709"/>
        <w:jc w:val="both"/>
        <w:rPr>
          <w:rFonts w:ascii="Tahoma" w:eastAsia="Calibri" w:hAnsi="Tahoma" w:cs="Tahoma"/>
          <w:sz w:val="18"/>
          <w:szCs w:val="18"/>
        </w:rPr>
      </w:pPr>
      <w:r w:rsidRPr="004843E3">
        <w:rPr>
          <w:rFonts w:ascii="Tahoma" w:eastAsia="Calibri" w:hAnsi="Tahoma" w:cs="Tahoma"/>
          <w:sz w:val="18"/>
          <w:szCs w:val="18"/>
        </w:rPr>
        <w:t>Platforma działa według standardu przyjętego w komunikacji sieciowej - kodowanie UTF8,</w:t>
      </w:r>
    </w:p>
    <w:p w14:paraId="6137E225" w14:textId="77777777" w:rsidR="005D3322" w:rsidRPr="004843E3" w:rsidRDefault="005D3322" w:rsidP="005D3322">
      <w:pPr>
        <w:numPr>
          <w:ilvl w:val="1"/>
          <w:numId w:val="25"/>
        </w:numPr>
        <w:tabs>
          <w:tab w:val="clear" w:pos="1440"/>
          <w:tab w:val="num" w:pos="709"/>
        </w:tabs>
        <w:ind w:left="709"/>
        <w:jc w:val="both"/>
        <w:rPr>
          <w:rFonts w:ascii="Tahoma" w:eastAsia="Calibri" w:hAnsi="Tahoma" w:cs="Tahoma"/>
          <w:sz w:val="18"/>
          <w:szCs w:val="18"/>
        </w:rPr>
      </w:pPr>
      <w:r w:rsidRPr="004843E3">
        <w:rPr>
          <w:rFonts w:ascii="Tahoma" w:eastAsia="Calibri" w:hAnsi="Tahoma" w:cs="Tahoma"/>
          <w:sz w:val="18"/>
          <w:szCs w:val="18"/>
        </w:rPr>
        <w:t>Oznaczenie czasu odbioru danych przez platformę zakupową stanowi datę oraz dokładny czas (</w:t>
      </w:r>
      <w:proofErr w:type="spellStart"/>
      <w:r w:rsidRPr="004843E3">
        <w:rPr>
          <w:rFonts w:ascii="Tahoma" w:eastAsia="Calibri" w:hAnsi="Tahoma" w:cs="Tahoma"/>
          <w:sz w:val="18"/>
          <w:szCs w:val="18"/>
        </w:rPr>
        <w:t>hh:mm:ss</w:t>
      </w:r>
      <w:proofErr w:type="spellEnd"/>
      <w:r w:rsidRPr="004843E3">
        <w:rPr>
          <w:rFonts w:ascii="Tahoma" w:eastAsia="Calibri" w:hAnsi="Tahoma" w:cs="Tahoma"/>
          <w:sz w:val="18"/>
          <w:szCs w:val="18"/>
        </w:rPr>
        <w:t>) generowany wg. czasu lokalnego serwera synchronizowanego z zegarem Głównego Urzędu Miar.</w:t>
      </w:r>
    </w:p>
    <w:p w14:paraId="37EBA0ED" w14:textId="77777777" w:rsidR="005D3322" w:rsidRPr="004843E3" w:rsidRDefault="005D3322" w:rsidP="005D3322">
      <w:pPr>
        <w:numPr>
          <w:ilvl w:val="0"/>
          <w:numId w:val="25"/>
        </w:numPr>
        <w:tabs>
          <w:tab w:val="clear" w:pos="1800"/>
          <w:tab w:val="num" w:pos="284"/>
        </w:tabs>
        <w:ind w:left="284" w:hanging="284"/>
        <w:jc w:val="both"/>
        <w:rPr>
          <w:rFonts w:ascii="Tahoma" w:eastAsia="Calibri" w:hAnsi="Tahoma" w:cs="Tahoma"/>
          <w:sz w:val="18"/>
          <w:szCs w:val="18"/>
        </w:rPr>
      </w:pPr>
      <w:r w:rsidRPr="004843E3">
        <w:rPr>
          <w:rFonts w:ascii="Tahoma" w:eastAsia="Calibri" w:hAnsi="Tahoma" w:cs="Tahoma"/>
          <w:sz w:val="18"/>
          <w:szCs w:val="18"/>
        </w:rPr>
        <w:t>Wykonawca, przystępując do niniejszego postępowania o udzielenie zamówienia publicznego:</w:t>
      </w:r>
    </w:p>
    <w:p w14:paraId="658964C2" w14:textId="77777777" w:rsidR="005D3322" w:rsidRPr="004843E3" w:rsidRDefault="005D3322" w:rsidP="005D3322">
      <w:pPr>
        <w:numPr>
          <w:ilvl w:val="1"/>
          <w:numId w:val="25"/>
        </w:numPr>
        <w:tabs>
          <w:tab w:val="clear" w:pos="1440"/>
          <w:tab w:val="num" w:pos="709"/>
        </w:tabs>
        <w:ind w:left="709"/>
        <w:jc w:val="both"/>
        <w:rPr>
          <w:rFonts w:ascii="Tahoma" w:eastAsia="Calibri" w:hAnsi="Tahoma" w:cs="Tahoma"/>
          <w:sz w:val="18"/>
          <w:szCs w:val="18"/>
        </w:rPr>
      </w:pPr>
      <w:r w:rsidRPr="004843E3">
        <w:rPr>
          <w:rFonts w:ascii="Tahoma" w:eastAsia="Calibri" w:hAnsi="Tahoma" w:cs="Tahoma"/>
          <w:sz w:val="18"/>
          <w:szCs w:val="18"/>
        </w:rPr>
        <w:t xml:space="preserve">akceptuje warunki korzystania z </w:t>
      </w:r>
      <w:hyperlink r:id="rId13">
        <w:r w:rsidRPr="004843E3">
          <w:rPr>
            <w:rFonts w:ascii="Tahoma" w:eastAsia="Calibri" w:hAnsi="Tahoma" w:cs="Tahoma"/>
            <w:color w:val="1155CC"/>
            <w:sz w:val="18"/>
            <w:szCs w:val="18"/>
            <w:u w:val="single"/>
          </w:rPr>
          <w:t>platformazakupowa.pl</w:t>
        </w:r>
      </w:hyperlink>
      <w:r w:rsidRPr="004843E3">
        <w:rPr>
          <w:rFonts w:ascii="Tahoma" w:eastAsia="Calibri" w:hAnsi="Tahoma" w:cs="Tahoma"/>
          <w:sz w:val="18"/>
          <w:szCs w:val="18"/>
        </w:rPr>
        <w:t xml:space="preserve"> określone w Regulaminie zamieszczonym na stronie internetowej </w:t>
      </w:r>
      <w:hyperlink r:id="rId14">
        <w:r w:rsidRPr="004843E3">
          <w:rPr>
            <w:rFonts w:ascii="Tahoma" w:eastAsia="Calibri" w:hAnsi="Tahoma" w:cs="Tahoma"/>
            <w:sz w:val="18"/>
            <w:szCs w:val="18"/>
          </w:rPr>
          <w:t>pod linkiem</w:t>
        </w:r>
      </w:hyperlink>
      <w:r w:rsidRPr="004843E3">
        <w:rPr>
          <w:rFonts w:ascii="Tahoma" w:eastAsia="Calibri" w:hAnsi="Tahoma" w:cs="Tahoma"/>
          <w:sz w:val="18"/>
          <w:szCs w:val="18"/>
        </w:rPr>
        <w:t xml:space="preserve">  w zakładce „Regulamin" oraz uznaje go za wiążący,</w:t>
      </w:r>
    </w:p>
    <w:p w14:paraId="62EB5D50" w14:textId="77777777" w:rsidR="005D3322" w:rsidRPr="004843E3" w:rsidRDefault="005D3322" w:rsidP="005D3322">
      <w:pPr>
        <w:numPr>
          <w:ilvl w:val="1"/>
          <w:numId w:val="25"/>
        </w:numPr>
        <w:tabs>
          <w:tab w:val="clear" w:pos="1440"/>
          <w:tab w:val="num" w:pos="709"/>
        </w:tabs>
        <w:ind w:left="709"/>
        <w:jc w:val="both"/>
        <w:rPr>
          <w:rFonts w:ascii="Tahoma" w:eastAsia="Calibri" w:hAnsi="Tahoma" w:cs="Tahoma"/>
          <w:sz w:val="18"/>
          <w:szCs w:val="18"/>
        </w:rPr>
      </w:pPr>
      <w:r w:rsidRPr="004843E3">
        <w:rPr>
          <w:rFonts w:ascii="Tahoma" w:eastAsia="Calibri" w:hAnsi="Tahoma" w:cs="Tahoma"/>
          <w:sz w:val="18"/>
          <w:szCs w:val="18"/>
        </w:rPr>
        <w:t xml:space="preserve">zapoznał i stosuje się do Instrukcji składania ofert/wniosków dostępnej </w:t>
      </w:r>
      <w:hyperlink r:id="rId15">
        <w:r w:rsidRPr="004843E3">
          <w:rPr>
            <w:rFonts w:ascii="Tahoma" w:eastAsia="Calibri" w:hAnsi="Tahoma" w:cs="Tahoma"/>
            <w:color w:val="1155CC"/>
            <w:sz w:val="18"/>
            <w:szCs w:val="18"/>
            <w:u w:val="single"/>
          </w:rPr>
          <w:t>pod linkiem</w:t>
        </w:r>
      </w:hyperlink>
      <w:r w:rsidRPr="004843E3">
        <w:rPr>
          <w:rFonts w:ascii="Tahoma" w:eastAsia="Calibri" w:hAnsi="Tahoma" w:cs="Tahoma"/>
          <w:sz w:val="18"/>
          <w:szCs w:val="18"/>
        </w:rPr>
        <w:t xml:space="preserve">. </w:t>
      </w:r>
    </w:p>
    <w:p w14:paraId="7A67A30C" w14:textId="77777777" w:rsidR="005D3322" w:rsidRPr="004843E3" w:rsidRDefault="005D3322" w:rsidP="005D3322">
      <w:pPr>
        <w:numPr>
          <w:ilvl w:val="0"/>
          <w:numId w:val="25"/>
        </w:numPr>
        <w:tabs>
          <w:tab w:val="clear" w:pos="1800"/>
          <w:tab w:val="left" w:pos="284"/>
          <w:tab w:val="num" w:pos="1437"/>
        </w:tabs>
        <w:ind w:left="284" w:hanging="284"/>
        <w:jc w:val="both"/>
        <w:rPr>
          <w:rFonts w:ascii="Tahoma" w:eastAsia="MS Mincho" w:hAnsi="Tahoma" w:cs="Tahoma"/>
          <w:sz w:val="18"/>
          <w:szCs w:val="18"/>
        </w:rPr>
      </w:pPr>
      <w:r w:rsidRPr="004843E3">
        <w:rPr>
          <w:rFonts w:ascii="Tahoma" w:eastAsia="Calibri" w:hAnsi="Tahoma" w:cs="Tahoma"/>
          <w:sz w:val="18"/>
          <w:szCs w:val="18"/>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16">
        <w:r w:rsidRPr="004843E3">
          <w:rPr>
            <w:rFonts w:ascii="Tahoma" w:eastAsia="Calibri" w:hAnsi="Tahoma" w:cs="Tahoma"/>
            <w:color w:val="1155CC"/>
            <w:sz w:val="18"/>
            <w:szCs w:val="18"/>
            <w:u w:val="single"/>
          </w:rPr>
          <w:t>https://platformazakupowa.pl/strona/45-instrukcje</w:t>
        </w:r>
      </w:hyperlink>
    </w:p>
    <w:p w14:paraId="74E6ED28" w14:textId="77777777" w:rsidR="005D3322" w:rsidRPr="004843E3" w:rsidRDefault="005D3322" w:rsidP="005D3322">
      <w:pPr>
        <w:numPr>
          <w:ilvl w:val="0"/>
          <w:numId w:val="25"/>
        </w:numPr>
        <w:tabs>
          <w:tab w:val="clear" w:pos="1800"/>
          <w:tab w:val="left" w:pos="284"/>
          <w:tab w:val="num" w:pos="1437"/>
        </w:tabs>
        <w:ind w:left="426" w:hanging="426"/>
        <w:jc w:val="both"/>
        <w:rPr>
          <w:rFonts w:ascii="Tahoma" w:eastAsia="MS Mincho" w:hAnsi="Tahoma" w:cs="Tahoma"/>
          <w:sz w:val="18"/>
          <w:szCs w:val="18"/>
        </w:rPr>
      </w:pPr>
      <w:r w:rsidRPr="004843E3">
        <w:rPr>
          <w:rFonts w:ascii="Tahoma" w:eastAsia="MS Mincho" w:hAnsi="Tahoma" w:cs="Tahoma"/>
          <w:sz w:val="18"/>
          <w:szCs w:val="18"/>
        </w:rPr>
        <w:t>Zamawiający nie ponosi odpowiedzialności z tytułu:</w:t>
      </w:r>
    </w:p>
    <w:p w14:paraId="5A2503A7" w14:textId="77777777" w:rsidR="005D3322" w:rsidRPr="004843E3" w:rsidRDefault="005D3322" w:rsidP="005D3322">
      <w:pPr>
        <w:numPr>
          <w:ilvl w:val="3"/>
          <w:numId w:val="93"/>
        </w:numPr>
        <w:tabs>
          <w:tab w:val="left" w:pos="284"/>
        </w:tabs>
        <w:ind w:left="709"/>
        <w:jc w:val="both"/>
        <w:rPr>
          <w:rFonts w:ascii="Tahoma" w:eastAsia="MS Mincho" w:hAnsi="Tahoma" w:cs="Tahoma"/>
          <w:sz w:val="18"/>
          <w:szCs w:val="18"/>
        </w:rPr>
      </w:pPr>
      <w:r w:rsidRPr="004843E3">
        <w:rPr>
          <w:rFonts w:ascii="Tahoma" w:eastAsia="MS Mincho" w:hAnsi="Tahoma" w:cs="Tahoma"/>
          <w:sz w:val="18"/>
          <w:szCs w:val="18"/>
        </w:rPr>
        <w:t xml:space="preserve">okoliczności wynikających z niewłaściwego zabezpieczenia przez Wykonawcę informacji stanowiących tajemnicę przedsiębiorstwa w rozumieniu przepisów ustawy z dnia 16 kwietnia 1993 r. o zwalczaniu nieuczciwej konkurencji (Dz.U. z 2019 r. poz. 1010, </w:t>
      </w:r>
      <w:proofErr w:type="spellStart"/>
      <w:r w:rsidRPr="004843E3">
        <w:rPr>
          <w:rFonts w:ascii="Tahoma" w:eastAsia="MS Mincho" w:hAnsi="Tahoma" w:cs="Tahoma"/>
          <w:sz w:val="18"/>
          <w:szCs w:val="18"/>
        </w:rPr>
        <w:t>t.j</w:t>
      </w:r>
      <w:proofErr w:type="spellEnd"/>
      <w:r w:rsidRPr="004843E3">
        <w:rPr>
          <w:rFonts w:ascii="Tahoma" w:eastAsia="MS Mincho" w:hAnsi="Tahoma" w:cs="Tahoma"/>
          <w:sz w:val="18"/>
          <w:szCs w:val="18"/>
        </w:rPr>
        <w:t>. ze zm.),</w:t>
      </w:r>
    </w:p>
    <w:p w14:paraId="5909FBB4" w14:textId="77777777" w:rsidR="005D3322" w:rsidRPr="004843E3" w:rsidRDefault="005D3322" w:rsidP="005D3322">
      <w:pPr>
        <w:numPr>
          <w:ilvl w:val="3"/>
          <w:numId w:val="93"/>
        </w:numPr>
        <w:tabs>
          <w:tab w:val="left" w:pos="284"/>
        </w:tabs>
        <w:ind w:left="709"/>
        <w:jc w:val="both"/>
        <w:rPr>
          <w:rFonts w:ascii="Tahoma" w:eastAsia="MS Mincho" w:hAnsi="Tahoma" w:cs="Tahoma"/>
          <w:sz w:val="18"/>
          <w:szCs w:val="18"/>
        </w:rPr>
      </w:pPr>
      <w:r w:rsidRPr="004843E3">
        <w:rPr>
          <w:rFonts w:ascii="Tahoma" w:eastAsia="MS Mincho" w:hAnsi="Tahoma" w:cs="Tahoma"/>
          <w:sz w:val="18"/>
          <w:szCs w:val="18"/>
        </w:rPr>
        <w:t xml:space="preserve">nieotrzymania przez Wykonawcę informacji związanych z prowadzonym postępowaniem w przypadku wskazania przez Wykonawcę w ofercie błędnego adresu, błędnego adresu skrzynki </w:t>
      </w:r>
      <w:proofErr w:type="spellStart"/>
      <w:r w:rsidRPr="004843E3">
        <w:rPr>
          <w:rFonts w:ascii="Tahoma" w:eastAsia="MS Mincho" w:hAnsi="Tahoma" w:cs="Tahoma"/>
          <w:sz w:val="18"/>
          <w:szCs w:val="18"/>
        </w:rPr>
        <w:t>ePUAP</w:t>
      </w:r>
      <w:proofErr w:type="spellEnd"/>
      <w:r w:rsidRPr="004843E3">
        <w:rPr>
          <w:rFonts w:ascii="Tahoma" w:eastAsia="MS Mincho" w:hAnsi="Tahoma" w:cs="Tahoma"/>
          <w:sz w:val="18"/>
          <w:szCs w:val="18"/>
        </w:rPr>
        <w:t>, numeru telefonu, adresu e-mail lub numeru sprawy,</w:t>
      </w:r>
    </w:p>
    <w:p w14:paraId="6F0A00A7" w14:textId="77777777" w:rsidR="005D3322" w:rsidRPr="004843E3" w:rsidRDefault="005D3322" w:rsidP="005D3322">
      <w:pPr>
        <w:numPr>
          <w:ilvl w:val="3"/>
          <w:numId w:val="93"/>
        </w:numPr>
        <w:tabs>
          <w:tab w:val="left" w:pos="284"/>
        </w:tabs>
        <w:ind w:left="709"/>
        <w:jc w:val="both"/>
        <w:rPr>
          <w:rFonts w:ascii="Tahoma" w:eastAsia="MS Mincho" w:hAnsi="Tahoma" w:cs="Tahoma"/>
          <w:sz w:val="18"/>
          <w:szCs w:val="18"/>
        </w:rPr>
      </w:pPr>
      <w:r w:rsidRPr="004843E3">
        <w:rPr>
          <w:rFonts w:ascii="Tahoma" w:eastAsia="MS Mincho" w:hAnsi="Tahoma" w:cs="Tahoma"/>
          <w:sz w:val="18"/>
          <w:szCs w:val="18"/>
        </w:rPr>
        <w:t>okoliczności wynikających z błędnego wskazania przez Wykonawcę w ofercie informacji dotyczących „rachunku prowadzonego w banku” oraz „numeru konta”, na który należy zwrócić wadium wniesione w pieniądzu.</w:t>
      </w:r>
    </w:p>
    <w:p w14:paraId="6DC805D2" w14:textId="77777777" w:rsidR="005D3322" w:rsidRPr="004843E3" w:rsidRDefault="005D3322" w:rsidP="005D3322">
      <w:pPr>
        <w:numPr>
          <w:ilvl w:val="0"/>
          <w:numId w:val="25"/>
        </w:numPr>
        <w:tabs>
          <w:tab w:val="clear" w:pos="1800"/>
          <w:tab w:val="left" w:pos="284"/>
        </w:tabs>
        <w:ind w:left="284" w:hanging="284"/>
        <w:jc w:val="both"/>
        <w:rPr>
          <w:rFonts w:ascii="Tahoma" w:eastAsia="MS Mincho" w:hAnsi="Tahoma" w:cs="Tahoma"/>
          <w:sz w:val="18"/>
          <w:szCs w:val="18"/>
        </w:rPr>
      </w:pPr>
      <w:r w:rsidRPr="004843E3">
        <w:rPr>
          <w:rFonts w:ascii="Tahoma" w:eastAsia="MS Mincho" w:hAnsi="Tahoma" w:cs="Tahoma"/>
          <w:sz w:val="18"/>
          <w:szCs w:val="18"/>
        </w:rPr>
        <w:t>W korespondencji kierowanej do Zamawiającego Wykonawca winien posługiwać się numerem sprawy określonym w SIWZ.</w:t>
      </w:r>
    </w:p>
    <w:p w14:paraId="2D942C92" w14:textId="77777777" w:rsidR="005D3322" w:rsidRPr="004843E3" w:rsidRDefault="005D3322" w:rsidP="005D3322">
      <w:pPr>
        <w:numPr>
          <w:ilvl w:val="0"/>
          <w:numId w:val="25"/>
        </w:numPr>
        <w:tabs>
          <w:tab w:val="num" w:pos="0"/>
          <w:tab w:val="left" w:pos="426"/>
        </w:tabs>
        <w:spacing w:after="40"/>
        <w:ind w:left="426" w:hanging="426"/>
        <w:jc w:val="both"/>
        <w:rPr>
          <w:rFonts w:ascii="Tahoma" w:eastAsia="MS Mincho" w:hAnsi="Tahoma" w:cs="Tahoma"/>
          <w:sz w:val="18"/>
          <w:szCs w:val="18"/>
        </w:rPr>
      </w:pPr>
      <w:r w:rsidRPr="004843E3">
        <w:rPr>
          <w:rFonts w:ascii="Tahoma" w:eastAsia="MS Mincho" w:hAnsi="Tahoma" w:cs="Tahoma"/>
          <w:sz w:val="18"/>
          <w:szCs w:val="18"/>
        </w:rPr>
        <w:t>Wykonawca może zwrócić się do Zamawiającego o wyjaśnienie treści SIWZ.</w:t>
      </w:r>
    </w:p>
    <w:p w14:paraId="287EAA71" w14:textId="77777777" w:rsidR="005D3322" w:rsidRPr="004843E3" w:rsidRDefault="005D3322" w:rsidP="005D3322">
      <w:pPr>
        <w:numPr>
          <w:ilvl w:val="0"/>
          <w:numId w:val="25"/>
        </w:numPr>
        <w:tabs>
          <w:tab w:val="num" w:pos="0"/>
          <w:tab w:val="left" w:pos="426"/>
        </w:tabs>
        <w:spacing w:after="40"/>
        <w:ind w:left="426" w:hanging="426"/>
        <w:jc w:val="both"/>
        <w:rPr>
          <w:rFonts w:ascii="Tahoma" w:eastAsia="MS Mincho" w:hAnsi="Tahoma" w:cs="Tahoma"/>
          <w:sz w:val="18"/>
          <w:szCs w:val="18"/>
        </w:rPr>
      </w:pPr>
      <w:r w:rsidRPr="004843E3">
        <w:rPr>
          <w:rFonts w:ascii="Tahoma" w:eastAsia="MS Mincho" w:hAnsi="Tahoma" w:cs="Tahoma"/>
          <w:sz w:val="18"/>
          <w:szCs w:val="18"/>
        </w:rPr>
        <w:t xml:space="preserve">Jeżeli wniosek o wyjaśnienie treści SIWZ wpłynie do Zamawiającego nie później niż do końca dnia, w którym upływa połowa terminu składania ofert, Zamawiający udzieli wyjaśnień niezwłocznie, jednak nie później niż na </w:t>
      </w:r>
      <w:r w:rsidRPr="004843E3">
        <w:rPr>
          <w:rFonts w:ascii="Tahoma" w:eastAsia="MS Mincho" w:hAnsi="Tahoma" w:cs="Tahoma"/>
          <w:b/>
          <w:bCs/>
          <w:sz w:val="18"/>
          <w:szCs w:val="18"/>
        </w:rPr>
        <w:t>6 dni</w:t>
      </w:r>
      <w:r w:rsidRPr="004843E3">
        <w:rPr>
          <w:rFonts w:ascii="Tahoma" w:eastAsia="MS Mincho" w:hAnsi="Tahoma" w:cs="Tahoma"/>
          <w:sz w:val="18"/>
          <w:szCs w:val="18"/>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038C96B0" w14:textId="77777777" w:rsidR="005D3322" w:rsidRPr="004843E3" w:rsidRDefault="005D3322" w:rsidP="005D3322">
      <w:pPr>
        <w:suppressAutoHyphens/>
        <w:jc w:val="both"/>
        <w:rPr>
          <w:rFonts w:ascii="Tahoma" w:hAnsi="Tahoma" w:cs="Tahoma"/>
          <w:b/>
          <w:sz w:val="18"/>
          <w:szCs w:val="18"/>
        </w:rPr>
      </w:pPr>
      <w:r w:rsidRPr="004843E3">
        <w:rPr>
          <w:rFonts w:ascii="Tahoma" w:hAnsi="Tahoma" w:cs="Tahoma"/>
          <w:b/>
          <w:sz w:val="18"/>
          <w:szCs w:val="18"/>
        </w:rPr>
        <w:t xml:space="preserve">!!! </w:t>
      </w:r>
      <w:r w:rsidRPr="004843E3">
        <w:rPr>
          <w:rFonts w:ascii="Tahoma" w:hAnsi="Tahoma" w:cs="Tahoma"/>
          <w:b/>
          <w:i/>
          <w:sz w:val="18"/>
          <w:szCs w:val="18"/>
          <w:u w:val="single"/>
        </w:rPr>
        <w:t xml:space="preserve">Zamawiający zwraca się z prośbą, aby zapytania zostały również przesłane drogą elektroniczną w dokumencie edytowalnym (np. </w:t>
      </w:r>
      <w:proofErr w:type="spellStart"/>
      <w:r w:rsidRPr="004843E3">
        <w:rPr>
          <w:rFonts w:ascii="Tahoma" w:hAnsi="Tahoma" w:cs="Tahoma"/>
          <w:b/>
          <w:i/>
          <w:sz w:val="18"/>
          <w:szCs w:val="18"/>
          <w:u w:val="single"/>
        </w:rPr>
        <w:t>word</w:t>
      </w:r>
      <w:proofErr w:type="spellEnd"/>
      <w:r w:rsidRPr="004843E3">
        <w:rPr>
          <w:rFonts w:ascii="Tahoma" w:hAnsi="Tahoma" w:cs="Tahoma"/>
          <w:b/>
          <w:i/>
          <w:sz w:val="18"/>
          <w:szCs w:val="18"/>
          <w:u w:val="single"/>
        </w:rPr>
        <w:t>)</w:t>
      </w:r>
      <w:r w:rsidRPr="004843E3">
        <w:rPr>
          <w:rFonts w:ascii="Tahoma" w:hAnsi="Tahoma" w:cs="Tahoma"/>
          <w:b/>
          <w:sz w:val="18"/>
          <w:szCs w:val="18"/>
        </w:rPr>
        <w:t xml:space="preserve"> !!!</w:t>
      </w:r>
    </w:p>
    <w:p w14:paraId="437D9456" w14:textId="77777777" w:rsidR="005D3322" w:rsidRPr="004843E3" w:rsidRDefault="005D3322" w:rsidP="005D3322">
      <w:pPr>
        <w:tabs>
          <w:tab w:val="left" w:pos="426"/>
        </w:tabs>
        <w:spacing w:after="40"/>
        <w:ind w:left="426"/>
        <w:jc w:val="both"/>
        <w:rPr>
          <w:rFonts w:ascii="Tahoma" w:eastAsia="MS Mincho" w:hAnsi="Tahoma" w:cs="Tahoma"/>
          <w:sz w:val="18"/>
          <w:szCs w:val="18"/>
        </w:rPr>
      </w:pPr>
    </w:p>
    <w:p w14:paraId="43B07C23" w14:textId="77777777" w:rsidR="005D3322" w:rsidRPr="004843E3" w:rsidRDefault="005D3322" w:rsidP="005D3322">
      <w:pPr>
        <w:numPr>
          <w:ilvl w:val="0"/>
          <w:numId w:val="25"/>
        </w:numPr>
        <w:tabs>
          <w:tab w:val="num" w:pos="0"/>
          <w:tab w:val="left" w:pos="426"/>
        </w:tabs>
        <w:spacing w:after="40"/>
        <w:ind w:left="426" w:hanging="426"/>
        <w:jc w:val="both"/>
        <w:rPr>
          <w:rFonts w:ascii="Tahoma" w:eastAsia="MS Mincho" w:hAnsi="Tahoma" w:cs="Tahoma"/>
          <w:sz w:val="18"/>
          <w:szCs w:val="18"/>
        </w:rPr>
      </w:pPr>
      <w:r w:rsidRPr="004843E3">
        <w:rPr>
          <w:rFonts w:ascii="Tahoma" w:eastAsia="MS Mincho" w:hAnsi="Tahoma" w:cs="Tahoma"/>
          <w:sz w:val="18"/>
          <w:szCs w:val="18"/>
        </w:rPr>
        <w:t>Przedłużenie terminu składania ofert nie wpływa na bieg terminu składania wniosku, o którym mowa w rozdz. VII.10 niniejszej SIWZ.</w:t>
      </w:r>
    </w:p>
    <w:p w14:paraId="64971CD6" w14:textId="77777777" w:rsidR="005D3322" w:rsidRPr="004843E3" w:rsidRDefault="005D3322" w:rsidP="005D3322">
      <w:pPr>
        <w:numPr>
          <w:ilvl w:val="0"/>
          <w:numId w:val="25"/>
        </w:numPr>
        <w:tabs>
          <w:tab w:val="num" w:pos="0"/>
          <w:tab w:val="left" w:pos="426"/>
        </w:tabs>
        <w:spacing w:after="40"/>
        <w:ind w:left="426" w:hanging="426"/>
        <w:jc w:val="both"/>
        <w:rPr>
          <w:rFonts w:ascii="Tahoma" w:eastAsia="MS Mincho" w:hAnsi="Tahoma" w:cs="Tahoma"/>
          <w:sz w:val="18"/>
          <w:szCs w:val="18"/>
        </w:rPr>
      </w:pPr>
      <w:r w:rsidRPr="004843E3">
        <w:rPr>
          <w:rFonts w:ascii="Tahoma" w:eastAsia="MS Mincho" w:hAnsi="Tahoma" w:cs="Tahoma"/>
          <w:sz w:val="18"/>
          <w:szCs w:val="18"/>
        </w:rPr>
        <w:t>W przypadku rozbieżności pomiędzy treścią niniejszej SIWZ, a treścią udzielonych odpowiedzi, jako obowiązującą należy przyjąć treść pisma zawierającego późniejsze oświadczenie Zamawiającego.</w:t>
      </w:r>
    </w:p>
    <w:p w14:paraId="143A1A95" w14:textId="77777777" w:rsidR="005D3322" w:rsidRPr="004843E3" w:rsidRDefault="005D3322" w:rsidP="005D3322">
      <w:pPr>
        <w:numPr>
          <w:ilvl w:val="0"/>
          <w:numId w:val="25"/>
        </w:numPr>
        <w:tabs>
          <w:tab w:val="num" w:pos="0"/>
          <w:tab w:val="left" w:pos="426"/>
        </w:tabs>
        <w:spacing w:after="40"/>
        <w:ind w:left="426" w:hanging="426"/>
        <w:jc w:val="both"/>
        <w:rPr>
          <w:rFonts w:ascii="Tahoma" w:eastAsia="MS Mincho" w:hAnsi="Tahoma" w:cs="Tahoma"/>
          <w:sz w:val="18"/>
          <w:szCs w:val="18"/>
        </w:rPr>
      </w:pPr>
      <w:r w:rsidRPr="004843E3">
        <w:rPr>
          <w:rFonts w:ascii="Tahoma" w:eastAsia="MS Mincho" w:hAnsi="Tahoma" w:cs="Tahoma"/>
          <w:sz w:val="18"/>
          <w:szCs w:val="18"/>
        </w:rPr>
        <w:t>Zamawiający nie przewiduje zwołania zebrania Wykonawców.</w:t>
      </w:r>
    </w:p>
    <w:p w14:paraId="141A7BA1" w14:textId="77777777" w:rsidR="005D3322" w:rsidRPr="004843E3" w:rsidRDefault="005D3322" w:rsidP="005D3322">
      <w:pPr>
        <w:numPr>
          <w:ilvl w:val="0"/>
          <w:numId w:val="25"/>
        </w:numPr>
        <w:tabs>
          <w:tab w:val="num" w:pos="0"/>
          <w:tab w:val="left" w:pos="426"/>
        </w:tabs>
        <w:spacing w:after="40"/>
        <w:ind w:left="426" w:hanging="426"/>
        <w:jc w:val="both"/>
        <w:rPr>
          <w:rFonts w:ascii="Tahoma" w:eastAsia="MS Mincho" w:hAnsi="Tahoma" w:cs="Tahoma"/>
          <w:sz w:val="18"/>
          <w:szCs w:val="18"/>
        </w:rPr>
      </w:pPr>
      <w:r w:rsidRPr="004843E3">
        <w:rPr>
          <w:rFonts w:ascii="Tahoma" w:eastAsia="MS Mincho" w:hAnsi="Tahoma" w:cs="Tahoma"/>
          <w:sz w:val="18"/>
          <w:szCs w:val="18"/>
        </w:rPr>
        <w:t>Osobą uprawnioną przez Zamawiającego do porozumiewania się z Wykonawcami jest:</w:t>
      </w:r>
    </w:p>
    <w:p w14:paraId="1D2A9A02" w14:textId="77777777" w:rsidR="00680935" w:rsidRPr="004843E3" w:rsidRDefault="00680935" w:rsidP="00680935">
      <w:pPr>
        <w:ind w:left="567"/>
        <w:rPr>
          <w:rFonts w:ascii="Tahoma" w:hAnsi="Tahoma" w:cs="Tahoma"/>
          <w:b/>
          <w:sz w:val="18"/>
          <w:szCs w:val="18"/>
        </w:rPr>
      </w:pPr>
      <w:r w:rsidRPr="004843E3">
        <w:rPr>
          <w:rFonts w:ascii="Tahoma" w:hAnsi="Tahoma" w:cs="Tahoma"/>
          <w:b/>
          <w:sz w:val="18"/>
          <w:szCs w:val="18"/>
        </w:rPr>
        <w:t>W sprawach proceduralnych:</w:t>
      </w:r>
    </w:p>
    <w:p w14:paraId="0662F846" w14:textId="77777777" w:rsidR="00680935" w:rsidRPr="004843E3" w:rsidRDefault="00856236" w:rsidP="005A287A">
      <w:pPr>
        <w:numPr>
          <w:ilvl w:val="0"/>
          <w:numId w:val="22"/>
        </w:numPr>
        <w:ind w:left="567" w:firstLine="0"/>
        <w:rPr>
          <w:rFonts w:ascii="Tahoma" w:hAnsi="Tahoma" w:cs="Tahoma"/>
          <w:sz w:val="18"/>
          <w:szCs w:val="18"/>
        </w:rPr>
      </w:pPr>
      <w:r w:rsidRPr="004843E3">
        <w:rPr>
          <w:rFonts w:ascii="Tahoma" w:hAnsi="Tahoma" w:cs="Tahoma"/>
          <w:sz w:val="18"/>
          <w:szCs w:val="18"/>
        </w:rPr>
        <w:t>Wioleta Kaczmarek</w:t>
      </w:r>
      <w:r w:rsidR="00680935" w:rsidRPr="004843E3">
        <w:rPr>
          <w:rFonts w:ascii="Tahoma" w:hAnsi="Tahoma" w:cs="Tahoma"/>
          <w:sz w:val="18"/>
          <w:szCs w:val="18"/>
        </w:rPr>
        <w:t xml:space="preserve"> - Dział Zamówień Publicznych</w:t>
      </w:r>
    </w:p>
    <w:p w14:paraId="1DDB5C17" w14:textId="77777777" w:rsidR="00680935" w:rsidRPr="004843E3" w:rsidRDefault="00680935" w:rsidP="00680935">
      <w:pPr>
        <w:suppressAutoHyphens/>
        <w:ind w:left="567"/>
        <w:rPr>
          <w:rFonts w:ascii="Tahoma" w:hAnsi="Tahoma" w:cs="Tahoma"/>
          <w:b/>
          <w:sz w:val="18"/>
          <w:szCs w:val="18"/>
        </w:rPr>
      </w:pPr>
      <w:r w:rsidRPr="004843E3">
        <w:rPr>
          <w:rFonts w:ascii="Tahoma" w:hAnsi="Tahoma" w:cs="Tahoma"/>
          <w:b/>
          <w:sz w:val="18"/>
          <w:szCs w:val="18"/>
        </w:rPr>
        <w:t>W sprawach merytorycznych:</w:t>
      </w:r>
    </w:p>
    <w:p w14:paraId="03689CDA" w14:textId="3DAE0306" w:rsidR="00680935" w:rsidRPr="004843E3" w:rsidRDefault="00187D01" w:rsidP="00187D01">
      <w:pPr>
        <w:numPr>
          <w:ilvl w:val="0"/>
          <w:numId w:val="22"/>
        </w:numPr>
        <w:ind w:left="567" w:firstLine="0"/>
        <w:rPr>
          <w:rFonts w:ascii="Tahoma" w:hAnsi="Tahoma" w:cs="Tahoma"/>
          <w:sz w:val="18"/>
          <w:szCs w:val="18"/>
        </w:rPr>
      </w:pPr>
      <w:r>
        <w:rPr>
          <w:rFonts w:ascii="Tahoma" w:hAnsi="Tahoma" w:cs="Tahoma"/>
          <w:sz w:val="18"/>
          <w:szCs w:val="18"/>
        </w:rPr>
        <w:t xml:space="preserve">Marcin Michalak, </w:t>
      </w:r>
      <w:r w:rsidRPr="00187D01">
        <w:rPr>
          <w:rFonts w:ascii="Tahoma" w:hAnsi="Tahoma" w:cs="Tahoma"/>
          <w:sz w:val="18"/>
          <w:szCs w:val="18"/>
        </w:rPr>
        <w:t xml:space="preserve">Łukasz Lachowski </w:t>
      </w:r>
      <w:r w:rsidR="001312D3" w:rsidRPr="004843E3">
        <w:rPr>
          <w:rFonts w:ascii="Tahoma" w:hAnsi="Tahoma" w:cs="Tahoma"/>
          <w:sz w:val="18"/>
          <w:szCs w:val="18"/>
        </w:rPr>
        <w:t>– Sekcja</w:t>
      </w:r>
      <w:r w:rsidR="00ED347B" w:rsidRPr="004843E3">
        <w:rPr>
          <w:rFonts w:ascii="Tahoma" w:hAnsi="Tahoma" w:cs="Tahoma"/>
          <w:sz w:val="18"/>
          <w:szCs w:val="18"/>
        </w:rPr>
        <w:t xml:space="preserve"> Zaopatrzenia Medycznego</w:t>
      </w:r>
    </w:p>
    <w:p w14:paraId="5F55F70A" w14:textId="77777777" w:rsidR="00680935" w:rsidRPr="004843E3" w:rsidRDefault="00680935" w:rsidP="00680935">
      <w:pPr>
        <w:suppressAutoHyphens/>
        <w:jc w:val="both"/>
        <w:rPr>
          <w:rFonts w:ascii="Tahoma" w:hAnsi="Tahoma" w:cs="Tahoma"/>
          <w:sz w:val="18"/>
          <w:szCs w:val="18"/>
        </w:rPr>
      </w:pPr>
    </w:p>
    <w:p w14:paraId="7FF31C09" w14:textId="77777777" w:rsidR="00680935" w:rsidRPr="004843E3" w:rsidRDefault="00680935" w:rsidP="00680935">
      <w:pPr>
        <w:suppressAutoHyphens/>
        <w:rPr>
          <w:rFonts w:ascii="Tahoma" w:hAnsi="Tahoma" w:cs="Tahoma"/>
          <w:b/>
          <w:bCs/>
          <w:sz w:val="18"/>
          <w:szCs w:val="18"/>
        </w:rPr>
      </w:pPr>
    </w:p>
    <w:p w14:paraId="2C878A92" w14:textId="77777777" w:rsidR="00680935" w:rsidRPr="004843E3" w:rsidRDefault="00680935" w:rsidP="00680935">
      <w:pPr>
        <w:suppressAutoHyphens/>
        <w:rPr>
          <w:rFonts w:ascii="Tahoma" w:hAnsi="Tahoma" w:cs="Tahoma"/>
          <w:b/>
          <w:bCs/>
          <w:sz w:val="18"/>
          <w:szCs w:val="18"/>
        </w:rPr>
      </w:pPr>
      <w:r w:rsidRPr="004843E3">
        <w:rPr>
          <w:rFonts w:ascii="Tahoma" w:hAnsi="Tahoma" w:cs="Tahoma"/>
          <w:b/>
          <w:bCs/>
          <w:sz w:val="18"/>
          <w:szCs w:val="18"/>
        </w:rPr>
        <w:t xml:space="preserve">VIII. DODATKOWE ZOBOWIĄZANIA WYKONAWCY </w:t>
      </w:r>
    </w:p>
    <w:p w14:paraId="66DBBBE8" w14:textId="77777777" w:rsidR="00680935" w:rsidRPr="004843E3" w:rsidRDefault="00680935" w:rsidP="00680935">
      <w:pPr>
        <w:suppressAutoHyphens/>
        <w:rPr>
          <w:rFonts w:ascii="Tahoma" w:hAnsi="Tahoma" w:cs="Tahoma"/>
          <w:b/>
          <w:bCs/>
          <w:sz w:val="18"/>
          <w:szCs w:val="18"/>
        </w:rPr>
      </w:pPr>
    </w:p>
    <w:p w14:paraId="595316FB" w14:textId="458745AC" w:rsidR="00C04244" w:rsidRPr="00F63D88" w:rsidRDefault="00680935" w:rsidP="00C42079">
      <w:pPr>
        <w:numPr>
          <w:ilvl w:val="0"/>
          <w:numId w:val="31"/>
        </w:numPr>
        <w:ind w:left="426" w:hanging="426"/>
        <w:jc w:val="both"/>
        <w:rPr>
          <w:rFonts w:ascii="Tahoma" w:hAnsi="Tahoma" w:cs="Tahoma"/>
          <w:sz w:val="18"/>
          <w:szCs w:val="18"/>
        </w:rPr>
      </w:pPr>
      <w:r w:rsidRPr="004843E3">
        <w:rPr>
          <w:rFonts w:ascii="Tahoma" w:hAnsi="Tahoma" w:cs="Tahoma"/>
          <w:sz w:val="18"/>
          <w:szCs w:val="18"/>
        </w:rPr>
        <w:t xml:space="preserve">Oferowana dostawa </w:t>
      </w:r>
      <w:r w:rsidRPr="00F63D88">
        <w:rPr>
          <w:rFonts w:ascii="Tahoma" w:hAnsi="Tahoma" w:cs="Tahoma"/>
          <w:sz w:val="18"/>
          <w:szCs w:val="18"/>
        </w:rPr>
        <w:t>powinna spełniać warunki szczegółowo określone w formularzu asortymentowo-cenowym – Załącznik nr 2 do SIWZ. Ocena spełnienia tego warunku nastąpi na podstawie przedstawionych przez Wykonawcę dokumentów, o których mowa w punkcie VI.9, i XI.1</w:t>
      </w:r>
      <w:r w:rsidR="00613BAA" w:rsidRPr="00F63D88">
        <w:rPr>
          <w:rFonts w:ascii="Tahoma" w:hAnsi="Tahoma" w:cs="Tahoma"/>
          <w:sz w:val="18"/>
          <w:szCs w:val="18"/>
        </w:rPr>
        <w:t>5</w:t>
      </w:r>
      <w:r w:rsidRPr="00F63D88">
        <w:rPr>
          <w:rFonts w:ascii="Tahoma" w:hAnsi="Tahoma" w:cs="Tahoma"/>
          <w:sz w:val="18"/>
          <w:szCs w:val="18"/>
        </w:rPr>
        <w:t>.</w:t>
      </w:r>
    </w:p>
    <w:p w14:paraId="43296510" w14:textId="585E4341" w:rsidR="00C04244" w:rsidRPr="004843E3" w:rsidRDefault="00C04244" w:rsidP="00687DAC">
      <w:pPr>
        <w:numPr>
          <w:ilvl w:val="0"/>
          <w:numId w:val="31"/>
        </w:numPr>
        <w:ind w:left="426" w:hanging="426"/>
        <w:jc w:val="both"/>
        <w:rPr>
          <w:rFonts w:ascii="Tahoma" w:hAnsi="Tahoma" w:cs="Tahoma"/>
          <w:sz w:val="18"/>
          <w:szCs w:val="18"/>
        </w:rPr>
      </w:pPr>
      <w:r w:rsidRPr="00F63D88">
        <w:rPr>
          <w:rFonts w:ascii="Tahoma" w:hAnsi="Tahoma" w:cs="Tahoma"/>
          <w:sz w:val="18"/>
          <w:szCs w:val="18"/>
        </w:rPr>
        <w:t xml:space="preserve">Wymagany przez Zamawiającego termin płatności - </w:t>
      </w:r>
      <w:r w:rsidRPr="00F63D88">
        <w:rPr>
          <w:rFonts w:ascii="Tahoma" w:hAnsi="Tahoma" w:cs="Tahoma"/>
          <w:b/>
          <w:sz w:val="18"/>
          <w:szCs w:val="18"/>
        </w:rPr>
        <w:t>minimum 45 dni – maksimum 60 dni</w:t>
      </w:r>
      <w:r w:rsidRPr="00F63D88">
        <w:rPr>
          <w:rFonts w:ascii="Tahoma" w:hAnsi="Tahoma" w:cs="Tahoma"/>
          <w:sz w:val="18"/>
          <w:szCs w:val="18"/>
        </w:rPr>
        <w:t xml:space="preserve">, od dnia otrzymania przez Zamawiającego </w:t>
      </w:r>
      <w:r w:rsidR="008F3249">
        <w:rPr>
          <w:rFonts w:ascii="Tahoma" w:hAnsi="Tahoma" w:cs="Tahoma"/>
          <w:sz w:val="18"/>
          <w:szCs w:val="18"/>
        </w:rPr>
        <w:t>prawidłowo wystawionej</w:t>
      </w:r>
      <w:r w:rsidRPr="00F63D88">
        <w:rPr>
          <w:rFonts w:ascii="Tahoma" w:hAnsi="Tahoma" w:cs="Tahoma"/>
          <w:sz w:val="18"/>
          <w:szCs w:val="18"/>
        </w:rPr>
        <w:t xml:space="preserve"> faktur</w:t>
      </w:r>
      <w:r w:rsidR="008F3249">
        <w:rPr>
          <w:rFonts w:ascii="Tahoma" w:hAnsi="Tahoma" w:cs="Tahoma"/>
          <w:sz w:val="18"/>
          <w:szCs w:val="18"/>
        </w:rPr>
        <w:t>y</w:t>
      </w:r>
      <w:r w:rsidRPr="00F63D88">
        <w:rPr>
          <w:rFonts w:ascii="Tahoma" w:hAnsi="Tahoma" w:cs="Tahoma"/>
          <w:sz w:val="18"/>
          <w:szCs w:val="18"/>
        </w:rPr>
        <w:t xml:space="preserve">, na warunkach i zgodnie z postanowieniami wzoru umowy. </w:t>
      </w:r>
      <w:r w:rsidR="00687DAC" w:rsidRPr="00F63D88">
        <w:rPr>
          <w:rFonts w:ascii="Tahoma" w:hAnsi="Tahoma" w:cs="Tahoma"/>
          <w:sz w:val="18"/>
          <w:szCs w:val="18"/>
        </w:rPr>
        <w:t>Należność będzie wpłacana przelewem</w:t>
      </w:r>
      <w:r w:rsidR="00687DAC" w:rsidRPr="004843E3">
        <w:rPr>
          <w:rFonts w:ascii="Tahoma" w:hAnsi="Tahoma" w:cs="Tahoma"/>
          <w:sz w:val="18"/>
          <w:szCs w:val="18"/>
        </w:rPr>
        <w:t xml:space="preserve"> na rachunek </w:t>
      </w:r>
      <w:r w:rsidR="00AB6CEB">
        <w:rPr>
          <w:rFonts w:ascii="Tahoma" w:hAnsi="Tahoma" w:cs="Tahoma"/>
          <w:sz w:val="18"/>
          <w:szCs w:val="18"/>
        </w:rPr>
        <w:t xml:space="preserve">bankowy (rozliczeniowy) </w:t>
      </w:r>
      <w:r w:rsidR="00687DAC" w:rsidRPr="004843E3">
        <w:rPr>
          <w:rFonts w:ascii="Tahoma" w:hAnsi="Tahoma" w:cs="Tahoma"/>
          <w:sz w:val="18"/>
          <w:szCs w:val="18"/>
        </w:rPr>
        <w:t>Wykonawcy podany w Formularzu Oferty. W przypadku podatników VAT należy podać numer rachunku bankowego (rozliczeniowego) wprowadzonego do wykazu podatników VAT tzw. biała lista, a w przypadku innych podatników należy podać numer rachunku bankowego (rozliczeniowego) zgodny ze zgłoszonym przez Wykonawcę do Urzędu Skarbowego w związku z prowadzoną działalnością.</w:t>
      </w:r>
    </w:p>
    <w:p w14:paraId="5C469B7B" w14:textId="6CB73335" w:rsidR="00641494" w:rsidRPr="004843E3" w:rsidRDefault="00680935" w:rsidP="00D94A6B">
      <w:pPr>
        <w:numPr>
          <w:ilvl w:val="0"/>
          <w:numId w:val="31"/>
        </w:numPr>
        <w:ind w:left="426" w:hanging="426"/>
        <w:jc w:val="both"/>
        <w:rPr>
          <w:rFonts w:ascii="Tahoma" w:hAnsi="Tahoma" w:cs="Tahoma"/>
          <w:sz w:val="18"/>
          <w:szCs w:val="18"/>
        </w:rPr>
      </w:pPr>
      <w:r w:rsidRPr="004843E3">
        <w:rPr>
          <w:rFonts w:ascii="Tahoma" w:hAnsi="Tahoma" w:cs="Tahoma"/>
          <w:sz w:val="18"/>
          <w:szCs w:val="18"/>
        </w:rPr>
        <w:t xml:space="preserve">Zamawiający wymaga, aby dostarczony towar wraz z wyposażeniem miał, </w:t>
      </w:r>
      <w:r w:rsidRPr="004843E3">
        <w:rPr>
          <w:rFonts w:ascii="Tahoma" w:hAnsi="Tahoma" w:cs="Tahoma"/>
          <w:b/>
          <w:sz w:val="18"/>
          <w:szCs w:val="18"/>
        </w:rPr>
        <w:t>co najmniej 36-miesięczną (maksimum 60 miesięcy)</w:t>
      </w:r>
      <w:r w:rsidRPr="004843E3">
        <w:rPr>
          <w:rFonts w:ascii="Tahoma" w:hAnsi="Tahoma" w:cs="Tahoma"/>
          <w:sz w:val="18"/>
          <w:szCs w:val="18"/>
        </w:rPr>
        <w:t xml:space="preserve"> gwarancję oraz rękojmię za wady przedmiotu umowy od dnia podpisania protokołu zdawczo-odbiorczego bez zastrzeżeń, po dokonaniu dostawy (dostarczenie do miejsca wskazanego przez Zamawiającego) całości przedmiotu umowy, zainstalowaniu (montaż i uruchomienie) </w:t>
      </w:r>
      <w:r w:rsidR="008A6877">
        <w:rPr>
          <w:rFonts w:ascii="Tahoma" w:hAnsi="Tahoma" w:cs="Tahoma"/>
          <w:sz w:val="18"/>
          <w:szCs w:val="18"/>
        </w:rPr>
        <w:t>towaru</w:t>
      </w:r>
      <w:r w:rsidR="008A6877" w:rsidRPr="004843E3">
        <w:rPr>
          <w:rFonts w:ascii="Tahoma" w:hAnsi="Tahoma" w:cs="Tahoma"/>
          <w:sz w:val="18"/>
          <w:szCs w:val="18"/>
        </w:rPr>
        <w:t xml:space="preserve"> </w:t>
      </w:r>
      <w:r w:rsidRPr="004843E3">
        <w:rPr>
          <w:rFonts w:ascii="Tahoma" w:hAnsi="Tahoma" w:cs="Tahoma"/>
          <w:sz w:val="18"/>
          <w:szCs w:val="18"/>
        </w:rPr>
        <w:t>i przeszkoleniu personelu. Okres rękojmi i okres gwarancji muszą być takie same.</w:t>
      </w:r>
    </w:p>
    <w:p w14:paraId="5BFD2641" w14:textId="77777777" w:rsidR="00680935" w:rsidRPr="004843E3" w:rsidRDefault="00680935" w:rsidP="00D94A6B">
      <w:pPr>
        <w:numPr>
          <w:ilvl w:val="0"/>
          <w:numId w:val="31"/>
        </w:numPr>
        <w:ind w:left="426" w:hanging="426"/>
        <w:jc w:val="both"/>
        <w:rPr>
          <w:rFonts w:ascii="Tahoma" w:hAnsi="Tahoma" w:cs="Tahoma"/>
          <w:sz w:val="18"/>
          <w:szCs w:val="18"/>
        </w:rPr>
      </w:pPr>
      <w:r w:rsidRPr="004843E3">
        <w:rPr>
          <w:rFonts w:ascii="Tahoma" w:hAnsi="Tahoma" w:cs="Tahoma"/>
          <w:sz w:val="18"/>
          <w:szCs w:val="18"/>
        </w:rPr>
        <w:t>Wykonawca zapewni obsługę serwisową towaru w okresie trwania gwarancji bez dodatkowych kosztów dla Zamawiającego</w:t>
      </w:r>
    </w:p>
    <w:p w14:paraId="19B184B3" w14:textId="77777777" w:rsidR="00680935" w:rsidRPr="004843E3" w:rsidRDefault="00680935" w:rsidP="00D94A6B">
      <w:pPr>
        <w:numPr>
          <w:ilvl w:val="0"/>
          <w:numId w:val="31"/>
        </w:numPr>
        <w:ind w:left="426" w:hanging="426"/>
        <w:jc w:val="both"/>
        <w:rPr>
          <w:rFonts w:ascii="Tahoma" w:hAnsi="Tahoma" w:cs="Tahoma"/>
          <w:sz w:val="18"/>
          <w:szCs w:val="18"/>
        </w:rPr>
      </w:pPr>
      <w:r w:rsidRPr="004843E3">
        <w:rPr>
          <w:rFonts w:ascii="Tahoma" w:hAnsi="Tahoma" w:cs="Tahoma"/>
          <w:sz w:val="18"/>
          <w:szCs w:val="18"/>
        </w:rPr>
        <w:t>Zamawiający wymaga wskazania przez Wykonawcę w Formularzu oferty części zamówienia, których wykonanie zamierza powierzyć podwykonawcom.</w:t>
      </w:r>
    </w:p>
    <w:p w14:paraId="4A3C8EE2" w14:textId="77777777" w:rsidR="00680935" w:rsidRPr="004843E3" w:rsidRDefault="00680935" w:rsidP="00680935">
      <w:pPr>
        <w:jc w:val="both"/>
        <w:rPr>
          <w:rFonts w:ascii="Tahoma" w:hAnsi="Tahoma" w:cs="Tahoma"/>
          <w:sz w:val="18"/>
          <w:szCs w:val="18"/>
        </w:rPr>
      </w:pPr>
      <w:r w:rsidRPr="004843E3">
        <w:rPr>
          <w:rFonts w:ascii="Tahoma" w:hAnsi="Tahoma" w:cs="Tahoma"/>
          <w:sz w:val="18"/>
          <w:szCs w:val="18"/>
        </w:rPr>
        <w:t>Ocena spełnienia ww. warunków nastąpi na podstawie złożonego przez Wykonawcę potwierdzenia ich spełnienia zamieszczonego w „Formularzu oferty” (załącznik nr 1).</w:t>
      </w:r>
    </w:p>
    <w:p w14:paraId="1042555D" w14:textId="77777777" w:rsidR="00680935" w:rsidRPr="004843E3" w:rsidRDefault="00680935" w:rsidP="00680935">
      <w:pPr>
        <w:suppressAutoHyphens/>
        <w:jc w:val="both"/>
        <w:rPr>
          <w:rFonts w:ascii="Tahoma" w:hAnsi="Tahoma" w:cs="Tahoma"/>
          <w:sz w:val="18"/>
          <w:szCs w:val="18"/>
        </w:rPr>
      </w:pPr>
    </w:p>
    <w:p w14:paraId="5BD17B6B" w14:textId="77777777" w:rsidR="009C0761" w:rsidRPr="004843E3" w:rsidRDefault="009C0761" w:rsidP="00680935">
      <w:pPr>
        <w:suppressAutoHyphens/>
        <w:jc w:val="both"/>
        <w:rPr>
          <w:rFonts w:ascii="Tahoma" w:hAnsi="Tahoma" w:cs="Tahoma"/>
          <w:sz w:val="18"/>
          <w:szCs w:val="18"/>
        </w:rPr>
      </w:pPr>
    </w:p>
    <w:p w14:paraId="0E789F47" w14:textId="77777777" w:rsidR="00680935" w:rsidRPr="004843E3" w:rsidRDefault="00680935" w:rsidP="00680935">
      <w:pPr>
        <w:suppressAutoHyphens/>
        <w:jc w:val="both"/>
        <w:rPr>
          <w:rFonts w:ascii="Tahoma" w:hAnsi="Tahoma" w:cs="Tahoma"/>
          <w:b/>
          <w:bCs/>
          <w:sz w:val="18"/>
          <w:szCs w:val="18"/>
        </w:rPr>
      </w:pPr>
      <w:r w:rsidRPr="004843E3">
        <w:rPr>
          <w:rFonts w:ascii="Tahoma" w:hAnsi="Tahoma" w:cs="Tahoma"/>
          <w:b/>
          <w:bCs/>
          <w:sz w:val="18"/>
          <w:szCs w:val="18"/>
        </w:rPr>
        <w:t>IX.  WYMAGANIA    DOTYCZĄCE     WADIUM</w:t>
      </w:r>
    </w:p>
    <w:p w14:paraId="44830D62" w14:textId="77777777" w:rsidR="00680935" w:rsidRPr="004843E3" w:rsidRDefault="00680935" w:rsidP="00680935">
      <w:pPr>
        <w:jc w:val="both"/>
        <w:rPr>
          <w:rFonts w:ascii="Tahoma" w:hAnsi="Tahoma" w:cs="Tahoma"/>
          <w:b/>
          <w:bCs/>
          <w:sz w:val="18"/>
          <w:szCs w:val="18"/>
        </w:rPr>
      </w:pPr>
    </w:p>
    <w:p w14:paraId="72A530FB" w14:textId="1FFD920D" w:rsidR="00680935" w:rsidRPr="004843E3" w:rsidRDefault="00680935" w:rsidP="00C520F0">
      <w:pPr>
        <w:numPr>
          <w:ilvl w:val="0"/>
          <w:numId w:val="29"/>
        </w:numPr>
        <w:jc w:val="both"/>
        <w:rPr>
          <w:rFonts w:ascii="Tahoma" w:hAnsi="Tahoma" w:cs="Tahoma"/>
          <w:sz w:val="18"/>
          <w:szCs w:val="18"/>
        </w:rPr>
      </w:pPr>
      <w:r w:rsidRPr="004843E3">
        <w:rPr>
          <w:rFonts w:ascii="Tahoma" w:hAnsi="Tahoma" w:cs="Tahoma"/>
          <w:sz w:val="18"/>
          <w:szCs w:val="18"/>
        </w:rPr>
        <w:t xml:space="preserve">Oferta powinna być zabezpieczona wadium w wysokości: </w:t>
      </w:r>
      <w:r w:rsidR="00C520F0">
        <w:rPr>
          <w:rFonts w:ascii="Tahoma" w:hAnsi="Tahoma" w:cs="Tahoma"/>
          <w:b/>
          <w:bCs/>
          <w:sz w:val="18"/>
          <w:szCs w:val="18"/>
        </w:rPr>
        <w:t xml:space="preserve">11 084,00 </w:t>
      </w:r>
      <w:r w:rsidRPr="004843E3">
        <w:rPr>
          <w:rFonts w:ascii="Tahoma" w:hAnsi="Tahoma" w:cs="Tahoma"/>
          <w:b/>
          <w:bCs/>
          <w:sz w:val="18"/>
          <w:szCs w:val="18"/>
        </w:rPr>
        <w:t xml:space="preserve"> złotych</w:t>
      </w:r>
      <w:r w:rsidRPr="004843E3">
        <w:rPr>
          <w:rFonts w:ascii="Tahoma" w:hAnsi="Tahoma" w:cs="Tahoma"/>
          <w:sz w:val="18"/>
          <w:szCs w:val="18"/>
        </w:rPr>
        <w:t xml:space="preserve">, słownie: </w:t>
      </w:r>
      <w:r w:rsidR="00C520F0">
        <w:rPr>
          <w:rFonts w:ascii="Tahoma" w:hAnsi="Tahoma" w:cs="Tahoma"/>
          <w:sz w:val="18"/>
          <w:szCs w:val="18"/>
        </w:rPr>
        <w:t>jedenaście tysięcy osiemdziesiąt cztery</w:t>
      </w:r>
      <w:r w:rsidR="003F214A">
        <w:rPr>
          <w:rFonts w:ascii="Tahoma" w:hAnsi="Tahoma" w:cs="Tahoma"/>
          <w:sz w:val="18"/>
          <w:szCs w:val="18"/>
        </w:rPr>
        <w:t xml:space="preserve"> </w:t>
      </w:r>
      <w:r w:rsidRPr="004843E3">
        <w:rPr>
          <w:rFonts w:ascii="Tahoma" w:hAnsi="Tahoma" w:cs="Tahoma"/>
          <w:sz w:val="18"/>
          <w:szCs w:val="18"/>
        </w:rPr>
        <w:t xml:space="preserve">zł </w:t>
      </w:r>
      <w:r w:rsidRPr="004843E3">
        <w:rPr>
          <w:rFonts w:ascii="Tahoma" w:hAnsi="Tahoma" w:cs="Tahoma"/>
          <w:sz w:val="18"/>
          <w:szCs w:val="18"/>
          <w:vertAlign w:val="superscript"/>
        </w:rPr>
        <w:t>00</w:t>
      </w:r>
      <w:r w:rsidRPr="004843E3">
        <w:rPr>
          <w:rFonts w:ascii="Tahoma" w:hAnsi="Tahoma" w:cs="Tahoma"/>
          <w:sz w:val="18"/>
          <w:szCs w:val="18"/>
        </w:rPr>
        <w:t>/</w:t>
      </w:r>
      <w:r w:rsidRPr="004843E3">
        <w:rPr>
          <w:rFonts w:ascii="Tahoma" w:hAnsi="Tahoma" w:cs="Tahoma"/>
          <w:sz w:val="18"/>
          <w:szCs w:val="18"/>
          <w:vertAlign w:val="subscript"/>
        </w:rPr>
        <w:t>100</w:t>
      </w:r>
      <w:r w:rsidRPr="004843E3">
        <w:rPr>
          <w:rFonts w:ascii="Tahoma" w:hAnsi="Tahoma" w:cs="Tahoma"/>
          <w:sz w:val="18"/>
          <w:szCs w:val="18"/>
        </w:rPr>
        <w:t xml:space="preserve"> (dotyczy wszystkich pakietów). Wadium należy wnieść w wysokości uzależnionej od części zamówienia, tj.:</w:t>
      </w:r>
    </w:p>
    <w:tbl>
      <w:tblPr>
        <w:tblW w:w="2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583"/>
      </w:tblGrid>
      <w:tr w:rsidR="00070008" w:rsidRPr="004843E3" w14:paraId="356548AA" w14:textId="77777777" w:rsidTr="00DF6F5B">
        <w:trPr>
          <w:trHeight w:val="231"/>
          <w:jc w:val="center"/>
        </w:trPr>
        <w:tc>
          <w:tcPr>
            <w:tcW w:w="1244" w:type="dxa"/>
            <w:vAlign w:val="center"/>
          </w:tcPr>
          <w:p w14:paraId="44DBC426" w14:textId="77777777" w:rsidR="00070008" w:rsidRPr="00DF6F5B" w:rsidRDefault="00070008" w:rsidP="00680935">
            <w:pPr>
              <w:jc w:val="center"/>
              <w:rPr>
                <w:rFonts w:ascii="Tahoma" w:hAnsi="Tahoma" w:cs="Tahoma"/>
                <w:sz w:val="18"/>
                <w:szCs w:val="18"/>
              </w:rPr>
            </w:pPr>
            <w:r w:rsidRPr="00DF6F5B">
              <w:rPr>
                <w:rFonts w:ascii="Tahoma" w:hAnsi="Tahoma" w:cs="Tahoma"/>
                <w:sz w:val="18"/>
                <w:szCs w:val="18"/>
              </w:rPr>
              <w:t>Nr Pakietu:</w:t>
            </w:r>
          </w:p>
        </w:tc>
        <w:tc>
          <w:tcPr>
            <w:tcW w:w="1583" w:type="dxa"/>
            <w:tcBorders>
              <w:bottom w:val="single" w:sz="4" w:space="0" w:color="auto"/>
            </w:tcBorders>
            <w:vAlign w:val="center"/>
          </w:tcPr>
          <w:p w14:paraId="3E00B06F" w14:textId="77777777" w:rsidR="00070008" w:rsidRPr="00DF6F5B" w:rsidRDefault="00070008" w:rsidP="00680935">
            <w:pPr>
              <w:jc w:val="center"/>
              <w:rPr>
                <w:rFonts w:ascii="Tahoma" w:hAnsi="Tahoma" w:cs="Tahoma"/>
                <w:sz w:val="18"/>
                <w:szCs w:val="18"/>
              </w:rPr>
            </w:pPr>
            <w:r w:rsidRPr="00DF6F5B">
              <w:rPr>
                <w:rFonts w:ascii="Tahoma" w:hAnsi="Tahoma" w:cs="Tahoma"/>
                <w:sz w:val="18"/>
                <w:szCs w:val="18"/>
              </w:rPr>
              <w:t>Wadium w PLN:</w:t>
            </w:r>
          </w:p>
        </w:tc>
      </w:tr>
      <w:tr w:rsidR="00DF6F5B" w:rsidRPr="004843E3" w14:paraId="57E94A3C" w14:textId="77777777" w:rsidTr="00DF6F5B">
        <w:trPr>
          <w:trHeight w:val="258"/>
          <w:jc w:val="center"/>
        </w:trPr>
        <w:tc>
          <w:tcPr>
            <w:tcW w:w="1244" w:type="dxa"/>
            <w:vAlign w:val="center"/>
          </w:tcPr>
          <w:p w14:paraId="09A15F81" w14:textId="77777777" w:rsidR="00DF6F5B" w:rsidRPr="00DF6F5B" w:rsidRDefault="00DF6F5B" w:rsidP="00DF6F5B">
            <w:pPr>
              <w:jc w:val="right"/>
              <w:rPr>
                <w:rFonts w:ascii="Tahoma" w:hAnsi="Tahoma" w:cs="Tahoma"/>
                <w:sz w:val="18"/>
                <w:szCs w:val="18"/>
              </w:rPr>
            </w:pPr>
            <w:r w:rsidRPr="00DF6F5B">
              <w:rPr>
                <w:rFonts w:ascii="Tahoma" w:hAnsi="Tahoma" w:cs="Tahoma"/>
                <w:sz w:val="18"/>
                <w:szCs w:val="18"/>
              </w:rPr>
              <w:t>Pakiet 1</w:t>
            </w:r>
          </w:p>
        </w:tc>
        <w:tc>
          <w:tcPr>
            <w:tcW w:w="1583" w:type="dxa"/>
            <w:tcBorders>
              <w:top w:val="single" w:sz="4" w:space="0" w:color="auto"/>
              <w:left w:val="nil"/>
              <w:bottom w:val="single" w:sz="4" w:space="0" w:color="auto"/>
              <w:right w:val="single" w:sz="4" w:space="0" w:color="auto"/>
            </w:tcBorders>
            <w:shd w:val="clear" w:color="auto" w:fill="auto"/>
            <w:vAlign w:val="bottom"/>
          </w:tcPr>
          <w:p w14:paraId="0ED97EC1" w14:textId="1EFE58AD" w:rsidR="00DF6F5B" w:rsidRPr="00DF6F5B" w:rsidRDefault="00DF6F5B" w:rsidP="00DF6F5B">
            <w:pPr>
              <w:jc w:val="right"/>
              <w:rPr>
                <w:rFonts w:ascii="Tahoma" w:hAnsi="Tahoma" w:cs="Tahoma"/>
                <w:color w:val="000000"/>
                <w:sz w:val="18"/>
                <w:szCs w:val="18"/>
              </w:rPr>
            </w:pPr>
            <w:r w:rsidRPr="00DF6F5B">
              <w:rPr>
                <w:rFonts w:ascii="Tahoma" w:hAnsi="Tahoma" w:cs="Tahoma"/>
                <w:color w:val="000000"/>
                <w:sz w:val="18"/>
                <w:szCs w:val="18"/>
              </w:rPr>
              <w:t xml:space="preserve">           4 160,00    </w:t>
            </w:r>
          </w:p>
        </w:tc>
      </w:tr>
      <w:tr w:rsidR="00DF6F5B" w:rsidRPr="004843E3" w14:paraId="4FB5001A" w14:textId="77777777" w:rsidTr="00DF6F5B">
        <w:trPr>
          <w:trHeight w:val="258"/>
          <w:jc w:val="center"/>
        </w:trPr>
        <w:tc>
          <w:tcPr>
            <w:tcW w:w="1244" w:type="dxa"/>
            <w:vAlign w:val="center"/>
          </w:tcPr>
          <w:p w14:paraId="2BD1BBBC" w14:textId="77777777" w:rsidR="00DF6F5B" w:rsidRPr="00DF6F5B" w:rsidRDefault="00DF6F5B" w:rsidP="00DF6F5B">
            <w:pPr>
              <w:jc w:val="right"/>
              <w:rPr>
                <w:rFonts w:ascii="Tahoma" w:hAnsi="Tahoma" w:cs="Tahoma"/>
                <w:sz w:val="18"/>
                <w:szCs w:val="18"/>
              </w:rPr>
            </w:pPr>
            <w:r w:rsidRPr="00DF6F5B">
              <w:rPr>
                <w:rFonts w:ascii="Tahoma" w:hAnsi="Tahoma" w:cs="Tahoma"/>
                <w:sz w:val="18"/>
                <w:szCs w:val="18"/>
              </w:rPr>
              <w:t>Pakiet 2</w:t>
            </w:r>
          </w:p>
        </w:tc>
        <w:tc>
          <w:tcPr>
            <w:tcW w:w="1583" w:type="dxa"/>
            <w:tcBorders>
              <w:top w:val="single" w:sz="4" w:space="0" w:color="auto"/>
              <w:left w:val="nil"/>
              <w:bottom w:val="single" w:sz="4" w:space="0" w:color="auto"/>
              <w:right w:val="single" w:sz="4" w:space="0" w:color="auto"/>
            </w:tcBorders>
            <w:shd w:val="clear" w:color="auto" w:fill="auto"/>
            <w:vAlign w:val="bottom"/>
          </w:tcPr>
          <w:p w14:paraId="281BF044" w14:textId="1E9CA1C4" w:rsidR="00DF6F5B" w:rsidRPr="00DF6F5B" w:rsidRDefault="00DF6F5B" w:rsidP="00DF6F5B">
            <w:pPr>
              <w:jc w:val="right"/>
              <w:rPr>
                <w:rFonts w:ascii="Tahoma" w:hAnsi="Tahoma" w:cs="Tahoma"/>
                <w:color w:val="000000"/>
                <w:sz w:val="18"/>
                <w:szCs w:val="18"/>
              </w:rPr>
            </w:pPr>
            <w:r w:rsidRPr="00DF6F5B">
              <w:rPr>
                <w:rFonts w:ascii="Tahoma" w:hAnsi="Tahoma" w:cs="Tahoma"/>
                <w:color w:val="000000"/>
                <w:sz w:val="18"/>
                <w:szCs w:val="18"/>
              </w:rPr>
              <w:t xml:space="preserve">              984,00    </w:t>
            </w:r>
          </w:p>
        </w:tc>
      </w:tr>
      <w:tr w:rsidR="00DF6F5B" w:rsidRPr="004843E3" w14:paraId="73508877" w14:textId="77777777" w:rsidTr="00DF6F5B">
        <w:trPr>
          <w:trHeight w:val="258"/>
          <w:jc w:val="center"/>
        </w:trPr>
        <w:tc>
          <w:tcPr>
            <w:tcW w:w="1244" w:type="dxa"/>
            <w:vAlign w:val="center"/>
          </w:tcPr>
          <w:p w14:paraId="6DD1D649" w14:textId="77777777" w:rsidR="00DF6F5B" w:rsidRPr="00DF6F5B" w:rsidRDefault="00DF6F5B" w:rsidP="00DF6F5B">
            <w:pPr>
              <w:jc w:val="right"/>
              <w:rPr>
                <w:rFonts w:ascii="Tahoma" w:hAnsi="Tahoma" w:cs="Tahoma"/>
                <w:sz w:val="18"/>
                <w:szCs w:val="18"/>
              </w:rPr>
            </w:pPr>
            <w:r w:rsidRPr="00DF6F5B">
              <w:rPr>
                <w:rFonts w:ascii="Tahoma" w:hAnsi="Tahoma" w:cs="Tahoma"/>
                <w:sz w:val="18"/>
                <w:szCs w:val="18"/>
              </w:rPr>
              <w:t>Pakiet 3</w:t>
            </w:r>
          </w:p>
        </w:tc>
        <w:tc>
          <w:tcPr>
            <w:tcW w:w="1583" w:type="dxa"/>
            <w:tcBorders>
              <w:top w:val="single" w:sz="4" w:space="0" w:color="auto"/>
              <w:left w:val="nil"/>
              <w:bottom w:val="single" w:sz="4" w:space="0" w:color="auto"/>
              <w:right w:val="single" w:sz="4" w:space="0" w:color="auto"/>
            </w:tcBorders>
            <w:shd w:val="clear" w:color="auto" w:fill="auto"/>
            <w:vAlign w:val="bottom"/>
          </w:tcPr>
          <w:p w14:paraId="26169D7E" w14:textId="79F6A987" w:rsidR="00DF6F5B" w:rsidRPr="00DF6F5B" w:rsidRDefault="00DF6F5B" w:rsidP="00DF6F5B">
            <w:pPr>
              <w:jc w:val="right"/>
              <w:rPr>
                <w:rFonts w:ascii="Tahoma" w:hAnsi="Tahoma" w:cs="Tahoma"/>
                <w:color w:val="000000"/>
                <w:sz w:val="18"/>
                <w:szCs w:val="18"/>
              </w:rPr>
            </w:pPr>
            <w:r w:rsidRPr="00DF6F5B">
              <w:rPr>
                <w:rFonts w:ascii="Tahoma" w:hAnsi="Tahoma" w:cs="Tahoma"/>
                <w:color w:val="000000"/>
                <w:sz w:val="18"/>
                <w:szCs w:val="18"/>
              </w:rPr>
              <w:t xml:space="preserve">              600,00    </w:t>
            </w:r>
          </w:p>
        </w:tc>
      </w:tr>
      <w:tr w:rsidR="00DF6F5B" w:rsidRPr="004843E3" w14:paraId="0786E05D" w14:textId="77777777" w:rsidTr="00DF6F5B">
        <w:trPr>
          <w:trHeight w:val="258"/>
          <w:jc w:val="center"/>
        </w:trPr>
        <w:tc>
          <w:tcPr>
            <w:tcW w:w="1244" w:type="dxa"/>
            <w:vAlign w:val="center"/>
          </w:tcPr>
          <w:p w14:paraId="73903410" w14:textId="77777777" w:rsidR="00DF6F5B" w:rsidRPr="00DF6F5B" w:rsidRDefault="00DF6F5B" w:rsidP="00DF6F5B">
            <w:pPr>
              <w:jc w:val="right"/>
              <w:rPr>
                <w:rFonts w:ascii="Tahoma" w:hAnsi="Tahoma" w:cs="Tahoma"/>
                <w:sz w:val="18"/>
                <w:szCs w:val="18"/>
              </w:rPr>
            </w:pPr>
            <w:r w:rsidRPr="00DF6F5B">
              <w:rPr>
                <w:rFonts w:ascii="Tahoma" w:hAnsi="Tahoma" w:cs="Tahoma"/>
                <w:sz w:val="18"/>
                <w:szCs w:val="18"/>
              </w:rPr>
              <w:t>Pakiet 4</w:t>
            </w:r>
          </w:p>
        </w:tc>
        <w:tc>
          <w:tcPr>
            <w:tcW w:w="1583" w:type="dxa"/>
            <w:tcBorders>
              <w:top w:val="single" w:sz="4" w:space="0" w:color="auto"/>
              <w:left w:val="nil"/>
              <w:bottom w:val="single" w:sz="4" w:space="0" w:color="auto"/>
              <w:right w:val="single" w:sz="4" w:space="0" w:color="auto"/>
            </w:tcBorders>
            <w:shd w:val="clear" w:color="auto" w:fill="auto"/>
            <w:vAlign w:val="bottom"/>
          </w:tcPr>
          <w:p w14:paraId="7E2A4D4F" w14:textId="06D28B45" w:rsidR="00DF6F5B" w:rsidRPr="00DF6F5B" w:rsidRDefault="00DF6F5B" w:rsidP="00DF6F5B">
            <w:pPr>
              <w:jc w:val="right"/>
              <w:rPr>
                <w:rFonts w:ascii="Tahoma" w:hAnsi="Tahoma" w:cs="Tahoma"/>
                <w:color w:val="000000"/>
                <w:sz w:val="18"/>
                <w:szCs w:val="18"/>
              </w:rPr>
            </w:pPr>
            <w:r w:rsidRPr="00DF6F5B">
              <w:rPr>
                <w:rFonts w:ascii="Tahoma" w:hAnsi="Tahoma" w:cs="Tahoma"/>
                <w:color w:val="000000"/>
                <w:sz w:val="18"/>
                <w:szCs w:val="18"/>
              </w:rPr>
              <w:t xml:space="preserve">           5 340,00    </w:t>
            </w:r>
          </w:p>
        </w:tc>
      </w:tr>
    </w:tbl>
    <w:p w14:paraId="526F862D" w14:textId="77777777" w:rsidR="00680935" w:rsidRPr="004843E3" w:rsidRDefault="00680935" w:rsidP="00680935">
      <w:pPr>
        <w:ind w:left="360"/>
        <w:jc w:val="both"/>
        <w:rPr>
          <w:rFonts w:ascii="Tahoma" w:hAnsi="Tahoma" w:cs="Tahoma"/>
          <w:sz w:val="18"/>
          <w:szCs w:val="18"/>
        </w:rPr>
      </w:pPr>
    </w:p>
    <w:p w14:paraId="1B7B497C" w14:textId="44A0ACCC" w:rsidR="00680935" w:rsidRPr="004843E3" w:rsidRDefault="00680935" w:rsidP="00680935">
      <w:pPr>
        <w:ind w:left="360"/>
        <w:jc w:val="both"/>
        <w:rPr>
          <w:rFonts w:ascii="Tahoma" w:hAnsi="Tahoma" w:cs="Tahoma"/>
          <w:sz w:val="18"/>
          <w:szCs w:val="18"/>
        </w:rPr>
      </w:pPr>
      <w:r w:rsidRPr="004843E3">
        <w:rPr>
          <w:rFonts w:ascii="Tahoma" w:hAnsi="Tahoma" w:cs="Tahoma"/>
          <w:sz w:val="18"/>
          <w:szCs w:val="18"/>
        </w:rPr>
        <w:t>W przypadku składania oferty na kilka pakietów należy wnieść wadium w kwocie równej sumie kwot właściwych dla poszczególnych części zamówienia</w:t>
      </w:r>
      <w:r w:rsidR="00312A78">
        <w:rPr>
          <w:rFonts w:ascii="Tahoma" w:hAnsi="Tahoma" w:cs="Tahoma"/>
          <w:sz w:val="18"/>
          <w:szCs w:val="18"/>
        </w:rPr>
        <w:t xml:space="preserve"> (pakietów)</w:t>
      </w:r>
      <w:r w:rsidRPr="004843E3">
        <w:rPr>
          <w:rFonts w:ascii="Tahoma" w:hAnsi="Tahoma" w:cs="Tahoma"/>
          <w:sz w:val="18"/>
          <w:szCs w:val="18"/>
        </w:rPr>
        <w:t>.</w:t>
      </w:r>
    </w:p>
    <w:p w14:paraId="63BEEB6B" w14:textId="77777777" w:rsidR="00680935" w:rsidRPr="004843E3" w:rsidRDefault="00680935" w:rsidP="00680935">
      <w:pPr>
        <w:tabs>
          <w:tab w:val="left" w:pos="360"/>
        </w:tabs>
        <w:ind w:left="360"/>
        <w:jc w:val="both"/>
        <w:rPr>
          <w:rFonts w:ascii="Tahoma" w:hAnsi="Tahoma" w:cs="Tahoma"/>
          <w:sz w:val="18"/>
          <w:szCs w:val="18"/>
        </w:rPr>
      </w:pPr>
    </w:p>
    <w:p w14:paraId="2E5A4BC0" w14:textId="77777777" w:rsidR="00680935" w:rsidRPr="004843E3" w:rsidRDefault="00680935" w:rsidP="00ED0A2C">
      <w:pPr>
        <w:numPr>
          <w:ilvl w:val="0"/>
          <w:numId w:val="29"/>
        </w:numPr>
        <w:ind w:left="426" w:hanging="426"/>
        <w:jc w:val="both"/>
        <w:rPr>
          <w:rFonts w:ascii="Tahoma" w:hAnsi="Tahoma" w:cs="Tahoma"/>
          <w:b/>
          <w:bCs/>
          <w:sz w:val="18"/>
          <w:szCs w:val="18"/>
        </w:rPr>
      </w:pPr>
      <w:r w:rsidRPr="004843E3">
        <w:rPr>
          <w:rFonts w:ascii="Tahoma" w:hAnsi="Tahoma" w:cs="Tahoma"/>
          <w:b/>
          <w:bCs/>
          <w:sz w:val="18"/>
          <w:szCs w:val="18"/>
        </w:rPr>
        <w:t xml:space="preserve">Wadium należy wnieść przed upływem terminu składania ofert. </w:t>
      </w:r>
    </w:p>
    <w:p w14:paraId="5918E375" w14:textId="77777777" w:rsidR="00680935" w:rsidRPr="004843E3" w:rsidRDefault="00680935" w:rsidP="00ED0A2C">
      <w:pPr>
        <w:numPr>
          <w:ilvl w:val="0"/>
          <w:numId w:val="29"/>
        </w:numPr>
        <w:ind w:left="426" w:hanging="426"/>
        <w:jc w:val="both"/>
        <w:rPr>
          <w:rFonts w:ascii="Tahoma" w:hAnsi="Tahoma" w:cs="Tahoma"/>
          <w:sz w:val="18"/>
          <w:szCs w:val="18"/>
        </w:rPr>
      </w:pPr>
      <w:r w:rsidRPr="004843E3">
        <w:rPr>
          <w:rFonts w:ascii="Tahoma" w:hAnsi="Tahoma" w:cs="Tahoma"/>
          <w:sz w:val="18"/>
          <w:szCs w:val="18"/>
        </w:rPr>
        <w:t>Wadium może być wniesione w jednej lub kilku następujących formach:</w:t>
      </w:r>
    </w:p>
    <w:p w14:paraId="2ADAF01F" w14:textId="6AC71279" w:rsidR="00680935" w:rsidRPr="004843E3" w:rsidRDefault="00680935" w:rsidP="002C54A8">
      <w:pPr>
        <w:numPr>
          <w:ilvl w:val="0"/>
          <w:numId w:val="11"/>
        </w:numPr>
        <w:jc w:val="both"/>
        <w:rPr>
          <w:rFonts w:ascii="Tahoma" w:hAnsi="Tahoma" w:cs="Tahoma"/>
          <w:sz w:val="18"/>
          <w:szCs w:val="18"/>
        </w:rPr>
      </w:pPr>
      <w:r w:rsidRPr="004843E3">
        <w:rPr>
          <w:rFonts w:ascii="Tahoma" w:hAnsi="Tahoma" w:cs="Tahoma"/>
          <w:sz w:val="18"/>
          <w:szCs w:val="18"/>
        </w:rPr>
        <w:t>pieniądzu - przelewem na rachunek bankowy Zamawiającego wskazany w punkcie I.5 SIWZ z zaznaczeniem „</w:t>
      </w:r>
      <w:r w:rsidRPr="004843E3">
        <w:rPr>
          <w:rFonts w:ascii="Tahoma" w:hAnsi="Tahoma" w:cs="Tahoma"/>
          <w:b/>
          <w:bCs/>
          <w:sz w:val="18"/>
          <w:szCs w:val="18"/>
          <w:u w:val="single"/>
        </w:rPr>
        <w:t xml:space="preserve">wadium – </w:t>
      </w:r>
      <w:r w:rsidR="009834DF">
        <w:rPr>
          <w:rFonts w:ascii="Tahoma" w:hAnsi="Tahoma" w:cs="Tahoma"/>
          <w:b/>
          <w:bCs/>
          <w:sz w:val="18"/>
          <w:szCs w:val="18"/>
          <w:u w:val="single"/>
        </w:rPr>
        <w:t>136/PN</w:t>
      </w:r>
      <w:r w:rsidRPr="004843E3">
        <w:rPr>
          <w:rFonts w:ascii="Tahoma" w:hAnsi="Tahoma" w:cs="Tahoma"/>
          <w:b/>
          <w:bCs/>
          <w:sz w:val="18"/>
          <w:szCs w:val="18"/>
          <w:u w:val="single"/>
        </w:rPr>
        <w:t>/ZP</w:t>
      </w:r>
      <w:r w:rsidR="00A04B06" w:rsidRPr="004843E3">
        <w:rPr>
          <w:rFonts w:ascii="Tahoma" w:hAnsi="Tahoma" w:cs="Tahoma"/>
          <w:b/>
          <w:bCs/>
          <w:sz w:val="18"/>
          <w:szCs w:val="18"/>
          <w:u w:val="single"/>
        </w:rPr>
        <w:t>/D/2020</w:t>
      </w:r>
      <w:r w:rsidRPr="004843E3">
        <w:rPr>
          <w:rFonts w:ascii="Tahoma" w:hAnsi="Tahoma" w:cs="Tahoma"/>
          <w:b/>
          <w:bCs/>
          <w:sz w:val="18"/>
          <w:szCs w:val="18"/>
          <w:u w:val="single"/>
        </w:rPr>
        <w:t xml:space="preserve"> – </w:t>
      </w:r>
      <w:r w:rsidR="004B4446">
        <w:rPr>
          <w:rFonts w:ascii="Tahoma" w:hAnsi="Tahoma" w:cs="Tahoma"/>
          <w:b/>
          <w:bCs/>
          <w:sz w:val="18"/>
          <w:szCs w:val="18"/>
          <w:u w:val="single"/>
        </w:rPr>
        <w:t>sprzęt medyczny</w:t>
      </w:r>
      <w:r w:rsidRPr="004843E3">
        <w:rPr>
          <w:rFonts w:ascii="Tahoma" w:hAnsi="Tahoma" w:cs="Tahoma"/>
          <w:b/>
          <w:bCs/>
          <w:sz w:val="18"/>
          <w:szCs w:val="18"/>
          <w:u w:val="single"/>
        </w:rPr>
        <w:t>, pakiet nr …</w:t>
      </w:r>
      <w:r w:rsidRPr="004843E3">
        <w:rPr>
          <w:rFonts w:ascii="Tahoma" w:hAnsi="Tahoma" w:cs="Tahoma"/>
          <w:sz w:val="18"/>
          <w:szCs w:val="18"/>
        </w:rPr>
        <w:t xml:space="preserve">”. </w:t>
      </w:r>
    </w:p>
    <w:p w14:paraId="2C3AAF54" w14:textId="77777777" w:rsidR="00680935" w:rsidRPr="004843E3" w:rsidRDefault="00680935" w:rsidP="00351BAA">
      <w:pPr>
        <w:numPr>
          <w:ilvl w:val="0"/>
          <w:numId w:val="11"/>
        </w:numPr>
        <w:jc w:val="both"/>
        <w:rPr>
          <w:rFonts w:ascii="Tahoma" w:hAnsi="Tahoma" w:cs="Tahoma"/>
          <w:sz w:val="18"/>
          <w:szCs w:val="18"/>
        </w:rPr>
      </w:pPr>
      <w:r w:rsidRPr="004843E3">
        <w:rPr>
          <w:rFonts w:ascii="Tahoma" w:hAnsi="Tahoma" w:cs="Tahoma"/>
          <w:sz w:val="18"/>
          <w:szCs w:val="18"/>
        </w:rPr>
        <w:t xml:space="preserve">poręczeniach bankowych lub poręczeniach spółdzielczej kasy oszczędnościowo - kredytowej, z tym że poręczenie kasy jest zawsze poręczeniem pieniężnym – gwarantowane na okres minimum 60 dni licząc od ostatecznego terminu składania ofert, </w:t>
      </w:r>
    </w:p>
    <w:p w14:paraId="6264E9BA" w14:textId="77777777" w:rsidR="00680935" w:rsidRPr="004843E3" w:rsidRDefault="00680935" w:rsidP="00351BAA">
      <w:pPr>
        <w:numPr>
          <w:ilvl w:val="0"/>
          <w:numId w:val="11"/>
        </w:numPr>
        <w:jc w:val="both"/>
        <w:rPr>
          <w:rFonts w:ascii="Tahoma" w:hAnsi="Tahoma" w:cs="Tahoma"/>
          <w:sz w:val="18"/>
          <w:szCs w:val="18"/>
        </w:rPr>
      </w:pPr>
      <w:r w:rsidRPr="004843E3">
        <w:rPr>
          <w:rFonts w:ascii="Tahoma" w:hAnsi="Tahoma" w:cs="Tahoma"/>
          <w:sz w:val="18"/>
          <w:szCs w:val="18"/>
        </w:rPr>
        <w:t>gwarancjach bankowych – gwarantowane na okres minimum 60 dni licząc od ostatecznego terminu składania ofert,</w:t>
      </w:r>
    </w:p>
    <w:p w14:paraId="546777F5" w14:textId="77777777" w:rsidR="00680935" w:rsidRPr="004843E3" w:rsidRDefault="00680935" w:rsidP="00351BAA">
      <w:pPr>
        <w:numPr>
          <w:ilvl w:val="0"/>
          <w:numId w:val="11"/>
        </w:numPr>
        <w:jc w:val="both"/>
        <w:rPr>
          <w:rFonts w:ascii="Tahoma" w:hAnsi="Tahoma" w:cs="Tahoma"/>
          <w:sz w:val="18"/>
          <w:szCs w:val="18"/>
        </w:rPr>
      </w:pPr>
      <w:r w:rsidRPr="004843E3">
        <w:rPr>
          <w:rFonts w:ascii="Tahoma" w:hAnsi="Tahoma" w:cs="Tahoma"/>
          <w:sz w:val="18"/>
          <w:szCs w:val="18"/>
        </w:rPr>
        <w:t xml:space="preserve">gwarancjach ubezpieczeniowych – gwarantowane na okres minimum 60 dni licząc od ostatecznego terminu składania ofert, </w:t>
      </w:r>
    </w:p>
    <w:p w14:paraId="2071E7B8" w14:textId="0B431CEA" w:rsidR="00680935" w:rsidRPr="004843E3" w:rsidRDefault="00680935" w:rsidP="00351BAA">
      <w:pPr>
        <w:numPr>
          <w:ilvl w:val="0"/>
          <w:numId w:val="11"/>
        </w:numPr>
        <w:jc w:val="both"/>
        <w:rPr>
          <w:rFonts w:ascii="Tahoma" w:hAnsi="Tahoma" w:cs="Tahoma"/>
          <w:sz w:val="18"/>
          <w:szCs w:val="18"/>
        </w:rPr>
      </w:pPr>
      <w:r w:rsidRPr="004843E3">
        <w:rPr>
          <w:rFonts w:ascii="Tahoma" w:hAnsi="Tahoma" w:cs="Tahoma"/>
          <w:sz w:val="18"/>
          <w:szCs w:val="18"/>
        </w:rPr>
        <w:t>poręczeniach udzielanych przez podmioty, o których mowa w art. 6b ust. 5 pkt. 2 ustawy z dnia 09.11.2000r. o utworzeniu Polskiej Agencji Rozwoju Przedsiębiorczości (Dz.U. z 201</w:t>
      </w:r>
      <w:r w:rsidR="002F7911" w:rsidRPr="004843E3">
        <w:rPr>
          <w:rFonts w:ascii="Tahoma" w:hAnsi="Tahoma" w:cs="Tahoma"/>
          <w:sz w:val="18"/>
          <w:szCs w:val="18"/>
        </w:rPr>
        <w:t>9</w:t>
      </w:r>
      <w:r w:rsidRPr="004843E3">
        <w:rPr>
          <w:rFonts w:ascii="Tahoma" w:hAnsi="Tahoma" w:cs="Tahoma"/>
          <w:sz w:val="18"/>
          <w:szCs w:val="18"/>
        </w:rPr>
        <w:t xml:space="preserve"> r. poz.</w:t>
      </w:r>
      <w:r w:rsidR="002F7911" w:rsidRPr="004843E3">
        <w:rPr>
          <w:rFonts w:ascii="Tahoma" w:hAnsi="Tahoma" w:cs="Tahoma"/>
          <w:sz w:val="18"/>
          <w:szCs w:val="18"/>
        </w:rPr>
        <w:t>310</w:t>
      </w:r>
      <w:r w:rsidRPr="004843E3">
        <w:rPr>
          <w:rFonts w:ascii="Tahoma" w:hAnsi="Tahoma" w:cs="Tahoma"/>
          <w:sz w:val="18"/>
          <w:szCs w:val="18"/>
        </w:rPr>
        <w:t>).</w:t>
      </w:r>
    </w:p>
    <w:p w14:paraId="4CD33F08" w14:textId="77777777" w:rsidR="00680935" w:rsidRPr="004843E3" w:rsidRDefault="00680935" w:rsidP="00ED0A2C">
      <w:pPr>
        <w:numPr>
          <w:ilvl w:val="0"/>
          <w:numId w:val="29"/>
        </w:numPr>
        <w:ind w:left="426" w:hanging="426"/>
        <w:jc w:val="both"/>
        <w:rPr>
          <w:rFonts w:ascii="Tahoma" w:hAnsi="Tahoma" w:cs="Tahoma"/>
          <w:sz w:val="18"/>
          <w:szCs w:val="18"/>
        </w:rPr>
      </w:pPr>
      <w:r w:rsidRPr="004843E3">
        <w:rPr>
          <w:rFonts w:ascii="Tahoma" w:hAnsi="Tahoma" w:cs="Tahoma"/>
          <w:sz w:val="18"/>
          <w:szCs w:val="18"/>
          <w:u w:val="single"/>
        </w:rPr>
        <w:t xml:space="preserve">W przypadku wnoszenia wadium w gwarancjach bankowych, ubezpieczeniowych lub poręczeniach. Dokument wniesienia wadium w formie gwarancji/poręczenia winien zawierać nieodwołalne i bezwarunkowe zobowiązanie gwaranta/poręczyciela zapłaty wymaganej kwoty wadium, gdy wystąpią przesłanki art. 46 ust. 4a oraz art. 46 ust. 5 ustawy PZP. </w:t>
      </w:r>
    </w:p>
    <w:p w14:paraId="5F25F0CB" w14:textId="77777777" w:rsidR="00680935" w:rsidRPr="004843E3" w:rsidRDefault="00680935" w:rsidP="00ED0A2C">
      <w:pPr>
        <w:numPr>
          <w:ilvl w:val="0"/>
          <w:numId w:val="29"/>
        </w:numPr>
        <w:ind w:left="426" w:hanging="426"/>
        <w:jc w:val="both"/>
        <w:rPr>
          <w:rFonts w:ascii="Tahoma" w:hAnsi="Tahoma" w:cs="Tahoma"/>
          <w:sz w:val="18"/>
          <w:szCs w:val="18"/>
        </w:rPr>
      </w:pPr>
      <w:r w:rsidRPr="004843E3">
        <w:rPr>
          <w:rFonts w:ascii="Tahoma" w:hAnsi="Tahoma" w:cs="Tahoma"/>
          <w:sz w:val="18"/>
          <w:szCs w:val="18"/>
        </w:rPr>
        <w:t>W przypadku wnoszenia wadium przelewem na rachunek bankowy, o jego wniesieniu w terminie decydować będzie data i godzina wpływu środków na rachunek bankowy Zamawiającego wskazany w punkcie I.5 SIWZ.</w:t>
      </w:r>
    </w:p>
    <w:p w14:paraId="4D93823F" w14:textId="77777777" w:rsidR="00680935" w:rsidRPr="004843E3" w:rsidRDefault="00680935" w:rsidP="00ED0A2C">
      <w:pPr>
        <w:numPr>
          <w:ilvl w:val="0"/>
          <w:numId w:val="29"/>
        </w:numPr>
        <w:ind w:left="426" w:hanging="426"/>
        <w:jc w:val="both"/>
        <w:rPr>
          <w:rFonts w:ascii="Tahoma" w:hAnsi="Tahoma" w:cs="Tahoma"/>
          <w:sz w:val="18"/>
          <w:szCs w:val="18"/>
        </w:rPr>
      </w:pPr>
      <w:r w:rsidRPr="004843E3">
        <w:rPr>
          <w:rFonts w:ascii="Tahoma" w:hAnsi="Tahoma" w:cs="Tahoma"/>
          <w:sz w:val="18"/>
          <w:szCs w:val="18"/>
        </w:rPr>
        <w:t>Skuteczne wniesienie wadium w pieniądzu następuje z chwilą uznania środków pieniężnych na rachunku bankowym Zamawiającego, o którym mowa w rozdz. I.5 niniejszej SIWZ, przed upływem terminu składania ofert (tj. przed upływem dnia i godziny wyznaczonej jako ostateczny termin składania ofert).</w:t>
      </w:r>
    </w:p>
    <w:p w14:paraId="2EF8974F" w14:textId="77777777" w:rsidR="00680935" w:rsidRPr="004843E3" w:rsidRDefault="00680935" w:rsidP="00ED0A2C">
      <w:pPr>
        <w:numPr>
          <w:ilvl w:val="0"/>
          <w:numId w:val="29"/>
        </w:numPr>
        <w:ind w:left="426" w:hanging="426"/>
        <w:jc w:val="both"/>
        <w:rPr>
          <w:rFonts w:ascii="Tahoma" w:hAnsi="Tahoma" w:cs="Tahoma"/>
          <w:sz w:val="18"/>
          <w:szCs w:val="18"/>
        </w:rPr>
      </w:pPr>
      <w:r w:rsidRPr="004843E3">
        <w:rPr>
          <w:rFonts w:ascii="Tahoma" w:hAnsi="Tahoma" w:cs="Tahoma"/>
          <w:sz w:val="18"/>
          <w:szCs w:val="18"/>
        </w:rPr>
        <w:t>UWAGA!</w:t>
      </w:r>
    </w:p>
    <w:p w14:paraId="31BEFCB4" w14:textId="77777777" w:rsidR="00316271" w:rsidRPr="004843E3" w:rsidRDefault="00680935" w:rsidP="00316271">
      <w:pPr>
        <w:ind w:left="426"/>
        <w:jc w:val="both"/>
        <w:rPr>
          <w:rFonts w:ascii="Tahoma" w:hAnsi="Tahoma" w:cs="Tahoma"/>
          <w:b/>
          <w:sz w:val="18"/>
          <w:szCs w:val="18"/>
        </w:rPr>
      </w:pPr>
      <w:r w:rsidRPr="004843E3">
        <w:rPr>
          <w:rFonts w:ascii="Tahoma" w:hAnsi="Tahoma" w:cs="Tahoma"/>
          <w:b/>
          <w:sz w:val="18"/>
          <w:szCs w:val="18"/>
        </w:rPr>
        <w:t>Wadium w formie innej niż pieniądz winno być wniesione w formie elektronicznego oryginału tj. dokumentu opatrzonego kwalifikowanymi podpisami elektronicznymi przez osoby do tego uprawnione ze strony gwaranta (np. banku, ubezpieczyciela).</w:t>
      </w:r>
      <w:r w:rsidR="00316271" w:rsidRPr="004843E3">
        <w:rPr>
          <w:rFonts w:ascii="Tahoma" w:hAnsi="Tahoma" w:cs="Tahoma"/>
          <w:b/>
          <w:sz w:val="18"/>
          <w:szCs w:val="18"/>
        </w:rPr>
        <w:t xml:space="preserve"> </w:t>
      </w:r>
    </w:p>
    <w:p w14:paraId="11D1852C" w14:textId="06F162D4" w:rsidR="00680935" w:rsidRPr="004843E3" w:rsidRDefault="00680935" w:rsidP="00316271">
      <w:pPr>
        <w:numPr>
          <w:ilvl w:val="0"/>
          <w:numId w:val="29"/>
        </w:numPr>
        <w:ind w:left="426" w:hanging="426"/>
        <w:jc w:val="both"/>
        <w:rPr>
          <w:rFonts w:ascii="Tahoma" w:hAnsi="Tahoma" w:cs="Tahoma"/>
          <w:b/>
          <w:sz w:val="18"/>
          <w:szCs w:val="18"/>
        </w:rPr>
      </w:pPr>
      <w:r w:rsidRPr="004843E3">
        <w:rPr>
          <w:rFonts w:ascii="Tahoma" w:hAnsi="Tahoma" w:cs="Tahoma"/>
          <w:b/>
          <w:sz w:val="18"/>
          <w:szCs w:val="18"/>
        </w:rPr>
        <w:t>Oferta Wykonawcy, który nie wniesie wadium lub wniesie w sposób nieprawidłowy zostanie odrzucona.</w:t>
      </w:r>
    </w:p>
    <w:p w14:paraId="2DEEA9CC" w14:textId="77777777" w:rsidR="00680935" w:rsidRPr="004843E3" w:rsidRDefault="00680935" w:rsidP="00ED0A2C">
      <w:pPr>
        <w:numPr>
          <w:ilvl w:val="0"/>
          <w:numId w:val="29"/>
        </w:numPr>
        <w:ind w:left="426" w:hanging="426"/>
        <w:jc w:val="both"/>
        <w:rPr>
          <w:rFonts w:ascii="Tahoma" w:hAnsi="Tahoma" w:cs="Tahoma"/>
          <w:sz w:val="18"/>
          <w:szCs w:val="18"/>
        </w:rPr>
      </w:pPr>
      <w:r w:rsidRPr="004843E3">
        <w:rPr>
          <w:rFonts w:ascii="Tahoma" w:hAnsi="Tahoma" w:cs="Tahoma"/>
          <w:sz w:val="18"/>
          <w:szCs w:val="18"/>
        </w:rPr>
        <w:t>Okoliczności i zasady zwrotu wadium, jego przepadku oraz zasady jego zaliczenia na poczet zabezpieczenia należytego wykonania umowy określa ustawa PZP.</w:t>
      </w:r>
    </w:p>
    <w:p w14:paraId="37F4D585" w14:textId="77777777" w:rsidR="00680935" w:rsidRDefault="00680935" w:rsidP="00680935">
      <w:pPr>
        <w:suppressAutoHyphens/>
        <w:jc w:val="both"/>
        <w:rPr>
          <w:rFonts w:ascii="Tahoma" w:hAnsi="Tahoma" w:cs="Tahoma"/>
          <w:b/>
          <w:bCs/>
          <w:sz w:val="18"/>
          <w:szCs w:val="18"/>
        </w:rPr>
      </w:pPr>
    </w:p>
    <w:p w14:paraId="412E2776" w14:textId="77777777" w:rsidR="00980AC4" w:rsidRDefault="00980AC4" w:rsidP="00680935">
      <w:pPr>
        <w:suppressAutoHyphens/>
        <w:jc w:val="both"/>
        <w:rPr>
          <w:rFonts w:ascii="Tahoma" w:hAnsi="Tahoma" w:cs="Tahoma"/>
          <w:b/>
          <w:bCs/>
          <w:sz w:val="18"/>
          <w:szCs w:val="18"/>
        </w:rPr>
      </w:pPr>
    </w:p>
    <w:p w14:paraId="22ACA360" w14:textId="77777777" w:rsidR="00980AC4" w:rsidRDefault="00980AC4" w:rsidP="00680935">
      <w:pPr>
        <w:suppressAutoHyphens/>
        <w:jc w:val="both"/>
        <w:rPr>
          <w:rFonts w:ascii="Tahoma" w:hAnsi="Tahoma" w:cs="Tahoma"/>
          <w:b/>
          <w:bCs/>
          <w:sz w:val="18"/>
          <w:szCs w:val="18"/>
        </w:rPr>
      </w:pPr>
    </w:p>
    <w:p w14:paraId="5404549E" w14:textId="77777777" w:rsidR="00980AC4" w:rsidRPr="004843E3" w:rsidRDefault="00980AC4" w:rsidP="00680935">
      <w:pPr>
        <w:suppressAutoHyphens/>
        <w:jc w:val="both"/>
        <w:rPr>
          <w:rFonts w:ascii="Tahoma" w:hAnsi="Tahoma" w:cs="Tahoma"/>
          <w:b/>
          <w:bCs/>
          <w:sz w:val="18"/>
          <w:szCs w:val="18"/>
        </w:rPr>
      </w:pPr>
    </w:p>
    <w:p w14:paraId="46B0240F" w14:textId="77777777" w:rsidR="00680935" w:rsidRPr="004843E3" w:rsidRDefault="00680935" w:rsidP="00680935">
      <w:pPr>
        <w:suppressAutoHyphens/>
        <w:jc w:val="both"/>
        <w:rPr>
          <w:rFonts w:ascii="Tahoma" w:hAnsi="Tahoma" w:cs="Tahoma"/>
          <w:b/>
          <w:bCs/>
          <w:sz w:val="18"/>
          <w:szCs w:val="18"/>
        </w:rPr>
      </w:pPr>
    </w:p>
    <w:p w14:paraId="6E643DFF" w14:textId="77777777" w:rsidR="00680935" w:rsidRPr="004843E3" w:rsidRDefault="00680935" w:rsidP="00680935">
      <w:pPr>
        <w:suppressAutoHyphens/>
        <w:jc w:val="both"/>
        <w:rPr>
          <w:rFonts w:ascii="Tahoma" w:hAnsi="Tahoma" w:cs="Tahoma"/>
          <w:b/>
          <w:bCs/>
          <w:sz w:val="18"/>
          <w:szCs w:val="18"/>
        </w:rPr>
      </w:pPr>
      <w:r w:rsidRPr="004843E3">
        <w:rPr>
          <w:rFonts w:ascii="Tahoma" w:hAnsi="Tahoma" w:cs="Tahoma"/>
          <w:b/>
          <w:bCs/>
          <w:sz w:val="18"/>
          <w:szCs w:val="18"/>
        </w:rPr>
        <w:lastRenderedPageBreak/>
        <w:t>X. TERMIN ZWIĄZANIA OFERTĄ</w:t>
      </w:r>
    </w:p>
    <w:p w14:paraId="16AB44B8" w14:textId="77777777" w:rsidR="00680935" w:rsidRPr="004843E3" w:rsidRDefault="00680935" w:rsidP="00680935">
      <w:pPr>
        <w:suppressAutoHyphens/>
        <w:rPr>
          <w:rFonts w:ascii="Tahoma" w:hAnsi="Tahoma" w:cs="Tahoma"/>
          <w:sz w:val="18"/>
          <w:szCs w:val="18"/>
        </w:rPr>
      </w:pPr>
    </w:p>
    <w:p w14:paraId="4377FBAB" w14:textId="7BB51EA2" w:rsidR="00680935" w:rsidRPr="004843E3" w:rsidRDefault="00680935" w:rsidP="00641494">
      <w:pPr>
        <w:numPr>
          <w:ilvl w:val="0"/>
          <w:numId w:val="10"/>
        </w:numPr>
        <w:tabs>
          <w:tab w:val="clear" w:pos="720"/>
        </w:tabs>
        <w:ind w:left="426"/>
        <w:jc w:val="both"/>
        <w:rPr>
          <w:rFonts w:ascii="Tahoma" w:hAnsi="Tahoma" w:cs="Tahoma"/>
          <w:sz w:val="18"/>
          <w:szCs w:val="18"/>
        </w:rPr>
      </w:pPr>
      <w:r w:rsidRPr="004843E3">
        <w:rPr>
          <w:rFonts w:ascii="Tahoma" w:hAnsi="Tahoma" w:cs="Tahoma"/>
          <w:sz w:val="18"/>
          <w:szCs w:val="18"/>
        </w:rPr>
        <w:t xml:space="preserve">Wykonawca związany jest złożoną ofertą przez okres </w:t>
      </w:r>
      <w:r w:rsidRPr="004843E3">
        <w:rPr>
          <w:rFonts w:ascii="Tahoma" w:hAnsi="Tahoma" w:cs="Tahoma"/>
          <w:b/>
          <w:bCs/>
          <w:sz w:val="18"/>
          <w:szCs w:val="18"/>
        </w:rPr>
        <w:t>60 dni</w:t>
      </w:r>
      <w:r w:rsidRPr="004843E3">
        <w:rPr>
          <w:rFonts w:ascii="Tahoma" w:hAnsi="Tahoma" w:cs="Tahoma"/>
          <w:sz w:val="18"/>
          <w:szCs w:val="18"/>
        </w:rPr>
        <w:t>. Bieg terminu rozpoczyna się wraz z upływem terminu składania ofert, o którym mowa w punkcie XII SIWZ.</w:t>
      </w:r>
    </w:p>
    <w:p w14:paraId="6CFEAB21" w14:textId="77777777" w:rsidR="00680935" w:rsidRPr="004843E3" w:rsidRDefault="00680935" w:rsidP="00ED0A2C">
      <w:pPr>
        <w:numPr>
          <w:ilvl w:val="0"/>
          <w:numId w:val="10"/>
        </w:numPr>
        <w:tabs>
          <w:tab w:val="clear" w:pos="720"/>
        </w:tabs>
        <w:ind w:left="426"/>
        <w:jc w:val="both"/>
        <w:rPr>
          <w:rFonts w:ascii="Tahoma" w:hAnsi="Tahoma" w:cs="Tahoma"/>
          <w:sz w:val="18"/>
          <w:szCs w:val="18"/>
        </w:rPr>
      </w:pPr>
      <w:r w:rsidRPr="004843E3">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00F8134B" w14:textId="77777777" w:rsidR="00680935" w:rsidRPr="004843E3" w:rsidRDefault="00680935" w:rsidP="00ED0A2C">
      <w:pPr>
        <w:numPr>
          <w:ilvl w:val="0"/>
          <w:numId w:val="10"/>
        </w:numPr>
        <w:tabs>
          <w:tab w:val="clear" w:pos="720"/>
        </w:tabs>
        <w:ind w:left="426"/>
        <w:jc w:val="both"/>
        <w:rPr>
          <w:rFonts w:ascii="Tahoma" w:hAnsi="Tahoma" w:cs="Tahoma"/>
          <w:sz w:val="18"/>
          <w:szCs w:val="18"/>
        </w:rPr>
      </w:pPr>
      <w:r w:rsidRPr="004843E3">
        <w:rPr>
          <w:rFonts w:ascii="Tahoma" w:hAnsi="Tahoma" w:cs="Tahoma"/>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808D2ED" w14:textId="77777777" w:rsidR="00680935" w:rsidRPr="004843E3" w:rsidRDefault="00680935" w:rsidP="00ED0A2C">
      <w:pPr>
        <w:numPr>
          <w:ilvl w:val="0"/>
          <w:numId w:val="10"/>
        </w:numPr>
        <w:tabs>
          <w:tab w:val="clear" w:pos="720"/>
        </w:tabs>
        <w:ind w:left="426"/>
        <w:jc w:val="both"/>
        <w:rPr>
          <w:rFonts w:ascii="Tahoma" w:hAnsi="Tahoma" w:cs="Tahoma"/>
          <w:sz w:val="18"/>
          <w:szCs w:val="18"/>
        </w:rPr>
      </w:pPr>
      <w:r w:rsidRPr="004843E3">
        <w:rPr>
          <w:rFonts w:ascii="Tahoma" w:hAnsi="Tahoma" w:cs="Tahoma"/>
          <w:sz w:val="18"/>
          <w:szCs w:val="18"/>
        </w:rPr>
        <w:t>Odmowa wyrażenia zgody, o której mowa w ust. 2 nie powoduje utraty wadium.</w:t>
      </w:r>
    </w:p>
    <w:p w14:paraId="1590AE29" w14:textId="77777777" w:rsidR="00680935" w:rsidRPr="004843E3" w:rsidRDefault="00680935" w:rsidP="00680935">
      <w:pPr>
        <w:suppressAutoHyphens/>
        <w:jc w:val="both"/>
        <w:rPr>
          <w:rFonts w:ascii="Tahoma" w:hAnsi="Tahoma" w:cs="Tahoma"/>
          <w:sz w:val="18"/>
          <w:szCs w:val="18"/>
        </w:rPr>
      </w:pPr>
    </w:p>
    <w:p w14:paraId="6A761496" w14:textId="77777777" w:rsidR="00680935" w:rsidRPr="004843E3" w:rsidRDefault="00680935" w:rsidP="00680935">
      <w:pPr>
        <w:suppressAutoHyphens/>
        <w:jc w:val="both"/>
        <w:rPr>
          <w:rFonts w:ascii="Tahoma" w:hAnsi="Tahoma" w:cs="Tahoma"/>
          <w:sz w:val="18"/>
          <w:szCs w:val="18"/>
        </w:rPr>
      </w:pPr>
    </w:p>
    <w:p w14:paraId="4F00B973" w14:textId="77777777" w:rsidR="00680935" w:rsidRPr="004843E3" w:rsidRDefault="00680935" w:rsidP="00680935">
      <w:pPr>
        <w:keepNext/>
        <w:suppressAutoHyphens/>
        <w:jc w:val="both"/>
        <w:outlineLvl w:val="3"/>
        <w:rPr>
          <w:rFonts w:ascii="Tahoma" w:hAnsi="Tahoma" w:cs="Tahoma"/>
          <w:b/>
          <w:sz w:val="18"/>
          <w:szCs w:val="18"/>
        </w:rPr>
      </w:pPr>
      <w:r w:rsidRPr="004843E3">
        <w:rPr>
          <w:rFonts w:ascii="Tahoma" w:hAnsi="Tahoma" w:cs="Tahoma"/>
          <w:b/>
          <w:sz w:val="18"/>
          <w:szCs w:val="18"/>
        </w:rPr>
        <w:t>XI. OPIS SPOSOBU PRZYGOTOWANIA OFERTY</w:t>
      </w:r>
    </w:p>
    <w:p w14:paraId="69D74D63" w14:textId="77777777" w:rsidR="00680935" w:rsidRPr="004843E3" w:rsidRDefault="00680935" w:rsidP="00680935">
      <w:pPr>
        <w:rPr>
          <w:rFonts w:ascii="Tahoma" w:hAnsi="Tahoma" w:cs="Tahoma"/>
          <w:sz w:val="18"/>
          <w:szCs w:val="18"/>
        </w:rPr>
      </w:pPr>
    </w:p>
    <w:p w14:paraId="0387B5D0" w14:textId="77777777" w:rsidR="005D3322" w:rsidRPr="004843E3" w:rsidRDefault="005D3322" w:rsidP="005D3322">
      <w:pPr>
        <w:numPr>
          <w:ilvl w:val="0"/>
          <w:numId w:val="4"/>
        </w:numPr>
        <w:tabs>
          <w:tab w:val="clear" w:pos="720"/>
          <w:tab w:val="num" w:pos="360"/>
        </w:tabs>
        <w:ind w:left="360"/>
        <w:jc w:val="both"/>
        <w:rPr>
          <w:rFonts w:ascii="Tahoma" w:hAnsi="Tahoma" w:cs="Tahoma"/>
          <w:sz w:val="18"/>
          <w:szCs w:val="18"/>
        </w:rPr>
      </w:pPr>
      <w:r w:rsidRPr="004843E3">
        <w:rPr>
          <w:rFonts w:ascii="Tahoma" w:hAnsi="Tahoma" w:cs="Tahoma"/>
          <w:sz w:val="18"/>
          <w:szCs w:val="18"/>
        </w:rPr>
        <w:t>Wykonawcy zobowiązani są zapoznać się dokładnie z informacjami zawartymi w SIWZ, w modyfikacjach SIWZ i przygotować ofertę zgodnie z wymaganiami określonymi w tym dokumencie.</w:t>
      </w:r>
    </w:p>
    <w:p w14:paraId="08569D32" w14:textId="77777777" w:rsidR="005D3322" w:rsidRPr="004843E3" w:rsidRDefault="005D3322" w:rsidP="005D3322">
      <w:pPr>
        <w:numPr>
          <w:ilvl w:val="0"/>
          <w:numId w:val="4"/>
        </w:numPr>
        <w:tabs>
          <w:tab w:val="clear" w:pos="720"/>
          <w:tab w:val="num" w:pos="360"/>
        </w:tabs>
        <w:ind w:left="360"/>
        <w:jc w:val="both"/>
        <w:rPr>
          <w:rFonts w:ascii="Tahoma" w:hAnsi="Tahoma" w:cs="Tahoma"/>
          <w:sz w:val="18"/>
          <w:szCs w:val="18"/>
        </w:rPr>
      </w:pPr>
      <w:r w:rsidRPr="004843E3">
        <w:rPr>
          <w:rFonts w:ascii="Tahoma" w:hAnsi="Tahoma" w:cs="Tahoma"/>
          <w:sz w:val="18"/>
          <w:szCs w:val="18"/>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14:paraId="7DD93637" w14:textId="77777777" w:rsidR="005D3322" w:rsidRPr="004843E3" w:rsidRDefault="005D3322" w:rsidP="005D3322">
      <w:pPr>
        <w:numPr>
          <w:ilvl w:val="0"/>
          <w:numId w:val="4"/>
        </w:numPr>
        <w:tabs>
          <w:tab w:val="clear" w:pos="720"/>
          <w:tab w:val="num" w:pos="360"/>
        </w:tabs>
        <w:ind w:left="360"/>
        <w:jc w:val="both"/>
        <w:rPr>
          <w:rFonts w:ascii="Tahoma" w:hAnsi="Tahoma" w:cs="Tahoma"/>
          <w:sz w:val="18"/>
          <w:szCs w:val="18"/>
        </w:rPr>
      </w:pPr>
      <w:r w:rsidRPr="004843E3">
        <w:rPr>
          <w:rFonts w:ascii="Tahoma" w:hAnsi="Tahoma" w:cs="Tahoma"/>
          <w:sz w:val="18"/>
          <w:szCs w:val="18"/>
        </w:rPr>
        <w:t>Oferta winna być sporządzona wg wzoru FORMULARZA OFERTY (załącznik nr 1) i podpisana kwalifikowanym podpisem elektronicznym przez osobę (osoby) uprawnioną do występowania w imieniu Wykonawcy (dalej „Osoby Uprawnione”).</w:t>
      </w:r>
    </w:p>
    <w:p w14:paraId="1101DEE2" w14:textId="77777777" w:rsidR="005D3322" w:rsidRPr="004843E3" w:rsidRDefault="005D3322" w:rsidP="005D3322">
      <w:pPr>
        <w:numPr>
          <w:ilvl w:val="0"/>
          <w:numId w:val="4"/>
        </w:numPr>
        <w:tabs>
          <w:tab w:val="clear" w:pos="720"/>
          <w:tab w:val="num" w:pos="360"/>
        </w:tabs>
        <w:ind w:left="360"/>
        <w:jc w:val="both"/>
        <w:rPr>
          <w:rFonts w:ascii="Tahoma" w:hAnsi="Tahoma" w:cs="Tahoma"/>
          <w:sz w:val="18"/>
          <w:szCs w:val="18"/>
        </w:rPr>
      </w:pPr>
      <w:r w:rsidRPr="004843E3">
        <w:rPr>
          <w:rFonts w:ascii="Tahoma" w:hAnsi="Tahoma" w:cs="Tahoma"/>
          <w:sz w:val="18"/>
          <w:szCs w:val="18"/>
        </w:rPr>
        <w:t>Oferta powinna być sporządzona w języku polskim, komputerze lub inną trwałą, czytelną techniką.</w:t>
      </w:r>
    </w:p>
    <w:p w14:paraId="0FD0442B" w14:textId="77777777" w:rsidR="005D3322" w:rsidRPr="004843E3" w:rsidRDefault="005D3322" w:rsidP="005D3322">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 xml:space="preserve">Ofertę należy złożyć w formie elektronicznej za pośrednictwem platformazakupowa.pl </w:t>
      </w:r>
    </w:p>
    <w:p w14:paraId="43D3E4B6" w14:textId="77777777" w:rsidR="005D3322" w:rsidRPr="004843E3" w:rsidRDefault="005D3322" w:rsidP="005D3322">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2F9F1B6" w14:textId="77777777" w:rsidR="005D3322" w:rsidRPr="004843E3" w:rsidRDefault="005D3322" w:rsidP="005D3322">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Maksymalny rozmiar jednego pliku przesyłanego za pośrednictwem dedykowanych formularzy do: złożenia, zmiany, wycofania oferty oraz do komunikacji wynosi: 100 MB.</w:t>
      </w:r>
    </w:p>
    <w:p w14:paraId="39BA938E" w14:textId="77777777" w:rsidR="005D3322" w:rsidRPr="004843E3" w:rsidRDefault="005D3322" w:rsidP="005D3322">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843E3">
        <w:rPr>
          <w:rFonts w:ascii="Tahoma" w:hAnsi="Tahoma" w:cs="Tahoma"/>
          <w:sz w:val="18"/>
          <w:szCs w:val="18"/>
        </w:rPr>
        <w:t>PAdES</w:t>
      </w:r>
      <w:proofErr w:type="spellEnd"/>
      <w:r w:rsidRPr="004843E3">
        <w:rPr>
          <w:rFonts w:ascii="Tahoma" w:hAnsi="Tahoma" w:cs="Tahoma"/>
          <w:sz w:val="18"/>
          <w:szCs w:val="18"/>
        </w:rPr>
        <w:t xml:space="preserve">. </w:t>
      </w:r>
    </w:p>
    <w:p w14:paraId="45BB9084" w14:textId="77777777" w:rsidR="005D3322" w:rsidRPr="004843E3" w:rsidRDefault="005D3322" w:rsidP="005D3322">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 xml:space="preserve">Pliki w innych formatach niż PDF zaleca się opatrzyć zewnętrznym podpisem </w:t>
      </w:r>
      <w:proofErr w:type="spellStart"/>
      <w:r w:rsidRPr="004843E3">
        <w:rPr>
          <w:rFonts w:ascii="Tahoma" w:hAnsi="Tahoma" w:cs="Tahoma"/>
          <w:sz w:val="18"/>
          <w:szCs w:val="18"/>
        </w:rPr>
        <w:t>XAdES</w:t>
      </w:r>
      <w:proofErr w:type="spellEnd"/>
      <w:r w:rsidRPr="004843E3">
        <w:rPr>
          <w:rFonts w:ascii="Tahoma" w:hAnsi="Tahoma" w:cs="Tahoma"/>
          <w:sz w:val="18"/>
          <w:szCs w:val="18"/>
        </w:rPr>
        <w:t>. Wykonawca powinien pamiętać, aby plik z podpisem przekazywać łącznie z dokumentem podpisywanym.</w:t>
      </w:r>
    </w:p>
    <w:p w14:paraId="47A4014D" w14:textId="77777777" w:rsidR="005D3322" w:rsidRPr="00A03A9C" w:rsidRDefault="005D3322" w:rsidP="005D3322">
      <w:pPr>
        <w:numPr>
          <w:ilvl w:val="0"/>
          <w:numId w:val="4"/>
        </w:numPr>
        <w:tabs>
          <w:tab w:val="clear" w:pos="720"/>
          <w:tab w:val="num" w:pos="426"/>
        </w:tabs>
        <w:suppressAutoHyphens/>
        <w:ind w:left="426" w:hanging="426"/>
        <w:jc w:val="both"/>
        <w:rPr>
          <w:rFonts w:ascii="Tahoma" w:hAnsi="Tahoma" w:cs="Tahoma"/>
          <w:b/>
          <w:sz w:val="18"/>
          <w:szCs w:val="18"/>
        </w:rPr>
      </w:pPr>
      <w:r w:rsidRPr="00A03A9C">
        <w:rPr>
          <w:rFonts w:ascii="Tahoma" w:hAnsi="Tahoma" w:cs="Tahoma"/>
          <w:b/>
          <w:sz w:val="18"/>
          <w:szCs w:val="18"/>
        </w:rPr>
        <w:t xml:space="preserve">Zaleca się, aby komunikacja z wykonawcami odbywała się tylko na Platformie za pośrednictwem formularza “Wyślij wiadomość”, nie za pośrednictwem adresu email. </w:t>
      </w:r>
    </w:p>
    <w:p w14:paraId="79D2CFA5" w14:textId="77777777" w:rsidR="005D3322" w:rsidRPr="004843E3" w:rsidRDefault="005D3322" w:rsidP="005D3322">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Ofertę należy przygotować z należytą starannością i zachowaniem odpowiedniego odstępu czasu do zakończenia przyjmowania ofert/wniosków. Sugerujemy złożenie oferty na 24 godziny przed terminem składania ofert/wniosków.</w:t>
      </w:r>
    </w:p>
    <w:p w14:paraId="2774E3A1" w14:textId="77777777" w:rsidR="005D3322" w:rsidRPr="004843E3" w:rsidRDefault="005D3322" w:rsidP="005D3322">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 xml:space="preserve">Podczas podpisywania plików zaleca się stosowanie algorytmu skrótu SHA2 zamiast SHA1.  </w:t>
      </w:r>
    </w:p>
    <w:p w14:paraId="4A4D668A" w14:textId="77777777" w:rsidR="005D3322" w:rsidRPr="004843E3" w:rsidRDefault="005D3322" w:rsidP="005D3322">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Jeśli wykonawca pakuje dokumenty np. w plik ZIP zalecamy wcześniejsze podpisanie każdego ze skompresowanych plików.</w:t>
      </w:r>
    </w:p>
    <w:p w14:paraId="166387D0" w14:textId="77777777" w:rsidR="005D3322" w:rsidRPr="004843E3" w:rsidRDefault="005D3322" w:rsidP="005D3322">
      <w:pPr>
        <w:numPr>
          <w:ilvl w:val="0"/>
          <w:numId w:val="4"/>
        </w:numPr>
        <w:tabs>
          <w:tab w:val="clear" w:pos="720"/>
          <w:tab w:val="num" w:pos="284"/>
        </w:tabs>
        <w:suppressAutoHyphens/>
        <w:autoSpaceDE w:val="0"/>
        <w:autoSpaceDN w:val="0"/>
        <w:adjustRightInd w:val="0"/>
        <w:ind w:left="284" w:hanging="284"/>
        <w:jc w:val="both"/>
        <w:rPr>
          <w:rFonts w:ascii="Tahoma" w:hAnsi="Tahoma" w:cs="Tahoma"/>
          <w:sz w:val="18"/>
          <w:szCs w:val="18"/>
        </w:rPr>
      </w:pPr>
      <w:r w:rsidRPr="004843E3">
        <w:rPr>
          <w:rFonts w:ascii="Tahoma" w:hAnsi="Tahoma" w:cs="Tahoma"/>
          <w:b/>
          <w:bCs/>
          <w:sz w:val="18"/>
          <w:szCs w:val="18"/>
        </w:rPr>
        <w:t xml:space="preserve">Wszelkie informacje stanowiące tajemnicę przedsiębiorstwa </w:t>
      </w:r>
      <w:r w:rsidRPr="004843E3">
        <w:rPr>
          <w:rFonts w:ascii="Tahoma" w:hAnsi="Tahoma" w:cs="Tahoma"/>
          <w:sz w:val="18"/>
          <w:szCs w:val="18"/>
        </w:rPr>
        <w:t xml:space="preserve">w rozumieniu ustawy z dnia 16 kwietnia 1993 r. o zwalczaniu nieuczciwej konkurencji (Dz.U. z 2019 r., poz. 1010 – j.t. ze zm.), które Wykonawca zastrzeże jako tajemnicę przedsiębiorstwa, powinny zostać </w:t>
      </w:r>
      <w:r w:rsidRPr="004843E3">
        <w:rPr>
          <w:rFonts w:ascii="Tahoma" w:hAnsi="Tahoma" w:cs="Tahoma"/>
          <w:b/>
          <w:bCs/>
          <w:sz w:val="18"/>
          <w:szCs w:val="18"/>
        </w:rPr>
        <w:t>złożone (umieszczone) na platformie w formularzu składania oferty w miejscu wyznaczonym do dołączenia części oferty stanowiącej tajemnicę przedsiębiorstwa</w:t>
      </w:r>
      <w:r w:rsidRPr="004843E3">
        <w:rPr>
          <w:rFonts w:ascii="Tahoma" w:hAnsi="Tahoma" w:cs="Tahoma"/>
          <w:sz w:val="18"/>
          <w:szCs w:val="18"/>
        </w:rPr>
        <w:t>.</w:t>
      </w:r>
    </w:p>
    <w:p w14:paraId="035DFB93" w14:textId="77777777" w:rsidR="005D3322" w:rsidRPr="004843E3" w:rsidRDefault="005D3322" w:rsidP="005D3322">
      <w:pPr>
        <w:numPr>
          <w:ilvl w:val="0"/>
          <w:numId w:val="4"/>
        </w:numPr>
        <w:tabs>
          <w:tab w:val="clear" w:pos="720"/>
          <w:tab w:val="num" w:pos="360"/>
        </w:tabs>
        <w:suppressAutoHyphens/>
        <w:ind w:left="360"/>
        <w:jc w:val="both"/>
        <w:rPr>
          <w:rFonts w:ascii="Tahoma" w:hAnsi="Tahoma" w:cs="Tahoma"/>
          <w:b/>
          <w:sz w:val="18"/>
          <w:szCs w:val="18"/>
        </w:rPr>
      </w:pPr>
      <w:r w:rsidRPr="004843E3">
        <w:rPr>
          <w:rFonts w:ascii="Tahoma" w:hAnsi="Tahoma" w:cs="Tahoma"/>
          <w:b/>
          <w:sz w:val="18"/>
          <w:szCs w:val="18"/>
        </w:rPr>
        <w:t>Na ofertę składają się następujące dokumenty:</w:t>
      </w:r>
    </w:p>
    <w:p w14:paraId="1EA5F9B4" w14:textId="25E18BCD" w:rsidR="00680935" w:rsidRPr="004843E3" w:rsidRDefault="005D3322" w:rsidP="005D3322">
      <w:pPr>
        <w:numPr>
          <w:ilvl w:val="1"/>
          <w:numId w:val="4"/>
        </w:numPr>
        <w:contextualSpacing/>
        <w:jc w:val="both"/>
        <w:rPr>
          <w:rFonts w:ascii="Tahoma" w:eastAsia="Calibri" w:hAnsi="Tahoma" w:cs="Tahoma"/>
          <w:i/>
          <w:iCs/>
          <w:sz w:val="18"/>
          <w:szCs w:val="18"/>
          <w:u w:val="single"/>
          <w:lang w:eastAsia="en-US"/>
        </w:rPr>
      </w:pPr>
      <w:r w:rsidRPr="004843E3">
        <w:rPr>
          <w:rFonts w:ascii="Tahoma" w:eastAsia="Calibri" w:hAnsi="Tahoma" w:cs="Tahoma"/>
          <w:b/>
          <w:sz w:val="18"/>
          <w:szCs w:val="18"/>
          <w:lang w:eastAsia="en-US"/>
        </w:rPr>
        <w:t xml:space="preserve"> </w:t>
      </w:r>
      <w:r w:rsidR="00680935" w:rsidRPr="004843E3">
        <w:rPr>
          <w:rFonts w:ascii="Tahoma" w:eastAsia="Calibri" w:hAnsi="Tahoma" w:cs="Tahoma"/>
          <w:b/>
          <w:sz w:val="18"/>
          <w:szCs w:val="18"/>
          <w:lang w:eastAsia="en-US"/>
        </w:rPr>
        <w:t>„Formularz Oferty”</w:t>
      </w:r>
      <w:r w:rsidR="00680935" w:rsidRPr="004843E3">
        <w:rPr>
          <w:rFonts w:ascii="Tahoma" w:eastAsia="Calibri" w:hAnsi="Tahoma" w:cs="Tahoma"/>
          <w:sz w:val="18"/>
          <w:szCs w:val="18"/>
          <w:lang w:eastAsia="en-US"/>
        </w:rPr>
        <w:t xml:space="preserve"> przygotowany zgodnie ze wzorem podanym w Załączniku nr 1 (zawierający m.in. oświadczenie o zaakceptowaniu dodatkowych zobowiązań określonych w pkt. VIII) </w:t>
      </w:r>
    </w:p>
    <w:p w14:paraId="60693100" w14:textId="3148A782" w:rsidR="00680935" w:rsidRPr="004843E3" w:rsidRDefault="00680935" w:rsidP="00680935">
      <w:pPr>
        <w:ind w:left="1276" w:hanging="567"/>
        <w:jc w:val="both"/>
        <w:rPr>
          <w:rFonts w:ascii="Tahoma" w:eastAsia="Calibri" w:hAnsi="Tahoma" w:cs="Tahoma"/>
          <w:i/>
          <w:sz w:val="18"/>
          <w:szCs w:val="18"/>
          <w:u w:val="single"/>
          <w:lang w:eastAsia="en-US"/>
        </w:rPr>
      </w:pPr>
      <w:r w:rsidRPr="004843E3">
        <w:rPr>
          <w:rFonts w:ascii="Tahoma" w:eastAsia="Calibri" w:hAnsi="Tahoma" w:cs="Tahoma"/>
          <w:sz w:val="18"/>
          <w:szCs w:val="18"/>
          <w:lang w:eastAsia="en-US"/>
        </w:rPr>
        <w:t>1</w:t>
      </w:r>
      <w:r w:rsidR="00B47DFA" w:rsidRPr="004843E3">
        <w:rPr>
          <w:rFonts w:ascii="Tahoma" w:eastAsia="Calibri" w:hAnsi="Tahoma" w:cs="Tahoma"/>
          <w:sz w:val="18"/>
          <w:szCs w:val="18"/>
          <w:lang w:eastAsia="en-US"/>
        </w:rPr>
        <w:t>5</w:t>
      </w:r>
      <w:r w:rsidRPr="004843E3">
        <w:rPr>
          <w:rFonts w:ascii="Tahoma" w:eastAsia="Calibri" w:hAnsi="Tahoma" w:cs="Tahoma"/>
          <w:iCs/>
          <w:sz w:val="18"/>
          <w:szCs w:val="18"/>
          <w:lang w:eastAsia="en-US"/>
        </w:rPr>
        <w:t xml:space="preserve">.1.1 </w:t>
      </w:r>
      <w:r w:rsidRPr="004843E3">
        <w:rPr>
          <w:rFonts w:ascii="Tahoma" w:eastAsia="Calibri" w:hAnsi="Tahoma" w:cs="Tahoma"/>
          <w:sz w:val="18"/>
          <w:szCs w:val="18"/>
          <w:lang w:eastAsia="en-US"/>
        </w:rPr>
        <w:t xml:space="preserve">Wypełniony i podpisany załącznik nr 1a) do Formularza Oferty </w:t>
      </w:r>
      <w:r w:rsidRPr="004843E3">
        <w:rPr>
          <w:rFonts w:ascii="Tahoma" w:eastAsia="Calibri" w:hAnsi="Tahoma" w:cs="Tahoma"/>
          <w:b/>
          <w:sz w:val="18"/>
          <w:szCs w:val="18"/>
          <w:lang w:eastAsia="en-US"/>
        </w:rPr>
        <w:t>„Parametry techniczne”.</w:t>
      </w:r>
      <w:r w:rsidRPr="004843E3">
        <w:rPr>
          <w:rFonts w:ascii="Tahoma" w:eastAsia="Calibri" w:hAnsi="Tahoma" w:cs="Tahoma"/>
          <w:sz w:val="18"/>
          <w:szCs w:val="18"/>
          <w:lang w:eastAsia="en-US"/>
        </w:rPr>
        <w:t xml:space="preserve"> Załącznik nr</w:t>
      </w:r>
      <w:r w:rsidR="00F143FC" w:rsidRPr="004843E3">
        <w:rPr>
          <w:rFonts w:ascii="Tahoma" w:eastAsia="Calibri" w:hAnsi="Tahoma" w:cs="Tahoma"/>
          <w:sz w:val="18"/>
          <w:szCs w:val="18"/>
          <w:lang w:eastAsia="en-US"/>
        </w:rPr>
        <w:t>1</w:t>
      </w:r>
      <w:r w:rsidRPr="004843E3">
        <w:rPr>
          <w:rFonts w:ascii="Tahoma" w:eastAsia="Calibri" w:hAnsi="Tahoma" w:cs="Tahoma"/>
          <w:sz w:val="18"/>
          <w:szCs w:val="18"/>
          <w:lang w:eastAsia="en-US"/>
        </w:rPr>
        <w:t xml:space="preserve"> a) do Formularza Oferty należy złożyć w odniesieniu do pakietu, na który Wykonawca składa ofertę</w:t>
      </w:r>
      <w:r w:rsidRPr="004843E3">
        <w:rPr>
          <w:rFonts w:ascii="Tahoma" w:eastAsia="Calibri" w:hAnsi="Tahoma" w:cs="Tahoma"/>
          <w:i/>
          <w:sz w:val="18"/>
          <w:szCs w:val="18"/>
          <w:u w:val="single"/>
          <w:lang w:eastAsia="en-US"/>
        </w:rPr>
        <w:t xml:space="preserve">. </w:t>
      </w:r>
    </w:p>
    <w:p w14:paraId="3E89B932" w14:textId="4B4F0310" w:rsidR="00680935" w:rsidRPr="004843E3" w:rsidRDefault="00680935" w:rsidP="00680935">
      <w:pPr>
        <w:ind w:left="1276" w:hanging="567"/>
        <w:jc w:val="both"/>
        <w:rPr>
          <w:rFonts w:ascii="Tahoma" w:eastAsia="Calibri" w:hAnsi="Tahoma" w:cs="Tahoma"/>
          <w:sz w:val="18"/>
          <w:szCs w:val="18"/>
          <w:lang w:eastAsia="en-US"/>
        </w:rPr>
      </w:pPr>
      <w:r w:rsidRPr="004843E3">
        <w:rPr>
          <w:rFonts w:ascii="Tahoma" w:eastAsia="Calibri" w:hAnsi="Tahoma" w:cs="Tahoma"/>
          <w:sz w:val="18"/>
          <w:szCs w:val="18"/>
          <w:lang w:eastAsia="en-US"/>
        </w:rPr>
        <w:t>1</w:t>
      </w:r>
      <w:r w:rsidR="00B47DFA" w:rsidRPr="004843E3">
        <w:rPr>
          <w:rFonts w:ascii="Tahoma" w:eastAsia="Calibri" w:hAnsi="Tahoma" w:cs="Tahoma"/>
          <w:sz w:val="18"/>
          <w:szCs w:val="18"/>
          <w:lang w:eastAsia="en-US"/>
        </w:rPr>
        <w:t>5</w:t>
      </w:r>
      <w:r w:rsidRPr="004843E3">
        <w:rPr>
          <w:rFonts w:ascii="Tahoma" w:eastAsia="Calibri" w:hAnsi="Tahoma" w:cs="Tahoma"/>
          <w:sz w:val="18"/>
          <w:szCs w:val="18"/>
          <w:lang w:eastAsia="en-US"/>
        </w:rPr>
        <w:t xml:space="preserve">.1.2 Wypełniony (lub sporządzony wg </w:t>
      </w:r>
      <w:r w:rsidR="00D60CE3" w:rsidRPr="004843E3">
        <w:rPr>
          <w:rFonts w:ascii="Tahoma" w:eastAsia="Calibri" w:hAnsi="Tahoma" w:cs="Tahoma"/>
          <w:sz w:val="18"/>
          <w:szCs w:val="18"/>
          <w:lang w:eastAsia="en-US"/>
        </w:rPr>
        <w:t>wzoru</w:t>
      </w:r>
      <w:r w:rsidRPr="004843E3">
        <w:rPr>
          <w:rFonts w:ascii="Tahoma" w:eastAsia="Calibri" w:hAnsi="Tahoma" w:cs="Tahoma"/>
          <w:sz w:val="18"/>
          <w:szCs w:val="18"/>
          <w:lang w:eastAsia="en-US"/>
        </w:rPr>
        <w:t xml:space="preserve">) załącznik nr 1b) do Formularza Oferty – </w:t>
      </w:r>
      <w:r w:rsidRPr="004843E3">
        <w:rPr>
          <w:rFonts w:ascii="Tahoma" w:eastAsia="Calibri" w:hAnsi="Tahoma" w:cs="Tahoma"/>
          <w:b/>
          <w:sz w:val="18"/>
          <w:szCs w:val="18"/>
          <w:lang w:eastAsia="en-US"/>
        </w:rPr>
        <w:t>Warunki gwarancji i serwisu</w:t>
      </w:r>
      <w:r w:rsidRPr="004843E3">
        <w:rPr>
          <w:rFonts w:ascii="Tahoma" w:eastAsia="Calibri" w:hAnsi="Tahoma" w:cs="Tahoma"/>
          <w:sz w:val="18"/>
          <w:szCs w:val="18"/>
          <w:lang w:eastAsia="en-US"/>
        </w:rPr>
        <w:t xml:space="preserve"> – </w:t>
      </w:r>
      <w:r w:rsidRPr="004843E3">
        <w:rPr>
          <w:rFonts w:ascii="Tahoma" w:eastAsia="Calibri" w:hAnsi="Tahoma" w:cs="Tahoma"/>
          <w:sz w:val="18"/>
          <w:szCs w:val="18"/>
          <w:u w:val="single"/>
          <w:lang w:eastAsia="en-US"/>
        </w:rPr>
        <w:t>przygotowany oddzielnie dla każdego pakietu</w:t>
      </w:r>
      <w:r w:rsidRPr="004843E3">
        <w:rPr>
          <w:rFonts w:ascii="Tahoma" w:eastAsia="Calibri" w:hAnsi="Tahoma" w:cs="Tahoma"/>
          <w:sz w:val="18"/>
          <w:szCs w:val="18"/>
          <w:lang w:eastAsia="en-US"/>
        </w:rPr>
        <w:t xml:space="preserve"> (jeśli jest taka potrzeba w kilku egzemplarzach, oddzielnie dla każdego kompletu/towaru wchodzącego w skład zestawu/pakietu) </w:t>
      </w:r>
    </w:p>
    <w:p w14:paraId="0E1953C7" w14:textId="77777777" w:rsidR="00491711" w:rsidRPr="004843E3" w:rsidRDefault="00491711" w:rsidP="00491711">
      <w:pPr>
        <w:pStyle w:val="Akapitzlist"/>
        <w:numPr>
          <w:ilvl w:val="1"/>
          <w:numId w:val="4"/>
        </w:numPr>
        <w:spacing w:after="0" w:line="240" w:lineRule="auto"/>
        <w:contextualSpacing w:val="0"/>
        <w:jc w:val="both"/>
        <w:rPr>
          <w:rFonts w:ascii="Tahoma" w:hAnsi="Tahoma" w:cs="Tahoma"/>
          <w:sz w:val="18"/>
          <w:szCs w:val="18"/>
        </w:rPr>
      </w:pPr>
      <w:r w:rsidRPr="004843E3">
        <w:rPr>
          <w:rFonts w:ascii="Tahoma" w:hAnsi="Tahoma" w:cs="Tahoma"/>
          <w:b/>
          <w:bCs/>
          <w:sz w:val="18"/>
          <w:szCs w:val="18"/>
        </w:rPr>
        <w:t>„Formularz Asortymentowo-Cenowy”</w:t>
      </w:r>
      <w:r w:rsidRPr="004843E3">
        <w:rPr>
          <w:rFonts w:ascii="Tahoma" w:hAnsi="Tahoma" w:cs="Tahoma"/>
          <w:sz w:val="18"/>
          <w:szCs w:val="18"/>
        </w:rPr>
        <w:t xml:space="preserve">  przygotowany zgodnie ze wzorem podanym w Załączniku nr  2 do SIWZ;</w:t>
      </w:r>
    </w:p>
    <w:p w14:paraId="7CAFC32B" w14:textId="77777777" w:rsidR="00491711" w:rsidRPr="004843E3" w:rsidRDefault="00491711" w:rsidP="00491711">
      <w:pPr>
        <w:pStyle w:val="Akapitzlist"/>
        <w:numPr>
          <w:ilvl w:val="1"/>
          <w:numId w:val="4"/>
        </w:numPr>
        <w:spacing w:after="0" w:line="240" w:lineRule="auto"/>
        <w:contextualSpacing w:val="0"/>
        <w:jc w:val="both"/>
        <w:rPr>
          <w:rFonts w:ascii="Tahoma" w:hAnsi="Tahoma" w:cs="Tahoma"/>
          <w:sz w:val="18"/>
          <w:szCs w:val="18"/>
        </w:rPr>
      </w:pPr>
      <w:r w:rsidRPr="004843E3">
        <w:rPr>
          <w:rFonts w:ascii="Tahoma" w:hAnsi="Tahoma" w:cs="Tahoma"/>
          <w:b/>
          <w:bCs/>
          <w:sz w:val="18"/>
          <w:szCs w:val="18"/>
        </w:rPr>
        <w:t>Jednolity Europejski Dokument Zamówienia</w:t>
      </w:r>
      <w:r w:rsidRPr="004843E3">
        <w:rPr>
          <w:rFonts w:ascii="Tahoma" w:hAnsi="Tahoma" w:cs="Tahoma"/>
          <w:sz w:val="18"/>
          <w:szCs w:val="18"/>
        </w:rPr>
        <w:t xml:space="preserve"> przygotowany zgodnie ze wzorem podanym w Załączniku nr 3 do SIWZ;</w:t>
      </w:r>
    </w:p>
    <w:p w14:paraId="7DDF4C91" w14:textId="77777777" w:rsidR="00491711" w:rsidRPr="004843E3" w:rsidRDefault="00491711" w:rsidP="00491711">
      <w:pPr>
        <w:pStyle w:val="Akapitzlist"/>
        <w:numPr>
          <w:ilvl w:val="1"/>
          <w:numId w:val="4"/>
        </w:numPr>
        <w:spacing w:after="0" w:line="240" w:lineRule="auto"/>
        <w:contextualSpacing w:val="0"/>
        <w:jc w:val="both"/>
        <w:rPr>
          <w:rFonts w:ascii="Tahoma" w:hAnsi="Tahoma" w:cs="Tahoma"/>
          <w:sz w:val="18"/>
          <w:szCs w:val="18"/>
        </w:rPr>
      </w:pPr>
      <w:r w:rsidRPr="004843E3">
        <w:rPr>
          <w:rFonts w:ascii="Tahoma" w:hAnsi="Tahoma" w:cs="Tahoma"/>
          <w:b/>
          <w:sz w:val="18"/>
          <w:szCs w:val="18"/>
        </w:rPr>
        <w:t>Zobowiązanie innych podmiotów</w:t>
      </w:r>
      <w:r w:rsidRPr="004843E3">
        <w:rPr>
          <w:rFonts w:ascii="Tahoma" w:hAnsi="Tahoma" w:cs="Tahoma"/>
          <w:sz w:val="18"/>
          <w:szCs w:val="18"/>
        </w:rPr>
        <w:t xml:space="preserve"> do oddania Wykonawcy do dyspozycji niezbędnych zasobów na potrzeby realizacji zamówienia (o ile dotyczy);</w:t>
      </w:r>
    </w:p>
    <w:p w14:paraId="7A8951EE" w14:textId="77777777" w:rsidR="00491711" w:rsidRPr="004843E3" w:rsidRDefault="00491711" w:rsidP="00491711">
      <w:pPr>
        <w:pStyle w:val="Akapitzlist"/>
        <w:numPr>
          <w:ilvl w:val="1"/>
          <w:numId w:val="4"/>
        </w:numPr>
        <w:spacing w:after="0" w:line="240" w:lineRule="auto"/>
        <w:contextualSpacing w:val="0"/>
        <w:jc w:val="both"/>
        <w:rPr>
          <w:rFonts w:ascii="Tahoma" w:hAnsi="Tahoma" w:cs="Tahoma"/>
          <w:sz w:val="18"/>
          <w:szCs w:val="18"/>
        </w:rPr>
      </w:pPr>
      <w:r w:rsidRPr="004843E3">
        <w:rPr>
          <w:rFonts w:ascii="Tahoma" w:hAnsi="Tahoma" w:cs="Tahoma"/>
          <w:b/>
          <w:sz w:val="18"/>
          <w:szCs w:val="18"/>
        </w:rPr>
        <w:t>Dowód wniesienia wadium</w:t>
      </w:r>
      <w:r w:rsidRPr="004843E3">
        <w:rPr>
          <w:rFonts w:ascii="Tahoma" w:hAnsi="Tahoma" w:cs="Tahoma"/>
          <w:sz w:val="18"/>
          <w:szCs w:val="18"/>
        </w:rPr>
        <w:t>. W przypadku wniesienia wadium w formie gwarancji lub poręczenia oryginał dokumentu należy złożyć:</w:t>
      </w:r>
    </w:p>
    <w:p w14:paraId="01191006" w14:textId="77777777" w:rsidR="00491711" w:rsidRPr="004843E3" w:rsidRDefault="00491711" w:rsidP="00491711">
      <w:pPr>
        <w:ind w:left="720" w:hanging="11"/>
        <w:jc w:val="both"/>
        <w:rPr>
          <w:rFonts w:ascii="Tahoma" w:hAnsi="Tahoma" w:cs="Tahoma"/>
          <w:i/>
          <w:sz w:val="18"/>
          <w:szCs w:val="18"/>
          <w:u w:val="single"/>
        </w:rPr>
      </w:pPr>
      <w:r w:rsidRPr="004843E3">
        <w:rPr>
          <w:rFonts w:ascii="Tahoma" w:hAnsi="Tahoma" w:cs="Tahoma"/>
          <w:sz w:val="18"/>
          <w:szCs w:val="18"/>
        </w:rPr>
        <w:t xml:space="preserve">- </w:t>
      </w:r>
      <w:r w:rsidRPr="004843E3">
        <w:rPr>
          <w:rFonts w:ascii="Tahoma" w:hAnsi="Tahoma" w:cs="Tahoma"/>
          <w:i/>
          <w:sz w:val="18"/>
          <w:szCs w:val="18"/>
          <w:u w:val="single"/>
        </w:rPr>
        <w:t>w formie elektronicznej i ma on być podpisany kwalifikowanym podpisem elektronicznym przez</w:t>
      </w:r>
    </w:p>
    <w:p w14:paraId="398873B2" w14:textId="77777777" w:rsidR="00491711" w:rsidRPr="004843E3" w:rsidRDefault="00491711" w:rsidP="00491711">
      <w:pPr>
        <w:ind w:left="720" w:hanging="11"/>
        <w:jc w:val="both"/>
        <w:rPr>
          <w:rFonts w:ascii="Tahoma" w:hAnsi="Tahoma" w:cs="Tahoma"/>
          <w:i/>
          <w:sz w:val="18"/>
          <w:szCs w:val="18"/>
          <w:u w:val="single"/>
        </w:rPr>
      </w:pPr>
      <w:r w:rsidRPr="004843E3">
        <w:rPr>
          <w:rFonts w:ascii="Tahoma" w:hAnsi="Tahoma" w:cs="Tahoma"/>
          <w:i/>
          <w:sz w:val="18"/>
          <w:szCs w:val="18"/>
          <w:u w:val="single"/>
        </w:rPr>
        <w:t>Gwaranta, tj. wystawcę gwarancji / poręczenia,</w:t>
      </w:r>
    </w:p>
    <w:p w14:paraId="42CB5260" w14:textId="77777777" w:rsidR="00491711" w:rsidRPr="004843E3" w:rsidRDefault="00491711" w:rsidP="00491711">
      <w:pPr>
        <w:ind w:left="720" w:hanging="11"/>
        <w:jc w:val="both"/>
        <w:rPr>
          <w:rFonts w:ascii="Tahoma" w:hAnsi="Tahoma" w:cs="Tahoma"/>
          <w:sz w:val="18"/>
          <w:szCs w:val="18"/>
        </w:rPr>
      </w:pPr>
      <w:r w:rsidRPr="004843E3">
        <w:rPr>
          <w:rFonts w:ascii="Tahoma" w:hAnsi="Tahoma" w:cs="Tahoma"/>
          <w:sz w:val="18"/>
          <w:szCs w:val="18"/>
        </w:rPr>
        <w:t>- razem z ofertą przed upływem terminu składania ofert,</w:t>
      </w:r>
    </w:p>
    <w:p w14:paraId="0D240299" w14:textId="77777777" w:rsidR="00491711" w:rsidRPr="004843E3" w:rsidRDefault="00491711" w:rsidP="00491711">
      <w:pPr>
        <w:pStyle w:val="Akapitzlist"/>
        <w:spacing w:after="0" w:line="240" w:lineRule="auto"/>
        <w:contextualSpacing w:val="0"/>
        <w:jc w:val="both"/>
        <w:rPr>
          <w:rFonts w:ascii="Tahoma" w:hAnsi="Tahoma" w:cs="Tahoma"/>
          <w:sz w:val="18"/>
          <w:szCs w:val="18"/>
        </w:rPr>
      </w:pPr>
      <w:r w:rsidRPr="004843E3">
        <w:rPr>
          <w:rFonts w:ascii="Tahoma" w:hAnsi="Tahoma" w:cs="Tahoma"/>
          <w:sz w:val="18"/>
          <w:szCs w:val="18"/>
        </w:rPr>
        <w:t>UWAGA: oryginał dokumentu należy złożyć jako osobny plik (w sposób pozwalający na jego zwrot bez dekompletowania oferty) obok innych plików stanowiących ofertę i skompresować do jednego pliku archiwum (ZIP), o którym mowa w pkt VII.2.3 SIWZ.</w:t>
      </w:r>
    </w:p>
    <w:p w14:paraId="39845344" w14:textId="77777777" w:rsidR="00491711" w:rsidRPr="004843E3" w:rsidRDefault="00491711" w:rsidP="00491711">
      <w:pPr>
        <w:pStyle w:val="Akapitzlist"/>
        <w:numPr>
          <w:ilvl w:val="1"/>
          <w:numId w:val="4"/>
        </w:numPr>
        <w:spacing w:after="0" w:line="240" w:lineRule="auto"/>
        <w:contextualSpacing w:val="0"/>
        <w:jc w:val="both"/>
        <w:rPr>
          <w:rFonts w:ascii="Tahoma" w:hAnsi="Tahoma" w:cs="Tahoma"/>
          <w:i/>
          <w:iCs/>
          <w:sz w:val="18"/>
          <w:szCs w:val="18"/>
          <w:u w:val="single"/>
        </w:rPr>
      </w:pPr>
      <w:r w:rsidRPr="004843E3">
        <w:rPr>
          <w:rFonts w:ascii="Tahoma" w:hAnsi="Tahoma" w:cs="Tahoma"/>
          <w:b/>
          <w:bCs/>
          <w:sz w:val="18"/>
          <w:szCs w:val="18"/>
        </w:rPr>
        <w:lastRenderedPageBreak/>
        <w:t>Pełnomocnictwo</w:t>
      </w:r>
      <w:r w:rsidRPr="004843E3">
        <w:rPr>
          <w:rFonts w:ascii="Tahoma" w:hAnsi="Tahoma" w:cs="Tahoma"/>
          <w:sz w:val="18"/>
          <w:szCs w:val="18"/>
        </w:rPr>
        <w:t xml:space="preserve"> do podpisania oferty, oświadczeń i dokumentów składających się na ofertę, o ile upoważnienie to nie wynika z innych dokumentów dołączonych do oferty </w:t>
      </w:r>
      <w:r w:rsidRPr="004843E3">
        <w:rPr>
          <w:rFonts w:ascii="Tahoma" w:hAnsi="Tahoma" w:cs="Tahoma"/>
          <w:i/>
          <w:sz w:val="18"/>
          <w:szCs w:val="18"/>
          <w:u w:val="single"/>
        </w:rPr>
        <w:t>- należy sporządzić w postaci elektronicznej opatrzonej kwalifikowanym podpisem elektronicznym oraz przekazać w oryginale lub w elektronicznej kopii poświadczonej za zgodność z oryginałem przez notariusza</w:t>
      </w:r>
      <w:r w:rsidRPr="004843E3">
        <w:rPr>
          <w:rFonts w:ascii="Tahoma" w:hAnsi="Tahoma" w:cs="Tahoma"/>
          <w:i/>
          <w:iCs/>
          <w:sz w:val="18"/>
          <w:szCs w:val="18"/>
          <w:u w:val="single"/>
        </w:rPr>
        <w:t>.</w:t>
      </w:r>
    </w:p>
    <w:p w14:paraId="247B2D93" w14:textId="77777777" w:rsidR="00491711" w:rsidRPr="004843E3" w:rsidRDefault="00491711" w:rsidP="00491711">
      <w:pPr>
        <w:pStyle w:val="Akapitzlist"/>
        <w:numPr>
          <w:ilvl w:val="1"/>
          <w:numId w:val="4"/>
        </w:numPr>
        <w:spacing w:after="0" w:line="240" w:lineRule="auto"/>
        <w:contextualSpacing w:val="0"/>
        <w:jc w:val="both"/>
        <w:rPr>
          <w:rFonts w:ascii="Tahoma" w:hAnsi="Tahoma" w:cs="Tahoma"/>
          <w:i/>
          <w:iCs/>
          <w:sz w:val="18"/>
          <w:szCs w:val="18"/>
          <w:u w:val="single"/>
        </w:rPr>
      </w:pPr>
      <w:r w:rsidRPr="004843E3">
        <w:rPr>
          <w:rFonts w:ascii="Tahoma" w:hAnsi="Tahoma" w:cs="Tahoma"/>
          <w:sz w:val="18"/>
          <w:szCs w:val="18"/>
        </w:rPr>
        <w:t xml:space="preserve">W przypadku oferty składanej przez Wykonawców wspólnie ubiegających się o udzielenie zamówienia (np. konsorcjum), do oferty powinno zostać załączone </w:t>
      </w:r>
      <w:r w:rsidRPr="004843E3">
        <w:rPr>
          <w:rFonts w:ascii="Tahoma" w:hAnsi="Tahoma" w:cs="Tahoma"/>
          <w:b/>
          <w:sz w:val="18"/>
          <w:szCs w:val="18"/>
        </w:rPr>
        <w:t>pełnomocnictwo</w:t>
      </w:r>
      <w:r w:rsidRPr="004843E3">
        <w:rPr>
          <w:rFonts w:ascii="Tahoma" w:hAnsi="Tahoma" w:cs="Tahoma"/>
          <w:sz w:val="18"/>
          <w:szCs w:val="18"/>
        </w:rPr>
        <w:t xml:space="preserve"> dla Osoby Uprawnionej do reprezentowania ich w postępowaniu albo do reprezentowania ich w postępowaniu i zawarcia umowy </w:t>
      </w:r>
      <w:r w:rsidRPr="004843E3">
        <w:rPr>
          <w:rFonts w:ascii="Tahoma" w:hAnsi="Tahoma" w:cs="Tahoma"/>
          <w:i/>
          <w:sz w:val="18"/>
          <w:szCs w:val="18"/>
          <w:u w:val="single"/>
        </w:rPr>
        <w:t>- należy sporządzić w postaci elektronicznej opatrzonej kwalifikowanym podpisem elektronicznym oraz przekazać w oryginale lub w elektronicznej kopii poświadczonej za zgodność z oryginałem przez notariusza</w:t>
      </w:r>
      <w:r w:rsidRPr="004843E3">
        <w:rPr>
          <w:rFonts w:ascii="Tahoma" w:hAnsi="Tahoma" w:cs="Tahoma"/>
          <w:i/>
          <w:iCs/>
          <w:sz w:val="18"/>
          <w:szCs w:val="18"/>
          <w:u w:val="single"/>
        </w:rPr>
        <w:t>.</w:t>
      </w:r>
    </w:p>
    <w:p w14:paraId="24901A06" w14:textId="77777777" w:rsidR="00491711" w:rsidRPr="004843E3" w:rsidRDefault="00491711" w:rsidP="00491711">
      <w:pPr>
        <w:ind w:left="720" w:hanging="12"/>
        <w:jc w:val="both"/>
        <w:rPr>
          <w:rFonts w:ascii="Tahoma" w:hAnsi="Tahoma" w:cs="Tahoma"/>
          <w:sz w:val="18"/>
          <w:szCs w:val="18"/>
        </w:rPr>
      </w:pPr>
    </w:p>
    <w:p w14:paraId="760E3091" w14:textId="77777777" w:rsidR="00491711" w:rsidRPr="004843E3" w:rsidRDefault="00491711" w:rsidP="00491711">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Dokumenty  lub  oświadczenia,  o których  mowa  w SIWZ,  składane  są  w oryginale  w postaci dokumentu elektronicznego lub w elektronicznej kopii dokumentu lub oświadczenia poświadczonej za zgodność z oryginałem.</w:t>
      </w:r>
    </w:p>
    <w:p w14:paraId="196A17A0" w14:textId="7531EB00" w:rsidR="00491711" w:rsidRPr="004843E3" w:rsidRDefault="00491711" w:rsidP="00A03A9C">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Poświadczenie za zgodność z oryginałem</w:t>
      </w:r>
      <w:r w:rsidR="000F325B">
        <w:rPr>
          <w:rFonts w:ascii="Tahoma" w:hAnsi="Tahoma" w:cs="Tahoma"/>
          <w:sz w:val="18"/>
          <w:szCs w:val="18"/>
        </w:rPr>
        <w:t xml:space="preserve"> elektronicznej kopii dokumentu lub oświadczenia</w:t>
      </w:r>
      <w:r w:rsidRPr="004843E3">
        <w:rPr>
          <w:rFonts w:ascii="Tahoma" w:hAnsi="Tahoma" w:cs="Tahoma"/>
          <w:sz w:val="18"/>
          <w:szCs w:val="18"/>
        </w:rPr>
        <w:t xml:space="preserve"> </w:t>
      </w:r>
      <w:r w:rsidR="00D671FA" w:rsidRPr="00D671FA">
        <w:rPr>
          <w:rFonts w:ascii="Tahoma" w:hAnsi="Tahoma" w:cs="Tahoma"/>
          <w:sz w:val="18"/>
          <w:szCs w:val="18"/>
        </w:rPr>
        <w:t>następuje przy użyciu kwalifikowanego podpisu elektronicznego przez osobę/osoby upoważnioną/upoważnione.</w:t>
      </w:r>
    </w:p>
    <w:p w14:paraId="16190CCD" w14:textId="77777777" w:rsidR="00491711" w:rsidRPr="004843E3" w:rsidRDefault="00491711" w:rsidP="00491711">
      <w:pPr>
        <w:numPr>
          <w:ilvl w:val="0"/>
          <w:numId w:val="4"/>
        </w:numPr>
        <w:tabs>
          <w:tab w:val="clear" w:pos="720"/>
          <w:tab w:val="num" w:pos="360"/>
        </w:tabs>
        <w:suppressAutoHyphens/>
        <w:ind w:left="360"/>
        <w:jc w:val="both"/>
        <w:rPr>
          <w:rFonts w:ascii="Tahoma" w:hAnsi="Tahoma" w:cs="Tahoma"/>
          <w:sz w:val="18"/>
          <w:szCs w:val="18"/>
        </w:rPr>
      </w:pPr>
      <w:r w:rsidRPr="004843E3">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A0CC660" w14:textId="77777777" w:rsidR="00491711" w:rsidRPr="004843E3" w:rsidRDefault="00491711" w:rsidP="00491711">
      <w:pPr>
        <w:numPr>
          <w:ilvl w:val="0"/>
          <w:numId w:val="4"/>
        </w:numPr>
        <w:tabs>
          <w:tab w:val="clear" w:pos="720"/>
          <w:tab w:val="num" w:pos="360"/>
        </w:tabs>
        <w:suppressAutoHyphens/>
        <w:ind w:left="360"/>
        <w:jc w:val="both"/>
        <w:rPr>
          <w:rFonts w:ascii="Tahoma" w:hAnsi="Tahoma" w:cs="Tahoma"/>
          <w:i/>
          <w:iCs/>
          <w:sz w:val="18"/>
          <w:szCs w:val="18"/>
        </w:rPr>
      </w:pPr>
      <w:r w:rsidRPr="004843E3">
        <w:rPr>
          <w:rFonts w:ascii="Tahoma" w:hAnsi="Tahoma" w:cs="Tahoma"/>
          <w:sz w:val="18"/>
          <w:szCs w:val="18"/>
        </w:rPr>
        <w:t xml:space="preserve">Jeżeli oryginały dokumentów lub oświadczeń lub inne dokumenty lub oświadczenia składane w postępowaniu o udzielenie zamówienia, nie zostały sporządzone w postaci dokumentu elektronicznego, Wykonawca może sporządzić i przekazać elektroniczną kopię posiadanego dokumentu lub oświadczenia. W tym celu należy wykonać skan postaci papierowej oświadczenia / dokumentu podpisanego własnoręcznie przez Wykonawcę / podwykonawcę / podmiot, na którego zdolnościach lub sytuacji polega Wykonawca na zasadach określonych w art. 22a ustawy PZP i opatrzyć go kwalifikowanym podpisem elektronicznym (w ślad za UZP: „… </w:t>
      </w:r>
      <w:r w:rsidRPr="004843E3">
        <w:rPr>
          <w:rFonts w:ascii="Tahoma" w:hAnsi="Tahoma" w:cs="Tahoma"/>
          <w:i/>
          <w:iCs/>
          <w:sz w:val="18"/>
          <w:szCs w:val="18"/>
        </w:rPr>
        <w:t>w praktyce będzie to elektroniczne odwzorowanie oryginalnego oświadczenia lub dokumentu sporządzonego pierwotnie w postaci papierowej, czyli skan oświadczenia lub dokumentu papierowego, a następnie potwierdzenie za zgodność z oryginałem przy użyciu kwalifikowanego podpisu elektronicznego“.).</w:t>
      </w:r>
    </w:p>
    <w:p w14:paraId="372329AA" w14:textId="77777777" w:rsidR="00491711" w:rsidRPr="004843E3" w:rsidRDefault="00491711" w:rsidP="00491711">
      <w:pPr>
        <w:numPr>
          <w:ilvl w:val="0"/>
          <w:numId w:val="4"/>
        </w:numPr>
        <w:tabs>
          <w:tab w:val="clear" w:pos="720"/>
          <w:tab w:val="num" w:pos="360"/>
        </w:tabs>
        <w:suppressAutoHyphens/>
        <w:ind w:left="360"/>
        <w:jc w:val="both"/>
        <w:rPr>
          <w:rFonts w:ascii="Tahoma" w:hAnsi="Tahoma" w:cs="Tahoma"/>
          <w:sz w:val="18"/>
          <w:szCs w:val="18"/>
        </w:rPr>
      </w:pPr>
      <w:r w:rsidRPr="004843E3">
        <w:rPr>
          <w:rFonts w:ascii="Tahoma" w:hAnsi="Tahoma" w:cs="Tahoma"/>
          <w:sz w:val="18"/>
          <w:szCs w:val="18"/>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PZP, albo przez podwykonawcę, jest równoznaczne z poświadczeniem elektronicznej kopii dokumentu lub oświadczenia za zgodność z oryginałem.</w:t>
      </w:r>
    </w:p>
    <w:p w14:paraId="5B0241F6" w14:textId="77777777" w:rsidR="00491711" w:rsidRPr="004843E3" w:rsidRDefault="00491711" w:rsidP="00491711">
      <w:pPr>
        <w:numPr>
          <w:ilvl w:val="0"/>
          <w:numId w:val="4"/>
        </w:numPr>
        <w:tabs>
          <w:tab w:val="clear" w:pos="720"/>
        </w:tabs>
        <w:suppressAutoHyphens/>
        <w:ind w:left="426" w:hanging="426"/>
        <w:jc w:val="both"/>
        <w:rPr>
          <w:rFonts w:ascii="Tahoma" w:hAnsi="Tahoma" w:cs="Tahoma"/>
          <w:sz w:val="18"/>
          <w:szCs w:val="18"/>
        </w:rPr>
      </w:pPr>
      <w:r w:rsidRPr="004843E3">
        <w:rPr>
          <w:rFonts w:ascii="Tahoma" w:hAnsi="Tahoma" w:cs="Tahoma"/>
          <w:sz w:val="18"/>
          <w:szCs w:val="18"/>
        </w:rPr>
        <w:t>Dokumenty lub oświadczenia sporządzone w języku obcym są składane wraz z tłumaczeniem na język polski.</w:t>
      </w:r>
    </w:p>
    <w:p w14:paraId="00A96718" w14:textId="77777777" w:rsidR="00491711" w:rsidRPr="004843E3" w:rsidRDefault="00491711" w:rsidP="00491711">
      <w:pPr>
        <w:numPr>
          <w:ilvl w:val="0"/>
          <w:numId w:val="4"/>
        </w:numPr>
        <w:tabs>
          <w:tab w:val="clear" w:pos="720"/>
        </w:tabs>
        <w:suppressAutoHyphens/>
        <w:ind w:left="426" w:hanging="426"/>
        <w:jc w:val="both"/>
        <w:rPr>
          <w:rFonts w:ascii="Tahoma" w:hAnsi="Tahoma" w:cs="Tahoma"/>
          <w:sz w:val="18"/>
          <w:szCs w:val="18"/>
        </w:rPr>
      </w:pPr>
      <w:r w:rsidRPr="004843E3">
        <w:rPr>
          <w:rFonts w:ascii="Tahoma" w:hAnsi="Tahoma" w:cs="Tahoma"/>
          <w:sz w:val="18"/>
          <w:szCs w:val="18"/>
        </w:rPr>
        <w:t>W przypadku, o którym mowa w rozdziale VI pkt 2-3 i 5-8 SIWZ, zamawiający może żądać od wykonawcy przedstawienia tłumaczenia na język polski wskazanych przez wykonawcę i pobranych samodzielnie przez zamawiającego dokumentów</w:t>
      </w:r>
    </w:p>
    <w:p w14:paraId="7DE4A655" w14:textId="77777777" w:rsidR="00491711" w:rsidRPr="004843E3" w:rsidRDefault="00491711" w:rsidP="00491711">
      <w:pPr>
        <w:numPr>
          <w:ilvl w:val="0"/>
          <w:numId w:val="4"/>
        </w:numPr>
        <w:tabs>
          <w:tab w:val="clear" w:pos="720"/>
          <w:tab w:val="num" w:pos="360"/>
        </w:tabs>
        <w:suppressAutoHyphens/>
        <w:ind w:left="426" w:hanging="426"/>
        <w:jc w:val="both"/>
        <w:rPr>
          <w:rFonts w:ascii="Tahoma" w:hAnsi="Tahoma" w:cs="Tahoma"/>
          <w:sz w:val="18"/>
          <w:szCs w:val="18"/>
        </w:rPr>
      </w:pPr>
      <w:r w:rsidRPr="004843E3">
        <w:rPr>
          <w:rFonts w:ascii="Tahoma" w:hAnsi="Tahoma" w:cs="Tahoma"/>
          <w:sz w:val="18"/>
          <w:szCs w:val="18"/>
        </w:rPr>
        <w:t xml:space="preserve">W przypadku oferty składanej przez Wykonawców wspólnie ubiegających się o udzielenie zamówienia (np. konsorcjum), Zamawiający, dokonując oceny, czy Wykonawcy spełniają wymagania określone w SIWZ, uwzględni posiadaną wiedzę i doświadczenie Wykonawców wspólnie ubiegających się o udzielenie zamówienia (np. członków konsorcjum). </w:t>
      </w:r>
    </w:p>
    <w:p w14:paraId="47CE07EF" w14:textId="77777777" w:rsidR="00491711" w:rsidRPr="004843E3" w:rsidRDefault="00491711" w:rsidP="00491711">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b/>
          <w:sz w:val="18"/>
          <w:szCs w:val="18"/>
        </w:rPr>
        <w:t xml:space="preserve">Oferta oraz wszelkie oświadczenia i zaświadczenia dołączone do niej są jawne i podlegają udostępnieniu od chwili ich otwarcia, z wyjątkiem informacji stanowiących tajemnicę przedsiębiorstwa w rozumieniu przepisów ustawy z dnia 16.04.1993 r. o zwalczaniu nieuczciwej konkurencji (Dz.U. z 2019 r., poz. 1010, </w:t>
      </w:r>
      <w:proofErr w:type="spellStart"/>
      <w:r w:rsidRPr="004843E3">
        <w:rPr>
          <w:rFonts w:ascii="Tahoma" w:hAnsi="Tahoma" w:cs="Tahoma"/>
          <w:b/>
          <w:sz w:val="18"/>
          <w:szCs w:val="18"/>
        </w:rPr>
        <w:t>t.j</w:t>
      </w:r>
      <w:proofErr w:type="spellEnd"/>
      <w:r w:rsidRPr="004843E3">
        <w:rPr>
          <w:rFonts w:ascii="Tahoma" w:hAnsi="Tahoma" w:cs="Tahoma"/>
          <w:b/>
          <w:sz w:val="18"/>
          <w:szCs w:val="18"/>
        </w:rPr>
        <w:t>. ze zm.),</w:t>
      </w:r>
      <w:r w:rsidRPr="004843E3">
        <w:rPr>
          <w:rFonts w:ascii="Tahoma" w:hAnsi="Tahoma" w:cs="Tahoma"/>
          <w:sz w:val="18"/>
          <w:szCs w:val="18"/>
        </w:rPr>
        <w:t xml:space="preserve"> </w:t>
      </w:r>
      <w:r w:rsidRPr="004843E3">
        <w:rPr>
          <w:rFonts w:ascii="Tahoma" w:hAnsi="Tahoma" w:cs="Tahoma"/>
          <w:b/>
          <w:sz w:val="18"/>
          <w:szCs w:val="18"/>
        </w:rPr>
        <w:t xml:space="preserve">o ile Wykonawca, nie później niż w terminie składania ofert, zastrzegł, że nie mogą być one udostępniane </w:t>
      </w:r>
      <w:r w:rsidRPr="004843E3">
        <w:rPr>
          <w:rFonts w:ascii="Tahoma" w:hAnsi="Tahoma" w:cs="Tahoma"/>
          <w:b/>
          <w:sz w:val="18"/>
          <w:szCs w:val="18"/>
          <w:u w:val="single"/>
        </w:rPr>
        <w:t>oraz wykazał, iż zastrzeżone informacje stanowią tajemnicę przedsiębiorstwa</w:t>
      </w:r>
      <w:r w:rsidRPr="004843E3">
        <w:rPr>
          <w:rFonts w:ascii="Tahoma" w:hAnsi="Tahoma" w:cs="Tahoma"/>
          <w:sz w:val="18"/>
          <w:szCs w:val="18"/>
          <w:u w:val="single"/>
        </w:rPr>
        <w:t>.</w:t>
      </w:r>
      <w:r w:rsidRPr="004843E3">
        <w:rPr>
          <w:rFonts w:ascii="Tahoma" w:hAnsi="Tahoma" w:cs="Tahoma"/>
          <w:sz w:val="18"/>
          <w:szCs w:val="18"/>
        </w:rPr>
        <w:t xml:space="preserve"> Wykonawca nie może zastrzec informacji, o których mowa w art. 86 ust. 4 ustawy.</w:t>
      </w:r>
      <w:r w:rsidRPr="004843E3">
        <w:rPr>
          <w:rFonts w:ascii="Tahoma" w:eastAsia="Arial Unicode MS" w:hAnsi="Tahoma" w:cs="Tahoma"/>
          <w:sz w:val="18"/>
          <w:szCs w:val="18"/>
        </w:rPr>
        <w:t xml:space="preserve"> Informacje powinny zostać przekazane w taki sposób, by Zamawiający mógł z łatwością określić zakres informacji objętych tajemnicą.</w:t>
      </w:r>
      <w:r w:rsidRPr="004843E3">
        <w:rPr>
          <w:rFonts w:ascii="Tahoma" w:hAnsi="Tahoma" w:cs="Tahoma"/>
          <w:sz w:val="18"/>
          <w:szCs w:val="18"/>
        </w:rPr>
        <w:t xml:space="preserve"> Wskazane jest, aby informacje </w:t>
      </w:r>
      <w:r w:rsidRPr="004843E3">
        <w:rPr>
          <w:rFonts w:ascii="Tahoma" w:eastAsia="Arial Unicode MS" w:hAnsi="Tahoma" w:cs="Tahoma"/>
          <w:sz w:val="18"/>
          <w:szCs w:val="18"/>
        </w:rPr>
        <w:t xml:space="preserve">stanowiące tajemnicę przedsiębiorstwa Wykonawcy </w:t>
      </w:r>
      <w:r w:rsidRPr="004843E3">
        <w:rPr>
          <w:rFonts w:ascii="Tahoma" w:hAnsi="Tahoma" w:cs="Tahoma"/>
          <w:sz w:val="18"/>
          <w:szCs w:val="18"/>
        </w:rPr>
        <w:t>były przygotowane i przekazane przez Wykonawcę w formie odrębnego załącznika do oferty opatrzonego klauzulą „TAJEMNICA PRZEDSIĘBIORSTWA”</w:t>
      </w:r>
      <w:r w:rsidRPr="004843E3">
        <w:rPr>
          <w:rFonts w:ascii="Tahoma" w:eastAsia="Arial Unicode MS" w:hAnsi="Tahoma" w:cs="Tahoma"/>
          <w:sz w:val="18"/>
          <w:szCs w:val="18"/>
        </w:rPr>
        <w:t>. W przypadku JEDZ-a osobny plik.</w:t>
      </w:r>
    </w:p>
    <w:p w14:paraId="46134759" w14:textId="77777777" w:rsidR="00491711" w:rsidRPr="004843E3" w:rsidRDefault="00491711" w:rsidP="00491711">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o zwalczaniu nieuczciwej konkurencji, których się nie ujawnia jeśli Wykonawca nie później niż w terminie składania ofert zastrzegł, że nie mogą one być udostępniane i jednocześnie wykazał, iż zastrzeżone informacje stanowią tajemnicę przedsiębiorstwa.</w:t>
      </w:r>
    </w:p>
    <w:p w14:paraId="6CA4EDE8" w14:textId="77777777" w:rsidR="00491711" w:rsidRPr="004843E3" w:rsidRDefault="00491711" w:rsidP="00491711">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Brak jednoznacznego wskazania, które informacje stanowią tajemnicę przedsiębiorstwa oznaczać będzie, że wszelkie oświadczenia i zaświadczenia składane w trakcie niniejszego postępowania są jawne bez zastrzeżeń.</w:t>
      </w:r>
    </w:p>
    <w:p w14:paraId="0E47CF8D" w14:textId="77777777" w:rsidR="00491711" w:rsidRPr="004843E3" w:rsidRDefault="00491711" w:rsidP="00491711">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Zastrzeżenie informacji, które nie stanowią tajemnicy przedsiębiorstwa w rozumieniu ustawy o zwalczaniu nieuczciwej konkurencji będzie traktowane, jako bezskuteczne i skutkować będzie ich odtajnieniem.</w:t>
      </w:r>
    </w:p>
    <w:p w14:paraId="73F207D8" w14:textId="77777777" w:rsidR="00491711" w:rsidRPr="004843E3" w:rsidRDefault="00491711" w:rsidP="00491711">
      <w:pPr>
        <w:numPr>
          <w:ilvl w:val="0"/>
          <w:numId w:val="4"/>
        </w:numPr>
        <w:tabs>
          <w:tab w:val="clear" w:pos="720"/>
          <w:tab w:val="num" w:pos="426"/>
        </w:tabs>
        <w:suppressAutoHyphens/>
        <w:ind w:left="426" w:hanging="426"/>
        <w:jc w:val="both"/>
        <w:rPr>
          <w:rFonts w:ascii="Tahoma" w:hAnsi="Tahoma" w:cs="Tahoma"/>
          <w:sz w:val="18"/>
          <w:szCs w:val="18"/>
        </w:rPr>
      </w:pPr>
      <w:r w:rsidRPr="004843E3">
        <w:rPr>
          <w:rFonts w:ascii="Tahoma" w:hAnsi="Tahoma" w:cs="Tahoma"/>
          <w:sz w:val="18"/>
          <w:szCs w:val="18"/>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723EF71" w14:textId="77777777" w:rsidR="00491711" w:rsidRPr="004843E3" w:rsidRDefault="00491711" w:rsidP="00491711">
      <w:pPr>
        <w:numPr>
          <w:ilvl w:val="0"/>
          <w:numId w:val="4"/>
        </w:numPr>
        <w:tabs>
          <w:tab w:val="clear" w:pos="720"/>
          <w:tab w:val="num" w:pos="360"/>
        </w:tabs>
        <w:suppressAutoHyphens/>
        <w:ind w:left="360"/>
        <w:jc w:val="both"/>
        <w:rPr>
          <w:rFonts w:ascii="Tahoma" w:hAnsi="Tahoma" w:cs="Tahoma"/>
          <w:sz w:val="18"/>
          <w:szCs w:val="18"/>
        </w:rPr>
      </w:pPr>
      <w:r w:rsidRPr="004843E3">
        <w:rPr>
          <w:rFonts w:ascii="Tahoma" w:hAnsi="Tahoma" w:cs="Tahoma"/>
          <w:sz w:val="18"/>
          <w:szCs w:val="18"/>
        </w:rPr>
        <w:t>Jeden Wykonawca może złożyć tylko jedną ofertę. Złożenie większej liczby ofert lub złożenie ofert wariantowych / alternatywnych spowoduje odrzucenie wszystkich ofert złożonych przez Wykonawcę.</w:t>
      </w:r>
    </w:p>
    <w:p w14:paraId="28A59333" w14:textId="7CE62688" w:rsidR="00491711" w:rsidRPr="004843E3" w:rsidRDefault="00491711" w:rsidP="00491711">
      <w:pPr>
        <w:numPr>
          <w:ilvl w:val="0"/>
          <w:numId w:val="4"/>
        </w:numPr>
        <w:tabs>
          <w:tab w:val="clear" w:pos="720"/>
        </w:tabs>
        <w:suppressAutoHyphens/>
        <w:ind w:left="426" w:hanging="426"/>
        <w:jc w:val="both"/>
        <w:rPr>
          <w:rFonts w:ascii="Tahoma" w:hAnsi="Tahoma" w:cs="Tahoma"/>
          <w:sz w:val="18"/>
          <w:szCs w:val="18"/>
        </w:rPr>
      </w:pPr>
      <w:r w:rsidRPr="004843E3">
        <w:rPr>
          <w:rFonts w:ascii="Tahoma" w:hAnsi="Tahoma" w:cs="Tahoma"/>
          <w:sz w:val="18"/>
          <w:szCs w:val="18"/>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730CDA80" w14:textId="77777777" w:rsidR="00491711" w:rsidRPr="004843E3" w:rsidRDefault="00491711" w:rsidP="00491711">
      <w:pPr>
        <w:tabs>
          <w:tab w:val="num" w:pos="720"/>
        </w:tabs>
        <w:suppressAutoHyphens/>
        <w:ind w:left="360"/>
        <w:jc w:val="both"/>
        <w:rPr>
          <w:rFonts w:ascii="Tahoma" w:hAnsi="Tahoma" w:cs="Tahoma"/>
          <w:sz w:val="18"/>
          <w:szCs w:val="18"/>
          <w:u w:val="single"/>
        </w:rPr>
      </w:pPr>
      <w:r w:rsidRPr="004843E3">
        <w:rPr>
          <w:rFonts w:ascii="Tahoma" w:hAnsi="Tahoma" w:cs="Tahoma"/>
          <w:sz w:val="18"/>
          <w:szCs w:val="18"/>
          <w:u w:val="single"/>
        </w:rPr>
        <w:t>Wykonawca po upływie terminu do składania ofert nie może skutecznie dokonać zmiany, ani wycofać złożonej oferty.</w:t>
      </w:r>
    </w:p>
    <w:p w14:paraId="3E2845F8" w14:textId="77777777" w:rsidR="00980AC4" w:rsidRDefault="00980AC4" w:rsidP="00491711">
      <w:pPr>
        <w:suppressAutoHyphens/>
        <w:jc w:val="both"/>
        <w:rPr>
          <w:rFonts w:ascii="Tahoma" w:hAnsi="Tahoma" w:cs="Tahoma"/>
          <w:b/>
          <w:bCs/>
          <w:sz w:val="18"/>
          <w:szCs w:val="18"/>
        </w:rPr>
      </w:pPr>
    </w:p>
    <w:p w14:paraId="2A110340" w14:textId="77777777" w:rsidR="00980AC4" w:rsidRDefault="00980AC4" w:rsidP="00491711">
      <w:pPr>
        <w:suppressAutoHyphens/>
        <w:jc w:val="both"/>
        <w:rPr>
          <w:rFonts w:ascii="Tahoma" w:hAnsi="Tahoma" w:cs="Tahoma"/>
          <w:b/>
          <w:bCs/>
          <w:sz w:val="18"/>
          <w:szCs w:val="18"/>
        </w:rPr>
      </w:pPr>
    </w:p>
    <w:p w14:paraId="69B68504" w14:textId="77777777" w:rsidR="00980AC4" w:rsidRDefault="00980AC4" w:rsidP="00491711">
      <w:pPr>
        <w:suppressAutoHyphens/>
        <w:jc w:val="both"/>
        <w:rPr>
          <w:rFonts w:ascii="Tahoma" w:hAnsi="Tahoma" w:cs="Tahoma"/>
          <w:b/>
          <w:bCs/>
          <w:sz w:val="18"/>
          <w:szCs w:val="18"/>
        </w:rPr>
      </w:pPr>
    </w:p>
    <w:p w14:paraId="1A19D155" w14:textId="77777777" w:rsidR="00980AC4" w:rsidRDefault="00980AC4" w:rsidP="00491711">
      <w:pPr>
        <w:suppressAutoHyphens/>
        <w:jc w:val="both"/>
        <w:rPr>
          <w:rFonts w:ascii="Tahoma" w:hAnsi="Tahoma" w:cs="Tahoma"/>
          <w:b/>
          <w:bCs/>
          <w:sz w:val="18"/>
          <w:szCs w:val="18"/>
        </w:rPr>
      </w:pPr>
    </w:p>
    <w:p w14:paraId="6B806C6A" w14:textId="77777777" w:rsidR="00980AC4" w:rsidRDefault="00980AC4" w:rsidP="00491711">
      <w:pPr>
        <w:suppressAutoHyphens/>
        <w:jc w:val="both"/>
        <w:rPr>
          <w:rFonts w:ascii="Tahoma" w:hAnsi="Tahoma" w:cs="Tahoma"/>
          <w:b/>
          <w:bCs/>
          <w:sz w:val="18"/>
          <w:szCs w:val="18"/>
        </w:rPr>
      </w:pPr>
    </w:p>
    <w:p w14:paraId="38CC03BD" w14:textId="77777777" w:rsidR="00980AC4" w:rsidRPr="004843E3" w:rsidRDefault="00980AC4" w:rsidP="00491711">
      <w:pPr>
        <w:suppressAutoHyphens/>
        <w:jc w:val="both"/>
        <w:rPr>
          <w:rFonts w:ascii="Tahoma" w:hAnsi="Tahoma" w:cs="Tahoma"/>
          <w:b/>
          <w:bCs/>
          <w:sz w:val="18"/>
          <w:szCs w:val="18"/>
        </w:rPr>
      </w:pPr>
    </w:p>
    <w:p w14:paraId="318B0F9C" w14:textId="77777777" w:rsidR="00491711" w:rsidRPr="004843E3" w:rsidRDefault="00491711" w:rsidP="00491711">
      <w:pPr>
        <w:suppressAutoHyphens/>
        <w:jc w:val="both"/>
        <w:rPr>
          <w:rFonts w:ascii="Tahoma" w:hAnsi="Tahoma" w:cs="Tahoma"/>
          <w:b/>
          <w:bCs/>
          <w:sz w:val="18"/>
          <w:szCs w:val="18"/>
        </w:rPr>
      </w:pPr>
      <w:r w:rsidRPr="004843E3">
        <w:rPr>
          <w:rFonts w:ascii="Tahoma" w:hAnsi="Tahoma" w:cs="Tahoma"/>
          <w:b/>
          <w:bCs/>
          <w:sz w:val="18"/>
          <w:szCs w:val="18"/>
        </w:rPr>
        <w:lastRenderedPageBreak/>
        <w:t>XII. MIEJSCE I TERMIN SKŁADANIA ORAZ OTWARCIA OFERT</w:t>
      </w:r>
    </w:p>
    <w:p w14:paraId="3EE298E8" w14:textId="77777777" w:rsidR="00491711" w:rsidRPr="004843E3" w:rsidRDefault="00491711" w:rsidP="00491711">
      <w:pPr>
        <w:suppressAutoHyphens/>
        <w:ind w:left="360"/>
        <w:jc w:val="both"/>
        <w:rPr>
          <w:rFonts w:ascii="Tahoma" w:hAnsi="Tahoma" w:cs="Tahoma"/>
          <w:b/>
          <w:bCs/>
          <w:sz w:val="18"/>
          <w:szCs w:val="18"/>
        </w:rPr>
      </w:pPr>
    </w:p>
    <w:p w14:paraId="1610CFD4" w14:textId="10ED2B18" w:rsidR="00491711" w:rsidRPr="004843E3" w:rsidRDefault="00491711" w:rsidP="00491711">
      <w:pPr>
        <w:numPr>
          <w:ilvl w:val="0"/>
          <w:numId w:val="5"/>
        </w:numPr>
        <w:suppressAutoHyphens/>
        <w:jc w:val="both"/>
        <w:rPr>
          <w:rFonts w:ascii="Tahoma" w:hAnsi="Tahoma" w:cs="Tahoma"/>
          <w:sz w:val="18"/>
          <w:szCs w:val="18"/>
        </w:rPr>
      </w:pPr>
      <w:r w:rsidRPr="004843E3">
        <w:rPr>
          <w:rFonts w:ascii="Tahoma" w:hAnsi="Tahoma" w:cs="Tahoma"/>
          <w:b/>
          <w:sz w:val="18"/>
          <w:szCs w:val="18"/>
        </w:rPr>
        <w:t>Ofertę wraz z wymaganymi dokumentami należy złożyć (umieścić) na Platformie pod adresem: https://platformazakupowa.pl/pn/uskwam_umedlodz na stronie dotyczącej odpowiedniego postępowania</w:t>
      </w:r>
      <w:r w:rsidRPr="004843E3" w:rsidDel="00476BCF">
        <w:rPr>
          <w:rFonts w:ascii="Tahoma" w:hAnsi="Tahoma" w:cs="Tahoma"/>
          <w:b/>
          <w:sz w:val="18"/>
          <w:szCs w:val="18"/>
        </w:rPr>
        <w:t xml:space="preserve"> </w:t>
      </w:r>
      <w:r w:rsidRPr="004843E3">
        <w:rPr>
          <w:rFonts w:ascii="Tahoma" w:hAnsi="Tahoma" w:cs="Tahoma"/>
          <w:b/>
          <w:sz w:val="18"/>
          <w:szCs w:val="18"/>
        </w:rPr>
        <w:t xml:space="preserve">do dnia </w:t>
      </w:r>
      <w:r w:rsidR="00C33E5C">
        <w:rPr>
          <w:rFonts w:ascii="Tahoma" w:hAnsi="Tahoma" w:cs="Tahoma"/>
          <w:b/>
          <w:sz w:val="18"/>
          <w:szCs w:val="18"/>
          <w:highlight w:val="cyan"/>
        </w:rPr>
        <w:t>31.08.</w:t>
      </w:r>
      <w:r w:rsidRPr="00C0375B">
        <w:rPr>
          <w:rFonts w:ascii="Tahoma" w:hAnsi="Tahoma" w:cs="Tahoma"/>
          <w:b/>
          <w:sz w:val="18"/>
          <w:szCs w:val="18"/>
          <w:highlight w:val="cyan"/>
        </w:rPr>
        <w:t>20</w:t>
      </w:r>
      <w:r w:rsidR="00341149" w:rsidRPr="00C0375B">
        <w:rPr>
          <w:rFonts w:ascii="Tahoma" w:hAnsi="Tahoma" w:cs="Tahoma"/>
          <w:b/>
          <w:sz w:val="18"/>
          <w:szCs w:val="18"/>
          <w:highlight w:val="cyan"/>
        </w:rPr>
        <w:t>20</w:t>
      </w:r>
      <w:r w:rsidRPr="00C0375B">
        <w:rPr>
          <w:rFonts w:ascii="Tahoma" w:hAnsi="Tahoma" w:cs="Tahoma"/>
          <w:b/>
          <w:sz w:val="18"/>
          <w:szCs w:val="18"/>
          <w:highlight w:val="cyan"/>
        </w:rPr>
        <w:t xml:space="preserve"> r., do godz. 08:30</w:t>
      </w:r>
      <w:r w:rsidRPr="00C0375B">
        <w:rPr>
          <w:rFonts w:ascii="Tahoma" w:hAnsi="Tahoma" w:cs="Tahoma"/>
          <w:sz w:val="18"/>
          <w:szCs w:val="18"/>
          <w:highlight w:val="cyan"/>
        </w:rPr>
        <w:t>.</w:t>
      </w:r>
    </w:p>
    <w:p w14:paraId="1E01BFCD" w14:textId="54969F51" w:rsidR="00491711" w:rsidRPr="004843E3" w:rsidRDefault="00491711" w:rsidP="00491711">
      <w:pPr>
        <w:numPr>
          <w:ilvl w:val="0"/>
          <w:numId w:val="5"/>
        </w:numPr>
        <w:suppressAutoHyphens/>
        <w:jc w:val="both"/>
        <w:rPr>
          <w:rFonts w:ascii="Tahoma" w:hAnsi="Tahoma" w:cs="Tahoma"/>
          <w:sz w:val="18"/>
          <w:szCs w:val="18"/>
        </w:rPr>
      </w:pPr>
      <w:r w:rsidRPr="004843E3">
        <w:rPr>
          <w:rFonts w:ascii="Tahoma" w:hAnsi="Tahoma" w:cs="Tahoma"/>
          <w:b/>
          <w:bCs/>
          <w:sz w:val="18"/>
          <w:szCs w:val="18"/>
        </w:rPr>
        <w:t xml:space="preserve">Publiczne otwarcie ofert nastąpi w dniu </w:t>
      </w:r>
      <w:r w:rsidR="00C33E5C">
        <w:rPr>
          <w:rFonts w:ascii="Tahoma" w:hAnsi="Tahoma" w:cs="Tahoma"/>
          <w:b/>
          <w:sz w:val="18"/>
          <w:szCs w:val="18"/>
          <w:highlight w:val="cyan"/>
        </w:rPr>
        <w:t>31.08.</w:t>
      </w:r>
      <w:r w:rsidRPr="00C0375B">
        <w:rPr>
          <w:rFonts w:ascii="Tahoma" w:hAnsi="Tahoma" w:cs="Tahoma"/>
          <w:b/>
          <w:sz w:val="18"/>
          <w:szCs w:val="18"/>
          <w:highlight w:val="cyan"/>
        </w:rPr>
        <w:t>20</w:t>
      </w:r>
      <w:r w:rsidR="00341149" w:rsidRPr="00C0375B">
        <w:rPr>
          <w:rFonts w:ascii="Tahoma" w:hAnsi="Tahoma" w:cs="Tahoma"/>
          <w:b/>
          <w:sz w:val="18"/>
          <w:szCs w:val="18"/>
          <w:highlight w:val="cyan"/>
        </w:rPr>
        <w:t>20</w:t>
      </w:r>
      <w:r w:rsidRPr="00C0375B">
        <w:rPr>
          <w:rFonts w:ascii="Tahoma" w:hAnsi="Tahoma" w:cs="Tahoma"/>
          <w:b/>
          <w:sz w:val="18"/>
          <w:szCs w:val="18"/>
          <w:highlight w:val="cyan"/>
        </w:rPr>
        <w:t xml:space="preserve"> r.</w:t>
      </w:r>
      <w:r w:rsidRPr="00C0375B">
        <w:rPr>
          <w:rFonts w:ascii="Tahoma" w:hAnsi="Tahoma" w:cs="Tahoma"/>
          <w:b/>
          <w:bCs/>
          <w:sz w:val="18"/>
          <w:szCs w:val="18"/>
          <w:highlight w:val="cyan"/>
        </w:rPr>
        <w:t xml:space="preserve"> o godz. 09:</w:t>
      </w:r>
      <w:r w:rsidR="00027C1C">
        <w:rPr>
          <w:rFonts w:ascii="Tahoma" w:hAnsi="Tahoma" w:cs="Tahoma"/>
          <w:b/>
          <w:bCs/>
          <w:sz w:val="18"/>
          <w:szCs w:val="18"/>
          <w:highlight w:val="cyan"/>
        </w:rPr>
        <w:t>0</w:t>
      </w:r>
      <w:r w:rsidRPr="00C0375B">
        <w:rPr>
          <w:rFonts w:ascii="Tahoma" w:hAnsi="Tahoma" w:cs="Tahoma"/>
          <w:b/>
          <w:bCs/>
          <w:sz w:val="18"/>
          <w:szCs w:val="18"/>
          <w:highlight w:val="cyan"/>
        </w:rPr>
        <w:t>0</w:t>
      </w:r>
      <w:r w:rsidRPr="004843E3">
        <w:rPr>
          <w:rFonts w:ascii="Tahoma" w:hAnsi="Tahoma" w:cs="Tahoma"/>
          <w:sz w:val="18"/>
          <w:szCs w:val="18"/>
        </w:rPr>
        <w:t xml:space="preserve"> za pośrednictwem platformazakupowa.pl w siedzibie Zamawiającego – Samodzielnym Publicznym Zakładzie Opieki Zdrowotnej Uniwersyteckim Szpitalu Klinicznym im. Wojskowej Akademii Medycznej Uniwersytetu Medycznego w Łodzi - Centralnym Szpitalu Weteranów, ul. Żeromskiego 113 – Dział Zamówień Publicznych. Bezpośrednio przed otwarciem ofert Zamawiający podaje kwotę, jaką zamierza przeznaczyć na sfinansowanie zamówienia.</w:t>
      </w:r>
    </w:p>
    <w:p w14:paraId="4427CF66" w14:textId="77777777" w:rsidR="00491711" w:rsidRPr="004843E3" w:rsidRDefault="00491711" w:rsidP="00491711">
      <w:pPr>
        <w:numPr>
          <w:ilvl w:val="0"/>
          <w:numId w:val="5"/>
        </w:numPr>
        <w:suppressAutoHyphens/>
        <w:jc w:val="both"/>
        <w:rPr>
          <w:rFonts w:ascii="Tahoma" w:hAnsi="Tahoma" w:cs="Tahoma"/>
          <w:sz w:val="18"/>
          <w:szCs w:val="18"/>
        </w:rPr>
      </w:pPr>
      <w:r w:rsidRPr="004843E3">
        <w:rPr>
          <w:rFonts w:ascii="Tahoma" w:hAnsi="Tahoma" w:cs="Tahoma"/>
          <w:sz w:val="18"/>
          <w:szCs w:val="18"/>
        </w:rPr>
        <w:t>Po wypełnieniu Formularza składania oferty lub wniosku i załadowaniu wszystkich wymaganych załączników należy kliknąć przycisk „Przejdź do podsumowania”.</w:t>
      </w:r>
    </w:p>
    <w:p w14:paraId="464C512C" w14:textId="77777777" w:rsidR="00491711" w:rsidRPr="004843E3" w:rsidRDefault="00491711" w:rsidP="00491711">
      <w:pPr>
        <w:numPr>
          <w:ilvl w:val="0"/>
          <w:numId w:val="5"/>
        </w:numPr>
        <w:suppressAutoHyphens/>
        <w:jc w:val="both"/>
        <w:rPr>
          <w:rFonts w:ascii="Tahoma" w:hAnsi="Tahoma" w:cs="Tahoma"/>
          <w:sz w:val="18"/>
          <w:szCs w:val="18"/>
        </w:rPr>
      </w:pPr>
      <w:r w:rsidRPr="004843E3">
        <w:rPr>
          <w:rFonts w:ascii="Tahoma" w:hAnsi="Tahoma" w:cs="Tahoma"/>
          <w:sz w:val="18"/>
          <w:szCs w:val="18"/>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78D2EC02" w14:textId="77777777" w:rsidR="00491711" w:rsidRPr="004843E3" w:rsidRDefault="00491711" w:rsidP="00491711">
      <w:pPr>
        <w:numPr>
          <w:ilvl w:val="0"/>
          <w:numId w:val="5"/>
        </w:numPr>
        <w:suppressAutoHyphens/>
        <w:jc w:val="both"/>
        <w:rPr>
          <w:rFonts w:ascii="Tahoma" w:hAnsi="Tahoma" w:cs="Tahoma"/>
          <w:sz w:val="18"/>
          <w:szCs w:val="18"/>
        </w:rPr>
      </w:pPr>
      <w:r w:rsidRPr="004843E3">
        <w:rPr>
          <w:rFonts w:ascii="Tahoma" w:hAnsi="Tahoma" w:cs="Tahoma"/>
          <w:sz w:val="18"/>
          <w:szCs w:val="18"/>
        </w:rPr>
        <w:t>Za datę przekazania oferty przyjmuje się datę jej przekazania w systemie (platformie) w drugim kroku składania oferty poprzez kliknięcie przycisku “Złóż ofertę” i wyświetlenie się komunikatu, że oferta została zaszyfrowana i złożona.</w:t>
      </w:r>
    </w:p>
    <w:p w14:paraId="4EB4FF90" w14:textId="77777777" w:rsidR="00491711" w:rsidRPr="004843E3" w:rsidRDefault="00491711" w:rsidP="00491711">
      <w:pPr>
        <w:numPr>
          <w:ilvl w:val="0"/>
          <w:numId w:val="5"/>
        </w:numPr>
        <w:suppressAutoHyphens/>
        <w:jc w:val="both"/>
        <w:rPr>
          <w:rFonts w:ascii="Tahoma" w:hAnsi="Tahoma" w:cs="Tahoma"/>
          <w:sz w:val="18"/>
          <w:szCs w:val="18"/>
        </w:rPr>
      </w:pPr>
      <w:r w:rsidRPr="004843E3">
        <w:rPr>
          <w:rFonts w:ascii="Tahoma" w:hAnsi="Tahoma" w:cs="Tahoma"/>
          <w:sz w:val="18"/>
          <w:szCs w:val="18"/>
        </w:rPr>
        <w:t>Szczegółowa instrukcja dla Wykonawców dotycząca złożenia, zmiany i wycofania oferty znajduje się na stronie internetowej pod adresem:  https://platformazakupowa.pl/strona/45-instrukcje</w:t>
      </w:r>
    </w:p>
    <w:p w14:paraId="10BD1474" w14:textId="77777777" w:rsidR="00491711" w:rsidRPr="004843E3" w:rsidRDefault="00491711" w:rsidP="00491711">
      <w:pPr>
        <w:numPr>
          <w:ilvl w:val="0"/>
          <w:numId w:val="5"/>
        </w:numPr>
        <w:suppressAutoHyphens/>
        <w:jc w:val="both"/>
        <w:rPr>
          <w:rFonts w:ascii="Tahoma" w:hAnsi="Tahoma" w:cs="Tahoma"/>
          <w:sz w:val="18"/>
          <w:szCs w:val="18"/>
        </w:rPr>
      </w:pPr>
      <w:r w:rsidRPr="004843E3">
        <w:rPr>
          <w:rFonts w:ascii="Tahoma" w:hAnsi="Tahoma" w:cs="Tahoma"/>
          <w:sz w:val="18"/>
          <w:szCs w:val="18"/>
        </w:rPr>
        <w:t>Otwarcie ofert jest jawne.</w:t>
      </w:r>
    </w:p>
    <w:p w14:paraId="40C65126" w14:textId="77777777" w:rsidR="00491711" w:rsidRPr="004843E3" w:rsidRDefault="00491711" w:rsidP="00491711">
      <w:pPr>
        <w:numPr>
          <w:ilvl w:val="0"/>
          <w:numId w:val="5"/>
        </w:numPr>
        <w:suppressAutoHyphens/>
        <w:jc w:val="both"/>
        <w:rPr>
          <w:rFonts w:ascii="Tahoma" w:hAnsi="Tahoma" w:cs="Tahoma"/>
          <w:sz w:val="18"/>
          <w:szCs w:val="18"/>
        </w:rPr>
      </w:pPr>
      <w:r w:rsidRPr="004843E3">
        <w:rPr>
          <w:rFonts w:ascii="Tahoma" w:hAnsi="Tahoma" w:cs="Tahoma"/>
          <w:sz w:val="18"/>
          <w:szCs w:val="18"/>
        </w:rPr>
        <w:t>Podczas otwarcia ofert Zamawiający odczyta informacje, o których mowa w art. 86 ust. 4 ustawy PZP.</w:t>
      </w:r>
    </w:p>
    <w:p w14:paraId="132402B0" w14:textId="77777777" w:rsidR="00491711" w:rsidRPr="004843E3" w:rsidRDefault="00491711" w:rsidP="00491711">
      <w:pPr>
        <w:numPr>
          <w:ilvl w:val="0"/>
          <w:numId w:val="5"/>
        </w:numPr>
        <w:suppressAutoHyphens/>
        <w:jc w:val="both"/>
        <w:rPr>
          <w:rFonts w:ascii="Tahoma" w:hAnsi="Tahoma" w:cs="Tahoma"/>
          <w:sz w:val="18"/>
          <w:szCs w:val="18"/>
        </w:rPr>
      </w:pPr>
      <w:r w:rsidRPr="004843E3">
        <w:rPr>
          <w:rFonts w:ascii="Tahoma" w:hAnsi="Tahoma" w:cs="Tahoma"/>
          <w:sz w:val="18"/>
          <w:szCs w:val="18"/>
        </w:rPr>
        <w:t>Niezwłocznie po otwarciu ofert zamawiający zamieści na platformazakupowa.pl w sekcji „Komunikaty” na stronie danego postępowania informacje dotyczące:</w:t>
      </w:r>
    </w:p>
    <w:p w14:paraId="6787D248" w14:textId="77777777" w:rsidR="00491711" w:rsidRPr="004843E3" w:rsidRDefault="00491711" w:rsidP="00491711">
      <w:pPr>
        <w:pStyle w:val="Akapitzlist"/>
        <w:numPr>
          <w:ilvl w:val="0"/>
          <w:numId w:val="16"/>
        </w:numPr>
        <w:tabs>
          <w:tab w:val="left" w:pos="900"/>
        </w:tabs>
        <w:spacing w:after="0" w:line="240" w:lineRule="auto"/>
        <w:ind w:left="851"/>
        <w:contextualSpacing w:val="0"/>
        <w:jc w:val="both"/>
        <w:rPr>
          <w:rFonts w:ascii="Tahoma" w:hAnsi="Tahoma" w:cs="Tahoma"/>
          <w:sz w:val="18"/>
          <w:szCs w:val="18"/>
        </w:rPr>
      </w:pPr>
      <w:r w:rsidRPr="004843E3">
        <w:rPr>
          <w:rFonts w:ascii="Tahoma" w:hAnsi="Tahoma" w:cs="Tahoma"/>
          <w:sz w:val="18"/>
          <w:szCs w:val="18"/>
        </w:rPr>
        <w:t>kwoty, jaką zamierza przeznaczyć na sfinansowanie zamówienia;</w:t>
      </w:r>
    </w:p>
    <w:p w14:paraId="609B04C6" w14:textId="77777777" w:rsidR="00491711" w:rsidRPr="004843E3" w:rsidRDefault="00491711" w:rsidP="00491711">
      <w:pPr>
        <w:pStyle w:val="Akapitzlist"/>
        <w:numPr>
          <w:ilvl w:val="0"/>
          <w:numId w:val="16"/>
        </w:numPr>
        <w:tabs>
          <w:tab w:val="left" w:pos="900"/>
        </w:tabs>
        <w:spacing w:after="0" w:line="240" w:lineRule="auto"/>
        <w:ind w:left="851"/>
        <w:contextualSpacing w:val="0"/>
        <w:jc w:val="both"/>
        <w:rPr>
          <w:rFonts w:ascii="Tahoma" w:hAnsi="Tahoma" w:cs="Tahoma"/>
          <w:sz w:val="18"/>
          <w:szCs w:val="18"/>
        </w:rPr>
      </w:pPr>
      <w:r w:rsidRPr="004843E3">
        <w:rPr>
          <w:rFonts w:ascii="Tahoma" w:hAnsi="Tahoma" w:cs="Tahoma"/>
          <w:sz w:val="18"/>
          <w:szCs w:val="18"/>
        </w:rPr>
        <w:t>firm oraz adresów wykonawców, którzy złożyli oferty w terminie;</w:t>
      </w:r>
    </w:p>
    <w:p w14:paraId="3612F9FF" w14:textId="77777777" w:rsidR="00491711" w:rsidRPr="004843E3" w:rsidRDefault="00491711" w:rsidP="00491711">
      <w:pPr>
        <w:pStyle w:val="Akapitzlist"/>
        <w:numPr>
          <w:ilvl w:val="0"/>
          <w:numId w:val="16"/>
        </w:numPr>
        <w:tabs>
          <w:tab w:val="left" w:pos="900"/>
        </w:tabs>
        <w:spacing w:after="0" w:line="240" w:lineRule="auto"/>
        <w:ind w:left="851"/>
        <w:contextualSpacing w:val="0"/>
        <w:jc w:val="both"/>
        <w:rPr>
          <w:rFonts w:ascii="Tahoma" w:hAnsi="Tahoma" w:cs="Tahoma"/>
          <w:sz w:val="18"/>
          <w:szCs w:val="18"/>
        </w:rPr>
      </w:pPr>
      <w:r w:rsidRPr="004843E3">
        <w:rPr>
          <w:rFonts w:ascii="Tahoma" w:hAnsi="Tahoma" w:cs="Tahoma"/>
          <w:sz w:val="18"/>
          <w:szCs w:val="18"/>
        </w:rPr>
        <w:t>ceny, terminu wykonania zamówienia, okresu gwarancji i warunków płatności zawartych w ofertach.</w:t>
      </w:r>
    </w:p>
    <w:p w14:paraId="64E57E92" w14:textId="77777777" w:rsidR="00680935" w:rsidRPr="004843E3" w:rsidRDefault="00680935" w:rsidP="00680935">
      <w:pPr>
        <w:suppressAutoHyphens/>
        <w:jc w:val="both"/>
        <w:rPr>
          <w:rFonts w:ascii="Tahoma" w:hAnsi="Tahoma" w:cs="Tahoma"/>
          <w:b/>
          <w:bCs/>
          <w:sz w:val="18"/>
          <w:szCs w:val="18"/>
        </w:rPr>
      </w:pPr>
    </w:p>
    <w:p w14:paraId="53359EB3" w14:textId="77777777" w:rsidR="00680935" w:rsidRPr="004843E3" w:rsidRDefault="00680935" w:rsidP="00680935">
      <w:pPr>
        <w:suppressAutoHyphens/>
        <w:jc w:val="both"/>
        <w:rPr>
          <w:rFonts w:ascii="Tahoma" w:hAnsi="Tahoma" w:cs="Tahoma"/>
          <w:b/>
          <w:bCs/>
          <w:sz w:val="18"/>
          <w:szCs w:val="18"/>
        </w:rPr>
      </w:pPr>
    </w:p>
    <w:p w14:paraId="4B1615F0" w14:textId="77777777" w:rsidR="00680935" w:rsidRPr="004843E3" w:rsidRDefault="00680935" w:rsidP="00680935">
      <w:pPr>
        <w:suppressAutoHyphens/>
        <w:jc w:val="both"/>
        <w:rPr>
          <w:rFonts w:ascii="Tahoma" w:hAnsi="Tahoma" w:cs="Tahoma"/>
          <w:b/>
          <w:bCs/>
          <w:sz w:val="18"/>
          <w:szCs w:val="18"/>
        </w:rPr>
      </w:pPr>
      <w:r w:rsidRPr="004843E3">
        <w:rPr>
          <w:rFonts w:ascii="Tahoma" w:hAnsi="Tahoma" w:cs="Tahoma"/>
          <w:b/>
          <w:bCs/>
          <w:sz w:val="18"/>
          <w:szCs w:val="18"/>
        </w:rPr>
        <w:t>XIII. OPIS SPOSOBU OBLICZANIA CENY</w:t>
      </w:r>
    </w:p>
    <w:p w14:paraId="29547B05" w14:textId="77777777" w:rsidR="00680935" w:rsidRPr="004843E3" w:rsidRDefault="00680935" w:rsidP="00680935">
      <w:pPr>
        <w:suppressAutoHyphens/>
        <w:jc w:val="both"/>
        <w:rPr>
          <w:rFonts w:ascii="Tahoma" w:hAnsi="Tahoma" w:cs="Tahoma"/>
          <w:sz w:val="18"/>
          <w:szCs w:val="18"/>
        </w:rPr>
      </w:pPr>
    </w:p>
    <w:p w14:paraId="290038B3" w14:textId="77777777" w:rsidR="00680935" w:rsidRPr="004843E3" w:rsidRDefault="00680935" w:rsidP="00352CA9">
      <w:pPr>
        <w:numPr>
          <w:ilvl w:val="0"/>
          <w:numId w:val="1"/>
        </w:numPr>
        <w:tabs>
          <w:tab w:val="clear" w:pos="360"/>
        </w:tabs>
        <w:ind w:left="426" w:hanging="426"/>
        <w:jc w:val="both"/>
        <w:rPr>
          <w:rFonts w:ascii="Tahoma" w:hAnsi="Tahoma" w:cs="Tahoma"/>
          <w:sz w:val="18"/>
          <w:szCs w:val="18"/>
        </w:rPr>
      </w:pPr>
      <w:r w:rsidRPr="004843E3">
        <w:rPr>
          <w:rFonts w:ascii="Tahoma" w:hAnsi="Tahoma" w:cs="Tahoma"/>
          <w:sz w:val="18"/>
          <w:szCs w:val="18"/>
        </w:rPr>
        <w:t>Wykonawca określi cenę netto i brutto (zawierającą należny podatek VAT) w złotych polskich wg załączonego Formularza asortymentowo-cenowego (załącznik nr 2 do SIWZ).</w:t>
      </w:r>
    </w:p>
    <w:p w14:paraId="3ECE6C7D" w14:textId="77777777" w:rsidR="0008118F" w:rsidRPr="004843E3" w:rsidRDefault="0008118F" w:rsidP="0008118F">
      <w:pPr>
        <w:numPr>
          <w:ilvl w:val="0"/>
          <w:numId w:val="1"/>
        </w:numPr>
        <w:tabs>
          <w:tab w:val="clear" w:pos="360"/>
        </w:tabs>
        <w:ind w:left="426" w:hanging="426"/>
        <w:jc w:val="both"/>
        <w:rPr>
          <w:rFonts w:ascii="Tahoma" w:hAnsi="Tahoma" w:cs="Tahoma"/>
          <w:sz w:val="18"/>
          <w:szCs w:val="18"/>
        </w:rPr>
      </w:pPr>
      <w:r w:rsidRPr="004843E3">
        <w:rPr>
          <w:rFonts w:ascii="Tahoma" w:hAnsi="Tahoma" w:cs="Tahoma"/>
          <w:sz w:val="18"/>
          <w:szCs w:val="18"/>
        </w:rPr>
        <w:t>Towar dostarczony będzie do Zamawiającego w opakowaniu producenta na koszt i ryzyko Wykonawcy.</w:t>
      </w:r>
    </w:p>
    <w:p w14:paraId="4D38D86E" w14:textId="1024D60C" w:rsidR="0008118F" w:rsidRPr="004843E3" w:rsidRDefault="0008118F" w:rsidP="0008118F">
      <w:pPr>
        <w:numPr>
          <w:ilvl w:val="0"/>
          <w:numId w:val="1"/>
        </w:numPr>
        <w:tabs>
          <w:tab w:val="clear" w:pos="360"/>
        </w:tabs>
        <w:ind w:left="426" w:hanging="426"/>
        <w:jc w:val="both"/>
        <w:rPr>
          <w:rFonts w:ascii="Tahoma" w:hAnsi="Tahoma" w:cs="Tahoma"/>
          <w:sz w:val="18"/>
          <w:szCs w:val="18"/>
        </w:rPr>
      </w:pPr>
      <w:r w:rsidRPr="004843E3">
        <w:rPr>
          <w:rFonts w:ascii="Tahoma" w:hAnsi="Tahoma" w:cs="Tahoma"/>
          <w:sz w:val="18"/>
          <w:szCs w:val="18"/>
        </w:rPr>
        <w:t xml:space="preserve">Opłata za opakowanie powinna być wliczona w cenę towaru. Cena powinna obejmować: </w:t>
      </w:r>
      <w:r w:rsidRPr="004843E3">
        <w:rPr>
          <w:rFonts w:ascii="Tahoma" w:hAnsi="Tahoma" w:cs="Tahoma"/>
          <w:color w:val="000000"/>
          <w:sz w:val="18"/>
          <w:szCs w:val="18"/>
        </w:rPr>
        <w:t xml:space="preserve">koszty transportu krajowego i zagranicznego loco Zamawiający, rozładunku, załadunku, koszty ubezpieczenia w kraju i za granicą, opłaty celne i graniczne, wszelkie rabaty, upusty, podatki </w:t>
      </w:r>
      <w:r w:rsidRPr="004843E3">
        <w:rPr>
          <w:rFonts w:ascii="Tahoma" w:hAnsi="Tahoma" w:cs="Tahoma"/>
          <w:sz w:val="18"/>
          <w:szCs w:val="18"/>
        </w:rPr>
        <w:t>oraz wszelkie inne koszty niewymienione, a konieczne do wykonania zamówienia.</w:t>
      </w:r>
    </w:p>
    <w:p w14:paraId="088BE241" w14:textId="77777777" w:rsidR="00680935" w:rsidRPr="004843E3" w:rsidRDefault="00680935" w:rsidP="00314ADC">
      <w:pPr>
        <w:numPr>
          <w:ilvl w:val="0"/>
          <w:numId w:val="1"/>
        </w:numPr>
        <w:tabs>
          <w:tab w:val="clear" w:pos="360"/>
        </w:tabs>
        <w:ind w:left="426" w:hanging="426"/>
        <w:jc w:val="both"/>
        <w:rPr>
          <w:rFonts w:ascii="Tahoma" w:hAnsi="Tahoma" w:cs="Tahoma"/>
          <w:sz w:val="18"/>
          <w:szCs w:val="18"/>
        </w:rPr>
      </w:pPr>
      <w:r w:rsidRPr="004843E3">
        <w:rPr>
          <w:rFonts w:ascii="Tahoma" w:hAnsi="Tahoma" w:cs="Tahoma"/>
          <w:sz w:val="18"/>
          <w:szCs w:val="18"/>
        </w:rPr>
        <w:t>Cena winna być określona przez Wykonawcę z uwzględnieniem wszystkich upustów cenowych (rabatów), jakie Wykonawca oferuje.</w:t>
      </w:r>
    </w:p>
    <w:p w14:paraId="79738611" w14:textId="77777777" w:rsidR="00680935" w:rsidRPr="004843E3" w:rsidRDefault="00680935" w:rsidP="00314ADC">
      <w:pPr>
        <w:numPr>
          <w:ilvl w:val="0"/>
          <w:numId w:val="1"/>
        </w:numPr>
        <w:tabs>
          <w:tab w:val="clear" w:pos="360"/>
        </w:tabs>
        <w:ind w:left="426" w:hanging="426"/>
        <w:jc w:val="both"/>
        <w:rPr>
          <w:rFonts w:ascii="Tahoma" w:hAnsi="Tahoma" w:cs="Tahoma"/>
          <w:sz w:val="18"/>
          <w:szCs w:val="18"/>
        </w:rPr>
      </w:pPr>
      <w:r w:rsidRPr="004843E3">
        <w:rPr>
          <w:rFonts w:ascii="Tahoma" w:hAnsi="Tahoma" w:cs="Tahoma"/>
          <w:sz w:val="18"/>
          <w:szCs w:val="18"/>
        </w:rPr>
        <w:t>Rozliczenia pomiędzy Zamawiającym a Wykonawcą będą prowadzone w złotych polskich.</w:t>
      </w:r>
    </w:p>
    <w:p w14:paraId="5FEB2BB1" w14:textId="77777777" w:rsidR="00680935" w:rsidRPr="004843E3" w:rsidRDefault="00680935" w:rsidP="00314ADC">
      <w:pPr>
        <w:numPr>
          <w:ilvl w:val="0"/>
          <w:numId w:val="1"/>
        </w:numPr>
        <w:tabs>
          <w:tab w:val="clear" w:pos="360"/>
        </w:tabs>
        <w:ind w:left="426" w:hanging="426"/>
        <w:jc w:val="both"/>
        <w:rPr>
          <w:rFonts w:ascii="Tahoma" w:hAnsi="Tahoma" w:cs="Tahoma"/>
          <w:b/>
          <w:bCs/>
          <w:sz w:val="18"/>
          <w:szCs w:val="18"/>
        </w:rPr>
      </w:pPr>
      <w:r w:rsidRPr="004843E3">
        <w:rPr>
          <w:rFonts w:ascii="Tahoma" w:hAnsi="Tahoma" w:cs="Tahoma"/>
          <w:b/>
          <w:bCs/>
          <w:sz w:val="18"/>
          <w:szCs w:val="18"/>
        </w:rPr>
        <w:t>Do obliczenia ceny oferty należy zastosować następujący sposób:</w:t>
      </w:r>
    </w:p>
    <w:p w14:paraId="5BF80655" w14:textId="77777777" w:rsidR="00680935" w:rsidRPr="004843E3" w:rsidRDefault="00680935" w:rsidP="003E5C9B">
      <w:pPr>
        <w:numPr>
          <w:ilvl w:val="0"/>
          <w:numId w:val="28"/>
        </w:numPr>
        <w:tabs>
          <w:tab w:val="clear" w:pos="360"/>
        </w:tabs>
        <w:autoSpaceDE w:val="0"/>
        <w:autoSpaceDN w:val="0"/>
        <w:ind w:left="851"/>
        <w:jc w:val="both"/>
        <w:rPr>
          <w:rFonts w:ascii="Tahoma" w:hAnsi="Tahoma" w:cs="Tahoma"/>
          <w:sz w:val="18"/>
          <w:szCs w:val="18"/>
        </w:rPr>
      </w:pPr>
      <w:r w:rsidRPr="004843E3">
        <w:rPr>
          <w:rFonts w:ascii="Tahoma" w:hAnsi="Tahoma" w:cs="Tahoma"/>
          <w:sz w:val="18"/>
          <w:szCs w:val="18"/>
        </w:rPr>
        <w:t>Podać jednostkową cenę netto dla każdej pozycji z dokładnością do dwóch miejsc po przecinku.</w:t>
      </w:r>
    </w:p>
    <w:p w14:paraId="5517CD55" w14:textId="77777777" w:rsidR="00680935" w:rsidRPr="004843E3" w:rsidRDefault="00680935" w:rsidP="003E5C9B">
      <w:pPr>
        <w:numPr>
          <w:ilvl w:val="0"/>
          <w:numId w:val="28"/>
        </w:numPr>
        <w:tabs>
          <w:tab w:val="clear" w:pos="360"/>
        </w:tabs>
        <w:autoSpaceDE w:val="0"/>
        <w:autoSpaceDN w:val="0"/>
        <w:ind w:left="851"/>
        <w:jc w:val="both"/>
        <w:rPr>
          <w:rFonts w:ascii="Tahoma" w:hAnsi="Tahoma" w:cs="Tahoma"/>
          <w:sz w:val="18"/>
          <w:szCs w:val="18"/>
        </w:rPr>
      </w:pPr>
      <w:r w:rsidRPr="004843E3">
        <w:rPr>
          <w:rFonts w:ascii="Tahoma" w:hAnsi="Tahoma" w:cs="Tahoma"/>
          <w:sz w:val="18"/>
          <w:szCs w:val="18"/>
        </w:rPr>
        <w:t>Podać jednostkową cenę brutto (zawierającą należny podatek VAT) dla każdej pozycji z dokładnością do dwóch miejsc po przecinku.</w:t>
      </w:r>
    </w:p>
    <w:p w14:paraId="0D2D29A6" w14:textId="77777777" w:rsidR="00680935" w:rsidRPr="004843E3" w:rsidRDefault="00680935" w:rsidP="003E5C9B">
      <w:pPr>
        <w:numPr>
          <w:ilvl w:val="0"/>
          <w:numId w:val="28"/>
        </w:numPr>
        <w:tabs>
          <w:tab w:val="clear" w:pos="360"/>
        </w:tabs>
        <w:autoSpaceDE w:val="0"/>
        <w:autoSpaceDN w:val="0"/>
        <w:ind w:left="851"/>
        <w:jc w:val="both"/>
        <w:rPr>
          <w:rFonts w:ascii="Tahoma" w:hAnsi="Tahoma" w:cs="Tahoma"/>
          <w:sz w:val="18"/>
          <w:szCs w:val="18"/>
        </w:rPr>
      </w:pPr>
      <w:r w:rsidRPr="004843E3">
        <w:rPr>
          <w:rFonts w:ascii="Tahoma" w:hAnsi="Tahoma" w:cs="Tahoma"/>
          <w:sz w:val="18"/>
          <w:szCs w:val="18"/>
        </w:rPr>
        <w:t>Podać stawkę VAT (w %) dla każdej pozycji.</w:t>
      </w:r>
    </w:p>
    <w:p w14:paraId="18A36AC6" w14:textId="77777777" w:rsidR="00680935" w:rsidRPr="004843E3" w:rsidRDefault="00680935" w:rsidP="003E5C9B">
      <w:pPr>
        <w:numPr>
          <w:ilvl w:val="0"/>
          <w:numId w:val="28"/>
        </w:numPr>
        <w:tabs>
          <w:tab w:val="clear" w:pos="360"/>
        </w:tabs>
        <w:autoSpaceDE w:val="0"/>
        <w:autoSpaceDN w:val="0"/>
        <w:ind w:left="851"/>
        <w:jc w:val="both"/>
        <w:rPr>
          <w:rFonts w:ascii="Tahoma" w:hAnsi="Tahoma" w:cs="Tahoma"/>
          <w:sz w:val="18"/>
          <w:szCs w:val="18"/>
        </w:rPr>
      </w:pPr>
      <w:r w:rsidRPr="004843E3">
        <w:rPr>
          <w:rFonts w:ascii="Tahoma" w:hAnsi="Tahoma" w:cs="Tahoma"/>
          <w:sz w:val="18"/>
          <w:szCs w:val="18"/>
        </w:rPr>
        <w:t>Obliczyć wartość netto każdej pozycji, mnożąc podaną cenę jednostkową netto przez ilość.</w:t>
      </w:r>
    </w:p>
    <w:p w14:paraId="5043DA83" w14:textId="77777777" w:rsidR="00680935" w:rsidRPr="004843E3" w:rsidRDefault="00680935" w:rsidP="003E5C9B">
      <w:pPr>
        <w:numPr>
          <w:ilvl w:val="0"/>
          <w:numId w:val="28"/>
        </w:numPr>
        <w:tabs>
          <w:tab w:val="clear" w:pos="360"/>
        </w:tabs>
        <w:autoSpaceDE w:val="0"/>
        <w:autoSpaceDN w:val="0"/>
        <w:ind w:left="851"/>
        <w:jc w:val="both"/>
        <w:rPr>
          <w:rFonts w:ascii="Tahoma" w:hAnsi="Tahoma" w:cs="Tahoma"/>
          <w:sz w:val="18"/>
          <w:szCs w:val="18"/>
        </w:rPr>
      </w:pPr>
      <w:r w:rsidRPr="004843E3">
        <w:rPr>
          <w:rFonts w:ascii="Tahoma" w:hAnsi="Tahoma" w:cs="Tahoma"/>
          <w:sz w:val="18"/>
          <w:szCs w:val="18"/>
        </w:rPr>
        <w:t>Obliczyć wartość brutto każdej pozycji dodając do wyliczonej wartości netto iloczyn wyliczonej wartości netto i stawki VAT (w %). Tak wyliczoną wartość brutto należy zaokrąglić do dwóch miejsc po przecinku, stosując zasadę, że jeżeli trzecia cyfra po przecinku jest równa lub większa od 5 to należy zaokrąglić w górę, jeżeli mniejsza to nic nie zmieniać a pozostałe cyfry po przecinku należy „odciąć”.</w:t>
      </w:r>
    </w:p>
    <w:p w14:paraId="5622B05A" w14:textId="25246A64" w:rsidR="00680935" w:rsidRPr="004843E3" w:rsidRDefault="00680935" w:rsidP="003E5C9B">
      <w:pPr>
        <w:numPr>
          <w:ilvl w:val="0"/>
          <w:numId w:val="28"/>
        </w:numPr>
        <w:tabs>
          <w:tab w:val="clear" w:pos="360"/>
        </w:tabs>
        <w:autoSpaceDE w:val="0"/>
        <w:autoSpaceDN w:val="0"/>
        <w:ind w:left="851"/>
        <w:jc w:val="both"/>
        <w:rPr>
          <w:rFonts w:ascii="Tahoma" w:hAnsi="Tahoma" w:cs="Tahoma"/>
          <w:sz w:val="18"/>
          <w:szCs w:val="18"/>
        </w:rPr>
      </w:pPr>
      <w:r w:rsidRPr="004843E3">
        <w:rPr>
          <w:rFonts w:ascii="Tahoma" w:hAnsi="Tahoma" w:cs="Tahoma"/>
          <w:sz w:val="18"/>
          <w:szCs w:val="18"/>
        </w:rPr>
        <w:t>Obliczyć wartość brutto oferty poprzez zsumowanie wartości brutto poszczególnych pozycji</w:t>
      </w:r>
      <w:r w:rsidR="0093386F" w:rsidRPr="004843E3">
        <w:rPr>
          <w:rFonts w:ascii="Tahoma" w:hAnsi="Tahoma" w:cs="Tahoma"/>
          <w:sz w:val="18"/>
          <w:szCs w:val="18"/>
        </w:rPr>
        <w:t xml:space="preserve"> (o ile dotyczy)</w:t>
      </w:r>
      <w:r w:rsidRPr="004843E3">
        <w:rPr>
          <w:rFonts w:ascii="Tahoma" w:hAnsi="Tahoma" w:cs="Tahoma"/>
          <w:sz w:val="18"/>
          <w:szCs w:val="18"/>
        </w:rPr>
        <w:t xml:space="preserve">. </w:t>
      </w:r>
    </w:p>
    <w:p w14:paraId="0BD44198" w14:textId="77777777" w:rsidR="00680935" w:rsidRPr="004843E3" w:rsidRDefault="00680935" w:rsidP="00314ADC">
      <w:pPr>
        <w:numPr>
          <w:ilvl w:val="0"/>
          <w:numId w:val="1"/>
        </w:numPr>
        <w:tabs>
          <w:tab w:val="clear" w:pos="360"/>
        </w:tabs>
        <w:ind w:left="426" w:hanging="426"/>
        <w:jc w:val="both"/>
        <w:rPr>
          <w:rFonts w:ascii="Tahoma" w:hAnsi="Tahoma" w:cs="Tahoma"/>
          <w:sz w:val="18"/>
          <w:szCs w:val="18"/>
        </w:rPr>
      </w:pPr>
      <w:r w:rsidRPr="004843E3">
        <w:rPr>
          <w:rFonts w:ascii="Tahoma" w:hAnsi="Tahoma" w:cs="Tahoma"/>
          <w:sz w:val="18"/>
          <w:szCs w:val="18"/>
        </w:rPr>
        <w:t>Określenie właściwej stawki VAT należy do Wykonawcy. Należy podać stawkę VAT obowiązującą na dzień otwarcia ofert.</w:t>
      </w:r>
    </w:p>
    <w:p w14:paraId="68E50FFA" w14:textId="1711426F" w:rsidR="00680935" w:rsidRPr="004843E3" w:rsidRDefault="00680935" w:rsidP="00314ADC">
      <w:pPr>
        <w:numPr>
          <w:ilvl w:val="0"/>
          <w:numId w:val="1"/>
        </w:numPr>
        <w:tabs>
          <w:tab w:val="clear" w:pos="360"/>
        </w:tabs>
        <w:ind w:left="426" w:hanging="426"/>
        <w:jc w:val="both"/>
        <w:rPr>
          <w:rFonts w:ascii="Tahoma" w:hAnsi="Tahoma" w:cs="Tahoma"/>
          <w:sz w:val="18"/>
          <w:szCs w:val="18"/>
        </w:rPr>
      </w:pPr>
      <w:r w:rsidRPr="004843E3">
        <w:rPr>
          <w:rFonts w:ascii="Tahoma" w:hAnsi="Tahoma" w:cs="Tahoma"/>
          <w:sz w:val="18"/>
          <w:szCs w:val="18"/>
        </w:rPr>
        <w:t xml:space="preserve">W przypadku omyłki rachunkowej w wyliczeniu wartości netto/brutto zostanie ona poprawiona zgodnie z zasadami określonymi w pkt. </w:t>
      </w:r>
      <w:r w:rsidR="005A103D">
        <w:rPr>
          <w:rFonts w:ascii="Tahoma" w:hAnsi="Tahoma" w:cs="Tahoma"/>
          <w:sz w:val="18"/>
          <w:szCs w:val="18"/>
        </w:rPr>
        <w:t>6</w:t>
      </w:r>
      <w:r w:rsidRPr="004843E3">
        <w:rPr>
          <w:rFonts w:ascii="Tahoma" w:hAnsi="Tahoma" w:cs="Tahoma"/>
          <w:sz w:val="18"/>
          <w:szCs w:val="18"/>
        </w:rPr>
        <w:t xml:space="preserve"> powyżej, przy założeniu, że cena jednostkowa netto została określona przez Wykonawcę prawidłowo.</w:t>
      </w:r>
    </w:p>
    <w:p w14:paraId="36A2C6A8" w14:textId="40C981B1" w:rsidR="00680935" w:rsidRPr="004843E3" w:rsidRDefault="00680935" w:rsidP="00314ADC">
      <w:pPr>
        <w:numPr>
          <w:ilvl w:val="0"/>
          <w:numId w:val="1"/>
        </w:numPr>
        <w:tabs>
          <w:tab w:val="clear" w:pos="360"/>
        </w:tabs>
        <w:ind w:left="426" w:hanging="426"/>
        <w:jc w:val="both"/>
        <w:rPr>
          <w:rFonts w:ascii="Tahoma" w:hAnsi="Tahoma" w:cs="Tahoma"/>
          <w:sz w:val="18"/>
          <w:szCs w:val="18"/>
        </w:rPr>
      </w:pPr>
      <w:r w:rsidRPr="004843E3">
        <w:rPr>
          <w:rFonts w:ascii="Tahoma" w:hAnsi="Tahoma" w:cs="Tahoma"/>
          <w:sz w:val="18"/>
          <w:szCs w:val="18"/>
        </w:rPr>
        <w:t>Udostępniony na stronie internetowej Zamawiającego Załącznik nr 2 – Formularz asortymentowo-cenowy, sporządzony</w:t>
      </w:r>
      <w:r w:rsidRPr="004843E3">
        <w:rPr>
          <w:rFonts w:ascii="Tahoma" w:hAnsi="Tahoma" w:cs="Tahoma"/>
          <w:sz w:val="18"/>
          <w:szCs w:val="18"/>
        </w:rPr>
        <w:br/>
        <w:t xml:space="preserve">w programie Excel, zawiera formuły wyliczeń. Pomimo zastosowania formuł Zamawiający zaleca sprawdzenie poprawności wyliczeń zgodnie z zasadami określonymi w pkt. </w:t>
      </w:r>
      <w:r w:rsidR="00C87CF6">
        <w:rPr>
          <w:rFonts w:ascii="Tahoma" w:hAnsi="Tahoma" w:cs="Tahoma"/>
          <w:sz w:val="18"/>
          <w:szCs w:val="18"/>
        </w:rPr>
        <w:t>6</w:t>
      </w:r>
      <w:r w:rsidRPr="004843E3">
        <w:rPr>
          <w:rFonts w:ascii="Tahoma" w:hAnsi="Tahoma" w:cs="Tahoma"/>
          <w:sz w:val="18"/>
          <w:szCs w:val="18"/>
        </w:rPr>
        <w:t>.</w:t>
      </w:r>
      <w:r w:rsidR="00370DEF" w:rsidRPr="004843E3">
        <w:rPr>
          <w:rFonts w:ascii="Tahoma" w:hAnsi="Tahoma" w:cs="Tahoma"/>
          <w:sz w:val="18"/>
          <w:szCs w:val="18"/>
        </w:rPr>
        <w:t xml:space="preserve"> Formuły wpisane w Formularzu mają jedynie charakter pomocniczy – Wykonawca jest w pełni odpowiedzialny za prawidłowe wypełnienie Formularza asortymentowo-cenowego.</w:t>
      </w:r>
    </w:p>
    <w:p w14:paraId="1DABF6E5" w14:textId="77777777" w:rsidR="00680935" w:rsidRPr="004843E3" w:rsidRDefault="00680935" w:rsidP="00680935">
      <w:pPr>
        <w:suppressAutoHyphens/>
        <w:jc w:val="both"/>
        <w:rPr>
          <w:rFonts w:ascii="Tahoma" w:hAnsi="Tahoma" w:cs="Tahoma"/>
          <w:b/>
          <w:bCs/>
          <w:sz w:val="18"/>
          <w:szCs w:val="18"/>
        </w:rPr>
      </w:pPr>
    </w:p>
    <w:p w14:paraId="692B7D31" w14:textId="77777777" w:rsidR="00680935" w:rsidRPr="004843E3" w:rsidRDefault="00680935" w:rsidP="00680935">
      <w:pPr>
        <w:suppressAutoHyphens/>
        <w:jc w:val="both"/>
        <w:rPr>
          <w:rFonts w:ascii="Tahoma" w:hAnsi="Tahoma" w:cs="Tahoma"/>
          <w:b/>
          <w:bCs/>
          <w:sz w:val="18"/>
          <w:szCs w:val="18"/>
        </w:rPr>
      </w:pPr>
    </w:p>
    <w:p w14:paraId="446E9E03" w14:textId="77777777" w:rsidR="00680935" w:rsidRPr="004843E3" w:rsidRDefault="00680935" w:rsidP="00680935">
      <w:pPr>
        <w:suppressAutoHyphens/>
        <w:jc w:val="both"/>
        <w:rPr>
          <w:rFonts w:ascii="Tahoma" w:hAnsi="Tahoma" w:cs="Tahoma"/>
          <w:b/>
          <w:bCs/>
          <w:sz w:val="18"/>
          <w:szCs w:val="18"/>
        </w:rPr>
      </w:pPr>
      <w:r w:rsidRPr="004843E3">
        <w:rPr>
          <w:rFonts w:ascii="Tahoma" w:hAnsi="Tahoma" w:cs="Tahoma"/>
          <w:b/>
          <w:bCs/>
          <w:sz w:val="18"/>
          <w:szCs w:val="18"/>
        </w:rPr>
        <w:t xml:space="preserve">XIV. OPIS KRYTERIÓW I SPOSOBU OCENY OFERT </w:t>
      </w:r>
    </w:p>
    <w:p w14:paraId="62B0B16E" w14:textId="77777777" w:rsidR="00680935" w:rsidRPr="004843E3" w:rsidRDefault="00680935" w:rsidP="00680935">
      <w:pPr>
        <w:suppressAutoHyphens/>
        <w:jc w:val="both"/>
        <w:rPr>
          <w:rFonts w:ascii="Tahoma" w:hAnsi="Tahoma" w:cs="Tahoma"/>
          <w:b/>
          <w:bCs/>
          <w:sz w:val="18"/>
          <w:szCs w:val="18"/>
        </w:rPr>
      </w:pPr>
    </w:p>
    <w:p w14:paraId="2F93A8B8" w14:textId="77777777" w:rsidR="00680935" w:rsidRPr="004843E3" w:rsidRDefault="00680935" w:rsidP="005A287A">
      <w:pPr>
        <w:numPr>
          <w:ilvl w:val="0"/>
          <w:numId w:val="30"/>
        </w:numPr>
        <w:jc w:val="both"/>
        <w:rPr>
          <w:rFonts w:ascii="Tahoma" w:hAnsi="Tahoma" w:cs="Tahoma"/>
          <w:sz w:val="18"/>
          <w:szCs w:val="18"/>
        </w:rPr>
      </w:pPr>
      <w:r w:rsidRPr="004843E3">
        <w:rPr>
          <w:rFonts w:ascii="Tahoma" w:hAnsi="Tahoma" w:cs="Tahoma"/>
          <w:sz w:val="18"/>
          <w:szCs w:val="18"/>
        </w:rPr>
        <w:t>Przy wyborze oferty Zamawiający będzie się kierował następującymi kryteriami (odrębnie dla każdego z pakietów):</w:t>
      </w:r>
    </w:p>
    <w:p w14:paraId="4EBC79ED" w14:textId="77777777" w:rsidR="00680935" w:rsidRPr="004843E3" w:rsidRDefault="00680935" w:rsidP="00680935">
      <w:pPr>
        <w:numPr>
          <w:ilvl w:val="12"/>
          <w:numId w:val="0"/>
        </w:numPr>
        <w:suppressAutoHyphens/>
        <w:ind w:left="283" w:hanging="283"/>
        <w:jc w:val="both"/>
        <w:rPr>
          <w:rFonts w:ascii="Tahoma" w:hAnsi="Tahoma" w:cs="Tahoma"/>
          <w:b/>
          <w:bCs/>
          <w:sz w:val="18"/>
          <w:szCs w:val="18"/>
        </w:rPr>
      </w:pPr>
    </w:p>
    <w:p w14:paraId="2F9E6632" w14:textId="36D8E85E" w:rsidR="00680935" w:rsidRPr="004843E3" w:rsidRDefault="00680935" w:rsidP="00680935">
      <w:pPr>
        <w:numPr>
          <w:ilvl w:val="12"/>
          <w:numId w:val="0"/>
        </w:numPr>
        <w:suppressAutoHyphens/>
        <w:ind w:left="283" w:hanging="283"/>
        <w:jc w:val="both"/>
        <w:rPr>
          <w:rFonts w:ascii="Tahoma" w:hAnsi="Tahoma" w:cs="Tahoma"/>
          <w:b/>
          <w:bCs/>
          <w:sz w:val="18"/>
          <w:szCs w:val="18"/>
        </w:rPr>
      </w:pPr>
      <w:r w:rsidRPr="004843E3">
        <w:rPr>
          <w:rFonts w:ascii="Tahoma" w:hAnsi="Tahoma" w:cs="Tahoma"/>
          <w:b/>
          <w:bCs/>
          <w:sz w:val="18"/>
          <w:szCs w:val="18"/>
        </w:rPr>
        <w:t>kryterium</w:t>
      </w:r>
      <w:r w:rsidRPr="004843E3">
        <w:rPr>
          <w:rFonts w:ascii="Tahoma" w:hAnsi="Tahoma" w:cs="Tahoma"/>
          <w:b/>
          <w:bCs/>
          <w:sz w:val="18"/>
          <w:szCs w:val="18"/>
        </w:rPr>
        <w:tab/>
      </w:r>
      <w:r w:rsidRPr="004843E3">
        <w:rPr>
          <w:rFonts w:ascii="Tahoma" w:hAnsi="Tahoma" w:cs="Tahoma"/>
          <w:b/>
          <w:bCs/>
          <w:sz w:val="18"/>
          <w:szCs w:val="18"/>
        </w:rPr>
        <w:tab/>
      </w:r>
      <w:r w:rsidRPr="004843E3">
        <w:rPr>
          <w:rFonts w:ascii="Tahoma" w:hAnsi="Tahoma" w:cs="Tahoma"/>
          <w:b/>
          <w:bCs/>
          <w:sz w:val="18"/>
          <w:szCs w:val="18"/>
        </w:rPr>
        <w:tab/>
      </w:r>
      <w:r w:rsidRPr="004843E3">
        <w:rPr>
          <w:rFonts w:ascii="Tahoma" w:hAnsi="Tahoma" w:cs="Tahoma"/>
          <w:b/>
          <w:bCs/>
          <w:sz w:val="18"/>
          <w:szCs w:val="18"/>
        </w:rPr>
        <w:tab/>
      </w:r>
      <w:r w:rsidRPr="004843E3">
        <w:rPr>
          <w:rFonts w:ascii="Tahoma" w:hAnsi="Tahoma" w:cs="Tahoma"/>
          <w:b/>
          <w:bCs/>
          <w:sz w:val="18"/>
          <w:szCs w:val="18"/>
        </w:rPr>
        <w:tab/>
      </w:r>
      <w:r w:rsidRPr="004843E3">
        <w:rPr>
          <w:rFonts w:ascii="Tahoma" w:hAnsi="Tahoma" w:cs="Tahoma"/>
          <w:b/>
          <w:bCs/>
          <w:sz w:val="18"/>
          <w:szCs w:val="18"/>
        </w:rPr>
        <w:tab/>
      </w:r>
      <w:r w:rsidRPr="004843E3">
        <w:rPr>
          <w:rFonts w:ascii="Tahoma" w:hAnsi="Tahoma" w:cs="Tahoma"/>
          <w:b/>
          <w:bCs/>
          <w:sz w:val="18"/>
          <w:szCs w:val="18"/>
        </w:rPr>
        <w:tab/>
      </w:r>
      <w:r w:rsidRPr="004843E3">
        <w:rPr>
          <w:rFonts w:ascii="Tahoma" w:hAnsi="Tahoma" w:cs="Tahoma"/>
          <w:b/>
          <w:bCs/>
          <w:sz w:val="18"/>
          <w:szCs w:val="18"/>
        </w:rPr>
        <w:tab/>
      </w:r>
      <w:r w:rsidR="00D449BE" w:rsidRPr="004843E3">
        <w:rPr>
          <w:rFonts w:ascii="Tahoma" w:hAnsi="Tahoma" w:cs="Tahoma"/>
          <w:b/>
          <w:bCs/>
          <w:sz w:val="18"/>
          <w:szCs w:val="18"/>
        </w:rPr>
        <w:tab/>
      </w:r>
      <w:r w:rsidR="00D449BE" w:rsidRPr="004843E3">
        <w:rPr>
          <w:rFonts w:ascii="Tahoma" w:hAnsi="Tahoma" w:cs="Tahoma"/>
          <w:b/>
          <w:bCs/>
          <w:sz w:val="18"/>
          <w:szCs w:val="18"/>
        </w:rPr>
        <w:tab/>
      </w:r>
      <w:r w:rsidR="00D449BE" w:rsidRPr="004843E3">
        <w:rPr>
          <w:rFonts w:ascii="Tahoma" w:hAnsi="Tahoma" w:cs="Tahoma"/>
          <w:b/>
          <w:bCs/>
          <w:sz w:val="18"/>
          <w:szCs w:val="18"/>
        </w:rPr>
        <w:tab/>
      </w:r>
      <w:r w:rsidR="00D449BE" w:rsidRPr="004843E3">
        <w:rPr>
          <w:rFonts w:ascii="Tahoma" w:hAnsi="Tahoma" w:cs="Tahoma"/>
          <w:b/>
          <w:bCs/>
          <w:sz w:val="18"/>
          <w:szCs w:val="18"/>
        </w:rPr>
        <w:tab/>
      </w:r>
      <w:r w:rsidRPr="004843E3">
        <w:rPr>
          <w:rFonts w:ascii="Tahoma" w:hAnsi="Tahoma" w:cs="Tahoma"/>
          <w:b/>
          <w:bCs/>
          <w:sz w:val="18"/>
          <w:szCs w:val="18"/>
        </w:rPr>
        <w:t>ranga</w:t>
      </w:r>
    </w:p>
    <w:p w14:paraId="6AC3519F" w14:textId="09A6AB45" w:rsidR="00680935" w:rsidRPr="004843E3" w:rsidRDefault="00680935" w:rsidP="00351BAA">
      <w:pPr>
        <w:numPr>
          <w:ilvl w:val="0"/>
          <w:numId w:val="9"/>
        </w:numPr>
        <w:tabs>
          <w:tab w:val="left" w:pos="5760"/>
        </w:tabs>
        <w:suppressAutoHyphens/>
        <w:jc w:val="both"/>
        <w:rPr>
          <w:rFonts w:ascii="Tahoma" w:hAnsi="Tahoma" w:cs="Tahoma"/>
          <w:b/>
          <w:bCs/>
          <w:sz w:val="18"/>
          <w:szCs w:val="18"/>
        </w:rPr>
      </w:pPr>
      <w:r w:rsidRPr="004843E3">
        <w:rPr>
          <w:rFonts w:ascii="Tahoma" w:hAnsi="Tahoma" w:cs="Tahoma"/>
          <w:b/>
          <w:bCs/>
          <w:sz w:val="18"/>
          <w:szCs w:val="18"/>
        </w:rPr>
        <w:t>Cena</w:t>
      </w:r>
      <w:r w:rsidRPr="004843E3">
        <w:rPr>
          <w:rFonts w:ascii="Tahoma" w:hAnsi="Tahoma" w:cs="Tahoma"/>
          <w:b/>
          <w:bCs/>
          <w:sz w:val="18"/>
          <w:szCs w:val="18"/>
        </w:rPr>
        <w:tab/>
      </w:r>
      <w:r w:rsidR="00D449BE" w:rsidRPr="004843E3">
        <w:rPr>
          <w:rFonts w:ascii="Tahoma" w:hAnsi="Tahoma" w:cs="Tahoma"/>
          <w:b/>
          <w:bCs/>
          <w:sz w:val="18"/>
          <w:szCs w:val="18"/>
        </w:rPr>
        <w:tab/>
      </w:r>
      <w:r w:rsidR="00D449BE" w:rsidRPr="004843E3">
        <w:rPr>
          <w:rFonts w:ascii="Tahoma" w:hAnsi="Tahoma" w:cs="Tahoma"/>
          <w:b/>
          <w:bCs/>
          <w:sz w:val="18"/>
          <w:szCs w:val="18"/>
        </w:rPr>
        <w:tab/>
      </w:r>
      <w:r w:rsidR="00D449BE" w:rsidRPr="004843E3">
        <w:rPr>
          <w:rFonts w:ascii="Tahoma" w:hAnsi="Tahoma" w:cs="Tahoma"/>
          <w:b/>
          <w:bCs/>
          <w:sz w:val="18"/>
          <w:szCs w:val="18"/>
        </w:rPr>
        <w:tab/>
      </w:r>
      <w:r w:rsidR="00D449BE" w:rsidRPr="004843E3">
        <w:rPr>
          <w:rFonts w:ascii="Tahoma" w:hAnsi="Tahoma" w:cs="Tahoma"/>
          <w:b/>
          <w:bCs/>
          <w:sz w:val="18"/>
          <w:szCs w:val="18"/>
        </w:rPr>
        <w:tab/>
      </w:r>
      <w:r w:rsidRPr="004843E3">
        <w:rPr>
          <w:rFonts w:ascii="Tahoma" w:hAnsi="Tahoma" w:cs="Tahoma"/>
          <w:b/>
          <w:bCs/>
          <w:sz w:val="18"/>
          <w:szCs w:val="18"/>
        </w:rPr>
        <w:tab/>
        <w:t xml:space="preserve">- 60% </w:t>
      </w:r>
    </w:p>
    <w:p w14:paraId="621F2936" w14:textId="6AF1EA0C" w:rsidR="00680935" w:rsidRPr="004843E3" w:rsidRDefault="00680935" w:rsidP="00AF3CF2">
      <w:pPr>
        <w:numPr>
          <w:ilvl w:val="0"/>
          <w:numId w:val="9"/>
        </w:numPr>
        <w:tabs>
          <w:tab w:val="left" w:pos="5760"/>
        </w:tabs>
        <w:suppressAutoHyphens/>
        <w:jc w:val="both"/>
        <w:rPr>
          <w:rFonts w:ascii="Tahoma" w:hAnsi="Tahoma" w:cs="Tahoma"/>
          <w:b/>
          <w:bCs/>
          <w:sz w:val="18"/>
          <w:szCs w:val="18"/>
        </w:rPr>
      </w:pPr>
      <w:r w:rsidRPr="004843E3">
        <w:rPr>
          <w:rFonts w:ascii="Tahoma" w:hAnsi="Tahoma" w:cs="Tahoma"/>
          <w:b/>
          <w:bCs/>
          <w:sz w:val="18"/>
          <w:szCs w:val="18"/>
        </w:rPr>
        <w:t>Gwarancja (</w:t>
      </w:r>
      <w:r w:rsidR="00AF3CF2" w:rsidRPr="004843E3">
        <w:rPr>
          <w:rFonts w:ascii="Tahoma" w:hAnsi="Tahoma" w:cs="Tahoma"/>
          <w:b/>
          <w:bCs/>
          <w:color w:val="FF0000"/>
          <w:sz w:val="18"/>
          <w:szCs w:val="18"/>
        </w:rPr>
        <w:t>na zasadach określonych w Formularzu Oferty i warunkach gwarancji i serwisu</w:t>
      </w:r>
      <w:r w:rsidR="001649EA" w:rsidRPr="004843E3">
        <w:rPr>
          <w:rFonts w:ascii="Tahoma" w:hAnsi="Tahoma" w:cs="Tahoma"/>
          <w:b/>
          <w:bCs/>
          <w:color w:val="FF0000"/>
          <w:sz w:val="18"/>
          <w:szCs w:val="18"/>
        </w:rPr>
        <w:t>)</w:t>
      </w:r>
      <w:r w:rsidR="00A52C7A" w:rsidRPr="004843E3">
        <w:rPr>
          <w:rFonts w:ascii="Tahoma" w:hAnsi="Tahoma" w:cs="Tahoma"/>
          <w:b/>
          <w:bCs/>
          <w:sz w:val="18"/>
          <w:szCs w:val="18"/>
        </w:rPr>
        <w:tab/>
      </w:r>
      <w:r w:rsidRPr="004843E3">
        <w:rPr>
          <w:rFonts w:ascii="Tahoma" w:hAnsi="Tahoma" w:cs="Tahoma"/>
          <w:b/>
          <w:bCs/>
          <w:sz w:val="18"/>
          <w:szCs w:val="18"/>
        </w:rPr>
        <w:t>- 40%</w:t>
      </w:r>
    </w:p>
    <w:p w14:paraId="607CDE66" w14:textId="77777777" w:rsidR="00680935" w:rsidRPr="004843E3" w:rsidRDefault="00680935" w:rsidP="00680935">
      <w:pPr>
        <w:jc w:val="both"/>
        <w:rPr>
          <w:rFonts w:ascii="Tahoma" w:hAnsi="Tahoma" w:cs="Tahoma"/>
          <w:sz w:val="18"/>
          <w:szCs w:val="18"/>
        </w:rPr>
      </w:pPr>
    </w:p>
    <w:p w14:paraId="316CCA78" w14:textId="77777777" w:rsidR="00680935" w:rsidRPr="004843E3" w:rsidRDefault="00680935" w:rsidP="00680935">
      <w:pPr>
        <w:ind w:left="360"/>
        <w:jc w:val="both"/>
        <w:rPr>
          <w:rFonts w:ascii="Tahoma" w:hAnsi="Tahoma" w:cs="Tahoma"/>
          <w:sz w:val="18"/>
          <w:szCs w:val="18"/>
        </w:rPr>
      </w:pPr>
    </w:p>
    <w:p w14:paraId="35A02826" w14:textId="77777777" w:rsidR="00680935" w:rsidRPr="004843E3" w:rsidRDefault="00680935" w:rsidP="00680935">
      <w:pPr>
        <w:jc w:val="both"/>
        <w:rPr>
          <w:rFonts w:ascii="Tahoma" w:hAnsi="Tahoma" w:cs="Tahoma"/>
          <w:sz w:val="18"/>
          <w:szCs w:val="18"/>
        </w:rPr>
      </w:pPr>
      <w:r w:rsidRPr="004843E3">
        <w:rPr>
          <w:rFonts w:ascii="Tahoma" w:hAnsi="Tahoma" w:cs="Tahoma"/>
          <w:sz w:val="18"/>
          <w:szCs w:val="18"/>
        </w:rPr>
        <w:t xml:space="preserve">Sposób obliczania kryteriów </w:t>
      </w:r>
    </w:p>
    <w:p w14:paraId="5C310961" w14:textId="77777777" w:rsidR="00680935" w:rsidRPr="004843E3" w:rsidRDefault="00680935" w:rsidP="00680935">
      <w:pPr>
        <w:jc w:val="both"/>
        <w:rPr>
          <w:rFonts w:ascii="Tahoma" w:hAnsi="Tahoma" w:cs="Tahoma"/>
          <w:sz w:val="18"/>
          <w:szCs w:val="18"/>
        </w:rPr>
      </w:pPr>
    </w:p>
    <w:p w14:paraId="6041A454" w14:textId="77777777" w:rsidR="00680935" w:rsidRPr="004843E3" w:rsidRDefault="00680935" w:rsidP="00680935">
      <w:pPr>
        <w:ind w:left="360"/>
        <w:jc w:val="both"/>
        <w:rPr>
          <w:rFonts w:ascii="Tahoma" w:hAnsi="Tahoma" w:cs="Tahoma"/>
          <w:sz w:val="18"/>
          <w:szCs w:val="18"/>
        </w:rPr>
      </w:pPr>
      <w:r w:rsidRPr="004843E3">
        <w:rPr>
          <w:rFonts w:ascii="Tahoma" w:hAnsi="Tahoma" w:cs="Tahoma"/>
          <w:b/>
          <w:bCs/>
          <w:sz w:val="18"/>
          <w:szCs w:val="18"/>
        </w:rPr>
        <w:t>Cena</w:t>
      </w:r>
      <w:r w:rsidRPr="004843E3">
        <w:rPr>
          <w:rFonts w:ascii="Tahoma" w:hAnsi="Tahoma" w:cs="Tahoma"/>
          <w:sz w:val="18"/>
          <w:szCs w:val="18"/>
        </w:rPr>
        <w:t xml:space="preserve"> – obliczana jest wg wzoru:</w:t>
      </w:r>
    </w:p>
    <w:p w14:paraId="514A1F67" w14:textId="77777777" w:rsidR="00680935" w:rsidRPr="004843E3" w:rsidRDefault="00680935" w:rsidP="00680935">
      <w:pPr>
        <w:ind w:left="709"/>
        <w:jc w:val="both"/>
        <w:rPr>
          <w:rFonts w:ascii="Tahoma" w:hAnsi="Tahoma" w:cs="Tahoma"/>
          <w:sz w:val="18"/>
          <w:szCs w:val="18"/>
          <w:vertAlign w:val="subscript"/>
          <w:lang w:val="de-DE"/>
        </w:rPr>
      </w:pPr>
      <w:r w:rsidRPr="004843E3">
        <w:rPr>
          <w:rFonts w:ascii="Tahoma" w:hAnsi="Tahoma" w:cs="Tahoma"/>
          <w:sz w:val="18"/>
          <w:szCs w:val="18"/>
          <w:lang w:val="de-DE"/>
        </w:rPr>
        <w:t xml:space="preserve">C=(C min / C n) x 100 x </w:t>
      </w:r>
      <w:proofErr w:type="spellStart"/>
      <w:r w:rsidRPr="004843E3">
        <w:rPr>
          <w:rFonts w:ascii="Tahoma" w:hAnsi="Tahoma" w:cs="Tahoma"/>
          <w:sz w:val="18"/>
          <w:szCs w:val="18"/>
          <w:lang w:val="de-DE"/>
        </w:rPr>
        <w:t>ranga</w:t>
      </w:r>
      <w:proofErr w:type="spellEnd"/>
    </w:p>
    <w:p w14:paraId="23A39A0C" w14:textId="77777777" w:rsidR="00680935" w:rsidRPr="004843E3" w:rsidRDefault="00680935" w:rsidP="00680935">
      <w:pPr>
        <w:ind w:left="709"/>
        <w:jc w:val="both"/>
        <w:rPr>
          <w:rFonts w:ascii="Tahoma" w:hAnsi="Tahoma" w:cs="Tahoma"/>
          <w:sz w:val="18"/>
          <w:szCs w:val="18"/>
        </w:rPr>
      </w:pPr>
      <w:r w:rsidRPr="004843E3">
        <w:rPr>
          <w:rFonts w:ascii="Tahoma" w:hAnsi="Tahoma" w:cs="Tahoma"/>
          <w:sz w:val="18"/>
          <w:szCs w:val="18"/>
        </w:rPr>
        <w:t>C min – cena minimalna, C n – cena oferty badanej</w:t>
      </w:r>
    </w:p>
    <w:p w14:paraId="565979DA" w14:textId="77777777" w:rsidR="00680935" w:rsidRPr="004843E3" w:rsidRDefault="00680935" w:rsidP="00680935">
      <w:pPr>
        <w:ind w:left="709"/>
        <w:jc w:val="both"/>
        <w:rPr>
          <w:rFonts w:ascii="Tahoma" w:hAnsi="Tahoma" w:cs="Tahoma"/>
          <w:sz w:val="18"/>
          <w:szCs w:val="18"/>
        </w:rPr>
      </w:pPr>
      <w:r w:rsidRPr="004843E3">
        <w:rPr>
          <w:rFonts w:ascii="Tahoma" w:hAnsi="Tahoma" w:cs="Tahoma"/>
          <w:sz w:val="18"/>
          <w:szCs w:val="18"/>
        </w:rPr>
        <w:t>Zamawiający przyjmie do oceny podane przez wykonawców ceny brutto.</w:t>
      </w:r>
    </w:p>
    <w:p w14:paraId="5F322E32" w14:textId="77777777" w:rsidR="00680935" w:rsidRPr="004843E3" w:rsidRDefault="00680935" w:rsidP="00680935">
      <w:pPr>
        <w:ind w:left="567"/>
        <w:jc w:val="both"/>
        <w:rPr>
          <w:rFonts w:ascii="Tahoma" w:hAnsi="Tahoma" w:cs="Tahoma"/>
          <w:sz w:val="18"/>
          <w:szCs w:val="18"/>
        </w:rPr>
      </w:pPr>
    </w:p>
    <w:p w14:paraId="23232A7A" w14:textId="3C7DA875" w:rsidR="00680935" w:rsidRPr="004843E3" w:rsidRDefault="00680935" w:rsidP="00680935">
      <w:pPr>
        <w:ind w:left="360"/>
        <w:jc w:val="both"/>
        <w:rPr>
          <w:rFonts w:ascii="Tahoma" w:hAnsi="Tahoma" w:cs="Tahoma"/>
          <w:bCs/>
          <w:sz w:val="18"/>
          <w:szCs w:val="18"/>
        </w:rPr>
      </w:pPr>
      <w:r w:rsidRPr="004843E3">
        <w:rPr>
          <w:rFonts w:ascii="Tahoma" w:hAnsi="Tahoma" w:cs="Tahoma"/>
          <w:b/>
          <w:bCs/>
          <w:sz w:val="18"/>
          <w:szCs w:val="18"/>
        </w:rPr>
        <w:t xml:space="preserve">Gwarancja </w:t>
      </w:r>
      <w:r w:rsidR="00D40A0D" w:rsidRPr="004843E3">
        <w:rPr>
          <w:rFonts w:ascii="Tahoma" w:hAnsi="Tahoma" w:cs="Tahoma"/>
          <w:b/>
          <w:bCs/>
          <w:sz w:val="18"/>
          <w:szCs w:val="18"/>
        </w:rPr>
        <w:t>(na zasadach określonych w Formularzu Oferty i warunkach gwarancji i serwisu)</w:t>
      </w:r>
      <w:r w:rsidR="00AA22E5" w:rsidRPr="004843E3">
        <w:rPr>
          <w:rFonts w:ascii="Tahoma" w:hAnsi="Tahoma" w:cs="Tahoma"/>
          <w:b/>
          <w:bCs/>
          <w:sz w:val="18"/>
          <w:szCs w:val="18"/>
        </w:rPr>
        <w:t xml:space="preserve"> </w:t>
      </w:r>
      <w:r w:rsidRPr="004843E3">
        <w:rPr>
          <w:rFonts w:ascii="Tahoma" w:hAnsi="Tahoma" w:cs="Tahoma"/>
          <w:bCs/>
          <w:sz w:val="18"/>
          <w:szCs w:val="18"/>
        </w:rPr>
        <w:t>na zasadach określonych w Formularzu Oferty i warunkach gwarancji i serwisu: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1843"/>
      </w:tblGrid>
      <w:tr w:rsidR="00A52C7A" w:rsidRPr="004843E3" w14:paraId="64E756AB" w14:textId="77777777" w:rsidTr="00351BAA">
        <w:tc>
          <w:tcPr>
            <w:tcW w:w="1733" w:type="dxa"/>
            <w:shd w:val="clear" w:color="auto" w:fill="auto"/>
          </w:tcPr>
          <w:p w14:paraId="17215CE5" w14:textId="77777777" w:rsidR="00A52C7A" w:rsidRPr="004843E3" w:rsidRDefault="00A52C7A" w:rsidP="00680935">
            <w:pPr>
              <w:jc w:val="both"/>
              <w:rPr>
                <w:rFonts w:ascii="Tahoma" w:hAnsi="Tahoma" w:cs="Tahoma"/>
                <w:sz w:val="18"/>
                <w:szCs w:val="18"/>
              </w:rPr>
            </w:pPr>
            <w:r w:rsidRPr="004843E3">
              <w:rPr>
                <w:rFonts w:ascii="Tahoma" w:hAnsi="Tahoma" w:cs="Tahoma"/>
                <w:sz w:val="18"/>
                <w:szCs w:val="18"/>
              </w:rPr>
              <w:t>czas gwarancji</w:t>
            </w:r>
          </w:p>
        </w:tc>
        <w:tc>
          <w:tcPr>
            <w:tcW w:w="1843" w:type="dxa"/>
            <w:shd w:val="clear" w:color="auto" w:fill="auto"/>
          </w:tcPr>
          <w:p w14:paraId="75F5771C" w14:textId="77777777" w:rsidR="00A52C7A" w:rsidRPr="004843E3" w:rsidRDefault="00A52C7A" w:rsidP="00A52C7A">
            <w:pPr>
              <w:jc w:val="both"/>
              <w:rPr>
                <w:rFonts w:ascii="Tahoma" w:hAnsi="Tahoma" w:cs="Tahoma"/>
                <w:sz w:val="18"/>
                <w:szCs w:val="18"/>
              </w:rPr>
            </w:pPr>
            <w:r w:rsidRPr="004843E3">
              <w:rPr>
                <w:rFonts w:ascii="Tahoma" w:hAnsi="Tahoma" w:cs="Tahoma"/>
                <w:sz w:val="18"/>
                <w:szCs w:val="18"/>
              </w:rPr>
              <w:t>punkty</w:t>
            </w:r>
          </w:p>
        </w:tc>
      </w:tr>
      <w:tr w:rsidR="00A52C7A" w:rsidRPr="004843E3" w14:paraId="5AF27109" w14:textId="77777777" w:rsidTr="00351BAA">
        <w:tc>
          <w:tcPr>
            <w:tcW w:w="1733" w:type="dxa"/>
            <w:shd w:val="clear" w:color="auto" w:fill="auto"/>
          </w:tcPr>
          <w:p w14:paraId="19F4D4BC" w14:textId="77777777" w:rsidR="00A52C7A" w:rsidRPr="004843E3" w:rsidRDefault="00A52C7A" w:rsidP="00680935">
            <w:pPr>
              <w:jc w:val="both"/>
              <w:rPr>
                <w:rFonts w:ascii="Tahoma" w:hAnsi="Tahoma" w:cs="Tahoma"/>
                <w:sz w:val="18"/>
                <w:szCs w:val="18"/>
              </w:rPr>
            </w:pPr>
            <w:r w:rsidRPr="004843E3">
              <w:rPr>
                <w:rFonts w:ascii="Tahoma" w:hAnsi="Tahoma" w:cs="Tahoma"/>
                <w:sz w:val="18"/>
                <w:szCs w:val="18"/>
              </w:rPr>
              <w:t>36 miesięcy</w:t>
            </w:r>
          </w:p>
        </w:tc>
        <w:tc>
          <w:tcPr>
            <w:tcW w:w="1843" w:type="dxa"/>
            <w:shd w:val="clear" w:color="auto" w:fill="auto"/>
          </w:tcPr>
          <w:p w14:paraId="6091F860" w14:textId="77777777" w:rsidR="00A52C7A" w:rsidRPr="004843E3" w:rsidRDefault="00A52C7A" w:rsidP="00680935">
            <w:pPr>
              <w:jc w:val="both"/>
              <w:rPr>
                <w:rFonts w:ascii="Tahoma" w:hAnsi="Tahoma" w:cs="Tahoma"/>
                <w:sz w:val="18"/>
                <w:szCs w:val="18"/>
              </w:rPr>
            </w:pPr>
            <w:r w:rsidRPr="004843E3">
              <w:rPr>
                <w:rFonts w:ascii="Tahoma" w:hAnsi="Tahoma" w:cs="Tahoma"/>
                <w:sz w:val="18"/>
                <w:szCs w:val="18"/>
              </w:rPr>
              <w:t>0 %</w:t>
            </w:r>
          </w:p>
        </w:tc>
      </w:tr>
      <w:tr w:rsidR="00A52C7A" w:rsidRPr="004843E3" w14:paraId="349B47D2" w14:textId="77777777" w:rsidTr="00351BAA">
        <w:tc>
          <w:tcPr>
            <w:tcW w:w="1733" w:type="dxa"/>
            <w:shd w:val="clear" w:color="auto" w:fill="auto"/>
          </w:tcPr>
          <w:p w14:paraId="21E75145" w14:textId="77777777" w:rsidR="00A52C7A" w:rsidRPr="004843E3" w:rsidRDefault="00A52C7A" w:rsidP="00680935">
            <w:pPr>
              <w:jc w:val="both"/>
              <w:rPr>
                <w:rFonts w:ascii="Tahoma" w:hAnsi="Tahoma" w:cs="Tahoma"/>
                <w:sz w:val="18"/>
                <w:szCs w:val="18"/>
              </w:rPr>
            </w:pPr>
            <w:r w:rsidRPr="004843E3">
              <w:rPr>
                <w:rFonts w:ascii="Tahoma" w:hAnsi="Tahoma" w:cs="Tahoma"/>
                <w:sz w:val="18"/>
                <w:szCs w:val="18"/>
              </w:rPr>
              <w:t>48 miesiące</w:t>
            </w:r>
          </w:p>
        </w:tc>
        <w:tc>
          <w:tcPr>
            <w:tcW w:w="1843" w:type="dxa"/>
            <w:shd w:val="clear" w:color="auto" w:fill="auto"/>
          </w:tcPr>
          <w:p w14:paraId="4225863A" w14:textId="77777777" w:rsidR="00A52C7A" w:rsidRPr="004843E3" w:rsidRDefault="00A52C7A" w:rsidP="00680935">
            <w:pPr>
              <w:jc w:val="both"/>
              <w:rPr>
                <w:rFonts w:ascii="Tahoma" w:hAnsi="Tahoma" w:cs="Tahoma"/>
                <w:sz w:val="18"/>
                <w:szCs w:val="18"/>
              </w:rPr>
            </w:pPr>
            <w:r w:rsidRPr="004843E3">
              <w:rPr>
                <w:rFonts w:ascii="Tahoma" w:hAnsi="Tahoma" w:cs="Tahoma"/>
                <w:sz w:val="18"/>
                <w:szCs w:val="18"/>
              </w:rPr>
              <w:t>20 %</w:t>
            </w:r>
          </w:p>
        </w:tc>
      </w:tr>
      <w:tr w:rsidR="00A52C7A" w:rsidRPr="004843E3" w14:paraId="0608B881" w14:textId="77777777" w:rsidTr="00351BAA">
        <w:tc>
          <w:tcPr>
            <w:tcW w:w="1733" w:type="dxa"/>
            <w:shd w:val="clear" w:color="auto" w:fill="auto"/>
          </w:tcPr>
          <w:p w14:paraId="441F1A95" w14:textId="77777777" w:rsidR="00A52C7A" w:rsidRPr="004843E3" w:rsidRDefault="00A52C7A" w:rsidP="00680935">
            <w:pPr>
              <w:jc w:val="both"/>
              <w:rPr>
                <w:rFonts w:ascii="Tahoma" w:hAnsi="Tahoma" w:cs="Tahoma"/>
                <w:sz w:val="18"/>
                <w:szCs w:val="18"/>
              </w:rPr>
            </w:pPr>
            <w:r w:rsidRPr="004843E3">
              <w:rPr>
                <w:rFonts w:ascii="Tahoma" w:hAnsi="Tahoma" w:cs="Tahoma"/>
                <w:sz w:val="18"/>
                <w:szCs w:val="18"/>
              </w:rPr>
              <w:t>60 miesięcy</w:t>
            </w:r>
          </w:p>
        </w:tc>
        <w:tc>
          <w:tcPr>
            <w:tcW w:w="1843" w:type="dxa"/>
            <w:shd w:val="clear" w:color="auto" w:fill="auto"/>
          </w:tcPr>
          <w:p w14:paraId="784B910E" w14:textId="77777777" w:rsidR="00A52C7A" w:rsidRPr="004843E3" w:rsidRDefault="00A52C7A" w:rsidP="00680935">
            <w:pPr>
              <w:jc w:val="both"/>
              <w:rPr>
                <w:rFonts w:ascii="Tahoma" w:hAnsi="Tahoma" w:cs="Tahoma"/>
                <w:sz w:val="18"/>
                <w:szCs w:val="18"/>
              </w:rPr>
            </w:pPr>
            <w:r w:rsidRPr="004843E3">
              <w:rPr>
                <w:rFonts w:ascii="Tahoma" w:hAnsi="Tahoma" w:cs="Tahoma"/>
                <w:sz w:val="18"/>
                <w:szCs w:val="18"/>
              </w:rPr>
              <w:t>40 %</w:t>
            </w:r>
          </w:p>
        </w:tc>
      </w:tr>
    </w:tbl>
    <w:p w14:paraId="2DB9A2F7" w14:textId="77777777" w:rsidR="00680935" w:rsidRPr="004843E3" w:rsidRDefault="00680935" w:rsidP="00680935">
      <w:pPr>
        <w:jc w:val="both"/>
        <w:rPr>
          <w:rFonts w:ascii="Tahoma" w:hAnsi="Tahoma" w:cs="Tahoma"/>
          <w:sz w:val="18"/>
          <w:szCs w:val="18"/>
        </w:rPr>
      </w:pPr>
    </w:p>
    <w:p w14:paraId="45ADAFA1" w14:textId="77777777" w:rsidR="00680935" w:rsidRPr="004843E3" w:rsidRDefault="00680935" w:rsidP="00680935">
      <w:pPr>
        <w:ind w:left="426"/>
        <w:jc w:val="both"/>
        <w:rPr>
          <w:rFonts w:ascii="Tahoma" w:hAnsi="Tahoma" w:cs="Tahoma"/>
          <w:sz w:val="18"/>
          <w:szCs w:val="18"/>
          <w:u w:val="single"/>
        </w:rPr>
      </w:pPr>
      <w:r w:rsidRPr="004843E3">
        <w:rPr>
          <w:rFonts w:ascii="Tahoma" w:hAnsi="Tahoma" w:cs="Tahoma"/>
          <w:sz w:val="18"/>
          <w:szCs w:val="18"/>
          <w:u w:val="single"/>
        </w:rPr>
        <w:t>Zamawiający zastrzega, iż 36-miesieczny okres gwarancji, jako warunek otrzyma 0 pkt.</w:t>
      </w:r>
    </w:p>
    <w:p w14:paraId="33377B6C" w14:textId="77777777" w:rsidR="00680935" w:rsidRPr="004843E3" w:rsidRDefault="00680935" w:rsidP="00680935">
      <w:pPr>
        <w:ind w:left="360"/>
        <w:jc w:val="both"/>
        <w:rPr>
          <w:rFonts w:ascii="Tahoma" w:hAnsi="Tahoma" w:cs="Tahoma"/>
          <w:b/>
          <w:bCs/>
          <w:sz w:val="18"/>
          <w:szCs w:val="18"/>
        </w:rPr>
      </w:pPr>
      <w:r w:rsidRPr="004843E3">
        <w:rPr>
          <w:rFonts w:ascii="Tahoma" w:hAnsi="Tahoma" w:cs="Tahoma"/>
          <w:sz w:val="18"/>
          <w:szCs w:val="18"/>
          <w:u w:val="single"/>
        </w:rPr>
        <w:t xml:space="preserve">Zamawiający zastrzega, że brane pod uwagę będą tylko gwarancje 36, </w:t>
      </w:r>
      <w:r w:rsidR="00C65CC6" w:rsidRPr="004843E3">
        <w:rPr>
          <w:rFonts w:ascii="Tahoma" w:hAnsi="Tahoma" w:cs="Tahoma"/>
          <w:sz w:val="18"/>
          <w:szCs w:val="18"/>
          <w:u w:val="single"/>
        </w:rPr>
        <w:t xml:space="preserve">48 </w:t>
      </w:r>
      <w:r w:rsidRPr="004843E3">
        <w:rPr>
          <w:rFonts w:ascii="Tahoma" w:hAnsi="Tahoma" w:cs="Tahoma"/>
          <w:sz w:val="18"/>
          <w:szCs w:val="18"/>
          <w:u w:val="single"/>
        </w:rPr>
        <w:t>i 60- miesięczne. Podanie jakiejkolwiek innej gwarancji w przedziale 36-60 miesięcy będzie skutkowało odrzuceniem oferty.</w:t>
      </w:r>
    </w:p>
    <w:p w14:paraId="7286A018" w14:textId="77777777" w:rsidR="00680935" w:rsidRPr="004843E3" w:rsidRDefault="00680935" w:rsidP="00680935">
      <w:pPr>
        <w:jc w:val="both"/>
        <w:rPr>
          <w:rFonts w:ascii="Tahoma" w:hAnsi="Tahoma" w:cs="Tahoma"/>
          <w:sz w:val="18"/>
          <w:szCs w:val="18"/>
        </w:rPr>
      </w:pPr>
    </w:p>
    <w:p w14:paraId="31B8ABF6" w14:textId="77777777" w:rsidR="00680935" w:rsidRPr="004843E3" w:rsidRDefault="00680935" w:rsidP="005A287A">
      <w:pPr>
        <w:numPr>
          <w:ilvl w:val="0"/>
          <w:numId w:val="30"/>
        </w:numPr>
        <w:jc w:val="both"/>
        <w:rPr>
          <w:rFonts w:ascii="Tahoma" w:hAnsi="Tahoma" w:cs="Tahoma"/>
          <w:sz w:val="18"/>
          <w:szCs w:val="18"/>
        </w:rPr>
      </w:pPr>
      <w:r w:rsidRPr="004843E3">
        <w:rPr>
          <w:rFonts w:ascii="Tahoma" w:hAnsi="Tahoma" w:cs="Tahoma"/>
          <w:sz w:val="18"/>
          <w:szCs w:val="18"/>
        </w:rPr>
        <w:t>Ocena końcowa jest sumą punktów uzyskanych za powyższe kryteria. Zamawiający udzieli zamówienia wykonawcy, którego oferta została uznana za najkorzystniejsza w oparciu o wyżej wymienione kryteria.</w:t>
      </w:r>
    </w:p>
    <w:p w14:paraId="14A9BDEF" w14:textId="77777777" w:rsidR="00680935" w:rsidRPr="004843E3" w:rsidRDefault="00680935" w:rsidP="005A287A">
      <w:pPr>
        <w:numPr>
          <w:ilvl w:val="0"/>
          <w:numId w:val="30"/>
        </w:numPr>
        <w:jc w:val="both"/>
        <w:rPr>
          <w:rFonts w:ascii="Tahoma" w:hAnsi="Tahoma" w:cs="Tahoma"/>
          <w:sz w:val="18"/>
          <w:szCs w:val="18"/>
        </w:rPr>
      </w:pPr>
      <w:r w:rsidRPr="004843E3">
        <w:rPr>
          <w:rFonts w:ascii="Tahoma" w:hAnsi="Tahoma" w:cs="Tahoma"/>
          <w:sz w:val="18"/>
          <w:szCs w:val="18"/>
        </w:rPr>
        <w:t>Najkorzystniejsza oferta to oferta z najwyższą ilością punktów.</w:t>
      </w:r>
    </w:p>
    <w:p w14:paraId="4EE82AD4" w14:textId="77777777" w:rsidR="00680935" w:rsidRPr="004843E3" w:rsidRDefault="00680935" w:rsidP="005A287A">
      <w:pPr>
        <w:numPr>
          <w:ilvl w:val="0"/>
          <w:numId w:val="30"/>
        </w:numPr>
        <w:jc w:val="both"/>
        <w:rPr>
          <w:rFonts w:ascii="Tahoma" w:hAnsi="Tahoma" w:cs="Tahoma"/>
          <w:sz w:val="18"/>
          <w:szCs w:val="18"/>
        </w:rPr>
      </w:pPr>
      <w:r w:rsidRPr="004843E3">
        <w:rPr>
          <w:rFonts w:ascii="Tahoma" w:hAnsi="Tahoma" w:cs="Tahoma"/>
          <w:sz w:val="18"/>
          <w:szCs w:val="18"/>
        </w:rPr>
        <w:t>Przy wyborze najkorzystniejszej oferty Zamawiający nie przewiduje zastosowania aukcji elektronicznej.</w:t>
      </w:r>
    </w:p>
    <w:p w14:paraId="3BBFD8EA" w14:textId="77777777" w:rsidR="00680935" w:rsidRPr="004843E3" w:rsidRDefault="00680935" w:rsidP="00680935">
      <w:pPr>
        <w:jc w:val="both"/>
        <w:rPr>
          <w:rFonts w:ascii="Tahoma" w:hAnsi="Tahoma" w:cs="Tahoma"/>
          <w:sz w:val="18"/>
          <w:szCs w:val="18"/>
        </w:rPr>
      </w:pPr>
    </w:p>
    <w:p w14:paraId="49F150F0" w14:textId="77777777" w:rsidR="00680935" w:rsidRPr="004843E3" w:rsidRDefault="00680935" w:rsidP="00680935">
      <w:pPr>
        <w:jc w:val="both"/>
        <w:rPr>
          <w:rFonts w:ascii="Tahoma" w:hAnsi="Tahoma" w:cs="Tahoma"/>
          <w:sz w:val="18"/>
          <w:szCs w:val="18"/>
        </w:rPr>
      </w:pPr>
    </w:p>
    <w:p w14:paraId="49BAEF6A" w14:textId="77777777" w:rsidR="00680935" w:rsidRPr="004843E3" w:rsidRDefault="00680935" w:rsidP="00680935">
      <w:pPr>
        <w:suppressAutoHyphens/>
        <w:jc w:val="both"/>
        <w:rPr>
          <w:rFonts w:ascii="Tahoma" w:hAnsi="Tahoma" w:cs="Tahoma"/>
          <w:b/>
          <w:bCs/>
          <w:sz w:val="18"/>
          <w:szCs w:val="18"/>
        </w:rPr>
      </w:pPr>
      <w:r w:rsidRPr="004843E3">
        <w:rPr>
          <w:rFonts w:ascii="Tahoma" w:hAnsi="Tahoma" w:cs="Tahoma"/>
          <w:b/>
          <w:bCs/>
          <w:sz w:val="18"/>
          <w:szCs w:val="18"/>
        </w:rPr>
        <w:t>XV. INFORMACJA O FORMALNOŚCIACH, JAKIE POWINNY BYĆ DOPEŁNIONE PO WYBORZE OFERTY.</w:t>
      </w:r>
    </w:p>
    <w:p w14:paraId="237F8263" w14:textId="77777777" w:rsidR="00680935" w:rsidRPr="004843E3" w:rsidRDefault="00680935" w:rsidP="00680935">
      <w:pPr>
        <w:suppressAutoHyphens/>
        <w:jc w:val="both"/>
        <w:rPr>
          <w:rFonts w:ascii="Tahoma" w:hAnsi="Tahoma" w:cs="Tahoma"/>
          <w:b/>
          <w:bCs/>
          <w:sz w:val="18"/>
          <w:szCs w:val="18"/>
        </w:rPr>
      </w:pPr>
    </w:p>
    <w:p w14:paraId="6DB9D160" w14:textId="77777777" w:rsidR="00680935" w:rsidRPr="004843E3" w:rsidRDefault="00680935" w:rsidP="00680935">
      <w:pPr>
        <w:numPr>
          <w:ilvl w:val="0"/>
          <w:numId w:val="6"/>
        </w:numPr>
        <w:suppressAutoHyphens/>
        <w:jc w:val="both"/>
        <w:rPr>
          <w:rFonts w:ascii="Tahoma" w:hAnsi="Tahoma" w:cs="Tahoma"/>
          <w:sz w:val="18"/>
          <w:szCs w:val="18"/>
        </w:rPr>
      </w:pPr>
      <w:r w:rsidRPr="004843E3">
        <w:rPr>
          <w:rFonts w:ascii="Tahoma" w:hAnsi="Tahoma" w:cs="Tahoma"/>
          <w:sz w:val="18"/>
          <w:szCs w:val="18"/>
        </w:rPr>
        <w:t xml:space="preserve">Zamawiający informuje niezwłocznie wszystkich wykonawców o: </w:t>
      </w:r>
    </w:p>
    <w:p w14:paraId="0CA23FAC" w14:textId="77777777" w:rsidR="00680935" w:rsidRPr="004843E3" w:rsidRDefault="00680935" w:rsidP="00351BAA">
      <w:pPr>
        <w:numPr>
          <w:ilvl w:val="0"/>
          <w:numId w:val="17"/>
        </w:numPr>
        <w:suppressAutoHyphens/>
        <w:jc w:val="both"/>
        <w:rPr>
          <w:rFonts w:ascii="Tahoma" w:hAnsi="Tahoma" w:cs="Tahoma"/>
          <w:sz w:val="18"/>
          <w:szCs w:val="18"/>
        </w:rPr>
      </w:pPr>
      <w:r w:rsidRPr="004843E3">
        <w:rPr>
          <w:rFonts w:ascii="Tahoma" w:hAnsi="Tahoma" w:cs="Tahoma"/>
          <w:sz w:val="18"/>
          <w:szCs w:val="18"/>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47715D42" w14:textId="77777777" w:rsidR="00680935" w:rsidRPr="004843E3" w:rsidRDefault="00680935" w:rsidP="00351BAA">
      <w:pPr>
        <w:numPr>
          <w:ilvl w:val="0"/>
          <w:numId w:val="17"/>
        </w:numPr>
        <w:suppressAutoHyphens/>
        <w:jc w:val="both"/>
        <w:rPr>
          <w:rFonts w:ascii="Tahoma" w:hAnsi="Tahoma" w:cs="Tahoma"/>
          <w:sz w:val="18"/>
          <w:szCs w:val="18"/>
        </w:rPr>
      </w:pPr>
      <w:r w:rsidRPr="004843E3">
        <w:rPr>
          <w:rFonts w:ascii="Tahoma" w:hAnsi="Tahoma" w:cs="Tahoma"/>
          <w:sz w:val="18"/>
          <w:szCs w:val="18"/>
        </w:rPr>
        <w:t xml:space="preserve">wykonawcach, którzy zostali wykluczeni, </w:t>
      </w:r>
    </w:p>
    <w:p w14:paraId="63139A85" w14:textId="77777777" w:rsidR="00680935" w:rsidRPr="004843E3" w:rsidRDefault="00680935" w:rsidP="00351BAA">
      <w:pPr>
        <w:numPr>
          <w:ilvl w:val="0"/>
          <w:numId w:val="17"/>
        </w:numPr>
        <w:suppressAutoHyphens/>
        <w:jc w:val="both"/>
        <w:rPr>
          <w:rFonts w:ascii="Tahoma" w:hAnsi="Tahoma" w:cs="Tahoma"/>
          <w:sz w:val="18"/>
          <w:szCs w:val="18"/>
        </w:rPr>
      </w:pPr>
      <w:r w:rsidRPr="004843E3">
        <w:rPr>
          <w:rFonts w:ascii="Tahoma" w:hAnsi="Tahoma" w:cs="Tahoma"/>
          <w:sz w:val="18"/>
          <w:szCs w:val="18"/>
        </w:rPr>
        <w:t xml:space="preserve">wykonawcach, których oferty zostały odrzucone, powodach odrzucenia oferty, a w przypadkach, o których mowa w art. 89 ust. 4 i 5, braku równoważności lub braku spełniania wymagań dotyczących wydajności lub funkcjonalności, </w:t>
      </w:r>
    </w:p>
    <w:p w14:paraId="021BCF97" w14:textId="77777777" w:rsidR="00680935" w:rsidRPr="004843E3" w:rsidRDefault="00680935" w:rsidP="00351BAA">
      <w:pPr>
        <w:numPr>
          <w:ilvl w:val="0"/>
          <w:numId w:val="17"/>
        </w:numPr>
        <w:suppressAutoHyphens/>
        <w:jc w:val="both"/>
        <w:rPr>
          <w:rFonts w:ascii="Tahoma" w:hAnsi="Tahoma" w:cs="Tahoma"/>
          <w:sz w:val="18"/>
          <w:szCs w:val="18"/>
        </w:rPr>
      </w:pPr>
      <w:r w:rsidRPr="004843E3">
        <w:rPr>
          <w:rFonts w:ascii="Tahoma" w:hAnsi="Tahoma" w:cs="Tahoma"/>
          <w:sz w:val="18"/>
          <w:szCs w:val="18"/>
        </w:rPr>
        <w:t xml:space="preserve">unieważnieniu postępowania </w:t>
      </w:r>
    </w:p>
    <w:p w14:paraId="7FF77D36" w14:textId="77777777" w:rsidR="00680935" w:rsidRPr="004843E3" w:rsidRDefault="00680935" w:rsidP="00680935">
      <w:pPr>
        <w:suppressAutoHyphens/>
        <w:ind w:left="360"/>
        <w:jc w:val="both"/>
        <w:rPr>
          <w:rFonts w:ascii="Tahoma" w:hAnsi="Tahoma" w:cs="Tahoma"/>
          <w:sz w:val="18"/>
          <w:szCs w:val="18"/>
        </w:rPr>
      </w:pPr>
      <w:r w:rsidRPr="004843E3">
        <w:rPr>
          <w:rFonts w:ascii="Tahoma" w:hAnsi="Tahoma" w:cs="Tahoma"/>
          <w:sz w:val="18"/>
          <w:szCs w:val="18"/>
        </w:rPr>
        <w:t xml:space="preserve">– podając uzasadnienie faktyczne i prawne. </w:t>
      </w:r>
    </w:p>
    <w:p w14:paraId="548B8B03" w14:textId="77777777" w:rsidR="00680935" w:rsidRPr="004843E3" w:rsidRDefault="00680935" w:rsidP="00680935">
      <w:pPr>
        <w:numPr>
          <w:ilvl w:val="0"/>
          <w:numId w:val="6"/>
        </w:numPr>
        <w:suppressAutoHyphens/>
        <w:jc w:val="both"/>
        <w:rPr>
          <w:rFonts w:ascii="Tahoma" w:hAnsi="Tahoma" w:cs="Tahoma"/>
          <w:sz w:val="18"/>
          <w:szCs w:val="18"/>
        </w:rPr>
      </w:pPr>
      <w:r w:rsidRPr="004843E3">
        <w:rPr>
          <w:rFonts w:ascii="Tahoma" w:hAnsi="Tahoma" w:cs="Tahoma"/>
          <w:sz w:val="18"/>
          <w:szCs w:val="18"/>
        </w:rPr>
        <w:t xml:space="preserve">Zamawiający zawiera umowę w sprawie zamówienia publicznego w terminach określonych w art. 94 ust. 1 i 2 Ustawy. </w:t>
      </w:r>
    </w:p>
    <w:p w14:paraId="0860CF61" w14:textId="77777777" w:rsidR="00680935" w:rsidRPr="004843E3" w:rsidRDefault="00680935" w:rsidP="00680935">
      <w:pPr>
        <w:numPr>
          <w:ilvl w:val="0"/>
          <w:numId w:val="6"/>
        </w:numPr>
        <w:suppressAutoHyphens/>
        <w:jc w:val="both"/>
        <w:rPr>
          <w:rFonts w:ascii="Tahoma" w:hAnsi="Tahoma" w:cs="Tahoma"/>
          <w:sz w:val="18"/>
          <w:szCs w:val="18"/>
        </w:rPr>
      </w:pPr>
      <w:r w:rsidRPr="004843E3">
        <w:rPr>
          <w:rFonts w:ascii="Tahoma" w:hAnsi="Tahoma" w:cs="Tahoma"/>
          <w:sz w:val="18"/>
          <w:szCs w:val="18"/>
        </w:rPr>
        <w:t>Zamawiający może zawrzeć umowę przed upływem terminu, o którym mowa w pkt. 2, jeżeli w postępowaniu o udzielenie zamówienia została złożona tylko jedna oferta.</w:t>
      </w:r>
    </w:p>
    <w:p w14:paraId="4BC86838" w14:textId="77777777" w:rsidR="00F63D88" w:rsidRDefault="00680935" w:rsidP="00F63D88">
      <w:pPr>
        <w:numPr>
          <w:ilvl w:val="0"/>
          <w:numId w:val="6"/>
        </w:numPr>
        <w:suppressAutoHyphens/>
        <w:jc w:val="both"/>
        <w:rPr>
          <w:rFonts w:ascii="Tahoma" w:hAnsi="Tahoma" w:cs="Tahoma"/>
          <w:sz w:val="18"/>
          <w:szCs w:val="18"/>
        </w:rPr>
      </w:pPr>
      <w:r w:rsidRPr="00F63D88">
        <w:rPr>
          <w:rFonts w:ascii="Tahoma" w:hAnsi="Tahoma" w:cs="Tahoma"/>
          <w:sz w:val="18"/>
          <w:szCs w:val="18"/>
        </w:rPr>
        <w:t>Jeżeli Wykonawca, którego oferta została wybrana, uchyla się od zawarcia umowy, Zamawiający może wybrać ofertę najkorzystniejszą spośród pozostałych ofert, bez przeprowadzenia ich ponownego badania i oceny, chyba że zachodzą przesłanki, o których mowa w art. 93 ust.1 Ustawy.</w:t>
      </w:r>
    </w:p>
    <w:p w14:paraId="7D9C67B5" w14:textId="6253116C" w:rsidR="00680935" w:rsidRPr="00F63D88" w:rsidRDefault="00680935" w:rsidP="00F63D88">
      <w:pPr>
        <w:numPr>
          <w:ilvl w:val="0"/>
          <w:numId w:val="6"/>
        </w:numPr>
        <w:suppressAutoHyphens/>
        <w:jc w:val="both"/>
        <w:rPr>
          <w:rFonts w:ascii="Tahoma" w:hAnsi="Tahoma" w:cs="Tahoma"/>
          <w:sz w:val="18"/>
          <w:szCs w:val="18"/>
        </w:rPr>
      </w:pPr>
      <w:r w:rsidRPr="00F63D88">
        <w:rPr>
          <w:rFonts w:ascii="Tahoma" w:hAnsi="Tahoma" w:cs="Tahoma"/>
          <w:sz w:val="18"/>
          <w:szCs w:val="18"/>
          <w:u w:val="single"/>
        </w:rPr>
        <w:t>Dotyczy konsorcjum:</w:t>
      </w:r>
      <w:r w:rsidRPr="00F63D88">
        <w:rPr>
          <w:rFonts w:ascii="Tahoma" w:hAnsi="Tahoma" w:cs="Tahoma"/>
          <w:sz w:val="18"/>
          <w:szCs w:val="18"/>
        </w:rPr>
        <w:t xml:space="preserve"> Wykonawcy wspólnie ubiegający się o udzielenie zamówienia (konsorcjum), których oferta została wybrana, po otrzymaniu zawiadomienia, o którym mowa w rozdziale XV pkt. 1 zobowiązani będą niezwłocznie do przekazania Zamawiającemu umowy regulującej współpracę tych Wykonawców (umowy konsorcjum)</w:t>
      </w:r>
      <w:r w:rsidRPr="00F63D88">
        <w:rPr>
          <w:rFonts w:ascii="Tahoma" w:hAnsi="Tahoma" w:cs="Tahoma"/>
          <w:i/>
          <w:iCs/>
          <w:sz w:val="18"/>
          <w:szCs w:val="18"/>
        </w:rPr>
        <w:t xml:space="preserve">– </w:t>
      </w:r>
      <w:r w:rsidR="00C51DBC" w:rsidRPr="00F63D88">
        <w:rPr>
          <w:rFonts w:ascii="Tahoma" w:hAnsi="Tahoma" w:cs="Tahoma"/>
          <w:i/>
          <w:iCs/>
          <w:sz w:val="18"/>
          <w:szCs w:val="18"/>
        </w:rPr>
        <w:t>należy sporządzić w postaci elektronicznej opatrzonej kwalifikowanym podpisem elektronicznym oraz przekazać w oryginale lub elektronicznej kopii poświadczonej za zgodność z oryginałem.</w:t>
      </w:r>
    </w:p>
    <w:p w14:paraId="74439093" w14:textId="77777777" w:rsidR="00680935" w:rsidRPr="004843E3" w:rsidRDefault="00680935" w:rsidP="00680935">
      <w:pPr>
        <w:suppressAutoHyphens/>
        <w:jc w:val="both"/>
        <w:rPr>
          <w:rFonts w:ascii="Tahoma" w:hAnsi="Tahoma" w:cs="Tahoma"/>
          <w:b/>
          <w:bCs/>
          <w:i/>
          <w:iCs/>
          <w:sz w:val="18"/>
          <w:szCs w:val="18"/>
        </w:rPr>
      </w:pPr>
    </w:p>
    <w:p w14:paraId="5F0E4120" w14:textId="77777777" w:rsidR="00680935" w:rsidRPr="004843E3" w:rsidRDefault="00680935" w:rsidP="00680935">
      <w:pPr>
        <w:suppressAutoHyphens/>
        <w:jc w:val="both"/>
        <w:rPr>
          <w:rFonts w:ascii="Tahoma" w:hAnsi="Tahoma" w:cs="Tahoma"/>
          <w:b/>
          <w:bCs/>
          <w:i/>
          <w:iCs/>
          <w:sz w:val="18"/>
          <w:szCs w:val="18"/>
        </w:rPr>
      </w:pPr>
    </w:p>
    <w:p w14:paraId="40E54DDA" w14:textId="77777777" w:rsidR="00680935" w:rsidRPr="004843E3" w:rsidRDefault="00680935" w:rsidP="00680935">
      <w:pPr>
        <w:suppressAutoHyphens/>
        <w:jc w:val="both"/>
        <w:rPr>
          <w:rFonts w:ascii="Tahoma" w:hAnsi="Tahoma" w:cs="Tahoma"/>
          <w:b/>
          <w:bCs/>
          <w:sz w:val="18"/>
          <w:szCs w:val="18"/>
        </w:rPr>
      </w:pPr>
      <w:r w:rsidRPr="004843E3">
        <w:rPr>
          <w:rFonts w:ascii="Tahoma" w:hAnsi="Tahoma" w:cs="Tahoma"/>
          <w:b/>
          <w:bCs/>
          <w:sz w:val="18"/>
          <w:szCs w:val="18"/>
        </w:rPr>
        <w:t>XVI. WYMAGANIA DOTYCZĄCE ZABEZPIECZENIA NALEŻYTEGO WYKONANIA UMOWY</w:t>
      </w:r>
    </w:p>
    <w:p w14:paraId="37E88D3F" w14:textId="77777777" w:rsidR="00680935" w:rsidRPr="004843E3" w:rsidRDefault="00680935" w:rsidP="00680935">
      <w:pPr>
        <w:suppressAutoHyphens/>
        <w:rPr>
          <w:rFonts w:ascii="Tahoma" w:hAnsi="Tahoma" w:cs="Tahoma"/>
          <w:b/>
          <w:bCs/>
          <w:sz w:val="18"/>
          <w:szCs w:val="18"/>
        </w:rPr>
      </w:pPr>
    </w:p>
    <w:p w14:paraId="6F7F76B0" w14:textId="77777777" w:rsidR="00680935" w:rsidRPr="004843E3" w:rsidRDefault="00680935" w:rsidP="00680935">
      <w:pPr>
        <w:suppressAutoHyphens/>
        <w:jc w:val="both"/>
        <w:rPr>
          <w:rFonts w:ascii="Tahoma" w:hAnsi="Tahoma" w:cs="Tahoma"/>
          <w:sz w:val="18"/>
          <w:szCs w:val="18"/>
        </w:rPr>
      </w:pPr>
      <w:r w:rsidRPr="004843E3">
        <w:rPr>
          <w:rFonts w:ascii="Tahoma" w:hAnsi="Tahoma" w:cs="Tahoma"/>
          <w:sz w:val="18"/>
          <w:szCs w:val="18"/>
        </w:rPr>
        <w:t>Zamawiający nie wymaga wniesienia zabezpieczenia należytego wykonania umowy.</w:t>
      </w:r>
    </w:p>
    <w:p w14:paraId="07F91EC0" w14:textId="77777777" w:rsidR="00680935" w:rsidRPr="004843E3" w:rsidRDefault="00680935" w:rsidP="00680935">
      <w:pPr>
        <w:suppressAutoHyphens/>
        <w:rPr>
          <w:rFonts w:ascii="Tahoma" w:hAnsi="Tahoma" w:cs="Tahoma"/>
          <w:b/>
          <w:bCs/>
          <w:sz w:val="18"/>
          <w:szCs w:val="18"/>
        </w:rPr>
      </w:pPr>
    </w:p>
    <w:p w14:paraId="7B1D52EF" w14:textId="77777777" w:rsidR="00680935" w:rsidRPr="004843E3" w:rsidRDefault="00680935" w:rsidP="00680935">
      <w:pPr>
        <w:suppressAutoHyphens/>
        <w:rPr>
          <w:rFonts w:ascii="Tahoma" w:hAnsi="Tahoma" w:cs="Tahoma"/>
          <w:b/>
          <w:bCs/>
          <w:sz w:val="18"/>
          <w:szCs w:val="18"/>
        </w:rPr>
      </w:pPr>
    </w:p>
    <w:p w14:paraId="2F039AF4" w14:textId="77777777" w:rsidR="00680935" w:rsidRPr="004843E3" w:rsidRDefault="00680935" w:rsidP="00680935">
      <w:pPr>
        <w:suppressAutoHyphens/>
        <w:rPr>
          <w:rFonts w:ascii="Tahoma" w:hAnsi="Tahoma" w:cs="Tahoma"/>
          <w:b/>
          <w:bCs/>
          <w:sz w:val="18"/>
          <w:szCs w:val="18"/>
        </w:rPr>
      </w:pPr>
      <w:r w:rsidRPr="004843E3">
        <w:rPr>
          <w:rFonts w:ascii="Tahoma" w:hAnsi="Tahoma" w:cs="Tahoma"/>
          <w:b/>
          <w:bCs/>
          <w:sz w:val="18"/>
          <w:szCs w:val="18"/>
        </w:rPr>
        <w:t xml:space="preserve">XVII. WZÓR UMOWY </w:t>
      </w:r>
    </w:p>
    <w:p w14:paraId="385C4D7F" w14:textId="77777777" w:rsidR="00680935" w:rsidRPr="004843E3" w:rsidRDefault="00680935" w:rsidP="00680935">
      <w:pPr>
        <w:suppressAutoHyphens/>
        <w:rPr>
          <w:rFonts w:ascii="Tahoma" w:hAnsi="Tahoma" w:cs="Tahoma"/>
          <w:b/>
          <w:bCs/>
          <w:sz w:val="18"/>
          <w:szCs w:val="18"/>
        </w:rPr>
      </w:pPr>
    </w:p>
    <w:p w14:paraId="4815C638" w14:textId="60444F46" w:rsidR="00680935" w:rsidRPr="004843E3" w:rsidRDefault="00680935" w:rsidP="00351BAA">
      <w:pPr>
        <w:numPr>
          <w:ilvl w:val="0"/>
          <w:numId w:val="7"/>
        </w:numPr>
        <w:jc w:val="both"/>
        <w:rPr>
          <w:rFonts w:ascii="Tahoma" w:hAnsi="Tahoma" w:cs="Tahoma"/>
          <w:strike/>
          <w:sz w:val="18"/>
          <w:szCs w:val="18"/>
        </w:rPr>
      </w:pPr>
      <w:r w:rsidRPr="004843E3">
        <w:rPr>
          <w:rFonts w:ascii="Tahoma" w:hAnsi="Tahoma" w:cs="Tahoma"/>
          <w:sz w:val="18"/>
          <w:szCs w:val="18"/>
        </w:rPr>
        <w:t>Wykonawca, który przedstawił najkorzystniejszą ofertę, będzie zobowiązany do podpisania umowy zgodnej z opracowanym wzorem umowy - załącznik Nr 4 do SIWZ</w:t>
      </w:r>
      <w:r w:rsidR="00AA22E5" w:rsidRPr="004843E3">
        <w:rPr>
          <w:rFonts w:ascii="Tahoma" w:hAnsi="Tahoma" w:cs="Tahoma"/>
          <w:sz w:val="18"/>
          <w:szCs w:val="18"/>
        </w:rPr>
        <w:t>.</w:t>
      </w:r>
      <w:r w:rsidRPr="004843E3">
        <w:rPr>
          <w:rFonts w:ascii="Tahoma" w:hAnsi="Tahoma" w:cs="Tahoma"/>
          <w:sz w:val="18"/>
          <w:szCs w:val="18"/>
        </w:rPr>
        <w:t xml:space="preserve"> </w:t>
      </w:r>
    </w:p>
    <w:p w14:paraId="06623E52" w14:textId="1FBDE3F3" w:rsidR="00680935" w:rsidRPr="004843E3" w:rsidRDefault="00591F3D" w:rsidP="00351BAA">
      <w:pPr>
        <w:numPr>
          <w:ilvl w:val="0"/>
          <w:numId w:val="7"/>
        </w:numPr>
        <w:jc w:val="both"/>
        <w:rPr>
          <w:rFonts w:ascii="Tahoma" w:hAnsi="Tahoma" w:cs="Tahoma"/>
          <w:b/>
          <w:bCs/>
          <w:sz w:val="18"/>
          <w:szCs w:val="18"/>
        </w:rPr>
      </w:pPr>
      <w:r w:rsidRPr="004843E3">
        <w:rPr>
          <w:rFonts w:ascii="Tahoma" w:hAnsi="Tahoma" w:cs="Tahoma"/>
          <w:b/>
          <w:bCs/>
          <w:sz w:val="18"/>
          <w:szCs w:val="18"/>
        </w:rPr>
        <w:t>Wzór umowy</w:t>
      </w:r>
      <w:r w:rsidR="00680935" w:rsidRPr="004843E3">
        <w:rPr>
          <w:rFonts w:ascii="Tahoma" w:hAnsi="Tahoma" w:cs="Tahoma"/>
          <w:b/>
          <w:bCs/>
          <w:sz w:val="18"/>
          <w:szCs w:val="18"/>
        </w:rPr>
        <w:t xml:space="preserve">, po upływie terminu do składania ofert, nie podlega negocjacjom i złożenie oferty jest równoznaczne z pełną akceptacją </w:t>
      </w:r>
      <w:r w:rsidRPr="004843E3">
        <w:rPr>
          <w:rFonts w:ascii="Tahoma" w:hAnsi="Tahoma" w:cs="Tahoma"/>
          <w:b/>
          <w:bCs/>
          <w:sz w:val="18"/>
          <w:szCs w:val="18"/>
        </w:rPr>
        <w:t xml:space="preserve">umowy </w:t>
      </w:r>
      <w:r w:rsidR="00680935" w:rsidRPr="004843E3">
        <w:rPr>
          <w:rFonts w:ascii="Tahoma" w:hAnsi="Tahoma" w:cs="Tahoma"/>
          <w:b/>
          <w:bCs/>
          <w:sz w:val="18"/>
          <w:szCs w:val="18"/>
        </w:rPr>
        <w:t>przez Wykonawcę.</w:t>
      </w:r>
    </w:p>
    <w:p w14:paraId="01FD7974" w14:textId="77777777" w:rsidR="00680935" w:rsidRPr="004843E3" w:rsidRDefault="00680935" w:rsidP="00680935">
      <w:pPr>
        <w:suppressAutoHyphens/>
        <w:rPr>
          <w:rFonts w:ascii="Tahoma" w:hAnsi="Tahoma" w:cs="Tahoma"/>
          <w:b/>
          <w:bCs/>
          <w:sz w:val="18"/>
          <w:szCs w:val="18"/>
        </w:rPr>
      </w:pPr>
    </w:p>
    <w:p w14:paraId="74290A50" w14:textId="77777777" w:rsidR="00680935" w:rsidRPr="004843E3" w:rsidRDefault="00680935" w:rsidP="00680935">
      <w:pPr>
        <w:suppressAutoHyphens/>
        <w:rPr>
          <w:rFonts w:ascii="Tahoma" w:hAnsi="Tahoma" w:cs="Tahoma"/>
          <w:b/>
          <w:bCs/>
          <w:sz w:val="18"/>
          <w:szCs w:val="18"/>
        </w:rPr>
      </w:pPr>
    </w:p>
    <w:p w14:paraId="657DA197" w14:textId="77777777" w:rsidR="00680935" w:rsidRPr="004843E3" w:rsidRDefault="00680935" w:rsidP="00680935">
      <w:pPr>
        <w:suppressAutoHyphens/>
        <w:jc w:val="both"/>
        <w:rPr>
          <w:rFonts w:ascii="Tahoma" w:hAnsi="Tahoma" w:cs="Tahoma"/>
          <w:b/>
          <w:bCs/>
          <w:sz w:val="18"/>
          <w:szCs w:val="18"/>
        </w:rPr>
      </w:pPr>
      <w:r w:rsidRPr="004843E3">
        <w:rPr>
          <w:rFonts w:ascii="Tahoma" w:hAnsi="Tahoma" w:cs="Tahoma"/>
          <w:b/>
          <w:bCs/>
          <w:sz w:val="18"/>
          <w:szCs w:val="18"/>
        </w:rPr>
        <w:t>XVIII. POUCZENIE O ŚRODKACH OCHRONY PRAWNEJ</w:t>
      </w:r>
    </w:p>
    <w:p w14:paraId="1FACF872" w14:textId="77777777" w:rsidR="00680935" w:rsidRPr="004843E3" w:rsidRDefault="00680935" w:rsidP="00680935">
      <w:pPr>
        <w:suppressAutoHyphens/>
        <w:jc w:val="both"/>
        <w:rPr>
          <w:rFonts w:ascii="Tahoma" w:hAnsi="Tahoma" w:cs="Tahoma"/>
          <w:b/>
          <w:bCs/>
          <w:sz w:val="18"/>
          <w:szCs w:val="18"/>
        </w:rPr>
      </w:pPr>
    </w:p>
    <w:p w14:paraId="49C3F80B" w14:textId="77777777" w:rsidR="00680935" w:rsidRPr="004843E3" w:rsidRDefault="00680935" w:rsidP="00351BAA">
      <w:pPr>
        <w:numPr>
          <w:ilvl w:val="0"/>
          <w:numId w:val="18"/>
        </w:numPr>
        <w:suppressAutoHyphens/>
        <w:autoSpaceDE w:val="0"/>
        <w:jc w:val="both"/>
        <w:rPr>
          <w:rFonts w:ascii="Tahoma" w:hAnsi="Tahoma" w:cs="Tahoma"/>
          <w:sz w:val="18"/>
          <w:szCs w:val="18"/>
        </w:rPr>
      </w:pPr>
      <w:r w:rsidRPr="004843E3">
        <w:rPr>
          <w:rFonts w:ascii="Tahoma" w:hAnsi="Tahoma" w:cs="Tahoma"/>
          <w:sz w:val="18"/>
          <w:szCs w:val="18"/>
        </w:rPr>
        <w:t>Wykonawcom przysługują środki ochrony prawnej przewidziane w Dziale VI ustawy Prawo Zamówień Publicznych.</w:t>
      </w:r>
    </w:p>
    <w:p w14:paraId="7E0F9489" w14:textId="77777777" w:rsidR="00680935" w:rsidRPr="004843E3" w:rsidRDefault="00680935" w:rsidP="00351BAA">
      <w:pPr>
        <w:numPr>
          <w:ilvl w:val="0"/>
          <w:numId w:val="18"/>
        </w:numPr>
        <w:suppressAutoHyphens/>
        <w:autoSpaceDE w:val="0"/>
        <w:jc w:val="both"/>
        <w:rPr>
          <w:rFonts w:ascii="Tahoma" w:hAnsi="Tahoma" w:cs="Tahoma"/>
          <w:sz w:val="18"/>
          <w:szCs w:val="18"/>
        </w:rPr>
      </w:pPr>
      <w:r w:rsidRPr="004843E3">
        <w:rPr>
          <w:rFonts w:ascii="Tahoma" w:hAnsi="Tahoma" w:cs="Tahoma"/>
          <w:sz w:val="18"/>
          <w:szCs w:val="18"/>
        </w:rPr>
        <w:t xml:space="preserve">Środki ochrony prawnej przewidziane w Dziale VI ustawy Prawo Zamówień Publicznych przysługują Wykonawcy, uczestnikowi konkursu, a także innemu podmiotowi, jeżeli ma lub miał interes w uzyskaniu danego zamówienia oraz poniósł lub może ponieść szkodę w wyniku naruszenia przez zamawiającego przepisów niniejszej ustawy. </w:t>
      </w:r>
    </w:p>
    <w:p w14:paraId="36C2441B" w14:textId="77777777" w:rsidR="00680935" w:rsidRPr="004843E3" w:rsidRDefault="00680935" w:rsidP="00351BAA">
      <w:pPr>
        <w:numPr>
          <w:ilvl w:val="0"/>
          <w:numId w:val="18"/>
        </w:numPr>
        <w:suppressAutoHyphens/>
        <w:autoSpaceDE w:val="0"/>
        <w:jc w:val="both"/>
        <w:rPr>
          <w:rFonts w:ascii="Tahoma" w:hAnsi="Tahoma" w:cs="Tahoma"/>
          <w:sz w:val="18"/>
          <w:szCs w:val="18"/>
        </w:rPr>
      </w:pPr>
      <w:r w:rsidRPr="004843E3">
        <w:rPr>
          <w:rFonts w:ascii="Tahoma" w:hAnsi="Tahoma" w:cs="Tahoma"/>
          <w:sz w:val="18"/>
          <w:szCs w:val="18"/>
        </w:rPr>
        <w:t>Środki ochrony prawnej wobec ogłoszenia o zamówieniu oraz specyfikacji istotnych warunków zamówienia przysługują również organizacjom wpisanym na listę, o której mowa w art. 154 pkt 5 ustawy.</w:t>
      </w:r>
    </w:p>
    <w:p w14:paraId="55BB8EDB" w14:textId="77777777" w:rsidR="00680935" w:rsidRPr="004843E3" w:rsidRDefault="00680935" w:rsidP="00680935">
      <w:pPr>
        <w:suppressAutoHyphens/>
        <w:autoSpaceDE w:val="0"/>
        <w:autoSpaceDN w:val="0"/>
        <w:adjustRightInd w:val="0"/>
        <w:ind w:left="360" w:hanging="360"/>
        <w:jc w:val="both"/>
        <w:rPr>
          <w:rFonts w:ascii="Tahoma" w:hAnsi="Tahoma" w:cs="Tahoma"/>
          <w:sz w:val="18"/>
          <w:szCs w:val="18"/>
        </w:rPr>
      </w:pPr>
    </w:p>
    <w:p w14:paraId="1764599A" w14:textId="77777777" w:rsidR="00680935" w:rsidRPr="004843E3" w:rsidRDefault="00680935" w:rsidP="00680935">
      <w:pPr>
        <w:suppressAutoHyphens/>
        <w:autoSpaceDE w:val="0"/>
        <w:autoSpaceDN w:val="0"/>
        <w:adjustRightInd w:val="0"/>
        <w:ind w:left="360" w:hanging="360"/>
        <w:jc w:val="both"/>
        <w:rPr>
          <w:rFonts w:ascii="Tahoma" w:hAnsi="Tahoma" w:cs="Tahoma"/>
          <w:sz w:val="18"/>
          <w:szCs w:val="18"/>
        </w:rPr>
      </w:pPr>
    </w:p>
    <w:p w14:paraId="7FCE2DF3" w14:textId="77777777" w:rsidR="00680935" w:rsidRPr="004843E3" w:rsidRDefault="00680935" w:rsidP="00680935">
      <w:pPr>
        <w:suppressAutoHyphens/>
        <w:autoSpaceDE w:val="0"/>
        <w:autoSpaceDN w:val="0"/>
        <w:adjustRightInd w:val="0"/>
        <w:rPr>
          <w:rFonts w:ascii="Tahoma" w:hAnsi="Tahoma" w:cs="Tahoma"/>
          <w:b/>
          <w:sz w:val="18"/>
          <w:szCs w:val="18"/>
        </w:rPr>
      </w:pPr>
      <w:r w:rsidRPr="004843E3">
        <w:rPr>
          <w:rFonts w:ascii="Tahoma" w:hAnsi="Tahoma" w:cs="Tahoma"/>
          <w:b/>
          <w:sz w:val="18"/>
          <w:szCs w:val="18"/>
        </w:rPr>
        <w:t>XIX.   KLAUZULA INFORMACYJNA DOTYCZĄCA PRZETWARZANIA DANYCH OSOBOWYCH</w:t>
      </w:r>
    </w:p>
    <w:p w14:paraId="563C2463" w14:textId="77777777" w:rsidR="00894791" w:rsidRPr="004843E3" w:rsidRDefault="00894791" w:rsidP="00894791">
      <w:pPr>
        <w:pStyle w:val="Default"/>
        <w:suppressAutoHyphens/>
        <w:rPr>
          <w:rFonts w:ascii="Tahoma" w:hAnsi="Tahoma" w:cs="Tahoma"/>
          <w:color w:val="auto"/>
          <w:sz w:val="18"/>
          <w:szCs w:val="18"/>
        </w:rPr>
      </w:pPr>
    </w:p>
    <w:p w14:paraId="10B4EE29" w14:textId="77777777" w:rsidR="007E1E12" w:rsidRPr="004843E3" w:rsidRDefault="007E1E12" w:rsidP="007E1E12">
      <w:pPr>
        <w:pStyle w:val="Default"/>
        <w:suppressAutoHyphens/>
        <w:jc w:val="both"/>
        <w:rPr>
          <w:rFonts w:ascii="Tahoma" w:hAnsi="Tahoma" w:cs="Tahoma"/>
          <w:sz w:val="18"/>
          <w:szCs w:val="18"/>
        </w:rPr>
      </w:pPr>
      <w:r w:rsidRPr="004843E3">
        <w:rPr>
          <w:rFonts w:ascii="Tahoma" w:hAnsi="Tahoma" w:cs="Tahoma"/>
          <w:sz w:val="18"/>
          <w:szCs w:val="18"/>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4843E3">
        <w:rPr>
          <w:rFonts w:ascii="Tahoma" w:hAnsi="Tahoma" w:cs="Tahoma"/>
          <w:sz w:val="18"/>
          <w:szCs w:val="18"/>
        </w:rPr>
        <w:t>późn</w:t>
      </w:r>
      <w:proofErr w:type="spellEnd"/>
      <w:r w:rsidRPr="004843E3">
        <w:rPr>
          <w:rFonts w:ascii="Tahoma" w:hAnsi="Tahoma" w:cs="Tahoma"/>
          <w:sz w:val="18"/>
          <w:szCs w:val="18"/>
        </w:rPr>
        <w:t>. zm.), zwanego dalej "rozporządzeniem 2016/679", w celu umożliwienia korzystania ze środków ochrony prawnej, o których mowa w dziale VI, do upływu terminu do ich wniesienia.</w:t>
      </w:r>
    </w:p>
    <w:p w14:paraId="082162FB" w14:textId="77777777" w:rsidR="007E1E12" w:rsidRPr="004843E3" w:rsidRDefault="007E1E12" w:rsidP="007E1E12">
      <w:pPr>
        <w:pStyle w:val="Default"/>
        <w:suppressAutoHyphens/>
        <w:rPr>
          <w:rFonts w:ascii="Tahoma" w:hAnsi="Tahoma" w:cs="Tahoma"/>
          <w:color w:val="auto"/>
          <w:sz w:val="18"/>
          <w:szCs w:val="18"/>
        </w:rPr>
      </w:pPr>
    </w:p>
    <w:p w14:paraId="03DEE09F" w14:textId="77777777" w:rsidR="007E1E12" w:rsidRPr="004843E3" w:rsidRDefault="007E1E12" w:rsidP="007E1E12">
      <w:pPr>
        <w:pStyle w:val="Default"/>
        <w:numPr>
          <w:ilvl w:val="3"/>
          <w:numId w:val="16"/>
        </w:numPr>
        <w:suppressAutoHyphens/>
        <w:ind w:left="426" w:hanging="426"/>
        <w:jc w:val="both"/>
        <w:rPr>
          <w:rFonts w:ascii="Tahoma" w:hAnsi="Tahoma" w:cs="Tahoma"/>
          <w:color w:val="auto"/>
          <w:sz w:val="18"/>
          <w:szCs w:val="18"/>
        </w:rPr>
      </w:pPr>
      <w:r w:rsidRPr="004843E3">
        <w:rPr>
          <w:rFonts w:ascii="Tahoma" w:hAnsi="Tahoma" w:cs="Tahoma"/>
          <w:color w:val="auto"/>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85BF866" w14:textId="77777777" w:rsidR="007E1E12" w:rsidRPr="004843E3" w:rsidRDefault="007E1E12" w:rsidP="007E1E12">
      <w:pPr>
        <w:pStyle w:val="Default"/>
        <w:numPr>
          <w:ilvl w:val="0"/>
          <w:numId w:val="85"/>
        </w:numPr>
        <w:tabs>
          <w:tab w:val="left" w:pos="851"/>
        </w:tabs>
        <w:suppressAutoHyphens/>
        <w:ind w:left="851"/>
        <w:jc w:val="both"/>
        <w:rPr>
          <w:rFonts w:ascii="Tahoma" w:hAnsi="Tahoma" w:cs="Tahoma"/>
          <w:color w:val="auto"/>
          <w:sz w:val="18"/>
          <w:szCs w:val="18"/>
        </w:rPr>
      </w:pPr>
      <w:r w:rsidRPr="004843E3">
        <w:rPr>
          <w:rFonts w:ascii="Tahoma" w:hAnsi="Tahoma" w:cs="Tahoma"/>
          <w:color w:val="auto"/>
          <w:sz w:val="18"/>
          <w:szCs w:val="18"/>
        </w:rPr>
        <w:t xml:space="preserve">administratorem Pani/Pana danych osobowych jest Samodzielny Publiczny Zakład Opieki Zdrowotnej Uniwersytecki Szpital Kliniczny im. Wojskowej Akademii Medycznej Uniwersytetu Medycznego w Łodzi – Centralny Szpital Weteranów, ul. Żeromskiego 113, 90-549 Łódź, </w:t>
      </w:r>
    </w:p>
    <w:p w14:paraId="1B552338" w14:textId="77777777" w:rsidR="007E1E12" w:rsidRPr="004843E3" w:rsidRDefault="007E1E12" w:rsidP="007E1E12">
      <w:pPr>
        <w:pStyle w:val="Default"/>
        <w:numPr>
          <w:ilvl w:val="0"/>
          <w:numId w:val="85"/>
        </w:numPr>
        <w:tabs>
          <w:tab w:val="left" w:pos="851"/>
        </w:tabs>
        <w:suppressAutoHyphens/>
        <w:ind w:left="851"/>
        <w:jc w:val="both"/>
        <w:rPr>
          <w:rFonts w:ascii="Tahoma" w:hAnsi="Tahoma" w:cs="Tahoma"/>
          <w:color w:val="auto"/>
          <w:sz w:val="18"/>
          <w:szCs w:val="18"/>
        </w:rPr>
      </w:pPr>
      <w:r w:rsidRPr="004843E3">
        <w:rPr>
          <w:rFonts w:ascii="Tahoma" w:hAnsi="Tahoma" w:cs="Tahoma"/>
          <w:color w:val="auto"/>
          <w:sz w:val="18"/>
          <w:szCs w:val="18"/>
        </w:rPr>
        <w:t>w sprawach związanych z Pani/Pana danymi proszę kontaktować się z Inspektorem Ochrony Danych Osobowych w Samodzielnym Publicznym Zakładzie Opieki Zdrowotnej Uniwersyteckim Szpitalu Kliniczny im. Wojskowej Akademii Medycznej Uniwersytetu Medycznego w Łodzi – Centralnym Szpitalu Weteranów  poczta elektroniczną na adres daneosobowe@skwam.lodz.pl,</w:t>
      </w:r>
    </w:p>
    <w:p w14:paraId="2C34DDBB" w14:textId="77777777" w:rsidR="007E1E12" w:rsidRPr="004843E3" w:rsidRDefault="007E1E12" w:rsidP="007E1E12">
      <w:pPr>
        <w:pStyle w:val="Default"/>
        <w:numPr>
          <w:ilvl w:val="0"/>
          <w:numId w:val="85"/>
        </w:numPr>
        <w:tabs>
          <w:tab w:val="left" w:pos="851"/>
        </w:tabs>
        <w:suppressAutoHyphens/>
        <w:ind w:left="851"/>
        <w:jc w:val="both"/>
        <w:rPr>
          <w:rFonts w:ascii="Tahoma" w:hAnsi="Tahoma" w:cs="Tahoma"/>
          <w:color w:val="auto"/>
          <w:sz w:val="18"/>
          <w:szCs w:val="18"/>
        </w:rPr>
      </w:pPr>
      <w:r w:rsidRPr="004843E3">
        <w:rPr>
          <w:rFonts w:ascii="Tahoma" w:hAnsi="Tahoma" w:cs="Tahoma"/>
          <w:color w:val="auto"/>
          <w:sz w:val="18"/>
          <w:szCs w:val="18"/>
        </w:rPr>
        <w:t>Pani/Pana dane osobowe przetwarzane będą na podstawie art. 6 ust. 1 lit. c RODO w celu związanym z niniejszym postępowaniem o udzielenie zamówienia publicznego prowadzonym w trybie przetargu nieograniczonego;</w:t>
      </w:r>
    </w:p>
    <w:p w14:paraId="032B263B" w14:textId="09DA547E" w:rsidR="007E1E12" w:rsidRPr="004843E3" w:rsidRDefault="007E1E12" w:rsidP="007E1E12">
      <w:pPr>
        <w:pStyle w:val="Default"/>
        <w:numPr>
          <w:ilvl w:val="0"/>
          <w:numId w:val="85"/>
        </w:numPr>
        <w:tabs>
          <w:tab w:val="left" w:pos="851"/>
        </w:tabs>
        <w:suppressAutoHyphens/>
        <w:ind w:left="851"/>
        <w:jc w:val="both"/>
        <w:rPr>
          <w:rFonts w:ascii="Tahoma" w:hAnsi="Tahoma" w:cs="Tahoma"/>
          <w:color w:val="auto"/>
          <w:sz w:val="18"/>
          <w:szCs w:val="18"/>
        </w:rPr>
      </w:pPr>
      <w:r w:rsidRPr="004843E3">
        <w:rPr>
          <w:rFonts w:ascii="Tahoma" w:hAnsi="Tahoma" w:cs="Tahoma"/>
          <w:color w:val="auto"/>
          <w:sz w:val="18"/>
          <w:szCs w:val="18"/>
        </w:rPr>
        <w:t>odbiorcami Pani/Pana danych osobowych będą osoby lub podmioty, którym udostępniona zostanie dokumentacja postępowania w oparciu o art. 8 oraz art. 96 ust. 3 ustawy z dnia 29 stycznia 2004 r. – Prawo zamówień publicznych (Dz. U. z 201</w:t>
      </w:r>
      <w:r w:rsidR="00F55A05" w:rsidRPr="004843E3">
        <w:rPr>
          <w:rFonts w:ascii="Tahoma" w:hAnsi="Tahoma" w:cs="Tahoma"/>
          <w:color w:val="auto"/>
          <w:sz w:val="18"/>
          <w:szCs w:val="18"/>
        </w:rPr>
        <w:t>9</w:t>
      </w:r>
      <w:r w:rsidRPr="004843E3">
        <w:rPr>
          <w:rFonts w:ascii="Tahoma" w:hAnsi="Tahoma" w:cs="Tahoma"/>
          <w:color w:val="auto"/>
          <w:sz w:val="18"/>
          <w:szCs w:val="18"/>
        </w:rPr>
        <w:t xml:space="preserve"> r. poz. 1</w:t>
      </w:r>
      <w:r w:rsidR="00F55A05" w:rsidRPr="004843E3">
        <w:rPr>
          <w:rFonts w:ascii="Tahoma" w:hAnsi="Tahoma" w:cs="Tahoma"/>
          <w:color w:val="auto"/>
          <w:sz w:val="18"/>
          <w:szCs w:val="18"/>
        </w:rPr>
        <w:t>843</w:t>
      </w:r>
      <w:r w:rsidRPr="004843E3">
        <w:rPr>
          <w:rFonts w:ascii="Tahoma" w:hAnsi="Tahoma" w:cs="Tahoma"/>
          <w:color w:val="auto"/>
          <w:sz w:val="18"/>
          <w:szCs w:val="18"/>
        </w:rPr>
        <w:t xml:space="preserve">, tj. ze zm.), dalej „ustawa Pzp”;  </w:t>
      </w:r>
    </w:p>
    <w:p w14:paraId="29664A00" w14:textId="77777777" w:rsidR="007E1E12" w:rsidRPr="004843E3" w:rsidRDefault="007E1E12" w:rsidP="007E1E12">
      <w:pPr>
        <w:pStyle w:val="Default"/>
        <w:numPr>
          <w:ilvl w:val="0"/>
          <w:numId w:val="85"/>
        </w:numPr>
        <w:tabs>
          <w:tab w:val="left" w:pos="851"/>
        </w:tabs>
        <w:suppressAutoHyphens/>
        <w:ind w:left="851"/>
        <w:jc w:val="both"/>
        <w:rPr>
          <w:rFonts w:ascii="Tahoma" w:hAnsi="Tahoma" w:cs="Tahoma"/>
          <w:color w:val="auto"/>
          <w:sz w:val="18"/>
          <w:szCs w:val="18"/>
        </w:rPr>
      </w:pPr>
      <w:r w:rsidRPr="004843E3">
        <w:rPr>
          <w:rFonts w:ascii="Tahoma" w:hAnsi="Tahoma" w:cs="Tahoma"/>
          <w:color w:val="auto"/>
          <w:sz w:val="18"/>
          <w:szCs w:val="18"/>
        </w:rPr>
        <w:t>Pani/Pana dane osobowe będą przechowywane, zgodnie z art. 97 ust. 1 ustawy Pzp, przez okres minimum 4 lat od dnia zakończenia postępowania o udzielenie zamówienia, a jeżeli czas trwania umowy przekracza 4 lata, okres przechowywania obejmuje cały czas trwania umowy;</w:t>
      </w:r>
    </w:p>
    <w:p w14:paraId="5431AE0E" w14:textId="77777777" w:rsidR="007E1E12" w:rsidRPr="004843E3" w:rsidRDefault="007E1E12" w:rsidP="007E1E12">
      <w:pPr>
        <w:pStyle w:val="Default"/>
        <w:numPr>
          <w:ilvl w:val="0"/>
          <w:numId w:val="85"/>
        </w:numPr>
        <w:tabs>
          <w:tab w:val="left" w:pos="851"/>
        </w:tabs>
        <w:suppressAutoHyphens/>
        <w:ind w:left="851"/>
        <w:jc w:val="both"/>
        <w:rPr>
          <w:rFonts w:ascii="Tahoma" w:hAnsi="Tahoma" w:cs="Tahoma"/>
          <w:color w:val="auto"/>
          <w:sz w:val="18"/>
          <w:szCs w:val="18"/>
        </w:rPr>
      </w:pPr>
      <w:r w:rsidRPr="004843E3">
        <w:rPr>
          <w:rFonts w:ascii="Tahoma" w:hAnsi="Tahoma" w:cs="Tahoma"/>
          <w:color w:val="auto"/>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0EF2794" w14:textId="77777777" w:rsidR="007E1E12" w:rsidRPr="004843E3" w:rsidRDefault="007E1E12" w:rsidP="007E1E12">
      <w:pPr>
        <w:pStyle w:val="Default"/>
        <w:numPr>
          <w:ilvl w:val="0"/>
          <w:numId w:val="85"/>
        </w:numPr>
        <w:tabs>
          <w:tab w:val="left" w:pos="851"/>
        </w:tabs>
        <w:suppressAutoHyphens/>
        <w:ind w:left="851"/>
        <w:jc w:val="both"/>
        <w:rPr>
          <w:rFonts w:ascii="Tahoma" w:hAnsi="Tahoma" w:cs="Tahoma"/>
          <w:color w:val="auto"/>
          <w:sz w:val="18"/>
          <w:szCs w:val="18"/>
        </w:rPr>
      </w:pPr>
      <w:r w:rsidRPr="004843E3">
        <w:rPr>
          <w:rFonts w:ascii="Tahoma" w:hAnsi="Tahoma" w:cs="Tahoma"/>
          <w:color w:val="auto"/>
          <w:sz w:val="18"/>
          <w:szCs w:val="18"/>
        </w:rPr>
        <w:t>w odniesieniu do Pani/Pana danych osobowych decyzje nie będą podejmowane w sposób zautomatyzowany, stosowanie do art. 22 RODO;</w:t>
      </w:r>
    </w:p>
    <w:p w14:paraId="41CE2019" w14:textId="77777777" w:rsidR="007E1E12" w:rsidRPr="004843E3" w:rsidRDefault="007E1E12" w:rsidP="007E1E12">
      <w:pPr>
        <w:pStyle w:val="Default"/>
        <w:numPr>
          <w:ilvl w:val="0"/>
          <w:numId w:val="85"/>
        </w:numPr>
        <w:tabs>
          <w:tab w:val="left" w:pos="851"/>
        </w:tabs>
        <w:suppressAutoHyphens/>
        <w:ind w:left="851"/>
        <w:jc w:val="both"/>
        <w:rPr>
          <w:rFonts w:ascii="Tahoma" w:hAnsi="Tahoma" w:cs="Tahoma"/>
          <w:color w:val="auto"/>
          <w:sz w:val="18"/>
          <w:szCs w:val="18"/>
        </w:rPr>
      </w:pPr>
      <w:r w:rsidRPr="004843E3">
        <w:rPr>
          <w:rFonts w:ascii="Tahoma" w:hAnsi="Tahoma" w:cs="Tahoma"/>
          <w:color w:val="auto"/>
          <w:sz w:val="18"/>
          <w:szCs w:val="18"/>
        </w:rPr>
        <w:t>posiada Pani/Pan:</w:t>
      </w:r>
    </w:p>
    <w:p w14:paraId="1BB235ED" w14:textId="77777777" w:rsidR="007E1E12" w:rsidRPr="004843E3" w:rsidRDefault="007E1E12" w:rsidP="007E1E12">
      <w:pPr>
        <w:pStyle w:val="Default"/>
        <w:suppressAutoHyphens/>
        <w:ind w:left="1276" w:hanging="425"/>
        <w:rPr>
          <w:rFonts w:ascii="Tahoma" w:hAnsi="Tahoma" w:cs="Tahoma"/>
          <w:color w:val="auto"/>
          <w:sz w:val="18"/>
          <w:szCs w:val="18"/>
        </w:rPr>
      </w:pPr>
      <w:r w:rsidRPr="004843E3">
        <w:rPr>
          <w:rFonts w:ascii="Tahoma" w:hAnsi="Tahoma" w:cs="Tahoma"/>
          <w:color w:val="auto"/>
          <w:sz w:val="18"/>
          <w:szCs w:val="18"/>
        </w:rPr>
        <w:t>−</w:t>
      </w:r>
      <w:r w:rsidRPr="004843E3">
        <w:rPr>
          <w:rFonts w:ascii="Tahoma" w:hAnsi="Tahoma" w:cs="Tahoma"/>
          <w:color w:val="auto"/>
          <w:sz w:val="18"/>
          <w:szCs w:val="18"/>
        </w:rPr>
        <w:tab/>
        <w:t xml:space="preserve">na podstawie art. 15 RODO prawo dostępu do danych osobowych Pani/Pana dotyczących </w:t>
      </w:r>
      <w:r w:rsidRPr="004843E3">
        <w:rPr>
          <w:rFonts w:ascii="Tahoma" w:hAnsi="Tahoma" w:cs="Tahoma"/>
          <w:sz w:val="18"/>
          <w:szCs w:val="18"/>
        </w:rPr>
        <w:t>oraz informacji, o których mowa w art. 15 RODO;*</w:t>
      </w:r>
      <w:r w:rsidRPr="004843E3">
        <w:rPr>
          <w:rFonts w:ascii="Tahoma" w:hAnsi="Tahoma" w:cs="Tahoma"/>
          <w:color w:val="auto"/>
          <w:sz w:val="18"/>
          <w:szCs w:val="18"/>
        </w:rPr>
        <w:t>;</w:t>
      </w:r>
    </w:p>
    <w:p w14:paraId="1ECB8C95" w14:textId="77777777" w:rsidR="007E1E12" w:rsidRPr="004843E3" w:rsidRDefault="007E1E12" w:rsidP="007E1E12">
      <w:pPr>
        <w:pStyle w:val="Default"/>
        <w:suppressAutoHyphens/>
        <w:ind w:left="1276" w:hanging="425"/>
        <w:rPr>
          <w:rFonts w:ascii="Tahoma" w:hAnsi="Tahoma" w:cs="Tahoma"/>
          <w:color w:val="auto"/>
          <w:sz w:val="18"/>
          <w:szCs w:val="18"/>
        </w:rPr>
      </w:pPr>
      <w:r w:rsidRPr="004843E3">
        <w:rPr>
          <w:rFonts w:ascii="Tahoma" w:hAnsi="Tahoma" w:cs="Tahoma"/>
          <w:color w:val="auto"/>
          <w:sz w:val="18"/>
          <w:szCs w:val="18"/>
        </w:rPr>
        <w:t>−</w:t>
      </w:r>
      <w:r w:rsidRPr="004843E3">
        <w:rPr>
          <w:rFonts w:ascii="Tahoma" w:hAnsi="Tahoma" w:cs="Tahoma"/>
          <w:color w:val="auto"/>
          <w:sz w:val="18"/>
          <w:szCs w:val="18"/>
        </w:rPr>
        <w:tab/>
        <w:t>na podstawie art. 16 RODO prawo do sprostowania Pani/Pana danych osobowych **;</w:t>
      </w:r>
    </w:p>
    <w:p w14:paraId="01DCEE8C" w14:textId="77777777" w:rsidR="007E1E12" w:rsidRPr="004843E3" w:rsidRDefault="007E1E12" w:rsidP="007E1E12">
      <w:pPr>
        <w:pStyle w:val="Default"/>
        <w:suppressAutoHyphens/>
        <w:ind w:left="1276" w:hanging="425"/>
        <w:rPr>
          <w:rFonts w:ascii="Tahoma" w:hAnsi="Tahoma" w:cs="Tahoma"/>
          <w:color w:val="auto"/>
          <w:sz w:val="18"/>
          <w:szCs w:val="18"/>
        </w:rPr>
      </w:pPr>
      <w:r w:rsidRPr="004843E3">
        <w:rPr>
          <w:rFonts w:ascii="Tahoma" w:hAnsi="Tahoma" w:cs="Tahoma"/>
          <w:color w:val="auto"/>
          <w:sz w:val="18"/>
          <w:szCs w:val="18"/>
        </w:rPr>
        <w:t>−</w:t>
      </w:r>
      <w:r w:rsidRPr="004843E3">
        <w:rPr>
          <w:rFonts w:ascii="Tahoma" w:hAnsi="Tahoma" w:cs="Tahoma"/>
          <w:color w:val="auto"/>
          <w:sz w:val="18"/>
          <w:szCs w:val="18"/>
        </w:rPr>
        <w:tab/>
        <w:t xml:space="preserve">na podstawie art. 18 RODO prawo żądania od administratora ograniczenia przetwarzania danych osobowych z zastrzeżeniem przypadków, o których mowa w art. 18 ust. 2 RODO ***;  </w:t>
      </w:r>
    </w:p>
    <w:p w14:paraId="13B8301A" w14:textId="77777777" w:rsidR="007E1E12" w:rsidRPr="004843E3" w:rsidRDefault="007E1E12" w:rsidP="007E1E12">
      <w:pPr>
        <w:pStyle w:val="Default"/>
        <w:suppressAutoHyphens/>
        <w:ind w:left="851"/>
        <w:rPr>
          <w:rFonts w:ascii="Tahoma" w:hAnsi="Tahoma" w:cs="Tahoma"/>
          <w:color w:val="auto"/>
          <w:sz w:val="18"/>
          <w:szCs w:val="18"/>
        </w:rPr>
      </w:pPr>
      <w:r w:rsidRPr="004843E3">
        <w:rPr>
          <w:rFonts w:ascii="Tahoma" w:hAnsi="Tahoma" w:cs="Tahoma"/>
          <w:color w:val="auto"/>
          <w:sz w:val="18"/>
          <w:szCs w:val="18"/>
        </w:rPr>
        <w:t>prawo do wniesienia skargi do Prezesa Urzędu Ochrony Danych Osobowych, gdy uzna Pani/Pan, że przetwarzanie danych osobowych Pani/Pana dotyczących narusza przepisy RODO;</w:t>
      </w:r>
    </w:p>
    <w:p w14:paraId="1C1A149D" w14:textId="77777777" w:rsidR="007E1E12" w:rsidRPr="004843E3" w:rsidRDefault="007E1E12" w:rsidP="007E1E12">
      <w:pPr>
        <w:pStyle w:val="Default"/>
        <w:numPr>
          <w:ilvl w:val="0"/>
          <w:numId w:val="85"/>
        </w:numPr>
        <w:tabs>
          <w:tab w:val="left" w:pos="851"/>
        </w:tabs>
        <w:suppressAutoHyphens/>
        <w:ind w:left="851"/>
        <w:jc w:val="both"/>
        <w:rPr>
          <w:rFonts w:ascii="Tahoma" w:hAnsi="Tahoma" w:cs="Tahoma"/>
          <w:color w:val="auto"/>
          <w:sz w:val="18"/>
          <w:szCs w:val="18"/>
        </w:rPr>
      </w:pPr>
      <w:r w:rsidRPr="004843E3">
        <w:rPr>
          <w:rFonts w:ascii="Tahoma" w:hAnsi="Tahoma" w:cs="Tahoma"/>
          <w:color w:val="auto"/>
          <w:sz w:val="18"/>
          <w:szCs w:val="18"/>
        </w:rPr>
        <w:t>nie przysługuje Pani/Panu:</w:t>
      </w:r>
    </w:p>
    <w:p w14:paraId="2F959A3C" w14:textId="77777777" w:rsidR="007E1E12" w:rsidRPr="004843E3" w:rsidRDefault="007E1E12" w:rsidP="007E1E12">
      <w:pPr>
        <w:pStyle w:val="Default"/>
        <w:suppressAutoHyphens/>
        <w:ind w:left="1276" w:hanging="425"/>
        <w:rPr>
          <w:rFonts w:ascii="Tahoma" w:hAnsi="Tahoma" w:cs="Tahoma"/>
          <w:color w:val="auto"/>
          <w:sz w:val="18"/>
          <w:szCs w:val="18"/>
        </w:rPr>
      </w:pPr>
      <w:r w:rsidRPr="004843E3">
        <w:rPr>
          <w:rFonts w:ascii="Tahoma" w:hAnsi="Tahoma" w:cs="Tahoma"/>
          <w:color w:val="auto"/>
          <w:sz w:val="18"/>
          <w:szCs w:val="18"/>
        </w:rPr>
        <w:t>−</w:t>
      </w:r>
      <w:r w:rsidRPr="004843E3">
        <w:rPr>
          <w:rFonts w:ascii="Tahoma" w:hAnsi="Tahoma" w:cs="Tahoma"/>
          <w:color w:val="auto"/>
          <w:sz w:val="18"/>
          <w:szCs w:val="18"/>
        </w:rPr>
        <w:tab/>
        <w:t>w związku z art. 17 ust. 3 lit. b, d lub e RODO prawo do usunięcia danych osobowych;</w:t>
      </w:r>
    </w:p>
    <w:p w14:paraId="194AC96A" w14:textId="77777777" w:rsidR="007E1E12" w:rsidRPr="004843E3" w:rsidRDefault="007E1E12" w:rsidP="007E1E12">
      <w:pPr>
        <w:pStyle w:val="Default"/>
        <w:suppressAutoHyphens/>
        <w:ind w:left="1276" w:hanging="425"/>
        <w:rPr>
          <w:rFonts w:ascii="Tahoma" w:hAnsi="Tahoma" w:cs="Tahoma"/>
          <w:color w:val="auto"/>
          <w:sz w:val="18"/>
          <w:szCs w:val="18"/>
        </w:rPr>
      </w:pPr>
      <w:r w:rsidRPr="004843E3">
        <w:rPr>
          <w:rFonts w:ascii="Tahoma" w:hAnsi="Tahoma" w:cs="Tahoma"/>
          <w:color w:val="auto"/>
          <w:sz w:val="18"/>
          <w:szCs w:val="18"/>
        </w:rPr>
        <w:t>−</w:t>
      </w:r>
      <w:r w:rsidRPr="004843E3">
        <w:rPr>
          <w:rFonts w:ascii="Tahoma" w:hAnsi="Tahoma" w:cs="Tahoma"/>
          <w:color w:val="auto"/>
          <w:sz w:val="18"/>
          <w:szCs w:val="18"/>
        </w:rPr>
        <w:tab/>
        <w:t>prawo do przenoszenia danych osobowych, o którym mowa w art. 20 RODO;</w:t>
      </w:r>
    </w:p>
    <w:p w14:paraId="651DA446" w14:textId="77777777" w:rsidR="007E1E12" w:rsidRPr="004843E3" w:rsidRDefault="007E1E12" w:rsidP="007E1E12">
      <w:pPr>
        <w:pStyle w:val="Default"/>
        <w:suppressAutoHyphens/>
        <w:ind w:left="1276" w:hanging="425"/>
        <w:rPr>
          <w:rFonts w:ascii="Tahoma" w:hAnsi="Tahoma" w:cs="Tahoma"/>
          <w:color w:val="auto"/>
          <w:sz w:val="18"/>
          <w:szCs w:val="18"/>
        </w:rPr>
      </w:pPr>
      <w:r w:rsidRPr="004843E3">
        <w:rPr>
          <w:rFonts w:ascii="Tahoma" w:hAnsi="Tahoma" w:cs="Tahoma"/>
          <w:color w:val="auto"/>
          <w:sz w:val="18"/>
          <w:szCs w:val="18"/>
        </w:rPr>
        <w:t>−</w:t>
      </w:r>
      <w:r w:rsidRPr="004843E3">
        <w:rPr>
          <w:rFonts w:ascii="Tahoma" w:hAnsi="Tahoma" w:cs="Tahoma"/>
          <w:color w:val="auto"/>
          <w:sz w:val="18"/>
          <w:szCs w:val="18"/>
        </w:rPr>
        <w:tab/>
        <w:t xml:space="preserve">na podstawie art. 21 RODO prawo sprzeciwu, wobec przetwarzania danych osobowych, gdyż podstawą prawną przetwarzania Pani/Pana danych osobowych jest art. 6 ust. 1 lit. c RODO. </w:t>
      </w:r>
    </w:p>
    <w:p w14:paraId="3D33F72F" w14:textId="77777777" w:rsidR="007E1E12" w:rsidRPr="004843E3" w:rsidRDefault="007E1E12" w:rsidP="007E1E12">
      <w:pPr>
        <w:pStyle w:val="Default"/>
        <w:suppressAutoHyphens/>
        <w:rPr>
          <w:rFonts w:ascii="Tahoma" w:hAnsi="Tahoma" w:cs="Tahoma"/>
          <w:color w:val="auto"/>
          <w:sz w:val="18"/>
          <w:szCs w:val="18"/>
        </w:rPr>
      </w:pPr>
    </w:p>
    <w:p w14:paraId="0D9E932E" w14:textId="77777777" w:rsidR="007E1E12" w:rsidRPr="004843E3" w:rsidRDefault="007E1E12" w:rsidP="007E1E12">
      <w:pPr>
        <w:pStyle w:val="Default"/>
        <w:suppressAutoHyphens/>
        <w:ind w:left="426"/>
        <w:jc w:val="both"/>
        <w:rPr>
          <w:rFonts w:ascii="Tahoma" w:hAnsi="Tahoma" w:cs="Tahoma"/>
          <w:b/>
          <w:i/>
          <w:color w:val="auto"/>
          <w:sz w:val="18"/>
          <w:szCs w:val="18"/>
        </w:rPr>
      </w:pPr>
      <w:r w:rsidRPr="004843E3">
        <w:rPr>
          <w:rFonts w:ascii="Tahoma" w:hAnsi="Tahoma" w:cs="Tahoma"/>
          <w:b/>
          <w:i/>
          <w:sz w:val="18"/>
          <w:szCs w:val="18"/>
        </w:rPr>
        <w:t xml:space="preserve">* Wyjaśnienie: </w:t>
      </w:r>
      <w:r w:rsidRPr="004843E3">
        <w:rPr>
          <w:rFonts w:ascii="Tahoma" w:hAnsi="Tahoma" w:cs="Tahoma"/>
          <w:i/>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780FBAB" w14:textId="77777777" w:rsidR="007E1E12" w:rsidRPr="004843E3" w:rsidRDefault="007E1E12" w:rsidP="007E1E12">
      <w:pPr>
        <w:pStyle w:val="Default"/>
        <w:suppressAutoHyphens/>
        <w:ind w:left="426"/>
        <w:jc w:val="both"/>
        <w:rPr>
          <w:rFonts w:ascii="Tahoma" w:hAnsi="Tahoma" w:cs="Tahoma"/>
          <w:i/>
          <w:color w:val="auto"/>
          <w:sz w:val="18"/>
          <w:szCs w:val="18"/>
        </w:rPr>
      </w:pPr>
      <w:r w:rsidRPr="004843E3">
        <w:rPr>
          <w:rFonts w:ascii="Tahoma" w:hAnsi="Tahoma" w:cs="Tahoma"/>
          <w:b/>
          <w:i/>
          <w:color w:val="auto"/>
          <w:sz w:val="18"/>
          <w:szCs w:val="18"/>
        </w:rPr>
        <w:t>** Wyjaśnienie:</w:t>
      </w:r>
      <w:r w:rsidRPr="004843E3">
        <w:rPr>
          <w:rFonts w:ascii="Tahoma" w:hAnsi="Tahoma" w:cs="Tahoma"/>
          <w:i/>
          <w:color w:val="auto"/>
          <w:sz w:val="18"/>
          <w:szCs w:val="18"/>
        </w:rPr>
        <w:t xml:space="preserve"> skorzystanie z prawa do sprostowania nie może skutkować zmianą wyniku postępowania</w:t>
      </w:r>
    </w:p>
    <w:p w14:paraId="4A438C30" w14:textId="77777777" w:rsidR="007E1E12" w:rsidRPr="004843E3" w:rsidRDefault="007E1E12" w:rsidP="007E1E12">
      <w:pPr>
        <w:pStyle w:val="Default"/>
        <w:suppressAutoHyphens/>
        <w:ind w:left="426"/>
        <w:jc w:val="both"/>
        <w:rPr>
          <w:rFonts w:ascii="Tahoma" w:hAnsi="Tahoma" w:cs="Tahoma"/>
          <w:i/>
          <w:color w:val="auto"/>
          <w:sz w:val="18"/>
          <w:szCs w:val="18"/>
        </w:rPr>
      </w:pPr>
      <w:r w:rsidRPr="004843E3">
        <w:rPr>
          <w:rFonts w:ascii="Tahoma" w:hAnsi="Tahoma" w:cs="Tahoma"/>
          <w:i/>
          <w:color w:val="auto"/>
          <w:sz w:val="18"/>
          <w:szCs w:val="18"/>
        </w:rPr>
        <w:t>o udzielenie zamówienia publicznego ani zmianą postanowień umowy w zakresie niezgodnym z ustawą Pzp oraz nie może naruszać integralności protokołu oraz jego załączników.</w:t>
      </w:r>
    </w:p>
    <w:p w14:paraId="1C65E8B4" w14:textId="77777777" w:rsidR="007E1E12" w:rsidRPr="004843E3" w:rsidRDefault="007E1E12" w:rsidP="007E1E12">
      <w:pPr>
        <w:pStyle w:val="Default"/>
        <w:suppressAutoHyphens/>
        <w:ind w:left="426"/>
        <w:jc w:val="both"/>
        <w:rPr>
          <w:rFonts w:ascii="Tahoma" w:hAnsi="Tahoma" w:cs="Tahoma"/>
          <w:i/>
          <w:color w:val="auto"/>
          <w:sz w:val="18"/>
          <w:szCs w:val="18"/>
        </w:rPr>
      </w:pPr>
      <w:r w:rsidRPr="004843E3">
        <w:rPr>
          <w:rFonts w:ascii="Tahoma" w:hAnsi="Tahoma" w:cs="Tahoma"/>
          <w:b/>
          <w:i/>
          <w:color w:val="auto"/>
          <w:sz w:val="18"/>
          <w:szCs w:val="18"/>
        </w:rPr>
        <w:t>*** Wyjaśnienie:</w:t>
      </w:r>
      <w:r w:rsidRPr="004843E3">
        <w:rPr>
          <w:rFonts w:ascii="Tahoma" w:hAnsi="Tahoma" w:cs="Tahoma"/>
          <w:i/>
          <w:color w:val="auto"/>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C9CFE03" w14:textId="77777777" w:rsidR="007E1E12" w:rsidRPr="004843E3" w:rsidRDefault="007E1E12" w:rsidP="007E1E12">
      <w:pPr>
        <w:pStyle w:val="Default"/>
        <w:suppressAutoHyphens/>
        <w:ind w:left="426"/>
        <w:jc w:val="both"/>
        <w:rPr>
          <w:rFonts w:ascii="Tahoma" w:hAnsi="Tahoma" w:cs="Tahoma"/>
          <w:i/>
          <w:color w:val="auto"/>
          <w:sz w:val="18"/>
          <w:szCs w:val="18"/>
        </w:rPr>
      </w:pPr>
      <w:r w:rsidRPr="004843E3">
        <w:rPr>
          <w:rFonts w:ascii="Tahoma" w:hAnsi="Tahoma" w:cs="Tahoma"/>
          <w:i/>
          <w:sz w:val="18"/>
          <w:szCs w:val="18"/>
        </w:rPr>
        <w:t>Wystąpienie z żądaniem, o którym mowa w art. 18 ust. 1 rozporządzenia 2016/679, nie ogranicza przetwarzania danych osobowych do czasu zakończenia postępowania o udzielenie zamówienia publicznego lub konkursu.</w:t>
      </w:r>
    </w:p>
    <w:p w14:paraId="7DC96A8A" w14:textId="77777777" w:rsidR="007E1E12" w:rsidRPr="004843E3" w:rsidRDefault="007E1E12" w:rsidP="007E1E12">
      <w:pPr>
        <w:pStyle w:val="Default"/>
        <w:suppressAutoHyphens/>
        <w:jc w:val="both"/>
        <w:rPr>
          <w:rFonts w:ascii="Tahoma" w:hAnsi="Tahoma" w:cs="Tahoma"/>
          <w:color w:val="auto"/>
          <w:sz w:val="18"/>
          <w:szCs w:val="18"/>
        </w:rPr>
      </w:pPr>
    </w:p>
    <w:p w14:paraId="33092BD7" w14:textId="77777777" w:rsidR="007E1E12" w:rsidRPr="004843E3" w:rsidRDefault="007E1E12" w:rsidP="007E1E12">
      <w:pPr>
        <w:pStyle w:val="Default"/>
        <w:numPr>
          <w:ilvl w:val="3"/>
          <w:numId w:val="16"/>
        </w:numPr>
        <w:suppressAutoHyphens/>
        <w:ind w:left="426" w:hanging="426"/>
        <w:jc w:val="both"/>
        <w:rPr>
          <w:rFonts w:ascii="Tahoma" w:hAnsi="Tahoma" w:cs="Tahoma"/>
          <w:color w:val="auto"/>
          <w:sz w:val="18"/>
          <w:szCs w:val="18"/>
        </w:rPr>
      </w:pPr>
      <w:r w:rsidRPr="004843E3">
        <w:rPr>
          <w:rFonts w:ascii="Tahoma" w:hAnsi="Tahoma" w:cs="Tahoma"/>
          <w:color w:val="auto"/>
          <w:sz w:val="18"/>
          <w:szCs w:val="18"/>
        </w:rPr>
        <w:t>Jednocześnie Samodzielny Publiczny Zakład Opieki Zdrowotnej Uniwersytecki Szpital Kliniczny im. Wojskowej Akademii Medycznej Uniwersytetu Medycznego w Łodzi – Centralny Szpital Weteranów, ul. Żeromskiego 113 przypomina o ciążącym  na Pani/Panu obowiązku informacyjnym wynikającym z art. 14 RODO względem osób fizycznych, których dane zostaną przekazane Zamawiającemu w związku z prowadzonym postępowaniem i które Zamawiający pośrednio pozyska od Wykonawcy biorącego udział w postępowaniu, chyba że ma zastosowanie co najmniej jedno z wyłączeń, o których mowa w art. 14 ust, 5 RODO.</w:t>
      </w:r>
    </w:p>
    <w:p w14:paraId="5A03AE01" w14:textId="77777777" w:rsidR="007D49A4" w:rsidRDefault="007D49A4" w:rsidP="007D49A4">
      <w:pPr>
        <w:pStyle w:val="Default"/>
        <w:suppressAutoHyphens/>
        <w:rPr>
          <w:rFonts w:ascii="Tahoma" w:hAnsi="Tahoma" w:cs="Tahoma"/>
          <w:color w:val="auto"/>
          <w:sz w:val="18"/>
          <w:szCs w:val="18"/>
        </w:rPr>
      </w:pPr>
    </w:p>
    <w:p w14:paraId="05B82C6D" w14:textId="77777777" w:rsidR="00980AC4" w:rsidRPr="004843E3" w:rsidRDefault="00980AC4" w:rsidP="007D49A4">
      <w:pPr>
        <w:pStyle w:val="Default"/>
        <w:suppressAutoHyphens/>
        <w:rPr>
          <w:rFonts w:ascii="Tahoma" w:hAnsi="Tahoma" w:cs="Tahoma"/>
          <w:color w:val="auto"/>
          <w:sz w:val="18"/>
          <w:szCs w:val="18"/>
        </w:rPr>
      </w:pPr>
    </w:p>
    <w:p w14:paraId="5A373F58" w14:textId="77777777" w:rsidR="00680935" w:rsidRPr="004843E3" w:rsidRDefault="00680935" w:rsidP="00680935">
      <w:pPr>
        <w:suppressAutoHyphens/>
        <w:autoSpaceDE w:val="0"/>
        <w:autoSpaceDN w:val="0"/>
        <w:adjustRightInd w:val="0"/>
        <w:ind w:left="360" w:hanging="360"/>
        <w:jc w:val="both"/>
        <w:rPr>
          <w:rFonts w:ascii="Tahoma" w:hAnsi="Tahoma" w:cs="Tahoma"/>
          <w:sz w:val="18"/>
          <w:szCs w:val="18"/>
        </w:rPr>
      </w:pPr>
    </w:p>
    <w:p w14:paraId="1485EACA" w14:textId="77777777" w:rsidR="00680935" w:rsidRPr="004843E3" w:rsidRDefault="00680935" w:rsidP="00680935">
      <w:pPr>
        <w:suppressAutoHyphens/>
        <w:rPr>
          <w:rFonts w:ascii="Tahoma" w:hAnsi="Tahoma" w:cs="Tahoma"/>
          <w:b/>
          <w:bCs/>
          <w:sz w:val="18"/>
          <w:szCs w:val="18"/>
        </w:rPr>
      </w:pPr>
      <w:r w:rsidRPr="004843E3">
        <w:rPr>
          <w:rFonts w:ascii="Tahoma" w:hAnsi="Tahoma" w:cs="Tahoma"/>
          <w:b/>
          <w:bCs/>
          <w:sz w:val="18"/>
          <w:szCs w:val="18"/>
        </w:rPr>
        <w:lastRenderedPageBreak/>
        <w:t>XIX. ZAŁĄCZNIKI</w:t>
      </w:r>
    </w:p>
    <w:p w14:paraId="708CF65C" w14:textId="77777777" w:rsidR="00680935" w:rsidRPr="004843E3" w:rsidRDefault="00680935" w:rsidP="00680935">
      <w:pPr>
        <w:jc w:val="both"/>
        <w:rPr>
          <w:rFonts w:ascii="Tahoma" w:hAnsi="Tahoma" w:cs="Tahoma"/>
          <w:sz w:val="18"/>
          <w:szCs w:val="18"/>
        </w:rPr>
      </w:pPr>
      <w:r w:rsidRPr="004843E3">
        <w:rPr>
          <w:rFonts w:ascii="Tahoma" w:hAnsi="Tahoma" w:cs="Tahoma"/>
          <w:sz w:val="18"/>
          <w:szCs w:val="18"/>
        </w:rPr>
        <w:t>Następujące załączniki stanowią integralną część SIWZ:</w:t>
      </w:r>
    </w:p>
    <w:p w14:paraId="6AD4235A" w14:textId="77777777" w:rsidR="00680935" w:rsidRPr="004843E3" w:rsidRDefault="00680935" w:rsidP="005A287A">
      <w:pPr>
        <w:numPr>
          <w:ilvl w:val="0"/>
          <w:numId w:val="23"/>
        </w:numPr>
        <w:jc w:val="both"/>
        <w:rPr>
          <w:rFonts w:ascii="Tahoma" w:hAnsi="Tahoma" w:cs="Tahoma"/>
          <w:sz w:val="18"/>
          <w:szCs w:val="18"/>
        </w:rPr>
      </w:pPr>
      <w:r w:rsidRPr="004843E3">
        <w:rPr>
          <w:rFonts w:ascii="Tahoma" w:hAnsi="Tahoma" w:cs="Tahoma"/>
          <w:sz w:val="18"/>
          <w:szCs w:val="18"/>
        </w:rPr>
        <w:t>Załącznik nr 1 – Formularz oferty;</w:t>
      </w:r>
    </w:p>
    <w:p w14:paraId="675D1E51" w14:textId="77777777" w:rsidR="00680935" w:rsidRPr="004843E3" w:rsidRDefault="00680935" w:rsidP="00680935">
      <w:pPr>
        <w:ind w:left="720"/>
        <w:jc w:val="both"/>
        <w:rPr>
          <w:rFonts w:ascii="Tahoma" w:hAnsi="Tahoma" w:cs="Tahoma"/>
          <w:sz w:val="18"/>
          <w:szCs w:val="18"/>
        </w:rPr>
      </w:pPr>
      <w:r w:rsidRPr="004843E3">
        <w:rPr>
          <w:rFonts w:ascii="Tahoma" w:hAnsi="Tahoma" w:cs="Tahoma"/>
          <w:sz w:val="18"/>
          <w:szCs w:val="18"/>
        </w:rPr>
        <w:t xml:space="preserve">Załącznik 1a) - Parametry techniczne; </w:t>
      </w:r>
    </w:p>
    <w:p w14:paraId="7A60F58B" w14:textId="77777777" w:rsidR="00680935" w:rsidRPr="004843E3" w:rsidRDefault="00680935" w:rsidP="00680935">
      <w:pPr>
        <w:ind w:left="720"/>
        <w:jc w:val="both"/>
        <w:rPr>
          <w:rFonts w:ascii="Tahoma" w:hAnsi="Tahoma" w:cs="Tahoma"/>
          <w:sz w:val="18"/>
          <w:szCs w:val="18"/>
        </w:rPr>
      </w:pPr>
      <w:r w:rsidRPr="004843E3">
        <w:rPr>
          <w:rFonts w:ascii="Tahoma" w:hAnsi="Tahoma" w:cs="Tahoma"/>
          <w:sz w:val="18"/>
          <w:szCs w:val="18"/>
        </w:rPr>
        <w:t>Załącznik 1b) - Warunki gwarancji i serwisu;</w:t>
      </w:r>
    </w:p>
    <w:p w14:paraId="74B8D9D1" w14:textId="77777777" w:rsidR="00680935" w:rsidRPr="004843E3" w:rsidRDefault="00680935" w:rsidP="005A287A">
      <w:pPr>
        <w:numPr>
          <w:ilvl w:val="0"/>
          <w:numId w:val="23"/>
        </w:numPr>
        <w:jc w:val="both"/>
        <w:rPr>
          <w:rFonts w:ascii="Tahoma" w:hAnsi="Tahoma" w:cs="Tahoma"/>
          <w:sz w:val="18"/>
          <w:szCs w:val="18"/>
        </w:rPr>
      </w:pPr>
      <w:r w:rsidRPr="004843E3">
        <w:rPr>
          <w:rFonts w:ascii="Tahoma" w:hAnsi="Tahoma" w:cs="Tahoma"/>
          <w:sz w:val="18"/>
          <w:szCs w:val="18"/>
        </w:rPr>
        <w:t>Załącznik nr 2 – Formularz asortymentowo-cenowy;</w:t>
      </w:r>
    </w:p>
    <w:p w14:paraId="0D564B40" w14:textId="385973F0" w:rsidR="00BA6A32" w:rsidRPr="004843E3" w:rsidRDefault="00680935" w:rsidP="005A287A">
      <w:pPr>
        <w:numPr>
          <w:ilvl w:val="0"/>
          <w:numId w:val="23"/>
        </w:numPr>
        <w:jc w:val="both"/>
        <w:rPr>
          <w:rFonts w:ascii="Tahoma" w:hAnsi="Tahoma" w:cs="Tahoma"/>
          <w:sz w:val="18"/>
          <w:szCs w:val="18"/>
        </w:rPr>
      </w:pPr>
      <w:r w:rsidRPr="004843E3">
        <w:rPr>
          <w:rFonts w:ascii="Tahoma" w:hAnsi="Tahoma" w:cs="Tahoma"/>
          <w:sz w:val="18"/>
          <w:szCs w:val="18"/>
        </w:rPr>
        <w:t>Załącznik nr 3 – JEDZ;</w:t>
      </w:r>
    </w:p>
    <w:p w14:paraId="6A907AF5" w14:textId="30F07E73" w:rsidR="00BA6A32" w:rsidRPr="004843E3" w:rsidRDefault="00680935" w:rsidP="00314ADC">
      <w:pPr>
        <w:numPr>
          <w:ilvl w:val="0"/>
          <w:numId w:val="23"/>
        </w:numPr>
        <w:jc w:val="both"/>
        <w:rPr>
          <w:rFonts w:ascii="Tahoma" w:hAnsi="Tahoma" w:cs="Tahoma"/>
          <w:strike/>
          <w:sz w:val="18"/>
          <w:szCs w:val="18"/>
        </w:rPr>
      </w:pPr>
      <w:r w:rsidRPr="004843E3">
        <w:rPr>
          <w:rFonts w:ascii="Tahoma" w:hAnsi="Tahoma" w:cs="Tahoma"/>
          <w:sz w:val="18"/>
          <w:szCs w:val="18"/>
        </w:rPr>
        <w:t>Załącznik nr 4 – Wzór umowy</w:t>
      </w:r>
      <w:r w:rsidR="00BA6A32" w:rsidRPr="004843E3">
        <w:rPr>
          <w:rFonts w:ascii="Tahoma" w:hAnsi="Tahoma" w:cs="Tahoma"/>
          <w:sz w:val="18"/>
          <w:szCs w:val="18"/>
        </w:rPr>
        <w:t xml:space="preserve"> </w:t>
      </w:r>
    </w:p>
    <w:p w14:paraId="1D3B2EFA" w14:textId="77777777" w:rsidR="00680935" w:rsidRPr="004843E3" w:rsidRDefault="00680935" w:rsidP="005A287A">
      <w:pPr>
        <w:numPr>
          <w:ilvl w:val="0"/>
          <w:numId w:val="23"/>
        </w:numPr>
        <w:jc w:val="both"/>
        <w:rPr>
          <w:rFonts w:ascii="Tahoma" w:hAnsi="Tahoma" w:cs="Tahoma"/>
          <w:sz w:val="18"/>
          <w:szCs w:val="18"/>
        </w:rPr>
      </w:pPr>
      <w:r w:rsidRPr="004843E3">
        <w:rPr>
          <w:rFonts w:ascii="Tahoma" w:eastAsia="Helvetica-Oblique" w:hAnsi="Tahoma" w:cs="Tahoma"/>
          <w:sz w:val="18"/>
          <w:szCs w:val="18"/>
        </w:rPr>
        <w:t>Załącznik nr 5 - Oświadczenie o przynależności do grupy kapitałowej</w:t>
      </w:r>
      <w:r w:rsidRPr="004843E3">
        <w:rPr>
          <w:rFonts w:ascii="Tahoma" w:hAnsi="Tahoma" w:cs="Tahoma"/>
          <w:sz w:val="18"/>
          <w:szCs w:val="18"/>
        </w:rPr>
        <w:t>;</w:t>
      </w:r>
    </w:p>
    <w:p w14:paraId="75AF4C9B" w14:textId="77777777" w:rsidR="00680935" w:rsidRPr="00F74ED8" w:rsidRDefault="00680935" w:rsidP="00680935">
      <w:pPr>
        <w:jc w:val="right"/>
        <w:rPr>
          <w:rFonts w:ascii="Tahoma" w:hAnsi="Tahoma" w:cs="Tahoma"/>
          <w:b/>
          <w:bCs/>
          <w:sz w:val="18"/>
          <w:szCs w:val="18"/>
        </w:rPr>
      </w:pPr>
      <w:r w:rsidRPr="004843E3">
        <w:rPr>
          <w:rFonts w:ascii="Tahoma" w:hAnsi="Tahoma" w:cs="Tahoma"/>
          <w:b/>
          <w:bCs/>
          <w:sz w:val="18"/>
          <w:szCs w:val="18"/>
        </w:rPr>
        <w:br w:type="page"/>
      </w:r>
      <w:r w:rsidRPr="00F74ED8">
        <w:rPr>
          <w:rFonts w:ascii="Tahoma" w:hAnsi="Tahoma" w:cs="Tahoma"/>
          <w:b/>
          <w:bCs/>
          <w:sz w:val="18"/>
          <w:szCs w:val="18"/>
        </w:rPr>
        <w:lastRenderedPageBreak/>
        <w:t>Załącznik nr 1</w:t>
      </w:r>
    </w:p>
    <w:p w14:paraId="611ACA72" w14:textId="77777777" w:rsidR="00680935" w:rsidRPr="00F74ED8" w:rsidRDefault="00680935" w:rsidP="00680935">
      <w:pPr>
        <w:jc w:val="center"/>
        <w:rPr>
          <w:rFonts w:ascii="Tahoma" w:hAnsi="Tahoma" w:cs="Tahoma"/>
          <w:b/>
          <w:bCs/>
          <w:sz w:val="18"/>
          <w:szCs w:val="18"/>
        </w:rPr>
      </w:pPr>
      <w:r w:rsidRPr="00F74ED8">
        <w:rPr>
          <w:rFonts w:ascii="Tahoma" w:hAnsi="Tahoma" w:cs="Tahoma"/>
          <w:b/>
          <w:bCs/>
          <w:sz w:val="18"/>
          <w:szCs w:val="18"/>
        </w:rPr>
        <w:t>F O R M U L A R Z    O F E R T Y</w:t>
      </w:r>
    </w:p>
    <w:p w14:paraId="5BD5663B" w14:textId="77777777" w:rsidR="00680935" w:rsidRPr="00F74ED8" w:rsidRDefault="00680935" w:rsidP="00680935">
      <w:pPr>
        <w:jc w:val="center"/>
        <w:rPr>
          <w:rFonts w:ascii="Tahoma" w:hAnsi="Tahoma" w:cs="Tahoma"/>
          <w:b/>
          <w:bCs/>
          <w:sz w:val="18"/>
          <w:szCs w:val="18"/>
        </w:rPr>
      </w:pPr>
    </w:p>
    <w:p w14:paraId="24BFD813" w14:textId="77777777" w:rsidR="00680935" w:rsidRPr="00F74ED8" w:rsidRDefault="00680935" w:rsidP="00680935">
      <w:pPr>
        <w:jc w:val="center"/>
        <w:rPr>
          <w:rFonts w:ascii="Tahoma" w:hAnsi="Tahoma" w:cs="Tahoma"/>
          <w:b/>
          <w:bCs/>
          <w:sz w:val="18"/>
          <w:szCs w:val="18"/>
        </w:rPr>
      </w:pPr>
    </w:p>
    <w:p w14:paraId="6ED1274B" w14:textId="77777777" w:rsidR="00680935" w:rsidRPr="00F74ED8" w:rsidRDefault="00680935" w:rsidP="00680935">
      <w:pPr>
        <w:rPr>
          <w:rFonts w:ascii="Tahoma" w:hAnsi="Tahoma" w:cs="Tahoma"/>
          <w:sz w:val="18"/>
          <w:szCs w:val="18"/>
        </w:rPr>
      </w:pPr>
      <w:r w:rsidRPr="00F74ED8">
        <w:rPr>
          <w:rFonts w:ascii="Tahoma" w:hAnsi="Tahoma" w:cs="Tahoma"/>
          <w:sz w:val="18"/>
          <w:szCs w:val="18"/>
        </w:rPr>
        <w:t>Nazwa i siedziba Wykonawcy</w:t>
      </w:r>
      <w:r w:rsidR="00BD4F84">
        <w:rPr>
          <w:rFonts w:ascii="Tahoma" w:hAnsi="Tahoma" w:cs="Tahoma"/>
          <w:sz w:val="18"/>
          <w:szCs w:val="18"/>
        </w:rPr>
        <w:t xml:space="preserve"> </w:t>
      </w:r>
      <w:r w:rsidRPr="00F74ED8">
        <w:rPr>
          <w:rFonts w:ascii="Tahoma" w:hAnsi="Tahoma" w:cs="Tahoma"/>
          <w:sz w:val="18"/>
          <w:szCs w:val="18"/>
        </w:rPr>
        <w:t>albo</w:t>
      </w:r>
      <w:r w:rsidR="00BD4F84">
        <w:rPr>
          <w:rFonts w:ascii="Tahoma" w:hAnsi="Tahoma" w:cs="Tahoma"/>
          <w:sz w:val="18"/>
          <w:szCs w:val="18"/>
        </w:rPr>
        <w:t xml:space="preserve"> </w:t>
      </w:r>
      <w:r w:rsidRPr="00F74ED8">
        <w:rPr>
          <w:rFonts w:ascii="Tahoma" w:hAnsi="Tahoma" w:cs="Tahoma"/>
          <w:sz w:val="18"/>
          <w:szCs w:val="18"/>
        </w:rPr>
        <w:t>Imię i nazwisko, adres zamieszkania i adres Wykonawcy</w:t>
      </w:r>
    </w:p>
    <w:p w14:paraId="68DD52A4" w14:textId="77777777" w:rsidR="00680935" w:rsidRPr="00F74ED8" w:rsidRDefault="00680935" w:rsidP="00680935">
      <w:pPr>
        <w:spacing w:line="360" w:lineRule="auto"/>
        <w:rPr>
          <w:rFonts w:ascii="Tahoma" w:hAnsi="Tahoma" w:cs="Tahoma"/>
          <w:sz w:val="18"/>
          <w:szCs w:val="18"/>
        </w:rPr>
      </w:pPr>
      <w:r w:rsidRPr="00F74ED8">
        <w:rPr>
          <w:rFonts w:ascii="Tahoma" w:hAnsi="Tahoma" w:cs="Tahoma"/>
          <w:sz w:val="18"/>
          <w:szCs w:val="18"/>
        </w:rPr>
        <w:t>..........................................................................................................................................................................................................................................................................................................................................................................................................................................................................................</w:t>
      </w:r>
      <w:r w:rsidR="00F74ED8">
        <w:rPr>
          <w:rFonts w:ascii="Tahoma" w:hAnsi="Tahoma" w:cs="Tahoma"/>
          <w:sz w:val="18"/>
          <w:szCs w:val="18"/>
        </w:rPr>
        <w:t>..............................................................................</w:t>
      </w:r>
      <w:r w:rsidRPr="00F74ED8">
        <w:rPr>
          <w:rFonts w:ascii="Tahoma" w:hAnsi="Tahoma" w:cs="Tahoma"/>
          <w:sz w:val="18"/>
          <w:szCs w:val="18"/>
        </w:rPr>
        <w:t>.........</w:t>
      </w:r>
    </w:p>
    <w:p w14:paraId="0DB85B16" w14:textId="77777777" w:rsidR="00680935" w:rsidRPr="00F74ED8" w:rsidRDefault="00680935" w:rsidP="00680935">
      <w:pPr>
        <w:spacing w:line="360" w:lineRule="auto"/>
        <w:rPr>
          <w:rFonts w:ascii="Tahoma" w:hAnsi="Tahoma" w:cs="Tahoma"/>
          <w:sz w:val="18"/>
          <w:szCs w:val="18"/>
        </w:rPr>
      </w:pPr>
      <w:r w:rsidRPr="00F74ED8">
        <w:rPr>
          <w:rFonts w:ascii="Tahoma" w:hAnsi="Tahoma" w:cs="Tahoma"/>
          <w:sz w:val="18"/>
          <w:szCs w:val="18"/>
        </w:rPr>
        <w:t>Osoba uprawniona do kontaktu z Zamawiającym (imię, nazwisko, stanowisko):</w:t>
      </w:r>
    </w:p>
    <w:p w14:paraId="748B17FB" w14:textId="77777777" w:rsidR="00680935" w:rsidRPr="00F74ED8" w:rsidRDefault="00680935" w:rsidP="00680935">
      <w:pPr>
        <w:spacing w:line="360" w:lineRule="auto"/>
        <w:rPr>
          <w:rFonts w:ascii="Tahoma" w:hAnsi="Tahoma" w:cs="Tahoma"/>
          <w:sz w:val="18"/>
          <w:szCs w:val="18"/>
        </w:rPr>
      </w:pPr>
      <w:r w:rsidRPr="00F74ED8">
        <w:rPr>
          <w:rFonts w:ascii="Tahoma" w:hAnsi="Tahoma" w:cs="Tahoma"/>
          <w:sz w:val="18"/>
          <w:szCs w:val="18"/>
        </w:rPr>
        <w:t>................................................................................................</w:t>
      </w:r>
      <w:r w:rsidR="00F74ED8">
        <w:rPr>
          <w:rFonts w:ascii="Tahoma" w:hAnsi="Tahoma" w:cs="Tahoma"/>
          <w:sz w:val="18"/>
          <w:szCs w:val="18"/>
        </w:rPr>
        <w:t>..........................</w:t>
      </w:r>
      <w:r w:rsidRPr="00F74ED8">
        <w:rPr>
          <w:rFonts w:ascii="Tahoma" w:hAnsi="Tahoma" w:cs="Tahoma"/>
          <w:sz w:val="18"/>
          <w:szCs w:val="18"/>
        </w:rPr>
        <w:t>.................................................................</w:t>
      </w:r>
    </w:p>
    <w:p w14:paraId="1723F2D8" w14:textId="77777777" w:rsidR="00680935" w:rsidRPr="00F74ED8" w:rsidRDefault="00680935" w:rsidP="00680935">
      <w:pPr>
        <w:spacing w:line="360" w:lineRule="auto"/>
        <w:rPr>
          <w:rFonts w:ascii="Tahoma" w:hAnsi="Tahoma" w:cs="Tahoma"/>
          <w:sz w:val="18"/>
          <w:szCs w:val="18"/>
        </w:rPr>
      </w:pPr>
      <w:r w:rsidRPr="00F74ED8">
        <w:rPr>
          <w:rFonts w:ascii="Tahoma" w:hAnsi="Tahoma" w:cs="Tahoma"/>
          <w:sz w:val="18"/>
          <w:szCs w:val="18"/>
        </w:rPr>
        <w:t>Nr telefonu, faksu...................................................................</w:t>
      </w:r>
      <w:r w:rsidR="00F74ED8">
        <w:rPr>
          <w:rFonts w:ascii="Tahoma" w:hAnsi="Tahoma" w:cs="Tahoma"/>
          <w:sz w:val="18"/>
          <w:szCs w:val="18"/>
        </w:rPr>
        <w:t>..........................</w:t>
      </w:r>
      <w:r w:rsidRPr="00F74ED8">
        <w:rPr>
          <w:rFonts w:ascii="Tahoma" w:hAnsi="Tahoma" w:cs="Tahoma"/>
          <w:sz w:val="18"/>
          <w:szCs w:val="18"/>
        </w:rPr>
        <w:t>....................................................................</w:t>
      </w:r>
    </w:p>
    <w:p w14:paraId="59280948" w14:textId="01ED3BA6" w:rsidR="00680935" w:rsidRPr="00F74ED8" w:rsidRDefault="00680935" w:rsidP="00680935">
      <w:pPr>
        <w:spacing w:line="360" w:lineRule="auto"/>
        <w:rPr>
          <w:rFonts w:ascii="Tahoma" w:hAnsi="Tahoma" w:cs="Tahoma"/>
          <w:sz w:val="18"/>
          <w:szCs w:val="18"/>
        </w:rPr>
      </w:pPr>
      <w:r w:rsidRPr="00F74ED8">
        <w:rPr>
          <w:rFonts w:ascii="Tahoma" w:hAnsi="Tahoma" w:cs="Tahoma"/>
          <w:sz w:val="18"/>
          <w:szCs w:val="18"/>
        </w:rPr>
        <w:t>Regon:</w:t>
      </w:r>
      <w:r w:rsidR="00515572">
        <w:rPr>
          <w:rFonts w:ascii="Tahoma" w:hAnsi="Tahoma" w:cs="Tahoma"/>
          <w:sz w:val="18"/>
          <w:szCs w:val="18"/>
        </w:rPr>
        <w:t xml:space="preserve"> </w:t>
      </w:r>
      <w:r w:rsidRPr="00F74ED8">
        <w:rPr>
          <w:rFonts w:ascii="Tahoma" w:hAnsi="Tahoma" w:cs="Tahoma"/>
          <w:sz w:val="18"/>
          <w:szCs w:val="18"/>
        </w:rPr>
        <w:t>....................</w:t>
      </w:r>
      <w:r w:rsidR="00515572">
        <w:rPr>
          <w:rFonts w:ascii="Tahoma" w:hAnsi="Tahoma" w:cs="Tahoma"/>
          <w:sz w:val="18"/>
          <w:szCs w:val="18"/>
        </w:rPr>
        <w:t>.....</w:t>
      </w:r>
      <w:r w:rsidRPr="00F74ED8">
        <w:rPr>
          <w:rFonts w:ascii="Tahoma" w:hAnsi="Tahoma" w:cs="Tahoma"/>
          <w:sz w:val="18"/>
          <w:szCs w:val="18"/>
        </w:rPr>
        <w:t>.</w:t>
      </w:r>
      <w:r w:rsidR="00515572">
        <w:rPr>
          <w:rFonts w:ascii="Tahoma" w:hAnsi="Tahoma" w:cs="Tahoma"/>
          <w:sz w:val="18"/>
          <w:szCs w:val="18"/>
        </w:rPr>
        <w:t>..</w:t>
      </w:r>
      <w:r w:rsidRPr="00F74ED8">
        <w:rPr>
          <w:rFonts w:ascii="Tahoma" w:hAnsi="Tahoma" w:cs="Tahoma"/>
          <w:sz w:val="18"/>
          <w:szCs w:val="18"/>
        </w:rPr>
        <w:t>........................ NIP:</w:t>
      </w:r>
      <w:r w:rsidR="00515572" w:rsidRPr="00515572">
        <w:t xml:space="preserve"> </w:t>
      </w:r>
      <w:r w:rsidR="00515572" w:rsidRPr="00515572">
        <w:rPr>
          <w:rFonts w:ascii="Tahoma" w:hAnsi="Tahoma" w:cs="Tahoma"/>
          <w:sz w:val="18"/>
          <w:szCs w:val="18"/>
        </w:rPr>
        <w:t>................</w:t>
      </w:r>
      <w:r w:rsidR="00515572">
        <w:rPr>
          <w:rFonts w:ascii="Tahoma" w:hAnsi="Tahoma" w:cs="Tahoma"/>
          <w:sz w:val="18"/>
          <w:szCs w:val="18"/>
        </w:rPr>
        <w:t>.....</w:t>
      </w:r>
      <w:r w:rsidR="00515572" w:rsidRPr="00515572">
        <w:rPr>
          <w:rFonts w:ascii="Tahoma" w:hAnsi="Tahoma" w:cs="Tahoma"/>
          <w:sz w:val="18"/>
          <w:szCs w:val="18"/>
        </w:rPr>
        <w:t>.........</w:t>
      </w:r>
      <w:r w:rsidR="00515572">
        <w:rPr>
          <w:rFonts w:ascii="Tahoma" w:hAnsi="Tahoma" w:cs="Tahoma"/>
          <w:sz w:val="18"/>
          <w:szCs w:val="18"/>
        </w:rPr>
        <w:t>.....</w:t>
      </w:r>
      <w:r w:rsidR="00515572" w:rsidRPr="00515572">
        <w:rPr>
          <w:rFonts w:ascii="Tahoma" w:hAnsi="Tahoma" w:cs="Tahoma"/>
          <w:sz w:val="18"/>
          <w:szCs w:val="18"/>
        </w:rPr>
        <w:t>.................</w:t>
      </w:r>
      <w:r w:rsidR="00E377E4">
        <w:rPr>
          <w:rFonts w:ascii="Tahoma" w:hAnsi="Tahoma" w:cs="Tahoma"/>
          <w:sz w:val="18"/>
          <w:szCs w:val="18"/>
        </w:rPr>
        <w:t xml:space="preserve"> BDO:</w:t>
      </w:r>
      <w:r w:rsidR="00515572" w:rsidRPr="00515572">
        <w:t xml:space="preserve"> </w:t>
      </w:r>
      <w:r w:rsidR="00515572" w:rsidRPr="00515572">
        <w:rPr>
          <w:rFonts w:ascii="Tahoma" w:hAnsi="Tahoma" w:cs="Tahoma"/>
          <w:sz w:val="18"/>
          <w:szCs w:val="18"/>
        </w:rPr>
        <w:t>...................</w:t>
      </w:r>
      <w:r w:rsidR="00515572">
        <w:rPr>
          <w:rFonts w:ascii="Tahoma" w:hAnsi="Tahoma" w:cs="Tahoma"/>
          <w:sz w:val="18"/>
          <w:szCs w:val="18"/>
        </w:rPr>
        <w:t>.......</w:t>
      </w:r>
      <w:r w:rsidR="00515572" w:rsidRPr="00515572">
        <w:rPr>
          <w:rFonts w:ascii="Tahoma" w:hAnsi="Tahoma" w:cs="Tahoma"/>
          <w:sz w:val="18"/>
          <w:szCs w:val="18"/>
        </w:rPr>
        <w:t>..........................</w:t>
      </w:r>
    </w:p>
    <w:p w14:paraId="6FF8ED90" w14:textId="77777777" w:rsidR="00680935" w:rsidRPr="00F74ED8" w:rsidRDefault="00680935" w:rsidP="00680935">
      <w:pPr>
        <w:spacing w:line="360" w:lineRule="auto"/>
        <w:rPr>
          <w:rFonts w:ascii="Tahoma" w:hAnsi="Tahoma" w:cs="Tahoma"/>
          <w:sz w:val="18"/>
          <w:szCs w:val="18"/>
        </w:rPr>
      </w:pPr>
      <w:r w:rsidRPr="00F74ED8">
        <w:rPr>
          <w:rFonts w:ascii="Tahoma" w:hAnsi="Tahoma" w:cs="Tahoma"/>
          <w:sz w:val="18"/>
          <w:szCs w:val="18"/>
        </w:rPr>
        <w:t>Województwo........................................</w:t>
      </w:r>
      <w:r w:rsidR="00F74ED8">
        <w:rPr>
          <w:rFonts w:ascii="Tahoma" w:hAnsi="Tahoma" w:cs="Tahoma"/>
          <w:sz w:val="18"/>
          <w:szCs w:val="18"/>
        </w:rPr>
        <w:t>......................</w:t>
      </w:r>
      <w:r w:rsidRPr="00F74ED8">
        <w:rPr>
          <w:rFonts w:ascii="Tahoma" w:hAnsi="Tahoma" w:cs="Tahoma"/>
          <w:sz w:val="18"/>
          <w:szCs w:val="18"/>
        </w:rPr>
        <w:t>........ Powiat……................................................</w:t>
      </w:r>
      <w:r w:rsidR="00F74ED8">
        <w:rPr>
          <w:rFonts w:ascii="Tahoma" w:hAnsi="Tahoma" w:cs="Tahoma"/>
          <w:sz w:val="18"/>
          <w:szCs w:val="18"/>
        </w:rPr>
        <w:t>....</w:t>
      </w:r>
      <w:r w:rsidRPr="00F74ED8">
        <w:rPr>
          <w:rFonts w:ascii="Tahoma" w:hAnsi="Tahoma" w:cs="Tahoma"/>
          <w:sz w:val="18"/>
          <w:szCs w:val="18"/>
        </w:rPr>
        <w:t>............................</w:t>
      </w:r>
    </w:p>
    <w:p w14:paraId="3BBEA86C" w14:textId="77777777" w:rsidR="00680935" w:rsidRPr="00F74ED8" w:rsidRDefault="00680935" w:rsidP="00680935">
      <w:pPr>
        <w:spacing w:line="360" w:lineRule="auto"/>
        <w:rPr>
          <w:rFonts w:ascii="Tahoma" w:hAnsi="Tahoma" w:cs="Tahoma"/>
          <w:b/>
          <w:bCs/>
          <w:sz w:val="18"/>
          <w:szCs w:val="18"/>
        </w:rPr>
      </w:pPr>
      <w:r w:rsidRPr="00F74ED8">
        <w:rPr>
          <w:rFonts w:ascii="Tahoma" w:hAnsi="Tahoma" w:cs="Tahoma"/>
          <w:sz w:val="18"/>
          <w:szCs w:val="18"/>
        </w:rPr>
        <w:t>Internet: http://...........................................</w:t>
      </w:r>
      <w:r w:rsidR="00F74ED8">
        <w:rPr>
          <w:rFonts w:ascii="Tahoma" w:hAnsi="Tahoma" w:cs="Tahoma"/>
          <w:sz w:val="18"/>
          <w:szCs w:val="18"/>
        </w:rPr>
        <w:t>.................</w:t>
      </w:r>
      <w:r w:rsidRPr="00F74ED8">
        <w:rPr>
          <w:rFonts w:ascii="Tahoma" w:hAnsi="Tahoma" w:cs="Tahoma"/>
          <w:sz w:val="18"/>
          <w:szCs w:val="18"/>
        </w:rPr>
        <w:t xml:space="preserve">....... </w:t>
      </w:r>
      <w:r w:rsidRPr="0016743D">
        <w:rPr>
          <w:rFonts w:ascii="Tahoma" w:hAnsi="Tahoma" w:cs="Tahoma"/>
          <w:bCs/>
          <w:sz w:val="18"/>
          <w:szCs w:val="18"/>
        </w:rPr>
        <w:t>e-mail:....................</w:t>
      </w:r>
      <w:r w:rsidR="00F74ED8" w:rsidRPr="0016743D">
        <w:rPr>
          <w:rFonts w:ascii="Tahoma" w:hAnsi="Tahoma" w:cs="Tahoma"/>
          <w:bCs/>
          <w:sz w:val="18"/>
          <w:szCs w:val="18"/>
        </w:rPr>
        <w:t>....</w:t>
      </w:r>
      <w:r w:rsidRPr="0016743D">
        <w:rPr>
          <w:rFonts w:ascii="Tahoma" w:hAnsi="Tahoma" w:cs="Tahoma"/>
          <w:bCs/>
          <w:sz w:val="18"/>
          <w:szCs w:val="18"/>
        </w:rPr>
        <w:t>.................@..............</w:t>
      </w:r>
      <w:r w:rsidR="00F74ED8" w:rsidRPr="0016743D">
        <w:rPr>
          <w:rFonts w:ascii="Tahoma" w:hAnsi="Tahoma" w:cs="Tahoma"/>
          <w:bCs/>
          <w:sz w:val="18"/>
          <w:szCs w:val="18"/>
        </w:rPr>
        <w:t>.....</w:t>
      </w:r>
      <w:r w:rsidRPr="0016743D">
        <w:rPr>
          <w:rFonts w:ascii="Tahoma" w:hAnsi="Tahoma" w:cs="Tahoma"/>
          <w:bCs/>
          <w:sz w:val="18"/>
          <w:szCs w:val="18"/>
        </w:rPr>
        <w:t>..................</w:t>
      </w:r>
    </w:p>
    <w:p w14:paraId="436FFCD2" w14:textId="77777777" w:rsidR="00680935" w:rsidRPr="00F74ED8" w:rsidRDefault="00680935" w:rsidP="00680935">
      <w:pPr>
        <w:spacing w:line="360" w:lineRule="auto"/>
        <w:jc w:val="center"/>
        <w:rPr>
          <w:rFonts w:ascii="Tahoma" w:hAnsi="Tahoma" w:cs="Tahoma"/>
          <w:sz w:val="18"/>
          <w:szCs w:val="18"/>
        </w:rPr>
      </w:pPr>
      <w:r w:rsidRPr="00F74ED8">
        <w:rPr>
          <w:rFonts w:ascii="Tahoma" w:hAnsi="Tahoma" w:cs="Tahoma"/>
          <w:sz w:val="18"/>
          <w:szCs w:val="18"/>
        </w:rPr>
        <w:t>Do:</w:t>
      </w:r>
    </w:p>
    <w:p w14:paraId="3A42DB48" w14:textId="77777777" w:rsidR="00680935" w:rsidRPr="00F74ED8" w:rsidRDefault="00680935" w:rsidP="00680935">
      <w:pPr>
        <w:jc w:val="center"/>
        <w:rPr>
          <w:rFonts w:ascii="Tahoma" w:hAnsi="Tahoma" w:cs="Tahoma"/>
          <w:b/>
          <w:bCs/>
          <w:sz w:val="18"/>
          <w:szCs w:val="18"/>
        </w:rPr>
      </w:pPr>
      <w:r w:rsidRPr="00F74ED8">
        <w:rPr>
          <w:rFonts w:ascii="Tahoma" w:hAnsi="Tahoma" w:cs="Tahoma"/>
          <w:b/>
          <w:bCs/>
          <w:sz w:val="18"/>
          <w:szCs w:val="18"/>
        </w:rPr>
        <w:t>SAMODZIELNEGO PUBLICZNEGO ZAKŁADU OPIEKI ZDROWOTNEJ  UNIWERSYTECKIEGO SZPITALA KLINICZNEGO IM. WOJSKOWEJ AKADEMII MEDYCZNEJ</w:t>
      </w:r>
    </w:p>
    <w:p w14:paraId="31E32E93" w14:textId="77777777" w:rsidR="00680935" w:rsidRPr="00F74ED8" w:rsidRDefault="00680935" w:rsidP="00680935">
      <w:pPr>
        <w:jc w:val="center"/>
        <w:rPr>
          <w:rFonts w:ascii="Tahoma" w:hAnsi="Tahoma" w:cs="Tahoma"/>
          <w:b/>
          <w:bCs/>
          <w:sz w:val="18"/>
          <w:szCs w:val="18"/>
        </w:rPr>
      </w:pPr>
      <w:r w:rsidRPr="00F74ED8">
        <w:rPr>
          <w:rFonts w:ascii="Tahoma" w:hAnsi="Tahoma" w:cs="Tahoma"/>
          <w:b/>
          <w:bCs/>
          <w:sz w:val="18"/>
          <w:szCs w:val="18"/>
        </w:rPr>
        <w:t>UNIWERSYTETU MEDYCZNEGO W ŁODZI – CENTRALNEGO SZPITALA WETERANÓW</w:t>
      </w:r>
      <w:r w:rsidRPr="00F74ED8">
        <w:rPr>
          <w:rFonts w:ascii="Tahoma" w:hAnsi="Tahoma" w:cs="Tahoma"/>
          <w:b/>
          <w:bCs/>
          <w:sz w:val="18"/>
          <w:szCs w:val="18"/>
        </w:rPr>
        <w:br/>
        <w:t>90-549 ŁÓDŹ, UL. ŻEROMSKIEGO 113</w:t>
      </w:r>
    </w:p>
    <w:p w14:paraId="737E99F0" w14:textId="77777777" w:rsidR="00680935" w:rsidRPr="00FF7B26" w:rsidRDefault="00680935" w:rsidP="00680935">
      <w:pPr>
        <w:jc w:val="center"/>
        <w:rPr>
          <w:rFonts w:ascii="Tahoma" w:hAnsi="Tahoma" w:cs="Tahoma"/>
          <w:sz w:val="18"/>
          <w:szCs w:val="18"/>
        </w:rPr>
      </w:pPr>
    </w:p>
    <w:p w14:paraId="5AE4728A" w14:textId="6E870487" w:rsidR="00680935" w:rsidRPr="00FF7B26" w:rsidRDefault="00680935" w:rsidP="00680935">
      <w:pPr>
        <w:autoSpaceDE w:val="0"/>
        <w:autoSpaceDN w:val="0"/>
        <w:adjustRightInd w:val="0"/>
        <w:jc w:val="both"/>
        <w:rPr>
          <w:rFonts w:ascii="Tahoma" w:hAnsi="Tahoma" w:cs="Tahoma"/>
          <w:color w:val="FF0000"/>
          <w:sz w:val="18"/>
          <w:szCs w:val="18"/>
          <w:highlight w:val="yellow"/>
        </w:rPr>
      </w:pPr>
      <w:r w:rsidRPr="00FF7B26">
        <w:rPr>
          <w:rFonts w:ascii="Tahoma" w:hAnsi="Tahoma" w:cs="Tahoma"/>
          <w:sz w:val="18"/>
          <w:szCs w:val="18"/>
        </w:rPr>
        <w:t>Nawiązując do ogłosze</w:t>
      </w:r>
      <w:bookmarkStart w:id="0" w:name="_GoBack"/>
      <w:bookmarkEnd w:id="0"/>
      <w:r w:rsidRPr="00D854BB">
        <w:rPr>
          <w:rFonts w:ascii="Tahoma" w:hAnsi="Tahoma" w:cs="Tahoma"/>
          <w:sz w:val="18"/>
          <w:szCs w:val="18"/>
        </w:rPr>
        <w:t xml:space="preserve">nia  zamieszczonego w Dzienniku Urzędowym Unii Europejskiej nr </w:t>
      </w:r>
      <w:r w:rsidR="00D854BB" w:rsidRPr="00D854BB">
        <w:rPr>
          <w:rFonts w:ascii="Tahoma" w:hAnsi="Tahoma" w:cs="Tahoma"/>
          <w:b/>
          <w:bCs/>
          <w:sz w:val="18"/>
          <w:szCs w:val="18"/>
        </w:rPr>
        <w:t>2020/S 145-356577</w:t>
      </w:r>
      <w:r w:rsidRPr="00D854BB">
        <w:rPr>
          <w:rFonts w:ascii="Tahoma" w:hAnsi="Tahoma" w:cs="Tahoma"/>
          <w:b/>
          <w:bCs/>
          <w:sz w:val="18"/>
          <w:szCs w:val="18"/>
        </w:rPr>
        <w:t xml:space="preserve"> </w:t>
      </w:r>
      <w:r w:rsidRPr="00D854BB">
        <w:rPr>
          <w:rFonts w:ascii="Tahoma" w:hAnsi="Tahoma" w:cs="Tahoma"/>
          <w:sz w:val="18"/>
          <w:szCs w:val="18"/>
        </w:rPr>
        <w:t xml:space="preserve">w dniu </w:t>
      </w:r>
      <w:r w:rsidR="00D854BB" w:rsidRPr="00D854BB">
        <w:rPr>
          <w:rFonts w:ascii="Tahoma" w:hAnsi="Tahoma" w:cs="Tahoma"/>
          <w:b/>
          <w:sz w:val="18"/>
          <w:szCs w:val="18"/>
        </w:rPr>
        <w:t>29.07</w:t>
      </w:r>
      <w:r w:rsidR="00620063" w:rsidRPr="00D854BB">
        <w:rPr>
          <w:rFonts w:ascii="Tahoma" w:hAnsi="Tahoma" w:cs="Tahoma"/>
          <w:b/>
          <w:sz w:val="18"/>
          <w:szCs w:val="18"/>
        </w:rPr>
        <w:t>.</w:t>
      </w:r>
      <w:r w:rsidRPr="00D854BB">
        <w:rPr>
          <w:rFonts w:ascii="Tahoma" w:hAnsi="Tahoma" w:cs="Tahoma"/>
          <w:b/>
          <w:sz w:val="18"/>
          <w:szCs w:val="18"/>
        </w:rPr>
        <w:t>20</w:t>
      </w:r>
      <w:r w:rsidR="00165514" w:rsidRPr="00D854BB">
        <w:rPr>
          <w:rFonts w:ascii="Tahoma" w:hAnsi="Tahoma" w:cs="Tahoma"/>
          <w:b/>
          <w:sz w:val="18"/>
          <w:szCs w:val="18"/>
        </w:rPr>
        <w:t>20</w:t>
      </w:r>
      <w:r w:rsidRPr="00D854BB">
        <w:rPr>
          <w:rFonts w:ascii="Tahoma" w:hAnsi="Tahoma" w:cs="Tahoma"/>
          <w:b/>
          <w:bCs/>
          <w:sz w:val="18"/>
          <w:szCs w:val="18"/>
        </w:rPr>
        <w:t xml:space="preserve"> r.</w:t>
      </w:r>
      <w:r w:rsidRPr="00D854BB">
        <w:rPr>
          <w:rFonts w:ascii="Tahoma" w:hAnsi="Tahoma" w:cs="Tahoma"/>
          <w:sz w:val="18"/>
          <w:szCs w:val="18"/>
        </w:rPr>
        <w:t xml:space="preserve"> o przetargu</w:t>
      </w:r>
      <w:r w:rsidRPr="00FF7B26">
        <w:rPr>
          <w:rFonts w:ascii="Tahoma" w:hAnsi="Tahoma" w:cs="Tahoma"/>
          <w:sz w:val="18"/>
          <w:szCs w:val="18"/>
        </w:rPr>
        <w:t xml:space="preserve"> nieograniczonym </w:t>
      </w:r>
      <w:r w:rsidRPr="00FF7B26">
        <w:rPr>
          <w:rFonts w:ascii="Tahoma" w:hAnsi="Tahoma" w:cs="Tahoma"/>
          <w:b/>
          <w:bCs/>
          <w:sz w:val="18"/>
          <w:szCs w:val="18"/>
        </w:rPr>
        <w:t xml:space="preserve">na dostawę </w:t>
      </w:r>
      <w:r w:rsidR="0019306A">
        <w:rPr>
          <w:rFonts w:ascii="Tahoma" w:hAnsi="Tahoma" w:cs="Tahoma"/>
          <w:b/>
          <w:bCs/>
          <w:sz w:val="18"/>
          <w:szCs w:val="18"/>
        </w:rPr>
        <w:t>sprzętu medycznego</w:t>
      </w:r>
      <w:r w:rsidRPr="00FF7B26">
        <w:rPr>
          <w:rFonts w:ascii="Tahoma" w:hAnsi="Tahoma" w:cs="Tahoma"/>
          <w:b/>
          <w:bCs/>
          <w:sz w:val="18"/>
          <w:szCs w:val="18"/>
        </w:rPr>
        <w:t xml:space="preserve"> </w:t>
      </w:r>
      <w:r w:rsidR="00727C73">
        <w:rPr>
          <w:rFonts w:ascii="Tahoma" w:hAnsi="Tahoma" w:cs="Tahoma"/>
          <w:b/>
          <w:bCs/>
          <w:sz w:val="18"/>
          <w:szCs w:val="18"/>
        </w:rPr>
        <w:t xml:space="preserve">- </w:t>
      </w:r>
      <w:r w:rsidRPr="00FF7B26">
        <w:rPr>
          <w:rFonts w:ascii="Tahoma" w:hAnsi="Tahoma" w:cs="Tahoma"/>
          <w:b/>
          <w:bCs/>
          <w:sz w:val="18"/>
          <w:szCs w:val="18"/>
        </w:rPr>
        <w:t xml:space="preserve">numer sprawy </w:t>
      </w:r>
      <w:r w:rsidR="009834DF">
        <w:rPr>
          <w:rFonts w:ascii="Tahoma" w:hAnsi="Tahoma" w:cs="Tahoma"/>
          <w:b/>
          <w:bCs/>
          <w:sz w:val="18"/>
          <w:szCs w:val="18"/>
        </w:rPr>
        <w:t>136/PN</w:t>
      </w:r>
      <w:r w:rsidR="00165514">
        <w:rPr>
          <w:rFonts w:ascii="Tahoma" w:hAnsi="Tahoma" w:cs="Tahoma"/>
          <w:b/>
          <w:bCs/>
          <w:sz w:val="18"/>
          <w:szCs w:val="18"/>
        </w:rPr>
        <w:t>/ZP/D/2020</w:t>
      </w:r>
      <w:r w:rsidRPr="00FF7B26">
        <w:rPr>
          <w:rFonts w:ascii="Tahoma" w:hAnsi="Tahoma" w:cs="Tahoma"/>
          <w:b/>
          <w:bCs/>
          <w:sz w:val="18"/>
          <w:szCs w:val="18"/>
        </w:rPr>
        <w:t>,</w:t>
      </w:r>
      <w:r w:rsidRPr="00FF7B26">
        <w:rPr>
          <w:rFonts w:ascii="Tahoma" w:hAnsi="Tahoma" w:cs="Tahoma"/>
          <w:sz w:val="18"/>
          <w:szCs w:val="18"/>
        </w:rPr>
        <w:t>:</w:t>
      </w:r>
    </w:p>
    <w:p w14:paraId="090AF6C5" w14:textId="77777777" w:rsidR="00680935" w:rsidRPr="00FF7B26" w:rsidRDefault="00680935" w:rsidP="00680935">
      <w:pPr>
        <w:jc w:val="both"/>
        <w:rPr>
          <w:rFonts w:ascii="Tahoma" w:hAnsi="Tahoma" w:cs="Tahoma"/>
          <w:sz w:val="18"/>
          <w:szCs w:val="18"/>
        </w:rPr>
      </w:pPr>
    </w:p>
    <w:p w14:paraId="04A9A6DB" w14:textId="2F928B80" w:rsidR="00680935" w:rsidRPr="00FF7B26" w:rsidRDefault="00680935" w:rsidP="00351BAA">
      <w:pPr>
        <w:numPr>
          <w:ilvl w:val="0"/>
          <w:numId w:val="8"/>
        </w:numPr>
        <w:jc w:val="both"/>
        <w:rPr>
          <w:rFonts w:ascii="Tahoma" w:hAnsi="Tahoma" w:cs="Tahoma"/>
          <w:sz w:val="18"/>
          <w:szCs w:val="18"/>
        </w:rPr>
      </w:pPr>
      <w:r w:rsidRPr="00FF7B26">
        <w:rPr>
          <w:rFonts w:ascii="Tahoma" w:hAnsi="Tahoma" w:cs="Tahoma"/>
          <w:sz w:val="18"/>
          <w:szCs w:val="18"/>
        </w:rPr>
        <w:t>Oferujemy dostarczenie towaru posiadającego parametry określone w załączniku nr 1a) do Formularza Oferty – „Parametry techniczne”, zgodnie z Formularzem asortymentowo - cenowym - załącznik nr 2 do SIWZ. Załączniki te stanowią integralną część Formularza Oferty.</w:t>
      </w:r>
    </w:p>
    <w:p w14:paraId="7B72D760" w14:textId="77777777" w:rsidR="00680935" w:rsidRPr="00FF7B26" w:rsidRDefault="00680935" w:rsidP="00680935">
      <w:pPr>
        <w:ind w:left="360"/>
        <w:jc w:val="both"/>
        <w:rPr>
          <w:rFonts w:ascii="Tahoma" w:hAnsi="Tahoma" w:cs="Tahoma"/>
          <w:sz w:val="18"/>
          <w:szCs w:val="18"/>
        </w:rPr>
      </w:pPr>
    </w:p>
    <w:p w14:paraId="65B5F531" w14:textId="77777777" w:rsidR="00165514" w:rsidRPr="00165514" w:rsidRDefault="00165514" w:rsidP="00165514">
      <w:pPr>
        <w:numPr>
          <w:ilvl w:val="0"/>
          <w:numId w:val="8"/>
        </w:numPr>
        <w:jc w:val="both"/>
        <w:rPr>
          <w:rFonts w:ascii="Tahoma" w:hAnsi="Tahoma" w:cs="Tahoma"/>
          <w:sz w:val="18"/>
          <w:szCs w:val="18"/>
        </w:rPr>
      </w:pPr>
      <w:r w:rsidRPr="00165514">
        <w:rPr>
          <w:rFonts w:ascii="Tahoma" w:hAnsi="Tahoma" w:cs="Tahoma"/>
          <w:sz w:val="18"/>
          <w:szCs w:val="18"/>
        </w:rPr>
        <w:t xml:space="preserve">Proponowany termin płatności: </w:t>
      </w:r>
      <w:r w:rsidRPr="00165514">
        <w:rPr>
          <w:rFonts w:ascii="Tahoma" w:hAnsi="Tahoma" w:cs="Tahoma"/>
          <w:b/>
          <w:sz w:val="18"/>
          <w:szCs w:val="18"/>
        </w:rPr>
        <w:t>…………. dni</w:t>
      </w:r>
      <w:r w:rsidRPr="00165514">
        <w:rPr>
          <w:rFonts w:ascii="Tahoma" w:hAnsi="Tahoma" w:cs="Tahoma"/>
          <w:sz w:val="18"/>
          <w:szCs w:val="18"/>
        </w:rPr>
        <w:t xml:space="preserve"> (</w:t>
      </w:r>
      <w:r w:rsidRPr="00165514">
        <w:rPr>
          <w:rFonts w:ascii="Tahoma" w:hAnsi="Tahoma" w:cs="Tahoma"/>
          <w:b/>
          <w:sz w:val="18"/>
          <w:szCs w:val="18"/>
        </w:rPr>
        <w:t>minimum 45 dni/maksimum 60 dni)</w:t>
      </w:r>
      <w:r w:rsidRPr="00165514">
        <w:rPr>
          <w:rFonts w:ascii="Tahoma" w:hAnsi="Tahoma" w:cs="Tahoma"/>
          <w:sz w:val="18"/>
          <w:szCs w:val="18"/>
        </w:rPr>
        <w:t xml:space="preserve"> od dnia otrzymania przez Zamawiającego prawidłowo wystawionej faktury, na warunkach i zgodnie z postanowieniami wzoru umowy. Należność będzie wpłacana na rachunek Wykonawcy nr</w:t>
      </w:r>
      <w:r w:rsidRPr="00EA25FC">
        <w:rPr>
          <w:rFonts w:ascii="Tahoma" w:hAnsi="Tahoma" w:cs="Tahoma"/>
          <w:b/>
          <w:sz w:val="18"/>
          <w:szCs w:val="18"/>
        </w:rPr>
        <w:t xml:space="preserve"> …………………………………………………………….,</w:t>
      </w:r>
      <w:r w:rsidRPr="00165514">
        <w:rPr>
          <w:rFonts w:ascii="Tahoma" w:hAnsi="Tahoma" w:cs="Tahoma"/>
          <w:sz w:val="18"/>
          <w:szCs w:val="18"/>
        </w:rPr>
        <w:t xml:space="preserve"> który jest zgodny:</w:t>
      </w:r>
    </w:p>
    <w:p w14:paraId="108C34F7" w14:textId="77777777" w:rsidR="00165514" w:rsidRPr="00165514" w:rsidRDefault="00165514" w:rsidP="00165514">
      <w:pPr>
        <w:ind w:left="360"/>
        <w:jc w:val="both"/>
        <w:rPr>
          <w:rFonts w:ascii="Tahoma" w:hAnsi="Tahoma" w:cs="Tahoma"/>
          <w:sz w:val="18"/>
          <w:szCs w:val="18"/>
        </w:rPr>
      </w:pPr>
      <w:r w:rsidRPr="00165514">
        <w:rPr>
          <w:rFonts w:ascii="Tahoma" w:hAnsi="Tahoma" w:cs="Tahoma"/>
          <w:sz w:val="18"/>
          <w:szCs w:val="18"/>
        </w:rPr>
        <w:t>•</w:t>
      </w:r>
      <w:r w:rsidRPr="00165514">
        <w:rPr>
          <w:rFonts w:ascii="Tahoma" w:hAnsi="Tahoma" w:cs="Tahoma"/>
          <w:sz w:val="18"/>
          <w:szCs w:val="18"/>
        </w:rPr>
        <w:tab/>
        <w:t>z numerem rachunku bankowego (rozliczeniowego) wprowadzonego do wykazu podatników VAT tzw. biała lista - w przypadku podatników VAT*</w:t>
      </w:r>
    </w:p>
    <w:p w14:paraId="6DD8AB3D" w14:textId="77777777" w:rsidR="00165514" w:rsidRPr="00165514" w:rsidRDefault="00165514" w:rsidP="00165514">
      <w:pPr>
        <w:ind w:left="360"/>
        <w:jc w:val="both"/>
        <w:rPr>
          <w:rFonts w:ascii="Tahoma" w:hAnsi="Tahoma" w:cs="Tahoma"/>
          <w:sz w:val="18"/>
          <w:szCs w:val="18"/>
        </w:rPr>
      </w:pPr>
      <w:r w:rsidRPr="00165514">
        <w:rPr>
          <w:rFonts w:ascii="Tahoma" w:hAnsi="Tahoma" w:cs="Tahoma"/>
          <w:sz w:val="18"/>
          <w:szCs w:val="18"/>
        </w:rPr>
        <w:t>•</w:t>
      </w:r>
      <w:r w:rsidRPr="00165514">
        <w:rPr>
          <w:rFonts w:ascii="Tahoma" w:hAnsi="Tahoma" w:cs="Tahoma"/>
          <w:sz w:val="18"/>
          <w:szCs w:val="18"/>
        </w:rPr>
        <w:tab/>
        <w:t>z numerem rachunku bankowego (rozliczeniowego) zgłoszonym przez Wykonawcę do Urzędu Skarbowego w związku z prowadzoną działalnością  - w przypadku innych podatników *</w:t>
      </w:r>
    </w:p>
    <w:p w14:paraId="2C2E3640" w14:textId="77777777" w:rsidR="00165514" w:rsidRPr="0033144A" w:rsidRDefault="00165514" w:rsidP="00165514">
      <w:pPr>
        <w:ind w:left="360"/>
        <w:jc w:val="both"/>
        <w:rPr>
          <w:rFonts w:ascii="Tahoma" w:hAnsi="Tahoma" w:cs="Tahoma"/>
          <w:sz w:val="16"/>
          <w:szCs w:val="16"/>
        </w:rPr>
      </w:pPr>
      <w:r w:rsidRPr="0033144A">
        <w:rPr>
          <w:rFonts w:ascii="Tahoma" w:hAnsi="Tahoma" w:cs="Tahoma"/>
          <w:sz w:val="16"/>
          <w:szCs w:val="16"/>
        </w:rPr>
        <w:t>*niewłaściwe skreślić.</w:t>
      </w:r>
    </w:p>
    <w:p w14:paraId="1680CBCD" w14:textId="77777777" w:rsidR="00680935" w:rsidRPr="00FF7B26" w:rsidRDefault="00680935" w:rsidP="00680935">
      <w:pPr>
        <w:ind w:left="360"/>
        <w:rPr>
          <w:rFonts w:ascii="Tahoma" w:hAnsi="Tahoma" w:cs="Tahoma"/>
          <w:sz w:val="18"/>
          <w:szCs w:val="18"/>
          <w:u w:val="single"/>
        </w:rPr>
      </w:pPr>
    </w:p>
    <w:p w14:paraId="62C5340F" w14:textId="1E1F7D0F" w:rsidR="001B0A5E" w:rsidRDefault="001B0A5E" w:rsidP="001B0A5E">
      <w:pPr>
        <w:numPr>
          <w:ilvl w:val="0"/>
          <w:numId w:val="8"/>
        </w:numPr>
        <w:jc w:val="both"/>
        <w:rPr>
          <w:rFonts w:ascii="Tahoma" w:hAnsi="Tahoma" w:cs="Tahoma"/>
          <w:b/>
          <w:sz w:val="18"/>
          <w:szCs w:val="18"/>
        </w:rPr>
      </w:pPr>
      <w:r w:rsidRPr="00212449">
        <w:rPr>
          <w:rFonts w:ascii="Tahoma" w:hAnsi="Tahoma" w:cs="Tahoma"/>
          <w:b/>
          <w:sz w:val="18"/>
          <w:szCs w:val="18"/>
        </w:rPr>
        <w:t>Zamówienie będzie zrealizowane (zakończone podpisanym protokołem zdawczo-odbiorc</w:t>
      </w:r>
      <w:r w:rsidR="0019306A">
        <w:rPr>
          <w:rFonts w:ascii="Tahoma" w:hAnsi="Tahoma" w:cs="Tahoma"/>
          <w:b/>
          <w:sz w:val="18"/>
          <w:szCs w:val="18"/>
        </w:rPr>
        <w:t>zym bez zastrzeżeń): w terminie:</w:t>
      </w:r>
    </w:p>
    <w:p w14:paraId="390D79F9" w14:textId="77777777" w:rsidR="0019306A" w:rsidRPr="0019306A" w:rsidRDefault="0019306A" w:rsidP="0019306A">
      <w:pPr>
        <w:pStyle w:val="Akapitzlist"/>
        <w:ind w:left="360"/>
        <w:jc w:val="both"/>
        <w:rPr>
          <w:rFonts w:ascii="Tahoma" w:hAnsi="Tahoma" w:cs="Tahoma"/>
          <w:b/>
          <w:sz w:val="18"/>
          <w:szCs w:val="18"/>
        </w:rPr>
      </w:pPr>
      <w:r w:rsidRPr="0019306A">
        <w:rPr>
          <w:rFonts w:ascii="Tahoma" w:hAnsi="Tahoma" w:cs="Tahoma"/>
          <w:b/>
          <w:sz w:val="18"/>
          <w:szCs w:val="18"/>
        </w:rPr>
        <w:t>Pakiet 1 i 2:  do 4 tygodni od dnia zawarcia umowy;</w:t>
      </w:r>
    </w:p>
    <w:p w14:paraId="550D10E9" w14:textId="77777777" w:rsidR="0019306A" w:rsidRPr="0019306A" w:rsidRDefault="0019306A" w:rsidP="0019306A">
      <w:pPr>
        <w:pStyle w:val="Akapitzlist"/>
        <w:ind w:left="360"/>
        <w:jc w:val="both"/>
        <w:rPr>
          <w:rFonts w:ascii="Tahoma" w:hAnsi="Tahoma" w:cs="Tahoma"/>
          <w:b/>
          <w:sz w:val="18"/>
          <w:szCs w:val="18"/>
        </w:rPr>
      </w:pPr>
      <w:r w:rsidRPr="0019306A">
        <w:rPr>
          <w:rFonts w:ascii="Tahoma" w:hAnsi="Tahoma" w:cs="Tahoma"/>
          <w:b/>
          <w:sz w:val="18"/>
          <w:szCs w:val="18"/>
        </w:rPr>
        <w:t>Pakiet 3: do 2 tygodni od dnia zawarcia umowy;</w:t>
      </w:r>
    </w:p>
    <w:p w14:paraId="714E911C" w14:textId="77777777" w:rsidR="0019306A" w:rsidRPr="0019306A" w:rsidRDefault="0019306A" w:rsidP="0019306A">
      <w:pPr>
        <w:pStyle w:val="Akapitzlist"/>
        <w:ind w:left="360"/>
        <w:jc w:val="both"/>
        <w:rPr>
          <w:rFonts w:ascii="Tahoma" w:hAnsi="Tahoma" w:cs="Tahoma"/>
          <w:b/>
          <w:sz w:val="18"/>
          <w:szCs w:val="18"/>
        </w:rPr>
      </w:pPr>
      <w:r w:rsidRPr="0019306A">
        <w:rPr>
          <w:rFonts w:ascii="Tahoma" w:hAnsi="Tahoma" w:cs="Tahoma"/>
          <w:b/>
          <w:sz w:val="18"/>
          <w:szCs w:val="18"/>
        </w:rPr>
        <w:t>Pakiet 4: do 6 tygodni od dnia zawarcia umowy;</w:t>
      </w:r>
    </w:p>
    <w:p w14:paraId="678D7913" w14:textId="77777777" w:rsidR="004851F2" w:rsidRPr="00F63D88" w:rsidRDefault="004851F2" w:rsidP="004851F2">
      <w:pPr>
        <w:numPr>
          <w:ilvl w:val="0"/>
          <w:numId w:val="8"/>
        </w:numPr>
        <w:jc w:val="both"/>
        <w:rPr>
          <w:rFonts w:ascii="Tahoma" w:hAnsi="Tahoma" w:cs="Tahoma"/>
          <w:sz w:val="18"/>
          <w:szCs w:val="18"/>
        </w:rPr>
      </w:pPr>
      <w:r w:rsidRPr="00212449">
        <w:rPr>
          <w:rFonts w:ascii="Tahoma" w:hAnsi="Tahoma" w:cs="Tahoma"/>
          <w:sz w:val="18"/>
          <w:szCs w:val="18"/>
        </w:rPr>
        <w:t>Wszystkie dostawy muszą być</w:t>
      </w:r>
      <w:r w:rsidRPr="00F63D88">
        <w:rPr>
          <w:rFonts w:ascii="Tahoma" w:hAnsi="Tahoma" w:cs="Tahoma"/>
          <w:sz w:val="18"/>
          <w:szCs w:val="18"/>
        </w:rPr>
        <w:t xml:space="preserve"> ustalone pisemnie z Zamawiającym z co najmniej 7 dniowym wyprzedzeniem,</w:t>
      </w:r>
    </w:p>
    <w:p w14:paraId="1E8A67F9" w14:textId="77777777" w:rsidR="00BF785B" w:rsidRPr="00D77B7F" w:rsidRDefault="00BF785B" w:rsidP="00BF785B">
      <w:pPr>
        <w:jc w:val="both"/>
        <w:rPr>
          <w:rFonts w:ascii="Tahoma" w:hAnsi="Tahoma" w:cs="Tahoma"/>
          <w:b/>
          <w:sz w:val="18"/>
          <w:szCs w:val="18"/>
        </w:rPr>
      </w:pPr>
    </w:p>
    <w:p w14:paraId="3EC36E1C" w14:textId="5017E79A" w:rsidR="00680935" w:rsidRPr="00D77B7F" w:rsidRDefault="00680935" w:rsidP="00351BAA">
      <w:pPr>
        <w:numPr>
          <w:ilvl w:val="0"/>
          <w:numId w:val="8"/>
        </w:numPr>
        <w:jc w:val="both"/>
        <w:rPr>
          <w:rFonts w:ascii="Tahoma" w:hAnsi="Tahoma" w:cs="Tahoma"/>
          <w:sz w:val="18"/>
          <w:szCs w:val="18"/>
          <w:u w:val="single"/>
        </w:rPr>
      </w:pPr>
      <w:r w:rsidRPr="00D77B7F">
        <w:rPr>
          <w:rFonts w:ascii="Tahoma" w:hAnsi="Tahoma" w:cs="Tahoma"/>
          <w:sz w:val="18"/>
          <w:szCs w:val="18"/>
        </w:rPr>
        <w:t xml:space="preserve">Dostawa (dostarczenie do miejsca wskazanego przez Zamawiającego) całości przedmiotu umowy, zainstalowanie (montaż i uruchomienie) </w:t>
      </w:r>
      <w:r w:rsidR="008A6877">
        <w:rPr>
          <w:rFonts w:ascii="Tahoma" w:hAnsi="Tahoma" w:cs="Tahoma"/>
          <w:sz w:val="18"/>
          <w:szCs w:val="18"/>
        </w:rPr>
        <w:t>towaru</w:t>
      </w:r>
      <w:r w:rsidR="008A6877" w:rsidRPr="00D77B7F">
        <w:rPr>
          <w:rFonts w:ascii="Tahoma" w:hAnsi="Tahoma" w:cs="Tahoma"/>
          <w:sz w:val="18"/>
          <w:szCs w:val="18"/>
        </w:rPr>
        <w:t xml:space="preserve"> </w:t>
      </w:r>
      <w:r w:rsidRPr="00D77B7F">
        <w:rPr>
          <w:rFonts w:ascii="Tahoma" w:hAnsi="Tahoma" w:cs="Tahoma"/>
          <w:sz w:val="18"/>
          <w:szCs w:val="18"/>
        </w:rPr>
        <w:t xml:space="preserve">i przeszkolenie personelu musi być potwierdzone </w:t>
      </w:r>
      <w:r w:rsidRPr="00D77B7F">
        <w:rPr>
          <w:rFonts w:ascii="Tahoma" w:hAnsi="Tahoma" w:cs="Tahoma"/>
          <w:bCs/>
          <w:sz w:val="18"/>
          <w:szCs w:val="18"/>
        </w:rPr>
        <w:t>protokołem zdawczo-odbiorczym podpisanym przez Zamawiającego i Wykonawcę bez zastrzeżeń.</w:t>
      </w:r>
    </w:p>
    <w:p w14:paraId="0A8ABFDF" w14:textId="77777777" w:rsidR="007B021F" w:rsidRPr="00FF7B26" w:rsidRDefault="007B021F" w:rsidP="00680935">
      <w:pPr>
        <w:jc w:val="both"/>
        <w:rPr>
          <w:rFonts w:ascii="Tahoma" w:hAnsi="Tahoma" w:cs="Tahoma"/>
          <w:sz w:val="18"/>
          <w:szCs w:val="18"/>
          <w:u w:val="single"/>
        </w:rPr>
      </w:pPr>
    </w:p>
    <w:p w14:paraId="73FAC7C2" w14:textId="0D814084" w:rsidR="00680935" w:rsidRPr="00FF7B26" w:rsidRDefault="00680935" w:rsidP="00351BAA">
      <w:pPr>
        <w:numPr>
          <w:ilvl w:val="0"/>
          <w:numId w:val="8"/>
        </w:numPr>
        <w:jc w:val="both"/>
        <w:rPr>
          <w:rFonts w:ascii="Tahoma" w:hAnsi="Tahoma" w:cs="Tahoma"/>
          <w:sz w:val="18"/>
          <w:szCs w:val="18"/>
        </w:rPr>
      </w:pPr>
      <w:r w:rsidRPr="00FF7B26">
        <w:rPr>
          <w:rFonts w:ascii="Tahoma" w:hAnsi="Tahoma" w:cs="Tahoma"/>
          <w:sz w:val="18"/>
          <w:szCs w:val="18"/>
        </w:rPr>
        <w:t xml:space="preserve">Proponujemy okres gwarancji oraz przeglądy na towar będący przedmiotem zamówienia, obejmujący pełną obsługę serwisową, naprawy, bez żadnych dodatkowych kosztów </w:t>
      </w:r>
      <w:r w:rsidR="004A6683">
        <w:rPr>
          <w:rFonts w:ascii="Tahoma" w:hAnsi="Tahoma" w:cs="Tahoma"/>
          <w:sz w:val="18"/>
          <w:szCs w:val="18"/>
        </w:rPr>
        <w:t xml:space="preserve">na warunkach określonych w załączniku nr 1 </w:t>
      </w:r>
      <w:r w:rsidR="007C18EB">
        <w:rPr>
          <w:rFonts w:ascii="Tahoma" w:hAnsi="Tahoma" w:cs="Tahoma"/>
          <w:sz w:val="18"/>
          <w:szCs w:val="18"/>
        </w:rPr>
        <w:t>b</w:t>
      </w:r>
      <w:r w:rsidR="004A6683">
        <w:rPr>
          <w:rFonts w:ascii="Tahoma" w:hAnsi="Tahoma" w:cs="Tahoma"/>
          <w:sz w:val="18"/>
          <w:szCs w:val="18"/>
        </w:rPr>
        <w:t xml:space="preserve"> (warunki gwarancji i </w:t>
      </w:r>
      <w:r w:rsidR="0089089C">
        <w:rPr>
          <w:rFonts w:ascii="Tahoma" w:hAnsi="Tahoma" w:cs="Tahoma"/>
          <w:sz w:val="18"/>
          <w:szCs w:val="18"/>
        </w:rPr>
        <w:t>serwisu</w:t>
      </w:r>
      <w:r w:rsidR="004A6683">
        <w:rPr>
          <w:rFonts w:ascii="Tahoma" w:hAnsi="Tahoma" w:cs="Tahoma"/>
          <w:sz w:val="18"/>
          <w:szCs w:val="18"/>
        </w:rPr>
        <w:t xml:space="preserve">) </w:t>
      </w:r>
      <w:r w:rsidRPr="00FF7B26">
        <w:rPr>
          <w:rFonts w:ascii="Tahoma" w:hAnsi="Tahoma" w:cs="Tahoma"/>
          <w:sz w:val="18"/>
          <w:szCs w:val="18"/>
        </w:rPr>
        <w:t xml:space="preserve">na </w:t>
      </w:r>
      <w:r w:rsidRPr="00FF7B26">
        <w:rPr>
          <w:rFonts w:ascii="Tahoma" w:hAnsi="Tahoma" w:cs="Tahoma"/>
          <w:b/>
          <w:bCs/>
          <w:sz w:val="18"/>
          <w:szCs w:val="18"/>
        </w:rPr>
        <w:t>okres ……….…….. miesięcy</w:t>
      </w:r>
      <w:r w:rsidRPr="00FF7B26">
        <w:rPr>
          <w:rFonts w:ascii="Tahoma" w:hAnsi="Tahoma" w:cs="Tahoma"/>
          <w:sz w:val="18"/>
          <w:szCs w:val="18"/>
        </w:rPr>
        <w:t xml:space="preserve"> (</w:t>
      </w:r>
      <w:r w:rsidRPr="00FF7B26">
        <w:rPr>
          <w:rFonts w:ascii="Tahoma" w:hAnsi="Tahoma" w:cs="Tahoma"/>
          <w:b/>
          <w:sz w:val="18"/>
          <w:szCs w:val="18"/>
        </w:rPr>
        <w:t xml:space="preserve">36, </w:t>
      </w:r>
      <w:r w:rsidR="0018268D">
        <w:rPr>
          <w:rFonts w:ascii="Tahoma" w:hAnsi="Tahoma" w:cs="Tahoma"/>
          <w:b/>
          <w:sz w:val="18"/>
          <w:szCs w:val="18"/>
        </w:rPr>
        <w:t xml:space="preserve">48 </w:t>
      </w:r>
      <w:r w:rsidRPr="00FF7B26">
        <w:rPr>
          <w:rFonts w:ascii="Tahoma" w:hAnsi="Tahoma" w:cs="Tahoma"/>
          <w:b/>
          <w:sz w:val="18"/>
          <w:szCs w:val="18"/>
        </w:rPr>
        <w:t>lub 60 miesięcy</w:t>
      </w:r>
      <w:r w:rsidRPr="00FF7B26">
        <w:rPr>
          <w:rFonts w:ascii="Tahoma" w:hAnsi="Tahoma" w:cs="Tahoma"/>
          <w:sz w:val="18"/>
          <w:szCs w:val="18"/>
        </w:rPr>
        <w:t>) licząc od dnia dostawy towaru do Zamawiającego.</w:t>
      </w:r>
    </w:p>
    <w:p w14:paraId="76CE4C4B" w14:textId="77777777" w:rsidR="00680935" w:rsidRPr="00FF7B26" w:rsidRDefault="00680935" w:rsidP="00680935">
      <w:pPr>
        <w:jc w:val="both"/>
        <w:rPr>
          <w:rFonts w:ascii="Tahoma" w:hAnsi="Tahoma" w:cs="Tahoma"/>
          <w:sz w:val="18"/>
          <w:szCs w:val="18"/>
        </w:rPr>
      </w:pPr>
    </w:p>
    <w:p w14:paraId="6351CBF6" w14:textId="77777777" w:rsidR="00680935" w:rsidRPr="00FF7B26" w:rsidRDefault="00680935" w:rsidP="00680935">
      <w:pPr>
        <w:ind w:left="426"/>
        <w:jc w:val="center"/>
        <w:rPr>
          <w:rFonts w:ascii="Tahoma" w:hAnsi="Tahoma" w:cs="Tahoma"/>
          <w:b/>
          <w:bCs/>
          <w:color w:val="FF0000"/>
          <w:sz w:val="18"/>
          <w:szCs w:val="18"/>
        </w:rPr>
      </w:pPr>
      <w:r w:rsidRPr="00FF7B26">
        <w:rPr>
          <w:rFonts w:ascii="Tahoma" w:hAnsi="Tahoma" w:cs="Tahoma"/>
          <w:color w:val="FF0000"/>
          <w:sz w:val="18"/>
          <w:szCs w:val="18"/>
        </w:rPr>
        <w:t xml:space="preserve">!!! </w:t>
      </w:r>
      <w:r w:rsidRPr="00FF7B26">
        <w:rPr>
          <w:rFonts w:ascii="Tahoma" w:hAnsi="Tahoma" w:cs="Tahoma"/>
          <w:b/>
          <w:bCs/>
          <w:color w:val="FF0000"/>
          <w:sz w:val="18"/>
          <w:szCs w:val="18"/>
          <w:u w:val="single"/>
        </w:rPr>
        <w:t>Zgodnie z zapisami w  rozdz. . XIV SIWZ termin gwarancji stanowi jedno z kryterium oceny ofert</w:t>
      </w:r>
      <w:r w:rsidRPr="00FF7B26">
        <w:rPr>
          <w:rFonts w:ascii="Tahoma" w:hAnsi="Tahoma" w:cs="Tahoma"/>
          <w:b/>
          <w:bCs/>
          <w:color w:val="FF0000"/>
          <w:sz w:val="18"/>
          <w:szCs w:val="18"/>
        </w:rPr>
        <w:t xml:space="preserve"> !!!</w:t>
      </w:r>
    </w:p>
    <w:p w14:paraId="540A79CD" w14:textId="0BB5DD1D" w:rsidR="00680935" w:rsidRPr="00FF7B26" w:rsidRDefault="00680935" w:rsidP="00680935">
      <w:pPr>
        <w:ind w:left="426"/>
        <w:jc w:val="center"/>
        <w:rPr>
          <w:rFonts w:ascii="Tahoma" w:hAnsi="Tahoma" w:cs="Tahoma"/>
          <w:b/>
          <w:bCs/>
          <w:color w:val="FF0000"/>
          <w:sz w:val="18"/>
          <w:szCs w:val="18"/>
        </w:rPr>
      </w:pPr>
      <w:r w:rsidRPr="00FF7B26">
        <w:rPr>
          <w:rFonts w:ascii="Tahoma" w:hAnsi="Tahoma" w:cs="Tahoma"/>
          <w:b/>
          <w:bCs/>
          <w:color w:val="FF0000"/>
          <w:sz w:val="18"/>
          <w:szCs w:val="18"/>
        </w:rPr>
        <w:t>Brak podania okresu gwarancji formularzu oferty będzie skutkować odrzuceniem oferty na podstawie  art. 89 ust. 1 pkt 2 ustawy zamówień publicznych (Dz.U. z 201</w:t>
      </w:r>
      <w:r w:rsidR="00A04B06">
        <w:rPr>
          <w:rFonts w:ascii="Tahoma" w:hAnsi="Tahoma" w:cs="Tahoma"/>
          <w:b/>
          <w:bCs/>
          <w:color w:val="FF0000"/>
          <w:sz w:val="18"/>
          <w:szCs w:val="18"/>
        </w:rPr>
        <w:t>9</w:t>
      </w:r>
      <w:r w:rsidRPr="00FF7B26">
        <w:rPr>
          <w:rFonts w:ascii="Tahoma" w:hAnsi="Tahoma" w:cs="Tahoma"/>
          <w:b/>
          <w:bCs/>
          <w:color w:val="FF0000"/>
          <w:sz w:val="18"/>
          <w:szCs w:val="18"/>
        </w:rPr>
        <w:t xml:space="preserve"> r., poz. </w:t>
      </w:r>
      <w:r w:rsidR="00B21A12">
        <w:rPr>
          <w:rFonts w:ascii="Tahoma" w:hAnsi="Tahoma" w:cs="Tahoma"/>
          <w:b/>
          <w:bCs/>
          <w:color w:val="FF0000"/>
          <w:sz w:val="18"/>
          <w:szCs w:val="18"/>
        </w:rPr>
        <w:t>1</w:t>
      </w:r>
      <w:r w:rsidR="00A04B06">
        <w:rPr>
          <w:rFonts w:ascii="Tahoma" w:hAnsi="Tahoma" w:cs="Tahoma"/>
          <w:b/>
          <w:bCs/>
          <w:color w:val="FF0000"/>
          <w:sz w:val="18"/>
          <w:szCs w:val="18"/>
        </w:rPr>
        <w:t>843</w:t>
      </w:r>
      <w:r w:rsidR="00B21A12" w:rsidRPr="00FF7B26">
        <w:rPr>
          <w:rFonts w:ascii="Tahoma" w:hAnsi="Tahoma" w:cs="Tahoma"/>
          <w:b/>
          <w:bCs/>
          <w:color w:val="FF0000"/>
          <w:sz w:val="18"/>
          <w:szCs w:val="18"/>
        </w:rPr>
        <w:t xml:space="preserve"> </w:t>
      </w:r>
      <w:r w:rsidRPr="00FF7B26">
        <w:rPr>
          <w:rFonts w:ascii="Tahoma" w:hAnsi="Tahoma" w:cs="Tahoma"/>
          <w:b/>
          <w:bCs/>
          <w:color w:val="FF0000"/>
          <w:sz w:val="18"/>
          <w:szCs w:val="18"/>
        </w:rPr>
        <w:t>– j.t ze zm.).</w:t>
      </w:r>
    </w:p>
    <w:p w14:paraId="30EF9AB8" w14:textId="77777777" w:rsidR="00680935" w:rsidRPr="00FF7B26" w:rsidRDefault="00680935" w:rsidP="00680935">
      <w:pPr>
        <w:ind w:left="426"/>
        <w:jc w:val="center"/>
        <w:rPr>
          <w:rFonts w:ascii="Tahoma" w:hAnsi="Tahoma" w:cs="Tahoma"/>
          <w:color w:val="FF0000"/>
          <w:sz w:val="18"/>
          <w:szCs w:val="18"/>
        </w:rPr>
      </w:pPr>
    </w:p>
    <w:p w14:paraId="730F583C" w14:textId="77777777" w:rsidR="00680935" w:rsidRPr="00FF7B26" w:rsidRDefault="00680935" w:rsidP="00680935">
      <w:pPr>
        <w:ind w:left="426"/>
        <w:jc w:val="center"/>
        <w:rPr>
          <w:rFonts w:ascii="Tahoma" w:hAnsi="Tahoma" w:cs="Tahoma"/>
          <w:b/>
          <w:bCs/>
          <w:color w:val="FF0000"/>
          <w:sz w:val="18"/>
          <w:szCs w:val="18"/>
          <w:u w:val="single"/>
        </w:rPr>
      </w:pPr>
      <w:r w:rsidRPr="00FF7B26">
        <w:rPr>
          <w:rFonts w:ascii="Tahoma" w:hAnsi="Tahoma" w:cs="Tahoma"/>
          <w:b/>
          <w:bCs/>
          <w:color w:val="FF0000"/>
          <w:sz w:val="18"/>
          <w:szCs w:val="18"/>
          <w:u w:val="single"/>
        </w:rPr>
        <w:t xml:space="preserve">!!! Zamawiający zastrzega, że brane pod uwagę będą tylko gwarancje: 36, </w:t>
      </w:r>
      <w:r w:rsidR="0018268D">
        <w:rPr>
          <w:rFonts w:ascii="Tahoma" w:hAnsi="Tahoma" w:cs="Tahoma"/>
          <w:b/>
          <w:bCs/>
          <w:color w:val="FF0000"/>
          <w:sz w:val="18"/>
          <w:szCs w:val="18"/>
          <w:u w:val="single"/>
        </w:rPr>
        <w:t xml:space="preserve">48 </w:t>
      </w:r>
      <w:r w:rsidRPr="00FF7B26">
        <w:rPr>
          <w:rFonts w:ascii="Tahoma" w:hAnsi="Tahoma" w:cs="Tahoma"/>
          <w:b/>
          <w:bCs/>
          <w:color w:val="FF0000"/>
          <w:sz w:val="18"/>
          <w:szCs w:val="18"/>
          <w:u w:val="single"/>
        </w:rPr>
        <w:t>i 60- miesięczne. Podanie jakiejkolwiek innej gwarancji będzie skutkowało odrzuceniem oferty !!!</w:t>
      </w:r>
    </w:p>
    <w:p w14:paraId="2EB8FC5F" w14:textId="77777777" w:rsidR="00680935" w:rsidRPr="00FF7B26" w:rsidRDefault="00680935" w:rsidP="00680935">
      <w:pPr>
        <w:jc w:val="both"/>
        <w:rPr>
          <w:rFonts w:ascii="Tahoma" w:hAnsi="Tahoma" w:cs="Tahoma"/>
          <w:b/>
          <w:i/>
          <w:sz w:val="18"/>
          <w:szCs w:val="18"/>
        </w:rPr>
      </w:pPr>
    </w:p>
    <w:p w14:paraId="09B684AF" w14:textId="77777777" w:rsidR="00680935" w:rsidRPr="00FF7B26" w:rsidRDefault="00680935" w:rsidP="00680935">
      <w:pPr>
        <w:ind w:left="426"/>
        <w:jc w:val="both"/>
        <w:rPr>
          <w:rFonts w:ascii="Tahoma" w:hAnsi="Tahoma" w:cs="Tahoma"/>
          <w:sz w:val="18"/>
          <w:szCs w:val="18"/>
        </w:rPr>
      </w:pPr>
      <w:r w:rsidRPr="00D802E3">
        <w:rPr>
          <w:rFonts w:ascii="Tahoma" w:hAnsi="Tahoma" w:cs="Tahoma"/>
          <w:b/>
          <w:sz w:val="18"/>
          <w:szCs w:val="18"/>
          <w:u w:val="single"/>
        </w:rPr>
        <w:t>Nazwa i adresu zakładu,</w:t>
      </w:r>
      <w:r w:rsidRPr="00FF7B26">
        <w:rPr>
          <w:rFonts w:ascii="Tahoma" w:hAnsi="Tahoma" w:cs="Tahoma"/>
          <w:sz w:val="18"/>
          <w:szCs w:val="18"/>
        </w:rPr>
        <w:t xml:space="preserve"> który będzie świadczył nieodpłatne przeglądy techniczne, serwis (w tym naprawy) i konserwacje dostarczonego towaru w okresie gwarancji:</w:t>
      </w:r>
    </w:p>
    <w:p w14:paraId="3A0CDB95" w14:textId="77777777" w:rsidR="00680935" w:rsidRPr="00FF7B26" w:rsidRDefault="00680935" w:rsidP="00680935">
      <w:pPr>
        <w:ind w:left="284"/>
        <w:contextualSpacing/>
        <w:jc w:val="both"/>
        <w:rPr>
          <w:rFonts w:ascii="Tahoma" w:eastAsia="Calibri" w:hAnsi="Tahoma" w:cs="Tahoma"/>
          <w:sz w:val="18"/>
          <w:szCs w:val="18"/>
          <w:lang w:eastAsia="en-US"/>
        </w:rPr>
      </w:pPr>
      <w:r w:rsidRPr="00FF7B26">
        <w:rPr>
          <w:rFonts w:ascii="Tahoma" w:eastAsia="Calibri" w:hAnsi="Tahoma" w:cs="Tahoma"/>
          <w:b/>
          <w:sz w:val="18"/>
          <w:szCs w:val="18"/>
          <w:lang w:eastAsia="en-US"/>
        </w:rPr>
        <w:t>………………………………………………………………………………….……… nr tel./faxu…………………..</w:t>
      </w:r>
    </w:p>
    <w:p w14:paraId="1A50AAD7" w14:textId="77777777" w:rsidR="00680935" w:rsidRDefault="00680935" w:rsidP="00680935">
      <w:pPr>
        <w:ind w:left="360"/>
        <w:jc w:val="both"/>
        <w:rPr>
          <w:rFonts w:ascii="Tahoma" w:hAnsi="Tahoma" w:cs="Tahoma"/>
          <w:sz w:val="18"/>
          <w:szCs w:val="18"/>
        </w:rPr>
      </w:pPr>
    </w:p>
    <w:p w14:paraId="04890EB8" w14:textId="6698C6AB" w:rsidR="004A6683" w:rsidRDefault="004A6683" w:rsidP="00AF52B4">
      <w:pPr>
        <w:numPr>
          <w:ilvl w:val="0"/>
          <w:numId w:val="8"/>
        </w:numPr>
        <w:jc w:val="both"/>
        <w:rPr>
          <w:rFonts w:ascii="Tahoma" w:hAnsi="Tahoma" w:cs="Tahoma"/>
          <w:sz w:val="18"/>
          <w:szCs w:val="18"/>
        </w:rPr>
      </w:pPr>
      <w:r>
        <w:rPr>
          <w:rFonts w:ascii="Tahoma" w:hAnsi="Tahoma" w:cs="Tahoma"/>
          <w:sz w:val="18"/>
          <w:szCs w:val="18"/>
        </w:rPr>
        <w:t>Potwierdzamy, iż okres rękojmi będzie równy o</w:t>
      </w:r>
      <w:r w:rsidR="007B069E">
        <w:rPr>
          <w:rFonts w:ascii="Tahoma" w:hAnsi="Tahoma" w:cs="Tahoma"/>
          <w:sz w:val="18"/>
          <w:szCs w:val="18"/>
        </w:rPr>
        <w:t xml:space="preserve">kresowi gwarancji określonemu </w:t>
      </w:r>
      <w:r w:rsidR="007B069E" w:rsidRPr="00E801B5">
        <w:rPr>
          <w:rFonts w:ascii="Tahoma" w:hAnsi="Tahoma" w:cs="Tahoma"/>
          <w:sz w:val="18"/>
          <w:szCs w:val="18"/>
        </w:rPr>
        <w:t xml:space="preserve">przez nas w pkt </w:t>
      </w:r>
      <w:r w:rsidR="00EA25FC" w:rsidRPr="00E801B5">
        <w:rPr>
          <w:rFonts w:ascii="Tahoma" w:hAnsi="Tahoma" w:cs="Tahoma"/>
          <w:sz w:val="18"/>
          <w:szCs w:val="18"/>
        </w:rPr>
        <w:t>6</w:t>
      </w:r>
      <w:r w:rsidR="007B069E" w:rsidRPr="00E801B5">
        <w:rPr>
          <w:rFonts w:ascii="Tahoma" w:hAnsi="Tahoma" w:cs="Tahoma"/>
          <w:sz w:val="18"/>
          <w:szCs w:val="18"/>
        </w:rPr>
        <w:t xml:space="preserve"> Formularza Oferty.</w:t>
      </w:r>
    </w:p>
    <w:p w14:paraId="19065880" w14:textId="77777777" w:rsidR="004A6683" w:rsidRPr="00FF7B26" w:rsidRDefault="004A6683" w:rsidP="00680935">
      <w:pPr>
        <w:ind w:left="360"/>
        <w:jc w:val="both"/>
        <w:rPr>
          <w:rFonts w:ascii="Tahoma" w:hAnsi="Tahoma" w:cs="Tahoma"/>
          <w:sz w:val="18"/>
          <w:szCs w:val="18"/>
        </w:rPr>
      </w:pPr>
    </w:p>
    <w:p w14:paraId="23B6A711" w14:textId="7CA4A3E9" w:rsidR="00680935" w:rsidRPr="00FF7B26" w:rsidRDefault="00680935" w:rsidP="00810A9C">
      <w:pPr>
        <w:numPr>
          <w:ilvl w:val="0"/>
          <w:numId w:val="8"/>
        </w:numPr>
        <w:jc w:val="both"/>
        <w:rPr>
          <w:rFonts w:ascii="Tahoma" w:hAnsi="Tahoma" w:cs="Tahoma"/>
          <w:sz w:val="18"/>
          <w:szCs w:val="18"/>
        </w:rPr>
      </w:pPr>
      <w:r w:rsidRPr="00FF7B26">
        <w:rPr>
          <w:rFonts w:ascii="Tahoma" w:hAnsi="Tahoma" w:cs="Tahoma"/>
          <w:sz w:val="18"/>
          <w:szCs w:val="18"/>
        </w:rPr>
        <w:lastRenderedPageBreak/>
        <w:t xml:space="preserve">Przystępując jako Wykonawca do udziału w postępowaniu o udzielenie zamówienia publicznego na dostawę </w:t>
      </w:r>
      <w:r w:rsidR="004B4446">
        <w:rPr>
          <w:rFonts w:ascii="Tahoma" w:hAnsi="Tahoma" w:cs="Tahoma"/>
          <w:b/>
          <w:sz w:val="18"/>
          <w:szCs w:val="18"/>
        </w:rPr>
        <w:t>sprzętu medycznego</w:t>
      </w:r>
      <w:r w:rsidRPr="00FF7B26">
        <w:rPr>
          <w:rFonts w:ascii="Tahoma" w:hAnsi="Tahoma" w:cs="Tahoma"/>
          <w:b/>
          <w:bCs/>
          <w:iCs/>
          <w:sz w:val="18"/>
          <w:szCs w:val="18"/>
        </w:rPr>
        <w:t xml:space="preserve">, </w:t>
      </w:r>
      <w:r w:rsidRPr="00FF7B26">
        <w:rPr>
          <w:rFonts w:ascii="Tahoma" w:hAnsi="Tahoma" w:cs="Tahoma"/>
          <w:sz w:val="18"/>
          <w:szCs w:val="18"/>
        </w:rPr>
        <w:t>niniejszym oświadczamy, że wszystkie oferowane przez nas towary, zgodnie z Formularzem asortymentowo-cenowym (załącznik nr 2 do SIWZ), posiadają aktualne dopuszczenia do obrotu na rynek polski zgodnie z ustawą z dnia 20 maja 2010 r. o wyrobach medycznych (Dz.U. z 20</w:t>
      </w:r>
      <w:r w:rsidR="007C18EB">
        <w:rPr>
          <w:rFonts w:ascii="Tahoma" w:hAnsi="Tahoma" w:cs="Tahoma"/>
          <w:sz w:val="18"/>
          <w:szCs w:val="18"/>
        </w:rPr>
        <w:t>20</w:t>
      </w:r>
      <w:r w:rsidRPr="00FF7B26">
        <w:rPr>
          <w:rFonts w:ascii="Tahoma" w:hAnsi="Tahoma" w:cs="Tahoma"/>
          <w:sz w:val="18"/>
          <w:szCs w:val="18"/>
        </w:rPr>
        <w:t xml:space="preserve"> r., poz. 1</w:t>
      </w:r>
      <w:r w:rsidR="007C18EB">
        <w:rPr>
          <w:rFonts w:ascii="Tahoma" w:hAnsi="Tahoma" w:cs="Tahoma"/>
          <w:sz w:val="18"/>
          <w:szCs w:val="18"/>
        </w:rPr>
        <w:t>86</w:t>
      </w:r>
      <w:r w:rsidRPr="00FF7B26">
        <w:rPr>
          <w:rFonts w:ascii="Tahoma" w:hAnsi="Tahoma" w:cs="Tahoma"/>
          <w:sz w:val="18"/>
          <w:szCs w:val="18"/>
        </w:rPr>
        <w:t xml:space="preserve"> – j.t. ze zm.</w:t>
      </w:r>
      <w:r w:rsidR="00810A9C">
        <w:rPr>
          <w:rFonts w:ascii="Tahoma" w:hAnsi="Tahoma" w:cs="Tahoma"/>
          <w:sz w:val="18"/>
          <w:szCs w:val="18"/>
        </w:rPr>
        <w:t xml:space="preserve">,), </w:t>
      </w:r>
      <w:r w:rsidR="00810A9C" w:rsidRPr="00810A9C">
        <w:t xml:space="preserve"> </w:t>
      </w:r>
      <w:r w:rsidR="00810A9C">
        <w:rPr>
          <w:rFonts w:ascii="Tahoma" w:hAnsi="Tahoma" w:cs="Tahoma"/>
          <w:sz w:val="18"/>
          <w:szCs w:val="18"/>
        </w:rPr>
        <w:t>o ile dotyczy</w:t>
      </w:r>
      <w:r w:rsidRPr="00FF7B26">
        <w:rPr>
          <w:rFonts w:ascii="Tahoma" w:hAnsi="Tahoma" w:cs="Tahoma"/>
          <w:sz w:val="18"/>
          <w:szCs w:val="18"/>
        </w:rPr>
        <w:t xml:space="preserve"> oraz, że ponosimy pełną odpowiedzialność za wszelkie ewentualne szkody powstałe u Zamawiającego lub osób trzecich w związku z zastosowaniem dostarczonego przez nas towaru nie spełniającego przedmiotowych wymogów </w:t>
      </w:r>
    </w:p>
    <w:p w14:paraId="3133EA0E" w14:textId="77777777" w:rsidR="00680935" w:rsidRPr="00FF7B26" w:rsidRDefault="00680935" w:rsidP="00680935">
      <w:pPr>
        <w:ind w:left="360"/>
        <w:jc w:val="both"/>
        <w:rPr>
          <w:rFonts w:ascii="Tahoma" w:hAnsi="Tahoma" w:cs="Tahoma"/>
          <w:sz w:val="18"/>
          <w:szCs w:val="18"/>
        </w:rPr>
      </w:pPr>
    </w:p>
    <w:p w14:paraId="2FA6DB60" w14:textId="77777777" w:rsidR="00680935" w:rsidRPr="00FF7B26" w:rsidRDefault="00680935" w:rsidP="00351BAA">
      <w:pPr>
        <w:numPr>
          <w:ilvl w:val="0"/>
          <w:numId w:val="8"/>
        </w:numPr>
        <w:jc w:val="both"/>
        <w:rPr>
          <w:rFonts w:ascii="Tahoma" w:hAnsi="Tahoma" w:cs="Tahoma"/>
          <w:sz w:val="18"/>
          <w:szCs w:val="18"/>
        </w:rPr>
      </w:pPr>
      <w:r w:rsidRPr="00FF7B26">
        <w:rPr>
          <w:rFonts w:ascii="Tahoma" w:hAnsi="Tahoma" w:cs="Tahoma"/>
          <w:sz w:val="18"/>
          <w:szCs w:val="18"/>
        </w:rPr>
        <w:t>Zobowiązujemy się, zgodnie z żądaniem Zamawiającego, do: dostarczenia, montażu, szkolenia i uruchomienia Towaru w miejscu wskazanym przez Zamawiającego, do wydania Zamawiającemu dokumentu gwarancyjnego wraz z dostarczonym Towarem a dodatkowo zobowiązujemy się do wydania Zamawiającemu instrukcji obsługi w języku polskim, paszportu technicznego oraz innych wymaganych przy dostawie dokumentów określonych we wzorze umowy.</w:t>
      </w:r>
    </w:p>
    <w:p w14:paraId="2F3AC5DF" w14:textId="77777777" w:rsidR="00680935" w:rsidRPr="00FF7B26" w:rsidRDefault="00680935" w:rsidP="00680935">
      <w:pPr>
        <w:ind w:left="360"/>
        <w:jc w:val="both"/>
        <w:rPr>
          <w:rFonts w:ascii="Tahoma" w:hAnsi="Tahoma" w:cs="Tahoma"/>
          <w:sz w:val="18"/>
          <w:szCs w:val="18"/>
        </w:rPr>
      </w:pPr>
    </w:p>
    <w:p w14:paraId="7CC5C73D" w14:textId="77777777" w:rsidR="00680935" w:rsidRPr="00FF7B26" w:rsidRDefault="00680935" w:rsidP="00351BAA">
      <w:pPr>
        <w:numPr>
          <w:ilvl w:val="0"/>
          <w:numId w:val="8"/>
        </w:numPr>
        <w:jc w:val="both"/>
        <w:rPr>
          <w:rFonts w:ascii="Tahoma" w:hAnsi="Tahoma" w:cs="Tahoma"/>
          <w:sz w:val="18"/>
          <w:szCs w:val="18"/>
        </w:rPr>
      </w:pPr>
      <w:r w:rsidRPr="00FF7B26">
        <w:rPr>
          <w:rFonts w:ascii="Tahoma" w:hAnsi="Tahoma" w:cs="Tahoma"/>
          <w:sz w:val="18"/>
          <w:szCs w:val="18"/>
        </w:rPr>
        <w:t>Oświadczamy, że zapoznaliśmy się ze specyfikacją istotnych warunków zamówienia oraz z załączonym wzorem umowy, a także ewentualnymi modyfikacjami, dopuszczeniami, i nie wnosimy do nich zastrzeżeń oraz zdobyliśmy konieczne informacje do przygotowania oferty.</w:t>
      </w:r>
    </w:p>
    <w:p w14:paraId="4A795716" w14:textId="77777777" w:rsidR="00680935" w:rsidRPr="00FF7B26" w:rsidRDefault="00680935" w:rsidP="00680935">
      <w:pPr>
        <w:rPr>
          <w:rFonts w:ascii="Tahoma" w:hAnsi="Tahoma" w:cs="Tahoma"/>
          <w:sz w:val="18"/>
          <w:szCs w:val="18"/>
        </w:rPr>
      </w:pPr>
    </w:p>
    <w:p w14:paraId="2C0EBE6F" w14:textId="1655D736" w:rsidR="00680935" w:rsidRPr="00B85B53" w:rsidRDefault="00680935" w:rsidP="00351BAA">
      <w:pPr>
        <w:numPr>
          <w:ilvl w:val="0"/>
          <w:numId w:val="8"/>
        </w:numPr>
        <w:jc w:val="both"/>
        <w:rPr>
          <w:rFonts w:ascii="Tahoma" w:hAnsi="Tahoma" w:cs="Tahoma"/>
          <w:sz w:val="18"/>
          <w:szCs w:val="18"/>
        </w:rPr>
      </w:pPr>
      <w:r w:rsidRPr="00B85B53">
        <w:rPr>
          <w:rFonts w:ascii="Tahoma" w:hAnsi="Tahoma" w:cs="Tahoma"/>
          <w:sz w:val="18"/>
          <w:szCs w:val="18"/>
        </w:rPr>
        <w:t>Oświadczamy, że projekt umowy, stanowiący załącznik Nr 4 do specyfikacji został przez nas zaakceptowan</w:t>
      </w:r>
      <w:r w:rsidR="004819F5" w:rsidRPr="00B85B53">
        <w:rPr>
          <w:rFonts w:ascii="Tahoma" w:hAnsi="Tahoma" w:cs="Tahoma"/>
          <w:sz w:val="18"/>
          <w:szCs w:val="18"/>
        </w:rPr>
        <w:t>y</w:t>
      </w:r>
      <w:r w:rsidRPr="00B85B53">
        <w:rPr>
          <w:rFonts w:ascii="Tahoma" w:hAnsi="Tahoma" w:cs="Tahoma"/>
          <w:sz w:val="18"/>
          <w:szCs w:val="18"/>
        </w:rPr>
        <w:t xml:space="preserve"> w całości i bez zastrzeżeń i zobowiązujemy się w przypadku wyboru naszej oferty do zawarcia um</w:t>
      </w:r>
      <w:r w:rsidR="004819F5" w:rsidRPr="00B85B53">
        <w:rPr>
          <w:rFonts w:ascii="Tahoma" w:hAnsi="Tahoma" w:cs="Tahoma"/>
          <w:sz w:val="18"/>
          <w:szCs w:val="18"/>
        </w:rPr>
        <w:t>o</w:t>
      </w:r>
      <w:r w:rsidRPr="00B85B53">
        <w:rPr>
          <w:rFonts w:ascii="Tahoma" w:hAnsi="Tahoma" w:cs="Tahoma"/>
          <w:sz w:val="18"/>
          <w:szCs w:val="18"/>
        </w:rPr>
        <w:t>w</w:t>
      </w:r>
      <w:r w:rsidR="004819F5" w:rsidRPr="00B85B53">
        <w:rPr>
          <w:rFonts w:ascii="Tahoma" w:hAnsi="Tahoma" w:cs="Tahoma"/>
          <w:sz w:val="18"/>
          <w:szCs w:val="18"/>
        </w:rPr>
        <w:t>y</w:t>
      </w:r>
      <w:r w:rsidRPr="00B85B53">
        <w:rPr>
          <w:rFonts w:ascii="Tahoma" w:hAnsi="Tahoma" w:cs="Tahoma"/>
          <w:sz w:val="18"/>
          <w:szCs w:val="18"/>
        </w:rPr>
        <w:t xml:space="preserve"> na zaproponowanych warunkach.</w:t>
      </w:r>
    </w:p>
    <w:p w14:paraId="4CAC8130" w14:textId="77777777" w:rsidR="00680935" w:rsidRPr="00FF7B26" w:rsidRDefault="00680935" w:rsidP="00680935">
      <w:pPr>
        <w:jc w:val="both"/>
        <w:rPr>
          <w:rFonts w:ascii="Tahoma" w:hAnsi="Tahoma" w:cs="Tahoma"/>
          <w:sz w:val="18"/>
          <w:szCs w:val="18"/>
        </w:rPr>
      </w:pPr>
    </w:p>
    <w:p w14:paraId="10E4F89D" w14:textId="77777777" w:rsidR="00680935" w:rsidRPr="00FF7B26" w:rsidRDefault="00680935" w:rsidP="00351BAA">
      <w:pPr>
        <w:numPr>
          <w:ilvl w:val="0"/>
          <w:numId w:val="8"/>
        </w:numPr>
        <w:jc w:val="both"/>
        <w:rPr>
          <w:rFonts w:ascii="Tahoma" w:hAnsi="Tahoma" w:cs="Tahoma"/>
          <w:sz w:val="18"/>
          <w:szCs w:val="18"/>
        </w:rPr>
      </w:pPr>
      <w:r w:rsidRPr="00FF7B26">
        <w:rPr>
          <w:rFonts w:ascii="Tahoma" w:hAnsi="Tahoma" w:cs="Tahoma"/>
          <w:sz w:val="18"/>
          <w:szCs w:val="18"/>
        </w:rPr>
        <w:t>Oświadczamy, że uważamy się za związanych niniejszą ofertą przez czas wskazany w specyfikacji istotnych warunków zamówienia.</w:t>
      </w:r>
    </w:p>
    <w:p w14:paraId="3B226146" w14:textId="77777777" w:rsidR="00680935" w:rsidRPr="00FF7B26" w:rsidRDefault="00680935" w:rsidP="00680935">
      <w:pPr>
        <w:jc w:val="both"/>
        <w:rPr>
          <w:rFonts w:ascii="Tahoma" w:hAnsi="Tahoma" w:cs="Tahoma"/>
          <w:sz w:val="18"/>
          <w:szCs w:val="18"/>
        </w:rPr>
      </w:pPr>
    </w:p>
    <w:p w14:paraId="6620AFE0" w14:textId="77777777" w:rsidR="00F8679E" w:rsidRPr="00631810" w:rsidRDefault="00F8679E" w:rsidP="00F8679E">
      <w:pPr>
        <w:numPr>
          <w:ilvl w:val="0"/>
          <w:numId w:val="8"/>
        </w:numPr>
        <w:jc w:val="both"/>
        <w:rPr>
          <w:rFonts w:ascii="Tahoma" w:hAnsi="Tahoma" w:cs="Tahoma"/>
          <w:sz w:val="20"/>
          <w:szCs w:val="20"/>
        </w:rPr>
      </w:pPr>
      <w:r w:rsidRPr="00631810">
        <w:rPr>
          <w:rFonts w:ascii="Tahoma" w:hAnsi="Tahoma" w:cs="Tahoma"/>
          <w:sz w:val="20"/>
          <w:szCs w:val="20"/>
        </w:rPr>
        <w:t xml:space="preserve">Oferta została złożona </w:t>
      </w:r>
      <w:r>
        <w:rPr>
          <w:rFonts w:ascii="Tahoma" w:hAnsi="Tahoma" w:cs="Tahoma"/>
          <w:sz w:val="20"/>
          <w:szCs w:val="20"/>
        </w:rPr>
        <w:t>w …………</w:t>
      </w:r>
      <w:r w:rsidRPr="00631810">
        <w:rPr>
          <w:rFonts w:ascii="Tahoma" w:hAnsi="Tahoma" w:cs="Tahoma"/>
          <w:sz w:val="20"/>
          <w:szCs w:val="20"/>
        </w:rPr>
        <w:t xml:space="preserve">….. </w:t>
      </w:r>
      <w:r>
        <w:rPr>
          <w:rFonts w:ascii="Tahoma" w:hAnsi="Tahoma" w:cs="Tahoma"/>
          <w:sz w:val="20"/>
          <w:szCs w:val="20"/>
        </w:rPr>
        <w:t>plikach</w:t>
      </w:r>
      <w:r w:rsidRPr="00631810">
        <w:rPr>
          <w:rFonts w:ascii="Tahoma" w:hAnsi="Tahoma" w:cs="Tahoma"/>
          <w:sz w:val="20"/>
          <w:szCs w:val="20"/>
        </w:rPr>
        <w:t xml:space="preserve"> podpisanych i kolej</w:t>
      </w:r>
      <w:r>
        <w:rPr>
          <w:rFonts w:ascii="Tahoma" w:hAnsi="Tahoma" w:cs="Tahoma"/>
          <w:sz w:val="20"/>
          <w:szCs w:val="20"/>
        </w:rPr>
        <w:t>no ponumerowanych od nr …...</w:t>
      </w:r>
      <w:r w:rsidRPr="00631810">
        <w:rPr>
          <w:rFonts w:ascii="Tahoma" w:hAnsi="Tahoma" w:cs="Tahoma"/>
          <w:sz w:val="20"/>
          <w:szCs w:val="20"/>
        </w:rPr>
        <w:t xml:space="preserve">… do nr </w:t>
      </w:r>
      <w:r>
        <w:rPr>
          <w:rFonts w:ascii="Tahoma" w:hAnsi="Tahoma" w:cs="Tahoma"/>
          <w:sz w:val="20"/>
          <w:szCs w:val="20"/>
        </w:rPr>
        <w:t>……</w:t>
      </w:r>
      <w:r w:rsidRPr="00631810">
        <w:rPr>
          <w:rFonts w:ascii="Tahoma" w:hAnsi="Tahoma" w:cs="Tahoma"/>
          <w:sz w:val="20"/>
          <w:szCs w:val="20"/>
        </w:rPr>
        <w:t>. .</w:t>
      </w:r>
    </w:p>
    <w:p w14:paraId="159E8931" w14:textId="77777777" w:rsidR="00680935" w:rsidRPr="00FF7B26" w:rsidRDefault="00680935" w:rsidP="00680935">
      <w:pPr>
        <w:jc w:val="both"/>
        <w:rPr>
          <w:rFonts w:ascii="Tahoma" w:hAnsi="Tahoma" w:cs="Tahoma"/>
          <w:sz w:val="18"/>
          <w:szCs w:val="18"/>
        </w:rPr>
      </w:pPr>
    </w:p>
    <w:p w14:paraId="7E01E81A" w14:textId="11671048" w:rsidR="00680935" w:rsidRPr="00335BF9" w:rsidRDefault="00680935" w:rsidP="00335BF9">
      <w:pPr>
        <w:numPr>
          <w:ilvl w:val="0"/>
          <w:numId w:val="8"/>
        </w:numPr>
        <w:ind w:left="357"/>
        <w:jc w:val="both"/>
        <w:rPr>
          <w:rFonts w:ascii="Tahoma" w:hAnsi="Tahoma" w:cs="Tahoma"/>
          <w:sz w:val="18"/>
          <w:szCs w:val="18"/>
        </w:rPr>
      </w:pPr>
      <w:r w:rsidRPr="00FF7B26">
        <w:rPr>
          <w:rFonts w:ascii="Tahoma" w:hAnsi="Tahoma" w:cs="Tahoma"/>
          <w:sz w:val="18"/>
          <w:szCs w:val="18"/>
        </w:rPr>
        <w:t xml:space="preserve">Niniejszym informujemy, że informacje składające się na ofertę, zawarte na stronach od </w:t>
      </w:r>
      <w:r w:rsidRPr="00FF7B26">
        <w:rPr>
          <w:rFonts w:ascii="Tahoma" w:hAnsi="Tahoma" w:cs="Tahoma"/>
          <w:b/>
          <w:bCs/>
          <w:sz w:val="18"/>
          <w:szCs w:val="18"/>
        </w:rPr>
        <w:t>.................... do ………………..</w:t>
      </w:r>
      <w:r w:rsidRPr="00FF7B26">
        <w:rPr>
          <w:rFonts w:ascii="Tahoma" w:hAnsi="Tahoma" w:cs="Tahoma"/>
          <w:sz w:val="18"/>
          <w:szCs w:val="18"/>
        </w:rPr>
        <w:t xml:space="preserve"> stanowią </w:t>
      </w:r>
      <w:r w:rsidRPr="00335BF9">
        <w:rPr>
          <w:rFonts w:ascii="Tahoma" w:hAnsi="Tahoma" w:cs="Tahoma"/>
          <w:b/>
          <w:bCs/>
          <w:sz w:val="18"/>
          <w:szCs w:val="18"/>
        </w:rPr>
        <w:t>tajemnicę przedsiębiorstwa</w:t>
      </w:r>
      <w:r w:rsidRPr="00335BF9">
        <w:rPr>
          <w:rFonts w:ascii="Tahoma" w:hAnsi="Tahoma" w:cs="Tahoma"/>
          <w:sz w:val="18"/>
          <w:szCs w:val="18"/>
        </w:rPr>
        <w:t xml:space="preserve"> w rozumieniu przepisów ustawy z dnia 16.04.1993 r.  o zwalczaniu nieuczciwej konkurencji (Dz.U. z 201</w:t>
      </w:r>
      <w:r w:rsidR="00775ED7" w:rsidRPr="00335BF9">
        <w:rPr>
          <w:rFonts w:ascii="Tahoma" w:hAnsi="Tahoma" w:cs="Tahoma"/>
          <w:sz w:val="18"/>
          <w:szCs w:val="18"/>
        </w:rPr>
        <w:t>9</w:t>
      </w:r>
      <w:r w:rsidRPr="00335BF9">
        <w:rPr>
          <w:rFonts w:ascii="Tahoma" w:hAnsi="Tahoma" w:cs="Tahoma"/>
          <w:sz w:val="18"/>
          <w:szCs w:val="18"/>
        </w:rPr>
        <w:t xml:space="preserve"> r., poz.</w:t>
      </w:r>
      <w:r w:rsidR="00775ED7" w:rsidRPr="00335BF9">
        <w:rPr>
          <w:rFonts w:ascii="Tahoma" w:hAnsi="Tahoma" w:cs="Tahoma"/>
          <w:sz w:val="18"/>
          <w:szCs w:val="18"/>
        </w:rPr>
        <w:t xml:space="preserve">1010 </w:t>
      </w:r>
      <w:r w:rsidRPr="00335BF9">
        <w:rPr>
          <w:rFonts w:ascii="Tahoma" w:hAnsi="Tahoma" w:cs="Tahoma"/>
          <w:sz w:val="18"/>
          <w:szCs w:val="18"/>
        </w:rPr>
        <w:t xml:space="preserve"> </w:t>
      </w:r>
      <w:proofErr w:type="spellStart"/>
      <w:r w:rsidRPr="00335BF9">
        <w:rPr>
          <w:rFonts w:ascii="Tahoma" w:hAnsi="Tahoma" w:cs="Tahoma"/>
          <w:sz w:val="18"/>
          <w:szCs w:val="18"/>
        </w:rPr>
        <w:t>t.j</w:t>
      </w:r>
      <w:proofErr w:type="spellEnd"/>
      <w:r w:rsidRPr="00335BF9">
        <w:rPr>
          <w:rFonts w:ascii="Tahoma" w:hAnsi="Tahoma" w:cs="Tahoma"/>
          <w:sz w:val="18"/>
          <w:szCs w:val="18"/>
        </w:rPr>
        <w:t>., ze zm.) i jako takie nie mogą być ogólnodostępne.</w:t>
      </w:r>
    </w:p>
    <w:p w14:paraId="4353D743" w14:textId="77777777" w:rsidR="00F8679E" w:rsidRPr="00335BF9" w:rsidRDefault="00F8679E" w:rsidP="00335BF9">
      <w:pPr>
        <w:pStyle w:val="Akapitzlist"/>
        <w:spacing w:after="0" w:line="240" w:lineRule="auto"/>
        <w:ind w:left="357"/>
        <w:jc w:val="both"/>
        <w:rPr>
          <w:rFonts w:ascii="Tahoma" w:hAnsi="Tahoma" w:cs="Tahoma"/>
          <w:b/>
          <w:bCs/>
          <w:sz w:val="18"/>
          <w:szCs w:val="18"/>
          <w:u w:val="single"/>
        </w:rPr>
      </w:pPr>
      <w:r w:rsidRPr="00335BF9">
        <w:rPr>
          <w:rFonts w:ascii="Tahoma" w:hAnsi="Tahoma" w:cs="Tahoma"/>
          <w:b/>
          <w:bCs/>
          <w:sz w:val="18"/>
          <w:szCs w:val="18"/>
          <w:u w:val="single"/>
        </w:rPr>
        <w:t>Wykazanie, iż zastrzeżone informacje stanowią tajemnicę przedsiębiorstwa znajduje się w pliku pn. …………..</w:t>
      </w:r>
    </w:p>
    <w:p w14:paraId="5F7608D9" w14:textId="77777777" w:rsidR="00680935" w:rsidRPr="00FF7B26" w:rsidRDefault="00680935" w:rsidP="00335BF9">
      <w:pPr>
        <w:ind w:left="357"/>
        <w:jc w:val="both"/>
        <w:rPr>
          <w:rFonts w:ascii="Tahoma" w:hAnsi="Tahoma" w:cs="Tahoma"/>
          <w:sz w:val="18"/>
          <w:szCs w:val="18"/>
        </w:rPr>
      </w:pPr>
    </w:p>
    <w:p w14:paraId="4E3E6577" w14:textId="77777777" w:rsidR="00680935" w:rsidRPr="00FF7B26" w:rsidRDefault="00680935" w:rsidP="00335BF9">
      <w:pPr>
        <w:numPr>
          <w:ilvl w:val="0"/>
          <w:numId w:val="8"/>
        </w:numPr>
        <w:ind w:left="357"/>
        <w:jc w:val="both"/>
        <w:rPr>
          <w:rFonts w:ascii="Tahoma" w:hAnsi="Tahoma" w:cs="Tahoma"/>
          <w:sz w:val="18"/>
          <w:szCs w:val="18"/>
        </w:rPr>
      </w:pPr>
      <w:r w:rsidRPr="00FF7B26">
        <w:rPr>
          <w:rFonts w:ascii="Tahoma" w:hAnsi="Tahoma" w:cs="Tahoma"/>
          <w:sz w:val="18"/>
          <w:szCs w:val="18"/>
        </w:rPr>
        <w:t>Niniejszym, zgodnie z art. 91 ust. 3a ustawy Prawo zamówień publicznych informujemy, że dostawa towaru, oferowanego w ramach ww. postępowania przetargowego</w:t>
      </w:r>
    </w:p>
    <w:p w14:paraId="4AC77101" w14:textId="77777777" w:rsidR="00680935" w:rsidRPr="00FF7B26" w:rsidRDefault="00680935" w:rsidP="00680935">
      <w:pPr>
        <w:autoSpaceDE w:val="0"/>
        <w:autoSpaceDN w:val="0"/>
        <w:adjustRightInd w:val="0"/>
        <w:ind w:firstLine="360"/>
        <w:rPr>
          <w:rFonts w:ascii="Tahoma" w:hAnsi="Tahoma" w:cs="Tahoma"/>
          <w:sz w:val="18"/>
          <w:szCs w:val="18"/>
        </w:rPr>
      </w:pPr>
      <w:r w:rsidRPr="00FF7B26">
        <w:rPr>
          <w:rFonts w:ascii="Tahoma" w:hAnsi="Tahoma" w:cs="Tahoma"/>
          <w:b/>
          <w:sz w:val="18"/>
          <w:szCs w:val="18"/>
        </w:rPr>
        <w:t>prowadzi</w:t>
      </w:r>
      <w:r w:rsidRPr="00FF7B26">
        <w:rPr>
          <w:rFonts w:ascii="Tahoma" w:eastAsia="Tahoma,Bold" w:hAnsi="Tahoma" w:cs="Tahoma"/>
          <w:b/>
          <w:bCs/>
          <w:sz w:val="18"/>
          <w:szCs w:val="18"/>
        </w:rPr>
        <w:t xml:space="preserve">* </w:t>
      </w:r>
      <w:r w:rsidRPr="00FF7B26">
        <w:rPr>
          <w:rFonts w:ascii="Tahoma" w:hAnsi="Tahoma" w:cs="Tahoma"/>
          <w:b/>
          <w:sz w:val="18"/>
          <w:szCs w:val="18"/>
        </w:rPr>
        <w:t>/ nie prowadzi</w:t>
      </w:r>
      <w:r w:rsidRPr="00FF7B26">
        <w:rPr>
          <w:rFonts w:ascii="Tahoma" w:eastAsia="Tahoma,Bold" w:hAnsi="Tahoma" w:cs="Tahoma"/>
          <w:b/>
          <w:bCs/>
          <w:sz w:val="18"/>
          <w:szCs w:val="18"/>
        </w:rPr>
        <w:t xml:space="preserve">* </w:t>
      </w:r>
      <w:r w:rsidRPr="00FF7B26">
        <w:rPr>
          <w:rFonts w:ascii="Tahoma" w:hAnsi="Tahoma" w:cs="Tahoma"/>
          <w:sz w:val="18"/>
          <w:szCs w:val="18"/>
        </w:rPr>
        <w:t>w przypadku wyboru naszej oferty, do powstania u Zamawiającego obowiązku</w:t>
      </w:r>
    </w:p>
    <w:p w14:paraId="604706FB" w14:textId="77777777" w:rsidR="00680935" w:rsidRPr="00FF7B26" w:rsidRDefault="00680935" w:rsidP="00680935">
      <w:pPr>
        <w:autoSpaceDE w:val="0"/>
        <w:autoSpaceDN w:val="0"/>
        <w:adjustRightInd w:val="0"/>
        <w:ind w:firstLine="360"/>
        <w:rPr>
          <w:rFonts w:ascii="Tahoma" w:hAnsi="Tahoma" w:cs="Tahoma"/>
          <w:sz w:val="18"/>
          <w:szCs w:val="18"/>
        </w:rPr>
      </w:pPr>
      <w:r w:rsidRPr="00FF7B26">
        <w:rPr>
          <w:rFonts w:ascii="Tahoma" w:hAnsi="Tahoma" w:cs="Tahoma"/>
          <w:sz w:val="18"/>
          <w:szCs w:val="18"/>
        </w:rPr>
        <w:t>podatkowego, zgodnie z przepisami ustawy o podatku od towaru i usług.</w:t>
      </w:r>
    </w:p>
    <w:p w14:paraId="1FE3C04C" w14:textId="77777777" w:rsidR="00680935" w:rsidRPr="00FF7B26" w:rsidRDefault="00680935" w:rsidP="00680935">
      <w:pPr>
        <w:autoSpaceDE w:val="0"/>
        <w:autoSpaceDN w:val="0"/>
        <w:adjustRightInd w:val="0"/>
        <w:ind w:left="360"/>
        <w:rPr>
          <w:rFonts w:ascii="Tahoma" w:hAnsi="Tahoma" w:cs="Tahoma"/>
          <w:sz w:val="18"/>
          <w:szCs w:val="18"/>
        </w:rPr>
      </w:pPr>
      <w:r w:rsidRPr="00FF7B26">
        <w:rPr>
          <w:rFonts w:ascii="Tahoma" w:hAnsi="Tahoma" w:cs="Tahoma"/>
          <w:sz w:val="18"/>
          <w:szCs w:val="18"/>
        </w:rPr>
        <w:t xml:space="preserve">Niżej wymienione towary lub świadczenie usługi, oferowane w ramach niniejszego postępowania przetargowego prowadzą w przypadku wyboru naszej oferty, do powstania u Zamawiającego obowiązku podatkowego: </w:t>
      </w:r>
      <w:r w:rsidRPr="00FF7B26">
        <w:rPr>
          <w:rFonts w:ascii="Tahoma" w:hAnsi="Tahoma" w:cs="Tahoma"/>
          <w:sz w:val="18"/>
          <w:szCs w:val="18"/>
        </w:rPr>
        <w:t></w:t>
      </w:r>
      <w:r w:rsidRPr="00FF7B26">
        <w:rPr>
          <w:rFonts w:ascii="Tahoma" w:hAnsi="Tahoma" w:cs="Tahoma"/>
          <w:sz w:val="18"/>
          <w:szCs w:val="18"/>
        </w:rPr>
        <w:t>......................................................................................................................................................</w:t>
      </w:r>
    </w:p>
    <w:p w14:paraId="7F54F9C6" w14:textId="77777777" w:rsidR="00680935" w:rsidRPr="00FF7B26" w:rsidRDefault="00680935" w:rsidP="00680935">
      <w:pPr>
        <w:autoSpaceDE w:val="0"/>
        <w:autoSpaceDN w:val="0"/>
        <w:adjustRightInd w:val="0"/>
        <w:ind w:firstLine="360"/>
        <w:rPr>
          <w:rFonts w:ascii="Tahoma" w:hAnsi="Tahoma" w:cs="Tahoma"/>
          <w:sz w:val="18"/>
          <w:szCs w:val="18"/>
        </w:rPr>
      </w:pPr>
      <w:r w:rsidRPr="00FF7B26">
        <w:rPr>
          <w:rFonts w:ascii="Tahoma" w:hAnsi="Tahoma" w:cs="Tahoma"/>
          <w:sz w:val="18"/>
          <w:szCs w:val="18"/>
        </w:rPr>
        <w:t></w:t>
      </w:r>
      <w:r w:rsidRPr="00FF7B26">
        <w:rPr>
          <w:rFonts w:ascii="Tahoma" w:hAnsi="Tahoma" w:cs="Tahoma"/>
          <w:sz w:val="18"/>
          <w:szCs w:val="18"/>
        </w:rPr>
        <w:t>......................................................................................................................................................</w:t>
      </w:r>
    </w:p>
    <w:p w14:paraId="79FF1CC8" w14:textId="77777777" w:rsidR="00680935" w:rsidRPr="00FF7B26" w:rsidRDefault="00680935" w:rsidP="00680935">
      <w:pPr>
        <w:tabs>
          <w:tab w:val="left" w:pos="-1080"/>
        </w:tabs>
        <w:overflowPunct w:val="0"/>
        <w:autoSpaceDE w:val="0"/>
        <w:autoSpaceDN w:val="0"/>
        <w:adjustRightInd w:val="0"/>
        <w:ind w:left="360"/>
        <w:jc w:val="both"/>
        <w:textAlignment w:val="baseline"/>
        <w:rPr>
          <w:rFonts w:ascii="Tahoma" w:hAnsi="Tahoma" w:cs="Tahoma"/>
          <w:i/>
          <w:iCs/>
          <w:sz w:val="18"/>
          <w:szCs w:val="18"/>
        </w:rPr>
      </w:pPr>
      <w:r w:rsidRPr="00FF7B26">
        <w:rPr>
          <w:rFonts w:ascii="Tahoma" w:hAnsi="Tahoma" w:cs="Tahoma"/>
          <w:i/>
          <w:iCs/>
          <w:sz w:val="18"/>
          <w:szCs w:val="18"/>
        </w:rPr>
        <w:t>* (należy podać nazwę (rodzaj) towaru lub usługi oraz wskazać ich wartość bez kwoty podatku).</w:t>
      </w:r>
    </w:p>
    <w:p w14:paraId="4B002E99" w14:textId="77777777" w:rsidR="00680935" w:rsidRPr="00FF7B26" w:rsidRDefault="00680935" w:rsidP="00680935">
      <w:pPr>
        <w:ind w:left="360"/>
        <w:jc w:val="both"/>
        <w:rPr>
          <w:rFonts w:ascii="Tahoma" w:hAnsi="Tahoma" w:cs="Tahoma"/>
          <w:i/>
          <w:iCs/>
          <w:sz w:val="18"/>
          <w:szCs w:val="18"/>
        </w:rPr>
      </w:pPr>
      <w:r w:rsidRPr="00FF7B26">
        <w:rPr>
          <w:rFonts w:ascii="Tahoma" w:hAnsi="Tahoma" w:cs="Tahoma"/>
          <w:i/>
          <w:iCs/>
          <w:sz w:val="18"/>
          <w:szCs w:val="18"/>
        </w:rPr>
        <w:t>**W przypadku nie podania / nie wpisania informacji, Zamawiający przyjmuje, że wybór oferty Wykonawcy nie będzie prowadzić do powstania u Zamawiającego obowiązku podatkowego, zgodnie z przepisami ustawy o podatku od towaru i usług.</w:t>
      </w:r>
    </w:p>
    <w:p w14:paraId="61088CDB" w14:textId="77777777" w:rsidR="00680935" w:rsidRPr="00FF7B26" w:rsidRDefault="00680935" w:rsidP="00680935">
      <w:pPr>
        <w:ind w:left="360"/>
        <w:jc w:val="both"/>
        <w:rPr>
          <w:rFonts w:ascii="Tahoma" w:hAnsi="Tahoma" w:cs="Tahoma"/>
          <w:i/>
          <w:iCs/>
          <w:sz w:val="18"/>
          <w:szCs w:val="18"/>
        </w:rPr>
      </w:pPr>
    </w:p>
    <w:p w14:paraId="20108F44" w14:textId="77777777" w:rsidR="00680935" w:rsidRPr="00FF7B26" w:rsidRDefault="00680935" w:rsidP="00351BAA">
      <w:pPr>
        <w:numPr>
          <w:ilvl w:val="0"/>
          <w:numId w:val="8"/>
        </w:numPr>
        <w:jc w:val="both"/>
        <w:rPr>
          <w:rFonts w:ascii="Tahoma" w:hAnsi="Tahoma" w:cs="Tahoma"/>
          <w:sz w:val="18"/>
          <w:szCs w:val="18"/>
        </w:rPr>
      </w:pPr>
      <w:r w:rsidRPr="00FF7B26">
        <w:rPr>
          <w:rFonts w:ascii="Tahoma" w:hAnsi="Tahoma" w:cs="Tahoma"/>
          <w:b/>
          <w:bCs/>
          <w:sz w:val="18"/>
          <w:szCs w:val="18"/>
        </w:rPr>
        <w:t>Wadium</w:t>
      </w:r>
      <w:r w:rsidRPr="00FF7B26">
        <w:rPr>
          <w:rFonts w:ascii="Tahoma" w:hAnsi="Tahoma" w:cs="Tahoma"/>
          <w:sz w:val="18"/>
          <w:szCs w:val="18"/>
        </w:rPr>
        <w:t xml:space="preserve"> w kwocie ............................................ zostało/zostanie wniesione w dniu ............................  w formie ................................................. </w:t>
      </w:r>
    </w:p>
    <w:p w14:paraId="3654F826" w14:textId="77777777" w:rsidR="00680935" w:rsidRPr="00FF7B26" w:rsidRDefault="00680935" w:rsidP="00680935">
      <w:pPr>
        <w:jc w:val="both"/>
        <w:rPr>
          <w:rFonts w:ascii="Tahoma" w:hAnsi="Tahoma" w:cs="Tahoma"/>
          <w:sz w:val="18"/>
          <w:szCs w:val="18"/>
        </w:rPr>
      </w:pPr>
    </w:p>
    <w:p w14:paraId="74C0987A" w14:textId="77777777" w:rsidR="00680935" w:rsidRPr="00FF7B26" w:rsidRDefault="00680935" w:rsidP="00351BAA">
      <w:pPr>
        <w:numPr>
          <w:ilvl w:val="0"/>
          <w:numId w:val="8"/>
        </w:numPr>
        <w:jc w:val="both"/>
        <w:rPr>
          <w:rFonts w:ascii="Tahoma" w:hAnsi="Tahoma" w:cs="Tahoma"/>
          <w:sz w:val="18"/>
          <w:szCs w:val="18"/>
        </w:rPr>
      </w:pPr>
      <w:r w:rsidRPr="00FF7B26">
        <w:rPr>
          <w:rFonts w:ascii="Tahoma" w:hAnsi="Tahoma" w:cs="Tahoma"/>
          <w:sz w:val="18"/>
          <w:szCs w:val="18"/>
        </w:rPr>
        <w:t xml:space="preserve">Jesteśmy świadomi, że wniesione przez nas wadium podlega przepadkowi, gdy zaistnieją okoliczności, o których mowa w rozdziale IX </w:t>
      </w:r>
      <w:proofErr w:type="spellStart"/>
      <w:r w:rsidRPr="00FF7B26">
        <w:rPr>
          <w:rFonts w:ascii="Tahoma" w:hAnsi="Tahoma" w:cs="Tahoma"/>
          <w:sz w:val="18"/>
          <w:szCs w:val="18"/>
        </w:rPr>
        <w:t>ppkt</w:t>
      </w:r>
      <w:proofErr w:type="spellEnd"/>
      <w:r w:rsidRPr="00FF7B26">
        <w:rPr>
          <w:rFonts w:ascii="Tahoma" w:hAnsi="Tahoma" w:cs="Tahoma"/>
          <w:sz w:val="18"/>
          <w:szCs w:val="18"/>
        </w:rPr>
        <w:t>. 8 SIWZ.</w:t>
      </w:r>
    </w:p>
    <w:p w14:paraId="1BA675E3" w14:textId="77777777" w:rsidR="00680935" w:rsidRPr="00FF7B26" w:rsidRDefault="00680935" w:rsidP="00680935">
      <w:pPr>
        <w:rPr>
          <w:rFonts w:ascii="Tahoma" w:hAnsi="Tahoma" w:cs="Tahoma"/>
          <w:sz w:val="18"/>
          <w:szCs w:val="18"/>
        </w:rPr>
      </w:pPr>
    </w:p>
    <w:p w14:paraId="5C0538CA" w14:textId="77777777" w:rsidR="00680935" w:rsidRPr="00FF7B26" w:rsidRDefault="00680935" w:rsidP="00351BAA">
      <w:pPr>
        <w:numPr>
          <w:ilvl w:val="0"/>
          <w:numId w:val="8"/>
        </w:numPr>
        <w:rPr>
          <w:rFonts w:ascii="Tahoma" w:hAnsi="Tahoma" w:cs="Tahoma"/>
          <w:sz w:val="18"/>
          <w:szCs w:val="18"/>
        </w:rPr>
      </w:pPr>
      <w:r w:rsidRPr="00FF7B26">
        <w:rPr>
          <w:rFonts w:ascii="Tahoma" w:hAnsi="Tahoma" w:cs="Tahoma"/>
          <w:sz w:val="18"/>
          <w:szCs w:val="18"/>
        </w:rPr>
        <w:t>Numer konta, na które Zamawiający zwróci wadium, jeżeli wniesiono je w postaci gotówkowej:</w:t>
      </w:r>
    </w:p>
    <w:p w14:paraId="4F60877B" w14:textId="77777777" w:rsidR="00680935" w:rsidRPr="00FF7B26" w:rsidRDefault="00680935" w:rsidP="00680935">
      <w:pPr>
        <w:ind w:left="360"/>
        <w:rPr>
          <w:rFonts w:ascii="Tahoma" w:hAnsi="Tahoma" w:cs="Tahoma"/>
          <w:sz w:val="18"/>
          <w:szCs w:val="18"/>
        </w:rPr>
      </w:pPr>
      <w:r w:rsidRPr="00FF7B26">
        <w:rPr>
          <w:rFonts w:ascii="Tahoma" w:hAnsi="Tahoma" w:cs="Tahoma"/>
          <w:sz w:val="18"/>
          <w:szCs w:val="18"/>
        </w:rPr>
        <w:t xml:space="preserve">......................................................................................................................................................... </w:t>
      </w:r>
    </w:p>
    <w:p w14:paraId="453A5B51" w14:textId="77777777" w:rsidR="00680935" w:rsidRPr="00FF7B26" w:rsidRDefault="00680935" w:rsidP="00680935">
      <w:pPr>
        <w:ind w:left="360"/>
        <w:rPr>
          <w:rFonts w:ascii="Tahoma" w:hAnsi="Tahoma" w:cs="Tahoma"/>
          <w:sz w:val="18"/>
          <w:szCs w:val="18"/>
        </w:rPr>
      </w:pPr>
      <w:r w:rsidRPr="00FF7B26">
        <w:rPr>
          <w:rFonts w:ascii="Tahoma" w:hAnsi="Tahoma" w:cs="Tahoma"/>
          <w:sz w:val="18"/>
          <w:szCs w:val="18"/>
        </w:rPr>
        <w:t>Nazwa banku……………………………………………………………………………………………………………….…………………</w:t>
      </w:r>
    </w:p>
    <w:p w14:paraId="6ACDFFE6" w14:textId="77777777" w:rsidR="00680935" w:rsidRPr="00FF7B26" w:rsidRDefault="00680935" w:rsidP="00680935">
      <w:pPr>
        <w:jc w:val="both"/>
        <w:rPr>
          <w:rFonts w:ascii="Tahoma" w:hAnsi="Tahoma" w:cs="Tahoma"/>
          <w:sz w:val="18"/>
          <w:szCs w:val="18"/>
        </w:rPr>
      </w:pPr>
    </w:p>
    <w:p w14:paraId="7BDF13B6" w14:textId="77777777" w:rsidR="00680935" w:rsidRPr="00FF7B26" w:rsidRDefault="00680935" w:rsidP="00351BAA">
      <w:pPr>
        <w:numPr>
          <w:ilvl w:val="0"/>
          <w:numId w:val="8"/>
        </w:numPr>
        <w:jc w:val="both"/>
        <w:rPr>
          <w:rFonts w:ascii="Tahoma" w:hAnsi="Tahoma" w:cs="Tahoma"/>
          <w:sz w:val="18"/>
          <w:szCs w:val="18"/>
        </w:rPr>
      </w:pPr>
      <w:r w:rsidRPr="00FF7B26">
        <w:rPr>
          <w:rFonts w:ascii="Tahoma" w:hAnsi="Tahoma" w:cs="Tahoma"/>
          <w:sz w:val="18"/>
          <w:szCs w:val="18"/>
        </w:rPr>
        <w:t xml:space="preserve">Dostawy wykonamy </w:t>
      </w:r>
      <w:r w:rsidRPr="00FF7B26">
        <w:rPr>
          <w:rFonts w:ascii="Tahoma" w:hAnsi="Tahoma" w:cs="Tahoma"/>
          <w:b/>
          <w:bCs/>
          <w:sz w:val="18"/>
          <w:szCs w:val="18"/>
        </w:rPr>
        <w:t>sami / przy udziale podwykonawcy</w:t>
      </w:r>
      <w:r w:rsidRPr="00FF7B26">
        <w:rPr>
          <w:rFonts w:ascii="Tahoma" w:hAnsi="Tahoma" w:cs="Tahoma"/>
          <w:sz w:val="18"/>
          <w:szCs w:val="18"/>
        </w:rPr>
        <w:t xml:space="preserve">*. Podwykonawca zrealizuje następującą część zamówienia na dostawę: …........................................................................................................ </w:t>
      </w:r>
    </w:p>
    <w:p w14:paraId="38042261" w14:textId="77777777" w:rsidR="00680935" w:rsidRPr="00FF7B26" w:rsidRDefault="00680935" w:rsidP="00680935">
      <w:pPr>
        <w:ind w:firstLine="360"/>
        <w:jc w:val="both"/>
        <w:rPr>
          <w:rFonts w:ascii="Tahoma" w:hAnsi="Tahoma" w:cs="Tahoma"/>
          <w:i/>
          <w:iCs/>
          <w:sz w:val="18"/>
          <w:szCs w:val="18"/>
        </w:rPr>
      </w:pPr>
      <w:r w:rsidRPr="00FF7B26">
        <w:rPr>
          <w:rFonts w:ascii="Tahoma" w:hAnsi="Tahoma" w:cs="Tahoma"/>
          <w:sz w:val="18"/>
          <w:szCs w:val="18"/>
        </w:rPr>
        <w:t>*</w:t>
      </w:r>
      <w:r w:rsidRPr="00A03A9C">
        <w:rPr>
          <w:rFonts w:ascii="Tahoma" w:hAnsi="Tahoma" w:cs="Tahoma"/>
          <w:i/>
          <w:iCs/>
          <w:sz w:val="18"/>
          <w:szCs w:val="18"/>
          <w:highlight w:val="yellow"/>
        </w:rPr>
        <w:t>niepotrzebne skreślić. W przypadku nie skreślenia żadnej z opcji, Zamawiający przyjmie, iż Wykonawca wykona zamówienie sam, bez udziału podwykonawcy</w:t>
      </w:r>
    </w:p>
    <w:p w14:paraId="11A7C76C" w14:textId="77777777" w:rsidR="00680935" w:rsidRPr="00FF7B26" w:rsidRDefault="00680935" w:rsidP="00680935">
      <w:pPr>
        <w:rPr>
          <w:rFonts w:ascii="Tahoma" w:hAnsi="Tahoma" w:cs="Tahoma"/>
          <w:sz w:val="18"/>
          <w:szCs w:val="18"/>
        </w:rPr>
      </w:pPr>
    </w:p>
    <w:p w14:paraId="6C9A2817" w14:textId="77777777" w:rsidR="00680935" w:rsidRPr="00FF7B26" w:rsidRDefault="00680935" w:rsidP="00351BAA">
      <w:pPr>
        <w:numPr>
          <w:ilvl w:val="0"/>
          <w:numId w:val="8"/>
        </w:numPr>
        <w:jc w:val="both"/>
        <w:rPr>
          <w:rFonts w:ascii="Tahoma" w:hAnsi="Tahoma" w:cs="Tahoma"/>
          <w:sz w:val="18"/>
          <w:szCs w:val="18"/>
        </w:rPr>
      </w:pPr>
      <w:r w:rsidRPr="00FF7B26">
        <w:rPr>
          <w:rFonts w:ascii="Tahoma" w:hAnsi="Tahoma" w:cs="Tahoma"/>
          <w:sz w:val="18"/>
          <w:szCs w:val="18"/>
        </w:rPr>
        <w:t>Zamówienie zrealizujemy (odpowiednie wypełnić):</w:t>
      </w:r>
    </w:p>
    <w:p w14:paraId="7100DA7C" w14:textId="77777777" w:rsidR="00680935" w:rsidRPr="00FF7B26"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FF7B26">
        <w:rPr>
          <w:rFonts w:ascii="Tahoma" w:hAnsi="Tahoma" w:cs="Tahoma"/>
          <w:sz w:val="18"/>
          <w:szCs w:val="18"/>
        </w:rPr>
        <w:t xml:space="preserve">a) </w:t>
      </w:r>
      <w:r w:rsidRPr="00FF7B26">
        <w:rPr>
          <w:rFonts w:ascii="Tahoma" w:hAnsi="Tahoma" w:cs="Tahoma"/>
          <w:b/>
          <w:bCs/>
          <w:sz w:val="18"/>
          <w:szCs w:val="18"/>
        </w:rPr>
        <w:t xml:space="preserve">sami </w:t>
      </w:r>
      <w:r w:rsidRPr="00FF7B26">
        <w:rPr>
          <w:rFonts w:ascii="Tahoma" w:hAnsi="Tahoma" w:cs="Tahoma"/>
          <w:sz w:val="18"/>
          <w:szCs w:val="18"/>
        </w:rPr>
        <w:t>…………………………………………………………………………………………………………………………………….…</w:t>
      </w:r>
    </w:p>
    <w:p w14:paraId="48CAC90C" w14:textId="77777777" w:rsidR="00680935" w:rsidRPr="00FF7B26"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FF7B26">
        <w:rPr>
          <w:rFonts w:ascii="Tahoma" w:hAnsi="Tahoma" w:cs="Tahoma"/>
          <w:sz w:val="18"/>
          <w:szCs w:val="18"/>
        </w:rPr>
        <w:t xml:space="preserve">b) </w:t>
      </w:r>
      <w:r w:rsidRPr="00FF7B26">
        <w:rPr>
          <w:rFonts w:ascii="Tahoma" w:hAnsi="Tahoma" w:cs="Tahoma"/>
          <w:b/>
          <w:bCs/>
          <w:sz w:val="18"/>
          <w:szCs w:val="18"/>
        </w:rPr>
        <w:t xml:space="preserve">w konsorcjum z: </w:t>
      </w:r>
      <w:r w:rsidRPr="00FF7B26">
        <w:rPr>
          <w:rFonts w:ascii="Tahoma" w:hAnsi="Tahoma" w:cs="Tahoma"/>
          <w:sz w:val="18"/>
          <w:szCs w:val="18"/>
        </w:rPr>
        <w:t>…………………………………………………………………………….………………………………………..</w:t>
      </w:r>
    </w:p>
    <w:p w14:paraId="268FB0E5" w14:textId="77777777" w:rsidR="00680935" w:rsidRPr="00FF7B26"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p>
    <w:p w14:paraId="71820B5E" w14:textId="77777777" w:rsidR="00680935" w:rsidRPr="00FF7B26" w:rsidRDefault="00680935" w:rsidP="00351BAA">
      <w:pPr>
        <w:numPr>
          <w:ilvl w:val="0"/>
          <w:numId w:val="8"/>
        </w:numPr>
        <w:jc w:val="both"/>
        <w:rPr>
          <w:rFonts w:ascii="Tahoma" w:hAnsi="Tahoma" w:cs="Tahoma"/>
          <w:sz w:val="18"/>
          <w:szCs w:val="18"/>
        </w:rPr>
      </w:pPr>
      <w:r w:rsidRPr="00FF7B26">
        <w:rPr>
          <w:rFonts w:ascii="Tahoma" w:hAnsi="Tahoma" w:cs="Tahoma"/>
          <w:sz w:val="18"/>
          <w:szCs w:val="18"/>
        </w:rPr>
        <w:t>(Wypełniają jedynie przedsiębiorcy składający ofertę jako konsorcjum). Oświadczamy, że sposób reprezentacji konsorcjum dla potrzeb niniejszego zamówienia jest następujący:</w:t>
      </w:r>
    </w:p>
    <w:p w14:paraId="24FB0E9C" w14:textId="77777777" w:rsidR="00680935" w:rsidRPr="00FF7B26" w:rsidRDefault="00680935" w:rsidP="00680935">
      <w:pPr>
        <w:tabs>
          <w:tab w:val="left" w:pos="-1080"/>
        </w:tabs>
        <w:overflowPunct w:val="0"/>
        <w:autoSpaceDE w:val="0"/>
        <w:autoSpaceDN w:val="0"/>
        <w:adjustRightInd w:val="0"/>
        <w:ind w:left="360"/>
        <w:jc w:val="both"/>
        <w:textAlignment w:val="baseline"/>
        <w:rPr>
          <w:rFonts w:ascii="Tahoma" w:hAnsi="Tahoma" w:cs="Tahoma"/>
          <w:sz w:val="18"/>
          <w:szCs w:val="18"/>
        </w:rPr>
      </w:pPr>
      <w:r w:rsidRPr="00FF7B26">
        <w:rPr>
          <w:rFonts w:ascii="Tahoma" w:hAnsi="Tahoma" w:cs="Tahoma"/>
          <w:sz w:val="18"/>
          <w:szCs w:val="18"/>
        </w:rPr>
        <w:t>…………………………………………………………………………………………………………………………………………………..…………</w:t>
      </w:r>
    </w:p>
    <w:p w14:paraId="4E6C3B15" w14:textId="77777777" w:rsidR="00680935" w:rsidRPr="00FF7B26" w:rsidRDefault="00680935" w:rsidP="00680935">
      <w:pPr>
        <w:jc w:val="both"/>
        <w:rPr>
          <w:rFonts w:ascii="Tahoma" w:hAnsi="Tahoma" w:cs="Tahoma"/>
          <w:sz w:val="18"/>
          <w:szCs w:val="18"/>
        </w:rPr>
      </w:pPr>
    </w:p>
    <w:p w14:paraId="29236840" w14:textId="77777777" w:rsidR="00680935" w:rsidRPr="00FF7B26" w:rsidRDefault="00680935" w:rsidP="00351BAA">
      <w:pPr>
        <w:numPr>
          <w:ilvl w:val="0"/>
          <w:numId w:val="8"/>
        </w:numPr>
        <w:jc w:val="both"/>
        <w:rPr>
          <w:rFonts w:ascii="Tahoma" w:hAnsi="Tahoma" w:cs="Tahoma"/>
          <w:sz w:val="18"/>
          <w:szCs w:val="18"/>
        </w:rPr>
      </w:pPr>
      <w:r w:rsidRPr="00FF7B26">
        <w:rPr>
          <w:rFonts w:ascii="Tahoma" w:hAnsi="Tahoma" w:cs="Tahoma"/>
          <w:sz w:val="18"/>
          <w:szCs w:val="18"/>
        </w:rPr>
        <w:t>OŚWIADCZENIE WYKONAWCY W ZAKRESIE WYPEŁNIENIA OBOWIĄZKÓW INFORMACYJNYCH PRZEWIDZIANYCH W ART. 13 LUB ART. 14 RODO</w:t>
      </w:r>
    </w:p>
    <w:p w14:paraId="4E632E00" w14:textId="77777777" w:rsidR="00680935" w:rsidRPr="00FF7B26" w:rsidRDefault="00680935" w:rsidP="00680935">
      <w:pPr>
        <w:tabs>
          <w:tab w:val="left" w:pos="1770"/>
        </w:tabs>
        <w:ind w:left="360"/>
        <w:rPr>
          <w:rFonts w:ascii="Tahoma" w:hAnsi="Tahoma" w:cs="Tahoma"/>
          <w:sz w:val="18"/>
          <w:szCs w:val="18"/>
        </w:rPr>
      </w:pPr>
      <w:r w:rsidRPr="00FF7B26">
        <w:rPr>
          <w:rFonts w:ascii="Tahoma" w:hAnsi="Tahoma" w:cs="Tahoma"/>
          <w:sz w:val="18"/>
          <w:szCs w:val="18"/>
        </w:rPr>
        <w:tab/>
      </w:r>
    </w:p>
    <w:p w14:paraId="4DE88C2B" w14:textId="77777777" w:rsidR="00680935" w:rsidRPr="00FF7B26" w:rsidRDefault="00680935" w:rsidP="00680935">
      <w:pPr>
        <w:ind w:left="360"/>
        <w:jc w:val="both"/>
        <w:rPr>
          <w:rFonts w:ascii="Tahoma" w:hAnsi="Tahoma" w:cs="Tahoma"/>
          <w:sz w:val="18"/>
          <w:szCs w:val="18"/>
        </w:rPr>
      </w:pPr>
      <w:r w:rsidRPr="00FF7B26">
        <w:rPr>
          <w:rFonts w:ascii="Tahoma" w:hAnsi="Tahoma" w:cs="Tahoma"/>
          <w:sz w:val="18"/>
          <w:szCs w:val="18"/>
        </w:rPr>
        <w:lastRenderedPageBreak/>
        <w:t>Oświadczam, że wypełniłem obowiązki informacyjne przewidziane w art. 13 lub art. 14 RODO</w:t>
      </w:r>
      <w:r w:rsidRPr="00FF7B26">
        <w:rPr>
          <w:rFonts w:ascii="Tahoma" w:hAnsi="Tahoma" w:cs="Tahoma"/>
          <w:sz w:val="18"/>
          <w:szCs w:val="18"/>
          <w:vertAlign w:val="superscript"/>
        </w:rPr>
        <w:t>1)</w:t>
      </w:r>
      <w:r w:rsidRPr="00FF7B26">
        <w:rPr>
          <w:rFonts w:ascii="Tahoma" w:hAnsi="Tahoma" w:cs="Tahoma"/>
          <w:sz w:val="18"/>
          <w:szCs w:val="18"/>
        </w:rPr>
        <w:t xml:space="preserve"> wobec osób fizycznych, od których dane osobowe bezpośrednio lub pośrednio pozyskałem w celu ubiegania się o udzielenie zamówienia publicznego w niniejszym postępowaniu – </w:t>
      </w:r>
      <w:r w:rsidRPr="00FF7B26">
        <w:rPr>
          <w:rFonts w:ascii="Tahoma" w:hAnsi="Tahoma" w:cs="Tahoma"/>
          <w:b/>
          <w:sz w:val="18"/>
          <w:szCs w:val="18"/>
        </w:rPr>
        <w:t>DOTYCZY / NIE DOTYCZY*</w:t>
      </w:r>
    </w:p>
    <w:p w14:paraId="6D56231D" w14:textId="77777777" w:rsidR="00680935" w:rsidRPr="00FF7B26" w:rsidRDefault="00680935" w:rsidP="00680935">
      <w:pPr>
        <w:ind w:left="360"/>
        <w:jc w:val="both"/>
        <w:rPr>
          <w:rFonts w:ascii="Tahoma" w:hAnsi="Tahoma" w:cs="Tahoma"/>
          <w:sz w:val="18"/>
          <w:szCs w:val="18"/>
        </w:rPr>
      </w:pPr>
      <w:r w:rsidRPr="00FF7B26">
        <w:rPr>
          <w:rFonts w:ascii="Tahoma" w:hAnsi="Tahoma" w:cs="Tahoma"/>
          <w:sz w:val="18"/>
          <w:szCs w:val="18"/>
          <w:vertAlign w:val="superscript"/>
        </w:rPr>
        <w:t>1)</w:t>
      </w:r>
      <w:r w:rsidRPr="00FF7B26">
        <w:rPr>
          <w:rFonts w:ascii="Tahoma" w:hAnsi="Tahoma" w:cs="Tahoma"/>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C8DF30B" w14:textId="77777777" w:rsidR="00680935" w:rsidRPr="00FF7B26" w:rsidRDefault="00680935" w:rsidP="00680935">
      <w:pPr>
        <w:ind w:left="360"/>
        <w:rPr>
          <w:rFonts w:ascii="Tahoma" w:hAnsi="Tahoma" w:cs="Tahoma"/>
          <w:sz w:val="18"/>
          <w:szCs w:val="18"/>
        </w:rPr>
      </w:pPr>
    </w:p>
    <w:p w14:paraId="0CB1A8DE" w14:textId="77777777" w:rsidR="00680935" w:rsidRPr="00FF7B26" w:rsidRDefault="00680935" w:rsidP="00680935">
      <w:pPr>
        <w:ind w:left="360"/>
        <w:rPr>
          <w:rFonts w:ascii="Tahoma" w:hAnsi="Tahoma" w:cs="Tahoma"/>
          <w:sz w:val="18"/>
          <w:szCs w:val="18"/>
        </w:rPr>
      </w:pPr>
      <w:r w:rsidRPr="00FF7B26">
        <w:rPr>
          <w:rFonts w:ascii="Tahoma" w:hAnsi="Tahoma" w:cs="Tahoma"/>
          <w:sz w:val="18"/>
          <w:szCs w:val="18"/>
        </w:rPr>
        <w:t>* W przypadku gdy wykonawca nie przekazuje danych osobowych innych niż bezpośrednio jego dotyczących lub zachodzi wyłączenie stosowania obowiązku informacyjnego, stosownie do art. 13 ust. 4 lub art. 14 ust. 5 –należy niepotrzebne skreślić</w:t>
      </w:r>
    </w:p>
    <w:p w14:paraId="16A80526" w14:textId="77777777" w:rsidR="00680935" w:rsidRPr="00FF7B26" w:rsidRDefault="00680935" w:rsidP="00680935">
      <w:pPr>
        <w:ind w:left="360"/>
        <w:rPr>
          <w:rFonts w:ascii="Tahoma" w:hAnsi="Tahoma" w:cs="Tahoma"/>
          <w:sz w:val="18"/>
          <w:szCs w:val="18"/>
        </w:rPr>
      </w:pPr>
    </w:p>
    <w:p w14:paraId="46DA34A2" w14:textId="77777777" w:rsidR="00680935" w:rsidRPr="00FF7B26" w:rsidRDefault="00680935" w:rsidP="00351BAA">
      <w:pPr>
        <w:numPr>
          <w:ilvl w:val="0"/>
          <w:numId w:val="8"/>
        </w:numPr>
        <w:rPr>
          <w:rFonts w:ascii="Tahoma" w:hAnsi="Tahoma" w:cs="Tahoma"/>
          <w:sz w:val="18"/>
          <w:szCs w:val="18"/>
        </w:rPr>
      </w:pPr>
      <w:r w:rsidRPr="00FF7B26">
        <w:rPr>
          <w:rFonts w:ascii="Tahoma" w:hAnsi="Tahoma" w:cs="Tahoma"/>
          <w:sz w:val="18"/>
          <w:szCs w:val="18"/>
        </w:rPr>
        <w:t>Załącznikami do niniejszej oferty, stanowiącymi integralną jej część są:</w:t>
      </w:r>
    </w:p>
    <w:p w14:paraId="3C21FCAC" w14:textId="77777777" w:rsidR="00680935" w:rsidRPr="00FF7B26" w:rsidRDefault="00680935" w:rsidP="00680935">
      <w:pPr>
        <w:ind w:left="360"/>
        <w:rPr>
          <w:rFonts w:ascii="Tahoma" w:hAnsi="Tahoma" w:cs="Tahoma"/>
          <w:sz w:val="18"/>
          <w:szCs w:val="18"/>
        </w:rPr>
      </w:pPr>
      <w:r w:rsidRPr="00FF7B26">
        <w:rPr>
          <w:rFonts w:ascii="Tahoma" w:hAnsi="Tahoma" w:cs="Tahoma"/>
          <w:sz w:val="18"/>
          <w:szCs w:val="18"/>
        </w:rPr>
        <w:t>(numerowany wykaz załączników wraz z tytułami)</w:t>
      </w:r>
    </w:p>
    <w:p w14:paraId="7EE739CF" w14:textId="77777777" w:rsidR="00680935" w:rsidRPr="00FF7B26" w:rsidRDefault="00680935" w:rsidP="00680935">
      <w:pPr>
        <w:jc w:val="both"/>
        <w:rPr>
          <w:rFonts w:ascii="Tahoma" w:hAnsi="Tahoma" w:cs="Tahoma"/>
          <w:sz w:val="18"/>
          <w:szCs w:val="18"/>
        </w:rPr>
      </w:pPr>
      <w:r w:rsidRPr="00FF7B26">
        <w:rPr>
          <w:rFonts w:ascii="Tahoma" w:hAnsi="Tahoma" w:cs="Tahoma"/>
          <w:sz w:val="18"/>
          <w:szCs w:val="18"/>
        </w:rPr>
        <w:t xml:space="preserve">   </w:t>
      </w:r>
    </w:p>
    <w:p w14:paraId="07A1A68D" w14:textId="77777777" w:rsidR="00680935" w:rsidRPr="00FF7B26" w:rsidRDefault="00680935" w:rsidP="00680935">
      <w:pPr>
        <w:rPr>
          <w:rFonts w:ascii="Tahoma" w:hAnsi="Tahoma" w:cs="Tahoma"/>
          <w:sz w:val="18"/>
          <w:szCs w:val="18"/>
        </w:rPr>
      </w:pPr>
      <w:r w:rsidRPr="00FF7B26">
        <w:rPr>
          <w:rFonts w:ascii="Tahoma" w:hAnsi="Tahoma" w:cs="Tahoma"/>
          <w:sz w:val="18"/>
          <w:szCs w:val="18"/>
        </w:rPr>
        <w:t xml:space="preserve">     ................................................................</w:t>
      </w:r>
    </w:p>
    <w:p w14:paraId="5F7F1582" w14:textId="77777777" w:rsidR="00680935" w:rsidRPr="00FF7B26" w:rsidRDefault="00680935" w:rsidP="00680935">
      <w:pPr>
        <w:rPr>
          <w:rFonts w:ascii="Tahoma" w:hAnsi="Tahoma" w:cs="Tahoma"/>
          <w:sz w:val="18"/>
          <w:szCs w:val="18"/>
        </w:rPr>
      </w:pPr>
      <w:r w:rsidRPr="00FF7B26">
        <w:rPr>
          <w:rFonts w:ascii="Tahoma" w:hAnsi="Tahoma" w:cs="Tahoma"/>
          <w:sz w:val="18"/>
          <w:szCs w:val="18"/>
        </w:rPr>
        <w:t xml:space="preserve">     ................................................................</w:t>
      </w:r>
    </w:p>
    <w:p w14:paraId="29691576" w14:textId="77777777" w:rsidR="00680935" w:rsidRPr="00FF7B26" w:rsidRDefault="00680935" w:rsidP="00680935">
      <w:pPr>
        <w:rPr>
          <w:rFonts w:ascii="Tahoma" w:hAnsi="Tahoma" w:cs="Tahoma"/>
          <w:sz w:val="18"/>
          <w:szCs w:val="18"/>
        </w:rPr>
      </w:pPr>
      <w:r w:rsidRPr="00FF7B26">
        <w:rPr>
          <w:rFonts w:ascii="Tahoma" w:hAnsi="Tahoma" w:cs="Tahoma"/>
          <w:sz w:val="18"/>
          <w:szCs w:val="18"/>
        </w:rPr>
        <w:t xml:space="preserve">     ................................................................</w:t>
      </w:r>
    </w:p>
    <w:p w14:paraId="3F6925A9" w14:textId="77777777" w:rsidR="00680935" w:rsidRPr="00FF7B26" w:rsidRDefault="00680935" w:rsidP="00680935">
      <w:pPr>
        <w:rPr>
          <w:rFonts w:ascii="Tahoma" w:hAnsi="Tahoma" w:cs="Tahoma"/>
          <w:sz w:val="18"/>
          <w:szCs w:val="18"/>
        </w:rPr>
      </w:pPr>
      <w:r w:rsidRPr="00FF7B26">
        <w:rPr>
          <w:rFonts w:ascii="Tahoma" w:hAnsi="Tahoma" w:cs="Tahoma"/>
          <w:sz w:val="18"/>
          <w:szCs w:val="18"/>
        </w:rPr>
        <w:t xml:space="preserve">     ................................................................</w:t>
      </w:r>
    </w:p>
    <w:p w14:paraId="3FD69D69" w14:textId="77777777" w:rsidR="00680935" w:rsidRPr="00FF7B26" w:rsidRDefault="00680935" w:rsidP="00680935">
      <w:pPr>
        <w:rPr>
          <w:rFonts w:ascii="Tahoma" w:hAnsi="Tahoma" w:cs="Tahoma"/>
          <w:i/>
          <w:iCs/>
          <w:sz w:val="18"/>
          <w:szCs w:val="18"/>
        </w:rPr>
      </w:pPr>
      <w:r w:rsidRPr="00FF7B26">
        <w:rPr>
          <w:rFonts w:ascii="Tahoma" w:hAnsi="Tahoma" w:cs="Tahoma"/>
          <w:sz w:val="18"/>
          <w:szCs w:val="18"/>
        </w:rPr>
        <w:t xml:space="preserve">     </w:t>
      </w:r>
    </w:p>
    <w:p w14:paraId="6924773B" w14:textId="05BD29B8" w:rsidR="009C26F0" w:rsidRDefault="00680935" w:rsidP="003A025C">
      <w:pPr>
        <w:jc w:val="right"/>
        <w:rPr>
          <w:rFonts w:ascii="Tahoma" w:hAnsi="Tahoma" w:cs="Tahoma"/>
          <w:sz w:val="18"/>
          <w:szCs w:val="18"/>
        </w:rPr>
      </w:pPr>
      <w:r w:rsidRPr="00680935">
        <w:rPr>
          <w:rFonts w:ascii="Tahoma" w:hAnsi="Tahoma" w:cs="Tahoma"/>
          <w:sz w:val="20"/>
          <w:szCs w:val="20"/>
        </w:rPr>
        <w:br w:type="page"/>
      </w:r>
    </w:p>
    <w:p w14:paraId="68A074EE" w14:textId="77777777" w:rsidR="00386DE8" w:rsidRPr="002A5DC2" w:rsidRDefault="00386DE8" w:rsidP="00386DE8">
      <w:pPr>
        <w:jc w:val="right"/>
        <w:rPr>
          <w:rFonts w:ascii="Tahoma" w:hAnsi="Tahoma" w:cs="Tahoma"/>
          <w:color w:val="FF0000"/>
          <w:sz w:val="18"/>
          <w:szCs w:val="18"/>
        </w:rPr>
      </w:pPr>
      <w:r w:rsidRPr="002A5DC2">
        <w:rPr>
          <w:rFonts w:ascii="Tahoma" w:hAnsi="Tahoma" w:cs="Tahoma"/>
          <w:b/>
          <w:sz w:val="18"/>
          <w:szCs w:val="18"/>
        </w:rPr>
        <w:lastRenderedPageBreak/>
        <w:t>Załącznik nr 1a) do Formularza Oferty</w:t>
      </w:r>
    </w:p>
    <w:p w14:paraId="6EB2B6FC" w14:textId="77777777" w:rsidR="00386DE8" w:rsidRPr="002A5DC2" w:rsidRDefault="00386DE8" w:rsidP="00386DE8">
      <w:pPr>
        <w:rPr>
          <w:rFonts w:ascii="Tahoma" w:hAnsi="Tahoma" w:cs="Tahoma"/>
          <w:sz w:val="18"/>
          <w:szCs w:val="18"/>
        </w:rPr>
      </w:pPr>
    </w:p>
    <w:p w14:paraId="5922CA4C" w14:textId="77777777" w:rsidR="00386DE8" w:rsidRPr="002A5DC2" w:rsidRDefault="00386DE8" w:rsidP="00386DE8">
      <w:pPr>
        <w:rPr>
          <w:rFonts w:ascii="Tahoma" w:hAnsi="Tahoma" w:cs="Tahoma"/>
          <w:sz w:val="18"/>
          <w:szCs w:val="18"/>
        </w:rPr>
      </w:pPr>
    </w:p>
    <w:p w14:paraId="26B79D0D" w14:textId="77777777" w:rsidR="00386DE8" w:rsidRPr="002A5DC2" w:rsidRDefault="00386DE8" w:rsidP="00386DE8">
      <w:pPr>
        <w:rPr>
          <w:rFonts w:ascii="Tahoma" w:eastAsia="Tahoma" w:hAnsi="Tahoma" w:cs="Tahoma"/>
          <w:i/>
          <w:sz w:val="18"/>
          <w:szCs w:val="18"/>
        </w:rPr>
      </w:pPr>
      <w:r w:rsidRPr="002A5DC2">
        <w:rPr>
          <w:rFonts w:ascii="Tahoma" w:hAnsi="Tahoma" w:cs="Tahoma"/>
          <w:sz w:val="18"/>
          <w:szCs w:val="18"/>
        </w:rPr>
        <w:t>Nazwa, adres Wykonawcy ...............................................................</w:t>
      </w:r>
    </w:p>
    <w:p w14:paraId="6D10D496" w14:textId="77777777" w:rsidR="00386DE8" w:rsidRPr="002A5DC2" w:rsidRDefault="00386DE8" w:rsidP="00386DE8">
      <w:pPr>
        <w:ind w:left="2832"/>
        <w:rPr>
          <w:rFonts w:ascii="Tahoma" w:hAnsi="Tahoma" w:cs="Tahoma"/>
          <w:i/>
          <w:sz w:val="18"/>
          <w:szCs w:val="18"/>
        </w:rPr>
      </w:pPr>
      <w:r w:rsidRPr="002A5DC2">
        <w:rPr>
          <w:rFonts w:ascii="Tahoma" w:eastAsia="Tahoma" w:hAnsi="Tahoma" w:cs="Tahoma"/>
          <w:i/>
          <w:sz w:val="18"/>
          <w:szCs w:val="18"/>
        </w:rPr>
        <w:t xml:space="preserve"> </w:t>
      </w:r>
      <w:r w:rsidRPr="002A5DC2">
        <w:rPr>
          <w:rFonts w:ascii="Tahoma" w:hAnsi="Tahoma" w:cs="Tahoma"/>
          <w:i/>
          <w:sz w:val="18"/>
          <w:szCs w:val="18"/>
        </w:rPr>
        <w:t>( pieczęć firmowa Wykonawcy )</w:t>
      </w:r>
    </w:p>
    <w:p w14:paraId="39B868AB" w14:textId="77777777" w:rsidR="00386DE8" w:rsidRPr="002A5DC2" w:rsidRDefault="00386DE8" w:rsidP="00386DE8">
      <w:pPr>
        <w:rPr>
          <w:rFonts w:ascii="Tahoma" w:hAnsi="Tahoma" w:cs="Tahoma"/>
          <w:sz w:val="18"/>
          <w:szCs w:val="18"/>
        </w:rPr>
      </w:pPr>
    </w:p>
    <w:p w14:paraId="72942A6E" w14:textId="77777777" w:rsidR="00386DE8" w:rsidRPr="002A5DC2" w:rsidRDefault="00386DE8" w:rsidP="00386DE8">
      <w:pPr>
        <w:jc w:val="center"/>
        <w:rPr>
          <w:rFonts w:ascii="Tahoma" w:hAnsi="Tahoma" w:cs="Tahoma"/>
          <w:b/>
          <w:sz w:val="18"/>
          <w:szCs w:val="18"/>
        </w:rPr>
      </w:pPr>
      <w:r w:rsidRPr="002A5DC2">
        <w:rPr>
          <w:rFonts w:ascii="Tahoma" w:hAnsi="Tahoma" w:cs="Tahoma"/>
          <w:b/>
          <w:sz w:val="18"/>
          <w:szCs w:val="18"/>
        </w:rPr>
        <w:t>PARAMETRY TECHNICZNE</w:t>
      </w:r>
    </w:p>
    <w:p w14:paraId="392CB4A6" w14:textId="77777777" w:rsidR="00386DE8" w:rsidRPr="002A5DC2" w:rsidRDefault="00386DE8" w:rsidP="00386DE8">
      <w:pPr>
        <w:jc w:val="center"/>
        <w:rPr>
          <w:rFonts w:ascii="Tahoma" w:hAnsi="Tahoma" w:cs="Tahoma"/>
          <w:b/>
          <w:sz w:val="18"/>
          <w:szCs w:val="18"/>
        </w:rPr>
      </w:pPr>
    </w:p>
    <w:p w14:paraId="031B135C" w14:textId="580D5281" w:rsidR="00386DE8" w:rsidRPr="002A5DC2" w:rsidRDefault="00386DE8" w:rsidP="00386DE8">
      <w:pPr>
        <w:jc w:val="center"/>
        <w:rPr>
          <w:rFonts w:ascii="Tahoma" w:hAnsi="Tahoma" w:cs="Tahoma"/>
          <w:b/>
          <w:sz w:val="18"/>
          <w:szCs w:val="18"/>
        </w:rPr>
      </w:pPr>
      <w:r w:rsidRPr="002A5DC2">
        <w:rPr>
          <w:rFonts w:ascii="Tahoma" w:hAnsi="Tahoma" w:cs="Tahoma"/>
          <w:b/>
          <w:sz w:val="18"/>
          <w:szCs w:val="18"/>
        </w:rPr>
        <w:t xml:space="preserve">Pakiet nr </w:t>
      </w:r>
      <w:r w:rsidR="00C214B7">
        <w:rPr>
          <w:rFonts w:ascii="Tahoma" w:hAnsi="Tahoma" w:cs="Tahoma"/>
          <w:b/>
          <w:sz w:val="18"/>
          <w:szCs w:val="18"/>
        </w:rPr>
        <w:t>1</w:t>
      </w:r>
    </w:p>
    <w:p w14:paraId="7A5FF8AB" w14:textId="014380D1" w:rsidR="00386DE8" w:rsidRDefault="0017310C" w:rsidP="00386DE8">
      <w:pPr>
        <w:widowControl w:val="0"/>
        <w:autoSpaceDE w:val="0"/>
        <w:autoSpaceDN w:val="0"/>
        <w:adjustRightInd w:val="0"/>
        <w:jc w:val="center"/>
        <w:rPr>
          <w:rFonts w:ascii="Tahoma" w:hAnsi="Tahoma" w:cs="Tahoma"/>
          <w:b/>
          <w:sz w:val="18"/>
          <w:szCs w:val="18"/>
        </w:rPr>
      </w:pPr>
      <w:r>
        <w:rPr>
          <w:rFonts w:ascii="Tahoma" w:hAnsi="Tahoma" w:cs="Tahoma"/>
          <w:b/>
          <w:sz w:val="18"/>
          <w:szCs w:val="18"/>
        </w:rPr>
        <w:t xml:space="preserve">STÓŁ OPERACYJNY Z WYCIĄGIEM DO ARTROSKOPOWYCH OPERACJI RĘKI </w:t>
      </w:r>
      <w:r w:rsidR="007177DE" w:rsidRPr="007177DE">
        <w:rPr>
          <w:rFonts w:ascii="Tahoma" w:eastAsia="Calibri" w:hAnsi="Tahoma" w:cs="Tahoma"/>
          <w:b/>
          <w:bCs/>
          <w:sz w:val="18"/>
          <w:szCs w:val="18"/>
        </w:rPr>
        <w:t>dla Centralnego Bloku Operacyjnego</w:t>
      </w:r>
    </w:p>
    <w:p w14:paraId="4DE24878" w14:textId="77777777" w:rsidR="004370DF" w:rsidRPr="004370DF" w:rsidRDefault="004370DF" w:rsidP="00386DE8">
      <w:pPr>
        <w:widowControl w:val="0"/>
        <w:autoSpaceDE w:val="0"/>
        <w:autoSpaceDN w:val="0"/>
        <w:adjustRightInd w:val="0"/>
        <w:jc w:val="center"/>
        <w:rPr>
          <w:rFonts w:ascii="Tahoma" w:hAnsi="Tahoma" w:cs="Tahoma"/>
          <w:b/>
          <w:sz w:val="18"/>
          <w:szCs w:val="18"/>
        </w:rPr>
      </w:pPr>
    </w:p>
    <w:tbl>
      <w:tblPr>
        <w:tblW w:w="10343" w:type="dxa"/>
        <w:jc w:val="center"/>
        <w:tblCellMar>
          <w:left w:w="10" w:type="dxa"/>
          <w:right w:w="10" w:type="dxa"/>
        </w:tblCellMar>
        <w:tblLook w:val="0000" w:firstRow="0" w:lastRow="0" w:firstColumn="0" w:lastColumn="0" w:noHBand="0" w:noVBand="0"/>
      </w:tblPr>
      <w:tblGrid>
        <w:gridCol w:w="600"/>
        <w:gridCol w:w="5632"/>
        <w:gridCol w:w="4111"/>
      </w:tblGrid>
      <w:tr w:rsidR="00386DE8" w:rsidRPr="002A5DC2" w14:paraId="36546300" w14:textId="77777777" w:rsidTr="005911AE">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D3B420" w14:textId="77777777" w:rsidR="00386DE8" w:rsidRPr="002A5DC2" w:rsidRDefault="00386DE8" w:rsidP="005911AE">
            <w:pPr>
              <w:widowControl w:val="0"/>
              <w:jc w:val="center"/>
              <w:rPr>
                <w:rFonts w:ascii="Tahoma" w:hAnsi="Tahoma" w:cs="Tahoma"/>
                <w:b/>
                <w:sz w:val="18"/>
                <w:szCs w:val="18"/>
              </w:rPr>
            </w:pPr>
            <w:r w:rsidRPr="002A5DC2">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B22125" w14:textId="77777777" w:rsidR="00386DE8" w:rsidRPr="002A5DC2" w:rsidRDefault="00386DE8" w:rsidP="005911AE">
            <w:pPr>
              <w:jc w:val="center"/>
              <w:rPr>
                <w:rFonts w:ascii="Tahoma" w:hAnsi="Tahoma" w:cs="Tahoma"/>
                <w:sz w:val="18"/>
                <w:szCs w:val="18"/>
              </w:rPr>
            </w:pPr>
            <w:r w:rsidRPr="002A5DC2">
              <w:rPr>
                <w:rFonts w:ascii="Tahoma" w:hAnsi="Tahoma" w:cs="Tahoma"/>
                <w:b/>
                <w:bCs/>
                <w:color w:val="000000"/>
                <w:sz w:val="18"/>
                <w:szCs w:val="18"/>
              </w:rPr>
              <w:t>PARAMETR</w:t>
            </w:r>
          </w:p>
        </w:tc>
        <w:tc>
          <w:tcPr>
            <w:tcW w:w="4111" w:type="dxa"/>
            <w:tcBorders>
              <w:top w:val="single" w:sz="4" w:space="0" w:color="000000"/>
              <w:left w:val="single" w:sz="4" w:space="0" w:color="000000"/>
              <w:bottom w:val="single" w:sz="4" w:space="0" w:color="000000"/>
              <w:right w:val="single" w:sz="4" w:space="0" w:color="000000"/>
            </w:tcBorders>
            <w:vAlign w:val="center"/>
          </w:tcPr>
          <w:p w14:paraId="0EAE430A" w14:textId="77777777" w:rsidR="00386DE8" w:rsidRPr="002A5DC2" w:rsidRDefault="00386DE8" w:rsidP="005911AE">
            <w:pPr>
              <w:jc w:val="center"/>
              <w:rPr>
                <w:rFonts w:ascii="Tahoma" w:hAnsi="Tahoma" w:cs="Tahoma"/>
                <w:b/>
                <w:sz w:val="18"/>
                <w:szCs w:val="18"/>
              </w:rPr>
            </w:pPr>
            <w:r w:rsidRPr="002A5DC2">
              <w:rPr>
                <w:rFonts w:ascii="Tahoma" w:hAnsi="Tahoma" w:cs="Tahoma"/>
                <w:b/>
                <w:sz w:val="18"/>
                <w:szCs w:val="18"/>
              </w:rPr>
              <w:t xml:space="preserve">Oferowana wartość </w:t>
            </w:r>
          </w:p>
          <w:p w14:paraId="4E4E8BC2" w14:textId="77777777" w:rsidR="00386DE8" w:rsidRPr="002A5DC2" w:rsidRDefault="00386DE8" w:rsidP="005911AE">
            <w:pPr>
              <w:jc w:val="center"/>
              <w:rPr>
                <w:rFonts w:ascii="Tahoma" w:hAnsi="Tahoma" w:cs="Tahoma"/>
                <w:b/>
                <w:bCs/>
                <w:color w:val="000000"/>
                <w:sz w:val="18"/>
                <w:szCs w:val="18"/>
              </w:rPr>
            </w:pPr>
            <w:r w:rsidRPr="002A5DC2">
              <w:rPr>
                <w:rFonts w:ascii="Tahoma" w:hAnsi="Tahoma" w:cs="Tahoma"/>
                <w:b/>
                <w:sz w:val="18"/>
                <w:szCs w:val="18"/>
              </w:rPr>
              <w:t>(Proszę wypełnić pkt. od 1 do 5)</w:t>
            </w:r>
          </w:p>
        </w:tc>
      </w:tr>
      <w:tr w:rsidR="00386DE8" w:rsidRPr="002A5DC2" w14:paraId="3D5020DE" w14:textId="77777777" w:rsidTr="005911AE">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66C274" w14:textId="77777777" w:rsidR="00386DE8" w:rsidRPr="002A5DC2" w:rsidRDefault="00386DE8" w:rsidP="005911AE">
            <w:pPr>
              <w:widowControl w:val="0"/>
              <w:jc w:val="center"/>
              <w:rPr>
                <w:rFonts w:ascii="Tahoma" w:hAnsi="Tahoma" w:cs="Tahoma"/>
                <w:sz w:val="18"/>
                <w:szCs w:val="18"/>
              </w:rPr>
            </w:pPr>
            <w:r w:rsidRPr="002A5DC2">
              <w:rPr>
                <w:rFonts w:ascii="Tahoma" w:hAnsi="Tahoma" w:cs="Tahoma"/>
                <w:sz w:val="18"/>
                <w:szCs w:val="18"/>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3EB29C" w14:textId="77777777" w:rsidR="00386DE8" w:rsidRPr="002A5DC2" w:rsidRDefault="00386DE8" w:rsidP="005911AE">
            <w:pPr>
              <w:ind w:hanging="72"/>
              <w:rPr>
                <w:rFonts w:ascii="Tahoma" w:hAnsi="Tahoma" w:cs="Tahoma"/>
                <w:sz w:val="18"/>
                <w:szCs w:val="18"/>
              </w:rPr>
            </w:pPr>
            <w:r w:rsidRPr="002A5DC2">
              <w:rPr>
                <w:rFonts w:ascii="Tahoma" w:hAnsi="Tahoma" w:cs="Tahoma"/>
                <w:bCs/>
                <w:sz w:val="18"/>
                <w:szCs w:val="18"/>
                <w:lang w:eastAsia="ar-SA"/>
              </w:rPr>
              <w:t xml:space="preserve"> Producent / Firma</w:t>
            </w:r>
          </w:p>
        </w:tc>
        <w:tc>
          <w:tcPr>
            <w:tcW w:w="4111" w:type="dxa"/>
            <w:tcBorders>
              <w:top w:val="single" w:sz="4" w:space="0" w:color="000000"/>
              <w:left w:val="single" w:sz="4" w:space="0" w:color="000000"/>
              <w:bottom w:val="single" w:sz="4" w:space="0" w:color="000000"/>
              <w:right w:val="single" w:sz="4" w:space="0" w:color="000000"/>
            </w:tcBorders>
            <w:vAlign w:val="center"/>
          </w:tcPr>
          <w:p w14:paraId="2B56D5AD" w14:textId="77777777" w:rsidR="00386DE8" w:rsidRPr="002A5DC2" w:rsidRDefault="00386DE8" w:rsidP="005911AE">
            <w:pPr>
              <w:jc w:val="center"/>
              <w:rPr>
                <w:rFonts w:ascii="Tahoma" w:hAnsi="Tahoma" w:cs="Tahoma"/>
                <w:b/>
                <w:sz w:val="18"/>
                <w:szCs w:val="18"/>
              </w:rPr>
            </w:pPr>
          </w:p>
        </w:tc>
      </w:tr>
      <w:tr w:rsidR="00386DE8" w:rsidRPr="002A5DC2" w14:paraId="618FF6CE" w14:textId="77777777" w:rsidTr="005911AE">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09C861" w14:textId="77777777" w:rsidR="00386DE8" w:rsidRPr="002A5DC2" w:rsidRDefault="00386DE8" w:rsidP="005911AE">
            <w:pPr>
              <w:widowControl w:val="0"/>
              <w:jc w:val="center"/>
              <w:rPr>
                <w:rFonts w:ascii="Tahoma" w:hAnsi="Tahoma" w:cs="Tahoma"/>
                <w:sz w:val="18"/>
                <w:szCs w:val="18"/>
              </w:rPr>
            </w:pPr>
            <w:r w:rsidRPr="002A5DC2">
              <w:rPr>
                <w:rFonts w:ascii="Tahoma" w:hAnsi="Tahoma" w:cs="Tahoma"/>
                <w:sz w:val="18"/>
                <w:szCs w:val="18"/>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590204" w14:textId="77777777" w:rsidR="00386DE8" w:rsidRPr="002A5DC2" w:rsidRDefault="00386DE8" w:rsidP="005911AE">
            <w:pPr>
              <w:ind w:hanging="72"/>
              <w:rPr>
                <w:rFonts w:ascii="Tahoma" w:hAnsi="Tahoma" w:cs="Tahoma"/>
                <w:sz w:val="18"/>
                <w:szCs w:val="18"/>
              </w:rPr>
            </w:pPr>
            <w:r w:rsidRPr="002A5DC2">
              <w:rPr>
                <w:rFonts w:ascii="Tahoma" w:hAnsi="Tahoma" w:cs="Tahoma"/>
                <w:bCs/>
                <w:sz w:val="18"/>
                <w:szCs w:val="18"/>
                <w:lang w:eastAsia="ar-SA"/>
              </w:rPr>
              <w:t xml:space="preserve"> Kraj pochodzenia</w:t>
            </w:r>
          </w:p>
        </w:tc>
        <w:tc>
          <w:tcPr>
            <w:tcW w:w="4111" w:type="dxa"/>
            <w:tcBorders>
              <w:top w:val="single" w:sz="4" w:space="0" w:color="000000"/>
              <w:left w:val="single" w:sz="4" w:space="0" w:color="000000"/>
              <w:bottom w:val="single" w:sz="4" w:space="0" w:color="000000"/>
              <w:right w:val="single" w:sz="4" w:space="0" w:color="000000"/>
            </w:tcBorders>
            <w:vAlign w:val="center"/>
          </w:tcPr>
          <w:p w14:paraId="71AEFF95" w14:textId="77777777" w:rsidR="00386DE8" w:rsidRPr="002A5DC2" w:rsidRDefault="00386DE8" w:rsidP="005911AE">
            <w:pPr>
              <w:jc w:val="center"/>
              <w:rPr>
                <w:rFonts w:ascii="Tahoma" w:hAnsi="Tahoma" w:cs="Tahoma"/>
                <w:b/>
                <w:sz w:val="18"/>
                <w:szCs w:val="18"/>
              </w:rPr>
            </w:pPr>
          </w:p>
        </w:tc>
      </w:tr>
      <w:tr w:rsidR="00386DE8" w:rsidRPr="002A5DC2" w14:paraId="0B5C712F" w14:textId="77777777" w:rsidTr="005911AE">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FC38D7" w14:textId="77777777" w:rsidR="00386DE8" w:rsidRPr="002A5DC2" w:rsidRDefault="00386DE8" w:rsidP="005911AE">
            <w:pPr>
              <w:widowControl w:val="0"/>
              <w:jc w:val="center"/>
              <w:rPr>
                <w:rFonts w:ascii="Tahoma" w:hAnsi="Tahoma" w:cs="Tahoma"/>
                <w:sz w:val="18"/>
                <w:szCs w:val="18"/>
              </w:rPr>
            </w:pPr>
            <w:r w:rsidRPr="002A5DC2">
              <w:rPr>
                <w:rFonts w:ascii="Tahoma" w:hAnsi="Tahoma" w:cs="Tahoma"/>
                <w:sz w:val="18"/>
                <w:szCs w:val="18"/>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1D818B" w14:textId="77777777" w:rsidR="00386DE8" w:rsidRPr="002A5DC2" w:rsidRDefault="00386DE8" w:rsidP="005911AE">
            <w:pPr>
              <w:ind w:hanging="72"/>
              <w:rPr>
                <w:rFonts w:ascii="Tahoma" w:hAnsi="Tahoma" w:cs="Tahoma"/>
                <w:sz w:val="18"/>
                <w:szCs w:val="18"/>
              </w:rPr>
            </w:pPr>
            <w:r w:rsidRPr="002A5DC2">
              <w:rPr>
                <w:rFonts w:ascii="Tahoma" w:hAnsi="Tahoma" w:cs="Tahoma"/>
                <w:bCs/>
                <w:sz w:val="18"/>
                <w:szCs w:val="18"/>
                <w:lang w:eastAsia="ar-SA"/>
              </w:rPr>
              <w:t xml:space="preserve"> Urządzenie typ / model</w:t>
            </w:r>
          </w:p>
        </w:tc>
        <w:tc>
          <w:tcPr>
            <w:tcW w:w="4111" w:type="dxa"/>
            <w:tcBorders>
              <w:top w:val="single" w:sz="4" w:space="0" w:color="000000"/>
              <w:left w:val="single" w:sz="4" w:space="0" w:color="000000"/>
              <w:bottom w:val="single" w:sz="4" w:space="0" w:color="000000"/>
              <w:right w:val="single" w:sz="4" w:space="0" w:color="000000"/>
            </w:tcBorders>
            <w:vAlign w:val="center"/>
          </w:tcPr>
          <w:p w14:paraId="2BFFB200" w14:textId="77777777" w:rsidR="00386DE8" w:rsidRPr="002A5DC2" w:rsidRDefault="00386DE8" w:rsidP="005911AE">
            <w:pPr>
              <w:jc w:val="center"/>
              <w:rPr>
                <w:rFonts w:ascii="Tahoma" w:hAnsi="Tahoma" w:cs="Tahoma"/>
                <w:b/>
                <w:sz w:val="18"/>
                <w:szCs w:val="18"/>
              </w:rPr>
            </w:pPr>
          </w:p>
        </w:tc>
      </w:tr>
      <w:tr w:rsidR="00386DE8" w:rsidRPr="002A5DC2" w14:paraId="3BD5F759" w14:textId="77777777" w:rsidTr="005911AE">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746EE0FA" w14:textId="77777777" w:rsidR="00386DE8" w:rsidRPr="002A5DC2" w:rsidRDefault="00386DE8" w:rsidP="005911AE">
            <w:pPr>
              <w:widowControl w:val="0"/>
              <w:jc w:val="center"/>
              <w:rPr>
                <w:rFonts w:ascii="Tahoma" w:hAnsi="Tahoma" w:cs="Tahoma"/>
                <w:sz w:val="18"/>
                <w:szCs w:val="18"/>
              </w:rPr>
            </w:pPr>
            <w:r w:rsidRPr="002A5DC2">
              <w:rPr>
                <w:rFonts w:ascii="Tahoma" w:hAnsi="Tahoma" w:cs="Tahoma"/>
                <w:sz w:val="18"/>
                <w:szCs w:val="18"/>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5CB9CCE8" w14:textId="77777777" w:rsidR="00386DE8" w:rsidRPr="002A5DC2" w:rsidRDefault="00386DE8" w:rsidP="005911AE">
            <w:pPr>
              <w:ind w:hanging="72"/>
              <w:rPr>
                <w:rFonts w:ascii="Tahoma" w:hAnsi="Tahoma" w:cs="Tahoma"/>
                <w:sz w:val="18"/>
                <w:szCs w:val="18"/>
              </w:rPr>
            </w:pPr>
            <w:r w:rsidRPr="002A5DC2">
              <w:rPr>
                <w:rFonts w:ascii="Tahoma" w:hAnsi="Tahoma" w:cs="Tahoma"/>
                <w:bCs/>
                <w:sz w:val="18"/>
                <w:szCs w:val="18"/>
                <w:lang w:eastAsia="ar-SA"/>
              </w:rPr>
              <w:t xml:space="preserve"> Numer katalogowy</w:t>
            </w:r>
          </w:p>
        </w:tc>
        <w:tc>
          <w:tcPr>
            <w:tcW w:w="4111" w:type="dxa"/>
            <w:tcBorders>
              <w:top w:val="single" w:sz="4" w:space="0" w:color="000000"/>
              <w:left w:val="single" w:sz="4" w:space="0" w:color="000000"/>
              <w:bottom w:val="single" w:sz="4" w:space="0" w:color="auto"/>
              <w:right w:val="single" w:sz="4" w:space="0" w:color="000000"/>
            </w:tcBorders>
            <w:vAlign w:val="center"/>
          </w:tcPr>
          <w:p w14:paraId="5EF6C44F" w14:textId="77777777" w:rsidR="00386DE8" w:rsidRPr="002A5DC2" w:rsidRDefault="00386DE8" w:rsidP="005911AE">
            <w:pPr>
              <w:jc w:val="center"/>
              <w:rPr>
                <w:rFonts w:ascii="Tahoma" w:hAnsi="Tahoma" w:cs="Tahoma"/>
                <w:b/>
                <w:sz w:val="18"/>
                <w:szCs w:val="18"/>
              </w:rPr>
            </w:pPr>
          </w:p>
        </w:tc>
      </w:tr>
      <w:tr w:rsidR="00386DE8" w:rsidRPr="002A5DC2" w14:paraId="4EDA92FB" w14:textId="77777777" w:rsidTr="005911AE">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A7ED359" w14:textId="77777777" w:rsidR="00386DE8" w:rsidRPr="002A5DC2" w:rsidRDefault="00386DE8" w:rsidP="005911AE">
            <w:pPr>
              <w:widowControl w:val="0"/>
              <w:jc w:val="center"/>
              <w:rPr>
                <w:rFonts w:ascii="Tahoma" w:hAnsi="Tahoma" w:cs="Tahoma"/>
                <w:sz w:val="18"/>
                <w:szCs w:val="18"/>
              </w:rPr>
            </w:pPr>
            <w:r w:rsidRPr="002A5DC2">
              <w:rPr>
                <w:rFonts w:ascii="Tahoma" w:hAnsi="Tahoma" w:cs="Tahoma"/>
                <w:sz w:val="18"/>
                <w:szCs w:val="18"/>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0E7EB1C9" w14:textId="77777777" w:rsidR="00386DE8" w:rsidRPr="002A5DC2" w:rsidRDefault="00386DE8" w:rsidP="005911AE">
            <w:pPr>
              <w:ind w:hanging="72"/>
              <w:rPr>
                <w:rFonts w:ascii="Tahoma" w:hAnsi="Tahoma" w:cs="Tahoma"/>
                <w:sz w:val="18"/>
                <w:szCs w:val="18"/>
              </w:rPr>
            </w:pPr>
            <w:r w:rsidRPr="002A5DC2">
              <w:rPr>
                <w:rFonts w:ascii="Tahoma" w:hAnsi="Tahoma" w:cs="Tahoma"/>
                <w:sz w:val="18"/>
                <w:szCs w:val="18"/>
              </w:rPr>
              <w:t xml:space="preserve"> Rok produkcji (min. 2019 r.)</w:t>
            </w:r>
          </w:p>
        </w:tc>
        <w:tc>
          <w:tcPr>
            <w:tcW w:w="4111" w:type="dxa"/>
            <w:tcBorders>
              <w:top w:val="single" w:sz="4" w:space="0" w:color="auto"/>
              <w:left w:val="single" w:sz="4" w:space="0" w:color="auto"/>
              <w:bottom w:val="single" w:sz="4" w:space="0" w:color="auto"/>
              <w:right w:val="single" w:sz="4" w:space="0" w:color="auto"/>
            </w:tcBorders>
            <w:vAlign w:val="center"/>
          </w:tcPr>
          <w:p w14:paraId="2D772531" w14:textId="77777777" w:rsidR="00386DE8" w:rsidRPr="002A5DC2" w:rsidRDefault="00386DE8" w:rsidP="005911AE">
            <w:pPr>
              <w:jc w:val="center"/>
              <w:rPr>
                <w:rFonts w:ascii="Tahoma" w:hAnsi="Tahoma" w:cs="Tahoma"/>
                <w:b/>
                <w:sz w:val="18"/>
                <w:szCs w:val="18"/>
              </w:rPr>
            </w:pPr>
          </w:p>
        </w:tc>
      </w:tr>
    </w:tbl>
    <w:p w14:paraId="32457A48" w14:textId="77777777" w:rsidR="00386DE8" w:rsidRPr="002A5DC2" w:rsidRDefault="00386DE8" w:rsidP="00386DE8">
      <w:pPr>
        <w:widowControl w:val="0"/>
        <w:autoSpaceDE w:val="0"/>
        <w:autoSpaceDN w:val="0"/>
        <w:adjustRightInd w:val="0"/>
        <w:rPr>
          <w:rFonts w:ascii="Tahoma" w:hAnsi="Tahoma" w:cs="Tahoma"/>
          <w:sz w:val="18"/>
          <w:szCs w:val="18"/>
        </w:rPr>
      </w:pPr>
    </w:p>
    <w:p w14:paraId="21AE8BDE" w14:textId="77777777" w:rsidR="00AB1C92" w:rsidRPr="00A9544D" w:rsidRDefault="00AB1C92" w:rsidP="00AB1C92">
      <w:pPr>
        <w:widowControl w:val="0"/>
        <w:autoSpaceDE w:val="0"/>
        <w:autoSpaceDN w:val="0"/>
        <w:adjustRightInd w:val="0"/>
        <w:spacing w:line="276" w:lineRule="auto"/>
        <w:jc w:val="both"/>
        <w:rPr>
          <w:rFonts w:ascii="Tahoma" w:eastAsia="Arial Unicode MS" w:hAnsi="Tahoma" w:cs="Tahoma"/>
          <w:b/>
          <w:sz w:val="18"/>
          <w:szCs w:val="18"/>
        </w:rPr>
      </w:pPr>
    </w:p>
    <w:tbl>
      <w:tblPr>
        <w:tblStyle w:val="Tabela-Siatka"/>
        <w:tblW w:w="10348" w:type="dxa"/>
        <w:tblInd w:w="-147" w:type="dxa"/>
        <w:tblLook w:val="04A0" w:firstRow="1" w:lastRow="0" w:firstColumn="1" w:lastColumn="0" w:noHBand="0" w:noVBand="1"/>
      </w:tblPr>
      <w:tblGrid>
        <w:gridCol w:w="593"/>
        <w:gridCol w:w="4851"/>
        <w:gridCol w:w="1556"/>
        <w:gridCol w:w="3348"/>
      </w:tblGrid>
      <w:tr w:rsidR="00974799" w:rsidRPr="00974799" w14:paraId="05E7D0CC" w14:textId="77777777" w:rsidTr="00974799">
        <w:tc>
          <w:tcPr>
            <w:tcW w:w="593" w:type="dxa"/>
            <w:tcBorders>
              <w:top w:val="single" w:sz="4" w:space="0" w:color="000000"/>
              <w:left w:val="single" w:sz="4" w:space="0" w:color="000000"/>
              <w:bottom w:val="single" w:sz="4" w:space="0" w:color="000000"/>
            </w:tcBorders>
            <w:vAlign w:val="center"/>
          </w:tcPr>
          <w:p w14:paraId="4A1FD1D0" w14:textId="67B53C01" w:rsidR="00974799" w:rsidRPr="00974799" w:rsidRDefault="00974799" w:rsidP="00974799">
            <w:pPr>
              <w:spacing w:line="220" w:lineRule="exact"/>
              <w:ind w:left="-67" w:firstLine="17"/>
              <w:jc w:val="center"/>
              <w:rPr>
                <w:rFonts w:ascii="Tahoma" w:hAnsi="Tahoma" w:cs="Tahoma"/>
                <w:b/>
                <w:sz w:val="18"/>
                <w:szCs w:val="18"/>
              </w:rPr>
            </w:pPr>
            <w:r w:rsidRPr="00974799">
              <w:rPr>
                <w:rFonts w:ascii="Tahoma" w:hAnsi="Tahoma" w:cs="Tahoma"/>
                <w:b/>
                <w:sz w:val="18"/>
                <w:szCs w:val="18"/>
              </w:rPr>
              <w:t>Lp.</w:t>
            </w:r>
          </w:p>
        </w:tc>
        <w:tc>
          <w:tcPr>
            <w:tcW w:w="4851" w:type="dxa"/>
            <w:tcBorders>
              <w:top w:val="single" w:sz="4" w:space="0" w:color="000000"/>
              <w:left w:val="single" w:sz="4" w:space="0" w:color="000000"/>
              <w:bottom w:val="single" w:sz="4" w:space="0" w:color="000000"/>
            </w:tcBorders>
            <w:vAlign w:val="center"/>
          </w:tcPr>
          <w:p w14:paraId="41C0E703" w14:textId="5D7F4061" w:rsidR="00974799" w:rsidRPr="00974799" w:rsidRDefault="00974799" w:rsidP="00974799">
            <w:pPr>
              <w:spacing w:line="220" w:lineRule="exact"/>
              <w:jc w:val="center"/>
              <w:rPr>
                <w:rFonts w:ascii="Tahoma" w:hAnsi="Tahoma" w:cs="Tahoma"/>
                <w:b/>
                <w:sz w:val="18"/>
                <w:szCs w:val="18"/>
              </w:rPr>
            </w:pPr>
            <w:r w:rsidRPr="00974799">
              <w:rPr>
                <w:rFonts w:ascii="Tahoma" w:hAnsi="Tahoma" w:cs="Tahoma"/>
                <w:b/>
                <w:sz w:val="18"/>
                <w:szCs w:val="18"/>
              </w:rPr>
              <w:t>Opis parametrów wymaganych</w:t>
            </w:r>
          </w:p>
        </w:tc>
        <w:tc>
          <w:tcPr>
            <w:tcW w:w="1556" w:type="dxa"/>
            <w:tcBorders>
              <w:top w:val="single" w:sz="4" w:space="0" w:color="000000"/>
              <w:left w:val="single" w:sz="4" w:space="0" w:color="000000"/>
              <w:bottom w:val="single" w:sz="4" w:space="0" w:color="000000"/>
            </w:tcBorders>
            <w:vAlign w:val="center"/>
          </w:tcPr>
          <w:p w14:paraId="206B3EC0" w14:textId="1F4B6E89" w:rsidR="00974799" w:rsidRPr="00974799" w:rsidRDefault="00974799" w:rsidP="00974799">
            <w:pPr>
              <w:spacing w:line="220" w:lineRule="exact"/>
              <w:jc w:val="center"/>
              <w:rPr>
                <w:rFonts w:ascii="Tahoma" w:hAnsi="Tahoma" w:cs="Tahoma"/>
                <w:b/>
                <w:sz w:val="18"/>
                <w:szCs w:val="18"/>
              </w:rPr>
            </w:pPr>
            <w:r w:rsidRPr="00974799">
              <w:rPr>
                <w:rFonts w:ascii="Tahoma" w:hAnsi="Tahoma" w:cs="Tahoma"/>
                <w:b/>
                <w:sz w:val="18"/>
                <w:szCs w:val="18"/>
              </w:rPr>
              <w:t>Parametr wymagany</w:t>
            </w:r>
          </w:p>
        </w:tc>
        <w:tc>
          <w:tcPr>
            <w:tcW w:w="3348" w:type="dxa"/>
            <w:tcBorders>
              <w:top w:val="single" w:sz="4" w:space="0" w:color="000000"/>
              <w:left w:val="single" w:sz="4" w:space="0" w:color="000000"/>
              <w:bottom w:val="single" w:sz="4" w:space="0" w:color="000000"/>
              <w:right w:val="single" w:sz="4" w:space="0" w:color="000000"/>
            </w:tcBorders>
            <w:vAlign w:val="center"/>
          </w:tcPr>
          <w:p w14:paraId="4D530B5D" w14:textId="2BDC433B" w:rsidR="00974799" w:rsidRPr="00974799" w:rsidRDefault="00974799" w:rsidP="00974799">
            <w:pPr>
              <w:rPr>
                <w:rFonts w:ascii="Tahoma" w:hAnsi="Tahoma" w:cs="Tahoma"/>
                <w:sz w:val="18"/>
                <w:szCs w:val="18"/>
              </w:rPr>
            </w:pPr>
            <w:r w:rsidRPr="00974799">
              <w:rPr>
                <w:rFonts w:ascii="Tahoma" w:hAnsi="Tahoma" w:cs="Tahoma"/>
                <w:b/>
                <w:sz w:val="18"/>
                <w:szCs w:val="18"/>
              </w:rPr>
              <w:t>Parametr oferowany</w:t>
            </w:r>
          </w:p>
        </w:tc>
      </w:tr>
      <w:tr w:rsidR="004370DF" w:rsidRPr="00974799" w14:paraId="5C90ADEE" w14:textId="77777777" w:rsidTr="00974799">
        <w:tc>
          <w:tcPr>
            <w:tcW w:w="593" w:type="dxa"/>
            <w:vAlign w:val="center"/>
          </w:tcPr>
          <w:p w14:paraId="2941C5B4"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5B4A4894"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Ogólnochirurgiczny mobilny stół operacyjny z napędem elektrohydraulicznym.</w:t>
            </w:r>
          </w:p>
        </w:tc>
        <w:tc>
          <w:tcPr>
            <w:tcW w:w="1556" w:type="dxa"/>
            <w:vAlign w:val="center"/>
          </w:tcPr>
          <w:p w14:paraId="4BCF4CD4"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tc>
        <w:tc>
          <w:tcPr>
            <w:tcW w:w="3348" w:type="dxa"/>
          </w:tcPr>
          <w:p w14:paraId="6AC32C8B" w14:textId="77777777" w:rsidR="004370DF" w:rsidRPr="00974799" w:rsidRDefault="004370DF" w:rsidP="005911AE">
            <w:pPr>
              <w:rPr>
                <w:rFonts w:ascii="Tahoma" w:hAnsi="Tahoma" w:cs="Tahoma"/>
                <w:sz w:val="18"/>
                <w:szCs w:val="18"/>
              </w:rPr>
            </w:pPr>
          </w:p>
        </w:tc>
      </w:tr>
      <w:tr w:rsidR="004370DF" w:rsidRPr="00974799" w14:paraId="7C015A21" w14:textId="77777777" w:rsidTr="00974799">
        <w:tc>
          <w:tcPr>
            <w:tcW w:w="593" w:type="dxa"/>
            <w:vAlign w:val="center"/>
          </w:tcPr>
          <w:p w14:paraId="356D70B5"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4289A326"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Konstrukcja podstawy i kolumny ze stali nierdzewnej chromo niklowanej polerowanej  zapewniającej najwyższej klasy stabilność, trwałość konstrukcji i łatwość dezynfekcji.</w:t>
            </w:r>
          </w:p>
        </w:tc>
        <w:tc>
          <w:tcPr>
            <w:tcW w:w="1556" w:type="dxa"/>
            <w:vAlign w:val="center"/>
          </w:tcPr>
          <w:p w14:paraId="3544C903"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tc>
        <w:tc>
          <w:tcPr>
            <w:tcW w:w="3348" w:type="dxa"/>
          </w:tcPr>
          <w:p w14:paraId="2AE05A9F" w14:textId="77777777" w:rsidR="004370DF" w:rsidRPr="00974799" w:rsidRDefault="004370DF" w:rsidP="005911AE">
            <w:pPr>
              <w:rPr>
                <w:rFonts w:ascii="Tahoma" w:hAnsi="Tahoma" w:cs="Tahoma"/>
                <w:sz w:val="18"/>
                <w:szCs w:val="18"/>
              </w:rPr>
            </w:pPr>
          </w:p>
        </w:tc>
      </w:tr>
      <w:tr w:rsidR="004370DF" w:rsidRPr="00974799" w14:paraId="1FA5CA9C" w14:textId="77777777" w:rsidTr="00974799">
        <w:tc>
          <w:tcPr>
            <w:tcW w:w="593" w:type="dxa"/>
            <w:vAlign w:val="center"/>
          </w:tcPr>
          <w:p w14:paraId="5AEB920E"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1A4F1CD9"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 xml:space="preserve">Podstawa stołu w kształcie prostokątnym. Podstawa profilowana dla dobrego dostępu dla stóp operatorów, poprzez zwężanie obudowy ku dołowi. </w:t>
            </w:r>
          </w:p>
        </w:tc>
        <w:tc>
          <w:tcPr>
            <w:tcW w:w="1556" w:type="dxa"/>
            <w:vAlign w:val="center"/>
          </w:tcPr>
          <w:p w14:paraId="68126AAD"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tc>
        <w:tc>
          <w:tcPr>
            <w:tcW w:w="3348" w:type="dxa"/>
          </w:tcPr>
          <w:p w14:paraId="25935161" w14:textId="77777777" w:rsidR="004370DF" w:rsidRPr="00974799" w:rsidRDefault="004370DF" w:rsidP="005911AE">
            <w:pPr>
              <w:rPr>
                <w:rFonts w:ascii="Tahoma" w:hAnsi="Tahoma" w:cs="Tahoma"/>
                <w:sz w:val="18"/>
                <w:szCs w:val="18"/>
              </w:rPr>
            </w:pPr>
          </w:p>
        </w:tc>
      </w:tr>
      <w:tr w:rsidR="004370DF" w:rsidRPr="00974799" w14:paraId="4B1B3380" w14:textId="77777777" w:rsidTr="00974799">
        <w:tc>
          <w:tcPr>
            <w:tcW w:w="593" w:type="dxa"/>
            <w:vAlign w:val="center"/>
          </w:tcPr>
          <w:p w14:paraId="365A8A61"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4A7B7E8F"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Kolumna stołu pokryta ruchomymi panelami nierdzewnymi (z wyłączenie miejsca łączenia kolumny z blatem – osłona siłowników)</w:t>
            </w:r>
          </w:p>
        </w:tc>
        <w:tc>
          <w:tcPr>
            <w:tcW w:w="1556" w:type="dxa"/>
            <w:vAlign w:val="center"/>
          </w:tcPr>
          <w:p w14:paraId="7EB30D2F"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tc>
        <w:tc>
          <w:tcPr>
            <w:tcW w:w="3348" w:type="dxa"/>
          </w:tcPr>
          <w:p w14:paraId="360DD117" w14:textId="77777777" w:rsidR="004370DF" w:rsidRPr="00974799" w:rsidRDefault="004370DF" w:rsidP="005911AE">
            <w:pPr>
              <w:rPr>
                <w:rFonts w:ascii="Tahoma" w:hAnsi="Tahoma" w:cs="Tahoma"/>
                <w:sz w:val="18"/>
                <w:szCs w:val="18"/>
              </w:rPr>
            </w:pPr>
          </w:p>
        </w:tc>
      </w:tr>
      <w:tr w:rsidR="004370DF" w:rsidRPr="00974799" w14:paraId="65772D4B" w14:textId="77777777" w:rsidTr="00974799">
        <w:tc>
          <w:tcPr>
            <w:tcW w:w="593" w:type="dxa"/>
            <w:vAlign w:val="center"/>
          </w:tcPr>
          <w:p w14:paraId="6D938EAA"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50D4EF71"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Centralna blokada kół uruchamiana elektronicznie – dostęp do blokowania zarówno z pilota jak i panelu centralnego</w:t>
            </w:r>
          </w:p>
        </w:tc>
        <w:tc>
          <w:tcPr>
            <w:tcW w:w="1556" w:type="dxa"/>
            <w:vAlign w:val="center"/>
          </w:tcPr>
          <w:p w14:paraId="13F29A3F"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tc>
        <w:tc>
          <w:tcPr>
            <w:tcW w:w="3348" w:type="dxa"/>
          </w:tcPr>
          <w:p w14:paraId="5D140E58" w14:textId="77777777" w:rsidR="004370DF" w:rsidRPr="00974799" w:rsidRDefault="004370DF" w:rsidP="005911AE">
            <w:pPr>
              <w:rPr>
                <w:rFonts w:ascii="Tahoma" w:hAnsi="Tahoma" w:cs="Tahoma"/>
                <w:sz w:val="18"/>
                <w:szCs w:val="18"/>
              </w:rPr>
            </w:pPr>
          </w:p>
        </w:tc>
      </w:tr>
      <w:tr w:rsidR="004370DF" w:rsidRPr="00974799" w14:paraId="5D9976CD" w14:textId="77777777" w:rsidTr="00974799">
        <w:tc>
          <w:tcPr>
            <w:tcW w:w="593" w:type="dxa"/>
            <w:vAlign w:val="center"/>
          </w:tcPr>
          <w:p w14:paraId="28118298"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42CBCDB8"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Stabilna podstawa – odległość między kołami min. 700mm</w:t>
            </w:r>
          </w:p>
        </w:tc>
        <w:tc>
          <w:tcPr>
            <w:tcW w:w="1556" w:type="dxa"/>
            <w:vAlign w:val="center"/>
          </w:tcPr>
          <w:p w14:paraId="1F9FF725"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tc>
        <w:tc>
          <w:tcPr>
            <w:tcW w:w="3348" w:type="dxa"/>
          </w:tcPr>
          <w:p w14:paraId="56D8FE1D" w14:textId="77777777" w:rsidR="004370DF" w:rsidRPr="00974799" w:rsidRDefault="004370DF" w:rsidP="005911AE">
            <w:pPr>
              <w:rPr>
                <w:rFonts w:ascii="Tahoma" w:hAnsi="Tahoma" w:cs="Tahoma"/>
                <w:sz w:val="18"/>
                <w:szCs w:val="18"/>
              </w:rPr>
            </w:pPr>
          </w:p>
        </w:tc>
      </w:tr>
      <w:tr w:rsidR="004370DF" w:rsidRPr="00974799" w14:paraId="79B368D8" w14:textId="77777777" w:rsidTr="00974799">
        <w:tc>
          <w:tcPr>
            <w:tcW w:w="593" w:type="dxa"/>
            <w:vAlign w:val="center"/>
          </w:tcPr>
          <w:p w14:paraId="636F6F43"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450C408B"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Podstawa zwężona pomiędzy kołami, zwężająca się ku dołowi celem zapewnienia jak najlepszego/najbliższego dojścia  do stołu podczas prowadzenia operacji.</w:t>
            </w:r>
          </w:p>
        </w:tc>
        <w:tc>
          <w:tcPr>
            <w:tcW w:w="1556" w:type="dxa"/>
            <w:vAlign w:val="center"/>
          </w:tcPr>
          <w:p w14:paraId="02150139"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tc>
        <w:tc>
          <w:tcPr>
            <w:tcW w:w="3348" w:type="dxa"/>
          </w:tcPr>
          <w:p w14:paraId="7ADC8A52" w14:textId="77777777" w:rsidR="004370DF" w:rsidRPr="00974799" w:rsidRDefault="004370DF" w:rsidP="005911AE">
            <w:pPr>
              <w:rPr>
                <w:rFonts w:ascii="Tahoma" w:hAnsi="Tahoma" w:cs="Tahoma"/>
                <w:sz w:val="18"/>
                <w:szCs w:val="18"/>
              </w:rPr>
            </w:pPr>
          </w:p>
        </w:tc>
      </w:tr>
      <w:tr w:rsidR="004370DF" w:rsidRPr="00974799" w14:paraId="34177D76" w14:textId="77777777" w:rsidTr="00974799">
        <w:tc>
          <w:tcPr>
            <w:tcW w:w="593" w:type="dxa"/>
            <w:vAlign w:val="center"/>
          </w:tcPr>
          <w:p w14:paraId="72CA1D61"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4ED5F644"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 xml:space="preserve">Cztery podwójne koła średnicy min. 125 mm, blokowane centralnie za pilota. </w:t>
            </w:r>
          </w:p>
        </w:tc>
        <w:tc>
          <w:tcPr>
            <w:tcW w:w="1556" w:type="dxa"/>
            <w:vAlign w:val="center"/>
          </w:tcPr>
          <w:p w14:paraId="01557B6E"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tc>
        <w:tc>
          <w:tcPr>
            <w:tcW w:w="3348" w:type="dxa"/>
          </w:tcPr>
          <w:p w14:paraId="476CCD94" w14:textId="77777777" w:rsidR="004370DF" w:rsidRPr="00974799" w:rsidRDefault="004370DF" w:rsidP="005911AE">
            <w:pPr>
              <w:rPr>
                <w:rFonts w:ascii="Tahoma" w:hAnsi="Tahoma" w:cs="Tahoma"/>
                <w:sz w:val="18"/>
                <w:szCs w:val="18"/>
              </w:rPr>
            </w:pPr>
          </w:p>
        </w:tc>
      </w:tr>
      <w:tr w:rsidR="004370DF" w:rsidRPr="00974799" w14:paraId="334675C2" w14:textId="77777777" w:rsidTr="00974799">
        <w:tc>
          <w:tcPr>
            <w:tcW w:w="593" w:type="dxa"/>
            <w:vAlign w:val="center"/>
          </w:tcPr>
          <w:p w14:paraId="0434DCE1"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7B0A6260"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Celem skuteczniejszej dezynfekcji koła niezabudowane w podstawie, widoczne, łatwe w czyszczeniu</w:t>
            </w:r>
          </w:p>
        </w:tc>
        <w:tc>
          <w:tcPr>
            <w:tcW w:w="1556" w:type="dxa"/>
            <w:vAlign w:val="center"/>
          </w:tcPr>
          <w:p w14:paraId="586CF762"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tc>
        <w:tc>
          <w:tcPr>
            <w:tcW w:w="3348" w:type="dxa"/>
          </w:tcPr>
          <w:p w14:paraId="675B43D7" w14:textId="77777777" w:rsidR="004370DF" w:rsidRPr="00974799" w:rsidRDefault="004370DF" w:rsidP="005911AE">
            <w:pPr>
              <w:rPr>
                <w:rFonts w:ascii="Tahoma" w:hAnsi="Tahoma" w:cs="Tahoma"/>
                <w:sz w:val="18"/>
                <w:szCs w:val="18"/>
              </w:rPr>
            </w:pPr>
          </w:p>
        </w:tc>
      </w:tr>
      <w:tr w:rsidR="004370DF" w:rsidRPr="00974799" w14:paraId="2D67860C" w14:textId="77777777" w:rsidTr="00974799">
        <w:tc>
          <w:tcPr>
            <w:tcW w:w="593" w:type="dxa"/>
            <w:vAlign w:val="center"/>
          </w:tcPr>
          <w:p w14:paraId="31206779"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432E582F"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Blat stołu na całej swojej długości wyposażony w tunel kasety RTG o szerokości  min 400 mm</w:t>
            </w:r>
          </w:p>
        </w:tc>
        <w:tc>
          <w:tcPr>
            <w:tcW w:w="1556" w:type="dxa"/>
            <w:vAlign w:val="center"/>
          </w:tcPr>
          <w:p w14:paraId="63F9EAFF"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tc>
        <w:tc>
          <w:tcPr>
            <w:tcW w:w="3348" w:type="dxa"/>
          </w:tcPr>
          <w:p w14:paraId="05B9365F" w14:textId="77777777" w:rsidR="004370DF" w:rsidRPr="00974799" w:rsidRDefault="004370DF" w:rsidP="005911AE">
            <w:pPr>
              <w:rPr>
                <w:rFonts w:ascii="Tahoma" w:hAnsi="Tahoma" w:cs="Tahoma"/>
                <w:sz w:val="18"/>
                <w:szCs w:val="18"/>
              </w:rPr>
            </w:pPr>
          </w:p>
        </w:tc>
      </w:tr>
      <w:tr w:rsidR="004370DF" w:rsidRPr="00974799" w14:paraId="2564EA0A" w14:textId="77777777" w:rsidTr="00974799">
        <w:tc>
          <w:tcPr>
            <w:tcW w:w="593" w:type="dxa"/>
            <w:vAlign w:val="center"/>
          </w:tcPr>
          <w:p w14:paraId="778E424A"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2791F91C"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Dostępność aparatu RTG z ramieniem C</w:t>
            </w:r>
          </w:p>
        </w:tc>
        <w:tc>
          <w:tcPr>
            <w:tcW w:w="1556" w:type="dxa"/>
            <w:vAlign w:val="center"/>
          </w:tcPr>
          <w:p w14:paraId="260E7420"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tc>
        <w:tc>
          <w:tcPr>
            <w:tcW w:w="3348" w:type="dxa"/>
          </w:tcPr>
          <w:p w14:paraId="1389B802" w14:textId="77777777" w:rsidR="004370DF" w:rsidRPr="00974799" w:rsidRDefault="004370DF" w:rsidP="005911AE">
            <w:pPr>
              <w:rPr>
                <w:rFonts w:ascii="Tahoma" w:hAnsi="Tahoma" w:cs="Tahoma"/>
                <w:sz w:val="18"/>
                <w:szCs w:val="18"/>
              </w:rPr>
            </w:pPr>
          </w:p>
        </w:tc>
      </w:tr>
      <w:tr w:rsidR="004370DF" w:rsidRPr="00974799" w14:paraId="3ED3313E" w14:textId="77777777" w:rsidTr="00974799">
        <w:tc>
          <w:tcPr>
            <w:tcW w:w="593" w:type="dxa"/>
            <w:vAlign w:val="center"/>
          </w:tcPr>
          <w:p w14:paraId="2B7335C9"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7DE323AD" w14:textId="77777777" w:rsidR="004370DF" w:rsidRPr="00974799" w:rsidRDefault="004370DF" w:rsidP="005911AE">
            <w:pPr>
              <w:rPr>
                <w:rFonts w:ascii="Tahoma" w:hAnsi="Tahoma" w:cs="Tahoma"/>
                <w:color w:val="000000"/>
                <w:sz w:val="18"/>
                <w:szCs w:val="18"/>
              </w:rPr>
            </w:pPr>
            <w:r w:rsidRPr="00974799">
              <w:rPr>
                <w:rFonts w:ascii="Tahoma" w:hAnsi="Tahoma" w:cs="Tahoma"/>
                <w:color w:val="000000"/>
                <w:sz w:val="18"/>
                <w:szCs w:val="18"/>
              </w:rPr>
              <w:t>Wymiary stołu (±10mm) :</w:t>
            </w:r>
          </w:p>
          <w:p w14:paraId="0DDCA4E1" w14:textId="77777777" w:rsidR="004370DF" w:rsidRPr="00974799" w:rsidRDefault="004370DF" w:rsidP="005911AE">
            <w:pPr>
              <w:rPr>
                <w:rFonts w:ascii="Tahoma" w:hAnsi="Tahoma" w:cs="Tahoma"/>
                <w:color w:val="000000"/>
                <w:sz w:val="18"/>
                <w:szCs w:val="18"/>
              </w:rPr>
            </w:pPr>
            <w:r w:rsidRPr="00974799">
              <w:rPr>
                <w:rFonts w:ascii="Tahoma" w:hAnsi="Tahoma" w:cs="Tahoma"/>
                <w:color w:val="000000"/>
                <w:sz w:val="18"/>
                <w:szCs w:val="18"/>
              </w:rPr>
              <w:t xml:space="preserve">- długość 2170 mm </w:t>
            </w:r>
          </w:p>
          <w:p w14:paraId="64ADF71F" w14:textId="77777777" w:rsidR="004370DF" w:rsidRPr="00974799" w:rsidRDefault="004370DF" w:rsidP="005911AE">
            <w:pPr>
              <w:rPr>
                <w:rFonts w:ascii="Tahoma" w:hAnsi="Tahoma" w:cs="Tahoma"/>
                <w:color w:val="000000"/>
                <w:sz w:val="18"/>
                <w:szCs w:val="18"/>
              </w:rPr>
            </w:pPr>
            <w:r w:rsidRPr="00974799">
              <w:rPr>
                <w:rFonts w:ascii="Tahoma" w:hAnsi="Tahoma" w:cs="Tahoma"/>
                <w:color w:val="000000"/>
                <w:sz w:val="18"/>
                <w:szCs w:val="18"/>
              </w:rPr>
              <w:t xml:space="preserve">- szerokość leża  540 mm </w:t>
            </w:r>
          </w:p>
          <w:p w14:paraId="00EE40A0"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 szerokość z listwami 600 mm</w:t>
            </w:r>
          </w:p>
        </w:tc>
        <w:tc>
          <w:tcPr>
            <w:tcW w:w="1556" w:type="dxa"/>
            <w:vAlign w:val="center"/>
          </w:tcPr>
          <w:p w14:paraId="4F31DDDD"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p w14:paraId="471959C7"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podać</w:t>
            </w:r>
          </w:p>
        </w:tc>
        <w:tc>
          <w:tcPr>
            <w:tcW w:w="3348" w:type="dxa"/>
          </w:tcPr>
          <w:p w14:paraId="3295FB37" w14:textId="77777777" w:rsidR="004370DF" w:rsidRPr="00974799" w:rsidRDefault="004370DF" w:rsidP="005911AE">
            <w:pPr>
              <w:rPr>
                <w:rFonts w:ascii="Tahoma" w:hAnsi="Tahoma" w:cs="Tahoma"/>
                <w:sz w:val="18"/>
                <w:szCs w:val="18"/>
              </w:rPr>
            </w:pPr>
          </w:p>
        </w:tc>
      </w:tr>
      <w:tr w:rsidR="004370DF" w:rsidRPr="00974799" w14:paraId="6094904C" w14:textId="77777777" w:rsidTr="00974799">
        <w:tc>
          <w:tcPr>
            <w:tcW w:w="593" w:type="dxa"/>
            <w:vAlign w:val="center"/>
          </w:tcPr>
          <w:p w14:paraId="4714DD35"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06771140" w14:textId="77777777" w:rsidR="004370DF" w:rsidRPr="00974799" w:rsidRDefault="004370DF" w:rsidP="005911AE">
            <w:pPr>
              <w:rPr>
                <w:rFonts w:ascii="Tahoma" w:hAnsi="Tahoma" w:cs="Tahoma"/>
                <w:color w:val="000000"/>
                <w:sz w:val="18"/>
                <w:szCs w:val="18"/>
              </w:rPr>
            </w:pPr>
            <w:r w:rsidRPr="00974799">
              <w:rPr>
                <w:rFonts w:ascii="Tahoma" w:hAnsi="Tahoma" w:cs="Tahoma"/>
                <w:color w:val="000000"/>
                <w:sz w:val="18"/>
                <w:szCs w:val="18"/>
              </w:rPr>
              <w:t>Blat w konfiguracji złożonej z następujących segmentów:</w:t>
            </w:r>
          </w:p>
          <w:p w14:paraId="20DD734F" w14:textId="77777777" w:rsidR="004370DF" w:rsidRPr="00974799" w:rsidRDefault="004370DF" w:rsidP="005911AE">
            <w:pPr>
              <w:rPr>
                <w:rFonts w:ascii="Tahoma" w:hAnsi="Tahoma" w:cs="Tahoma"/>
                <w:color w:val="000000"/>
                <w:sz w:val="18"/>
                <w:szCs w:val="18"/>
              </w:rPr>
            </w:pPr>
            <w:r w:rsidRPr="00974799">
              <w:rPr>
                <w:rFonts w:ascii="Tahoma" w:hAnsi="Tahoma" w:cs="Tahoma"/>
                <w:color w:val="000000"/>
                <w:sz w:val="18"/>
                <w:szCs w:val="18"/>
              </w:rPr>
              <w:t>·   segment głowowy,</w:t>
            </w:r>
          </w:p>
          <w:p w14:paraId="6A9D53DF" w14:textId="77777777" w:rsidR="004370DF" w:rsidRPr="00974799" w:rsidRDefault="004370DF" w:rsidP="005911AE">
            <w:pPr>
              <w:rPr>
                <w:rFonts w:ascii="Tahoma" w:hAnsi="Tahoma" w:cs="Tahoma"/>
                <w:color w:val="000000"/>
                <w:sz w:val="18"/>
                <w:szCs w:val="18"/>
              </w:rPr>
            </w:pPr>
            <w:r w:rsidRPr="00974799">
              <w:rPr>
                <w:rFonts w:ascii="Tahoma" w:hAnsi="Tahoma" w:cs="Tahoma"/>
                <w:color w:val="000000"/>
                <w:sz w:val="18"/>
                <w:szCs w:val="18"/>
              </w:rPr>
              <w:t>·   segment plecowy,</w:t>
            </w:r>
          </w:p>
          <w:p w14:paraId="30A7785D" w14:textId="77777777" w:rsidR="004370DF" w:rsidRPr="00974799" w:rsidRDefault="004370DF" w:rsidP="005911AE">
            <w:pPr>
              <w:rPr>
                <w:rFonts w:ascii="Tahoma" w:hAnsi="Tahoma" w:cs="Tahoma"/>
                <w:color w:val="000000"/>
                <w:sz w:val="18"/>
                <w:szCs w:val="18"/>
              </w:rPr>
            </w:pPr>
            <w:r w:rsidRPr="00974799">
              <w:rPr>
                <w:rFonts w:ascii="Tahoma" w:hAnsi="Tahoma" w:cs="Tahoma"/>
                <w:color w:val="000000"/>
                <w:sz w:val="18"/>
                <w:szCs w:val="18"/>
              </w:rPr>
              <w:t>·   segment siedziska,</w:t>
            </w:r>
          </w:p>
          <w:p w14:paraId="23C16646"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   segment nożny dwuczęściowy.</w:t>
            </w:r>
          </w:p>
        </w:tc>
        <w:tc>
          <w:tcPr>
            <w:tcW w:w="1556" w:type="dxa"/>
            <w:vAlign w:val="center"/>
          </w:tcPr>
          <w:p w14:paraId="4D7D40C7"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tc>
        <w:tc>
          <w:tcPr>
            <w:tcW w:w="3348" w:type="dxa"/>
          </w:tcPr>
          <w:p w14:paraId="592AF8B8" w14:textId="77777777" w:rsidR="004370DF" w:rsidRPr="00974799" w:rsidRDefault="004370DF" w:rsidP="005911AE">
            <w:pPr>
              <w:rPr>
                <w:rFonts w:ascii="Tahoma" w:hAnsi="Tahoma" w:cs="Tahoma"/>
                <w:sz w:val="18"/>
                <w:szCs w:val="18"/>
              </w:rPr>
            </w:pPr>
          </w:p>
        </w:tc>
      </w:tr>
      <w:tr w:rsidR="004370DF" w:rsidRPr="00974799" w14:paraId="1CE3EF2B" w14:textId="77777777" w:rsidTr="00974799">
        <w:tc>
          <w:tcPr>
            <w:tcW w:w="593" w:type="dxa"/>
            <w:vAlign w:val="center"/>
          </w:tcPr>
          <w:p w14:paraId="3E708B33"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7E990A53"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Maksymalna waga pacjenta umożliwiająca prowadzenie operacji ≥ 450 kg</w:t>
            </w:r>
          </w:p>
        </w:tc>
        <w:tc>
          <w:tcPr>
            <w:tcW w:w="1556" w:type="dxa"/>
            <w:vAlign w:val="center"/>
          </w:tcPr>
          <w:p w14:paraId="502E1A72"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p w14:paraId="13B970D7"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Podać</w:t>
            </w:r>
          </w:p>
        </w:tc>
        <w:tc>
          <w:tcPr>
            <w:tcW w:w="3348" w:type="dxa"/>
          </w:tcPr>
          <w:p w14:paraId="4C2AB163" w14:textId="77777777" w:rsidR="004370DF" w:rsidRPr="00974799" w:rsidRDefault="004370DF" w:rsidP="005911AE">
            <w:pPr>
              <w:rPr>
                <w:rFonts w:ascii="Tahoma" w:hAnsi="Tahoma" w:cs="Tahoma"/>
                <w:sz w:val="18"/>
                <w:szCs w:val="18"/>
              </w:rPr>
            </w:pPr>
          </w:p>
        </w:tc>
      </w:tr>
      <w:tr w:rsidR="004370DF" w:rsidRPr="00974799" w14:paraId="72CEA7DA" w14:textId="77777777" w:rsidTr="00974799">
        <w:tc>
          <w:tcPr>
            <w:tcW w:w="593" w:type="dxa"/>
            <w:vAlign w:val="center"/>
          </w:tcPr>
          <w:p w14:paraId="6F5B140B"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141CD885" w14:textId="77777777" w:rsidR="004370DF" w:rsidRPr="00974799" w:rsidRDefault="004370DF" w:rsidP="005911AE">
            <w:pPr>
              <w:rPr>
                <w:rFonts w:ascii="Tahoma" w:hAnsi="Tahoma" w:cs="Tahoma"/>
                <w:sz w:val="18"/>
                <w:szCs w:val="18"/>
              </w:rPr>
            </w:pPr>
            <w:r w:rsidRPr="00974799">
              <w:rPr>
                <w:rFonts w:ascii="Tahoma" w:hAnsi="Tahoma" w:cs="Tahoma"/>
                <w:sz w:val="18"/>
                <w:szCs w:val="18"/>
              </w:rPr>
              <w:t>Funkcje sterowane za pomocą pilota przewodowego lub bezprzewodowego:</w:t>
            </w:r>
          </w:p>
          <w:p w14:paraId="31AB16CC" w14:textId="77777777" w:rsidR="004370DF" w:rsidRPr="00974799" w:rsidRDefault="004370DF" w:rsidP="005911AE">
            <w:pPr>
              <w:rPr>
                <w:rFonts w:ascii="Tahoma" w:hAnsi="Tahoma" w:cs="Tahoma"/>
                <w:sz w:val="18"/>
                <w:szCs w:val="18"/>
              </w:rPr>
            </w:pPr>
            <w:r w:rsidRPr="00974799">
              <w:rPr>
                <w:rFonts w:ascii="Tahoma" w:hAnsi="Tahoma" w:cs="Tahoma"/>
                <w:sz w:val="18"/>
                <w:szCs w:val="18"/>
              </w:rPr>
              <w:lastRenderedPageBreak/>
              <w:t>·    góra/dół,</w:t>
            </w:r>
          </w:p>
          <w:p w14:paraId="0B965798" w14:textId="77777777" w:rsidR="004370DF" w:rsidRPr="00974799" w:rsidRDefault="004370DF" w:rsidP="005911AE">
            <w:pPr>
              <w:rPr>
                <w:rFonts w:ascii="Tahoma" w:hAnsi="Tahoma" w:cs="Tahoma"/>
                <w:sz w:val="18"/>
                <w:szCs w:val="18"/>
              </w:rPr>
            </w:pPr>
            <w:r w:rsidRPr="00974799">
              <w:rPr>
                <w:rFonts w:ascii="Tahoma" w:hAnsi="Tahoma" w:cs="Tahoma"/>
                <w:sz w:val="18"/>
                <w:szCs w:val="18"/>
              </w:rPr>
              <w:t>·    przechyły boczne,</w:t>
            </w:r>
          </w:p>
          <w:p w14:paraId="21AB20A3" w14:textId="77777777" w:rsidR="004370DF" w:rsidRPr="00974799" w:rsidRDefault="004370DF" w:rsidP="005911AE">
            <w:pPr>
              <w:rPr>
                <w:rFonts w:ascii="Tahoma" w:hAnsi="Tahoma" w:cs="Tahoma"/>
                <w:sz w:val="18"/>
                <w:szCs w:val="18"/>
              </w:rPr>
            </w:pPr>
            <w:r w:rsidRPr="00974799">
              <w:rPr>
                <w:rFonts w:ascii="Tahoma" w:hAnsi="Tahoma" w:cs="Tahoma"/>
                <w:sz w:val="18"/>
                <w:szCs w:val="18"/>
              </w:rPr>
              <w:t xml:space="preserve">·    pozycja anty i </w:t>
            </w:r>
            <w:proofErr w:type="spellStart"/>
            <w:r w:rsidRPr="00974799">
              <w:rPr>
                <w:rFonts w:ascii="Tahoma" w:hAnsi="Tahoma" w:cs="Tahoma"/>
                <w:sz w:val="18"/>
                <w:szCs w:val="18"/>
              </w:rPr>
              <w:t>Trendelenburga</w:t>
            </w:r>
            <w:proofErr w:type="spellEnd"/>
            <w:r w:rsidRPr="00974799">
              <w:rPr>
                <w:rFonts w:ascii="Tahoma" w:hAnsi="Tahoma" w:cs="Tahoma"/>
                <w:sz w:val="18"/>
                <w:szCs w:val="18"/>
              </w:rPr>
              <w:t>,</w:t>
            </w:r>
          </w:p>
          <w:p w14:paraId="3D0FCC74" w14:textId="77777777" w:rsidR="004370DF" w:rsidRPr="00974799" w:rsidRDefault="004370DF" w:rsidP="005911AE">
            <w:pPr>
              <w:rPr>
                <w:rFonts w:ascii="Tahoma" w:hAnsi="Tahoma" w:cs="Tahoma"/>
                <w:color w:val="000000"/>
                <w:sz w:val="18"/>
                <w:szCs w:val="18"/>
              </w:rPr>
            </w:pPr>
            <w:r w:rsidRPr="00974799">
              <w:rPr>
                <w:rFonts w:ascii="Tahoma" w:hAnsi="Tahoma" w:cs="Tahoma"/>
                <w:sz w:val="18"/>
                <w:szCs w:val="18"/>
              </w:rPr>
              <w:t>·    pozycja „</w:t>
            </w:r>
            <w:proofErr w:type="spellStart"/>
            <w:r w:rsidRPr="00974799">
              <w:rPr>
                <w:rFonts w:ascii="Tahoma" w:hAnsi="Tahoma" w:cs="Tahoma"/>
                <w:sz w:val="18"/>
                <w:szCs w:val="18"/>
              </w:rPr>
              <w:t>flex</w:t>
            </w:r>
            <w:proofErr w:type="spellEnd"/>
            <w:r w:rsidRPr="00974799">
              <w:rPr>
                <w:rFonts w:ascii="Tahoma" w:hAnsi="Tahoma" w:cs="Tahoma"/>
                <w:sz w:val="18"/>
                <w:szCs w:val="18"/>
              </w:rPr>
              <w:t>” i „</w:t>
            </w:r>
            <w:proofErr w:type="spellStart"/>
            <w:r w:rsidRPr="00974799">
              <w:rPr>
                <w:rFonts w:ascii="Tahoma" w:hAnsi="Tahoma" w:cs="Tahoma"/>
                <w:sz w:val="18"/>
                <w:szCs w:val="18"/>
              </w:rPr>
              <w:t>reflex</w:t>
            </w:r>
            <w:proofErr w:type="spellEnd"/>
            <w:r w:rsidRPr="00974799">
              <w:rPr>
                <w:rFonts w:ascii="Tahoma" w:hAnsi="Tahoma" w:cs="Tahoma"/>
                <w:sz w:val="18"/>
                <w:szCs w:val="18"/>
              </w:rPr>
              <w:t>”,</w:t>
            </w:r>
          </w:p>
          <w:p w14:paraId="222363AC" w14:textId="77777777" w:rsidR="004370DF" w:rsidRPr="00974799" w:rsidRDefault="004370DF" w:rsidP="005911AE">
            <w:pPr>
              <w:rPr>
                <w:rFonts w:ascii="Tahoma" w:hAnsi="Tahoma" w:cs="Tahoma"/>
                <w:color w:val="000000"/>
                <w:sz w:val="18"/>
                <w:szCs w:val="18"/>
              </w:rPr>
            </w:pPr>
            <w:r w:rsidRPr="00974799">
              <w:rPr>
                <w:rFonts w:ascii="Tahoma" w:hAnsi="Tahoma" w:cs="Tahoma"/>
                <w:color w:val="000000"/>
                <w:sz w:val="18"/>
                <w:szCs w:val="18"/>
              </w:rPr>
              <w:t>·    segment plecowy</w:t>
            </w:r>
          </w:p>
          <w:p w14:paraId="42B375AE" w14:textId="77777777" w:rsidR="004370DF" w:rsidRPr="00974799" w:rsidRDefault="004370DF" w:rsidP="005911AE">
            <w:pPr>
              <w:rPr>
                <w:rFonts w:ascii="Tahoma" w:hAnsi="Tahoma" w:cs="Tahoma"/>
                <w:color w:val="000000"/>
                <w:sz w:val="18"/>
                <w:szCs w:val="18"/>
              </w:rPr>
            </w:pPr>
            <w:r w:rsidRPr="00974799">
              <w:rPr>
                <w:rFonts w:ascii="Tahoma" w:hAnsi="Tahoma" w:cs="Tahoma"/>
                <w:color w:val="000000"/>
                <w:sz w:val="18"/>
                <w:szCs w:val="18"/>
              </w:rPr>
              <w:t>·    blokada kół.</w:t>
            </w:r>
          </w:p>
          <w:p w14:paraId="79B676E3"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    przesuw wzdłużny</w:t>
            </w:r>
          </w:p>
        </w:tc>
        <w:tc>
          <w:tcPr>
            <w:tcW w:w="1556" w:type="dxa"/>
            <w:vAlign w:val="center"/>
          </w:tcPr>
          <w:p w14:paraId="67FBEB22"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lastRenderedPageBreak/>
              <w:t>TAK</w:t>
            </w:r>
          </w:p>
          <w:p w14:paraId="46785D2E"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podać</w:t>
            </w:r>
          </w:p>
        </w:tc>
        <w:tc>
          <w:tcPr>
            <w:tcW w:w="3348" w:type="dxa"/>
          </w:tcPr>
          <w:p w14:paraId="129B81C9" w14:textId="77777777" w:rsidR="004370DF" w:rsidRPr="00974799" w:rsidRDefault="004370DF" w:rsidP="005911AE">
            <w:pPr>
              <w:rPr>
                <w:rFonts w:ascii="Tahoma" w:hAnsi="Tahoma" w:cs="Tahoma"/>
                <w:sz w:val="18"/>
                <w:szCs w:val="18"/>
              </w:rPr>
            </w:pPr>
          </w:p>
        </w:tc>
      </w:tr>
      <w:tr w:rsidR="004370DF" w:rsidRPr="00974799" w14:paraId="6BEA68B6" w14:textId="77777777" w:rsidTr="00974799">
        <w:tc>
          <w:tcPr>
            <w:tcW w:w="593" w:type="dxa"/>
            <w:vAlign w:val="center"/>
          </w:tcPr>
          <w:p w14:paraId="7D0A39FF"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0C5FE9BF" w14:textId="77777777" w:rsidR="004370DF" w:rsidRPr="00974799" w:rsidRDefault="004370DF" w:rsidP="005911AE">
            <w:pPr>
              <w:rPr>
                <w:rFonts w:ascii="Tahoma" w:hAnsi="Tahoma" w:cs="Tahoma"/>
                <w:sz w:val="18"/>
                <w:szCs w:val="18"/>
              </w:rPr>
            </w:pPr>
            <w:r w:rsidRPr="00974799">
              <w:rPr>
                <w:rFonts w:ascii="Tahoma" w:hAnsi="Tahoma" w:cs="Tahoma"/>
                <w:sz w:val="18"/>
                <w:szCs w:val="18"/>
              </w:rPr>
              <w:t xml:space="preserve">Pilot z kolorowym wyświetlaczem informującym o </w:t>
            </w:r>
            <w:r w:rsidRPr="00974799">
              <w:rPr>
                <w:rFonts w:ascii="Tahoma" w:hAnsi="Tahoma" w:cs="Tahoma"/>
                <w:sz w:val="18"/>
                <w:szCs w:val="18"/>
              </w:rPr>
              <w:br/>
              <w:t>- aktualnie wykonywanej regulacji,</w:t>
            </w:r>
          </w:p>
          <w:p w14:paraId="5696EC79" w14:textId="77777777" w:rsidR="004370DF" w:rsidRPr="00974799" w:rsidRDefault="004370DF" w:rsidP="005911AE">
            <w:pPr>
              <w:rPr>
                <w:rFonts w:ascii="Tahoma" w:hAnsi="Tahoma" w:cs="Tahoma"/>
                <w:sz w:val="18"/>
                <w:szCs w:val="18"/>
              </w:rPr>
            </w:pPr>
            <w:r w:rsidRPr="00974799">
              <w:rPr>
                <w:rFonts w:ascii="Tahoma" w:hAnsi="Tahoma" w:cs="Tahoma"/>
                <w:sz w:val="18"/>
                <w:szCs w:val="18"/>
              </w:rPr>
              <w:t>- sygnalizacja odblokowania kół,</w:t>
            </w:r>
          </w:p>
          <w:p w14:paraId="76FABE9D" w14:textId="77777777" w:rsidR="004370DF" w:rsidRPr="00974799" w:rsidRDefault="004370DF" w:rsidP="005911AE">
            <w:pPr>
              <w:rPr>
                <w:rFonts w:ascii="Tahoma" w:hAnsi="Tahoma" w:cs="Tahoma"/>
                <w:sz w:val="18"/>
                <w:szCs w:val="18"/>
              </w:rPr>
            </w:pPr>
            <w:r w:rsidRPr="00974799">
              <w:rPr>
                <w:rFonts w:ascii="Tahoma" w:hAnsi="Tahoma" w:cs="Tahoma"/>
                <w:sz w:val="18"/>
                <w:szCs w:val="18"/>
              </w:rPr>
              <w:t xml:space="preserve">- kierunku aktualnie wykonywanej regulacji, </w:t>
            </w:r>
          </w:p>
          <w:p w14:paraId="0C6F7304" w14:textId="77777777" w:rsidR="004370DF" w:rsidRPr="00974799" w:rsidRDefault="004370DF" w:rsidP="005911AE">
            <w:pPr>
              <w:rPr>
                <w:rFonts w:ascii="Tahoma" w:hAnsi="Tahoma" w:cs="Tahoma"/>
                <w:sz w:val="18"/>
                <w:szCs w:val="18"/>
              </w:rPr>
            </w:pPr>
            <w:r w:rsidRPr="00974799">
              <w:rPr>
                <w:rFonts w:ascii="Tahoma" w:hAnsi="Tahoma" w:cs="Tahoma"/>
                <w:sz w:val="18"/>
                <w:szCs w:val="18"/>
              </w:rPr>
              <w:t>- stanie naładowania baterii w min 3 kolorach.</w:t>
            </w:r>
          </w:p>
        </w:tc>
        <w:tc>
          <w:tcPr>
            <w:tcW w:w="1556" w:type="dxa"/>
            <w:vAlign w:val="center"/>
          </w:tcPr>
          <w:p w14:paraId="2A9C1C2C"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tc>
        <w:tc>
          <w:tcPr>
            <w:tcW w:w="3348" w:type="dxa"/>
          </w:tcPr>
          <w:p w14:paraId="41F194E8" w14:textId="77777777" w:rsidR="004370DF" w:rsidRPr="00974799" w:rsidRDefault="004370DF" w:rsidP="005911AE">
            <w:pPr>
              <w:rPr>
                <w:rFonts w:ascii="Tahoma" w:hAnsi="Tahoma" w:cs="Tahoma"/>
                <w:sz w:val="18"/>
                <w:szCs w:val="18"/>
              </w:rPr>
            </w:pPr>
          </w:p>
        </w:tc>
      </w:tr>
      <w:tr w:rsidR="004370DF" w:rsidRPr="00974799" w14:paraId="5F392FE0" w14:textId="77777777" w:rsidTr="00974799">
        <w:tc>
          <w:tcPr>
            <w:tcW w:w="593" w:type="dxa"/>
            <w:vAlign w:val="center"/>
          </w:tcPr>
          <w:p w14:paraId="1AC0058E"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53A1E0BE" w14:textId="77777777" w:rsidR="004370DF" w:rsidRPr="00974799" w:rsidRDefault="004370DF" w:rsidP="005911AE">
            <w:pPr>
              <w:rPr>
                <w:rFonts w:ascii="Tahoma" w:hAnsi="Tahoma" w:cs="Tahoma"/>
                <w:sz w:val="18"/>
                <w:szCs w:val="18"/>
              </w:rPr>
            </w:pPr>
            <w:r w:rsidRPr="00974799">
              <w:rPr>
                <w:rFonts w:ascii="Tahoma" w:hAnsi="Tahoma" w:cs="Tahoma"/>
                <w:sz w:val="18"/>
                <w:szCs w:val="18"/>
              </w:rPr>
              <w:t xml:space="preserve">Automatyczne rozłączenie po max 5 min od ostatniego ruchu. Aktywacja pilota przyciskiem oznaczonym innym kolorem od pozostałych  </w:t>
            </w:r>
          </w:p>
        </w:tc>
        <w:tc>
          <w:tcPr>
            <w:tcW w:w="1556" w:type="dxa"/>
            <w:vAlign w:val="center"/>
          </w:tcPr>
          <w:p w14:paraId="0437AFCB" w14:textId="77777777" w:rsidR="004370DF" w:rsidRPr="00974799" w:rsidRDefault="004370DF" w:rsidP="005911AE">
            <w:pPr>
              <w:snapToGrid w:val="0"/>
              <w:jc w:val="center"/>
              <w:rPr>
                <w:rFonts w:ascii="Tahoma" w:hAnsi="Tahoma" w:cs="Tahoma"/>
                <w:sz w:val="18"/>
                <w:szCs w:val="18"/>
              </w:rPr>
            </w:pPr>
          </w:p>
        </w:tc>
        <w:tc>
          <w:tcPr>
            <w:tcW w:w="3348" w:type="dxa"/>
          </w:tcPr>
          <w:p w14:paraId="675FBF42" w14:textId="77777777" w:rsidR="004370DF" w:rsidRPr="00974799" w:rsidRDefault="004370DF" w:rsidP="005911AE">
            <w:pPr>
              <w:rPr>
                <w:rFonts w:ascii="Tahoma" w:hAnsi="Tahoma" w:cs="Tahoma"/>
                <w:sz w:val="18"/>
                <w:szCs w:val="18"/>
              </w:rPr>
            </w:pPr>
          </w:p>
        </w:tc>
      </w:tr>
      <w:tr w:rsidR="004370DF" w:rsidRPr="00974799" w14:paraId="30B43A8F" w14:textId="77777777" w:rsidTr="00974799">
        <w:tc>
          <w:tcPr>
            <w:tcW w:w="593" w:type="dxa"/>
            <w:vAlign w:val="center"/>
          </w:tcPr>
          <w:p w14:paraId="2FEE899B"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6D21C1FE"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 xml:space="preserve">Pilot przewodowy lub bezprzewodowy. </w:t>
            </w:r>
            <w:r w:rsidRPr="00974799">
              <w:rPr>
                <w:rFonts w:ascii="Tahoma" w:hAnsi="Tahoma" w:cs="Tahoma"/>
                <w:sz w:val="18"/>
                <w:szCs w:val="18"/>
              </w:rPr>
              <w:t>Pilot zabezpieczony osłoną z gumy przeciw uderzeniom i uszkodzeniom.</w:t>
            </w:r>
          </w:p>
        </w:tc>
        <w:tc>
          <w:tcPr>
            <w:tcW w:w="1556" w:type="dxa"/>
            <w:vAlign w:val="center"/>
          </w:tcPr>
          <w:p w14:paraId="431C2070"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tc>
        <w:tc>
          <w:tcPr>
            <w:tcW w:w="3348" w:type="dxa"/>
          </w:tcPr>
          <w:p w14:paraId="29154992" w14:textId="77777777" w:rsidR="004370DF" w:rsidRPr="00974799" w:rsidRDefault="004370DF" w:rsidP="005911AE">
            <w:pPr>
              <w:rPr>
                <w:rFonts w:ascii="Tahoma" w:hAnsi="Tahoma" w:cs="Tahoma"/>
                <w:sz w:val="18"/>
                <w:szCs w:val="18"/>
              </w:rPr>
            </w:pPr>
          </w:p>
        </w:tc>
      </w:tr>
      <w:tr w:rsidR="004370DF" w:rsidRPr="00974799" w14:paraId="2096E453" w14:textId="77777777" w:rsidTr="00974799">
        <w:tc>
          <w:tcPr>
            <w:tcW w:w="593" w:type="dxa"/>
            <w:vAlign w:val="center"/>
          </w:tcPr>
          <w:p w14:paraId="0D375598"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1EDB734D" w14:textId="77777777" w:rsidR="004370DF" w:rsidRPr="00974799" w:rsidRDefault="004370DF" w:rsidP="005911AE">
            <w:pPr>
              <w:rPr>
                <w:rFonts w:ascii="Tahoma" w:hAnsi="Tahoma" w:cs="Tahoma"/>
                <w:color w:val="000000"/>
                <w:sz w:val="18"/>
                <w:szCs w:val="18"/>
              </w:rPr>
            </w:pPr>
            <w:r w:rsidRPr="00974799">
              <w:rPr>
                <w:rFonts w:ascii="Tahoma" w:hAnsi="Tahoma" w:cs="Tahoma"/>
                <w:color w:val="000000"/>
                <w:sz w:val="18"/>
                <w:szCs w:val="18"/>
              </w:rPr>
              <w:t>Podwójne zabezpieczenie pracy stołu:</w:t>
            </w:r>
          </w:p>
          <w:p w14:paraId="63E30499" w14:textId="77777777" w:rsidR="004370DF" w:rsidRPr="00974799" w:rsidRDefault="004370DF" w:rsidP="004370DF">
            <w:pPr>
              <w:numPr>
                <w:ilvl w:val="0"/>
                <w:numId w:val="60"/>
              </w:numPr>
              <w:tabs>
                <w:tab w:val="clear" w:pos="360"/>
                <w:tab w:val="num" w:pos="0"/>
              </w:tabs>
              <w:suppressAutoHyphens/>
              <w:ind w:left="720"/>
              <w:rPr>
                <w:rFonts w:ascii="Tahoma" w:hAnsi="Tahoma" w:cs="Tahoma"/>
                <w:color w:val="000000"/>
                <w:sz w:val="18"/>
                <w:szCs w:val="18"/>
              </w:rPr>
            </w:pPr>
            <w:r w:rsidRPr="00974799">
              <w:rPr>
                <w:rFonts w:ascii="Tahoma" w:hAnsi="Tahoma" w:cs="Tahoma"/>
                <w:color w:val="000000"/>
                <w:sz w:val="18"/>
                <w:szCs w:val="18"/>
              </w:rPr>
              <w:t xml:space="preserve">Możliwość sterowania awaryjnego wszystkich funkcji w przypadku uszkodzenia głównego pilota z dodatkowego panelu sterującego umieszczonego na kolumnie stołu. </w:t>
            </w:r>
          </w:p>
          <w:p w14:paraId="17344131" w14:textId="77777777" w:rsidR="004370DF" w:rsidRPr="00974799" w:rsidRDefault="004370DF" w:rsidP="005911AE">
            <w:pPr>
              <w:ind w:left="720"/>
              <w:rPr>
                <w:rFonts w:ascii="Tahoma" w:hAnsi="Tahoma" w:cs="Tahoma"/>
                <w:color w:val="000000"/>
                <w:sz w:val="18"/>
                <w:szCs w:val="18"/>
              </w:rPr>
            </w:pPr>
          </w:p>
        </w:tc>
        <w:tc>
          <w:tcPr>
            <w:tcW w:w="1556" w:type="dxa"/>
            <w:vAlign w:val="center"/>
          </w:tcPr>
          <w:p w14:paraId="4AB5C5F3"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tc>
        <w:tc>
          <w:tcPr>
            <w:tcW w:w="3348" w:type="dxa"/>
          </w:tcPr>
          <w:p w14:paraId="3A77CA41" w14:textId="77777777" w:rsidR="004370DF" w:rsidRPr="00974799" w:rsidRDefault="004370DF" w:rsidP="005911AE">
            <w:pPr>
              <w:rPr>
                <w:rFonts w:ascii="Tahoma" w:hAnsi="Tahoma" w:cs="Tahoma"/>
                <w:sz w:val="18"/>
                <w:szCs w:val="18"/>
              </w:rPr>
            </w:pPr>
          </w:p>
        </w:tc>
      </w:tr>
      <w:tr w:rsidR="004370DF" w:rsidRPr="00974799" w14:paraId="288461C8" w14:textId="77777777" w:rsidTr="00974799">
        <w:tc>
          <w:tcPr>
            <w:tcW w:w="593" w:type="dxa"/>
            <w:vAlign w:val="center"/>
          </w:tcPr>
          <w:p w14:paraId="57C20D48"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4A8467C9"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Stół wyposażony w wysuwane piąte koło, ułatwiające manewrowanie stołem. Dźwignia wysuwająca 5te koło umieszczona w podstawie.</w:t>
            </w:r>
          </w:p>
        </w:tc>
        <w:tc>
          <w:tcPr>
            <w:tcW w:w="1556" w:type="dxa"/>
            <w:vAlign w:val="center"/>
          </w:tcPr>
          <w:p w14:paraId="548E61AF" w14:textId="77777777" w:rsidR="004370DF" w:rsidRPr="00974799" w:rsidRDefault="004370DF" w:rsidP="005911AE">
            <w:pPr>
              <w:snapToGrid w:val="0"/>
              <w:jc w:val="center"/>
              <w:rPr>
                <w:rFonts w:ascii="Tahoma" w:hAnsi="Tahoma" w:cs="Tahoma"/>
                <w:sz w:val="18"/>
                <w:szCs w:val="18"/>
              </w:rPr>
            </w:pPr>
          </w:p>
        </w:tc>
        <w:tc>
          <w:tcPr>
            <w:tcW w:w="3348" w:type="dxa"/>
          </w:tcPr>
          <w:p w14:paraId="75466457" w14:textId="77777777" w:rsidR="004370DF" w:rsidRPr="00974799" w:rsidRDefault="004370DF" w:rsidP="005911AE">
            <w:pPr>
              <w:rPr>
                <w:rFonts w:ascii="Tahoma" w:hAnsi="Tahoma" w:cs="Tahoma"/>
                <w:sz w:val="18"/>
                <w:szCs w:val="18"/>
              </w:rPr>
            </w:pPr>
          </w:p>
        </w:tc>
      </w:tr>
      <w:tr w:rsidR="004370DF" w:rsidRPr="00974799" w14:paraId="40357F77" w14:textId="77777777" w:rsidTr="00974799">
        <w:tc>
          <w:tcPr>
            <w:tcW w:w="593" w:type="dxa"/>
            <w:vAlign w:val="center"/>
          </w:tcPr>
          <w:p w14:paraId="79A7F903"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3C08F39B"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 xml:space="preserve">Dodatkowy panel wyposażony z identycznymi funkcjami jak na pilocie </w:t>
            </w:r>
          </w:p>
        </w:tc>
        <w:tc>
          <w:tcPr>
            <w:tcW w:w="1556" w:type="dxa"/>
            <w:vAlign w:val="center"/>
          </w:tcPr>
          <w:p w14:paraId="3E76638A"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tc>
        <w:tc>
          <w:tcPr>
            <w:tcW w:w="3348" w:type="dxa"/>
          </w:tcPr>
          <w:p w14:paraId="5ED583FE" w14:textId="77777777" w:rsidR="004370DF" w:rsidRPr="00974799" w:rsidRDefault="004370DF" w:rsidP="005911AE">
            <w:pPr>
              <w:rPr>
                <w:rFonts w:ascii="Tahoma" w:hAnsi="Tahoma" w:cs="Tahoma"/>
                <w:sz w:val="18"/>
                <w:szCs w:val="18"/>
              </w:rPr>
            </w:pPr>
          </w:p>
        </w:tc>
      </w:tr>
      <w:tr w:rsidR="004370DF" w:rsidRPr="00974799" w14:paraId="7FA208E8" w14:textId="77777777" w:rsidTr="00974799">
        <w:tc>
          <w:tcPr>
            <w:tcW w:w="593" w:type="dxa"/>
            <w:vAlign w:val="center"/>
          </w:tcPr>
          <w:p w14:paraId="5F67CA0D"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2BBF3C0D"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Przesuw wzdłużny min 280mm</w:t>
            </w:r>
          </w:p>
        </w:tc>
        <w:tc>
          <w:tcPr>
            <w:tcW w:w="1556" w:type="dxa"/>
            <w:vAlign w:val="center"/>
          </w:tcPr>
          <w:p w14:paraId="626F84B4"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 podać</w:t>
            </w:r>
          </w:p>
        </w:tc>
        <w:tc>
          <w:tcPr>
            <w:tcW w:w="3348" w:type="dxa"/>
          </w:tcPr>
          <w:p w14:paraId="6B42E041" w14:textId="77777777" w:rsidR="004370DF" w:rsidRPr="00974799" w:rsidRDefault="004370DF" w:rsidP="005911AE">
            <w:pPr>
              <w:rPr>
                <w:rFonts w:ascii="Tahoma" w:hAnsi="Tahoma" w:cs="Tahoma"/>
                <w:sz w:val="18"/>
                <w:szCs w:val="18"/>
              </w:rPr>
            </w:pPr>
          </w:p>
        </w:tc>
      </w:tr>
      <w:tr w:rsidR="004370DF" w:rsidRPr="00974799" w14:paraId="477A2DEE" w14:textId="77777777" w:rsidTr="00974799">
        <w:tc>
          <w:tcPr>
            <w:tcW w:w="593" w:type="dxa"/>
            <w:vAlign w:val="center"/>
          </w:tcPr>
          <w:p w14:paraId="063CB0AF"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6152DB8D"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Zakres regulacji dolnego segmentu pleców w zakresie min. -40</w:t>
            </w:r>
            <w:r w:rsidRPr="00974799">
              <w:rPr>
                <w:rFonts w:ascii="Tahoma" w:hAnsi="Tahoma" w:cs="Tahoma"/>
                <w:color w:val="000000"/>
                <w:sz w:val="18"/>
                <w:szCs w:val="18"/>
                <w:vertAlign w:val="superscript"/>
              </w:rPr>
              <w:t>o</w:t>
            </w:r>
            <w:r w:rsidRPr="00974799">
              <w:rPr>
                <w:rFonts w:ascii="Tahoma" w:hAnsi="Tahoma" w:cs="Tahoma"/>
                <w:color w:val="000000"/>
                <w:sz w:val="18"/>
                <w:szCs w:val="18"/>
              </w:rPr>
              <w:t>/+70</w:t>
            </w:r>
            <w:r w:rsidRPr="00974799">
              <w:rPr>
                <w:rFonts w:ascii="Tahoma" w:hAnsi="Tahoma" w:cs="Tahoma"/>
                <w:color w:val="000000"/>
                <w:sz w:val="18"/>
                <w:szCs w:val="18"/>
                <w:vertAlign w:val="superscript"/>
              </w:rPr>
              <w:t>o</w:t>
            </w:r>
          </w:p>
        </w:tc>
        <w:tc>
          <w:tcPr>
            <w:tcW w:w="1556" w:type="dxa"/>
            <w:vAlign w:val="center"/>
          </w:tcPr>
          <w:p w14:paraId="42BD8FFB"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p w14:paraId="7D496F44"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podać</w:t>
            </w:r>
          </w:p>
        </w:tc>
        <w:tc>
          <w:tcPr>
            <w:tcW w:w="3348" w:type="dxa"/>
          </w:tcPr>
          <w:p w14:paraId="053E70CD" w14:textId="77777777" w:rsidR="004370DF" w:rsidRPr="00974799" w:rsidRDefault="004370DF" w:rsidP="005911AE">
            <w:pPr>
              <w:rPr>
                <w:rFonts w:ascii="Tahoma" w:hAnsi="Tahoma" w:cs="Tahoma"/>
                <w:sz w:val="18"/>
                <w:szCs w:val="18"/>
              </w:rPr>
            </w:pPr>
          </w:p>
        </w:tc>
      </w:tr>
      <w:tr w:rsidR="004370DF" w:rsidRPr="00974799" w14:paraId="47F70284" w14:textId="77777777" w:rsidTr="00974799">
        <w:tc>
          <w:tcPr>
            <w:tcW w:w="593" w:type="dxa"/>
            <w:vAlign w:val="center"/>
          </w:tcPr>
          <w:p w14:paraId="3540EBE9"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16A72B6E"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Zakres regulacji górnego segmentu pleców w zakresie min. -35</w:t>
            </w:r>
            <w:r w:rsidRPr="00974799">
              <w:rPr>
                <w:rFonts w:ascii="Tahoma" w:hAnsi="Tahoma" w:cs="Tahoma"/>
                <w:color w:val="000000"/>
                <w:sz w:val="18"/>
                <w:szCs w:val="18"/>
                <w:vertAlign w:val="superscript"/>
              </w:rPr>
              <w:t>o</w:t>
            </w:r>
            <w:r w:rsidRPr="00974799">
              <w:rPr>
                <w:rFonts w:ascii="Tahoma" w:hAnsi="Tahoma" w:cs="Tahoma"/>
                <w:color w:val="000000"/>
                <w:sz w:val="18"/>
                <w:szCs w:val="18"/>
              </w:rPr>
              <w:t>/+50</w:t>
            </w:r>
            <w:r w:rsidRPr="00974799">
              <w:rPr>
                <w:rFonts w:ascii="Tahoma" w:hAnsi="Tahoma" w:cs="Tahoma"/>
                <w:color w:val="000000"/>
                <w:sz w:val="18"/>
                <w:szCs w:val="18"/>
                <w:vertAlign w:val="superscript"/>
              </w:rPr>
              <w:t>o</w:t>
            </w:r>
          </w:p>
        </w:tc>
        <w:tc>
          <w:tcPr>
            <w:tcW w:w="1556" w:type="dxa"/>
            <w:vAlign w:val="center"/>
          </w:tcPr>
          <w:p w14:paraId="2639D003"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 podać</w:t>
            </w:r>
          </w:p>
        </w:tc>
        <w:tc>
          <w:tcPr>
            <w:tcW w:w="3348" w:type="dxa"/>
          </w:tcPr>
          <w:p w14:paraId="12EDCDA6" w14:textId="77777777" w:rsidR="004370DF" w:rsidRPr="00974799" w:rsidRDefault="004370DF" w:rsidP="005911AE">
            <w:pPr>
              <w:rPr>
                <w:rFonts w:ascii="Tahoma" w:hAnsi="Tahoma" w:cs="Tahoma"/>
                <w:sz w:val="18"/>
                <w:szCs w:val="18"/>
              </w:rPr>
            </w:pPr>
          </w:p>
        </w:tc>
      </w:tr>
      <w:tr w:rsidR="004370DF" w:rsidRPr="00974799" w14:paraId="1322F2B2" w14:textId="77777777" w:rsidTr="00974799">
        <w:tc>
          <w:tcPr>
            <w:tcW w:w="593" w:type="dxa"/>
            <w:vAlign w:val="center"/>
          </w:tcPr>
          <w:p w14:paraId="6A28580B"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28C692E3"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Zakres regulacji wysokości blatu bez materaca od w zakresie min. 700 mm do 1050  mm  (skok min. 350mm)</w:t>
            </w:r>
          </w:p>
        </w:tc>
        <w:tc>
          <w:tcPr>
            <w:tcW w:w="1556" w:type="dxa"/>
            <w:vAlign w:val="center"/>
          </w:tcPr>
          <w:p w14:paraId="64FDCFBA"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p w14:paraId="7816F46C"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podać</w:t>
            </w:r>
          </w:p>
        </w:tc>
        <w:tc>
          <w:tcPr>
            <w:tcW w:w="3348" w:type="dxa"/>
          </w:tcPr>
          <w:p w14:paraId="23ABDBFB" w14:textId="77777777" w:rsidR="004370DF" w:rsidRPr="00974799" w:rsidRDefault="004370DF" w:rsidP="005911AE">
            <w:pPr>
              <w:rPr>
                <w:rFonts w:ascii="Tahoma" w:hAnsi="Tahoma" w:cs="Tahoma"/>
                <w:sz w:val="18"/>
                <w:szCs w:val="18"/>
              </w:rPr>
            </w:pPr>
          </w:p>
        </w:tc>
      </w:tr>
      <w:tr w:rsidR="004370DF" w:rsidRPr="00974799" w14:paraId="5D5AB6ED" w14:textId="77777777" w:rsidTr="00974799">
        <w:tc>
          <w:tcPr>
            <w:tcW w:w="593" w:type="dxa"/>
            <w:vAlign w:val="center"/>
          </w:tcPr>
          <w:p w14:paraId="3EC54738"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3149FDCB"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 xml:space="preserve">Zakres regulacji pozycji </w:t>
            </w:r>
            <w:proofErr w:type="spellStart"/>
            <w:r w:rsidRPr="00974799">
              <w:rPr>
                <w:rFonts w:ascii="Tahoma" w:hAnsi="Tahoma" w:cs="Tahoma"/>
                <w:color w:val="000000"/>
                <w:sz w:val="18"/>
                <w:szCs w:val="18"/>
              </w:rPr>
              <w:t>Trendelenburga</w:t>
            </w:r>
            <w:proofErr w:type="spellEnd"/>
            <w:r w:rsidRPr="00974799">
              <w:rPr>
                <w:rFonts w:ascii="Tahoma" w:hAnsi="Tahoma" w:cs="Tahoma"/>
                <w:color w:val="000000"/>
                <w:sz w:val="18"/>
                <w:szCs w:val="18"/>
              </w:rPr>
              <w:t xml:space="preserve"> w zakresie min. 30</w:t>
            </w:r>
            <w:r w:rsidRPr="00974799">
              <w:rPr>
                <w:rFonts w:ascii="Tahoma" w:hAnsi="Tahoma" w:cs="Tahoma"/>
                <w:color w:val="000000"/>
                <w:sz w:val="18"/>
                <w:szCs w:val="18"/>
                <w:vertAlign w:val="superscript"/>
              </w:rPr>
              <w:t xml:space="preserve">o </w:t>
            </w:r>
          </w:p>
        </w:tc>
        <w:tc>
          <w:tcPr>
            <w:tcW w:w="1556" w:type="dxa"/>
            <w:vAlign w:val="center"/>
          </w:tcPr>
          <w:p w14:paraId="7E9A3566"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p w14:paraId="7CFF9664"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podać</w:t>
            </w:r>
          </w:p>
        </w:tc>
        <w:tc>
          <w:tcPr>
            <w:tcW w:w="3348" w:type="dxa"/>
          </w:tcPr>
          <w:p w14:paraId="743982C5" w14:textId="77777777" w:rsidR="004370DF" w:rsidRPr="00974799" w:rsidRDefault="004370DF" w:rsidP="005911AE">
            <w:pPr>
              <w:rPr>
                <w:rFonts w:ascii="Tahoma" w:hAnsi="Tahoma" w:cs="Tahoma"/>
                <w:sz w:val="18"/>
                <w:szCs w:val="18"/>
              </w:rPr>
            </w:pPr>
          </w:p>
        </w:tc>
      </w:tr>
      <w:tr w:rsidR="004370DF" w:rsidRPr="00974799" w14:paraId="2FAE832A" w14:textId="77777777" w:rsidTr="00974799">
        <w:tc>
          <w:tcPr>
            <w:tcW w:w="593" w:type="dxa"/>
            <w:vAlign w:val="center"/>
          </w:tcPr>
          <w:p w14:paraId="7C288992"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3A32A053"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 xml:space="preserve">Zakres regulacji pozycji anty </w:t>
            </w:r>
            <w:proofErr w:type="spellStart"/>
            <w:r w:rsidRPr="00974799">
              <w:rPr>
                <w:rFonts w:ascii="Tahoma" w:hAnsi="Tahoma" w:cs="Tahoma"/>
                <w:color w:val="000000"/>
                <w:sz w:val="18"/>
                <w:szCs w:val="18"/>
              </w:rPr>
              <w:t>Trendelenburga</w:t>
            </w:r>
            <w:proofErr w:type="spellEnd"/>
            <w:r w:rsidRPr="00974799">
              <w:rPr>
                <w:rFonts w:ascii="Tahoma" w:hAnsi="Tahoma" w:cs="Tahoma"/>
                <w:color w:val="000000"/>
                <w:sz w:val="18"/>
                <w:szCs w:val="18"/>
              </w:rPr>
              <w:t xml:space="preserve"> min. +30</w:t>
            </w:r>
            <w:r w:rsidRPr="00974799">
              <w:rPr>
                <w:rFonts w:ascii="Tahoma" w:hAnsi="Tahoma" w:cs="Tahoma"/>
                <w:color w:val="000000"/>
                <w:sz w:val="18"/>
                <w:szCs w:val="18"/>
                <w:vertAlign w:val="superscript"/>
              </w:rPr>
              <w:t>o</w:t>
            </w:r>
            <w:r w:rsidRPr="00974799">
              <w:rPr>
                <w:rFonts w:ascii="Tahoma" w:hAnsi="Tahoma" w:cs="Tahoma"/>
                <w:color w:val="000000"/>
                <w:sz w:val="18"/>
                <w:szCs w:val="18"/>
              </w:rPr>
              <w:t xml:space="preserve"> </w:t>
            </w:r>
          </w:p>
        </w:tc>
        <w:tc>
          <w:tcPr>
            <w:tcW w:w="1556" w:type="dxa"/>
            <w:vAlign w:val="center"/>
          </w:tcPr>
          <w:p w14:paraId="433D546A"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p w14:paraId="22DC2C31"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podać</w:t>
            </w:r>
          </w:p>
        </w:tc>
        <w:tc>
          <w:tcPr>
            <w:tcW w:w="3348" w:type="dxa"/>
          </w:tcPr>
          <w:p w14:paraId="73982ACA" w14:textId="77777777" w:rsidR="004370DF" w:rsidRPr="00974799" w:rsidRDefault="004370DF" w:rsidP="005911AE">
            <w:pPr>
              <w:rPr>
                <w:rFonts w:ascii="Tahoma" w:hAnsi="Tahoma" w:cs="Tahoma"/>
                <w:sz w:val="18"/>
                <w:szCs w:val="18"/>
              </w:rPr>
            </w:pPr>
          </w:p>
        </w:tc>
      </w:tr>
      <w:tr w:rsidR="004370DF" w:rsidRPr="00974799" w14:paraId="3BE43764" w14:textId="77777777" w:rsidTr="00974799">
        <w:tc>
          <w:tcPr>
            <w:tcW w:w="593" w:type="dxa"/>
            <w:vAlign w:val="center"/>
          </w:tcPr>
          <w:p w14:paraId="54EABECB"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4CA65819"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 xml:space="preserve">Przycisk pozycji </w:t>
            </w:r>
            <w:proofErr w:type="spellStart"/>
            <w:r w:rsidRPr="00974799">
              <w:rPr>
                <w:rFonts w:ascii="Tahoma" w:hAnsi="Tahoma" w:cs="Tahoma"/>
                <w:color w:val="000000"/>
                <w:sz w:val="18"/>
                <w:szCs w:val="18"/>
              </w:rPr>
              <w:t>Trendelenburga</w:t>
            </w:r>
            <w:proofErr w:type="spellEnd"/>
            <w:r w:rsidRPr="00974799">
              <w:rPr>
                <w:rFonts w:ascii="Tahoma" w:hAnsi="Tahoma" w:cs="Tahoma"/>
                <w:color w:val="000000"/>
                <w:sz w:val="18"/>
                <w:szCs w:val="18"/>
              </w:rPr>
              <w:t xml:space="preserve"> /</w:t>
            </w:r>
            <w:proofErr w:type="spellStart"/>
            <w:r w:rsidRPr="00974799">
              <w:rPr>
                <w:rFonts w:ascii="Tahoma" w:hAnsi="Tahoma" w:cs="Tahoma"/>
                <w:color w:val="000000"/>
                <w:sz w:val="18"/>
                <w:szCs w:val="18"/>
              </w:rPr>
              <w:t>antyszokowej</w:t>
            </w:r>
            <w:proofErr w:type="spellEnd"/>
            <w:r w:rsidRPr="00974799">
              <w:rPr>
                <w:rFonts w:ascii="Tahoma" w:hAnsi="Tahoma" w:cs="Tahoma"/>
                <w:color w:val="000000"/>
                <w:sz w:val="18"/>
                <w:szCs w:val="18"/>
              </w:rPr>
              <w:t xml:space="preserve">/ oznaczony innym kolorem od pozostałych  </w:t>
            </w:r>
          </w:p>
        </w:tc>
        <w:tc>
          <w:tcPr>
            <w:tcW w:w="1556" w:type="dxa"/>
            <w:vAlign w:val="center"/>
          </w:tcPr>
          <w:p w14:paraId="248E9592"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tc>
        <w:tc>
          <w:tcPr>
            <w:tcW w:w="3348" w:type="dxa"/>
          </w:tcPr>
          <w:p w14:paraId="0D0CB764" w14:textId="77777777" w:rsidR="004370DF" w:rsidRPr="00974799" w:rsidRDefault="004370DF" w:rsidP="005911AE">
            <w:pPr>
              <w:rPr>
                <w:rFonts w:ascii="Tahoma" w:hAnsi="Tahoma" w:cs="Tahoma"/>
                <w:sz w:val="18"/>
                <w:szCs w:val="18"/>
              </w:rPr>
            </w:pPr>
          </w:p>
        </w:tc>
      </w:tr>
      <w:tr w:rsidR="004370DF" w:rsidRPr="00974799" w14:paraId="1286B051" w14:textId="77777777" w:rsidTr="00974799">
        <w:tc>
          <w:tcPr>
            <w:tcW w:w="593" w:type="dxa"/>
            <w:vAlign w:val="center"/>
          </w:tcPr>
          <w:p w14:paraId="3D2DDCC8"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237BBC40"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Zakres elektrycznej regulacji przechyłów bocznych blatu w zakresie min 20</w:t>
            </w:r>
            <w:r w:rsidRPr="00974799">
              <w:rPr>
                <w:rFonts w:ascii="Tahoma" w:hAnsi="Tahoma" w:cs="Tahoma"/>
                <w:color w:val="000000"/>
                <w:sz w:val="18"/>
                <w:szCs w:val="18"/>
                <w:vertAlign w:val="superscript"/>
              </w:rPr>
              <w:t xml:space="preserve">o </w:t>
            </w:r>
            <w:r w:rsidRPr="00974799">
              <w:rPr>
                <w:rFonts w:ascii="Tahoma" w:hAnsi="Tahoma" w:cs="Tahoma"/>
                <w:color w:val="000000"/>
                <w:sz w:val="18"/>
                <w:szCs w:val="18"/>
              </w:rPr>
              <w:t xml:space="preserve">każdą stronę </w:t>
            </w:r>
          </w:p>
        </w:tc>
        <w:tc>
          <w:tcPr>
            <w:tcW w:w="1556" w:type="dxa"/>
            <w:vAlign w:val="center"/>
          </w:tcPr>
          <w:p w14:paraId="5CF1A3B0"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p w14:paraId="3D2178DF"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podać</w:t>
            </w:r>
          </w:p>
        </w:tc>
        <w:tc>
          <w:tcPr>
            <w:tcW w:w="3348" w:type="dxa"/>
          </w:tcPr>
          <w:p w14:paraId="4826C5FF" w14:textId="77777777" w:rsidR="004370DF" w:rsidRPr="00974799" w:rsidRDefault="004370DF" w:rsidP="005911AE">
            <w:pPr>
              <w:rPr>
                <w:rFonts w:ascii="Tahoma" w:hAnsi="Tahoma" w:cs="Tahoma"/>
                <w:sz w:val="18"/>
                <w:szCs w:val="18"/>
              </w:rPr>
            </w:pPr>
          </w:p>
        </w:tc>
      </w:tr>
      <w:tr w:rsidR="004370DF" w:rsidRPr="00974799" w14:paraId="09275F87" w14:textId="77777777" w:rsidTr="00974799">
        <w:tc>
          <w:tcPr>
            <w:tcW w:w="593" w:type="dxa"/>
            <w:vAlign w:val="center"/>
          </w:tcPr>
          <w:p w14:paraId="5426BD62"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6D3C4E03"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 xml:space="preserve">Zakres elektrycznej regulacji   pozycji </w:t>
            </w:r>
            <w:proofErr w:type="spellStart"/>
            <w:r w:rsidRPr="00974799">
              <w:rPr>
                <w:rFonts w:ascii="Tahoma" w:hAnsi="Tahoma" w:cs="Tahoma"/>
                <w:color w:val="000000"/>
                <w:sz w:val="18"/>
                <w:szCs w:val="18"/>
              </w:rPr>
              <w:t>flex</w:t>
            </w:r>
            <w:proofErr w:type="spellEnd"/>
            <w:r w:rsidRPr="00974799">
              <w:rPr>
                <w:rFonts w:ascii="Tahoma" w:hAnsi="Tahoma" w:cs="Tahoma"/>
                <w:color w:val="000000"/>
                <w:sz w:val="18"/>
                <w:szCs w:val="18"/>
              </w:rPr>
              <w:t>/</w:t>
            </w:r>
            <w:proofErr w:type="spellStart"/>
            <w:r w:rsidRPr="00974799">
              <w:rPr>
                <w:rFonts w:ascii="Tahoma" w:hAnsi="Tahoma" w:cs="Tahoma"/>
                <w:color w:val="000000"/>
                <w:sz w:val="18"/>
                <w:szCs w:val="18"/>
              </w:rPr>
              <w:t>reflex</w:t>
            </w:r>
            <w:proofErr w:type="spellEnd"/>
            <w:r w:rsidRPr="00974799">
              <w:rPr>
                <w:rFonts w:ascii="Tahoma" w:hAnsi="Tahoma" w:cs="Tahoma"/>
                <w:color w:val="000000"/>
                <w:sz w:val="18"/>
                <w:szCs w:val="18"/>
              </w:rPr>
              <w:t xml:space="preserve"> z zakresie min  210°/120° </w:t>
            </w:r>
          </w:p>
        </w:tc>
        <w:tc>
          <w:tcPr>
            <w:tcW w:w="1556" w:type="dxa"/>
            <w:vAlign w:val="center"/>
          </w:tcPr>
          <w:p w14:paraId="3D89BB22"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p w14:paraId="67DCCC82"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podać</w:t>
            </w:r>
          </w:p>
        </w:tc>
        <w:tc>
          <w:tcPr>
            <w:tcW w:w="3348" w:type="dxa"/>
          </w:tcPr>
          <w:p w14:paraId="1C9E8A2B" w14:textId="77777777" w:rsidR="004370DF" w:rsidRPr="00974799" w:rsidRDefault="004370DF" w:rsidP="005911AE">
            <w:pPr>
              <w:rPr>
                <w:rFonts w:ascii="Tahoma" w:hAnsi="Tahoma" w:cs="Tahoma"/>
                <w:sz w:val="18"/>
                <w:szCs w:val="18"/>
              </w:rPr>
            </w:pPr>
          </w:p>
        </w:tc>
      </w:tr>
      <w:tr w:rsidR="004370DF" w:rsidRPr="00974799" w14:paraId="0D2C1665" w14:textId="77777777" w:rsidTr="00974799">
        <w:tc>
          <w:tcPr>
            <w:tcW w:w="593" w:type="dxa"/>
            <w:vAlign w:val="center"/>
          </w:tcPr>
          <w:p w14:paraId="46887198"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7B7AACDB"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Powrót blatu do pozycji wyjściowej po naciśnięciu jednego przycisku na pilocie</w:t>
            </w:r>
          </w:p>
        </w:tc>
        <w:tc>
          <w:tcPr>
            <w:tcW w:w="1556" w:type="dxa"/>
            <w:vAlign w:val="center"/>
          </w:tcPr>
          <w:p w14:paraId="2C464931"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tc>
        <w:tc>
          <w:tcPr>
            <w:tcW w:w="3348" w:type="dxa"/>
          </w:tcPr>
          <w:p w14:paraId="1F72AB8D" w14:textId="77777777" w:rsidR="004370DF" w:rsidRPr="00974799" w:rsidRDefault="004370DF" w:rsidP="005911AE">
            <w:pPr>
              <w:rPr>
                <w:rFonts w:ascii="Tahoma" w:hAnsi="Tahoma" w:cs="Tahoma"/>
                <w:sz w:val="18"/>
                <w:szCs w:val="18"/>
              </w:rPr>
            </w:pPr>
          </w:p>
        </w:tc>
      </w:tr>
      <w:tr w:rsidR="004370DF" w:rsidRPr="00974799" w14:paraId="05A5CC3E" w14:textId="77777777" w:rsidTr="00974799">
        <w:tc>
          <w:tcPr>
            <w:tcW w:w="593" w:type="dxa"/>
            <w:vAlign w:val="center"/>
          </w:tcPr>
          <w:p w14:paraId="6F63CFD2"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63288ECB"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Ręczna regulacja segmentu głowy w zakresie min -50</w:t>
            </w:r>
            <w:r w:rsidRPr="00974799">
              <w:rPr>
                <w:rFonts w:ascii="Tahoma" w:hAnsi="Tahoma" w:cs="Tahoma"/>
                <w:color w:val="000000"/>
                <w:sz w:val="18"/>
                <w:szCs w:val="18"/>
                <w:vertAlign w:val="superscript"/>
              </w:rPr>
              <w:t>o</w:t>
            </w:r>
            <w:r w:rsidRPr="00974799">
              <w:rPr>
                <w:rFonts w:ascii="Tahoma" w:hAnsi="Tahoma" w:cs="Tahoma"/>
                <w:color w:val="000000"/>
                <w:sz w:val="18"/>
                <w:szCs w:val="18"/>
              </w:rPr>
              <w:t>/+40</w:t>
            </w:r>
            <w:r w:rsidRPr="00974799">
              <w:rPr>
                <w:rFonts w:ascii="Tahoma" w:hAnsi="Tahoma" w:cs="Tahoma"/>
                <w:color w:val="000000"/>
                <w:sz w:val="18"/>
                <w:szCs w:val="18"/>
                <w:vertAlign w:val="superscript"/>
              </w:rPr>
              <w:t>o</w:t>
            </w:r>
            <w:r w:rsidRPr="00974799">
              <w:rPr>
                <w:rFonts w:ascii="Tahoma" w:hAnsi="Tahoma" w:cs="Tahoma"/>
                <w:color w:val="000000"/>
                <w:sz w:val="18"/>
                <w:szCs w:val="18"/>
              </w:rPr>
              <w:t>, wspomagana sprężyną gazową.</w:t>
            </w:r>
          </w:p>
        </w:tc>
        <w:tc>
          <w:tcPr>
            <w:tcW w:w="1556" w:type="dxa"/>
            <w:vAlign w:val="center"/>
          </w:tcPr>
          <w:p w14:paraId="25FAE3FB"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p w14:paraId="2508CCAE"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podać</w:t>
            </w:r>
          </w:p>
        </w:tc>
        <w:tc>
          <w:tcPr>
            <w:tcW w:w="3348" w:type="dxa"/>
          </w:tcPr>
          <w:p w14:paraId="5DA10766" w14:textId="77777777" w:rsidR="004370DF" w:rsidRPr="00974799" w:rsidRDefault="004370DF" w:rsidP="005911AE">
            <w:pPr>
              <w:rPr>
                <w:rFonts w:ascii="Tahoma" w:hAnsi="Tahoma" w:cs="Tahoma"/>
                <w:sz w:val="18"/>
                <w:szCs w:val="18"/>
              </w:rPr>
            </w:pPr>
          </w:p>
        </w:tc>
      </w:tr>
      <w:tr w:rsidR="004370DF" w:rsidRPr="00974799" w14:paraId="6218122A" w14:textId="77777777" w:rsidTr="00974799">
        <w:tc>
          <w:tcPr>
            <w:tcW w:w="593" w:type="dxa"/>
            <w:vAlign w:val="center"/>
          </w:tcPr>
          <w:p w14:paraId="4499277C"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428CAC65"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Ręczna regulacja segmentu nóg w zakresie min -90/+25</w:t>
            </w:r>
            <w:r w:rsidRPr="00974799">
              <w:rPr>
                <w:rFonts w:ascii="Tahoma" w:hAnsi="Tahoma" w:cs="Tahoma"/>
                <w:color w:val="000000"/>
                <w:sz w:val="18"/>
                <w:szCs w:val="18"/>
                <w:vertAlign w:val="superscript"/>
              </w:rPr>
              <w:t xml:space="preserve">o  </w:t>
            </w:r>
            <w:r w:rsidRPr="00974799">
              <w:rPr>
                <w:rFonts w:ascii="Tahoma" w:hAnsi="Tahoma" w:cs="Tahoma"/>
                <w:color w:val="000000"/>
                <w:sz w:val="18"/>
                <w:szCs w:val="18"/>
              </w:rPr>
              <w:t xml:space="preserve">wspomagana sprężynami gazowymi </w:t>
            </w:r>
          </w:p>
        </w:tc>
        <w:tc>
          <w:tcPr>
            <w:tcW w:w="1556" w:type="dxa"/>
            <w:vAlign w:val="center"/>
          </w:tcPr>
          <w:p w14:paraId="29BE6B32"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p w14:paraId="0923221A"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podać</w:t>
            </w:r>
          </w:p>
        </w:tc>
        <w:tc>
          <w:tcPr>
            <w:tcW w:w="3348" w:type="dxa"/>
          </w:tcPr>
          <w:p w14:paraId="23DFF71E" w14:textId="77777777" w:rsidR="004370DF" w:rsidRPr="00974799" w:rsidRDefault="004370DF" w:rsidP="005911AE">
            <w:pPr>
              <w:rPr>
                <w:rFonts w:ascii="Tahoma" w:hAnsi="Tahoma" w:cs="Tahoma"/>
                <w:sz w:val="18"/>
                <w:szCs w:val="18"/>
              </w:rPr>
            </w:pPr>
          </w:p>
        </w:tc>
      </w:tr>
      <w:tr w:rsidR="004370DF" w:rsidRPr="00974799" w14:paraId="5337957B" w14:textId="77777777" w:rsidTr="00974799">
        <w:tc>
          <w:tcPr>
            <w:tcW w:w="593" w:type="dxa"/>
            <w:vAlign w:val="center"/>
          </w:tcPr>
          <w:p w14:paraId="507DAE0C"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008AE592"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 xml:space="preserve">Ręczna regulacja odwodzenia segmentu nóg na boki w zakresie min 150° </w:t>
            </w:r>
          </w:p>
        </w:tc>
        <w:tc>
          <w:tcPr>
            <w:tcW w:w="1556" w:type="dxa"/>
            <w:vAlign w:val="center"/>
          </w:tcPr>
          <w:p w14:paraId="6B95B208"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tc>
        <w:tc>
          <w:tcPr>
            <w:tcW w:w="3348" w:type="dxa"/>
          </w:tcPr>
          <w:p w14:paraId="68DBCC40" w14:textId="77777777" w:rsidR="004370DF" w:rsidRPr="00974799" w:rsidRDefault="004370DF" w:rsidP="005911AE">
            <w:pPr>
              <w:rPr>
                <w:rFonts w:ascii="Tahoma" w:hAnsi="Tahoma" w:cs="Tahoma"/>
                <w:sz w:val="18"/>
                <w:szCs w:val="18"/>
              </w:rPr>
            </w:pPr>
          </w:p>
        </w:tc>
      </w:tr>
      <w:tr w:rsidR="004370DF" w:rsidRPr="00974799" w14:paraId="1CC5BCD2" w14:textId="77777777" w:rsidTr="00974799">
        <w:tc>
          <w:tcPr>
            <w:tcW w:w="593" w:type="dxa"/>
            <w:vAlign w:val="center"/>
          </w:tcPr>
          <w:p w14:paraId="166E6E8C"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2593A2B0"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 xml:space="preserve">Podgłówek oraz podnóżki odejmowane </w:t>
            </w:r>
          </w:p>
        </w:tc>
        <w:tc>
          <w:tcPr>
            <w:tcW w:w="1556" w:type="dxa"/>
            <w:vAlign w:val="center"/>
          </w:tcPr>
          <w:p w14:paraId="2BD50BC3"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tc>
        <w:tc>
          <w:tcPr>
            <w:tcW w:w="3348" w:type="dxa"/>
          </w:tcPr>
          <w:p w14:paraId="2730F8CE" w14:textId="77777777" w:rsidR="004370DF" w:rsidRPr="00974799" w:rsidRDefault="004370DF" w:rsidP="005911AE">
            <w:pPr>
              <w:rPr>
                <w:rFonts w:ascii="Tahoma" w:hAnsi="Tahoma" w:cs="Tahoma"/>
                <w:sz w:val="18"/>
                <w:szCs w:val="18"/>
              </w:rPr>
            </w:pPr>
          </w:p>
        </w:tc>
      </w:tr>
      <w:tr w:rsidR="004370DF" w:rsidRPr="00974799" w14:paraId="1677EEF6" w14:textId="77777777" w:rsidTr="00974799">
        <w:tc>
          <w:tcPr>
            <w:tcW w:w="593" w:type="dxa"/>
            <w:vAlign w:val="center"/>
          </w:tcPr>
          <w:p w14:paraId="68E990CA"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636480AE"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 xml:space="preserve">Dźwignie regulacji manualnych /podgłówka, podnóżków/ oznaczone kolorem /żółtym lub czerwonym/    </w:t>
            </w:r>
          </w:p>
        </w:tc>
        <w:tc>
          <w:tcPr>
            <w:tcW w:w="1556" w:type="dxa"/>
            <w:vAlign w:val="center"/>
          </w:tcPr>
          <w:p w14:paraId="21A97140"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tc>
        <w:tc>
          <w:tcPr>
            <w:tcW w:w="3348" w:type="dxa"/>
          </w:tcPr>
          <w:p w14:paraId="7C6A5626" w14:textId="77777777" w:rsidR="004370DF" w:rsidRPr="00974799" w:rsidRDefault="004370DF" w:rsidP="005911AE">
            <w:pPr>
              <w:rPr>
                <w:rFonts w:ascii="Tahoma" w:hAnsi="Tahoma" w:cs="Tahoma"/>
                <w:sz w:val="18"/>
                <w:szCs w:val="18"/>
              </w:rPr>
            </w:pPr>
          </w:p>
        </w:tc>
      </w:tr>
      <w:tr w:rsidR="004370DF" w:rsidRPr="00974799" w14:paraId="730BCD88" w14:textId="77777777" w:rsidTr="00974799">
        <w:tc>
          <w:tcPr>
            <w:tcW w:w="593" w:type="dxa"/>
            <w:vAlign w:val="center"/>
          </w:tcPr>
          <w:p w14:paraId="12171049"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19D88DD9"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Stół zasilany bezpiecznym napięciem z wewnętrznego akumulatora. Ładowarka wbudowana w podstawę stołu.</w:t>
            </w:r>
          </w:p>
        </w:tc>
        <w:tc>
          <w:tcPr>
            <w:tcW w:w="1556" w:type="dxa"/>
            <w:vAlign w:val="center"/>
          </w:tcPr>
          <w:p w14:paraId="23C682B1"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tc>
        <w:tc>
          <w:tcPr>
            <w:tcW w:w="3348" w:type="dxa"/>
          </w:tcPr>
          <w:p w14:paraId="1190975F" w14:textId="77777777" w:rsidR="004370DF" w:rsidRPr="00974799" w:rsidRDefault="004370DF" w:rsidP="005911AE">
            <w:pPr>
              <w:rPr>
                <w:rFonts w:ascii="Tahoma" w:hAnsi="Tahoma" w:cs="Tahoma"/>
                <w:sz w:val="18"/>
                <w:szCs w:val="18"/>
              </w:rPr>
            </w:pPr>
          </w:p>
        </w:tc>
      </w:tr>
      <w:tr w:rsidR="004370DF" w:rsidRPr="00974799" w14:paraId="5AE3900C" w14:textId="77777777" w:rsidTr="00974799">
        <w:tc>
          <w:tcPr>
            <w:tcW w:w="593" w:type="dxa"/>
            <w:vAlign w:val="center"/>
          </w:tcPr>
          <w:p w14:paraId="26D8D930"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6810C6CC"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Akumulatory zapewniające pracę przez około tydzień</w:t>
            </w:r>
          </w:p>
        </w:tc>
        <w:tc>
          <w:tcPr>
            <w:tcW w:w="1556" w:type="dxa"/>
            <w:vAlign w:val="center"/>
          </w:tcPr>
          <w:p w14:paraId="66A7816F"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tc>
        <w:tc>
          <w:tcPr>
            <w:tcW w:w="3348" w:type="dxa"/>
          </w:tcPr>
          <w:p w14:paraId="431D6CCB" w14:textId="77777777" w:rsidR="004370DF" w:rsidRPr="00974799" w:rsidRDefault="004370DF" w:rsidP="005911AE">
            <w:pPr>
              <w:rPr>
                <w:rFonts w:ascii="Tahoma" w:hAnsi="Tahoma" w:cs="Tahoma"/>
                <w:sz w:val="18"/>
                <w:szCs w:val="18"/>
              </w:rPr>
            </w:pPr>
          </w:p>
        </w:tc>
      </w:tr>
      <w:tr w:rsidR="004370DF" w:rsidRPr="00974799" w14:paraId="543185D0" w14:textId="77777777" w:rsidTr="00974799">
        <w:tc>
          <w:tcPr>
            <w:tcW w:w="593" w:type="dxa"/>
            <w:vAlign w:val="center"/>
          </w:tcPr>
          <w:p w14:paraId="6719F034"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6920DE8B" w14:textId="77777777" w:rsidR="004370DF" w:rsidRPr="00974799" w:rsidRDefault="004370DF" w:rsidP="005911AE">
            <w:pPr>
              <w:rPr>
                <w:rFonts w:ascii="Tahoma" w:hAnsi="Tahoma" w:cs="Tahoma"/>
                <w:sz w:val="18"/>
                <w:szCs w:val="18"/>
              </w:rPr>
            </w:pPr>
            <w:r w:rsidRPr="00974799">
              <w:rPr>
                <w:rFonts w:ascii="Tahoma" w:hAnsi="Tahoma" w:cs="Tahoma"/>
                <w:color w:val="000000"/>
                <w:sz w:val="18"/>
                <w:szCs w:val="18"/>
              </w:rPr>
              <w:t>Materace stołu  z pamięcią kształtu o właściwościach przeciwodleżynowych o wysokości 80mm.</w:t>
            </w:r>
          </w:p>
        </w:tc>
        <w:tc>
          <w:tcPr>
            <w:tcW w:w="1556" w:type="dxa"/>
            <w:vAlign w:val="center"/>
          </w:tcPr>
          <w:p w14:paraId="2D066AAA"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tc>
        <w:tc>
          <w:tcPr>
            <w:tcW w:w="3348" w:type="dxa"/>
          </w:tcPr>
          <w:p w14:paraId="6A36D25F" w14:textId="77777777" w:rsidR="004370DF" w:rsidRPr="00974799" w:rsidRDefault="004370DF" w:rsidP="005911AE">
            <w:pPr>
              <w:rPr>
                <w:rFonts w:ascii="Tahoma" w:hAnsi="Tahoma" w:cs="Tahoma"/>
                <w:sz w:val="18"/>
                <w:szCs w:val="18"/>
              </w:rPr>
            </w:pPr>
          </w:p>
        </w:tc>
      </w:tr>
      <w:tr w:rsidR="004370DF" w:rsidRPr="00974799" w14:paraId="2E37DE44" w14:textId="77777777" w:rsidTr="00974799">
        <w:tc>
          <w:tcPr>
            <w:tcW w:w="593" w:type="dxa"/>
            <w:vAlign w:val="center"/>
          </w:tcPr>
          <w:p w14:paraId="0AE76DB5"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6B6876DE" w14:textId="77777777" w:rsidR="004370DF" w:rsidRPr="00372EE8" w:rsidRDefault="004370DF" w:rsidP="005911AE">
            <w:pPr>
              <w:rPr>
                <w:rFonts w:ascii="Tahoma" w:hAnsi="Tahoma" w:cs="Tahoma"/>
                <w:color w:val="000000"/>
                <w:sz w:val="18"/>
                <w:szCs w:val="18"/>
              </w:rPr>
            </w:pPr>
            <w:r w:rsidRPr="00372EE8">
              <w:rPr>
                <w:rFonts w:ascii="Tahoma" w:hAnsi="Tahoma" w:cs="Tahoma"/>
                <w:color w:val="000000"/>
                <w:sz w:val="18"/>
                <w:szCs w:val="18"/>
              </w:rPr>
              <w:t xml:space="preserve">Na wyposażeniu stołu: </w:t>
            </w:r>
          </w:p>
          <w:p w14:paraId="21A512BE" w14:textId="77777777" w:rsidR="004370DF" w:rsidRPr="00372EE8" w:rsidRDefault="004370DF" w:rsidP="004370DF">
            <w:pPr>
              <w:numPr>
                <w:ilvl w:val="0"/>
                <w:numId w:val="63"/>
              </w:numPr>
              <w:tabs>
                <w:tab w:val="clear" w:pos="454"/>
                <w:tab w:val="num" w:pos="0"/>
              </w:tabs>
              <w:suppressAutoHyphens/>
              <w:ind w:left="432" w:hanging="432"/>
              <w:rPr>
                <w:rFonts w:ascii="Tahoma" w:hAnsi="Tahoma" w:cs="Tahoma"/>
                <w:sz w:val="18"/>
                <w:szCs w:val="18"/>
              </w:rPr>
            </w:pPr>
            <w:r w:rsidRPr="00372EE8">
              <w:rPr>
                <w:rFonts w:ascii="Tahoma" w:hAnsi="Tahoma" w:cs="Tahoma"/>
                <w:color w:val="000000"/>
                <w:sz w:val="18"/>
                <w:szCs w:val="18"/>
              </w:rPr>
              <w:t>- podpora ręki na przegubie kulowym</w:t>
            </w:r>
          </w:p>
        </w:tc>
        <w:tc>
          <w:tcPr>
            <w:tcW w:w="1556" w:type="dxa"/>
            <w:vAlign w:val="center"/>
          </w:tcPr>
          <w:p w14:paraId="54CCD2AC"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tc>
        <w:tc>
          <w:tcPr>
            <w:tcW w:w="3348" w:type="dxa"/>
          </w:tcPr>
          <w:p w14:paraId="50BAED8B" w14:textId="77777777" w:rsidR="004370DF" w:rsidRPr="00974799" w:rsidRDefault="004370DF" w:rsidP="005911AE">
            <w:pPr>
              <w:rPr>
                <w:rFonts w:ascii="Tahoma" w:hAnsi="Tahoma" w:cs="Tahoma"/>
                <w:sz w:val="18"/>
                <w:szCs w:val="18"/>
              </w:rPr>
            </w:pPr>
          </w:p>
        </w:tc>
      </w:tr>
      <w:tr w:rsidR="004370DF" w:rsidRPr="00974799" w14:paraId="37B70EE9" w14:textId="77777777" w:rsidTr="00974799">
        <w:tc>
          <w:tcPr>
            <w:tcW w:w="593" w:type="dxa"/>
            <w:vAlign w:val="center"/>
          </w:tcPr>
          <w:p w14:paraId="30569857"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051F1FF2" w14:textId="77777777" w:rsidR="004370DF" w:rsidRPr="00DF023F" w:rsidRDefault="004370DF" w:rsidP="005911AE">
            <w:pPr>
              <w:rPr>
                <w:rFonts w:ascii="Tahoma" w:hAnsi="Tahoma" w:cs="Tahoma"/>
                <w:color w:val="000000"/>
                <w:sz w:val="18"/>
                <w:szCs w:val="18"/>
              </w:rPr>
            </w:pPr>
            <w:r w:rsidRPr="00DF023F">
              <w:rPr>
                <w:rFonts w:ascii="Tahoma" w:hAnsi="Tahoma" w:cs="Tahoma"/>
                <w:color w:val="000000"/>
                <w:sz w:val="18"/>
                <w:szCs w:val="18"/>
              </w:rPr>
              <w:t>Dedykowany wyciąg do zabiegów artroskopowych nadgarstka, możliwość użycia wyciągu z przeziernym uchwytem do dłoni lub sterylnymi koszyczkami, regulacja siły wyciągu nadgarstka.</w:t>
            </w:r>
          </w:p>
        </w:tc>
        <w:tc>
          <w:tcPr>
            <w:tcW w:w="1556" w:type="dxa"/>
            <w:vAlign w:val="center"/>
          </w:tcPr>
          <w:p w14:paraId="16192E54"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 xml:space="preserve">TAK </w:t>
            </w:r>
          </w:p>
          <w:p w14:paraId="5F1314D2"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podać</w:t>
            </w:r>
          </w:p>
        </w:tc>
        <w:tc>
          <w:tcPr>
            <w:tcW w:w="3348" w:type="dxa"/>
          </w:tcPr>
          <w:p w14:paraId="7A12A0FD" w14:textId="77777777" w:rsidR="004370DF" w:rsidRPr="00974799" w:rsidRDefault="004370DF" w:rsidP="005911AE">
            <w:pPr>
              <w:rPr>
                <w:rFonts w:ascii="Tahoma" w:hAnsi="Tahoma" w:cs="Tahoma"/>
                <w:sz w:val="18"/>
                <w:szCs w:val="18"/>
              </w:rPr>
            </w:pPr>
          </w:p>
        </w:tc>
      </w:tr>
      <w:tr w:rsidR="004370DF" w:rsidRPr="00974799" w14:paraId="3F91E1F2" w14:textId="77777777" w:rsidTr="00974799">
        <w:tc>
          <w:tcPr>
            <w:tcW w:w="593" w:type="dxa"/>
            <w:vAlign w:val="center"/>
          </w:tcPr>
          <w:p w14:paraId="04C3C402"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65433F84" w14:textId="77777777" w:rsidR="004370DF" w:rsidRPr="00DF023F" w:rsidRDefault="004370DF" w:rsidP="005911AE">
            <w:pPr>
              <w:rPr>
                <w:rFonts w:ascii="Tahoma" w:hAnsi="Tahoma" w:cs="Tahoma"/>
                <w:color w:val="000000"/>
                <w:sz w:val="18"/>
                <w:szCs w:val="18"/>
              </w:rPr>
            </w:pPr>
            <w:r w:rsidRPr="00DF023F">
              <w:rPr>
                <w:rFonts w:ascii="Tahoma" w:hAnsi="Tahoma" w:cs="Tahoma"/>
                <w:color w:val="000000"/>
                <w:sz w:val="18"/>
                <w:szCs w:val="18"/>
              </w:rPr>
              <w:t>Pionowe ramię wyciągu mocowane do stołu operacyjnego, górne ramię z systemem linek umożliwiające zmianę wysokości zawieszenia dłoni pacjenta, dwa dodatkowe poziome ramiona z możliwością regulacji wysokości, zapewniające dodatkową stabilizację kończyny.</w:t>
            </w:r>
          </w:p>
        </w:tc>
        <w:tc>
          <w:tcPr>
            <w:tcW w:w="1556" w:type="dxa"/>
            <w:vAlign w:val="center"/>
          </w:tcPr>
          <w:p w14:paraId="5FE88D08"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 xml:space="preserve">TAK </w:t>
            </w:r>
          </w:p>
          <w:p w14:paraId="77776330"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podać</w:t>
            </w:r>
          </w:p>
        </w:tc>
        <w:tc>
          <w:tcPr>
            <w:tcW w:w="3348" w:type="dxa"/>
          </w:tcPr>
          <w:p w14:paraId="3A252F3C" w14:textId="77777777" w:rsidR="004370DF" w:rsidRPr="00974799" w:rsidRDefault="004370DF" w:rsidP="005911AE">
            <w:pPr>
              <w:rPr>
                <w:rFonts w:ascii="Tahoma" w:hAnsi="Tahoma" w:cs="Tahoma"/>
                <w:sz w:val="18"/>
                <w:szCs w:val="18"/>
              </w:rPr>
            </w:pPr>
          </w:p>
        </w:tc>
      </w:tr>
      <w:tr w:rsidR="004370DF" w:rsidRPr="00974799" w14:paraId="74FF503E" w14:textId="77777777" w:rsidTr="00974799">
        <w:tc>
          <w:tcPr>
            <w:tcW w:w="593" w:type="dxa"/>
            <w:vAlign w:val="center"/>
          </w:tcPr>
          <w:p w14:paraId="5A95CFE3"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4055228A" w14:textId="77777777" w:rsidR="004370DF" w:rsidRPr="00DF023F" w:rsidRDefault="004370DF" w:rsidP="005911AE">
            <w:pPr>
              <w:rPr>
                <w:rFonts w:ascii="Tahoma" w:hAnsi="Tahoma" w:cs="Tahoma"/>
                <w:color w:val="000000"/>
                <w:sz w:val="18"/>
                <w:szCs w:val="18"/>
              </w:rPr>
            </w:pPr>
            <w:r w:rsidRPr="00DF023F">
              <w:rPr>
                <w:rFonts w:ascii="Tahoma" w:hAnsi="Tahoma" w:cs="Tahoma"/>
                <w:color w:val="000000"/>
                <w:sz w:val="18"/>
                <w:szCs w:val="18"/>
              </w:rPr>
              <w:t>Ramię poziome pierwsze wyposażone w podkładkę z wymienną gąbką, ramię poziome drugie wyposażone w ruchome elementy stabilizujące.</w:t>
            </w:r>
          </w:p>
        </w:tc>
        <w:tc>
          <w:tcPr>
            <w:tcW w:w="1556" w:type="dxa"/>
            <w:vAlign w:val="center"/>
          </w:tcPr>
          <w:p w14:paraId="1D1AD144"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 xml:space="preserve">TAK </w:t>
            </w:r>
          </w:p>
          <w:p w14:paraId="28DADBF8"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podać</w:t>
            </w:r>
          </w:p>
        </w:tc>
        <w:tc>
          <w:tcPr>
            <w:tcW w:w="3348" w:type="dxa"/>
          </w:tcPr>
          <w:p w14:paraId="6F3590C2" w14:textId="77777777" w:rsidR="004370DF" w:rsidRPr="00974799" w:rsidRDefault="004370DF" w:rsidP="005911AE">
            <w:pPr>
              <w:rPr>
                <w:rFonts w:ascii="Tahoma" w:hAnsi="Tahoma" w:cs="Tahoma"/>
                <w:sz w:val="18"/>
                <w:szCs w:val="18"/>
              </w:rPr>
            </w:pPr>
          </w:p>
        </w:tc>
      </w:tr>
      <w:tr w:rsidR="004370DF" w:rsidRPr="00974799" w14:paraId="4CDE7C06" w14:textId="77777777" w:rsidTr="00974799">
        <w:tc>
          <w:tcPr>
            <w:tcW w:w="593" w:type="dxa"/>
            <w:vAlign w:val="center"/>
          </w:tcPr>
          <w:p w14:paraId="01B65EC7"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4C5E9C55" w14:textId="77777777" w:rsidR="004370DF" w:rsidRPr="00DF023F" w:rsidRDefault="004370DF" w:rsidP="005911AE">
            <w:pPr>
              <w:rPr>
                <w:rFonts w:ascii="Tahoma" w:hAnsi="Tahoma" w:cs="Tahoma"/>
                <w:color w:val="000000"/>
                <w:sz w:val="18"/>
                <w:szCs w:val="18"/>
              </w:rPr>
            </w:pPr>
            <w:r w:rsidRPr="00DF023F">
              <w:rPr>
                <w:rFonts w:ascii="Tahoma" w:hAnsi="Tahoma" w:cs="Tahoma"/>
                <w:color w:val="000000"/>
                <w:sz w:val="18"/>
                <w:szCs w:val="18"/>
              </w:rPr>
              <w:t>Uchwyt do mocowania dłoni z użyciem samozaciskowych, ruchomych elementów, uchwyt przezierny dla promieniowania rentgenowskiego, możliwość sterylizacji parowej w temperaturze 134</w:t>
            </w:r>
            <w:r w:rsidRPr="00DF023F">
              <w:rPr>
                <w:rFonts w:ascii="Tahoma" w:hAnsi="Tahoma" w:cs="Tahoma"/>
                <w:color w:val="000000"/>
                <w:sz w:val="18"/>
                <w:szCs w:val="18"/>
                <w:vertAlign w:val="superscript"/>
              </w:rPr>
              <w:t>o</w:t>
            </w:r>
            <w:r w:rsidRPr="00DF023F">
              <w:rPr>
                <w:rFonts w:ascii="Tahoma" w:hAnsi="Tahoma" w:cs="Tahoma"/>
                <w:color w:val="000000"/>
                <w:sz w:val="18"/>
                <w:szCs w:val="18"/>
              </w:rPr>
              <w:t>C</w:t>
            </w:r>
          </w:p>
        </w:tc>
        <w:tc>
          <w:tcPr>
            <w:tcW w:w="1556" w:type="dxa"/>
            <w:vAlign w:val="center"/>
          </w:tcPr>
          <w:p w14:paraId="64A050E1"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 xml:space="preserve">TAK </w:t>
            </w:r>
          </w:p>
          <w:p w14:paraId="754BBD13"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podać</w:t>
            </w:r>
          </w:p>
        </w:tc>
        <w:tc>
          <w:tcPr>
            <w:tcW w:w="3348" w:type="dxa"/>
          </w:tcPr>
          <w:p w14:paraId="75A16CF9" w14:textId="77777777" w:rsidR="004370DF" w:rsidRPr="00974799" w:rsidRDefault="004370DF" w:rsidP="005911AE">
            <w:pPr>
              <w:rPr>
                <w:rFonts w:ascii="Tahoma" w:hAnsi="Tahoma" w:cs="Tahoma"/>
                <w:sz w:val="18"/>
                <w:szCs w:val="18"/>
              </w:rPr>
            </w:pPr>
          </w:p>
        </w:tc>
      </w:tr>
      <w:tr w:rsidR="004370DF" w:rsidRPr="00974799" w14:paraId="4C0CB571" w14:textId="77777777" w:rsidTr="00974799">
        <w:tc>
          <w:tcPr>
            <w:tcW w:w="593" w:type="dxa"/>
            <w:vAlign w:val="center"/>
          </w:tcPr>
          <w:p w14:paraId="0E48DDDB"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1C73CEB6" w14:textId="77777777" w:rsidR="004370DF" w:rsidRPr="00DF023F" w:rsidRDefault="004370DF" w:rsidP="005911AE">
            <w:pPr>
              <w:rPr>
                <w:rFonts w:ascii="Tahoma" w:hAnsi="Tahoma" w:cs="Tahoma"/>
                <w:color w:val="000000"/>
                <w:sz w:val="18"/>
                <w:szCs w:val="18"/>
              </w:rPr>
            </w:pPr>
            <w:r w:rsidRPr="00DF023F">
              <w:rPr>
                <w:rFonts w:ascii="Tahoma" w:hAnsi="Tahoma" w:cs="Tahoma"/>
                <w:color w:val="000000"/>
                <w:sz w:val="18"/>
                <w:szCs w:val="18"/>
              </w:rPr>
              <w:t>Uchwyt palca jednorazowy – rozmiar mały, średni, duży, bardzo duży – 20 sztuk</w:t>
            </w:r>
          </w:p>
        </w:tc>
        <w:tc>
          <w:tcPr>
            <w:tcW w:w="1556" w:type="dxa"/>
            <w:vAlign w:val="center"/>
          </w:tcPr>
          <w:p w14:paraId="21CDDFC8"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 xml:space="preserve">TAK </w:t>
            </w:r>
          </w:p>
          <w:p w14:paraId="720EAFF4"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podać</w:t>
            </w:r>
          </w:p>
        </w:tc>
        <w:tc>
          <w:tcPr>
            <w:tcW w:w="3348" w:type="dxa"/>
          </w:tcPr>
          <w:p w14:paraId="38811B9A" w14:textId="77777777" w:rsidR="004370DF" w:rsidRPr="00974799" w:rsidRDefault="004370DF" w:rsidP="005911AE">
            <w:pPr>
              <w:rPr>
                <w:rFonts w:ascii="Tahoma" w:hAnsi="Tahoma" w:cs="Tahoma"/>
                <w:sz w:val="18"/>
                <w:szCs w:val="18"/>
              </w:rPr>
            </w:pPr>
          </w:p>
        </w:tc>
      </w:tr>
      <w:tr w:rsidR="004370DF" w:rsidRPr="00974799" w14:paraId="4242D140" w14:textId="77777777" w:rsidTr="00974799">
        <w:tc>
          <w:tcPr>
            <w:tcW w:w="593" w:type="dxa"/>
            <w:vAlign w:val="center"/>
          </w:tcPr>
          <w:p w14:paraId="1E99895E"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0337A269" w14:textId="77777777" w:rsidR="004370DF" w:rsidRPr="000576BD" w:rsidRDefault="004370DF" w:rsidP="005911AE">
            <w:pPr>
              <w:rPr>
                <w:rFonts w:ascii="Tahoma" w:hAnsi="Tahoma" w:cs="Tahoma"/>
                <w:sz w:val="18"/>
                <w:szCs w:val="18"/>
              </w:rPr>
            </w:pPr>
            <w:r w:rsidRPr="00372EE8">
              <w:rPr>
                <w:rFonts w:ascii="Tahoma" w:hAnsi="Tahoma" w:cs="Tahoma"/>
                <w:color w:val="000000"/>
                <w:sz w:val="18"/>
                <w:szCs w:val="18"/>
              </w:rPr>
              <w:t xml:space="preserve">Możliwość mycia i dezynfekcji </w:t>
            </w:r>
          </w:p>
        </w:tc>
        <w:tc>
          <w:tcPr>
            <w:tcW w:w="1556" w:type="dxa"/>
            <w:vAlign w:val="center"/>
          </w:tcPr>
          <w:p w14:paraId="085E3FA9"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tc>
        <w:tc>
          <w:tcPr>
            <w:tcW w:w="3348" w:type="dxa"/>
          </w:tcPr>
          <w:p w14:paraId="22BCDBA3" w14:textId="77777777" w:rsidR="004370DF" w:rsidRPr="00974799" w:rsidRDefault="004370DF" w:rsidP="005911AE">
            <w:pPr>
              <w:rPr>
                <w:rFonts w:ascii="Tahoma" w:hAnsi="Tahoma" w:cs="Tahoma"/>
                <w:sz w:val="18"/>
                <w:szCs w:val="18"/>
              </w:rPr>
            </w:pPr>
          </w:p>
        </w:tc>
      </w:tr>
      <w:tr w:rsidR="004370DF" w:rsidRPr="00974799" w14:paraId="35CF289D" w14:textId="77777777" w:rsidTr="00974799">
        <w:tc>
          <w:tcPr>
            <w:tcW w:w="593" w:type="dxa"/>
            <w:vAlign w:val="center"/>
          </w:tcPr>
          <w:p w14:paraId="18625510" w14:textId="77777777" w:rsidR="004370DF" w:rsidRPr="00974799" w:rsidRDefault="004370DF" w:rsidP="004370DF">
            <w:pPr>
              <w:numPr>
                <w:ilvl w:val="0"/>
                <w:numId w:val="77"/>
              </w:numPr>
              <w:suppressAutoHyphens/>
              <w:snapToGrid w:val="0"/>
              <w:ind w:left="-67" w:right="-636" w:firstLine="17"/>
              <w:jc w:val="center"/>
              <w:rPr>
                <w:rFonts w:ascii="Tahoma" w:hAnsi="Tahoma" w:cs="Tahoma"/>
                <w:color w:val="000000"/>
                <w:sz w:val="18"/>
                <w:szCs w:val="18"/>
              </w:rPr>
            </w:pPr>
          </w:p>
        </w:tc>
        <w:tc>
          <w:tcPr>
            <w:tcW w:w="4851" w:type="dxa"/>
            <w:vAlign w:val="center"/>
          </w:tcPr>
          <w:p w14:paraId="0F6609A7" w14:textId="77777777" w:rsidR="004370DF" w:rsidRPr="00372EE8" w:rsidRDefault="004370DF" w:rsidP="005911AE">
            <w:pPr>
              <w:rPr>
                <w:rFonts w:ascii="Tahoma" w:hAnsi="Tahoma" w:cs="Tahoma"/>
                <w:sz w:val="18"/>
                <w:szCs w:val="18"/>
              </w:rPr>
            </w:pPr>
            <w:r w:rsidRPr="00372EE8">
              <w:rPr>
                <w:rFonts w:ascii="Tahoma" w:hAnsi="Tahoma" w:cs="Tahoma"/>
                <w:color w:val="000000"/>
                <w:sz w:val="18"/>
                <w:szCs w:val="18"/>
              </w:rPr>
              <w:t xml:space="preserve">Montaż  i szkolenie personelu  </w:t>
            </w:r>
          </w:p>
        </w:tc>
        <w:tc>
          <w:tcPr>
            <w:tcW w:w="1556" w:type="dxa"/>
            <w:vAlign w:val="center"/>
          </w:tcPr>
          <w:p w14:paraId="588D000B" w14:textId="77777777" w:rsidR="004370DF" w:rsidRPr="00974799" w:rsidRDefault="004370DF" w:rsidP="005911AE">
            <w:pPr>
              <w:jc w:val="center"/>
              <w:rPr>
                <w:rFonts w:ascii="Tahoma" w:hAnsi="Tahoma" w:cs="Tahoma"/>
                <w:sz w:val="18"/>
                <w:szCs w:val="18"/>
              </w:rPr>
            </w:pPr>
            <w:r w:rsidRPr="00974799">
              <w:rPr>
                <w:rFonts w:ascii="Tahoma" w:hAnsi="Tahoma" w:cs="Tahoma"/>
                <w:sz w:val="18"/>
                <w:szCs w:val="18"/>
              </w:rPr>
              <w:t>TAK</w:t>
            </w:r>
          </w:p>
        </w:tc>
        <w:tc>
          <w:tcPr>
            <w:tcW w:w="3348" w:type="dxa"/>
          </w:tcPr>
          <w:p w14:paraId="34477E90" w14:textId="77777777" w:rsidR="004370DF" w:rsidRPr="00974799" w:rsidRDefault="004370DF" w:rsidP="005911AE">
            <w:pPr>
              <w:rPr>
                <w:rFonts w:ascii="Tahoma" w:hAnsi="Tahoma" w:cs="Tahoma"/>
                <w:sz w:val="18"/>
                <w:szCs w:val="18"/>
              </w:rPr>
            </w:pPr>
          </w:p>
        </w:tc>
      </w:tr>
    </w:tbl>
    <w:p w14:paraId="00A95988"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152A4D25" w14:textId="77777777" w:rsidR="00386DE8" w:rsidRPr="00A9544D" w:rsidRDefault="00386DE8" w:rsidP="00386DE8">
      <w:pPr>
        <w:jc w:val="right"/>
        <w:rPr>
          <w:rFonts w:ascii="Tahoma" w:hAnsi="Tahoma" w:cs="Tahoma"/>
          <w:b/>
          <w:sz w:val="18"/>
          <w:szCs w:val="18"/>
        </w:rPr>
      </w:pPr>
    </w:p>
    <w:p w14:paraId="12DE2FFB" w14:textId="77777777" w:rsidR="00386DE8" w:rsidRPr="00A9544D" w:rsidRDefault="00386DE8" w:rsidP="00386DE8">
      <w:pPr>
        <w:widowControl w:val="0"/>
        <w:autoSpaceDE w:val="0"/>
        <w:autoSpaceDN w:val="0"/>
        <w:adjustRightInd w:val="0"/>
        <w:spacing w:line="276" w:lineRule="auto"/>
        <w:jc w:val="center"/>
        <w:rPr>
          <w:rFonts w:ascii="Tahoma" w:eastAsia="Arial Unicode MS" w:hAnsi="Tahoma" w:cs="Tahoma"/>
          <w:b/>
          <w:sz w:val="18"/>
          <w:szCs w:val="18"/>
        </w:rPr>
      </w:pPr>
      <w:r w:rsidRPr="00A9544D">
        <w:rPr>
          <w:rFonts w:ascii="Tahoma" w:eastAsia="Arial Unicode MS" w:hAnsi="Tahoma" w:cs="Tahoma"/>
          <w:b/>
          <w:sz w:val="18"/>
          <w:szCs w:val="18"/>
        </w:rPr>
        <w:t>Wartości podane w rubrykach „Parametr / Warunek graniczny” oraz „Wymagania” stanowią nieprzekraczalne minimum, którego niespełnienie spowoduje odrzucenie oferty.</w:t>
      </w:r>
    </w:p>
    <w:p w14:paraId="70E368C0" w14:textId="77777777" w:rsidR="00386DE8" w:rsidRPr="00A9544D" w:rsidRDefault="00386DE8" w:rsidP="00386DE8">
      <w:pPr>
        <w:widowControl w:val="0"/>
        <w:autoSpaceDE w:val="0"/>
        <w:autoSpaceDN w:val="0"/>
        <w:adjustRightInd w:val="0"/>
        <w:spacing w:line="276" w:lineRule="auto"/>
        <w:jc w:val="center"/>
        <w:rPr>
          <w:rFonts w:ascii="Tahoma" w:eastAsia="Arial Unicode MS" w:hAnsi="Tahoma" w:cs="Tahoma"/>
          <w:b/>
          <w:sz w:val="18"/>
          <w:szCs w:val="18"/>
        </w:rPr>
      </w:pPr>
    </w:p>
    <w:p w14:paraId="5F369345" w14:textId="77777777" w:rsidR="00386DE8" w:rsidRPr="00A9544D" w:rsidRDefault="00386DE8" w:rsidP="00386DE8">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Niniejszym oświadczamy, że oferowane urządzenia, oprócz spełnienia odpowiednich parametrów funkcjonalnych, gwarantuje bezpieczeństwo pacjentów i personelu medycznego oraz zapewnia wymagany wysoki poziom usług medycznych.</w:t>
      </w:r>
    </w:p>
    <w:p w14:paraId="4BBCB248" w14:textId="77777777" w:rsidR="00386DE8" w:rsidRPr="00A9544D" w:rsidRDefault="00386DE8" w:rsidP="00386DE8">
      <w:pPr>
        <w:widowControl w:val="0"/>
        <w:autoSpaceDE w:val="0"/>
        <w:autoSpaceDN w:val="0"/>
        <w:adjustRightInd w:val="0"/>
        <w:spacing w:line="276" w:lineRule="auto"/>
        <w:jc w:val="both"/>
        <w:rPr>
          <w:rFonts w:ascii="Tahoma" w:eastAsia="Arial Unicode MS" w:hAnsi="Tahoma" w:cs="Tahoma"/>
          <w:sz w:val="18"/>
          <w:szCs w:val="18"/>
        </w:rPr>
      </w:pPr>
    </w:p>
    <w:p w14:paraId="2110436F" w14:textId="77777777" w:rsidR="00386DE8" w:rsidRPr="00A9544D" w:rsidRDefault="00386DE8" w:rsidP="00386DE8">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Oświadczamy, że oferowane, powyżej wyspecyfikowane urządzenie jest kompletne i będzie gotowe do użytkowania bez żadnych dodatkowych zakupów i inwestycji (poza materiałami eksploatacyjnymi).</w:t>
      </w:r>
    </w:p>
    <w:p w14:paraId="07F7B38C" w14:textId="77777777" w:rsidR="00386DE8" w:rsidRPr="00A9544D" w:rsidRDefault="00386DE8" w:rsidP="00386DE8">
      <w:pPr>
        <w:widowControl w:val="0"/>
        <w:autoSpaceDE w:val="0"/>
        <w:autoSpaceDN w:val="0"/>
        <w:adjustRightInd w:val="0"/>
        <w:spacing w:line="276" w:lineRule="auto"/>
        <w:rPr>
          <w:rFonts w:ascii="Tahoma" w:eastAsia="Arial Unicode MS" w:hAnsi="Tahoma" w:cs="Tahoma"/>
          <w:b/>
          <w:sz w:val="18"/>
          <w:szCs w:val="18"/>
        </w:rPr>
      </w:pPr>
    </w:p>
    <w:p w14:paraId="44AFBA81" w14:textId="77777777" w:rsidR="00386DE8" w:rsidRPr="00A9544D" w:rsidRDefault="00386DE8" w:rsidP="00386DE8">
      <w:pPr>
        <w:widowControl w:val="0"/>
        <w:autoSpaceDE w:val="0"/>
        <w:autoSpaceDN w:val="0"/>
        <w:adjustRightInd w:val="0"/>
        <w:spacing w:line="276" w:lineRule="auto"/>
        <w:rPr>
          <w:rFonts w:ascii="Tahoma" w:eastAsia="Arial Unicode MS" w:hAnsi="Tahoma" w:cs="Tahoma"/>
          <w:b/>
          <w:sz w:val="18"/>
          <w:szCs w:val="18"/>
        </w:rPr>
      </w:pPr>
    </w:p>
    <w:p w14:paraId="2492CCFE" w14:textId="77777777" w:rsidR="00386DE8" w:rsidRPr="00A9544D" w:rsidRDefault="00386DE8" w:rsidP="00386DE8">
      <w:pPr>
        <w:widowControl w:val="0"/>
        <w:autoSpaceDE w:val="0"/>
        <w:autoSpaceDN w:val="0"/>
        <w:adjustRightInd w:val="0"/>
        <w:spacing w:line="276" w:lineRule="auto"/>
        <w:rPr>
          <w:rFonts w:ascii="Tahoma" w:eastAsia="Arial Unicode MS" w:hAnsi="Tahoma" w:cs="Tahoma"/>
          <w:b/>
          <w:sz w:val="18"/>
          <w:szCs w:val="18"/>
        </w:rPr>
      </w:pPr>
      <w:r w:rsidRPr="00A9544D">
        <w:rPr>
          <w:rFonts w:ascii="Tahoma" w:eastAsia="Arial Unicode MS" w:hAnsi="Tahoma" w:cs="Tahoma"/>
          <w:b/>
          <w:sz w:val="18"/>
          <w:szCs w:val="18"/>
        </w:rPr>
        <w:t>Oświadczam, że oferowany przez nas Towar spełnia powyższe parametry wymagane przez Zamawiającego.</w:t>
      </w:r>
    </w:p>
    <w:p w14:paraId="2ECEF5DB" w14:textId="546BC8F3" w:rsidR="00386DE8" w:rsidRDefault="00386DE8" w:rsidP="00386DE8">
      <w:pPr>
        <w:widowControl w:val="0"/>
        <w:autoSpaceDE w:val="0"/>
        <w:autoSpaceDN w:val="0"/>
        <w:adjustRightInd w:val="0"/>
        <w:spacing w:line="276" w:lineRule="auto"/>
        <w:jc w:val="both"/>
        <w:rPr>
          <w:rFonts w:ascii="Tahoma" w:hAnsi="Tahoma" w:cs="Tahoma"/>
          <w:b/>
          <w:sz w:val="18"/>
          <w:szCs w:val="18"/>
        </w:rPr>
      </w:pPr>
      <w:r w:rsidRPr="00A9544D">
        <w:rPr>
          <w:rFonts w:ascii="Tahoma" w:hAnsi="Tahoma" w:cs="Tahoma"/>
          <w:b/>
          <w:bCs/>
          <w:sz w:val="18"/>
          <w:szCs w:val="18"/>
        </w:rPr>
        <w:t xml:space="preserve">Szczegółowe informacje na temat oferowanego Towaru </w:t>
      </w:r>
      <w:r w:rsidRPr="00A9544D">
        <w:rPr>
          <w:rFonts w:ascii="Tahoma" w:hAnsi="Tahoma" w:cs="Tahoma"/>
          <w:b/>
          <w:sz w:val="18"/>
          <w:szCs w:val="18"/>
        </w:rPr>
        <w:t>(np. foldery, prospekty, instrukcja obsługi) zawierające: nazwę Towaru, nazwę producenta, opis parametrów technicznych, potwierdzające spełnienie opisu warunków granicznych określonych w załączniku nr 1a) do Formularza Oferty (Parametry techniczne), w przypadku, kiedy moja oferta zostanie najwyżej oceniona, złożę Zamawiającemu w wyznaczonym, nie krótszym niż 10 dni terminie.</w:t>
      </w:r>
    </w:p>
    <w:p w14:paraId="460907FD" w14:textId="77777777" w:rsidR="00386DE8" w:rsidRDefault="00386DE8">
      <w:pPr>
        <w:rPr>
          <w:rFonts w:ascii="Tahoma" w:hAnsi="Tahoma" w:cs="Tahoma"/>
          <w:b/>
          <w:sz w:val="18"/>
          <w:szCs w:val="18"/>
        </w:rPr>
      </w:pPr>
      <w:r>
        <w:rPr>
          <w:rFonts w:ascii="Tahoma" w:hAnsi="Tahoma" w:cs="Tahoma"/>
          <w:b/>
          <w:sz w:val="18"/>
          <w:szCs w:val="18"/>
        </w:rPr>
        <w:br w:type="page"/>
      </w:r>
    </w:p>
    <w:p w14:paraId="29AFB2D1" w14:textId="77777777" w:rsidR="00386DE8" w:rsidRDefault="00386DE8" w:rsidP="00386DE8">
      <w:pPr>
        <w:widowControl w:val="0"/>
        <w:autoSpaceDE w:val="0"/>
        <w:autoSpaceDN w:val="0"/>
        <w:adjustRightInd w:val="0"/>
        <w:spacing w:line="276" w:lineRule="auto"/>
        <w:jc w:val="both"/>
        <w:rPr>
          <w:rFonts w:ascii="Tahoma" w:hAnsi="Tahoma" w:cs="Tahoma"/>
          <w:b/>
          <w:sz w:val="18"/>
          <w:szCs w:val="18"/>
        </w:rPr>
      </w:pPr>
    </w:p>
    <w:p w14:paraId="63845C76" w14:textId="77777777" w:rsidR="00386DE8" w:rsidRPr="002A5DC2" w:rsidRDefault="00386DE8" w:rsidP="00386DE8">
      <w:pPr>
        <w:jc w:val="right"/>
        <w:rPr>
          <w:rFonts w:ascii="Tahoma" w:hAnsi="Tahoma" w:cs="Tahoma"/>
          <w:color w:val="FF0000"/>
          <w:sz w:val="18"/>
          <w:szCs w:val="18"/>
        </w:rPr>
      </w:pPr>
      <w:r w:rsidRPr="002A5DC2">
        <w:rPr>
          <w:rFonts w:ascii="Tahoma" w:hAnsi="Tahoma" w:cs="Tahoma"/>
          <w:b/>
          <w:sz w:val="18"/>
          <w:szCs w:val="18"/>
        </w:rPr>
        <w:t>Załącznik nr 1a) do Formularza Oferty</w:t>
      </w:r>
    </w:p>
    <w:p w14:paraId="67DBF5C1" w14:textId="77777777" w:rsidR="00386DE8" w:rsidRPr="002A5DC2" w:rsidRDefault="00386DE8" w:rsidP="00386DE8">
      <w:pPr>
        <w:rPr>
          <w:rFonts w:ascii="Tahoma" w:hAnsi="Tahoma" w:cs="Tahoma"/>
          <w:sz w:val="18"/>
          <w:szCs w:val="18"/>
        </w:rPr>
      </w:pPr>
    </w:p>
    <w:p w14:paraId="7C6FD39D" w14:textId="77777777" w:rsidR="00386DE8" w:rsidRPr="002A5DC2" w:rsidRDefault="00386DE8" w:rsidP="00386DE8">
      <w:pPr>
        <w:rPr>
          <w:rFonts w:ascii="Tahoma" w:hAnsi="Tahoma" w:cs="Tahoma"/>
          <w:sz w:val="18"/>
          <w:szCs w:val="18"/>
        </w:rPr>
      </w:pPr>
    </w:p>
    <w:p w14:paraId="69161A74" w14:textId="77777777" w:rsidR="00386DE8" w:rsidRPr="002A5DC2" w:rsidRDefault="00386DE8" w:rsidP="00386DE8">
      <w:pPr>
        <w:rPr>
          <w:rFonts w:ascii="Tahoma" w:eastAsia="Tahoma" w:hAnsi="Tahoma" w:cs="Tahoma"/>
          <w:i/>
          <w:sz w:val="18"/>
          <w:szCs w:val="18"/>
        </w:rPr>
      </w:pPr>
      <w:r w:rsidRPr="002A5DC2">
        <w:rPr>
          <w:rFonts w:ascii="Tahoma" w:hAnsi="Tahoma" w:cs="Tahoma"/>
          <w:sz w:val="18"/>
          <w:szCs w:val="18"/>
        </w:rPr>
        <w:t>Nazwa, adres Wykonawcy ...............................................................</w:t>
      </w:r>
    </w:p>
    <w:p w14:paraId="1001CE0D" w14:textId="77777777" w:rsidR="00386DE8" w:rsidRPr="002A5DC2" w:rsidRDefault="00386DE8" w:rsidP="00386DE8">
      <w:pPr>
        <w:ind w:left="2832"/>
        <w:rPr>
          <w:rFonts w:ascii="Tahoma" w:hAnsi="Tahoma" w:cs="Tahoma"/>
          <w:i/>
          <w:sz w:val="18"/>
          <w:szCs w:val="18"/>
        </w:rPr>
      </w:pPr>
      <w:r w:rsidRPr="002A5DC2">
        <w:rPr>
          <w:rFonts w:ascii="Tahoma" w:eastAsia="Tahoma" w:hAnsi="Tahoma" w:cs="Tahoma"/>
          <w:i/>
          <w:sz w:val="18"/>
          <w:szCs w:val="18"/>
        </w:rPr>
        <w:t xml:space="preserve"> </w:t>
      </w:r>
      <w:r w:rsidRPr="002A5DC2">
        <w:rPr>
          <w:rFonts w:ascii="Tahoma" w:hAnsi="Tahoma" w:cs="Tahoma"/>
          <w:i/>
          <w:sz w:val="18"/>
          <w:szCs w:val="18"/>
        </w:rPr>
        <w:t>( pieczęć firmowa Wykonawcy )</w:t>
      </w:r>
    </w:p>
    <w:p w14:paraId="304A9081" w14:textId="77777777" w:rsidR="00386DE8" w:rsidRPr="002A5DC2" w:rsidRDefault="00386DE8" w:rsidP="00386DE8">
      <w:pPr>
        <w:rPr>
          <w:rFonts w:ascii="Tahoma" w:hAnsi="Tahoma" w:cs="Tahoma"/>
          <w:sz w:val="18"/>
          <w:szCs w:val="18"/>
        </w:rPr>
      </w:pPr>
    </w:p>
    <w:p w14:paraId="37967F27" w14:textId="77777777" w:rsidR="00386DE8" w:rsidRPr="002A5DC2" w:rsidRDefault="00386DE8" w:rsidP="00386DE8">
      <w:pPr>
        <w:jc w:val="center"/>
        <w:rPr>
          <w:rFonts w:ascii="Tahoma" w:hAnsi="Tahoma" w:cs="Tahoma"/>
          <w:b/>
          <w:sz w:val="18"/>
          <w:szCs w:val="18"/>
        </w:rPr>
      </w:pPr>
      <w:r w:rsidRPr="002A5DC2">
        <w:rPr>
          <w:rFonts w:ascii="Tahoma" w:hAnsi="Tahoma" w:cs="Tahoma"/>
          <w:b/>
          <w:sz w:val="18"/>
          <w:szCs w:val="18"/>
        </w:rPr>
        <w:t>PARAMETRY TECHNICZNE</w:t>
      </w:r>
    </w:p>
    <w:p w14:paraId="2398D04A" w14:textId="77777777" w:rsidR="00386DE8" w:rsidRPr="002A5DC2" w:rsidRDefault="00386DE8" w:rsidP="00386DE8">
      <w:pPr>
        <w:jc w:val="center"/>
        <w:rPr>
          <w:rFonts w:ascii="Tahoma" w:hAnsi="Tahoma" w:cs="Tahoma"/>
          <w:b/>
          <w:sz w:val="18"/>
          <w:szCs w:val="18"/>
        </w:rPr>
      </w:pPr>
    </w:p>
    <w:p w14:paraId="387B678C" w14:textId="262E57EA" w:rsidR="00386DE8" w:rsidRPr="002A5DC2" w:rsidRDefault="00386DE8" w:rsidP="00386DE8">
      <w:pPr>
        <w:jc w:val="center"/>
        <w:rPr>
          <w:rFonts w:ascii="Tahoma" w:hAnsi="Tahoma" w:cs="Tahoma"/>
          <w:b/>
          <w:sz w:val="18"/>
          <w:szCs w:val="18"/>
        </w:rPr>
      </w:pPr>
      <w:r w:rsidRPr="002A5DC2">
        <w:rPr>
          <w:rFonts w:ascii="Tahoma" w:hAnsi="Tahoma" w:cs="Tahoma"/>
          <w:b/>
          <w:sz w:val="18"/>
          <w:szCs w:val="18"/>
        </w:rPr>
        <w:t xml:space="preserve">Pakiet nr </w:t>
      </w:r>
      <w:r w:rsidR="00C214B7">
        <w:rPr>
          <w:rFonts w:ascii="Tahoma" w:hAnsi="Tahoma" w:cs="Tahoma"/>
          <w:b/>
          <w:sz w:val="18"/>
          <w:szCs w:val="18"/>
        </w:rPr>
        <w:t>2</w:t>
      </w:r>
    </w:p>
    <w:p w14:paraId="477137DD" w14:textId="493B1121" w:rsidR="00386DE8" w:rsidRDefault="00E50D96" w:rsidP="00386DE8">
      <w:pPr>
        <w:widowControl w:val="0"/>
        <w:autoSpaceDE w:val="0"/>
        <w:autoSpaceDN w:val="0"/>
        <w:adjustRightInd w:val="0"/>
        <w:jc w:val="center"/>
        <w:rPr>
          <w:rFonts w:ascii="Tahoma" w:hAnsi="Tahoma" w:cs="Tahoma"/>
          <w:b/>
          <w:sz w:val="18"/>
          <w:szCs w:val="18"/>
        </w:rPr>
      </w:pPr>
      <w:r w:rsidRPr="00E50D96">
        <w:rPr>
          <w:rFonts w:ascii="Tahoma" w:hAnsi="Tahoma" w:cs="Tahoma"/>
          <w:b/>
          <w:sz w:val="18"/>
          <w:szCs w:val="18"/>
        </w:rPr>
        <w:t>WÓZKI DO TRANSPORTU CHORYCH dla Centralnego Bloku Operacyjnego</w:t>
      </w:r>
    </w:p>
    <w:p w14:paraId="4616DA6B" w14:textId="77777777" w:rsidR="00E50D96" w:rsidRPr="002A5DC2" w:rsidRDefault="00E50D96" w:rsidP="00386DE8">
      <w:pPr>
        <w:widowControl w:val="0"/>
        <w:autoSpaceDE w:val="0"/>
        <w:autoSpaceDN w:val="0"/>
        <w:adjustRightInd w:val="0"/>
        <w:jc w:val="center"/>
        <w:rPr>
          <w:rFonts w:ascii="Tahoma" w:hAnsi="Tahoma" w:cs="Tahoma"/>
          <w:sz w:val="18"/>
          <w:szCs w:val="18"/>
        </w:rPr>
      </w:pPr>
    </w:p>
    <w:tbl>
      <w:tblPr>
        <w:tblW w:w="10343" w:type="dxa"/>
        <w:jc w:val="center"/>
        <w:tblCellMar>
          <w:left w:w="10" w:type="dxa"/>
          <w:right w:w="10" w:type="dxa"/>
        </w:tblCellMar>
        <w:tblLook w:val="0000" w:firstRow="0" w:lastRow="0" w:firstColumn="0" w:lastColumn="0" w:noHBand="0" w:noVBand="0"/>
      </w:tblPr>
      <w:tblGrid>
        <w:gridCol w:w="600"/>
        <w:gridCol w:w="5632"/>
        <w:gridCol w:w="4111"/>
      </w:tblGrid>
      <w:tr w:rsidR="00386DE8" w:rsidRPr="002A5DC2" w14:paraId="1858B4CA" w14:textId="77777777" w:rsidTr="005911AE">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790328" w14:textId="77777777" w:rsidR="00386DE8" w:rsidRPr="002A5DC2" w:rsidRDefault="00386DE8" w:rsidP="005911AE">
            <w:pPr>
              <w:widowControl w:val="0"/>
              <w:jc w:val="center"/>
              <w:rPr>
                <w:rFonts w:ascii="Tahoma" w:hAnsi="Tahoma" w:cs="Tahoma"/>
                <w:b/>
                <w:sz w:val="18"/>
                <w:szCs w:val="18"/>
              </w:rPr>
            </w:pPr>
            <w:r w:rsidRPr="002A5DC2">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7B08A0" w14:textId="77777777" w:rsidR="00386DE8" w:rsidRPr="002A5DC2" w:rsidRDefault="00386DE8" w:rsidP="005911AE">
            <w:pPr>
              <w:jc w:val="center"/>
              <w:rPr>
                <w:rFonts w:ascii="Tahoma" w:hAnsi="Tahoma" w:cs="Tahoma"/>
                <w:sz w:val="18"/>
                <w:szCs w:val="18"/>
              </w:rPr>
            </w:pPr>
            <w:r w:rsidRPr="002A5DC2">
              <w:rPr>
                <w:rFonts w:ascii="Tahoma" w:hAnsi="Tahoma" w:cs="Tahoma"/>
                <w:b/>
                <w:bCs/>
                <w:color w:val="000000"/>
                <w:sz w:val="18"/>
                <w:szCs w:val="18"/>
              </w:rPr>
              <w:t>PARAMETR</w:t>
            </w:r>
          </w:p>
        </w:tc>
        <w:tc>
          <w:tcPr>
            <w:tcW w:w="4111" w:type="dxa"/>
            <w:tcBorders>
              <w:top w:val="single" w:sz="4" w:space="0" w:color="000000"/>
              <w:left w:val="single" w:sz="4" w:space="0" w:color="000000"/>
              <w:bottom w:val="single" w:sz="4" w:space="0" w:color="000000"/>
              <w:right w:val="single" w:sz="4" w:space="0" w:color="000000"/>
            </w:tcBorders>
            <w:vAlign w:val="center"/>
          </w:tcPr>
          <w:p w14:paraId="3906959A" w14:textId="77777777" w:rsidR="00386DE8" w:rsidRPr="002A5DC2" w:rsidRDefault="00386DE8" w:rsidP="005911AE">
            <w:pPr>
              <w:jc w:val="center"/>
              <w:rPr>
                <w:rFonts w:ascii="Tahoma" w:hAnsi="Tahoma" w:cs="Tahoma"/>
                <w:b/>
                <w:sz w:val="18"/>
                <w:szCs w:val="18"/>
              </w:rPr>
            </w:pPr>
            <w:r w:rsidRPr="002A5DC2">
              <w:rPr>
                <w:rFonts w:ascii="Tahoma" w:hAnsi="Tahoma" w:cs="Tahoma"/>
                <w:b/>
                <w:sz w:val="18"/>
                <w:szCs w:val="18"/>
              </w:rPr>
              <w:t xml:space="preserve">Oferowana wartość </w:t>
            </w:r>
          </w:p>
          <w:p w14:paraId="4CA6069E" w14:textId="77777777" w:rsidR="00386DE8" w:rsidRPr="002A5DC2" w:rsidRDefault="00386DE8" w:rsidP="005911AE">
            <w:pPr>
              <w:jc w:val="center"/>
              <w:rPr>
                <w:rFonts w:ascii="Tahoma" w:hAnsi="Tahoma" w:cs="Tahoma"/>
                <w:b/>
                <w:bCs/>
                <w:color w:val="000000"/>
                <w:sz w:val="18"/>
                <w:szCs w:val="18"/>
              </w:rPr>
            </w:pPr>
            <w:r w:rsidRPr="002A5DC2">
              <w:rPr>
                <w:rFonts w:ascii="Tahoma" w:hAnsi="Tahoma" w:cs="Tahoma"/>
                <w:b/>
                <w:sz w:val="18"/>
                <w:szCs w:val="18"/>
              </w:rPr>
              <w:t>(Proszę wypełnić pkt. od 1 do 5)</w:t>
            </w:r>
          </w:p>
        </w:tc>
      </w:tr>
      <w:tr w:rsidR="00386DE8" w:rsidRPr="002A5DC2" w14:paraId="0806C44A" w14:textId="77777777" w:rsidTr="005911AE">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E1C779C" w14:textId="77777777" w:rsidR="00386DE8" w:rsidRPr="002A5DC2" w:rsidRDefault="00386DE8" w:rsidP="005911AE">
            <w:pPr>
              <w:widowControl w:val="0"/>
              <w:jc w:val="center"/>
              <w:rPr>
                <w:rFonts w:ascii="Tahoma" w:hAnsi="Tahoma" w:cs="Tahoma"/>
                <w:sz w:val="18"/>
                <w:szCs w:val="18"/>
              </w:rPr>
            </w:pPr>
            <w:r w:rsidRPr="002A5DC2">
              <w:rPr>
                <w:rFonts w:ascii="Tahoma" w:hAnsi="Tahoma" w:cs="Tahoma"/>
                <w:sz w:val="18"/>
                <w:szCs w:val="18"/>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25676D" w14:textId="77777777" w:rsidR="00386DE8" w:rsidRPr="002A5DC2" w:rsidRDefault="00386DE8" w:rsidP="005911AE">
            <w:pPr>
              <w:ind w:hanging="72"/>
              <w:rPr>
                <w:rFonts w:ascii="Tahoma" w:hAnsi="Tahoma" w:cs="Tahoma"/>
                <w:sz w:val="18"/>
                <w:szCs w:val="18"/>
              </w:rPr>
            </w:pPr>
            <w:r w:rsidRPr="002A5DC2">
              <w:rPr>
                <w:rFonts w:ascii="Tahoma" w:hAnsi="Tahoma" w:cs="Tahoma"/>
                <w:bCs/>
                <w:sz w:val="18"/>
                <w:szCs w:val="18"/>
                <w:lang w:eastAsia="ar-SA"/>
              </w:rPr>
              <w:t xml:space="preserve"> Producent / Firma</w:t>
            </w:r>
          </w:p>
        </w:tc>
        <w:tc>
          <w:tcPr>
            <w:tcW w:w="4111" w:type="dxa"/>
            <w:tcBorders>
              <w:top w:val="single" w:sz="4" w:space="0" w:color="000000"/>
              <w:left w:val="single" w:sz="4" w:space="0" w:color="000000"/>
              <w:bottom w:val="single" w:sz="4" w:space="0" w:color="000000"/>
              <w:right w:val="single" w:sz="4" w:space="0" w:color="000000"/>
            </w:tcBorders>
            <w:vAlign w:val="center"/>
          </w:tcPr>
          <w:p w14:paraId="46FD8C93" w14:textId="77777777" w:rsidR="00386DE8" w:rsidRPr="002A5DC2" w:rsidRDefault="00386DE8" w:rsidP="005911AE">
            <w:pPr>
              <w:jc w:val="center"/>
              <w:rPr>
                <w:rFonts w:ascii="Tahoma" w:hAnsi="Tahoma" w:cs="Tahoma"/>
                <w:b/>
                <w:sz w:val="18"/>
                <w:szCs w:val="18"/>
              </w:rPr>
            </w:pPr>
          </w:p>
        </w:tc>
      </w:tr>
      <w:tr w:rsidR="00386DE8" w:rsidRPr="002A5DC2" w14:paraId="69C7D500" w14:textId="77777777" w:rsidTr="005911AE">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A4F90B" w14:textId="77777777" w:rsidR="00386DE8" w:rsidRPr="002A5DC2" w:rsidRDefault="00386DE8" w:rsidP="005911AE">
            <w:pPr>
              <w:widowControl w:val="0"/>
              <w:jc w:val="center"/>
              <w:rPr>
                <w:rFonts w:ascii="Tahoma" w:hAnsi="Tahoma" w:cs="Tahoma"/>
                <w:sz w:val="18"/>
                <w:szCs w:val="18"/>
              </w:rPr>
            </w:pPr>
            <w:r w:rsidRPr="002A5DC2">
              <w:rPr>
                <w:rFonts w:ascii="Tahoma" w:hAnsi="Tahoma" w:cs="Tahoma"/>
                <w:sz w:val="18"/>
                <w:szCs w:val="18"/>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F2CA48" w14:textId="77777777" w:rsidR="00386DE8" w:rsidRPr="002A5DC2" w:rsidRDefault="00386DE8" w:rsidP="005911AE">
            <w:pPr>
              <w:ind w:hanging="72"/>
              <w:rPr>
                <w:rFonts w:ascii="Tahoma" w:hAnsi="Tahoma" w:cs="Tahoma"/>
                <w:sz w:val="18"/>
                <w:szCs w:val="18"/>
              </w:rPr>
            </w:pPr>
            <w:r w:rsidRPr="002A5DC2">
              <w:rPr>
                <w:rFonts w:ascii="Tahoma" w:hAnsi="Tahoma" w:cs="Tahoma"/>
                <w:bCs/>
                <w:sz w:val="18"/>
                <w:szCs w:val="18"/>
                <w:lang w:eastAsia="ar-SA"/>
              </w:rPr>
              <w:t xml:space="preserve"> Kraj pochodzenia</w:t>
            </w:r>
          </w:p>
        </w:tc>
        <w:tc>
          <w:tcPr>
            <w:tcW w:w="4111" w:type="dxa"/>
            <w:tcBorders>
              <w:top w:val="single" w:sz="4" w:space="0" w:color="000000"/>
              <w:left w:val="single" w:sz="4" w:space="0" w:color="000000"/>
              <w:bottom w:val="single" w:sz="4" w:space="0" w:color="000000"/>
              <w:right w:val="single" w:sz="4" w:space="0" w:color="000000"/>
            </w:tcBorders>
            <w:vAlign w:val="center"/>
          </w:tcPr>
          <w:p w14:paraId="5A46D0DF" w14:textId="77777777" w:rsidR="00386DE8" w:rsidRPr="002A5DC2" w:rsidRDefault="00386DE8" w:rsidP="005911AE">
            <w:pPr>
              <w:jc w:val="center"/>
              <w:rPr>
                <w:rFonts w:ascii="Tahoma" w:hAnsi="Tahoma" w:cs="Tahoma"/>
                <w:b/>
                <w:sz w:val="18"/>
                <w:szCs w:val="18"/>
              </w:rPr>
            </w:pPr>
          </w:p>
        </w:tc>
      </w:tr>
      <w:tr w:rsidR="00386DE8" w:rsidRPr="002A5DC2" w14:paraId="5D22A7A9" w14:textId="77777777" w:rsidTr="005911AE">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243579D" w14:textId="77777777" w:rsidR="00386DE8" w:rsidRPr="002A5DC2" w:rsidRDefault="00386DE8" w:rsidP="005911AE">
            <w:pPr>
              <w:widowControl w:val="0"/>
              <w:jc w:val="center"/>
              <w:rPr>
                <w:rFonts w:ascii="Tahoma" w:hAnsi="Tahoma" w:cs="Tahoma"/>
                <w:sz w:val="18"/>
                <w:szCs w:val="18"/>
              </w:rPr>
            </w:pPr>
            <w:r w:rsidRPr="002A5DC2">
              <w:rPr>
                <w:rFonts w:ascii="Tahoma" w:hAnsi="Tahoma" w:cs="Tahoma"/>
                <w:sz w:val="18"/>
                <w:szCs w:val="18"/>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84EA1D" w14:textId="77777777" w:rsidR="00386DE8" w:rsidRPr="002A5DC2" w:rsidRDefault="00386DE8" w:rsidP="005911AE">
            <w:pPr>
              <w:ind w:hanging="72"/>
              <w:rPr>
                <w:rFonts w:ascii="Tahoma" w:hAnsi="Tahoma" w:cs="Tahoma"/>
                <w:sz w:val="18"/>
                <w:szCs w:val="18"/>
              </w:rPr>
            </w:pPr>
            <w:r w:rsidRPr="002A5DC2">
              <w:rPr>
                <w:rFonts w:ascii="Tahoma" w:hAnsi="Tahoma" w:cs="Tahoma"/>
                <w:bCs/>
                <w:sz w:val="18"/>
                <w:szCs w:val="18"/>
                <w:lang w:eastAsia="ar-SA"/>
              </w:rPr>
              <w:t xml:space="preserve"> Urządzenie typ / model</w:t>
            </w:r>
          </w:p>
        </w:tc>
        <w:tc>
          <w:tcPr>
            <w:tcW w:w="4111" w:type="dxa"/>
            <w:tcBorders>
              <w:top w:val="single" w:sz="4" w:space="0" w:color="000000"/>
              <w:left w:val="single" w:sz="4" w:space="0" w:color="000000"/>
              <w:bottom w:val="single" w:sz="4" w:space="0" w:color="000000"/>
              <w:right w:val="single" w:sz="4" w:space="0" w:color="000000"/>
            </w:tcBorders>
            <w:vAlign w:val="center"/>
          </w:tcPr>
          <w:p w14:paraId="721650B2" w14:textId="77777777" w:rsidR="00386DE8" w:rsidRPr="002A5DC2" w:rsidRDefault="00386DE8" w:rsidP="005911AE">
            <w:pPr>
              <w:jc w:val="center"/>
              <w:rPr>
                <w:rFonts w:ascii="Tahoma" w:hAnsi="Tahoma" w:cs="Tahoma"/>
                <w:b/>
                <w:sz w:val="18"/>
                <w:szCs w:val="18"/>
              </w:rPr>
            </w:pPr>
          </w:p>
        </w:tc>
      </w:tr>
      <w:tr w:rsidR="00386DE8" w:rsidRPr="002A5DC2" w14:paraId="2A9FBC97" w14:textId="77777777" w:rsidTr="005911AE">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1586E6EC" w14:textId="77777777" w:rsidR="00386DE8" w:rsidRPr="002A5DC2" w:rsidRDefault="00386DE8" w:rsidP="005911AE">
            <w:pPr>
              <w:widowControl w:val="0"/>
              <w:jc w:val="center"/>
              <w:rPr>
                <w:rFonts w:ascii="Tahoma" w:hAnsi="Tahoma" w:cs="Tahoma"/>
                <w:sz w:val="18"/>
                <w:szCs w:val="18"/>
              </w:rPr>
            </w:pPr>
            <w:r w:rsidRPr="002A5DC2">
              <w:rPr>
                <w:rFonts w:ascii="Tahoma" w:hAnsi="Tahoma" w:cs="Tahoma"/>
                <w:sz w:val="18"/>
                <w:szCs w:val="18"/>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7355AE1E" w14:textId="77777777" w:rsidR="00386DE8" w:rsidRPr="002A5DC2" w:rsidRDefault="00386DE8" w:rsidP="005911AE">
            <w:pPr>
              <w:ind w:hanging="72"/>
              <w:rPr>
                <w:rFonts w:ascii="Tahoma" w:hAnsi="Tahoma" w:cs="Tahoma"/>
                <w:sz w:val="18"/>
                <w:szCs w:val="18"/>
              </w:rPr>
            </w:pPr>
            <w:r w:rsidRPr="002A5DC2">
              <w:rPr>
                <w:rFonts w:ascii="Tahoma" w:hAnsi="Tahoma" w:cs="Tahoma"/>
                <w:bCs/>
                <w:sz w:val="18"/>
                <w:szCs w:val="18"/>
                <w:lang w:eastAsia="ar-SA"/>
              </w:rPr>
              <w:t xml:space="preserve"> Numer katalogowy</w:t>
            </w:r>
          </w:p>
        </w:tc>
        <w:tc>
          <w:tcPr>
            <w:tcW w:w="4111" w:type="dxa"/>
            <w:tcBorders>
              <w:top w:val="single" w:sz="4" w:space="0" w:color="000000"/>
              <w:left w:val="single" w:sz="4" w:space="0" w:color="000000"/>
              <w:bottom w:val="single" w:sz="4" w:space="0" w:color="auto"/>
              <w:right w:val="single" w:sz="4" w:space="0" w:color="000000"/>
            </w:tcBorders>
            <w:vAlign w:val="center"/>
          </w:tcPr>
          <w:p w14:paraId="3905B28E" w14:textId="77777777" w:rsidR="00386DE8" w:rsidRPr="002A5DC2" w:rsidRDefault="00386DE8" w:rsidP="005911AE">
            <w:pPr>
              <w:jc w:val="center"/>
              <w:rPr>
                <w:rFonts w:ascii="Tahoma" w:hAnsi="Tahoma" w:cs="Tahoma"/>
                <w:b/>
                <w:sz w:val="18"/>
                <w:szCs w:val="18"/>
              </w:rPr>
            </w:pPr>
          </w:p>
        </w:tc>
      </w:tr>
      <w:tr w:rsidR="00386DE8" w:rsidRPr="002A5DC2" w14:paraId="735BAA9F" w14:textId="77777777" w:rsidTr="005911AE">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4D12BFE0" w14:textId="77777777" w:rsidR="00386DE8" w:rsidRPr="002A5DC2" w:rsidRDefault="00386DE8" w:rsidP="005911AE">
            <w:pPr>
              <w:widowControl w:val="0"/>
              <w:jc w:val="center"/>
              <w:rPr>
                <w:rFonts w:ascii="Tahoma" w:hAnsi="Tahoma" w:cs="Tahoma"/>
                <w:sz w:val="18"/>
                <w:szCs w:val="18"/>
              </w:rPr>
            </w:pPr>
            <w:r w:rsidRPr="002A5DC2">
              <w:rPr>
                <w:rFonts w:ascii="Tahoma" w:hAnsi="Tahoma" w:cs="Tahoma"/>
                <w:sz w:val="18"/>
                <w:szCs w:val="18"/>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357D81A" w14:textId="77777777" w:rsidR="00386DE8" w:rsidRPr="002A5DC2" w:rsidRDefault="00386DE8" w:rsidP="005911AE">
            <w:pPr>
              <w:ind w:hanging="72"/>
              <w:rPr>
                <w:rFonts w:ascii="Tahoma" w:hAnsi="Tahoma" w:cs="Tahoma"/>
                <w:sz w:val="18"/>
                <w:szCs w:val="18"/>
              </w:rPr>
            </w:pPr>
            <w:r w:rsidRPr="002A5DC2">
              <w:rPr>
                <w:rFonts w:ascii="Tahoma" w:hAnsi="Tahoma" w:cs="Tahoma"/>
                <w:sz w:val="18"/>
                <w:szCs w:val="18"/>
              </w:rPr>
              <w:t xml:space="preserve"> Rok produkcji (min. 2019 r.)</w:t>
            </w:r>
          </w:p>
        </w:tc>
        <w:tc>
          <w:tcPr>
            <w:tcW w:w="4111" w:type="dxa"/>
            <w:tcBorders>
              <w:top w:val="single" w:sz="4" w:space="0" w:color="auto"/>
              <w:left w:val="single" w:sz="4" w:space="0" w:color="auto"/>
              <w:bottom w:val="single" w:sz="4" w:space="0" w:color="auto"/>
              <w:right w:val="single" w:sz="4" w:space="0" w:color="auto"/>
            </w:tcBorders>
            <w:vAlign w:val="center"/>
          </w:tcPr>
          <w:p w14:paraId="3C0A5495" w14:textId="77777777" w:rsidR="00386DE8" w:rsidRPr="002A5DC2" w:rsidRDefault="00386DE8" w:rsidP="005911AE">
            <w:pPr>
              <w:jc w:val="center"/>
              <w:rPr>
                <w:rFonts w:ascii="Tahoma" w:hAnsi="Tahoma" w:cs="Tahoma"/>
                <w:b/>
                <w:sz w:val="18"/>
                <w:szCs w:val="18"/>
              </w:rPr>
            </w:pPr>
          </w:p>
        </w:tc>
      </w:tr>
    </w:tbl>
    <w:p w14:paraId="1EAD9571" w14:textId="77777777" w:rsidR="00386DE8" w:rsidRPr="002A5DC2" w:rsidRDefault="00386DE8" w:rsidP="00386DE8">
      <w:pPr>
        <w:widowControl w:val="0"/>
        <w:autoSpaceDE w:val="0"/>
        <w:autoSpaceDN w:val="0"/>
        <w:adjustRightInd w:val="0"/>
        <w:rPr>
          <w:rFonts w:ascii="Tahoma" w:hAnsi="Tahoma" w:cs="Tahoma"/>
          <w:sz w:val="18"/>
          <w:szCs w:val="18"/>
        </w:rPr>
      </w:pPr>
    </w:p>
    <w:tbl>
      <w:tblPr>
        <w:tblStyle w:val="Tabela-Siatka4"/>
        <w:tblW w:w="10343" w:type="dxa"/>
        <w:tblLook w:val="04A0" w:firstRow="1" w:lastRow="0" w:firstColumn="1" w:lastColumn="0" w:noHBand="0" w:noVBand="1"/>
      </w:tblPr>
      <w:tblGrid>
        <w:gridCol w:w="704"/>
        <w:gridCol w:w="4820"/>
        <w:gridCol w:w="1842"/>
        <w:gridCol w:w="2977"/>
      </w:tblGrid>
      <w:tr w:rsidR="00974799" w:rsidRPr="005032B0" w14:paraId="4E56280A" w14:textId="77777777" w:rsidTr="005032B0">
        <w:tc>
          <w:tcPr>
            <w:tcW w:w="704" w:type="dxa"/>
            <w:tcBorders>
              <w:top w:val="single" w:sz="4" w:space="0" w:color="000000"/>
              <w:left w:val="single" w:sz="4" w:space="0" w:color="000000"/>
              <w:bottom w:val="single" w:sz="4" w:space="0" w:color="000000"/>
            </w:tcBorders>
            <w:vAlign w:val="center"/>
          </w:tcPr>
          <w:p w14:paraId="0E6CA37D" w14:textId="28B74ECF" w:rsidR="00974799" w:rsidRPr="005032B0" w:rsidRDefault="00974799" w:rsidP="00974799">
            <w:pPr>
              <w:rPr>
                <w:rFonts w:ascii="Tahoma" w:hAnsi="Tahoma" w:cs="Tahoma"/>
                <w:b/>
                <w:sz w:val="18"/>
                <w:szCs w:val="18"/>
              </w:rPr>
            </w:pPr>
            <w:r w:rsidRPr="005032B0">
              <w:rPr>
                <w:rFonts w:ascii="Tahoma" w:hAnsi="Tahoma" w:cs="Tahoma"/>
                <w:b/>
                <w:sz w:val="18"/>
                <w:szCs w:val="18"/>
              </w:rPr>
              <w:t>Lp.</w:t>
            </w:r>
          </w:p>
        </w:tc>
        <w:tc>
          <w:tcPr>
            <w:tcW w:w="4820" w:type="dxa"/>
            <w:tcBorders>
              <w:top w:val="single" w:sz="4" w:space="0" w:color="000000"/>
              <w:left w:val="single" w:sz="4" w:space="0" w:color="000000"/>
              <w:bottom w:val="single" w:sz="4" w:space="0" w:color="000000"/>
            </w:tcBorders>
            <w:vAlign w:val="center"/>
          </w:tcPr>
          <w:p w14:paraId="78C8B458" w14:textId="790B2FCA" w:rsidR="00974799" w:rsidRPr="005032B0" w:rsidRDefault="00974799" w:rsidP="00974799">
            <w:pPr>
              <w:jc w:val="center"/>
              <w:rPr>
                <w:rFonts w:ascii="Tahoma" w:hAnsi="Tahoma" w:cs="Tahoma"/>
                <w:sz w:val="18"/>
                <w:szCs w:val="18"/>
              </w:rPr>
            </w:pPr>
            <w:r w:rsidRPr="005032B0">
              <w:rPr>
                <w:rFonts w:ascii="Tahoma" w:hAnsi="Tahoma" w:cs="Tahoma"/>
                <w:b/>
                <w:sz w:val="18"/>
                <w:szCs w:val="18"/>
              </w:rPr>
              <w:t>Opis parametrów wymaganych</w:t>
            </w:r>
          </w:p>
        </w:tc>
        <w:tc>
          <w:tcPr>
            <w:tcW w:w="1842" w:type="dxa"/>
            <w:tcBorders>
              <w:top w:val="single" w:sz="4" w:space="0" w:color="000000"/>
              <w:left w:val="single" w:sz="4" w:space="0" w:color="000000"/>
              <w:bottom w:val="single" w:sz="4" w:space="0" w:color="000000"/>
            </w:tcBorders>
            <w:vAlign w:val="center"/>
          </w:tcPr>
          <w:p w14:paraId="46BB8E2D" w14:textId="3F97A6A4" w:rsidR="00974799" w:rsidRPr="005032B0" w:rsidRDefault="00974799" w:rsidP="00974799">
            <w:pPr>
              <w:jc w:val="center"/>
              <w:rPr>
                <w:rFonts w:ascii="Tahoma" w:hAnsi="Tahoma" w:cs="Tahoma"/>
                <w:sz w:val="18"/>
                <w:szCs w:val="18"/>
              </w:rPr>
            </w:pPr>
            <w:r w:rsidRPr="005032B0">
              <w:rPr>
                <w:rFonts w:ascii="Tahoma" w:hAnsi="Tahoma" w:cs="Tahoma"/>
                <w:b/>
                <w:sz w:val="18"/>
                <w:szCs w:val="18"/>
              </w:rPr>
              <w:t>Parametr wymagany</w:t>
            </w:r>
          </w:p>
        </w:tc>
        <w:tc>
          <w:tcPr>
            <w:tcW w:w="2977" w:type="dxa"/>
            <w:tcBorders>
              <w:top w:val="single" w:sz="4" w:space="0" w:color="000000"/>
              <w:left w:val="single" w:sz="4" w:space="0" w:color="000000"/>
              <w:bottom w:val="single" w:sz="4" w:space="0" w:color="000000"/>
              <w:right w:val="single" w:sz="4" w:space="0" w:color="000000"/>
            </w:tcBorders>
            <w:vAlign w:val="center"/>
          </w:tcPr>
          <w:p w14:paraId="244A3814" w14:textId="420A3A7C" w:rsidR="00974799" w:rsidRPr="005032B0" w:rsidRDefault="00974799" w:rsidP="00974799">
            <w:pPr>
              <w:rPr>
                <w:rFonts w:ascii="Tahoma" w:hAnsi="Tahoma" w:cs="Tahoma"/>
                <w:sz w:val="18"/>
                <w:szCs w:val="18"/>
              </w:rPr>
            </w:pPr>
            <w:r w:rsidRPr="005032B0">
              <w:rPr>
                <w:rFonts w:ascii="Tahoma" w:hAnsi="Tahoma" w:cs="Tahoma"/>
                <w:b/>
                <w:sz w:val="18"/>
                <w:szCs w:val="18"/>
              </w:rPr>
              <w:t>Parametr oferowany</w:t>
            </w:r>
          </w:p>
        </w:tc>
      </w:tr>
      <w:tr w:rsidR="00974799" w:rsidRPr="005032B0" w14:paraId="323B9F53" w14:textId="77777777" w:rsidTr="005032B0">
        <w:tc>
          <w:tcPr>
            <w:tcW w:w="704" w:type="dxa"/>
          </w:tcPr>
          <w:p w14:paraId="5A4ADA21" w14:textId="77777777" w:rsidR="00974799" w:rsidRPr="005032B0" w:rsidRDefault="00974799" w:rsidP="005911AE">
            <w:pPr>
              <w:rPr>
                <w:rFonts w:ascii="Tahoma" w:hAnsi="Tahoma" w:cs="Tahoma"/>
                <w:sz w:val="18"/>
                <w:szCs w:val="18"/>
              </w:rPr>
            </w:pPr>
            <w:r w:rsidRPr="005032B0">
              <w:rPr>
                <w:rFonts w:ascii="Tahoma" w:hAnsi="Tahoma" w:cs="Tahoma"/>
                <w:sz w:val="18"/>
                <w:szCs w:val="18"/>
              </w:rPr>
              <w:t>1.</w:t>
            </w:r>
          </w:p>
        </w:tc>
        <w:tc>
          <w:tcPr>
            <w:tcW w:w="4820" w:type="dxa"/>
          </w:tcPr>
          <w:p w14:paraId="049EFD4F" w14:textId="77777777" w:rsidR="00974799" w:rsidRPr="005032B0" w:rsidRDefault="00974799" w:rsidP="005911AE">
            <w:pPr>
              <w:rPr>
                <w:rFonts w:ascii="Tahoma" w:hAnsi="Tahoma" w:cs="Tahoma"/>
                <w:sz w:val="18"/>
                <w:szCs w:val="18"/>
              </w:rPr>
            </w:pPr>
            <w:r w:rsidRPr="005032B0">
              <w:rPr>
                <w:rFonts w:ascii="Tahoma" w:hAnsi="Tahoma" w:cs="Tahoma"/>
                <w:sz w:val="18"/>
                <w:szCs w:val="18"/>
              </w:rPr>
              <w:t>Konstrukcja wykonana z kształtowników stalowych pokrytych lakierem proszkowym, odpornym na uszkodzenia mechaniczne, chemiczne oraz promieniowanie UV</w:t>
            </w:r>
          </w:p>
        </w:tc>
        <w:tc>
          <w:tcPr>
            <w:tcW w:w="1842" w:type="dxa"/>
          </w:tcPr>
          <w:p w14:paraId="62686097" w14:textId="77777777" w:rsidR="00974799" w:rsidRPr="005032B0" w:rsidRDefault="00974799" w:rsidP="005911AE">
            <w:pPr>
              <w:jc w:val="center"/>
              <w:rPr>
                <w:rFonts w:ascii="Tahoma" w:hAnsi="Tahoma" w:cs="Tahoma"/>
                <w:b/>
                <w:sz w:val="18"/>
                <w:szCs w:val="18"/>
              </w:rPr>
            </w:pPr>
            <w:r w:rsidRPr="005032B0">
              <w:rPr>
                <w:rFonts w:ascii="Tahoma" w:hAnsi="Tahoma" w:cs="Tahoma"/>
                <w:b/>
                <w:sz w:val="18"/>
                <w:szCs w:val="18"/>
              </w:rPr>
              <w:t>TAK</w:t>
            </w:r>
          </w:p>
        </w:tc>
        <w:tc>
          <w:tcPr>
            <w:tcW w:w="2977" w:type="dxa"/>
          </w:tcPr>
          <w:p w14:paraId="594E7717" w14:textId="77777777" w:rsidR="00974799" w:rsidRPr="005032B0" w:rsidRDefault="00974799" w:rsidP="005911AE">
            <w:pPr>
              <w:rPr>
                <w:rFonts w:ascii="Tahoma" w:hAnsi="Tahoma" w:cs="Tahoma"/>
                <w:sz w:val="18"/>
                <w:szCs w:val="18"/>
              </w:rPr>
            </w:pPr>
          </w:p>
        </w:tc>
      </w:tr>
      <w:tr w:rsidR="00974799" w:rsidRPr="005032B0" w14:paraId="3C5CFE2B" w14:textId="77777777" w:rsidTr="005032B0">
        <w:tc>
          <w:tcPr>
            <w:tcW w:w="704" w:type="dxa"/>
          </w:tcPr>
          <w:p w14:paraId="345BF132" w14:textId="77777777" w:rsidR="00974799" w:rsidRPr="005032B0" w:rsidRDefault="00974799" w:rsidP="005911AE">
            <w:pPr>
              <w:rPr>
                <w:rFonts w:ascii="Tahoma" w:hAnsi="Tahoma" w:cs="Tahoma"/>
                <w:sz w:val="18"/>
                <w:szCs w:val="18"/>
              </w:rPr>
            </w:pPr>
            <w:r w:rsidRPr="005032B0">
              <w:rPr>
                <w:rFonts w:ascii="Tahoma" w:hAnsi="Tahoma" w:cs="Tahoma"/>
                <w:sz w:val="18"/>
                <w:szCs w:val="18"/>
              </w:rPr>
              <w:t>2.</w:t>
            </w:r>
          </w:p>
        </w:tc>
        <w:tc>
          <w:tcPr>
            <w:tcW w:w="4820" w:type="dxa"/>
          </w:tcPr>
          <w:p w14:paraId="4640CDED" w14:textId="77777777" w:rsidR="00974799" w:rsidRPr="005032B0" w:rsidRDefault="00974799" w:rsidP="005911AE">
            <w:pPr>
              <w:rPr>
                <w:rFonts w:ascii="Tahoma" w:hAnsi="Tahoma" w:cs="Tahoma"/>
                <w:sz w:val="18"/>
                <w:szCs w:val="18"/>
              </w:rPr>
            </w:pPr>
            <w:r w:rsidRPr="005032B0">
              <w:rPr>
                <w:rFonts w:ascii="Tahoma" w:hAnsi="Tahoma" w:cs="Tahoma"/>
                <w:sz w:val="18"/>
                <w:szCs w:val="18"/>
              </w:rPr>
              <w:t>Szerokość całkowita: 850 mm (± 30 mm) Długość całkowita: 2150 mm (± 30 mm) Materac o wymiarach 2000x700 mm</w:t>
            </w:r>
          </w:p>
        </w:tc>
        <w:tc>
          <w:tcPr>
            <w:tcW w:w="1842" w:type="dxa"/>
          </w:tcPr>
          <w:p w14:paraId="3F28D0DE" w14:textId="77777777" w:rsidR="00974799" w:rsidRPr="005032B0" w:rsidRDefault="00974799" w:rsidP="005911AE">
            <w:pPr>
              <w:jc w:val="center"/>
              <w:rPr>
                <w:rFonts w:ascii="Tahoma" w:hAnsi="Tahoma" w:cs="Tahoma"/>
                <w:sz w:val="18"/>
                <w:szCs w:val="18"/>
              </w:rPr>
            </w:pPr>
            <w:r w:rsidRPr="005032B0">
              <w:rPr>
                <w:rFonts w:ascii="Tahoma" w:hAnsi="Tahoma" w:cs="Tahoma"/>
                <w:b/>
                <w:sz w:val="18"/>
                <w:szCs w:val="18"/>
              </w:rPr>
              <w:t>TAK</w:t>
            </w:r>
          </w:p>
        </w:tc>
        <w:tc>
          <w:tcPr>
            <w:tcW w:w="2977" w:type="dxa"/>
          </w:tcPr>
          <w:p w14:paraId="1BE1B156" w14:textId="77777777" w:rsidR="00974799" w:rsidRPr="005032B0" w:rsidRDefault="00974799" w:rsidP="005911AE">
            <w:pPr>
              <w:rPr>
                <w:rFonts w:ascii="Tahoma" w:hAnsi="Tahoma" w:cs="Tahoma"/>
                <w:sz w:val="18"/>
                <w:szCs w:val="18"/>
              </w:rPr>
            </w:pPr>
          </w:p>
        </w:tc>
      </w:tr>
      <w:tr w:rsidR="00974799" w:rsidRPr="005032B0" w14:paraId="4AA82852" w14:textId="77777777" w:rsidTr="005032B0">
        <w:tc>
          <w:tcPr>
            <w:tcW w:w="704" w:type="dxa"/>
          </w:tcPr>
          <w:p w14:paraId="568F8DDD" w14:textId="77777777" w:rsidR="00974799" w:rsidRPr="005032B0" w:rsidRDefault="00974799" w:rsidP="005911AE">
            <w:pPr>
              <w:rPr>
                <w:rFonts w:ascii="Tahoma" w:hAnsi="Tahoma" w:cs="Tahoma"/>
                <w:sz w:val="18"/>
                <w:szCs w:val="18"/>
              </w:rPr>
            </w:pPr>
            <w:r w:rsidRPr="005032B0">
              <w:rPr>
                <w:rFonts w:ascii="Tahoma" w:hAnsi="Tahoma" w:cs="Tahoma"/>
                <w:sz w:val="18"/>
                <w:szCs w:val="18"/>
              </w:rPr>
              <w:t>3.</w:t>
            </w:r>
          </w:p>
        </w:tc>
        <w:tc>
          <w:tcPr>
            <w:tcW w:w="4820" w:type="dxa"/>
          </w:tcPr>
          <w:p w14:paraId="5C4233BF" w14:textId="77777777" w:rsidR="00974799" w:rsidRPr="005032B0" w:rsidRDefault="00974799" w:rsidP="005911AE">
            <w:pPr>
              <w:rPr>
                <w:rFonts w:ascii="Tahoma" w:hAnsi="Tahoma" w:cs="Tahoma"/>
                <w:sz w:val="18"/>
                <w:szCs w:val="18"/>
              </w:rPr>
            </w:pPr>
            <w:r w:rsidRPr="005032B0">
              <w:rPr>
                <w:rFonts w:ascii="Tahoma" w:hAnsi="Tahoma" w:cs="Tahoma"/>
                <w:sz w:val="18"/>
                <w:szCs w:val="18"/>
              </w:rPr>
              <w:t>Wysokość regulowana nożnie za pomocą pompy hydraulicznej w zakresie: 420 -820 mm (±30 mm), regulacja odbywa się za pomocą 2 pedałów umieszczonych z boku wózka.</w:t>
            </w:r>
          </w:p>
        </w:tc>
        <w:tc>
          <w:tcPr>
            <w:tcW w:w="1842" w:type="dxa"/>
          </w:tcPr>
          <w:p w14:paraId="72C805C5" w14:textId="77777777" w:rsidR="00974799" w:rsidRPr="005032B0" w:rsidRDefault="00974799" w:rsidP="005911AE">
            <w:pPr>
              <w:jc w:val="center"/>
              <w:rPr>
                <w:rFonts w:ascii="Tahoma" w:hAnsi="Tahoma" w:cs="Tahoma"/>
                <w:sz w:val="18"/>
                <w:szCs w:val="18"/>
              </w:rPr>
            </w:pPr>
            <w:r w:rsidRPr="005032B0">
              <w:rPr>
                <w:rFonts w:ascii="Tahoma" w:hAnsi="Tahoma" w:cs="Tahoma"/>
                <w:b/>
                <w:sz w:val="18"/>
                <w:szCs w:val="18"/>
              </w:rPr>
              <w:t>TAK</w:t>
            </w:r>
          </w:p>
        </w:tc>
        <w:tc>
          <w:tcPr>
            <w:tcW w:w="2977" w:type="dxa"/>
          </w:tcPr>
          <w:p w14:paraId="7E92392B" w14:textId="77777777" w:rsidR="00974799" w:rsidRPr="005032B0" w:rsidRDefault="00974799" w:rsidP="005911AE">
            <w:pPr>
              <w:rPr>
                <w:rFonts w:ascii="Tahoma" w:hAnsi="Tahoma" w:cs="Tahoma"/>
                <w:sz w:val="18"/>
                <w:szCs w:val="18"/>
              </w:rPr>
            </w:pPr>
          </w:p>
        </w:tc>
      </w:tr>
      <w:tr w:rsidR="00974799" w:rsidRPr="005032B0" w14:paraId="1C92EBD8" w14:textId="77777777" w:rsidTr="005032B0">
        <w:tc>
          <w:tcPr>
            <w:tcW w:w="704" w:type="dxa"/>
          </w:tcPr>
          <w:p w14:paraId="301FBBD0" w14:textId="77777777" w:rsidR="00974799" w:rsidRPr="005032B0" w:rsidRDefault="00974799" w:rsidP="005911AE">
            <w:pPr>
              <w:rPr>
                <w:rFonts w:ascii="Tahoma" w:hAnsi="Tahoma" w:cs="Tahoma"/>
                <w:sz w:val="18"/>
                <w:szCs w:val="18"/>
              </w:rPr>
            </w:pPr>
            <w:r w:rsidRPr="005032B0">
              <w:rPr>
                <w:rFonts w:ascii="Tahoma" w:hAnsi="Tahoma" w:cs="Tahoma"/>
                <w:sz w:val="18"/>
                <w:szCs w:val="18"/>
              </w:rPr>
              <w:t>4.</w:t>
            </w:r>
          </w:p>
        </w:tc>
        <w:tc>
          <w:tcPr>
            <w:tcW w:w="4820" w:type="dxa"/>
          </w:tcPr>
          <w:p w14:paraId="4C74F53A" w14:textId="77777777" w:rsidR="00974799" w:rsidRPr="005032B0" w:rsidRDefault="00974799" w:rsidP="005911AE">
            <w:pPr>
              <w:rPr>
                <w:rFonts w:ascii="Tahoma" w:hAnsi="Tahoma" w:cs="Tahoma"/>
                <w:sz w:val="18"/>
                <w:szCs w:val="18"/>
              </w:rPr>
            </w:pPr>
            <w:r w:rsidRPr="005032B0">
              <w:rPr>
                <w:rFonts w:ascii="Tahoma" w:hAnsi="Tahoma" w:cs="Tahoma"/>
                <w:sz w:val="18"/>
                <w:szCs w:val="18"/>
              </w:rPr>
              <w:t xml:space="preserve">Pozycja </w:t>
            </w:r>
            <w:proofErr w:type="spellStart"/>
            <w:r w:rsidRPr="005032B0">
              <w:rPr>
                <w:rFonts w:ascii="Tahoma" w:hAnsi="Tahoma" w:cs="Tahoma"/>
                <w:sz w:val="18"/>
                <w:szCs w:val="18"/>
              </w:rPr>
              <w:t>Trendelenburga</w:t>
            </w:r>
            <w:proofErr w:type="spellEnd"/>
            <w:r w:rsidRPr="005032B0">
              <w:rPr>
                <w:rFonts w:ascii="Tahoma" w:hAnsi="Tahoma" w:cs="Tahoma"/>
                <w:sz w:val="18"/>
                <w:szCs w:val="18"/>
              </w:rPr>
              <w:t xml:space="preserve"> uzyskiwana za pomocą sprężyny gazowej z blokadą: 00-120(± 20) –regulacja płynna</w:t>
            </w:r>
          </w:p>
        </w:tc>
        <w:tc>
          <w:tcPr>
            <w:tcW w:w="1842" w:type="dxa"/>
          </w:tcPr>
          <w:p w14:paraId="3DF083AB" w14:textId="77777777" w:rsidR="00974799" w:rsidRPr="005032B0" w:rsidRDefault="00974799" w:rsidP="005911AE">
            <w:pPr>
              <w:jc w:val="center"/>
              <w:rPr>
                <w:rFonts w:ascii="Tahoma" w:hAnsi="Tahoma" w:cs="Tahoma"/>
                <w:sz w:val="18"/>
                <w:szCs w:val="18"/>
              </w:rPr>
            </w:pPr>
            <w:r w:rsidRPr="005032B0">
              <w:rPr>
                <w:rFonts w:ascii="Tahoma" w:hAnsi="Tahoma" w:cs="Tahoma"/>
                <w:b/>
                <w:sz w:val="18"/>
                <w:szCs w:val="18"/>
              </w:rPr>
              <w:t>TAK</w:t>
            </w:r>
          </w:p>
        </w:tc>
        <w:tc>
          <w:tcPr>
            <w:tcW w:w="2977" w:type="dxa"/>
          </w:tcPr>
          <w:p w14:paraId="4EF8098B" w14:textId="77777777" w:rsidR="00974799" w:rsidRPr="005032B0" w:rsidRDefault="00974799" w:rsidP="005911AE">
            <w:pPr>
              <w:rPr>
                <w:rFonts w:ascii="Tahoma" w:hAnsi="Tahoma" w:cs="Tahoma"/>
                <w:sz w:val="18"/>
                <w:szCs w:val="18"/>
              </w:rPr>
            </w:pPr>
          </w:p>
        </w:tc>
      </w:tr>
      <w:tr w:rsidR="00974799" w:rsidRPr="005032B0" w14:paraId="2E9C40FB" w14:textId="77777777" w:rsidTr="005032B0">
        <w:tc>
          <w:tcPr>
            <w:tcW w:w="704" w:type="dxa"/>
          </w:tcPr>
          <w:p w14:paraId="4B6E88D9" w14:textId="77777777" w:rsidR="00974799" w:rsidRPr="005032B0" w:rsidRDefault="00974799" w:rsidP="005911AE">
            <w:pPr>
              <w:rPr>
                <w:rFonts w:ascii="Tahoma" w:hAnsi="Tahoma" w:cs="Tahoma"/>
                <w:sz w:val="18"/>
                <w:szCs w:val="18"/>
              </w:rPr>
            </w:pPr>
            <w:r w:rsidRPr="005032B0">
              <w:rPr>
                <w:rFonts w:ascii="Tahoma" w:hAnsi="Tahoma" w:cs="Tahoma"/>
                <w:sz w:val="18"/>
                <w:szCs w:val="18"/>
              </w:rPr>
              <w:t>5.</w:t>
            </w:r>
          </w:p>
        </w:tc>
        <w:tc>
          <w:tcPr>
            <w:tcW w:w="4820" w:type="dxa"/>
          </w:tcPr>
          <w:p w14:paraId="6A84BC54" w14:textId="77777777" w:rsidR="00974799" w:rsidRPr="005032B0" w:rsidRDefault="00974799" w:rsidP="005911AE">
            <w:pPr>
              <w:rPr>
                <w:rFonts w:ascii="Tahoma" w:hAnsi="Tahoma" w:cs="Tahoma"/>
                <w:sz w:val="18"/>
                <w:szCs w:val="18"/>
              </w:rPr>
            </w:pPr>
            <w:r w:rsidRPr="005032B0">
              <w:rPr>
                <w:rFonts w:ascii="Tahoma" w:hAnsi="Tahoma" w:cs="Tahoma"/>
                <w:sz w:val="18"/>
                <w:szCs w:val="18"/>
              </w:rPr>
              <w:t>Pozycja anty-</w:t>
            </w:r>
            <w:proofErr w:type="spellStart"/>
            <w:r w:rsidRPr="005032B0">
              <w:rPr>
                <w:rFonts w:ascii="Tahoma" w:hAnsi="Tahoma" w:cs="Tahoma"/>
                <w:sz w:val="18"/>
                <w:szCs w:val="18"/>
              </w:rPr>
              <w:t>Trendelenburga</w:t>
            </w:r>
            <w:proofErr w:type="spellEnd"/>
            <w:r w:rsidRPr="005032B0">
              <w:rPr>
                <w:rFonts w:ascii="Tahoma" w:hAnsi="Tahoma" w:cs="Tahoma"/>
                <w:sz w:val="18"/>
                <w:szCs w:val="18"/>
              </w:rPr>
              <w:t xml:space="preserve"> uzyskiwana za pomocą sprężyny gazowej z blokadą w zakresie: 00-120(± 20) –regulacja płynna</w:t>
            </w:r>
          </w:p>
        </w:tc>
        <w:tc>
          <w:tcPr>
            <w:tcW w:w="1842" w:type="dxa"/>
          </w:tcPr>
          <w:p w14:paraId="0139D802" w14:textId="77777777" w:rsidR="00974799" w:rsidRPr="005032B0" w:rsidRDefault="00974799" w:rsidP="005911AE">
            <w:pPr>
              <w:jc w:val="center"/>
              <w:rPr>
                <w:rFonts w:ascii="Tahoma" w:hAnsi="Tahoma" w:cs="Tahoma"/>
                <w:sz w:val="18"/>
                <w:szCs w:val="18"/>
              </w:rPr>
            </w:pPr>
            <w:r w:rsidRPr="005032B0">
              <w:rPr>
                <w:rFonts w:ascii="Tahoma" w:hAnsi="Tahoma" w:cs="Tahoma"/>
                <w:b/>
                <w:sz w:val="18"/>
                <w:szCs w:val="18"/>
              </w:rPr>
              <w:t>TAK</w:t>
            </w:r>
          </w:p>
        </w:tc>
        <w:tc>
          <w:tcPr>
            <w:tcW w:w="2977" w:type="dxa"/>
          </w:tcPr>
          <w:p w14:paraId="23207103" w14:textId="77777777" w:rsidR="00974799" w:rsidRPr="005032B0" w:rsidRDefault="00974799" w:rsidP="005911AE">
            <w:pPr>
              <w:rPr>
                <w:rFonts w:ascii="Tahoma" w:hAnsi="Tahoma" w:cs="Tahoma"/>
                <w:sz w:val="18"/>
                <w:szCs w:val="18"/>
              </w:rPr>
            </w:pPr>
          </w:p>
        </w:tc>
      </w:tr>
      <w:tr w:rsidR="00974799" w:rsidRPr="005032B0" w14:paraId="7932E4B0" w14:textId="77777777" w:rsidTr="005032B0">
        <w:tc>
          <w:tcPr>
            <w:tcW w:w="704" w:type="dxa"/>
          </w:tcPr>
          <w:p w14:paraId="3B75A7B3" w14:textId="77777777" w:rsidR="00974799" w:rsidRPr="005032B0" w:rsidRDefault="00974799" w:rsidP="005911AE">
            <w:pPr>
              <w:rPr>
                <w:rFonts w:ascii="Tahoma" w:hAnsi="Tahoma" w:cs="Tahoma"/>
                <w:sz w:val="18"/>
                <w:szCs w:val="18"/>
              </w:rPr>
            </w:pPr>
            <w:r w:rsidRPr="005032B0">
              <w:rPr>
                <w:rFonts w:ascii="Tahoma" w:hAnsi="Tahoma" w:cs="Tahoma"/>
                <w:sz w:val="18"/>
                <w:szCs w:val="18"/>
              </w:rPr>
              <w:t>6.</w:t>
            </w:r>
          </w:p>
        </w:tc>
        <w:tc>
          <w:tcPr>
            <w:tcW w:w="4820" w:type="dxa"/>
          </w:tcPr>
          <w:p w14:paraId="2BAF5D4D" w14:textId="77777777" w:rsidR="00974799" w:rsidRPr="005032B0" w:rsidRDefault="00974799" w:rsidP="005911AE">
            <w:pPr>
              <w:rPr>
                <w:rFonts w:ascii="Tahoma" w:hAnsi="Tahoma" w:cs="Tahoma"/>
                <w:sz w:val="18"/>
                <w:szCs w:val="18"/>
              </w:rPr>
            </w:pPr>
            <w:r w:rsidRPr="005032B0">
              <w:rPr>
                <w:rFonts w:ascii="Tahoma" w:hAnsi="Tahoma" w:cs="Tahoma"/>
                <w:sz w:val="18"/>
                <w:szCs w:val="18"/>
              </w:rPr>
              <w:t>Dźwignia regulacji przechyłów wzdłużnych dostępna od strony wezgłowia i nóg. Nie dopuszcza się regulacji przechyłów wzdłużnych dostępnych z boku wózka oraz regulowanych nożnie.</w:t>
            </w:r>
          </w:p>
        </w:tc>
        <w:tc>
          <w:tcPr>
            <w:tcW w:w="1842" w:type="dxa"/>
          </w:tcPr>
          <w:p w14:paraId="019B17E9" w14:textId="77777777" w:rsidR="00974799" w:rsidRPr="005032B0" w:rsidRDefault="00974799" w:rsidP="005911AE">
            <w:pPr>
              <w:jc w:val="center"/>
              <w:rPr>
                <w:rFonts w:ascii="Tahoma" w:hAnsi="Tahoma" w:cs="Tahoma"/>
                <w:sz w:val="18"/>
                <w:szCs w:val="18"/>
              </w:rPr>
            </w:pPr>
            <w:r w:rsidRPr="005032B0">
              <w:rPr>
                <w:rFonts w:ascii="Tahoma" w:hAnsi="Tahoma" w:cs="Tahoma"/>
                <w:b/>
                <w:sz w:val="18"/>
                <w:szCs w:val="18"/>
              </w:rPr>
              <w:t>TAK</w:t>
            </w:r>
          </w:p>
        </w:tc>
        <w:tc>
          <w:tcPr>
            <w:tcW w:w="2977" w:type="dxa"/>
          </w:tcPr>
          <w:p w14:paraId="35F0FD51" w14:textId="77777777" w:rsidR="00974799" w:rsidRPr="005032B0" w:rsidRDefault="00974799" w:rsidP="005911AE">
            <w:pPr>
              <w:rPr>
                <w:rFonts w:ascii="Tahoma" w:hAnsi="Tahoma" w:cs="Tahoma"/>
                <w:sz w:val="18"/>
                <w:szCs w:val="18"/>
              </w:rPr>
            </w:pPr>
          </w:p>
        </w:tc>
      </w:tr>
      <w:tr w:rsidR="00974799" w:rsidRPr="005032B0" w14:paraId="4522ECC9" w14:textId="77777777" w:rsidTr="005032B0">
        <w:tc>
          <w:tcPr>
            <w:tcW w:w="704" w:type="dxa"/>
          </w:tcPr>
          <w:p w14:paraId="307C3E8E" w14:textId="77777777" w:rsidR="00974799" w:rsidRPr="005032B0" w:rsidRDefault="00974799" w:rsidP="005911AE">
            <w:pPr>
              <w:rPr>
                <w:rFonts w:ascii="Tahoma" w:hAnsi="Tahoma" w:cs="Tahoma"/>
                <w:sz w:val="18"/>
                <w:szCs w:val="18"/>
              </w:rPr>
            </w:pPr>
            <w:r w:rsidRPr="005032B0">
              <w:rPr>
                <w:rFonts w:ascii="Tahoma" w:hAnsi="Tahoma" w:cs="Tahoma"/>
                <w:sz w:val="18"/>
                <w:szCs w:val="18"/>
              </w:rPr>
              <w:t>7.</w:t>
            </w:r>
          </w:p>
        </w:tc>
        <w:tc>
          <w:tcPr>
            <w:tcW w:w="4820" w:type="dxa"/>
          </w:tcPr>
          <w:p w14:paraId="2978A8ED" w14:textId="77777777" w:rsidR="00974799" w:rsidRPr="005032B0" w:rsidRDefault="00974799" w:rsidP="005911AE">
            <w:pPr>
              <w:rPr>
                <w:rFonts w:ascii="Tahoma" w:hAnsi="Tahoma" w:cs="Tahoma"/>
                <w:sz w:val="18"/>
                <w:szCs w:val="18"/>
              </w:rPr>
            </w:pPr>
            <w:r w:rsidRPr="005032B0">
              <w:rPr>
                <w:rFonts w:ascii="Tahoma" w:hAnsi="Tahoma" w:cs="Tahoma"/>
                <w:sz w:val="18"/>
                <w:szCs w:val="18"/>
              </w:rPr>
              <w:t>Leże dwusegmentowe z czego oparcie pleców ruchome, całość wypełniona płytą tworzywową HPL przezierną dla promieni RTG</w:t>
            </w:r>
          </w:p>
        </w:tc>
        <w:tc>
          <w:tcPr>
            <w:tcW w:w="1842" w:type="dxa"/>
          </w:tcPr>
          <w:p w14:paraId="14F54FB0" w14:textId="77777777" w:rsidR="00974799" w:rsidRPr="005032B0" w:rsidRDefault="00974799" w:rsidP="005911AE">
            <w:pPr>
              <w:jc w:val="center"/>
              <w:rPr>
                <w:rFonts w:ascii="Tahoma" w:hAnsi="Tahoma" w:cs="Tahoma"/>
                <w:sz w:val="18"/>
                <w:szCs w:val="18"/>
              </w:rPr>
            </w:pPr>
            <w:r w:rsidRPr="005032B0">
              <w:rPr>
                <w:rFonts w:ascii="Tahoma" w:hAnsi="Tahoma" w:cs="Tahoma"/>
                <w:b/>
                <w:sz w:val="18"/>
                <w:szCs w:val="18"/>
              </w:rPr>
              <w:t>TAK</w:t>
            </w:r>
          </w:p>
        </w:tc>
        <w:tc>
          <w:tcPr>
            <w:tcW w:w="2977" w:type="dxa"/>
          </w:tcPr>
          <w:p w14:paraId="21FEC045" w14:textId="77777777" w:rsidR="00974799" w:rsidRPr="005032B0" w:rsidRDefault="00974799" w:rsidP="005911AE">
            <w:pPr>
              <w:rPr>
                <w:rFonts w:ascii="Tahoma" w:hAnsi="Tahoma" w:cs="Tahoma"/>
                <w:sz w:val="18"/>
                <w:szCs w:val="18"/>
              </w:rPr>
            </w:pPr>
          </w:p>
        </w:tc>
      </w:tr>
      <w:tr w:rsidR="00974799" w:rsidRPr="005032B0" w14:paraId="1F59DBCE" w14:textId="77777777" w:rsidTr="005032B0">
        <w:tc>
          <w:tcPr>
            <w:tcW w:w="704" w:type="dxa"/>
          </w:tcPr>
          <w:p w14:paraId="67E2AD10" w14:textId="77777777" w:rsidR="00974799" w:rsidRPr="005032B0" w:rsidRDefault="00974799" w:rsidP="005911AE">
            <w:pPr>
              <w:rPr>
                <w:rFonts w:ascii="Tahoma" w:hAnsi="Tahoma" w:cs="Tahoma"/>
                <w:sz w:val="18"/>
                <w:szCs w:val="18"/>
              </w:rPr>
            </w:pPr>
            <w:r w:rsidRPr="005032B0">
              <w:rPr>
                <w:rFonts w:ascii="Tahoma" w:hAnsi="Tahoma" w:cs="Tahoma"/>
                <w:sz w:val="18"/>
                <w:szCs w:val="18"/>
              </w:rPr>
              <w:t>8.</w:t>
            </w:r>
          </w:p>
        </w:tc>
        <w:tc>
          <w:tcPr>
            <w:tcW w:w="4820" w:type="dxa"/>
          </w:tcPr>
          <w:p w14:paraId="7E163B0A" w14:textId="77777777" w:rsidR="00974799" w:rsidRPr="005032B0" w:rsidRDefault="00974799" w:rsidP="005911AE">
            <w:pPr>
              <w:rPr>
                <w:rFonts w:ascii="Tahoma" w:hAnsi="Tahoma" w:cs="Tahoma"/>
                <w:sz w:val="18"/>
                <w:szCs w:val="18"/>
              </w:rPr>
            </w:pPr>
            <w:r w:rsidRPr="005032B0">
              <w:rPr>
                <w:rFonts w:ascii="Tahoma" w:hAnsi="Tahoma" w:cs="Tahoma"/>
                <w:sz w:val="18"/>
                <w:szCs w:val="18"/>
              </w:rPr>
              <w:t>Pod leżem prowadnica na kasetę RTG umożliwiająca jej przesunięcie w celu wykonania zdjęcia</w:t>
            </w:r>
          </w:p>
        </w:tc>
        <w:tc>
          <w:tcPr>
            <w:tcW w:w="1842" w:type="dxa"/>
          </w:tcPr>
          <w:p w14:paraId="35E3F4FB" w14:textId="77777777" w:rsidR="00974799" w:rsidRPr="005032B0" w:rsidRDefault="00974799" w:rsidP="005911AE">
            <w:pPr>
              <w:jc w:val="center"/>
              <w:rPr>
                <w:rFonts w:ascii="Tahoma" w:hAnsi="Tahoma" w:cs="Tahoma"/>
                <w:sz w:val="18"/>
                <w:szCs w:val="18"/>
              </w:rPr>
            </w:pPr>
            <w:r w:rsidRPr="005032B0">
              <w:rPr>
                <w:rFonts w:ascii="Tahoma" w:hAnsi="Tahoma" w:cs="Tahoma"/>
                <w:b/>
                <w:sz w:val="18"/>
                <w:szCs w:val="18"/>
              </w:rPr>
              <w:t>TAK</w:t>
            </w:r>
          </w:p>
        </w:tc>
        <w:tc>
          <w:tcPr>
            <w:tcW w:w="2977" w:type="dxa"/>
          </w:tcPr>
          <w:p w14:paraId="053A0EE3" w14:textId="77777777" w:rsidR="00974799" w:rsidRPr="005032B0" w:rsidRDefault="00974799" w:rsidP="005911AE">
            <w:pPr>
              <w:rPr>
                <w:rFonts w:ascii="Tahoma" w:hAnsi="Tahoma" w:cs="Tahoma"/>
                <w:sz w:val="18"/>
                <w:szCs w:val="18"/>
              </w:rPr>
            </w:pPr>
          </w:p>
        </w:tc>
      </w:tr>
      <w:tr w:rsidR="00974799" w:rsidRPr="005032B0" w14:paraId="5370F2CF" w14:textId="77777777" w:rsidTr="005032B0">
        <w:tc>
          <w:tcPr>
            <w:tcW w:w="704" w:type="dxa"/>
          </w:tcPr>
          <w:p w14:paraId="5552304C" w14:textId="77777777" w:rsidR="00974799" w:rsidRPr="005032B0" w:rsidRDefault="00974799" w:rsidP="005911AE">
            <w:pPr>
              <w:rPr>
                <w:rFonts w:ascii="Tahoma" w:hAnsi="Tahoma" w:cs="Tahoma"/>
                <w:sz w:val="18"/>
                <w:szCs w:val="18"/>
              </w:rPr>
            </w:pPr>
            <w:r w:rsidRPr="005032B0">
              <w:rPr>
                <w:rFonts w:ascii="Tahoma" w:hAnsi="Tahoma" w:cs="Tahoma"/>
                <w:sz w:val="18"/>
                <w:szCs w:val="18"/>
              </w:rPr>
              <w:t>9.</w:t>
            </w:r>
          </w:p>
        </w:tc>
        <w:tc>
          <w:tcPr>
            <w:tcW w:w="4820" w:type="dxa"/>
          </w:tcPr>
          <w:p w14:paraId="4D13B1DE" w14:textId="77777777" w:rsidR="00974799" w:rsidRPr="005032B0" w:rsidRDefault="00974799" w:rsidP="005911AE">
            <w:pPr>
              <w:rPr>
                <w:rFonts w:ascii="Tahoma" w:hAnsi="Tahoma" w:cs="Tahoma"/>
                <w:sz w:val="18"/>
                <w:szCs w:val="18"/>
              </w:rPr>
            </w:pPr>
            <w:r w:rsidRPr="005032B0">
              <w:rPr>
                <w:rFonts w:ascii="Tahoma" w:hAnsi="Tahoma" w:cs="Tahoma"/>
                <w:sz w:val="18"/>
                <w:szCs w:val="18"/>
              </w:rPr>
              <w:t>Pod leżem listwa aluminiowe o długości min. 600 mm wyposażona w 2 przesuwne uchwyty do mocowania wyposażenia dodatkowego (po obu stronach wózka</w:t>
            </w:r>
          </w:p>
        </w:tc>
        <w:tc>
          <w:tcPr>
            <w:tcW w:w="1842" w:type="dxa"/>
          </w:tcPr>
          <w:p w14:paraId="079B7ED3" w14:textId="77777777" w:rsidR="00974799" w:rsidRPr="005032B0" w:rsidRDefault="00974799" w:rsidP="005911AE">
            <w:pPr>
              <w:jc w:val="center"/>
              <w:rPr>
                <w:rFonts w:ascii="Tahoma" w:hAnsi="Tahoma" w:cs="Tahoma"/>
                <w:b/>
                <w:sz w:val="18"/>
                <w:szCs w:val="18"/>
              </w:rPr>
            </w:pPr>
            <w:r w:rsidRPr="005032B0">
              <w:rPr>
                <w:rFonts w:ascii="Tahoma" w:hAnsi="Tahoma" w:cs="Tahoma"/>
                <w:b/>
                <w:sz w:val="18"/>
                <w:szCs w:val="18"/>
              </w:rPr>
              <w:t>TAK</w:t>
            </w:r>
          </w:p>
        </w:tc>
        <w:tc>
          <w:tcPr>
            <w:tcW w:w="2977" w:type="dxa"/>
          </w:tcPr>
          <w:p w14:paraId="735D0AB7" w14:textId="77777777" w:rsidR="00974799" w:rsidRPr="005032B0" w:rsidRDefault="00974799" w:rsidP="005911AE">
            <w:pPr>
              <w:rPr>
                <w:rFonts w:ascii="Tahoma" w:hAnsi="Tahoma" w:cs="Tahoma"/>
                <w:sz w:val="18"/>
                <w:szCs w:val="18"/>
              </w:rPr>
            </w:pPr>
          </w:p>
        </w:tc>
      </w:tr>
      <w:tr w:rsidR="00974799" w:rsidRPr="005032B0" w14:paraId="5FCB8F0F" w14:textId="77777777" w:rsidTr="005032B0">
        <w:tc>
          <w:tcPr>
            <w:tcW w:w="704" w:type="dxa"/>
          </w:tcPr>
          <w:p w14:paraId="2F1FD16E" w14:textId="77777777" w:rsidR="00974799" w:rsidRPr="005032B0" w:rsidRDefault="00974799" w:rsidP="005911AE">
            <w:pPr>
              <w:rPr>
                <w:rFonts w:ascii="Tahoma" w:hAnsi="Tahoma" w:cs="Tahoma"/>
                <w:sz w:val="18"/>
                <w:szCs w:val="18"/>
              </w:rPr>
            </w:pPr>
            <w:r w:rsidRPr="005032B0">
              <w:rPr>
                <w:rFonts w:ascii="Tahoma" w:hAnsi="Tahoma" w:cs="Tahoma"/>
                <w:sz w:val="18"/>
                <w:szCs w:val="18"/>
              </w:rPr>
              <w:t>10.</w:t>
            </w:r>
          </w:p>
        </w:tc>
        <w:tc>
          <w:tcPr>
            <w:tcW w:w="4820" w:type="dxa"/>
          </w:tcPr>
          <w:p w14:paraId="72B247D1" w14:textId="77777777" w:rsidR="00974799" w:rsidRPr="005032B0" w:rsidRDefault="00974799" w:rsidP="005911AE">
            <w:pPr>
              <w:rPr>
                <w:rFonts w:ascii="Tahoma" w:hAnsi="Tahoma" w:cs="Tahoma"/>
                <w:sz w:val="18"/>
                <w:szCs w:val="18"/>
              </w:rPr>
            </w:pPr>
            <w:r w:rsidRPr="005032B0">
              <w:rPr>
                <w:rFonts w:ascii="Tahoma" w:hAnsi="Tahoma" w:cs="Tahoma"/>
                <w:sz w:val="18"/>
                <w:szCs w:val="18"/>
              </w:rPr>
              <w:t xml:space="preserve">Wózek dodatkowo wyposażony w nierdzewne szyny o długości min. 750 mm umieszczone pod dźwigniami przechyłów wzdłużnych na szczytach wózka w celu zamontowania dodatkowej aparatury medycznej.  </w:t>
            </w:r>
          </w:p>
        </w:tc>
        <w:tc>
          <w:tcPr>
            <w:tcW w:w="1842" w:type="dxa"/>
          </w:tcPr>
          <w:p w14:paraId="3C7A1B7B" w14:textId="77777777" w:rsidR="00974799" w:rsidRPr="005032B0" w:rsidRDefault="00974799" w:rsidP="005911AE">
            <w:pPr>
              <w:jc w:val="center"/>
              <w:rPr>
                <w:rFonts w:ascii="Tahoma" w:hAnsi="Tahoma" w:cs="Tahoma"/>
                <w:b/>
                <w:sz w:val="18"/>
                <w:szCs w:val="18"/>
              </w:rPr>
            </w:pPr>
            <w:r w:rsidRPr="005032B0">
              <w:rPr>
                <w:rFonts w:ascii="Tahoma" w:hAnsi="Tahoma" w:cs="Tahoma"/>
                <w:b/>
                <w:sz w:val="18"/>
                <w:szCs w:val="18"/>
              </w:rPr>
              <w:t>TAK</w:t>
            </w:r>
          </w:p>
        </w:tc>
        <w:tc>
          <w:tcPr>
            <w:tcW w:w="2977" w:type="dxa"/>
          </w:tcPr>
          <w:p w14:paraId="337D0F95" w14:textId="77777777" w:rsidR="00974799" w:rsidRPr="005032B0" w:rsidRDefault="00974799" w:rsidP="005911AE">
            <w:pPr>
              <w:rPr>
                <w:rFonts w:ascii="Tahoma" w:hAnsi="Tahoma" w:cs="Tahoma"/>
                <w:sz w:val="18"/>
                <w:szCs w:val="18"/>
              </w:rPr>
            </w:pPr>
          </w:p>
        </w:tc>
      </w:tr>
      <w:tr w:rsidR="00974799" w:rsidRPr="005032B0" w14:paraId="602DA3F6" w14:textId="77777777" w:rsidTr="005032B0">
        <w:tc>
          <w:tcPr>
            <w:tcW w:w="704" w:type="dxa"/>
          </w:tcPr>
          <w:p w14:paraId="1F3C1AAD" w14:textId="77777777" w:rsidR="00974799" w:rsidRPr="005032B0" w:rsidRDefault="00974799" w:rsidP="005911AE">
            <w:pPr>
              <w:rPr>
                <w:rFonts w:ascii="Tahoma" w:hAnsi="Tahoma" w:cs="Tahoma"/>
                <w:sz w:val="18"/>
                <w:szCs w:val="18"/>
              </w:rPr>
            </w:pPr>
            <w:r w:rsidRPr="005032B0">
              <w:rPr>
                <w:rFonts w:ascii="Tahoma" w:hAnsi="Tahoma" w:cs="Tahoma"/>
                <w:sz w:val="18"/>
                <w:szCs w:val="18"/>
              </w:rPr>
              <w:t>11.</w:t>
            </w:r>
          </w:p>
        </w:tc>
        <w:tc>
          <w:tcPr>
            <w:tcW w:w="4820" w:type="dxa"/>
          </w:tcPr>
          <w:p w14:paraId="5FD82BB9" w14:textId="77777777" w:rsidR="00974799" w:rsidRPr="005032B0" w:rsidRDefault="00974799" w:rsidP="005911AE">
            <w:pPr>
              <w:rPr>
                <w:rFonts w:ascii="Tahoma" w:hAnsi="Tahoma" w:cs="Tahoma"/>
                <w:sz w:val="18"/>
                <w:szCs w:val="18"/>
                <w:highlight w:val="yellow"/>
              </w:rPr>
            </w:pPr>
            <w:r w:rsidRPr="005032B0">
              <w:rPr>
                <w:rFonts w:ascii="Tahoma" w:hAnsi="Tahoma" w:cs="Tahoma"/>
                <w:sz w:val="18"/>
                <w:szCs w:val="18"/>
              </w:rPr>
              <w:t xml:space="preserve">Szczyty wózka chromowane z możliwością blokady podczas transportu. </w:t>
            </w:r>
          </w:p>
        </w:tc>
        <w:tc>
          <w:tcPr>
            <w:tcW w:w="1842" w:type="dxa"/>
          </w:tcPr>
          <w:p w14:paraId="03123FFD" w14:textId="77777777" w:rsidR="00974799" w:rsidRPr="005032B0" w:rsidRDefault="00974799" w:rsidP="005911AE">
            <w:pPr>
              <w:jc w:val="center"/>
              <w:rPr>
                <w:rFonts w:ascii="Tahoma" w:hAnsi="Tahoma" w:cs="Tahoma"/>
                <w:sz w:val="18"/>
                <w:szCs w:val="18"/>
              </w:rPr>
            </w:pPr>
            <w:r w:rsidRPr="005032B0">
              <w:rPr>
                <w:rFonts w:ascii="Tahoma" w:hAnsi="Tahoma" w:cs="Tahoma"/>
                <w:b/>
                <w:sz w:val="18"/>
                <w:szCs w:val="18"/>
              </w:rPr>
              <w:t>TAK</w:t>
            </w:r>
          </w:p>
        </w:tc>
        <w:tc>
          <w:tcPr>
            <w:tcW w:w="2977" w:type="dxa"/>
          </w:tcPr>
          <w:p w14:paraId="6E2D6FF9" w14:textId="77777777" w:rsidR="00974799" w:rsidRPr="005032B0" w:rsidRDefault="00974799" w:rsidP="005911AE">
            <w:pPr>
              <w:rPr>
                <w:rFonts w:ascii="Tahoma" w:hAnsi="Tahoma" w:cs="Tahoma"/>
                <w:sz w:val="18"/>
                <w:szCs w:val="18"/>
              </w:rPr>
            </w:pPr>
          </w:p>
        </w:tc>
      </w:tr>
      <w:tr w:rsidR="00974799" w:rsidRPr="005032B0" w14:paraId="2625E685" w14:textId="77777777" w:rsidTr="005032B0">
        <w:tc>
          <w:tcPr>
            <w:tcW w:w="704" w:type="dxa"/>
          </w:tcPr>
          <w:p w14:paraId="51F7F28D" w14:textId="77777777" w:rsidR="00974799" w:rsidRPr="005032B0" w:rsidRDefault="00974799" w:rsidP="005911AE">
            <w:pPr>
              <w:rPr>
                <w:rFonts w:ascii="Tahoma" w:hAnsi="Tahoma" w:cs="Tahoma"/>
                <w:sz w:val="18"/>
                <w:szCs w:val="18"/>
              </w:rPr>
            </w:pPr>
            <w:r w:rsidRPr="005032B0">
              <w:rPr>
                <w:rFonts w:ascii="Tahoma" w:hAnsi="Tahoma" w:cs="Tahoma"/>
                <w:sz w:val="18"/>
                <w:szCs w:val="18"/>
              </w:rPr>
              <w:t>12.</w:t>
            </w:r>
          </w:p>
        </w:tc>
        <w:tc>
          <w:tcPr>
            <w:tcW w:w="4820" w:type="dxa"/>
          </w:tcPr>
          <w:p w14:paraId="3020F16D" w14:textId="77777777" w:rsidR="00974799" w:rsidRPr="005032B0" w:rsidRDefault="00974799" w:rsidP="005911AE">
            <w:pPr>
              <w:rPr>
                <w:rFonts w:ascii="Tahoma" w:hAnsi="Tahoma" w:cs="Tahoma"/>
                <w:sz w:val="18"/>
                <w:szCs w:val="18"/>
                <w:highlight w:val="yellow"/>
              </w:rPr>
            </w:pPr>
            <w:r w:rsidRPr="005032B0">
              <w:rPr>
                <w:rFonts w:ascii="Tahoma" w:hAnsi="Tahoma" w:cs="Tahoma"/>
                <w:sz w:val="18"/>
                <w:szCs w:val="18"/>
              </w:rPr>
              <w:t>Wózek wyposażony w uchwyt do montażu prześcieradeł jednorazowego użytku</w:t>
            </w:r>
          </w:p>
        </w:tc>
        <w:tc>
          <w:tcPr>
            <w:tcW w:w="1842" w:type="dxa"/>
          </w:tcPr>
          <w:p w14:paraId="7ADAB324" w14:textId="77777777" w:rsidR="00974799" w:rsidRPr="005032B0" w:rsidRDefault="00974799" w:rsidP="005911AE">
            <w:pPr>
              <w:jc w:val="center"/>
              <w:rPr>
                <w:rFonts w:ascii="Tahoma" w:hAnsi="Tahoma" w:cs="Tahoma"/>
                <w:sz w:val="18"/>
                <w:szCs w:val="18"/>
              </w:rPr>
            </w:pPr>
            <w:r w:rsidRPr="005032B0">
              <w:rPr>
                <w:rFonts w:ascii="Tahoma" w:hAnsi="Tahoma" w:cs="Tahoma"/>
                <w:b/>
                <w:sz w:val="18"/>
                <w:szCs w:val="18"/>
              </w:rPr>
              <w:t>TAK</w:t>
            </w:r>
          </w:p>
        </w:tc>
        <w:tc>
          <w:tcPr>
            <w:tcW w:w="2977" w:type="dxa"/>
          </w:tcPr>
          <w:p w14:paraId="33177666" w14:textId="77777777" w:rsidR="00974799" w:rsidRPr="005032B0" w:rsidRDefault="00974799" w:rsidP="005911AE">
            <w:pPr>
              <w:rPr>
                <w:rFonts w:ascii="Tahoma" w:hAnsi="Tahoma" w:cs="Tahoma"/>
                <w:sz w:val="18"/>
                <w:szCs w:val="18"/>
              </w:rPr>
            </w:pPr>
          </w:p>
        </w:tc>
      </w:tr>
      <w:tr w:rsidR="00974799" w:rsidRPr="005032B0" w14:paraId="4B3CF5F1" w14:textId="77777777" w:rsidTr="005032B0">
        <w:tc>
          <w:tcPr>
            <w:tcW w:w="704" w:type="dxa"/>
          </w:tcPr>
          <w:p w14:paraId="17095064" w14:textId="77777777" w:rsidR="00974799" w:rsidRPr="005032B0" w:rsidRDefault="00974799" w:rsidP="005911AE">
            <w:pPr>
              <w:rPr>
                <w:rFonts w:ascii="Tahoma" w:hAnsi="Tahoma" w:cs="Tahoma"/>
                <w:sz w:val="18"/>
                <w:szCs w:val="18"/>
              </w:rPr>
            </w:pPr>
            <w:r w:rsidRPr="005032B0">
              <w:rPr>
                <w:rFonts w:ascii="Tahoma" w:hAnsi="Tahoma" w:cs="Tahoma"/>
                <w:sz w:val="18"/>
                <w:szCs w:val="18"/>
              </w:rPr>
              <w:t>13.</w:t>
            </w:r>
          </w:p>
        </w:tc>
        <w:tc>
          <w:tcPr>
            <w:tcW w:w="4820" w:type="dxa"/>
          </w:tcPr>
          <w:p w14:paraId="5B5DB829" w14:textId="77777777" w:rsidR="00974799" w:rsidRPr="005032B0" w:rsidRDefault="00974799" w:rsidP="005911AE">
            <w:pPr>
              <w:rPr>
                <w:rFonts w:ascii="Tahoma" w:hAnsi="Tahoma" w:cs="Tahoma"/>
                <w:sz w:val="18"/>
                <w:szCs w:val="18"/>
                <w:highlight w:val="yellow"/>
              </w:rPr>
            </w:pPr>
            <w:r w:rsidRPr="005032B0">
              <w:rPr>
                <w:rFonts w:ascii="Tahoma" w:hAnsi="Tahoma" w:cs="Tahoma"/>
                <w:sz w:val="18"/>
                <w:szCs w:val="18"/>
              </w:rPr>
              <w:t>Ruchomy segment oparcia pleców regulowany za pomocą sprężyny gazowej z blokadą w zakresie: 0-70° (± 3°) -regulacja płynna</w:t>
            </w:r>
          </w:p>
        </w:tc>
        <w:tc>
          <w:tcPr>
            <w:tcW w:w="1842" w:type="dxa"/>
          </w:tcPr>
          <w:p w14:paraId="356EE0B3" w14:textId="77777777" w:rsidR="00974799" w:rsidRPr="005032B0" w:rsidRDefault="00974799" w:rsidP="005911AE">
            <w:pPr>
              <w:jc w:val="center"/>
              <w:rPr>
                <w:rFonts w:ascii="Tahoma" w:hAnsi="Tahoma" w:cs="Tahoma"/>
                <w:sz w:val="18"/>
                <w:szCs w:val="18"/>
              </w:rPr>
            </w:pPr>
            <w:r w:rsidRPr="005032B0">
              <w:rPr>
                <w:rFonts w:ascii="Tahoma" w:hAnsi="Tahoma" w:cs="Tahoma"/>
                <w:b/>
                <w:sz w:val="18"/>
                <w:szCs w:val="18"/>
              </w:rPr>
              <w:t>TAK</w:t>
            </w:r>
          </w:p>
        </w:tc>
        <w:tc>
          <w:tcPr>
            <w:tcW w:w="2977" w:type="dxa"/>
          </w:tcPr>
          <w:p w14:paraId="79AF0AC4" w14:textId="77777777" w:rsidR="00974799" w:rsidRPr="005032B0" w:rsidRDefault="00974799" w:rsidP="005911AE">
            <w:pPr>
              <w:rPr>
                <w:rFonts w:ascii="Tahoma" w:hAnsi="Tahoma" w:cs="Tahoma"/>
                <w:sz w:val="18"/>
                <w:szCs w:val="18"/>
              </w:rPr>
            </w:pPr>
          </w:p>
        </w:tc>
      </w:tr>
      <w:tr w:rsidR="00974799" w:rsidRPr="005032B0" w14:paraId="533F281E" w14:textId="77777777" w:rsidTr="005032B0">
        <w:tc>
          <w:tcPr>
            <w:tcW w:w="704" w:type="dxa"/>
          </w:tcPr>
          <w:p w14:paraId="7CB3F863" w14:textId="77777777" w:rsidR="00974799" w:rsidRPr="005032B0" w:rsidRDefault="00974799" w:rsidP="005911AE">
            <w:pPr>
              <w:rPr>
                <w:rFonts w:ascii="Tahoma" w:hAnsi="Tahoma" w:cs="Tahoma"/>
                <w:sz w:val="18"/>
                <w:szCs w:val="18"/>
              </w:rPr>
            </w:pPr>
            <w:r w:rsidRPr="005032B0">
              <w:rPr>
                <w:rFonts w:ascii="Tahoma" w:hAnsi="Tahoma" w:cs="Tahoma"/>
                <w:sz w:val="18"/>
                <w:szCs w:val="18"/>
              </w:rPr>
              <w:t>14.</w:t>
            </w:r>
          </w:p>
        </w:tc>
        <w:tc>
          <w:tcPr>
            <w:tcW w:w="4820" w:type="dxa"/>
          </w:tcPr>
          <w:p w14:paraId="1F4CE601" w14:textId="77777777" w:rsidR="00974799" w:rsidRPr="005032B0" w:rsidRDefault="00974799" w:rsidP="005911AE">
            <w:pPr>
              <w:rPr>
                <w:rFonts w:ascii="Tahoma" w:hAnsi="Tahoma" w:cs="Tahoma"/>
                <w:sz w:val="18"/>
                <w:szCs w:val="18"/>
              </w:rPr>
            </w:pPr>
            <w:r w:rsidRPr="005032B0">
              <w:rPr>
                <w:rFonts w:ascii="Tahoma" w:hAnsi="Tahoma" w:cs="Tahoma"/>
                <w:sz w:val="18"/>
                <w:szCs w:val="18"/>
              </w:rPr>
              <w:t>Wózek wyposażony w 6 krążków odbojowych w tym min. 4 dwuosiowe</w:t>
            </w:r>
          </w:p>
        </w:tc>
        <w:tc>
          <w:tcPr>
            <w:tcW w:w="1842" w:type="dxa"/>
          </w:tcPr>
          <w:p w14:paraId="6420678A" w14:textId="77777777" w:rsidR="00974799" w:rsidRPr="005032B0" w:rsidRDefault="00974799" w:rsidP="005911AE">
            <w:pPr>
              <w:jc w:val="center"/>
              <w:rPr>
                <w:rFonts w:ascii="Tahoma" w:hAnsi="Tahoma" w:cs="Tahoma"/>
                <w:sz w:val="18"/>
                <w:szCs w:val="18"/>
              </w:rPr>
            </w:pPr>
            <w:r w:rsidRPr="005032B0">
              <w:rPr>
                <w:rFonts w:ascii="Tahoma" w:hAnsi="Tahoma" w:cs="Tahoma"/>
                <w:b/>
                <w:sz w:val="18"/>
                <w:szCs w:val="18"/>
              </w:rPr>
              <w:t>TAK</w:t>
            </w:r>
          </w:p>
        </w:tc>
        <w:tc>
          <w:tcPr>
            <w:tcW w:w="2977" w:type="dxa"/>
          </w:tcPr>
          <w:p w14:paraId="4A30F54B" w14:textId="77777777" w:rsidR="00974799" w:rsidRPr="005032B0" w:rsidRDefault="00974799" w:rsidP="005911AE">
            <w:pPr>
              <w:rPr>
                <w:rFonts w:ascii="Tahoma" w:hAnsi="Tahoma" w:cs="Tahoma"/>
                <w:sz w:val="18"/>
                <w:szCs w:val="18"/>
              </w:rPr>
            </w:pPr>
          </w:p>
        </w:tc>
      </w:tr>
      <w:tr w:rsidR="00974799" w:rsidRPr="005032B0" w14:paraId="3EE5575A" w14:textId="77777777" w:rsidTr="005032B0">
        <w:tc>
          <w:tcPr>
            <w:tcW w:w="704" w:type="dxa"/>
          </w:tcPr>
          <w:p w14:paraId="38F2F9FD" w14:textId="77777777" w:rsidR="00974799" w:rsidRPr="005032B0" w:rsidRDefault="00974799" w:rsidP="005911AE">
            <w:pPr>
              <w:rPr>
                <w:rFonts w:ascii="Tahoma" w:hAnsi="Tahoma" w:cs="Tahoma"/>
                <w:sz w:val="18"/>
                <w:szCs w:val="18"/>
              </w:rPr>
            </w:pPr>
            <w:r w:rsidRPr="005032B0">
              <w:rPr>
                <w:rFonts w:ascii="Tahoma" w:hAnsi="Tahoma" w:cs="Tahoma"/>
                <w:sz w:val="18"/>
                <w:szCs w:val="18"/>
              </w:rPr>
              <w:lastRenderedPageBreak/>
              <w:t>15.</w:t>
            </w:r>
          </w:p>
        </w:tc>
        <w:tc>
          <w:tcPr>
            <w:tcW w:w="4820" w:type="dxa"/>
          </w:tcPr>
          <w:p w14:paraId="5C6D38BF" w14:textId="77777777" w:rsidR="00974799" w:rsidRPr="005032B0" w:rsidRDefault="00974799" w:rsidP="005911AE">
            <w:pPr>
              <w:rPr>
                <w:rFonts w:ascii="Tahoma" w:hAnsi="Tahoma" w:cs="Tahoma"/>
                <w:sz w:val="18"/>
                <w:szCs w:val="18"/>
              </w:rPr>
            </w:pPr>
            <w:r w:rsidRPr="005032B0">
              <w:rPr>
                <w:rFonts w:ascii="Tahoma" w:hAnsi="Tahoma" w:cs="Tahoma"/>
                <w:sz w:val="18"/>
                <w:szCs w:val="18"/>
              </w:rPr>
              <w:t>Barierki boczne o długości min. 1400 mm składające się z 3 poziomych poprzeczek o wysokości min. 350 mm powyżej leża.  Barierki boczne lakierowane z tworzywowymi elementami w tym dolna poprzeczka dodatkowo wyposażona w listę odbojową na całej długości. Spełniające wymagania normy PN EN 60601-2-52</w:t>
            </w:r>
          </w:p>
        </w:tc>
        <w:tc>
          <w:tcPr>
            <w:tcW w:w="1842" w:type="dxa"/>
          </w:tcPr>
          <w:p w14:paraId="6526EF6B" w14:textId="77777777" w:rsidR="00974799" w:rsidRPr="005032B0" w:rsidRDefault="00974799" w:rsidP="005911AE">
            <w:pPr>
              <w:jc w:val="center"/>
              <w:rPr>
                <w:rFonts w:ascii="Tahoma" w:hAnsi="Tahoma" w:cs="Tahoma"/>
                <w:sz w:val="18"/>
                <w:szCs w:val="18"/>
              </w:rPr>
            </w:pPr>
            <w:r w:rsidRPr="005032B0">
              <w:rPr>
                <w:rFonts w:ascii="Tahoma" w:hAnsi="Tahoma" w:cs="Tahoma"/>
                <w:b/>
                <w:sz w:val="18"/>
                <w:szCs w:val="18"/>
              </w:rPr>
              <w:t>TAK</w:t>
            </w:r>
          </w:p>
        </w:tc>
        <w:tc>
          <w:tcPr>
            <w:tcW w:w="2977" w:type="dxa"/>
          </w:tcPr>
          <w:p w14:paraId="21BBDBA0" w14:textId="77777777" w:rsidR="00974799" w:rsidRPr="005032B0" w:rsidRDefault="00974799" w:rsidP="005911AE">
            <w:pPr>
              <w:rPr>
                <w:rFonts w:ascii="Tahoma" w:hAnsi="Tahoma" w:cs="Tahoma"/>
                <w:sz w:val="18"/>
                <w:szCs w:val="18"/>
              </w:rPr>
            </w:pPr>
          </w:p>
        </w:tc>
      </w:tr>
      <w:tr w:rsidR="00974799" w:rsidRPr="005032B0" w14:paraId="0DED28E8" w14:textId="77777777" w:rsidTr="005032B0">
        <w:tc>
          <w:tcPr>
            <w:tcW w:w="704" w:type="dxa"/>
          </w:tcPr>
          <w:p w14:paraId="7F54E372" w14:textId="77777777" w:rsidR="00974799" w:rsidRPr="005032B0" w:rsidRDefault="00974799" w:rsidP="005911AE">
            <w:pPr>
              <w:rPr>
                <w:rFonts w:ascii="Tahoma" w:hAnsi="Tahoma" w:cs="Tahoma"/>
                <w:sz w:val="18"/>
                <w:szCs w:val="18"/>
              </w:rPr>
            </w:pPr>
            <w:r w:rsidRPr="005032B0">
              <w:rPr>
                <w:rFonts w:ascii="Tahoma" w:hAnsi="Tahoma" w:cs="Tahoma"/>
                <w:sz w:val="18"/>
                <w:szCs w:val="18"/>
              </w:rPr>
              <w:t>16.</w:t>
            </w:r>
          </w:p>
        </w:tc>
        <w:tc>
          <w:tcPr>
            <w:tcW w:w="4820" w:type="dxa"/>
          </w:tcPr>
          <w:p w14:paraId="76A67EC0" w14:textId="77777777" w:rsidR="00974799" w:rsidRPr="005032B0" w:rsidRDefault="00974799" w:rsidP="005911AE">
            <w:pPr>
              <w:rPr>
                <w:rFonts w:ascii="Tahoma" w:hAnsi="Tahoma" w:cs="Tahoma"/>
                <w:sz w:val="18"/>
                <w:szCs w:val="18"/>
              </w:rPr>
            </w:pPr>
            <w:r w:rsidRPr="005032B0">
              <w:rPr>
                <w:rFonts w:ascii="Tahoma" w:hAnsi="Tahoma" w:cs="Tahoma"/>
                <w:sz w:val="18"/>
                <w:szCs w:val="18"/>
              </w:rPr>
              <w:t>Barierki boczne opuszczane za pomocą jednego przycisku charakterystycznie oznaczonego kolorem czerwonym.</w:t>
            </w:r>
          </w:p>
        </w:tc>
        <w:tc>
          <w:tcPr>
            <w:tcW w:w="1842" w:type="dxa"/>
          </w:tcPr>
          <w:p w14:paraId="6C599325" w14:textId="77777777" w:rsidR="00974799" w:rsidRPr="005032B0" w:rsidRDefault="00974799" w:rsidP="005911AE">
            <w:pPr>
              <w:jc w:val="center"/>
              <w:rPr>
                <w:rFonts w:ascii="Tahoma" w:hAnsi="Tahoma" w:cs="Tahoma"/>
                <w:sz w:val="18"/>
                <w:szCs w:val="18"/>
              </w:rPr>
            </w:pPr>
            <w:r w:rsidRPr="005032B0">
              <w:rPr>
                <w:rFonts w:ascii="Tahoma" w:hAnsi="Tahoma" w:cs="Tahoma"/>
                <w:b/>
                <w:sz w:val="18"/>
                <w:szCs w:val="18"/>
              </w:rPr>
              <w:t>TAK</w:t>
            </w:r>
          </w:p>
        </w:tc>
        <w:tc>
          <w:tcPr>
            <w:tcW w:w="2977" w:type="dxa"/>
          </w:tcPr>
          <w:p w14:paraId="436ED4F9" w14:textId="77777777" w:rsidR="00974799" w:rsidRPr="005032B0" w:rsidRDefault="00974799" w:rsidP="005911AE">
            <w:pPr>
              <w:rPr>
                <w:rFonts w:ascii="Tahoma" w:hAnsi="Tahoma" w:cs="Tahoma"/>
                <w:sz w:val="18"/>
                <w:szCs w:val="18"/>
              </w:rPr>
            </w:pPr>
          </w:p>
        </w:tc>
      </w:tr>
      <w:tr w:rsidR="00974799" w:rsidRPr="005032B0" w14:paraId="56D4D019" w14:textId="77777777" w:rsidTr="005032B0">
        <w:tc>
          <w:tcPr>
            <w:tcW w:w="704" w:type="dxa"/>
          </w:tcPr>
          <w:p w14:paraId="5E46F497" w14:textId="77777777" w:rsidR="00974799" w:rsidRPr="005032B0" w:rsidRDefault="00974799" w:rsidP="005911AE">
            <w:pPr>
              <w:rPr>
                <w:rFonts w:ascii="Tahoma" w:hAnsi="Tahoma" w:cs="Tahoma"/>
                <w:sz w:val="18"/>
                <w:szCs w:val="18"/>
              </w:rPr>
            </w:pPr>
            <w:r w:rsidRPr="005032B0">
              <w:rPr>
                <w:rFonts w:ascii="Tahoma" w:hAnsi="Tahoma" w:cs="Tahoma"/>
                <w:sz w:val="18"/>
                <w:szCs w:val="18"/>
              </w:rPr>
              <w:t>17.</w:t>
            </w:r>
          </w:p>
        </w:tc>
        <w:tc>
          <w:tcPr>
            <w:tcW w:w="4820" w:type="dxa"/>
          </w:tcPr>
          <w:p w14:paraId="63223A6B" w14:textId="77777777" w:rsidR="00974799" w:rsidRPr="005032B0" w:rsidRDefault="00974799" w:rsidP="005911AE">
            <w:pPr>
              <w:rPr>
                <w:rFonts w:ascii="Tahoma" w:hAnsi="Tahoma" w:cs="Tahoma"/>
                <w:sz w:val="18"/>
                <w:szCs w:val="18"/>
              </w:rPr>
            </w:pPr>
            <w:r w:rsidRPr="005032B0">
              <w:rPr>
                <w:rFonts w:ascii="Tahoma" w:hAnsi="Tahoma" w:cs="Tahoma"/>
                <w:sz w:val="18"/>
                <w:szCs w:val="18"/>
              </w:rPr>
              <w:t>Możliwość montażu wieszaka kroplówki w czterech narożnikach leża</w:t>
            </w:r>
          </w:p>
        </w:tc>
        <w:tc>
          <w:tcPr>
            <w:tcW w:w="1842" w:type="dxa"/>
          </w:tcPr>
          <w:p w14:paraId="3327F47D" w14:textId="77777777" w:rsidR="00974799" w:rsidRPr="005032B0" w:rsidRDefault="00974799" w:rsidP="005911AE">
            <w:pPr>
              <w:jc w:val="center"/>
              <w:rPr>
                <w:rFonts w:ascii="Tahoma" w:hAnsi="Tahoma" w:cs="Tahoma"/>
                <w:sz w:val="18"/>
                <w:szCs w:val="18"/>
              </w:rPr>
            </w:pPr>
            <w:r w:rsidRPr="005032B0">
              <w:rPr>
                <w:rFonts w:ascii="Tahoma" w:hAnsi="Tahoma" w:cs="Tahoma"/>
                <w:b/>
                <w:sz w:val="18"/>
                <w:szCs w:val="18"/>
              </w:rPr>
              <w:t>TAK</w:t>
            </w:r>
          </w:p>
        </w:tc>
        <w:tc>
          <w:tcPr>
            <w:tcW w:w="2977" w:type="dxa"/>
          </w:tcPr>
          <w:p w14:paraId="1EDB1C2E" w14:textId="77777777" w:rsidR="00974799" w:rsidRPr="005032B0" w:rsidRDefault="00974799" w:rsidP="005911AE">
            <w:pPr>
              <w:rPr>
                <w:rFonts w:ascii="Tahoma" w:hAnsi="Tahoma" w:cs="Tahoma"/>
                <w:sz w:val="18"/>
                <w:szCs w:val="18"/>
              </w:rPr>
            </w:pPr>
          </w:p>
        </w:tc>
      </w:tr>
      <w:tr w:rsidR="00974799" w:rsidRPr="005032B0" w14:paraId="35C56BF8" w14:textId="77777777" w:rsidTr="005032B0">
        <w:tc>
          <w:tcPr>
            <w:tcW w:w="704" w:type="dxa"/>
          </w:tcPr>
          <w:p w14:paraId="3D40428C" w14:textId="77777777" w:rsidR="00974799" w:rsidRPr="005032B0" w:rsidRDefault="00974799" w:rsidP="005911AE">
            <w:pPr>
              <w:rPr>
                <w:rFonts w:ascii="Tahoma" w:hAnsi="Tahoma" w:cs="Tahoma"/>
                <w:sz w:val="18"/>
                <w:szCs w:val="18"/>
              </w:rPr>
            </w:pPr>
            <w:r w:rsidRPr="005032B0">
              <w:rPr>
                <w:rFonts w:ascii="Tahoma" w:hAnsi="Tahoma" w:cs="Tahoma"/>
                <w:sz w:val="18"/>
                <w:szCs w:val="18"/>
              </w:rPr>
              <w:t>18.</w:t>
            </w:r>
          </w:p>
        </w:tc>
        <w:tc>
          <w:tcPr>
            <w:tcW w:w="4820" w:type="dxa"/>
          </w:tcPr>
          <w:p w14:paraId="6545CB2D" w14:textId="77777777" w:rsidR="00974799" w:rsidRPr="005032B0" w:rsidRDefault="00974799" w:rsidP="005911AE">
            <w:pPr>
              <w:rPr>
                <w:rFonts w:ascii="Tahoma" w:hAnsi="Tahoma" w:cs="Tahoma"/>
                <w:sz w:val="18"/>
                <w:szCs w:val="18"/>
              </w:rPr>
            </w:pPr>
            <w:r w:rsidRPr="005032B0">
              <w:rPr>
                <w:rFonts w:ascii="Tahoma" w:hAnsi="Tahoma" w:cs="Tahoma"/>
                <w:sz w:val="18"/>
                <w:szCs w:val="18"/>
              </w:rPr>
              <w:t>Wyposażenie wózka:</w:t>
            </w:r>
          </w:p>
          <w:p w14:paraId="419060C7" w14:textId="77777777" w:rsidR="00974799" w:rsidRPr="005032B0" w:rsidRDefault="00974799" w:rsidP="005911AE">
            <w:pPr>
              <w:rPr>
                <w:rFonts w:ascii="Tahoma" w:hAnsi="Tahoma" w:cs="Tahoma"/>
                <w:sz w:val="18"/>
                <w:szCs w:val="18"/>
              </w:rPr>
            </w:pPr>
            <w:r w:rsidRPr="005032B0">
              <w:rPr>
                <w:rFonts w:ascii="Tahoma" w:hAnsi="Tahoma" w:cs="Tahoma"/>
                <w:sz w:val="18"/>
                <w:szCs w:val="18"/>
              </w:rPr>
              <w:t xml:space="preserve"> • wieszak kroplówki wyposażony w 4 haczyki,</w:t>
            </w:r>
          </w:p>
          <w:p w14:paraId="5ADD8D8E" w14:textId="77777777" w:rsidR="00974799" w:rsidRPr="005032B0" w:rsidRDefault="00974799" w:rsidP="005911AE">
            <w:pPr>
              <w:rPr>
                <w:rFonts w:ascii="Tahoma" w:hAnsi="Tahoma" w:cs="Tahoma"/>
                <w:sz w:val="18"/>
                <w:szCs w:val="18"/>
              </w:rPr>
            </w:pPr>
            <w:r w:rsidRPr="005032B0">
              <w:rPr>
                <w:rFonts w:ascii="Tahoma" w:hAnsi="Tahoma" w:cs="Tahoma"/>
                <w:sz w:val="18"/>
                <w:szCs w:val="18"/>
              </w:rPr>
              <w:t xml:space="preserve"> • materac składający się:-pianka poliuretanowa pokryta obiciem tapicerskim, -grubość materaca min. 8 cm. </w:t>
            </w:r>
          </w:p>
          <w:p w14:paraId="008C6392" w14:textId="77777777" w:rsidR="00974799" w:rsidRPr="005032B0" w:rsidRDefault="00974799" w:rsidP="005911AE">
            <w:pPr>
              <w:rPr>
                <w:rFonts w:ascii="Tahoma" w:hAnsi="Tahoma" w:cs="Tahoma"/>
                <w:sz w:val="18"/>
                <w:szCs w:val="18"/>
              </w:rPr>
            </w:pPr>
            <w:r w:rsidRPr="005032B0">
              <w:rPr>
                <w:rFonts w:ascii="Tahoma" w:hAnsi="Tahoma" w:cs="Tahoma"/>
                <w:sz w:val="18"/>
                <w:szCs w:val="18"/>
              </w:rPr>
              <w:t xml:space="preserve"> • Podpora stabilizująca leże w przypadku dokonywania reanimacji</w:t>
            </w:r>
          </w:p>
        </w:tc>
        <w:tc>
          <w:tcPr>
            <w:tcW w:w="1842" w:type="dxa"/>
          </w:tcPr>
          <w:p w14:paraId="24D4897E" w14:textId="77777777" w:rsidR="00974799" w:rsidRPr="005032B0" w:rsidRDefault="00974799" w:rsidP="005911AE">
            <w:pPr>
              <w:jc w:val="center"/>
              <w:rPr>
                <w:rFonts w:ascii="Tahoma" w:hAnsi="Tahoma" w:cs="Tahoma"/>
                <w:sz w:val="18"/>
                <w:szCs w:val="18"/>
              </w:rPr>
            </w:pPr>
            <w:r w:rsidRPr="005032B0">
              <w:rPr>
                <w:rFonts w:ascii="Tahoma" w:hAnsi="Tahoma" w:cs="Tahoma"/>
                <w:b/>
                <w:sz w:val="18"/>
                <w:szCs w:val="18"/>
              </w:rPr>
              <w:t>TAK</w:t>
            </w:r>
          </w:p>
        </w:tc>
        <w:tc>
          <w:tcPr>
            <w:tcW w:w="2977" w:type="dxa"/>
          </w:tcPr>
          <w:p w14:paraId="08AB7C1F" w14:textId="77777777" w:rsidR="00974799" w:rsidRPr="005032B0" w:rsidRDefault="00974799" w:rsidP="005911AE">
            <w:pPr>
              <w:rPr>
                <w:rFonts w:ascii="Tahoma" w:hAnsi="Tahoma" w:cs="Tahoma"/>
                <w:sz w:val="18"/>
                <w:szCs w:val="18"/>
              </w:rPr>
            </w:pPr>
          </w:p>
        </w:tc>
      </w:tr>
      <w:tr w:rsidR="00974799" w:rsidRPr="005032B0" w14:paraId="794A387A" w14:textId="77777777" w:rsidTr="005032B0">
        <w:tc>
          <w:tcPr>
            <w:tcW w:w="704" w:type="dxa"/>
          </w:tcPr>
          <w:p w14:paraId="71CBDBD9" w14:textId="77777777" w:rsidR="00974799" w:rsidRPr="005032B0" w:rsidRDefault="00974799" w:rsidP="005911AE">
            <w:pPr>
              <w:rPr>
                <w:rFonts w:ascii="Tahoma" w:hAnsi="Tahoma" w:cs="Tahoma"/>
                <w:sz w:val="18"/>
                <w:szCs w:val="18"/>
              </w:rPr>
            </w:pPr>
            <w:r w:rsidRPr="005032B0">
              <w:rPr>
                <w:rFonts w:ascii="Tahoma" w:hAnsi="Tahoma" w:cs="Tahoma"/>
                <w:sz w:val="18"/>
                <w:szCs w:val="18"/>
              </w:rPr>
              <w:t>19.</w:t>
            </w:r>
          </w:p>
        </w:tc>
        <w:tc>
          <w:tcPr>
            <w:tcW w:w="4820" w:type="dxa"/>
          </w:tcPr>
          <w:p w14:paraId="34BE18C1" w14:textId="77777777" w:rsidR="00974799" w:rsidRPr="005032B0" w:rsidRDefault="00974799" w:rsidP="005911AE">
            <w:pPr>
              <w:rPr>
                <w:rFonts w:ascii="Tahoma" w:hAnsi="Tahoma" w:cs="Tahoma"/>
                <w:sz w:val="18"/>
                <w:szCs w:val="18"/>
              </w:rPr>
            </w:pPr>
            <w:r w:rsidRPr="005032B0">
              <w:rPr>
                <w:rFonts w:ascii="Tahoma" w:hAnsi="Tahoma" w:cs="Tahoma"/>
                <w:sz w:val="18"/>
                <w:szCs w:val="18"/>
              </w:rPr>
              <w:t>Wózek posiadający możliwość zamocowania materaca na wózku w sposób uniemożliwiający samoczynne przesuwanie</w:t>
            </w:r>
          </w:p>
        </w:tc>
        <w:tc>
          <w:tcPr>
            <w:tcW w:w="1842" w:type="dxa"/>
          </w:tcPr>
          <w:p w14:paraId="7BC886F1" w14:textId="77777777" w:rsidR="00974799" w:rsidRPr="005032B0" w:rsidRDefault="00974799" w:rsidP="005911AE">
            <w:pPr>
              <w:jc w:val="center"/>
              <w:rPr>
                <w:rFonts w:ascii="Tahoma" w:hAnsi="Tahoma" w:cs="Tahoma"/>
                <w:sz w:val="18"/>
                <w:szCs w:val="18"/>
              </w:rPr>
            </w:pPr>
            <w:r w:rsidRPr="005032B0">
              <w:rPr>
                <w:rFonts w:ascii="Tahoma" w:hAnsi="Tahoma" w:cs="Tahoma"/>
                <w:b/>
                <w:sz w:val="18"/>
                <w:szCs w:val="18"/>
              </w:rPr>
              <w:t>TAK</w:t>
            </w:r>
          </w:p>
        </w:tc>
        <w:tc>
          <w:tcPr>
            <w:tcW w:w="2977" w:type="dxa"/>
          </w:tcPr>
          <w:p w14:paraId="56EDBBCB" w14:textId="77777777" w:rsidR="00974799" w:rsidRPr="005032B0" w:rsidRDefault="00974799" w:rsidP="005911AE">
            <w:pPr>
              <w:rPr>
                <w:rFonts w:ascii="Tahoma" w:hAnsi="Tahoma" w:cs="Tahoma"/>
                <w:sz w:val="18"/>
                <w:szCs w:val="18"/>
              </w:rPr>
            </w:pPr>
          </w:p>
        </w:tc>
      </w:tr>
      <w:tr w:rsidR="00974799" w:rsidRPr="005032B0" w14:paraId="34FF036A" w14:textId="77777777" w:rsidTr="005032B0">
        <w:tc>
          <w:tcPr>
            <w:tcW w:w="704" w:type="dxa"/>
          </w:tcPr>
          <w:p w14:paraId="2F65A971" w14:textId="77777777" w:rsidR="00974799" w:rsidRPr="005032B0" w:rsidRDefault="00974799" w:rsidP="005911AE">
            <w:pPr>
              <w:rPr>
                <w:rFonts w:ascii="Tahoma" w:hAnsi="Tahoma" w:cs="Tahoma"/>
                <w:sz w:val="18"/>
                <w:szCs w:val="18"/>
              </w:rPr>
            </w:pPr>
            <w:r w:rsidRPr="005032B0">
              <w:rPr>
                <w:rFonts w:ascii="Tahoma" w:hAnsi="Tahoma" w:cs="Tahoma"/>
                <w:sz w:val="18"/>
                <w:szCs w:val="18"/>
              </w:rPr>
              <w:t>20.</w:t>
            </w:r>
          </w:p>
        </w:tc>
        <w:tc>
          <w:tcPr>
            <w:tcW w:w="4820" w:type="dxa"/>
          </w:tcPr>
          <w:p w14:paraId="6A22171C" w14:textId="77777777" w:rsidR="00974799" w:rsidRPr="005032B0" w:rsidRDefault="00974799" w:rsidP="005911AE">
            <w:pPr>
              <w:rPr>
                <w:rFonts w:ascii="Tahoma" w:hAnsi="Tahoma" w:cs="Tahoma"/>
                <w:sz w:val="18"/>
                <w:szCs w:val="18"/>
              </w:rPr>
            </w:pPr>
            <w:r w:rsidRPr="005032B0">
              <w:rPr>
                <w:rFonts w:ascii="Tahoma" w:hAnsi="Tahoma" w:cs="Tahoma"/>
                <w:sz w:val="18"/>
                <w:szCs w:val="18"/>
              </w:rPr>
              <w:t>Podstawa wózka osłonięta obudową wykonana z tworzywa ABS z wyprofilowanym miejscem na min. 2-litrową butlę z gazem z zabezpieczającym paskiem z zapięciem na rzepy oraz wyprofilowanym miejscem na osobiste rzeczy pacjenta. Osłona podwozia łatwo demontowana bez użycia narzędzi w celu łatwej dezynfekcji.  Nie dopuszcza się osłony przymocowanej na stałe bądź demontowanej za pomocą narzędzi.</w:t>
            </w:r>
          </w:p>
        </w:tc>
        <w:tc>
          <w:tcPr>
            <w:tcW w:w="1842" w:type="dxa"/>
          </w:tcPr>
          <w:p w14:paraId="38DD7CD1" w14:textId="77777777" w:rsidR="00974799" w:rsidRPr="005032B0" w:rsidRDefault="00974799" w:rsidP="005911AE">
            <w:pPr>
              <w:jc w:val="center"/>
              <w:rPr>
                <w:rFonts w:ascii="Tahoma" w:hAnsi="Tahoma" w:cs="Tahoma"/>
                <w:sz w:val="18"/>
                <w:szCs w:val="18"/>
              </w:rPr>
            </w:pPr>
            <w:r w:rsidRPr="005032B0">
              <w:rPr>
                <w:rFonts w:ascii="Tahoma" w:hAnsi="Tahoma" w:cs="Tahoma"/>
                <w:b/>
                <w:sz w:val="18"/>
                <w:szCs w:val="18"/>
              </w:rPr>
              <w:t>TAK</w:t>
            </w:r>
          </w:p>
        </w:tc>
        <w:tc>
          <w:tcPr>
            <w:tcW w:w="2977" w:type="dxa"/>
          </w:tcPr>
          <w:p w14:paraId="240A2A21" w14:textId="77777777" w:rsidR="00974799" w:rsidRPr="005032B0" w:rsidRDefault="00974799" w:rsidP="005911AE">
            <w:pPr>
              <w:rPr>
                <w:rFonts w:ascii="Tahoma" w:hAnsi="Tahoma" w:cs="Tahoma"/>
                <w:sz w:val="18"/>
                <w:szCs w:val="18"/>
              </w:rPr>
            </w:pPr>
          </w:p>
        </w:tc>
      </w:tr>
      <w:tr w:rsidR="00974799" w:rsidRPr="005032B0" w14:paraId="26351E47" w14:textId="77777777" w:rsidTr="005032B0">
        <w:tc>
          <w:tcPr>
            <w:tcW w:w="704" w:type="dxa"/>
          </w:tcPr>
          <w:p w14:paraId="3632C1AA" w14:textId="77777777" w:rsidR="00974799" w:rsidRPr="005032B0" w:rsidRDefault="00974799" w:rsidP="005911AE">
            <w:pPr>
              <w:rPr>
                <w:rFonts w:ascii="Tahoma" w:hAnsi="Tahoma" w:cs="Tahoma"/>
                <w:sz w:val="18"/>
                <w:szCs w:val="18"/>
              </w:rPr>
            </w:pPr>
            <w:r w:rsidRPr="005032B0">
              <w:rPr>
                <w:rFonts w:ascii="Tahoma" w:hAnsi="Tahoma" w:cs="Tahoma"/>
                <w:sz w:val="18"/>
                <w:szCs w:val="18"/>
              </w:rPr>
              <w:t>21.</w:t>
            </w:r>
          </w:p>
        </w:tc>
        <w:tc>
          <w:tcPr>
            <w:tcW w:w="4820" w:type="dxa"/>
          </w:tcPr>
          <w:p w14:paraId="543C6D86" w14:textId="77777777" w:rsidR="00974799" w:rsidRPr="005032B0" w:rsidRDefault="00974799" w:rsidP="005911AE">
            <w:pPr>
              <w:rPr>
                <w:rFonts w:ascii="Tahoma" w:hAnsi="Tahoma" w:cs="Tahoma"/>
                <w:sz w:val="18"/>
                <w:szCs w:val="18"/>
              </w:rPr>
            </w:pPr>
            <w:r w:rsidRPr="005032B0">
              <w:rPr>
                <w:rFonts w:ascii="Tahoma" w:hAnsi="Tahoma" w:cs="Tahoma"/>
                <w:sz w:val="18"/>
                <w:szCs w:val="18"/>
              </w:rPr>
              <w:t>Dźwignia blokady centralnej dostępna przy każdym kole. Koła o średnicy min.150 mm</w:t>
            </w:r>
          </w:p>
        </w:tc>
        <w:tc>
          <w:tcPr>
            <w:tcW w:w="1842" w:type="dxa"/>
          </w:tcPr>
          <w:p w14:paraId="2D42948F" w14:textId="77777777" w:rsidR="00974799" w:rsidRPr="005032B0" w:rsidRDefault="00974799" w:rsidP="005911AE">
            <w:pPr>
              <w:jc w:val="center"/>
              <w:rPr>
                <w:rFonts w:ascii="Tahoma" w:hAnsi="Tahoma" w:cs="Tahoma"/>
                <w:sz w:val="18"/>
                <w:szCs w:val="18"/>
              </w:rPr>
            </w:pPr>
            <w:r w:rsidRPr="005032B0">
              <w:rPr>
                <w:rFonts w:ascii="Tahoma" w:hAnsi="Tahoma" w:cs="Tahoma"/>
                <w:b/>
                <w:sz w:val="18"/>
                <w:szCs w:val="18"/>
              </w:rPr>
              <w:t>TAK</w:t>
            </w:r>
          </w:p>
        </w:tc>
        <w:tc>
          <w:tcPr>
            <w:tcW w:w="2977" w:type="dxa"/>
          </w:tcPr>
          <w:p w14:paraId="6E49F47C" w14:textId="77777777" w:rsidR="00974799" w:rsidRPr="005032B0" w:rsidRDefault="00974799" w:rsidP="005911AE">
            <w:pPr>
              <w:rPr>
                <w:rFonts w:ascii="Tahoma" w:hAnsi="Tahoma" w:cs="Tahoma"/>
                <w:sz w:val="18"/>
                <w:szCs w:val="18"/>
              </w:rPr>
            </w:pPr>
          </w:p>
        </w:tc>
      </w:tr>
      <w:tr w:rsidR="00974799" w:rsidRPr="005032B0" w14:paraId="32FFB64E" w14:textId="77777777" w:rsidTr="005032B0">
        <w:tc>
          <w:tcPr>
            <w:tcW w:w="704" w:type="dxa"/>
          </w:tcPr>
          <w:p w14:paraId="5ED74C8D" w14:textId="77777777" w:rsidR="00974799" w:rsidRPr="005032B0" w:rsidRDefault="00974799" w:rsidP="005911AE">
            <w:pPr>
              <w:rPr>
                <w:rFonts w:ascii="Tahoma" w:hAnsi="Tahoma" w:cs="Tahoma"/>
                <w:sz w:val="18"/>
                <w:szCs w:val="18"/>
              </w:rPr>
            </w:pPr>
            <w:r w:rsidRPr="005032B0">
              <w:rPr>
                <w:rFonts w:ascii="Tahoma" w:hAnsi="Tahoma" w:cs="Tahoma"/>
                <w:sz w:val="18"/>
                <w:szCs w:val="18"/>
              </w:rPr>
              <w:t>22.</w:t>
            </w:r>
          </w:p>
        </w:tc>
        <w:tc>
          <w:tcPr>
            <w:tcW w:w="4820" w:type="dxa"/>
          </w:tcPr>
          <w:p w14:paraId="04A0B75C" w14:textId="77777777" w:rsidR="00974799" w:rsidRPr="005032B0" w:rsidRDefault="00974799" w:rsidP="005911AE">
            <w:pPr>
              <w:rPr>
                <w:rFonts w:ascii="Tahoma" w:hAnsi="Tahoma" w:cs="Tahoma"/>
                <w:sz w:val="18"/>
                <w:szCs w:val="18"/>
              </w:rPr>
            </w:pPr>
            <w:r w:rsidRPr="005032B0">
              <w:rPr>
                <w:rFonts w:ascii="Tahoma" w:hAnsi="Tahoma" w:cs="Tahoma"/>
                <w:sz w:val="18"/>
                <w:szCs w:val="18"/>
              </w:rPr>
              <w:t>Bezpieczne obciążenie robocze wózka min. 200 kg</w:t>
            </w:r>
          </w:p>
        </w:tc>
        <w:tc>
          <w:tcPr>
            <w:tcW w:w="1842" w:type="dxa"/>
          </w:tcPr>
          <w:p w14:paraId="24A6FABF" w14:textId="77777777" w:rsidR="00974799" w:rsidRPr="005032B0" w:rsidRDefault="00974799" w:rsidP="005911AE">
            <w:pPr>
              <w:jc w:val="center"/>
              <w:rPr>
                <w:rFonts w:ascii="Tahoma" w:hAnsi="Tahoma" w:cs="Tahoma"/>
                <w:sz w:val="18"/>
                <w:szCs w:val="18"/>
              </w:rPr>
            </w:pPr>
            <w:r w:rsidRPr="005032B0">
              <w:rPr>
                <w:rFonts w:ascii="Tahoma" w:hAnsi="Tahoma" w:cs="Tahoma"/>
                <w:b/>
                <w:sz w:val="18"/>
                <w:szCs w:val="18"/>
              </w:rPr>
              <w:t>TAK</w:t>
            </w:r>
          </w:p>
        </w:tc>
        <w:tc>
          <w:tcPr>
            <w:tcW w:w="2977" w:type="dxa"/>
          </w:tcPr>
          <w:p w14:paraId="34EE3F50" w14:textId="77777777" w:rsidR="00974799" w:rsidRPr="005032B0" w:rsidRDefault="00974799" w:rsidP="005911AE">
            <w:pPr>
              <w:rPr>
                <w:rFonts w:ascii="Tahoma" w:hAnsi="Tahoma" w:cs="Tahoma"/>
                <w:sz w:val="18"/>
                <w:szCs w:val="18"/>
              </w:rPr>
            </w:pPr>
          </w:p>
        </w:tc>
      </w:tr>
      <w:tr w:rsidR="00974799" w:rsidRPr="005032B0" w14:paraId="4F76285A" w14:textId="77777777" w:rsidTr="005032B0">
        <w:tc>
          <w:tcPr>
            <w:tcW w:w="704" w:type="dxa"/>
          </w:tcPr>
          <w:p w14:paraId="1701AACD" w14:textId="77777777" w:rsidR="00974799" w:rsidRPr="005032B0" w:rsidRDefault="00974799" w:rsidP="005911AE">
            <w:pPr>
              <w:rPr>
                <w:rFonts w:ascii="Tahoma" w:hAnsi="Tahoma" w:cs="Tahoma"/>
                <w:sz w:val="18"/>
                <w:szCs w:val="18"/>
              </w:rPr>
            </w:pPr>
            <w:r w:rsidRPr="005032B0">
              <w:rPr>
                <w:rFonts w:ascii="Tahoma" w:hAnsi="Tahoma" w:cs="Tahoma"/>
                <w:sz w:val="18"/>
                <w:szCs w:val="18"/>
              </w:rPr>
              <w:t>23.</w:t>
            </w:r>
          </w:p>
        </w:tc>
        <w:tc>
          <w:tcPr>
            <w:tcW w:w="4820" w:type="dxa"/>
          </w:tcPr>
          <w:p w14:paraId="3602337E" w14:textId="77777777" w:rsidR="00974799" w:rsidRPr="005032B0" w:rsidRDefault="00974799" w:rsidP="005911AE">
            <w:pPr>
              <w:rPr>
                <w:rFonts w:ascii="Tahoma" w:hAnsi="Tahoma" w:cs="Tahoma"/>
                <w:sz w:val="18"/>
                <w:szCs w:val="18"/>
              </w:rPr>
            </w:pPr>
            <w:r w:rsidRPr="005032B0">
              <w:rPr>
                <w:rFonts w:ascii="Tahoma" w:hAnsi="Tahoma" w:cs="Tahoma"/>
                <w:sz w:val="18"/>
                <w:szCs w:val="18"/>
              </w:rPr>
              <w:t>Możliwość wyboru koloru obić tapicerowanych z min. 10 kolorów oraz ramy wózka w tym kolor szary.</w:t>
            </w:r>
          </w:p>
        </w:tc>
        <w:tc>
          <w:tcPr>
            <w:tcW w:w="1842" w:type="dxa"/>
          </w:tcPr>
          <w:p w14:paraId="0D7E4B62" w14:textId="77777777" w:rsidR="00974799" w:rsidRPr="005032B0" w:rsidRDefault="00974799" w:rsidP="005911AE">
            <w:pPr>
              <w:jc w:val="center"/>
              <w:rPr>
                <w:rFonts w:ascii="Tahoma" w:hAnsi="Tahoma" w:cs="Tahoma"/>
                <w:sz w:val="18"/>
                <w:szCs w:val="18"/>
              </w:rPr>
            </w:pPr>
            <w:r w:rsidRPr="005032B0">
              <w:rPr>
                <w:rFonts w:ascii="Tahoma" w:hAnsi="Tahoma" w:cs="Tahoma"/>
                <w:b/>
                <w:sz w:val="18"/>
                <w:szCs w:val="18"/>
              </w:rPr>
              <w:t>TAK</w:t>
            </w:r>
          </w:p>
        </w:tc>
        <w:tc>
          <w:tcPr>
            <w:tcW w:w="2977" w:type="dxa"/>
          </w:tcPr>
          <w:p w14:paraId="411EA393" w14:textId="77777777" w:rsidR="00974799" w:rsidRPr="005032B0" w:rsidRDefault="00974799" w:rsidP="005911AE">
            <w:pPr>
              <w:rPr>
                <w:rFonts w:ascii="Tahoma" w:hAnsi="Tahoma" w:cs="Tahoma"/>
                <w:sz w:val="18"/>
                <w:szCs w:val="18"/>
              </w:rPr>
            </w:pPr>
          </w:p>
        </w:tc>
      </w:tr>
    </w:tbl>
    <w:p w14:paraId="044AD750" w14:textId="77777777" w:rsidR="00386DE8" w:rsidRPr="00A9544D" w:rsidRDefault="00386DE8" w:rsidP="00386DE8">
      <w:pPr>
        <w:widowControl w:val="0"/>
        <w:autoSpaceDE w:val="0"/>
        <w:autoSpaceDN w:val="0"/>
        <w:adjustRightInd w:val="0"/>
        <w:spacing w:line="276" w:lineRule="auto"/>
        <w:jc w:val="both"/>
        <w:rPr>
          <w:rFonts w:ascii="Tahoma" w:eastAsia="Arial Unicode MS" w:hAnsi="Tahoma" w:cs="Tahoma"/>
          <w:b/>
          <w:sz w:val="18"/>
          <w:szCs w:val="18"/>
        </w:rPr>
      </w:pPr>
    </w:p>
    <w:p w14:paraId="4632C193" w14:textId="77777777" w:rsidR="00386DE8" w:rsidRPr="00A9544D" w:rsidRDefault="00386DE8" w:rsidP="00386DE8">
      <w:pPr>
        <w:widowControl w:val="0"/>
        <w:autoSpaceDE w:val="0"/>
        <w:autoSpaceDN w:val="0"/>
        <w:adjustRightInd w:val="0"/>
        <w:rPr>
          <w:rFonts w:ascii="Tahoma" w:eastAsia="Arial Unicode MS" w:hAnsi="Tahoma" w:cs="Tahoma"/>
          <w:sz w:val="18"/>
          <w:szCs w:val="18"/>
        </w:rPr>
      </w:pPr>
    </w:p>
    <w:p w14:paraId="2438F002" w14:textId="77777777" w:rsidR="00386DE8" w:rsidRPr="00A9544D" w:rsidRDefault="00386DE8" w:rsidP="00386DE8">
      <w:pPr>
        <w:jc w:val="right"/>
        <w:rPr>
          <w:rFonts w:ascii="Tahoma" w:hAnsi="Tahoma" w:cs="Tahoma"/>
          <w:b/>
          <w:sz w:val="18"/>
          <w:szCs w:val="18"/>
        </w:rPr>
      </w:pPr>
    </w:p>
    <w:p w14:paraId="375C3AC5" w14:textId="77777777" w:rsidR="00386DE8" w:rsidRPr="00A9544D" w:rsidRDefault="00386DE8" w:rsidP="00386DE8">
      <w:pPr>
        <w:widowControl w:val="0"/>
        <w:autoSpaceDE w:val="0"/>
        <w:autoSpaceDN w:val="0"/>
        <w:adjustRightInd w:val="0"/>
        <w:spacing w:line="276" w:lineRule="auto"/>
        <w:jc w:val="center"/>
        <w:rPr>
          <w:rFonts w:ascii="Tahoma" w:eastAsia="Arial Unicode MS" w:hAnsi="Tahoma" w:cs="Tahoma"/>
          <w:b/>
          <w:sz w:val="18"/>
          <w:szCs w:val="18"/>
        </w:rPr>
      </w:pPr>
      <w:r w:rsidRPr="00A9544D">
        <w:rPr>
          <w:rFonts w:ascii="Tahoma" w:eastAsia="Arial Unicode MS" w:hAnsi="Tahoma" w:cs="Tahoma"/>
          <w:b/>
          <w:sz w:val="18"/>
          <w:szCs w:val="18"/>
        </w:rPr>
        <w:t>Wartości podane w rubrykach „Parametr / Warunek graniczny” oraz „Wymagania” stanowią nieprzekraczalne minimum, którego niespełnienie spowoduje odrzucenie oferty.</w:t>
      </w:r>
    </w:p>
    <w:p w14:paraId="68475A53" w14:textId="77777777" w:rsidR="00386DE8" w:rsidRPr="00A9544D" w:rsidRDefault="00386DE8" w:rsidP="00386DE8">
      <w:pPr>
        <w:widowControl w:val="0"/>
        <w:autoSpaceDE w:val="0"/>
        <w:autoSpaceDN w:val="0"/>
        <w:adjustRightInd w:val="0"/>
        <w:spacing w:line="276" w:lineRule="auto"/>
        <w:jc w:val="center"/>
        <w:rPr>
          <w:rFonts w:ascii="Tahoma" w:eastAsia="Arial Unicode MS" w:hAnsi="Tahoma" w:cs="Tahoma"/>
          <w:b/>
          <w:sz w:val="18"/>
          <w:szCs w:val="18"/>
        </w:rPr>
      </w:pPr>
    </w:p>
    <w:p w14:paraId="14611C4A" w14:textId="77777777" w:rsidR="00386DE8" w:rsidRPr="00A9544D" w:rsidRDefault="00386DE8" w:rsidP="00386DE8">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Niniejszym oświadczamy, że oferowane urządzenia, oprócz spełnienia odpowiednich parametrów funkcjonalnych, gwarantuje bezpieczeństwo pacjentów i personelu medycznego oraz zapewnia wymagany wysoki poziom usług medycznych.</w:t>
      </w:r>
    </w:p>
    <w:p w14:paraId="6C86F934" w14:textId="77777777" w:rsidR="00386DE8" w:rsidRPr="00A9544D" w:rsidRDefault="00386DE8" w:rsidP="00386DE8">
      <w:pPr>
        <w:widowControl w:val="0"/>
        <w:autoSpaceDE w:val="0"/>
        <w:autoSpaceDN w:val="0"/>
        <w:adjustRightInd w:val="0"/>
        <w:spacing w:line="276" w:lineRule="auto"/>
        <w:jc w:val="both"/>
        <w:rPr>
          <w:rFonts w:ascii="Tahoma" w:eastAsia="Arial Unicode MS" w:hAnsi="Tahoma" w:cs="Tahoma"/>
          <w:sz w:val="18"/>
          <w:szCs w:val="18"/>
        </w:rPr>
      </w:pPr>
    </w:p>
    <w:p w14:paraId="1113342F" w14:textId="77777777" w:rsidR="00386DE8" w:rsidRPr="00A9544D" w:rsidRDefault="00386DE8" w:rsidP="00386DE8">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Oświadczamy, że oferowane, powyżej wyspecyfikowane urządzenie jest kompletne i będzie gotowe do użytkowania bez żadnych dodatkowych zakupów i inwestycji (poza materiałami eksploatacyjnymi).</w:t>
      </w:r>
    </w:p>
    <w:p w14:paraId="28C59EF5" w14:textId="77777777" w:rsidR="00386DE8" w:rsidRPr="00A9544D" w:rsidRDefault="00386DE8" w:rsidP="00386DE8">
      <w:pPr>
        <w:widowControl w:val="0"/>
        <w:autoSpaceDE w:val="0"/>
        <w:autoSpaceDN w:val="0"/>
        <w:adjustRightInd w:val="0"/>
        <w:spacing w:line="276" w:lineRule="auto"/>
        <w:rPr>
          <w:rFonts w:ascii="Tahoma" w:eastAsia="Arial Unicode MS" w:hAnsi="Tahoma" w:cs="Tahoma"/>
          <w:b/>
          <w:sz w:val="18"/>
          <w:szCs w:val="18"/>
        </w:rPr>
      </w:pPr>
    </w:p>
    <w:p w14:paraId="406FD31A" w14:textId="77777777" w:rsidR="00386DE8" w:rsidRPr="00A9544D" w:rsidRDefault="00386DE8" w:rsidP="00386DE8">
      <w:pPr>
        <w:widowControl w:val="0"/>
        <w:autoSpaceDE w:val="0"/>
        <w:autoSpaceDN w:val="0"/>
        <w:adjustRightInd w:val="0"/>
        <w:spacing w:line="276" w:lineRule="auto"/>
        <w:rPr>
          <w:rFonts w:ascii="Tahoma" w:eastAsia="Arial Unicode MS" w:hAnsi="Tahoma" w:cs="Tahoma"/>
          <w:b/>
          <w:sz w:val="18"/>
          <w:szCs w:val="18"/>
        </w:rPr>
      </w:pPr>
    </w:p>
    <w:p w14:paraId="1D026BD5" w14:textId="77777777" w:rsidR="00386DE8" w:rsidRPr="00A9544D" w:rsidRDefault="00386DE8" w:rsidP="00386DE8">
      <w:pPr>
        <w:widowControl w:val="0"/>
        <w:autoSpaceDE w:val="0"/>
        <w:autoSpaceDN w:val="0"/>
        <w:adjustRightInd w:val="0"/>
        <w:spacing w:line="276" w:lineRule="auto"/>
        <w:rPr>
          <w:rFonts w:ascii="Tahoma" w:eastAsia="Arial Unicode MS" w:hAnsi="Tahoma" w:cs="Tahoma"/>
          <w:b/>
          <w:sz w:val="18"/>
          <w:szCs w:val="18"/>
        </w:rPr>
      </w:pPr>
      <w:r w:rsidRPr="00A9544D">
        <w:rPr>
          <w:rFonts w:ascii="Tahoma" w:eastAsia="Arial Unicode MS" w:hAnsi="Tahoma" w:cs="Tahoma"/>
          <w:b/>
          <w:sz w:val="18"/>
          <w:szCs w:val="18"/>
        </w:rPr>
        <w:t>Oświadczam, że oferowany przez nas Towar spełnia powyższe parametry wymagane przez Zamawiającego.</w:t>
      </w:r>
    </w:p>
    <w:p w14:paraId="54BA9445" w14:textId="7F651B12" w:rsidR="00C214B7" w:rsidRDefault="00386DE8" w:rsidP="00942AE9">
      <w:pPr>
        <w:widowControl w:val="0"/>
        <w:autoSpaceDE w:val="0"/>
        <w:autoSpaceDN w:val="0"/>
        <w:adjustRightInd w:val="0"/>
        <w:spacing w:line="276" w:lineRule="auto"/>
        <w:jc w:val="both"/>
        <w:rPr>
          <w:rFonts w:ascii="Tahoma" w:hAnsi="Tahoma" w:cs="Tahoma"/>
          <w:b/>
          <w:sz w:val="18"/>
          <w:szCs w:val="18"/>
        </w:rPr>
      </w:pPr>
      <w:r w:rsidRPr="00A9544D">
        <w:rPr>
          <w:rFonts w:ascii="Tahoma" w:hAnsi="Tahoma" w:cs="Tahoma"/>
          <w:b/>
          <w:bCs/>
          <w:sz w:val="18"/>
          <w:szCs w:val="18"/>
        </w:rPr>
        <w:t xml:space="preserve">Szczegółowe informacje na temat oferowanego Towaru </w:t>
      </w:r>
      <w:r w:rsidRPr="00A9544D">
        <w:rPr>
          <w:rFonts w:ascii="Tahoma" w:hAnsi="Tahoma" w:cs="Tahoma"/>
          <w:b/>
          <w:sz w:val="18"/>
          <w:szCs w:val="18"/>
        </w:rPr>
        <w:t>(np. foldery, prospekty, instrukcja obsługi) zawierające: nazwę Towaru, nazwę producenta, opis parametrów technicznych, potwierdzające spełnienie opisu warunków granicznych określonych w załączniku nr 1a) do Formularza Oferty (Parametry techniczne), w przypadku, kiedy moja oferta zostanie najwyżej oceniona, złożę Zamawiającemu w wyznaczonym, nie krótszym niż 10 dni terminie.</w:t>
      </w:r>
    </w:p>
    <w:p w14:paraId="64CC6D95" w14:textId="77777777" w:rsidR="00C214B7" w:rsidRDefault="00C214B7">
      <w:pPr>
        <w:rPr>
          <w:rFonts w:ascii="Tahoma" w:hAnsi="Tahoma" w:cs="Tahoma"/>
          <w:b/>
          <w:sz w:val="18"/>
          <w:szCs w:val="18"/>
        </w:rPr>
      </w:pPr>
      <w:r>
        <w:rPr>
          <w:rFonts w:ascii="Tahoma" w:hAnsi="Tahoma" w:cs="Tahoma"/>
          <w:b/>
          <w:sz w:val="18"/>
          <w:szCs w:val="18"/>
        </w:rPr>
        <w:br w:type="page"/>
      </w:r>
    </w:p>
    <w:p w14:paraId="084CA510" w14:textId="77777777" w:rsidR="00386DE8" w:rsidRDefault="00386DE8" w:rsidP="00942AE9">
      <w:pPr>
        <w:widowControl w:val="0"/>
        <w:autoSpaceDE w:val="0"/>
        <w:autoSpaceDN w:val="0"/>
        <w:adjustRightInd w:val="0"/>
        <w:spacing w:line="276" w:lineRule="auto"/>
        <w:jc w:val="both"/>
        <w:rPr>
          <w:rFonts w:ascii="Tahoma" w:hAnsi="Tahoma" w:cs="Tahoma"/>
          <w:b/>
          <w:sz w:val="18"/>
          <w:szCs w:val="18"/>
        </w:rPr>
      </w:pPr>
    </w:p>
    <w:p w14:paraId="1194EAA3" w14:textId="77777777" w:rsidR="00C214B7" w:rsidRDefault="00C214B7" w:rsidP="00C214B7">
      <w:pPr>
        <w:widowControl w:val="0"/>
        <w:autoSpaceDE w:val="0"/>
        <w:autoSpaceDN w:val="0"/>
        <w:adjustRightInd w:val="0"/>
        <w:spacing w:line="276" w:lineRule="auto"/>
        <w:jc w:val="both"/>
        <w:rPr>
          <w:rFonts w:ascii="Tahoma" w:hAnsi="Tahoma" w:cs="Tahoma"/>
          <w:b/>
          <w:sz w:val="18"/>
          <w:szCs w:val="18"/>
        </w:rPr>
      </w:pPr>
    </w:p>
    <w:p w14:paraId="18FA2C36" w14:textId="77777777" w:rsidR="00C214B7" w:rsidRPr="002A5DC2" w:rsidRDefault="00C214B7" w:rsidP="00C214B7">
      <w:pPr>
        <w:jc w:val="right"/>
        <w:rPr>
          <w:rFonts w:ascii="Tahoma" w:hAnsi="Tahoma" w:cs="Tahoma"/>
          <w:color w:val="FF0000"/>
          <w:sz w:val="18"/>
          <w:szCs w:val="18"/>
        </w:rPr>
      </w:pPr>
      <w:r w:rsidRPr="002A5DC2">
        <w:rPr>
          <w:rFonts w:ascii="Tahoma" w:hAnsi="Tahoma" w:cs="Tahoma"/>
          <w:b/>
          <w:sz w:val="18"/>
          <w:szCs w:val="18"/>
        </w:rPr>
        <w:t>Załącznik nr 1a) do Formularza Oferty</w:t>
      </w:r>
    </w:p>
    <w:p w14:paraId="507EC18C" w14:textId="77777777" w:rsidR="00C214B7" w:rsidRPr="002A5DC2" w:rsidRDefault="00C214B7" w:rsidP="00C214B7">
      <w:pPr>
        <w:rPr>
          <w:rFonts w:ascii="Tahoma" w:hAnsi="Tahoma" w:cs="Tahoma"/>
          <w:sz w:val="18"/>
          <w:szCs w:val="18"/>
        </w:rPr>
      </w:pPr>
    </w:p>
    <w:p w14:paraId="29D3FEF6" w14:textId="77777777" w:rsidR="00C214B7" w:rsidRPr="002A5DC2" w:rsidRDefault="00C214B7" w:rsidP="00C214B7">
      <w:pPr>
        <w:rPr>
          <w:rFonts w:ascii="Tahoma" w:hAnsi="Tahoma" w:cs="Tahoma"/>
          <w:sz w:val="18"/>
          <w:szCs w:val="18"/>
        </w:rPr>
      </w:pPr>
    </w:p>
    <w:p w14:paraId="44E8FACF" w14:textId="77777777" w:rsidR="00C214B7" w:rsidRPr="002A5DC2" w:rsidRDefault="00C214B7" w:rsidP="00C214B7">
      <w:pPr>
        <w:rPr>
          <w:rFonts w:ascii="Tahoma" w:eastAsia="Tahoma" w:hAnsi="Tahoma" w:cs="Tahoma"/>
          <w:i/>
          <w:sz w:val="18"/>
          <w:szCs w:val="18"/>
        </w:rPr>
      </w:pPr>
      <w:r w:rsidRPr="002A5DC2">
        <w:rPr>
          <w:rFonts w:ascii="Tahoma" w:hAnsi="Tahoma" w:cs="Tahoma"/>
          <w:sz w:val="18"/>
          <w:szCs w:val="18"/>
        </w:rPr>
        <w:t>Nazwa, adres Wykonawcy ...............................................................</w:t>
      </w:r>
    </w:p>
    <w:p w14:paraId="38EAB011" w14:textId="77777777" w:rsidR="00C214B7" w:rsidRPr="002A5DC2" w:rsidRDefault="00C214B7" w:rsidP="00C214B7">
      <w:pPr>
        <w:ind w:left="2832"/>
        <w:rPr>
          <w:rFonts w:ascii="Tahoma" w:hAnsi="Tahoma" w:cs="Tahoma"/>
          <w:i/>
          <w:sz w:val="18"/>
          <w:szCs w:val="18"/>
        </w:rPr>
      </w:pPr>
      <w:r w:rsidRPr="002A5DC2">
        <w:rPr>
          <w:rFonts w:ascii="Tahoma" w:eastAsia="Tahoma" w:hAnsi="Tahoma" w:cs="Tahoma"/>
          <w:i/>
          <w:sz w:val="18"/>
          <w:szCs w:val="18"/>
        </w:rPr>
        <w:t xml:space="preserve"> </w:t>
      </w:r>
      <w:r w:rsidRPr="002A5DC2">
        <w:rPr>
          <w:rFonts w:ascii="Tahoma" w:hAnsi="Tahoma" w:cs="Tahoma"/>
          <w:i/>
          <w:sz w:val="18"/>
          <w:szCs w:val="18"/>
        </w:rPr>
        <w:t>( pieczęć firmowa Wykonawcy )</w:t>
      </w:r>
    </w:p>
    <w:p w14:paraId="1E713FFD" w14:textId="77777777" w:rsidR="00C214B7" w:rsidRPr="002A5DC2" w:rsidRDefault="00C214B7" w:rsidP="00C214B7">
      <w:pPr>
        <w:rPr>
          <w:rFonts w:ascii="Tahoma" w:hAnsi="Tahoma" w:cs="Tahoma"/>
          <w:sz w:val="18"/>
          <w:szCs w:val="18"/>
        </w:rPr>
      </w:pPr>
    </w:p>
    <w:p w14:paraId="79B08F25" w14:textId="77777777" w:rsidR="00C214B7" w:rsidRPr="002A5DC2" w:rsidRDefault="00C214B7" w:rsidP="00C214B7">
      <w:pPr>
        <w:jc w:val="center"/>
        <w:rPr>
          <w:rFonts w:ascii="Tahoma" w:hAnsi="Tahoma" w:cs="Tahoma"/>
          <w:b/>
          <w:sz w:val="18"/>
          <w:szCs w:val="18"/>
        </w:rPr>
      </w:pPr>
      <w:r w:rsidRPr="002A5DC2">
        <w:rPr>
          <w:rFonts w:ascii="Tahoma" w:hAnsi="Tahoma" w:cs="Tahoma"/>
          <w:b/>
          <w:sz w:val="18"/>
          <w:szCs w:val="18"/>
        </w:rPr>
        <w:t>PARAMETRY TECHNICZNE</w:t>
      </w:r>
    </w:p>
    <w:p w14:paraId="05706E2A" w14:textId="77777777" w:rsidR="00C214B7" w:rsidRPr="002A5DC2" w:rsidRDefault="00C214B7" w:rsidP="00C214B7">
      <w:pPr>
        <w:jc w:val="center"/>
        <w:rPr>
          <w:rFonts w:ascii="Tahoma" w:hAnsi="Tahoma" w:cs="Tahoma"/>
          <w:b/>
          <w:sz w:val="18"/>
          <w:szCs w:val="18"/>
        </w:rPr>
      </w:pPr>
    </w:p>
    <w:p w14:paraId="453EEE24" w14:textId="022F1F71" w:rsidR="00C214B7" w:rsidRPr="002A5DC2" w:rsidRDefault="00C214B7" w:rsidP="00C214B7">
      <w:pPr>
        <w:jc w:val="center"/>
        <w:rPr>
          <w:rFonts w:ascii="Tahoma" w:hAnsi="Tahoma" w:cs="Tahoma"/>
          <w:b/>
          <w:sz w:val="18"/>
          <w:szCs w:val="18"/>
        </w:rPr>
      </w:pPr>
      <w:r w:rsidRPr="002A5DC2">
        <w:rPr>
          <w:rFonts w:ascii="Tahoma" w:hAnsi="Tahoma" w:cs="Tahoma"/>
          <w:b/>
          <w:sz w:val="18"/>
          <w:szCs w:val="18"/>
        </w:rPr>
        <w:t xml:space="preserve">Pakiet nr </w:t>
      </w:r>
      <w:r>
        <w:rPr>
          <w:rFonts w:ascii="Tahoma" w:hAnsi="Tahoma" w:cs="Tahoma"/>
          <w:b/>
          <w:sz w:val="18"/>
          <w:szCs w:val="18"/>
        </w:rPr>
        <w:t>3</w:t>
      </w:r>
    </w:p>
    <w:p w14:paraId="1A42AD5A" w14:textId="22DFDFDC" w:rsidR="00C214B7" w:rsidRPr="002A5DC2" w:rsidRDefault="000D0E3E" w:rsidP="00C214B7">
      <w:pPr>
        <w:widowControl w:val="0"/>
        <w:autoSpaceDE w:val="0"/>
        <w:autoSpaceDN w:val="0"/>
        <w:adjustRightInd w:val="0"/>
        <w:jc w:val="center"/>
        <w:rPr>
          <w:rFonts w:ascii="Tahoma" w:hAnsi="Tahoma" w:cs="Tahoma"/>
          <w:b/>
          <w:sz w:val="18"/>
          <w:szCs w:val="18"/>
        </w:rPr>
      </w:pPr>
      <w:r>
        <w:rPr>
          <w:rFonts w:ascii="Tahoma" w:hAnsi="Tahoma" w:cs="Tahoma"/>
          <w:b/>
          <w:sz w:val="18"/>
          <w:szCs w:val="18"/>
        </w:rPr>
        <w:t xml:space="preserve">URETROTOM Z WYPOSAŻENIEM </w:t>
      </w:r>
      <w:r w:rsidR="00AE4201">
        <w:rPr>
          <w:rFonts w:ascii="Tahoma" w:hAnsi="Tahoma" w:cs="Tahoma"/>
          <w:b/>
          <w:sz w:val="18"/>
          <w:szCs w:val="18"/>
        </w:rPr>
        <w:t>dla potrzeb Kliniki Urologii</w:t>
      </w:r>
    </w:p>
    <w:p w14:paraId="0B011A1C" w14:textId="77777777" w:rsidR="00C214B7" w:rsidRPr="002A5DC2" w:rsidRDefault="00C214B7" w:rsidP="00C214B7">
      <w:pPr>
        <w:widowControl w:val="0"/>
        <w:autoSpaceDE w:val="0"/>
        <w:autoSpaceDN w:val="0"/>
        <w:adjustRightInd w:val="0"/>
        <w:jc w:val="center"/>
        <w:rPr>
          <w:rFonts w:ascii="Tahoma" w:hAnsi="Tahoma" w:cs="Tahoma"/>
          <w:sz w:val="18"/>
          <w:szCs w:val="18"/>
        </w:rPr>
      </w:pPr>
    </w:p>
    <w:tbl>
      <w:tblPr>
        <w:tblW w:w="10343" w:type="dxa"/>
        <w:jc w:val="center"/>
        <w:tblCellMar>
          <w:left w:w="10" w:type="dxa"/>
          <w:right w:w="10" w:type="dxa"/>
        </w:tblCellMar>
        <w:tblLook w:val="0000" w:firstRow="0" w:lastRow="0" w:firstColumn="0" w:lastColumn="0" w:noHBand="0" w:noVBand="0"/>
      </w:tblPr>
      <w:tblGrid>
        <w:gridCol w:w="600"/>
        <w:gridCol w:w="5632"/>
        <w:gridCol w:w="4111"/>
      </w:tblGrid>
      <w:tr w:rsidR="00C214B7" w:rsidRPr="002A5DC2" w14:paraId="223CD399" w14:textId="77777777" w:rsidTr="004B4446">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53516E" w14:textId="77777777" w:rsidR="00C214B7" w:rsidRPr="002A5DC2" w:rsidRDefault="00C214B7" w:rsidP="004B4446">
            <w:pPr>
              <w:widowControl w:val="0"/>
              <w:jc w:val="center"/>
              <w:rPr>
                <w:rFonts w:ascii="Tahoma" w:hAnsi="Tahoma" w:cs="Tahoma"/>
                <w:b/>
                <w:sz w:val="18"/>
                <w:szCs w:val="18"/>
              </w:rPr>
            </w:pPr>
            <w:r w:rsidRPr="002A5DC2">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B67B7B6" w14:textId="77777777" w:rsidR="00C214B7" w:rsidRPr="002A5DC2" w:rsidRDefault="00C214B7" w:rsidP="004B4446">
            <w:pPr>
              <w:jc w:val="center"/>
              <w:rPr>
                <w:rFonts w:ascii="Tahoma" w:hAnsi="Tahoma" w:cs="Tahoma"/>
                <w:sz w:val="18"/>
                <w:szCs w:val="18"/>
              </w:rPr>
            </w:pPr>
            <w:r w:rsidRPr="002A5DC2">
              <w:rPr>
                <w:rFonts w:ascii="Tahoma" w:hAnsi="Tahoma" w:cs="Tahoma"/>
                <w:b/>
                <w:bCs/>
                <w:color w:val="000000"/>
                <w:sz w:val="18"/>
                <w:szCs w:val="18"/>
              </w:rPr>
              <w:t>PARAMETR</w:t>
            </w:r>
          </w:p>
        </w:tc>
        <w:tc>
          <w:tcPr>
            <w:tcW w:w="4111" w:type="dxa"/>
            <w:tcBorders>
              <w:top w:val="single" w:sz="4" w:space="0" w:color="000000"/>
              <w:left w:val="single" w:sz="4" w:space="0" w:color="000000"/>
              <w:bottom w:val="single" w:sz="4" w:space="0" w:color="000000"/>
              <w:right w:val="single" w:sz="4" w:space="0" w:color="000000"/>
            </w:tcBorders>
            <w:vAlign w:val="center"/>
          </w:tcPr>
          <w:p w14:paraId="64FF9748" w14:textId="77777777" w:rsidR="00C214B7" w:rsidRPr="002A5DC2" w:rsidRDefault="00C214B7" w:rsidP="004B4446">
            <w:pPr>
              <w:jc w:val="center"/>
              <w:rPr>
                <w:rFonts w:ascii="Tahoma" w:hAnsi="Tahoma" w:cs="Tahoma"/>
                <w:b/>
                <w:sz w:val="18"/>
                <w:szCs w:val="18"/>
              </w:rPr>
            </w:pPr>
            <w:r w:rsidRPr="002A5DC2">
              <w:rPr>
                <w:rFonts w:ascii="Tahoma" w:hAnsi="Tahoma" w:cs="Tahoma"/>
                <w:b/>
                <w:sz w:val="18"/>
                <w:szCs w:val="18"/>
              </w:rPr>
              <w:t xml:space="preserve">Oferowana wartość </w:t>
            </w:r>
          </w:p>
          <w:p w14:paraId="3C5BA103" w14:textId="77777777" w:rsidR="00C214B7" w:rsidRPr="002A5DC2" w:rsidRDefault="00C214B7" w:rsidP="004B4446">
            <w:pPr>
              <w:jc w:val="center"/>
              <w:rPr>
                <w:rFonts w:ascii="Tahoma" w:hAnsi="Tahoma" w:cs="Tahoma"/>
                <w:b/>
                <w:bCs/>
                <w:color w:val="000000"/>
                <w:sz w:val="18"/>
                <w:szCs w:val="18"/>
              </w:rPr>
            </w:pPr>
            <w:r w:rsidRPr="002A5DC2">
              <w:rPr>
                <w:rFonts w:ascii="Tahoma" w:hAnsi="Tahoma" w:cs="Tahoma"/>
                <w:b/>
                <w:sz w:val="18"/>
                <w:szCs w:val="18"/>
              </w:rPr>
              <w:t>(Proszę wypełnić pkt. od 1 do 5)</w:t>
            </w:r>
          </w:p>
        </w:tc>
      </w:tr>
      <w:tr w:rsidR="00C214B7" w:rsidRPr="002A5DC2" w14:paraId="650072AD" w14:textId="77777777" w:rsidTr="004B4446">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28E5074" w14:textId="77777777" w:rsidR="00C214B7" w:rsidRPr="002A5DC2" w:rsidRDefault="00C214B7" w:rsidP="004B4446">
            <w:pPr>
              <w:widowControl w:val="0"/>
              <w:jc w:val="center"/>
              <w:rPr>
                <w:rFonts w:ascii="Tahoma" w:hAnsi="Tahoma" w:cs="Tahoma"/>
                <w:sz w:val="18"/>
                <w:szCs w:val="18"/>
              </w:rPr>
            </w:pPr>
            <w:r w:rsidRPr="002A5DC2">
              <w:rPr>
                <w:rFonts w:ascii="Tahoma" w:hAnsi="Tahoma" w:cs="Tahoma"/>
                <w:sz w:val="18"/>
                <w:szCs w:val="18"/>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8B12AA2" w14:textId="77777777" w:rsidR="00C214B7" w:rsidRPr="002A5DC2" w:rsidRDefault="00C214B7" w:rsidP="004B4446">
            <w:pPr>
              <w:ind w:hanging="72"/>
              <w:rPr>
                <w:rFonts w:ascii="Tahoma" w:hAnsi="Tahoma" w:cs="Tahoma"/>
                <w:sz w:val="18"/>
                <w:szCs w:val="18"/>
              </w:rPr>
            </w:pPr>
            <w:r w:rsidRPr="002A5DC2">
              <w:rPr>
                <w:rFonts w:ascii="Tahoma" w:hAnsi="Tahoma" w:cs="Tahoma"/>
                <w:bCs/>
                <w:sz w:val="18"/>
                <w:szCs w:val="18"/>
                <w:lang w:eastAsia="ar-SA"/>
              </w:rPr>
              <w:t xml:space="preserve"> Producent / Firma</w:t>
            </w:r>
          </w:p>
        </w:tc>
        <w:tc>
          <w:tcPr>
            <w:tcW w:w="4111" w:type="dxa"/>
            <w:tcBorders>
              <w:top w:val="single" w:sz="4" w:space="0" w:color="000000"/>
              <w:left w:val="single" w:sz="4" w:space="0" w:color="000000"/>
              <w:bottom w:val="single" w:sz="4" w:space="0" w:color="000000"/>
              <w:right w:val="single" w:sz="4" w:space="0" w:color="000000"/>
            </w:tcBorders>
            <w:vAlign w:val="center"/>
          </w:tcPr>
          <w:p w14:paraId="3FBD8768" w14:textId="77777777" w:rsidR="00C214B7" w:rsidRPr="002A5DC2" w:rsidRDefault="00C214B7" w:rsidP="004B4446">
            <w:pPr>
              <w:jc w:val="center"/>
              <w:rPr>
                <w:rFonts w:ascii="Tahoma" w:hAnsi="Tahoma" w:cs="Tahoma"/>
                <w:b/>
                <w:sz w:val="18"/>
                <w:szCs w:val="18"/>
              </w:rPr>
            </w:pPr>
          </w:p>
        </w:tc>
      </w:tr>
      <w:tr w:rsidR="00C214B7" w:rsidRPr="002A5DC2" w14:paraId="13D5368C" w14:textId="77777777" w:rsidTr="004B4446">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D3C4524" w14:textId="77777777" w:rsidR="00C214B7" w:rsidRPr="002A5DC2" w:rsidRDefault="00C214B7" w:rsidP="004B4446">
            <w:pPr>
              <w:widowControl w:val="0"/>
              <w:jc w:val="center"/>
              <w:rPr>
                <w:rFonts w:ascii="Tahoma" w:hAnsi="Tahoma" w:cs="Tahoma"/>
                <w:sz w:val="18"/>
                <w:szCs w:val="18"/>
              </w:rPr>
            </w:pPr>
            <w:r w:rsidRPr="002A5DC2">
              <w:rPr>
                <w:rFonts w:ascii="Tahoma" w:hAnsi="Tahoma" w:cs="Tahoma"/>
                <w:sz w:val="18"/>
                <w:szCs w:val="18"/>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355E4D" w14:textId="77777777" w:rsidR="00C214B7" w:rsidRPr="002A5DC2" w:rsidRDefault="00C214B7" w:rsidP="004B4446">
            <w:pPr>
              <w:ind w:hanging="72"/>
              <w:rPr>
                <w:rFonts w:ascii="Tahoma" w:hAnsi="Tahoma" w:cs="Tahoma"/>
                <w:sz w:val="18"/>
                <w:szCs w:val="18"/>
              </w:rPr>
            </w:pPr>
            <w:r w:rsidRPr="002A5DC2">
              <w:rPr>
                <w:rFonts w:ascii="Tahoma" w:hAnsi="Tahoma" w:cs="Tahoma"/>
                <w:bCs/>
                <w:sz w:val="18"/>
                <w:szCs w:val="18"/>
                <w:lang w:eastAsia="ar-SA"/>
              </w:rPr>
              <w:t xml:space="preserve"> Kraj pochodzenia</w:t>
            </w:r>
          </w:p>
        </w:tc>
        <w:tc>
          <w:tcPr>
            <w:tcW w:w="4111" w:type="dxa"/>
            <w:tcBorders>
              <w:top w:val="single" w:sz="4" w:space="0" w:color="000000"/>
              <w:left w:val="single" w:sz="4" w:space="0" w:color="000000"/>
              <w:bottom w:val="single" w:sz="4" w:space="0" w:color="000000"/>
              <w:right w:val="single" w:sz="4" w:space="0" w:color="000000"/>
            </w:tcBorders>
            <w:vAlign w:val="center"/>
          </w:tcPr>
          <w:p w14:paraId="566FA336" w14:textId="77777777" w:rsidR="00C214B7" w:rsidRPr="002A5DC2" w:rsidRDefault="00C214B7" w:rsidP="004B4446">
            <w:pPr>
              <w:jc w:val="center"/>
              <w:rPr>
                <w:rFonts w:ascii="Tahoma" w:hAnsi="Tahoma" w:cs="Tahoma"/>
                <w:b/>
                <w:sz w:val="18"/>
                <w:szCs w:val="18"/>
              </w:rPr>
            </w:pPr>
          </w:p>
        </w:tc>
      </w:tr>
      <w:tr w:rsidR="00C214B7" w:rsidRPr="002A5DC2" w14:paraId="33E27276" w14:textId="77777777" w:rsidTr="004B4446">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9A49DC" w14:textId="77777777" w:rsidR="00C214B7" w:rsidRPr="002A5DC2" w:rsidRDefault="00C214B7" w:rsidP="004B4446">
            <w:pPr>
              <w:widowControl w:val="0"/>
              <w:jc w:val="center"/>
              <w:rPr>
                <w:rFonts w:ascii="Tahoma" w:hAnsi="Tahoma" w:cs="Tahoma"/>
                <w:sz w:val="18"/>
                <w:szCs w:val="18"/>
              </w:rPr>
            </w:pPr>
            <w:r w:rsidRPr="002A5DC2">
              <w:rPr>
                <w:rFonts w:ascii="Tahoma" w:hAnsi="Tahoma" w:cs="Tahoma"/>
                <w:sz w:val="18"/>
                <w:szCs w:val="18"/>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10752F" w14:textId="77777777" w:rsidR="00C214B7" w:rsidRPr="002A5DC2" w:rsidRDefault="00C214B7" w:rsidP="004B4446">
            <w:pPr>
              <w:ind w:hanging="72"/>
              <w:rPr>
                <w:rFonts w:ascii="Tahoma" w:hAnsi="Tahoma" w:cs="Tahoma"/>
                <w:sz w:val="18"/>
                <w:szCs w:val="18"/>
              </w:rPr>
            </w:pPr>
            <w:r w:rsidRPr="002A5DC2">
              <w:rPr>
                <w:rFonts w:ascii="Tahoma" w:hAnsi="Tahoma" w:cs="Tahoma"/>
                <w:bCs/>
                <w:sz w:val="18"/>
                <w:szCs w:val="18"/>
                <w:lang w:eastAsia="ar-SA"/>
              </w:rPr>
              <w:t xml:space="preserve"> Urządzenie typ / model</w:t>
            </w:r>
          </w:p>
        </w:tc>
        <w:tc>
          <w:tcPr>
            <w:tcW w:w="4111" w:type="dxa"/>
            <w:tcBorders>
              <w:top w:val="single" w:sz="4" w:space="0" w:color="000000"/>
              <w:left w:val="single" w:sz="4" w:space="0" w:color="000000"/>
              <w:bottom w:val="single" w:sz="4" w:space="0" w:color="000000"/>
              <w:right w:val="single" w:sz="4" w:space="0" w:color="000000"/>
            </w:tcBorders>
            <w:vAlign w:val="center"/>
          </w:tcPr>
          <w:p w14:paraId="016C5416" w14:textId="77777777" w:rsidR="00C214B7" w:rsidRPr="002A5DC2" w:rsidRDefault="00C214B7" w:rsidP="004B4446">
            <w:pPr>
              <w:jc w:val="center"/>
              <w:rPr>
                <w:rFonts w:ascii="Tahoma" w:hAnsi="Tahoma" w:cs="Tahoma"/>
                <w:b/>
                <w:sz w:val="18"/>
                <w:szCs w:val="18"/>
              </w:rPr>
            </w:pPr>
          </w:p>
        </w:tc>
      </w:tr>
      <w:tr w:rsidR="00C214B7" w:rsidRPr="002A5DC2" w14:paraId="48C0713C" w14:textId="77777777" w:rsidTr="004B4446">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114DE1A0" w14:textId="77777777" w:rsidR="00C214B7" w:rsidRPr="002A5DC2" w:rsidRDefault="00C214B7" w:rsidP="004B4446">
            <w:pPr>
              <w:widowControl w:val="0"/>
              <w:jc w:val="center"/>
              <w:rPr>
                <w:rFonts w:ascii="Tahoma" w:hAnsi="Tahoma" w:cs="Tahoma"/>
                <w:sz w:val="18"/>
                <w:szCs w:val="18"/>
              </w:rPr>
            </w:pPr>
            <w:r w:rsidRPr="002A5DC2">
              <w:rPr>
                <w:rFonts w:ascii="Tahoma" w:hAnsi="Tahoma" w:cs="Tahoma"/>
                <w:sz w:val="18"/>
                <w:szCs w:val="18"/>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73D58469" w14:textId="77777777" w:rsidR="00C214B7" w:rsidRPr="002A5DC2" w:rsidRDefault="00C214B7" w:rsidP="004B4446">
            <w:pPr>
              <w:ind w:hanging="72"/>
              <w:rPr>
                <w:rFonts w:ascii="Tahoma" w:hAnsi="Tahoma" w:cs="Tahoma"/>
                <w:sz w:val="18"/>
                <w:szCs w:val="18"/>
              </w:rPr>
            </w:pPr>
            <w:r w:rsidRPr="002A5DC2">
              <w:rPr>
                <w:rFonts w:ascii="Tahoma" w:hAnsi="Tahoma" w:cs="Tahoma"/>
                <w:bCs/>
                <w:sz w:val="18"/>
                <w:szCs w:val="18"/>
                <w:lang w:eastAsia="ar-SA"/>
              </w:rPr>
              <w:t xml:space="preserve"> Numer katalogowy</w:t>
            </w:r>
          </w:p>
        </w:tc>
        <w:tc>
          <w:tcPr>
            <w:tcW w:w="4111" w:type="dxa"/>
            <w:tcBorders>
              <w:top w:val="single" w:sz="4" w:space="0" w:color="000000"/>
              <w:left w:val="single" w:sz="4" w:space="0" w:color="000000"/>
              <w:bottom w:val="single" w:sz="4" w:space="0" w:color="auto"/>
              <w:right w:val="single" w:sz="4" w:space="0" w:color="000000"/>
            </w:tcBorders>
            <w:vAlign w:val="center"/>
          </w:tcPr>
          <w:p w14:paraId="6145AB10" w14:textId="77777777" w:rsidR="00C214B7" w:rsidRPr="002A5DC2" w:rsidRDefault="00C214B7" w:rsidP="004B4446">
            <w:pPr>
              <w:jc w:val="center"/>
              <w:rPr>
                <w:rFonts w:ascii="Tahoma" w:hAnsi="Tahoma" w:cs="Tahoma"/>
                <w:b/>
                <w:sz w:val="18"/>
                <w:szCs w:val="18"/>
              </w:rPr>
            </w:pPr>
          </w:p>
        </w:tc>
      </w:tr>
      <w:tr w:rsidR="00C214B7" w:rsidRPr="002A5DC2" w14:paraId="27A7698D" w14:textId="77777777" w:rsidTr="004B4446">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19C4DE45" w14:textId="77777777" w:rsidR="00C214B7" w:rsidRPr="002A5DC2" w:rsidRDefault="00C214B7" w:rsidP="004B4446">
            <w:pPr>
              <w:widowControl w:val="0"/>
              <w:jc w:val="center"/>
              <w:rPr>
                <w:rFonts w:ascii="Tahoma" w:hAnsi="Tahoma" w:cs="Tahoma"/>
                <w:sz w:val="18"/>
                <w:szCs w:val="18"/>
              </w:rPr>
            </w:pPr>
            <w:r w:rsidRPr="002A5DC2">
              <w:rPr>
                <w:rFonts w:ascii="Tahoma" w:hAnsi="Tahoma" w:cs="Tahoma"/>
                <w:sz w:val="18"/>
                <w:szCs w:val="18"/>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08FBDE1" w14:textId="77777777" w:rsidR="00C214B7" w:rsidRPr="002A5DC2" w:rsidRDefault="00C214B7" w:rsidP="004B4446">
            <w:pPr>
              <w:ind w:hanging="72"/>
              <w:rPr>
                <w:rFonts w:ascii="Tahoma" w:hAnsi="Tahoma" w:cs="Tahoma"/>
                <w:sz w:val="18"/>
                <w:szCs w:val="18"/>
              </w:rPr>
            </w:pPr>
            <w:r w:rsidRPr="002A5DC2">
              <w:rPr>
                <w:rFonts w:ascii="Tahoma" w:hAnsi="Tahoma" w:cs="Tahoma"/>
                <w:sz w:val="18"/>
                <w:szCs w:val="18"/>
              </w:rPr>
              <w:t xml:space="preserve"> Rok produkcji (min. 2019 r.)</w:t>
            </w:r>
          </w:p>
        </w:tc>
        <w:tc>
          <w:tcPr>
            <w:tcW w:w="4111" w:type="dxa"/>
            <w:tcBorders>
              <w:top w:val="single" w:sz="4" w:space="0" w:color="auto"/>
              <w:left w:val="single" w:sz="4" w:space="0" w:color="auto"/>
              <w:bottom w:val="single" w:sz="4" w:space="0" w:color="auto"/>
              <w:right w:val="single" w:sz="4" w:space="0" w:color="auto"/>
            </w:tcBorders>
            <w:vAlign w:val="center"/>
          </w:tcPr>
          <w:p w14:paraId="15743F27" w14:textId="77777777" w:rsidR="00C214B7" w:rsidRPr="002A5DC2" w:rsidRDefault="00C214B7" w:rsidP="004B4446">
            <w:pPr>
              <w:jc w:val="center"/>
              <w:rPr>
                <w:rFonts w:ascii="Tahoma" w:hAnsi="Tahoma" w:cs="Tahoma"/>
                <w:b/>
                <w:sz w:val="18"/>
                <w:szCs w:val="18"/>
              </w:rPr>
            </w:pPr>
          </w:p>
        </w:tc>
      </w:tr>
    </w:tbl>
    <w:p w14:paraId="1591BE88" w14:textId="77777777" w:rsidR="00A630D1" w:rsidRDefault="00A630D1" w:rsidP="00AB1C92">
      <w:pPr>
        <w:rPr>
          <w:rFonts w:ascii="Tahoma" w:eastAsia="Arial Unicode MS" w:hAnsi="Tahoma" w:cs="Tahoma"/>
          <w:b/>
          <w:sz w:val="18"/>
          <w:szCs w:val="18"/>
        </w:rPr>
      </w:pPr>
    </w:p>
    <w:tbl>
      <w:tblPr>
        <w:tblStyle w:val="Tabela-Siatka4"/>
        <w:tblW w:w="10343" w:type="dxa"/>
        <w:tblLook w:val="04A0" w:firstRow="1" w:lastRow="0" w:firstColumn="1" w:lastColumn="0" w:noHBand="0" w:noVBand="1"/>
      </w:tblPr>
      <w:tblGrid>
        <w:gridCol w:w="693"/>
        <w:gridCol w:w="3827"/>
        <w:gridCol w:w="537"/>
        <w:gridCol w:w="590"/>
        <w:gridCol w:w="1810"/>
        <w:gridCol w:w="2886"/>
      </w:tblGrid>
      <w:tr w:rsidR="00A704CD" w:rsidRPr="005032B0" w14:paraId="575D7B32" w14:textId="77777777" w:rsidTr="00084848">
        <w:tc>
          <w:tcPr>
            <w:tcW w:w="702" w:type="dxa"/>
            <w:tcBorders>
              <w:top w:val="single" w:sz="4" w:space="0" w:color="000000"/>
              <w:left w:val="single" w:sz="4" w:space="0" w:color="000000"/>
              <w:bottom w:val="single" w:sz="4" w:space="0" w:color="000000"/>
            </w:tcBorders>
            <w:vAlign w:val="center"/>
          </w:tcPr>
          <w:p w14:paraId="426B4A29" w14:textId="77777777" w:rsidR="00A704CD" w:rsidRPr="005032B0" w:rsidRDefault="00A704CD" w:rsidP="00A704CD">
            <w:pPr>
              <w:rPr>
                <w:rFonts w:ascii="Tahoma" w:hAnsi="Tahoma" w:cs="Tahoma"/>
                <w:b/>
                <w:sz w:val="18"/>
                <w:szCs w:val="18"/>
              </w:rPr>
            </w:pPr>
            <w:r w:rsidRPr="005032B0">
              <w:rPr>
                <w:rFonts w:ascii="Tahoma" w:hAnsi="Tahoma" w:cs="Tahoma"/>
                <w:b/>
                <w:sz w:val="18"/>
                <w:szCs w:val="18"/>
              </w:rPr>
              <w:t>Lp.</w:t>
            </w:r>
          </w:p>
        </w:tc>
        <w:tc>
          <w:tcPr>
            <w:tcW w:w="3919" w:type="dxa"/>
            <w:tcBorders>
              <w:top w:val="single" w:sz="4" w:space="0" w:color="000000"/>
              <w:left w:val="single" w:sz="4" w:space="0" w:color="000000"/>
              <w:bottom w:val="single" w:sz="4" w:space="0" w:color="000000"/>
            </w:tcBorders>
            <w:vAlign w:val="center"/>
          </w:tcPr>
          <w:p w14:paraId="2908D951" w14:textId="77777777" w:rsidR="00A704CD" w:rsidRPr="005032B0" w:rsidRDefault="00A704CD" w:rsidP="00A704CD">
            <w:pPr>
              <w:jc w:val="center"/>
              <w:rPr>
                <w:rFonts w:ascii="Tahoma" w:hAnsi="Tahoma" w:cs="Tahoma"/>
                <w:sz w:val="18"/>
                <w:szCs w:val="18"/>
              </w:rPr>
            </w:pPr>
            <w:r w:rsidRPr="005032B0">
              <w:rPr>
                <w:rFonts w:ascii="Tahoma" w:hAnsi="Tahoma" w:cs="Tahoma"/>
                <w:b/>
                <w:sz w:val="18"/>
                <w:szCs w:val="18"/>
              </w:rPr>
              <w:t>Opis parametrów wymaganych</w:t>
            </w:r>
          </w:p>
        </w:tc>
        <w:tc>
          <w:tcPr>
            <w:tcW w:w="491" w:type="dxa"/>
            <w:tcBorders>
              <w:top w:val="single" w:sz="4" w:space="0" w:color="000000"/>
              <w:left w:val="single" w:sz="4" w:space="0" w:color="000000"/>
              <w:bottom w:val="single" w:sz="4" w:space="0" w:color="000000"/>
            </w:tcBorders>
            <w:vAlign w:val="center"/>
          </w:tcPr>
          <w:p w14:paraId="75CAC44A" w14:textId="2B3C2FF2" w:rsidR="00A704CD" w:rsidRPr="00D111EF" w:rsidRDefault="00A704CD" w:rsidP="00A704CD">
            <w:pPr>
              <w:jc w:val="center"/>
              <w:rPr>
                <w:rFonts w:ascii="Tahoma" w:hAnsi="Tahoma" w:cs="Tahoma"/>
                <w:b/>
                <w:sz w:val="18"/>
                <w:szCs w:val="18"/>
              </w:rPr>
            </w:pPr>
            <w:r w:rsidRPr="00D111EF">
              <w:rPr>
                <w:rFonts w:ascii="Calibri" w:hAnsi="Calibri" w:cs="Calibri"/>
                <w:b/>
                <w:bCs/>
                <w:sz w:val="20"/>
                <w:szCs w:val="20"/>
              </w:rPr>
              <w:t>j.m.</w:t>
            </w:r>
          </w:p>
        </w:tc>
        <w:tc>
          <w:tcPr>
            <w:tcW w:w="439" w:type="dxa"/>
            <w:tcBorders>
              <w:top w:val="single" w:sz="4" w:space="0" w:color="000000"/>
              <w:left w:val="single" w:sz="4" w:space="0" w:color="000000"/>
              <w:bottom w:val="single" w:sz="4" w:space="0" w:color="000000"/>
              <w:right w:val="single" w:sz="4" w:space="0" w:color="000000"/>
            </w:tcBorders>
            <w:vAlign w:val="center"/>
          </w:tcPr>
          <w:p w14:paraId="6A298010" w14:textId="3F08104F" w:rsidR="00A704CD" w:rsidRPr="00D111EF" w:rsidRDefault="00A704CD" w:rsidP="00A704CD">
            <w:pPr>
              <w:jc w:val="center"/>
              <w:rPr>
                <w:rFonts w:ascii="Tahoma" w:hAnsi="Tahoma" w:cs="Tahoma"/>
                <w:b/>
                <w:sz w:val="18"/>
                <w:szCs w:val="18"/>
              </w:rPr>
            </w:pPr>
            <w:r w:rsidRPr="00D111EF">
              <w:rPr>
                <w:rFonts w:ascii="Calibri" w:hAnsi="Calibri" w:cs="Calibri"/>
                <w:b/>
                <w:bCs/>
                <w:sz w:val="20"/>
                <w:szCs w:val="20"/>
              </w:rPr>
              <w:t>Ilość</w:t>
            </w:r>
          </w:p>
        </w:tc>
        <w:tc>
          <w:tcPr>
            <w:tcW w:w="1835" w:type="dxa"/>
            <w:tcBorders>
              <w:top w:val="single" w:sz="4" w:space="0" w:color="000000"/>
              <w:left w:val="single" w:sz="4" w:space="0" w:color="000000"/>
              <w:bottom w:val="single" w:sz="4" w:space="0" w:color="000000"/>
            </w:tcBorders>
            <w:vAlign w:val="center"/>
          </w:tcPr>
          <w:p w14:paraId="5385CAC5" w14:textId="0E8046D1" w:rsidR="00A704CD" w:rsidRPr="005032B0" w:rsidRDefault="00A704CD" w:rsidP="00A704CD">
            <w:pPr>
              <w:jc w:val="center"/>
              <w:rPr>
                <w:rFonts w:ascii="Tahoma" w:hAnsi="Tahoma" w:cs="Tahoma"/>
                <w:sz w:val="18"/>
                <w:szCs w:val="18"/>
              </w:rPr>
            </w:pPr>
            <w:r w:rsidRPr="005032B0">
              <w:rPr>
                <w:rFonts w:ascii="Tahoma" w:hAnsi="Tahoma" w:cs="Tahoma"/>
                <w:b/>
                <w:sz w:val="18"/>
                <w:szCs w:val="18"/>
              </w:rPr>
              <w:t>Parametr wymagany</w:t>
            </w:r>
          </w:p>
        </w:tc>
        <w:tc>
          <w:tcPr>
            <w:tcW w:w="2957" w:type="dxa"/>
            <w:tcBorders>
              <w:top w:val="single" w:sz="4" w:space="0" w:color="000000"/>
              <w:left w:val="single" w:sz="4" w:space="0" w:color="000000"/>
              <w:bottom w:val="single" w:sz="4" w:space="0" w:color="000000"/>
              <w:right w:val="single" w:sz="4" w:space="0" w:color="000000"/>
            </w:tcBorders>
            <w:vAlign w:val="center"/>
          </w:tcPr>
          <w:p w14:paraId="4EC0D94F" w14:textId="77777777" w:rsidR="00A704CD" w:rsidRPr="005032B0" w:rsidRDefault="00A704CD" w:rsidP="00A704CD">
            <w:pPr>
              <w:rPr>
                <w:rFonts w:ascii="Tahoma" w:hAnsi="Tahoma" w:cs="Tahoma"/>
                <w:sz w:val="18"/>
                <w:szCs w:val="18"/>
              </w:rPr>
            </w:pPr>
            <w:r w:rsidRPr="005032B0">
              <w:rPr>
                <w:rFonts w:ascii="Tahoma" w:hAnsi="Tahoma" w:cs="Tahoma"/>
                <w:b/>
                <w:sz w:val="18"/>
                <w:szCs w:val="18"/>
              </w:rPr>
              <w:t>Parametr oferowany</w:t>
            </w:r>
          </w:p>
        </w:tc>
      </w:tr>
      <w:tr w:rsidR="00A704CD" w:rsidRPr="005032B0" w14:paraId="33ADDCAD" w14:textId="77777777" w:rsidTr="00A704CD">
        <w:tc>
          <w:tcPr>
            <w:tcW w:w="702" w:type="dxa"/>
            <w:tcBorders>
              <w:top w:val="single" w:sz="4" w:space="0" w:color="000000"/>
              <w:left w:val="single" w:sz="4" w:space="0" w:color="000000"/>
              <w:bottom w:val="single" w:sz="4" w:space="0" w:color="000000"/>
            </w:tcBorders>
            <w:shd w:val="clear" w:color="auto" w:fill="auto"/>
          </w:tcPr>
          <w:p w14:paraId="384C22A7" w14:textId="59E70949" w:rsidR="00A704CD" w:rsidRPr="005032B0" w:rsidRDefault="00A704CD" w:rsidP="00A704CD">
            <w:pPr>
              <w:rPr>
                <w:rFonts w:ascii="Tahoma" w:hAnsi="Tahoma" w:cs="Tahoma"/>
                <w:sz w:val="18"/>
                <w:szCs w:val="18"/>
              </w:rPr>
            </w:pPr>
            <w:r>
              <w:rPr>
                <w:rFonts w:ascii="Calibri" w:hAnsi="Calibri" w:cs="Calibri"/>
                <w:bCs/>
                <w:sz w:val="20"/>
                <w:szCs w:val="20"/>
              </w:rPr>
              <w:t>1.</w:t>
            </w:r>
          </w:p>
        </w:tc>
        <w:tc>
          <w:tcPr>
            <w:tcW w:w="3919" w:type="dxa"/>
            <w:tcBorders>
              <w:top w:val="single" w:sz="4" w:space="0" w:color="000000"/>
              <w:left w:val="single" w:sz="4" w:space="0" w:color="000000"/>
              <w:bottom w:val="single" w:sz="4" w:space="0" w:color="000000"/>
            </w:tcBorders>
            <w:shd w:val="clear" w:color="auto" w:fill="auto"/>
          </w:tcPr>
          <w:p w14:paraId="5BDA3350" w14:textId="0F5C2371" w:rsidR="00A704CD" w:rsidRPr="005032B0" w:rsidRDefault="00A704CD" w:rsidP="00A704CD">
            <w:pPr>
              <w:rPr>
                <w:rFonts w:ascii="Tahoma" w:hAnsi="Tahoma" w:cs="Tahoma"/>
                <w:sz w:val="18"/>
                <w:szCs w:val="18"/>
              </w:rPr>
            </w:pPr>
            <w:r w:rsidRPr="006C558B">
              <w:rPr>
                <w:rFonts w:ascii="Calibri" w:hAnsi="Calibri" w:cs="Calibri"/>
                <w:color w:val="000000"/>
                <w:sz w:val="20"/>
                <w:szCs w:val="20"/>
              </w:rPr>
              <w:t xml:space="preserve">Optyka </w:t>
            </w:r>
            <w:proofErr w:type="spellStart"/>
            <w:r w:rsidRPr="006C558B">
              <w:rPr>
                <w:rFonts w:ascii="Calibri" w:hAnsi="Calibri" w:cs="Calibri"/>
                <w:color w:val="000000"/>
                <w:sz w:val="20"/>
                <w:szCs w:val="20"/>
              </w:rPr>
              <w:t>cystoskopowa</w:t>
            </w:r>
            <w:proofErr w:type="spellEnd"/>
            <w:r w:rsidRPr="006C558B">
              <w:rPr>
                <w:rFonts w:ascii="Calibri" w:hAnsi="Calibri" w:cs="Calibri"/>
                <w:color w:val="000000"/>
                <w:sz w:val="20"/>
                <w:szCs w:val="20"/>
              </w:rPr>
              <w:t xml:space="preserve"> </w:t>
            </w:r>
            <w:r>
              <w:rPr>
                <w:rFonts w:ascii="Calibri" w:hAnsi="Calibri" w:cs="Calibri"/>
                <w:color w:val="000000"/>
                <w:sz w:val="20"/>
                <w:szCs w:val="20"/>
              </w:rPr>
              <w:t>o</w:t>
            </w:r>
            <w:r w:rsidRPr="006C558B">
              <w:rPr>
                <w:rFonts w:ascii="Calibri" w:hAnsi="Calibri" w:cs="Calibri"/>
                <w:color w:val="000000"/>
                <w:sz w:val="20"/>
                <w:szCs w:val="20"/>
              </w:rPr>
              <w:t xml:space="preserve"> ką</w:t>
            </w:r>
            <w:r>
              <w:rPr>
                <w:rFonts w:ascii="Calibri" w:hAnsi="Calibri" w:cs="Calibri"/>
                <w:color w:val="000000"/>
                <w:sz w:val="20"/>
                <w:szCs w:val="20"/>
              </w:rPr>
              <w:t>cie</w:t>
            </w:r>
            <w:r w:rsidRPr="006C558B">
              <w:rPr>
                <w:rFonts w:ascii="Calibri" w:hAnsi="Calibri" w:cs="Calibri"/>
                <w:color w:val="000000"/>
                <w:sz w:val="20"/>
                <w:szCs w:val="20"/>
              </w:rPr>
              <w:t xml:space="preserve"> patrzenia </w:t>
            </w:r>
            <w:r>
              <w:rPr>
                <w:rFonts w:ascii="Calibri" w:hAnsi="Calibri" w:cs="Calibri"/>
                <w:color w:val="000000"/>
                <w:sz w:val="20"/>
                <w:szCs w:val="20"/>
              </w:rPr>
              <w:t>12</w:t>
            </w:r>
            <w:r w:rsidRPr="006C558B">
              <w:rPr>
                <w:rFonts w:ascii="Calibri" w:hAnsi="Calibri" w:cs="Calibri"/>
                <w:color w:val="000000"/>
                <w:sz w:val="20"/>
                <w:szCs w:val="20"/>
              </w:rPr>
              <w:t>°, śr</w:t>
            </w:r>
            <w:r>
              <w:rPr>
                <w:rFonts w:ascii="Calibri" w:hAnsi="Calibri" w:cs="Calibri"/>
                <w:color w:val="000000"/>
                <w:sz w:val="20"/>
                <w:szCs w:val="20"/>
              </w:rPr>
              <w:t>ednicy</w:t>
            </w:r>
            <w:r w:rsidRPr="006C558B">
              <w:rPr>
                <w:rFonts w:ascii="Calibri" w:hAnsi="Calibri" w:cs="Calibri"/>
                <w:color w:val="000000"/>
                <w:sz w:val="20"/>
                <w:szCs w:val="20"/>
              </w:rPr>
              <w:t xml:space="preserve"> 4 mm, dł</w:t>
            </w:r>
            <w:r>
              <w:rPr>
                <w:rFonts w:ascii="Calibri" w:hAnsi="Calibri" w:cs="Calibri"/>
                <w:color w:val="000000"/>
                <w:sz w:val="20"/>
                <w:szCs w:val="20"/>
              </w:rPr>
              <w:t>ugości</w:t>
            </w:r>
            <w:r w:rsidRPr="006C558B">
              <w:rPr>
                <w:rFonts w:ascii="Calibri" w:hAnsi="Calibri" w:cs="Calibri"/>
                <w:color w:val="000000"/>
                <w:sz w:val="20"/>
                <w:szCs w:val="20"/>
              </w:rPr>
              <w:t xml:space="preserve"> 30 cm, </w:t>
            </w:r>
            <w:proofErr w:type="spellStart"/>
            <w:r w:rsidRPr="006C558B">
              <w:rPr>
                <w:rFonts w:ascii="Calibri" w:hAnsi="Calibri" w:cs="Calibri"/>
                <w:color w:val="000000"/>
                <w:sz w:val="20"/>
                <w:szCs w:val="20"/>
              </w:rPr>
              <w:t>autoklawowalna</w:t>
            </w:r>
            <w:proofErr w:type="spellEnd"/>
            <w:r w:rsidRPr="006C558B">
              <w:rPr>
                <w:rFonts w:ascii="Calibri" w:hAnsi="Calibri" w:cs="Calibri"/>
                <w:color w:val="000000"/>
                <w:sz w:val="20"/>
                <w:szCs w:val="20"/>
              </w:rPr>
              <w:t>,</w:t>
            </w:r>
            <w:r>
              <w:rPr>
                <w:rFonts w:ascii="Calibri" w:hAnsi="Calibri" w:cs="Calibri"/>
                <w:color w:val="000000"/>
                <w:sz w:val="20"/>
                <w:szCs w:val="20"/>
              </w:rPr>
              <w:t xml:space="preserve"> wyposażona w system soczewek wałeczkowych Hopkinsa, </w:t>
            </w:r>
            <w:r w:rsidRPr="00AC2BF4">
              <w:rPr>
                <w:rFonts w:ascii="Calibri" w:hAnsi="Calibri" w:cs="Calibri"/>
                <w:color w:val="000000"/>
                <w:sz w:val="20"/>
                <w:szCs w:val="20"/>
              </w:rPr>
              <w:t xml:space="preserve">oznakowanie </w:t>
            </w:r>
            <w:r w:rsidRPr="00D80D51">
              <w:rPr>
                <w:rFonts w:ascii="Calibri" w:hAnsi="Calibri" w:cs="Calibri"/>
                <w:color w:val="000000"/>
                <w:sz w:val="20"/>
                <w:szCs w:val="20"/>
              </w:rPr>
              <w:t>średnicy kompatybilnego światłowodu w postaci cyfrowej lub graficznej umieszczone obok przyłącza światłowodu, oznakowanie kodem QR lub Data-Matrix z zakodowanym n</w:t>
            </w:r>
            <w:r>
              <w:rPr>
                <w:rFonts w:ascii="Calibri" w:hAnsi="Calibri" w:cs="Calibri"/>
                <w:color w:val="000000"/>
                <w:sz w:val="20"/>
                <w:szCs w:val="20"/>
              </w:rPr>
              <w:t>umerem</w:t>
            </w:r>
            <w:r w:rsidRPr="00D80D51">
              <w:rPr>
                <w:rFonts w:ascii="Calibri" w:hAnsi="Calibri" w:cs="Calibri"/>
                <w:color w:val="000000"/>
                <w:sz w:val="20"/>
                <w:szCs w:val="20"/>
              </w:rPr>
              <w:t xml:space="preserve"> katalogowym oraz n</w:t>
            </w:r>
            <w:r>
              <w:rPr>
                <w:rFonts w:ascii="Calibri" w:hAnsi="Calibri" w:cs="Calibri"/>
                <w:color w:val="000000"/>
                <w:sz w:val="20"/>
                <w:szCs w:val="20"/>
              </w:rPr>
              <w:t>umerem</w:t>
            </w:r>
            <w:r w:rsidRPr="00D80D51">
              <w:rPr>
                <w:rFonts w:ascii="Calibri" w:hAnsi="Calibri" w:cs="Calibri"/>
                <w:color w:val="000000"/>
                <w:sz w:val="20"/>
                <w:szCs w:val="20"/>
              </w:rPr>
              <w:t xml:space="preserve"> seryjnym optyki</w:t>
            </w:r>
          </w:p>
        </w:tc>
        <w:tc>
          <w:tcPr>
            <w:tcW w:w="491" w:type="dxa"/>
            <w:tcBorders>
              <w:top w:val="single" w:sz="4" w:space="0" w:color="000000"/>
              <w:left w:val="single" w:sz="4" w:space="0" w:color="000000"/>
              <w:bottom w:val="single" w:sz="4" w:space="0" w:color="000000"/>
            </w:tcBorders>
            <w:vAlign w:val="center"/>
          </w:tcPr>
          <w:p w14:paraId="12EF4F7C" w14:textId="5CC86B6F" w:rsidR="00A704CD" w:rsidRPr="005032B0" w:rsidRDefault="00A704CD" w:rsidP="00A704CD">
            <w:pPr>
              <w:rPr>
                <w:rFonts w:ascii="Tahoma" w:hAnsi="Tahoma" w:cs="Tahoma"/>
                <w:sz w:val="18"/>
                <w:szCs w:val="18"/>
              </w:rPr>
            </w:pPr>
            <w:r>
              <w:rPr>
                <w:rFonts w:ascii="Calibri" w:hAnsi="Calibri" w:cs="Calibri"/>
                <w:bCs/>
                <w:sz w:val="20"/>
                <w:szCs w:val="20"/>
              </w:rPr>
              <w:t>szt.</w:t>
            </w:r>
          </w:p>
        </w:tc>
        <w:tc>
          <w:tcPr>
            <w:tcW w:w="439" w:type="dxa"/>
            <w:tcBorders>
              <w:top w:val="single" w:sz="4" w:space="0" w:color="000000"/>
              <w:left w:val="single" w:sz="4" w:space="0" w:color="000000"/>
              <w:bottom w:val="single" w:sz="4" w:space="0" w:color="000000"/>
              <w:right w:val="single" w:sz="4" w:space="0" w:color="000000"/>
            </w:tcBorders>
            <w:vAlign w:val="center"/>
          </w:tcPr>
          <w:p w14:paraId="00D8D769" w14:textId="0FCE62CF" w:rsidR="00A704CD" w:rsidRPr="005032B0" w:rsidRDefault="00A704CD" w:rsidP="00A704CD">
            <w:pPr>
              <w:rPr>
                <w:rFonts w:ascii="Tahoma" w:hAnsi="Tahoma" w:cs="Tahoma"/>
                <w:sz w:val="18"/>
                <w:szCs w:val="18"/>
              </w:rPr>
            </w:pPr>
            <w:r>
              <w:rPr>
                <w:rFonts w:ascii="Calibri" w:hAnsi="Calibri" w:cs="Calibri"/>
                <w:bCs/>
                <w:sz w:val="20"/>
                <w:szCs w:val="20"/>
              </w:rPr>
              <w:t>1</w:t>
            </w:r>
          </w:p>
        </w:tc>
        <w:tc>
          <w:tcPr>
            <w:tcW w:w="1835" w:type="dxa"/>
          </w:tcPr>
          <w:p w14:paraId="5CEF6B50" w14:textId="78FF9A8C" w:rsidR="00A704CD" w:rsidRPr="005032B0" w:rsidRDefault="00A704CD" w:rsidP="00A704CD">
            <w:pPr>
              <w:jc w:val="center"/>
              <w:rPr>
                <w:rFonts w:ascii="Tahoma" w:hAnsi="Tahoma" w:cs="Tahoma"/>
                <w:b/>
                <w:sz w:val="18"/>
                <w:szCs w:val="18"/>
              </w:rPr>
            </w:pPr>
            <w:r w:rsidRPr="005032B0">
              <w:rPr>
                <w:rFonts w:ascii="Tahoma" w:hAnsi="Tahoma" w:cs="Tahoma"/>
                <w:b/>
                <w:sz w:val="18"/>
                <w:szCs w:val="18"/>
              </w:rPr>
              <w:t>TAK</w:t>
            </w:r>
          </w:p>
        </w:tc>
        <w:tc>
          <w:tcPr>
            <w:tcW w:w="2957" w:type="dxa"/>
          </w:tcPr>
          <w:p w14:paraId="67F4C170" w14:textId="77777777" w:rsidR="00A704CD" w:rsidRPr="005032B0" w:rsidRDefault="00A704CD" w:rsidP="00A704CD">
            <w:pPr>
              <w:rPr>
                <w:rFonts w:ascii="Tahoma" w:hAnsi="Tahoma" w:cs="Tahoma"/>
                <w:sz w:val="18"/>
                <w:szCs w:val="18"/>
              </w:rPr>
            </w:pPr>
          </w:p>
        </w:tc>
      </w:tr>
      <w:tr w:rsidR="00A704CD" w:rsidRPr="005032B0" w14:paraId="46031397" w14:textId="77777777" w:rsidTr="00A704CD">
        <w:tc>
          <w:tcPr>
            <w:tcW w:w="702" w:type="dxa"/>
            <w:tcBorders>
              <w:top w:val="single" w:sz="4" w:space="0" w:color="000000"/>
              <w:left w:val="single" w:sz="4" w:space="0" w:color="000000"/>
              <w:bottom w:val="single" w:sz="4" w:space="0" w:color="000000"/>
            </w:tcBorders>
            <w:shd w:val="clear" w:color="auto" w:fill="auto"/>
          </w:tcPr>
          <w:p w14:paraId="2FF79D69" w14:textId="5E8C53B2" w:rsidR="00A704CD" w:rsidRPr="005032B0" w:rsidRDefault="00A704CD" w:rsidP="00A704CD">
            <w:pPr>
              <w:rPr>
                <w:rFonts w:ascii="Tahoma" w:hAnsi="Tahoma" w:cs="Tahoma"/>
                <w:sz w:val="18"/>
                <w:szCs w:val="18"/>
              </w:rPr>
            </w:pPr>
            <w:r>
              <w:rPr>
                <w:rFonts w:ascii="Calibri" w:hAnsi="Calibri" w:cs="Calibri"/>
                <w:bCs/>
                <w:sz w:val="20"/>
                <w:szCs w:val="20"/>
              </w:rPr>
              <w:t>2.</w:t>
            </w:r>
          </w:p>
        </w:tc>
        <w:tc>
          <w:tcPr>
            <w:tcW w:w="3919" w:type="dxa"/>
            <w:tcBorders>
              <w:top w:val="single" w:sz="4" w:space="0" w:color="000000"/>
              <w:left w:val="single" w:sz="4" w:space="0" w:color="000000"/>
              <w:bottom w:val="single" w:sz="4" w:space="0" w:color="000000"/>
            </w:tcBorders>
            <w:shd w:val="clear" w:color="auto" w:fill="auto"/>
          </w:tcPr>
          <w:p w14:paraId="495E8056" w14:textId="4873C82D" w:rsidR="00A704CD" w:rsidRPr="005032B0" w:rsidRDefault="00A704CD" w:rsidP="00A704CD">
            <w:pPr>
              <w:rPr>
                <w:rFonts w:ascii="Tahoma" w:hAnsi="Tahoma" w:cs="Tahoma"/>
                <w:sz w:val="18"/>
                <w:szCs w:val="18"/>
              </w:rPr>
            </w:pPr>
            <w:r w:rsidRPr="00AF73A4">
              <w:rPr>
                <w:rFonts w:ascii="Calibri" w:hAnsi="Calibri" w:cs="Calibri"/>
                <w:bCs/>
                <w:color w:val="000000"/>
                <w:sz w:val="20"/>
                <w:szCs w:val="20"/>
              </w:rPr>
              <w:t xml:space="preserve">Element pracujący uretrotomu optycznego </w:t>
            </w:r>
            <w:r>
              <w:rPr>
                <w:rFonts w:ascii="Calibri" w:hAnsi="Calibri" w:cs="Calibri"/>
                <w:bCs/>
                <w:color w:val="000000"/>
                <w:sz w:val="20"/>
                <w:szCs w:val="20"/>
              </w:rPr>
              <w:t xml:space="preserve">typu </w:t>
            </w:r>
            <w:r w:rsidRPr="00AF73A4">
              <w:rPr>
                <w:rFonts w:ascii="Calibri" w:hAnsi="Calibri" w:cs="Calibri"/>
                <w:bCs/>
                <w:color w:val="000000"/>
                <w:sz w:val="20"/>
                <w:szCs w:val="20"/>
              </w:rPr>
              <w:t xml:space="preserve">SACHSE, bierny, z możliwością wykorzystania jako element pracujący resektoskopu </w:t>
            </w:r>
            <w:proofErr w:type="spellStart"/>
            <w:r w:rsidRPr="00AF73A4">
              <w:rPr>
                <w:rFonts w:ascii="Calibri" w:hAnsi="Calibri" w:cs="Calibri"/>
                <w:bCs/>
                <w:color w:val="000000"/>
                <w:sz w:val="20"/>
                <w:szCs w:val="20"/>
              </w:rPr>
              <w:t>monopolarnego</w:t>
            </w:r>
            <w:proofErr w:type="spellEnd"/>
            <w:r w:rsidRPr="00AF73A4">
              <w:rPr>
                <w:rFonts w:ascii="Calibri" w:hAnsi="Calibri" w:cs="Calibri"/>
                <w:bCs/>
                <w:color w:val="000000"/>
                <w:sz w:val="20"/>
                <w:szCs w:val="20"/>
              </w:rPr>
              <w:t>, wyposażony w zamknięte, nieprofilowane uchwyty na palce</w:t>
            </w:r>
            <w:r>
              <w:t xml:space="preserve"> </w:t>
            </w:r>
            <w:r w:rsidRPr="00DD0B7D">
              <w:rPr>
                <w:rFonts w:ascii="Calibri" w:hAnsi="Calibri" w:cs="Calibri"/>
                <w:bCs/>
                <w:color w:val="000000"/>
                <w:sz w:val="20"/>
                <w:szCs w:val="20"/>
              </w:rPr>
              <w:t xml:space="preserve">oraz obrotowe mocowanie do optyki oraz płaszcza, kompatybilny z optyką </w:t>
            </w:r>
            <w:proofErr w:type="spellStart"/>
            <w:r w:rsidRPr="00DD0B7D">
              <w:rPr>
                <w:rFonts w:ascii="Calibri" w:hAnsi="Calibri" w:cs="Calibri"/>
                <w:bCs/>
                <w:color w:val="000000"/>
                <w:sz w:val="20"/>
                <w:szCs w:val="20"/>
              </w:rPr>
              <w:t>cystoskopową</w:t>
            </w:r>
            <w:proofErr w:type="spellEnd"/>
            <w:r w:rsidRPr="00DD0B7D">
              <w:rPr>
                <w:rFonts w:ascii="Calibri" w:hAnsi="Calibri" w:cs="Calibri"/>
                <w:bCs/>
                <w:color w:val="000000"/>
                <w:sz w:val="20"/>
                <w:szCs w:val="20"/>
              </w:rPr>
              <w:t xml:space="preserve"> o średnicy 4 mm i długości 30 cm</w:t>
            </w:r>
            <w:r w:rsidRPr="00AF73A4">
              <w:rPr>
                <w:rFonts w:ascii="Calibri" w:hAnsi="Calibri" w:cs="Calibri"/>
                <w:bCs/>
                <w:color w:val="000000"/>
                <w:sz w:val="20"/>
                <w:szCs w:val="20"/>
              </w:rPr>
              <w:t xml:space="preserve">, przystosowany do noży i elektrod z jednym drutem prowadzącym </w:t>
            </w:r>
          </w:p>
        </w:tc>
        <w:tc>
          <w:tcPr>
            <w:tcW w:w="491" w:type="dxa"/>
            <w:tcBorders>
              <w:top w:val="single" w:sz="4" w:space="0" w:color="000000"/>
              <w:left w:val="single" w:sz="4" w:space="0" w:color="000000"/>
              <w:bottom w:val="single" w:sz="4" w:space="0" w:color="000000"/>
            </w:tcBorders>
            <w:vAlign w:val="center"/>
          </w:tcPr>
          <w:p w14:paraId="4E2BC29E" w14:textId="1CD3517F" w:rsidR="00A704CD" w:rsidRPr="005032B0" w:rsidRDefault="00A704CD" w:rsidP="00A704CD">
            <w:pPr>
              <w:rPr>
                <w:rFonts w:ascii="Tahoma" w:hAnsi="Tahoma" w:cs="Tahoma"/>
                <w:sz w:val="18"/>
                <w:szCs w:val="18"/>
              </w:rPr>
            </w:pPr>
            <w:r>
              <w:rPr>
                <w:rFonts w:ascii="Calibri" w:hAnsi="Calibri" w:cs="Calibri"/>
                <w:bCs/>
                <w:sz w:val="20"/>
                <w:szCs w:val="20"/>
              </w:rPr>
              <w:t>szt.</w:t>
            </w:r>
          </w:p>
        </w:tc>
        <w:tc>
          <w:tcPr>
            <w:tcW w:w="439" w:type="dxa"/>
            <w:tcBorders>
              <w:top w:val="single" w:sz="4" w:space="0" w:color="000000"/>
              <w:left w:val="single" w:sz="4" w:space="0" w:color="000000"/>
              <w:bottom w:val="single" w:sz="4" w:space="0" w:color="000000"/>
              <w:right w:val="single" w:sz="4" w:space="0" w:color="000000"/>
            </w:tcBorders>
            <w:vAlign w:val="center"/>
          </w:tcPr>
          <w:p w14:paraId="7AB4140D" w14:textId="71EA453B" w:rsidR="00A704CD" w:rsidRPr="005032B0" w:rsidRDefault="00A704CD" w:rsidP="00A704CD">
            <w:pPr>
              <w:rPr>
                <w:rFonts w:ascii="Tahoma" w:hAnsi="Tahoma" w:cs="Tahoma"/>
                <w:sz w:val="18"/>
                <w:szCs w:val="18"/>
              </w:rPr>
            </w:pPr>
            <w:r>
              <w:rPr>
                <w:rFonts w:ascii="Calibri" w:hAnsi="Calibri" w:cs="Calibri"/>
                <w:bCs/>
                <w:sz w:val="20"/>
                <w:szCs w:val="20"/>
              </w:rPr>
              <w:t>1</w:t>
            </w:r>
          </w:p>
        </w:tc>
        <w:tc>
          <w:tcPr>
            <w:tcW w:w="1835" w:type="dxa"/>
          </w:tcPr>
          <w:p w14:paraId="496E501D" w14:textId="163141C0" w:rsidR="00A704CD" w:rsidRPr="005032B0" w:rsidRDefault="00A704CD" w:rsidP="00A704CD">
            <w:pPr>
              <w:jc w:val="center"/>
              <w:rPr>
                <w:rFonts w:ascii="Tahoma" w:hAnsi="Tahoma" w:cs="Tahoma"/>
                <w:sz w:val="18"/>
                <w:szCs w:val="18"/>
              </w:rPr>
            </w:pPr>
            <w:r w:rsidRPr="005032B0">
              <w:rPr>
                <w:rFonts w:ascii="Tahoma" w:hAnsi="Tahoma" w:cs="Tahoma"/>
                <w:b/>
                <w:sz w:val="18"/>
                <w:szCs w:val="18"/>
              </w:rPr>
              <w:t>TAK</w:t>
            </w:r>
          </w:p>
        </w:tc>
        <w:tc>
          <w:tcPr>
            <w:tcW w:w="2957" w:type="dxa"/>
          </w:tcPr>
          <w:p w14:paraId="28043F74" w14:textId="77777777" w:rsidR="00A704CD" w:rsidRPr="005032B0" w:rsidRDefault="00A704CD" w:rsidP="00A704CD">
            <w:pPr>
              <w:rPr>
                <w:rFonts w:ascii="Tahoma" w:hAnsi="Tahoma" w:cs="Tahoma"/>
                <w:sz w:val="18"/>
                <w:szCs w:val="18"/>
              </w:rPr>
            </w:pPr>
          </w:p>
        </w:tc>
      </w:tr>
      <w:tr w:rsidR="00A704CD" w:rsidRPr="005032B0" w14:paraId="3428A77D" w14:textId="77777777" w:rsidTr="00A704CD">
        <w:tc>
          <w:tcPr>
            <w:tcW w:w="702" w:type="dxa"/>
            <w:tcBorders>
              <w:top w:val="single" w:sz="4" w:space="0" w:color="000000"/>
              <w:left w:val="single" w:sz="4" w:space="0" w:color="000000"/>
              <w:bottom w:val="single" w:sz="4" w:space="0" w:color="000000"/>
            </w:tcBorders>
            <w:shd w:val="clear" w:color="auto" w:fill="auto"/>
          </w:tcPr>
          <w:p w14:paraId="7F136882" w14:textId="11DF5B61" w:rsidR="00A704CD" w:rsidRPr="005032B0" w:rsidRDefault="00A704CD" w:rsidP="00A704CD">
            <w:pPr>
              <w:rPr>
                <w:rFonts w:ascii="Tahoma" w:hAnsi="Tahoma" w:cs="Tahoma"/>
                <w:sz w:val="18"/>
                <w:szCs w:val="18"/>
              </w:rPr>
            </w:pPr>
            <w:r>
              <w:rPr>
                <w:rFonts w:ascii="Calibri" w:hAnsi="Calibri" w:cs="Calibri"/>
                <w:bCs/>
                <w:sz w:val="20"/>
                <w:szCs w:val="20"/>
              </w:rPr>
              <w:t>3.</w:t>
            </w:r>
          </w:p>
        </w:tc>
        <w:tc>
          <w:tcPr>
            <w:tcW w:w="3919" w:type="dxa"/>
            <w:tcBorders>
              <w:top w:val="single" w:sz="4" w:space="0" w:color="000000"/>
              <w:left w:val="single" w:sz="4" w:space="0" w:color="000000"/>
              <w:bottom w:val="single" w:sz="4" w:space="0" w:color="000000"/>
            </w:tcBorders>
            <w:shd w:val="clear" w:color="auto" w:fill="auto"/>
          </w:tcPr>
          <w:p w14:paraId="269D4F92" w14:textId="40C15C20" w:rsidR="00A704CD" w:rsidRPr="005032B0" w:rsidRDefault="00A704CD" w:rsidP="00A704CD">
            <w:pPr>
              <w:rPr>
                <w:rFonts w:ascii="Tahoma" w:hAnsi="Tahoma" w:cs="Tahoma"/>
                <w:sz w:val="18"/>
                <w:szCs w:val="18"/>
              </w:rPr>
            </w:pPr>
            <w:r w:rsidRPr="00AF73A4">
              <w:rPr>
                <w:rFonts w:ascii="Calibri" w:hAnsi="Calibri" w:cs="Calibri"/>
                <w:bCs/>
                <w:color w:val="000000"/>
                <w:sz w:val="20"/>
                <w:szCs w:val="20"/>
              </w:rPr>
              <w:t xml:space="preserve">Płaszcz uretrotomu </w:t>
            </w:r>
            <w:r>
              <w:rPr>
                <w:rFonts w:ascii="Calibri" w:hAnsi="Calibri" w:cs="Calibri"/>
                <w:bCs/>
                <w:color w:val="000000"/>
                <w:sz w:val="20"/>
                <w:szCs w:val="20"/>
              </w:rPr>
              <w:t xml:space="preserve">typu </w:t>
            </w:r>
            <w:r w:rsidRPr="00AF73A4">
              <w:rPr>
                <w:rFonts w:ascii="Calibri" w:hAnsi="Calibri" w:cs="Calibri"/>
                <w:bCs/>
                <w:color w:val="000000"/>
                <w:sz w:val="20"/>
                <w:szCs w:val="20"/>
              </w:rPr>
              <w:t xml:space="preserve">SACHSE, rozmiar 21 Fr., wyposażony w 2 przyłącza LUER-Lock z </w:t>
            </w:r>
            <w:r>
              <w:rPr>
                <w:rFonts w:ascii="Calibri" w:hAnsi="Calibri" w:cs="Calibri"/>
                <w:bCs/>
                <w:color w:val="000000"/>
                <w:sz w:val="20"/>
                <w:szCs w:val="20"/>
              </w:rPr>
              <w:t xml:space="preserve">rozbieralnymi </w:t>
            </w:r>
            <w:r w:rsidRPr="00AF73A4">
              <w:rPr>
                <w:rFonts w:ascii="Calibri" w:hAnsi="Calibri" w:cs="Calibri"/>
                <w:bCs/>
                <w:color w:val="000000"/>
                <w:sz w:val="20"/>
                <w:szCs w:val="20"/>
              </w:rPr>
              <w:t xml:space="preserve">kranikami oraz kanał do wprowadzania </w:t>
            </w:r>
            <w:proofErr w:type="spellStart"/>
            <w:r w:rsidRPr="00AF73A4">
              <w:rPr>
                <w:rFonts w:ascii="Calibri" w:hAnsi="Calibri" w:cs="Calibri"/>
                <w:bCs/>
                <w:color w:val="000000"/>
                <w:sz w:val="20"/>
                <w:szCs w:val="20"/>
              </w:rPr>
              <w:t>bougies</w:t>
            </w:r>
            <w:proofErr w:type="spellEnd"/>
          </w:p>
        </w:tc>
        <w:tc>
          <w:tcPr>
            <w:tcW w:w="491" w:type="dxa"/>
            <w:tcBorders>
              <w:top w:val="single" w:sz="4" w:space="0" w:color="000000"/>
              <w:left w:val="single" w:sz="4" w:space="0" w:color="000000"/>
              <w:bottom w:val="single" w:sz="4" w:space="0" w:color="000000"/>
            </w:tcBorders>
            <w:vAlign w:val="center"/>
          </w:tcPr>
          <w:p w14:paraId="4F433580" w14:textId="54F800D4" w:rsidR="00A704CD" w:rsidRPr="005032B0" w:rsidRDefault="00A704CD" w:rsidP="00A704CD">
            <w:pPr>
              <w:rPr>
                <w:rFonts w:ascii="Tahoma" w:hAnsi="Tahoma" w:cs="Tahoma"/>
                <w:sz w:val="18"/>
                <w:szCs w:val="18"/>
              </w:rPr>
            </w:pPr>
            <w:r>
              <w:rPr>
                <w:rFonts w:ascii="Calibri" w:hAnsi="Calibri" w:cs="Calibri"/>
                <w:bCs/>
                <w:sz w:val="20"/>
                <w:szCs w:val="20"/>
              </w:rPr>
              <w:t>szt.</w:t>
            </w:r>
          </w:p>
        </w:tc>
        <w:tc>
          <w:tcPr>
            <w:tcW w:w="439" w:type="dxa"/>
            <w:tcBorders>
              <w:top w:val="single" w:sz="4" w:space="0" w:color="000000"/>
              <w:left w:val="single" w:sz="4" w:space="0" w:color="000000"/>
              <w:bottom w:val="single" w:sz="4" w:space="0" w:color="000000"/>
              <w:right w:val="single" w:sz="4" w:space="0" w:color="000000"/>
            </w:tcBorders>
            <w:vAlign w:val="center"/>
          </w:tcPr>
          <w:p w14:paraId="52E166CC" w14:textId="4944B09D" w:rsidR="00A704CD" w:rsidRPr="005032B0" w:rsidRDefault="00A704CD" w:rsidP="00A704CD">
            <w:pPr>
              <w:rPr>
                <w:rFonts w:ascii="Tahoma" w:hAnsi="Tahoma" w:cs="Tahoma"/>
                <w:sz w:val="18"/>
                <w:szCs w:val="18"/>
              </w:rPr>
            </w:pPr>
            <w:r>
              <w:rPr>
                <w:rFonts w:ascii="Calibri" w:hAnsi="Calibri" w:cs="Calibri"/>
                <w:bCs/>
                <w:sz w:val="20"/>
                <w:szCs w:val="20"/>
              </w:rPr>
              <w:t>1</w:t>
            </w:r>
          </w:p>
        </w:tc>
        <w:tc>
          <w:tcPr>
            <w:tcW w:w="1835" w:type="dxa"/>
          </w:tcPr>
          <w:p w14:paraId="7C024FC1" w14:textId="5B89DC9D" w:rsidR="00A704CD" w:rsidRPr="005032B0" w:rsidRDefault="00A704CD" w:rsidP="00A704CD">
            <w:pPr>
              <w:jc w:val="center"/>
              <w:rPr>
                <w:rFonts w:ascii="Tahoma" w:hAnsi="Tahoma" w:cs="Tahoma"/>
                <w:sz w:val="18"/>
                <w:szCs w:val="18"/>
              </w:rPr>
            </w:pPr>
            <w:r w:rsidRPr="005032B0">
              <w:rPr>
                <w:rFonts w:ascii="Tahoma" w:hAnsi="Tahoma" w:cs="Tahoma"/>
                <w:b/>
                <w:sz w:val="18"/>
                <w:szCs w:val="18"/>
              </w:rPr>
              <w:t>TAK</w:t>
            </w:r>
          </w:p>
        </w:tc>
        <w:tc>
          <w:tcPr>
            <w:tcW w:w="2957" w:type="dxa"/>
          </w:tcPr>
          <w:p w14:paraId="7FBA9665" w14:textId="77777777" w:rsidR="00A704CD" w:rsidRPr="005032B0" w:rsidRDefault="00A704CD" w:rsidP="00A704CD">
            <w:pPr>
              <w:rPr>
                <w:rFonts w:ascii="Tahoma" w:hAnsi="Tahoma" w:cs="Tahoma"/>
                <w:sz w:val="18"/>
                <w:szCs w:val="18"/>
              </w:rPr>
            </w:pPr>
          </w:p>
        </w:tc>
      </w:tr>
      <w:tr w:rsidR="00A704CD" w:rsidRPr="005032B0" w14:paraId="678EEC25" w14:textId="77777777" w:rsidTr="00A704CD">
        <w:tc>
          <w:tcPr>
            <w:tcW w:w="702" w:type="dxa"/>
            <w:tcBorders>
              <w:top w:val="single" w:sz="4" w:space="0" w:color="000000"/>
              <w:left w:val="single" w:sz="4" w:space="0" w:color="000000"/>
              <w:bottom w:val="single" w:sz="4" w:space="0" w:color="000000"/>
            </w:tcBorders>
            <w:shd w:val="clear" w:color="auto" w:fill="auto"/>
          </w:tcPr>
          <w:p w14:paraId="16AE378F" w14:textId="6991FDE8" w:rsidR="00A704CD" w:rsidRPr="005032B0" w:rsidRDefault="00A704CD" w:rsidP="00A704CD">
            <w:pPr>
              <w:rPr>
                <w:rFonts w:ascii="Tahoma" w:hAnsi="Tahoma" w:cs="Tahoma"/>
                <w:sz w:val="18"/>
                <w:szCs w:val="18"/>
              </w:rPr>
            </w:pPr>
            <w:r>
              <w:rPr>
                <w:rFonts w:ascii="Calibri" w:hAnsi="Calibri" w:cs="Calibri"/>
                <w:bCs/>
                <w:sz w:val="20"/>
                <w:szCs w:val="20"/>
              </w:rPr>
              <w:t>4.</w:t>
            </w:r>
          </w:p>
        </w:tc>
        <w:tc>
          <w:tcPr>
            <w:tcW w:w="3919" w:type="dxa"/>
            <w:tcBorders>
              <w:top w:val="single" w:sz="4" w:space="0" w:color="000000"/>
              <w:left w:val="single" w:sz="4" w:space="0" w:color="000000"/>
              <w:bottom w:val="single" w:sz="4" w:space="0" w:color="000000"/>
            </w:tcBorders>
            <w:shd w:val="clear" w:color="auto" w:fill="auto"/>
          </w:tcPr>
          <w:p w14:paraId="349637ED" w14:textId="20C6AE16" w:rsidR="00A704CD" w:rsidRPr="005032B0" w:rsidRDefault="00A704CD" w:rsidP="00A704CD">
            <w:pPr>
              <w:rPr>
                <w:rFonts w:ascii="Tahoma" w:hAnsi="Tahoma" w:cs="Tahoma"/>
                <w:sz w:val="18"/>
                <w:szCs w:val="18"/>
              </w:rPr>
            </w:pPr>
            <w:r w:rsidRPr="00AF73A4">
              <w:rPr>
                <w:rFonts w:ascii="Calibri" w:hAnsi="Calibri" w:cs="Calibri"/>
                <w:bCs/>
                <w:color w:val="000000"/>
                <w:sz w:val="20"/>
                <w:szCs w:val="20"/>
              </w:rPr>
              <w:t>Obturator do zastosowania z płaszczem uretrotomu</w:t>
            </w:r>
            <w:r>
              <w:rPr>
                <w:rFonts w:ascii="Calibri" w:hAnsi="Calibri" w:cs="Calibri"/>
                <w:bCs/>
                <w:color w:val="000000"/>
                <w:sz w:val="20"/>
                <w:szCs w:val="20"/>
              </w:rPr>
              <w:t xml:space="preserve"> w rozmiarze 21 Fr.</w:t>
            </w:r>
          </w:p>
        </w:tc>
        <w:tc>
          <w:tcPr>
            <w:tcW w:w="491" w:type="dxa"/>
            <w:tcBorders>
              <w:top w:val="single" w:sz="4" w:space="0" w:color="000000"/>
              <w:left w:val="single" w:sz="4" w:space="0" w:color="000000"/>
              <w:bottom w:val="single" w:sz="4" w:space="0" w:color="000000"/>
            </w:tcBorders>
            <w:vAlign w:val="center"/>
          </w:tcPr>
          <w:p w14:paraId="4552833D" w14:textId="01113EB0" w:rsidR="00A704CD" w:rsidRPr="005032B0" w:rsidRDefault="00A704CD" w:rsidP="00A704CD">
            <w:pPr>
              <w:rPr>
                <w:rFonts w:ascii="Tahoma" w:hAnsi="Tahoma" w:cs="Tahoma"/>
                <w:sz w:val="18"/>
                <w:szCs w:val="18"/>
              </w:rPr>
            </w:pPr>
            <w:r>
              <w:rPr>
                <w:rFonts w:ascii="Calibri" w:hAnsi="Calibri" w:cs="Calibri"/>
                <w:bCs/>
                <w:sz w:val="20"/>
                <w:szCs w:val="20"/>
              </w:rPr>
              <w:t>szt.</w:t>
            </w:r>
          </w:p>
        </w:tc>
        <w:tc>
          <w:tcPr>
            <w:tcW w:w="439" w:type="dxa"/>
            <w:tcBorders>
              <w:top w:val="single" w:sz="4" w:space="0" w:color="000000"/>
              <w:left w:val="single" w:sz="4" w:space="0" w:color="000000"/>
              <w:bottom w:val="single" w:sz="4" w:space="0" w:color="000000"/>
              <w:right w:val="single" w:sz="4" w:space="0" w:color="000000"/>
            </w:tcBorders>
            <w:vAlign w:val="center"/>
          </w:tcPr>
          <w:p w14:paraId="1CB53F91" w14:textId="0D9E9E5D" w:rsidR="00A704CD" w:rsidRPr="005032B0" w:rsidRDefault="00A704CD" w:rsidP="00A704CD">
            <w:pPr>
              <w:rPr>
                <w:rFonts w:ascii="Tahoma" w:hAnsi="Tahoma" w:cs="Tahoma"/>
                <w:sz w:val="18"/>
                <w:szCs w:val="18"/>
              </w:rPr>
            </w:pPr>
            <w:r>
              <w:rPr>
                <w:rFonts w:ascii="Calibri" w:hAnsi="Calibri" w:cs="Calibri"/>
                <w:bCs/>
                <w:sz w:val="20"/>
                <w:szCs w:val="20"/>
              </w:rPr>
              <w:t>1</w:t>
            </w:r>
          </w:p>
        </w:tc>
        <w:tc>
          <w:tcPr>
            <w:tcW w:w="1835" w:type="dxa"/>
          </w:tcPr>
          <w:p w14:paraId="01EC43D0" w14:textId="06DB0E03" w:rsidR="00A704CD" w:rsidRPr="005032B0" w:rsidRDefault="00A704CD" w:rsidP="00A704CD">
            <w:pPr>
              <w:jc w:val="center"/>
              <w:rPr>
                <w:rFonts w:ascii="Tahoma" w:hAnsi="Tahoma" w:cs="Tahoma"/>
                <w:sz w:val="18"/>
                <w:szCs w:val="18"/>
              </w:rPr>
            </w:pPr>
            <w:r w:rsidRPr="005032B0">
              <w:rPr>
                <w:rFonts w:ascii="Tahoma" w:hAnsi="Tahoma" w:cs="Tahoma"/>
                <w:b/>
                <w:sz w:val="18"/>
                <w:szCs w:val="18"/>
              </w:rPr>
              <w:t>TAK</w:t>
            </w:r>
          </w:p>
        </w:tc>
        <w:tc>
          <w:tcPr>
            <w:tcW w:w="2957" w:type="dxa"/>
          </w:tcPr>
          <w:p w14:paraId="5FF22554" w14:textId="77777777" w:rsidR="00A704CD" w:rsidRPr="005032B0" w:rsidRDefault="00A704CD" w:rsidP="00A704CD">
            <w:pPr>
              <w:rPr>
                <w:rFonts w:ascii="Tahoma" w:hAnsi="Tahoma" w:cs="Tahoma"/>
                <w:sz w:val="18"/>
                <w:szCs w:val="18"/>
              </w:rPr>
            </w:pPr>
          </w:p>
        </w:tc>
      </w:tr>
      <w:tr w:rsidR="00A704CD" w:rsidRPr="005032B0" w14:paraId="1D635310" w14:textId="77777777" w:rsidTr="00A704CD">
        <w:tc>
          <w:tcPr>
            <w:tcW w:w="702" w:type="dxa"/>
            <w:tcBorders>
              <w:top w:val="single" w:sz="4" w:space="0" w:color="000000"/>
              <w:left w:val="single" w:sz="4" w:space="0" w:color="000000"/>
              <w:bottom w:val="single" w:sz="4" w:space="0" w:color="000000"/>
            </w:tcBorders>
            <w:shd w:val="clear" w:color="auto" w:fill="auto"/>
          </w:tcPr>
          <w:p w14:paraId="7106361C" w14:textId="14DB9B63" w:rsidR="00A704CD" w:rsidRPr="005032B0" w:rsidRDefault="00A704CD" w:rsidP="00A704CD">
            <w:pPr>
              <w:rPr>
                <w:rFonts w:ascii="Tahoma" w:hAnsi="Tahoma" w:cs="Tahoma"/>
                <w:sz w:val="18"/>
                <w:szCs w:val="18"/>
              </w:rPr>
            </w:pPr>
            <w:r>
              <w:rPr>
                <w:rFonts w:ascii="Calibri" w:hAnsi="Calibri" w:cs="Calibri"/>
                <w:bCs/>
                <w:sz w:val="20"/>
                <w:szCs w:val="20"/>
              </w:rPr>
              <w:t>5.</w:t>
            </w:r>
          </w:p>
        </w:tc>
        <w:tc>
          <w:tcPr>
            <w:tcW w:w="3919" w:type="dxa"/>
            <w:tcBorders>
              <w:top w:val="single" w:sz="4" w:space="0" w:color="000000"/>
              <w:left w:val="single" w:sz="4" w:space="0" w:color="000000"/>
              <w:bottom w:val="single" w:sz="4" w:space="0" w:color="000000"/>
            </w:tcBorders>
            <w:shd w:val="clear" w:color="auto" w:fill="auto"/>
          </w:tcPr>
          <w:p w14:paraId="1656B4E1" w14:textId="47E4F434" w:rsidR="00A704CD" w:rsidRPr="005032B0" w:rsidRDefault="00A704CD" w:rsidP="00A704CD">
            <w:pPr>
              <w:rPr>
                <w:rFonts w:ascii="Tahoma" w:hAnsi="Tahoma" w:cs="Tahoma"/>
                <w:sz w:val="18"/>
                <w:szCs w:val="18"/>
              </w:rPr>
            </w:pPr>
            <w:r w:rsidRPr="00AF73A4">
              <w:rPr>
                <w:rFonts w:ascii="Calibri" w:hAnsi="Calibri" w:cs="Calibri"/>
                <w:bCs/>
                <w:color w:val="000000"/>
                <w:sz w:val="20"/>
                <w:szCs w:val="20"/>
              </w:rPr>
              <w:t xml:space="preserve">Nóż zimny </w:t>
            </w:r>
            <w:r>
              <w:rPr>
                <w:rFonts w:ascii="Calibri" w:hAnsi="Calibri" w:cs="Calibri"/>
                <w:bCs/>
                <w:color w:val="000000"/>
                <w:sz w:val="20"/>
                <w:szCs w:val="20"/>
              </w:rPr>
              <w:t xml:space="preserve">typu </w:t>
            </w:r>
            <w:r w:rsidRPr="00AF73A4">
              <w:rPr>
                <w:rFonts w:ascii="Calibri" w:hAnsi="Calibri" w:cs="Calibri"/>
                <w:bCs/>
                <w:color w:val="000000"/>
                <w:sz w:val="20"/>
                <w:szCs w:val="20"/>
              </w:rPr>
              <w:t>SACHSE z ostrzem prostym, do uretrotomu optycznego SACHSE, kompatybilny z płaszczem uretrotomu 21 F</w:t>
            </w:r>
            <w:r>
              <w:rPr>
                <w:rFonts w:ascii="Calibri" w:hAnsi="Calibri" w:cs="Calibri"/>
                <w:bCs/>
                <w:color w:val="000000"/>
                <w:sz w:val="20"/>
                <w:szCs w:val="20"/>
              </w:rPr>
              <w:t>r.</w:t>
            </w:r>
          </w:p>
        </w:tc>
        <w:tc>
          <w:tcPr>
            <w:tcW w:w="491" w:type="dxa"/>
            <w:tcBorders>
              <w:top w:val="single" w:sz="4" w:space="0" w:color="000000"/>
              <w:left w:val="single" w:sz="4" w:space="0" w:color="000000"/>
              <w:bottom w:val="single" w:sz="4" w:space="0" w:color="000000"/>
            </w:tcBorders>
            <w:vAlign w:val="center"/>
          </w:tcPr>
          <w:p w14:paraId="7235CC23" w14:textId="357938CF" w:rsidR="00A704CD" w:rsidRPr="005032B0" w:rsidRDefault="00A704CD" w:rsidP="00A704CD">
            <w:pPr>
              <w:rPr>
                <w:rFonts w:ascii="Tahoma" w:hAnsi="Tahoma" w:cs="Tahoma"/>
                <w:sz w:val="18"/>
                <w:szCs w:val="18"/>
              </w:rPr>
            </w:pPr>
            <w:r>
              <w:rPr>
                <w:rFonts w:ascii="Calibri" w:hAnsi="Calibri" w:cs="Calibri"/>
                <w:bCs/>
                <w:sz w:val="20"/>
                <w:szCs w:val="20"/>
              </w:rPr>
              <w:t xml:space="preserve">szt. </w:t>
            </w:r>
          </w:p>
        </w:tc>
        <w:tc>
          <w:tcPr>
            <w:tcW w:w="439" w:type="dxa"/>
            <w:tcBorders>
              <w:top w:val="single" w:sz="4" w:space="0" w:color="000000"/>
              <w:left w:val="single" w:sz="4" w:space="0" w:color="000000"/>
              <w:bottom w:val="single" w:sz="4" w:space="0" w:color="000000"/>
              <w:right w:val="single" w:sz="4" w:space="0" w:color="000000"/>
            </w:tcBorders>
            <w:vAlign w:val="center"/>
          </w:tcPr>
          <w:p w14:paraId="6AE182AD" w14:textId="06852B21" w:rsidR="00A704CD" w:rsidRPr="005032B0" w:rsidRDefault="00A704CD" w:rsidP="00A704CD">
            <w:pPr>
              <w:rPr>
                <w:rFonts w:ascii="Tahoma" w:hAnsi="Tahoma" w:cs="Tahoma"/>
                <w:sz w:val="18"/>
                <w:szCs w:val="18"/>
              </w:rPr>
            </w:pPr>
            <w:r>
              <w:rPr>
                <w:rFonts w:ascii="Calibri" w:hAnsi="Calibri" w:cs="Calibri"/>
                <w:bCs/>
                <w:sz w:val="20"/>
                <w:szCs w:val="20"/>
              </w:rPr>
              <w:t>6</w:t>
            </w:r>
          </w:p>
        </w:tc>
        <w:tc>
          <w:tcPr>
            <w:tcW w:w="1835" w:type="dxa"/>
          </w:tcPr>
          <w:p w14:paraId="1765D403" w14:textId="43714143" w:rsidR="00A704CD" w:rsidRPr="005032B0" w:rsidRDefault="00A704CD" w:rsidP="00A704CD">
            <w:pPr>
              <w:jc w:val="center"/>
              <w:rPr>
                <w:rFonts w:ascii="Tahoma" w:hAnsi="Tahoma" w:cs="Tahoma"/>
                <w:sz w:val="18"/>
                <w:szCs w:val="18"/>
              </w:rPr>
            </w:pPr>
            <w:r w:rsidRPr="005032B0">
              <w:rPr>
                <w:rFonts w:ascii="Tahoma" w:hAnsi="Tahoma" w:cs="Tahoma"/>
                <w:b/>
                <w:sz w:val="18"/>
                <w:szCs w:val="18"/>
              </w:rPr>
              <w:t>TAK</w:t>
            </w:r>
          </w:p>
        </w:tc>
        <w:tc>
          <w:tcPr>
            <w:tcW w:w="2957" w:type="dxa"/>
          </w:tcPr>
          <w:p w14:paraId="38833A60" w14:textId="77777777" w:rsidR="00A704CD" w:rsidRPr="005032B0" w:rsidRDefault="00A704CD" w:rsidP="00A704CD">
            <w:pPr>
              <w:rPr>
                <w:rFonts w:ascii="Tahoma" w:hAnsi="Tahoma" w:cs="Tahoma"/>
                <w:sz w:val="18"/>
                <w:szCs w:val="18"/>
              </w:rPr>
            </w:pPr>
          </w:p>
        </w:tc>
      </w:tr>
      <w:tr w:rsidR="00A704CD" w:rsidRPr="005032B0" w14:paraId="5EA760FF" w14:textId="77777777" w:rsidTr="00A704CD">
        <w:tc>
          <w:tcPr>
            <w:tcW w:w="702" w:type="dxa"/>
            <w:tcBorders>
              <w:top w:val="single" w:sz="4" w:space="0" w:color="000000"/>
              <w:left w:val="single" w:sz="4" w:space="0" w:color="000000"/>
              <w:bottom w:val="single" w:sz="4" w:space="0" w:color="000000"/>
            </w:tcBorders>
            <w:shd w:val="clear" w:color="auto" w:fill="auto"/>
          </w:tcPr>
          <w:p w14:paraId="06764CA8" w14:textId="12C9611D" w:rsidR="00A704CD" w:rsidRPr="005032B0" w:rsidRDefault="00A704CD" w:rsidP="00A704CD">
            <w:pPr>
              <w:rPr>
                <w:rFonts w:ascii="Tahoma" w:hAnsi="Tahoma" w:cs="Tahoma"/>
                <w:sz w:val="18"/>
                <w:szCs w:val="18"/>
              </w:rPr>
            </w:pPr>
            <w:r>
              <w:rPr>
                <w:rFonts w:ascii="Calibri" w:hAnsi="Calibri" w:cs="Calibri"/>
                <w:bCs/>
                <w:sz w:val="20"/>
                <w:szCs w:val="20"/>
              </w:rPr>
              <w:t>6.</w:t>
            </w:r>
          </w:p>
        </w:tc>
        <w:tc>
          <w:tcPr>
            <w:tcW w:w="3919" w:type="dxa"/>
            <w:tcBorders>
              <w:top w:val="single" w:sz="4" w:space="0" w:color="000000"/>
              <w:left w:val="single" w:sz="4" w:space="0" w:color="000000"/>
              <w:bottom w:val="single" w:sz="4" w:space="0" w:color="000000"/>
            </w:tcBorders>
            <w:shd w:val="clear" w:color="auto" w:fill="auto"/>
          </w:tcPr>
          <w:p w14:paraId="03677338" w14:textId="529F4E8E" w:rsidR="00A704CD" w:rsidRPr="005032B0" w:rsidRDefault="00A704CD" w:rsidP="00A704CD">
            <w:pPr>
              <w:rPr>
                <w:rFonts w:ascii="Tahoma" w:hAnsi="Tahoma" w:cs="Tahoma"/>
                <w:sz w:val="18"/>
                <w:szCs w:val="18"/>
              </w:rPr>
            </w:pPr>
            <w:r w:rsidRPr="00AF73A4">
              <w:rPr>
                <w:rFonts w:ascii="Calibri" w:hAnsi="Calibri" w:cs="Calibri"/>
                <w:bCs/>
                <w:color w:val="000000"/>
                <w:sz w:val="20"/>
                <w:szCs w:val="20"/>
              </w:rPr>
              <w:t>Nóż zimny z ostrzem okrągłym, do uretrotomu optycznego SACHSE, kompatybilny z płaszczem uretrotomu 21 Fr.</w:t>
            </w:r>
          </w:p>
        </w:tc>
        <w:tc>
          <w:tcPr>
            <w:tcW w:w="491" w:type="dxa"/>
            <w:tcBorders>
              <w:top w:val="single" w:sz="4" w:space="0" w:color="000000"/>
              <w:left w:val="single" w:sz="4" w:space="0" w:color="000000"/>
              <w:bottom w:val="single" w:sz="4" w:space="0" w:color="000000"/>
            </w:tcBorders>
            <w:vAlign w:val="center"/>
          </w:tcPr>
          <w:p w14:paraId="60377E55" w14:textId="44958031" w:rsidR="00A704CD" w:rsidRPr="005032B0" w:rsidRDefault="00A704CD" w:rsidP="00A704CD">
            <w:pPr>
              <w:rPr>
                <w:rFonts w:ascii="Tahoma" w:hAnsi="Tahoma" w:cs="Tahoma"/>
                <w:sz w:val="18"/>
                <w:szCs w:val="18"/>
              </w:rPr>
            </w:pPr>
            <w:r>
              <w:rPr>
                <w:rFonts w:ascii="Calibri" w:hAnsi="Calibri" w:cs="Calibri"/>
                <w:bCs/>
                <w:sz w:val="20"/>
                <w:szCs w:val="20"/>
              </w:rPr>
              <w:t xml:space="preserve">szt. </w:t>
            </w:r>
          </w:p>
        </w:tc>
        <w:tc>
          <w:tcPr>
            <w:tcW w:w="439" w:type="dxa"/>
            <w:tcBorders>
              <w:top w:val="single" w:sz="4" w:space="0" w:color="000000"/>
              <w:left w:val="single" w:sz="4" w:space="0" w:color="000000"/>
              <w:bottom w:val="single" w:sz="4" w:space="0" w:color="000000"/>
              <w:right w:val="single" w:sz="4" w:space="0" w:color="000000"/>
            </w:tcBorders>
            <w:vAlign w:val="center"/>
          </w:tcPr>
          <w:p w14:paraId="44979770" w14:textId="3663B324" w:rsidR="00A704CD" w:rsidRPr="005032B0" w:rsidRDefault="00A704CD" w:rsidP="00A704CD">
            <w:pPr>
              <w:rPr>
                <w:rFonts w:ascii="Tahoma" w:hAnsi="Tahoma" w:cs="Tahoma"/>
                <w:sz w:val="18"/>
                <w:szCs w:val="18"/>
              </w:rPr>
            </w:pPr>
            <w:r>
              <w:rPr>
                <w:rFonts w:ascii="Calibri" w:hAnsi="Calibri" w:cs="Calibri"/>
                <w:bCs/>
                <w:sz w:val="20"/>
                <w:szCs w:val="20"/>
              </w:rPr>
              <w:t>6</w:t>
            </w:r>
          </w:p>
        </w:tc>
        <w:tc>
          <w:tcPr>
            <w:tcW w:w="1835" w:type="dxa"/>
          </w:tcPr>
          <w:p w14:paraId="32BBE8F0" w14:textId="14D82F34" w:rsidR="00A704CD" w:rsidRPr="005032B0" w:rsidRDefault="00A704CD" w:rsidP="00A704CD">
            <w:pPr>
              <w:jc w:val="center"/>
              <w:rPr>
                <w:rFonts w:ascii="Tahoma" w:hAnsi="Tahoma" w:cs="Tahoma"/>
                <w:sz w:val="18"/>
                <w:szCs w:val="18"/>
              </w:rPr>
            </w:pPr>
            <w:r w:rsidRPr="005032B0">
              <w:rPr>
                <w:rFonts w:ascii="Tahoma" w:hAnsi="Tahoma" w:cs="Tahoma"/>
                <w:b/>
                <w:sz w:val="18"/>
                <w:szCs w:val="18"/>
              </w:rPr>
              <w:t>TAK</w:t>
            </w:r>
          </w:p>
        </w:tc>
        <w:tc>
          <w:tcPr>
            <w:tcW w:w="2957" w:type="dxa"/>
          </w:tcPr>
          <w:p w14:paraId="6DE3FE80" w14:textId="77777777" w:rsidR="00A704CD" w:rsidRPr="005032B0" w:rsidRDefault="00A704CD" w:rsidP="00A704CD">
            <w:pPr>
              <w:rPr>
                <w:rFonts w:ascii="Tahoma" w:hAnsi="Tahoma" w:cs="Tahoma"/>
                <w:sz w:val="18"/>
                <w:szCs w:val="18"/>
              </w:rPr>
            </w:pPr>
          </w:p>
        </w:tc>
      </w:tr>
      <w:tr w:rsidR="00A704CD" w:rsidRPr="005032B0" w14:paraId="1D607341" w14:textId="77777777" w:rsidTr="00A704CD">
        <w:tc>
          <w:tcPr>
            <w:tcW w:w="702" w:type="dxa"/>
            <w:tcBorders>
              <w:top w:val="single" w:sz="4" w:space="0" w:color="000000"/>
              <w:left w:val="single" w:sz="4" w:space="0" w:color="000000"/>
              <w:bottom w:val="single" w:sz="4" w:space="0" w:color="000000"/>
            </w:tcBorders>
            <w:shd w:val="clear" w:color="auto" w:fill="auto"/>
          </w:tcPr>
          <w:p w14:paraId="5640F113" w14:textId="7F1D6073" w:rsidR="00A704CD" w:rsidRPr="005032B0" w:rsidRDefault="00A704CD" w:rsidP="00A704CD">
            <w:pPr>
              <w:rPr>
                <w:rFonts w:ascii="Tahoma" w:hAnsi="Tahoma" w:cs="Tahoma"/>
                <w:sz w:val="18"/>
                <w:szCs w:val="18"/>
              </w:rPr>
            </w:pPr>
            <w:r>
              <w:rPr>
                <w:rFonts w:ascii="Calibri" w:hAnsi="Calibri" w:cs="Calibri"/>
                <w:bCs/>
                <w:sz w:val="20"/>
                <w:szCs w:val="20"/>
              </w:rPr>
              <w:lastRenderedPageBreak/>
              <w:t>7.</w:t>
            </w:r>
          </w:p>
        </w:tc>
        <w:tc>
          <w:tcPr>
            <w:tcW w:w="3919" w:type="dxa"/>
            <w:tcBorders>
              <w:top w:val="single" w:sz="4" w:space="0" w:color="000000"/>
              <w:left w:val="single" w:sz="4" w:space="0" w:color="000000"/>
              <w:bottom w:val="single" w:sz="4" w:space="0" w:color="000000"/>
            </w:tcBorders>
            <w:shd w:val="clear" w:color="auto" w:fill="auto"/>
          </w:tcPr>
          <w:p w14:paraId="146D48F6" w14:textId="250A17DC" w:rsidR="00A704CD" w:rsidRPr="005032B0" w:rsidRDefault="00A704CD" w:rsidP="00A704CD">
            <w:pPr>
              <w:rPr>
                <w:rFonts w:ascii="Tahoma" w:hAnsi="Tahoma" w:cs="Tahoma"/>
                <w:sz w:val="18"/>
                <w:szCs w:val="18"/>
              </w:rPr>
            </w:pPr>
            <w:r w:rsidRPr="00AF73A4">
              <w:rPr>
                <w:rFonts w:ascii="Calibri" w:hAnsi="Calibri" w:cs="Calibri"/>
                <w:bCs/>
                <w:color w:val="000000"/>
                <w:sz w:val="20"/>
                <w:szCs w:val="20"/>
              </w:rPr>
              <w:t>Tubus plastikowy do sterylizacji i przechowywania noży</w:t>
            </w:r>
          </w:p>
        </w:tc>
        <w:tc>
          <w:tcPr>
            <w:tcW w:w="491" w:type="dxa"/>
            <w:tcBorders>
              <w:top w:val="single" w:sz="4" w:space="0" w:color="000000"/>
              <w:left w:val="single" w:sz="4" w:space="0" w:color="000000"/>
              <w:bottom w:val="single" w:sz="4" w:space="0" w:color="000000"/>
            </w:tcBorders>
            <w:vAlign w:val="center"/>
          </w:tcPr>
          <w:p w14:paraId="6AAB337B" w14:textId="0F4224F9" w:rsidR="00A704CD" w:rsidRPr="005032B0" w:rsidRDefault="00A704CD" w:rsidP="00A704CD">
            <w:pPr>
              <w:rPr>
                <w:rFonts w:ascii="Tahoma" w:hAnsi="Tahoma" w:cs="Tahoma"/>
                <w:sz w:val="18"/>
                <w:szCs w:val="18"/>
              </w:rPr>
            </w:pPr>
            <w:r>
              <w:rPr>
                <w:rFonts w:ascii="Calibri" w:hAnsi="Calibri" w:cs="Calibri"/>
                <w:bCs/>
                <w:sz w:val="20"/>
                <w:szCs w:val="20"/>
              </w:rPr>
              <w:t xml:space="preserve">szt. </w:t>
            </w:r>
          </w:p>
        </w:tc>
        <w:tc>
          <w:tcPr>
            <w:tcW w:w="439" w:type="dxa"/>
            <w:tcBorders>
              <w:top w:val="single" w:sz="4" w:space="0" w:color="000000"/>
              <w:left w:val="single" w:sz="4" w:space="0" w:color="000000"/>
              <w:bottom w:val="single" w:sz="4" w:space="0" w:color="000000"/>
              <w:right w:val="single" w:sz="4" w:space="0" w:color="000000"/>
            </w:tcBorders>
            <w:vAlign w:val="center"/>
          </w:tcPr>
          <w:p w14:paraId="642366EF" w14:textId="779113F5" w:rsidR="00A704CD" w:rsidRPr="005032B0" w:rsidRDefault="00A704CD" w:rsidP="00A704CD">
            <w:pPr>
              <w:rPr>
                <w:rFonts w:ascii="Tahoma" w:hAnsi="Tahoma" w:cs="Tahoma"/>
                <w:sz w:val="18"/>
                <w:szCs w:val="18"/>
              </w:rPr>
            </w:pPr>
            <w:r>
              <w:rPr>
                <w:rFonts w:ascii="Calibri" w:hAnsi="Calibri" w:cs="Calibri"/>
                <w:bCs/>
                <w:sz w:val="20"/>
                <w:szCs w:val="20"/>
              </w:rPr>
              <w:t>1</w:t>
            </w:r>
          </w:p>
        </w:tc>
        <w:tc>
          <w:tcPr>
            <w:tcW w:w="1835" w:type="dxa"/>
          </w:tcPr>
          <w:p w14:paraId="3F94BDCA" w14:textId="40ADBC73" w:rsidR="00A704CD" w:rsidRPr="005032B0" w:rsidRDefault="00A704CD" w:rsidP="00A704CD">
            <w:pPr>
              <w:jc w:val="center"/>
              <w:rPr>
                <w:rFonts w:ascii="Tahoma" w:hAnsi="Tahoma" w:cs="Tahoma"/>
                <w:sz w:val="18"/>
                <w:szCs w:val="18"/>
              </w:rPr>
            </w:pPr>
            <w:r w:rsidRPr="005032B0">
              <w:rPr>
                <w:rFonts w:ascii="Tahoma" w:hAnsi="Tahoma" w:cs="Tahoma"/>
                <w:b/>
                <w:sz w:val="18"/>
                <w:szCs w:val="18"/>
              </w:rPr>
              <w:t>TAK</w:t>
            </w:r>
          </w:p>
        </w:tc>
        <w:tc>
          <w:tcPr>
            <w:tcW w:w="2957" w:type="dxa"/>
          </w:tcPr>
          <w:p w14:paraId="4841BF9B" w14:textId="77777777" w:rsidR="00A704CD" w:rsidRPr="005032B0" w:rsidRDefault="00A704CD" w:rsidP="00A704CD">
            <w:pPr>
              <w:rPr>
                <w:rFonts w:ascii="Tahoma" w:hAnsi="Tahoma" w:cs="Tahoma"/>
                <w:sz w:val="18"/>
                <w:szCs w:val="18"/>
              </w:rPr>
            </w:pPr>
          </w:p>
        </w:tc>
      </w:tr>
      <w:tr w:rsidR="00A704CD" w:rsidRPr="005032B0" w14:paraId="5438940C" w14:textId="77777777" w:rsidTr="00A704CD">
        <w:tc>
          <w:tcPr>
            <w:tcW w:w="702" w:type="dxa"/>
            <w:tcBorders>
              <w:top w:val="single" w:sz="4" w:space="0" w:color="000000"/>
              <w:left w:val="single" w:sz="4" w:space="0" w:color="000000"/>
              <w:bottom w:val="single" w:sz="4" w:space="0" w:color="000000"/>
            </w:tcBorders>
            <w:shd w:val="clear" w:color="auto" w:fill="auto"/>
          </w:tcPr>
          <w:p w14:paraId="0728DE66" w14:textId="77777777" w:rsidR="00A704CD" w:rsidRDefault="00A704CD" w:rsidP="00A704CD">
            <w:pPr>
              <w:rPr>
                <w:rFonts w:ascii="Calibri" w:hAnsi="Calibri" w:cs="Calibri"/>
                <w:bCs/>
                <w:sz w:val="20"/>
                <w:szCs w:val="20"/>
              </w:rPr>
            </w:pPr>
            <w:r>
              <w:rPr>
                <w:rFonts w:ascii="Calibri" w:hAnsi="Calibri" w:cs="Calibri"/>
                <w:bCs/>
                <w:sz w:val="20"/>
                <w:szCs w:val="20"/>
              </w:rPr>
              <w:t>8.</w:t>
            </w:r>
          </w:p>
          <w:p w14:paraId="18324534" w14:textId="13B7A45A" w:rsidR="00A704CD" w:rsidRPr="005032B0" w:rsidRDefault="00A704CD" w:rsidP="00A704CD">
            <w:pPr>
              <w:rPr>
                <w:rFonts w:ascii="Tahoma" w:hAnsi="Tahoma" w:cs="Tahoma"/>
                <w:sz w:val="18"/>
                <w:szCs w:val="18"/>
              </w:rPr>
            </w:pPr>
          </w:p>
        </w:tc>
        <w:tc>
          <w:tcPr>
            <w:tcW w:w="3919" w:type="dxa"/>
            <w:tcBorders>
              <w:top w:val="single" w:sz="4" w:space="0" w:color="000000"/>
              <w:left w:val="single" w:sz="4" w:space="0" w:color="000000"/>
              <w:bottom w:val="single" w:sz="4" w:space="0" w:color="000000"/>
            </w:tcBorders>
            <w:shd w:val="clear" w:color="auto" w:fill="auto"/>
          </w:tcPr>
          <w:p w14:paraId="5B95A565" w14:textId="45E8B064" w:rsidR="00A704CD" w:rsidRPr="005032B0" w:rsidRDefault="00A704CD" w:rsidP="00A704CD">
            <w:pPr>
              <w:rPr>
                <w:rFonts w:ascii="Tahoma" w:hAnsi="Tahoma" w:cs="Tahoma"/>
                <w:sz w:val="18"/>
                <w:szCs w:val="18"/>
              </w:rPr>
            </w:pPr>
            <w:r w:rsidRPr="00AF73A4">
              <w:rPr>
                <w:rFonts w:ascii="Calibri" w:hAnsi="Calibri" w:cs="Calibri"/>
                <w:bCs/>
                <w:color w:val="000000"/>
                <w:sz w:val="20"/>
                <w:szCs w:val="20"/>
              </w:rPr>
              <w:t>Pojemnik plastikowy do sterylizacji i przechowywania instrumentów, pokrywa przeźroczysta, perforowana, dno pojemnika perforowane, umożliwiające umieszczenie kołków mocujących, wysłane matą silikonową, w zestawie kołki mocujące oraz paski silikonowe do przymocowania instrumentów</w:t>
            </w:r>
            <w:r>
              <w:rPr>
                <w:rFonts w:ascii="Calibri" w:hAnsi="Calibri" w:cs="Calibri"/>
                <w:bCs/>
                <w:color w:val="000000"/>
                <w:sz w:val="20"/>
                <w:szCs w:val="20"/>
              </w:rPr>
              <w:t>;</w:t>
            </w:r>
            <w:r w:rsidRPr="00AF73A4">
              <w:rPr>
                <w:rFonts w:ascii="Calibri" w:hAnsi="Calibri" w:cs="Calibri"/>
                <w:bCs/>
                <w:color w:val="000000"/>
                <w:sz w:val="20"/>
                <w:szCs w:val="20"/>
              </w:rPr>
              <w:t xml:space="preserve"> </w:t>
            </w:r>
            <w:r>
              <w:rPr>
                <w:rFonts w:ascii="Calibri" w:hAnsi="Calibri" w:cs="Calibri"/>
                <w:bCs/>
                <w:color w:val="000000"/>
                <w:sz w:val="20"/>
                <w:szCs w:val="20"/>
              </w:rPr>
              <w:t>w</w:t>
            </w:r>
            <w:r w:rsidRPr="00AF73A4">
              <w:rPr>
                <w:rFonts w:ascii="Calibri" w:hAnsi="Calibri" w:cs="Calibri"/>
                <w:bCs/>
                <w:color w:val="000000"/>
                <w:sz w:val="20"/>
                <w:szCs w:val="20"/>
              </w:rPr>
              <w:t>ymiary zewnętrzne [szer. x gł. x wys.] - 525 x 240 x 70 mm</w:t>
            </w:r>
          </w:p>
        </w:tc>
        <w:tc>
          <w:tcPr>
            <w:tcW w:w="491" w:type="dxa"/>
            <w:tcBorders>
              <w:top w:val="single" w:sz="4" w:space="0" w:color="000000"/>
              <w:left w:val="single" w:sz="4" w:space="0" w:color="000000"/>
              <w:bottom w:val="single" w:sz="4" w:space="0" w:color="000000"/>
            </w:tcBorders>
            <w:vAlign w:val="center"/>
          </w:tcPr>
          <w:p w14:paraId="0A1DF7B3" w14:textId="0AC3D528" w:rsidR="00A704CD" w:rsidRPr="005032B0" w:rsidRDefault="00A704CD" w:rsidP="00A704CD">
            <w:pPr>
              <w:rPr>
                <w:rFonts w:ascii="Tahoma" w:hAnsi="Tahoma" w:cs="Tahoma"/>
                <w:sz w:val="18"/>
                <w:szCs w:val="18"/>
              </w:rPr>
            </w:pPr>
            <w:r>
              <w:rPr>
                <w:rFonts w:ascii="Calibri" w:hAnsi="Calibri" w:cs="Calibri"/>
                <w:bCs/>
                <w:sz w:val="20"/>
                <w:szCs w:val="20"/>
              </w:rPr>
              <w:t xml:space="preserve">szt. </w:t>
            </w:r>
          </w:p>
        </w:tc>
        <w:tc>
          <w:tcPr>
            <w:tcW w:w="439" w:type="dxa"/>
            <w:tcBorders>
              <w:top w:val="single" w:sz="4" w:space="0" w:color="000000"/>
              <w:left w:val="single" w:sz="4" w:space="0" w:color="000000"/>
              <w:bottom w:val="single" w:sz="4" w:space="0" w:color="000000"/>
              <w:right w:val="single" w:sz="4" w:space="0" w:color="000000"/>
            </w:tcBorders>
            <w:vAlign w:val="center"/>
          </w:tcPr>
          <w:p w14:paraId="746F3BA4" w14:textId="15D5176E" w:rsidR="00A704CD" w:rsidRPr="005032B0" w:rsidRDefault="00A704CD" w:rsidP="00A704CD">
            <w:pPr>
              <w:rPr>
                <w:rFonts w:ascii="Tahoma" w:hAnsi="Tahoma" w:cs="Tahoma"/>
                <w:sz w:val="18"/>
                <w:szCs w:val="18"/>
              </w:rPr>
            </w:pPr>
            <w:r>
              <w:rPr>
                <w:rFonts w:ascii="Calibri" w:hAnsi="Calibri" w:cs="Calibri"/>
                <w:bCs/>
                <w:sz w:val="20"/>
                <w:szCs w:val="20"/>
              </w:rPr>
              <w:t>1</w:t>
            </w:r>
          </w:p>
        </w:tc>
        <w:tc>
          <w:tcPr>
            <w:tcW w:w="1835" w:type="dxa"/>
          </w:tcPr>
          <w:p w14:paraId="16F6F4CD" w14:textId="198DEAA3" w:rsidR="00A704CD" w:rsidRPr="005032B0" w:rsidRDefault="00A704CD" w:rsidP="00A704CD">
            <w:pPr>
              <w:jc w:val="center"/>
              <w:rPr>
                <w:rFonts w:ascii="Tahoma" w:hAnsi="Tahoma" w:cs="Tahoma"/>
                <w:sz w:val="18"/>
                <w:szCs w:val="18"/>
              </w:rPr>
            </w:pPr>
            <w:r w:rsidRPr="005032B0">
              <w:rPr>
                <w:rFonts w:ascii="Tahoma" w:hAnsi="Tahoma" w:cs="Tahoma"/>
                <w:b/>
                <w:sz w:val="18"/>
                <w:szCs w:val="18"/>
              </w:rPr>
              <w:t>TAK</w:t>
            </w:r>
          </w:p>
        </w:tc>
        <w:tc>
          <w:tcPr>
            <w:tcW w:w="2957" w:type="dxa"/>
          </w:tcPr>
          <w:p w14:paraId="1B1A1F89" w14:textId="77777777" w:rsidR="00A704CD" w:rsidRPr="005032B0" w:rsidRDefault="00A704CD" w:rsidP="00A704CD">
            <w:pPr>
              <w:rPr>
                <w:rFonts w:ascii="Tahoma" w:hAnsi="Tahoma" w:cs="Tahoma"/>
                <w:sz w:val="18"/>
                <w:szCs w:val="18"/>
              </w:rPr>
            </w:pPr>
          </w:p>
        </w:tc>
      </w:tr>
    </w:tbl>
    <w:p w14:paraId="1347236D" w14:textId="77777777" w:rsidR="00A630D1" w:rsidRDefault="00A630D1" w:rsidP="00AB1C92">
      <w:pPr>
        <w:rPr>
          <w:rFonts w:ascii="Tahoma" w:eastAsia="Arial Unicode MS" w:hAnsi="Tahoma" w:cs="Tahoma"/>
          <w:b/>
          <w:sz w:val="18"/>
          <w:szCs w:val="18"/>
        </w:rPr>
      </w:pPr>
    </w:p>
    <w:p w14:paraId="63D1E6C4" w14:textId="77777777" w:rsidR="00B37B32" w:rsidRDefault="00B37B32" w:rsidP="00B37B32">
      <w:pPr>
        <w:widowControl w:val="0"/>
        <w:autoSpaceDE w:val="0"/>
        <w:autoSpaceDN w:val="0"/>
        <w:adjustRightInd w:val="0"/>
        <w:spacing w:line="276" w:lineRule="auto"/>
        <w:rPr>
          <w:rFonts w:ascii="Tahoma" w:eastAsia="Arial Unicode MS" w:hAnsi="Tahoma" w:cs="Tahoma"/>
          <w:b/>
          <w:sz w:val="18"/>
          <w:szCs w:val="18"/>
        </w:rPr>
      </w:pPr>
    </w:p>
    <w:p w14:paraId="4A611565" w14:textId="613C5D3D" w:rsidR="00B37B32" w:rsidRPr="00A9544D" w:rsidRDefault="00B37B32" w:rsidP="00B37B32">
      <w:pPr>
        <w:widowControl w:val="0"/>
        <w:autoSpaceDE w:val="0"/>
        <w:autoSpaceDN w:val="0"/>
        <w:adjustRightInd w:val="0"/>
        <w:spacing w:line="276" w:lineRule="auto"/>
        <w:jc w:val="center"/>
        <w:rPr>
          <w:rFonts w:ascii="Tahoma" w:eastAsia="Arial Unicode MS" w:hAnsi="Tahoma" w:cs="Tahoma"/>
          <w:b/>
          <w:sz w:val="18"/>
          <w:szCs w:val="18"/>
        </w:rPr>
      </w:pPr>
      <w:r w:rsidRPr="00A9544D">
        <w:rPr>
          <w:rFonts w:ascii="Tahoma" w:eastAsia="Arial Unicode MS" w:hAnsi="Tahoma" w:cs="Tahoma"/>
          <w:b/>
          <w:sz w:val="18"/>
          <w:szCs w:val="18"/>
        </w:rPr>
        <w:t>Wartości podane w rubrykach „Parametr / Warunek graniczny” oraz „Wymagania” stanowią nieprzekraczalne minimum, którego niespełnienie spowoduje odrzucenie oferty.</w:t>
      </w:r>
    </w:p>
    <w:p w14:paraId="097E9D76" w14:textId="77777777" w:rsidR="00B37B32" w:rsidRPr="00A9544D" w:rsidRDefault="00B37B32" w:rsidP="00B37B32">
      <w:pPr>
        <w:widowControl w:val="0"/>
        <w:autoSpaceDE w:val="0"/>
        <w:autoSpaceDN w:val="0"/>
        <w:adjustRightInd w:val="0"/>
        <w:spacing w:line="276" w:lineRule="auto"/>
        <w:jc w:val="center"/>
        <w:rPr>
          <w:rFonts w:ascii="Tahoma" w:eastAsia="Arial Unicode MS" w:hAnsi="Tahoma" w:cs="Tahoma"/>
          <w:b/>
          <w:sz w:val="18"/>
          <w:szCs w:val="18"/>
        </w:rPr>
      </w:pPr>
    </w:p>
    <w:p w14:paraId="596B5C35" w14:textId="77777777" w:rsidR="00B37B32" w:rsidRPr="00A9544D" w:rsidRDefault="00B37B32" w:rsidP="00B37B3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Niniejszym oświadczamy, że oferowane urządzenia, oprócz spełnienia odpowiednich parametrów funkcjonalnych, gwarantuje bezpieczeństwo pacjentów i personelu medycznego oraz zapewnia wymagany wysoki poziom usług medycznych.</w:t>
      </w:r>
    </w:p>
    <w:p w14:paraId="06BD3AC5" w14:textId="77777777" w:rsidR="00B37B32" w:rsidRPr="00A9544D" w:rsidRDefault="00B37B32" w:rsidP="00B37B32">
      <w:pPr>
        <w:widowControl w:val="0"/>
        <w:autoSpaceDE w:val="0"/>
        <w:autoSpaceDN w:val="0"/>
        <w:adjustRightInd w:val="0"/>
        <w:spacing w:line="276" w:lineRule="auto"/>
        <w:jc w:val="both"/>
        <w:rPr>
          <w:rFonts w:ascii="Tahoma" w:eastAsia="Arial Unicode MS" w:hAnsi="Tahoma" w:cs="Tahoma"/>
          <w:sz w:val="18"/>
          <w:szCs w:val="18"/>
        </w:rPr>
      </w:pPr>
    </w:p>
    <w:p w14:paraId="24843F0E" w14:textId="77777777" w:rsidR="00B37B32" w:rsidRPr="00A9544D" w:rsidRDefault="00B37B32" w:rsidP="00B37B32">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Oświadczamy, że oferowane, powyżej wyspecyfikowane urządzenie jest kompletne i będzie gotowe do użytkowania bez żadnych dodatkowych zakupów i inwestycji (poza materiałami eksploatacyjnymi).</w:t>
      </w:r>
    </w:p>
    <w:p w14:paraId="0073CB5D" w14:textId="77777777" w:rsidR="00B37B32" w:rsidRPr="00A9544D" w:rsidRDefault="00B37B32" w:rsidP="00B37B32">
      <w:pPr>
        <w:widowControl w:val="0"/>
        <w:autoSpaceDE w:val="0"/>
        <w:autoSpaceDN w:val="0"/>
        <w:adjustRightInd w:val="0"/>
        <w:spacing w:line="276" w:lineRule="auto"/>
        <w:rPr>
          <w:rFonts w:ascii="Tahoma" w:eastAsia="Arial Unicode MS" w:hAnsi="Tahoma" w:cs="Tahoma"/>
          <w:b/>
          <w:sz w:val="18"/>
          <w:szCs w:val="18"/>
        </w:rPr>
      </w:pPr>
    </w:p>
    <w:p w14:paraId="754D6900" w14:textId="77777777" w:rsidR="00B37B32" w:rsidRPr="00A9544D" w:rsidRDefault="00B37B32" w:rsidP="00B37B32">
      <w:pPr>
        <w:widowControl w:val="0"/>
        <w:autoSpaceDE w:val="0"/>
        <w:autoSpaceDN w:val="0"/>
        <w:adjustRightInd w:val="0"/>
        <w:spacing w:line="276" w:lineRule="auto"/>
        <w:rPr>
          <w:rFonts w:ascii="Tahoma" w:eastAsia="Arial Unicode MS" w:hAnsi="Tahoma" w:cs="Tahoma"/>
          <w:b/>
          <w:sz w:val="18"/>
          <w:szCs w:val="18"/>
        </w:rPr>
      </w:pPr>
    </w:p>
    <w:p w14:paraId="35C22A60" w14:textId="77777777" w:rsidR="00B37B32" w:rsidRPr="00A9544D" w:rsidRDefault="00B37B32" w:rsidP="00B37B32">
      <w:pPr>
        <w:widowControl w:val="0"/>
        <w:autoSpaceDE w:val="0"/>
        <w:autoSpaceDN w:val="0"/>
        <w:adjustRightInd w:val="0"/>
        <w:spacing w:line="276" w:lineRule="auto"/>
        <w:rPr>
          <w:rFonts w:ascii="Tahoma" w:eastAsia="Arial Unicode MS" w:hAnsi="Tahoma" w:cs="Tahoma"/>
          <w:b/>
          <w:sz w:val="18"/>
          <w:szCs w:val="18"/>
        </w:rPr>
      </w:pPr>
      <w:r w:rsidRPr="00A9544D">
        <w:rPr>
          <w:rFonts w:ascii="Tahoma" w:eastAsia="Arial Unicode MS" w:hAnsi="Tahoma" w:cs="Tahoma"/>
          <w:b/>
          <w:sz w:val="18"/>
          <w:szCs w:val="18"/>
        </w:rPr>
        <w:t>Oświadczam, że oferowany przez nas Towar spełnia powyższe parametry wymagane przez Zamawiającego.</w:t>
      </w:r>
    </w:p>
    <w:p w14:paraId="74E0702D" w14:textId="77777777" w:rsidR="00B37B32" w:rsidRDefault="00B37B32" w:rsidP="00B37B32">
      <w:pPr>
        <w:widowControl w:val="0"/>
        <w:autoSpaceDE w:val="0"/>
        <w:autoSpaceDN w:val="0"/>
        <w:adjustRightInd w:val="0"/>
        <w:spacing w:line="276" w:lineRule="auto"/>
        <w:jc w:val="both"/>
        <w:rPr>
          <w:rFonts w:ascii="Tahoma" w:hAnsi="Tahoma" w:cs="Tahoma"/>
          <w:b/>
          <w:sz w:val="18"/>
          <w:szCs w:val="18"/>
        </w:rPr>
      </w:pPr>
      <w:r w:rsidRPr="00A9544D">
        <w:rPr>
          <w:rFonts w:ascii="Tahoma" w:hAnsi="Tahoma" w:cs="Tahoma"/>
          <w:b/>
          <w:bCs/>
          <w:sz w:val="18"/>
          <w:szCs w:val="18"/>
        </w:rPr>
        <w:t xml:space="preserve">Szczegółowe informacje na temat oferowanego Towaru </w:t>
      </w:r>
      <w:r w:rsidRPr="00A9544D">
        <w:rPr>
          <w:rFonts w:ascii="Tahoma" w:hAnsi="Tahoma" w:cs="Tahoma"/>
          <w:b/>
          <w:sz w:val="18"/>
          <w:szCs w:val="18"/>
        </w:rPr>
        <w:t>(np. foldery, prospekty, instrukcja obsługi) zawierające: nazwę Towaru, nazwę producenta, opis parametrów technicznych, potwierdzające spełnienie opisu warunków granicznych określonych w załączniku nr 1a) do Formularza Oferty (Parametry techniczne), w przypadku, kiedy moja oferta zostanie najwyżej oceniona, złożę Zamawiającemu w wyznaczonym, nie krótszym niż 10 dni terminie.</w:t>
      </w:r>
    </w:p>
    <w:p w14:paraId="3654CCD6" w14:textId="77777777" w:rsidR="00C214B7" w:rsidRDefault="00C214B7">
      <w:pPr>
        <w:rPr>
          <w:rFonts w:ascii="Tahoma" w:eastAsia="Arial Unicode MS" w:hAnsi="Tahoma" w:cs="Tahoma"/>
          <w:b/>
          <w:sz w:val="18"/>
          <w:szCs w:val="18"/>
        </w:rPr>
      </w:pPr>
    </w:p>
    <w:p w14:paraId="7A021B7F" w14:textId="77777777" w:rsidR="00AB1C92" w:rsidRPr="0030202A" w:rsidRDefault="00AB1C92" w:rsidP="00AB1C92">
      <w:pPr>
        <w:rPr>
          <w:rFonts w:ascii="Tahoma" w:eastAsia="Arial Unicode MS" w:hAnsi="Tahoma" w:cs="Tahoma"/>
          <w:b/>
          <w:sz w:val="18"/>
          <w:szCs w:val="18"/>
        </w:rPr>
      </w:pPr>
    </w:p>
    <w:p w14:paraId="53860160"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56EFA075" w14:textId="77777777" w:rsidR="00AB1C92" w:rsidRPr="00A9544D" w:rsidRDefault="00AB1C92" w:rsidP="00AB1C92">
      <w:pPr>
        <w:widowControl w:val="0"/>
        <w:autoSpaceDE w:val="0"/>
        <w:autoSpaceDN w:val="0"/>
        <w:adjustRightInd w:val="0"/>
        <w:rPr>
          <w:rFonts w:ascii="Tahoma" w:eastAsia="Arial Unicode MS" w:hAnsi="Tahoma" w:cs="Tahoma"/>
          <w:sz w:val="18"/>
          <w:szCs w:val="18"/>
        </w:rPr>
      </w:pPr>
    </w:p>
    <w:p w14:paraId="6E430D33" w14:textId="77777777" w:rsidR="00C214B7" w:rsidRDefault="00C214B7" w:rsidP="00C214B7">
      <w:pPr>
        <w:widowControl w:val="0"/>
        <w:autoSpaceDE w:val="0"/>
        <w:autoSpaceDN w:val="0"/>
        <w:adjustRightInd w:val="0"/>
        <w:spacing w:line="276" w:lineRule="auto"/>
        <w:jc w:val="both"/>
        <w:rPr>
          <w:rFonts w:ascii="Tahoma" w:hAnsi="Tahoma" w:cs="Tahoma"/>
          <w:b/>
          <w:sz w:val="18"/>
          <w:szCs w:val="18"/>
        </w:rPr>
      </w:pPr>
    </w:p>
    <w:p w14:paraId="2AD3AC9D" w14:textId="77777777" w:rsidR="00A630D1" w:rsidRDefault="00A630D1">
      <w:pPr>
        <w:rPr>
          <w:rFonts w:ascii="Tahoma" w:hAnsi="Tahoma" w:cs="Tahoma"/>
          <w:b/>
          <w:sz w:val="18"/>
          <w:szCs w:val="18"/>
        </w:rPr>
      </w:pPr>
      <w:r>
        <w:rPr>
          <w:rFonts w:ascii="Tahoma" w:hAnsi="Tahoma" w:cs="Tahoma"/>
          <w:b/>
          <w:sz w:val="18"/>
          <w:szCs w:val="18"/>
        </w:rPr>
        <w:br w:type="page"/>
      </w:r>
    </w:p>
    <w:p w14:paraId="1D5E471B" w14:textId="06C4112D" w:rsidR="00C214B7" w:rsidRPr="002A5DC2" w:rsidRDefault="00C214B7" w:rsidP="00C214B7">
      <w:pPr>
        <w:jc w:val="right"/>
        <w:rPr>
          <w:rFonts w:ascii="Tahoma" w:hAnsi="Tahoma" w:cs="Tahoma"/>
          <w:color w:val="FF0000"/>
          <w:sz w:val="18"/>
          <w:szCs w:val="18"/>
        </w:rPr>
      </w:pPr>
      <w:r w:rsidRPr="002A5DC2">
        <w:rPr>
          <w:rFonts w:ascii="Tahoma" w:hAnsi="Tahoma" w:cs="Tahoma"/>
          <w:b/>
          <w:sz w:val="18"/>
          <w:szCs w:val="18"/>
        </w:rPr>
        <w:lastRenderedPageBreak/>
        <w:t>Załącznik nr 1a) do Formularza Oferty</w:t>
      </w:r>
    </w:p>
    <w:p w14:paraId="44DA87BD" w14:textId="77777777" w:rsidR="00C214B7" w:rsidRPr="002A5DC2" w:rsidRDefault="00C214B7" w:rsidP="00C214B7">
      <w:pPr>
        <w:rPr>
          <w:rFonts w:ascii="Tahoma" w:hAnsi="Tahoma" w:cs="Tahoma"/>
          <w:sz w:val="18"/>
          <w:szCs w:val="18"/>
        </w:rPr>
      </w:pPr>
    </w:p>
    <w:p w14:paraId="0E962897" w14:textId="77777777" w:rsidR="00C214B7" w:rsidRPr="002A5DC2" w:rsidRDefault="00C214B7" w:rsidP="00C214B7">
      <w:pPr>
        <w:rPr>
          <w:rFonts w:ascii="Tahoma" w:hAnsi="Tahoma" w:cs="Tahoma"/>
          <w:sz w:val="18"/>
          <w:szCs w:val="18"/>
        </w:rPr>
      </w:pPr>
    </w:p>
    <w:p w14:paraId="319FF4E9" w14:textId="77777777" w:rsidR="00C214B7" w:rsidRPr="002A5DC2" w:rsidRDefault="00C214B7" w:rsidP="00C214B7">
      <w:pPr>
        <w:rPr>
          <w:rFonts w:ascii="Tahoma" w:eastAsia="Tahoma" w:hAnsi="Tahoma" w:cs="Tahoma"/>
          <w:i/>
          <w:sz w:val="18"/>
          <w:szCs w:val="18"/>
        </w:rPr>
      </w:pPr>
      <w:r w:rsidRPr="002A5DC2">
        <w:rPr>
          <w:rFonts w:ascii="Tahoma" w:hAnsi="Tahoma" w:cs="Tahoma"/>
          <w:sz w:val="18"/>
          <w:szCs w:val="18"/>
        </w:rPr>
        <w:t>Nazwa, adres Wykonawcy ...............................................................</w:t>
      </w:r>
    </w:p>
    <w:p w14:paraId="60835021" w14:textId="77777777" w:rsidR="00C214B7" w:rsidRPr="002A5DC2" w:rsidRDefault="00C214B7" w:rsidP="00C214B7">
      <w:pPr>
        <w:ind w:left="2832"/>
        <w:rPr>
          <w:rFonts w:ascii="Tahoma" w:hAnsi="Tahoma" w:cs="Tahoma"/>
          <w:i/>
          <w:sz w:val="18"/>
          <w:szCs w:val="18"/>
        </w:rPr>
      </w:pPr>
      <w:r w:rsidRPr="002A5DC2">
        <w:rPr>
          <w:rFonts w:ascii="Tahoma" w:eastAsia="Tahoma" w:hAnsi="Tahoma" w:cs="Tahoma"/>
          <w:i/>
          <w:sz w:val="18"/>
          <w:szCs w:val="18"/>
        </w:rPr>
        <w:t xml:space="preserve"> </w:t>
      </w:r>
      <w:r w:rsidRPr="002A5DC2">
        <w:rPr>
          <w:rFonts w:ascii="Tahoma" w:hAnsi="Tahoma" w:cs="Tahoma"/>
          <w:i/>
          <w:sz w:val="18"/>
          <w:szCs w:val="18"/>
        </w:rPr>
        <w:t>( pieczęć firmowa Wykonawcy )</w:t>
      </w:r>
    </w:p>
    <w:p w14:paraId="28A5F8C0" w14:textId="77777777" w:rsidR="00C214B7" w:rsidRPr="002A5DC2" w:rsidRDefault="00C214B7" w:rsidP="00C214B7">
      <w:pPr>
        <w:rPr>
          <w:rFonts w:ascii="Tahoma" w:hAnsi="Tahoma" w:cs="Tahoma"/>
          <w:sz w:val="18"/>
          <w:szCs w:val="18"/>
        </w:rPr>
      </w:pPr>
    </w:p>
    <w:p w14:paraId="0244B3C6" w14:textId="77777777" w:rsidR="00C214B7" w:rsidRPr="002A5DC2" w:rsidRDefault="00C214B7" w:rsidP="00C214B7">
      <w:pPr>
        <w:jc w:val="center"/>
        <w:rPr>
          <w:rFonts w:ascii="Tahoma" w:hAnsi="Tahoma" w:cs="Tahoma"/>
          <w:b/>
          <w:sz w:val="18"/>
          <w:szCs w:val="18"/>
        </w:rPr>
      </w:pPr>
      <w:r w:rsidRPr="002A5DC2">
        <w:rPr>
          <w:rFonts w:ascii="Tahoma" w:hAnsi="Tahoma" w:cs="Tahoma"/>
          <w:b/>
          <w:sz w:val="18"/>
          <w:szCs w:val="18"/>
        </w:rPr>
        <w:t>PARAMETRY TECHNICZNE</w:t>
      </w:r>
    </w:p>
    <w:p w14:paraId="20B15420" w14:textId="77777777" w:rsidR="00C214B7" w:rsidRPr="002A5DC2" w:rsidRDefault="00C214B7" w:rsidP="00C214B7">
      <w:pPr>
        <w:jc w:val="center"/>
        <w:rPr>
          <w:rFonts w:ascii="Tahoma" w:hAnsi="Tahoma" w:cs="Tahoma"/>
          <w:b/>
          <w:sz w:val="18"/>
          <w:szCs w:val="18"/>
        </w:rPr>
      </w:pPr>
    </w:p>
    <w:p w14:paraId="4DF51503" w14:textId="68FDDB1C" w:rsidR="00C214B7" w:rsidRPr="002A5DC2" w:rsidRDefault="00C214B7" w:rsidP="00C214B7">
      <w:pPr>
        <w:jc w:val="center"/>
        <w:rPr>
          <w:rFonts w:ascii="Tahoma" w:hAnsi="Tahoma" w:cs="Tahoma"/>
          <w:b/>
          <w:sz w:val="18"/>
          <w:szCs w:val="18"/>
        </w:rPr>
      </w:pPr>
      <w:r w:rsidRPr="002A5DC2">
        <w:rPr>
          <w:rFonts w:ascii="Tahoma" w:hAnsi="Tahoma" w:cs="Tahoma"/>
          <w:b/>
          <w:sz w:val="18"/>
          <w:szCs w:val="18"/>
        </w:rPr>
        <w:t xml:space="preserve">Pakiet nr </w:t>
      </w:r>
      <w:r w:rsidR="006932CC">
        <w:rPr>
          <w:rFonts w:ascii="Tahoma" w:hAnsi="Tahoma" w:cs="Tahoma"/>
          <w:b/>
          <w:sz w:val="18"/>
          <w:szCs w:val="18"/>
        </w:rPr>
        <w:t>4</w:t>
      </w:r>
    </w:p>
    <w:p w14:paraId="4E33E636" w14:textId="16574277" w:rsidR="00C214B7" w:rsidRDefault="000D0E3E" w:rsidP="00C214B7">
      <w:pPr>
        <w:widowControl w:val="0"/>
        <w:autoSpaceDE w:val="0"/>
        <w:autoSpaceDN w:val="0"/>
        <w:adjustRightInd w:val="0"/>
        <w:jc w:val="center"/>
        <w:rPr>
          <w:rFonts w:ascii="Tahoma" w:hAnsi="Tahoma" w:cs="Tahoma"/>
          <w:b/>
          <w:sz w:val="18"/>
          <w:szCs w:val="18"/>
        </w:rPr>
      </w:pPr>
      <w:r>
        <w:rPr>
          <w:rFonts w:ascii="Tahoma" w:hAnsi="Tahoma" w:cs="Tahoma"/>
          <w:b/>
          <w:sz w:val="18"/>
          <w:szCs w:val="18"/>
        </w:rPr>
        <w:t xml:space="preserve">ANGIO-OCT – URZĄDZENIE DO OPTYCZNEJ KOHERENTNEJ TOMOGRAFII OKULISTYCZNEJ </w:t>
      </w:r>
      <w:r w:rsidR="006932CC">
        <w:rPr>
          <w:rFonts w:ascii="Tahoma" w:hAnsi="Tahoma" w:cs="Tahoma"/>
          <w:b/>
          <w:sz w:val="18"/>
          <w:szCs w:val="18"/>
        </w:rPr>
        <w:t>dla Kliniki Okulistyki WAM</w:t>
      </w:r>
    </w:p>
    <w:p w14:paraId="70A48BAC" w14:textId="77777777" w:rsidR="00634602" w:rsidRPr="002A5DC2" w:rsidRDefault="00634602" w:rsidP="00C214B7">
      <w:pPr>
        <w:widowControl w:val="0"/>
        <w:autoSpaceDE w:val="0"/>
        <w:autoSpaceDN w:val="0"/>
        <w:adjustRightInd w:val="0"/>
        <w:jc w:val="center"/>
        <w:rPr>
          <w:rFonts w:ascii="Tahoma" w:hAnsi="Tahoma" w:cs="Tahoma"/>
          <w:b/>
          <w:sz w:val="18"/>
          <w:szCs w:val="18"/>
        </w:rPr>
      </w:pPr>
    </w:p>
    <w:p w14:paraId="38138274" w14:textId="77777777" w:rsidR="00C214B7" w:rsidRPr="002A5DC2" w:rsidRDefault="00C214B7" w:rsidP="00C214B7">
      <w:pPr>
        <w:widowControl w:val="0"/>
        <w:autoSpaceDE w:val="0"/>
        <w:autoSpaceDN w:val="0"/>
        <w:adjustRightInd w:val="0"/>
        <w:jc w:val="center"/>
        <w:rPr>
          <w:rFonts w:ascii="Tahoma" w:hAnsi="Tahoma" w:cs="Tahoma"/>
          <w:sz w:val="18"/>
          <w:szCs w:val="18"/>
        </w:rPr>
      </w:pPr>
    </w:p>
    <w:tbl>
      <w:tblPr>
        <w:tblW w:w="10343" w:type="dxa"/>
        <w:jc w:val="center"/>
        <w:tblCellMar>
          <w:left w:w="10" w:type="dxa"/>
          <w:right w:w="10" w:type="dxa"/>
        </w:tblCellMar>
        <w:tblLook w:val="0000" w:firstRow="0" w:lastRow="0" w:firstColumn="0" w:lastColumn="0" w:noHBand="0" w:noVBand="0"/>
      </w:tblPr>
      <w:tblGrid>
        <w:gridCol w:w="600"/>
        <w:gridCol w:w="5632"/>
        <w:gridCol w:w="4111"/>
      </w:tblGrid>
      <w:tr w:rsidR="00C214B7" w:rsidRPr="002A5DC2" w14:paraId="3F835494" w14:textId="77777777" w:rsidTr="004B4446">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807800" w14:textId="77777777" w:rsidR="00C214B7" w:rsidRPr="002A5DC2" w:rsidRDefault="00C214B7" w:rsidP="004B4446">
            <w:pPr>
              <w:widowControl w:val="0"/>
              <w:jc w:val="center"/>
              <w:rPr>
                <w:rFonts w:ascii="Tahoma" w:hAnsi="Tahoma" w:cs="Tahoma"/>
                <w:b/>
                <w:sz w:val="18"/>
                <w:szCs w:val="18"/>
              </w:rPr>
            </w:pPr>
            <w:r w:rsidRPr="002A5DC2">
              <w:rPr>
                <w:rFonts w:ascii="Tahoma" w:hAnsi="Tahoma" w:cs="Tahoma"/>
                <w:b/>
                <w:sz w:val="18"/>
                <w:szCs w:val="18"/>
              </w:rPr>
              <w:t>L. p.</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E888C5D" w14:textId="77777777" w:rsidR="00C214B7" w:rsidRPr="002A5DC2" w:rsidRDefault="00C214B7" w:rsidP="004B4446">
            <w:pPr>
              <w:jc w:val="center"/>
              <w:rPr>
                <w:rFonts w:ascii="Tahoma" w:hAnsi="Tahoma" w:cs="Tahoma"/>
                <w:sz w:val="18"/>
                <w:szCs w:val="18"/>
              </w:rPr>
            </w:pPr>
            <w:r w:rsidRPr="002A5DC2">
              <w:rPr>
                <w:rFonts w:ascii="Tahoma" w:hAnsi="Tahoma" w:cs="Tahoma"/>
                <w:b/>
                <w:bCs/>
                <w:color w:val="000000"/>
                <w:sz w:val="18"/>
                <w:szCs w:val="18"/>
              </w:rPr>
              <w:t>PARAMETR</w:t>
            </w:r>
          </w:p>
        </w:tc>
        <w:tc>
          <w:tcPr>
            <w:tcW w:w="4111" w:type="dxa"/>
            <w:tcBorders>
              <w:top w:val="single" w:sz="4" w:space="0" w:color="000000"/>
              <w:left w:val="single" w:sz="4" w:space="0" w:color="000000"/>
              <w:bottom w:val="single" w:sz="4" w:space="0" w:color="000000"/>
              <w:right w:val="single" w:sz="4" w:space="0" w:color="000000"/>
            </w:tcBorders>
            <w:vAlign w:val="center"/>
          </w:tcPr>
          <w:p w14:paraId="377DA8FF" w14:textId="77777777" w:rsidR="00C214B7" w:rsidRPr="002A5DC2" w:rsidRDefault="00C214B7" w:rsidP="004B4446">
            <w:pPr>
              <w:jc w:val="center"/>
              <w:rPr>
                <w:rFonts w:ascii="Tahoma" w:hAnsi="Tahoma" w:cs="Tahoma"/>
                <w:b/>
                <w:sz w:val="18"/>
                <w:szCs w:val="18"/>
              </w:rPr>
            </w:pPr>
            <w:r w:rsidRPr="002A5DC2">
              <w:rPr>
                <w:rFonts w:ascii="Tahoma" w:hAnsi="Tahoma" w:cs="Tahoma"/>
                <w:b/>
                <w:sz w:val="18"/>
                <w:szCs w:val="18"/>
              </w:rPr>
              <w:t xml:space="preserve">Oferowana wartość </w:t>
            </w:r>
          </w:p>
          <w:p w14:paraId="6AC916FA" w14:textId="77777777" w:rsidR="00C214B7" w:rsidRPr="002A5DC2" w:rsidRDefault="00C214B7" w:rsidP="004B4446">
            <w:pPr>
              <w:jc w:val="center"/>
              <w:rPr>
                <w:rFonts w:ascii="Tahoma" w:hAnsi="Tahoma" w:cs="Tahoma"/>
                <w:b/>
                <w:bCs/>
                <w:color w:val="000000"/>
                <w:sz w:val="18"/>
                <w:szCs w:val="18"/>
              </w:rPr>
            </w:pPr>
            <w:r w:rsidRPr="002A5DC2">
              <w:rPr>
                <w:rFonts w:ascii="Tahoma" w:hAnsi="Tahoma" w:cs="Tahoma"/>
                <w:b/>
                <w:sz w:val="18"/>
                <w:szCs w:val="18"/>
              </w:rPr>
              <w:t>(Proszę wypełnić pkt. od 1 do 5)</w:t>
            </w:r>
          </w:p>
        </w:tc>
      </w:tr>
      <w:tr w:rsidR="00C214B7" w:rsidRPr="002A5DC2" w14:paraId="63089C3A" w14:textId="77777777" w:rsidTr="004B4446">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509100" w14:textId="77777777" w:rsidR="00C214B7" w:rsidRPr="002A5DC2" w:rsidRDefault="00C214B7" w:rsidP="004B4446">
            <w:pPr>
              <w:widowControl w:val="0"/>
              <w:jc w:val="center"/>
              <w:rPr>
                <w:rFonts w:ascii="Tahoma" w:hAnsi="Tahoma" w:cs="Tahoma"/>
                <w:sz w:val="18"/>
                <w:szCs w:val="18"/>
              </w:rPr>
            </w:pPr>
            <w:r w:rsidRPr="002A5DC2">
              <w:rPr>
                <w:rFonts w:ascii="Tahoma" w:hAnsi="Tahoma" w:cs="Tahoma"/>
                <w:sz w:val="18"/>
                <w:szCs w:val="18"/>
              </w:rPr>
              <w:t>1.</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D781AC" w14:textId="77777777" w:rsidR="00C214B7" w:rsidRPr="002A5DC2" w:rsidRDefault="00C214B7" w:rsidP="004B4446">
            <w:pPr>
              <w:ind w:hanging="72"/>
              <w:rPr>
                <w:rFonts w:ascii="Tahoma" w:hAnsi="Tahoma" w:cs="Tahoma"/>
                <w:sz w:val="18"/>
                <w:szCs w:val="18"/>
              </w:rPr>
            </w:pPr>
            <w:r w:rsidRPr="002A5DC2">
              <w:rPr>
                <w:rFonts w:ascii="Tahoma" w:hAnsi="Tahoma" w:cs="Tahoma"/>
                <w:bCs/>
                <w:sz w:val="18"/>
                <w:szCs w:val="18"/>
                <w:lang w:eastAsia="ar-SA"/>
              </w:rPr>
              <w:t xml:space="preserve"> Producent / Firma</w:t>
            </w:r>
          </w:p>
        </w:tc>
        <w:tc>
          <w:tcPr>
            <w:tcW w:w="4111" w:type="dxa"/>
            <w:tcBorders>
              <w:top w:val="single" w:sz="4" w:space="0" w:color="000000"/>
              <w:left w:val="single" w:sz="4" w:space="0" w:color="000000"/>
              <w:bottom w:val="single" w:sz="4" w:space="0" w:color="000000"/>
              <w:right w:val="single" w:sz="4" w:space="0" w:color="000000"/>
            </w:tcBorders>
            <w:vAlign w:val="center"/>
          </w:tcPr>
          <w:p w14:paraId="4B9660B3" w14:textId="77777777" w:rsidR="00C214B7" w:rsidRPr="002A5DC2" w:rsidRDefault="00C214B7" w:rsidP="004B4446">
            <w:pPr>
              <w:jc w:val="center"/>
              <w:rPr>
                <w:rFonts w:ascii="Tahoma" w:hAnsi="Tahoma" w:cs="Tahoma"/>
                <w:b/>
                <w:sz w:val="18"/>
                <w:szCs w:val="18"/>
              </w:rPr>
            </w:pPr>
          </w:p>
        </w:tc>
      </w:tr>
      <w:tr w:rsidR="00C214B7" w:rsidRPr="002A5DC2" w14:paraId="14891896" w14:textId="77777777" w:rsidTr="004B4446">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5E37CF" w14:textId="77777777" w:rsidR="00C214B7" w:rsidRPr="002A5DC2" w:rsidRDefault="00C214B7" w:rsidP="004B4446">
            <w:pPr>
              <w:widowControl w:val="0"/>
              <w:jc w:val="center"/>
              <w:rPr>
                <w:rFonts w:ascii="Tahoma" w:hAnsi="Tahoma" w:cs="Tahoma"/>
                <w:sz w:val="18"/>
                <w:szCs w:val="18"/>
              </w:rPr>
            </w:pPr>
            <w:r w:rsidRPr="002A5DC2">
              <w:rPr>
                <w:rFonts w:ascii="Tahoma" w:hAnsi="Tahoma" w:cs="Tahoma"/>
                <w:sz w:val="18"/>
                <w:szCs w:val="18"/>
              </w:rPr>
              <w:t>2.</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8FD8C4" w14:textId="77777777" w:rsidR="00C214B7" w:rsidRPr="002A5DC2" w:rsidRDefault="00C214B7" w:rsidP="004B4446">
            <w:pPr>
              <w:ind w:hanging="72"/>
              <w:rPr>
                <w:rFonts w:ascii="Tahoma" w:hAnsi="Tahoma" w:cs="Tahoma"/>
                <w:sz w:val="18"/>
                <w:szCs w:val="18"/>
              </w:rPr>
            </w:pPr>
            <w:r w:rsidRPr="002A5DC2">
              <w:rPr>
                <w:rFonts w:ascii="Tahoma" w:hAnsi="Tahoma" w:cs="Tahoma"/>
                <w:bCs/>
                <w:sz w:val="18"/>
                <w:szCs w:val="18"/>
                <w:lang w:eastAsia="ar-SA"/>
              </w:rPr>
              <w:t xml:space="preserve"> Kraj pochodzenia</w:t>
            </w:r>
          </w:p>
        </w:tc>
        <w:tc>
          <w:tcPr>
            <w:tcW w:w="4111" w:type="dxa"/>
            <w:tcBorders>
              <w:top w:val="single" w:sz="4" w:space="0" w:color="000000"/>
              <w:left w:val="single" w:sz="4" w:space="0" w:color="000000"/>
              <w:bottom w:val="single" w:sz="4" w:space="0" w:color="000000"/>
              <w:right w:val="single" w:sz="4" w:space="0" w:color="000000"/>
            </w:tcBorders>
            <w:vAlign w:val="center"/>
          </w:tcPr>
          <w:p w14:paraId="1A7BA581" w14:textId="77777777" w:rsidR="00C214B7" w:rsidRPr="002A5DC2" w:rsidRDefault="00C214B7" w:rsidP="004B4446">
            <w:pPr>
              <w:jc w:val="center"/>
              <w:rPr>
                <w:rFonts w:ascii="Tahoma" w:hAnsi="Tahoma" w:cs="Tahoma"/>
                <w:b/>
                <w:sz w:val="18"/>
                <w:szCs w:val="18"/>
              </w:rPr>
            </w:pPr>
          </w:p>
        </w:tc>
      </w:tr>
      <w:tr w:rsidR="00C214B7" w:rsidRPr="002A5DC2" w14:paraId="4AD8B0AC" w14:textId="77777777" w:rsidTr="004B4446">
        <w:trPr>
          <w:cantSplit/>
          <w:trHeight w:val="462"/>
          <w:jc w:val="center"/>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80FA59" w14:textId="77777777" w:rsidR="00C214B7" w:rsidRPr="002A5DC2" w:rsidRDefault="00C214B7" w:rsidP="004B4446">
            <w:pPr>
              <w:widowControl w:val="0"/>
              <w:jc w:val="center"/>
              <w:rPr>
                <w:rFonts w:ascii="Tahoma" w:hAnsi="Tahoma" w:cs="Tahoma"/>
                <w:sz w:val="18"/>
                <w:szCs w:val="18"/>
              </w:rPr>
            </w:pPr>
            <w:r w:rsidRPr="002A5DC2">
              <w:rPr>
                <w:rFonts w:ascii="Tahoma" w:hAnsi="Tahoma" w:cs="Tahoma"/>
                <w:sz w:val="18"/>
                <w:szCs w:val="18"/>
              </w:rPr>
              <w:t>3.</w:t>
            </w:r>
          </w:p>
        </w:tc>
        <w:tc>
          <w:tcPr>
            <w:tcW w:w="56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110996" w14:textId="77777777" w:rsidR="00C214B7" w:rsidRPr="002A5DC2" w:rsidRDefault="00C214B7" w:rsidP="004B4446">
            <w:pPr>
              <w:ind w:hanging="72"/>
              <w:rPr>
                <w:rFonts w:ascii="Tahoma" w:hAnsi="Tahoma" w:cs="Tahoma"/>
                <w:sz w:val="18"/>
                <w:szCs w:val="18"/>
              </w:rPr>
            </w:pPr>
            <w:r w:rsidRPr="002A5DC2">
              <w:rPr>
                <w:rFonts w:ascii="Tahoma" w:hAnsi="Tahoma" w:cs="Tahoma"/>
                <w:bCs/>
                <w:sz w:val="18"/>
                <w:szCs w:val="18"/>
                <w:lang w:eastAsia="ar-SA"/>
              </w:rPr>
              <w:t xml:space="preserve"> Urządzenie typ / model</w:t>
            </w:r>
          </w:p>
        </w:tc>
        <w:tc>
          <w:tcPr>
            <w:tcW w:w="4111" w:type="dxa"/>
            <w:tcBorders>
              <w:top w:val="single" w:sz="4" w:space="0" w:color="000000"/>
              <w:left w:val="single" w:sz="4" w:space="0" w:color="000000"/>
              <w:bottom w:val="single" w:sz="4" w:space="0" w:color="000000"/>
              <w:right w:val="single" w:sz="4" w:space="0" w:color="000000"/>
            </w:tcBorders>
            <w:vAlign w:val="center"/>
          </w:tcPr>
          <w:p w14:paraId="35A9B6DB" w14:textId="77777777" w:rsidR="00C214B7" w:rsidRPr="002A5DC2" w:rsidRDefault="00C214B7" w:rsidP="004B4446">
            <w:pPr>
              <w:jc w:val="center"/>
              <w:rPr>
                <w:rFonts w:ascii="Tahoma" w:hAnsi="Tahoma" w:cs="Tahoma"/>
                <w:b/>
                <w:sz w:val="18"/>
                <w:szCs w:val="18"/>
              </w:rPr>
            </w:pPr>
          </w:p>
        </w:tc>
      </w:tr>
      <w:tr w:rsidR="00C214B7" w:rsidRPr="002A5DC2" w14:paraId="58C60512" w14:textId="77777777" w:rsidTr="004B4446">
        <w:trPr>
          <w:cantSplit/>
          <w:trHeight w:val="462"/>
          <w:jc w:val="center"/>
        </w:trPr>
        <w:tc>
          <w:tcPr>
            <w:tcW w:w="600"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75FE8A67" w14:textId="77777777" w:rsidR="00C214B7" w:rsidRPr="002A5DC2" w:rsidRDefault="00C214B7" w:rsidP="004B4446">
            <w:pPr>
              <w:widowControl w:val="0"/>
              <w:jc w:val="center"/>
              <w:rPr>
                <w:rFonts w:ascii="Tahoma" w:hAnsi="Tahoma" w:cs="Tahoma"/>
                <w:sz w:val="18"/>
                <w:szCs w:val="18"/>
              </w:rPr>
            </w:pPr>
            <w:r w:rsidRPr="002A5DC2">
              <w:rPr>
                <w:rFonts w:ascii="Tahoma" w:hAnsi="Tahoma" w:cs="Tahoma"/>
                <w:sz w:val="18"/>
                <w:szCs w:val="18"/>
              </w:rPr>
              <w:t>4.</w:t>
            </w:r>
          </w:p>
        </w:tc>
        <w:tc>
          <w:tcPr>
            <w:tcW w:w="5632"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14:paraId="41107C0B" w14:textId="77777777" w:rsidR="00C214B7" w:rsidRPr="002A5DC2" w:rsidRDefault="00C214B7" w:rsidP="004B4446">
            <w:pPr>
              <w:ind w:hanging="72"/>
              <w:rPr>
                <w:rFonts w:ascii="Tahoma" w:hAnsi="Tahoma" w:cs="Tahoma"/>
                <w:sz w:val="18"/>
                <w:szCs w:val="18"/>
              </w:rPr>
            </w:pPr>
            <w:r w:rsidRPr="002A5DC2">
              <w:rPr>
                <w:rFonts w:ascii="Tahoma" w:hAnsi="Tahoma" w:cs="Tahoma"/>
                <w:bCs/>
                <w:sz w:val="18"/>
                <w:szCs w:val="18"/>
                <w:lang w:eastAsia="ar-SA"/>
              </w:rPr>
              <w:t xml:space="preserve"> Numer katalogowy</w:t>
            </w:r>
          </w:p>
        </w:tc>
        <w:tc>
          <w:tcPr>
            <w:tcW w:w="4111" w:type="dxa"/>
            <w:tcBorders>
              <w:top w:val="single" w:sz="4" w:space="0" w:color="000000"/>
              <w:left w:val="single" w:sz="4" w:space="0" w:color="000000"/>
              <w:bottom w:val="single" w:sz="4" w:space="0" w:color="auto"/>
              <w:right w:val="single" w:sz="4" w:space="0" w:color="000000"/>
            </w:tcBorders>
            <w:vAlign w:val="center"/>
          </w:tcPr>
          <w:p w14:paraId="307377C1" w14:textId="77777777" w:rsidR="00C214B7" w:rsidRPr="002A5DC2" w:rsidRDefault="00C214B7" w:rsidP="004B4446">
            <w:pPr>
              <w:jc w:val="center"/>
              <w:rPr>
                <w:rFonts w:ascii="Tahoma" w:hAnsi="Tahoma" w:cs="Tahoma"/>
                <w:b/>
                <w:sz w:val="18"/>
                <w:szCs w:val="18"/>
              </w:rPr>
            </w:pPr>
          </w:p>
        </w:tc>
      </w:tr>
      <w:tr w:rsidR="00C214B7" w:rsidRPr="002A5DC2" w14:paraId="296B8733" w14:textId="77777777" w:rsidTr="004B4446">
        <w:trPr>
          <w:cantSplit/>
          <w:trHeight w:val="533"/>
          <w:jc w:val="center"/>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3FBD7B33" w14:textId="77777777" w:rsidR="00C214B7" w:rsidRPr="002A5DC2" w:rsidRDefault="00C214B7" w:rsidP="004B4446">
            <w:pPr>
              <w:widowControl w:val="0"/>
              <w:jc w:val="center"/>
              <w:rPr>
                <w:rFonts w:ascii="Tahoma" w:hAnsi="Tahoma" w:cs="Tahoma"/>
                <w:sz w:val="18"/>
                <w:szCs w:val="18"/>
              </w:rPr>
            </w:pPr>
            <w:r w:rsidRPr="002A5DC2">
              <w:rPr>
                <w:rFonts w:ascii="Tahoma" w:hAnsi="Tahoma" w:cs="Tahoma"/>
                <w:sz w:val="18"/>
                <w:szCs w:val="18"/>
              </w:rPr>
              <w:t>5.</w:t>
            </w:r>
          </w:p>
        </w:tc>
        <w:tc>
          <w:tcPr>
            <w:tcW w:w="563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632C3070" w14:textId="7D254997" w:rsidR="00C214B7" w:rsidRPr="002A5DC2" w:rsidRDefault="00C214B7" w:rsidP="005B00D1">
            <w:pPr>
              <w:ind w:hanging="72"/>
              <w:rPr>
                <w:rFonts w:ascii="Tahoma" w:hAnsi="Tahoma" w:cs="Tahoma"/>
                <w:sz w:val="18"/>
                <w:szCs w:val="18"/>
              </w:rPr>
            </w:pPr>
            <w:r w:rsidRPr="002A5DC2">
              <w:rPr>
                <w:rFonts w:ascii="Tahoma" w:hAnsi="Tahoma" w:cs="Tahoma"/>
                <w:sz w:val="18"/>
                <w:szCs w:val="18"/>
              </w:rPr>
              <w:t xml:space="preserve"> Rok produkcji (min. 20</w:t>
            </w:r>
            <w:r w:rsidR="005B00D1">
              <w:rPr>
                <w:rFonts w:ascii="Tahoma" w:hAnsi="Tahoma" w:cs="Tahoma"/>
                <w:sz w:val="18"/>
                <w:szCs w:val="18"/>
              </w:rPr>
              <w:t>20</w:t>
            </w:r>
            <w:r w:rsidRPr="002A5DC2">
              <w:rPr>
                <w:rFonts w:ascii="Tahoma" w:hAnsi="Tahoma" w:cs="Tahoma"/>
                <w:sz w:val="18"/>
                <w:szCs w:val="18"/>
              </w:rPr>
              <w:t xml:space="preserve"> r.)</w:t>
            </w:r>
          </w:p>
        </w:tc>
        <w:tc>
          <w:tcPr>
            <w:tcW w:w="4111" w:type="dxa"/>
            <w:tcBorders>
              <w:top w:val="single" w:sz="4" w:space="0" w:color="auto"/>
              <w:left w:val="single" w:sz="4" w:space="0" w:color="auto"/>
              <w:bottom w:val="single" w:sz="4" w:space="0" w:color="auto"/>
              <w:right w:val="single" w:sz="4" w:space="0" w:color="auto"/>
            </w:tcBorders>
            <w:vAlign w:val="center"/>
          </w:tcPr>
          <w:p w14:paraId="314B1B85" w14:textId="77777777" w:rsidR="00C214B7" w:rsidRPr="002A5DC2" w:rsidRDefault="00C214B7" w:rsidP="004B4446">
            <w:pPr>
              <w:jc w:val="center"/>
              <w:rPr>
                <w:rFonts w:ascii="Tahoma" w:hAnsi="Tahoma" w:cs="Tahoma"/>
                <w:b/>
                <w:sz w:val="18"/>
                <w:szCs w:val="18"/>
              </w:rPr>
            </w:pPr>
          </w:p>
        </w:tc>
      </w:tr>
    </w:tbl>
    <w:p w14:paraId="1D2E66C0" w14:textId="77777777" w:rsidR="00C214B7" w:rsidRPr="002A5DC2" w:rsidRDefault="00C214B7" w:rsidP="00C214B7">
      <w:pPr>
        <w:widowControl w:val="0"/>
        <w:autoSpaceDE w:val="0"/>
        <w:autoSpaceDN w:val="0"/>
        <w:adjustRightInd w:val="0"/>
        <w:rPr>
          <w:rFonts w:ascii="Tahoma" w:hAnsi="Tahoma" w:cs="Tahoma"/>
          <w:sz w:val="18"/>
          <w:szCs w:val="18"/>
        </w:rPr>
      </w:pPr>
    </w:p>
    <w:tbl>
      <w:tblPr>
        <w:tblStyle w:val="Tabela-Siatka4"/>
        <w:tblW w:w="10343" w:type="dxa"/>
        <w:tblLook w:val="04A0" w:firstRow="1" w:lastRow="0" w:firstColumn="1" w:lastColumn="0" w:noHBand="0" w:noVBand="1"/>
      </w:tblPr>
      <w:tblGrid>
        <w:gridCol w:w="704"/>
        <w:gridCol w:w="4820"/>
        <w:gridCol w:w="1842"/>
        <w:gridCol w:w="2977"/>
      </w:tblGrid>
      <w:tr w:rsidR="00C214B7" w:rsidRPr="005B00D1" w14:paraId="21AF2A12" w14:textId="77777777" w:rsidTr="004B4446">
        <w:tc>
          <w:tcPr>
            <w:tcW w:w="704" w:type="dxa"/>
            <w:tcBorders>
              <w:top w:val="single" w:sz="4" w:space="0" w:color="000000"/>
              <w:left w:val="single" w:sz="4" w:space="0" w:color="000000"/>
              <w:bottom w:val="single" w:sz="4" w:space="0" w:color="000000"/>
            </w:tcBorders>
            <w:vAlign w:val="center"/>
          </w:tcPr>
          <w:p w14:paraId="1828A892" w14:textId="77777777" w:rsidR="00C214B7" w:rsidRPr="005B00D1" w:rsidRDefault="00C214B7" w:rsidP="004B4446">
            <w:pPr>
              <w:rPr>
                <w:rFonts w:ascii="Tahoma" w:hAnsi="Tahoma" w:cs="Tahoma"/>
                <w:b/>
                <w:sz w:val="18"/>
                <w:szCs w:val="18"/>
              </w:rPr>
            </w:pPr>
            <w:r w:rsidRPr="005B00D1">
              <w:rPr>
                <w:rFonts w:ascii="Tahoma" w:hAnsi="Tahoma" w:cs="Tahoma"/>
                <w:b/>
                <w:sz w:val="18"/>
                <w:szCs w:val="18"/>
              </w:rPr>
              <w:t>Lp.</w:t>
            </w:r>
          </w:p>
        </w:tc>
        <w:tc>
          <w:tcPr>
            <w:tcW w:w="4820" w:type="dxa"/>
            <w:tcBorders>
              <w:top w:val="single" w:sz="4" w:space="0" w:color="000000"/>
              <w:left w:val="single" w:sz="4" w:space="0" w:color="000000"/>
              <w:bottom w:val="single" w:sz="4" w:space="0" w:color="000000"/>
            </w:tcBorders>
            <w:vAlign w:val="center"/>
          </w:tcPr>
          <w:p w14:paraId="6AD7B431" w14:textId="77777777" w:rsidR="00C214B7" w:rsidRPr="005B00D1" w:rsidRDefault="00C214B7" w:rsidP="004B4446">
            <w:pPr>
              <w:jc w:val="center"/>
              <w:rPr>
                <w:rFonts w:ascii="Tahoma" w:hAnsi="Tahoma" w:cs="Tahoma"/>
                <w:sz w:val="18"/>
                <w:szCs w:val="18"/>
              </w:rPr>
            </w:pPr>
            <w:r w:rsidRPr="005B00D1">
              <w:rPr>
                <w:rFonts w:ascii="Tahoma" w:hAnsi="Tahoma" w:cs="Tahoma"/>
                <w:b/>
                <w:sz w:val="18"/>
                <w:szCs w:val="18"/>
              </w:rPr>
              <w:t>Opis parametrów wymaganych</w:t>
            </w:r>
          </w:p>
        </w:tc>
        <w:tc>
          <w:tcPr>
            <w:tcW w:w="1842" w:type="dxa"/>
            <w:tcBorders>
              <w:top w:val="single" w:sz="4" w:space="0" w:color="000000"/>
              <w:left w:val="single" w:sz="4" w:space="0" w:color="000000"/>
              <w:bottom w:val="single" w:sz="4" w:space="0" w:color="000000"/>
            </w:tcBorders>
            <w:vAlign w:val="center"/>
          </w:tcPr>
          <w:p w14:paraId="70289CC1" w14:textId="77777777" w:rsidR="00C214B7" w:rsidRPr="005B00D1" w:rsidRDefault="00C214B7" w:rsidP="004B4446">
            <w:pPr>
              <w:jc w:val="center"/>
              <w:rPr>
                <w:rFonts w:ascii="Tahoma" w:hAnsi="Tahoma" w:cs="Tahoma"/>
                <w:sz w:val="18"/>
                <w:szCs w:val="18"/>
              </w:rPr>
            </w:pPr>
            <w:r w:rsidRPr="005B00D1">
              <w:rPr>
                <w:rFonts w:ascii="Tahoma" w:hAnsi="Tahoma" w:cs="Tahoma"/>
                <w:b/>
                <w:sz w:val="18"/>
                <w:szCs w:val="18"/>
              </w:rPr>
              <w:t>Parametr wymagany</w:t>
            </w:r>
          </w:p>
        </w:tc>
        <w:tc>
          <w:tcPr>
            <w:tcW w:w="2977" w:type="dxa"/>
            <w:tcBorders>
              <w:top w:val="single" w:sz="4" w:space="0" w:color="000000"/>
              <w:left w:val="single" w:sz="4" w:space="0" w:color="000000"/>
              <w:bottom w:val="single" w:sz="4" w:space="0" w:color="000000"/>
              <w:right w:val="single" w:sz="4" w:space="0" w:color="000000"/>
            </w:tcBorders>
            <w:vAlign w:val="center"/>
          </w:tcPr>
          <w:p w14:paraId="61129A1D" w14:textId="77777777" w:rsidR="00C214B7" w:rsidRPr="005B00D1" w:rsidRDefault="00C214B7" w:rsidP="004B4446">
            <w:pPr>
              <w:rPr>
                <w:rFonts w:ascii="Tahoma" w:hAnsi="Tahoma" w:cs="Tahoma"/>
                <w:sz w:val="18"/>
                <w:szCs w:val="18"/>
              </w:rPr>
            </w:pPr>
            <w:r w:rsidRPr="005B00D1">
              <w:rPr>
                <w:rFonts w:ascii="Tahoma" w:hAnsi="Tahoma" w:cs="Tahoma"/>
                <w:b/>
                <w:sz w:val="18"/>
                <w:szCs w:val="18"/>
              </w:rPr>
              <w:t>Parametr oferowany</w:t>
            </w:r>
          </w:p>
        </w:tc>
      </w:tr>
      <w:tr w:rsidR="005B00D1" w:rsidRPr="005B00D1" w14:paraId="42D2FEC5" w14:textId="77777777" w:rsidTr="004B444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DBEB8" w14:textId="0C4210B3" w:rsidR="005B00D1" w:rsidRPr="005B00D1" w:rsidRDefault="005B00D1" w:rsidP="005B00D1">
            <w:pPr>
              <w:rPr>
                <w:rFonts w:ascii="Tahoma" w:hAnsi="Tahoma" w:cs="Tahoma"/>
                <w:sz w:val="18"/>
                <w:szCs w:val="18"/>
              </w:rPr>
            </w:pPr>
            <w:r w:rsidRPr="005B00D1">
              <w:rPr>
                <w:rFonts w:ascii="Tahoma" w:hAnsi="Tahoma" w:cs="Tahoma"/>
                <w:sz w:val="18"/>
                <w:szCs w:val="18"/>
                <w:lang w:val="en-US"/>
              </w:rPr>
              <w:t>1</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A6BF0" w14:textId="5D875EBE" w:rsidR="005B00D1" w:rsidRPr="005B00D1" w:rsidRDefault="005B00D1" w:rsidP="005B00D1">
            <w:pPr>
              <w:rPr>
                <w:rFonts w:ascii="Tahoma" w:hAnsi="Tahoma" w:cs="Tahoma"/>
                <w:sz w:val="18"/>
                <w:szCs w:val="18"/>
              </w:rPr>
            </w:pPr>
            <w:proofErr w:type="spellStart"/>
            <w:r w:rsidRPr="005B00D1">
              <w:rPr>
                <w:rFonts w:ascii="Tahoma" w:hAnsi="Tahoma" w:cs="Tahoma"/>
                <w:sz w:val="18"/>
                <w:szCs w:val="18"/>
                <w:lang w:val="en-US"/>
              </w:rPr>
              <w:t>Urządzenie</w:t>
            </w:r>
            <w:proofErr w:type="spellEnd"/>
            <w:r w:rsidRPr="005B00D1">
              <w:rPr>
                <w:rFonts w:ascii="Tahoma" w:hAnsi="Tahoma" w:cs="Tahoma"/>
                <w:sz w:val="18"/>
                <w:szCs w:val="18"/>
                <w:lang w:val="en-US"/>
              </w:rPr>
              <w:t xml:space="preserve"> NOWE, </w:t>
            </w:r>
            <w:proofErr w:type="spellStart"/>
            <w:r w:rsidRPr="005B00D1">
              <w:rPr>
                <w:rFonts w:ascii="Tahoma" w:hAnsi="Tahoma" w:cs="Tahoma"/>
                <w:sz w:val="18"/>
                <w:szCs w:val="18"/>
                <w:lang w:val="en-US"/>
              </w:rPr>
              <w:t>rok</w:t>
            </w:r>
            <w:proofErr w:type="spellEnd"/>
            <w:r w:rsidRPr="005B00D1">
              <w:rPr>
                <w:rFonts w:ascii="Tahoma" w:hAnsi="Tahoma" w:cs="Tahoma"/>
                <w:sz w:val="18"/>
                <w:szCs w:val="18"/>
                <w:lang w:val="en-US"/>
              </w:rPr>
              <w:t xml:space="preserve"> prod. minimum 2020.</w:t>
            </w:r>
          </w:p>
        </w:tc>
        <w:tc>
          <w:tcPr>
            <w:tcW w:w="1842" w:type="dxa"/>
          </w:tcPr>
          <w:p w14:paraId="48CBC0E3" w14:textId="77777777" w:rsidR="005B00D1" w:rsidRPr="005B00D1" w:rsidRDefault="005B00D1" w:rsidP="005B00D1">
            <w:pPr>
              <w:jc w:val="center"/>
              <w:rPr>
                <w:rFonts w:ascii="Tahoma" w:hAnsi="Tahoma" w:cs="Tahoma"/>
                <w:b/>
                <w:sz w:val="18"/>
                <w:szCs w:val="18"/>
              </w:rPr>
            </w:pPr>
            <w:r w:rsidRPr="005B00D1">
              <w:rPr>
                <w:rFonts w:ascii="Tahoma" w:hAnsi="Tahoma" w:cs="Tahoma"/>
                <w:b/>
                <w:sz w:val="18"/>
                <w:szCs w:val="18"/>
              </w:rPr>
              <w:t>TAK</w:t>
            </w:r>
          </w:p>
        </w:tc>
        <w:tc>
          <w:tcPr>
            <w:tcW w:w="2977" w:type="dxa"/>
          </w:tcPr>
          <w:p w14:paraId="4BB3911E" w14:textId="77777777" w:rsidR="005B00D1" w:rsidRPr="005B00D1" w:rsidRDefault="005B00D1" w:rsidP="005B00D1">
            <w:pPr>
              <w:rPr>
                <w:rFonts w:ascii="Tahoma" w:hAnsi="Tahoma" w:cs="Tahoma"/>
                <w:sz w:val="18"/>
                <w:szCs w:val="18"/>
              </w:rPr>
            </w:pPr>
          </w:p>
        </w:tc>
      </w:tr>
      <w:tr w:rsidR="005B00D1" w:rsidRPr="005B00D1" w14:paraId="25015914" w14:textId="77777777" w:rsidTr="004B444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96F1E" w14:textId="2D4A9650" w:rsidR="005B00D1" w:rsidRPr="005B00D1" w:rsidRDefault="005B00D1" w:rsidP="005B00D1">
            <w:pPr>
              <w:rPr>
                <w:rFonts w:ascii="Tahoma" w:hAnsi="Tahoma" w:cs="Tahoma"/>
                <w:sz w:val="18"/>
                <w:szCs w:val="18"/>
              </w:rPr>
            </w:pPr>
            <w:r w:rsidRPr="005B00D1">
              <w:rPr>
                <w:rFonts w:ascii="Tahoma" w:hAnsi="Tahoma" w:cs="Tahoma"/>
                <w:sz w:val="18"/>
                <w:szCs w:val="18"/>
                <w:lang w:val="en-US"/>
              </w:rPr>
              <w:t>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8BB8C" w14:textId="21753522" w:rsidR="005B00D1" w:rsidRPr="005B00D1" w:rsidRDefault="005B00D1" w:rsidP="005B00D1">
            <w:pPr>
              <w:rPr>
                <w:rFonts w:ascii="Tahoma" w:hAnsi="Tahoma" w:cs="Tahoma"/>
                <w:sz w:val="18"/>
                <w:szCs w:val="18"/>
              </w:rPr>
            </w:pPr>
            <w:proofErr w:type="spellStart"/>
            <w:r w:rsidRPr="005B00D1">
              <w:rPr>
                <w:rFonts w:ascii="Tahoma" w:hAnsi="Tahoma" w:cs="Tahoma"/>
                <w:sz w:val="18"/>
                <w:szCs w:val="18"/>
                <w:lang w:val="en-US"/>
              </w:rPr>
              <w:t>Analiza</w:t>
            </w:r>
            <w:proofErr w:type="spellEnd"/>
            <w:r w:rsidRPr="005B00D1">
              <w:rPr>
                <w:rFonts w:ascii="Tahoma" w:hAnsi="Tahoma" w:cs="Tahoma"/>
                <w:sz w:val="18"/>
                <w:szCs w:val="18"/>
                <w:lang w:val="en-US"/>
              </w:rPr>
              <w:t xml:space="preserve"> SS-OCT Swept Source </w:t>
            </w:r>
          </w:p>
        </w:tc>
        <w:tc>
          <w:tcPr>
            <w:tcW w:w="1842" w:type="dxa"/>
          </w:tcPr>
          <w:p w14:paraId="3B5FC80B" w14:textId="4422D570" w:rsidR="005B00D1" w:rsidRPr="005B00D1" w:rsidRDefault="005B00D1" w:rsidP="005B00D1">
            <w:pPr>
              <w:jc w:val="center"/>
              <w:rPr>
                <w:rFonts w:ascii="Tahoma" w:hAnsi="Tahoma" w:cs="Tahoma"/>
                <w:b/>
                <w:sz w:val="18"/>
                <w:szCs w:val="18"/>
              </w:rPr>
            </w:pPr>
            <w:r w:rsidRPr="005B00D1">
              <w:rPr>
                <w:rFonts w:ascii="Tahoma" w:hAnsi="Tahoma" w:cs="Tahoma"/>
                <w:b/>
                <w:sz w:val="18"/>
                <w:szCs w:val="18"/>
              </w:rPr>
              <w:t>TAK</w:t>
            </w:r>
          </w:p>
        </w:tc>
        <w:tc>
          <w:tcPr>
            <w:tcW w:w="2977" w:type="dxa"/>
          </w:tcPr>
          <w:p w14:paraId="648A3432" w14:textId="77777777" w:rsidR="005B00D1" w:rsidRPr="005B00D1" w:rsidRDefault="005B00D1" w:rsidP="005B00D1">
            <w:pPr>
              <w:rPr>
                <w:rFonts w:ascii="Tahoma" w:hAnsi="Tahoma" w:cs="Tahoma"/>
                <w:sz w:val="18"/>
                <w:szCs w:val="18"/>
              </w:rPr>
            </w:pPr>
          </w:p>
        </w:tc>
      </w:tr>
      <w:tr w:rsidR="005B00D1" w:rsidRPr="005B00D1" w14:paraId="28DEC208" w14:textId="77777777" w:rsidTr="004B444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CA5A1" w14:textId="28842A6D" w:rsidR="005B00D1" w:rsidRPr="005B00D1" w:rsidRDefault="005B00D1" w:rsidP="005B00D1">
            <w:pPr>
              <w:rPr>
                <w:rFonts w:ascii="Tahoma" w:hAnsi="Tahoma" w:cs="Tahoma"/>
                <w:sz w:val="18"/>
                <w:szCs w:val="18"/>
              </w:rPr>
            </w:pPr>
            <w:r w:rsidRPr="005B00D1">
              <w:rPr>
                <w:rFonts w:ascii="Tahoma" w:hAnsi="Tahoma" w:cs="Tahoma"/>
                <w:sz w:val="18"/>
                <w:szCs w:val="18"/>
                <w:lang w:val="en-US"/>
              </w:rPr>
              <w:t>3</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AF06C" w14:textId="715C5F9A" w:rsidR="005B00D1" w:rsidRPr="005B00D1" w:rsidRDefault="005B00D1" w:rsidP="005B00D1">
            <w:pPr>
              <w:rPr>
                <w:rFonts w:ascii="Tahoma" w:hAnsi="Tahoma" w:cs="Tahoma"/>
                <w:sz w:val="18"/>
                <w:szCs w:val="18"/>
              </w:rPr>
            </w:pPr>
            <w:r w:rsidRPr="005B00D1">
              <w:rPr>
                <w:rFonts w:ascii="Tahoma" w:hAnsi="Tahoma" w:cs="Tahoma"/>
                <w:sz w:val="18"/>
                <w:szCs w:val="18"/>
              </w:rPr>
              <w:t>Długość fali 1,050nm</w:t>
            </w:r>
          </w:p>
        </w:tc>
        <w:tc>
          <w:tcPr>
            <w:tcW w:w="1842" w:type="dxa"/>
          </w:tcPr>
          <w:p w14:paraId="31D63E65" w14:textId="380B164B" w:rsidR="005B00D1" w:rsidRPr="005B00D1" w:rsidRDefault="005B00D1" w:rsidP="005B00D1">
            <w:pPr>
              <w:jc w:val="center"/>
              <w:rPr>
                <w:rFonts w:ascii="Tahoma" w:hAnsi="Tahoma" w:cs="Tahoma"/>
                <w:b/>
                <w:sz w:val="18"/>
                <w:szCs w:val="18"/>
              </w:rPr>
            </w:pPr>
            <w:r w:rsidRPr="005B00D1">
              <w:rPr>
                <w:rFonts w:ascii="Tahoma" w:hAnsi="Tahoma" w:cs="Tahoma"/>
                <w:b/>
                <w:sz w:val="18"/>
                <w:szCs w:val="18"/>
              </w:rPr>
              <w:t>TAK</w:t>
            </w:r>
          </w:p>
        </w:tc>
        <w:tc>
          <w:tcPr>
            <w:tcW w:w="2977" w:type="dxa"/>
          </w:tcPr>
          <w:p w14:paraId="03247665" w14:textId="77777777" w:rsidR="005B00D1" w:rsidRPr="005B00D1" w:rsidRDefault="005B00D1" w:rsidP="005B00D1">
            <w:pPr>
              <w:rPr>
                <w:rFonts w:ascii="Tahoma" w:hAnsi="Tahoma" w:cs="Tahoma"/>
                <w:sz w:val="18"/>
                <w:szCs w:val="18"/>
              </w:rPr>
            </w:pPr>
          </w:p>
        </w:tc>
      </w:tr>
      <w:tr w:rsidR="005B00D1" w:rsidRPr="005B00D1" w14:paraId="3C91F917" w14:textId="77777777" w:rsidTr="004B444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CDCC1" w14:textId="7FCC8623" w:rsidR="005B00D1" w:rsidRPr="005B00D1" w:rsidRDefault="005B00D1" w:rsidP="005B00D1">
            <w:pPr>
              <w:rPr>
                <w:rFonts w:ascii="Tahoma" w:hAnsi="Tahoma" w:cs="Tahoma"/>
                <w:sz w:val="18"/>
                <w:szCs w:val="18"/>
              </w:rPr>
            </w:pPr>
            <w:r w:rsidRPr="005B00D1">
              <w:rPr>
                <w:rFonts w:ascii="Tahoma" w:hAnsi="Tahoma" w:cs="Tahoma"/>
                <w:sz w:val="18"/>
                <w:szCs w:val="18"/>
                <w:lang w:val="en-US"/>
              </w:rPr>
              <w:t>4</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DB34D" w14:textId="6442DBD5" w:rsidR="005B00D1" w:rsidRPr="005B00D1" w:rsidRDefault="005B00D1" w:rsidP="005B00D1">
            <w:pPr>
              <w:rPr>
                <w:rFonts w:ascii="Tahoma" w:hAnsi="Tahoma" w:cs="Tahoma"/>
                <w:sz w:val="18"/>
                <w:szCs w:val="18"/>
              </w:rPr>
            </w:pPr>
            <w:r w:rsidRPr="005B00D1">
              <w:rPr>
                <w:rFonts w:ascii="Tahoma" w:hAnsi="Tahoma" w:cs="Tahoma"/>
                <w:color w:val="000000"/>
                <w:sz w:val="18"/>
                <w:szCs w:val="18"/>
              </w:rPr>
              <w:t>Wbudowana kamera do wykonywania fotografii barwnej dna oka i przedniego odcinka  o kącie  45° i rozdzielczości 5 mln pikseli</w:t>
            </w:r>
          </w:p>
        </w:tc>
        <w:tc>
          <w:tcPr>
            <w:tcW w:w="1842" w:type="dxa"/>
          </w:tcPr>
          <w:p w14:paraId="77446CFB" w14:textId="1C630C3F" w:rsidR="005B00D1" w:rsidRPr="005B00D1" w:rsidRDefault="005B00D1" w:rsidP="005B00D1">
            <w:pPr>
              <w:jc w:val="center"/>
              <w:rPr>
                <w:rFonts w:ascii="Tahoma" w:hAnsi="Tahoma" w:cs="Tahoma"/>
                <w:b/>
                <w:sz w:val="18"/>
                <w:szCs w:val="18"/>
              </w:rPr>
            </w:pPr>
            <w:r w:rsidRPr="005B00D1">
              <w:rPr>
                <w:rFonts w:ascii="Tahoma" w:hAnsi="Tahoma" w:cs="Tahoma"/>
                <w:b/>
                <w:sz w:val="18"/>
                <w:szCs w:val="18"/>
              </w:rPr>
              <w:t>TAK</w:t>
            </w:r>
          </w:p>
        </w:tc>
        <w:tc>
          <w:tcPr>
            <w:tcW w:w="2977" w:type="dxa"/>
          </w:tcPr>
          <w:p w14:paraId="1715DB7D" w14:textId="77777777" w:rsidR="005B00D1" w:rsidRPr="005B00D1" w:rsidRDefault="005B00D1" w:rsidP="005B00D1">
            <w:pPr>
              <w:rPr>
                <w:rFonts w:ascii="Tahoma" w:hAnsi="Tahoma" w:cs="Tahoma"/>
                <w:sz w:val="18"/>
                <w:szCs w:val="18"/>
              </w:rPr>
            </w:pPr>
          </w:p>
        </w:tc>
      </w:tr>
      <w:tr w:rsidR="005B00D1" w:rsidRPr="005B00D1" w14:paraId="5733F617" w14:textId="77777777" w:rsidTr="004B444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FFA25" w14:textId="73F8629A" w:rsidR="005B00D1" w:rsidRPr="005B00D1" w:rsidRDefault="005B00D1" w:rsidP="005B00D1">
            <w:pPr>
              <w:rPr>
                <w:rFonts w:ascii="Tahoma" w:hAnsi="Tahoma" w:cs="Tahoma"/>
                <w:sz w:val="18"/>
                <w:szCs w:val="18"/>
              </w:rPr>
            </w:pPr>
            <w:r w:rsidRPr="005B00D1">
              <w:rPr>
                <w:rFonts w:ascii="Tahoma" w:hAnsi="Tahoma" w:cs="Tahoma"/>
                <w:sz w:val="18"/>
                <w:szCs w:val="18"/>
              </w:rPr>
              <w:t>5</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C3987" w14:textId="1AEBA130" w:rsidR="005B00D1" w:rsidRPr="005B00D1" w:rsidRDefault="005B00D1" w:rsidP="005B00D1">
            <w:pPr>
              <w:rPr>
                <w:rFonts w:ascii="Tahoma" w:hAnsi="Tahoma" w:cs="Tahoma"/>
                <w:sz w:val="18"/>
                <w:szCs w:val="18"/>
              </w:rPr>
            </w:pPr>
            <w:r w:rsidRPr="005B00D1">
              <w:rPr>
                <w:rFonts w:ascii="Tahoma" w:hAnsi="Tahoma" w:cs="Tahoma"/>
                <w:color w:val="000000"/>
                <w:sz w:val="18"/>
                <w:szCs w:val="18"/>
              </w:rPr>
              <w:t xml:space="preserve">Możliwość wykonania angiografii OCT – </w:t>
            </w:r>
            <w:proofErr w:type="spellStart"/>
            <w:r w:rsidRPr="005B00D1">
              <w:rPr>
                <w:rFonts w:ascii="Tahoma" w:hAnsi="Tahoma" w:cs="Tahoma"/>
                <w:color w:val="000000"/>
                <w:sz w:val="18"/>
                <w:szCs w:val="18"/>
              </w:rPr>
              <w:t>Angio</w:t>
            </w:r>
            <w:proofErr w:type="spellEnd"/>
            <w:r w:rsidRPr="005B00D1">
              <w:rPr>
                <w:rFonts w:ascii="Tahoma" w:hAnsi="Tahoma" w:cs="Tahoma"/>
                <w:color w:val="000000"/>
                <w:sz w:val="18"/>
                <w:szCs w:val="18"/>
              </w:rPr>
              <w:t xml:space="preserve"> OCT – bez podawania środka cieniującego.</w:t>
            </w:r>
          </w:p>
        </w:tc>
        <w:tc>
          <w:tcPr>
            <w:tcW w:w="1842" w:type="dxa"/>
          </w:tcPr>
          <w:p w14:paraId="67D7D2F2" w14:textId="5AC3099D" w:rsidR="005B00D1" w:rsidRPr="005B00D1" w:rsidRDefault="005B00D1" w:rsidP="005B00D1">
            <w:pPr>
              <w:jc w:val="center"/>
              <w:rPr>
                <w:rFonts w:ascii="Tahoma" w:hAnsi="Tahoma" w:cs="Tahoma"/>
                <w:b/>
                <w:sz w:val="18"/>
                <w:szCs w:val="18"/>
              </w:rPr>
            </w:pPr>
            <w:r w:rsidRPr="005B00D1">
              <w:rPr>
                <w:rFonts w:ascii="Tahoma" w:hAnsi="Tahoma" w:cs="Tahoma"/>
                <w:b/>
                <w:sz w:val="18"/>
                <w:szCs w:val="18"/>
              </w:rPr>
              <w:t>TAK</w:t>
            </w:r>
          </w:p>
        </w:tc>
        <w:tc>
          <w:tcPr>
            <w:tcW w:w="2977" w:type="dxa"/>
          </w:tcPr>
          <w:p w14:paraId="5DC48520" w14:textId="77777777" w:rsidR="005B00D1" w:rsidRPr="005B00D1" w:rsidRDefault="005B00D1" w:rsidP="005B00D1">
            <w:pPr>
              <w:rPr>
                <w:rFonts w:ascii="Tahoma" w:hAnsi="Tahoma" w:cs="Tahoma"/>
                <w:sz w:val="18"/>
                <w:szCs w:val="18"/>
              </w:rPr>
            </w:pPr>
          </w:p>
        </w:tc>
      </w:tr>
      <w:tr w:rsidR="005B00D1" w:rsidRPr="005B00D1" w14:paraId="58E65667" w14:textId="77777777" w:rsidTr="004B444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936A5" w14:textId="5C937000" w:rsidR="005B00D1" w:rsidRPr="005B00D1" w:rsidRDefault="005B00D1" w:rsidP="005B00D1">
            <w:pPr>
              <w:rPr>
                <w:rFonts w:ascii="Tahoma" w:hAnsi="Tahoma" w:cs="Tahoma"/>
                <w:sz w:val="18"/>
                <w:szCs w:val="18"/>
              </w:rPr>
            </w:pPr>
            <w:r w:rsidRPr="005B00D1">
              <w:rPr>
                <w:rFonts w:ascii="Tahoma" w:hAnsi="Tahoma" w:cs="Tahoma"/>
                <w:color w:val="000000"/>
                <w:sz w:val="18"/>
                <w:szCs w:val="18"/>
              </w:rPr>
              <w:t>6</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20918" w14:textId="1F3C875E" w:rsidR="005B00D1" w:rsidRPr="005B00D1" w:rsidRDefault="005B00D1" w:rsidP="005B00D1">
            <w:pPr>
              <w:rPr>
                <w:rFonts w:ascii="Tahoma" w:hAnsi="Tahoma" w:cs="Tahoma"/>
                <w:sz w:val="18"/>
                <w:szCs w:val="18"/>
              </w:rPr>
            </w:pPr>
            <w:r w:rsidRPr="005B00D1">
              <w:rPr>
                <w:rFonts w:ascii="Tahoma" w:hAnsi="Tahoma" w:cs="Tahoma"/>
                <w:sz w:val="18"/>
                <w:szCs w:val="18"/>
              </w:rPr>
              <w:t xml:space="preserve">Rozdzielczość pozioma: 20 </w:t>
            </w:r>
            <w:proofErr w:type="spellStart"/>
            <w:r w:rsidRPr="005B00D1">
              <w:rPr>
                <w:rFonts w:ascii="Tahoma" w:hAnsi="Tahoma" w:cs="Tahoma"/>
                <w:sz w:val="18"/>
                <w:szCs w:val="18"/>
              </w:rPr>
              <w:t>μm</w:t>
            </w:r>
            <w:proofErr w:type="spellEnd"/>
          </w:p>
        </w:tc>
        <w:tc>
          <w:tcPr>
            <w:tcW w:w="1842" w:type="dxa"/>
          </w:tcPr>
          <w:p w14:paraId="5D73BD8D" w14:textId="0754A7AD" w:rsidR="005B00D1" w:rsidRPr="005B00D1" w:rsidRDefault="005B00D1" w:rsidP="005B00D1">
            <w:pPr>
              <w:jc w:val="center"/>
              <w:rPr>
                <w:rFonts w:ascii="Tahoma" w:hAnsi="Tahoma" w:cs="Tahoma"/>
                <w:b/>
                <w:sz w:val="18"/>
                <w:szCs w:val="18"/>
              </w:rPr>
            </w:pPr>
            <w:r w:rsidRPr="005B00D1">
              <w:rPr>
                <w:rFonts w:ascii="Tahoma" w:hAnsi="Tahoma" w:cs="Tahoma"/>
                <w:b/>
                <w:sz w:val="18"/>
                <w:szCs w:val="18"/>
              </w:rPr>
              <w:t>TAK</w:t>
            </w:r>
          </w:p>
        </w:tc>
        <w:tc>
          <w:tcPr>
            <w:tcW w:w="2977" w:type="dxa"/>
          </w:tcPr>
          <w:p w14:paraId="3C3BB047" w14:textId="77777777" w:rsidR="005B00D1" w:rsidRPr="005B00D1" w:rsidRDefault="005B00D1" w:rsidP="005B00D1">
            <w:pPr>
              <w:rPr>
                <w:rFonts w:ascii="Tahoma" w:hAnsi="Tahoma" w:cs="Tahoma"/>
                <w:sz w:val="18"/>
                <w:szCs w:val="18"/>
              </w:rPr>
            </w:pPr>
          </w:p>
        </w:tc>
      </w:tr>
      <w:tr w:rsidR="005B00D1" w:rsidRPr="005B00D1" w14:paraId="7D067166" w14:textId="77777777" w:rsidTr="004B444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966FC" w14:textId="7021F30B" w:rsidR="005B00D1" w:rsidRPr="005B00D1" w:rsidRDefault="005B00D1" w:rsidP="005B00D1">
            <w:pPr>
              <w:rPr>
                <w:rFonts w:ascii="Tahoma" w:hAnsi="Tahoma" w:cs="Tahoma"/>
                <w:sz w:val="18"/>
                <w:szCs w:val="18"/>
              </w:rPr>
            </w:pPr>
            <w:r w:rsidRPr="005B00D1">
              <w:rPr>
                <w:rFonts w:ascii="Tahoma" w:hAnsi="Tahoma" w:cs="Tahoma"/>
                <w:sz w:val="18"/>
                <w:szCs w:val="18"/>
              </w:rPr>
              <w:t>7</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0AD30" w14:textId="6175DB4A" w:rsidR="005B00D1" w:rsidRPr="005B00D1" w:rsidRDefault="005B00D1" w:rsidP="005B00D1">
            <w:pPr>
              <w:rPr>
                <w:rFonts w:ascii="Tahoma" w:hAnsi="Tahoma" w:cs="Tahoma"/>
                <w:sz w:val="18"/>
                <w:szCs w:val="18"/>
              </w:rPr>
            </w:pPr>
            <w:r w:rsidRPr="005B00D1">
              <w:rPr>
                <w:rFonts w:ascii="Tahoma" w:hAnsi="Tahoma" w:cs="Tahoma"/>
                <w:sz w:val="18"/>
                <w:szCs w:val="18"/>
              </w:rPr>
              <w:t>Rozdzielczość osiowa: 8μm</w:t>
            </w:r>
          </w:p>
        </w:tc>
        <w:tc>
          <w:tcPr>
            <w:tcW w:w="1842" w:type="dxa"/>
          </w:tcPr>
          <w:p w14:paraId="1EB0C389" w14:textId="55B150F1" w:rsidR="005B00D1" w:rsidRPr="005B00D1" w:rsidRDefault="005B00D1" w:rsidP="005B00D1">
            <w:pPr>
              <w:jc w:val="center"/>
              <w:rPr>
                <w:rFonts w:ascii="Tahoma" w:hAnsi="Tahoma" w:cs="Tahoma"/>
                <w:b/>
                <w:sz w:val="18"/>
                <w:szCs w:val="18"/>
              </w:rPr>
            </w:pPr>
            <w:r w:rsidRPr="005B00D1">
              <w:rPr>
                <w:rFonts w:ascii="Tahoma" w:hAnsi="Tahoma" w:cs="Tahoma"/>
                <w:b/>
                <w:sz w:val="18"/>
                <w:szCs w:val="18"/>
              </w:rPr>
              <w:t>TAK</w:t>
            </w:r>
          </w:p>
        </w:tc>
        <w:tc>
          <w:tcPr>
            <w:tcW w:w="2977" w:type="dxa"/>
          </w:tcPr>
          <w:p w14:paraId="7E4A21FA" w14:textId="77777777" w:rsidR="005B00D1" w:rsidRPr="005B00D1" w:rsidRDefault="005B00D1" w:rsidP="005B00D1">
            <w:pPr>
              <w:rPr>
                <w:rFonts w:ascii="Tahoma" w:hAnsi="Tahoma" w:cs="Tahoma"/>
                <w:sz w:val="18"/>
                <w:szCs w:val="18"/>
              </w:rPr>
            </w:pPr>
          </w:p>
        </w:tc>
      </w:tr>
      <w:tr w:rsidR="005B00D1" w:rsidRPr="005B00D1" w14:paraId="4502040B" w14:textId="77777777" w:rsidTr="004B444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55AED" w14:textId="016A8E1D" w:rsidR="005B00D1" w:rsidRPr="005B00D1" w:rsidRDefault="005B00D1" w:rsidP="005B00D1">
            <w:pPr>
              <w:rPr>
                <w:rFonts w:ascii="Tahoma" w:hAnsi="Tahoma" w:cs="Tahoma"/>
                <w:sz w:val="18"/>
                <w:szCs w:val="18"/>
              </w:rPr>
            </w:pPr>
            <w:r w:rsidRPr="005B00D1">
              <w:rPr>
                <w:rFonts w:ascii="Tahoma" w:hAnsi="Tahoma" w:cs="Tahoma"/>
                <w:sz w:val="18"/>
                <w:szCs w:val="18"/>
              </w:rPr>
              <w:t>8</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E1EFF" w14:textId="6FDA950C" w:rsidR="005B00D1" w:rsidRPr="005B00D1" w:rsidRDefault="005B00D1" w:rsidP="005B00D1">
            <w:pPr>
              <w:rPr>
                <w:rFonts w:ascii="Tahoma" w:hAnsi="Tahoma" w:cs="Tahoma"/>
                <w:sz w:val="18"/>
                <w:szCs w:val="18"/>
              </w:rPr>
            </w:pPr>
            <w:r w:rsidRPr="005B00D1">
              <w:rPr>
                <w:rFonts w:ascii="Tahoma" w:hAnsi="Tahoma" w:cs="Tahoma"/>
                <w:sz w:val="18"/>
                <w:szCs w:val="18"/>
              </w:rPr>
              <w:t>Prędkość skanowania: 100 000 A-skanów na sekundę</w:t>
            </w:r>
          </w:p>
        </w:tc>
        <w:tc>
          <w:tcPr>
            <w:tcW w:w="1842" w:type="dxa"/>
          </w:tcPr>
          <w:p w14:paraId="1E2801DE" w14:textId="0E7B1721" w:rsidR="005B00D1" w:rsidRPr="005B00D1" w:rsidRDefault="005B00D1" w:rsidP="005B00D1">
            <w:pPr>
              <w:jc w:val="center"/>
              <w:rPr>
                <w:rFonts w:ascii="Tahoma" w:hAnsi="Tahoma" w:cs="Tahoma"/>
                <w:b/>
                <w:sz w:val="18"/>
                <w:szCs w:val="18"/>
              </w:rPr>
            </w:pPr>
            <w:r w:rsidRPr="005B00D1">
              <w:rPr>
                <w:rFonts w:ascii="Tahoma" w:hAnsi="Tahoma" w:cs="Tahoma"/>
                <w:b/>
                <w:sz w:val="18"/>
                <w:szCs w:val="18"/>
              </w:rPr>
              <w:t>TAK</w:t>
            </w:r>
          </w:p>
        </w:tc>
        <w:tc>
          <w:tcPr>
            <w:tcW w:w="2977" w:type="dxa"/>
          </w:tcPr>
          <w:p w14:paraId="7FDC6455" w14:textId="77777777" w:rsidR="005B00D1" w:rsidRPr="005B00D1" w:rsidRDefault="005B00D1" w:rsidP="005B00D1">
            <w:pPr>
              <w:rPr>
                <w:rFonts w:ascii="Tahoma" w:hAnsi="Tahoma" w:cs="Tahoma"/>
                <w:sz w:val="18"/>
                <w:szCs w:val="18"/>
              </w:rPr>
            </w:pPr>
          </w:p>
        </w:tc>
      </w:tr>
      <w:tr w:rsidR="005B00D1" w:rsidRPr="005B00D1" w14:paraId="0F305F36" w14:textId="77777777" w:rsidTr="004B444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68F19" w14:textId="2F94D523" w:rsidR="005B00D1" w:rsidRPr="005B00D1" w:rsidRDefault="005B00D1" w:rsidP="005B00D1">
            <w:pPr>
              <w:rPr>
                <w:rFonts w:ascii="Tahoma" w:hAnsi="Tahoma" w:cs="Tahoma"/>
                <w:sz w:val="18"/>
                <w:szCs w:val="18"/>
              </w:rPr>
            </w:pPr>
            <w:r w:rsidRPr="005B00D1">
              <w:rPr>
                <w:rFonts w:ascii="Tahoma" w:hAnsi="Tahoma" w:cs="Tahoma"/>
                <w:sz w:val="18"/>
                <w:szCs w:val="18"/>
              </w:rPr>
              <w:t>9</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C6B67" w14:textId="7BC174C1" w:rsidR="005B00D1" w:rsidRPr="005B00D1" w:rsidRDefault="005B00D1" w:rsidP="005B00D1">
            <w:pPr>
              <w:rPr>
                <w:rFonts w:ascii="Tahoma" w:hAnsi="Tahoma" w:cs="Tahoma"/>
                <w:sz w:val="18"/>
                <w:szCs w:val="18"/>
              </w:rPr>
            </w:pPr>
            <w:r w:rsidRPr="005B00D1">
              <w:rPr>
                <w:rFonts w:ascii="Tahoma" w:hAnsi="Tahoma" w:cs="Tahoma"/>
                <w:sz w:val="18"/>
                <w:szCs w:val="18"/>
              </w:rPr>
              <w:t>Podgląd dna oka przy ustawianiu głowicy aparatu w oświetleniu podczerwonym IR</w:t>
            </w:r>
          </w:p>
        </w:tc>
        <w:tc>
          <w:tcPr>
            <w:tcW w:w="1842" w:type="dxa"/>
          </w:tcPr>
          <w:p w14:paraId="0451268A" w14:textId="6C8FDEAD" w:rsidR="005B00D1" w:rsidRPr="005B00D1" w:rsidRDefault="005B00D1" w:rsidP="005B00D1">
            <w:pPr>
              <w:jc w:val="center"/>
              <w:rPr>
                <w:rFonts w:ascii="Tahoma" w:hAnsi="Tahoma" w:cs="Tahoma"/>
                <w:b/>
                <w:sz w:val="18"/>
                <w:szCs w:val="18"/>
              </w:rPr>
            </w:pPr>
            <w:r w:rsidRPr="005B00D1">
              <w:rPr>
                <w:rFonts w:ascii="Tahoma" w:hAnsi="Tahoma" w:cs="Tahoma"/>
                <w:b/>
                <w:sz w:val="18"/>
                <w:szCs w:val="18"/>
              </w:rPr>
              <w:t>TAK</w:t>
            </w:r>
          </w:p>
        </w:tc>
        <w:tc>
          <w:tcPr>
            <w:tcW w:w="2977" w:type="dxa"/>
          </w:tcPr>
          <w:p w14:paraId="384020A0" w14:textId="77777777" w:rsidR="005B00D1" w:rsidRPr="005B00D1" w:rsidRDefault="005B00D1" w:rsidP="005B00D1">
            <w:pPr>
              <w:rPr>
                <w:rFonts w:ascii="Tahoma" w:hAnsi="Tahoma" w:cs="Tahoma"/>
                <w:sz w:val="18"/>
                <w:szCs w:val="18"/>
              </w:rPr>
            </w:pPr>
          </w:p>
        </w:tc>
      </w:tr>
      <w:tr w:rsidR="005B00D1" w:rsidRPr="005B00D1" w14:paraId="07F6ACCD" w14:textId="77777777" w:rsidTr="004B444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C4F97" w14:textId="47A91689" w:rsidR="005B00D1" w:rsidRPr="005B00D1" w:rsidRDefault="005B00D1" w:rsidP="005B00D1">
            <w:pPr>
              <w:rPr>
                <w:rFonts w:ascii="Tahoma" w:hAnsi="Tahoma" w:cs="Tahoma"/>
                <w:sz w:val="18"/>
                <w:szCs w:val="18"/>
              </w:rPr>
            </w:pPr>
            <w:r w:rsidRPr="005B00D1">
              <w:rPr>
                <w:rFonts w:ascii="Tahoma" w:hAnsi="Tahoma" w:cs="Tahoma"/>
                <w:sz w:val="18"/>
                <w:szCs w:val="18"/>
              </w:rPr>
              <w:t>10</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620A8" w14:textId="3CD25A84" w:rsidR="005B00D1" w:rsidRPr="005B00D1" w:rsidRDefault="005B00D1" w:rsidP="005B00D1">
            <w:pPr>
              <w:rPr>
                <w:rFonts w:ascii="Tahoma" w:hAnsi="Tahoma" w:cs="Tahoma"/>
                <w:sz w:val="18"/>
                <w:szCs w:val="18"/>
              </w:rPr>
            </w:pPr>
            <w:r w:rsidRPr="005B00D1">
              <w:rPr>
                <w:rFonts w:ascii="Tahoma" w:hAnsi="Tahoma" w:cs="Tahoma"/>
                <w:sz w:val="18"/>
                <w:szCs w:val="18"/>
              </w:rPr>
              <w:t xml:space="preserve">Wewnętrzny </w:t>
            </w:r>
            <w:proofErr w:type="spellStart"/>
            <w:r w:rsidRPr="005B00D1">
              <w:rPr>
                <w:rFonts w:ascii="Tahoma" w:hAnsi="Tahoma" w:cs="Tahoma"/>
                <w:sz w:val="18"/>
                <w:szCs w:val="18"/>
              </w:rPr>
              <w:t>fiksator</w:t>
            </w:r>
            <w:proofErr w:type="spellEnd"/>
            <w:r w:rsidRPr="005B00D1">
              <w:rPr>
                <w:rFonts w:ascii="Tahoma" w:hAnsi="Tahoma" w:cs="Tahoma"/>
                <w:sz w:val="18"/>
                <w:szCs w:val="18"/>
              </w:rPr>
              <w:t xml:space="preserve"> o regulowanej pozycji z możliwością wyboru wielkości znaku</w:t>
            </w:r>
          </w:p>
        </w:tc>
        <w:tc>
          <w:tcPr>
            <w:tcW w:w="1842" w:type="dxa"/>
          </w:tcPr>
          <w:p w14:paraId="5F3FADD6" w14:textId="665E753A" w:rsidR="005B00D1" w:rsidRPr="005B00D1" w:rsidRDefault="005B00D1" w:rsidP="005B00D1">
            <w:pPr>
              <w:jc w:val="center"/>
              <w:rPr>
                <w:rFonts w:ascii="Tahoma" w:hAnsi="Tahoma" w:cs="Tahoma"/>
                <w:b/>
                <w:sz w:val="18"/>
                <w:szCs w:val="18"/>
              </w:rPr>
            </w:pPr>
            <w:r w:rsidRPr="005B00D1">
              <w:rPr>
                <w:rFonts w:ascii="Tahoma" w:hAnsi="Tahoma" w:cs="Tahoma"/>
                <w:b/>
                <w:sz w:val="18"/>
                <w:szCs w:val="18"/>
              </w:rPr>
              <w:t>TAK</w:t>
            </w:r>
          </w:p>
        </w:tc>
        <w:tc>
          <w:tcPr>
            <w:tcW w:w="2977" w:type="dxa"/>
          </w:tcPr>
          <w:p w14:paraId="28FCDEA8" w14:textId="77777777" w:rsidR="005B00D1" w:rsidRPr="005B00D1" w:rsidRDefault="005B00D1" w:rsidP="005B00D1">
            <w:pPr>
              <w:rPr>
                <w:rFonts w:ascii="Tahoma" w:hAnsi="Tahoma" w:cs="Tahoma"/>
                <w:sz w:val="18"/>
                <w:szCs w:val="18"/>
              </w:rPr>
            </w:pPr>
          </w:p>
        </w:tc>
      </w:tr>
      <w:tr w:rsidR="005B00D1" w:rsidRPr="005B00D1" w14:paraId="202E593D" w14:textId="77777777" w:rsidTr="004B444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9808C" w14:textId="6CE73E23" w:rsidR="005B00D1" w:rsidRPr="005B00D1" w:rsidRDefault="005B00D1" w:rsidP="005B00D1">
            <w:pPr>
              <w:rPr>
                <w:rFonts w:ascii="Tahoma" w:hAnsi="Tahoma" w:cs="Tahoma"/>
                <w:sz w:val="18"/>
                <w:szCs w:val="18"/>
              </w:rPr>
            </w:pPr>
            <w:r w:rsidRPr="005B00D1">
              <w:rPr>
                <w:rFonts w:ascii="Tahoma" w:hAnsi="Tahoma" w:cs="Tahoma"/>
                <w:sz w:val="18"/>
                <w:szCs w:val="18"/>
              </w:rPr>
              <w:t>11</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559DE" w14:textId="7E47A9CA" w:rsidR="005B00D1" w:rsidRPr="005B00D1" w:rsidRDefault="005B00D1" w:rsidP="005B00D1">
            <w:pPr>
              <w:rPr>
                <w:rFonts w:ascii="Tahoma" w:hAnsi="Tahoma" w:cs="Tahoma"/>
                <w:sz w:val="18"/>
                <w:szCs w:val="18"/>
              </w:rPr>
            </w:pPr>
            <w:r w:rsidRPr="005B00D1">
              <w:rPr>
                <w:rFonts w:ascii="Tahoma" w:hAnsi="Tahoma" w:cs="Tahoma"/>
                <w:sz w:val="18"/>
                <w:szCs w:val="18"/>
              </w:rPr>
              <w:t>Dostępne profili skanowania : 3D, kołowy, liniowy, krzyżowy, radialny, raster</w:t>
            </w:r>
          </w:p>
        </w:tc>
        <w:tc>
          <w:tcPr>
            <w:tcW w:w="1842" w:type="dxa"/>
          </w:tcPr>
          <w:p w14:paraId="7BF57FC6" w14:textId="50C41EF1" w:rsidR="005B00D1" w:rsidRPr="005B00D1" w:rsidRDefault="005B00D1" w:rsidP="005B00D1">
            <w:pPr>
              <w:jc w:val="center"/>
              <w:rPr>
                <w:rFonts w:ascii="Tahoma" w:hAnsi="Tahoma" w:cs="Tahoma"/>
                <w:b/>
                <w:sz w:val="18"/>
                <w:szCs w:val="18"/>
              </w:rPr>
            </w:pPr>
            <w:r w:rsidRPr="005B00D1">
              <w:rPr>
                <w:rFonts w:ascii="Tahoma" w:hAnsi="Tahoma" w:cs="Tahoma"/>
                <w:b/>
                <w:sz w:val="18"/>
                <w:szCs w:val="18"/>
              </w:rPr>
              <w:t>TAK</w:t>
            </w:r>
          </w:p>
        </w:tc>
        <w:tc>
          <w:tcPr>
            <w:tcW w:w="2977" w:type="dxa"/>
          </w:tcPr>
          <w:p w14:paraId="1433BEE0" w14:textId="77777777" w:rsidR="005B00D1" w:rsidRPr="005B00D1" w:rsidRDefault="005B00D1" w:rsidP="005B00D1">
            <w:pPr>
              <w:rPr>
                <w:rFonts w:ascii="Tahoma" w:hAnsi="Tahoma" w:cs="Tahoma"/>
                <w:sz w:val="18"/>
                <w:szCs w:val="18"/>
              </w:rPr>
            </w:pPr>
          </w:p>
        </w:tc>
      </w:tr>
      <w:tr w:rsidR="005B00D1" w:rsidRPr="005B00D1" w14:paraId="2AE1AC67" w14:textId="77777777" w:rsidTr="004B444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D86DD" w14:textId="1E49ABF0" w:rsidR="005B00D1" w:rsidRPr="005B00D1" w:rsidRDefault="005B00D1" w:rsidP="005B00D1">
            <w:pPr>
              <w:rPr>
                <w:rFonts w:ascii="Tahoma" w:hAnsi="Tahoma" w:cs="Tahoma"/>
                <w:sz w:val="18"/>
                <w:szCs w:val="18"/>
              </w:rPr>
            </w:pPr>
            <w:r w:rsidRPr="005B00D1">
              <w:rPr>
                <w:rFonts w:ascii="Tahoma" w:hAnsi="Tahoma" w:cs="Tahoma"/>
                <w:sz w:val="18"/>
                <w:szCs w:val="18"/>
              </w:rPr>
              <w:t>12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B9530" w14:textId="0B55CBEA" w:rsidR="005B00D1" w:rsidRPr="005B00D1" w:rsidRDefault="005B00D1" w:rsidP="005B00D1">
            <w:pPr>
              <w:rPr>
                <w:rFonts w:ascii="Tahoma" w:hAnsi="Tahoma" w:cs="Tahoma"/>
                <w:sz w:val="18"/>
                <w:szCs w:val="18"/>
              </w:rPr>
            </w:pPr>
            <w:r w:rsidRPr="005B00D1">
              <w:rPr>
                <w:rFonts w:ascii="Tahoma" w:hAnsi="Tahoma" w:cs="Tahoma"/>
                <w:sz w:val="18"/>
                <w:szCs w:val="18"/>
              </w:rPr>
              <w:t>Zakres korekcji refrakcji pacjenta: -33D do +40D.</w:t>
            </w:r>
          </w:p>
        </w:tc>
        <w:tc>
          <w:tcPr>
            <w:tcW w:w="1842" w:type="dxa"/>
          </w:tcPr>
          <w:p w14:paraId="69974886" w14:textId="0EE3DA79" w:rsidR="005B00D1" w:rsidRPr="005B00D1" w:rsidRDefault="005B00D1" w:rsidP="005B00D1">
            <w:pPr>
              <w:jc w:val="center"/>
              <w:rPr>
                <w:rFonts w:ascii="Tahoma" w:hAnsi="Tahoma" w:cs="Tahoma"/>
                <w:b/>
                <w:sz w:val="18"/>
                <w:szCs w:val="18"/>
              </w:rPr>
            </w:pPr>
            <w:r w:rsidRPr="005B00D1">
              <w:rPr>
                <w:rFonts w:ascii="Tahoma" w:hAnsi="Tahoma" w:cs="Tahoma"/>
                <w:b/>
                <w:sz w:val="18"/>
                <w:szCs w:val="18"/>
              </w:rPr>
              <w:t>TAK</w:t>
            </w:r>
          </w:p>
        </w:tc>
        <w:tc>
          <w:tcPr>
            <w:tcW w:w="2977" w:type="dxa"/>
          </w:tcPr>
          <w:p w14:paraId="6BC620B5" w14:textId="77777777" w:rsidR="005B00D1" w:rsidRPr="005B00D1" w:rsidRDefault="005B00D1" w:rsidP="005B00D1">
            <w:pPr>
              <w:rPr>
                <w:rFonts w:ascii="Tahoma" w:hAnsi="Tahoma" w:cs="Tahoma"/>
                <w:sz w:val="18"/>
                <w:szCs w:val="18"/>
              </w:rPr>
            </w:pPr>
          </w:p>
        </w:tc>
      </w:tr>
      <w:tr w:rsidR="005B00D1" w:rsidRPr="005B00D1" w14:paraId="0E3BDAD2" w14:textId="77777777" w:rsidTr="004B444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80EFA" w14:textId="757C8C8C" w:rsidR="005B00D1" w:rsidRPr="005B00D1" w:rsidRDefault="005B00D1" w:rsidP="005B00D1">
            <w:pPr>
              <w:rPr>
                <w:rFonts w:ascii="Tahoma" w:hAnsi="Tahoma" w:cs="Tahoma"/>
                <w:sz w:val="18"/>
                <w:szCs w:val="18"/>
              </w:rPr>
            </w:pPr>
            <w:r w:rsidRPr="005B00D1">
              <w:rPr>
                <w:rFonts w:ascii="Tahoma" w:hAnsi="Tahoma" w:cs="Tahoma"/>
                <w:sz w:val="18"/>
                <w:szCs w:val="18"/>
              </w:rPr>
              <w:t>13</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374AC" w14:textId="4628CE12" w:rsidR="005B00D1" w:rsidRPr="005B00D1" w:rsidRDefault="005B00D1" w:rsidP="005B00D1">
            <w:pPr>
              <w:rPr>
                <w:rFonts w:ascii="Tahoma" w:hAnsi="Tahoma" w:cs="Tahoma"/>
                <w:sz w:val="18"/>
                <w:szCs w:val="18"/>
              </w:rPr>
            </w:pPr>
            <w:r w:rsidRPr="005B00D1">
              <w:rPr>
                <w:rFonts w:ascii="Tahoma" w:hAnsi="Tahoma" w:cs="Tahoma"/>
                <w:sz w:val="18"/>
                <w:szCs w:val="18"/>
              </w:rPr>
              <w:t xml:space="preserve">Płynne powiększenie (zoom) skanów OCT </w:t>
            </w:r>
          </w:p>
        </w:tc>
        <w:tc>
          <w:tcPr>
            <w:tcW w:w="1842" w:type="dxa"/>
          </w:tcPr>
          <w:p w14:paraId="2F5FBAE2" w14:textId="5349293B" w:rsidR="005B00D1" w:rsidRPr="005B00D1" w:rsidRDefault="005B00D1" w:rsidP="005B00D1">
            <w:pPr>
              <w:jc w:val="center"/>
              <w:rPr>
                <w:rFonts w:ascii="Tahoma" w:hAnsi="Tahoma" w:cs="Tahoma"/>
                <w:b/>
                <w:sz w:val="18"/>
                <w:szCs w:val="18"/>
              </w:rPr>
            </w:pPr>
            <w:r w:rsidRPr="005B00D1">
              <w:rPr>
                <w:rFonts w:ascii="Tahoma" w:hAnsi="Tahoma" w:cs="Tahoma"/>
                <w:b/>
                <w:sz w:val="18"/>
                <w:szCs w:val="18"/>
              </w:rPr>
              <w:t>TAK</w:t>
            </w:r>
          </w:p>
        </w:tc>
        <w:tc>
          <w:tcPr>
            <w:tcW w:w="2977" w:type="dxa"/>
          </w:tcPr>
          <w:p w14:paraId="06914620" w14:textId="77777777" w:rsidR="005B00D1" w:rsidRPr="005B00D1" w:rsidRDefault="005B00D1" w:rsidP="005B00D1">
            <w:pPr>
              <w:rPr>
                <w:rFonts w:ascii="Tahoma" w:hAnsi="Tahoma" w:cs="Tahoma"/>
                <w:sz w:val="18"/>
                <w:szCs w:val="18"/>
              </w:rPr>
            </w:pPr>
          </w:p>
        </w:tc>
      </w:tr>
      <w:tr w:rsidR="005B00D1" w:rsidRPr="005B00D1" w14:paraId="5CE87DBD" w14:textId="77777777" w:rsidTr="004B444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9C8FA" w14:textId="26766215" w:rsidR="005B00D1" w:rsidRPr="005B00D1" w:rsidRDefault="005B00D1" w:rsidP="005B00D1">
            <w:pPr>
              <w:rPr>
                <w:rFonts w:ascii="Tahoma" w:hAnsi="Tahoma" w:cs="Tahoma"/>
                <w:sz w:val="18"/>
                <w:szCs w:val="18"/>
              </w:rPr>
            </w:pPr>
            <w:r w:rsidRPr="005B00D1">
              <w:rPr>
                <w:rFonts w:ascii="Tahoma" w:hAnsi="Tahoma" w:cs="Tahoma"/>
                <w:sz w:val="18"/>
                <w:szCs w:val="18"/>
              </w:rPr>
              <w:t>14</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009F7" w14:textId="269D756E" w:rsidR="005B00D1" w:rsidRPr="005B00D1" w:rsidRDefault="005B00D1" w:rsidP="005B00D1">
            <w:pPr>
              <w:rPr>
                <w:rFonts w:ascii="Tahoma" w:hAnsi="Tahoma" w:cs="Tahoma"/>
                <w:sz w:val="18"/>
                <w:szCs w:val="18"/>
              </w:rPr>
            </w:pPr>
            <w:r w:rsidRPr="005B00D1">
              <w:rPr>
                <w:rFonts w:ascii="Tahoma" w:hAnsi="Tahoma" w:cs="Tahoma"/>
                <w:sz w:val="18"/>
                <w:szCs w:val="18"/>
              </w:rPr>
              <w:t>Możliwość eksportu pojedynczych  B-skanów, filmów z prezentacjami 3D na zewnętrzne nośniki danych</w:t>
            </w:r>
          </w:p>
        </w:tc>
        <w:tc>
          <w:tcPr>
            <w:tcW w:w="1842" w:type="dxa"/>
          </w:tcPr>
          <w:p w14:paraId="1D5B3F32" w14:textId="38BFA0FD" w:rsidR="005B00D1" w:rsidRPr="005B00D1" w:rsidRDefault="005B00D1" w:rsidP="005B00D1">
            <w:pPr>
              <w:jc w:val="center"/>
              <w:rPr>
                <w:rFonts w:ascii="Tahoma" w:hAnsi="Tahoma" w:cs="Tahoma"/>
                <w:b/>
                <w:sz w:val="18"/>
                <w:szCs w:val="18"/>
              </w:rPr>
            </w:pPr>
            <w:r w:rsidRPr="005B00D1">
              <w:rPr>
                <w:rFonts w:ascii="Tahoma" w:hAnsi="Tahoma" w:cs="Tahoma"/>
                <w:b/>
                <w:sz w:val="18"/>
                <w:szCs w:val="18"/>
              </w:rPr>
              <w:t>TAK</w:t>
            </w:r>
          </w:p>
        </w:tc>
        <w:tc>
          <w:tcPr>
            <w:tcW w:w="2977" w:type="dxa"/>
          </w:tcPr>
          <w:p w14:paraId="50941B4F" w14:textId="77777777" w:rsidR="005B00D1" w:rsidRPr="005B00D1" w:rsidRDefault="005B00D1" w:rsidP="005B00D1">
            <w:pPr>
              <w:rPr>
                <w:rFonts w:ascii="Tahoma" w:hAnsi="Tahoma" w:cs="Tahoma"/>
                <w:sz w:val="18"/>
                <w:szCs w:val="18"/>
              </w:rPr>
            </w:pPr>
          </w:p>
        </w:tc>
      </w:tr>
      <w:tr w:rsidR="005B00D1" w:rsidRPr="005B00D1" w14:paraId="17315FA7" w14:textId="77777777" w:rsidTr="004B444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91A03" w14:textId="01AEC07A" w:rsidR="005B00D1" w:rsidRPr="005B00D1" w:rsidRDefault="005B00D1" w:rsidP="005B00D1">
            <w:pPr>
              <w:rPr>
                <w:rFonts w:ascii="Tahoma" w:hAnsi="Tahoma" w:cs="Tahoma"/>
                <w:sz w:val="18"/>
                <w:szCs w:val="18"/>
              </w:rPr>
            </w:pPr>
            <w:r w:rsidRPr="005B00D1">
              <w:rPr>
                <w:rFonts w:ascii="Tahoma" w:hAnsi="Tahoma" w:cs="Tahoma"/>
                <w:sz w:val="18"/>
                <w:szCs w:val="18"/>
              </w:rPr>
              <w:t>15</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AAEAF" w14:textId="77777777" w:rsidR="005B00D1" w:rsidRPr="005B00D1" w:rsidRDefault="005B00D1" w:rsidP="005B00D1">
            <w:pPr>
              <w:pStyle w:val="Akapitzlist1"/>
              <w:spacing w:after="0" w:line="100" w:lineRule="atLeast"/>
              <w:ind w:left="0"/>
              <w:rPr>
                <w:rFonts w:ascii="Tahoma" w:hAnsi="Tahoma" w:cs="Tahoma"/>
                <w:sz w:val="18"/>
                <w:szCs w:val="18"/>
              </w:rPr>
            </w:pPr>
            <w:r w:rsidRPr="005B00D1">
              <w:rPr>
                <w:rFonts w:ascii="Tahoma" w:hAnsi="Tahoma" w:cs="Tahoma"/>
                <w:sz w:val="18"/>
                <w:szCs w:val="18"/>
              </w:rPr>
              <w:t>Zakres wielkości skanu:</w:t>
            </w:r>
          </w:p>
          <w:p w14:paraId="22AC496B" w14:textId="77777777" w:rsidR="005B00D1" w:rsidRPr="005B00D1" w:rsidRDefault="005B00D1" w:rsidP="005B00D1">
            <w:pPr>
              <w:pStyle w:val="Akapitzlist1"/>
              <w:spacing w:after="0" w:line="100" w:lineRule="atLeast"/>
              <w:ind w:left="112"/>
              <w:rPr>
                <w:rFonts w:ascii="Tahoma" w:hAnsi="Tahoma" w:cs="Tahoma"/>
                <w:sz w:val="18"/>
                <w:szCs w:val="18"/>
              </w:rPr>
            </w:pPr>
            <w:r w:rsidRPr="005B00D1">
              <w:rPr>
                <w:rFonts w:ascii="Tahoma" w:hAnsi="Tahoma" w:cs="Tahoma"/>
                <w:sz w:val="18"/>
                <w:szCs w:val="18"/>
              </w:rPr>
              <w:t>- poziomo: 3 do 12mm</w:t>
            </w:r>
          </w:p>
          <w:p w14:paraId="56E79904" w14:textId="4689502F" w:rsidR="005B00D1" w:rsidRPr="005B00D1" w:rsidRDefault="005B00D1" w:rsidP="005B00D1">
            <w:pPr>
              <w:rPr>
                <w:rFonts w:ascii="Tahoma" w:hAnsi="Tahoma" w:cs="Tahoma"/>
                <w:sz w:val="18"/>
                <w:szCs w:val="18"/>
              </w:rPr>
            </w:pPr>
            <w:r w:rsidRPr="005B00D1">
              <w:rPr>
                <w:rFonts w:ascii="Tahoma" w:hAnsi="Tahoma" w:cs="Tahoma"/>
                <w:sz w:val="18"/>
                <w:szCs w:val="18"/>
              </w:rPr>
              <w:t>- pionowo: 3 do 12mm</w:t>
            </w:r>
          </w:p>
        </w:tc>
        <w:tc>
          <w:tcPr>
            <w:tcW w:w="1842" w:type="dxa"/>
          </w:tcPr>
          <w:p w14:paraId="0DE60393" w14:textId="2A8FDA9C" w:rsidR="005B00D1" w:rsidRPr="005B00D1" w:rsidRDefault="005B00D1" w:rsidP="005B00D1">
            <w:pPr>
              <w:jc w:val="center"/>
              <w:rPr>
                <w:rFonts w:ascii="Tahoma" w:hAnsi="Tahoma" w:cs="Tahoma"/>
                <w:b/>
                <w:sz w:val="18"/>
                <w:szCs w:val="18"/>
              </w:rPr>
            </w:pPr>
            <w:r w:rsidRPr="005B00D1">
              <w:rPr>
                <w:rFonts w:ascii="Tahoma" w:hAnsi="Tahoma" w:cs="Tahoma"/>
                <w:b/>
                <w:sz w:val="18"/>
                <w:szCs w:val="18"/>
              </w:rPr>
              <w:t>TAK</w:t>
            </w:r>
          </w:p>
        </w:tc>
        <w:tc>
          <w:tcPr>
            <w:tcW w:w="2977" w:type="dxa"/>
          </w:tcPr>
          <w:p w14:paraId="4C23DF11" w14:textId="77777777" w:rsidR="005B00D1" w:rsidRPr="005B00D1" w:rsidRDefault="005B00D1" w:rsidP="005B00D1">
            <w:pPr>
              <w:rPr>
                <w:rFonts w:ascii="Tahoma" w:hAnsi="Tahoma" w:cs="Tahoma"/>
                <w:sz w:val="18"/>
                <w:szCs w:val="18"/>
              </w:rPr>
            </w:pPr>
          </w:p>
        </w:tc>
      </w:tr>
      <w:tr w:rsidR="005B00D1" w:rsidRPr="005B00D1" w14:paraId="7F722459" w14:textId="77777777" w:rsidTr="004B444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27268" w14:textId="1CD5EB66" w:rsidR="005B00D1" w:rsidRPr="005B00D1" w:rsidRDefault="005B00D1" w:rsidP="005B00D1">
            <w:pPr>
              <w:rPr>
                <w:rFonts w:ascii="Tahoma" w:hAnsi="Tahoma" w:cs="Tahoma"/>
                <w:sz w:val="18"/>
                <w:szCs w:val="18"/>
              </w:rPr>
            </w:pPr>
            <w:r w:rsidRPr="005B00D1">
              <w:rPr>
                <w:rFonts w:ascii="Tahoma" w:hAnsi="Tahoma" w:cs="Tahoma"/>
                <w:sz w:val="18"/>
                <w:szCs w:val="18"/>
              </w:rPr>
              <w:t>16</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BB654" w14:textId="55B4771A" w:rsidR="005B00D1" w:rsidRPr="005B00D1" w:rsidRDefault="005B00D1" w:rsidP="005B00D1">
            <w:pPr>
              <w:rPr>
                <w:rFonts w:ascii="Tahoma" w:hAnsi="Tahoma" w:cs="Tahoma"/>
                <w:sz w:val="18"/>
                <w:szCs w:val="18"/>
              </w:rPr>
            </w:pPr>
            <w:r w:rsidRPr="005B00D1">
              <w:rPr>
                <w:rFonts w:ascii="Tahoma" w:hAnsi="Tahoma" w:cs="Tahoma"/>
                <w:sz w:val="18"/>
                <w:szCs w:val="18"/>
              </w:rPr>
              <w:t>Wbudowany w aparacie ekran dotykowy do obsługi urządzenia w trakcie badania oraz podglądu dna oka i wykonywanych skanów</w:t>
            </w:r>
          </w:p>
        </w:tc>
        <w:tc>
          <w:tcPr>
            <w:tcW w:w="1842" w:type="dxa"/>
          </w:tcPr>
          <w:p w14:paraId="7FBE9758" w14:textId="6BC25E32" w:rsidR="005B00D1" w:rsidRPr="005B00D1" w:rsidRDefault="005B00D1" w:rsidP="005B00D1">
            <w:pPr>
              <w:jc w:val="center"/>
              <w:rPr>
                <w:rFonts w:ascii="Tahoma" w:hAnsi="Tahoma" w:cs="Tahoma"/>
                <w:b/>
                <w:sz w:val="18"/>
                <w:szCs w:val="18"/>
              </w:rPr>
            </w:pPr>
            <w:r w:rsidRPr="005B00D1">
              <w:rPr>
                <w:rFonts w:ascii="Tahoma" w:hAnsi="Tahoma" w:cs="Tahoma"/>
                <w:b/>
                <w:sz w:val="18"/>
                <w:szCs w:val="18"/>
              </w:rPr>
              <w:t>TAK</w:t>
            </w:r>
          </w:p>
        </w:tc>
        <w:tc>
          <w:tcPr>
            <w:tcW w:w="2977" w:type="dxa"/>
          </w:tcPr>
          <w:p w14:paraId="4DC0FB36" w14:textId="77777777" w:rsidR="005B00D1" w:rsidRPr="005B00D1" w:rsidRDefault="005B00D1" w:rsidP="005B00D1">
            <w:pPr>
              <w:rPr>
                <w:rFonts w:ascii="Tahoma" w:hAnsi="Tahoma" w:cs="Tahoma"/>
                <w:sz w:val="18"/>
                <w:szCs w:val="18"/>
              </w:rPr>
            </w:pPr>
          </w:p>
        </w:tc>
      </w:tr>
      <w:tr w:rsidR="005B00D1" w:rsidRPr="005B00D1" w14:paraId="54AF481D" w14:textId="77777777" w:rsidTr="004B444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E24DD" w14:textId="074A127D" w:rsidR="005B00D1" w:rsidRPr="005B00D1" w:rsidRDefault="005B00D1" w:rsidP="005B00D1">
            <w:pPr>
              <w:rPr>
                <w:rFonts w:ascii="Tahoma" w:hAnsi="Tahoma" w:cs="Tahoma"/>
                <w:sz w:val="18"/>
                <w:szCs w:val="18"/>
              </w:rPr>
            </w:pPr>
            <w:r w:rsidRPr="005B00D1">
              <w:rPr>
                <w:rFonts w:ascii="Tahoma" w:hAnsi="Tahoma" w:cs="Tahoma"/>
                <w:sz w:val="18"/>
                <w:szCs w:val="18"/>
              </w:rPr>
              <w:t>17</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8FA70" w14:textId="3FB40A6B" w:rsidR="005B00D1" w:rsidRPr="005B00D1" w:rsidRDefault="005B00D1" w:rsidP="005B00D1">
            <w:pPr>
              <w:rPr>
                <w:rFonts w:ascii="Tahoma" w:hAnsi="Tahoma" w:cs="Tahoma"/>
                <w:sz w:val="18"/>
                <w:szCs w:val="18"/>
              </w:rPr>
            </w:pPr>
            <w:r w:rsidRPr="005B00D1">
              <w:rPr>
                <w:rFonts w:ascii="Tahoma" w:hAnsi="Tahoma" w:cs="Tahoma"/>
                <w:sz w:val="18"/>
                <w:szCs w:val="18"/>
              </w:rPr>
              <w:t xml:space="preserve">Elektryczna regulacja położenia podbródka </w:t>
            </w:r>
          </w:p>
        </w:tc>
        <w:tc>
          <w:tcPr>
            <w:tcW w:w="1842" w:type="dxa"/>
          </w:tcPr>
          <w:p w14:paraId="4DCC97D1" w14:textId="091403E6" w:rsidR="005B00D1" w:rsidRPr="005B00D1" w:rsidRDefault="005B00D1" w:rsidP="005B00D1">
            <w:pPr>
              <w:jc w:val="center"/>
              <w:rPr>
                <w:rFonts w:ascii="Tahoma" w:hAnsi="Tahoma" w:cs="Tahoma"/>
                <w:b/>
                <w:sz w:val="18"/>
                <w:szCs w:val="18"/>
              </w:rPr>
            </w:pPr>
            <w:r w:rsidRPr="005B00D1">
              <w:rPr>
                <w:rFonts w:ascii="Tahoma" w:hAnsi="Tahoma" w:cs="Tahoma"/>
                <w:b/>
                <w:sz w:val="18"/>
                <w:szCs w:val="18"/>
              </w:rPr>
              <w:t>TAK</w:t>
            </w:r>
          </w:p>
        </w:tc>
        <w:tc>
          <w:tcPr>
            <w:tcW w:w="2977" w:type="dxa"/>
          </w:tcPr>
          <w:p w14:paraId="3CE913F4" w14:textId="77777777" w:rsidR="005B00D1" w:rsidRPr="005B00D1" w:rsidRDefault="005B00D1" w:rsidP="005B00D1">
            <w:pPr>
              <w:rPr>
                <w:rFonts w:ascii="Tahoma" w:hAnsi="Tahoma" w:cs="Tahoma"/>
                <w:sz w:val="18"/>
                <w:szCs w:val="18"/>
              </w:rPr>
            </w:pPr>
          </w:p>
        </w:tc>
      </w:tr>
      <w:tr w:rsidR="005B00D1" w:rsidRPr="005B00D1" w14:paraId="1D504E4F" w14:textId="77777777" w:rsidTr="004B444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C0C92" w14:textId="79008FDF" w:rsidR="005B00D1" w:rsidRPr="005B00D1" w:rsidRDefault="005B00D1" w:rsidP="005B00D1">
            <w:pPr>
              <w:rPr>
                <w:rFonts w:ascii="Tahoma" w:hAnsi="Tahoma" w:cs="Tahoma"/>
                <w:sz w:val="18"/>
                <w:szCs w:val="18"/>
              </w:rPr>
            </w:pPr>
            <w:r w:rsidRPr="005B00D1">
              <w:rPr>
                <w:rFonts w:ascii="Tahoma" w:hAnsi="Tahoma" w:cs="Tahoma"/>
                <w:sz w:val="18"/>
                <w:szCs w:val="18"/>
              </w:rPr>
              <w:t>18</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B19F4" w14:textId="259C5885" w:rsidR="005B00D1" w:rsidRPr="005B00D1" w:rsidRDefault="005B00D1" w:rsidP="005B00D1">
            <w:pPr>
              <w:rPr>
                <w:rFonts w:ascii="Tahoma" w:hAnsi="Tahoma" w:cs="Tahoma"/>
                <w:sz w:val="18"/>
                <w:szCs w:val="18"/>
              </w:rPr>
            </w:pPr>
            <w:r w:rsidRPr="005B00D1">
              <w:rPr>
                <w:rFonts w:ascii="Tahoma" w:hAnsi="Tahoma" w:cs="Tahoma"/>
                <w:sz w:val="18"/>
                <w:szCs w:val="18"/>
              </w:rPr>
              <w:t xml:space="preserve">Funkcja autofocus i auto-Z </w:t>
            </w:r>
          </w:p>
        </w:tc>
        <w:tc>
          <w:tcPr>
            <w:tcW w:w="1842" w:type="dxa"/>
          </w:tcPr>
          <w:p w14:paraId="304F621C" w14:textId="5FE64C5E" w:rsidR="005B00D1" w:rsidRPr="005B00D1" w:rsidRDefault="005B00D1" w:rsidP="005B00D1">
            <w:pPr>
              <w:jc w:val="center"/>
              <w:rPr>
                <w:rFonts w:ascii="Tahoma" w:hAnsi="Tahoma" w:cs="Tahoma"/>
                <w:b/>
                <w:sz w:val="18"/>
                <w:szCs w:val="18"/>
              </w:rPr>
            </w:pPr>
            <w:r w:rsidRPr="005B00D1">
              <w:rPr>
                <w:rFonts w:ascii="Tahoma" w:hAnsi="Tahoma" w:cs="Tahoma"/>
                <w:b/>
                <w:sz w:val="18"/>
                <w:szCs w:val="18"/>
              </w:rPr>
              <w:t>TAK</w:t>
            </w:r>
          </w:p>
        </w:tc>
        <w:tc>
          <w:tcPr>
            <w:tcW w:w="2977" w:type="dxa"/>
          </w:tcPr>
          <w:p w14:paraId="7073960C" w14:textId="77777777" w:rsidR="005B00D1" w:rsidRPr="005B00D1" w:rsidRDefault="005B00D1" w:rsidP="005B00D1">
            <w:pPr>
              <w:rPr>
                <w:rFonts w:ascii="Tahoma" w:hAnsi="Tahoma" w:cs="Tahoma"/>
                <w:sz w:val="18"/>
                <w:szCs w:val="18"/>
              </w:rPr>
            </w:pPr>
          </w:p>
        </w:tc>
      </w:tr>
      <w:tr w:rsidR="005B00D1" w:rsidRPr="005B00D1" w14:paraId="0154C14C" w14:textId="77777777" w:rsidTr="004B444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CA528" w14:textId="79FCBF8E" w:rsidR="005B00D1" w:rsidRPr="005B00D1" w:rsidRDefault="005B00D1" w:rsidP="005B00D1">
            <w:pPr>
              <w:rPr>
                <w:rFonts w:ascii="Tahoma" w:hAnsi="Tahoma" w:cs="Tahoma"/>
                <w:sz w:val="18"/>
                <w:szCs w:val="18"/>
              </w:rPr>
            </w:pPr>
            <w:r w:rsidRPr="005B00D1">
              <w:rPr>
                <w:rFonts w:ascii="Tahoma" w:hAnsi="Tahoma" w:cs="Tahoma"/>
                <w:sz w:val="18"/>
                <w:szCs w:val="18"/>
              </w:rPr>
              <w:t>19</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8DAAF" w14:textId="704D913C" w:rsidR="005B00D1" w:rsidRPr="005B00D1" w:rsidRDefault="005B00D1" w:rsidP="005B00D1">
            <w:pPr>
              <w:rPr>
                <w:rFonts w:ascii="Tahoma" w:hAnsi="Tahoma" w:cs="Tahoma"/>
                <w:sz w:val="18"/>
                <w:szCs w:val="18"/>
              </w:rPr>
            </w:pPr>
            <w:r w:rsidRPr="005B00D1">
              <w:rPr>
                <w:rFonts w:ascii="Tahoma" w:hAnsi="Tahoma" w:cs="Tahoma"/>
                <w:sz w:val="18"/>
                <w:szCs w:val="18"/>
              </w:rPr>
              <w:t>Pozycjonowanie aparatu przy pomocy mechanicznego joysticka.</w:t>
            </w:r>
          </w:p>
        </w:tc>
        <w:tc>
          <w:tcPr>
            <w:tcW w:w="1842" w:type="dxa"/>
          </w:tcPr>
          <w:p w14:paraId="613A154F" w14:textId="210CACBC" w:rsidR="005B00D1" w:rsidRPr="005B00D1" w:rsidRDefault="005B00D1" w:rsidP="005B00D1">
            <w:pPr>
              <w:jc w:val="center"/>
              <w:rPr>
                <w:rFonts w:ascii="Tahoma" w:hAnsi="Tahoma" w:cs="Tahoma"/>
                <w:b/>
                <w:sz w:val="18"/>
                <w:szCs w:val="18"/>
              </w:rPr>
            </w:pPr>
            <w:r w:rsidRPr="005B00D1">
              <w:rPr>
                <w:rFonts w:ascii="Tahoma" w:hAnsi="Tahoma" w:cs="Tahoma"/>
                <w:b/>
                <w:sz w:val="18"/>
                <w:szCs w:val="18"/>
              </w:rPr>
              <w:t>TAK</w:t>
            </w:r>
          </w:p>
        </w:tc>
        <w:tc>
          <w:tcPr>
            <w:tcW w:w="2977" w:type="dxa"/>
          </w:tcPr>
          <w:p w14:paraId="0C505836" w14:textId="77777777" w:rsidR="005B00D1" w:rsidRPr="005B00D1" w:rsidRDefault="005B00D1" w:rsidP="005B00D1">
            <w:pPr>
              <w:rPr>
                <w:rFonts w:ascii="Tahoma" w:hAnsi="Tahoma" w:cs="Tahoma"/>
                <w:sz w:val="18"/>
                <w:szCs w:val="18"/>
              </w:rPr>
            </w:pPr>
          </w:p>
        </w:tc>
      </w:tr>
      <w:tr w:rsidR="005B00D1" w:rsidRPr="005B00D1" w14:paraId="630FBBBE" w14:textId="77777777" w:rsidTr="004B444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C6AAF" w14:textId="6AC9A54D" w:rsidR="005B00D1" w:rsidRPr="005B00D1" w:rsidRDefault="005B00D1" w:rsidP="005B00D1">
            <w:pPr>
              <w:rPr>
                <w:rFonts w:ascii="Tahoma" w:hAnsi="Tahoma" w:cs="Tahoma"/>
                <w:sz w:val="18"/>
                <w:szCs w:val="18"/>
              </w:rPr>
            </w:pPr>
            <w:r w:rsidRPr="005B00D1">
              <w:rPr>
                <w:rFonts w:ascii="Tahoma" w:hAnsi="Tahoma" w:cs="Tahoma"/>
                <w:sz w:val="18"/>
                <w:szCs w:val="18"/>
              </w:rPr>
              <w:t>20</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5A8F8" w14:textId="54D77A93" w:rsidR="005B00D1" w:rsidRPr="005B00D1" w:rsidRDefault="005B00D1" w:rsidP="005B00D1">
            <w:pPr>
              <w:rPr>
                <w:rFonts w:ascii="Tahoma" w:hAnsi="Tahoma" w:cs="Tahoma"/>
                <w:sz w:val="18"/>
                <w:szCs w:val="18"/>
              </w:rPr>
            </w:pPr>
            <w:r w:rsidRPr="005B00D1">
              <w:rPr>
                <w:rFonts w:ascii="Tahoma" w:hAnsi="Tahoma" w:cs="Tahoma"/>
                <w:sz w:val="18"/>
                <w:szCs w:val="18"/>
              </w:rPr>
              <w:t>Zestaw komputerowy, stolik podnoszony elektrycznie pod OCT i komputer</w:t>
            </w:r>
          </w:p>
        </w:tc>
        <w:tc>
          <w:tcPr>
            <w:tcW w:w="1842" w:type="dxa"/>
          </w:tcPr>
          <w:p w14:paraId="7210136C" w14:textId="7E4B6210" w:rsidR="005B00D1" w:rsidRPr="005B00D1" w:rsidRDefault="005B00D1" w:rsidP="005B00D1">
            <w:pPr>
              <w:jc w:val="center"/>
              <w:rPr>
                <w:rFonts w:ascii="Tahoma" w:hAnsi="Tahoma" w:cs="Tahoma"/>
                <w:b/>
                <w:sz w:val="18"/>
                <w:szCs w:val="18"/>
              </w:rPr>
            </w:pPr>
            <w:r w:rsidRPr="005B00D1">
              <w:rPr>
                <w:rFonts w:ascii="Tahoma" w:hAnsi="Tahoma" w:cs="Tahoma"/>
                <w:b/>
                <w:sz w:val="18"/>
                <w:szCs w:val="18"/>
              </w:rPr>
              <w:t>TAK</w:t>
            </w:r>
          </w:p>
        </w:tc>
        <w:tc>
          <w:tcPr>
            <w:tcW w:w="2977" w:type="dxa"/>
          </w:tcPr>
          <w:p w14:paraId="6DC61490" w14:textId="77777777" w:rsidR="005B00D1" w:rsidRPr="005B00D1" w:rsidRDefault="005B00D1" w:rsidP="005B00D1">
            <w:pPr>
              <w:rPr>
                <w:rFonts w:ascii="Tahoma" w:hAnsi="Tahoma" w:cs="Tahoma"/>
                <w:sz w:val="18"/>
                <w:szCs w:val="18"/>
              </w:rPr>
            </w:pPr>
          </w:p>
        </w:tc>
      </w:tr>
      <w:tr w:rsidR="005B00D1" w:rsidRPr="005B00D1" w14:paraId="4EE91CAD" w14:textId="77777777" w:rsidTr="004B444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9A649" w14:textId="69864020" w:rsidR="005B00D1" w:rsidRPr="005B00D1" w:rsidRDefault="005B00D1" w:rsidP="005B00D1">
            <w:pPr>
              <w:rPr>
                <w:rFonts w:ascii="Tahoma" w:hAnsi="Tahoma" w:cs="Tahoma"/>
                <w:sz w:val="18"/>
                <w:szCs w:val="18"/>
              </w:rPr>
            </w:pPr>
            <w:r w:rsidRPr="005B00D1">
              <w:rPr>
                <w:rFonts w:ascii="Tahoma" w:hAnsi="Tahoma" w:cs="Tahoma"/>
                <w:sz w:val="18"/>
                <w:szCs w:val="18"/>
              </w:rPr>
              <w:t>21</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D1524" w14:textId="5E570CF3" w:rsidR="005B00D1" w:rsidRPr="005B00D1" w:rsidRDefault="005B00D1" w:rsidP="005B00D1">
            <w:pPr>
              <w:rPr>
                <w:rFonts w:ascii="Tahoma" w:hAnsi="Tahoma" w:cs="Tahoma"/>
                <w:sz w:val="18"/>
                <w:szCs w:val="18"/>
              </w:rPr>
            </w:pPr>
            <w:r w:rsidRPr="005B00D1">
              <w:rPr>
                <w:rFonts w:ascii="Tahoma" w:hAnsi="Tahoma" w:cs="Tahoma"/>
                <w:sz w:val="18"/>
                <w:szCs w:val="18"/>
              </w:rPr>
              <w:t>Automatyczne obliczanie grubości siatkówki i grubości warstwy włókien nerwowych</w:t>
            </w:r>
          </w:p>
        </w:tc>
        <w:tc>
          <w:tcPr>
            <w:tcW w:w="1842" w:type="dxa"/>
          </w:tcPr>
          <w:p w14:paraId="34E0B8A8" w14:textId="0F3FE7DC" w:rsidR="005B00D1" w:rsidRPr="005B00D1" w:rsidRDefault="005B00D1" w:rsidP="005B00D1">
            <w:pPr>
              <w:jc w:val="center"/>
              <w:rPr>
                <w:rFonts w:ascii="Tahoma" w:hAnsi="Tahoma" w:cs="Tahoma"/>
                <w:b/>
                <w:sz w:val="18"/>
                <w:szCs w:val="18"/>
              </w:rPr>
            </w:pPr>
            <w:r w:rsidRPr="005B00D1">
              <w:rPr>
                <w:rFonts w:ascii="Tahoma" w:hAnsi="Tahoma" w:cs="Tahoma"/>
                <w:b/>
                <w:sz w:val="18"/>
                <w:szCs w:val="18"/>
              </w:rPr>
              <w:t>TAK</w:t>
            </w:r>
          </w:p>
        </w:tc>
        <w:tc>
          <w:tcPr>
            <w:tcW w:w="2977" w:type="dxa"/>
          </w:tcPr>
          <w:p w14:paraId="2C18CFD0" w14:textId="77777777" w:rsidR="005B00D1" w:rsidRPr="005B00D1" w:rsidRDefault="005B00D1" w:rsidP="005B00D1">
            <w:pPr>
              <w:rPr>
                <w:rFonts w:ascii="Tahoma" w:hAnsi="Tahoma" w:cs="Tahoma"/>
                <w:sz w:val="18"/>
                <w:szCs w:val="18"/>
              </w:rPr>
            </w:pPr>
          </w:p>
        </w:tc>
      </w:tr>
      <w:tr w:rsidR="005B00D1" w:rsidRPr="005B00D1" w14:paraId="047B7F12" w14:textId="77777777" w:rsidTr="004B444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61CFB" w14:textId="4C98B3BF" w:rsidR="005B00D1" w:rsidRPr="005B00D1" w:rsidRDefault="005B00D1" w:rsidP="005B00D1">
            <w:pPr>
              <w:rPr>
                <w:rFonts w:ascii="Tahoma" w:hAnsi="Tahoma" w:cs="Tahoma"/>
                <w:sz w:val="18"/>
                <w:szCs w:val="18"/>
              </w:rPr>
            </w:pPr>
            <w:r w:rsidRPr="005B00D1">
              <w:rPr>
                <w:rFonts w:ascii="Tahoma" w:hAnsi="Tahoma" w:cs="Tahoma"/>
                <w:sz w:val="18"/>
                <w:szCs w:val="18"/>
              </w:rPr>
              <w:t>22</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28127" w14:textId="19348EB1" w:rsidR="005B00D1" w:rsidRPr="005B00D1" w:rsidRDefault="005B00D1" w:rsidP="005B00D1">
            <w:pPr>
              <w:rPr>
                <w:rFonts w:ascii="Tahoma" w:hAnsi="Tahoma" w:cs="Tahoma"/>
                <w:sz w:val="18"/>
                <w:szCs w:val="18"/>
              </w:rPr>
            </w:pPr>
            <w:r w:rsidRPr="005B00D1">
              <w:rPr>
                <w:rFonts w:ascii="Tahoma" w:hAnsi="Tahoma" w:cs="Tahoma"/>
                <w:sz w:val="18"/>
                <w:szCs w:val="18"/>
              </w:rPr>
              <w:t>Mapy grubości siatkówki i warstwy włókien nerwowych, płaskie i 3D.</w:t>
            </w:r>
          </w:p>
        </w:tc>
        <w:tc>
          <w:tcPr>
            <w:tcW w:w="1842" w:type="dxa"/>
          </w:tcPr>
          <w:p w14:paraId="0151A950" w14:textId="21AE9A4C" w:rsidR="005B00D1" w:rsidRPr="005B00D1" w:rsidRDefault="005B00D1" w:rsidP="005B00D1">
            <w:pPr>
              <w:jc w:val="center"/>
              <w:rPr>
                <w:rFonts w:ascii="Tahoma" w:hAnsi="Tahoma" w:cs="Tahoma"/>
                <w:b/>
                <w:sz w:val="18"/>
                <w:szCs w:val="18"/>
              </w:rPr>
            </w:pPr>
            <w:r w:rsidRPr="005B00D1">
              <w:rPr>
                <w:rFonts w:ascii="Tahoma" w:hAnsi="Tahoma" w:cs="Tahoma"/>
                <w:b/>
                <w:sz w:val="18"/>
                <w:szCs w:val="18"/>
              </w:rPr>
              <w:t>TAK</w:t>
            </w:r>
          </w:p>
        </w:tc>
        <w:tc>
          <w:tcPr>
            <w:tcW w:w="2977" w:type="dxa"/>
          </w:tcPr>
          <w:p w14:paraId="34D90402" w14:textId="77777777" w:rsidR="005B00D1" w:rsidRPr="005B00D1" w:rsidRDefault="005B00D1" w:rsidP="005B00D1">
            <w:pPr>
              <w:rPr>
                <w:rFonts w:ascii="Tahoma" w:hAnsi="Tahoma" w:cs="Tahoma"/>
                <w:sz w:val="18"/>
                <w:szCs w:val="18"/>
              </w:rPr>
            </w:pPr>
          </w:p>
        </w:tc>
      </w:tr>
      <w:tr w:rsidR="005B00D1" w:rsidRPr="005B00D1" w14:paraId="14C60546" w14:textId="77777777" w:rsidTr="004B444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1C1B8" w14:textId="1052C9C9" w:rsidR="005B00D1" w:rsidRPr="005B00D1" w:rsidRDefault="005B00D1" w:rsidP="005B00D1">
            <w:pPr>
              <w:rPr>
                <w:rFonts w:ascii="Tahoma" w:hAnsi="Tahoma" w:cs="Tahoma"/>
                <w:sz w:val="18"/>
                <w:szCs w:val="18"/>
              </w:rPr>
            </w:pPr>
            <w:r w:rsidRPr="005B00D1">
              <w:rPr>
                <w:rFonts w:ascii="Tahoma" w:hAnsi="Tahoma" w:cs="Tahoma"/>
                <w:sz w:val="18"/>
                <w:szCs w:val="18"/>
              </w:rPr>
              <w:t>23</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195F8" w14:textId="5313E14F" w:rsidR="005B00D1" w:rsidRPr="005B00D1" w:rsidRDefault="005B00D1" w:rsidP="005B00D1">
            <w:pPr>
              <w:rPr>
                <w:rFonts w:ascii="Tahoma" w:hAnsi="Tahoma" w:cs="Tahoma"/>
                <w:sz w:val="18"/>
                <w:szCs w:val="18"/>
              </w:rPr>
            </w:pPr>
            <w:r w:rsidRPr="005B00D1">
              <w:rPr>
                <w:rFonts w:ascii="Tahoma" w:hAnsi="Tahoma" w:cs="Tahoma"/>
                <w:sz w:val="18"/>
                <w:szCs w:val="18"/>
              </w:rPr>
              <w:t>Mapy grubości z możliwością nakładania na obraz dna oka.</w:t>
            </w:r>
          </w:p>
        </w:tc>
        <w:tc>
          <w:tcPr>
            <w:tcW w:w="1842" w:type="dxa"/>
          </w:tcPr>
          <w:p w14:paraId="0FC33B0A" w14:textId="42622901" w:rsidR="005B00D1" w:rsidRPr="005B00D1" w:rsidRDefault="005B00D1" w:rsidP="005B00D1">
            <w:pPr>
              <w:jc w:val="center"/>
              <w:rPr>
                <w:rFonts w:ascii="Tahoma" w:hAnsi="Tahoma" w:cs="Tahoma"/>
                <w:b/>
                <w:sz w:val="18"/>
                <w:szCs w:val="18"/>
              </w:rPr>
            </w:pPr>
            <w:r w:rsidRPr="005B00D1">
              <w:rPr>
                <w:rFonts w:ascii="Tahoma" w:hAnsi="Tahoma" w:cs="Tahoma"/>
                <w:b/>
                <w:sz w:val="18"/>
                <w:szCs w:val="18"/>
              </w:rPr>
              <w:t>TAK</w:t>
            </w:r>
          </w:p>
        </w:tc>
        <w:tc>
          <w:tcPr>
            <w:tcW w:w="2977" w:type="dxa"/>
          </w:tcPr>
          <w:p w14:paraId="4FBCB058" w14:textId="77777777" w:rsidR="005B00D1" w:rsidRPr="005B00D1" w:rsidRDefault="005B00D1" w:rsidP="005B00D1">
            <w:pPr>
              <w:rPr>
                <w:rFonts w:ascii="Tahoma" w:hAnsi="Tahoma" w:cs="Tahoma"/>
                <w:sz w:val="18"/>
                <w:szCs w:val="18"/>
              </w:rPr>
            </w:pPr>
          </w:p>
        </w:tc>
      </w:tr>
      <w:tr w:rsidR="005B00D1" w:rsidRPr="005B00D1" w14:paraId="7B9E6B7C" w14:textId="77777777" w:rsidTr="004B444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83A54" w14:textId="3CB783DE" w:rsidR="005B00D1" w:rsidRPr="005B00D1" w:rsidRDefault="005B00D1" w:rsidP="005B00D1">
            <w:pPr>
              <w:rPr>
                <w:rFonts w:ascii="Tahoma" w:hAnsi="Tahoma" w:cs="Tahoma"/>
                <w:sz w:val="18"/>
                <w:szCs w:val="18"/>
              </w:rPr>
            </w:pPr>
            <w:r w:rsidRPr="005B00D1">
              <w:rPr>
                <w:rFonts w:ascii="Tahoma" w:hAnsi="Tahoma" w:cs="Tahoma"/>
                <w:sz w:val="18"/>
                <w:szCs w:val="18"/>
              </w:rPr>
              <w:lastRenderedPageBreak/>
              <w:t>24</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27517" w14:textId="674AB243" w:rsidR="005B00D1" w:rsidRPr="005B00D1" w:rsidRDefault="005B00D1" w:rsidP="005B00D1">
            <w:pPr>
              <w:rPr>
                <w:rFonts w:ascii="Tahoma" w:hAnsi="Tahoma" w:cs="Tahoma"/>
                <w:sz w:val="18"/>
                <w:szCs w:val="18"/>
              </w:rPr>
            </w:pPr>
            <w:r w:rsidRPr="005B00D1">
              <w:rPr>
                <w:rFonts w:ascii="Tahoma" w:hAnsi="Tahoma" w:cs="Tahoma"/>
                <w:sz w:val="18"/>
                <w:szCs w:val="18"/>
              </w:rPr>
              <w:t>Baza normatywna grubości włókien nerwowych, raport grubości włókien nerwowych pacjenta w odniesieniu do normy</w:t>
            </w:r>
          </w:p>
        </w:tc>
        <w:tc>
          <w:tcPr>
            <w:tcW w:w="1842" w:type="dxa"/>
          </w:tcPr>
          <w:p w14:paraId="1122E5A0" w14:textId="4ACBEB92" w:rsidR="005B00D1" w:rsidRPr="005B00D1" w:rsidRDefault="005B00D1" w:rsidP="005B00D1">
            <w:pPr>
              <w:jc w:val="center"/>
              <w:rPr>
                <w:rFonts w:ascii="Tahoma" w:hAnsi="Tahoma" w:cs="Tahoma"/>
                <w:b/>
                <w:sz w:val="18"/>
                <w:szCs w:val="18"/>
              </w:rPr>
            </w:pPr>
            <w:r w:rsidRPr="005B00D1">
              <w:rPr>
                <w:rFonts w:ascii="Tahoma" w:hAnsi="Tahoma" w:cs="Tahoma"/>
                <w:b/>
                <w:sz w:val="18"/>
                <w:szCs w:val="18"/>
              </w:rPr>
              <w:t>TAK</w:t>
            </w:r>
          </w:p>
        </w:tc>
        <w:tc>
          <w:tcPr>
            <w:tcW w:w="2977" w:type="dxa"/>
          </w:tcPr>
          <w:p w14:paraId="02CFDEAE" w14:textId="77777777" w:rsidR="005B00D1" w:rsidRPr="005B00D1" w:rsidRDefault="005B00D1" w:rsidP="005B00D1">
            <w:pPr>
              <w:rPr>
                <w:rFonts w:ascii="Tahoma" w:hAnsi="Tahoma" w:cs="Tahoma"/>
                <w:sz w:val="18"/>
                <w:szCs w:val="18"/>
              </w:rPr>
            </w:pPr>
          </w:p>
        </w:tc>
      </w:tr>
      <w:tr w:rsidR="005B00D1" w:rsidRPr="005B00D1" w14:paraId="124F8B79" w14:textId="77777777" w:rsidTr="004B444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423E5" w14:textId="37A5B3A5" w:rsidR="005B00D1" w:rsidRPr="005B00D1" w:rsidRDefault="005B00D1" w:rsidP="005B00D1">
            <w:pPr>
              <w:rPr>
                <w:rFonts w:ascii="Tahoma" w:hAnsi="Tahoma" w:cs="Tahoma"/>
                <w:sz w:val="18"/>
                <w:szCs w:val="18"/>
              </w:rPr>
            </w:pPr>
            <w:r w:rsidRPr="005B00D1">
              <w:rPr>
                <w:rFonts w:ascii="Tahoma" w:hAnsi="Tahoma" w:cs="Tahoma"/>
                <w:sz w:val="18"/>
                <w:szCs w:val="18"/>
              </w:rPr>
              <w:t>25</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1C0C2" w14:textId="6AE98BB8" w:rsidR="005B00D1" w:rsidRPr="005B00D1" w:rsidRDefault="005B00D1" w:rsidP="005B00D1">
            <w:pPr>
              <w:rPr>
                <w:rFonts w:ascii="Tahoma" w:hAnsi="Tahoma" w:cs="Tahoma"/>
                <w:sz w:val="18"/>
                <w:szCs w:val="18"/>
              </w:rPr>
            </w:pPr>
            <w:r w:rsidRPr="005B00D1">
              <w:rPr>
                <w:rFonts w:ascii="Tahoma" w:hAnsi="Tahoma" w:cs="Tahoma"/>
                <w:sz w:val="18"/>
                <w:szCs w:val="18"/>
              </w:rPr>
              <w:t>Możliwość wyznaczenia parametrów tarczy włącznie z wyznaczeniem parametru zagłębienia do wielkości tarczy nerwu wzrokowego</w:t>
            </w:r>
          </w:p>
        </w:tc>
        <w:tc>
          <w:tcPr>
            <w:tcW w:w="1842" w:type="dxa"/>
          </w:tcPr>
          <w:p w14:paraId="538CD7FF" w14:textId="5FBD8D31" w:rsidR="005B00D1" w:rsidRPr="005B00D1" w:rsidRDefault="005B00D1" w:rsidP="005B00D1">
            <w:pPr>
              <w:jc w:val="center"/>
              <w:rPr>
                <w:rFonts w:ascii="Tahoma" w:hAnsi="Tahoma" w:cs="Tahoma"/>
                <w:b/>
                <w:sz w:val="18"/>
                <w:szCs w:val="18"/>
              </w:rPr>
            </w:pPr>
            <w:r w:rsidRPr="005B00D1">
              <w:rPr>
                <w:rFonts w:ascii="Tahoma" w:hAnsi="Tahoma" w:cs="Tahoma"/>
                <w:b/>
                <w:sz w:val="18"/>
                <w:szCs w:val="18"/>
              </w:rPr>
              <w:t>TAK</w:t>
            </w:r>
          </w:p>
        </w:tc>
        <w:tc>
          <w:tcPr>
            <w:tcW w:w="2977" w:type="dxa"/>
          </w:tcPr>
          <w:p w14:paraId="5D4745D9" w14:textId="77777777" w:rsidR="005B00D1" w:rsidRPr="005B00D1" w:rsidRDefault="005B00D1" w:rsidP="005B00D1">
            <w:pPr>
              <w:rPr>
                <w:rFonts w:ascii="Tahoma" w:hAnsi="Tahoma" w:cs="Tahoma"/>
                <w:sz w:val="18"/>
                <w:szCs w:val="18"/>
              </w:rPr>
            </w:pPr>
          </w:p>
        </w:tc>
      </w:tr>
      <w:tr w:rsidR="005B00D1" w:rsidRPr="005B00D1" w14:paraId="1A262FE9" w14:textId="77777777" w:rsidTr="004B444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39D88" w14:textId="1CA1F653" w:rsidR="005B00D1" w:rsidRPr="005B00D1" w:rsidRDefault="005B00D1" w:rsidP="005B00D1">
            <w:pPr>
              <w:rPr>
                <w:rFonts w:ascii="Tahoma" w:hAnsi="Tahoma" w:cs="Tahoma"/>
                <w:sz w:val="18"/>
                <w:szCs w:val="18"/>
              </w:rPr>
            </w:pPr>
            <w:r w:rsidRPr="005B00D1">
              <w:rPr>
                <w:rFonts w:ascii="Tahoma" w:hAnsi="Tahoma" w:cs="Tahoma"/>
                <w:sz w:val="18"/>
                <w:szCs w:val="18"/>
              </w:rPr>
              <w:t>26</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BF2958" w14:textId="0C7397F6" w:rsidR="005B00D1" w:rsidRPr="005B00D1" w:rsidRDefault="005B00D1" w:rsidP="005B00D1">
            <w:pPr>
              <w:rPr>
                <w:rFonts w:ascii="Tahoma" w:hAnsi="Tahoma" w:cs="Tahoma"/>
                <w:sz w:val="18"/>
                <w:szCs w:val="18"/>
              </w:rPr>
            </w:pPr>
            <w:r w:rsidRPr="005B00D1">
              <w:rPr>
                <w:rFonts w:ascii="Tahoma" w:hAnsi="Tahoma" w:cs="Tahoma"/>
                <w:sz w:val="18"/>
                <w:szCs w:val="18"/>
              </w:rPr>
              <w:t>Prezentacja 3D z możliwością obracania pod dowolnym kątem, z możliwością automatycznego rozdziału warstw naczyniówki i siatkówki.</w:t>
            </w:r>
          </w:p>
        </w:tc>
        <w:tc>
          <w:tcPr>
            <w:tcW w:w="1842" w:type="dxa"/>
          </w:tcPr>
          <w:p w14:paraId="07A204FE" w14:textId="05DE7775" w:rsidR="005B00D1" w:rsidRPr="005B00D1" w:rsidRDefault="005B00D1" w:rsidP="005B00D1">
            <w:pPr>
              <w:jc w:val="center"/>
              <w:rPr>
                <w:rFonts w:ascii="Tahoma" w:hAnsi="Tahoma" w:cs="Tahoma"/>
                <w:b/>
                <w:sz w:val="18"/>
                <w:szCs w:val="18"/>
              </w:rPr>
            </w:pPr>
            <w:r w:rsidRPr="005B00D1">
              <w:rPr>
                <w:rFonts w:ascii="Tahoma" w:hAnsi="Tahoma" w:cs="Tahoma"/>
                <w:b/>
                <w:sz w:val="18"/>
                <w:szCs w:val="18"/>
              </w:rPr>
              <w:t>TAK</w:t>
            </w:r>
          </w:p>
        </w:tc>
        <w:tc>
          <w:tcPr>
            <w:tcW w:w="2977" w:type="dxa"/>
          </w:tcPr>
          <w:p w14:paraId="6DA626AA" w14:textId="77777777" w:rsidR="005B00D1" w:rsidRPr="005B00D1" w:rsidRDefault="005B00D1" w:rsidP="005B00D1">
            <w:pPr>
              <w:rPr>
                <w:rFonts w:ascii="Tahoma" w:hAnsi="Tahoma" w:cs="Tahoma"/>
                <w:sz w:val="18"/>
                <w:szCs w:val="18"/>
              </w:rPr>
            </w:pPr>
          </w:p>
        </w:tc>
      </w:tr>
      <w:tr w:rsidR="005B00D1" w:rsidRPr="005B00D1" w14:paraId="3DBCCEA7" w14:textId="77777777" w:rsidTr="004B4446">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10584" w14:textId="4999689F" w:rsidR="005B00D1" w:rsidRPr="005B00D1" w:rsidRDefault="005B00D1" w:rsidP="005B00D1">
            <w:pPr>
              <w:rPr>
                <w:rFonts w:ascii="Tahoma" w:hAnsi="Tahoma" w:cs="Tahoma"/>
                <w:sz w:val="18"/>
                <w:szCs w:val="18"/>
              </w:rPr>
            </w:pPr>
            <w:r w:rsidRPr="005B00D1">
              <w:rPr>
                <w:rFonts w:ascii="Tahoma" w:hAnsi="Tahoma" w:cs="Tahoma"/>
                <w:sz w:val="18"/>
                <w:szCs w:val="18"/>
              </w:rPr>
              <w:t>27</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D837F" w14:textId="1D4F74B4" w:rsidR="005B00D1" w:rsidRPr="005B00D1" w:rsidRDefault="005B00D1" w:rsidP="005B00D1">
            <w:pPr>
              <w:rPr>
                <w:rFonts w:ascii="Tahoma" w:hAnsi="Tahoma" w:cs="Tahoma"/>
                <w:sz w:val="18"/>
                <w:szCs w:val="18"/>
              </w:rPr>
            </w:pPr>
            <w:r w:rsidRPr="005B00D1">
              <w:rPr>
                <w:rFonts w:ascii="Tahoma" w:hAnsi="Tahoma" w:cs="Tahoma"/>
                <w:sz w:val="18"/>
                <w:szCs w:val="18"/>
              </w:rPr>
              <w:t>Pomiar grubości warstwy włókien nerwowych wokół tarczy z odniesieniem do bazy normatywnej, z możliwością prezentacji progresji zmian w czasie</w:t>
            </w:r>
          </w:p>
        </w:tc>
        <w:tc>
          <w:tcPr>
            <w:tcW w:w="1842" w:type="dxa"/>
          </w:tcPr>
          <w:p w14:paraId="07CAAA95" w14:textId="42997123" w:rsidR="005B00D1" w:rsidRPr="005B00D1" w:rsidRDefault="005B00D1" w:rsidP="005B00D1">
            <w:pPr>
              <w:jc w:val="center"/>
              <w:rPr>
                <w:rFonts w:ascii="Tahoma" w:hAnsi="Tahoma" w:cs="Tahoma"/>
                <w:b/>
                <w:sz w:val="18"/>
                <w:szCs w:val="18"/>
              </w:rPr>
            </w:pPr>
            <w:r w:rsidRPr="005B00D1">
              <w:rPr>
                <w:rFonts w:ascii="Tahoma" w:hAnsi="Tahoma" w:cs="Tahoma"/>
                <w:b/>
                <w:sz w:val="18"/>
                <w:szCs w:val="18"/>
              </w:rPr>
              <w:t>TAK</w:t>
            </w:r>
          </w:p>
        </w:tc>
        <w:tc>
          <w:tcPr>
            <w:tcW w:w="2977" w:type="dxa"/>
          </w:tcPr>
          <w:p w14:paraId="04FECAF5" w14:textId="77777777" w:rsidR="005B00D1" w:rsidRPr="005B00D1" w:rsidRDefault="005B00D1" w:rsidP="005B00D1">
            <w:pPr>
              <w:rPr>
                <w:rFonts w:ascii="Tahoma" w:hAnsi="Tahoma" w:cs="Tahoma"/>
                <w:sz w:val="18"/>
                <w:szCs w:val="18"/>
              </w:rPr>
            </w:pPr>
          </w:p>
        </w:tc>
      </w:tr>
    </w:tbl>
    <w:p w14:paraId="0A0471B7" w14:textId="77777777" w:rsidR="00A630D1" w:rsidRDefault="00A630D1" w:rsidP="00A630D1">
      <w:pPr>
        <w:widowControl w:val="0"/>
        <w:autoSpaceDE w:val="0"/>
        <w:autoSpaceDN w:val="0"/>
        <w:adjustRightInd w:val="0"/>
        <w:spacing w:line="276" w:lineRule="auto"/>
        <w:jc w:val="center"/>
        <w:rPr>
          <w:rFonts w:ascii="Tahoma" w:eastAsia="Arial Unicode MS" w:hAnsi="Tahoma" w:cs="Tahoma"/>
          <w:b/>
          <w:sz w:val="18"/>
          <w:szCs w:val="18"/>
        </w:rPr>
      </w:pPr>
    </w:p>
    <w:p w14:paraId="678B2ED4" w14:textId="77777777" w:rsidR="00A630D1" w:rsidRDefault="00A630D1" w:rsidP="00A630D1">
      <w:pPr>
        <w:widowControl w:val="0"/>
        <w:autoSpaceDE w:val="0"/>
        <w:autoSpaceDN w:val="0"/>
        <w:adjustRightInd w:val="0"/>
        <w:spacing w:line="276" w:lineRule="auto"/>
        <w:jc w:val="center"/>
        <w:rPr>
          <w:rFonts w:ascii="Tahoma" w:eastAsia="Arial Unicode MS" w:hAnsi="Tahoma" w:cs="Tahoma"/>
          <w:b/>
          <w:sz w:val="18"/>
          <w:szCs w:val="18"/>
        </w:rPr>
      </w:pPr>
    </w:p>
    <w:p w14:paraId="1FAE01B7" w14:textId="77777777" w:rsidR="00A630D1" w:rsidRPr="00A9544D" w:rsidRDefault="00A630D1" w:rsidP="00A630D1">
      <w:pPr>
        <w:widowControl w:val="0"/>
        <w:autoSpaceDE w:val="0"/>
        <w:autoSpaceDN w:val="0"/>
        <w:adjustRightInd w:val="0"/>
        <w:spacing w:line="276" w:lineRule="auto"/>
        <w:jc w:val="center"/>
        <w:rPr>
          <w:rFonts w:ascii="Tahoma" w:eastAsia="Arial Unicode MS" w:hAnsi="Tahoma" w:cs="Tahoma"/>
          <w:b/>
          <w:sz w:val="18"/>
          <w:szCs w:val="18"/>
        </w:rPr>
      </w:pPr>
      <w:r w:rsidRPr="00A9544D">
        <w:rPr>
          <w:rFonts w:ascii="Tahoma" w:eastAsia="Arial Unicode MS" w:hAnsi="Tahoma" w:cs="Tahoma"/>
          <w:b/>
          <w:sz w:val="18"/>
          <w:szCs w:val="18"/>
        </w:rPr>
        <w:t>Wartości podane w rubrykach „Parametr / Warunek graniczny” oraz „Wymagania” stanowią nieprzekraczalne minimum, którego niespełnienie spowoduje odrzucenie oferty.</w:t>
      </w:r>
    </w:p>
    <w:p w14:paraId="71848A97" w14:textId="77777777" w:rsidR="00A630D1" w:rsidRPr="00A9544D" w:rsidRDefault="00A630D1" w:rsidP="00A630D1">
      <w:pPr>
        <w:widowControl w:val="0"/>
        <w:autoSpaceDE w:val="0"/>
        <w:autoSpaceDN w:val="0"/>
        <w:adjustRightInd w:val="0"/>
        <w:spacing w:line="276" w:lineRule="auto"/>
        <w:jc w:val="center"/>
        <w:rPr>
          <w:rFonts w:ascii="Tahoma" w:eastAsia="Arial Unicode MS" w:hAnsi="Tahoma" w:cs="Tahoma"/>
          <w:b/>
          <w:sz w:val="18"/>
          <w:szCs w:val="18"/>
        </w:rPr>
      </w:pPr>
    </w:p>
    <w:p w14:paraId="04C5BD24" w14:textId="77777777" w:rsidR="00A630D1" w:rsidRPr="00A9544D" w:rsidRDefault="00A630D1" w:rsidP="00A630D1">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Niniejszym oświadczamy, że oferowane urządzenia, oprócz spełnienia odpowiednich parametrów funkcjonalnych, gwarantuje bezpieczeństwo pacjentów i personelu medycznego oraz zapewnia wymagany wysoki poziom usług medycznych.</w:t>
      </w:r>
    </w:p>
    <w:p w14:paraId="30F5D257" w14:textId="77777777" w:rsidR="00A630D1" w:rsidRPr="00A9544D" w:rsidRDefault="00A630D1" w:rsidP="00A630D1">
      <w:pPr>
        <w:widowControl w:val="0"/>
        <w:autoSpaceDE w:val="0"/>
        <w:autoSpaceDN w:val="0"/>
        <w:adjustRightInd w:val="0"/>
        <w:spacing w:line="276" w:lineRule="auto"/>
        <w:jc w:val="both"/>
        <w:rPr>
          <w:rFonts w:ascii="Tahoma" w:eastAsia="Arial Unicode MS" w:hAnsi="Tahoma" w:cs="Tahoma"/>
          <w:sz w:val="18"/>
          <w:szCs w:val="18"/>
        </w:rPr>
      </w:pPr>
    </w:p>
    <w:p w14:paraId="61931949" w14:textId="77777777" w:rsidR="00A630D1" w:rsidRPr="00A9544D" w:rsidRDefault="00A630D1" w:rsidP="00A630D1">
      <w:pPr>
        <w:widowControl w:val="0"/>
        <w:autoSpaceDE w:val="0"/>
        <w:autoSpaceDN w:val="0"/>
        <w:adjustRightInd w:val="0"/>
        <w:spacing w:line="276" w:lineRule="auto"/>
        <w:jc w:val="both"/>
        <w:rPr>
          <w:rFonts w:ascii="Tahoma" w:eastAsia="Arial Unicode MS" w:hAnsi="Tahoma" w:cs="Tahoma"/>
          <w:sz w:val="18"/>
          <w:szCs w:val="18"/>
        </w:rPr>
      </w:pPr>
      <w:r w:rsidRPr="00A9544D">
        <w:rPr>
          <w:rFonts w:ascii="Tahoma" w:eastAsia="Arial Unicode MS" w:hAnsi="Tahoma" w:cs="Tahoma"/>
          <w:sz w:val="18"/>
          <w:szCs w:val="18"/>
        </w:rPr>
        <w:t>Oświadczamy, że oferowane, powyżej wyspecyfikowane urządzenie jest kompletne i będzie gotowe do użytkowania bez żadnych dodatkowych zakupów i inwestycji (poza materiałami eksploatacyjnymi).</w:t>
      </w:r>
    </w:p>
    <w:p w14:paraId="633E02DF" w14:textId="77777777" w:rsidR="00A630D1" w:rsidRPr="00A9544D" w:rsidRDefault="00A630D1" w:rsidP="00A630D1">
      <w:pPr>
        <w:widowControl w:val="0"/>
        <w:autoSpaceDE w:val="0"/>
        <w:autoSpaceDN w:val="0"/>
        <w:adjustRightInd w:val="0"/>
        <w:spacing w:line="276" w:lineRule="auto"/>
        <w:rPr>
          <w:rFonts w:ascii="Tahoma" w:eastAsia="Arial Unicode MS" w:hAnsi="Tahoma" w:cs="Tahoma"/>
          <w:b/>
          <w:sz w:val="18"/>
          <w:szCs w:val="18"/>
        </w:rPr>
      </w:pPr>
    </w:p>
    <w:p w14:paraId="5D0120CB" w14:textId="77777777" w:rsidR="00A630D1" w:rsidRPr="00A9544D" w:rsidRDefault="00A630D1" w:rsidP="00A630D1">
      <w:pPr>
        <w:widowControl w:val="0"/>
        <w:autoSpaceDE w:val="0"/>
        <w:autoSpaceDN w:val="0"/>
        <w:adjustRightInd w:val="0"/>
        <w:spacing w:line="276" w:lineRule="auto"/>
        <w:rPr>
          <w:rFonts w:ascii="Tahoma" w:eastAsia="Arial Unicode MS" w:hAnsi="Tahoma" w:cs="Tahoma"/>
          <w:b/>
          <w:sz w:val="18"/>
          <w:szCs w:val="18"/>
        </w:rPr>
      </w:pPr>
    </w:p>
    <w:p w14:paraId="0F53E849" w14:textId="77777777" w:rsidR="00A630D1" w:rsidRPr="00A9544D" w:rsidRDefault="00A630D1" w:rsidP="00A630D1">
      <w:pPr>
        <w:widowControl w:val="0"/>
        <w:autoSpaceDE w:val="0"/>
        <w:autoSpaceDN w:val="0"/>
        <w:adjustRightInd w:val="0"/>
        <w:spacing w:line="276" w:lineRule="auto"/>
        <w:rPr>
          <w:rFonts w:ascii="Tahoma" w:eastAsia="Arial Unicode MS" w:hAnsi="Tahoma" w:cs="Tahoma"/>
          <w:b/>
          <w:sz w:val="18"/>
          <w:szCs w:val="18"/>
        </w:rPr>
      </w:pPr>
      <w:r w:rsidRPr="00A9544D">
        <w:rPr>
          <w:rFonts w:ascii="Tahoma" w:eastAsia="Arial Unicode MS" w:hAnsi="Tahoma" w:cs="Tahoma"/>
          <w:b/>
          <w:sz w:val="18"/>
          <w:szCs w:val="18"/>
        </w:rPr>
        <w:t>Oświadczam, że oferowany przez nas Towar spełnia powyższe parametry wymagane przez Zamawiającego.</w:t>
      </w:r>
    </w:p>
    <w:p w14:paraId="2102F883" w14:textId="77777777" w:rsidR="00A630D1" w:rsidRDefault="00A630D1" w:rsidP="00A630D1">
      <w:pPr>
        <w:widowControl w:val="0"/>
        <w:autoSpaceDE w:val="0"/>
        <w:autoSpaceDN w:val="0"/>
        <w:adjustRightInd w:val="0"/>
        <w:spacing w:line="276" w:lineRule="auto"/>
        <w:jc w:val="both"/>
        <w:rPr>
          <w:rFonts w:ascii="Tahoma" w:hAnsi="Tahoma" w:cs="Tahoma"/>
          <w:b/>
          <w:sz w:val="18"/>
          <w:szCs w:val="18"/>
        </w:rPr>
      </w:pPr>
      <w:r w:rsidRPr="00A9544D">
        <w:rPr>
          <w:rFonts w:ascii="Tahoma" w:hAnsi="Tahoma" w:cs="Tahoma"/>
          <w:b/>
          <w:bCs/>
          <w:sz w:val="18"/>
          <w:szCs w:val="18"/>
        </w:rPr>
        <w:t xml:space="preserve">Szczegółowe informacje na temat oferowanego Towaru </w:t>
      </w:r>
      <w:r w:rsidRPr="00A9544D">
        <w:rPr>
          <w:rFonts w:ascii="Tahoma" w:hAnsi="Tahoma" w:cs="Tahoma"/>
          <w:b/>
          <w:sz w:val="18"/>
          <w:szCs w:val="18"/>
        </w:rPr>
        <w:t>(np. foldery, prospekty, instrukcja obsługi) zawierające: nazwę Towaru, nazwę producenta, opis parametrów technicznych, potwierdzające spełnienie opisu warunków granicznych określonych w załączniku nr 1a) do Formularza Oferty (Parametry techniczne), w przypadku, kiedy moja oferta zostanie najwyżej oceniona, złożę Zamawiającemu w wyznaczonym, nie krótszym niż 10 dni terminie.</w:t>
      </w:r>
    </w:p>
    <w:p w14:paraId="41EB8783" w14:textId="77777777" w:rsidR="00AB1C92" w:rsidRPr="00680935" w:rsidRDefault="00AB1C92" w:rsidP="00AB1C92">
      <w:pPr>
        <w:ind w:left="3540" w:firstLine="708"/>
        <w:jc w:val="center"/>
        <w:rPr>
          <w:rFonts w:ascii="Tahoma" w:hAnsi="Tahoma" w:cs="Tahoma"/>
          <w:sz w:val="18"/>
          <w:szCs w:val="18"/>
        </w:rPr>
      </w:pPr>
      <w:r w:rsidRPr="00680935">
        <w:rPr>
          <w:rFonts w:ascii="Tahoma" w:hAnsi="Tahoma" w:cs="Tahoma"/>
          <w:sz w:val="20"/>
          <w:szCs w:val="20"/>
        </w:rPr>
        <w:br w:type="page"/>
      </w:r>
      <w:r w:rsidRPr="00680935">
        <w:rPr>
          <w:rFonts w:ascii="Tahoma" w:hAnsi="Tahoma" w:cs="Tahoma"/>
          <w:b/>
          <w:sz w:val="18"/>
          <w:szCs w:val="18"/>
        </w:rPr>
        <w:lastRenderedPageBreak/>
        <w:t>Załącznik nr 1b) do Formularza Oferty</w:t>
      </w:r>
    </w:p>
    <w:p w14:paraId="03BA92B9" w14:textId="77777777" w:rsidR="00AB1C92" w:rsidRPr="00680935" w:rsidRDefault="00AB1C92" w:rsidP="00AB1C92">
      <w:pPr>
        <w:rPr>
          <w:rFonts w:ascii="Tahoma" w:hAnsi="Tahoma" w:cs="Tahoma"/>
          <w:b/>
          <w:sz w:val="18"/>
          <w:szCs w:val="18"/>
        </w:rPr>
      </w:pPr>
      <w:r w:rsidRPr="00680935">
        <w:rPr>
          <w:rFonts w:ascii="Tahoma" w:hAnsi="Tahoma" w:cs="Tahoma"/>
          <w:bCs/>
          <w:i/>
          <w:iCs/>
          <w:sz w:val="18"/>
          <w:szCs w:val="18"/>
          <w:lang w:eastAsia="ar-SA"/>
        </w:rPr>
        <w:t xml:space="preserve">(Pieczęć Wykonawcy) </w:t>
      </w:r>
    </w:p>
    <w:p w14:paraId="279B666D" w14:textId="77777777" w:rsidR="00AB1C92" w:rsidRPr="00680935" w:rsidRDefault="00AB1C92" w:rsidP="00AB1C92">
      <w:pPr>
        <w:jc w:val="center"/>
        <w:rPr>
          <w:rFonts w:ascii="Tahoma" w:hAnsi="Tahoma" w:cs="Tahoma"/>
          <w:b/>
          <w:smallCaps/>
          <w:sz w:val="18"/>
          <w:szCs w:val="18"/>
        </w:rPr>
      </w:pPr>
      <w:r w:rsidRPr="00680935">
        <w:rPr>
          <w:rFonts w:ascii="Tahoma" w:hAnsi="Tahoma" w:cs="Tahoma"/>
          <w:b/>
          <w:smallCaps/>
          <w:sz w:val="18"/>
          <w:szCs w:val="18"/>
        </w:rPr>
        <w:t>Warunki Gwarancji i Serwisu</w:t>
      </w:r>
    </w:p>
    <w:p w14:paraId="0FB52550" w14:textId="77777777" w:rsidR="00AB1C92" w:rsidRPr="00680935" w:rsidRDefault="00AB1C92" w:rsidP="00AB1C92">
      <w:pPr>
        <w:jc w:val="center"/>
        <w:rPr>
          <w:rFonts w:ascii="Tahoma" w:hAnsi="Tahoma" w:cs="Tahoma"/>
          <w:b/>
          <w:bCs/>
          <w:smallCaps/>
          <w:sz w:val="18"/>
          <w:szCs w:val="18"/>
          <w:u w:val="single"/>
        </w:rPr>
      </w:pPr>
      <w:r w:rsidRPr="00680935">
        <w:rPr>
          <w:rFonts w:ascii="Tahoma" w:hAnsi="Tahoma" w:cs="Tahoma"/>
          <w:b/>
          <w:bCs/>
          <w:smallCaps/>
          <w:sz w:val="18"/>
          <w:szCs w:val="18"/>
          <w:highlight w:val="yellow"/>
          <w:u w:val="single"/>
        </w:rPr>
        <w:t>!!! (należy wypełnić osobno w odniesieniu do każdego urządzenia/pozycji, na które Wykonawca składa ofertę) !!!</w:t>
      </w:r>
      <w:r w:rsidRPr="00680935">
        <w:rPr>
          <w:rFonts w:ascii="Tahoma" w:hAnsi="Tahoma" w:cs="Tahoma"/>
          <w:b/>
          <w:bCs/>
          <w:smallCaps/>
          <w:sz w:val="18"/>
          <w:szCs w:val="18"/>
          <w:u w:val="single"/>
        </w:rPr>
        <w:t xml:space="preserve"> </w:t>
      </w:r>
    </w:p>
    <w:p w14:paraId="33652D01" w14:textId="77777777" w:rsidR="00AB1C92" w:rsidRPr="00680935" w:rsidRDefault="00AB1C92" w:rsidP="00AB1C92">
      <w:pPr>
        <w:jc w:val="center"/>
        <w:rPr>
          <w:rFonts w:ascii="Tahoma" w:hAnsi="Tahoma" w:cs="Tahoma"/>
          <w:b/>
          <w:bCs/>
          <w:smallCaps/>
          <w:sz w:val="18"/>
          <w:szCs w:val="18"/>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
        <w:gridCol w:w="20"/>
        <w:gridCol w:w="4167"/>
        <w:gridCol w:w="4653"/>
      </w:tblGrid>
      <w:tr w:rsidR="00AB1C92" w:rsidRPr="00933158" w14:paraId="0D5DCADB" w14:textId="77777777" w:rsidTr="00AB1C92">
        <w:trPr>
          <w:trHeight w:val="1207"/>
        </w:trPr>
        <w:tc>
          <w:tcPr>
            <w:tcW w:w="9610" w:type="dxa"/>
            <w:gridSpan w:val="4"/>
            <w:tcBorders>
              <w:top w:val="single" w:sz="4" w:space="0" w:color="auto"/>
              <w:left w:val="single" w:sz="4" w:space="0" w:color="auto"/>
              <w:bottom w:val="single" w:sz="4" w:space="0" w:color="auto"/>
              <w:right w:val="single" w:sz="4" w:space="0" w:color="auto"/>
            </w:tcBorders>
            <w:vAlign w:val="center"/>
          </w:tcPr>
          <w:p w14:paraId="4B7C4904" w14:textId="77777777" w:rsidR="00AB1C92" w:rsidRPr="00933158" w:rsidRDefault="00AB1C92" w:rsidP="00AB1C92">
            <w:pPr>
              <w:spacing w:line="360" w:lineRule="auto"/>
              <w:rPr>
                <w:rFonts w:ascii="Tahoma" w:hAnsi="Tahoma" w:cs="Tahoma"/>
                <w:b/>
                <w:sz w:val="18"/>
                <w:szCs w:val="18"/>
              </w:rPr>
            </w:pPr>
          </w:p>
          <w:p w14:paraId="7A0A0D7E" w14:textId="77777777" w:rsidR="00AB1C92" w:rsidRPr="00933158" w:rsidRDefault="00AB1C92" w:rsidP="00AB1C92">
            <w:pPr>
              <w:spacing w:line="360" w:lineRule="auto"/>
              <w:rPr>
                <w:rFonts w:ascii="Tahoma" w:hAnsi="Tahoma" w:cs="Tahoma"/>
                <w:b/>
                <w:sz w:val="18"/>
                <w:szCs w:val="18"/>
              </w:rPr>
            </w:pPr>
            <w:r w:rsidRPr="00933158">
              <w:rPr>
                <w:rFonts w:ascii="Tahoma" w:hAnsi="Tahoma" w:cs="Tahoma"/>
                <w:b/>
                <w:sz w:val="18"/>
                <w:szCs w:val="18"/>
              </w:rPr>
              <w:t>Dotyczy: Pakiet nr ……….. Pozycja nr ……………….</w:t>
            </w:r>
          </w:p>
          <w:p w14:paraId="6EB4A251" w14:textId="77777777" w:rsidR="00AB1C92" w:rsidRPr="00933158" w:rsidRDefault="00AB1C92" w:rsidP="00AB1C92">
            <w:pPr>
              <w:spacing w:line="360" w:lineRule="auto"/>
              <w:rPr>
                <w:rFonts w:ascii="Tahoma" w:hAnsi="Tahoma" w:cs="Tahoma"/>
                <w:b/>
                <w:sz w:val="18"/>
                <w:szCs w:val="18"/>
              </w:rPr>
            </w:pPr>
          </w:p>
          <w:p w14:paraId="22C3EDE5" w14:textId="77777777" w:rsidR="00AB1C92" w:rsidRPr="00933158" w:rsidRDefault="00AB1C92" w:rsidP="00AB1C92">
            <w:pPr>
              <w:spacing w:line="360" w:lineRule="auto"/>
              <w:rPr>
                <w:rFonts w:ascii="Tahoma" w:hAnsi="Tahoma" w:cs="Tahoma"/>
                <w:b/>
                <w:sz w:val="18"/>
                <w:szCs w:val="18"/>
              </w:rPr>
            </w:pPr>
            <w:r w:rsidRPr="00933158">
              <w:rPr>
                <w:rFonts w:ascii="Tahoma" w:hAnsi="Tahoma" w:cs="Tahoma"/>
                <w:b/>
                <w:sz w:val="18"/>
                <w:szCs w:val="18"/>
              </w:rPr>
              <w:t>Nazwa urządzenia / urządzeń: ........................................................................................................</w:t>
            </w:r>
          </w:p>
          <w:p w14:paraId="518A3665" w14:textId="77777777" w:rsidR="00AB1C92" w:rsidRPr="00933158" w:rsidRDefault="00AB1C92" w:rsidP="00AB1C92">
            <w:pPr>
              <w:spacing w:line="360" w:lineRule="auto"/>
              <w:rPr>
                <w:rFonts w:ascii="Tahoma" w:hAnsi="Tahoma" w:cs="Tahoma"/>
                <w:b/>
                <w:sz w:val="18"/>
                <w:szCs w:val="18"/>
              </w:rPr>
            </w:pPr>
            <w:r w:rsidRPr="00933158">
              <w:rPr>
                <w:rFonts w:ascii="Tahoma" w:hAnsi="Tahoma" w:cs="Tahoma"/>
                <w:b/>
                <w:sz w:val="18"/>
                <w:szCs w:val="18"/>
              </w:rPr>
              <w:t>……………………………………………………………………………………………………………………………</w:t>
            </w:r>
          </w:p>
          <w:p w14:paraId="3E55901E" w14:textId="77777777" w:rsidR="00AB1C92" w:rsidRPr="00933158" w:rsidRDefault="00AB1C92" w:rsidP="00AB1C92">
            <w:pPr>
              <w:spacing w:line="360" w:lineRule="auto"/>
              <w:rPr>
                <w:rFonts w:ascii="Tahoma" w:hAnsi="Tahoma" w:cs="Tahoma"/>
                <w:b/>
                <w:sz w:val="18"/>
                <w:szCs w:val="18"/>
              </w:rPr>
            </w:pPr>
            <w:r w:rsidRPr="00933158">
              <w:rPr>
                <w:rFonts w:ascii="Tahoma" w:hAnsi="Tahoma" w:cs="Tahoma"/>
                <w:b/>
                <w:sz w:val="18"/>
                <w:szCs w:val="18"/>
              </w:rPr>
              <w:t>Producent / firma: .......................................... Typ / model urządzenia: ............................</w:t>
            </w:r>
          </w:p>
          <w:p w14:paraId="7386970D" w14:textId="77777777" w:rsidR="00AB1C92" w:rsidRPr="00933158" w:rsidRDefault="00AB1C92" w:rsidP="00AB1C92">
            <w:pPr>
              <w:spacing w:line="360" w:lineRule="auto"/>
              <w:rPr>
                <w:rFonts w:ascii="Tahoma" w:hAnsi="Tahoma" w:cs="Tahoma"/>
                <w:b/>
                <w:sz w:val="18"/>
                <w:szCs w:val="18"/>
              </w:rPr>
            </w:pPr>
            <w:r>
              <w:rPr>
                <w:rFonts w:ascii="Tahoma" w:hAnsi="Tahoma" w:cs="Tahoma"/>
                <w:b/>
                <w:sz w:val="18"/>
                <w:szCs w:val="18"/>
              </w:rPr>
              <w:t>Rok produkcji: (podać) 20</w:t>
            </w:r>
            <w:r w:rsidRPr="00933158">
              <w:rPr>
                <w:rFonts w:ascii="Tahoma" w:hAnsi="Tahoma" w:cs="Tahoma"/>
                <w:b/>
                <w:sz w:val="18"/>
                <w:szCs w:val="18"/>
              </w:rPr>
              <w:t>.....r.</w:t>
            </w:r>
          </w:p>
        </w:tc>
      </w:tr>
      <w:tr w:rsidR="00AB1C92" w:rsidRPr="00933158" w14:paraId="3114FF2E" w14:textId="77777777" w:rsidTr="00AB1C92">
        <w:trPr>
          <w:trHeight w:val="637"/>
        </w:trPr>
        <w:tc>
          <w:tcPr>
            <w:tcW w:w="9610" w:type="dxa"/>
            <w:gridSpan w:val="4"/>
            <w:tcBorders>
              <w:top w:val="single" w:sz="4" w:space="0" w:color="auto"/>
              <w:left w:val="single" w:sz="4" w:space="0" w:color="auto"/>
              <w:bottom w:val="single" w:sz="4" w:space="0" w:color="auto"/>
              <w:right w:val="single" w:sz="4" w:space="0" w:color="auto"/>
            </w:tcBorders>
            <w:vAlign w:val="center"/>
          </w:tcPr>
          <w:p w14:paraId="623BF438" w14:textId="77777777" w:rsidR="00AB1C92" w:rsidRPr="00933158" w:rsidRDefault="00AB1C92" w:rsidP="00AB1C92">
            <w:pPr>
              <w:jc w:val="center"/>
              <w:rPr>
                <w:rFonts w:ascii="Tahoma" w:hAnsi="Tahoma" w:cs="Tahoma"/>
                <w:b/>
                <w:sz w:val="18"/>
                <w:szCs w:val="18"/>
              </w:rPr>
            </w:pPr>
            <w:r w:rsidRPr="00933158">
              <w:rPr>
                <w:rFonts w:ascii="Tahoma" w:hAnsi="Tahoma" w:cs="Tahoma"/>
                <w:b/>
                <w:sz w:val="18"/>
                <w:szCs w:val="18"/>
              </w:rPr>
              <w:t>Warunki gwarancji i serwisu:</w:t>
            </w:r>
          </w:p>
        </w:tc>
      </w:tr>
      <w:tr w:rsidR="00AB1C92" w:rsidRPr="00933158" w14:paraId="63E773DE"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0D8E64B3" w14:textId="77777777" w:rsidR="00AB1C92" w:rsidRPr="00933158" w:rsidRDefault="00AB1C92" w:rsidP="00AB1C92">
            <w:pPr>
              <w:numPr>
                <w:ilvl w:val="0"/>
                <w:numId w:val="34"/>
              </w:numPr>
              <w:jc w:val="center"/>
              <w:rPr>
                <w:rFonts w:ascii="Tahoma" w:hAnsi="Tahoma" w:cs="Tahoma"/>
                <w:sz w:val="18"/>
                <w:szCs w:val="18"/>
              </w:rPr>
            </w:pPr>
            <w:r w:rsidRPr="00933158">
              <w:rPr>
                <w:rFonts w:ascii="Tahoma" w:hAnsi="Tahoma" w:cs="Tahoma"/>
                <w:sz w:val="18"/>
                <w:szCs w:val="18"/>
              </w:rPr>
              <w:t>1</w:t>
            </w:r>
          </w:p>
        </w:tc>
        <w:tc>
          <w:tcPr>
            <w:tcW w:w="4167" w:type="dxa"/>
            <w:tcBorders>
              <w:top w:val="single" w:sz="4" w:space="0" w:color="auto"/>
              <w:left w:val="single" w:sz="4" w:space="0" w:color="auto"/>
              <w:bottom w:val="single" w:sz="4" w:space="0" w:color="auto"/>
              <w:right w:val="single" w:sz="4" w:space="0" w:color="auto"/>
            </w:tcBorders>
            <w:vAlign w:val="center"/>
          </w:tcPr>
          <w:p w14:paraId="2AB9EA77" w14:textId="77777777" w:rsidR="00AB1C92" w:rsidRPr="00933158" w:rsidRDefault="00AB1C92" w:rsidP="00AB1C92">
            <w:pPr>
              <w:rPr>
                <w:rFonts w:ascii="Tahoma" w:hAnsi="Tahoma" w:cs="Tahoma"/>
                <w:sz w:val="18"/>
                <w:szCs w:val="18"/>
              </w:rPr>
            </w:pPr>
            <w:r w:rsidRPr="00933158">
              <w:rPr>
                <w:rFonts w:ascii="Tahoma" w:hAnsi="Tahoma" w:cs="Tahoma"/>
                <w:sz w:val="18"/>
                <w:szCs w:val="18"/>
              </w:rPr>
              <w:t>Termin rozpoczęcia gwarancji</w:t>
            </w:r>
          </w:p>
        </w:tc>
        <w:tc>
          <w:tcPr>
            <w:tcW w:w="4653" w:type="dxa"/>
            <w:tcBorders>
              <w:top w:val="single" w:sz="4" w:space="0" w:color="auto"/>
              <w:left w:val="single" w:sz="4" w:space="0" w:color="auto"/>
              <w:bottom w:val="single" w:sz="4" w:space="0" w:color="auto"/>
              <w:right w:val="single" w:sz="4" w:space="0" w:color="auto"/>
            </w:tcBorders>
            <w:vAlign w:val="center"/>
          </w:tcPr>
          <w:p w14:paraId="39649CFD"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rPr>
              <w:t>Od dnia dostawy i podpisania protokołu zdawczo-odbiorczego bez zastrzeżeń.</w:t>
            </w:r>
          </w:p>
        </w:tc>
      </w:tr>
      <w:tr w:rsidR="00AB1C92" w:rsidRPr="00933158" w14:paraId="3B130F21" w14:textId="77777777" w:rsidTr="00AB1C92">
        <w:trPr>
          <w:trHeight w:val="840"/>
        </w:trPr>
        <w:tc>
          <w:tcPr>
            <w:tcW w:w="790" w:type="dxa"/>
            <w:gridSpan w:val="2"/>
            <w:tcBorders>
              <w:top w:val="single" w:sz="4" w:space="0" w:color="auto"/>
              <w:left w:val="single" w:sz="4" w:space="0" w:color="auto"/>
              <w:bottom w:val="single" w:sz="4" w:space="0" w:color="auto"/>
              <w:right w:val="single" w:sz="4" w:space="0" w:color="auto"/>
            </w:tcBorders>
            <w:vAlign w:val="center"/>
          </w:tcPr>
          <w:p w14:paraId="4155034F" w14:textId="77777777" w:rsidR="00AB1C92" w:rsidRPr="00933158" w:rsidRDefault="00AB1C92" w:rsidP="00AB1C92">
            <w:pPr>
              <w:numPr>
                <w:ilvl w:val="0"/>
                <w:numId w:val="34"/>
              </w:numPr>
              <w:jc w:val="center"/>
              <w:rPr>
                <w:rFonts w:ascii="Tahoma" w:hAnsi="Tahoma" w:cs="Tahoma"/>
                <w:sz w:val="18"/>
                <w:szCs w:val="18"/>
              </w:rPr>
            </w:pPr>
            <w:r w:rsidRPr="00933158">
              <w:rPr>
                <w:rFonts w:ascii="Tahoma" w:hAnsi="Tahoma" w:cs="Tahoma"/>
                <w:sz w:val="18"/>
                <w:szCs w:val="18"/>
              </w:rPr>
              <w:t>2</w:t>
            </w:r>
          </w:p>
        </w:tc>
        <w:tc>
          <w:tcPr>
            <w:tcW w:w="4167" w:type="dxa"/>
            <w:tcBorders>
              <w:top w:val="single" w:sz="4" w:space="0" w:color="auto"/>
              <w:left w:val="single" w:sz="4" w:space="0" w:color="auto"/>
              <w:bottom w:val="single" w:sz="4" w:space="0" w:color="auto"/>
              <w:right w:val="single" w:sz="4" w:space="0" w:color="auto"/>
            </w:tcBorders>
            <w:vAlign w:val="center"/>
          </w:tcPr>
          <w:p w14:paraId="756CCA9B" w14:textId="77777777" w:rsidR="00AB1C92" w:rsidRPr="00933158" w:rsidRDefault="00AB1C92" w:rsidP="00AB1C92">
            <w:pPr>
              <w:rPr>
                <w:rFonts w:ascii="Tahoma" w:hAnsi="Tahoma" w:cs="Tahoma"/>
                <w:sz w:val="18"/>
                <w:szCs w:val="18"/>
              </w:rPr>
            </w:pPr>
            <w:r w:rsidRPr="00933158">
              <w:rPr>
                <w:rFonts w:ascii="Tahoma" w:hAnsi="Tahoma" w:cs="Tahoma"/>
                <w:sz w:val="18"/>
                <w:szCs w:val="18"/>
                <w:lang w:eastAsia="ar-SA"/>
              </w:rPr>
              <w:t>Okres gwarancji na cały Towar (gwarancja pełna bez limitu badań)</w:t>
            </w:r>
          </w:p>
        </w:tc>
        <w:tc>
          <w:tcPr>
            <w:tcW w:w="4653" w:type="dxa"/>
            <w:tcBorders>
              <w:top w:val="single" w:sz="4" w:space="0" w:color="auto"/>
              <w:left w:val="single" w:sz="4" w:space="0" w:color="auto"/>
              <w:bottom w:val="single" w:sz="4" w:space="0" w:color="auto"/>
              <w:right w:val="single" w:sz="4" w:space="0" w:color="auto"/>
            </w:tcBorders>
            <w:vAlign w:val="center"/>
          </w:tcPr>
          <w:p w14:paraId="69A5A580" w14:textId="77777777" w:rsidR="00AB1C92" w:rsidRPr="00933158" w:rsidRDefault="00AB1C92" w:rsidP="00AB1C92">
            <w:pPr>
              <w:rPr>
                <w:rFonts w:ascii="Tahoma" w:hAnsi="Tahoma" w:cs="Tahoma"/>
                <w:sz w:val="18"/>
                <w:szCs w:val="18"/>
              </w:rPr>
            </w:pPr>
            <w:r w:rsidRPr="00933158">
              <w:rPr>
                <w:rFonts w:ascii="Tahoma" w:hAnsi="Tahoma" w:cs="Tahoma"/>
                <w:sz w:val="18"/>
                <w:szCs w:val="18"/>
              </w:rPr>
              <w:t xml:space="preserve"> </w:t>
            </w:r>
          </w:p>
          <w:p w14:paraId="12CB0FD2" w14:textId="77777777" w:rsidR="00AB1C92" w:rsidRPr="00933158" w:rsidRDefault="00AB1C92" w:rsidP="00AB1C92">
            <w:pPr>
              <w:jc w:val="both"/>
              <w:rPr>
                <w:rFonts w:ascii="Tahoma" w:hAnsi="Tahoma" w:cs="Tahoma"/>
                <w:sz w:val="18"/>
                <w:szCs w:val="18"/>
              </w:rPr>
            </w:pPr>
            <w:r w:rsidRPr="00933158">
              <w:rPr>
                <w:rFonts w:ascii="Tahoma" w:hAnsi="Tahoma" w:cs="Tahoma"/>
                <w:b/>
                <w:sz w:val="18"/>
                <w:szCs w:val="18"/>
              </w:rPr>
              <w:t>Zgodnie z pkt. 5 Formularza Oferty</w:t>
            </w:r>
          </w:p>
          <w:p w14:paraId="132AA97C" w14:textId="77777777" w:rsidR="00AB1C92" w:rsidRPr="00933158" w:rsidRDefault="00AB1C92" w:rsidP="00AB1C92">
            <w:pPr>
              <w:jc w:val="both"/>
              <w:rPr>
                <w:rFonts w:ascii="Tahoma" w:hAnsi="Tahoma" w:cs="Tahoma"/>
                <w:sz w:val="18"/>
                <w:szCs w:val="18"/>
              </w:rPr>
            </w:pPr>
          </w:p>
          <w:p w14:paraId="66B4A461" w14:textId="77777777" w:rsidR="00AB1C92" w:rsidRPr="00933158" w:rsidRDefault="00AB1C92" w:rsidP="00AB1C92">
            <w:pPr>
              <w:jc w:val="both"/>
              <w:rPr>
                <w:rFonts w:ascii="Tahoma" w:hAnsi="Tahoma" w:cs="Tahoma"/>
                <w:sz w:val="18"/>
                <w:szCs w:val="18"/>
              </w:rPr>
            </w:pPr>
          </w:p>
        </w:tc>
      </w:tr>
      <w:tr w:rsidR="00AB1C92" w:rsidRPr="00933158" w14:paraId="2D7BA2E7"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6538426C" w14:textId="77777777" w:rsidR="00AB1C92" w:rsidRPr="00933158" w:rsidRDefault="00AB1C92" w:rsidP="00AB1C92">
            <w:pPr>
              <w:numPr>
                <w:ilvl w:val="0"/>
                <w:numId w:val="34"/>
              </w:numPr>
              <w:jc w:val="center"/>
              <w:rPr>
                <w:rFonts w:ascii="Tahoma" w:hAnsi="Tahoma" w:cs="Tahoma"/>
                <w:sz w:val="18"/>
                <w:szCs w:val="18"/>
              </w:rPr>
            </w:pPr>
            <w:r w:rsidRPr="00933158">
              <w:rPr>
                <w:rFonts w:ascii="Tahoma" w:hAnsi="Tahoma" w:cs="Tahoma"/>
                <w:sz w:val="18"/>
                <w:szCs w:val="18"/>
              </w:rPr>
              <w:t>3</w:t>
            </w:r>
          </w:p>
        </w:tc>
        <w:tc>
          <w:tcPr>
            <w:tcW w:w="4167" w:type="dxa"/>
            <w:tcBorders>
              <w:top w:val="single" w:sz="4" w:space="0" w:color="auto"/>
              <w:left w:val="single" w:sz="4" w:space="0" w:color="auto"/>
              <w:bottom w:val="single" w:sz="4" w:space="0" w:color="auto"/>
              <w:right w:val="single" w:sz="4" w:space="0" w:color="auto"/>
            </w:tcBorders>
            <w:vAlign w:val="center"/>
          </w:tcPr>
          <w:p w14:paraId="3A59167B" w14:textId="77777777" w:rsidR="00AB1C92" w:rsidRPr="00933158" w:rsidRDefault="00AB1C92" w:rsidP="00AB1C92">
            <w:pPr>
              <w:jc w:val="both"/>
              <w:rPr>
                <w:rFonts w:ascii="Tahoma" w:hAnsi="Tahoma" w:cs="Tahoma"/>
                <w:sz w:val="18"/>
                <w:szCs w:val="18"/>
                <w:lang w:eastAsia="ar-SA"/>
              </w:rPr>
            </w:pPr>
            <w:r w:rsidRPr="00933158">
              <w:rPr>
                <w:rFonts w:ascii="Tahoma" w:hAnsi="Tahoma" w:cs="Tahoma"/>
                <w:sz w:val="18"/>
                <w:szCs w:val="18"/>
                <w:lang w:eastAsia="ar-SA"/>
              </w:rPr>
              <w:t>Przedmiot gwarancji: cały dostarczony Towar.</w:t>
            </w:r>
          </w:p>
          <w:p w14:paraId="06C04015" w14:textId="77777777" w:rsidR="00AB1C92" w:rsidRPr="00933158" w:rsidRDefault="00AB1C92" w:rsidP="00AB1C92">
            <w:pPr>
              <w:jc w:val="both"/>
              <w:rPr>
                <w:rFonts w:ascii="Tahoma" w:hAnsi="Tahoma" w:cs="Tahoma"/>
                <w:sz w:val="18"/>
                <w:szCs w:val="18"/>
                <w:lang w:eastAsia="ar-SA"/>
              </w:rPr>
            </w:pPr>
            <w:r w:rsidRPr="00933158">
              <w:rPr>
                <w:rFonts w:ascii="Tahoma" w:hAnsi="Tahoma" w:cs="Tahoma"/>
                <w:sz w:val="18"/>
                <w:szCs w:val="18"/>
                <w:lang w:eastAsia="ar-SA"/>
              </w:rPr>
              <w:t>Gwarancja obejmuje także:</w:t>
            </w:r>
          </w:p>
          <w:p w14:paraId="18671F7A" w14:textId="77777777" w:rsidR="00AB1C92" w:rsidRPr="00933158" w:rsidRDefault="00AB1C92" w:rsidP="00AB1C92">
            <w:pPr>
              <w:tabs>
                <w:tab w:val="num" w:pos="290"/>
              </w:tabs>
              <w:jc w:val="both"/>
              <w:rPr>
                <w:rFonts w:ascii="Tahoma" w:hAnsi="Tahoma" w:cs="Tahoma"/>
                <w:sz w:val="18"/>
                <w:szCs w:val="18"/>
              </w:rPr>
            </w:pPr>
            <w:r w:rsidRPr="00933158">
              <w:rPr>
                <w:rFonts w:ascii="Tahoma" w:hAnsi="Tahoma" w:cs="Tahoma"/>
                <w:sz w:val="18"/>
                <w:szCs w:val="18"/>
              </w:rPr>
              <w:t>- Przeglądy w okresie gwarancji zgodne z wymogami określonymi przez producenta w ramach ceny dostawy bez dodatkowego wezwania ze strony Zamawiającego (powiadomienie Zamawiającego z 5 dniowym wyprzedzeniem pod nr tel. 42 63-93-48</w:t>
            </w:r>
            <w:r>
              <w:rPr>
                <w:rFonts w:ascii="Tahoma" w:hAnsi="Tahoma" w:cs="Tahoma"/>
                <w:sz w:val="18"/>
                <w:szCs w:val="18"/>
              </w:rPr>
              <w:t>1</w:t>
            </w:r>
            <w:r w:rsidRPr="00933158">
              <w:rPr>
                <w:rFonts w:ascii="Tahoma" w:hAnsi="Tahoma" w:cs="Tahoma"/>
                <w:sz w:val="18"/>
                <w:szCs w:val="18"/>
              </w:rPr>
              <w:t xml:space="preserve"> oraz j.kusmierczyk@skwam.lodz.pl)</w:t>
            </w:r>
          </w:p>
          <w:p w14:paraId="472F477D" w14:textId="77777777" w:rsidR="00AB1C92" w:rsidRPr="00933158" w:rsidRDefault="00AB1C92" w:rsidP="00AB1C92">
            <w:pPr>
              <w:tabs>
                <w:tab w:val="num" w:pos="290"/>
              </w:tabs>
              <w:jc w:val="both"/>
              <w:rPr>
                <w:rFonts w:ascii="Tahoma" w:hAnsi="Tahoma" w:cs="Tahoma"/>
                <w:sz w:val="18"/>
                <w:szCs w:val="18"/>
              </w:rPr>
            </w:pPr>
            <w:r w:rsidRPr="00933158">
              <w:rPr>
                <w:rFonts w:ascii="Tahoma" w:hAnsi="Tahoma" w:cs="Tahoma"/>
                <w:sz w:val="18"/>
                <w:szCs w:val="18"/>
              </w:rPr>
              <w:t>- Wymiany/naprawy uszkodzonych części</w:t>
            </w:r>
          </w:p>
          <w:p w14:paraId="7BD65AC7" w14:textId="77777777" w:rsidR="00AB1C92" w:rsidRPr="00933158" w:rsidRDefault="00AB1C92" w:rsidP="00AB1C92">
            <w:pPr>
              <w:tabs>
                <w:tab w:val="num" w:pos="290"/>
              </w:tabs>
              <w:jc w:val="both"/>
              <w:rPr>
                <w:rFonts w:ascii="Tahoma" w:hAnsi="Tahoma" w:cs="Tahoma"/>
                <w:sz w:val="18"/>
                <w:szCs w:val="18"/>
              </w:rPr>
            </w:pPr>
            <w:r w:rsidRPr="00933158">
              <w:rPr>
                <w:rFonts w:ascii="Tahoma" w:hAnsi="Tahoma" w:cs="Tahoma"/>
                <w:sz w:val="18"/>
                <w:szCs w:val="18"/>
              </w:rPr>
              <w:t>- Dojazdy/przejazdy pracowników Wykonawcy</w:t>
            </w:r>
          </w:p>
          <w:p w14:paraId="6965725C" w14:textId="77777777" w:rsidR="00AB1C92" w:rsidRPr="00933158" w:rsidRDefault="00AB1C92" w:rsidP="00AB1C92">
            <w:pPr>
              <w:tabs>
                <w:tab w:val="num" w:pos="290"/>
              </w:tabs>
              <w:jc w:val="both"/>
              <w:rPr>
                <w:rFonts w:ascii="Tahoma" w:hAnsi="Tahoma" w:cs="Tahoma"/>
                <w:sz w:val="18"/>
                <w:szCs w:val="18"/>
              </w:rPr>
            </w:pPr>
            <w:r w:rsidRPr="00933158">
              <w:rPr>
                <w:rFonts w:ascii="Tahoma" w:hAnsi="Tahoma" w:cs="Tahoma"/>
                <w:sz w:val="18"/>
                <w:szCs w:val="18"/>
              </w:rPr>
              <w:t>- Robociznę</w:t>
            </w:r>
          </w:p>
          <w:p w14:paraId="73E12D2D" w14:textId="77777777" w:rsidR="00AB1C92" w:rsidRPr="00933158" w:rsidRDefault="00AB1C92" w:rsidP="00AB1C92">
            <w:pPr>
              <w:tabs>
                <w:tab w:val="num" w:pos="290"/>
              </w:tabs>
              <w:jc w:val="both"/>
              <w:rPr>
                <w:rFonts w:ascii="Tahoma" w:hAnsi="Tahoma" w:cs="Tahoma"/>
                <w:sz w:val="18"/>
                <w:szCs w:val="18"/>
              </w:rPr>
            </w:pPr>
            <w:r w:rsidRPr="00933158">
              <w:rPr>
                <w:rFonts w:ascii="Tahoma" w:hAnsi="Tahoma" w:cs="Tahoma"/>
                <w:sz w:val="18"/>
                <w:szCs w:val="18"/>
              </w:rPr>
              <w:t>- Wszystkie pozostałe koszty niezbędne do wykonania czynności gwarancyjnych.</w:t>
            </w:r>
          </w:p>
        </w:tc>
        <w:tc>
          <w:tcPr>
            <w:tcW w:w="4653" w:type="dxa"/>
            <w:tcBorders>
              <w:top w:val="single" w:sz="4" w:space="0" w:color="auto"/>
              <w:left w:val="single" w:sz="4" w:space="0" w:color="auto"/>
              <w:bottom w:val="single" w:sz="4" w:space="0" w:color="auto"/>
              <w:right w:val="single" w:sz="4" w:space="0" w:color="auto"/>
            </w:tcBorders>
            <w:vAlign w:val="center"/>
          </w:tcPr>
          <w:p w14:paraId="208F1DEC"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TAK</w:t>
            </w:r>
          </w:p>
        </w:tc>
      </w:tr>
      <w:tr w:rsidR="00AB1C92" w:rsidRPr="00933158" w14:paraId="6FED6575"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7B254C49" w14:textId="77777777" w:rsidR="00AB1C92" w:rsidRPr="00933158" w:rsidRDefault="00AB1C92" w:rsidP="00AB1C92">
            <w:pPr>
              <w:numPr>
                <w:ilvl w:val="0"/>
                <w:numId w:val="34"/>
              </w:numPr>
              <w:jc w:val="center"/>
              <w:rPr>
                <w:rFonts w:ascii="Tahoma" w:hAnsi="Tahoma" w:cs="Tahoma"/>
                <w:sz w:val="18"/>
                <w:szCs w:val="18"/>
              </w:rPr>
            </w:pPr>
          </w:p>
        </w:tc>
        <w:tc>
          <w:tcPr>
            <w:tcW w:w="4167" w:type="dxa"/>
            <w:tcBorders>
              <w:top w:val="single" w:sz="4" w:space="0" w:color="auto"/>
              <w:left w:val="single" w:sz="4" w:space="0" w:color="auto"/>
              <w:bottom w:val="single" w:sz="4" w:space="0" w:color="auto"/>
              <w:right w:val="single" w:sz="4" w:space="0" w:color="auto"/>
            </w:tcBorders>
            <w:vAlign w:val="center"/>
          </w:tcPr>
          <w:p w14:paraId="60EC7A96" w14:textId="77777777" w:rsidR="00AB1C92" w:rsidRPr="00933158" w:rsidRDefault="00AB1C92" w:rsidP="00AB1C92">
            <w:pPr>
              <w:jc w:val="both"/>
              <w:rPr>
                <w:rFonts w:ascii="Tahoma" w:hAnsi="Tahoma" w:cs="Tahoma"/>
                <w:sz w:val="18"/>
                <w:szCs w:val="18"/>
                <w:lang w:eastAsia="ar-SA"/>
              </w:rPr>
            </w:pPr>
            <w:r w:rsidRPr="00933158">
              <w:rPr>
                <w:rFonts w:ascii="Tahoma" w:hAnsi="Tahoma" w:cs="Tahoma"/>
                <w:sz w:val="18"/>
                <w:szCs w:val="18"/>
                <w:lang w:eastAsia="ar-SA"/>
              </w:rPr>
              <w:t xml:space="preserve">Okres gwarancji </w:t>
            </w:r>
            <w:r w:rsidRPr="000576BD">
              <w:rPr>
                <w:rFonts w:ascii="Tahoma" w:hAnsi="Tahoma" w:cs="Tahoma"/>
                <w:sz w:val="18"/>
                <w:szCs w:val="18"/>
                <w:lang w:eastAsia="ar-SA"/>
              </w:rPr>
              <w:t xml:space="preserve">ulega każdorazowemu przedłużeniu </w:t>
            </w:r>
            <w:r w:rsidRPr="00DF023F">
              <w:rPr>
                <w:rFonts w:ascii="Tahoma" w:hAnsi="Tahoma" w:cs="Tahoma"/>
                <w:sz w:val="18"/>
                <w:szCs w:val="18"/>
                <w:lang w:eastAsia="ar-SA"/>
              </w:rPr>
              <w:t>o czas przedłużającej się naprawy ponad terminy określone w umowie</w:t>
            </w:r>
          </w:p>
        </w:tc>
        <w:tc>
          <w:tcPr>
            <w:tcW w:w="4653" w:type="dxa"/>
            <w:tcBorders>
              <w:top w:val="single" w:sz="4" w:space="0" w:color="auto"/>
              <w:left w:val="single" w:sz="4" w:space="0" w:color="auto"/>
              <w:bottom w:val="single" w:sz="4" w:space="0" w:color="auto"/>
              <w:right w:val="single" w:sz="4" w:space="0" w:color="auto"/>
            </w:tcBorders>
            <w:vAlign w:val="center"/>
          </w:tcPr>
          <w:p w14:paraId="6B27C640"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TAK</w:t>
            </w:r>
          </w:p>
        </w:tc>
      </w:tr>
      <w:tr w:rsidR="00AB1C92" w:rsidRPr="00933158" w14:paraId="558F14A1"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015A1C0A" w14:textId="77777777" w:rsidR="00AB1C92" w:rsidRPr="00933158" w:rsidRDefault="00AB1C92" w:rsidP="00AB1C92">
            <w:pPr>
              <w:numPr>
                <w:ilvl w:val="0"/>
                <w:numId w:val="34"/>
              </w:numPr>
              <w:jc w:val="center"/>
              <w:rPr>
                <w:rFonts w:ascii="Tahoma" w:hAnsi="Tahoma" w:cs="Tahoma"/>
                <w:sz w:val="18"/>
                <w:szCs w:val="18"/>
              </w:rPr>
            </w:pPr>
            <w:r w:rsidRPr="00933158">
              <w:rPr>
                <w:rFonts w:ascii="Tahoma" w:hAnsi="Tahoma" w:cs="Tahoma"/>
                <w:sz w:val="18"/>
                <w:szCs w:val="18"/>
              </w:rPr>
              <w:t>4</w:t>
            </w:r>
          </w:p>
        </w:tc>
        <w:tc>
          <w:tcPr>
            <w:tcW w:w="4167" w:type="dxa"/>
            <w:tcBorders>
              <w:top w:val="single" w:sz="4" w:space="0" w:color="auto"/>
              <w:left w:val="single" w:sz="4" w:space="0" w:color="auto"/>
              <w:bottom w:val="single" w:sz="4" w:space="0" w:color="auto"/>
              <w:right w:val="single" w:sz="4" w:space="0" w:color="auto"/>
            </w:tcBorders>
          </w:tcPr>
          <w:p w14:paraId="78F259B6"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rPr>
              <w:t>Czas reakcji „przyjęte zgłoszenie - podjęta naprawa”.</w:t>
            </w:r>
          </w:p>
        </w:tc>
        <w:tc>
          <w:tcPr>
            <w:tcW w:w="4653" w:type="dxa"/>
            <w:tcBorders>
              <w:top w:val="single" w:sz="4" w:space="0" w:color="auto"/>
              <w:left w:val="single" w:sz="4" w:space="0" w:color="auto"/>
              <w:bottom w:val="single" w:sz="4" w:space="0" w:color="auto"/>
              <w:right w:val="single" w:sz="4" w:space="0" w:color="auto"/>
            </w:tcBorders>
          </w:tcPr>
          <w:p w14:paraId="04689029"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rPr>
              <w:t xml:space="preserve">* W terminie </w:t>
            </w:r>
            <w:r w:rsidRPr="00933158">
              <w:rPr>
                <w:rFonts w:ascii="Tahoma" w:hAnsi="Tahoma" w:cs="Tahoma"/>
                <w:b/>
                <w:sz w:val="18"/>
                <w:szCs w:val="18"/>
              </w:rPr>
              <w:t>….. godzin</w:t>
            </w:r>
            <w:r w:rsidRPr="00933158">
              <w:rPr>
                <w:rFonts w:ascii="Tahoma" w:hAnsi="Tahoma" w:cs="Tahoma"/>
                <w:sz w:val="18"/>
                <w:szCs w:val="18"/>
              </w:rPr>
              <w:t xml:space="preserve"> (</w:t>
            </w:r>
            <w:r w:rsidRPr="00933158">
              <w:rPr>
                <w:rFonts w:ascii="Tahoma" w:hAnsi="Tahoma" w:cs="Tahoma"/>
                <w:b/>
                <w:sz w:val="18"/>
                <w:szCs w:val="18"/>
              </w:rPr>
              <w:t>maksymalnie 48 godziny w dni robocze</w:t>
            </w:r>
            <w:r w:rsidRPr="00933158">
              <w:rPr>
                <w:rFonts w:ascii="Tahoma" w:hAnsi="Tahoma" w:cs="Tahoma"/>
                <w:sz w:val="18"/>
                <w:szCs w:val="18"/>
              </w:rPr>
              <w:t>) od otrzymania zawiadomienia telefonicznie lub faksem z wyłączeniem dni ustawowo wolnych od pracy.</w:t>
            </w:r>
          </w:p>
          <w:p w14:paraId="3A6F2945"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rPr>
              <w:t xml:space="preserve">* W terminie </w:t>
            </w:r>
            <w:r w:rsidRPr="00933158">
              <w:rPr>
                <w:rFonts w:ascii="Tahoma" w:hAnsi="Tahoma" w:cs="Tahoma"/>
                <w:b/>
                <w:sz w:val="18"/>
                <w:szCs w:val="18"/>
              </w:rPr>
              <w:t>….. godzin</w:t>
            </w:r>
            <w:r w:rsidRPr="00933158">
              <w:rPr>
                <w:rFonts w:ascii="Tahoma" w:hAnsi="Tahoma" w:cs="Tahoma"/>
                <w:sz w:val="18"/>
                <w:szCs w:val="18"/>
              </w:rPr>
              <w:t xml:space="preserve"> (</w:t>
            </w:r>
            <w:r w:rsidRPr="00933158">
              <w:rPr>
                <w:rFonts w:ascii="Tahoma" w:hAnsi="Tahoma" w:cs="Tahoma"/>
                <w:b/>
                <w:sz w:val="18"/>
                <w:szCs w:val="18"/>
              </w:rPr>
              <w:t>maksymalnie 72 godziny w dni robocze</w:t>
            </w:r>
            <w:r w:rsidRPr="00933158">
              <w:rPr>
                <w:rFonts w:ascii="Tahoma" w:hAnsi="Tahoma" w:cs="Tahoma"/>
                <w:sz w:val="18"/>
                <w:szCs w:val="18"/>
              </w:rPr>
              <w:t xml:space="preserve">) od momentu dostarczenia </w:t>
            </w:r>
            <w:r>
              <w:rPr>
                <w:rFonts w:ascii="Tahoma" w:hAnsi="Tahoma" w:cs="Tahoma"/>
                <w:sz w:val="18"/>
                <w:szCs w:val="18"/>
              </w:rPr>
              <w:t>towaru</w:t>
            </w:r>
            <w:r w:rsidRPr="00933158">
              <w:rPr>
                <w:rFonts w:ascii="Tahoma" w:hAnsi="Tahoma" w:cs="Tahoma"/>
                <w:sz w:val="18"/>
                <w:szCs w:val="18"/>
              </w:rPr>
              <w:t xml:space="preserve"> do siedziby serwisu (w okresie gwarancji przesyłką kurierska na koszt Wykonawcy) z wyłączeniem dni ustawowo wolnych od pracy.</w:t>
            </w:r>
          </w:p>
        </w:tc>
      </w:tr>
      <w:tr w:rsidR="00AB1C92" w:rsidRPr="00933158" w14:paraId="5DBFF4C7"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6D175926" w14:textId="77777777" w:rsidR="00AB1C92" w:rsidRPr="00933158" w:rsidRDefault="00AB1C92" w:rsidP="00AB1C92">
            <w:pPr>
              <w:numPr>
                <w:ilvl w:val="0"/>
                <w:numId w:val="34"/>
              </w:numPr>
              <w:jc w:val="center"/>
              <w:rPr>
                <w:rFonts w:ascii="Tahoma" w:hAnsi="Tahoma" w:cs="Tahoma"/>
                <w:sz w:val="18"/>
                <w:szCs w:val="18"/>
              </w:rPr>
            </w:pPr>
            <w:r w:rsidRPr="00933158">
              <w:rPr>
                <w:rFonts w:ascii="Tahoma" w:hAnsi="Tahoma" w:cs="Tahoma"/>
                <w:sz w:val="18"/>
                <w:szCs w:val="18"/>
              </w:rPr>
              <w:t>5</w:t>
            </w:r>
          </w:p>
        </w:tc>
        <w:tc>
          <w:tcPr>
            <w:tcW w:w="4167" w:type="dxa"/>
            <w:tcBorders>
              <w:top w:val="single" w:sz="4" w:space="0" w:color="auto"/>
              <w:left w:val="single" w:sz="4" w:space="0" w:color="auto"/>
              <w:bottom w:val="single" w:sz="4" w:space="0" w:color="auto"/>
              <w:right w:val="single" w:sz="4" w:space="0" w:color="auto"/>
            </w:tcBorders>
          </w:tcPr>
          <w:p w14:paraId="33C3FFE4"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rPr>
              <w:t xml:space="preserve">Ilość przeglądów w ramach ceny dostawy w okresie gwarancji, zgodnie z zaleceniami producenta, wykonana bez wcześniejszego zlecenia Zamawiającego. </w:t>
            </w:r>
          </w:p>
        </w:tc>
        <w:tc>
          <w:tcPr>
            <w:tcW w:w="4653" w:type="dxa"/>
            <w:tcBorders>
              <w:top w:val="single" w:sz="4" w:space="0" w:color="auto"/>
              <w:left w:val="single" w:sz="4" w:space="0" w:color="auto"/>
              <w:bottom w:val="single" w:sz="4" w:space="0" w:color="auto"/>
              <w:right w:val="single" w:sz="4" w:space="0" w:color="auto"/>
            </w:tcBorders>
          </w:tcPr>
          <w:p w14:paraId="013C95B0" w14:textId="77777777" w:rsidR="00AB1C92" w:rsidRPr="00933158" w:rsidRDefault="00AB1C92" w:rsidP="00AB1C92">
            <w:pPr>
              <w:rPr>
                <w:rFonts w:ascii="Tahoma" w:hAnsi="Tahoma" w:cs="Tahoma"/>
                <w:sz w:val="18"/>
                <w:szCs w:val="18"/>
              </w:rPr>
            </w:pPr>
          </w:p>
          <w:p w14:paraId="0C473BD6" w14:textId="77777777" w:rsidR="00AB1C92" w:rsidRPr="00933158" w:rsidRDefault="00AB1C92" w:rsidP="00AB1C92">
            <w:pPr>
              <w:rPr>
                <w:rFonts w:ascii="Tahoma" w:hAnsi="Tahoma" w:cs="Tahoma"/>
                <w:sz w:val="18"/>
                <w:szCs w:val="18"/>
              </w:rPr>
            </w:pPr>
            <w:r w:rsidRPr="00933158">
              <w:rPr>
                <w:rFonts w:ascii="Tahoma" w:hAnsi="Tahoma" w:cs="Tahoma"/>
                <w:sz w:val="18"/>
                <w:szCs w:val="18"/>
              </w:rPr>
              <w:t xml:space="preserve">Ilość przeglądów w roku </w:t>
            </w:r>
            <w:r w:rsidRPr="00933158">
              <w:rPr>
                <w:rFonts w:ascii="Tahoma" w:hAnsi="Tahoma" w:cs="Tahoma"/>
                <w:b/>
                <w:sz w:val="18"/>
                <w:szCs w:val="18"/>
              </w:rPr>
              <w:t>….</w:t>
            </w:r>
            <w:r w:rsidRPr="00933158">
              <w:rPr>
                <w:rFonts w:ascii="Tahoma" w:hAnsi="Tahoma" w:cs="Tahoma"/>
                <w:sz w:val="18"/>
                <w:szCs w:val="18"/>
              </w:rPr>
              <w:t>, w odstępach równomiernych</w:t>
            </w:r>
          </w:p>
          <w:p w14:paraId="23CF2B61" w14:textId="77777777" w:rsidR="00AB1C92" w:rsidRPr="00933158" w:rsidRDefault="00AB1C92" w:rsidP="00AB1C92">
            <w:pPr>
              <w:rPr>
                <w:rFonts w:ascii="Tahoma" w:hAnsi="Tahoma" w:cs="Tahoma"/>
                <w:sz w:val="18"/>
                <w:szCs w:val="18"/>
              </w:rPr>
            </w:pPr>
          </w:p>
        </w:tc>
      </w:tr>
      <w:tr w:rsidR="00AB1C92" w:rsidRPr="00933158" w14:paraId="3609EDFA"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281E51E5" w14:textId="77777777" w:rsidR="00AB1C92" w:rsidRPr="00933158" w:rsidRDefault="00AB1C92" w:rsidP="00AB1C92">
            <w:pPr>
              <w:numPr>
                <w:ilvl w:val="0"/>
                <w:numId w:val="34"/>
              </w:numPr>
              <w:jc w:val="center"/>
              <w:rPr>
                <w:rFonts w:ascii="Tahoma" w:hAnsi="Tahoma" w:cs="Tahoma"/>
                <w:sz w:val="18"/>
                <w:szCs w:val="18"/>
              </w:rPr>
            </w:pPr>
            <w:r w:rsidRPr="00933158">
              <w:rPr>
                <w:rFonts w:ascii="Tahoma" w:hAnsi="Tahoma" w:cs="Tahoma"/>
                <w:sz w:val="18"/>
                <w:szCs w:val="18"/>
              </w:rPr>
              <w:t>6</w:t>
            </w:r>
          </w:p>
        </w:tc>
        <w:tc>
          <w:tcPr>
            <w:tcW w:w="4167" w:type="dxa"/>
            <w:tcBorders>
              <w:top w:val="single" w:sz="4" w:space="0" w:color="auto"/>
              <w:left w:val="single" w:sz="4" w:space="0" w:color="auto"/>
              <w:bottom w:val="single" w:sz="4" w:space="0" w:color="auto"/>
              <w:right w:val="single" w:sz="4" w:space="0" w:color="auto"/>
            </w:tcBorders>
          </w:tcPr>
          <w:p w14:paraId="2E388706"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rPr>
              <w:t>Przeglądy końcowe przed upływem końca gwarancji w ramach ceny dostawy.</w:t>
            </w:r>
          </w:p>
        </w:tc>
        <w:tc>
          <w:tcPr>
            <w:tcW w:w="4653" w:type="dxa"/>
            <w:tcBorders>
              <w:top w:val="single" w:sz="4" w:space="0" w:color="auto"/>
              <w:left w:val="single" w:sz="4" w:space="0" w:color="auto"/>
              <w:bottom w:val="single" w:sz="4" w:space="0" w:color="auto"/>
              <w:right w:val="single" w:sz="4" w:space="0" w:color="auto"/>
            </w:tcBorders>
            <w:vAlign w:val="center"/>
          </w:tcPr>
          <w:p w14:paraId="49A0B9EF"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TAK</w:t>
            </w:r>
          </w:p>
        </w:tc>
      </w:tr>
      <w:tr w:rsidR="00AB1C92" w:rsidRPr="00933158" w14:paraId="63A1FDF7"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35FB55BB"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8</w:t>
            </w:r>
          </w:p>
        </w:tc>
        <w:tc>
          <w:tcPr>
            <w:tcW w:w="4167" w:type="dxa"/>
            <w:tcBorders>
              <w:top w:val="single" w:sz="4" w:space="0" w:color="auto"/>
              <w:left w:val="single" w:sz="4" w:space="0" w:color="auto"/>
              <w:bottom w:val="single" w:sz="4" w:space="0" w:color="auto"/>
              <w:right w:val="single" w:sz="4" w:space="0" w:color="auto"/>
            </w:tcBorders>
          </w:tcPr>
          <w:p w14:paraId="0614AC79"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rPr>
              <w:t>Możliwość zgłoszenia wad/awarii/błędów/usterek 24 h/dobę, z wyłączeniem dni ustawowo wolnych od pracy.</w:t>
            </w:r>
          </w:p>
        </w:tc>
        <w:tc>
          <w:tcPr>
            <w:tcW w:w="4653" w:type="dxa"/>
            <w:tcBorders>
              <w:top w:val="single" w:sz="4" w:space="0" w:color="auto"/>
              <w:left w:val="single" w:sz="4" w:space="0" w:color="auto"/>
              <w:bottom w:val="single" w:sz="4" w:space="0" w:color="auto"/>
              <w:right w:val="single" w:sz="4" w:space="0" w:color="auto"/>
            </w:tcBorders>
          </w:tcPr>
          <w:p w14:paraId="622940A6" w14:textId="77777777" w:rsidR="00AB1C92" w:rsidRPr="00933158" w:rsidRDefault="00AB1C92" w:rsidP="00AB1C92">
            <w:pPr>
              <w:rPr>
                <w:rFonts w:ascii="Tahoma" w:hAnsi="Tahoma" w:cs="Tahoma"/>
                <w:sz w:val="18"/>
                <w:szCs w:val="18"/>
              </w:rPr>
            </w:pPr>
            <w:r w:rsidRPr="00933158">
              <w:rPr>
                <w:rFonts w:ascii="Tahoma" w:hAnsi="Tahoma" w:cs="Tahoma"/>
                <w:sz w:val="18"/>
                <w:szCs w:val="18"/>
              </w:rPr>
              <w:t>TAK numer faks,……………, email ……………</w:t>
            </w:r>
          </w:p>
        </w:tc>
      </w:tr>
      <w:tr w:rsidR="00AB1C92" w:rsidRPr="00933158" w14:paraId="446151CC" w14:textId="77777777" w:rsidTr="00AB1C92">
        <w:trPr>
          <w:trHeight w:val="433"/>
        </w:trPr>
        <w:tc>
          <w:tcPr>
            <w:tcW w:w="790" w:type="dxa"/>
            <w:gridSpan w:val="2"/>
            <w:tcBorders>
              <w:top w:val="single" w:sz="4" w:space="0" w:color="auto"/>
              <w:left w:val="single" w:sz="4" w:space="0" w:color="auto"/>
              <w:bottom w:val="single" w:sz="4" w:space="0" w:color="auto"/>
              <w:right w:val="single" w:sz="4" w:space="0" w:color="auto"/>
            </w:tcBorders>
            <w:vAlign w:val="center"/>
          </w:tcPr>
          <w:p w14:paraId="5898C884"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9</w:t>
            </w:r>
          </w:p>
        </w:tc>
        <w:tc>
          <w:tcPr>
            <w:tcW w:w="4167" w:type="dxa"/>
            <w:tcBorders>
              <w:top w:val="single" w:sz="4" w:space="0" w:color="auto"/>
              <w:left w:val="single" w:sz="4" w:space="0" w:color="auto"/>
              <w:bottom w:val="single" w:sz="4" w:space="0" w:color="auto"/>
              <w:right w:val="single" w:sz="4" w:space="0" w:color="auto"/>
            </w:tcBorders>
            <w:vAlign w:val="center"/>
          </w:tcPr>
          <w:p w14:paraId="78515D58" w14:textId="77777777" w:rsidR="00AB1C92" w:rsidRPr="00933158" w:rsidRDefault="00AB1C92" w:rsidP="00AB1C92">
            <w:pPr>
              <w:rPr>
                <w:rFonts w:ascii="Tahoma" w:hAnsi="Tahoma" w:cs="Tahoma"/>
                <w:sz w:val="18"/>
                <w:szCs w:val="18"/>
              </w:rPr>
            </w:pPr>
            <w:r w:rsidRPr="00933158">
              <w:rPr>
                <w:rFonts w:ascii="Tahoma" w:hAnsi="Tahoma" w:cs="Tahoma"/>
                <w:sz w:val="18"/>
                <w:szCs w:val="18"/>
              </w:rPr>
              <w:t>Maksymalny czas usunięcia wad/awarii/błędów/usterek Towaru</w:t>
            </w:r>
          </w:p>
        </w:tc>
        <w:tc>
          <w:tcPr>
            <w:tcW w:w="4653" w:type="dxa"/>
            <w:tcBorders>
              <w:top w:val="single" w:sz="4" w:space="0" w:color="auto"/>
              <w:left w:val="single" w:sz="4" w:space="0" w:color="auto"/>
              <w:bottom w:val="single" w:sz="4" w:space="0" w:color="auto"/>
              <w:right w:val="single" w:sz="4" w:space="0" w:color="auto"/>
            </w:tcBorders>
          </w:tcPr>
          <w:p w14:paraId="647700A9" w14:textId="77777777" w:rsidR="00AB1C92" w:rsidRPr="00933158" w:rsidRDefault="00AB1C92" w:rsidP="00AB1C92">
            <w:pPr>
              <w:rPr>
                <w:rFonts w:ascii="Tahoma" w:hAnsi="Tahoma" w:cs="Tahoma"/>
                <w:b/>
                <w:sz w:val="18"/>
                <w:szCs w:val="18"/>
              </w:rPr>
            </w:pPr>
            <w:r w:rsidRPr="00933158">
              <w:rPr>
                <w:rFonts w:ascii="Tahoma" w:hAnsi="Tahoma" w:cs="Tahoma"/>
                <w:sz w:val="18"/>
                <w:szCs w:val="18"/>
              </w:rPr>
              <w:t xml:space="preserve">Do </w:t>
            </w:r>
            <w:r w:rsidRPr="00933158">
              <w:rPr>
                <w:rFonts w:ascii="Tahoma" w:hAnsi="Tahoma" w:cs="Tahoma"/>
                <w:b/>
                <w:sz w:val="18"/>
                <w:szCs w:val="18"/>
              </w:rPr>
              <w:t>……. dni roboczych</w:t>
            </w:r>
            <w:r w:rsidRPr="00933158">
              <w:rPr>
                <w:rFonts w:ascii="Tahoma" w:hAnsi="Tahoma" w:cs="Tahoma"/>
                <w:sz w:val="18"/>
                <w:szCs w:val="18"/>
              </w:rPr>
              <w:t xml:space="preserve"> (</w:t>
            </w:r>
            <w:r w:rsidRPr="00933158">
              <w:rPr>
                <w:rFonts w:ascii="Tahoma" w:hAnsi="Tahoma" w:cs="Tahoma"/>
                <w:b/>
                <w:sz w:val="18"/>
                <w:szCs w:val="18"/>
              </w:rPr>
              <w:t xml:space="preserve">maksymalnie 5 dni w dni robocze bez sprowadzania części), </w:t>
            </w:r>
            <w:r w:rsidRPr="00933158">
              <w:rPr>
                <w:rFonts w:ascii="Tahoma" w:hAnsi="Tahoma" w:cs="Tahoma"/>
                <w:sz w:val="18"/>
                <w:szCs w:val="18"/>
              </w:rPr>
              <w:t xml:space="preserve">do </w:t>
            </w:r>
            <w:r w:rsidRPr="00933158">
              <w:rPr>
                <w:rFonts w:ascii="Tahoma" w:hAnsi="Tahoma" w:cs="Tahoma"/>
                <w:b/>
                <w:sz w:val="18"/>
                <w:szCs w:val="18"/>
              </w:rPr>
              <w:t>……. dni</w:t>
            </w:r>
            <w:r w:rsidRPr="00933158">
              <w:rPr>
                <w:rFonts w:ascii="Tahoma" w:hAnsi="Tahoma" w:cs="Tahoma"/>
                <w:sz w:val="18"/>
                <w:szCs w:val="18"/>
              </w:rPr>
              <w:t xml:space="preserve"> </w:t>
            </w:r>
            <w:r w:rsidRPr="00933158">
              <w:rPr>
                <w:rFonts w:ascii="Tahoma" w:hAnsi="Tahoma" w:cs="Tahoma"/>
                <w:b/>
                <w:sz w:val="18"/>
                <w:szCs w:val="18"/>
              </w:rPr>
              <w:t>roboczych</w:t>
            </w:r>
            <w:r w:rsidRPr="00933158">
              <w:rPr>
                <w:rFonts w:ascii="Tahoma" w:hAnsi="Tahoma" w:cs="Tahoma"/>
                <w:sz w:val="18"/>
                <w:szCs w:val="18"/>
              </w:rPr>
              <w:t xml:space="preserve"> (</w:t>
            </w:r>
            <w:r w:rsidRPr="00933158">
              <w:rPr>
                <w:rFonts w:ascii="Tahoma" w:hAnsi="Tahoma" w:cs="Tahoma"/>
                <w:b/>
                <w:sz w:val="18"/>
                <w:szCs w:val="18"/>
              </w:rPr>
              <w:t>maksymalnie 14 dni w dni robocze z koniecznością sprowadzania części zamiennych</w:t>
            </w:r>
            <w:r w:rsidRPr="00933158">
              <w:rPr>
                <w:rFonts w:ascii="Tahoma" w:hAnsi="Tahoma" w:cs="Tahoma"/>
                <w:sz w:val="18"/>
                <w:szCs w:val="18"/>
              </w:rPr>
              <w:t>) od momentu zgłoszenia wad/awarii/błędów/usterek, z wyłączeniem dni ustawowo wolnych od pracy.</w:t>
            </w:r>
          </w:p>
        </w:tc>
      </w:tr>
      <w:tr w:rsidR="00AB1C92" w:rsidRPr="00933158" w14:paraId="06426FF9"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648BE95B"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10</w:t>
            </w:r>
          </w:p>
        </w:tc>
        <w:tc>
          <w:tcPr>
            <w:tcW w:w="4167" w:type="dxa"/>
            <w:tcBorders>
              <w:top w:val="single" w:sz="4" w:space="0" w:color="auto"/>
              <w:left w:val="single" w:sz="4" w:space="0" w:color="auto"/>
              <w:bottom w:val="single" w:sz="4" w:space="0" w:color="auto"/>
              <w:right w:val="single" w:sz="4" w:space="0" w:color="auto"/>
            </w:tcBorders>
          </w:tcPr>
          <w:p w14:paraId="668437A0"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rPr>
              <w:t>Możliwość wstawienia zastępczych części w przypadku wad/awarii/błędów/usterek &gt; 1 dnia roboczego (tak/nie)</w:t>
            </w:r>
          </w:p>
        </w:tc>
        <w:tc>
          <w:tcPr>
            <w:tcW w:w="4653" w:type="dxa"/>
            <w:tcBorders>
              <w:top w:val="single" w:sz="4" w:space="0" w:color="auto"/>
              <w:left w:val="single" w:sz="4" w:space="0" w:color="auto"/>
              <w:bottom w:val="single" w:sz="4" w:space="0" w:color="auto"/>
              <w:right w:val="single" w:sz="4" w:space="0" w:color="auto"/>
            </w:tcBorders>
          </w:tcPr>
          <w:p w14:paraId="7956E0B8" w14:textId="77777777" w:rsidR="00AB1C92" w:rsidRPr="00933158" w:rsidRDefault="00AB1C92" w:rsidP="00AB1C92">
            <w:pPr>
              <w:rPr>
                <w:rFonts w:ascii="Tahoma" w:hAnsi="Tahoma" w:cs="Tahoma"/>
                <w:b/>
                <w:sz w:val="18"/>
                <w:szCs w:val="18"/>
              </w:rPr>
            </w:pPr>
            <w:r w:rsidRPr="00933158">
              <w:rPr>
                <w:rFonts w:ascii="Tahoma" w:hAnsi="Tahoma" w:cs="Tahoma"/>
                <w:sz w:val="18"/>
                <w:szCs w:val="18"/>
              </w:rPr>
              <w:t xml:space="preserve">* Tak - W przypadku wad/awarii/błędów/usterek trwającej powyżej </w:t>
            </w:r>
            <w:r w:rsidRPr="00933158">
              <w:rPr>
                <w:rFonts w:ascii="Tahoma" w:hAnsi="Tahoma" w:cs="Tahoma"/>
                <w:b/>
                <w:sz w:val="18"/>
                <w:szCs w:val="18"/>
              </w:rPr>
              <w:t>……. dni roboczych (maksymalnie 5 dni roboczych)</w:t>
            </w:r>
          </w:p>
          <w:p w14:paraId="14F7ECC1" w14:textId="77777777" w:rsidR="00AB1C92" w:rsidRPr="00933158" w:rsidRDefault="00AB1C92" w:rsidP="00AB1C92">
            <w:pPr>
              <w:rPr>
                <w:rFonts w:ascii="Tahoma" w:hAnsi="Tahoma" w:cs="Tahoma"/>
                <w:sz w:val="18"/>
                <w:szCs w:val="18"/>
              </w:rPr>
            </w:pPr>
            <w:r w:rsidRPr="00933158">
              <w:rPr>
                <w:rFonts w:ascii="Tahoma" w:hAnsi="Tahoma" w:cs="Tahoma"/>
                <w:sz w:val="18"/>
                <w:szCs w:val="18"/>
              </w:rPr>
              <w:t>* Nie</w:t>
            </w:r>
          </w:p>
        </w:tc>
      </w:tr>
      <w:tr w:rsidR="00AB1C92" w:rsidRPr="00933158" w14:paraId="6856BA59"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3DCE5E5A"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lastRenderedPageBreak/>
              <w:t>11</w:t>
            </w:r>
          </w:p>
        </w:tc>
        <w:tc>
          <w:tcPr>
            <w:tcW w:w="4167" w:type="dxa"/>
            <w:tcBorders>
              <w:top w:val="single" w:sz="4" w:space="0" w:color="auto"/>
              <w:left w:val="single" w:sz="4" w:space="0" w:color="auto"/>
              <w:bottom w:val="single" w:sz="4" w:space="0" w:color="auto"/>
              <w:right w:val="single" w:sz="4" w:space="0" w:color="auto"/>
            </w:tcBorders>
          </w:tcPr>
          <w:p w14:paraId="310673B2"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rPr>
              <w:t xml:space="preserve">Możliwość wstawienia zastępczego Towaru (tak/nie) </w:t>
            </w:r>
          </w:p>
        </w:tc>
        <w:tc>
          <w:tcPr>
            <w:tcW w:w="4653" w:type="dxa"/>
            <w:tcBorders>
              <w:top w:val="single" w:sz="4" w:space="0" w:color="auto"/>
              <w:left w:val="single" w:sz="4" w:space="0" w:color="auto"/>
              <w:bottom w:val="single" w:sz="4" w:space="0" w:color="auto"/>
              <w:right w:val="single" w:sz="4" w:space="0" w:color="auto"/>
            </w:tcBorders>
          </w:tcPr>
          <w:p w14:paraId="5F9134B3" w14:textId="77777777" w:rsidR="00AB1C92" w:rsidRPr="00933158" w:rsidRDefault="00AB1C92" w:rsidP="00AB1C92">
            <w:pPr>
              <w:rPr>
                <w:rFonts w:ascii="Tahoma" w:hAnsi="Tahoma" w:cs="Tahoma"/>
                <w:b/>
                <w:sz w:val="18"/>
                <w:szCs w:val="18"/>
              </w:rPr>
            </w:pPr>
            <w:r w:rsidRPr="00933158">
              <w:rPr>
                <w:rFonts w:ascii="Tahoma" w:hAnsi="Tahoma" w:cs="Tahoma"/>
                <w:sz w:val="18"/>
                <w:szCs w:val="18"/>
              </w:rPr>
              <w:t xml:space="preserve">* Tak - W przypadku wad/awarii/błędu/usterki trwającej powyżej </w:t>
            </w:r>
            <w:r w:rsidRPr="00933158">
              <w:rPr>
                <w:rFonts w:ascii="Tahoma" w:hAnsi="Tahoma" w:cs="Tahoma"/>
                <w:b/>
                <w:sz w:val="18"/>
                <w:szCs w:val="18"/>
              </w:rPr>
              <w:t>……. dni roboczych (maksymalnie 5 dni roboczych)</w:t>
            </w:r>
          </w:p>
          <w:p w14:paraId="609FAA57" w14:textId="77777777" w:rsidR="00AB1C92" w:rsidRPr="00933158" w:rsidRDefault="00AB1C92" w:rsidP="00AB1C92">
            <w:pPr>
              <w:rPr>
                <w:rFonts w:ascii="Tahoma" w:hAnsi="Tahoma" w:cs="Tahoma"/>
                <w:sz w:val="18"/>
                <w:szCs w:val="18"/>
              </w:rPr>
            </w:pPr>
            <w:r w:rsidRPr="00933158">
              <w:rPr>
                <w:rFonts w:ascii="Tahoma" w:hAnsi="Tahoma" w:cs="Tahoma"/>
                <w:sz w:val="18"/>
                <w:szCs w:val="18"/>
              </w:rPr>
              <w:t>* Nie</w:t>
            </w:r>
          </w:p>
        </w:tc>
      </w:tr>
      <w:tr w:rsidR="00AB1C92" w:rsidRPr="00933158" w14:paraId="7C2CF6B7"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6237D401"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12</w:t>
            </w:r>
          </w:p>
        </w:tc>
        <w:tc>
          <w:tcPr>
            <w:tcW w:w="4167" w:type="dxa"/>
            <w:tcBorders>
              <w:top w:val="single" w:sz="4" w:space="0" w:color="auto"/>
              <w:left w:val="single" w:sz="4" w:space="0" w:color="auto"/>
              <w:bottom w:val="single" w:sz="4" w:space="0" w:color="auto"/>
              <w:right w:val="single" w:sz="4" w:space="0" w:color="auto"/>
            </w:tcBorders>
          </w:tcPr>
          <w:p w14:paraId="12CD04E1"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rPr>
              <w:t>Liczba napraw gwarancyjnych uprawniająca do wymiany podzespołu na nowy (z wyjątkiem uszkodzeń z winy Zamawiającego)</w:t>
            </w:r>
          </w:p>
        </w:tc>
        <w:tc>
          <w:tcPr>
            <w:tcW w:w="4653" w:type="dxa"/>
            <w:tcBorders>
              <w:top w:val="single" w:sz="4" w:space="0" w:color="auto"/>
              <w:left w:val="single" w:sz="4" w:space="0" w:color="auto"/>
              <w:bottom w:val="single" w:sz="4" w:space="0" w:color="auto"/>
              <w:right w:val="single" w:sz="4" w:space="0" w:color="auto"/>
            </w:tcBorders>
            <w:vAlign w:val="center"/>
          </w:tcPr>
          <w:p w14:paraId="5E40EF66" w14:textId="77777777" w:rsidR="00AB1C92" w:rsidRPr="00933158" w:rsidRDefault="00AB1C92" w:rsidP="00AB1C92">
            <w:pPr>
              <w:jc w:val="both"/>
              <w:rPr>
                <w:rFonts w:ascii="Tahoma" w:hAnsi="Tahoma" w:cs="Tahoma"/>
                <w:sz w:val="18"/>
                <w:szCs w:val="18"/>
              </w:rPr>
            </w:pPr>
            <w:r w:rsidRPr="00933158">
              <w:rPr>
                <w:rFonts w:ascii="Tahoma" w:hAnsi="Tahoma" w:cs="Tahoma"/>
                <w:b/>
                <w:sz w:val="18"/>
                <w:szCs w:val="18"/>
              </w:rPr>
              <w:t>………… (maksymalnie 3)</w:t>
            </w:r>
            <w:r w:rsidRPr="00933158">
              <w:rPr>
                <w:rFonts w:ascii="Tahoma" w:hAnsi="Tahoma" w:cs="Tahoma"/>
                <w:sz w:val="18"/>
                <w:szCs w:val="18"/>
              </w:rPr>
              <w:t xml:space="preserve"> naprawy</w:t>
            </w:r>
          </w:p>
        </w:tc>
      </w:tr>
      <w:tr w:rsidR="00AB1C92" w:rsidRPr="00933158" w14:paraId="7647DC9A"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6401C270"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13</w:t>
            </w:r>
          </w:p>
        </w:tc>
        <w:tc>
          <w:tcPr>
            <w:tcW w:w="4167" w:type="dxa"/>
            <w:tcBorders>
              <w:top w:val="single" w:sz="4" w:space="0" w:color="auto"/>
              <w:left w:val="single" w:sz="4" w:space="0" w:color="auto"/>
              <w:bottom w:val="single" w:sz="4" w:space="0" w:color="auto"/>
              <w:right w:val="single" w:sz="4" w:space="0" w:color="auto"/>
            </w:tcBorders>
            <w:vAlign w:val="center"/>
          </w:tcPr>
          <w:p w14:paraId="328D3B8C"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rPr>
              <w:t>Warunki wymiany Towaru - liczba napraw gwarancyjnych uprawniających do wymiany Towaru na nowy (z wyjątkiem uszkodzeń z winy Zamawiającego)</w:t>
            </w:r>
          </w:p>
        </w:tc>
        <w:tc>
          <w:tcPr>
            <w:tcW w:w="4653" w:type="dxa"/>
            <w:tcBorders>
              <w:top w:val="single" w:sz="4" w:space="0" w:color="auto"/>
              <w:left w:val="single" w:sz="4" w:space="0" w:color="auto"/>
              <w:bottom w:val="single" w:sz="4" w:space="0" w:color="auto"/>
              <w:right w:val="single" w:sz="4" w:space="0" w:color="auto"/>
            </w:tcBorders>
            <w:vAlign w:val="center"/>
          </w:tcPr>
          <w:p w14:paraId="6F32432C" w14:textId="77777777" w:rsidR="00AB1C92" w:rsidRPr="00933158" w:rsidRDefault="00AB1C92" w:rsidP="00AB1C92">
            <w:pPr>
              <w:jc w:val="both"/>
              <w:rPr>
                <w:rFonts w:ascii="Tahoma" w:hAnsi="Tahoma" w:cs="Tahoma"/>
                <w:sz w:val="18"/>
                <w:szCs w:val="18"/>
              </w:rPr>
            </w:pPr>
            <w:r w:rsidRPr="00933158">
              <w:rPr>
                <w:rFonts w:ascii="Tahoma" w:hAnsi="Tahoma" w:cs="Tahoma"/>
                <w:b/>
                <w:bCs/>
                <w:sz w:val="18"/>
                <w:szCs w:val="18"/>
              </w:rPr>
              <w:t>Minimum 4</w:t>
            </w:r>
            <w:r w:rsidRPr="00933158">
              <w:rPr>
                <w:rFonts w:ascii="Tahoma" w:hAnsi="Tahoma" w:cs="Tahoma"/>
                <w:sz w:val="18"/>
                <w:szCs w:val="18"/>
              </w:rPr>
              <w:t xml:space="preserve"> naprawy gwarancyjne uprawniające do wymiany Towaru na nowy</w:t>
            </w:r>
          </w:p>
        </w:tc>
      </w:tr>
      <w:tr w:rsidR="00AB1C92" w:rsidRPr="00933158" w14:paraId="260CFB78" w14:textId="77777777" w:rsidTr="00AB1C92">
        <w:tc>
          <w:tcPr>
            <w:tcW w:w="790" w:type="dxa"/>
            <w:gridSpan w:val="2"/>
            <w:tcBorders>
              <w:top w:val="single" w:sz="4" w:space="0" w:color="auto"/>
              <w:left w:val="single" w:sz="4" w:space="0" w:color="auto"/>
              <w:bottom w:val="single" w:sz="4" w:space="0" w:color="auto"/>
              <w:right w:val="single" w:sz="4" w:space="0" w:color="auto"/>
            </w:tcBorders>
            <w:vAlign w:val="center"/>
          </w:tcPr>
          <w:p w14:paraId="3DE6F642"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14</w:t>
            </w:r>
          </w:p>
        </w:tc>
        <w:tc>
          <w:tcPr>
            <w:tcW w:w="4167" w:type="dxa"/>
            <w:tcBorders>
              <w:top w:val="single" w:sz="4" w:space="0" w:color="auto"/>
              <w:left w:val="single" w:sz="4" w:space="0" w:color="auto"/>
              <w:bottom w:val="single" w:sz="4" w:space="0" w:color="auto"/>
              <w:right w:val="single" w:sz="4" w:space="0" w:color="auto"/>
            </w:tcBorders>
            <w:vAlign w:val="center"/>
          </w:tcPr>
          <w:p w14:paraId="6082149F" w14:textId="77777777" w:rsidR="00AB1C92" w:rsidRPr="00933158" w:rsidRDefault="00AB1C92" w:rsidP="00AB1C92">
            <w:pPr>
              <w:jc w:val="both"/>
              <w:rPr>
                <w:rFonts w:ascii="Tahoma" w:hAnsi="Tahoma" w:cs="Tahoma"/>
                <w:sz w:val="18"/>
                <w:szCs w:val="18"/>
              </w:rPr>
            </w:pPr>
            <w:r w:rsidRPr="00933158">
              <w:rPr>
                <w:rFonts w:ascii="Tahoma" w:hAnsi="Tahoma" w:cs="Tahoma"/>
                <w:sz w:val="18"/>
                <w:szCs w:val="18"/>
                <w:lang w:eastAsia="ar-SA"/>
              </w:rPr>
              <w:t>Okres zagwarantowania dostępności odpłatnych części zamiennych od momentu końca gwarancji (w latach)</w:t>
            </w:r>
          </w:p>
        </w:tc>
        <w:tc>
          <w:tcPr>
            <w:tcW w:w="4653" w:type="dxa"/>
            <w:tcBorders>
              <w:top w:val="single" w:sz="4" w:space="0" w:color="auto"/>
              <w:left w:val="single" w:sz="4" w:space="0" w:color="auto"/>
              <w:bottom w:val="single" w:sz="4" w:space="0" w:color="auto"/>
              <w:right w:val="single" w:sz="4" w:space="0" w:color="auto"/>
            </w:tcBorders>
            <w:vAlign w:val="center"/>
          </w:tcPr>
          <w:p w14:paraId="795DFF02" w14:textId="15A302A9" w:rsidR="00AB1C92" w:rsidRPr="00933158" w:rsidRDefault="00AB1C92" w:rsidP="008E31A7">
            <w:pPr>
              <w:jc w:val="both"/>
              <w:rPr>
                <w:rFonts w:ascii="Tahoma" w:hAnsi="Tahoma" w:cs="Tahoma"/>
                <w:sz w:val="18"/>
                <w:szCs w:val="18"/>
              </w:rPr>
            </w:pPr>
            <w:r w:rsidRPr="00933158">
              <w:rPr>
                <w:rFonts w:ascii="Tahoma" w:hAnsi="Tahoma" w:cs="Tahoma"/>
                <w:b/>
                <w:sz w:val="18"/>
                <w:szCs w:val="18"/>
              </w:rPr>
              <w:t>…….. (minimum 8)</w:t>
            </w:r>
            <w:r w:rsidRPr="00933158">
              <w:rPr>
                <w:rFonts w:ascii="Tahoma" w:hAnsi="Tahoma" w:cs="Tahoma"/>
                <w:sz w:val="18"/>
                <w:szCs w:val="18"/>
              </w:rPr>
              <w:t xml:space="preserve"> lat, licząc </w:t>
            </w:r>
            <w:r w:rsidRPr="00933158">
              <w:rPr>
                <w:rFonts w:ascii="Tahoma" w:hAnsi="Tahoma" w:cs="Tahoma"/>
                <w:sz w:val="18"/>
                <w:szCs w:val="18"/>
                <w:lang w:eastAsia="ar-SA"/>
              </w:rPr>
              <w:t xml:space="preserve">od momentu końca </w:t>
            </w:r>
            <w:r w:rsidRPr="000576BD">
              <w:rPr>
                <w:rFonts w:ascii="Tahoma" w:hAnsi="Tahoma" w:cs="Tahoma"/>
                <w:sz w:val="18"/>
                <w:szCs w:val="18"/>
                <w:lang w:eastAsia="ar-SA"/>
              </w:rPr>
              <w:t xml:space="preserve">gwarancji </w:t>
            </w:r>
          </w:p>
        </w:tc>
      </w:tr>
      <w:tr w:rsidR="00AB1C92" w:rsidRPr="00933158" w14:paraId="421037C6" w14:textId="77777777" w:rsidTr="00AB1C92">
        <w:trPr>
          <w:trHeight w:val="443"/>
        </w:trPr>
        <w:tc>
          <w:tcPr>
            <w:tcW w:w="9610" w:type="dxa"/>
            <w:gridSpan w:val="4"/>
            <w:tcBorders>
              <w:top w:val="single" w:sz="4" w:space="0" w:color="auto"/>
              <w:left w:val="single" w:sz="4" w:space="0" w:color="auto"/>
              <w:bottom w:val="single" w:sz="4" w:space="0" w:color="auto"/>
              <w:right w:val="single" w:sz="4" w:space="0" w:color="auto"/>
            </w:tcBorders>
            <w:vAlign w:val="center"/>
          </w:tcPr>
          <w:p w14:paraId="5B17FB4A" w14:textId="77777777" w:rsidR="00AB1C92" w:rsidRPr="00933158" w:rsidRDefault="00AB1C92" w:rsidP="00AB1C92">
            <w:pPr>
              <w:jc w:val="center"/>
              <w:rPr>
                <w:rFonts w:ascii="Tahoma" w:hAnsi="Tahoma" w:cs="Tahoma"/>
                <w:b/>
                <w:sz w:val="18"/>
                <w:szCs w:val="18"/>
              </w:rPr>
            </w:pPr>
            <w:r w:rsidRPr="00933158">
              <w:rPr>
                <w:rFonts w:ascii="Tahoma" w:hAnsi="Tahoma" w:cs="Tahoma"/>
                <w:b/>
                <w:sz w:val="18"/>
                <w:szCs w:val="18"/>
              </w:rPr>
              <w:t>Serwis gwarancyjny, lokalizacja:</w:t>
            </w:r>
          </w:p>
        </w:tc>
      </w:tr>
      <w:tr w:rsidR="00AB1C92" w:rsidRPr="00933158" w14:paraId="31FF8C8A" w14:textId="77777777" w:rsidTr="00AB1C92">
        <w:tc>
          <w:tcPr>
            <w:tcW w:w="9610" w:type="dxa"/>
            <w:gridSpan w:val="4"/>
            <w:tcBorders>
              <w:top w:val="single" w:sz="4" w:space="0" w:color="auto"/>
              <w:left w:val="single" w:sz="4" w:space="0" w:color="auto"/>
              <w:bottom w:val="single" w:sz="4" w:space="0" w:color="auto"/>
              <w:right w:val="single" w:sz="4" w:space="0" w:color="auto"/>
            </w:tcBorders>
            <w:vAlign w:val="center"/>
          </w:tcPr>
          <w:p w14:paraId="0338845F" w14:textId="77777777" w:rsidR="00AB1C92" w:rsidRPr="007E28D6" w:rsidRDefault="00AB1C92" w:rsidP="00AB1C92">
            <w:pPr>
              <w:ind w:left="284"/>
              <w:rPr>
                <w:rFonts w:ascii="Tahoma" w:hAnsi="Tahoma" w:cs="Tahoma"/>
                <w:b/>
                <w:sz w:val="10"/>
                <w:szCs w:val="10"/>
              </w:rPr>
            </w:pPr>
          </w:p>
          <w:p w14:paraId="2A3AD108" w14:textId="77777777" w:rsidR="00AB1C92" w:rsidRPr="00933158" w:rsidRDefault="00AB1C92" w:rsidP="00AB1C92">
            <w:pPr>
              <w:spacing w:after="120"/>
              <w:ind w:left="283"/>
              <w:rPr>
                <w:rFonts w:ascii="Tahoma" w:hAnsi="Tahoma" w:cs="Tahoma"/>
                <w:b/>
                <w:sz w:val="18"/>
                <w:szCs w:val="18"/>
              </w:rPr>
            </w:pPr>
            <w:r w:rsidRPr="00933158">
              <w:rPr>
                <w:rFonts w:ascii="Tahoma" w:hAnsi="Tahoma" w:cs="Tahoma"/>
                <w:b/>
                <w:sz w:val="18"/>
                <w:szCs w:val="18"/>
              </w:rPr>
              <w:t>Pełna nazwa serwisu:</w:t>
            </w:r>
            <w:r w:rsidRPr="00933158">
              <w:rPr>
                <w:rFonts w:ascii="Tahoma" w:hAnsi="Tahoma" w:cs="Tahoma"/>
                <w:sz w:val="18"/>
                <w:szCs w:val="18"/>
              </w:rPr>
              <w:t xml:space="preserve"> ...............................................................................................................</w:t>
            </w:r>
          </w:p>
          <w:p w14:paraId="2D71F34E" w14:textId="77777777" w:rsidR="00AB1C92" w:rsidRPr="00933158" w:rsidRDefault="00AB1C92" w:rsidP="00AB1C92">
            <w:pPr>
              <w:spacing w:after="120"/>
              <w:ind w:left="283"/>
              <w:rPr>
                <w:rFonts w:ascii="Tahoma" w:hAnsi="Tahoma" w:cs="Tahoma"/>
                <w:b/>
                <w:sz w:val="18"/>
                <w:szCs w:val="18"/>
              </w:rPr>
            </w:pPr>
            <w:r w:rsidRPr="00933158">
              <w:rPr>
                <w:rFonts w:ascii="Tahoma" w:hAnsi="Tahoma" w:cs="Tahoma"/>
                <w:b/>
                <w:sz w:val="18"/>
                <w:szCs w:val="18"/>
              </w:rPr>
              <w:t>Adres:</w:t>
            </w:r>
            <w:r w:rsidRPr="00933158">
              <w:rPr>
                <w:rFonts w:ascii="Tahoma" w:hAnsi="Tahoma" w:cs="Tahoma"/>
                <w:sz w:val="18"/>
                <w:szCs w:val="18"/>
              </w:rPr>
              <w:t xml:space="preserve"> ..........................................................................................................................................</w:t>
            </w:r>
          </w:p>
          <w:p w14:paraId="078FC830" w14:textId="77777777" w:rsidR="00AB1C92" w:rsidRPr="00933158" w:rsidRDefault="00AB1C92" w:rsidP="00AB1C92">
            <w:pPr>
              <w:spacing w:after="120"/>
              <w:ind w:left="283"/>
              <w:rPr>
                <w:rFonts w:ascii="Tahoma" w:hAnsi="Tahoma" w:cs="Tahoma"/>
                <w:sz w:val="18"/>
                <w:szCs w:val="18"/>
              </w:rPr>
            </w:pPr>
            <w:r w:rsidRPr="00933158">
              <w:rPr>
                <w:rFonts w:ascii="Tahoma" w:hAnsi="Tahoma" w:cs="Tahoma"/>
                <w:b/>
                <w:sz w:val="18"/>
                <w:szCs w:val="18"/>
              </w:rPr>
              <w:t>Telefon:</w:t>
            </w:r>
            <w:r w:rsidRPr="00933158">
              <w:rPr>
                <w:rFonts w:ascii="Tahoma" w:hAnsi="Tahoma" w:cs="Tahoma"/>
                <w:sz w:val="18"/>
                <w:szCs w:val="18"/>
              </w:rPr>
              <w:t xml:space="preserve"> ..................................................</w:t>
            </w:r>
            <w:r w:rsidRPr="00933158">
              <w:rPr>
                <w:rFonts w:ascii="Tahoma" w:hAnsi="Tahoma" w:cs="Tahoma"/>
                <w:sz w:val="18"/>
                <w:szCs w:val="18"/>
              </w:rPr>
              <w:tab/>
            </w:r>
            <w:r w:rsidRPr="00933158">
              <w:rPr>
                <w:rFonts w:ascii="Tahoma" w:hAnsi="Tahoma" w:cs="Tahoma"/>
                <w:sz w:val="18"/>
                <w:szCs w:val="18"/>
              </w:rPr>
              <w:tab/>
            </w:r>
            <w:r w:rsidRPr="00933158">
              <w:rPr>
                <w:rFonts w:ascii="Tahoma" w:hAnsi="Tahoma" w:cs="Tahoma"/>
                <w:b/>
                <w:sz w:val="18"/>
                <w:szCs w:val="18"/>
              </w:rPr>
              <w:t xml:space="preserve">Faks: </w:t>
            </w:r>
            <w:r w:rsidRPr="00933158">
              <w:rPr>
                <w:rFonts w:ascii="Tahoma" w:hAnsi="Tahoma" w:cs="Tahoma"/>
                <w:sz w:val="18"/>
                <w:szCs w:val="18"/>
              </w:rPr>
              <w:t>................................................................</w:t>
            </w:r>
          </w:p>
        </w:tc>
      </w:tr>
      <w:tr w:rsidR="00AB1C92" w:rsidRPr="00933158" w14:paraId="24C44AE5" w14:textId="77777777" w:rsidTr="00AB1C92">
        <w:trPr>
          <w:trHeight w:val="1278"/>
        </w:trPr>
        <w:tc>
          <w:tcPr>
            <w:tcW w:w="770" w:type="dxa"/>
            <w:tcBorders>
              <w:top w:val="single" w:sz="4" w:space="0" w:color="auto"/>
              <w:left w:val="single" w:sz="4" w:space="0" w:color="auto"/>
              <w:bottom w:val="single" w:sz="4" w:space="0" w:color="auto"/>
              <w:right w:val="single" w:sz="4" w:space="0" w:color="auto"/>
            </w:tcBorders>
            <w:vAlign w:val="center"/>
          </w:tcPr>
          <w:p w14:paraId="33BF5F54"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15</w:t>
            </w:r>
          </w:p>
        </w:tc>
        <w:tc>
          <w:tcPr>
            <w:tcW w:w="4187" w:type="dxa"/>
            <w:gridSpan w:val="2"/>
            <w:tcBorders>
              <w:top w:val="single" w:sz="4" w:space="0" w:color="auto"/>
              <w:left w:val="single" w:sz="4" w:space="0" w:color="auto"/>
              <w:bottom w:val="single" w:sz="4" w:space="0" w:color="auto"/>
              <w:right w:val="single" w:sz="4" w:space="0" w:color="auto"/>
            </w:tcBorders>
            <w:vAlign w:val="center"/>
          </w:tcPr>
          <w:p w14:paraId="4FB8E125" w14:textId="77777777" w:rsidR="00AB1C92" w:rsidRPr="00933158" w:rsidRDefault="00AB1C92" w:rsidP="00AB1C92">
            <w:pPr>
              <w:rPr>
                <w:rFonts w:ascii="Tahoma" w:hAnsi="Tahoma" w:cs="Tahoma"/>
                <w:sz w:val="18"/>
                <w:szCs w:val="18"/>
                <w:lang w:eastAsia="ar-SA"/>
              </w:rPr>
            </w:pPr>
            <w:r w:rsidRPr="00933158">
              <w:rPr>
                <w:rFonts w:ascii="Tahoma" w:hAnsi="Tahoma" w:cs="Tahoma"/>
                <w:sz w:val="18"/>
                <w:szCs w:val="18"/>
                <w:lang w:eastAsia="ar-SA"/>
              </w:rPr>
              <w:t>Przyczyny utraty prawa do gwarancji</w:t>
            </w:r>
          </w:p>
        </w:tc>
        <w:tc>
          <w:tcPr>
            <w:tcW w:w="4653" w:type="dxa"/>
            <w:tcBorders>
              <w:top w:val="single" w:sz="4" w:space="0" w:color="auto"/>
              <w:left w:val="single" w:sz="4" w:space="0" w:color="auto"/>
              <w:bottom w:val="single" w:sz="4" w:space="0" w:color="auto"/>
              <w:right w:val="single" w:sz="4" w:space="0" w:color="auto"/>
            </w:tcBorders>
          </w:tcPr>
          <w:p w14:paraId="02A23B29" w14:textId="77777777" w:rsidR="00AB1C92" w:rsidRPr="00933158" w:rsidRDefault="00AB1C92" w:rsidP="00AB1C92">
            <w:pPr>
              <w:spacing w:line="276" w:lineRule="auto"/>
              <w:rPr>
                <w:rFonts w:ascii="Tahoma" w:hAnsi="Tahoma" w:cs="Tahoma"/>
                <w:i/>
                <w:sz w:val="18"/>
                <w:szCs w:val="18"/>
              </w:rPr>
            </w:pPr>
            <w:r>
              <w:rPr>
                <w:rFonts w:ascii="Tahoma" w:hAnsi="Tahoma" w:cs="Tahoma"/>
                <w:i/>
                <w:sz w:val="18"/>
                <w:szCs w:val="18"/>
              </w:rPr>
              <w:t>(podać)</w:t>
            </w:r>
          </w:p>
        </w:tc>
      </w:tr>
      <w:tr w:rsidR="00AB1C92" w:rsidRPr="00933158" w14:paraId="6C5E028B" w14:textId="77777777" w:rsidTr="00AB1C92">
        <w:tc>
          <w:tcPr>
            <w:tcW w:w="770" w:type="dxa"/>
            <w:tcBorders>
              <w:top w:val="single" w:sz="4" w:space="0" w:color="auto"/>
              <w:left w:val="single" w:sz="4" w:space="0" w:color="auto"/>
              <w:bottom w:val="single" w:sz="4" w:space="0" w:color="auto"/>
              <w:right w:val="single" w:sz="4" w:space="0" w:color="auto"/>
            </w:tcBorders>
            <w:vAlign w:val="center"/>
          </w:tcPr>
          <w:p w14:paraId="1979F31C"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16</w:t>
            </w:r>
          </w:p>
        </w:tc>
        <w:tc>
          <w:tcPr>
            <w:tcW w:w="4187" w:type="dxa"/>
            <w:gridSpan w:val="2"/>
            <w:tcBorders>
              <w:top w:val="single" w:sz="4" w:space="0" w:color="auto"/>
              <w:left w:val="single" w:sz="4" w:space="0" w:color="auto"/>
              <w:bottom w:val="single" w:sz="4" w:space="0" w:color="auto"/>
              <w:right w:val="single" w:sz="4" w:space="0" w:color="auto"/>
            </w:tcBorders>
            <w:vAlign w:val="center"/>
          </w:tcPr>
          <w:p w14:paraId="76704153" w14:textId="77777777" w:rsidR="00AB1C92" w:rsidRPr="00933158" w:rsidRDefault="00AB1C92" w:rsidP="00AB1C92">
            <w:pPr>
              <w:jc w:val="both"/>
              <w:rPr>
                <w:rFonts w:ascii="Tahoma" w:hAnsi="Tahoma" w:cs="Tahoma"/>
                <w:sz w:val="18"/>
                <w:szCs w:val="18"/>
                <w:lang w:eastAsia="ar-SA"/>
              </w:rPr>
            </w:pPr>
            <w:r w:rsidRPr="00933158">
              <w:rPr>
                <w:rFonts w:ascii="Tahoma" w:hAnsi="Tahoma" w:cs="Tahoma"/>
                <w:sz w:val="18"/>
                <w:szCs w:val="18"/>
                <w:lang w:eastAsia="ar-SA"/>
              </w:rPr>
              <w:t>Wykaz podmiotów upoważnionych przez wytwórcę lub autoryzowanego przedstawiciela do wykonywania czynności związanych z okresową konserwacją, obsługą serwisową, przeglądami, sprawdzaniem lub kontrolą bezpieczeństwa</w:t>
            </w:r>
          </w:p>
        </w:tc>
        <w:tc>
          <w:tcPr>
            <w:tcW w:w="4653" w:type="dxa"/>
            <w:tcBorders>
              <w:top w:val="single" w:sz="4" w:space="0" w:color="auto"/>
              <w:left w:val="single" w:sz="4" w:space="0" w:color="auto"/>
              <w:bottom w:val="single" w:sz="4" w:space="0" w:color="auto"/>
              <w:right w:val="single" w:sz="4" w:space="0" w:color="auto"/>
            </w:tcBorders>
          </w:tcPr>
          <w:p w14:paraId="4B870A48" w14:textId="77777777" w:rsidR="00AB1C92" w:rsidRPr="00933158" w:rsidRDefault="00AB1C92" w:rsidP="00AB1C92">
            <w:pPr>
              <w:jc w:val="both"/>
              <w:rPr>
                <w:rFonts w:ascii="Tahoma" w:hAnsi="Tahoma" w:cs="Tahoma"/>
                <w:i/>
                <w:sz w:val="18"/>
                <w:szCs w:val="18"/>
              </w:rPr>
            </w:pPr>
            <w:r w:rsidRPr="00933158">
              <w:rPr>
                <w:rFonts w:ascii="Tahoma" w:hAnsi="Tahoma" w:cs="Tahoma"/>
                <w:i/>
                <w:sz w:val="18"/>
                <w:szCs w:val="18"/>
              </w:rPr>
              <w:t>(podać)</w:t>
            </w:r>
          </w:p>
          <w:p w14:paraId="16A2532F" w14:textId="77777777" w:rsidR="00AB1C92" w:rsidRPr="00933158" w:rsidRDefault="00AB1C92" w:rsidP="00AB1C92">
            <w:pPr>
              <w:jc w:val="both"/>
              <w:rPr>
                <w:rFonts w:ascii="Tahoma" w:hAnsi="Tahoma" w:cs="Tahoma"/>
                <w:i/>
                <w:sz w:val="18"/>
                <w:szCs w:val="18"/>
              </w:rPr>
            </w:pPr>
          </w:p>
        </w:tc>
      </w:tr>
      <w:tr w:rsidR="00AB1C92" w:rsidRPr="00933158" w14:paraId="5BDFC34C" w14:textId="77777777" w:rsidTr="00AB1C92">
        <w:tc>
          <w:tcPr>
            <w:tcW w:w="770" w:type="dxa"/>
            <w:tcBorders>
              <w:top w:val="single" w:sz="4" w:space="0" w:color="auto"/>
              <w:left w:val="single" w:sz="4" w:space="0" w:color="auto"/>
              <w:bottom w:val="single" w:sz="4" w:space="0" w:color="auto"/>
              <w:right w:val="single" w:sz="4" w:space="0" w:color="auto"/>
            </w:tcBorders>
            <w:vAlign w:val="center"/>
          </w:tcPr>
          <w:p w14:paraId="6D9491D8"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17</w:t>
            </w:r>
          </w:p>
        </w:tc>
        <w:tc>
          <w:tcPr>
            <w:tcW w:w="4187" w:type="dxa"/>
            <w:gridSpan w:val="2"/>
            <w:tcBorders>
              <w:top w:val="single" w:sz="4" w:space="0" w:color="auto"/>
              <w:left w:val="single" w:sz="4" w:space="0" w:color="auto"/>
              <w:bottom w:val="single" w:sz="4" w:space="0" w:color="auto"/>
              <w:right w:val="single" w:sz="4" w:space="0" w:color="auto"/>
            </w:tcBorders>
            <w:vAlign w:val="center"/>
          </w:tcPr>
          <w:p w14:paraId="77ABF557" w14:textId="77777777" w:rsidR="00AB1C92" w:rsidRPr="00933158" w:rsidRDefault="00AB1C92" w:rsidP="00AB1C92">
            <w:pPr>
              <w:jc w:val="both"/>
              <w:rPr>
                <w:rFonts w:ascii="Tahoma" w:hAnsi="Tahoma" w:cs="Tahoma"/>
                <w:sz w:val="18"/>
                <w:szCs w:val="18"/>
                <w:lang w:eastAsia="ar-SA"/>
              </w:rPr>
            </w:pPr>
            <w:r w:rsidRPr="00933158">
              <w:rPr>
                <w:rFonts w:ascii="Tahoma" w:hAnsi="Tahoma" w:cs="Tahoma"/>
                <w:sz w:val="18"/>
                <w:szCs w:val="18"/>
                <w:lang w:eastAsia="ar-SA"/>
              </w:rPr>
              <w:t>Wykaz dostawców część zamiennych i zużywalnych oraz materiałów eksploatacyjnych niezbędnych do prawidłowego i bezpiecznego działania Towaru</w:t>
            </w:r>
          </w:p>
        </w:tc>
        <w:tc>
          <w:tcPr>
            <w:tcW w:w="4653" w:type="dxa"/>
            <w:tcBorders>
              <w:top w:val="single" w:sz="4" w:space="0" w:color="auto"/>
              <w:left w:val="single" w:sz="4" w:space="0" w:color="auto"/>
              <w:bottom w:val="single" w:sz="4" w:space="0" w:color="auto"/>
              <w:right w:val="single" w:sz="4" w:space="0" w:color="auto"/>
            </w:tcBorders>
          </w:tcPr>
          <w:p w14:paraId="1AEFFDC6" w14:textId="77777777" w:rsidR="00AB1C92" w:rsidRPr="00933158" w:rsidRDefault="00AB1C92" w:rsidP="00AB1C92">
            <w:pPr>
              <w:jc w:val="both"/>
              <w:rPr>
                <w:rFonts w:ascii="Tahoma" w:hAnsi="Tahoma" w:cs="Tahoma"/>
                <w:i/>
                <w:sz w:val="18"/>
                <w:szCs w:val="18"/>
              </w:rPr>
            </w:pPr>
            <w:r w:rsidRPr="00933158">
              <w:rPr>
                <w:rFonts w:ascii="Tahoma" w:hAnsi="Tahoma" w:cs="Tahoma"/>
                <w:i/>
                <w:sz w:val="18"/>
                <w:szCs w:val="18"/>
              </w:rPr>
              <w:t>(podać)</w:t>
            </w:r>
          </w:p>
          <w:p w14:paraId="03E74F74" w14:textId="77777777" w:rsidR="00AB1C92" w:rsidRPr="00933158" w:rsidRDefault="00AB1C92" w:rsidP="00AB1C92">
            <w:pPr>
              <w:jc w:val="both"/>
              <w:rPr>
                <w:rFonts w:ascii="Tahoma" w:hAnsi="Tahoma" w:cs="Tahoma"/>
                <w:i/>
                <w:sz w:val="18"/>
                <w:szCs w:val="18"/>
              </w:rPr>
            </w:pPr>
          </w:p>
        </w:tc>
      </w:tr>
      <w:tr w:rsidR="00AB1C92" w:rsidRPr="00933158" w14:paraId="07E2EE7F" w14:textId="77777777" w:rsidTr="00AB1C92">
        <w:trPr>
          <w:trHeight w:val="804"/>
        </w:trPr>
        <w:tc>
          <w:tcPr>
            <w:tcW w:w="770" w:type="dxa"/>
            <w:tcBorders>
              <w:top w:val="single" w:sz="4" w:space="0" w:color="auto"/>
              <w:left w:val="single" w:sz="4" w:space="0" w:color="auto"/>
              <w:bottom w:val="single" w:sz="4" w:space="0" w:color="auto"/>
              <w:right w:val="single" w:sz="4" w:space="0" w:color="auto"/>
            </w:tcBorders>
            <w:vAlign w:val="center"/>
          </w:tcPr>
          <w:p w14:paraId="32541041" w14:textId="77777777" w:rsidR="00AB1C92" w:rsidRPr="00933158" w:rsidRDefault="00AB1C92" w:rsidP="00AB1C92">
            <w:pPr>
              <w:jc w:val="center"/>
              <w:rPr>
                <w:rFonts w:ascii="Tahoma" w:hAnsi="Tahoma" w:cs="Tahoma"/>
                <w:sz w:val="18"/>
                <w:szCs w:val="18"/>
              </w:rPr>
            </w:pPr>
            <w:r w:rsidRPr="00933158">
              <w:rPr>
                <w:rFonts w:ascii="Tahoma" w:hAnsi="Tahoma" w:cs="Tahoma"/>
                <w:sz w:val="18"/>
                <w:szCs w:val="18"/>
              </w:rPr>
              <w:t>18</w:t>
            </w:r>
          </w:p>
        </w:tc>
        <w:tc>
          <w:tcPr>
            <w:tcW w:w="4187" w:type="dxa"/>
            <w:gridSpan w:val="2"/>
            <w:tcBorders>
              <w:top w:val="single" w:sz="4" w:space="0" w:color="auto"/>
              <w:left w:val="single" w:sz="4" w:space="0" w:color="auto"/>
              <w:bottom w:val="single" w:sz="4" w:space="0" w:color="auto"/>
              <w:right w:val="single" w:sz="4" w:space="0" w:color="auto"/>
            </w:tcBorders>
            <w:vAlign w:val="center"/>
          </w:tcPr>
          <w:p w14:paraId="5E0058B1" w14:textId="77777777" w:rsidR="00AB1C92" w:rsidRPr="00933158" w:rsidRDefault="00AB1C92" w:rsidP="00AB1C92">
            <w:pPr>
              <w:jc w:val="both"/>
              <w:rPr>
                <w:rFonts w:ascii="Tahoma" w:hAnsi="Tahoma" w:cs="Tahoma"/>
                <w:sz w:val="18"/>
                <w:szCs w:val="18"/>
                <w:lang w:eastAsia="ar-SA"/>
              </w:rPr>
            </w:pPr>
            <w:r w:rsidRPr="00933158">
              <w:rPr>
                <w:rFonts w:ascii="Tahoma" w:hAnsi="Tahoma" w:cs="Tahoma"/>
                <w:sz w:val="18"/>
                <w:szCs w:val="18"/>
                <w:lang w:eastAsia="ar-SA"/>
              </w:rPr>
              <w:t>Wykaz materiałów zużywalnych oraz materiałów eksploatacyjnych niezbędnych do prawidłowego i bezpiecznego działania Towaru</w:t>
            </w:r>
          </w:p>
        </w:tc>
        <w:tc>
          <w:tcPr>
            <w:tcW w:w="4653" w:type="dxa"/>
            <w:tcBorders>
              <w:top w:val="single" w:sz="4" w:space="0" w:color="auto"/>
              <w:left w:val="single" w:sz="4" w:space="0" w:color="auto"/>
              <w:bottom w:val="single" w:sz="4" w:space="0" w:color="auto"/>
              <w:right w:val="single" w:sz="4" w:space="0" w:color="auto"/>
            </w:tcBorders>
          </w:tcPr>
          <w:p w14:paraId="4E57584A" w14:textId="77777777" w:rsidR="00AB1C92" w:rsidRPr="00933158" w:rsidRDefault="00AB1C92" w:rsidP="00AB1C92">
            <w:pPr>
              <w:jc w:val="both"/>
              <w:rPr>
                <w:rFonts w:ascii="Tahoma" w:hAnsi="Tahoma" w:cs="Tahoma"/>
                <w:i/>
                <w:sz w:val="18"/>
                <w:szCs w:val="18"/>
              </w:rPr>
            </w:pPr>
            <w:r w:rsidRPr="00933158">
              <w:rPr>
                <w:rFonts w:ascii="Tahoma" w:hAnsi="Tahoma" w:cs="Tahoma"/>
                <w:i/>
                <w:sz w:val="18"/>
                <w:szCs w:val="18"/>
              </w:rPr>
              <w:t>(podać)</w:t>
            </w:r>
          </w:p>
        </w:tc>
      </w:tr>
    </w:tbl>
    <w:p w14:paraId="27E428EC" w14:textId="77777777" w:rsidR="00AB1C92" w:rsidRPr="001C2B4F" w:rsidRDefault="00AB1C92" w:rsidP="00AB1C92">
      <w:pPr>
        <w:jc w:val="both"/>
        <w:rPr>
          <w:rFonts w:ascii="Tahoma" w:hAnsi="Tahoma" w:cs="Tahoma"/>
          <w:sz w:val="18"/>
          <w:szCs w:val="18"/>
        </w:rPr>
      </w:pPr>
      <w:r w:rsidRPr="00933158">
        <w:rPr>
          <w:rFonts w:ascii="Tahoma" w:hAnsi="Tahoma" w:cs="Tahoma"/>
          <w:sz w:val="18"/>
          <w:szCs w:val="18"/>
        </w:rPr>
        <w:t>* niepotrzebne skreślić</w:t>
      </w:r>
    </w:p>
    <w:p w14:paraId="596CE2A7" w14:textId="48945FF8" w:rsidR="00680935" w:rsidRPr="009F7036" w:rsidRDefault="00680935" w:rsidP="00942AE9">
      <w:pPr>
        <w:ind w:left="5664" w:firstLine="708"/>
        <w:jc w:val="center"/>
        <w:rPr>
          <w:rFonts w:ascii="Tahoma" w:hAnsi="Tahoma" w:cs="Tahoma"/>
          <w:b/>
          <w:sz w:val="18"/>
          <w:szCs w:val="18"/>
        </w:rPr>
      </w:pPr>
      <w:r w:rsidRPr="00680935">
        <w:rPr>
          <w:rFonts w:ascii="Tahoma" w:hAnsi="Tahoma" w:cs="Tahoma"/>
          <w:sz w:val="20"/>
          <w:szCs w:val="20"/>
        </w:rPr>
        <w:br w:type="page"/>
      </w:r>
      <w:r w:rsidRPr="009F7036">
        <w:rPr>
          <w:rFonts w:ascii="Tahoma" w:hAnsi="Tahoma" w:cs="Tahoma"/>
          <w:b/>
          <w:sz w:val="18"/>
          <w:szCs w:val="18"/>
        </w:rPr>
        <w:lastRenderedPageBreak/>
        <w:t>Załącznik nr 4</w:t>
      </w:r>
    </w:p>
    <w:p w14:paraId="413FFA6F" w14:textId="144D46D4" w:rsidR="00680935" w:rsidRPr="00DF023F" w:rsidRDefault="00680935" w:rsidP="00680935">
      <w:pPr>
        <w:jc w:val="center"/>
        <w:outlineLvl w:val="4"/>
        <w:rPr>
          <w:rFonts w:ascii="Tahoma" w:hAnsi="Tahoma" w:cs="Tahoma"/>
          <w:b/>
          <w:bCs/>
          <w:iCs/>
        </w:rPr>
      </w:pPr>
      <w:r w:rsidRPr="00DF023F">
        <w:rPr>
          <w:rFonts w:ascii="Tahoma" w:hAnsi="Tahoma" w:cs="Tahoma"/>
          <w:b/>
          <w:bCs/>
          <w:iCs/>
        </w:rPr>
        <w:t xml:space="preserve">Umowa Nr </w:t>
      </w:r>
      <w:r w:rsidR="009834DF">
        <w:rPr>
          <w:rFonts w:ascii="Tahoma" w:hAnsi="Tahoma" w:cs="Tahoma"/>
          <w:b/>
          <w:bCs/>
          <w:iCs/>
        </w:rPr>
        <w:t>136/PN</w:t>
      </w:r>
      <w:r w:rsidRPr="00DF023F">
        <w:rPr>
          <w:rFonts w:ascii="Tahoma" w:hAnsi="Tahoma" w:cs="Tahoma"/>
          <w:b/>
          <w:bCs/>
          <w:iCs/>
        </w:rPr>
        <w:t>/ZP/D/....../20</w:t>
      </w:r>
      <w:r w:rsidR="00E839BB" w:rsidRPr="00DF023F">
        <w:rPr>
          <w:rFonts w:ascii="Tahoma" w:hAnsi="Tahoma" w:cs="Tahoma"/>
          <w:b/>
          <w:bCs/>
          <w:iCs/>
        </w:rPr>
        <w:t>20</w:t>
      </w:r>
      <w:r w:rsidRPr="00DF023F">
        <w:rPr>
          <w:rFonts w:ascii="Tahoma" w:hAnsi="Tahoma" w:cs="Tahoma"/>
          <w:b/>
          <w:bCs/>
          <w:iCs/>
        </w:rPr>
        <w:t xml:space="preserve"> - WZÓR</w:t>
      </w:r>
    </w:p>
    <w:p w14:paraId="4E773F07" w14:textId="4BB35E78" w:rsidR="00680935" w:rsidRPr="00680935" w:rsidRDefault="00680935" w:rsidP="00680935">
      <w:pPr>
        <w:jc w:val="center"/>
        <w:rPr>
          <w:rFonts w:ascii="Tahoma" w:hAnsi="Tahoma" w:cs="Tahoma"/>
          <w:sz w:val="16"/>
          <w:szCs w:val="16"/>
        </w:rPr>
      </w:pPr>
      <w:r w:rsidRPr="00680935">
        <w:rPr>
          <w:rFonts w:ascii="Tahoma" w:hAnsi="Tahoma" w:cs="Tahoma"/>
          <w:sz w:val="16"/>
          <w:szCs w:val="16"/>
        </w:rPr>
        <w:t xml:space="preserve">stanowiąca wynik postępowania przeprowadzonego w trybie przetargu nieograniczonego </w:t>
      </w:r>
      <w:r w:rsidR="009834DF">
        <w:rPr>
          <w:rFonts w:ascii="Tahoma" w:hAnsi="Tahoma" w:cs="Tahoma"/>
          <w:sz w:val="16"/>
          <w:szCs w:val="16"/>
        </w:rPr>
        <w:t>136/PN</w:t>
      </w:r>
      <w:r w:rsidRPr="00680935">
        <w:rPr>
          <w:rFonts w:ascii="Tahoma" w:hAnsi="Tahoma" w:cs="Tahoma"/>
          <w:sz w:val="16"/>
          <w:szCs w:val="16"/>
        </w:rPr>
        <w:t>/ZP</w:t>
      </w:r>
      <w:r w:rsidR="00A04B06">
        <w:rPr>
          <w:rFonts w:ascii="Tahoma" w:hAnsi="Tahoma" w:cs="Tahoma"/>
          <w:sz w:val="16"/>
          <w:szCs w:val="16"/>
        </w:rPr>
        <w:t>/D/2020</w:t>
      </w:r>
      <w:r w:rsidRPr="00680935">
        <w:rPr>
          <w:rFonts w:ascii="Tahoma" w:hAnsi="Tahoma" w:cs="Tahoma"/>
          <w:sz w:val="16"/>
          <w:szCs w:val="16"/>
        </w:rPr>
        <w:t xml:space="preserve"> </w:t>
      </w:r>
    </w:p>
    <w:p w14:paraId="4FB9CD0E" w14:textId="6FBA0EB6" w:rsidR="00680935" w:rsidRPr="00680935" w:rsidRDefault="00680935" w:rsidP="00680935">
      <w:pPr>
        <w:jc w:val="center"/>
        <w:rPr>
          <w:rFonts w:ascii="Tahoma" w:hAnsi="Tahoma" w:cs="Tahoma"/>
          <w:sz w:val="16"/>
          <w:szCs w:val="16"/>
        </w:rPr>
      </w:pPr>
      <w:r w:rsidRPr="00680935">
        <w:rPr>
          <w:rFonts w:ascii="Tahoma" w:hAnsi="Tahoma" w:cs="Tahoma"/>
          <w:sz w:val="16"/>
          <w:szCs w:val="16"/>
        </w:rPr>
        <w:t>– art. 39 i następne ustawy Prawo Zamówień Publicznych (Dz.U. z 201</w:t>
      </w:r>
      <w:r w:rsidR="00F55A05">
        <w:rPr>
          <w:rFonts w:ascii="Tahoma" w:hAnsi="Tahoma" w:cs="Tahoma"/>
          <w:sz w:val="16"/>
          <w:szCs w:val="16"/>
        </w:rPr>
        <w:t>9</w:t>
      </w:r>
      <w:r w:rsidRPr="00680935">
        <w:rPr>
          <w:rFonts w:ascii="Tahoma" w:hAnsi="Tahoma" w:cs="Tahoma"/>
          <w:sz w:val="16"/>
          <w:szCs w:val="16"/>
        </w:rPr>
        <w:t xml:space="preserve"> r., poz. </w:t>
      </w:r>
      <w:r w:rsidR="00F55A05">
        <w:rPr>
          <w:rFonts w:ascii="Tahoma" w:hAnsi="Tahoma" w:cs="Tahoma"/>
          <w:sz w:val="16"/>
          <w:szCs w:val="16"/>
        </w:rPr>
        <w:t>1843</w:t>
      </w:r>
      <w:r w:rsidRPr="00680935">
        <w:rPr>
          <w:rFonts w:ascii="Tahoma" w:hAnsi="Tahoma" w:cs="Tahoma"/>
          <w:sz w:val="16"/>
          <w:szCs w:val="16"/>
        </w:rPr>
        <w:t xml:space="preserve"> – j.t. ze zm.)</w:t>
      </w:r>
    </w:p>
    <w:p w14:paraId="25FC5FF0" w14:textId="77777777" w:rsidR="00680935" w:rsidRPr="00680935" w:rsidRDefault="00680935" w:rsidP="00680935">
      <w:pPr>
        <w:spacing w:line="360" w:lineRule="auto"/>
        <w:jc w:val="both"/>
        <w:rPr>
          <w:rFonts w:ascii="Tahoma" w:hAnsi="Tahoma" w:cs="Tahoma"/>
          <w:sz w:val="20"/>
          <w:szCs w:val="20"/>
        </w:rPr>
      </w:pPr>
    </w:p>
    <w:p w14:paraId="5DF94976" w14:textId="77777777" w:rsidR="00680935" w:rsidRPr="009F7036" w:rsidRDefault="00680935" w:rsidP="00680935">
      <w:pPr>
        <w:spacing w:line="360" w:lineRule="auto"/>
        <w:jc w:val="both"/>
        <w:rPr>
          <w:rFonts w:ascii="Tahoma" w:hAnsi="Tahoma" w:cs="Tahoma"/>
          <w:sz w:val="18"/>
          <w:szCs w:val="18"/>
        </w:rPr>
      </w:pPr>
      <w:r w:rsidRPr="009F7036">
        <w:rPr>
          <w:rFonts w:ascii="Tahoma" w:hAnsi="Tahoma" w:cs="Tahoma"/>
          <w:sz w:val="18"/>
          <w:szCs w:val="18"/>
        </w:rPr>
        <w:t>zawarta w dniu  ................................. w Łodzi pomiędzy:</w:t>
      </w:r>
    </w:p>
    <w:p w14:paraId="3F841473" w14:textId="41D377E0" w:rsidR="00680935" w:rsidRPr="009F7036" w:rsidRDefault="00680935" w:rsidP="00680935">
      <w:pPr>
        <w:ind w:right="12"/>
        <w:jc w:val="both"/>
        <w:rPr>
          <w:rFonts w:ascii="Tahoma" w:hAnsi="Tahoma" w:cs="Tahoma"/>
          <w:sz w:val="18"/>
          <w:szCs w:val="18"/>
        </w:rPr>
      </w:pPr>
      <w:r w:rsidRPr="009F7036">
        <w:rPr>
          <w:rFonts w:ascii="Tahoma" w:hAnsi="Tahoma" w:cs="Tahoma"/>
          <w:b/>
          <w:sz w:val="18"/>
          <w:szCs w:val="18"/>
        </w:rPr>
        <w:t>Samodzielnym Publicznym Zakładem Opieki Zdrowotnej Uniwersyteckim Szpitalem Klinicznym im. Wojskowej Akademii Medycznej Uniwersytetu Medycznego w Łodzi – Centralnym Szpitalem Weteranów z siedzibą w Łodzi</w:t>
      </w:r>
      <w:r w:rsidRPr="009F7036">
        <w:rPr>
          <w:rFonts w:ascii="Tahoma" w:hAnsi="Tahoma" w:cs="Tahoma"/>
          <w:sz w:val="18"/>
          <w:szCs w:val="18"/>
        </w:rPr>
        <w:t xml:space="preserve"> przy ul. Żeromskiego 113, (90-549 Łódź), wpisanym do Krajowego Rejestru Sądowego prowadzonego przez Sąd Rejonowy dla Łodzi-Śródmieścia w Łodzi, XX Wydział Krajowego Rejestru Sądowego pod numerem KRS 0000016979, NIP 7272392503, REGON 471208164,</w:t>
      </w:r>
      <w:r w:rsidR="000315DC">
        <w:rPr>
          <w:rFonts w:ascii="Tahoma" w:hAnsi="Tahoma" w:cs="Tahoma"/>
          <w:sz w:val="18"/>
          <w:szCs w:val="18"/>
        </w:rPr>
        <w:t xml:space="preserve"> BDO 000025243</w:t>
      </w:r>
    </w:p>
    <w:p w14:paraId="49115EC9" w14:textId="77777777" w:rsidR="00680935" w:rsidRPr="009F7036" w:rsidRDefault="00680935" w:rsidP="00680935">
      <w:pPr>
        <w:ind w:right="12"/>
        <w:jc w:val="both"/>
        <w:rPr>
          <w:rFonts w:ascii="Tahoma" w:hAnsi="Tahoma" w:cs="Tahoma"/>
          <w:b/>
          <w:sz w:val="18"/>
          <w:szCs w:val="18"/>
        </w:rPr>
      </w:pPr>
      <w:r w:rsidRPr="009F7036">
        <w:rPr>
          <w:rFonts w:ascii="Tahoma" w:hAnsi="Tahoma" w:cs="Tahoma"/>
          <w:sz w:val="18"/>
          <w:szCs w:val="18"/>
        </w:rPr>
        <w:t xml:space="preserve">reprezentowanym przez: </w:t>
      </w:r>
      <w:r w:rsidRPr="009F7036">
        <w:rPr>
          <w:rFonts w:ascii="Tahoma" w:hAnsi="Tahoma" w:cs="Tahoma"/>
          <w:b/>
          <w:sz w:val="18"/>
          <w:szCs w:val="18"/>
        </w:rPr>
        <w:t>Dyrektora – dr n. med. Monikę Domarecką</w:t>
      </w:r>
    </w:p>
    <w:p w14:paraId="3A6E2B26" w14:textId="77777777" w:rsidR="00680935" w:rsidRPr="009F7036" w:rsidRDefault="00680935" w:rsidP="00680935">
      <w:pPr>
        <w:tabs>
          <w:tab w:val="left" w:pos="360"/>
        </w:tabs>
        <w:ind w:right="12"/>
        <w:jc w:val="both"/>
        <w:rPr>
          <w:rFonts w:ascii="Tahoma" w:hAnsi="Tahoma" w:cs="Tahoma"/>
          <w:sz w:val="18"/>
          <w:szCs w:val="18"/>
        </w:rPr>
      </w:pPr>
      <w:r w:rsidRPr="009F7036">
        <w:rPr>
          <w:rFonts w:ascii="Tahoma" w:hAnsi="Tahoma" w:cs="Tahoma"/>
          <w:sz w:val="18"/>
          <w:szCs w:val="18"/>
        </w:rPr>
        <w:t>zwanym dalej „</w:t>
      </w:r>
      <w:r w:rsidRPr="009F7036">
        <w:rPr>
          <w:rFonts w:ascii="Tahoma" w:hAnsi="Tahoma" w:cs="Tahoma"/>
          <w:b/>
          <w:sz w:val="18"/>
          <w:szCs w:val="18"/>
        </w:rPr>
        <w:t>Zamawiającym</w:t>
      </w:r>
      <w:r w:rsidRPr="009F7036">
        <w:rPr>
          <w:rFonts w:ascii="Tahoma" w:hAnsi="Tahoma" w:cs="Tahoma"/>
          <w:sz w:val="18"/>
          <w:szCs w:val="18"/>
        </w:rPr>
        <w:t>”</w:t>
      </w:r>
    </w:p>
    <w:p w14:paraId="2F7A1A63" w14:textId="77777777" w:rsidR="00680935" w:rsidRPr="009F7036" w:rsidRDefault="00680935" w:rsidP="00680935">
      <w:pPr>
        <w:spacing w:line="360" w:lineRule="auto"/>
        <w:rPr>
          <w:rFonts w:ascii="Tahoma" w:hAnsi="Tahoma" w:cs="Tahoma"/>
          <w:sz w:val="18"/>
          <w:szCs w:val="18"/>
        </w:rPr>
      </w:pPr>
      <w:r w:rsidRPr="009F7036">
        <w:rPr>
          <w:rFonts w:ascii="Tahoma" w:hAnsi="Tahoma" w:cs="Tahoma"/>
          <w:sz w:val="18"/>
          <w:szCs w:val="18"/>
        </w:rPr>
        <w:t>a</w:t>
      </w:r>
    </w:p>
    <w:p w14:paraId="7A5309AC" w14:textId="4CD9ED4E" w:rsidR="00680935" w:rsidRPr="009F7036" w:rsidRDefault="00680935" w:rsidP="00680935">
      <w:pPr>
        <w:spacing w:line="360" w:lineRule="auto"/>
        <w:jc w:val="both"/>
        <w:rPr>
          <w:rFonts w:ascii="Tahoma" w:hAnsi="Tahoma" w:cs="Tahoma"/>
          <w:sz w:val="18"/>
          <w:szCs w:val="18"/>
        </w:rPr>
      </w:pPr>
      <w:r w:rsidRPr="009F7036">
        <w:rPr>
          <w:rFonts w:ascii="Tahoma" w:hAnsi="Tahoma" w:cs="Tahoma"/>
          <w:sz w:val="18"/>
          <w:szCs w:val="18"/>
        </w:rPr>
        <w:t>………………………. z siedzibą w ………. przy ul. …….., wpisaną do Krajowego Rejestru Sądowego prowadzonego przez Sąd Rejonowy dla ………………., …… Wydział Krajowego Rejestru Sądowego pod numerem KRS…………………….., NIP……………………….., REGON …………………...,</w:t>
      </w:r>
      <w:r w:rsidR="000315DC">
        <w:rPr>
          <w:rFonts w:ascii="Tahoma" w:hAnsi="Tahoma" w:cs="Tahoma"/>
          <w:sz w:val="18"/>
          <w:szCs w:val="18"/>
        </w:rPr>
        <w:t xml:space="preserve"> BDO ………………</w:t>
      </w:r>
      <w:r w:rsidRPr="009F7036">
        <w:rPr>
          <w:rFonts w:ascii="Tahoma" w:hAnsi="Tahoma" w:cs="Tahoma"/>
          <w:sz w:val="18"/>
          <w:szCs w:val="18"/>
        </w:rPr>
        <w:t xml:space="preserve"> kapitał zakładowy ………………………. zł,</w:t>
      </w:r>
    </w:p>
    <w:p w14:paraId="5EA71726" w14:textId="77777777" w:rsidR="00680935" w:rsidRPr="009F7036" w:rsidRDefault="00680935" w:rsidP="00680935">
      <w:pPr>
        <w:spacing w:line="360" w:lineRule="auto"/>
        <w:jc w:val="both"/>
        <w:rPr>
          <w:rFonts w:ascii="Tahoma" w:hAnsi="Tahoma" w:cs="Tahoma"/>
          <w:sz w:val="18"/>
          <w:szCs w:val="18"/>
        </w:rPr>
      </w:pPr>
      <w:r w:rsidRPr="009F7036">
        <w:rPr>
          <w:rFonts w:ascii="Tahoma" w:hAnsi="Tahoma" w:cs="Tahoma"/>
          <w:sz w:val="18"/>
          <w:szCs w:val="18"/>
        </w:rPr>
        <w:t>reprezentowaną przez:</w:t>
      </w:r>
    </w:p>
    <w:p w14:paraId="4B2FFCD2" w14:textId="77777777" w:rsidR="00680935" w:rsidRPr="009F7036" w:rsidRDefault="00680935" w:rsidP="00680935">
      <w:pPr>
        <w:spacing w:line="360" w:lineRule="auto"/>
        <w:jc w:val="both"/>
        <w:rPr>
          <w:rFonts w:ascii="Tahoma" w:hAnsi="Tahoma" w:cs="Tahoma"/>
          <w:sz w:val="18"/>
          <w:szCs w:val="18"/>
        </w:rPr>
      </w:pPr>
      <w:r w:rsidRPr="009F7036">
        <w:rPr>
          <w:rFonts w:ascii="Tahoma" w:hAnsi="Tahoma" w:cs="Tahoma"/>
          <w:sz w:val="18"/>
          <w:szCs w:val="18"/>
        </w:rPr>
        <w:t>....................................................................................................................................</w:t>
      </w:r>
    </w:p>
    <w:p w14:paraId="0B02F356" w14:textId="77777777" w:rsidR="00680935" w:rsidRPr="009F7036" w:rsidRDefault="00680935" w:rsidP="00680935">
      <w:pPr>
        <w:jc w:val="both"/>
        <w:rPr>
          <w:rFonts w:ascii="Tahoma" w:hAnsi="Tahoma" w:cs="Tahoma"/>
          <w:sz w:val="18"/>
          <w:szCs w:val="18"/>
        </w:rPr>
      </w:pPr>
      <w:r w:rsidRPr="009F7036">
        <w:rPr>
          <w:rFonts w:ascii="Tahoma" w:hAnsi="Tahoma" w:cs="Tahoma"/>
          <w:sz w:val="18"/>
          <w:szCs w:val="18"/>
        </w:rPr>
        <w:t>....................................................................................................................................</w:t>
      </w:r>
    </w:p>
    <w:p w14:paraId="0B3DE510" w14:textId="77777777" w:rsidR="00680935" w:rsidRPr="009F7036" w:rsidRDefault="00680935" w:rsidP="00680935">
      <w:pPr>
        <w:jc w:val="both"/>
        <w:rPr>
          <w:rFonts w:ascii="Tahoma" w:hAnsi="Tahoma" w:cs="Tahoma"/>
          <w:sz w:val="18"/>
          <w:szCs w:val="18"/>
        </w:rPr>
      </w:pPr>
      <w:r w:rsidRPr="009F7036">
        <w:rPr>
          <w:rFonts w:ascii="Tahoma" w:hAnsi="Tahoma" w:cs="Tahoma"/>
          <w:sz w:val="18"/>
          <w:szCs w:val="18"/>
        </w:rPr>
        <w:t>zwanym dalej  „Wykonawcą”</w:t>
      </w:r>
    </w:p>
    <w:p w14:paraId="608960D7" w14:textId="77777777" w:rsidR="00ED4FD2" w:rsidRDefault="00ED4FD2" w:rsidP="00ED4FD2">
      <w:pPr>
        <w:suppressAutoHyphens/>
        <w:autoSpaceDE w:val="0"/>
        <w:jc w:val="center"/>
        <w:rPr>
          <w:rFonts w:ascii="Tahoma" w:eastAsia="Tahoma" w:hAnsi="Tahoma" w:cs="Tahoma"/>
          <w:sz w:val="18"/>
          <w:szCs w:val="18"/>
          <w:lang w:eastAsia="zh-CN"/>
        </w:rPr>
      </w:pPr>
    </w:p>
    <w:p w14:paraId="115503A1" w14:textId="77777777" w:rsidR="00ED4FD2" w:rsidRPr="009F7036" w:rsidRDefault="00ED4FD2" w:rsidP="00ED4FD2">
      <w:pPr>
        <w:suppressAutoHyphens/>
        <w:autoSpaceDE w:val="0"/>
        <w:jc w:val="center"/>
        <w:rPr>
          <w:rFonts w:ascii="Tahoma" w:eastAsia="Tahoma" w:hAnsi="Tahoma" w:cs="Tahoma"/>
          <w:sz w:val="18"/>
          <w:szCs w:val="18"/>
          <w:lang w:eastAsia="zh-CN"/>
        </w:rPr>
      </w:pPr>
      <w:r w:rsidRPr="009F7036">
        <w:rPr>
          <w:rFonts w:ascii="Tahoma" w:eastAsia="Tahoma" w:hAnsi="Tahoma" w:cs="Tahoma"/>
          <w:sz w:val="18"/>
          <w:szCs w:val="18"/>
          <w:lang w:eastAsia="zh-CN"/>
        </w:rPr>
        <w:t xml:space="preserve">§ </w:t>
      </w:r>
      <w:r>
        <w:rPr>
          <w:rFonts w:ascii="Tahoma" w:eastAsia="Tahoma" w:hAnsi="Tahoma" w:cs="Tahoma"/>
          <w:sz w:val="18"/>
          <w:szCs w:val="18"/>
          <w:lang w:eastAsia="zh-CN"/>
        </w:rPr>
        <w:t>1</w:t>
      </w:r>
    </w:p>
    <w:p w14:paraId="05790412" w14:textId="7A341D06" w:rsidR="00680935" w:rsidRPr="009F7036" w:rsidRDefault="00680935" w:rsidP="004420C9">
      <w:pPr>
        <w:numPr>
          <w:ilvl w:val="0"/>
          <w:numId w:val="37"/>
        </w:numPr>
        <w:ind w:left="284" w:hanging="284"/>
        <w:jc w:val="both"/>
        <w:rPr>
          <w:rFonts w:ascii="Tahoma" w:hAnsi="Tahoma" w:cs="Tahoma"/>
          <w:sz w:val="18"/>
          <w:szCs w:val="18"/>
        </w:rPr>
      </w:pPr>
      <w:r w:rsidRPr="009F7036">
        <w:rPr>
          <w:rFonts w:ascii="Tahoma" w:hAnsi="Tahoma" w:cs="Tahoma"/>
          <w:sz w:val="18"/>
          <w:szCs w:val="18"/>
        </w:rPr>
        <w:t xml:space="preserve">Przedmiotem umowy jest: </w:t>
      </w:r>
      <w:r w:rsidRPr="009F7036">
        <w:rPr>
          <w:rFonts w:ascii="Tahoma" w:hAnsi="Tahoma" w:cs="Tahoma"/>
          <w:b/>
          <w:bCs/>
          <w:sz w:val="18"/>
          <w:szCs w:val="18"/>
        </w:rPr>
        <w:t xml:space="preserve">Dostawa </w:t>
      </w:r>
      <w:r w:rsidR="00F30FE7">
        <w:rPr>
          <w:rFonts w:ascii="Tahoma" w:hAnsi="Tahoma" w:cs="Tahoma"/>
          <w:b/>
          <w:bCs/>
          <w:sz w:val="18"/>
          <w:szCs w:val="18"/>
        </w:rPr>
        <w:t>sprzętu medycznego</w:t>
      </w:r>
      <w:r w:rsidR="00CD5A71" w:rsidRPr="00CD5A71">
        <w:rPr>
          <w:rFonts w:ascii="Tahoma" w:hAnsi="Tahoma" w:cs="Tahoma"/>
          <w:b/>
          <w:bCs/>
          <w:sz w:val="18"/>
          <w:szCs w:val="18"/>
        </w:rPr>
        <w:t xml:space="preserve"> </w:t>
      </w:r>
      <w:r w:rsidRPr="009F7036">
        <w:rPr>
          <w:rFonts w:ascii="Tahoma" w:hAnsi="Tahoma" w:cs="Tahoma"/>
          <w:b/>
          <w:sz w:val="18"/>
          <w:szCs w:val="18"/>
        </w:rPr>
        <w:t>z pakietu nr ......</w:t>
      </w:r>
      <w:r w:rsidR="00A15493">
        <w:rPr>
          <w:rFonts w:ascii="Tahoma" w:hAnsi="Tahoma" w:cs="Tahoma"/>
          <w:b/>
          <w:sz w:val="18"/>
          <w:szCs w:val="18"/>
        </w:rPr>
        <w:t xml:space="preserve"> </w:t>
      </w:r>
      <w:r w:rsidR="00D71B24">
        <w:rPr>
          <w:rFonts w:ascii="Tahoma" w:hAnsi="Tahoma" w:cs="Tahoma"/>
          <w:b/>
          <w:sz w:val="18"/>
          <w:szCs w:val="18"/>
        </w:rPr>
        <w:t>(</w:t>
      </w:r>
      <w:r w:rsidR="00A15493">
        <w:rPr>
          <w:rFonts w:ascii="Tahoma" w:hAnsi="Tahoma" w:cs="Tahoma"/>
          <w:b/>
          <w:sz w:val="18"/>
          <w:szCs w:val="18"/>
        </w:rPr>
        <w:t>zwanego dalej towarem</w:t>
      </w:r>
      <w:r w:rsidR="00D71B24">
        <w:rPr>
          <w:rFonts w:ascii="Tahoma" w:hAnsi="Tahoma" w:cs="Tahoma"/>
          <w:b/>
          <w:sz w:val="18"/>
          <w:szCs w:val="18"/>
        </w:rPr>
        <w:t>)</w:t>
      </w:r>
      <w:r w:rsidRPr="009F7036">
        <w:rPr>
          <w:rFonts w:ascii="Tahoma" w:hAnsi="Tahoma" w:cs="Tahoma"/>
          <w:b/>
          <w:sz w:val="18"/>
          <w:szCs w:val="18"/>
        </w:rPr>
        <w:t>,</w:t>
      </w:r>
      <w:r w:rsidRPr="009F7036">
        <w:rPr>
          <w:rFonts w:ascii="Tahoma" w:hAnsi="Tahoma" w:cs="Tahoma"/>
          <w:sz w:val="18"/>
          <w:szCs w:val="18"/>
        </w:rPr>
        <w:t xml:space="preserve"> szczegółowo określonego w Formularzu Oferty Wykonawcy wraz z załącznikami, stanowiącą integralną część niniejszej umowy.</w:t>
      </w:r>
    </w:p>
    <w:p w14:paraId="0E9DCC15" w14:textId="77777777" w:rsidR="00680935" w:rsidRPr="009F7036" w:rsidRDefault="00680935" w:rsidP="005A287A">
      <w:pPr>
        <w:numPr>
          <w:ilvl w:val="0"/>
          <w:numId w:val="37"/>
        </w:numPr>
        <w:ind w:left="284" w:hanging="284"/>
        <w:jc w:val="both"/>
        <w:rPr>
          <w:rFonts w:ascii="Tahoma" w:hAnsi="Tahoma" w:cs="Tahoma"/>
          <w:sz w:val="18"/>
          <w:szCs w:val="18"/>
        </w:rPr>
      </w:pPr>
      <w:r w:rsidRPr="009F7036">
        <w:rPr>
          <w:rFonts w:ascii="Tahoma" w:hAnsi="Tahoma" w:cs="Tahoma"/>
          <w:sz w:val="18"/>
          <w:szCs w:val="18"/>
        </w:rPr>
        <w:t>Wykonawca oświadcza, że towar, o którym mowa w pkt. 1, jest fabrycznie nowy, kompletny, w pełni sprawny, odpowiada standardom jakościowym i technicznym, wynikającym z funkcji i przeznaczenia, jest także wolny od wad materiałowych, konstrukcyjnych i prawnych, spełnia wymagania określone przez Zamawiającego w Specyfikacji Istotnych Warunków Zamówienia, nie jest obciążony żadnymi prawami na rzecz osób trzecich oraz nie jest prototypem.</w:t>
      </w:r>
    </w:p>
    <w:p w14:paraId="56AAF52E" w14:textId="3359C220" w:rsidR="00680935" w:rsidRPr="009F7036" w:rsidRDefault="00680935" w:rsidP="005A287A">
      <w:pPr>
        <w:numPr>
          <w:ilvl w:val="0"/>
          <w:numId w:val="37"/>
        </w:numPr>
        <w:ind w:left="284" w:hanging="284"/>
        <w:jc w:val="both"/>
        <w:rPr>
          <w:rFonts w:ascii="Tahoma" w:hAnsi="Tahoma" w:cs="Tahoma"/>
          <w:sz w:val="18"/>
          <w:szCs w:val="18"/>
        </w:rPr>
      </w:pPr>
      <w:r w:rsidRPr="009F7036">
        <w:rPr>
          <w:rFonts w:ascii="Tahoma" w:hAnsi="Tahoma" w:cs="Tahoma"/>
          <w:sz w:val="18"/>
          <w:szCs w:val="18"/>
        </w:rPr>
        <w:t>Wykonawca oświadcza, że towar posiada atesty i jest dopuszczony do obrotu i do używania na rynek polski, zgodnie z ustawą z dnia 20 maja 2010 r. o wyrobach medycznych (Dz.U. z 20</w:t>
      </w:r>
      <w:r w:rsidR="007C18EB">
        <w:rPr>
          <w:rFonts w:ascii="Tahoma" w:hAnsi="Tahoma" w:cs="Tahoma"/>
          <w:sz w:val="18"/>
          <w:szCs w:val="18"/>
        </w:rPr>
        <w:t>20</w:t>
      </w:r>
      <w:r w:rsidRPr="009F7036">
        <w:rPr>
          <w:rFonts w:ascii="Tahoma" w:hAnsi="Tahoma" w:cs="Tahoma"/>
          <w:sz w:val="18"/>
          <w:szCs w:val="18"/>
        </w:rPr>
        <w:t xml:space="preserve"> r., poz. 1</w:t>
      </w:r>
      <w:r w:rsidR="007C18EB">
        <w:rPr>
          <w:rFonts w:ascii="Tahoma" w:hAnsi="Tahoma" w:cs="Tahoma"/>
          <w:sz w:val="18"/>
          <w:szCs w:val="18"/>
        </w:rPr>
        <w:t>86</w:t>
      </w:r>
      <w:r w:rsidRPr="009F7036">
        <w:rPr>
          <w:rFonts w:ascii="Tahoma" w:hAnsi="Tahoma" w:cs="Tahoma"/>
          <w:sz w:val="18"/>
          <w:szCs w:val="18"/>
        </w:rPr>
        <w:t xml:space="preserve"> – j.t. ze zm.) /o ile dotyczy/</w:t>
      </w:r>
    </w:p>
    <w:p w14:paraId="778CBE59" w14:textId="77777777" w:rsidR="00680935" w:rsidRPr="009F7036" w:rsidRDefault="00680935" w:rsidP="005A287A">
      <w:pPr>
        <w:numPr>
          <w:ilvl w:val="0"/>
          <w:numId w:val="37"/>
        </w:numPr>
        <w:ind w:left="284" w:hanging="284"/>
        <w:jc w:val="both"/>
        <w:rPr>
          <w:rFonts w:ascii="Tahoma" w:hAnsi="Tahoma" w:cs="Tahoma"/>
          <w:sz w:val="18"/>
          <w:szCs w:val="18"/>
        </w:rPr>
      </w:pPr>
      <w:r w:rsidRPr="009F7036">
        <w:rPr>
          <w:rFonts w:ascii="Tahoma" w:hAnsi="Tahoma" w:cs="Tahoma"/>
          <w:sz w:val="18"/>
          <w:szCs w:val="18"/>
        </w:rPr>
        <w:t>Towar jest kompletny, nie wymaga do prawidłowego działania zakupu dodatkowych elementów.</w:t>
      </w:r>
    </w:p>
    <w:p w14:paraId="6D6F57F6" w14:textId="77777777" w:rsidR="00680935" w:rsidRPr="009F7036" w:rsidRDefault="00680935" w:rsidP="005A287A">
      <w:pPr>
        <w:numPr>
          <w:ilvl w:val="0"/>
          <w:numId w:val="37"/>
        </w:numPr>
        <w:ind w:left="284" w:hanging="284"/>
        <w:jc w:val="both"/>
        <w:rPr>
          <w:rFonts w:ascii="Tahoma" w:hAnsi="Tahoma" w:cs="Tahoma"/>
          <w:sz w:val="18"/>
          <w:szCs w:val="18"/>
        </w:rPr>
      </w:pPr>
      <w:r w:rsidRPr="009F7036">
        <w:rPr>
          <w:rFonts w:ascii="Tahoma" w:hAnsi="Tahoma" w:cs="Tahoma"/>
          <w:sz w:val="18"/>
          <w:szCs w:val="18"/>
        </w:rPr>
        <w:t>Towar posiada dokumenty w języku polskim:</w:t>
      </w:r>
    </w:p>
    <w:p w14:paraId="638E6D7A" w14:textId="77777777" w:rsidR="00680935" w:rsidRPr="009F7036" w:rsidRDefault="00680935" w:rsidP="00680935">
      <w:pPr>
        <w:ind w:left="567" w:hanging="284"/>
        <w:rPr>
          <w:rFonts w:ascii="Tahoma" w:hAnsi="Tahoma" w:cs="Tahoma"/>
          <w:sz w:val="18"/>
          <w:szCs w:val="18"/>
        </w:rPr>
      </w:pPr>
      <w:r w:rsidRPr="009F7036">
        <w:rPr>
          <w:rFonts w:ascii="Tahoma" w:hAnsi="Tahoma" w:cs="Tahoma"/>
          <w:sz w:val="18"/>
          <w:szCs w:val="18"/>
        </w:rPr>
        <w:t>a) instrukcje użytkowania</w:t>
      </w:r>
    </w:p>
    <w:p w14:paraId="6A0ADDEC" w14:textId="77777777" w:rsidR="00680935" w:rsidRPr="009F7036" w:rsidRDefault="00680935" w:rsidP="00680935">
      <w:pPr>
        <w:ind w:left="567" w:hanging="284"/>
        <w:rPr>
          <w:rFonts w:ascii="Tahoma" w:hAnsi="Tahoma" w:cs="Tahoma"/>
          <w:sz w:val="18"/>
          <w:szCs w:val="18"/>
        </w:rPr>
      </w:pPr>
      <w:r w:rsidRPr="009F7036">
        <w:rPr>
          <w:rFonts w:ascii="Tahoma" w:hAnsi="Tahoma" w:cs="Tahoma"/>
          <w:sz w:val="18"/>
          <w:szCs w:val="18"/>
        </w:rPr>
        <w:t>b) kartę gwarancyjną</w:t>
      </w:r>
    </w:p>
    <w:p w14:paraId="3DF0A98F" w14:textId="77777777" w:rsidR="00680935" w:rsidRPr="009F7036" w:rsidRDefault="00680935" w:rsidP="00680935">
      <w:pPr>
        <w:ind w:left="567" w:hanging="284"/>
        <w:rPr>
          <w:rFonts w:ascii="Tahoma" w:hAnsi="Tahoma" w:cs="Tahoma"/>
          <w:sz w:val="18"/>
          <w:szCs w:val="18"/>
        </w:rPr>
      </w:pPr>
      <w:r w:rsidRPr="009F7036">
        <w:rPr>
          <w:rFonts w:ascii="Tahoma" w:hAnsi="Tahoma" w:cs="Tahoma"/>
          <w:sz w:val="18"/>
          <w:szCs w:val="18"/>
        </w:rPr>
        <w:t>c) dokumentację techniczną producenta towaru/sprzętu</w:t>
      </w:r>
    </w:p>
    <w:p w14:paraId="54A5B255" w14:textId="77777777" w:rsidR="00680935" w:rsidRPr="009F7036" w:rsidRDefault="00680935" w:rsidP="00680935">
      <w:pPr>
        <w:ind w:left="567" w:hanging="284"/>
        <w:rPr>
          <w:rFonts w:ascii="Tahoma" w:hAnsi="Tahoma" w:cs="Tahoma"/>
          <w:sz w:val="18"/>
          <w:szCs w:val="18"/>
        </w:rPr>
      </w:pPr>
      <w:r w:rsidRPr="009F7036">
        <w:rPr>
          <w:rFonts w:ascii="Tahoma" w:hAnsi="Tahoma" w:cs="Tahoma"/>
          <w:sz w:val="18"/>
          <w:szCs w:val="18"/>
        </w:rPr>
        <w:t>d) specyfikację katalogową i handlową oraz wykaz części zużywalnych w okresie eksploatacji</w:t>
      </w:r>
    </w:p>
    <w:p w14:paraId="73B7497B" w14:textId="77777777" w:rsidR="00680935" w:rsidRPr="00AC1A8A" w:rsidRDefault="00680935" w:rsidP="00680935">
      <w:pPr>
        <w:ind w:left="567" w:hanging="284"/>
        <w:rPr>
          <w:rFonts w:ascii="Tahoma" w:hAnsi="Tahoma" w:cs="Tahoma"/>
          <w:sz w:val="18"/>
          <w:szCs w:val="18"/>
        </w:rPr>
      </w:pPr>
      <w:r w:rsidRPr="009F7036">
        <w:rPr>
          <w:rFonts w:ascii="Tahoma" w:hAnsi="Tahoma" w:cs="Tahoma"/>
          <w:sz w:val="18"/>
          <w:szCs w:val="18"/>
        </w:rPr>
        <w:t xml:space="preserve">e) informację </w:t>
      </w:r>
      <w:r w:rsidRPr="00C468A2">
        <w:rPr>
          <w:rFonts w:ascii="Tahoma" w:hAnsi="Tahoma" w:cs="Tahoma"/>
          <w:sz w:val="18"/>
          <w:szCs w:val="18"/>
        </w:rPr>
        <w:t xml:space="preserve">dotyczące serwisu </w:t>
      </w:r>
      <w:r w:rsidRPr="00AC1A8A">
        <w:rPr>
          <w:rFonts w:ascii="Tahoma" w:hAnsi="Tahoma" w:cs="Tahoma"/>
          <w:sz w:val="18"/>
          <w:szCs w:val="18"/>
        </w:rPr>
        <w:t>autoryzowanego w okresie gwarancyjnym i pogwarancyjnym</w:t>
      </w:r>
    </w:p>
    <w:p w14:paraId="598AF562" w14:textId="1D661BE9" w:rsidR="00680935" w:rsidRPr="00AC1A8A" w:rsidRDefault="00680935" w:rsidP="00680935">
      <w:pPr>
        <w:ind w:left="567" w:hanging="284"/>
        <w:rPr>
          <w:rFonts w:ascii="Tahoma" w:hAnsi="Tahoma" w:cs="Tahoma"/>
          <w:sz w:val="18"/>
          <w:szCs w:val="18"/>
        </w:rPr>
      </w:pPr>
      <w:r w:rsidRPr="00AC1A8A">
        <w:rPr>
          <w:rFonts w:ascii="Tahoma" w:hAnsi="Tahoma" w:cs="Tahoma"/>
          <w:sz w:val="18"/>
          <w:szCs w:val="18"/>
        </w:rPr>
        <w:t xml:space="preserve">f) deklaracje zgodności, certyfikat </w:t>
      </w:r>
      <w:r w:rsidR="00E35833" w:rsidRPr="00AC1A8A">
        <w:rPr>
          <w:rFonts w:ascii="Tahoma" w:hAnsi="Tahoma" w:cs="Tahoma"/>
          <w:sz w:val="18"/>
          <w:szCs w:val="18"/>
        </w:rPr>
        <w:t xml:space="preserve">zgodności </w:t>
      </w:r>
      <w:r w:rsidRPr="00AC1A8A">
        <w:rPr>
          <w:rFonts w:ascii="Tahoma" w:hAnsi="Tahoma" w:cs="Tahoma"/>
          <w:sz w:val="18"/>
          <w:szCs w:val="18"/>
        </w:rPr>
        <w:t xml:space="preserve"> lub równoważny /o ile dotyczy/.</w:t>
      </w:r>
    </w:p>
    <w:p w14:paraId="0DF1E5AB" w14:textId="7D28D8EC" w:rsidR="00595DBE" w:rsidRDefault="00595DBE" w:rsidP="00680935">
      <w:pPr>
        <w:suppressAutoHyphens/>
        <w:autoSpaceDE w:val="0"/>
        <w:jc w:val="center"/>
        <w:rPr>
          <w:rFonts w:ascii="Tahoma" w:eastAsia="Tahoma" w:hAnsi="Tahoma" w:cs="Tahoma"/>
          <w:sz w:val="18"/>
          <w:szCs w:val="18"/>
          <w:lang w:eastAsia="zh-CN"/>
        </w:rPr>
      </w:pPr>
    </w:p>
    <w:p w14:paraId="75724F10" w14:textId="60649696" w:rsidR="00680935" w:rsidRPr="009F7036" w:rsidRDefault="00680935" w:rsidP="00680935">
      <w:pPr>
        <w:suppressAutoHyphens/>
        <w:autoSpaceDE w:val="0"/>
        <w:jc w:val="center"/>
        <w:rPr>
          <w:rFonts w:ascii="Tahoma" w:eastAsia="Tahoma" w:hAnsi="Tahoma" w:cs="Tahoma"/>
          <w:sz w:val="18"/>
          <w:szCs w:val="18"/>
          <w:lang w:eastAsia="zh-CN"/>
        </w:rPr>
      </w:pPr>
      <w:r w:rsidRPr="009F7036">
        <w:rPr>
          <w:rFonts w:ascii="Tahoma" w:eastAsia="Tahoma" w:hAnsi="Tahoma" w:cs="Tahoma"/>
          <w:sz w:val="18"/>
          <w:szCs w:val="18"/>
          <w:lang w:eastAsia="zh-CN"/>
        </w:rPr>
        <w:t>§ 2</w:t>
      </w:r>
    </w:p>
    <w:p w14:paraId="3D5011D2" w14:textId="1C82A3BB" w:rsidR="00680935" w:rsidRPr="009F7036" w:rsidRDefault="00680935" w:rsidP="00351BAA">
      <w:pPr>
        <w:numPr>
          <w:ilvl w:val="6"/>
          <w:numId w:val="16"/>
        </w:numPr>
        <w:ind w:left="426"/>
        <w:jc w:val="both"/>
        <w:rPr>
          <w:rFonts w:ascii="Tahoma" w:hAnsi="Tahoma" w:cs="Tahoma"/>
          <w:sz w:val="18"/>
          <w:szCs w:val="18"/>
        </w:rPr>
      </w:pPr>
      <w:r w:rsidRPr="009F7036">
        <w:rPr>
          <w:rFonts w:ascii="Tahoma" w:hAnsi="Tahoma" w:cs="Tahoma"/>
          <w:sz w:val="18"/>
          <w:szCs w:val="18"/>
        </w:rPr>
        <w:t xml:space="preserve">Całkowita cena towaru wymienionego w § 1 pkt 1 wynosi </w:t>
      </w:r>
      <w:r w:rsidRPr="009F7036">
        <w:rPr>
          <w:rFonts w:ascii="Tahoma" w:hAnsi="Tahoma" w:cs="Tahoma"/>
          <w:b/>
          <w:sz w:val="18"/>
          <w:szCs w:val="18"/>
        </w:rPr>
        <w:t>…………………… złotych brutto</w:t>
      </w:r>
      <w:r w:rsidRPr="009F7036">
        <w:rPr>
          <w:rFonts w:ascii="Tahoma" w:hAnsi="Tahoma" w:cs="Tahoma"/>
          <w:sz w:val="18"/>
          <w:szCs w:val="18"/>
        </w:rPr>
        <w:t xml:space="preserve"> (słownie: …………………………………… zł </w:t>
      </w:r>
      <w:r w:rsidRPr="009F7036">
        <w:rPr>
          <w:rFonts w:ascii="Tahoma" w:hAnsi="Tahoma" w:cs="Tahoma"/>
          <w:sz w:val="18"/>
          <w:szCs w:val="18"/>
          <w:vertAlign w:val="superscript"/>
        </w:rPr>
        <w:t>00</w:t>
      </w:r>
      <w:r w:rsidRPr="009F7036">
        <w:rPr>
          <w:rFonts w:ascii="Tahoma" w:hAnsi="Tahoma" w:cs="Tahoma"/>
          <w:sz w:val="18"/>
          <w:szCs w:val="18"/>
        </w:rPr>
        <w:t>/</w:t>
      </w:r>
      <w:r w:rsidRPr="009F7036">
        <w:rPr>
          <w:rFonts w:ascii="Tahoma" w:hAnsi="Tahoma" w:cs="Tahoma"/>
          <w:sz w:val="18"/>
          <w:szCs w:val="18"/>
          <w:vertAlign w:val="subscript"/>
        </w:rPr>
        <w:t>100</w:t>
      </w:r>
      <w:r w:rsidRPr="009F7036">
        <w:rPr>
          <w:rFonts w:ascii="Tahoma" w:hAnsi="Tahoma" w:cs="Tahoma"/>
          <w:sz w:val="18"/>
          <w:szCs w:val="18"/>
        </w:rPr>
        <w:t xml:space="preserve">), w tym wartość netto w wysokości ……………………………………………………. złotych. Ceny jednostkowe towaru określono w Formularzu </w:t>
      </w:r>
      <w:r w:rsidR="00DB4DE1">
        <w:rPr>
          <w:rFonts w:ascii="Tahoma" w:hAnsi="Tahoma" w:cs="Tahoma"/>
          <w:sz w:val="18"/>
          <w:szCs w:val="18"/>
        </w:rPr>
        <w:t xml:space="preserve">asortymentowo- </w:t>
      </w:r>
      <w:r w:rsidRPr="009F7036">
        <w:rPr>
          <w:rFonts w:ascii="Tahoma" w:hAnsi="Tahoma" w:cs="Tahoma"/>
          <w:sz w:val="18"/>
          <w:szCs w:val="18"/>
        </w:rPr>
        <w:t>cenowym, stanowiącym załącznik nr 2 do niniejszej umowy.</w:t>
      </w:r>
    </w:p>
    <w:p w14:paraId="15EE2646" w14:textId="77777777" w:rsidR="00E84BF4" w:rsidRPr="005E026D" w:rsidRDefault="00680935" w:rsidP="00E84BF4">
      <w:pPr>
        <w:numPr>
          <w:ilvl w:val="6"/>
          <w:numId w:val="16"/>
        </w:numPr>
        <w:ind w:left="426"/>
        <w:jc w:val="both"/>
        <w:rPr>
          <w:rFonts w:ascii="Tahoma" w:hAnsi="Tahoma" w:cs="Tahoma"/>
          <w:sz w:val="18"/>
          <w:szCs w:val="18"/>
        </w:rPr>
      </w:pPr>
      <w:r w:rsidRPr="009F7036">
        <w:rPr>
          <w:rFonts w:ascii="Tahoma" w:hAnsi="Tahoma" w:cs="Tahoma"/>
          <w:sz w:val="18"/>
          <w:szCs w:val="18"/>
        </w:rPr>
        <w:t xml:space="preserve">Cena obejmuje również: koszty transportu krajowego i zagranicznego loco Zamawiający, rozładunku, załadunku, koszty ubezpieczenia w kraju i zagranicą, opłaty celne i graniczne, montażu, uruchomienia, koszty związane z udzieloną gwarancją i czynnościami serwisu gwarancyjnego, szkolenia z obsługi dla </w:t>
      </w:r>
      <w:r w:rsidRPr="005E026D">
        <w:rPr>
          <w:rFonts w:ascii="Tahoma" w:hAnsi="Tahoma" w:cs="Tahoma"/>
          <w:sz w:val="18"/>
          <w:szCs w:val="18"/>
        </w:rPr>
        <w:t>użytkowników, wszelkie rabaty, upusty, podatki oraz wszelkie inne koszty niewymienione, a konieczne do wykonania zamówienia. Opłata za opakowanie wliczona jest w cenę towaru.</w:t>
      </w:r>
    </w:p>
    <w:p w14:paraId="7FC74F61" w14:textId="3A86D174" w:rsidR="00680935" w:rsidRPr="005E026D" w:rsidRDefault="00680935" w:rsidP="00E84BF4">
      <w:pPr>
        <w:numPr>
          <w:ilvl w:val="6"/>
          <w:numId w:val="16"/>
        </w:numPr>
        <w:ind w:left="426"/>
        <w:jc w:val="both"/>
        <w:rPr>
          <w:rFonts w:ascii="Tahoma" w:hAnsi="Tahoma" w:cs="Tahoma"/>
          <w:sz w:val="18"/>
          <w:szCs w:val="18"/>
        </w:rPr>
      </w:pPr>
      <w:r w:rsidRPr="005E026D">
        <w:rPr>
          <w:rFonts w:ascii="Tahoma" w:hAnsi="Tahoma" w:cs="Tahoma"/>
          <w:sz w:val="18"/>
          <w:szCs w:val="18"/>
        </w:rPr>
        <w:t>Towar dostarczony będzie do Zamawiającego w opakowaniu producen</w:t>
      </w:r>
      <w:r w:rsidR="00E84BF4" w:rsidRPr="005E026D">
        <w:rPr>
          <w:rFonts w:ascii="Tahoma" w:hAnsi="Tahoma" w:cs="Tahoma"/>
          <w:sz w:val="18"/>
          <w:szCs w:val="18"/>
        </w:rPr>
        <w:t xml:space="preserve">ta, na koszt i ryzyko Wykonawcy. Zamawiający dopuszcza dostarczenie w zamiennym opakowaniu w momencie występowania stanu pandemii </w:t>
      </w:r>
      <w:proofErr w:type="spellStart"/>
      <w:r w:rsidR="00E84BF4" w:rsidRPr="005E026D">
        <w:rPr>
          <w:rFonts w:ascii="Tahoma" w:hAnsi="Tahoma" w:cs="Tahoma"/>
          <w:sz w:val="18"/>
          <w:szCs w:val="18"/>
        </w:rPr>
        <w:t>koronawirusa</w:t>
      </w:r>
      <w:proofErr w:type="spellEnd"/>
      <w:r w:rsidR="00E84BF4" w:rsidRPr="005E026D">
        <w:rPr>
          <w:rFonts w:ascii="Tahoma" w:hAnsi="Tahoma" w:cs="Tahoma"/>
          <w:sz w:val="18"/>
          <w:szCs w:val="18"/>
        </w:rPr>
        <w:t xml:space="preserve">, dostawa na koszt i ryzyko Wykonawcy dla sprzętów wymagających </w:t>
      </w:r>
      <w:proofErr w:type="spellStart"/>
      <w:r w:rsidR="00E84BF4" w:rsidRPr="005E026D">
        <w:rPr>
          <w:rFonts w:ascii="Tahoma" w:hAnsi="Tahoma" w:cs="Tahoma"/>
          <w:sz w:val="18"/>
          <w:szCs w:val="18"/>
        </w:rPr>
        <w:t>preinstalacji</w:t>
      </w:r>
      <w:proofErr w:type="spellEnd"/>
      <w:r w:rsidR="00E84BF4" w:rsidRPr="005E026D">
        <w:rPr>
          <w:rFonts w:ascii="Tahoma" w:hAnsi="Tahoma" w:cs="Tahoma"/>
          <w:sz w:val="18"/>
          <w:szCs w:val="18"/>
        </w:rPr>
        <w:t>- należy zgłosić do Zamawiającego z co najmniej tygodniowym wyprzedzeniem na adres j.kusmierczyk@skwam.lodz.pl, marcin.michalak@umed.lodz.pl</w:t>
      </w:r>
      <w:r w:rsidR="001177AA" w:rsidRPr="005E026D">
        <w:rPr>
          <w:rFonts w:ascii="Tahoma" w:hAnsi="Tahoma" w:cs="Tahoma"/>
          <w:sz w:val="18"/>
          <w:szCs w:val="18"/>
        </w:rPr>
        <w:t>.</w:t>
      </w:r>
    </w:p>
    <w:p w14:paraId="1C3D2F1B" w14:textId="77777777" w:rsidR="00680935" w:rsidRPr="005E026D" w:rsidRDefault="00680935" w:rsidP="00351BAA">
      <w:pPr>
        <w:numPr>
          <w:ilvl w:val="6"/>
          <w:numId w:val="16"/>
        </w:numPr>
        <w:ind w:left="426"/>
        <w:jc w:val="both"/>
        <w:rPr>
          <w:rFonts w:ascii="Tahoma" w:hAnsi="Tahoma" w:cs="Tahoma"/>
          <w:sz w:val="18"/>
          <w:szCs w:val="18"/>
        </w:rPr>
      </w:pPr>
      <w:r w:rsidRPr="005E026D">
        <w:rPr>
          <w:rFonts w:ascii="Tahoma" w:hAnsi="Tahoma" w:cs="Tahoma"/>
          <w:sz w:val="18"/>
          <w:szCs w:val="18"/>
        </w:rPr>
        <w:t xml:space="preserve">Strony ustalają, że cena towaru w PLN, o której mowa w pkt 1, jest ceną ostateczną. </w:t>
      </w:r>
    </w:p>
    <w:p w14:paraId="57F42CAB" w14:textId="4613C1B1" w:rsidR="009B4E72" w:rsidRDefault="00680935" w:rsidP="00283141">
      <w:pPr>
        <w:numPr>
          <w:ilvl w:val="6"/>
          <w:numId w:val="16"/>
        </w:numPr>
        <w:ind w:left="426"/>
        <w:jc w:val="both"/>
        <w:rPr>
          <w:rFonts w:ascii="Tahoma" w:hAnsi="Tahoma" w:cs="Tahoma"/>
          <w:b/>
          <w:sz w:val="18"/>
          <w:szCs w:val="18"/>
        </w:rPr>
      </w:pPr>
      <w:r w:rsidRPr="005E026D">
        <w:rPr>
          <w:rFonts w:ascii="Tahoma" w:hAnsi="Tahoma" w:cs="Tahoma"/>
          <w:sz w:val="18"/>
          <w:szCs w:val="18"/>
        </w:rPr>
        <w:t xml:space="preserve">Miejscem wykonania Zamówienia jest siedziba Zamawiającego, tj.: </w:t>
      </w:r>
      <w:r w:rsidRPr="00C24D38">
        <w:rPr>
          <w:rFonts w:ascii="Tahoma" w:hAnsi="Tahoma" w:cs="Tahoma"/>
          <w:b/>
          <w:sz w:val="18"/>
          <w:szCs w:val="18"/>
        </w:rPr>
        <w:t>Łódź,</w:t>
      </w:r>
      <w:r w:rsidRPr="005E026D">
        <w:rPr>
          <w:rFonts w:ascii="Tahoma" w:hAnsi="Tahoma" w:cs="Tahoma"/>
          <w:sz w:val="18"/>
          <w:szCs w:val="18"/>
        </w:rPr>
        <w:t xml:space="preserve"> </w:t>
      </w:r>
      <w:r w:rsidRPr="005E026D">
        <w:rPr>
          <w:rFonts w:ascii="Tahoma" w:hAnsi="Tahoma" w:cs="Tahoma"/>
          <w:b/>
          <w:sz w:val="18"/>
          <w:szCs w:val="18"/>
        </w:rPr>
        <w:t>ul. Żeromskiego</w:t>
      </w:r>
      <w:r w:rsidRPr="009B6163">
        <w:rPr>
          <w:rFonts w:ascii="Tahoma" w:hAnsi="Tahoma" w:cs="Tahoma"/>
          <w:b/>
          <w:sz w:val="18"/>
          <w:szCs w:val="18"/>
        </w:rPr>
        <w:t xml:space="preserve"> 113</w:t>
      </w:r>
      <w:r w:rsidR="00C24D38">
        <w:rPr>
          <w:rFonts w:ascii="Tahoma" w:hAnsi="Tahoma" w:cs="Tahoma"/>
          <w:b/>
          <w:sz w:val="18"/>
          <w:szCs w:val="18"/>
        </w:rPr>
        <w:t>.</w:t>
      </w:r>
    </w:p>
    <w:p w14:paraId="55F8B63C" w14:textId="5F29B2E6" w:rsidR="009B4E72" w:rsidRPr="00283141" w:rsidRDefault="009B4E72" w:rsidP="00283141">
      <w:pPr>
        <w:numPr>
          <w:ilvl w:val="6"/>
          <w:numId w:val="16"/>
        </w:numPr>
        <w:ind w:left="426"/>
        <w:jc w:val="both"/>
        <w:rPr>
          <w:rFonts w:ascii="Tahoma" w:hAnsi="Tahoma" w:cs="Tahoma"/>
          <w:b/>
          <w:sz w:val="18"/>
          <w:szCs w:val="18"/>
        </w:rPr>
      </w:pPr>
      <w:r w:rsidRPr="00283141">
        <w:rPr>
          <w:rFonts w:ascii="Tahoma" w:hAnsi="Tahoma" w:cs="Tahoma"/>
          <w:sz w:val="18"/>
          <w:szCs w:val="18"/>
        </w:rPr>
        <w:t>Wykonawca zobowiązuje się dostarczać towar, które spełniają wszystkie określone przepisami prawa wymogi w zakresie dopuszczenia do obrotu i do używania, zgodne z ustawą z dnia 20 maja 2010 r. o wyrobach medycznych (Dz.U. 20</w:t>
      </w:r>
      <w:r w:rsidR="00545F63">
        <w:rPr>
          <w:rFonts w:ascii="Tahoma" w:hAnsi="Tahoma" w:cs="Tahoma"/>
          <w:sz w:val="18"/>
          <w:szCs w:val="18"/>
        </w:rPr>
        <w:t>20r.,</w:t>
      </w:r>
      <w:r w:rsidRPr="00283141">
        <w:rPr>
          <w:rFonts w:ascii="Tahoma" w:hAnsi="Tahoma" w:cs="Tahoma"/>
          <w:sz w:val="18"/>
          <w:szCs w:val="18"/>
        </w:rPr>
        <w:t xml:space="preserve"> poz. 1</w:t>
      </w:r>
      <w:r w:rsidR="00545F63">
        <w:rPr>
          <w:rFonts w:ascii="Tahoma" w:hAnsi="Tahoma" w:cs="Tahoma"/>
          <w:sz w:val="18"/>
          <w:szCs w:val="18"/>
        </w:rPr>
        <w:t>86</w:t>
      </w:r>
      <w:r w:rsidRPr="00283141">
        <w:rPr>
          <w:rFonts w:ascii="Tahoma" w:hAnsi="Tahoma" w:cs="Tahoma"/>
          <w:sz w:val="18"/>
          <w:szCs w:val="18"/>
        </w:rPr>
        <w:t xml:space="preserve"> </w:t>
      </w:r>
      <w:proofErr w:type="spellStart"/>
      <w:r w:rsidRPr="00283141">
        <w:rPr>
          <w:rFonts w:ascii="Tahoma" w:hAnsi="Tahoma" w:cs="Tahoma"/>
          <w:sz w:val="18"/>
          <w:szCs w:val="18"/>
        </w:rPr>
        <w:t>t.j</w:t>
      </w:r>
      <w:proofErr w:type="spellEnd"/>
      <w:r w:rsidRPr="00283141">
        <w:rPr>
          <w:rFonts w:ascii="Tahoma" w:hAnsi="Tahoma" w:cs="Tahoma"/>
          <w:sz w:val="18"/>
          <w:szCs w:val="18"/>
        </w:rPr>
        <w:t>. ze zm.) – dotyczy wyrobów medycznych na co Wykonawca posiada przez czas trwania umowy wszystkie aktualne dokumenty, które w każdej chwili na żądanie Zamawiającego przedłoży do wglądu oraz ponosi pełną odpowiedzialność za wszelkie ewentualne szkody powstałe u Zamawiającego lub osób trzecich w związku z zastosowaniem dostarczonego przez Wykonawcę towaru nie spełniającego przedmiotowych wymogów.</w:t>
      </w:r>
    </w:p>
    <w:p w14:paraId="5F9AF011" w14:textId="77777777" w:rsidR="009B4E72" w:rsidRPr="009B6163" w:rsidRDefault="009B4E72" w:rsidP="00283141">
      <w:pPr>
        <w:ind w:left="426"/>
        <w:jc w:val="both"/>
        <w:rPr>
          <w:rFonts w:ascii="Tahoma" w:hAnsi="Tahoma" w:cs="Tahoma"/>
          <w:b/>
          <w:sz w:val="18"/>
          <w:szCs w:val="18"/>
        </w:rPr>
      </w:pPr>
    </w:p>
    <w:p w14:paraId="7AF1579A" w14:textId="43E34D60" w:rsidR="00680935" w:rsidRPr="005E026D" w:rsidRDefault="00680935" w:rsidP="00680935">
      <w:pPr>
        <w:suppressAutoHyphens/>
        <w:autoSpaceDE w:val="0"/>
        <w:jc w:val="center"/>
        <w:rPr>
          <w:rFonts w:ascii="Tahoma" w:eastAsia="Tahoma" w:hAnsi="Tahoma" w:cs="Tahoma"/>
          <w:sz w:val="18"/>
          <w:szCs w:val="18"/>
          <w:lang w:eastAsia="zh-CN"/>
        </w:rPr>
      </w:pPr>
      <w:r w:rsidRPr="005E026D">
        <w:rPr>
          <w:rFonts w:ascii="Tahoma" w:eastAsia="Tahoma" w:hAnsi="Tahoma" w:cs="Tahoma"/>
          <w:sz w:val="18"/>
          <w:szCs w:val="18"/>
          <w:lang w:eastAsia="zh-CN"/>
        </w:rPr>
        <w:t>§ 3</w:t>
      </w:r>
    </w:p>
    <w:p w14:paraId="1F77FB0E" w14:textId="2846EC0B" w:rsidR="001B0A5E" w:rsidRDefault="001B0A5E" w:rsidP="001B0A5E">
      <w:pPr>
        <w:numPr>
          <w:ilvl w:val="0"/>
          <w:numId w:val="96"/>
        </w:numPr>
        <w:jc w:val="both"/>
        <w:rPr>
          <w:rFonts w:ascii="Tahoma" w:hAnsi="Tahoma" w:cs="Tahoma"/>
          <w:b/>
          <w:sz w:val="18"/>
          <w:szCs w:val="18"/>
        </w:rPr>
      </w:pPr>
      <w:r w:rsidRPr="005E026D">
        <w:rPr>
          <w:rFonts w:ascii="Tahoma" w:hAnsi="Tahoma" w:cs="Tahoma"/>
          <w:b/>
          <w:sz w:val="18"/>
          <w:szCs w:val="18"/>
        </w:rPr>
        <w:t>Zamówienie będzie zrealizowane (zakończone podpisanym protokołem zdawczo-odbiorc</w:t>
      </w:r>
      <w:r w:rsidR="001B4565">
        <w:rPr>
          <w:rFonts w:ascii="Tahoma" w:hAnsi="Tahoma" w:cs="Tahoma"/>
          <w:b/>
          <w:sz w:val="18"/>
          <w:szCs w:val="18"/>
        </w:rPr>
        <w:t>zym bez zastrzeżeń): w terminie:</w:t>
      </w:r>
    </w:p>
    <w:p w14:paraId="43DA38EA" w14:textId="61FF5DAE" w:rsidR="001B4565" w:rsidRPr="0019306A" w:rsidRDefault="001B4565" w:rsidP="001B4565">
      <w:pPr>
        <w:pStyle w:val="Akapitzlist"/>
        <w:ind w:left="360"/>
        <w:jc w:val="both"/>
        <w:rPr>
          <w:rFonts w:ascii="Tahoma" w:hAnsi="Tahoma" w:cs="Tahoma"/>
          <w:b/>
          <w:sz w:val="18"/>
          <w:szCs w:val="18"/>
        </w:rPr>
      </w:pPr>
      <w:r w:rsidRPr="0019306A">
        <w:rPr>
          <w:rFonts w:ascii="Tahoma" w:hAnsi="Tahoma" w:cs="Tahoma"/>
          <w:b/>
          <w:sz w:val="18"/>
          <w:szCs w:val="18"/>
        </w:rPr>
        <w:t>Pakiet 1 i 2:  do 4 tygodni od dnia zawarcia umowy;</w:t>
      </w:r>
      <w:r w:rsidR="004B4446">
        <w:rPr>
          <w:rFonts w:ascii="Tahoma" w:hAnsi="Tahoma" w:cs="Tahoma"/>
          <w:b/>
          <w:sz w:val="18"/>
          <w:szCs w:val="18"/>
        </w:rPr>
        <w:t xml:space="preserve"> </w:t>
      </w:r>
      <w:r w:rsidR="004B4446" w:rsidRPr="001B4E95">
        <w:rPr>
          <w:rFonts w:ascii="Tahoma" w:hAnsi="Tahoma" w:cs="Tahoma"/>
          <w:b/>
          <w:i/>
          <w:sz w:val="18"/>
          <w:szCs w:val="18"/>
        </w:rPr>
        <w:t>* o ile dotyczy</w:t>
      </w:r>
    </w:p>
    <w:p w14:paraId="25C63776" w14:textId="1159BBE1" w:rsidR="001B4565" w:rsidRPr="0019306A" w:rsidRDefault="001B4565" w:rsidP="001B4565">
      <w:pPr>
        <w:pStyle w:val="Akapitzlist"/>
        <w:ind w:left="360"/>
        <w:jc w:val="both"/>
        <w:rPr>
          <w:rFonts w:ascii="Tahoma" w:hAnsi="Tahoma" w:cs="Tahoma"/>
          <w:b/>
          <w:sz w:val="18"/>
          <w:szCs w:val="18"/>
        </w:rPr>
      </w:pPr>
      <w:r w:rsidRPr="0019306A">
        <w:rPr>
          <w:rFonts w:ascii="Tahoma" w:hAnsi="Tahoma" w:cs="Tahoma"/>
          <w:b/>
          <w:sz w:val="18"/>
          <w:szCs w:val="18"/>
        </w:rPr>
        <w:lastRenderedPageBreak/>
        <w:t>Pakiet 3: do 2 tygodni od dnia zawarcia umowy;</w:t>
      </w:r>
      <w:r w:rsidR="004B4446" w:rsidRPr="004B4446">
        <w:t xml:space="preserve"> </w:t>
      </w:r>
      <w:r w:rsidR="004B4446" w:rsidRPr="001B4E95">
        <w:rPr>
          <w:rFonts w:ascii="Tahoma" w:hAnsi="Tahoma" w:cs="Tahoma"/>
          <w:b/>
          <w:i/>
          <w:sz w:val="18"/>
          <w:szCs w:val="18"/>
        </w:rPr>
        <w:t>* o ile dotyczy</w:t>
      </w:r>
    </w:p>
    <w:p w14:paraId="261E1D1D" w14:textId="1435A0C2" w:rsidR="001B4565" w:rsidRDefault="001B4565" w:rsidP="001B4565">
      <w:pPr>
        <w:pStyle w:val="Akapitzlist"/>
        <w:ind w:left="360"/>
        <w:jc w:val="both"/>
        <w:rPr>
          <w:rFonts w:ascii="Tahoma" w:hAnsi="Tahoma" w:cs="Tahoma"/>
          <w:b/>
          <w:sz w:val="18"/>
          <w:szCs w:val="18"/>
        </w:rPr>
      </w:pPr>
      <w:r w:rsidRPr="0019306A">
        <w:rPr>
          <w:rFonts w:ascii="Tahoma" w:hAnsi="Tahoma" w:cs="Tahoma"/>
          <w:b/>
          <w:sz w:val="18"/>
          <w:szCs w:val="18"/>
        </w:rPr>
        <w:t>Pakiet 4: do 6 tygodni od dnia zawarcia umowy;</w:t>
      </w:r>
      <w:r w:rsidR="004B4446">
        <w:rPr>
          <w:rFonts w:ascii="Tahoma" w:hAnsi="Tahoma" w:cs="Tahoma"/>
          <w:b/>
          <w:sz w:val="18"/>
          <w:szCs w:val="18"/>
        </w:rPr>
        <w:t xml:space="preserve"> </w:t>
      </w:r>
      <w:r w:rsidR="004B4446" w:rsidRPr="001B4E95">
        <w:rPr>
          <w:rFonts w:ascii="Tahoma" w:hAnsi="Tahoma" w:cs="Tahoma"/>
          <w:b/>
          <w:i/>
          <w:sz w:val="18"/>
          <w:szCs w:val="18"/>
        </w:rPr>
        <w:t>* o ile dotyczy</w:t>
      </w:r>
    </w:p>
    <w:p w14:paraId="559D266F" w14:textId="6C4FAE69" w:rsidR="00250F46" w:rsidRPr="005E026D" w:rsidRDefault="00250F46" w:rsidP="001B4565">
      <w:pPr>
        <w:pStyle w:val="Akapitzlist"/>
        <w:spacing w:after="0" w:line="240" w:lineRule="auto"/>
        <w:ind w:left="357"/>
        <w:jc w:val="both"/>
        <w:rPr>
          <w:rFonts w:ascii="Tahoma" w:hAnsi="Tahoma" w:cs="Tahoma"/>
          <w:sz w:val="18"/>
          <w:szCs w:val="18"/>
        </w:rPr>
      </w:pPr>
      <w:r w:rsidRPr="005E026D">
        <w:rPr>
          <w:rFonts w:ascii="Tahoma" w:hAnsi="Tahoma" w:cs="Tahoma"/>
          <w:sz w:val="18"/>
          <w:szCs w:val="18"/>
        </w:rPr>
        <w:t>Wszystkie dostawy muszą być ustalone pisemnie z Zamawiającym z co najmniej 7 dniowym wyprzedzeniem,</w:t>
      </w:r>
    </w:p>
    <w:p w14:paraId="11B64B8F" w14:textId="157C8766" w:rsidR="004A1F1A" w:rsidRPr="003A025C" w:rsidRDefault="00680935" w:rsidP="00C97180">
      <w:pPr>
        <w:numPr>
          <w:ilvl w:val="0"/>
          <w:numId w:val="96"/>
        </w:numPr>
        <w:ind w:left="357"/>
        <w:jc w:val="both"/>
        <w:rPr>
          <w:rFonts w:ascii="Tahoma" w:hAnsi="Tahoma" w:cs="Tahoma"/>
          <w:b/>
          <w:sz w:val="18"/>
          <w:szCs w:val="18"/>
        </w:rPr>
      </w:pPr>
      <w:r w:rsidRPr="005E026D">
        <w:rPr>
          <w:rFonts w:ascii="Tahoma" w:hAnsi="Tahoma" w:cs="Tahoma"/>
          <w:sz w:val="18"/>
          <w:szCs w:val="18"/>
        </w:rPr>
        <w:t>Dostawa (dostarczenie do miejsca</w:t>
      </w:r>
      <w:r w:rsidRPr="00364B29">
        <w:rPr>
          <w:rFonts w:ascii="Tahoma" w:hAnsi="Tahoma" w:cs="Tahoma"/>
          <w:sz w:val="18"/>
          <w:szCs w:val="18"/>
        </w:rPr>
        <w:t xml:space="preserve"> wskazanego przez Zamawiającego) całości przedmiotu umowy, zainstalowanie (montaż i uruchomienie) </w:t>
      </w:r>
      <w:r w:rsidR="00351EE8" w:rsidRPr="00364B29">
        <w:rPr>
          <w:rFonts w:ascii="Tahoma" w:hAnsi="Tahoma" w:cs="Tahoma"/>
          <w:sz w:val="18"/>
          <w:szCs w:val="18"/>
        </w:rPr>
        <w:t xml:space="preserve">towaru </w:t>
      </w:r>
      <w:r w:rsidRPr="00364B29">
        <w:rPr>
          <w:rFonts w:ascii="Tahoma" w:hAnsi="Tahoma" w:cs="Tahoma"/>
          <w:sz w:val="18"/>
          <w:szCs w:val="18"/>
        </w:rPr>
        <w:t>i przeszkolenie personelu musi być potwierdzona</w:t>
      </w:r>
      <w:r w:rsidRPr="009F7036">
        <w:rPr>
          <w:rFonts w:ascii="Tahoma" w:hAnsi="Tahoma" w:cs="Tahoma"/>
          <w:sz w:val="18"/>
          <w:szCs w:val="18"/>
        </w:rPr>
        <w:t xml:space="preserve"> protokołem zdawczo-odbiorczym podpisanym przez Zamawiają</w:t>
      </w:r>
      <w:r w:rsidR="00C97180">
        <w:rPr>
          <w:rFonts w:ascii="Tahoma" w:hAnsi="Tahoma" w:cs="Tahoma"/>
          <w:sz w:val="18"/>
          <w:szCs w:val="18"/>
        </w:rPr>
        <w:t>cego i Wykonawcę bez zastrzeżeń.</w:t>
      </w:r>
    </w:p>
    <w:p w14:paraId="7DDA2B8B" w14:textId="77777777" w:rsidR="00680935" w:rsidRPr="009F7036" w:rsidRDefault="00680935" w:rsidP="00A03A9C">
      <w:pPr>
        <w:numPr>
          <w:ilvl w:val="0"/>
          <w:numId w:val="96"/>
        </w:numPr>
        <w:jc w:val="both"/>
        <w:rPr>
          <w:rFonts w:ascii="Tahoma" w:hAnsi="Tahoma" w:cs="Tahoma"/>
          <w:sz w:val="18"/>
          <w:szCs w:val="18"/>
        </w:rPr>
      </w:pPr>
      <w:r w:rsidRPr="009F7036">
        <w:rPr>
          <w:rFonts w:ascii="Tahoma" w:hAnsi="Tahoma" w:cs="Tahoma"/>
          <w:sz w:val="18"/>
          <w:szCs w:val="18"/>
        </w:rPr>
        <w:t>Dostawa towaru odbywa się na koszt i ryzyko Wykonawcy.</w:t>
      </w:r>
    </w:p>
    <w:p w14:paraId="35C567DC" w14:textId="77777777" w:rsidR="00680935" w:rsidRPr="009F7036" w:rsidRDefault="00680935" w:rsidP="00A03A9C">
      <w:pPr>
        <w:numPr>
          <w:ilvl w:val="0"/>
          <w:numId w:val="96"/>
        </w:numPr>
        <w:jc w:val="both"/>
        <w:rPr>
          <w:rFonts w:ascii="Tahoma" w:hAnsi="Tahoma" w:cs="Tahoma"/>
          <w:sz w:val="18"/>
          <w:szCs w:val="18"/>
        </w:rPr>
      </w:pPr>
      <w:r w:rsidRPr="009F7036">
        <w:rPr>
          <w:rFonts w:ascii="Tahoma" w:hAnsi="Tahoma" w:cs="Tahoma"/>
          <w:sz w:val="18"/>
          <w:szCs w:val="18"/>
        </w:rPr>
        <w:t>Wykonawca zobowiązany jest do dokonania rozładunku dostarczonego towaru w miejscu wskazanym przez Zamawiającego.</w:t>
      </w:r>
    </w:p>
    <w:p w14:paraId="712E4034" w14:textId="77777777" w:rsidR="00680935" w:rsidRPr="009F7036" w:rsidRDefault="00680935" w:rsidP="00A03A9C">
      <w:pPr>
        <w:numPr>
          <w:ilvl w:val="0"/>
          <w:numId w:val="96"/>
        </w:numPr>
        <w:jc w:val="both"/>
        <w:rPr>
          <w:rFonts w:ascii="Tahoma" w:hAnsi="Tahoma" w:cs="Tahoma"/>
          <w:sz w:val="18"/>
          <w:szCs w:val="18"/>
        </w:rPr>
      </w:pPr>
      <w:r w:rsidRPr="009F7036">
        <w:rPr>
          <w:rFonts w:ascii="Tahoma" w:hAnsi="Tahoma" w:cs="Tahoma"/>
          <w:sz w:val="18"/>
          <w:szCs w:val="18"/>
        </w:rPr>
        <w:t>Wykonawca jest odpowiedzialny za prawidłowe przygotowanie towaru do użytkowania.</w:t>
      </w:r>
    </w:p>
    <w:p w14:paraId="16621091" w14:textId="77777777" w:rsidR="00680935" w:rsidRPr="009F7036" w:rsidRDefault="00680935" w:rsidP="00A03A9C">
      <w:pPr>
        <w:numPr>
          <w:ilvl w:val="0"/>
          <w:numId w:val="96"/>
        </w:numPr>
        <w:jc w:val="both"/>
        <w:rPr>
          <w:rFonts w:ascii="Tahoma" w:hAnsi="Tahoma" w:cs="Tahoma"/>
          <w:sz w:val="18"/>
          <w:szCs w:val="18"/>
        </w:rPr>
      </w:pPr>
      <w:r w:rsidRPr="009F7036">
        <w:rPr>
          <w:rFonts w:ascii="Tahoma" w:hAnsi="Tahoma" w:cs="Tahoma"/>
          <w:sz w:val="18"/>
          <w:szCs w:val="18"/>
        </w:rPr>
        <w:t xml:space="preserve">Za dzień realizacji umowy, tj. dostawy, montażu i uruchomienia towaru oraz przeszkolenia wybranego personelu medycznego Zamawiającego, uważa się datę sporządzenia i podpisania przez strony protokołu zdawczo-odbiorczego, bez zastrzeżeń. Wykonawca zobowiązuje się w tym dniu dostarczyć Zamawiającemu następujące dokumenty w języku polskim: </w:t>
      </w:r>
    </w:p>
    <w:p w14:paraId="4B223FF3" w14:textId="77777777" w:rsidR="00680935" w:rsidRPr="009F7036" w:rsidRDefault="00680935" w:rsidP="005A287A">
      <w:pPr>
        <w:numPr>
          <w:ilvl w:val="0"/>
          <w:numId w:val="39"/>
        </w:numPr>
        <w:suppressAutoHyphens/>
        <w:overflowPunct w:val="0"/>
        <w:autoSpaceDE w:val="0"/>
        <w:ind w:left="851"/>
        <w:textAlignment w:val="baseline"/>
        <w:rPr>
          <w:rFonts w:ascii="Tahoma" w:hAnsi="Tahoma" w:cs="Tahoma"/>
          <w:sz w:val="18"/>
          <w:szCs w:val="18"/>
        </w:rPr>
      </w:pPr>
      <w:r w:rsidRPr="009F7036">
        <w:rPr>
          <w:rFonts w:ascii="Tahoma" w:hAnsi="Tahoma" w:cs="Tahoma"/>
          <w:sz w:val="18"/>
          <w:szCs w:val="18"/>
        </w:rPr>
        <w:t>instrukcje użytkowania towaru/ sprzętu</w:t>
      </w:r>
    </w:p>
    <w:p w14:paraId="7BFC2CBC" w14:textId="77777777" w:rsidR="00680935" w:rsidRPr="009F7036" w:rsidRDefault="00680935" w:rsidP="005A287A">
      <w:pPr>
        <w:numPr>
          <w:ilvl w:val="0"/>
          <w:numId w:val="39"/>
        </w:numPr>
        <w:ind w:left="851"/>
        <w:rPr>
          <w:rFonts w:ascii="Tahoma" w:hAnsi="Tahoma" w:cs="Tahoma"/>
          <w:sz w:val="18"/>
          <w:szCs w:val="18"/>
        </w:rPr>
      </w:pPr>
      <w:r w:rsidRPr="009F7036">
        <w:rPr>
          <w:rFonts w:ascii="Tahoma" w:hAnsi="Tahoma" w:cs="Tahoma"/>
          <w:sz w:val="18"/>
          <w:szCs w:val="18"/>
        </w:rPr>
        <w:t>kartę gwarancyjną</w:t>
      </w:r>
    </w:p>
    <w:p w14:paraId="144D11E0" w14:textId="77777777" w:rsidR="00680935" w:rsidRPr="009F7036" w:rsidRDefault="00680935" w:rsidP="005A287A">
      <w:pPr>
        <w:numPr>
          <w:ilvl w:val="0"/>
          <w:numId w:val="39"/>
        </w:numPr>
        <w:ind w:left="851"/>
        <w:rPr>
          <w:rFonts w:ascii="Tahoma" w:hAnsi="Tahoma" w:cs="Tahoma"/>
          <w:sz w:val="18"/>
          <w:szCs w:val="18"/>
        </w:rPr>
      </w:pPr>
      <w:r w:rsidRPr="009F7036">
        <w:rPr>
          <w:rFonts w:ascii="Tahoma" w:hAnsi="Tahoma" w:cs="Tahoma"/>
          <w:sz w:val="18"/>
          <w:szCs w:val="18"/>
        </w:rPr>
        <w:t>dokumentację techniczną producenta towaru/sprzętu</w:t>
      </w:r>
    </w:p>
    <w:p w14:paraId="6BB36F4D" w14:textId="77777777" w:rsidR="00680935" w:rsidRPr="009F7036" w:rsidRDefault="00680935" w:rsidP="005A287A">
      <w:pPr>
        <w:numPr>
          <w:ilvl w:val="0"/>
          <w:numId w:val="39"/>
        </w:numPr>
        <w:ind w:left="851"/>
        <w:rPr>
          <w:rFonts w:ascii="Tahoma" w:hAnsi="Tahoma" w:cs="Tahoma"/>
          <w:sz w:val="18"/>
          <w:szCs w:val="18"/>
        </w:rPr>
      </w:pPr>
      <w:r w:rsidRPr="009F7036">
        <w:rPr>
          <w:rFonts w:ascii="Tahoma" w:hAnsi="Tahoma" w:cs="Tahoma"/>
          <w:sz w:val="18"/>
          <w:szCs w:val="18"/>
        </w:rPr>
        <w:t>specyfikację katalogową i handlową oraz wykaz części zużywalnych w okresie eksploatacji</w:t>
      </w:r>
    </w:p>
    <w:p w14:paraId="5DC1CE43" w14:textId="77777777" w:rsidR="00680935" w:rsidRPr="009F7036" w:rsidRDefault="00680935" w:rsidP="005A287A">
      <w:pPr>
        <w:numPr>
          <w:ilvl w:val="0"/>
          <w:numId w:val="39"/>
        </w:numPr>
        <w:ind w:left="851"/>
        <w:rPr>
          <w:rFonts w:ascii="Tahoma" w:hAnsi="Tahoma" w:cs="Tahoma"/>
          <w:sz w:val="18"/>
          <w:szCs w:val="18"/>
        </w:rPr>
      </w:pPr>
      <w:r w:rsidRPr="009F7036">
        <w:rPr>
          <w:rFonts w:ascii="Tahoma" w:hAnsi="Tahoma" w:cs="Tahoma"/>
          <w:sz w:val="18"/>
          <w:szCs w:val="18"/>
        </w:rPr>
        <w:t xml:space="preserve">informację dotyczące serwisu autoryzowanego w okresie gwarancyjnym i pogwarancyjnym </w:t>
      </w:r>
    </w:p>
    <w:p w14:paraId="6F12D2C1" w14:textId="77777777" w:rsidR="00680935" w:rsidRPr="009F7036" w:rsidRDefault="00680935" w:rsidP="005A287A">
      <w:pPr>
        <w:numPr>
          <w:ilvl w:val="0"/>
          <w:numId w:val="39"/>
        </w:numPr>
        <w:ind w:left="851"/>
        <w:rPr>
          <w:rFonts w:ascii="Tahoma" w:hAnsi="Tahoma" w:cs="Tahoma"/>
          <w:sz w:val="18"/>
          <w:szCs w:val="18"/>
        </w:rPr>
      </w:pPr>
      <w:r w:rsidRPr="009F7036">
        <w:rPr>
          <w:rFonts w:ascii="Tahoma" w:hAnsi="Tahoma" w:cs="Tahoma"/>
          <w:sz w:val="18"/>
          <w:szCs w:val="18"/>
        </w:rPr>
        <w:t xml:space="preserve">paszporty techniczne wraz z wpisem startowym do wszystkich towarów/sprzętów składających się na przedmiot umowy </w:t>
      </w:r>
    </w:p>
    <w:p w14:paraId="402C1DF7" w14:textId="77777777" w:rsidR="00680935" w:rsidRPr="009F7036" w:rsidRDefault="00680935" w:rsidP="005A287A">
      <w:pPr>
        <w:numPr>
          <w:ilvl w:val="0"/>
          <w:numId w:val="39"/>
        </w:numPr>
        <w:ind w:left="851"/>
        <w:rPr>
          <w:rFonts w:ascii="Tahoma" w:hAnsi="Tahoma" w:cs="Tahoma"/>
          <w:sz w:val="18"/>
          <w:szCs w:val="18"/>
        </w:rPr>
      </w:pPr>
      <w:r w:rsidRPr="009F7036">
        <w:rPr>
          <w:rFonts w:ascii="Tahoma" w:hAnsi="Tahoma" w:cs="Tahoma"/>
          <w:sz w:val="18"/>
          <w:szCs w:val="18"/>
        </w:rPr>
        <w:t>oraz inne dokumenty, przekazywane przez producenta/ów towaru dla zapewnienia Zamawiającemu prawidłowej eksploatacji i zabezpieczenia go przed roszczeniami ze strony osób trzecich</w:t>
      </w:r>
    </w:p>
    <w:p w14:paraId="77865D46" w14:textId="77777777" w:rsidR="00680935" w:rsidRPr="009F7036" w:rsidRDefault="00680935" w:rsidP="00A03A9C">
      <w:pPr>
        <w:numPr>
          <w:ilvl w:val="0"/>
          <w:numId w:val="96"/>
        </w:numPr>
        <w:jc w:val="both"/>
        <w:rPr>
          <w:rFonts w:ascii="Tahoma" w:hAnsi="Tahoma" w:cs="Tahoma"/>
          <w:sz w:val="18"/>
          <w:szCs w:val="18"/>
        </w:rPr>
      </w:pPr>
      <w:r w:rsidRPr="009F7036">
        <w:rPr>
          <w:rFonts w:ascii="Tahoma" w:hAnsi="Tahoma" w:cs="Tahoma"/>
          <w:sz w:val="18"/>
          <w:szCs w:val="18"/>
        </w:rPr>
        <w:t>Odpowiedzialność za bezpieczeństwo towaru i ryzyko uszkodzeń do czasu podpisania protokołu zdawczo-odbiorczego bez zastrzeżeń pomiędzy Wykonawcą i Zamawiającym, ponosi Wykonawca.</w:t>
      </w:r>
    </w:p>
    <w:p w14:paraId="78B550BF" w14:textId="77777777" w:rsidR="00680935" w:rsidRPr="009F7036" w:rsidRDefault="00680935" w:rsidP="00A03A9C">
      <w:pPr>
        <w:numPr>
          <w:ilvl w:val="0"/>
          <w:numId w:val="96"/>
        </w:numPr>
        <w:jc w:val="both"/>
        <w:rPr>
          <w:rFonts w:ascii="Tahoma" w:hAnsi="Tahoma" w:cs="Tahoma"/>
          <w:sz w:val="18"/>
          <w:szCs w:val="18"/>
        </w:rPr>
      </w:pPr>
      <w:r w:rsidRPr="009F7036">
        <w:rPr>
          <w:rFonts w:ascii="Tahoma" w:hAnsi="Tahoma" w:cs="Tahoma"/>
          <w:sz w:val="18"/>
          <w:szCs w:val="18"/>
        </w:rPr>
        <w:t>Z dniem podpisania przez Strony protokołu zdawczo-odbiorczego bez zastrzeżeń, na Zamawiającym spoczywa odpowiedzialność za bezpieczeństwo przedmiotu umowy.</w:t>
      </w:r>
    </w:p>
    <w:p w14:paraId="5EE79536" w14:textId="77777777" w:rsidR="00680935" w:rsidRPr="009F7036" w:rsidRDefault="00680935" w:rsidP="00A03A9C">
      <w:pPr>
        <w:numPr>
          <w:ilvl w:val="0"/>
          <w:numId w:val="96"/>
        </w:numPr>
        <w:jc w:val="both"/>
        <w:rPr>
          <w:rFonts w:ascii="Tahoma" w:hAnsi="Tahoma" w:cs="Tahoma"/>
          <w:sz w:val="18"/>
          <w:szCs w:val="18"/>
        </w:rPr>
      </w:pPr>
      <w:r w:rsidRPr="009F7036">
        <w:rPr>
          <w:rFonts w:ascii="Tahoma" w:hAnsi="Tahoma" w:cs="Tahoma"/>
          <w:sz w:val="18"/>
          <w:szCs w:val="18"/>
        </w:rPr>
        <w:t xml:space="preserve">Protokół zdawczo-odbiorczy musi zawierać: </w:t>
      </w:r>
    </w:p>
    <w:p w14:paraId="7554331F" w14:textId="77777777" w:rsidR="00680935" w:rsidRPr="009F7036" w:rsidRDefault="00680935" w:rsidP="00680935">
      <w:pPr>
        <w:ind w:left="709" w:hanging="360"/>
        <w:jc w:val="both"/>
        <w:rPr>
          <w:rFonts w:ascii="Tahoma" w:hAnsi="Tahoma" w:cs="Tahoma"/>
          <w:sz w:val="18"/>
          <w:szCs w:val="18"/>
        </w:rPr>
      </w:pPr>
      <w:r w:rsidRPr="009F7036">
        <w:rPr>
          <w:rFonts w:ascii="Tahoma" w:hAnsi="Tahoma" w:cs="Tahoma"/>
          <w:sz w:val="18"/>
          <w:szCs w:val="18"/>
        </w:rPr>
        <w:t>- przedmiot dostawy;</w:t>
      </w:r>
    </w:p>
    <w:p w14:paraId="3A3A2BCA" w14:textId="77777777" w:rsidR="00680935" w:rsidRPr="009F7036" w:rsidRDefault="00680935" w:rsidP="00680935">
      <w:pPr>
        <w:ind w:left="709" w:hanging="360"/>
        <w:jc w:val="both"/>
        <w:rPr>
          <w:rFonts w:ascii="Tahoma" w:hAnsi="Tahoma" w:cs="Tahoma"/>
          <w:sz w:val="18"/>
          <w:szCs w:val="18"/>
        </w:rPr>
      </w:pPr>
      <w:r w:rsidRPr="009F7036">
        <w:rPr>
          <w:rFonts w:ascii="Tahoma" w:hAnsi="Tahoma" w:cs="Tahoma"/>
          <w:sz w:val="18"/>
          <w:szCs w:val="18"/>
        </w:rPr>
        <w:t>- wartość i datę dostawy;</w:t>
      </w:r>
    </w:p>
    <w:p w14:paraId="64AEC437" w14:textId="77777777" w:rsidR="00680935" w:rsidRPr="009F7036" w:rsidRDefault="00680935" w:rsidP="00680935">
      <w:pPr>
        <w:ind w:left="709" w:hanging="360"/>
        <w:jc w:val="both"/>
        <w:rPr>
          <w:rFonts w:ascii="Tahoma" w:hAnsi="Tahoma" w:cs="Tahoma"/>
          <w:sz w:val="18"/>
          <w:szCs w:val="18"/>
        </w:rPr>
      </w:pPr>
      <w:r w:rsidRPr="009F7036">
        <w:rPr>
          <w:rFonts w:ascii="Tahoma" w:hAnsi="Tahoma" w:cs="Tahoma"/>
          <w:sz w:val="18"/>
          <w:szCs w:val="18"/>
        </w:rPr>
        <w:t>- potwierdzenie kompletności d</w:t>
      </w:r>
      <w:r w:rsidR="00B957F7" w:rsidRPr="009F7036">
        <w:rPr>
          <w:rFonts w:ascii="Tahoma" w:hAnsi="Tahoma" w:cs="Tahoma"/>
          <w:sz w:val="18"/>
          <w:szCs w:val="18"/>
        </w:rPr>
        <w:t>ostawy, montażu i uruchomieniu</w:t>
      </w:r>
      <w:r w:rsidRPr="009F7036">
        <w:rPr>
          <w:rFonts w:ascii="Tahoma" w:hAnsi="Tahoma" w:cs="Tahoma"/>
          <w:sz w:val="18"/>
          <w:szCs w:val="18"/>
        </w:rPr>
        <w:t xml:space="preserve"> Towaru;</w:t>
      </w:r>
    </w:p>
    <w:p w14:paraId="1FAA5809" w14:textId="77777777" w:rsidR="00680935" w:rsidRPr="009F7036" w:rsidRDefault="00680935" w:rsidP="00680935">
      <w:pPr>
        <w:ind w:left="709" w:hanging="360"/>
        <w:jc w:val="both"/>
        <w:rPr>
          <w:rFonts w:ascii="Tahoma" w:hAnsi="Tahoma" w:cs="Tahoma"/>
          <w:sz w:val="18"/>
          <w:szCs w:val="18"/>
        </w:rPr>
      </w:pPr>
      <w:r w:rsidRPr="009F7036">
        <w:rPr>
          <w:rFonts w:ascii="Tahoma" w:hAnsi="Tahoma" w:cs="Tahoma"/>
          <w:sz w:val="18"/>
          <w:szCs w:val="18"/>
        </w:rPr>
        <w:t>- potwierdzenie przeprowadzenia szkolenia personelu;</w:t>
      </w:r>
    </w:p>
    <w:p w14:paraId="650013E1" w14:textId="5DC0FCF7" w:rsidR="00680935" w:rsidRPr="009F7036" w:rsidRDefault="00680935" w:rsidP="00680935">
      <w:pPr>
        <w:ind w:left="709" w:hanging="360"/>
        <w:jc w:val="both"/>
        <w:rPr>
          <w:rFonts w:ascii="Tahoma" w:hAnsi="Tahoma" w:cs="Tahoma"/>
          <w:sz w:val="18"/>
          <w:szCs w:val="18"/>
        </w:rPr>
      </w:pPr>
      <w:r w:rsidRPr="009F7036">
        <w:rPr>
          <w:rFonts w:ascii="Tahoma" w:hAnsi="Tahoma" w:cs="Tahoma"/>
          <w:sz w:val="18"/>
          <w:szCs w:val="18"/>
        </w:rPr>
        <w:t xml:space="preserve">- informację o przekazaniu dokumentów, o których mowa w § </w:t>
      </w:r>
      <w:r w:rsidR="00E44FB8">
        <w:rPr>
          <w:rFonts w:ascii="Tahoma" w:hAnsi="Tahoma" w:cs="Tahoma"/>
          <w:sz w:val="18"/>
          <w:szCs w:val="18"/>
        </w:rPr>
        <w:t>3</w:t>
      </w:r>
      <w:r w:rsidR="00E44FB8" w:rsidRPr="009F7036">
        <w:rPr>
          <w:rFonts w:ascii="Tahoma" w:hAnsi="Tahoma" w:cs="Tahoma"/>
          <w:sz w:val="18"/>
          <w:szCs w:val="18"/>
        </w:rPr>
        <w:t xml:space="preserve"> </w:t>
      </w:r>
      <w:r w:rsidRPr="009F7036">
        <w:rPr>
          <w:rFonts w:ascii="Tahoma" w:hAnsi="Tahoma" w:cs="Tahoma"/>
          <w:sz w:val="18"/>
          <w:szCs w:val="18"/>
        </w:rPr>
        <w:t>ust.</w:t>
      </w:r>
      <w:r w:rsidR="009026D0">
        <w:rPr>
          <w:rFonts w:ascii="Tahoma" w:hAnsi="Tahoma" w:cs="Tahoma"/>
          <w:sz w:val="18"/>
          <w:szCs w:val="18"/>
        </w:rPr>
        <w:t xml:space="preserve"> </w:t>
      </w:r>
      <w:r w:rsidR="00E44FB8">
        <w:rPr>
          <w:rFonts w:ascii="Tahoma" w:hAnsi="Tahoma" w:cs="Tahoma"/>
          <w:sz w:val="18"/>
          <w:szCs w:val="18"/>
        </w:rPr>
        <w:t>6</w:t>
      </w:r>
      <w:r w:rsidR="00E44FB8" w:rsidRPr="009F7036">
        <w:rPr>
          <w:rFonts w:ascii="Tahoma" w:hAnsi="Tahoma" w:cs="Tahoma"/>
          <w:sz w:val="18"/>
          <w:szCs w:val="18"/>
        </w:rPr>
        <w:t xml:space="preserve"> </w:t>
      </w:r>
      <w:r w:rsidRPr="009F7036">
        <w:rPr>
          <w:rFonts w:ascii="Tahoma" w:hAnsi="Tahoma" w:cs="Tahoma"/>
          <w:sz w:val="18"/>
          <w:szCs w:val="18"/>
        </w:rPr>
        <w:t xml:space="preserve">Umowy; </w:t>
      </w:r>
    </w:p>
    <w:p w14:paraId="4F078AEF" w14:textId="77777777" w:rsidR="00680935" w:rsidRPr="009F7036" w:rsidRDefault="00680935" w:rsidP="00680935">
      <w:pPr>
        <w:ind w:left="709" w:hanging="360"/>
        <w:jc w:val="both"/>
        <w:rPr>
          <w:rFonts w:ascii="Tahoma" w:hAnsi="Tahoma" w:cs="Tahoma"/>
          <w:sz w:val="18"/>
          <w:szCs w:val="18"/>
        </w:rPr>
      </w:pPr>
      <w:r w:rsidRPr="009F7036">
        <w:rPr>
          <w:rFonts w:ascii="Tahoma" w:hAnsi="Tahoma" w:cs="Tahoma"/>
          <w:sz w:val="18"/>
          <w:szCs w:val="18"/>
        </w:rPr>
        <w:t>- informację o producencie Towaru.</w:t>
      </w:r>
    </w:p>
    <w:p w14:paraId="6E4EF7DE" w14:textId="33C37481" w:rsidR="001525B7" w:rsidRPr="009F7036" w:rsidRDefault="00680935" w:rsidP="00A62D13">
      <w:pPr>
        <w:ind w:left="426"/>
        <w:jc w:val="both"/>
        <w:rPr>
          <w:rFonts w:ascii="Tahoma" w:hAnsi="Tahoma" w:cs="Tahoma"/>
          <w:sz w:val="18"/>
          <w:szCs w:val="18"/>
        </w:rPr>
      </w:pPr>
      <w:r w:rsidRPr="009F7036">
        <w:rPr>
          <w:rFonts w:ascii="Tahoma" w:hAnsi="Tahoma" w:cs="Tahoma"/>
          <w:sz w:val="18"/>
          <w:szCs w:val="18"/>
        </w:rPr>
        <w:t>Wykonawca jest zobowiązany powiadomić Dział Zaopatrzenia Medycznego (tel. 42 63 93 </w:t>
      </w:r>
      <w:r w:rsidR="009340DD" w:rsidRPr="009F7036">
        <w:rPr>
          <w:rFonts w:ascii="Tahoma" w:hAnsi="Tahoma" w:cs="Tahoma"/>
          <w:sz w:val="18"/>
          <w:szCs w:val="18"/>
        </w:rPr>
        <w:t>48</w:t>
      </w:r>
      <w:r w:rsidR="009340DD">
        <w:rPr>
          <w:rFonts w:ascii="Tahoma" w:hAnsi="Tahoma" w:cs="Tahoma"/>
          <w:sz w:val="18"/>
          <w:szCs w:val="18"/>
        </w:rPr>
        <w:t>1</w:t>
      </w:r>
      <w:r w:rsidRPr="009F7036">
        <w:rPr>
          <w:rFonts w:ascii="Tahoma" w:hAnsi="Tahoma" w:cs="Tahoma"/>
          <w:sz w:val="18"/>
          <w:szCs w:val="18"/>
        </w:rPr>
        <w:t xml:space="preserve">, mail: </w:t>
      </w:r>
      <w:hyperlink r:id="rId17" w:history="1">
        <w:r w:rsidR="005B60E3" w:rsidRPr="009F7036">
          <w:rPr>
            <w:rStyle w:val="Hipercze"/>
            <w:rFonts w:ascii="Tahoma" w:hAnsi="Tahoma" w:cs="Tahoma"/>
            <w:sz w:val="18"/>
            <w:szCs w:val="18"/>
          </w:rPr>
          <w:t>j.kusmierczyk@skwam.lodz.pl</w:t>
        </w:r>
      </w:hyperlink>
      <w:r w:rsidRPr="009F7036">
        <w:rPr>
          <w:rFonts w:ascii="Tahoma" w:hAnsi="Tahoma" w:cs="Tahoma"/>
          <w:sz w:val="18"/>
          <w:szCs w:val="18"/>
        </w:rPr>
        <w:t xml:space="preserve">) Zamawiającego z </w:t>
      </w:r>
      <w:r w:rsidR="00B957F7" w:rsidRPr="009F7036">
        <w:rPr>
          <w:rFonts w:ascii="Tahoma" w:hAnsi="Tahoma" w:cs="Tahoma"/>
          <w:sz w:val="18"/>
          <w:szCs w:val="18"/>
        </w:rPr>
        <w:t>7</w:t>
      </w:r>
      <w:r w:rsidRPr="009F7036">
        <w:rPr>
          <w:rFonts w:ascii="Tahoma" w:hAnsi="Tahoma" w:cs="Tahoma"/>
          <w:sz w:val="18"/>
          <w:szCs w:val="18"/>
        </w:rPr>
        <w:t>-dniowym wyprzedzeniem o terminie dostawy, montażu i uruchomieniu towaru</w:t>
      </w:r>
      <w:r w:rsidR="00524624">
        <w:rPr>
          <w:rFonts w:ascii="Tahoma" w:hAnsi="Tahoma" w:cs="Tahoma"/>
          <w:sz w:val="18"/>
          <w:szCs w:val="18"/>
        </w:rPr>
        <w:t xml:space="preserve"> oraz przeszkoleniu personelu.</w:t>
      </w:r>
    </w:p>
    <w:p w14:paraId="2DA485BD" w14:textId="77777777" w:rsidR="0066174C" w:rsidRPr="009F7036" w:rsidRDefault="0066174C" w:rsidP="00680935">
      <w:pPr>
        <w:jc w:val="center"/>
        <w:rPr>
          <w:rFonts w:ascii="Tahoma" w:hAnsi="Tahoma" w:cs="Tahoma"/>
          <w:sz w:val="18"/>
          <w:szCs w:val="18"/>
        </w:rPr>
      </w:pPr>
    </w:p>
    <w:p w14:paraId="19B02AC6" w14:textId="77777777" w:rsidR="00B459C4" w:rsidRDefault="00B459C4" w:rsidP="00680935">
      <w:pPr>
        <w:jc w:val="center"/>
        <w:rPr>
          <w:rFonts w:ascii="Tahoma" w:hAnsi="Tahoma" w:cs="Tahoma"/>
          <w:iCs/>
          <w:kern w:val="16"/>
          <w:sz w:val="18"/>
          <w:szCs w:val="18"/>
        </w:rPr>
      </w:pPr>
    </w:p>
    <w:p w14:paraId="1BAB5DF5" w14:textId="77733474" w:rsidR="00680935" w:rsidRPr="008A3B9D" w:rsidRDefault="00680935" w:rsidP="00680935">
      <w:pPr>
        <w:jc w:val="center"/>
        <w:rPr>
          <w:rFonts w:ascii="Tahoma" w:hAnsi="Tahoma" w:cs="Tahoma"/>
          <w:iCs/>
          <w:kern w:val="16"/>
          <w:sz w:val="18"/>
          <w:szCs w:val="18"/>
        </w:rPr>
      </w:pPr>
      <w:r w:rsidRPr="008A3B9D">
        <w:rPr>
          <w:rFonts w:ascii="Tahoma" w:hAnsi="Tahoma" w:cs="Tahoma"/>
          <w:iCs/>
          <w:kern w:val="16"/>
          <w:sz w:val="18"/>
          <w:szCs w:val="18"/>
        </w:rPr>
        <w:t>§ 4</w:t>
      </w:r>
    </w:p>
    <w:p w14:paraId="18403F9F" w14:textId="77777777" w:rsidR="00680935" w:rsidRPr="00F8434E" w:rsidRDefault="00680935" w:rsidP="005A287A">
      <w:pPr>
        <w:numPr>
          <w:ilvl w:val="0"/>
          <w:numId w:val="42"/>
        </w:numPr>
        <w:ind w:left="426"/>
        <w:jc w:val="both"/>
        <w:rPr>
          <w:rFonts w:ascii="Tahoma" w:hAnsi="Tahoma" w:cs="Tahoma"/>
          <w:sz w:val="18"/>
          <w:szCs w:val="18"/>
        </w:rPr>
      </w:pPr>
      <w:r w:rsidRPr="008A3B9D">
        <w:rPr>
          <w:rFonts w:ascii="Tahoma" w:eastAsia="TimesNewRoman" w:hAnsi="Tahoma" w:cs="Tahoma"/>
          <w:iCs/>
          <w:kern w:val="16"/>
          <w:sz w:val="18"/>
          <w:szCs w:val="18"/>
        </w:rPr>
        <w:t xml:space="preserve">Wszystkie rozliczenia pomiędzy stronami będą prowadzone w złotych polskich (PLN). </w:t>
      </w:r>
    </w:p>
    <w:p w14:paraId="73D57267" w14:textId="77777777" w:rsidR="00356233" w:rsidRDefault="00680935" w:rsidP="00356233">
      <w:pPr>
        <w:numPr>
          <w:ilvl w:val="0"/>
          <w:numId w:val="42"/>
        </w:numPr>
        <w:ind w:left="426"/>
        <w:jc w:val="both"/>
        <w:rPr>
          <w:rFonts w:ascii="Tahoma" w:eastAsia="TimesNewRoman" w:hAnsi="Tahoma" w:cs="Tahoma"/>
          <w:sz w:val="18"/>
          <w:szCs w:val="18"/>
        </w:rPr>
      </w:pPr>
      <w:r w:rsidRPr="008A3B9D">
        <w:rPr>
          <w:rFonts w:ascii="Tahoma" w:eastAsia="TimesNewRoman" w:hAnsi="Tahoma" w:cs="Tahoma"/>
          <w:sz w:val="18"/>
          <w:szCs w:val="18"/>
        </w:rPr>
        <w:t>Strony ustalają, że za wykonanie przedmiotu umowy Zamawiający zapłaci wynagrodzenie, określone w § 2 ust.1, zgodne z </w:t>
      </w:r>
      <w:r w:rsidRPr="008A3B9D">
        <w:rPr>
          <w:rFonts w:ascii="Tahoma" w:hAnsi="Tahoma" w:cs="Tahoma"/>
          <w:sz w:val="18"/>
          <w:szCs w:val="18"/>
        </w:rPr>
        <w:t>cenami jednostkowymi określonymi w ,,Formularzu Asortymentowo</w:t>
      </w:r>
      <w:r w:rsidRPr="009F7036">
        <w:rPr>
          <w:rFonts w:ascii="Tahoma" w:hAnsi="Tahoma" w:cs="Tahoma"/>
          <w:sz w:val="18"/>
          <w:szCs w:val="18"/>
        </w:rPr>
        <w:t>- cenowym” – Załącznik nr 2 do oferty.</w:t>
      </w:r>
    </w:p>
    <w:p w14:paraId="5E92C9BC" w14:textId="4FB10017" w:rsidR="00680935" w:rsidRPr="00AC1A8A" w:rsidRDefault="00680935" w:rsidP="00356233">
      <w:pPr>
        <w:numPr>
          <w:ilvl w:val="0"/>
          <w:numId w:val="42"/>
        </w:numPr>
        <w:ind w:left="426"/>
        <w:jc w:val="both"/>
        <w:rPr>
          <w:rFonts w:ascii="Tahoma" w:eastAsia="TimesNewRoman" w:hAnsi="Tahoma" w:cs="Tahoma"/>
          <w:sz w:val="18"/>
          <w:szCs w:val="18"/>
        </w:rPr>
      </w:pPr>
      <w:r w:rsidRPr="00356233">
        <w:rPr>
          <w:rFonts w:ascii="Tahoma" w:hAnsi="Tahoma" w:cs="Tahoma"/>
          <w:sz w:val="18"/>
          <w:szCs w:val="18"/>
        </w:rPr>
        <w:t xml:space="preserve">Zamawiający zapłaci za realizowane dostawy w terminie: </w:t>
      </w:r>
      <w:r w:rsidRPr="00356233">
        <w:rPr>
          <w:rFonts w:ascii="Tahoma" w:hAnsi="Tahoma" w:cs="Tahoma"/>
          <w:b/>
          <w:sz w:val="18"/>
          <w:szCs w:val="18"/>
        </w:rPr>
        <w:t xml:space="preserve">…… /minimum </w:t>
      </w:r>
      <w:r w:rsidR="009B577C">
        <w:rPr>
          <w:rFonts w:ascii="Tahoma" w:hAnsi="Tahoma" w:cs="Tahoma"/>
          <w:b/>
          <w:sz w:val="18"/>
          <w:szCs w:val="18"/>
        </w:rPr>
        <w:t>45</w:t>
      </w:r>
      <w:r w:rsidRPr="00356233">
        <w:rPr>
          <w:rFonts w:ascii="Tahoma" w:hAnsi="Tahoma" w:cs="Tahoma"/>
          <w:b/>
          <w:sz w:val="18"/>
          <w:szCs w:val="18"/>
        </w:rPr>
        <w:t xml:space="preserve"> dni, maksimum 60 dni/,</w:t>
      </w:r>
      <w:r w:rsidRPr="00356233">
        <w:rPr>
          <w:rFonts w:ascii="Tahoma" w:hAnsi="Tahoma" w:cs="Tahoma"/>
          <w:sz w:val="18"/>
          <w:szCs w:val="18"/>
        </w:rPr>
        <w:t xml:space="preserve"> od dnia otrzymania </w:t>
      </w:r>
      <w:r w:rsidR="00D467FA">
        <w:rPr>
          <w:rFonts w:ascii="Tahoma" w:hAnsi="Tahoma" w:cs="Tahoma"/>
          <w:sz w:val="18"/>
          <w:szCs w:val="18"/>
        </w:rPr>
        <w:t>prawidłowo wystawionej</w:t>
      </w:r>
      <w:r w:rsidRPr="00AC1A8A">
        <w:rPr>
          <w:rFonts w:ascii="Tahoma" w:hAnsi="Tahoma" w:cs="Tahoma"/>
          <w:sz w:val="18"/>
          <w:szCs w:val="18"/>
        </w:rPr>
        <w:t xml:space="preserve"> faktur</w:t>
      </w:r>
      <w:r w:rsidR="00D467FA">
        <w:rPr>
          <w:rFonts w:ascii="Tahoma" w:hAnsi="Tahoma" w:cs="Tahoma"/>
          <w:sz w:val="18"/>
          <w:szCs w:val="18"/>
        </w:rPr>
        <w:t>y</w:t>
      </w:r>
      <w:r w:rsidR="00356233" w:rsidRPr="00AC1A8A">
        <w:t xml:space="preserve"> </w:t>
      </w:r>
      <w:r w:rsidR="00356233" w:rsidRPr="00AC1A8A">
        <w:rPr>
          <w:rFonts w:ascii="Tahoma" w:hAnsi="Tahoma" w:cs="Tahoma"/>
          <w:sz w:val="18"/>
          <w:szCs w:val="18"/>
        </w:rPr>
        <w:t>po dostawie i podpisaniu protokołu zdawczo-odbiorczego bez zastrzeżeń</w:t>
      </w:r>
      <w:r w:rsidRPr="00AC1A8A">
        <w:rPr>
          <w:rFonts w:ascii="Tahoma" w:hAnsi="Tahoma" w:cs="Tahoma"/>
          <w:sz w:val="18"/>
          <w:szCs w:val="18"/>
        </w:rPr>
        <w:t>. Jako dzień zapłaty faktur</w:t>
      </w:r>
      <w:r w:rsidR="00D467FA">
        <w:rPr>
          <w:rFonts w:ascii="Tahoma" w:hAnsi="Tahoma" w:cs="Tahoma"/>
          <w:sz w:val="18"/>
          <w:szCs w:val="18"/>
        </w:rPr>
        <w:t>y</w:t>
      </w:r>
      <w:r w:rsidRPr="00AC1A8A">
        <w:rPr>
          <w:rFonts w:ascii="Tahoma" w:hAnsi="Tahoma" w:cs="Tahoma"/>
          <w:sz w:val="18"/>
          <w:szCs w:val="18"/>
        </w:rPr>
        <w:t xml:space="preserve"> przyjmuje się datę obciążenia rachunku bankowego </w:t>
      </w:r>
      <w:r w:rsidR="00B459C4">
        <w:rPr>
          <w:rFonts w:ascii="Tahoma" w:hAnsi="Tahoma" w:cs="Tahoma"/>
          <w:sz w:val="18"/>
          <w:szCs w:val="18"/>
        </w:rPr>
        <w:t xml:space="preserve">(rozliczeniowego) </w:t>
      </w:r>
      <w:r w:rsidRPr="00AC1A8A">
        <w:rPr>
          <w:rFonts w:ascii="Tahoma" w:hAnsi="Tahoma" w:cs="Tahoma"/>
          <w:sz w:val="18"/>
          <w:szCs w:val="18"/>
        </w:rPr>
        <w:t>Zamawiającego.</w:t>
      </w:r>
    </w:p>
    <w:p w14:paraId="33E13E96" w14:textId="77777777" w:rsidR="00D32167" w:rsidRPr="00AC1A8A" w:rsidRDefault="00D32167" w:rsidP="00D32167">
      <w:pPr>
        <w:numPr>
          <w:ilvl w:val="0"/>
          <w:numId w:val="42"/>
        </w:numPr>
        <w:ind w:left="426"/>
        <w:jc w:val="both"/>
        <w:rPr>
          <w:rFonts w:ascii="Tahoma" w:hAnsi="Tahoma" w:cs="Tahoma"/>
          <w:sz w:val="18"/>
          <w:szCs w:val="18"/>
        </w:rPr>
      </w:pPr>
      <w:r w:rsidRPr="00AC1A8A">
        <w:rPr>
          <w:rFonts w:ascii="Tahoma" w:hAnsi="Tahoma" w:cs="Tahoma"/>
          <w:sz w:val="18"/>
          <w:szCs w:val="18"/>
        </w:rPr>
        <w:t>Należność będzie wpłacana na rachunek bankowy (rozliczeniowy) Wykonawcy  nr ……………………………………………….., który zgodnie z oświadczeniem Wykonawcy zawartym w Formularzu oferty jest zgodny z .…………………………………………………………………………………</w:t>
      </w:r>
    </w:p>
    <w:p w14:paraId="632ACECA" w14:textId="77777777" w:rsidR="00D32167" w:rsidRPr="00AC1A8A" w:rsidRDefault="00D32167" w:rsidP="00D32167">
      <w:pPr>
        <w:numPr>
          <w:ilvl w:val="0"/>
          <w:numId w:val="42"/>
        </w:numPr>
        <w:ind w:left="426"/>
        <w:jc w:val="both"/>
        <w:rPr>
          <w:rFonts w:ascii="Tahoma" w:hAnsi="Tahoma" w:cs="Tahoma"/>
          <w:sz w:val="18"/>
          <w:szCs w:val="18"/>
        </w:rPr>
      </w:pPr>
      <w:r w:rsidRPr="00AC1A8A">
        <w:rPr>
          <w:rFonts w:ascii="Tahoma" w:hAnsi="Tahoma" w:cs="Tahoma"/>
          <w:sz w:val="18"/>
          <w:szCs w:val="18"/>
        </w:rPr>
        <w:t xml:space="preserve">O każdej zmianie numeru rachunku bankowego (rozliczeniowego) , o którym mowa w ust.4. oraz o każdej zmianie statusu </w:t>
      </w:r>
      <w:proofErr w:type="spellStart"/>
      <w:r w:rsidRPr="00AC1A8A">
        <w:rPr>
          <w:rFonts w:ascii="Tahoma" w:hAnsi="Tahoma" w:cs="Tahoma"/>
          <w:sz w:val="18"/>
          <w:szCs w:val="18"/>
        </w:rPr>
        <w:t>vatowskiego</w:t>
      </w:r>
      <w:proofErr w:type="spellEnd"/>
      <w:r w:rsidRPr="00AC1A8A">
        <w:rPr>
          <w:rFonts w:ascii="Tahoma" w:hAnsi="Tahoma" w:cs="Tahoma"/>
          <w:sz w:val="18"/>
          <w:szCs w:val="18"/>
        </w:rPr>
        <w:t xml:space="preserve"> Wykonawca jest zobowiązany niezwłocznie powiadomić Zamawiającego w formie pisemnej. Przedmiotowe powiadomienie musi być podpisane przez osoby uprawnione do reprezentowania Wykonawcy. Zmiana numeru rachunku bankowego ( rozliczeniowego ) nie wymaga zmiany umowy w formie aneksu.</w:t>
      </w:r>
    </w:p>
    <w:p w14:paraId="281FFCC4" w14:textId="1F09F379" w:rsidR="00680935" w:rsidRPr="00AC1A8A" w:rsidRDefault="00680935" w:rsidP="00543A19">
      <w:pPr>
        <w:numPr>
          <w:ilvl w:val="0"/>
          <w:numId w:val="42"/>
        </w:numPr>
        <w:ind w:left="426"/>
        <w:jc w:val="both"/>
        <w:rPr>
          <w:rFonts w:ascii="Tahoma" w:hAnsi="Tahoma" w:cs="Tahoma"/>
          <w:sz w:val="18"/>
          <w:szCs w:val="18"/>
        </w:rPr>
      </w:pPr>
      <w:r w:rsidRPr="00AC1A8A">
        <w:rPr>
          <w:rFonts w:ascii="Tahoma" w:hAnsi="Tahoma" w:cs="Tahoma"/>
          <w:sz w:val="18"/>
          <w:szCs w:val="18"/>
        </w:rPr>
        <w:t>Zamawiający upoważnia Wykonawcę do wystawienia faktur VAT bez podpisu odbiorcy.</w:t>
      </w:r>
    </w:p>
    <w:p w14:paraId="6E30B29B" w14:textId="77777777" w:rsidR="00A64A89" w:rsidRPr="00AC1A8A" w:rsidRDefault="00A64A89" w:rsidP="00A64A89">
      <w:pPr>
        <w:jc w:val="both"/>
        <w:rPr>
          <w:rFonts w:ascii="Tahoma" w:hAnsi="Tahoma" w:cs="Tahoma"/>
          <w:sz w:val="18"/>
          <w:szCs w:val="18"/>
        </w:rPr>
      </w:pPr>
    </w:p>
    <w:p w14:paraId="5D40E87B" w14:textId="77777777" w:rsidR="00680935" w:rsidRPr="00AC1A8A" w:rsidRDefault="00680935" w:rsidP="00680935">
      <w:pPr>
        <w:jc w:val="center"/>
        <w:rPr>
          <w:rFonts w:ascii="Tahoma" w:hAnsi="Tahoma" w:cs="Tahoma"/>
          <w:iCs/>
          <w:kern w:val="16"/>
          <w:sz w:val="18"/>
          <w:szCs w:val="18"/>
        </w:rPr>
      </w:pPr>
      <w:r w:rsidRPr="00AC1A8A">
        <w:rPr>
          <w:rFonts w:ascii="Tahoma" w:hAnsi="Tahoma" w:cs="Tahoma"/>
          <w:iCs/>
          <w:kern w:val="16"/>
          <w:sz w:val="18"/>
          <w:szCs w:val="18"/>
        </w:rPr>
        <w:t>§ 5</w:t>
      </w:r>
    </w:p>
    <w:p w14:paraId="1E23A069" w14:textId="4FB580A6" w:rsidR="00680935" w:rsidRPr="009F7036" w:rsidRDefault="00680935" w:rsidP="005A287A">
      <w:pPr>
        <w:numPr>
          <w:ilvl w:val="3"/>
          <w:numId w:val="25"/>
        </w:numPr>
        <w:tabs>
          <w:tab w:val="num" w:pos="426"/>
        </w:tabs>
        <w:ind w:left="426" w:hanging="426"/>
        <w:jc w:val="both"/>
        <w:rPr>
          <w:rFonts w:ascii="Tahoma" w:hAnsi="Tahoma" w:cs="Tahoma"/>
          <w:b/>
          <w:sz w:val="18"/>
          <w:szCs w:val="18"/>
        </w:rPr>
      </w:pPr>
      <w:r w:rsidRPr="00AC1A8A">
        <w:rPr>
          <w:rFonts w:ascii="Tahoma" w:hAnsi="Tahoma" w:cs="Tahoma"/>
          <w:sz w:val="18"/>
          <w:szCs w:val="18"/>
        </w:rPr>
        <w:t xml:space="preserve">Wykonawca udziela </w:t>
      </w:r>
      <w:r w:rsidRPr="00AC1A8A">
        <w:rPr>
          <w:rFonts w:ascii="Tahoma" w:hAnsi="Tahoma" w:cs="Tahoma"/>
          <w:b/>
          <w:sz w:val="18"/>
          <w:szCs w:val="18"/>
        </w:rPr>
        <w:t>gwarancji</w:t>
      </w:r>
      <w:r w:rsidRPr="00AC1A8A">
        <w:rPr>
          <w:rFonts w:ascii="Tahoma" w:hAnsi="Tahoma" w:cs="Tahoma"/>
          <w:sz w:val="18"/>
          <w:szCs w:val="18"/>
        </w:rPr>
        <w:t xml:space="preserve"> Zamawiającemu</w:t>
      </w:r>
      <w:r w:rsidRPr="009F7036">
        <w:rPr>
          <w:rFonts w:ascii="Tahoma" w:hAnsi="Tahoma" w:cs="Tahoma"/>
          <w:sz w:val="18"/>
          <w:szCs w:val="18"/>
        </w:rPr>
        <w:t xml:space="preserve"> na przedmiot umowy wymieniony w §1, obejmujący pełną usługę serwisową, (naprawy, przeglądy techniczne, przeglądy okresowe) bez żadnych dodatkowych kosztów</w:t>
      </w:r>
      <w:r w:rsidR="003B06CA">
        <w:rPr>
          <w:rFonts w:ascii="Tahoma" w:hAnsi="Tahoma" w:cs="Tahoma"/>
          <w:sz w:val="18"/>
          <w:szCs w:val="18"/>
        </w:rPr>
        <w:t xml:space="preserve"> dla Zamawiającego</w:t>
      </w:r>
      <w:r w:rsidRPr="009F7036">
        <w:rPr>
          <w:rFonts w:ascii="Tahoma" w:hAnsi="Tahoma" w:cs="Tahoma"/>
          <w:sz w:val="18"/>
          <w:szCs w:val="18"/>
        </w:rPr>
        <w:t xml:space="preserve"> na </w:t>
      </w:r>
      <w:r w:rsidRPr="009F7036">
        <w:rPr>
          <w:rFonts w:ascii="Tahoma" w:hAnsi="Tahoma" w:cs="Tahoma"/>
          <w:b/>
          <w:sz w:val="18"/>
          <w:szCs w:val="18"/>
        </w:rPr>
        <w:t>okres ………………. miesięcy (minimum 36 miesiące – maksimum 60 miesięcy</w:t>
      </w:r>
      <w:r w:rsidR="001A0D95">
        <w:rPr>
          <w:rFonts w:ascii="Tahoma" w:hAnsi="Tahoma" w:cs="Tahoma"/>
          <w:b/>
          <w:sz w:val="18"/>
          <w:szCs w:val="18"/>
        </w:rPr>
        <w:t>)</w:t>
      </w:r>
      <w:r w:rsidRPr="009F7036">
        <w:rPr>
          <w:rFonts w:ascii="Tahoma" w:hAnsi="Tahoma" w:cs="Tahoma"/>
          <w:b/>
          <w:sz w:val="18"/>
          <w:szCs w:val="18"/>
        </w:rPr>
        <w:t>.</w:t>
      </w:r>
    </w:p>
    <w:p w14:paraId="57CD9AEF" w14:textId="4A3B03CA" w:rsidR="00680935" w:rsidRPr="00AC1A8A" w:rsidRDefault="00680935" w:rsidP="005A287A">
      <w:pPr>
        <w:numPr>
          <w:ilvl w:val="3"/>
          <w:numId w:val="25"/>
        </w:numPr>
        <w:tabs>
          <w:tab w:val="num" w:pos="426"/>
        </w:tabs>
        <w:ind w:left="426" w:hanging="426"/>
        <w:jc w:val="both"/>
        <w:rPr>
          <w:rFonts w:ascii="Tahoma" w:hAnsi="Tahoma" w:cs="Tahoma"/>
          <w:b/>
          <w:sz w:val="18"/>
          <w:szCs w:val="18"/>
        </w:rPr>
      </w:pPr>
      <w:r w:rsidRPr="009F7036">
        <w:rPr>
          <w:rFonts w:ascii="Tahoma" w:hAnsi="Tahoma" w:cs="Tahoma"/>
          <w:sz w:val="18"/>
          <w:szCs w:val="18"/>
        </w:rPr>
        <w:t xml:space="preserve">Termin gwarancji biegnie od </w:t>
      </w:r>
      <w:r w:rsidRPr="00AC1A8A">
        <w:rPr>
          <w:rFonts w:ascii="Tahoma" w:hAnsi="Tahoma" w:cs="Tahoma"/>
          <w:sz w:val="18"/>
          <w:szCs w:val="18"/>
        </w:rPr>
        <w:t xml:space="preserve">dnia podpisania przez Wykonawcę i Zamawiającego protokołu dostawy bez zastrzeżeń, po dokonaniu dostawy towaru (dostarczenie do miejsca wskazanego przez Zamawiającego) całości przedmiotu umowy, zainstalowaniu (montaż i uruchomienie) </w:t>
      </w:r>
      <w:r w:rsidR="00A15493">
        <w:rPr>
          <w:rFonts w:ascii="Tahoma" w:hAnsi="Tahoma" w:cs="Tahoma"/>
          <w:sz w:val="18"/>
          <w:szCs w:val="18"/>
        </w:rPr>
        <w:t>towaru</w:t>
      </w:r>
      <w:r w:rsidR="00A15493" w:rsidRPr="00AC1A8A">
        <w:rPr>
          <w:rFonts w:ascii="Tahoma" w:hAnsi="Tahoma" w:cs="Tahoma"/>
          <w:sz w:val="18"/>
          <w:szCs w:val="18"/>
        </w:rPr>
        <w:t xml:space="preserve"> </w:t>
      </w:r>
      <w:r w:rsidRPr="00AC1A8A">
        <w:rPr>
          <w:rFonts w:ascii="Tahoma" w:hAnsi="Tahoma" w:cs="Tahoma"/>
          <w:sz w:val="18"/>
          <w:szCs w:val="18"/>
        </w:rPr>
        <w:t>i przeszkoleniu personelu.</w:t>
      </w:r>
    </w:p>
    <w:p w14:paraId="05BDA4E9" w14:textId="77777777" w:rsidR="003E0166" w:rsidRPr="00AC1A8A" w:rsidRDefault="003E0166" w:rsidP="003E0166">
      <w:pPr>
        <w:tabs>
          <w:tab w:val="num" w:pos="2880"/>
        </w:tabs>
        <w:ind w:left="426"/>
        <w:jc w:val="both"/>
        <w:rPr>
          <w:rFonts w:ascii="Tahoma" w:hAnsi="Tahoma" w:cs="Tahoma"/>
          <w:sz w:val="18"/>
          <w:szCs w:val="18"/>
        </w:rPr>
      </w:pPr>
      <w:r w:rsidRPr="00AC1A8A">
        <w:rPr>
          <w:rFonts w:ascii="Tahoma" w:hAnsi="Tahoma" w:cs="Tahoma"/>
          <w:sz w:val="18"/>
          <w:szCs w:val="18"/>
        </w:rPr>
        <w:t xml:space="preserve">Termin gwarancji biegnie </w:t>
      </w:r>
      <w:r w:rsidR="009E09F9" w:rsidRPr="00AC1A8A">
        <w:rPr>
          <w:rFonts w:ascii="Tahoma" w:hAnsi="Tahoma" w:cs="Tahoma"/>
          <w:sz w:val="18"/>
          <w:szCs w:val="18"/>
        </w:rPr>
        <w:t>po wykonaniu przez Wykonawcę wszystkich wyżej opisanych</w:t>
      </w:r>
      <w:r w:rsidR="007A16C6" w:rsidRPr="00AC1A8A">
        <w:rPr>
          <w:rFonts w:ascii="Tahoma" w:hAnsi="Tahoma" w:cs="Tahoma"/>
          <w:sz w:val="18"/>
          <w:szCs w:val="18"/>
        </w:rPr>
        <w:t xml:space="preserve"> czynności. </w:t>
      </w:r>
    </w:p>
    <w:p w14:paraId="576C2934" w14:textId="5465C2D4" w:rsidR="007A16C6" w:rsidRPr="00AC1A8A" w:rsidRDefault="002C10FB" w:rsidP="003E0166">
      <w:pPr>
        <w:tabs>
          <w:tab w:val="num" w:pos="2880"/>
        </w:tabs>
        <w:ind w:left="426"/>
        <w:jc w:val="both"/>
        <w:rPr>
          <w:rFonts w:ascii="Tahoma" w:hAnsi="Tahoma" w:cs="Tahoma"/>
          <w:b/>
          <w:sz w:val="18"/>
          <w:szCs w:val="18"/>
        </w:rPr>
      </w:pPr>
      <w:r w:rsidRPr="00AC1A8A">
        <w:rPr>
          <w:rFonts w:ascii="Tahoma" w:hAnsi="Tahoma" w:cs="Tahoma"/>
          <w:sz w:val="18"/>
          <w:szCs w:val="18"/>
        </w:rPr>
        <w:t>Z</w:t>
      </w:r>
      <w:r w:rsidR="007A16C6" w:rsidRPr="00AC1A8A">
        <w:rPr>
          <w:rFonts w:ascii="Tahoma" w:hAnsi="Tahoma" w:cs="Tahoma"/>
          <w:sz w:val="18"/>
          <w:szCs w:val="18"/>
        </w:rPr>
        <w:t>ainstalowani</w:t>
      </w:r>
      <w:r w:rsidR="00C17F78" w:rsidRPr="00AC1A8A">
        <w:rPr>
          <w:rFonts w:ascii="Tahoma" w:hAnsi="Tahoma" w:cs="Tahoma"/>
          <w:sz w:val="18"/>
          <w:szCs w:val="18"/>
        </w:rPr>
        <w:t>e</w:t>
      </w:r>
      <w:r w:rsidR="007A16C6" w:rsidRPr="00AC1A8A">
        <w:rPr>
          <w:rFonts w:ascii="Tahoma" w:hAnsi="Tahoma" w:cs="Tahoma"/>
          <w:sz w:val="18"/>
          <w:szCs w:val="18"/>
        </w:rPr>
        <w:t xml:space="preserve"> (montaż i uruchomienie) </w:t>
      </w:r>
      <w:r w:rsidR="00A15493">
        <w:rPr>
          <w:rFonts w:ascii="Tahoma" w:hAnsi="Tahoma" w:cs="Tahoma"/>
          <w:sz w:val="18"/>
          <w:szCs w:val="18"/>
        </w:rPr>
        <w:t>towaru</w:t>
      </w:r>
      <w:r w:rsidR="00A15493" w:rsidRPr="00AC1A8A">
        <w:rPr>
          <w:rFonts w:ascii="Tahoma" w:hAnsi="Tahoma" w:cs="Tahoma"/>
          <w:sz w:val="18"/>
          <w:szCs w:val="18"/>
        </w:rPr>
        <w:t xml:space="preserve"> </w:t>
      </w:r>
      <w:r w:rsidR="007A16C6" w:rsidRPr="00AC1A8A">
        <w:rPr>
          <w:rFonts w:ascii="Tahoma" w:hAnsi="Tahoma" w:cs="Tahoma"/>
          <w:sz w:val="18"/>
          <w:szCs w:val="18"/>
        </w:rPr>
        <w:t xml:space="preserve">i </w:t>
      </w:r>
      <w:r w:rsidR="00B06847" w:rsidRPr="00AC1A8A">
        <w:rPr>
          <w:rFonts w:ascii="Tahoma" w:hAnsi="Tahoma" w:cs="Tahoma"/>
          <w:sz w:val="18"/>
          <w:szCs w:val="18"/>
        </w:rPr>
        <w:t xml:space="preserve">przeszkolenie </w:t>
      </w:r>
      <w:r w:rsidR="007A16C6" w:rsidRPr="00AC1A8A">
        <w:rPr>
          <w:rFonts w:ascii="Tahoma" w:hAnsi="Tahoma" w:cs="Tahoma"/>
          <w:sz w:val="18"/>
          <w:szCs w:val="18"/>
        </w:rPr>
        <w:t>personelu</w:t>
      </w:r>
      <w:r w:rsidRPr="00AC1A8A">
        <w:rPr>
          <w:rFonts w:ascii="Tahoma" w:hAnsi="Tahoma" w:cs="Tahoma"/>
          <w:sz w:val="18"/>
          <w:szCs w:val="18"/>
        </w:rPr>
        <w:t xml:space="preserve"> nastąpią w terminie uzgodnionym z Zamawiającym</w:t>
      </w:r>
      <w:r w:rsidR="00C17F78" w:rsidRPr="00AC1A8A">
        <w:rPr>
          <w:rFonts w:ascii="Tahoma" w:hAnsi="Tahoma" w:cs="Tahoma"/>
          <w:sz w:val="18"/>
          <w:szCs w:val="18"/>
        </w:rPr>
        <w:t xml:space="preserve">, tj. po ustaleniu z Zamawiającym możliwości uruchomienia </w:t>
      </w:r>
      <w:r w:rsidR="00A15493">
        <w:rPr>
          <w:rFonts w:ascii="Tahoma" w:hAnsi="Tahoma" w:cs="Tahoma"/>
          <w:sz w:val="18"/>
          <w:szCs w:val="18"/>
        </w:rPr>
        <w:t>towaru</w:t>
      </w:r>
      <w:r w:rsidR="00C17F78" w:rsidRPr="00AC1A8A">
        <w:rPr>
          <w:rFonts w:ascii="Tahoma" w:hAnsi="Tahoma" w:cs="Tahoma"/>
          <w:sz w:val="18"/>
          <w:szCs w:val="18"/>
        </w:rPr>
        <w:t>.</w:t>
      </w:r>
    </w:p>
    <w:p w14:paraId="6B759052" w14:textId="77777777" w:rsidR="00680935" w:rsidRPr="00AC1A8A" w:rsidRDefault="00680935" w:rsidP="005A287A">
      <w:pPr>
        <w:numPr>
          <w:ilvl w:val="3"/>
          <w:numId w:val="25"/>
        </w:numPr>
        <w:tabs>
          <w:tab w:val="num" w:pos="426"/>
        </w:tabs>
        <w:ind w:left="426" w:hanging="426"/>
        <w:jc w:val="both"/>
        <w:rPr>
          <w:rFonts w:ascii="Tahoma" w:hAnsi="Tahoma" w:cs="Tahoma"/>
          <w:b/>
          <w:sz w:val="18"/>
          <w:szCs w:val="18"/>
        </w:rPr>
      </w:pPr>
      <w:r w:rsidRPr="00AC1A8A">
        <w:rPr>
          <w:rFonts w:ascii="Tahoma" w:hAnsi="Tahoma" w:cs="Tahoma"/>
          <w:sz w:val="18"/>
          <w:szCs w:val="18"/>
        </w:rPr>
        <w:t xml:space="preserve">Wykonawca udziela pełnej gwarancji na dostarczony towar, który będzie eksploatowany przez Zamawiającego zgodnie z instrukcjami załączonymi przez Wykonawcę do towaru. </w:t>
      </w:r>
    </w:p>
    <w:p w14:paraId="182E913A" w14:textId="77777777" w:rsidR="00680935" w:rsidRPr="00AC1A8A" w:rsidRDefault="00680935" w:rsidP="005A287A">
      <w:pPr>
        <w:numPr>
          <w:ilvl w:val="3"/>
          <w:numId w:val="25"/>
        </w:numPr>
        <w:tabs>
          <w:tab w:val="num" w:pos="426"/>
        </w:tabs>
        <w:ind w:left="426" w:hanging="426"/>
        <w:jc w:val="both"/>
        <w:rPr>
          <w:rFonts w:ascii="Tahoma" w:hAnsi="Tahoma" w:cs="Tahoma"/>
          <w:b/>
          <w:sz w:val="18"/>
          <w:szCs w:val="18"/>
        </w:rPr>
      </w:pPr>
      <w:r w:rsidRPr="00AC1A8A">
        <w:rPr>
          <w:rFonts w:ascii="Tahoma" w:hAnsi="Tahoma" w:cs="Tahoma"/>
          <w:sz w:val="18"/>
          <w:szCs w:val="18"/>
        </w:rPr>
        <w:t>Gwarancją nie są objęte uszkodzenia i wady dostarczanego towaru wynikłe na skutek:</w:t>
      </w:r>
    </w:p>
    <w:p w14:paraId="4D86263A" w14:textId="77777777" w:rsidR="00680935" w:rsidRPr="00AC1A8A" w:rsidRDefault="00680935" w:rsidP="005A287A">
      <w:pPr>
        <w:numPr>
          <w:ilvl w:val="1"/>
          <w:numId w:val="40"/>
        </w:numPr>
        <w:tabs>
          <w:tab w:val="num" w:pos="426"/>
        </w:tabs>
        <w:ind w:left="993" w:hanging="426"/>
        <w:jc w:val="both"/>
        <w:rPr>
          <w:rFonts w:ascii="Tahoma" w:hAnsi="Tahoma" w:cs="Tahoma"/>
          <w:sz w:val="18"/>
          <w:szCs w:val="18"/>
        </w:rPr>
      </w:pPr>
      <w:r w:rsidRPr="00AC1A8A">
        <w:rPr>
          <w:rFonts w:ascii="Tahoma" w:hAnsi="Tahoma" w:cs="Tahoma"/>
          <w:sz w:val="18"/>
          <w:szCs w:val="18"/>
        </w:rPr>
        <w:t>winy Zamawiającego,</w:t>
      </w:r>
    </w:p>
    <w:p w14:paraId="2E7555D7" w14:textId="77777777" w:rsidR="00680935" w:rsidRPr="00AC1A8A" w:rsidRDefault="00680935" w:rsidP="005A287A">
      <w:pPr>
        <w:numPr>
          <w:ilvl w:val="1"/>
          <w:numId w:val="40"/>
        </w:numPr>
        <w:tabs>
          <w:tab w:val="num" w:pos="426"/>
        </w:tabs>
        <w:ind w:left="993" w:hanging="426"/>
        <w:jc w:val="both"/>
        <w:rPr>
          <w:rFonts w:ascii="Tahoma" w:hAnsi="Tahoma" w:cs="Tahoma"/>
          <w:sz w:val="18"/>
          <w:szCs w:val="18"/>
        </w:rPr>
      </w:pPr>
      <w:r w:rsidRPr="00AC1A8A">
        <w:rPr>
          <w:rFonts w:ascii="Tahoma" w:hAnsi="Tahoma" w:cs="Tahoma"/>
          <w:sz w:val="18"/>
          <w:szCs w:val="18"/>
        </w:rPr>
        <w:t xml:space="preserve">używania towaru przez Zamawiającego niezgodnie z jego przeznaczeniem, </w:t>
      </w:r>
    </w:p>
    <w:p w14:paraId="666AD99E" w14:textId="77777777" w:rsidR="00680935" w:rsidRPr="00AC1A8A" w:rsidRDefault="00680935" w:rsidP="005A287A">
      <w:pPr>
        <w:numPr>
          <w:ilvl w:val="1"/>
          <w:numId w:val="40"/>
        </w:numPr>
        <w:tabs>
          <w:tab w:val="num" w:pos="426"/>
        </w:tabs>
        <w:ind w:left="993" w:hanging="426"/>
        <w:jc w:val="both"/>
        <w:rPr>
          <w:rFonts w:ascii="Tahoma" w:hAnsi="Tahoma" w:cs="Tahoma"/>
          <w:sz w:val="18"/>
          <w:szCs w:val="18"/>
        </w:rPr>
      </w:pPr>
      <w:r w:rsidRPr="00AC1A8A">
        <w:rPr>
          <w:rFonts w:ascii="Tahoma" w:hAnsi="Tahoma" w:cs="Tahoma"/>
          <w:sz w:val="18"/>
          <w:szCs w:val="18"/>
        </w:rPr>
        <w:lastRenderedPageBreak/>
        <w:t xml:space="preserve">samowolnych napraw, przeróbek lub zmian konstrukcyjnych niezgodnych z przeznaczeniem dokonywanych przez Zamawiającego, lub za jego zgodą. </w:t>
      </w:r>
    </w:p>
    <w:p w14:paraId="06F228F1" w14:textId="01152FE2" w:rsidR="00202E26" w:rsidRPr="00AC1A8A" w:rsidRDefault="00680935" w:rsidP="005A287A">
      <w:pPr>
        <w:numPr>
          <w:ilvl w:val="3"/>
          <w:numId w:val="25"/>
        </w:numPr>
        <w:tabs>
          <w:tab w:val="num" w:pos="426"/>
        </w:tabs>
        <w:ind w:left="426" w:hanging="426"/>
        <w:jc w:val="both"/>
        <w:rPr>
          <w:rFonts w:ascii="Tahoma" w:hAnsi="Tahoma" w:cs="Tahoma"/>
          <w:sz w:val="18"/>
          <w:szCs w:val="18"/>
        </w:rPr>
      </w:pPr>
      <w:r w:rsidRPr="00AC1A8A">
        <w:rPr>
          <w:rFonts w:ascii="Tahoma" w:hAnsi="Tahoma" w:cs="Tahoma"/>
          <w:sz w:val="18"/>
          <w:szCs w:val="18"/>
        </w:rPr>
        <w:t>Wykonawca udziela rękojmi Zamawiającemu na przedmiot umowy wymieniony w §1</w:t>
      </w:r>
      <w:r w:rsidR="00D217C8">
        <w:rPr>
          <w:rFonts w:ascii="Tahoma" w:hAnsi="Tahoma" w:cs="Tahoma"/>
          <w:sz w:val="18"/>
          <w:szCs w:val="18"/>
        </w:rPr>
        <w:t xml:space="preserve"> </w:t>
      </w:r>
      <w:r w:rsidRPr="00AC1A8A">
        <w:rPr>
          <w:rFonts w:ascii="Tahoma" w:hAnsi="Tahoma" w:cs="Tahoma"/>
          <w:sz w:val="18"/>
          <w:szCs w:val="18"/>
        </w:rPr>
        <w:t xml:space="preserve">na okres </w:t>
      </w:r>
      <w:r w:rsidRPr="00DF023F">
        <w:rPr>
          <w:rFonts w:ascii="Tahoma" w:hAnsi="Tahoma" w:cs="Tahoma"/>
          <w:b/>
          <w:sz w:val="18"/>
          <w:szCs w:val="18"/>
        </w:rPr>
        <w:t xml:space="preserve">…………. </w:t>
      </w:r>
      <w:r w:rsidRPr="00AC1A8A">
        <w:rPr>
          <w:rFonts w:ascii="Tahoma" w:hAnsi="Tahoma" w:cs="Tahoma"/>
          <w:b/>
          <w:sz w:val="18"/>
          <w:szCs w:val="18"/>
        </w:rPr>
        <w:t>miesięcy</w:t>
      </w:r>
      <w:r w:rsidRPr="00AC1A8A">
        <w:rPr>
          <w:rFonts w:ascii="Tahoma" w:hAnsi="Tahoma" w:cs="Tahoma"/>
          <w:sz w:val="18"/>
          <w:szCs w:val="18"/>
        </w:rPr>
        <w:t>.</w:t>
      </w:r>
    </w:p>
    <w:p w14:paraId="18C027D7" w14:textId="5EF01CC0" w:rsidR="00680935" w:rsidRPr="00AC1A8A" w:rsidRDefault="00680935" w:rsidP="003A025C">
      <w:pPr>
        <w:numPr>
          <w:ilvl w:val="3"/>
          <w:numId w:val="25"/>
        </w:numPr>
        <w:tabs>
          <w:tab w:val="num" w:pos="426"/>
        </w:tabs>
        <w:ind w:left="426" w:hanging="426"/>
        <w:jc w:val="both"/>
        <w:rPr>
          <w:rFonts w:ascii="Tahoma" w:hAnsi="Tahoma" w:cs="Tahoma"/>
          <w:sz w:val="18"/>
          <w:szCs w:val="18"/>
        </w:rPr>
      </w:pPr>
      <w:r w:rsidRPr="00AC1A8A">
        <w:rPr>
          <w:rFonts w:ascii="Tahoma" w:hAnsi="Tahoma" w:cs="Tahoma"/>
          <w:sz w:val="18"/>
          <w:szCs w:val="18"/>
        </w:rPr>
        <w:t>Termin rękojmi biegnie od dnia podpisania przez Wykonawcę i Zamawiającego protokołu dostawy bez zastrzeżeń, po dokonaniu dostawy towaru</w:t>
      </w:r>
      <w:r w:rsidR="00202E26" w:rsidRPr="00AC1A8A">
        <w:rPr>
          <w:rFonts w:ascii="Tahoma" w:hAnsi="Tahoma" w:cs="Tahoma"/>
          <w:sz w:val="18"/>
          <w:szCs w:val="18"/>
        </w:rPr>
        <w:t xml:space="preserve"> (dostarczenie do miejsca wskazanego przez Zamawiającego) całości przedmiotu umowy, zainstalowaniu (montaż i uruchomienie) </w:t>
      </w:r>
      <w:r w:rsidR="00A15493">
        <w:rPr>
          <w:rFonts w:ascii="Tahoma" w:hAnsi="Tahoma" w:cs="Tahoma"/>
          <w:sz w:val="18"/>
          <w:szCs w:val="18"/>
        </w:rPr>
        <w:t>towaru</w:t>
      </w:r>
      <w:r w:rsidR="00A15493" w:rsidRPr="00AC1A8A">
        <w:rPr>
          <w:rFonts w:ascii="Tahoma" w:hAnsi="Tahoma" w:cs="Tahoma"/>
          <w:sz w:val="18"/>
          <w:szCs w:val="18"/>
        </w:rPr>
        <w:t xml:space="preserve"> </w:t>
      </w:r>
      <w:r w:rsidR="00202E26" w:rsidRPr="00AC1A8A">
        <w:rPr>
          <w:rFonts w:ascii="Tahoma" w:hAnsi="Tahoma" w:cs="Tahoma"/>
          <w:sz w:val="18"/>
          <w:szCs w:val="18"/>
        </w:rPr>
        <w:t>i przeszkoleniu personelu.</w:t>
      </w:r>
    </w:p>
    <w:p w14:paraId="1EC525CB" w14:textId="1AEA298A" w:rsidR="00680935" w:rsidRPr="00AC1A8A" w:rsidRDefault="00680935" w:rsidP="005A287A">
      <w:pPr>
        <w:numPr>
          <w:ilvl w:val="3"/>
          <w:numId w:val="25"/>
        </w:numPr>
        <w:tabs>
          <w:tab w:val="num" w:pos="426"/>
        </w:tabs>
        <w:ind w:left="426" w:hanging="426"/>
        <w:jc w:val="both"/>
        <w:rPr>
          <w:rFonts w:ascii="Tahoma" w:hAnsi="Tahoma" w:cs="Tahoma"/>
          <w:sz w:val="18"/>
          <w:szCs w:val="18"/>
        </w:rPr>
      </w:pPr>
      <w:r w:rsidRPr="00AC1A8A">
        <w:rPr>
          <w:rFonts w:ascii="Tahoma" w:hAnsi="Tahoma" w:cs="Tahoma"/>
          <w:sz w:val="18"/>
          <w:szCs w:val="18"/>
        </w:rPr>
        <w:t>Konserwacja, przeglądy techniczne, przeglądy okresowe, naprawy towaru dostarczonego Zamawiającemu należy do Wykonawcy i będzie przeprowadzona bez dodatkowych kosztów dla Zamawiającego, w oparciu o zalecenia producenta wymienione w instrukcjach i gwarancjach załączonych do towaru. (powiadomienie Zamawiającego z 5 dniowym wyprzedzeniem pod nr tel. 42 63-93-</w:t>
      </w:r>
      <w:r w:rsidR="00202E26" w:rsidRPr="00AC1A8A">
        <w:rPr>
          <w:rFonts w:ascii="Tahoma" w:hAnsi="Tahoma" w:cs="Tahoma"/>
          <w:sz w:val="18"/>
          <w:szCs w:val="18"/>
        </w:rPr>
        <w:t xml:space="preserve">481 </w:t>
      </w:r>
      <w:r w:rsidRPr="00AC1A8A">
        <w:rPr>
          <w:rFonts w:ascii="Tahoma" w:hAnsi="Tahoma" w:cs="Tahoma"/>
          <w:sz w:val="18"/>
          <w:szCs w:val="18"/>
        </w:rPr>
        <w:t xml:space="preserve">oraz </w:t>
      </w:r>
      <w:hyperlink r:id="rId18" w:history="1">
        <w:r w:rsidRPr="00AC1A8A">
          <w:rPr>
            <w:rFonts w:ascii="Tahoma" w:hAnsi="Tahoma" w:cs="Tahoma"/>
            <w:sz w:val="18"/>
            <w:szCs w:val="18"/>
          </w:rPr>
          <w:t>j.kusmierczyk@skwam.lodz.pl</w:t>
        </w:r>
      </w:hyperlink>
      <w:r w:rsidRPr="00AC1A8A">
        <w:rPr>
          <w:rFonts w:ascii="Tahoma" w:hAnsi="Tahoma" w:cs="Tahoma"/>
          <w:sz w:val="18"/>
          <w:szCs w:val="18"/>
        </w:rPr>
        <w:t>)</w:t>
      </w:r>
    </w:p>
    <w:p w14:paraId="0C47A98D" w14:textId="234C2EF1" w:rsidR="00680935" w:rsidRPr="00AC1A8A" w:rsidRDefault="00680935" w:rsidP="005A287A">
      <w:pPr>
        <w:numPr>
          <w:ilvl w:val="3"/>
          <w:numId w:val="25"/>
        </w:numPr>
        <w:tabs>
          <w:tab w:val="num" w:pos="426"/>
        </w:tabs>
        <w:ind w:left="426" w:hanging="426"/>
        <w:jc w:val="both"/>
        <w:rPr>
          <w:rFonts w:ascii="Tahoma" w:hAnsi="Tahoma" w:cs="Tahoma"/>
          <w:sz w:val="18"/>
          <w:szCs w:val="18"/>
        </w:rPr>
      </w:pPr>
      <w:r w:rsidRPr="00AC1A8A">
        <w:rPr>
          <w:rFonts w:ascii="Tahoma" w:hAnsi="Tahoma" w:cs="Tahoma"/>
          <w:sz w:val="18"/>
          <w:szCs w:val="18"/>
        </w:rPr>
        <w:t>Zamawiający może dochodzić roszczeń z tytułu gwarancji i rękojmi także po terminie określonym w </w:t>
      </w:r>
      <w:r w:rsidR="000F1232" w:rsidRPr="00AC1A8A">
        <w:rPr>
          <w:rFonts w:ascii="Tahoma" w:hAnsi="Tahoma" w:cs="Tahoma"/>
          <w:sz w:val="18"/>
          <w:szCs w:val="18"/>
        </w:rPr>
        <w:t>ust.</w:t>
      </w:r>
      <w:r w:rsidRPr="00AC1A8A">
        <w:rPr>
          <w:rFonts w:ascii="Tahoma" w:hAnsi="Tahoma" w:cs="Tahoma"/>
          <w:sz w:val="18"/>
          <w:szCs w:val="18"/>
        </w:rPr>
        <w:t xml:space="preserve"> 1 i 5, jeżeli reklamował wadę przed upływem tego terminu.</w:t>
      </w:r>
    </w:p>
    <w:p w14:paraId="344040AB" w14:textId="77777777" w:rsidR="00680935" w:rsidRPr="009F7036" w:rsidRDefault="00680935" w:rsidP="005A287A">
      <w:pPr>
        <w:numPr>
          <w:ilvl w:val="3"/>
          <w:numId w:val="25"/>
        </w:numPr>
        <w:tabs>
          <w:tab w:val="num" w:pos="426"/>
        </w:tabs>
        <w:ind w:left="426" w:hanging="426"/>
        <w:jc w:val="both"/>
        <w:rPr>
          <w:rFonts w:ascii="Tahoma" w:hAnsi="Tahoma" w:cs="Tahoma"/>
          <w:iCs/>
          <w:kern w:val="16"/>
          <w:sz w:val="18"/>
          <w:szCs w:val="18"/>
        </w:rPr>
      </w:pPr>
      <w:r w:rsidRPr="00AC1A8A">
        <w:rPr>
          <w:rFonts w:ascii="Tahoma" w:hAnsi="Tahoma" w:cs="Tahoma"/>
          <w:sz w:val="18"/>
          <w:szCs w:val="18"/>
        </w:rPr>
        <w:t>Wykonawca ponosi pełną odpowiedzialność</w:t>
      </w:r>
      <w:r w:rsidRPr="009F7036">
        <w:rPr>
          <w:rFonts w:ascii="Tahoma" w:hAnsi="Tahoma" w:cs="Tahoma"/>
          <w:sz w:val="18"/>
          <w:szCs w:val="18"/>
        </w:rPr>
        <w:t xml:space="preserve"> z tytułu gwarancji jakości i rękojmi za wady całego przedmiotu umowy. Z tego tytułu Wykonawca usunie wszelkie zgłoszone wady na własny koszt. </w:t>
      </w:r>
    </w:p>
    <w:p w14:paraId="1FFDADAD" w14:textId="77777777" w:rsidR="00680935" w:rsidRPr="009F7036" w:rsidRDefault="00680935" w:rsidP="00680935">
      <w:pPr>
        <w:jc w:val="center"/>
        <w:rPr>
          <w:rFonts w:ascii="Tahoma" w:hAnsi="Tahoma" w:cs="Tahoma"/>
          <w:sz w:val="18"/>
          <w:szCs w:val="18"/>
        </w:rPr>
      </w:pPr>
    </w:p>
    <w:p w14:paraId="291C6419" w14:textId="77777777" w:rsidR="000A2EFC" w:rsidRDefault="000A2EFC" w:rsidP="00680935">
      <w:pPr>
        <w:jc w:val="center"/>
        <w:rPr>
          <w:rFonts w:ascii="Tahoma" w:hAnsi="Tahoma" w:cs="Tahoma"/>
          <w:sz w:val="18"/>
          <w:szCs w:val="18"/>
        </w:rPr>
      </w:pPr>
    </w:p>
    <w:p w14:paraId="61FC793F" w14:textId="3883889B" w:rsidR="00680935" w:rsidRPr="00970504" w:rsidRDefault="00680935" w:rsidP="00680935">
      <w:pPr>
        <w:jc w:val="center"/>
        <w:rPr>
          <w:rFonts w:ascii="Tahoma" w:hAnsi="Tahoma" w:cs="Tahoma"/>
          <w:sz w:val="18"/>
          <w:szCs w:val="18"/>
        </w:rPr>
      </w:pPr>
      <w:r w:rsidRPr="00970504">
        <w:rPr>
          <w:rFonts w:ascii="Tahoma" w:hAnsi="Tahoma" w:cs="Tahoma"/>
          <w:sz w:val="18"/>
          <w:szCs w:val="18"/>
        </w:rPr>
        <w:t>§ 6</w:t>
      </w:r>
    </w:p>
    <w:p w14:paraId="2DC456F4" w14:textId="24DAA0D5" w:rsidR="00680935" w:rsidRPr="005E026D" w:rsidRDefault="00680935" w:rsidP="005A287A">
      <w:pPr>
        <w:numPr>
          <w:ilvl w:val="6"/>
          <w:numId w:val="25"/>
        </w:numPr>
        <w:tabs>
          <w:tab w:val="num" w:pos="426"/>
        </w:tabs>
        <w:ind w:left="426"/>
        <w:jc w:val="both"/>
        <w:rPr>
          <w:rFonts w:ascii="Tahoma" w:hAnsi="Tahoma" w:cs="Tahoma"/>
          <w:sz w:val="18"/>
          <w:szCs w:val="18"/>
        </w:rPr>
      </w:pPr>
      <w:r w:rsidRPr="00970504">
        <w:rPr>
          <w:rFonts w:ascii="Tahoma" w:hAnsi="Tahoma" w:cs="Tahoma"/>
          <w:sz w:val="18"/>
          <w:szCs w:val="18"/>
        </w:rPr>
        <w:t xml:space="preserve">Wykonawca zapewnia Zamawiającemu bez dodatkowych kosztów dla Zamawiającego autoryzowany serwis gwarancyjny dla towaru </w:t>
      </w:r>
      <w:r w:rsidRPr="005E026D">
        <w:rPr>
          <w:rFonts w:ascii="Tahoma" w:hAnsi="Tahoma" w:cs="Tahoma"/>
          <w:sz w:val="18"/>
          <w:szCs w:val="18"/>
        </w:rPr>
        <w:t xml:space="preserve">wymienionego w przedmiocie umowy, o którym mowa w §1 </w:t>
      </w:r>
      <w:r w:rsidR="000A2676" w:rsidRPr="005E026D">
        <w:rPr>
          <w:rFonts w:ascii="Tahoma" w:hAnsi="Tahoma" w:cs="Tahoma"/>
          <w:sz w:val="18"/>
          <w:szCs w:val="18"/>
        </w:rPr>
        <w:t xml:space="preserve">ust. </w:t>
      </w:r>
      <w:r w:rsidRPr="005E026D">
        <w:rPr>
          <w:rFonts w:ascii="Tahoma" w:hAnsi="Tahoma" w:cs="Tahoma"/>
          <w:sz w:val="18"/>
          <w:szCs w:val="18"/>
        </w:rPr>
        <w:t xml:space="preserve"> 1. Siedziba serwisu </w:t>
      </w:r>
      <w:r w:rsidR="007C1412">
        <w:rPr>
          <w:rFonts w:ascii="Tahoma" w:hAnsi="Tahoma" w:cs="Tahoma"/>
          <w:sz w:val="18"/>
          <w:szCs w:val="18"/>
        </w:rPr>
        <w:t>i numery kontaktowe zostały określone w Formularzu Oferty, który stanowi załącznik do niniejszej umowy.</w:t>
      </w:r>
    </w:p>
    <w:p w14:paraId="6048AC26" w14:textId="0B7A6A8E" w:rsidR="00680935" w:rsidRPr="005E026D" w:rsidRDefault="00680935" w:rsidP="005A287A">
      <w:pPr>
        <w:numPr>
          <w:ilvl w:val="6"/>
          <w:numId w:val="25"/>
        </w:numPr>
        <w:tabs>
          <w:tab w:val="num" w:pos="426"/>
        </w:tabs>
        <w:ind w:left="426"/>
        <w:jc w:val="both"/>
        <w:rPr>
          <w:rFonts w:ascii="Tahoma" w:hAnsi="Tahoma" w:cs="Tahoma"/>
          <w:strike/>
          <w:sz w:val="18"/>
          <w:szCs w:val="18"/>
        </w:rPr>
      </w:pPr>
      <w:r w:rsidRPr="005E026D">
        <w:rPr>
          <w:rFonts w:ascii="Tahoma" w:hAnsi="Tahoma" w:cs="Tahoma"/>
          <w:sz w:val="18"/>
          <w:szCs w:val="18"/>
        </w:rPr>
        <w:t xml:space="preserve">Rozpoczęcie działań serwisowych, polegających na naprawie </w:t>
      </w:r>
      <w:r w:rsidR="00151A80" w:rsidRPr="005E026D">
        <w:rPr>
          <w:rFonts w:ascii="Tahoma" w:hAnsi="Tahoma" w:cs="Tahoma"/>
          <w:sz w:val="18"/>
          <w:szCs w:val="18"/>
        </w:rPr>
        <w:t>towaru</w:t>
      </w:r>
      <w:r w:rsidRPr="005E026D">
        <w:rPr>
          <w:rFonts w:ascii="Tahoma" w:hAnsi="Tahoma" w:cs="Tahoma"/>
          <w:sz w:val="18"/>
          <w:szCs w:val="18"/>
        </w:rPr>
        <w:t xml:space="preserve"> </w:t>
      </w:r>
      <w:r w:rsidR="00610E98">
        <w:rPr>
          <w:rFonts w:ascii="Tahoma" w:hAnsi="Tahoma" w:cs="Tahoma"/>
          <w:sz w:val="18"/>
          <w:szCs w:val="18"/>
        </w:rPr>
        <w:t xml:space="preserve">oraz </w:t>
      </w:r>
      <w:r w:rsidRPr="005E026D">
        <w:rPr>
          <w:rFonts w:ascii="Tahoma" w:hAnsi="Tahoma" w:cs="Tahoma"/>
          <w:sz w:val="18"/>
          <w:szCs w:val="18"/>
        </w:rPr>
        <w:t xml:space="preserve">zakończenie działań serwisowych nastąpi </w:t>
      </w:r>
      <w:r w:rsidR="00610E98">
        <w:rPr>
          <w:rFonts w:ascii="Tahoma" w:hAnsi="Tahoma" w:cs="Tahoma"/>
          <w:sz w:val="18"/>
          <w:szCs w:val="18"/>
        </w:rPr>
        <w:t>w terminach i na zasadach określonych w załączniku Warunki gwarancji i serwisu, który stanowi załącznik do niniejszej umowy</w:t>
      </w:r>
      <w:r w:rsidR="007A697B" w:rsidRPr="005E026D">
        <w:rPr>
          <w:rFonts w:ascii="Tahoma" w:hAnsi="Tahoma" w:cs="Tahoma"/>
          <w:b/>
          <w:sz w:val="18"/>
          <w:szCs w:val="18"/>
        </w:rPr>
        <w:t>.</w:t>
      </w:r>
    </w:p>
    <w:p w14:paraId="5F012204" w14:textId="7A5EDE0F" w:rsidR="00680935" w:rsidRPr="005E026D" w:rsidRDefault="00680935" w:rsidP="005A287A">
      <w:pPr>
        <w:numPr>
          <w:ilvl w:val="6"/>
          <w:numId w:val="25"/>
        </w:numPr>
        <w:tabs>
          <w:tab w:val="num" w:pos="426"/>
        </w:tabs>
        <w:ind w:left="426"/>
        <w:jc w:val="both"/>
        <w:rPr>
          <w:rFonts w:ascii="Tahoma" w:hAnsi="Tahoma" w:cs="Tahoma"/>
          <w:sz w:val="18"/>
          <w:szCs w:val="18"/>
        </w:rPr>
      </w:pPr>
      <w:r w:rsidRPr="005E026D">
        <w:rPr>
          <w:rFonts w:ascii="Tahoma" w:hAnsi="Tahoma" w:cs="Tahoma"/>
          <w:sz w:val="18"/>
          <w:szCs w:val="18"/>
        </w:rPr>
        <w:t xml:space="preserve">Wykonawca zapewnia Zamawiającemu dostawę części zamiennych przez okres </w:t>
      </w:r>
      <w:r w:rsidR="00C97180">
        <w:rPr>
          <w:rFonts w:ascii="Tahoma" w:hAnsi="Tahoma" w:cs="Tahoma"/>
          <w:sz w:val="18"/>
          <w:szCs w:val="18"/>
        </w:rPr>
        <w:t xml:space="preserve">podany w załączniku Warunki gwarancji </w:t>
      </w:r>
      <w:r w:rsidR="002636E0">
        <w:rPr>
          <w:rFonts w:ascii="Tahoma" w:hAnsi="Tahoma" w:cs="Tahoma"/>
          <w:sz w:val="18"/>
          <w:szCs w:val="18"/>
        </w:rPr>
        <w:br/>
      </w:r>
      <w:r w:rsidR="00C97180">
        <w:rPr>
          <w:rFonts w:ascii="Tahoma" w:hAnsi="Tahoma" w:cs="Tahoma"/>
          <w:sz w:val="18"/>
          <w:szCs w:val="18"/>
        </w:rPr>
        <w:t>i serwisu, stanowiący załącznik do umowy</w:t>
      </w:r>
      <w:r w:rsidR="00EE6D68">
        <w:rPr>
          <w:rFonts w:ascii="Tahoma" w:hAnsi="Tahoma" w:cs="Tahoma"/>
          <w:sz w:val="18"/>
          <w:szCs w:val="18"/>
        </w:rPr>
        <w:t>.</w:t>
      </w:r>
    </w:p>
    <w:p w14:paraId="4982E917" w14:textId="77777777" w:rsidR="00680935" w:rsidRPr="005E026D" w:rsidRDefault="00680935" w:rsidP="005A287A">
      <w:pPr>
        <w:numPr>
          <w:ilvl w:val="6"/>
          <w:numId w:val="25"/>
        </w:numPr>
        <w:tabs>
          <w:tab w:val="num" w:pos="426"/>
        </w:tabs>
        <w:ind w:left="426"/>
        <w:jc w:val="both"/>
        <w:rPr>
          <w:rFonts w:ascii="Tahoma" w:hAnsi="Tahoma" w:cs="Tahoma"/>
          <w:sz w:val="18"/>
          <w:szCs w:val="18"/>
        </w:rPr>
      </w:pPr>
      <w:r w:rsidRPr="005E026D">
        <w:rPr>
          <w:rFonts w:ascii="Tahoma" w:hAnsi="Tahoma" w:cs="Tahoma"/>
          <w:sz w:val="18"/>
          <w:szCs w:val="18"/>
        </w:rPr>
        <w:t>Wykonawca będzie rozpatrywać wszelkie reklamacje Zamawiającego w terminie nie dłuższym niż 3 dni</w:t>
      </w:r>
      <w:r w:rsidRPr="005E026D">
        <w:rPr>
          <w:rFonts w:ascii="Tahoma" w:hAnsi="Tahoma" w:cs="Tahoma"/>
          <w:color w:val="FF0000"/>
          <w:sz w:val="18"/>
          <w:szCs w:val="18"/>
        </w:rPr>
        <w:t xml:space="preserve"> </w:t>
      </w:r>
      <w:r w:rsidRPr="005E026D">
        <w:rPr>
          <w:rFonts w:ascii="Tahoma" w:hAnsi="Tahoma" w:cs="Tahoma"/>
          <w:sz w:val="18"/>
          <w:szCs w:val="18"/>
        </w:rPr>
        <w:t>roboczych, od dnia zgłoszenia reklamacji.</w:t>
      </w:r>
    </w:p>
    <w:p w14:paraId="3E34F7F0" w14:textId="4C85051E" w:rsidR="00680935" w:rsidRPr="009F7036" w:rsidRDefault="00680935" w:rsidP="005A287A">
      <w:pPr>
        <w:numPr>
          <w:ilvl w:val="6"/>
          <w:numId w:val="25"/>
        </w:numPr>
        <w:tabs>
          <w:tab w:val="num" w:pos="426"/>
        </w:tabs>
        <w:ind w:left="426"/>
        <w:jc w:val="both"/>
        <w:rPr>
          <w:rFonts w:ascii="Tahoma" w:hAnsi="Tahoma" w:cs="Tahoma"/>
          <w:sz w:val="18"/>
          <w:szCs w:val="18"/>
        </w:rPr>
      </w:pPr>
      <w:r w:rsidRPr="009F7036">
        <w:rPr>
          <w:rFonts w:ascii="Tahoma" w:hAnsi="Tahoma" w:cs="Tahoma"/>
          <w:sz w:val="18"/>
          <w:szCs w:val="18"/>
        </w:rPr>
        <w:t>W przypadku stwierdzenia wad jakościowych, lub braków ilościowych Zamawiającemu przysługuje dostawa</w:t>
      </w:r>
      <w:r w:rsidR="00255140">
        <w:rPr>
          <w:rFonts w:ascii="Tahoma" w:hAnsi="Tahoma" w:cs="Tahoma"/>
          <w:sz w:val="18"/>
          <w:szCs w:val="18"/>
        </w:rPr>
        <w:t xml:space="preserve"> brakującego </w:t>
      </w:r>
      <w:r w:rsidRPr="009F7036">
        <w:rPr>
          <w:rFonts w:ascii="Tahoma" w:hAnsi="Tahoma" w:cs="Tahoma"/>
          <w:sz w:val="18"/>
          <w:szCs w:val="18"/>
        </w:rPr>
        <w:t xml:space="preserve"> towaru </w:t>
      </w:r>
      <w:r w:rsidR="00255140">
        <w:rPr>
          <w:rFonts w:ascii="Tahoma" w:hAnsi="Tahoma" w:cs="Tahoma"/>
          <w:sz w:val="18"/>
          <w:szCs w:val="18"/>
        </w:rPr>
        <w:t xml:space="preserve">lub towaru </w:t>
      </w:r>
      <w:r w:rsidRPr="009F7036">
        <w:rPr>
          <w:rFonts w:ascii="Tahoma" w:hAnsi="Tahoma" w:cs="Tahoma"/>
          <w:sz w:val="18"/>
          <w:szCs w:val="18"/>
        </w:rPr>
        <w:t>wolnego od wad w terminie 2 dni roboczych, licząc od dnia pozytywnego rozpatrzenia reklamacji.</w:t>
      </w:r>
    </w:p>
    <w:p w14:paraId="11189133" w14:textId="77777777" w:rsidR="00680935" w:rsidRPr="009F7036" w:rsidRDefault="00680935" w:rsidP="005A287A">
      <w:pPr>
        <w:numPr>
          <w:ilvl w:val="6"/>
          <w:numId w:val="25"/>
        </w:numPr>
        <w:tabs>
          <w:tab w:val="num" w:pos="426"/>
        </w:tabs>
        <w:ind w:left="426"/>
        <w:jc w:val="both"/>
        <w:rPr>
          <w:rFonts w:ascii="Tahoma" w:hAnsi="Tahoma" w:cs="Tahoma"/>
          <w:sz w:val="18"/>
          <w:szCs w:val="18"/>
        </w:rPr>
      </w:pPr>
      <w:r w:rsidRPr="009F7036">
        <w:rPr>
          <w:rFonts w:ascii="Tahoma" w:hAnsi="Tahoma" w:cs="Tahoma"/>
          <w:sz w:val="18"/>
          <w:szCs w:val="18"/>
        </w:rPr>
        <w:t>Wykonawca podczas wizyt serwisowych zobowiązuje się do precyzyjnego opisu zgłaszanych usterek i wymiany elementów podczas napraw w paszportach technicznych towaru.</w:t>
      </w:r>
    </w:p>
    <w:p w14:paraId="7687114A" w14:textId="77777777" w:rsidR="00680935" w:rsidRPr="009F7036" w:rsidRDefault="00680935" w:rsidP="005A287A">
      <w:pPr>
        <w:numPr>
          <w:ilvl w:val="6"/>
          <w:numId w:val="25"/>
        </w:numPr>
        <w:tabs>
          <w:tab w:val="num" w:pos="426"/>
        </w:tabs>
        <w:ind w:left="426"/>
        <w:jc w:val="both"/>
        <w:rPr>
          <w:rFonts w:ascii="Tahoma" w:hAnsi="Tahoma" w:cs="Tahoma"/>
          <w:sz w:val="18"/>
          <w:szCs w:val="18"/>
        </w:rPr>
      </w:pPr>
      <w:r w:rsidRPr="009F7036">
        <w:rPr>
          <w:rFonts w:ascii="Tahoma" w:hAnsi="Tahoma" w:cs="Tahoma"/>
          <w:sz w:val="18"/>
          <w:szCs w:val="18"/>
        </w:rPr>
        <w:t>Wykonawca zobowiązuje się do precyzyjnego opisu wykonanych czynności wraz z wymianą części podczas przeglądów technicznych, zgodnie z zaleceniami producenta w paszportach technicznych.</w:t>
      </w:r>
    </w:p>
    <w:p w14:paraId="36AF33D4" w14:textId="77777777" w:rsidR="00680935" w:rsidRPr="009F7036" w:rsidRDefault="00680935" w:rsidP="005A287A">
      <w:pPr>
        <w:numPr>
          <w:ilvl w:val="6"/>
          <w:numId w:val="25"/>
        </w:numPr>
        <w:tabs>
          <w:tab w:val="num" w:pos="426"/>
        </w:tabs>
        <w:ind w:left="426"/>
        <w:jc w:val="both"/>
        <w:rPr>
          <w:rFonts w:ascii="Tahoma" w:hAnsi="Tahoma" w:cs="Tahoma"/>
          <w:sz w:val="18"/>
          <w:szCs w:val="18"/>
        </w:rPr>
      </w:pPr>
      <w:r w:rsidRPr="009F7036">
        <w:rPr>
          <w:rFonts w:ascii="Tahoma" w:hAnsi="Tahoma" w:cs="Tahoma"/>
          <w:sz w:val="18"/>
          <w:szCs w:val="18"/>
        </w:rPr>
        <w:t>Pozostałe warunki serwisu i gwarancji zostały opisane w Załączniku nr 1b do umowy (warunki gwarancji i serwisu), który stanowi integralną część umowy.</w:t>
      </w:r>
    </w:p>
    <w:p w14:paraId="7A640DE0" w14:textId="77777777" w:rsidR="00680935" w:rsidRPr="009F7036" w:rsidRDefault="00680935" w:rsidP="00680935">
      <w:pPr>
        <w:ind w:left="426"/>
        <w:jc w:val="both"/>
        <w:rPr>
          <w:rFonts w:ascii="Tahoma" w:hAnsi="Tahoma" w:cs="Tahoma"/>
          <w:sz w:val="18"/>
          <w:szCs w:val="18"/>
        </w:rPr>
      </w:pPr>
    </w:p>
    <w:p w14:paraId="6B753D9D" w14:textId="77777777" w:rsidR="00680935" w:rsidRPr="009F7036" w:rsidRDefault="00680935" w:rsidP="00680935">
      <w:pPr>
        <w:jc w:val="center"/>
        <w:rPr>
          <w:rFonts w:ascii="Tahoma" w:hAnsi="Tahoma" w:cs="Tahoma"/>
          <w:iCs/>
          <w:kern w:val="16"/>
          <w:sz w:val="18"/>
          <w:szCs w:val="18"/>
        </w:rPr>
      </w:pPr>
      <w:r w:rsidRPr="009F7036">
        <w:rPr>
          <w:rFonts w:ascii="Tahoma" w:hAnsi="Tahoma" w:cs="Tahoma"/>
          <w:iCs/>
          <w:kern w:val="16"/>
          <w:sz w:val="18"/>
          <w:szCs w:val="18"/>
        </w:rPr>
        <w:t>§ 7</w:t>
      </w:r>
    </w:p>
    <w:p w14:paraId="0BC997F7" w14:textId="77777777" w:rsidR="00680935" w:rsidRPr="005E026D" w:rsidRDefault="00680935" w:rsidP="005A287A">
      <w:pPr>
        <w:numPr>
          <w:ilvl w:val="0"/>
          <w:numId w:val="41"/>
        </w:numPr>
        <w:tabs>
          <w:tab w:val="num" w:pos="426"/>
        </w:tabs>
        <w:ind w:left="426"/>
        <w:jc w:val="both"/>
        <w:rPr>
          <w:rFonts w:ascii="Tahoma" w:hAnsi="Tahoma" w:cs="Tahoma"/>
          <w:sz w:val="18"/>
          <w:szCs w:val="18"/>
        </w:rPr>
      </w:pPr>
      <w:r w:rsidRPr="009F7036">
        <w:rPr>
          <w:rFonts w:ascii="Tahoma" w:hAnsi="Tahoma" w:cs="Tahoma"/>
          <w:sz w:val="18"/>
          <w:szCs w:val="18"/>
        </w:rPr>
        <w:t xml:space="preserve">Strony ustalają odpowiedzialność za niewykonanie lub nienależyte wykonanie zobowiązań umownych w formie kar umownych w następujących przypadkach i </w:t>
      </w:r>
      <w:r w:rsidRPr="005E026D">
        <w:rPr>
          <w:rFonts w:ascii="Tahoma" w:hAnsi="Tahoma" w:cs="Tahoma"/>
          <w:sz w:val="18"/>
          <w:szCs w:val="18"/>
        </w:rPr>
        <w:t>wysokościach:</w:t>
      </w:r>
    </w:p>
    <w:p w14:paraId="4FD78FCF" w14:textId="77777777" w:rsidR="00680935" w:rsidRPr="005E026D" w:rsidRDefault="00680935" w:rsidP="00680935">
      <w:pPr>
        <w:ind w:left="426"/>
        <w:jc w:val="both"/>
        <w:rPr>
          <w:rFonts w:ascii="Tahoma" w:hAnsi="Tahoma" w:cs="Tahoma"/>
          <w:sz w:val="18"/>
          <w:szCs w:val="18"/>
        </w:rPr>
      </w:pPr>
      <w:r w:rsidRPr="005E026D">
        <w:rPr>
          <w:rFonts w:ascii="Tahoma" w:hAnsi="Tahoma" w:cs="Tahoma"/>
          <w:sz w:val="18"/>
          <w:szCs w:val="18"/>
        </w:rPr>
        <w:t>1.1 Wykonawca zapłaci Zamawiającemu kary umowne:</w:t>
      </w:r>
    </w:p>
    <w:p w14:paraId="1BB4D111" w14:textId="6EF8296A" w:rsidR="00680935" w:rsidRPr="005E026D" w:rsidRDefault="00680935" w:rsidP="00680935">
      <w:pPr>
        <w:ind w:left="1134" w:hanging="360"/>
        <w:jc w:val="both"/>
        <w:rPr>
          <w:rFonts w:ascii="Tahoma" w:hAnsi="Tahoma" w:cs="Tahoma"/>
          <w:sz w:val="18"/>
          <w:szCs w:val="18"/>
        </w:rPr>
      </w:pPr>
      <w:r w:rsidRPr="005E026D">
        <w:rPr>
          <w:rFonts w:ascii="Tahoma" w:hAnsi="Tahoma" w:cs="Tahoma"/>
          <w:sz w:val="18"/>
          <w:szCs w:val="18"/>
        </w:rPr>
        <w:t xml:space="preserve">a) za brak dostarczenia towaru do miejsca wskazanego przez Zamawiającego, niezainstalowanie (montaż i uruchomienie) </w:t>
      </w:r>
      <w:r w:rsidR="00A15493" w:rsidRPr="005E026D">
        <w:rPr>
          <w:rFonts w:ascii="Tahoma" w:hAnsi="Tahoma" w:cs="Tahoma"/>
          <w:sz w:val="18"/>
          <w:szCs w:val="18"/>
        </w:rPr>
        <w:t>towaru</w:t>
      </w:r>
      <w:r w:rsidRPr="005E026D">
        <w:rPr>
          <w:rFonts w:ascii="Tahoma" w:hAnsi="Tahoma" w:cs="Tahoma"/>
          <w:sz w:val="18"/>
          <w:szCs w:val="18"/>
        </w:rPr>
        <w:t xml:space="preserve">, </w:t>
      </w:r>
      <w:proofErr w:type="spellStart"/>
      <w:r w:rsidRPr="005E026D">
        <w:rPr>
          <w:rFonts w:ascii="Tahoma" w:hAnsi="Tahoma" w:cs="Tahoma"/>
          <w:sz w:val="18"/>
          <w:szCs w:val="18"/>
        </w:rPr>
        <w:t>nieprzeszkolenie</w:t>
      </w:r>
      <w:proofErr w:type="spellEnd"/>
      <w:r w:rsidRPr="005E026D">
        <w:rPr>
          <w:rFonts w:ascii="Tahoma" w:hAnsi="Tahoma" w:cs="Tahoma"/>
          <w:sz w:val="18"/>
          <w:szCs w:val="18"/>
        </w:rPr>
        <w:t xml:space="preserve"> personelu, niewydanie Zamawiającemu instrukcji obsługi w języku p</w:t>
      </w:r>
      <w:r w:rsidR="00D467FA">
        <w:rPr>
          <w:rFonts w:ascii="Tahoma" w:hAnsi="Tahoma" w:cs="Tahoma"/>
          <w:sz w:val="18"/>
          <w:szCs w:val="18"/>
        </w:rPr>
        <w:t xml:space="preserve">olskim, dokumentu gwarancyjnego </w:t>
      </w:r>
      <w:r w:rsidRPr="005E026D">
        <w:rPr>
          <w:rFonts w:ascii="Tahoma" w:hAnsi="Tahoma" w:cs="Tahoma"/>
          <w:sz w:val="18"/>
          <w:szCs w:val="18"/>
        </w:rPr>
        <w:t xml:space="preserve">– w wysokości </w:t>
      </w:r>
      <w:r w:rsidR="00AB3BB1" w:rsidRPr="005E026D">
        <w:rPr>
          <w:rFonts w:ascii="Tahoma" w:hAnsi="Tahoma" w:cs="Tahoma"/>
          <w:sz w:val="18"/>
          <w:szCs w:val="18"/>
        </w:rPr>
        <w:t xml:space="preserve">0,1% </w:t>
      </w:r>
      <w:r w:rsidR="00E932EB" w:rsidRPr="005E026D">
        <w:rPr>
          <w:rFonts w:ascii="Tahoma" w:hAnsi="Tahoma" w:cs="Tahoma"/>
          <w:sz w:val="18"/>
          <w:szCs w:val="18"/>
        </w:rPr>
        <w:t xml:space="preserve">wartości </w:t>
      </w:r>
      <w:r w:rsidRPr="005E026D">
        <w:rPr>
          <w:rFonts w:ascii="Tahoma" w:hAnsi="Tahoma" w:cs="Tahoma"/>
          <w:sz w:val="18"/>
          <w:szCs w:val="18"/>
        </w:rPr>
        <w:t>netto</w:t>
      </w:r>
      <w:r w:rsidR="007A697B" w:rsidRPr="005E026D">
        <w:rPr>
          <w:rFonts w:ascii="Tahoma" w:hAnsi="Tahoma" w:cs="Tahoma"/>
          <w:sz w:val="18"/>
          <w:szCs w:val="18"/>
        </w:rPr>
        <w:t xml:space="preserve">, </w:t>
      </w:r>
      <w:r w:rsidR="00E932EB" w:rsidRPr="005E026D">
        <w:rPr>
          <w:rFonts w:ascii="Tahoma" w:hAnsi="Tahoma" w:cs="Tahoma"/>
          <w:sz w:val="18"/>
          <w:szCs w:val="18"/>
        </w:rPr>
        <w:t>pakietu, którego dotyczy zwłoka</w:t>
      </w:r>
      <w:r w:rsidRPr="005E026D">
        <w:rPr>
          <w:rFonts w:ascii="Tahoma" w:hAnsi="Tahoma" w:cs="Tahoma"/>
          <w:sz w:val="18"/>
          <w:szCs w:val="18"/>
        </w:rPr>
        <w:t>, za każdy rozpoczęty dzień zwłoki.</w:t>
      </w:r>
      <w:r w:rsidR="004722F1">
        <w:rPr>
          <w:rFonts w:ascii="Tahoma" w:hAnsi="Tahoma" w:cs="Tahoma"/>
          <w:sz w:val="18"/>
          <w:szCs w:val="18"/>
        </w:rPr>
        <w:t xml:space="preserve"> Jeżeli zwłoka przekroczy …….dni, </w:t>
      </w:r>
      <w:r w:rsidRPr="005E026D">
        <w:rPr>
          <w:rFonts w:ascii="Tahoma" w:hAnsi="Tahoma" w:cs="Tahoma"/>
          <w:sz w:val="18"/>
          <w:szCs w:val="18"/>
        </w:rPr>
        <w:t xml:space="preserve"> Zamawiający ma prawo w terminie 30 dni do odstąpienia od umowy z winy Wykonawcy i zastosowania kary wynikającej z zapisu ust. 1.1.c niniejszego paragrafu,</w:t>
      </w:r>
    </w:p>
    <w:p w14:paraId="02C53CFD" w14:textId="1209CBA0" w:rsidR="00680935" w:rsidRPr="005E026D" w:rsidRDefault="00680935" w:rsidP="00680935">
      <w:pPr>
        <w:ind w:left="1134" w:hanging="360"/>
        <w:jc w:val="both"/>
        <w:rPr>
          <w:rFonts w:ascii="Tahoma" w:hAnsi="Tahoma" w:cs="Tahoma"/>
          <w:sz w:val="18"/>
          <w:szCs w:val="18"/>
        </w:rPr>
      </w:pPr>
      <w:r w:rsidRPr="005E026D">
        <w:rPr>
          <w:rFonts w:ascii="Tahoma" w:hAnsi="Tahoma" w:cs="Tahoma"/>
          <w:sz w:val="18"/>
          <w:szCs w:val="18"/>
        </w:rPr>
        <w:t xml:space="preserve">b) w razie zwłoki </w:t>
      </w:r>
      <w:r w:rsidRPr="005E026D">
        <w:rPr>
          <w:rFonts w:ascii="Tahoma" w:hAnsi="Tahoma" w:cs="Tahoma"/>
          <w:bCs/>
          <w:sz w:val="18"/>
          <w:szCs w:val="18"/>
        </w:rPr>
        <w:t>Wykonawc</w:t>
      </w:r>
      <w:r w:rsidRPr="005E026D">
        <w:rPr>
          <w:rFonts w:ascii="Tahoma" w:hAnsi="Tahoma" w:cs="Tahoma"/>
          <w:sz w:val="18"/>
          <w:szCs w:val="18"/>
        </w:rPr>
        <w:t>y w usunięciu wad stwierdzonych w okresie gwarancji i rękojmi i/lub w wykonaniu naprawy gwarancyjnej, bądź przeglądu</w:t>
      </w:r>
      <w:r w:rsidR="00845AC0" w:rsidRPr="005E026D">
        <w:rPr>
          <w:rFonts w:ascii="Tahoma" w:hAnsi="Tahoma" w:cs="Tahoma"/>
          <w:sz w:val="18"/>
          <w:szCs w:val="18"/>
        </w:rPr>
        <w:t xml:space="preserve"> lub konserwacji </w:t>
      </w:r>
      <w:r w:rsidRPr="005E026D">
        <w:rPr>
          <w:rFonts w:ascii="Tahoma" w:hAnsi="Tahoma" w:cs="Tahoma"/>
          <w:sz w:val="18"/>
          <w:szCs w:val="18"/>
        </w:rPr>
        <w:t xml:space="preserve"> towaru wymienionego w przedmiocie umowy ponad termin</w:t>
      </w:r>
      <w:r w:rsidR="00926BCC" w:rsidRPr="005E026D">
        <w:rPr>
          <w:rFonts w:ascii="Tahoma" w:hAnsi="Tahoma" w:cs="Tahoma"/>
          <w:sz w:val="18"/>
          <w:szCs w:val="18"/>
        </w:rPr>
        <w:t>y</w:t>
      </w:r>
      <w:r w:rsidRPr="005E026D">
        <w:rPr>
          <w:rFonts w:ascii="Tahoma" w:hAnsi="Tahoma" w:cs="Tahoma"/>
          <w:sz w:val="18"/>
          <w:szCs w:val="18"/>
        </w:rPr>
        <w:t xml:space="preserve"> określone w § 6, Zamawiający ma prawo naliczyć karę umowną w wysokości </w:t>
      </w:r>
      <w:r w:rsidR="00243587" w:rsidRPr="005E026D">
        <w:rPr>
          <w:rFonts w:ascii="Tahoma" w:hAnsi="Tahoma" w:cs="Tahoma"/>
          <w:sz w:val="18"/>
          <w:szCs w:val="18"/>
        </w:rPr>
        <w:t xml:space="preserve">0,1% </w:t>
      </w:r>
      <w:r w:rsidR="00975889" w:rsidRPr="005E026D">
        <w:rPr>
          <w:rFonts w:ascii="Tahoma" w:hAnsi="Tahoma" w:cs="Tahoma"/>
          <w:sz w:val="18"/>
          <w:szCs w:val="18"/>
        </w:rPr>
        <w:t>wartości</w:t>
      </w:r>
      <w:r w:rsidRPr="005E026D">
        <w:rPr>
          <w:rFonts w:ascii="Tahoma" w:hAnsi="Tahoma" w:cs="Tahoma"/>
          <w:sz w:val="18"/>
          <w:szCs w:val="18"/>
        </w:rPr>
        <w:t xml:space="preserve"> netto, </w:t>
      </w:r>
      <w:r w:rsidR="00E932EB" w:rsidRPr="005E026D">
        <w:rPr>
          <w:rFonts w:ascii="Tahoma" w:hAnsi="Tahoma" w:cs="Tahoma"/>
          <w:sz w:val="18"/>
          <w:szCs w:val="18"/>
        </w:rPr>
        <w:t>pakietu którego zwłoka dotyczy</w:t>
      </w:r>
      <w:r w:rsidRPr="005E026D">
        <w:rPr>
          <w:rFonts w:ascii="Tahoma" w:hAnsi="Tahoma" w:cs="Tahoma"/>
          <w:sz w:val="18"/>
          <w:szCs w:val="18"/>
        </w:rPr>
        <w:t>, za każdy rozpoczęty dzień zwłoki, o ile Wykonawca na czas naprawy nie dostarczy towaru zastępczego o parametrach technicznych takich samych lub lepszych jak naprawiany towar.</w:t>
      </w:r>
    </w:p>
    <w:p w14:paraId="63C17825" w14:textId="1EEB4933" w:rsidR="00680935" w:rsidRPr="005E026D" w:rsidRDefault="00680935" w:rsidP="00680935">
      <w:pPr>
        <w:ind w:left="1134" w:hanging="360"/>
        <w:jc w:val="both"/>
        <w:rPr>
          <w:rFonts w:ascii="Tahoma" w:hAnsi="Tahoma" w:cs="Tahoma"/>
          <w:sz w:val="18"/>
          <w:szCs w:val="18"/>
        </w:rPr>
      </w:pPr>
      <w:r w:rsidRPr="005E026D">
        <w:rPr>
          <w:rFonts w:ascii="Tahoma" w:hAnsi="Tahoma" w:cs="Tahoma"/>
          <w:sz w:val="18"/>
          <w:szCs w:val="18"/>
        </w:rPr>
        <w:t xml:space="preserve">c) za odstąpienie przez Zamawiającego od umowy z przyczyn zależnych od Wykonawcy w wysokości 10% </w:t>
      </w:r>
      <w:r w:rsidR="00975889" w:rsidRPr="005E026D">
        <w:rPr>
          <w:rFonts w:ascii="Tahoma" w:hAnsi="Tahoma" w:cs="Tahoma"/>
          <w:sz w:val="18"/>
          <w:szCs w:val="18"/>
        </w:rPr>
        <w:t>wartości</w:t>
      </w:r>
      <w:r w:rsidRPr="005E026D">
        <w:rPr>
          <w:rFonts w:ascii="Tahoma" w:hAnsi="Tahoma" w:cs="Tahoma"/>
          <w:sz w:val="18"/>
          <w:szCs w:val="18"/>
        </w:rPr>
        <w:t xml:space="preserve"> netto, </w:t>
      </w:r>
      <w:r w:rsidR="00E932EB" w:rsidRPr="005E026D">
        <w:rPr>
          <w:rFonts w:ascii="Tahoma" w:hAnsi="Tahoma" w:cs="Tahoma"/>
          <w:sz w:val="18"/>
          <w:szCs w:val="18"/>
        </w:rPr>
        <w:t>pakietu którego dotyczy zwłoka</w:t>
      </w:r>
      <w:r w:rsidRPr="005E026D">
        <w:rPr>
          <w:rFonts w:ascii="Tahoma" w:hAnsi="Tahoma" w:cs="Tahoma"/>
          <w:sz w:val="18"/>
          <w:szCs w:val="18"/>
        </w:rPr>
        <w:t>.</w:t>
      </w:r>
    </w:p>
    <w:p w14:paraId="102B132A" w14:textId="4BC4A5AC" w:rsidR="00680935" w:rsidRPr="005E026D" w:rsidRDefault="00680935" w:rsidP="00680935">
      <w:pPr>
        <w:ind w:left="1134" w:hanging="360"/>
        <w:jc w:val="both"/>
        <w:rPr>
          <w:rFonts w:ascii="Tahoma" w:hAnsi="Tahoma" w:cs="Tahoma"/>
          <w:sz w:val="18"/>
          <w:szCs w:val="18"/>
        </w:rPr>
      </w:pPr>
      <w:r w:rsidRPr="005E026D">
        <w:rPr>
          <w:rFonts w:ascii="Tahoma" w:hAnsi="Tahoma" w:cs="Tahoma"/>
          <w:sz w:val="18"/>
          <w:szCs w:val="18"/>
        </w:rPr>
        <w:t xml:space="preserve">d) za brak prowadzonej aktualnej dokumentacji technicznej towaru, tj. za brak prowadzenia aktualnych wpisów z interwencji serwisowych do paszportów technicznych towaru w wysokości </w:t>
      </w:r>
      <w:r w:rsidR="00243587" w:rsidRPr="005E026D">
        <w:rPr>
          <w:rFonts w:ascii="Tahoma" w:hAnsi="Tahoma" w:cs="Tahoma"/>
          <w:sz w:val="18"/>
          <w:szCs w:val="18"/>
        </w:rPr>
        <w:t xml:space="preserve">0,1% </w:t>
      </w:r>
      <w:r w:rsidR="00975889" w:rsidRPr="005E026D">
        <w:rPr>
          <w:rFonts w:ascii="Tahoma" w:hAnsi="Tahoma" w:cs="Tahoma"/>
          <w:sz w:val="18"/>
          <w:szCs w:val="18"/>
        </w:rPr>
        <w:t>wartości</w:t>
      </w:r>
      <w:r w:rsidRPr="005E026D">
        <w:rPr>
          <w:rFonts w:ascii="Tahoma" w:hAnsi="Tahoma" w:cs="Tahoma"/>
          <w:sz w:val="18"/>
          <w:szCs w:val="18"/>
        </w:rPr>
        <w:t xml:space="preserve"> netto </w:t>
      </w:r>
      <w:r w:rsidR="00E932EB" w:rsidRPr="005E026D">
        <w:rPr>
          <w:rFonts w:ascii="Tahoma" w:hAnsi="Tahoma" w:cs="Tahoma"/>
          <w:sz w:val="18"/>
          <w:szCs w:val="18"/>
        </w:rPr>
        <w:t>pakietu, którego dotyczy zwłoka</w:t>
      </w:r>
      <w:r w:rsidRPr="005E026D">
        <w:rPr>
          <w:rFonts w:ascii="Tahoma" w:hAnsi="Tahoma" w:cs="Tahoma"/>
          <w:sz w:val="18"/>
          <w:szCs w:val="18"/>
        </w:rPr>
        <w:t>, dla którego nie wprowadzono wpisu do paszportu technicznego, za każdy rozpoczęty dzień zwłoki.</w:t>
      </w:r>
    </w:p>
    <w:p w14:paraId="5F8AF611" w14:textId="77777777" w:rsidR="00680935" w:rsidRPr="005E026D" w:rsidRDefault="00680935" w:rsidP="005A287A">
      <w:pPr>
        <w:numPr>
          <w:ilvl w:val="0"/>
          <w:numId w:val="41"/>
        </w:numPr>
        <w:tabs>
          <w:tab w:val="num" w:pos="426"/>
        </w:tabs>
        <w:ind w:left="426"/>
        <w:jc w:val="both"/>
        <w:rPr>
          <w:rFonts w:ascii="Tahoma" w:eastAsia="TimesNewRoman" w:hAnsi="Tahoma" w:cs="Tahoma"/>
          <w:sz w:val="18"/>
          <w:szCs w:val="18"/>
        </w:rPr>
      </w:pPr>
      <w:r w:rsidRPr="005E026D">
        <w:rPr>
          <w:rFonts w:ascii="Tahoma" w:hAnsi="Tahoma" w:cs="Tahoma"/>
          <w:sz w:val="18"/>
          <w:szCs w:val="18"/>
          <w:lang w:eastAsia="en-US"/>
        </w:rPr>
        <w:t>Zamawiający naliczając karę umowną wystawi pisemny dokument obciążający Wykonawcę, zwany notą obciążeniową ze wskazaniem tytułu obciążenia (powołanie odpowiedniego zapisu umowy) wraz dokumentacją potwierdzającą zaistniałe okoliczności i terminem zapłaty; jeśli Wykonawca nie dotrzyma terminu realizacji. Zamawiający zastrzega sobie prawo potrącenia należnych i wymagalnych kar umownych z należności wobec Wykonawcy</w:t>
      </w:r>
      <w:r w:rsidRPr="005E026D">
        <w:rPr>
          <w:rFonts w:ascii="Tahoma" w:eastAsia="TimesNewRoman" w:hAnsi="Tahoma" w:cs="Tahoma"/>
          <w:sz w:val="18"/>
          <w:szCs w:val="18"/>
        </w:rPr>
        <w:t>.</w:t>
      </w:r>
    </w:p>
    <w:p w14:paraId="710ED2C6" w14:textId="77777777" w:rsidR="00680935" w:rsidRPr="009F7036" w:rsidRDefault="00680935" w:rsidP="005A287A">
      <w:pPr>
        <w:numPr>
          <w:ilvl w:val="0"/>
          <w:numId w:val="41"/>
        </w:numPr>
        <w:tabs>
          <w:tab w:val="num" w:pos="426"/>
        </w:tabs>
        <w:ind w:left="426"/>
        <w:jc w:val="both"/>
        <w:rPr>
          <w:rFonts w:ascii="Tahoma" w:hAnsi="Tahoma" w:cs="Tahoma"/>
          <w:sz w:val="18"/>
          <w:szCs w:val="18"/>
        </w:rPr>
      </w:pPr>
      <w:r w:rsidRPr="005E026D">
        <w:rPr>
          <w:rFonts w:ascii="Tahoma" w:hAnsi="Tahoma" w:cs="Tahoma"/>
          <w:sz w:val="18"/>
          <w:szCs w:val="18"/>
        </w:rPr>
        <w:t>Zamawiający zastrzega sobie prawo dochodzenia na zasadach ogólnych</w:t>
      </w:r>
      <w:r w:rsidRPr="009F7036">
        <w:rPr>
          <w:rFonts w:ascii="Tahoma" w:hAnsi="Tahoma" w:cs="Tahoma"/>
          <w:sz w:val="18"/>
          <w:szCs w:val="18"/>
        </w:rPr>
        <w:t xml:space="preserve"> odszkodowania przewyższającego kary umowne.</w:t>
      </w:r>
    </w:p>
    <w:p w14:paraId="60B8E5A5" w14:textId="77777777" w:rsidR="00680935" w:rsidRPr="009F7036" w:rsidRDefault="00680935" w:rsidP="00680935">
      <w:pPr>
        <w:rPr>
          <w:rFonts w:ascii="Tahoma" w:hAnsi="Tahoma" w:cs="Tahoma"/>
          <w:iCs/>
          <w:kern w:val="16"/>
          <w:sz w:val="18"/>
          <w:szCs w:val="18"/>
        </w:rPr>
      </w:pPr>
    </w:p>
    <w:p w14:paraId="304EE48D" w14:textId="77777777" w:rsidR="00680935" w:rsidRPr="009F7036" w:rsidRDefault="00680935" w:rsidP="00680935">
      <w:pPr>
        <w:jc w:val="center"/>
        <w:rPr>
          <w:rFonts w:ascii="Tahoma" w:hAnsi="Tahoma" w:cs="Tahoma"/>
          <w:iCs/>
          <w:kern w:val="16"/>
          <w:sz w:val="18"/>
          <w:szCs w:val="18"/>
        </w:rPr>
      </w:pPr>
      <w:r w:rsidRPr="009F7036">
        <w:rPr>
          <w:rFonts w:ascii="Tahoma" w:hAnsi="Tahoma" w:cs="Tahoma"/>
          <w:iCs/>
          <w:kern w:val="16"/>
          <w:sz w:val="18"/>
          <w:szCs w:val="18"/>
        </w:rPr>
        <w:t>§ 8</w:t>
      </w:r>
    </w:p>
    <w:p w14:paraId="5DA2C77E" w14:textId="77777777" w:rsidR="00680935" w:rsidRPr="009F7036" w:rsidRDefault="00680935" w:rsidP="005A287A">
      <w:pPr>
        <w:numPr>
          <w:ilvl w:val="0"/>
          <w:numId w:val="43"/>
        </w:numPr>
        <w:tabs>
          <w:tab w:val="left" w:pos="5040"/>
          <w:tab w:val="left" w:pos="5904"/>
        </w:tabs>
        <w:jc w:val="both"/>
        <w:rPr>
          <w:rFonts w:ascii="Tahoma" w:hAnsi="Tahoma" w:cs="Tahoma"/>
          <w:sz w:val="18"/>
          <w:szCs w:val="18"/>
        </w:rPr>
      </w:pPr>
      <w:r w:rsidRPr="009F7036">
        <w:rPr>
          <w:rFonts w:ascii="Tahoma" w:hAnsi="Tahoma" w:cs="Tahoma"/>
          <w:sz w:val="18"/>
          <w:szCs w:val="18"/>
        </w:rPr>
        <w:t>Oprócz wypadków wymienionych w Kodeksie Cywilnym, Zamawiającemu przysługuje prawo do odstąpienia od umowy w całości lub w części bez wyznaczania Wykonawcy dodatkowego terminu w sytuacji:</w:t>
      </w:r>
    </w:p>
    <w:p w14:paraId="7934226E" w14:textId="026A71F2" w:rsidR="00680935" w:rsidRPr="009F7036" w:rsidRDefault="00680935" w:rsidP="005A287A">
      <w:pPr>
        <w:numPr>
          <w:ilvl w:val="0"/>
          <w:numId w:val="44"/>
        </w:numPr>
        <w:tabs>
          <w:tab w:val="left" w:pos="900"/>
        </w:tabs>
        <w:jc w:val="both"/>
        <w:rPr>
          <w:rFonts w:ascii="Tahoma" w:hAnsi="Tahoma" w:cs="Tahoma"/>
          <w:sz w:val="18"/>
          <w:szCs w:val="18"/>
        </w:rPr>
      </w:pPr>
      <w:r w:rsidRPr="009F7036">
        <w:rPr>
          <w:rFonts w:ascii="Tahoma" w:hAnsi="Tahoma" w:cs="Tahoma"/>
          <w:sz w:val="18"/>
          <w:szCs w:val="18"/>
        </w:rPr>
        <w:t>niedostarczenia przez Wykonawcę Towaru lub dostarczenia Towaru w sposób uniemożliwiający podpisanie protokołu zdawczo-odbiorczego bez zastrzeżeń - w terminie określonym w §3</w:t>
      </w:r>
      <w:r w:rsidR="00926BCC">
        <w:rPr>
          <w:rFonts w:ascii="Tahoma" w:hAnsi="Tahoma" w:cs="Tahoma"/>
          <w:sz w:val="18"/>
          <w:szCs w:val="18"/>
        </w:rPr>
        <w:t xml:space="preserve"> ust</w:t>
      </w:r>
      <w:r w:rsidR="005B29E7">
        <w:rPr>
          <w:rFonts w:ascii="Tahoma" w:hAnsi="Tahoma" w:cs="Tahoma"/>
          <w:sz w:val="18"/>
          <w:szCs w:val="18"/>
        </w:rPr>
        <w:t>.</w:t>
      </w:r>
      <w:r w:rsidR="00926BCC">
        <w:rPr>
          <w:rFonts w:ascii="Tahoma" w:hAnsi="Tahoma" w:cs="Tahoma"/>
          <w:sz w:val="18"/>
          <w:szCs w:val="18"/>
        </w:rPr>
        <w:t xml:space="preserve"> </w:t>
      </w:r>
      <w:r w:rsidR="00E25A97">
        <w:rPr>
          <w:rFonts w:ascii="Tahoma" w:hAnsi="Tahoma" w:cs="Tahoma"/>
          <w:sz w:val="18"/>
          <w:szCs w:val="18"/>
        </w:rPr>
        <w:t xml:space="preserve">2 </w:t>
      </w:r>
      <w:r w:rsidRPr="009F7036">
        <w:rPr>
          <w:rFonts w:ascii="Tahoma" w:hAnsi="Tahoma" w:cs="Tahoma"/>
          <w:sz w:val="18"/>
          <w:szCs w:val="18"/>
        </w:rPr>
        <w:t>umowy.</w:t>
      </w:r>
    </w:p>
    <w:p w14:paraId="6019D27D" w14:textId="77777777" w:rsidR="00680935" w:rsidRPr="009F7036" w:rsidRDefault="00680935" w:rsidP="00680935">
      <w:pPr>
        <w:ind w:left="360" w:hanging="360"/>
        <w:jc w:val="both"/>
        <w:rPr>
          <w:rFonts w:ascii="Tahoma" w:hAnsi="Tahoma" w:cs="Tahoma"/>
          <w:sz w:val="18"/>
          <w:szCs w:val="18"/>
        </w:rPr>
      </w:pPr>
      <w:r w:rsidRPr="009F7036">
        <w:rPr>
          <w:rFonts w:ascii="Tahoma" w:hAnsi="Tahoma" w:cs="Tahoma"/>
          <w:sz w:val="18"/>
          <w:szCs w:val="18"/>
        </w:rPr>
        <w:t>2.</w:t>
      </w:r>
      <w:r w:rsidRPr="009F7036">
        <w:rPr>
          <w:rFonts w:ascii="Tahoma" w:hAnsi="Tahoma" w:cs="Tahoma"/>
          <w:sz w:val="18"/>
          <w:szCs w:val="18"/>
        </w:rPr>
        <w:tab/>
        <w:t xml:space="preserve">Odstąpienie od umowy powinno nastąpić w formie pisemnej pod rygorem nieważności takiego oświadczenia. Z prawa odstąpienia można skorzystać w terminie 30 dni od powzięcia wiadomości o powyższych okolicznościach. </w:t>
      </w:r>
    </w:p>
    <w:p w14:paraId="59AD016A" w14:textId="533122AC" w:rsidR="00680935" w:rsidRPr="009F7036" w:rsidRDefault="00680935" w:rsidP="00680935">
      <w:pPr>
        <w:ind w:left="360" w:hanging="360"/>
        <w:jc w:val="both"/>
        <w:rPr>
          <w:rFonts w:ascii="Tahoma" w:hAnsi="Tahoma" w:cs="Tahoma"/>
          <w:sz w:val="18"/>
          <w:szCs w:val="18"/>
        </w:rPr>
      </w:pPr>
      <w:r w:rsidRPr="009F7036">
        <w:rPr>
          <w:rFonts w:ascii="Tahoma" w:hAnsi="Tahoma" w:cs="Tahoma"/>
          <w:sz w:val="18"/>
          <w:szCs w:val="18"/>
        </w:rPr>
        <w:t>3.</w:t>
      </w:r>
      <w:r w:rsidRPr="009F7036">
        <w:rPr>
          <w:rFonts w:ascii="Tahoma" w:hAnsi="Tahoma" w:cs="Tahoma"/>
          <w:sz w:val="18"/>
          <w:szCs w:val="18"/>
        </w:rPr>
        <w:tab/>
        <w:t xml:space="preserve">W przypadku opóźnienia lub odmowy naprawy stwierdzonych przy odbiorze lub ujawnionych w okresie rękojmi lub gwarancji wad/awarii/błędów/usterek, opóźnienia lub odmowy wykonania obowiązku wynikającego z § 6 ust. 4 Umowy, Zamawiający </w:t>
      </w:r>
      <w:r w:rsidRPr="009F7036">
        <w:rPr>
          <w:rFonts w:ascii="Tahoma" w:hAnsi="Tahoma" w:cs="Tahoma"/>
          <w:sz w:val="18"/>
          <w:szCs w:val="18"/>
        </w:rPr>
        <w:lastRenderedPageBreak/>
        <w:t>ma prawo, po uprzednim powiadomieniu Wykonawcy, dokonać zastępczego usunięcia wad/awarii/błędów/usterek, którego kosztami obciąży Wykonawcę</w:t>
      </w:r>
      <w:r w:rsidR="004965F5">
        <w:rPr>
          <w:rFonts w:ascii="Tahoma" w:hAnsi="Tahoma" w:cs="Tahoma"/>
          <w:sz w:val="18"/>
          <w:szCs w:val="18"/>
        </w:rPr>
        <w:t>, bez utraty uprawnień wynikających z udzielonej przez Wykonawcę gwarancji.</w:t>
      </w:r>
    </w:p>
    <w:p w14:paraId="5D1C30F3" w14:textId="77777777" w:rsidR="00680935" w:rsidRPr="009F7036" w:rsidRDefault="00680935" w:rsidP="00680935">
      <w:pPr>
        <w:jc w:val="center"/>
        <w:rPr>
          <w:rFonts w:ascii="Tahoma" w:hAnsi="Tahoma" w:cs="Tahoma"/>
          <w:iCs/>
          <w:kern w:val="16"/>
          <w:sz w:val="18"/>
          <w:szCs w:val="18"/>
        </w:rPr>
      </w:pPr>
    </w:p>
    <w:p w14:paraId="1D8EB445" w14:textId="77777777" w:rsidR="00680935" w:rsidRPr="009F7036" w:rsidRDefault="00680935" w:rsidP="00680935">
      <w:pPr>
        <w:jc w:val="center"/>
        <w:rPr>
          <w:rFonts w:ascii="Tahoma" w:hAnsi="Tahoma" w:cs="Tahoma"/>
          <w:iCs/>
          <w:kern w:val="16"/>
          <w:sz w:val="18"/>
          <w:szCs w:val="18"/>
        </w:rPr>
      </w:pPr>
      <w:r w:rsidRPr="009F7036">
        <w:rPr>
          <w:rFonts w:ascii="Tahoma" w:hAnsi="Tahoma" w:cs="Tahoma"/>
          <w:iCs/>
          <w:kern w:val="16"/>
          <w:sz w:val="18"/>
          <w:szCs w:val="18"/>
        </w:rPr>
        <w:t>§ 9</w:t>
      </w:r>
    </w:p>
    <w:p w14:paraId="06A67451" w14:textId="77777777" w:rsidR="00680935" w:rsidRPr="009F7036" w:rsidRDefault="00680935" w:rsidP="005A287A">
      <w:pPr>
        <w:numPr>
          <w:ilvl w:val="0"/>
          <w:numId w:val="36"/>
        </w:numPr>
        <w:tabs>
          <w:tab w:val="num" w:pos="360"/>
        </w:tabs>
        <w:ind w:left="360"/>
        <w:jc w:val="both"/>
        <w:rPr>
          <w:rFonts w:ascii="Tahoma" w:hAnsi="Tahoma" w:cs="Tahoma"/>
          <w:sz w:val="18"/>
          <w:szCs w:val="18"/>
        </w:rPr>
      </w:pPr>
      <w:r w:rsidRPr="009F7036">
        <w:rPr>
          <w:rFonts w:ascii="Tahoma" w:hAnsi="Tahoma" w:cs="Tahoma"/>
          <w:sz w:val="18"/>
          <w:szCs w:val="18"/>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3AC8F236" w14:textId="0960FE9D" w:rsidR="00680935" w:rsidRPr="009F7036" w:rsidRDefault="00680935" w:rsidP="005A287A">
      <w:pPr>
        <w:numPr>
          <w:ilvl w:val="0"/>
          <w:numId w:val="36"/>
        </w:numPr>
        <w:tabs>
          <w:tab w:val="num" w:pos="360"/>
        </w:tabs>
        <w:ind w:left="360"/>
        <w:jc w:val="both"/>
        <w:rPr>
          <w:rFonts w:ascii="Tahoma" w:hAnsi="Tahoma" w:cs="Tahoma"/>
          <w:iCs/>
          <w:kern w:val="16"/>
          <w:sz w:val="18"/>
          <w:szCs w:val="18"/>
        </w:rPr>
      </w:pPr>
      <w:r w:rsidRPr="009F7036">
        <w:rPr>
          <w:rFonts w:ascii="Tahoma" w:hAnsi="Tahoma" w:cs="Tahoma"/>
          <w:sz w:val="18"/>
          <w:szCs w:val="18"/>
        </w:rPr>
        <w:t xml:space="preserve">Zamawiający ma prawo rozwiązania umowy bez zachowania okresu wypowiedzenia, jeśli Wykonawca w terminie 7 dni od pisemnego wezwania na piśmie lub wezwania faksem, nie przedłoży dokumentów, o których mowa w </w:t>
      </w:r>
      <w:r w:rsidRPr="009F7036">
        <w:rPr>
          <w:rFonts w:ascii="Tahoma" w:hAnsi="Tahoma" w:cs="Tahoma"/>
          <w:iCs/>
          <w:kern w:val="16"/>
          <w:sz w:val="18"/>
          <w:szCs w:val="18"/>
        </w:rPr>
        <w:t xml:space="preserve">§ </w:t>
      </w:r>
      <w:r w:rsidR="009B4E72">
        <w:rPr>
          <w:rFonts w:ascii="Tahoma" w:hAnsi="Tahoma" w:cs="Tahoma"/>
          <w:iCs/>
          <w:kern w:val="16"/>
          <w:sz w:val="18"/>
          <w:szCs w:val="18"/>
        </w:rPr>
        <w:t>2</w:t>
      </w:r>
      <w:r w:rsidR="009B4E72" w:rsidRPr="009F7036">
        <w:rPr>
          <w:rFonts w:ascii="Tahoma" w:hAnsi="Tahoma" w:cs="Tahoma"/>
          <w:iCs/>
          <w:kern w:val="16"/>
          <w:sz w:val="18"/>
          <w:szCs w:val="18"/>
        </w:rPr>
        <w:t xml:space="preserve"> </w:t>
      </w:r>
      <w:r w:rsidRPr="009F7036">
        <w:rPr>
          <w:rFonts w:ascii="Tahoma" w:hAnsi="Tahoma" w:cs="Tahoma"/>
          <w:iCs/>
          <w:kern w:val="16"/>
          <w:sz w:val="18"/>
          <w:szCs w:val="18"/>
        </w:rPr>
        <w:t xml:space="preserve">ust. </w:t>
      </w:r>
      <w:r w:rsidR="009B4E72">
        <w:rPr>
          <w:rFonts w:ascii="Tahoma" w:hAnsi="Tahoma" w:cs="Tahoma"/>
          <w:iCs/>
          <w:kern w:val="16"/>
          <w:sz w:val="18"/>
          <w:szCs w:val="18"/>
        </w:rPr>
        <w:t xml:space="preserve">6 </w:t>
      </w:r>
      <w:r w:rsidRPr="009F7036">
        <w:rPr>
          <w:rFonts w:ascii="Tahoma" w:hAnsi="Tahoma" w:cs="Tahoma"/>
          <w:iCs/>
          <w:kern w:val="16"/>
          <w:sz w:val="18"/>
          <w:szCs w:val="18"/>
        </w:rPr>
        <w:t>umowy lub, jeśli dokumenty te będą błędne lub nieważne.</w:t>
      </w:r>
    </w:p>
    <w:p w14:paraId="4A00D097" w14:textId="77777777" w:rsidR="00680935" w:rsidRPr="009F7036" w:rsidRDefault="00680935" w:rsidP="00680935">
      <w:pPr>
        <w:jc w:val="center"/>
        <w:rPr>
          <w:rFonts w:ascii="Tahoma" w:hAnsi="Tahoma" w:cs="Tahoma"/>
          <w:iCs/>
          <w:kern w:val="16"/>
          <w:sz w:val="18"/>
          <w:szCs w:val="18"/>
        </w:rPr>
      </w:pPr>
    </w:p>
    <w:p w14:paraId="1C4F1BEE" w14:textId="77777777" w:rsidR="00680935" w:rsidRPr="009F7036" w:rsidRDefault="00680935" w:rsidP="00680935">
      <w:pPr>
        <w:jc w:val="center"/>
        <w:rPr>
          <w:rFonts w:ascii="Tahoma" w:hAnsi="Tahoma" w:cs="Tahoma"/>
          <w:iCs/>
          <w:kern w:val="16"/>
          <w:sz w:val="18"/>
          <w:szCs w:val="18"/>
        </w:rPr>
      </w:pPr>
      <w:r w:rsidRPr="009F7036">
        <w:rPr>
          <w:rFonts w:ascii="Tahoma" w:hAnsi="Tahoma" w:cs="Tahoma"/>
          <w:iCs/>
          <w:kern w:val="16"/>
          <w:sz w:val="18"/>
          <w:szCs w:val="18"/>
        </w:rPr>
        <w:t>§ 10</w:t>
      </w:r>
    </w:p>
    <w:p w14:paraId="21EF4298" w14:textId="337A18B5" w:rsidR="00680935" w:rsidRPr="00970504" w:rsidRDefault="00680935" w:rsidP="005A287A">
      <w:pPr>
        <w:numPr>
          <w:ilvl w:val="0"/>
          <w:numId w:val="45"/>
        </w:numPr>
        <w:ind w:left="426" w:hanging="426"/>
        <w:jc w:val="both"/>
        <w:rPr>
          <w:rFonts w:ascii="Tahoma" w:hAnsi="Tahoma" w:cs="Tahoma"/>
          <w:sz w:val="18"/>
          <w:szCs w:val="18"/>
        </w:rPr>
      </w:pPr>
      <w:r w:rsidRPr="009F7036">
        <w:rPr>
          <w:rFonts w:ascii="Tahoma" w:hAnsi="Tahoma" w:cs="Tahoma"/>
          <w:sz w:val="18"/>
          <w:szCs w:val="18"/>
        </w:rPr>
        <w:t>Wszelkie</w:t>
      </w:r>
      <w:r w:rsidRPr="009F7036">
        <w:rPr>
          <w:rFonts w:ascii="Tahoma" w:hAnsi="Tahoma" w:cs="Tahoma"/>
          <w:iCs/>
          <w:kern w:val="16"/>
          <w:sz w:val="18"/>
          <w:szCs w:val="18"/>
        </w:rPr>
        <w:t xml:space="preserve"> zmiany i uzupełnienia </w:t>
      </w:r>
      <w:r w:rsidRPr="00970504">
        <w:rPr>
          <w:rFonts w:ascii="Tahoma" w:hAnsi="Tahoma" w:cs="Tahoma"/>
          <w:iCs/>
          <w:kern w:val="16"/>
          <w:sz w:val="18"/>
          <w:szCs w:val="18"/>
        </w:rPr>
        <w:t>niniejszej umowy mogą być dokonywane za zgodą obu stron wyrażoną w formie pisemnej pod rygorem nieważności</w:t>
      </w:r>
      <w:r w:rsidR="007804A2" w:rsidRPr="00970504">
        <w:rPr>
          <w:rFonts w:ascii="Tahoma" w:hAnsi="Tahoma" w:cs="Tahoma"/>
          <w:iCs/>
          <w:kern w:val="16"/>
          <w:sz w:val="18"/>
          <w:szCs w:val="18"/>
        </w:rPr>
        <w:t xml:space="preserve">, </w:t>
      </w:r>
      <w:r w:rsidR="007804A2" w:rsidRPr="00970504">
        <w:rPr>
          <w:rFonts w:ascii="Tahoma" w:hAnsi="Tahoma" w:cs="Tahoma"/>
          <w:sz w:val="18"/>
          <w:szCs w:val="18"/>
        </w:rPr>
        <w:t>z zastrzeżeniem § 4 pkt 5</w:t>
      </w:r>
      <w:r w:rsidRPr="00970504">
        <w:rPr>
          <w:rFonts w:ascii="Tahoma" w:hAnsi="Tahoma" w:cs="Tahoma"/>
          <w:sz w:val="18"/>
          <w:szCs w:val="18"/>
        </w:rPr>
        <w:t>.</w:t>
      </w:r>
    </w:p>
    <w:p w14:paraId="72DA7F7B" w14:textId="77777777" w:rsidR="00680935" w:rsidRPr="00970504" w:rsidRDefault="00680935" w:rsidP="005A287A">
      <w:pPr>
        <w:numPr>
          <w:ilvl w:val="0"/>
          <w:numId w:val="45"/>
        </w:numPr>
        <w:ind w:left="426" w:hanging="426"/>
        <w:jc w:val="both"/>
        <w:rPr>
          <w:rFonts w:ascii="Tahoma" w:hAnsi="Tahoma" w:cs="Tahoma"/>
          <w:sz w:val="18"/>
          <w:szCs w:val="18"/>
        </w:rPr>
      </w:pPr>
      <w:r w:rsidRPr="00970504">
        <w:rPr>
          <w:rFonts w:ascii="Tahoma" w:hAnsi="Tahoma" w:cs="Tahoma"/>
          <w:kern w:val="1"/>
          <w:sz w:val="18"/>
          <w:szCs w:val="18"/>
        </w:rPr>
        <w:t xml:space="preserve">Zamawiający dopuszcza możliwość zmiany postanowień umowy </w:t>
      </w:r>
      <w:r w:rsidRPr="00970504">
        <w:rPr>
          <w:rFonts w:ascii="Tahoma" w:hAnsi="Tahoma" w:cs="Tahoma"/>
          <w:sz w:val="18"/>
          <w:szCs w:val="18"/>
        </w:rPr>
        <w:t>w przypadkach określonych w art. 144 ust. 1 pkt. 2-6 Prawa zamówień publicznych oraz</w:t>
      </w:r>
      <w:r w:rsidRPr="00970504">
        <w:rPr>
          <w:rFonts w:ascii="Tahoma" w:hAnsi="Tahoma" w:cs="Tahoma"/>
          <w:kern w:val="1"/>
          <w:sz w:val="18"/>
          <w:szCs w:val="18"/>
        </w:rPr>
        <w:t xml:space="preserve"> w przypadku wystąpienia niżej wymienionych okoliczności</w:t>
      </w:r>
      <w:r w:rsidRPr="00970504">
        <w:rPr>
          <w:rFonts w:ascii="Tahoma" w:hAnsi="Tahoma" w:cs="Tahoma"/>
          <w:kern w:val="24"/>
          <w:sz w:val="18"/>
          <w:szCs w:val="18"/>
        </w:rPr>
        <w:t>:</w:t>
      </w:r>
    </w:p>
    <w:p w14:paraId="43598FB7" w14:textId="77777777" w:rsidR="00680935" w:rsidRPr="00970504" w:rsidRDefault="00680935" w:rsidP="00680935">
      <w:pPr>
        <w:ind w:left="900" w:hanging="360"/>
        <w:jc w:val="both"/>
        <w:rPr>
          <w:rFonts w:ascii="Tahoma" w:hAnsi="Tahoma" w:cs="Tahoma"/>
          <w:kern w:val="24"/>
          <w:sz w:val="18"/>
          <w:szCs w:val="18"/>
        </w:rPr>
      </w:pPr>
      <w:r w:rsidRPr="00970504">
        <w:rPr>
          <w:rFonts w:ascii="Tahoma" w:hAnsi="Tahoma" w:cs="Tahoma"/>
          <w:kern w:val="24"/>
          <w:sz w:val="18"/>
          <w:szCs w:val="18"/>
        </w:rPr>
        <w:t>2.1. zmianę jakości, parametrów lub innych cech charakterystycznych dla przedmiotu zamówienia, w tym zmianę numeru katalogowego towaru bądź nazwy własnej towaru w przypadku gdy:</w:t>
      </w:r>
    </w:p>
    <w:p w14:paraId="5DEB2709" w14:textId="77777777" w:rsidR="00680935" w:rsidRPr="00970504" w:rsidRDefault="00680935" w:rsidP="00680935">
      <w:pPr>
        <w:ind w:left="1440" w:hanging="540"/>
        <w:rPr>
          <w:rFonts w:ascii="Tahoma" w:hAnsi="Tahoma" w:cs="Tahoma"/>
          <w:kern w:val="24"/>
          <w:sz w:val="18"/>
          <w:szCs w:val="18"/>
        </w:rPr>
      </w:pPr>
      <w:r w:rsidRPr="00970504">
        <w:rPr>
          <w:rFonts w:ascii="Tahoma" w:hAnsi="Tahoma" w:cs="Tahoma"/>
          <w:kern w:val="24"/>
          <w:sz w:val="18"/>
          <w:szCs w:val="18"/>
        </w:rPr>
        <w:t>2.1.1. nastąpi zmiana w procesie produkcyjnym wynikająca z postępu technologicznego. Towar zamienny nie może posiadać gorszych parametrów od objętych umową;</w:t>
      </w:r>
    </w:p>
    <w:p w14:paraId="21457005" w14:textId="77777777" w:rsidR="00680935" w:rsidRPr="00970504" w:rsidRDefault="00680935" w:rsidP="00680935">
      <w:pPr>
        <w:ind w:left="1440" w:hanging="540"/>
        <w:rPr>
          <w:rFonts w:ascii="Tahoma" w:hAnsi="Tahoma" w:cs="Tahoma"/>
          <w:sz w:val="18"/>
          <w:szCs w:val="18"/>
        </w:rPr>
      </w:pPr>
      <w:r w:rsidRPr="00970504">
        <w:rPr>
          <w:rFonts w:ascii="Tahoma" w:hAnsi="Tahoma" w:cs="Tahoma"/>
          <w:kern w:val="24"/>
          <w:sz w:val="18"/>
          <w:szCs w:val="18"/>
        </w:rPr>
        <w:t>2.1.2. będzie to konieczne ze względu na zmianę przepisów prawa.</w:t>
      </w:r>
    </w:p>
    <w:p w14:paraId="7FE72AEE" w14:textId="77777777" w:rsidR="00680935" w:rsidRPr="00970504" w:rsidRDefault="00680935" w:rsidP="00351BAA">
      <w:pPr>
        <w:numPr>
          <w:ilvl w:val="1"/>
          <w:numId w:val="12"/>
        </w:numPr>
        <w:ind w:hanging="463"/>
        <w:jc w:val="both"/>
        <w:rPr>
          <w:rFonts w:ascii="Tahoma" w:hAnsi="Tahoma" w:cs="Tahoma"/>
          <w:sz w:val="18"/>
          <w:szCs w:val="18"/>
        </w:rPr>
      </w:pPr>
      <w:r w:rsidRPr="00970504">
        <w:rPr>
          <w:rFonts w:ascii="Tahoma" w:hAnsi="Tahoma" w:cs="Tahoma"/>
          <w:kern w:val="24"/>
          <w:sz w:val="18"/>
          <w:szCs w:val="18"/>
        </w:rPr>
        <w:t>zmianę organizacyjną po stronie Zamawiającego lub Wykonawcy w szczególności w przypadku, gdy nastąpi zmiana adresu siedziby firmy.</w:t>
      </w:r>
    </w:p>
    <w:p w14:paraId="6266F8BA" w14:textId="77777777" w:rsidR="00680935" w:rsidRPr="00970504" w:rsidRDefault="00680935" w:rsidP="00351BAA">
      <w:pPr>
        <w:numPr>
          <w:ilvl w:val="1"/>
          <w:numId w:val="12"/>
        </w:numPr>
        <w:ind w:hanging="463"/>
        <w:jc w:val="both"/>
        <w:rPr>
          <w:rFonts w:ascii="Tahoma" w:hAnsi="Tahoma" w:cs="Tahoma"/>
          <w:kern w:val="24"/>
          <w:sz w:val="18"/>
          <w:szCs w:val="18"/>
        </w:rPr>
      </w:pPr>
      <w:r w:rsidRPr="00970504">
        <w:rPr>
          <w:rFonts w:ascii="Tahoma" w:hAnsi="Tahoma" w:cs="Tahoma"/>
          <w:iCs/>
          <w:sz w:val="18"/>
          <w:szCs w:val="18"/>
        </w:rPr>
        <w:t xml:space="preserve">zmiana </w:t>
      </w:r>
      <w:r w:rsidRPr="00970504">
        <w:rPr>
          <w:rFonts w:ascii="Tahoma" w:hAnsi="Tahoma" w:cs="Tahoma"/>
          <w:kern w:val="24"/>
          <w:sz w:val="18"/>
          <w:szCs w:val="18"/>
        </w:rPr>
        <w:t>miejsca dostaw.</w:t>
      </w:r>
    </w:p>
    <w:p w14:paraId="547C78BF" w14:textId="77777777" w:rsidR="00680935" w:rsidRPr="00970504" w:rsidRDefault="00680935" w:rsidP="00680935">
      <w:pPr>
        <w:ind w:firstLine="540"/>
        <w:rPr>
          <w:rFonts w:ascii="Tahoma" w:hAnsi="Tahoma" w:cs="Tahoma"/>
          <w:kern w:val="24"/>
          <w:sz w:val="18"/>
          <w:szCs w:val="18"/>
        </w:rPr>
      </w:pPr>
      <w:r w:rsidRPr="00970504">
        <w:rPr>
          <w:rFonts w:ascii="Tahoma" w:hAnsi="Tahoma" w:cs="Tahoma"/>
          <w:kern w:val="24"/>
          <w:sz w:val="18"/>
          <w:szCs w:val="18"/>
        </w:rPr>
        <w:t>Wyżej wymienione zmiany nie mogą skutkować podwyższeniem ceny jednostkowej wskazanej w ofercie.</w:t>
      </w:r>
    </w:p>
    <w:p w14:paraId="46311B91" w14:textId="77777777" w:rsidR="00680935" w:rsidRPr="00970504" w:rsidRDefault="00680935" w:rsidP="00680935">
      <w:pPr>
        <w:ind w:left="720"/>
        <w:rPr>
          <w:rFonts w:ascii="Tahoma" w:hAnsi="Tahoma" w:cs="Tahoma"/>
          <w:b/>
          <w:iCs/>
          <w:kern w:val="16"/>
          <w:sz w:val="18"/>
          <w:szCs w:val="18"/>
        </w:rPr>
      </w:pPr>
    </w:p>
    <w:p w14:paraId="64FB5DE5" w14:textId="77777777" w:rsidR="00680935" w:rsidRPr="00970504" w:rsidRDefault="00281621" w:rsidP="00680935">
      <w:pPr>
        <w:autoSpaceDE w:val="0"/>
        <w:autoSpaceDN w:val="0"/>
        <w:adjustRightInd w:val="0"/>
        <w:jc w:val="center"/>
        <w:rPr>
          <w:rFonts w:ascii="Tahoma" w:hAnsi="Tahoma" w:cs="Tahoma"/>
          <w:sz w:val="18"/>
          <w:szCs w:val="18"/>
        </w:rPr>
      </w:pPr>
      <w:r w:rsidRPr="00970504">
        <w:rPr>
          <w:rFonts w:ascii="Tahoma" w:hAnsi="Tahoma" w:cs="Tahoma"/>
          <w:sz w:val="18"/>
          <w:szCs w:val="18"/>
        </w:rPr>
        <w:t xml:space="preserve">§ 11 </w:t>
      </w:r>
    </w:p>
    <w:p w14:paraId="1A4DFA54" w14:textId="77777777" w:rsidR="00680935" w:rsidRPr="00970504" w:rsidRDefault="00680935" w:rsidP="005A287A">
      <w:pPr>
        <w:numPr>
          <w:ilvl w:val="0"/>
          <w:numId w:val="33"/>
        </w:numPr>
        <w:spacing w:line="259" w:lineRule="auto"/>
        <w:ind w:left="284" w:hanging="284"/>
        <w:contextualSpacing/>
        <w:jc w:val="both"/>
        <w:rPr>
          <w:rFonts w:ascii="Tahoma" w:eastAsia="Calibri" w:hAnsi="Tahoma" w:cs="Tahoma"/>
          <w:sz w:val="18"/>
          <w:szCs w:val="18"/>
          <w:lang w:eastAsia="en-US"/>
        </w:rPr>
      </w:pPr>
      <w:r w:rsidRPr="00970504">
        <w:rPr>
          <w:rFonts w:ascii="Tahoma" w:eastAsia="Calibri" w:hAnsi="Tahoma" w:cs="Tahoma"/>
          <w:sz w:val="18"/>
          <w:szCs w:val="18"/>
          <w:lang w:eastAsia="en-US"/>
        </w:rPr>
        <w:t xml:space="preserve">Strony zobowiązują się do utrzymania w tajemnicy nie ujawniania, nie publikowania, nie przekazywania, nie udostępniania w żaden inny sposób osobom trzecim jakichkolwiek danych o transakcjach o klientach stron, jak również: </w:t>
      </w:r>
    </w:p>
    <w:p w14:paraId="3C891DB7" w14:textId="77777777" w:rsidR="00680935" w:rsidRPr="00970504" w:rsidRDefault="00680935" w:rsidP="005A287A">
      <w:pPr>
        <w:numPr>
          <w:ilvl w:val="1"/>
          <w:numId w:val="21"/>
        </w:numPr>
        <w:tabs>
          <w:tab w:val="left" w:pos="567"/>
        </w:tabs>
        <w:ind w:left="567" w:hanging="283"/>
        <w:jc w:val="both"/>
        <w:rPr>
          <w:rFonts w:ascii="Tahoma" w:eastAsia="Calibri" w:hAnsi="Tahoma" w:cs="Tahoma"/>
          <w:sz w:val="18"/>
          <w:szCs w:val="18"/>
        </w:rPr>
      </w:pPr>
      <w:r w:rsidRPr="00970504">
        <w:rPr>
          <w:rFonts w:ascii="Tahoma" w:eastAsia="Calibri" w:hAnsi="Tahoma" w:cs="Tahoma"/>
          <w:sz w:val="18"/>
          <w:szCs w:val="18"/>
        </w:rPr>
        <w:t xml:space="preserve">informacji o danych dotyczących, podejmowania przez jedną ze stron czynności w toku realizacji niniejszej umowy, </w:t>
      </w:r>
    </w:p>
    <w:p w14:paraId="7345CDF8" w14:textId="77777777" w:rsidR="00680935" w:rsidRPr="00281621" w:rsidRDefault="00680935" w:rsidP="005A287A">
      <w:pPr>
        <w:numPr>
          <w:ilvl w:val="1"/>
          <w:numId w:val="21"/>
        </w:numPr>
        <w:tabs>
          <w:tab w:val="left" w:pos="567"/>
        </w:tabs>
        <w:ind w:left="567" w:hanging="283"/>
        <w:jc w:val="both"/>
        <w:rPr>
          <w:rFonts w:ascii="Tahoma" w:eastAsia="Calibri" w:hAnsi="Tahoma" w:cs="Tahoma"/>
          <w:sz w:val="18"/>
          <w:szCs w:val="18"/>
        </w:rPr>
      </w:pPr>
      <w:r w:rsidRPr="00970504">
        <w:rPr>
          <w:rFonts w:ascii="Tahoma" w:eastAsia="Calibri" w:hAnsi="Tahoma" w:cs="Tahoma"/>
          <w:sz w:val="18"/>
          <w:szCs w:val="18"/>
        </w:rPr>
        <w:t>informacji danych stanowiących tajemnice stron w rozumieniu</w:t>
      </w:r>
      <w:r w:rsidRPr="00281621">
        <w:rPr>
          <w:rFonts w:ascii="Tahoma" w:eastAsia="Calibri" w:hAnsi="Tahoma" w:cs="Tahoma"/>
          <w:sz w:val="18"/>
          <w:szCs w:val="18"/>
        </w:rPr>
        <w:t xml:space="preserve"> Ustawy z dnia z dnia 16 kwietnia 1993 r. o zwalczaniu nieuczciwej konkurencji, </w:t>
      </w:r>
    </w:p>
    <w:p w14:paraId="57FB90CA" w14:textId="77777777" w:rsidR="00680935" w:rsidRPr="00281621" w:rsidRDefault="00680935" w:rsidP="005A287A">
      <w:pPr>
        <w:numPr>
          <w:ilvl w:val="1"/>
          <w:numId w:val="21"/>
        </w:numPr>
        <w:tabs>
          <w:tab w:val="left" w:pos="567"/>
        </w:tabs>
        <w:ind w:left="567" w:hanging="283"/>
        <w:jc w:val="both"/>
        <w:rPr>
          <w:rFonts w:ascii="Tahoma" w:eastAsia="Calibri" w:hAnsi="Tahoma" w:cs="Tahoma"/>
          <w:sz w:val="18"/>
          <w:szCs w:val="18"/>
        </w:rPr>
      </w:pPr>
      <w:r w:rsidRPr="00281621">
        <w:rPr>
          <w:rFonts w:ascii="Tahoma" w:eastAsia="Calibri" w:hAnsi="Tahoma" w:cs="Tahoma"/>
          <w:sz w:val="18"/>
          <w:szCs w:val="18"/>
        </w:rPr>
        <w:t>innych informacji prawnie chronionych, które to informacje uzyskają w trakcie lub w związku z realizacją niniejszej umowy, bez względu na sposób i formę ich utrwalenia lub przekazania, o ile informacje nie są powszechnie znane, bądź obowiązek ich ujawnienia nie wynika z obowiązujących przepisów prawa.</w:t>
      </w:r>
    </w:p>
    <w:p w14:paraId="68EE6C39" w14:textId="77777777" w:rsidR="00680935" w:rsidRPr="00281621" w:rsidRDefault="00680935" w:rsidP="005A287A">
      <w:pPr>
        <w:numPr>
          <w:ilvl w:val="0"/>
          <w:numId w:val="33"/>
        </w:numPr>
        <w:spacing w:line="259" w:lineRule="auto"/>
        <w:ind w:left="284" w:hanging="284"/>
        <w:contextualSpacing/>
        <w:jc w:val="both"/>
        <w:rPr>
          <w:rFonts w:ascii="Tahoma" w:eastAsia="Calibri" w:hAnsi="Tahoma" w:cs="Tahoma"/>
          <w:sz w:val="18"/>
          <w:szCs w:val="18"/>
          <w:lang w:eastAsia="en-US"/>
        </w:rPr>
      </w:pPr>
      <w:r w:rsidRPr="00281621">
        <w:rPr>
          <w:rFonts w:ascii="Tahoma" w:eastAsia="Calibri" w:hAnsi="Tahoma" w:cs="Tahoma"/>
          <w:sz w:val="18"/>
          <w:szCs w:val="18"/>
          <w:lang w:eastAsia="en-US"/>
        </w:rPr>
        <w:t>Obowiązkiem zachowania poufności umowy nie jest objęty fakt jej zawarcia ani jej treść w zakresie określonym obowiązującymi przepisami prawa.</w:t>
      </w:r>
    </w:p>
    <w:p w14:paraId="1DBAB48E" w14:textId="77777777" w:rsidR="00680935" w:rsidRPr="00281621" w:rsidRDefault="00680935" w:rsidP="005A287A">
      <w:pPr>
        <w:numPr>
          <w:ilvl w:val="1"/>
          <w:numId w:val="21"/>
        </w:numPr>
        <w:tabs>
          <w:tab w:val="left" w:pos="567"/>
        </w:tabs>
        <w:ind w:left="567" w:hanging="283"/>
        <w:jc w:val="both"/>
        <w:rPr>
          <w:rFonts w:ascii="Tahoma" w:eastAsia="Calibri" w:hAnsi="Tahoma" w:cs="Tahoma"/>
          <w:sz w:val="18"/>
          <w:szCs w:val="18"/>
        </w:rPr>
      </w:pPr>
      <w:r w:rsidRPr="00281621">
        <w:rPr>
          <w:rFonts w:ascii="Tahoma" w:eastAsia="Calibri" w:hAnsi="Tahoma" w:cs="Tahoma"/>
          <w:sz w:val="18"/>
          <w:szCs w:val="18"/>
        </w:rPr>
        <w:t xml:space="preserve">Każdej ze stron wolno ujawnić informacje poufne z ograniczeniami wynikającymi z przepisami prawa, członkom swoich władz, kancelariom prawnym, firmom audytorskim, pracownikom organów nadzoru, itp. W takim zakresie jakim będzie to niezbędne do wypełnienia przez nią zobowiązań wynikających z innej ustawy. </w:t>
      </w:r>
    </w:p>
    <w:p w14:paraId="1EAD6A01" w14:textId="77777777" w:rsidR="00680935" w:rsidRPr="00281621" w:rsidRDefault="00680935" w:rsidP="005A287A">
      <w:pPr>
        <w:numPr>
          <w:ilvl w:val="1"/>
          <w:numId w:val="21"/>
        </w:numPr>
        <w:tabs>
          <w:tab w:val="left" w:pos="567"/>
        </w:tabs>
        <w:ind w:left="567" w:hanging="283"/>
        <w:jc w:val="both"/>
        <w:rPr>
          <w:rFonts w:ascii="Tahoma" w:eastAsia="Calibri" w:hAnsi="Tahoma" w:cs="Tahoma"/>
          <w:sz w:val="18"/>
          <w:szCs w:val="18"/>
        </w:rPr>
      </w:pPr>
      <w:r w:rsidRPr="00281621">
        <w:rPr>
          <w:rFonts w:ascii="Tahoma" w:eastAsia="Calibri" w:hAnsi="Tahoma" w:cs="Tahoma"/>
          <w:sz w:val="18"/>
          <w:szCs w:val="18"/>
        </w:rPr>
        <w:t>Strony umowy mają prawo do wykorzystania informacji o realizacji umowy oraz ogólnego przedmiotu i stron umowy dla celów marketingowych i referencyjnych  tym podania tych informacji do wiadomości publicznej.</w:t>
      </w:r>
    </w:p>
    <w:p w14:paraId="7DC86799" w14:textId="77777777" w:rsidR="00680935" w:rsidRDefault="00680935" w:rsidP="005A287A">
      <w:pPr>
        <w:numPr>
          <w:ilvl w:val="0"/>
          <w:numId w:val="33"/>
        </w:numPr>
        <w:spacing w:line="259" w:lineRule="auto"/>
        <w:ind w:left="284" w:hanging="284"/>
        <w:contextualSpacing/>
        <w:jc w:val="both"/>
        <w:rPr>
          <w:rFonts w:ascii="Tahoma" w:eastAsia="Calibri" w:hAnsi="Tahoma" w:cs="Tahoma"/>
          <w:sz w:val="18"/>
          <w:szCs w:val="18"/>
          <w:lang w:eastAsia="en-US"/>
        </w:rPr>
      </w:pPr>
      <w:r w:rsidRPr="00281621">
        <w:rPr>
          <w:rFonts w:ascii="Tahoma" w:eastAsia="Calibri" w:hAnsi="Tahoma" w:cs="Tahoma"/>
          <w:sz w:val="18"/>
          <w:szCs w:val="18"/>
          <w:lang w:eastAsia="en-US"/>
        </w:rPr>
        <w:t>Wykonawca nie ma dostępu do danych osobowych.</w:t>
      </w:r>
    </w:p>
    <w:p w14:paraId="72997727" w14:textId="77777777" w:rsidR="00E46E7C" w:rsidRPr="00281621" w:rsidRDefault="00E46E7C" w:rsidP="00135003">
      <w:pPr>
        <w:spacing w:line="259" w:lineRule="auto"/>
        <w:ind w:left="284"/>
        <w:contextualSpacing/>
        <w:jc w:val="both"/>
        <w:rPr>
          <w:rFonts w:ascii="Tahoma" w:eastAsia="Calibri" w:hAnsi="Tahoma" w:cs="Tahoma"/>
          <w:sz w:val="18"/>
          <w:szCs w:val="18"/>
          <w:lang w:eastAsia="en-US"/>
        </w:rPr>
      </w:pPr>
    </w:p>
    <w:p w14:paraId="52DCD0C1" w14:textId="50C962D7" w:rsidR="00E46E7C" w:rsidRPr="00135003" w:rsidRDefault="002175AF" w:rsidP="00135003">
      <w:pPr>
        <w:pStyle w:val="Standard"/>
        <w:keepNext/>
        <w:keepLines/>
        <w:jc w:val="center"/>
        <w:rPr>
          <w:rFonts w:ascii="Tahoma" w:hAnsi="Tahoma"/>
          <w:sz w:val="18"/>
          <w:szCs w:val="18"/>
        </w:rPr>
      </w:pPr>
      <w:r>
        <w:rPr>
          <w:rFonts w:ascii="Tahoma" w:hAnsi="Tahoma"/>
          <w:b/>
          <w:bCs/>
          <w:sz w:val="18"/>
          <w:szCs w:val="18"/>
        </w:rPr>
        <w:t>§ 12</w:t>
      </w:r>
      <w:r w:rsidR="00E46E7C" w:rsidRPr="00135003">
        <w:rPr>
          <w:rFonts w:ascii="Tahoma" w:hAnsi="Tahoma"/>
          <w:b/>
          <w:bCs/>
          <w:sz w:val="18"/>
          <w:szCs w:val="18"/>
        </w:rPr>
        <w:t xml:space="preserve"> Podwykonawstwo – jeśli dotyczy</w:t>
      </w:r>
    </w:p>
    <w:p w14:paraId="1A909E2C" w14:textId="7CD08369" w:rsidR="00892649" w:rsidRPr="00135003" w:rsidRDefault="00892649" w:rsidP="00135003">
      <w:pPr>
        <w:pStyle w:val="Standard"/>
        <w:widowControl/>
        <w:numPr>
          <w:ilvl w:val="0"/>
          <w:numId w:val="90"/>
        </w:numPr>
        <w:jc w:val="both"/>
        <w:rPr>
          <w:rFonts w:ascii="Tahoma" w:hAnsi="Tahoma"/>
          <w:sz w:val="18"/>
          <w:szCs w:val="18"/>
        </w:rPr>
      </w:pPr>
      <w:r w:rsidRPr="00135003">
        <w:rPr>
          <w:rFonts w:ascii="Tahoma" w:hAnsi="Tahoma"/>
          <w:sz w:val="18"/>
          <w:szCs w:val="18"/>
        </w:rPr>
        <w:t xml:space="preserve">Wykonawca może realizować przedmiot Umowy korzystając z podwykonawstwa na  zasadach określonych w </w:t>
      </w:r>
      <w:r w:rsidR="00E46E7C">
        <w:rPr>
          <w:rFonts w:ascii="Tahoma" w:hAnsi="Tahoma"/>
          <w:sz w:val="18"/>
          <w:szCs w:val="18"/>
          <w:u w:val="single"/>
        </w:rPr>
        <w:t xml:space="preserve">niniejszym paragrafie </w:t>
      </w:r>
      <w:r w:rsidRPr="00135003">
        <w:rPr>
          <w:rFonts w:ascii="Tahoma" w:hAnsi="Tahoma"/>
          <w:sz w:val="18"/>
          <w:szCs w:val="18"/>
        </w:rPr>
        <w:t>oraz w zakresie wskazanym w ofercie.</w:t>
      </w:r>
    </w:p>
    <w:p w14:paraId="3910B8CE" w14:textId="77777777" w:rsidR="00892649" w:rsidRPr="00135003" w:rsidRDefault="00892649" w:rsidP="00135003">
      <w:pPr>
        <w:pStyle w:val="Standard"/>
        <w:widowControl/>
        <w:numPr>
          <w:ilvl w:val="0"/>
          <w:numId w:val="88"/>
        </w:numPr>
        <w:jc w:val="both"/>
        <w:rPr>
          <w:rFonts w:ascii="Tahoma" w:hAnsi="Tahoma"/>
          <w:sz w:val="18"/>
          <w:szCs w:val="18"/>
        </w:rPr>
      </w:pPr>
      <w:r w:rsidRPr="00135003">
        <w:rPr>
          <w:rFonts w:ascii="Tahoma" w:hAnsi="Tahoma"/>
          <w:sz w:val="18"/>
          <w:szCs w:val="18"/>
        </w:rPr>
        <w:t>Wykonawca odpowiada za działania i zaniechania podwykonawców jak za własne działania i zaniechania.</w:t>
      </w:r>
    </w:p>
    <w:p w14:paraId="6665021A" w14:textId="221F33B0" w:rsidR="00892649" w:rsidRPr="00135003" w:rsidRDefault="00892649" w:rsidP="00135003">
      <w:pPr>
        <w:pStyle w:val="Standard"/>
        <w:widowControl/>
        <w:numPr>
          <w:ilvl w:val="0"/>
          <w:numId w:val="88"/>
        </w:numPr>
        <w:jc w:val="both"/>
        <w:rPr>
          <w:rFonts w:ascii="Tahoma" w:hAnsi="Tahoma"/>
          <w:sz w:val="18"/>
          <w:szCs w:val="18"/>
        </w:rPr>
      </w:pPr>
      <w:r w:rsidRPr="00135003">
        <w:rPr>
          <w:rFonts w:ascii="Tahoma" w:hAnsi="Tahoma"/>
          <w:sz w:val="18"/>
          <w:szCs w:val="18"/>
        </w:rPr>
        <w:t>Wykonawca jest obowiązany zawiadomić Zamawiającego o wszelkich zmianach w danych swoich podwykonawców (nazwa, imię nazwisko, adres, dane kontaktowe) przed przystąpieniem do realizacji przedmiotu Umowy oraz w trakcie realizacji Umowy przekazywać informacje o nowych podwykonawcach, którym zamierza powierzyć realizację przedmiotu Umowy.</w:t>
      </w:r>
    </w:p>
    <w:p w14:paraId="3AA8474A" w14:textId="6A3C2E0E" w:rsidR="00892649" w:rsidRPr="00135003" w:rsidRDefault="00892649" w:rsidP="00135003">
      <w:pPr>
        <w:pStyle w:val="Standard"/>
        <w:widowControl/>
        <w:numPr>
          <w:ilvl w:val="0"/>
          <w:numId w:val="88"/>
        </w:numPr>
        <w:jc w:val="both"/>
        <w:rPr>
          <w:rFonts w:ascii="Tahoma" w:hAnsi="Tahoma"/>
          <w:sz w:val="18"/>
          <w:szCs w:val="18"/>
        </w:rPr>
      </w:pPr>
      <w:r w:rsidRPr="00135003">
        <w:rPr>
          <w:rFonts w:ascii="Tahoma" w:hAnsi="Tahoma"/>
          <w:sz w:val="18"/>
          <w:szCs w:val="18"/>
        </w:rPr>
        <w:t xml:space="preserve">Wykaz podwykonawców, w tym innych podmiotów, na zdolności których Wykonawca powoływał się, na zasadach określonych w art. 22a ustawy Pzp, w celu wykazania spełnienia warunków udziału w postępowaniu, o których mowa w art. 22 ust. 1b ustawy Pzp, określony jest w ust. </w:t>
      </w:r>
      <w:r w:rsidR="0044142E">
        <w:rPr>
          <w:rFonts w:ascii="Tahoma" w:hAnsi="Tahoma"/>
          <w:sz w:val="18"/>
          <w:szCs w:val="18"/>
        </w:rPr>
        <w:t>10</w:t>
      </w:r>
      <w:r w:rsidRPr="00135003">
        <w:rPr>
          <w:rFonts w:ascii="Tahoma" w:hAnsi="Tahoma"/>
          <w:sz w:val="18"/>
          <w:szCs w:val="18"/>
        </w:rPr>
        <w:t>.</w:t>
      </w:r>
    </w:p>
    <w:p w14:paraId="64C3C5AF" w14:textId="77777777" w:rsidR="00892649" w:rsidRPr="00135003" w:rsidRDefault="00892649" w:rsidP="00135003">
      <w:pPr>
        <w:pStyle w:val="Standard"/>
        <w:widowControl/>
        <w:numPr>
          <w:ilvl w:val="0"/>
          <w:numId w:val="88"/>
        </w:numPr>
        <w:jc w:val="both"/>
        <w:rPr>
          <w:rFonts w:ascii="Tahoma" w:hAnsi="Tahoma"/>
          <w:sz w:val="18"/>
          <w:szCs w:val="18"/>
        </w:rPr>
      </w:pPr>
      <w:r w:rsidRPr="00135003">
        <w:rPr>
          <w:rFonts w:ascii="Tahoma" w:hAnsi="Tahoma"/>
          <w:sz w:val="18"/>
          <w:szCs w:val="18"/>
        </w:rPr>
        <w:t>Zgodnie z treścią art. 36b ust. 2 ustawy Pzp, jeżeli zmiana albo rezygnacja z podwykonawcy dotyczy podmiotu, na zdolności którego Wykonawca powoływał się, na zasadach określonych w art. 22a ustawy Pzp, w celu wykazania spełniania warunków udziału w postępowaniu, Wykonawca jest obowiązany wykazać Zamawiającemu, iż proponowany inny podwykonawca lub Wykonawca samodzielnie spełnia je w stopniu nie mniejszym niż podwykonawca, na zasoby którego Wykonawca powoływał się w trakcie postępowania o udzielenie zamówienia.</w:t>
      </w:r>
    </w:p>
    <w:p w14:paraId="4583C8AE" w14:textId="4328B7CC" w:rsidR="00892649" w:rsidRPr="00135003" w:rsidRDefault="00892649" w:rsidP="00135003">
      <w:pPr>
        <w:pStyle w:val="Standard"/>
        <w:widowControl/>
        <w:numPr>
          <w:ilvl w:val="0"/>
          <w:numId w:val="88"/>
        </w:numPr>
        <w:jc w:val="both"/>
        <w:rPr>
          <w:rFonts w:ascii="Tahoma" w:hAnsi="Tahoma"/>
          <w:sz w:val="18"/>
          <w:szCs w:val="18"/>
        </w:rPr>
      </w:pPr>
      <w:r w:rsidRPr="00135003">
        <w:rPr>
          <w:rFonts w:ascii="Tahoma" w:hAnsi="Tahoma"/>
          <w:sz w:val="18"/>
          <w:szCs w:val="18"/>
        </w:rPr>
        <w:t xml:space="preserve">Zmiana podwykonawcy umieszczonego w wykazie, o którym mowa w ust. </w:t>
      </w:r>
      <w:r w:rsidR="00D90FED">
        <w:rPr>
          <w:rFonts w:ascii="Tahoma" w:hAnsi="Tahoma"/>
          <w:sz w:val="18"/>
          <w:szCs w:val="18"/>
        </w:rPr>
        <w:t>4</w:t>
      </w:r>
      <w:r w:rsidRPr="00135003">
        <w:rPr>
          <w:rFonts w:ascii="Tahoma" w:hAnsi="Tahoma"/>
          <w:sz w:val="18"/>
          <w:szCs w:val="18"/>
        </w:rPr>
        <w:t>, wymaga sporządzenia aneksu do Umowy.</w:t>
      </w:r>
    </w:p>
    <w:p w14:paraId="6BB68995" w14:textId="3C0C2EE0" w:rsidR="00892649" w:rsidRPr="00135003" w:rsidRDefault="00892649" w:rsidP="00135003">
      <w:pPr>
        <w:pStyle w:val="Standard"/>
        <w:widowControl/>
        <w:numPr>
          <w:ilvl w:val="0"/>
          <w:numId w:val="88"/>
        </w:numPr>
        <w:jc w:val="both"/>
        <w:rPr>
          <w:rFonts w:ascii="Tahoma" w:hAnsi="Tahoma"/>
          <w:sz w:val="18"/>
          <w:szCs w:val="18"/>
        </w:rPr>
      </w:pPr>
      <w:r w:rsidRPr="00135003">
        <w:rPr>
          <w:rFonts w:ascii="Tahoma" w:hAnsi="Tahoma"/>
          <w:sz w:val="18"/>
          <w:szCs w:val="18"/>
        </w:rPr>
        <w:t>W celu dokonania zmiany, o której mowa w ust. </w:t>
      </w:r>
      <w:r w:rsidR="00D90FED">
        <w:rPr>
          <w:rFonts w:ascii="Tahoma" w:hAnsi="Tahoma"/>
          <w:sz w:val="18"/>
          <w:szCs w:val="18"/>
        </w:rPr>
        <w:t>6</w:t>
      </w:r>
      <w:r w:rsidRPr="00135003">
        <w:rPr>
          <w:rFonts w:ascii="Tahoma" w:hAnsi="Tahoma"/>
          <w:sz w:val="18"/>
          <w:szCs w:val="18"/>
        </w:rPr>
        <w:t xml:space="preserve">, Wykonawca złoży wniosek o zmianę podwykonawcy przed przystąpieniem nowego podwykonawcy do realizacji części Umowy powierzonej podwykonawcy, w terminie umożliwiającym jego ocenę zgodnie z ust </w:t>
      </w:r>
      <w:r w:rsidR="00643FBF">
        <w:rPr>
          <w:rFonts w:ascii="Tahoma" w:hAnsi="Tahoma"/>
          <w:sz w:val="18"/>
          <w:szCs w:val="18"/>
        </w:rPr>
        <w:t>5</w:t>
      </w:r>
      <w:r w:rsidRPr="00135003">
        <w:rPr>
          <w:rFonts w:ascii="Tahoma" w:hAnsi="Tahoma"/>
          <w:sz w:val="18"/>
          <w:szCs w:val="18"/>
        </w:rPr>
        <w:t>.</w:t>
      </w:r>
    </w:p>
    <w:p w14:paraId="54C9192E" w14:textId="54852AB6" w:rsidR="00892649" w:rsidRPr="00135003" w:rsidRDefault="00892649" w:rsidP="00135003">
      <w:pPr>
        <w:pStyle w:val="Standard"/>
        <w:widowControl/>
        <w:numPr>
          <w:ilvl w:val="0"/>
          <w:numId w:val="88"/>
        </w:numPr>
        <w:jc w:val="both"/>
        <w:rPr>
          <w:rFonts w:ascii="Tahoma" w:hAnsi="Tahoma"/>
          <w:sz w:val="18"/>
          <w:szCs w:val="18"/>
        </w:rPr>
      </w:pPr>
      <w:r w:rsidRPr="00135003">
        <w:rPr>
          <w:rFonts w:ascii="Tahoma" w:hAnsi="Tahoma"/>
          <w:sz w:val="18"/>
          <w:szCs w:val="18"/>
        </w:rPr>
        <w:t xml:space="preserve">Do wniosku, o którym mowa w ust. </w:t>
      </w:r>
      <w:r w:rsidR="00643FBF">
        <w:rPr>
          <w:rFonts w:ascii="Tahoma" w:hAnsi="Tahoma"/>
          <w:sz w:val="18"/>
          <w:szCs w:val="18"/>
        </w:rPr>
        <w:t>7</w:t>
      </w:r>
      <w:r w:rsidRPr="00135003">
        <w:rPr>
          <w:rFonts w:ascii="Tahoma" w:hAnsi="Tahoma"/>
          <w:sz w:val="18"/>
          <w:szCs w:val="18"/>
        </w:rPr>
        <w:t>, Wykonawca załączy dokumenty odpowiednio potwierdzające spełnianie przez podwykonawcę warunków udziału w postępowaniu</w:t>
      </w:r>
      <w:r w:rsidR="0044142E">
        <w:rPr>
          <w:rFonts w:ascii="Tahoma" w:hAnsi="Tahoma"/>
          <w:sz w:val="18"/>
          <w:szCs w:val="18"/>
        </w:rPr>
        <w:t xml:space="preserve"> </w:t>
      </w:r>
      <w:r w:rsidRPr="00135003">
        <w:rPr>
          <w:rFonts w:ascii="Tahoma" w:hAnsi="Tahoma"/>
          <w:sz w:val="18"/>
          <w:szCs w:val="18"/>
        </w:rPr>
        <w:t>i brak podstaw do wykluczenia, w stopniu nie mniejszym niż wymagane w trakcie tego postępowania, zgodnie ze Specyfikacją istotnych warunków zamówienia.</w:t>
      </w:r>
    </w:p>
    <w:p w14:paraId="41D7E3E2" w14:textId="77777777" w:rsidR="00892649" w:rsidRPr="00135003" w:rsidRDefault="00892649" w:rsidP="00135003">
      <w:pPr>
        <w:pStyle w:val="Standard"/>
        <w:widowControl/>
        <w:numPr>
          <w:ilvl w:val="0"/>
          <w:numId w:val="88"/>
        </w:numPr>
        <w:jc w:val="both"/>
        <w:rPr>
          <w:rFonts w:ascii="Tahoma" w:hAnsi="Tahoma"/>
          <w:sz w:val="18"/>
          <w:szCs w:val="18"/>
        </w:rPr>
      </w:pPr>
      <w:r w:rsidRPr="00135003">
        <w:rPr>
          <w:rFonts w:ascii="Tahoma" w:hAnsi="Tahoma"/>
          <w:sz w:val="18"/>
          <w:szCs w:val="18"/>
        </w:rPr>
        <w:lastRenderedPageBreak/>
        <w:t>Jeżeli Zamawiający stwierdzi, że wobec danego podwykonawcy zachodzą podstawy wykluczenia, Wykonawca obowiązany jest zastąpić tego podwykonawcę lub zrezygnować z powierzenia wykonania części Umowy.</w:t>
      </w:r>
    </w:p>
    <w:p w14:paraId="124E3DB4" w14:textId="77777777" w:rsidR="00892649" w:rsidRPr="00135003" w:rsidRDefault="00892649" w:rsidP="00135003">
      <w:pPr>
        <w:pStyle w:val="Standard"/>
        <w:widowControl/>
        <w:numPr>
          <w:ilvl w:val="0"/>
          <w:numId w:val="88"/>
        </w:numPr>
        <w:jc w:val="both"/>
        <w:rPr>
          <w:rFonts w:ascii="Tahoma" w:hAnsi="Tahoma"/>
          <w:sz w:val="18"/>
          <w:szCs w:val="18"/>
        </w:rPr>
      </w:pPr>
      <w:r w:rsidRPr="00135003">
        <w:rPr>
          <w:rFonts w:ascii="Tahoma" w:hAnsi="Tahoma"/>
          <w:sz w:val="18"/>
          <w:szCs w:val="18"/>
        </w:rPr>
        <w:t>Następujący podwykonawcy, w tym inne podmioty na zasoby których Wykonawca powoływał się w celu wykazania spełniania warunków udziału w postępowaniu, będą uczestniczyć w realizacji przedmiotu Umowy:</w:t>
      </w:r>
    </w:p>
    <w:tbl>
      <w:tblPr>
        <w:tblW w:w="8959" w:type="dxa"/>
        <w:tblInd w:w="675" w:type="dxa"/>
        <w:tblLayout w:type="fixed"/>
        <w:tblCellMar>
          <w:left w:w="10" w:type="dxa"/>
          <w:right w:w="10" w:type="dxa"/>
        </w:tblCellMar>
        <w:tblLook w:val="0000" w:firstRow="0" w:lastRow="0" w:firstColumn="0" w:lastColumn="0" w:noHBand="0" w:noVBand="0"/>
      </w:tblPr>
      <w:tblGrid>
        <w:gridCol w:w="2151"/>
        <w:gridCol w:w="3396"/>
        <w:gridCol w:w="3412"/>
      </w:tblGrid>
      <w:tr w:rsidR="00892649" w:rsidRPr="00E46E7C" w14:paraId="0F715426" w14:textId="77777777" w:rsidTr="003A025C">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EA1EBBE"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ind w:hanging="105"/>
              <w:jc w:val="center"/>
              <w:rPr>
                <w:rFonts w:ascii="Tahoma" w:hAnsi="Tahoma"/>
                <w:sz w:val="18"/>
                <w:szCs w:val="18"/>
              </w:rPr>
            </w:pPr>
            <w:r w:rsidRPr="00135003">
              <w:rPr>
                <w:rFonts w:ascii="Tahoma" w:hAnsi="Tahoma"/>
                <w:sz w:val="18"/>
                <w:szCs w:val="18"/>
              </w:rPr>
              <w:t>Nazwa i adres podwykonawcy</w:t>
            </w:r>
          </w:p>
        </w:t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4DDD190"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jc w:val="center"/>
              <w:rPr>
                <w:rFonts w:ascii="Tahoma" w:hAnsi="Tahoma"/>
                <w:sz w:val="18"/>
                <w:szCs w:val="18"/>
              </w:rPr>
            </w:pPr>
            <w:r w:rsidRPr="00135003">
              <w:rPr>
                <w:rFonts w:ascii="Tahoma" w:hAnsi="Tahoma"/>
                <w:sz w:val="18"/>
                <w:szCs w:val="18"/>
              </w:rPr>
              <w:t xml:space="preserve">Warunek udziału w postępowaniu spełniony poprzez zdolności innego podmiotu ( </w:t>
            </w:r>
            <w:r w:rsidRPr="00135003">
              <w:rPr>
                <w:rFonts w:ascii="Tahoma" w:hAnsi="Tahoma"/>
                <w:i/>
                <w:sz w:val="18"/>
                <w:szCs w:val="18"/>
              </w:rPr>
              <w:t>wykształcenie, kwalifikacje zawodowe lub doświadczenie</w:t>
            </w:r>
            <w:r w:rsidRPr="00135003">
              <w:rPr>
                <w:rFonts w:ascii="Tahoma" w:hAnsi="Tahoma"/>
                <w:sz w:val="18"/>
                <w:szCs w:val="18"/>
              </w:rPr>
              <w:t>)</w:t>
            </w: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CBD2640"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jc w:val="center"/>
              <w:rPr>
                <w:rFonts w:ascii="Tahoma" w:hAnsi="Tahoma"/>
                <w:sz w:val="18"/>
                <w:szCs w:val="18"/>
              </w:rPr>
            </w:pPr>
            <w:r w:rsidRPr="00135003">
              <w:rPr>
                <w:rFonts w:ascii="Tahoma" w:hAnsi="Tahoma"/>
                <w:sz w:val="18"/>
                <w:szCs w:val="18"/>
              </w:rPr>
              <w:t>Zakres przedmiotu Umowy podzlecony</w:t>
            </w:r>
          </w:p>
        </w:tc>
      </w:tr>
      <w:tr w:rsidR="00892649" w:rsidRPr="00E46E7C" w14:paraId="2917782A" w14:textId="77777777" w:rsidTr="003A025C">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9B5E2B1"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1C64C36"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F667807"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r>
      <w:tr w:rsidR="00892649" w:rsidRPr="00E46E7C" w14:paraId="27761715" w14:textId="77777777" w:rsidTr="003A025C">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469B203"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5DECCE4"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F6742B0"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r>
      <w:tr w:rsidR="00892649" w:rsidRPr="00E46E7C" w14:paraId="006D2E95" w14:textId="77777777" w:rsidTr="003A025C">
        <w:tc>
          <w:tcPr>
            <w:tcW w:w="215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8603C7E"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EFDB300"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5C8B8FB" w14:textId="77777777" w:rsidR="00892649" w:rsidRPr="00135003" w:rsidRDefault="00892649" w:rsidP="00135003">
            <w:pPr>
              <w:pStyle w:val="Standard"/>
              <w:tabs>
                <w:tab w:val="left" w:pos="284"/>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rPr>
                <w:rFonts w:ascii="Tahoma" w:hAnsi="Tahoma"/>
                <w:sz w:val="18"/>
                <w:szCs w:val="18"/>
              </w:rPr>
            </w:pPr>
          </w:p>
        </w:tc>
      </w:tr>
    </w:tbl>
    <w:p w14:paraId="77A0C2D9" w14:textId="77777777" w:rsidR="00892649" w:rsidRDefault="00892649" w:rsidP="00892649">
      <w:pPr>
        <w:pStyle w:val="Standard"/>
        <w:spacing w:line="276" w:lineRule="auto"/>
        <w:rPr>
          <w:rFonts w:ascii="Palatino Linotype" w:hAnsi="Palatino Linotype"/>
          <w:b/>
          <w:iCs/>
          <w:sz w:val="21"/>
          <w:szCs w:val="21"/>
        </w:rPr>
      </w:pPr>
    </w:p>
    <w:p w14:paraId="5D8A5497" w14:textId="0D70A162" w:rsidR="00680935" w:rsidRDefault="00680935" w:rsidP="00680935">
      <w:pPr>
        <w:jc w:val="center"/>
        <w:rPr>
          <w:rFonts w:ascii="Tahoma" w:hAnsi="Tahoma" w:cs="Tahoma"/>
          <w:iCs/>
          <w:kern w:val="16"/>
          <w:sz w:val="18"/>
          <w:szCs w:val="18"/>
        </w:rPr>
      </w:pPr>
      <w:r w:rsidRPr="00281621">
        <w:rPr>
          <w:rFonts w:ascii="Tahoma" w:hAnsi="Tahoma" w:cs="Tahoma"/>
          <w:iCs/>
          <w:kern w:val="16"/>
          <w:sz w:val="18"/>
          <w:szCs w:val="18"/>
        </w:rPr>
        <w:t xml:space="preserve">§ </w:t>
      </w:r>
      <w:r w:rsidR="00892649" w:rsidRPr="00281621">
        <w:rPr>
          <w:rFonts w:ascii="Tahoma" w:hAnsi="Tahoma" w:cs="Tahoma"/>
          <w:iCs/>
          <w:kern w:val="16"/>
          <w:sz w:val="18"/>
          <w:szCs w:val="18"/>
        </w:rPr>
        <w:t>1</w:t>
      </w:r>
      <w:r w:rsidR="00892649">
        <w:rPr>
          <w:rFonts w:ascii="Tahoma" w:hAnsi="Tahoma" w:cs="Tahoma"/>
          <w:iCs/>
          <w:kern w:val="16"/>
          <w:sz w:val="18"/>
          <w:szCs w:val="18"/>
        </w:rPr>
        <w:t>3</w:t>
      </w:r>
    </w:p>
    <w:p w14:paraId="139BEBF8" w14:textId="77777777" w:rsidR="00762E44" w:rsidRPr="00970504" w:rsidRDefault="00762E44" w:rsidP="00762E44">
      <w:pPr>
        <w:numPr>
          <w:ilvl w:val="0"/>
          <w:numId w:val="35"/>
        </w:numPr>
        <w:jc w:val="both"/>
        <w:rPr>
          <w:rFonts w:ascii="Tahoma" w:hAnsi="Tahoma" w:cs="Tahoma"/>
          <w:iCs/>
          <w:kern w:val="16"/>
          <w:sz w:val="18"/>
          <w:szCs w:val="18"/>
        </w:rPr>
      </w:pPr>
      <w:r w:rsidRPr="0033054D">
        <w:rPr>
          <w:rFonts w:ascii="Tahoma" w:hAnsi="Tahoma" w:cs="Tahoma"/>
          <w:sz w:val="18"/>
          <w:szCs w:val="18"/>
        </w:rPr>
        <w:t>Każda</w:t>
      </w:r>
      <w:r w:rsidRPr="00303BDC">
        <w:rPr>
          <w:rFonts w:ascii="Tahoma" w:hAnsi="Tahoma" w:cs="Tahoma"/>
          <w:iCs/>
          <w:kern w:val="16"/>
          <w:sz w:val="18"/>
          <w:szCs w:val="18"/>
        </w:rPr>
        <w:t xml:space="preserve"> czynność prawna mająca na celu zmianę wierzyciela Zamawiającego, (w tym m.in. umowy sprzedaży wierzytelności, cesji wierzytelności, umowy </w:t>
      </w:r>
      <w:r w:rsidRPr="00970504">
        <w:rPr>
          <w:rFonts w:ascii="Tahoma" w:hAnsi="Tahoma" w:cs="Tahoma"/>
          <w:iCs/>
          <w:kern w:val="16"/>
          <w:sz w:val="18"/>
          <w:szCs w:val="18"/>
        </w:rPr>
        <w:t>poręczenia za zapłatę należności Zamawiającego), pod rygorem nieważności wymaga uprzedniej pisemnej zgody Uniwersytetu Medycznego w Łodzi i Zamawiającego.</w:t>
      </w:r>
    </w:p>
    <w:p w14:paraId="1EDC0E82" w14:textId="69BF5FBB" w:rsidR="00680935" w:rsidRPr="00970504" w:rsidRDefault="00680935" w:rsidP="00762E44">
      <w:pPr>
        <w:numPr>
          <w:ilvl w:val="0"/>
          <w:numId w:val="35"/>
        </w:numPr>
        <w:jc w:val="both"/>
        <w:rPr>
          <w:rFonts w:ascii="Tahoma" w:hAnsi="Tahoma" w:cs="Tahoma"/>
          <w:sz w:val="18"/>
          <w:szCs w:val="18"/>
        </w:rPr>
      </w:pPr>
      <w:r w:rsidRPr="00970504">
        <w:rPr>
          <w:rFonts w:ascii="Tahoma" w:hAnsi="Tahoma" w:cs="Tahoma"/>
          <w:sz w:val="18"/>
          <w:szCs w:val="18"/>
        </w:rPr>
        <w:t>Wszelkie zmiany i uzupełnienia niniejszej umowy wymagają formy pisemnej pod rygorem nieważności</w:t>
      </w:r>
      <w:r w:rsidR="007804A2" w:rsidRPr="00970504">
        <w:rPr>
          <w:rFonts w:ascii="Tahoma" w:hAnsi="Tahoma" w:cs="Tahoma"/>
          <w:sz w:val="18"/>
          <w:szCs w:val="18"/>
        </w:rPr>
        <w:t xml:space="preserve">, z zastrzeżeniem § 4 </w:t>
      </w:r>
      <w:r w:rsidR="00364997">
        <w:rPr>
          <w:rFonts w:ascii="Tahoma" w:hAnsi="Tahoma" w:cs="Tahoma"/>
          <w:sz w:val="18"/>
          <w:szCs w:val="18"/>
        </w:rPr>
        <w:t>ust.</w:t>
      </w:r>
      <w:r w:rsidR="007804A2" w:rsidRPr="00970504">
        <w:rPr>
          <w:rFonts w:ascii="Tahoma" w:hAnsi="Tahoma" w:cs="Tahoma"/>
          <w:sz w:val="18"/>
          <w:szCs w:val="18"/>
        </w:rPr>
        <w:t xml:space="preserve"> 5</w:t>
      </w:r>
      <w:r w:rsidRPr="00970504">
        <w:rPr>
          <w:rFonts w:ascii="Tahoma" w:hAnsi="Tahoma" w:cs="Tahoma"/>
          <w:sz w:val="18"/>
          <w:szCs w:val="18"/>
        </w:rPr>
        <w:t>.</w:t>
      </w:r>
    </w:p>
    <w:p w14:paraId="7B25490B" w14:textId="77777777" w:rsidR="00680935" w:rsidRPr="00970504" w:rsidRDefault="00680935" w:rsidP="005A287A">
      <w:pPr>
        <w:numPr>
          <w:ilvl w:val="0"/>
          <w:numId w:val="35"/>
        </w:numPr>
        <w:jc w:val="both"/>
        <w:rPr>
          <w:rFonts w:ascii="Tahoma" w:hAnsi="Tahoma" w:cs="Tahoma"/>
          <w:sz w:val="18"/>
          <w:szCs w:val="18"/>
        </w:rPr>
      </w:pPr>
      <w:r w:rsidRPr="00970504">
        <w:rPr>
          <w:rFonts w:ascii="Tahoma" w:hAnsi="Tahoma" w:cs="Tahoma"/>
          <w:sz w:val="18"/>
          <w:szCs w:val="18"/>
        </w:rPr>
        <w:t>Wszelkie załączniki wskazane w treści niniejszej umowy stanowią jej integralną część.</w:t>
      </w:r>
    </w:p>
    <w:p w14:paraId="6070378F" w14:textId="3EE070CE" w:rsidR="00680935" w:rsidRPr="009F7036" w:rsidRDefault="00680935" w:rsidP="005A287A">
      <w:pPr>
        <w:numPr>
          <w:ilvl w:val="0"/>
          <w:numId w:val="35"/>
        </w:numPr>
        <w:jc w:val="both"/>
        <w:rPr>
          <w:rFonts w:ascii="Tahoma" w:hAnsi="Tahoma" w:cs="Tahoma"/>
          <w:sz w:val="18"/>
          <w:szCs w:val="18"/>
        </w:rPr>
      </w:pPr>
      <w:r w:rsidRPr="00970504">
        <w:rPr>
          <w:rFonts w:ascii="Tahoma" w:hAnsi="Tahoma" w:cs="Tahoma"/>
          <w:sz w:val="18"/>
          <w:szCs w:val="18"/>
        </w:rPr>
        <w:t>W razie powstania sporu związanego z wykonaniem umowy, Wykonawca ma obowiązek wyczerpać drogę postępowania polubownego, kierując swoje roszczenia</w:t>
      </w:r>
      <w:r w:rsidRPr="009F7036">
        <w:rPr>
          <w:rFonts w:ascii="Tahoma" w:hAnsi="Tahoma" w:cs="Tahoma"/>
          <w:sz w:val="18"/>
          <w:szCs w:val="18"/>
        </w:rPr>
        <w:t xml:space="preserve"> na piśmie do Zamawiającego, a w przypadku nie osiągnięcia porozumienia w terminie 14 dni roboczych, od dnia doręczenia roszczenia, może poddać spór rozstrzygnięciu przez sąd </w:t>
      </w:r>
      <w:r w:rsidR="00364997">
        <w:rPr>
          <w:rFonts w:ascii="Tahoma" w:hAnsi="Tahoma" w:cs="Tahoma"/>
          <w:sz w:val="18"/>
          <w:szCs w:val="18"/>
        </w:rPr>
        <w:t xml:space="preserve">powszechny właściwy ze względu na siedzibę </w:t>
      </w:r>
      <w:r w:rsidRPr="009F7036">
        <w:rPr>
          <w:rFonts w:ascii="Tahoma" w:hAnsi="Tahoma" w:cs="Tahoma"/>
          <w:sz w:val="18"/>
          <w:szCs w:val="18"/>
        </w:rPr>
        <w:t>Zamawiającego.</w:t>
      </w:r>
    </w:p>
    <w:p w14:paraId="4C105FDC" w14:textId="43545FAF" w:rsidR="00680935" w:rsidRPr="005E026D" w:rsidRDefault="00680935" w:rsidP="008E7DBE">
      <w:pPr>
        <w:numPr>
          <w:ilvl w:val="0"/>
          <w:numId w:val="35"/>
        </w:numPr>
        <w:jc w:val="both"/>
        <w:rPr>
          <w:rFonts w:ascii="Tahoma" w:hAnsi="Tahoma" w:cs="Tahoma"/>
          <w:sz w:val="18"/>
          <w:szCs w:val="18"/>
        </w:rPr>
      </w:pPr>
      <w:r w:rsidRPr="009F7036">
        <w:rPr>
          <w:rFonts w:ascii="Tahoma" w:hAnsi="Tahoma" w:cs="Tahoma"/>
          <w:sz w:val="18"/>
          <w:szCs w:val="18"/>
        </w:rPr>
        <w:t xml:space="preserve">W sprawach nieuregulowanych niniejszą umową </w:t>
      </w:r>
      <w:r w:rsidRPr="005E026D">
        <w:rPr>
          <w:rFonts w:ascii="Tahoma" w:hAnsi="Tahoma" w:cs="Tahoma"/>
          <w:sz w:val="18"/>
          <w:szCs w:val="18"/>
        </w:rPr>
        <w:t>będą miały zastosowanie przepisy ustawy Prawo Zamówień Publicznych (</w:t>
      </w:r>
      <w:proofErr w:type="spellStart"/>
      <w:r w:rsidRPr="005E026D">
        <w:rPr>
          <w:rFonts w:ascii="Tahoma" w:hAnsi="Tahoma" w:cs="Tahoma"/>
          <w:sz w:val="18"/>
          <w:szCs w:val="18"/>
        </w:rPr>
        <w:t>Dz.U.</w:t>
      </w:r>
      <w:r w:rsidR="00503EBF" w:rsidRPr="005E026D">
        <w:rPr>
          <w:rFonts w:ascii="Tahoma" w:hAnsi="Tahoma" w:cs="Tahoma"/>
          <w:sz w:val="18"/>
          <w:szCs w:val="18"/>
        </w:rPr>
        <w:t>z</w:t>
      </w:r>
      <w:proofErr w:type="spellEnd"/>
      <w:r w:rsidR="00503EBF" w:rsidRPr="005E026D">
        <w:rPr>
          <w:rFonts w:ascii="Tahoma" w:hAnsi="Tahoma" w:cs="Tahoma"/>
          <w:sz w:val="18"/>
          <w:szCs w:val="18"/>
        </w:rPr>
        <w:t xml:space="preserve"> </w:t>
      </w:r>
      <w:r w:rsidRPr="005E026D">
        <w:rPr>
          <w:rFonts w:ascii="Tahoma" w:hAnsi="Tahoma" w:cs="Tahoma"/>
          <w:sz w:val="18"/>
          <w:szCs w:val="18"/>
        </w:rPr>
        <w:t>201</w:t>
      </w:r>
      <w:r w:rsidR="00F55A05" w:rsidRPr="005E026D">
        <w:rPr>
          <w:rFonts w:ascii="Tahoma" w:hAnsi="Tahoma" w:cs="Tahoma"/>
          <w:sz w:val="18"/>
          <w:szCs w:val="18"/>
        </w:rPr>
        <w:t>9</w:t>
      </w:r>
      <w:r w:rsidR="00503EBF" w:rsidRPr="005E026D">
        <w:rPr>
          <w:rFonts w:ascii="Tahoma" w:hAnsi="Tahoma" w:cs="Tahoma"/>
          <w:sz w:val="18"/>
          <w:szCs w:val="18"/>
        </w:rPr>
        <w:t>r</w:t>
      </w:r>
      <w:r w:rsidRPr="005E026D">
        <w:rPr>
          <w:rFonts w:ascii="Tahoma" w:hAnsi="Tahoma" w:cs="Tahoma"/>
          <w:sz w:val="18"/>
          <w:szCs w:val="18"/>
        </w:rPr>
        <w:t>.</w:t>
      </w:r>
      <w:r w:rsidR="00503EBF" w:rsidRPr="005E026D">
        <w:rPr>
          <w:rFonts w:ascii="Tahoma" w:hAnsi="Tahoma" w:cs="Tahoma"/>
          <w:sz w:val="18"/>
          <w:szCs w:val="18"/>
        </w:rPr>
        <w:t xml:space="preserve">,poz. </w:t>
      </w:r>
      <w:r w:rsidRPr="005E026D">
        <w:rPr>
          <w:rFonts w:ascii="Tahoma" w:hAnsi="Tahoma" w:cs="Tahoma"/>
          <w:sz w:val="18"/>
          <w:szCs w:val="18"/>
        </w:rPr>
        <w:t>1</w:t>
      </w:r>
      <w:r w:rsidR="00F55A05" w:rsidRPr="005E026D">
        <w:rPr>
          <w:rFonts w:ascii="Tahoma" w:hAnsi="Tahoma" w:cs="Tahoma"/>
          <w:sz w:val="18"/>
          <w:szCs w:val="18"/>
        </w:rPr>
        <w:t>843</w:t>
      </w:r>
      <w:r w:rsidRPr="005E026D">
        <w:rPr>
          <w:rFonts w:ascii="Tahoma" w:hAnsi="Tahoma" w:cs="Tahoma"/>
          <w:sz w:val="18"/>
          <w:szCs w:val="18"/>
        </w:rPr>
        <w:t xml:space="preserve"> – j.t. ze zm.)</w:t>
      </w:r>
      <w:r w:rsidR="008E7DBE" w:rsidRPr="005E026D">
        <w:rPr>
          <w:rFonts w:ascii="Tahoma" w:hAnsi="Tahoma" w:cs="Tahoma"/>
          <w:sz w:val="18"/>
          <w:szCs w:val="18"/>
        </w:rPr>
        <w:t>,</w:t>
      </w:r>
      <w:r w:rsidRPr="005E026D">
        <w:rPr>
          <w:rFonts w:ascii="Tahoma" w:hAnsi="Tahoma" w:cs="Tahoma"/>
          <w:sz w:val="18"/>
          <w:szCs w:val="18"/>
        </w:rPr>
        <w:t xml:space="preserve"> Kodeksu Cywilnego (</w:t>
      </w:r>
      <w:proofErr w:type="spellStart"/>
      <w:r w:rsidRPr="005E026D">
        <w:rPr>
          <w:rFonts w:ascii="Tahoma" w:hAnsi="Tahoma" w:cs="Tahoma"/>
          <w:sz w:val="18"/>
          <w:szCs w:val="18"/>
        </w:rPr>
        <w:t>Dz</w:t>
      </w:r>
      <w:proofErr w:type="spellEnd"/>
      <w:r w:rsidR="00D33CAD" w:rsidRPr="005E026D">
        <w:rPr>
          <w:rFonts w:ascii="Tahoma" w:hAnsi="Tahoma" w:cs="Tahoma"/>
          <w:sz w:val="18"/>
          <w:szCs w:val="18"/>
        </w:rPr>
        <w:t xml:space="preserve"> </w:t>
      </w:r>
      <w:r w:rsidRPr="005E026D">
        <w:rPr>
          <w:rFonts w:ascii="Tahoma" w:hAnsi="Tahoma" w:cs="Tahoma"/>
          <w:sz w:val="18"/>
          <w:szCs w:val="18"/>
        </w:rPr>
        <w:t>.</w:t>
      </w:r>
      <w:proofErr w:type="spellStart"/>
      <w:r w:rsidRPr="005E026D">
        <w:rPr>
          <w:rFonts w:ascii="Tahoma" w:hAnsi="Tahoma" w:cs="Tahoma"/>
          <w:sz w:val="18"/>
          <w:szCs w:val="18"/>
        </w:rPr>
        <w:t>U.</w:t>
      </w:r>
      <w:r w:rsidR="00503EBF" w:rsidRPr="005E026D">
        <w:rPr>
          <w:rFonts w:ascii="Tahoma" w:hAnsi="Tahoma" w:cs="Tahoma"/>
          <w:sz w:val="18"/>
          <w:szCs w:val="18"/>
        </w:rPr>
        <w:t>z</w:t>
      </w:r>
      <w:proofErr w:type="spellEnd"/>
      <w:r w:rsidR="00503EBF" w:rsidRPr="005E026D">
        <w:rPr>
          <w:rFonts w:ascii="Tahoma" w:hAnsi="Tahoma" w:cs="Tahoma"/>
          <w:sz w:val="18"/>
          <w:szCs w:val="18"/>
        </w:rPr>
        <w:t xml:space="preserve"> </w:t>
      </w:r>
      <w:r w:rsidRPr="005E026D">
        <w:rPr>
          <w:rFonts w:ascii="Tahoma" w:hAnsi="Tahoma" w:cs="Tahoma"/>
          <w:sz w:val="18"/>
          <w:szCs w:val="18"/>
        </w:rPr>
        <w:t>201</w:t>
      </w:r>
      <w:r w:rsidR="00503EBF" w:rsidRPr="005E026D">
        <w:rPr>
          <w:rFonts w:ascii="Tahoma" w:hAnsi="Tahoma" w:cs="Tahoma"/>
          <w:sz w:val="18"/>
          <w:szCs w:val="18"/>
        </w:rPr>
        <w:t>9r.,poz. 1145</w:t>
      </w:r>
      <w:r w:rsidR="007B0F14" w:rsidRPr="005E026D">
        <w:rPr>
          <w:rFonts w:ascii="Tahoma" w:hAnsi="Tahoma" w:cs="Tahoma"/>
          <w:sz w:val="18"/>
          <w:szCs w:val="18"/>
        </w:rPr>
        <w:t>.– j.t. ze zm.)</w:t>
      </w:r>
      <w:r w:rsidR="008E7DBE" w:rsidRPr="005E026D">
        <w:t xml:space="preserve"> </w:t>
      </w:r>
      <w:r w:rsidR="008E7DBE" w:rsidRPr="005E026D">
        <w:rPr>
          <w:rFonts w:ascii="Tahoma" w:hAnsi="Tahoma" w:cs="Tahoma"/>
          <w:sz w:val="18"/>
          <w:szCs w:val="18"/>
        </w:rPr>
        <w:t>oraz ustaw</w:t>
      </w:r>
      <w:r w:rsidR="00975889" w:rsidRPr="005E026D">
        <w:rPr>
          <w:rFonts w:ascii="Tahoma" w:hAnsi="Tahoma" w:cs="Tahoma"/>
          <w:sz w:val="18"/>
          <w:szCs w:val="18"/>
        </w:rPr>
        <w:t>y</w:t>
      </w:r>
      <w:r w:rsidR="008E7DBE" w:rsidRPr="005E026D">
        <w:rPr>
          <w:rFonts w:ascii="Tahoma" w:hAnsi="Tahoma" w:cs="Tahoma"/>
          <w:sz w:val="18"/>
          <w:szCs w:val="18"/>
        </w:rPr>
        <w:t xml:space="preserve"> z dnia 2 marca 2020 r. o szczególnych rozwiązaniach związanych z zapobieganiem, przeciwdziałaniem i zwalczaniem COVID-19, innych chorób zakaźnych oraz wywołanych nimi sytuacji kryzysowych (</w:t>
      </w:r>
      <w:proofErr w:type="spellStart"/>
      <w:r w:rsidR="008E7DBE" w:rsidRPr="005E026D">
        <w:rPr>
          <w:rFonts w:ascii="Tahoma" w:hAnsi="Tahoma" w:cs="Tahoma"/>
          <w:sz w:val="18"/>
          <w:szCs w:val="18"/>
        </w:rPr>
        <w:t>Dz.U.z</w:t>
      </w:r>
      <w:proofErr w:type="spellEnd"/>
      <w:r w:rsidR="008E7DBE" w:rsidRPr="005E026D">
        <w:rPr>
          <w:rFonts w:ascii="Tahoma" w:hAnsi="Tahoma" w:cs="Tahoma"/>
          <w:sz w:val="18"/>
          <w:szCs w:val="18"/>
        </w:rPr>
        <w:t xml:space="preserve"> 2020r.poz. </w:t>
      </w:r>
      <w:r w:rsidR="00364997">
        <w:rPr>
          <w:rFonts w:ascii="Tahoma" w:hAnsi="Tahoma" w:cs="Tahoma"/>
          <w:sz w:val="18"/>
          <w:szCs w:val="18"/>
        </w:rPr>
        <w:t>374</w:t>
      </w:r>
      <w:r w:rsidR="008E7DBE" w:rsidRPr="005E026D">
        <w:rPr>
          <w:rFonts w:ascii="Tahoma" w:hAnsi="Tahoma" w:cs="Tahoma"/>
          <w:sz w:val="18"/>
          <w:szCs w:val="18"/>
        </w:rPr>
        <w:t xml:space="preserve"> ze zm.)</w:t>
      </w:r>
    </w:p>
    <w:p w14:paraId="2B3A5EE1" w14:textId="77777777" w:rsidR="00680935" w:rsidRPr="005E026D" w:rsidRDefault="00680935" w:rsidP="005A287A">
      <w:pPr>
        <w:numPr>
          <w:ilvl w:val="0"/>
          <w:numId w:val="35"/>
        </w:numPr>
        <w:jc w:val="both"/>
        <w:rPr>
          <w:rFonts w:ascii="Tahoma" w:hAnsi="Tahoma" w:cs="Tahoma"/>
          <w:sz w:val="18"/>
          <w:szCs w:val="18"/>
        </w:rPr>
      </w:pPr>
      <w:r w:rsidRPr="005E026D">
        <w:rPr>
          <w:rFonts w:ascii="Tahoma" w:hAnsi="Tahoma" w:cs="Tahoma"/>
          <w:sz w:val="18"/>
          <w:szCs w:val="18"/>
        </w:rPr>
        <w:t>Umowę sporządza się w trzech jednobrzmiących egzemplarzach: 2 egzemplarze dla Zamawiającego i 1 egzemplarz dla Wykonawcy.</w:t>
      </w:r>
    </w:p>
    <w:p w14:paraId="79569D0D" w14:textId="77777777" w:rsidR="00680935" w:rsidRPr="005E026D" w:rsidRDefault="00680935" w:rsidP="005A287A">
      <w:pPr>
        <w:numPr>
          <w:ilvl w:val="0"/>
          <w:numId w:val="35"/>
        </w:numPr>
        <w:jc w:val="both"/>
        <w:rPr>
          <w:rFonts w:ascii="Tahoma" w:hAnsi="Tahoma" w:cs="Tahoma"/>
          <w:sz w:val="18"/>
          <w:szCs w:val="18"/>
        </w:rPr>
      </w:pPr>
      <w:r w:rsidRPr="005E026D">
        <w:rPr>
          <w:rFonts w:ascii="Tahoma" w:hAnsi="Tahoma" w:cs="Tahoma"/>
          <w:sz w:val="18"/>
          <w:szCs w:val="18"/>
        </w:rPr>
        <w:t>Załącznikami do umowy są:</w:t>
      </w:r>
    </w:p>
    <w:p w14:paraId="0AD3E839" w14:textId="77777777" w:rsidR="00680935" w:rsidRPr="009F7036" w:rsidRDefault="00680935" w:rsidP="00351BAA">
      <w:pPr>
        <w:numPr>
          <w:ilvl w:val="0"/>
          <w:numId w:val="14"/>
        </w:numPr>
        <w:tabs>
          <w:tab w:val="num" w:pos="993"/>
        </w:tabs>
        <w:ind w:left="993"/>
        <w:jc w:val="both"/>
        <w:rPr>
          <w:rFonts w:ascii="Tahoma" w:hAnsi="Tahoma" w:cs="Tahoma"/>
          <w:sz w:val="18"/>
          <w:szCs w:val="18"/>
        </w:rPr>
      </w:pPr>
      <w:r w:rsidRPr="009F7036">
        <w:rPr>
          <w:rFonts w:ascii="Tahoma" w:eastAsia="Tahoma" w:hAnsi="Tahoma" w:cs="Tahoma"/>
          <w:sz w:val="18"/>
          <w:szCs w:val="18"/>
          <w:lang w:eastAsia="zh-CN"/>
        </w:rPr>
        <w:t>Załącznik nr 1 - Formularz oferty wraz z załącznikami:</w:t>
      </w:r>
    </w:p>
    <w:p w14:paraId="7E8086C7" w14:textId="77777777" w:rsidR="00680935" w:rsidRPr="009F7036" w:rsidRDefault="00680935" w:rsidP="00680935">
      <w:pPr>
        <w:ind w:left="993"/>
        <w:jc w:val="both"/>
        <w:rPr>
          <w:rFonts w:ascii="Tahoma" w:eastAsia="Tahoma" w:hAnsi="Tahoma" w:cs="Tahoma"/>
          <w:sz w:val="18"/>
          <w:szCs w:val="18"/>
          <w:lang w:eastAsia="zh-CN"/>
        </w:rPr>
      </w:pPr>
      <w:r w:rsidRPr="009F7036">
        <w:rPr>
          <w:rFonts w:ascii="Tahoma" w:eastAsia="Tahoma" w:hAnsi="Tahoma" w:cs="Tahoma"/>
          <w:sz w:val="18"/>
          <w:szCs w:val="18"/>
          <w:lang w:eastAsia="zh-CN"/>
        </w:rPr>
        <w:t>Załącznik nr 1a - parametry techniczne;</w:t>
      </w:r>
    </w:p>
    <w:p w14:paraId="23BF89B7" w14:textId="77777777" w:rsidR="00680935" w:rsidRPr="009F7036" w:rsidRDefault="00680935" w:rsidP="00680935">
      <w:pPr>
        <w:ind w:left="993"/>
        <w:jc w:val="both"/>
        <w:rPr>
          <w:rFonts w:ascii="Tahoma" w:hAnsi="Tahoma" w:cs="Tahoma"/>
          <w:sz w:val="18"/>
          <w:szCs w:val="18"/>
        </w:rPr>
      </w:pPr>
      <w:r w:rsidRPr="009F7036">
        <w:rPr>
          <w:rFonts w:ascii="Tahoma" w:eastAsia="Tahoma" w:hAnsi="Tahoma" w:cs="Tahoma"/>
          <w:sz w:val="18"/>
          <w:szCs w:val="18"/>
          <w:lang w:eastAsia="zh-CN"/>
        </w:rPr>
        <w:t>Załącznik nr 1b - warunki gwarancji i serwisu;</w:t>
      </w:r>
    </w:p>
    <w:p w14:paraId="0612EA0E" w14:textId="77777777" w:rsidR="00680935" w:rsidRPr="009F7036" w:rsidRDefault="00680935" w:rsidP="00351BAA">
      <w:pPr>
        <w:numPr>
          <w:ilvl w:val="0"/>
          <w:numId w:val="14"/>
        </w:numPr>
        <w:tabs>
          <w:tab w:val="num" w:pos="993"/>
        </w:tabs>
        <w:ind w:left="993"/>
        <w:jc w:val="both"/>
        <w:rPr>
          <w:rFonts w:ascii="Tahoma" w:hAnsi="Tahoma" w:cs="Tahoma"/>
          <w:sz w:val="18"/>
          <w:szCs w:val="18"/>
        </w:rPr>
      </w:pPr>
      <w:r w:rsidRPr="009F7036">
        <w:rPr>
          <w:rFonts w:ascii="Tahoma" w:eastAsia="Tahoma" w:hAnsi="Tahoma" w:cs="Tahoma"/>
          <w:sz w:val="18"/>
          <w:szCs w:val="18"/>
          <w:lang w:eastAsia="zh-CN"/>
        </w:rPr>
        <w:t xml:space="preserve">Załącznik nr 2 - </w:t>
      </w:r>
      <w:r w:rsidRPr="009F7036">
        <w:rPr>
          <w:rFonts w:ascii="Tahoma" w:hAnsi="Tahoma" w:cs="Tahoma"/>
          <w:sz w:val="18"/>
          <w:szCs w:val="18"/>
        </w:rPr>
        <w:t>Formularz asortymentowo-cenowy;</w:t>
      </w:r>
    </w:p>
    <w:p w14:paraId="1EA9D3E2" w14:textId="77777777" w:rsidR="00680935" w:rsidRPr="009F7036" w:rsidRDefault="00680935" w:rsidP="00680935">
      <w:pPr>
        <w:ind w:left="709"/>
        <w:jc w:val="both"/>
        <w:rPr>
          <w:rFonts w:ascii="Tahoma" w:hAnsi="Tahoma" w:cs="Tahoma"/>
          <w:sz w:val="18"/>
          <w:szCs w:val="18"/>
        </w:rPr>
      </w:pPr>
    </w:p>
    <w:p w14:paraId="03B902D0" w14:textId="2E5E9D57" w:rsidR="00680935" w:rsidRPr="00680935" w:rsidRDefault="00680935" w:rsidP="0033054D">
      <w:pPr>
        <w:spacing w:after="120"/>
        <w:jc w:val="center"/>
        <w:rPr>
          <w:rFonts w:cs="Tahoma"/>
          <w:b/>
          <w:iCs/>
          <w:smallCaps/>
          <w:kern w:val="1"/>
          <w:sz w:val="20"/>
          <w:szCs w:val="20"/>
        </w:rPr>
      </w:pPr>
      <w:r w:rsidRPr="009F7036">
        <w:rPr>
          <w:rFonts w:ascii="Tahoma" w:hAnsi="Tahoma" w:cs="Tahoma"/>
          <w:b/>
          <w:sz w:val="18"/>
          <w:szCs w:val="18"/>
        </w:rPr>
        <w:t>Wykonawca</w:t>
      </w:r>
      <w:r w:rsidRPr="009F7036">
        <w:rPr>
          <w:rFonts w:ascii="Tahoma" w:hAnsi="Tahoma" w:cs="Tahoma"/>
          <w:b/>
          <w:sz w:val="18"/>
          <w:szCs w:val="18"/>
        </w:rPr>
        <w:tab/>
      </w:r>
      <w:r w:rsidRPr="009F7036">
        <w:rPr>
          <w:rFonts w:ascii="Tahoma" w:hAnsi="Tahoma" w:cs="Tahoma"/>
          <w:b/>
          <w:sz w:val="18"/>
          <w:szCs w:val="18"/>
        </w:rPr>
        <w:tab/>
      </w:r>
      <w:r w:rsidRPr="009F7036">
        <w:rPr>
          <w:rFonts w:ascii="Tahoma" w:hAnsi="Tahoma" w:cs="Tahoma"/>
          <w:b/>
          <w:sz w:val="18"/>
          <w:szCs w:val="18"/>
        </w:rPr>
        <w:tab/>
      </w:r>
      <w:r w:rsidRPr="009F7036">
        <w:rPr>
          <w:rFonts w:ascii="Tahoma" w:hAnsi="Tahoma" w:cs="Tahoma"/>
          <w:b/>
          <w:sz w:val="18"/>
          <w:szCs w:val="18"/>
        </w:rPr>
        <w:tab/>
      </w:r>
      <w:r w:rsidRPr="009F7036">
        <w:rPr>
          <w:rFonts w:ascii="Tahoma" w:hAnsi="Tahoma" w:cs="Tahoma"/>
          <w:b/>
          <w:sz w:val="18"/>
          <w:szCs w:val="18"/>
        </w:rPr>
        <w:tab/>
      </w:r>
      <w:r w:rsidRPr="009F7036">
        <w:rPr>
          <w:rFonts w:ascii="Tahoma" w:hAnsi="Tahoma" w:cs="Tahoma"/>
          <w:b/>
          <w:sz w:val="18"/>
          <w:szCs w:val="18"/>
        </w:rPr>
        <w:tab/>
      </w:r>
      <w:r w:rsidRPr="009F7036">
        <w:rPr>
          <w:rFonts w:ascii="Tahoma" w:hAnsi="Tahoma" w:cs="Tahoma"/>
          <w:b/>
          <w:sz w:val="18"/>
          <w:szCs w:val="18"/>
        </w:rPr>
        <w:tab/>
        <w:t>Zamawiający</w:t>
      </w:r>
    </w:p>
    <w:p w14:paraId="6BAD9D75" w14:textId="0A264099" w:rsidR="00680935" w:rsidRPr="00082136" w:rsidRDefault="00680935" w:rsidP="00680935">
      <w:pPr>
        <w:pageBreakBefore/>
        <w:jc w:val="right"/>
        <w:rPr>
          <w:rFonts w:ascii="Tahoma" w:hAnsi="Tahoma" w:cs="Tahoma"/>
          <w:sz w:val="18"/>
          <w:szCs w:val="18"/>
        </w:rPr>
      </w:pPr>
      <w:r w:rsidRPr="00082136">
        <w:rPr>
          <w:rFonts w:ascii="Tahoma" w:hAnsi="Tahoma" w:cs="Tahoma"/>
          <w:sz w:val="18"/>
          <w:szCs w:val="18"/>
        </w:rPr>
        <w:lastRenderedPageBreak/>
        <w:t xml:space="preserve">Numer sprawy </w:t>
      </w:r>
      <w:r w:rsidR="009834DF">
        <w:rPr>
          <w:rFonts w:ascii="Tahoma" w:hAnsi="Tahoma" w:cs="Tahoma"/>
          <w:b/>
          <w:bCs/>
          <w:kern w:val="1"/>
          <w:sz w:val="18"/>
          <w:szCs w:val="18"/>
        </w:rPr>
        <w:t>136/PN</w:t>
      </w:r>
      <w:r w:rsidRPr="00082136">
        <w:rPr>
          <w:rFonts w:ascii="Tahoma" w:hAnsi="Tahoma" w:cs="Tahoma"/>
          <w:b/>
          <w:bCs/>
          <w:kern w:val="1"/>
          <w:sz w:val="18"/>
          <w:szCs w:val="18"/>
        </w:rPr>
        <w:t>/ZP</w:t>
      </w:r>
      <w:r w:rsidR="00A04B06">
        <w:rPr>
          <w:rFonts w:ascii="Tahoma" w:hAnsi="Tahoma" w:cs="Tahoma"/>
          <w:b/>
          <w:bCs/>
          <w:kern w:val="1"/>
          <w:sz w:val="18"/>
          <w:szCs w:val="18"/>
        </w:rPr>
        <w:t>/D/2020</w:t>
      </w:r>
      <w:r w:rsidRPr="00082136">
        <w:rPr>
          <w:rFonts w:ascii="Tahoma" w:hAnsi="Tahoma" w:cs="Tahoma"/>
          <w:b/>
          <w:bCs/>
          <w:kern w:val="1"/>
          <w:sz w:val="18"/>
          <w:szCs w:val="18"/>
        </w:rPr>
        <w:tab/>
      </w:r>
      <w:r w:rsidRPr="00082136">
        <w:rPr>
          <w:rFonts w:ascii="Tahoma" w:hAnsi="Tahoma" w:cs="Tahoma"/>
          <w:b/>
          <w:bCs/>
          <w:kern w:val="1"/>
          <w:sz w:val="18"/>
          <w:szCs w:val="18"/>
        </w:rPr>
        <w:tab/>
      </w:r>
      <w:r w:rsidRPr="00082136">
        <w:rPr>
          <w:rFonts w:ascii="Tahoma" w:hAnsi="Tahoma" w:cs="Tahoma"/>
          <w:i/>
          <w:kern w:val="1"/>
          <w:sz w:val="18"/>
          <w:szCs w:val="18"/>
        </w:rPr>
        <w:tab/>
      </w:r>
      <w:r w:rsidRPr="00082136">
        <w:rPr>
          <w:rFonts w:ascii="Tahoma" w:hAnsi="Tahoma" w:cs="Tahoma"/>
          <w:i/>
          <w:kern w:val="1"/>
          <w:sz w:val="18"/>
          <w:szCs w:val="18"/>
        </w:rPr>
        <w:tab/>
      </w:r>
      <w:r w:rsidRPr="00082136">
        <w:rPr>
          <w:rFonts w:ascii="Tahoma" w:hAnsi="Tahoma" w:cs="Tahoma"/>
          <w:i/>
          <w:kern w:val="1"/>
          <w:sz w:val="18"/>
          <w:szCs w:val="18"/>
        </w:rPr>
        <w:tab/>
      </w:r>
      <w:r w:rsidRPr="00082136">
        <w:rPr>
          <w:rFonts w:ascii="Tahoma" w:hAnsi="Tahoma" w:cs="Tahoma"/>
          <w:i/>
          <w:kern w:val="1"/>
          <w:sz w:val="18"/>
          <w:szCs w:val="18"/>
        </w:rPr>
        <w:tab/>
      </w:r>
      <w:r w:rsidRPr="00082136">
        <w:rPr>
          <w:rFonts w:ascii="Tahoma" w:hAnsi="Tahoma" w:cs="Tahoma"/>
          <w:i/>
          <w:kern w:val="1"/>
          <w:sz w:val="18"/>
          <w:szCs w:val="18"/>
        </w:rPr>
        <w:tab/>
      </w:r>
      <w:r w:rsidRPr="00082136">
        <w:rPr>
          <w:rFonts w:ascii="Tahoma" w:hAnsi="Tahoma" w:cs="Tahoma"/>
          <w:i/>
          <w:kern w:val="1"/>
          <w:sz w:val="18"/>
          <w:szCs w:val="18"/>
        </w:rPr>
        <w:tab/>
      </w:r>
      <w:r w:rsidRPr="00082136">
        <w:rPr>
          <w:rFonts w:ascii="Tahoma" w:hAnsi="Tahoma" w:cs="Tahoma"/>
          <w:i/>
          <w:kern w:val="1"/>
          <w:sz w:val="18"/>
          <w:szCs w:val="18"/>
        </w:rPr>
        <w:tab/>
      </w:r>
      <w:r w:rsidRPr="00082136">
        <w:rPr>
          <w:rFonts w:ascii="Tahoma" w:hAnsi="Tahoma" w:cs="Tahoma"/>
          <w:kern w:val="1"/>
          <w:sz w:val="18"/>
          <w:szCs w:val="18"/>
        </w:rPr>
        <w:tab/>
      </w:r>
      <w:r w:rsidRPr="00082136">
        <w:rPr>
          <w:rFonts w:ascii="Tahoma" w:hAnsi="Tahoma" w:cs="Tahoma"/>
          <w:kern w:val="1"/>
          <w:sz w:val="18"/>
          <w:szCs w:val="18"/>
        </w:rPr>
        <w:br/>
      </w:r>
      <w:r w:rsidRPr="00082136">
        <w:rPr>
          <w:rFonts w:ascii="Tahoma" w:hAnsi="Tahoma" w:cs="Tahoma"/>
          <w:b/>
          <w:kern w:val="1"/>
          <w:sz w:val="18"/>
          <w:szCs w:val="18"/>
        </w:rPr>
        <w:t>Załącznik nr 5</w:t>
      </w:r>
    </w:p>
    <w:p w14:paraId="7E7E7EAC" w14:textId="77777777" w:rsidR="00680935" w:rsidRPr="00082136" w:rsidRDefault="00680935" w:rsidP="00680935">
      <w:pPr>
        <w:rPr>
          <w:rFonts w:ascii="Tahoma" w:hAnsi="Tahoma" w:cs="Tahoma"/>
          <w:sz w:val="18"/>
          <w:szCs w:val="18"/>
        </w:rPr>
      </w:pPr>
    </w:p>
    <w:p w14:paraId="55CE7F59" w14:textId="77777777" w:rsidR="00680935" w:rsidRPr="00082136" w:rsidRDefault="00680935" w:rsidP="00680935">
      <w:pPr>
        <w:rPr>
          <w:rFonts w:ascii="Tahoma" w:hAnsi="Tahoma" w:cs="Tahoma"/>
          <w:sz w:val="18"/>
          <w:szCs w:val="18"/>
        </w:rPr>
      </w:pPr>
    </w:p>
    <w:p w14:paraId="6DF864B4" w14:textId="77777777" w:rsidR="00680935" w:rsidRPr="00082136" w:rsidRDefault="00680935" w:rsidP="00680935">
      <w:pPr>
        <w:rPr>
          <w:rFonts w:ascii="Tahoma" w:hAnsi="Tahoma" w:cs="Tahoma"/>
          <w:sz w:val="18"/>
          <w:szCs w:val="18"/>
        </w:rPr>
      </w:pPr>
    </w:p>
    <w:p w14:paraId="6D3C3264" w14:textId="77777777" w:rsidR="00680935" w:rsidRPr="00082136" w:rsidRDefault="00680935" w:rsidP="00680935">
      <w:pPr>
        <w:rPr>
          <w:rFonts w:ascii="Tahoma" w:hAnsi="Tahoma" w:cs="Tahoma"/>
          <w:sz w:val="18"/>
          <w:szCs w:val="18"/>
        </w:rPr>
      </w:pPr>
    </w:p>
    <w:p w14:paraId="396620D6" w14:textId="77777777" w:rsidR="00680935" w:rsidRPr="00082136" w:rsidRDefault="00680935" w:rsidP="00680935">
      <w:pPr>
        <w:rPr>
          <w:rFonts w:ascii="Tahoma" w:hAnsi="Tahoma" w:cs="Tahoma"/>
          <w:sz w:val="18"/>
          <w:szCs w:val="18"/>
        </w:rPr>
      </w:pPr>
    </w:p>
    <w:p w14:paraId="1E068AFC" w14:textId="77777777" w:rsidR="00680935" w:rsidRPr="00082136" w:rsidRDefault="00680935" w:rsidP="00680935">
      <w:pPr>
        <w:rPr>
          <w:rFonts w:ascii="Tahoma" w:eastAsia="Tahoma" w:hAnsi="Tahoma" w:cs="Tahoma"/>
          <w:i/>
          <w:sz w:val="18"/>
          <w:szCs w:val="18"/>
        </w:rPr>
      </w:pPr>
      <w:r w:rsidRPr="00082136">
        <w:rPr>
          <w:rFonts w:ascii="Tahoma" w:hAnsi="Tahoma" w:cs="Tahoma"/>
          <w:sz w:val="18"/>
          <w:szCs w:val="18"/>
        </w:rPr>
        <w:t>Nazwa, adres Wykonawcy    ...............................................................</w:t>
      </w:r>
    </w:p>
    <w:p w14:paraId="7C0EA5D5" w14:textId="77777777" w:rsidR="00680935" w:rsidRPr="00082136" w:rsidRDefault="00680935" w:rsidP="00680935">
      <w:pPr>
        <w:ind w:left="2832"/>
        <w:rPr>
          <w:rFonts w:ascii="Tahoma" w:hAnsi="Tahoma" w:cs="Tahoma"/>
          <w:i/>
          <w:sz w:val="18"/>
          <w:szCs w:val="18"/>
        </w:rPr>
      </w:pPr>
      <w:r w:rsidRPr="00082136">
        <w:rPr>
          <w:rFonts w:ascii="Tahoma" w:eastAsia="Tahoma" w:hAnsi="Tahoma" w:cs="Tahoma"/>
          <w:i/>
          <w:sz w:val="18"/>
          <w:szCs w:val="18"/>
        </w:rPr>
        <w:t xml:space="preserve">     </w:t>
      </w:r>
      <w:r w:rsidRPr="00082136">
        <w:rPr>
          <w:rFonts w:ascii="Tahoma" w:hAnsi="Tahoma" w:cs="Tahoma"/>
          <w:i/>
          <w:sz w:val="18"/>
          <w:szCs w:val="18"/>
        </w:rPr>
        <w:t>( pieczęć firmowa Wykonawcy )</w:t>
      </w:r>
    </w:p>
    <w:p w14:paraId="58FCD6BC" w14:textId="77777777" w:rsidR="00680935" w:rsidRPr="00082136" w:rsidRDefault="00680935" w:rsidP="00680935">
      <w:pPr>
        <w:ind w:left="2832"/>
        <w:rPr>
          <w:rFonts w:ascii="Tahoma" w:hAnsi="Tahoma" w:cs="Tahoma"/>
          <w:i/>
          <w:sz w:val="18"/>
          <w:szCs w:val="18"/>
        </w:rPr>
      </w:pPr>
    </w:p>
    <w:p w14:paraId="76C6DBF6" w14:textId="77777777" w:rsidR="00680935" w:rsidRPr="00082136" w:rsidRDefault="00680935" w:rsidP="00680935">
      <w:pPr>
        <w:ind w:left="2832"/>
        <w:rPr>
          <w:rFonts w:ascii="Tahoma" w:hAnsi="Tahoma" w:cs="Tahoma"/>
          <w:i/>
          <w:sz w:val="18"/>
          <w:szCs w:val="18"/>
        </w:rPr>
      </w:pPr>
    </w:p>
    <w:p w14:paraId="45F15B43" w14:textId="77777777" w:rsidR="00680935" w:rsidRPr="00082136" w:rsidRDefault="00680935" w:rsidP="00680935">
      <w:pPr>
        <w:ind w:firstLine="390"/>
        <w:jc w:val="center"/>
        <w:rPr>
          <w:rFonts w:ascii="Tahoma" w:hAnsi="Tahoma" w:cs="Tahoma"/>
          <w:b/>
          <w:sz w:val="18"/>
          <w:szCs w:val="18"/>
        </w:rPr>
      </w:pPr>
    </w:p>
    <w:p w14:paraId="5746EC96" w14:textId="77777777" w:rsidR="00680935" w:rsidRPr="00082136" w:rsidRDefault="00680935" w:rsidP="00680935">
      <w:pPr>
        <w:ind w:firstLine="390"/>
        <w:jc w:val="center"/>
        <w:rPr>
          <w:rFonts w:ascii="Tahoma" w:hAnsi="Tahoma" w:cs="Tahoma"/>
          <w:b/>
          <w:sz w:val="18"/>
          <w:szCs w:val="18"/>
        </w:rPr>
      </w:pPr>
      <w:r w:rsidRPr="00082136">
        <w:rPr>
          <w:rFonts w:ascii="Tahoma" w:hAnsi="Tahoma" w:cs="Tahoma"/>
          <w:b/>
          <w:sz w:val="18"/>
          <w:szCs w:val="18"/>
        </w:rPr>
        <w:t>OŚWIADCZENIE O PRZYNALEŻNOŚCI DO GRUPY KAPITAŁOWEJ</w:t>
      </w:r>
    </w:p>
    <w:p w14:paraId="56EF08C3" w14:textId="77777777" w:rsidR="00680935" w:rsidRPr="00082136" w:rsidRDefault="00680935" w:rsidP="00680935">
      <w:pPr>
        <w:ind w:firstLine="390"/>
        <w:jc w:val="center"/>
        <w:rPr>
          <w:rFonts w:ascii="Tahoma" w:hAnsi="Tahoma" w:cs="Tahoma"/>
          <w:b/>
          <w:sz w:val="18"/>
          <w:szCs w:val="18"/>
        </w:rPr>
      </w:pPr>
    </w:p>
    <w:p w14:paraId="2B300B9D" w14:textId="77777777" w:rsidR="00680935" w:rsidRPr="00082136" w:rsidRDefault="00680935" w:rsidP="00680935">
      <w:pPr>
        <w:ind w:firstLine="390"/>
        <w:jc w:val="both"/>
        <w:rPr>
          <w:rFonts w:ascii="Tahoma" w:hAnsi="Tahoma" w:cs="Tahoma"/>
          <w:b/>
          <w:sz w:val="18"/>
          <w:szCs w:val="18"/>
        </w:rPr>
      </w:pPr>
    </w:p>
    <w:p w14:paraId="6D3A59A7" w14:textId="389032B4" w:rsidR="00680935" w:rsidRPr="00082136" w:rsidRDefault="00680935" w:rsidP="00680935">
      <w:pPr>
        <w:spacing w:line="360" w:lineRule="auto"/>
        <w:ind w:firstLine="390"/>
        <w:jc w:val="both"/>
        <w:rPr>
          <w:rFonts w:ascii="Tahoma" w:hAnsi="Tahoma" w:cs="Tahoma"/>
          <w:sz w:val="18"/>
          <w:szCs w:val="18"/>
        </w:rPr>
      </w:pPr>
      <w:r w:rsidRPr="00082136">
        <w:rPr>
          <w:rFonts w:ascii="Tahoma" w:hAnsi="Tahoma" w:cs="Tahoma"/>
          <w:sz w:val="18"/>
          <w:szCs w:val="18"/>
        </w:rPr>
        <w:t xml:space="preserve">Przystępując jako Wykonawca do udziału w postępowaniu o udzielenie zamówienia publicznego nr sprawy </w:t>
      </w:r>
      <w:r w:rsidR="009834DF">
        <w:rPr>
          <w:rFonts w:ascii="Tahoma" w:hAnsi="Tahoma" w:cs="Tahoma"/>
          <w:b/>
          <w:bCs/>
          <w:kern w:val="1"/>
          <w:sz w:val="18"/>
          <w:szCs w:val="18"/>
        </w:rPr>
        <w:t>136/PN</w:t>
      </w:r>
      <w:r w:rsidRPr="00082136">
        <w:rPr>
          <w:rFonts w:ascii="Tahoma" w:hAnsi="Tahoma" w:cs="Tahoma"/>
          <w:b/>
          <w:bCs/>
          <w:kern w:val="1"/>
          <w:sz w:val="18"/>
          <w:szCs w:val="18"/>
        </w:rPr>
        <w:t>/ZP</w:t>
      </w:r>
      <w:r w:rsidR="00A04B06">
        <w:rPr>
          <w:rFonts w:ascii="Tahoma" w:hAnsi="Tahoma" w:cs="Tahoma"/>
          <w:b/>
          <w:bCs/>
          <w:kern w:val="1"/>
          <w:sz w:val="18"/>
          <w:szCs w:val="18"/>
        </w:rPr>
        <w:t>/D/2020</w:t>
      </w:r>
      <w:r w:rsidRPr="00082136">
        <w:rPr>
          <w:rFonts w:ascii="Tahoma" w:hAnsi="Tahoma" w:cs="Tahoma"/>
          <w:bCs/>
          <w:sz w:val="18"/>
          <w:szCs w:val="18"/>
        </w:rPr>
        <w:t>, po zapoznaniu się z zamieszczoną na stronie internetowej informacją, o której mowa w art. 86 ust. 5</w:t>
      </w:r>
      <w:r w:rsidRPr="00082136">
        <w:rPr>
          <w:rFonts w:ascii="Tahoma" w:hAnsi="Tahoma" w:cs="Tahoma"/>
          <w:b/>
          <w:bCs/>
          <w:sz w:val="18"/>
          <w:szCs w:val="18"/>
        </w:rPr>
        <w:t xml:space="preserve"> </w:t>
      </w:r>
      <w:r w:rsidRPr="00082136">
        <w:rPr>
          <w:rFonts w:ascii="Tahoma" w:hAnsi="Tahoma" w:cs="Tahoma"/>
          <w:bCs/>
          <w:sz w:val="18"/>
          <w:szCs w:val="18"/>
        </w:rPr>
        <w:t>ustawy Pzp,</w:t>
      </w:r>
      <w:r w:rsidRPr="00082136">
        <w:rPr>
          <w:rFonts w:ascii="Tahoma" w:hAnsi="Tahoma" w:cs="Tahoma"/>
          <w:b/>
          <w:bCs/>
          <w:sz w:val="18"/>
          <w:szCs w:val="18"/>
        </w:rPr>
        <w:t xml:space="preserve"> </w:t>
      </w:r>
      <w:r w:rsidRPr="00082136">
        <w:rPr>
          <w:rFonts w:ascii="Tahoma" w:hAnsi="Tahoma" w:cs="Tahoma"/>
          <w:sz w:val="18"/>
          <w:szCs w:val="18"/>
        </w:rPr>
        <w:t xml:space="preserve"> niniejszym informujemy, że:</w:t>
      </w:r>
    </w:p>
    <w:p w14:paraId="728E50C7" w14:textId="77777777" w:rsidR="00680935" w:rsidRPr="00082136" w:rsidRDefault="00680935" w:rsidP="00680935">
      <w:pPr>
        <w:spacing w:line="360" w:lineRule="auto"/>
        <w:ind w:firstLine="390"/>
        <w:jc w:val="both"/>
        <w:rPr>
          <w:rFonts w:ascii="Tahoma" w:hAnsi="Tahoma" w:cs="Tahoma"/>
          <w:sz w:val="18"/>
          <w:szCs w:val="18"/>
        </w:rPr>
      </w:pPr>
    </w:p>
    <w:p w14:paraId="58BDDEE6" w14:textId="6F6BD6A5" w:rsidR="00680935" w:rsidRPr="00082136" w:rsidRDefault="00680935" w:rsidP="00680935">
      <w:pPr>
        <w:spacing w:line="360" w:lineRule="auto"/>
        <w:jc w:val="both"/>
        <w:rPr>
          <w:rFonts w:ascii="Tahoma" w:hAnsi="Tahoma" w:cs="Tahoma"/>
          <w:sz w:val="18"/>
          <w:szCs w:val="18"/>
        </w:rPr>
      </w:pPr>
      <w:r w:rsidRPr="00082136">
        <w:rPr>
          <w:rFonts w:ascii="Tahoma" w:hAnsi="Tahoma" w:cs="Tahoma"/>
          <w:sz w:val="18"/>
          <w:szCs w:val="18"/>
        </w:rPr>
        <w:t>* 1) nie należymy do żadnej grupy kapitałowej, w rozumieniu ustawy z dnia 16 lutego 2007 r., o ochronie konkurencji i konsumentów (Dz.U.</w:t>
      </w:r>
      <w:r w:rsidR="00AF0D3D">
        <w:rPr>
          <w:rFonts w:ascii="Tahoma" w:hAnsi="Tahoma" w:cs="Tahoma"/>
          <w:sz w:val="18"/>
          <w:szCs w:val="18"/>
        </w:rPr>
        <w:t xml:space="preserve"> z </w:t>
      </w:r>
      <w:r w:rsidRPr="00082136">
        <w:rPr>
          <w:rFonts w:ascii="Tahoma" w:hAnsi="Tahoma" w:cs="Tahoma"/>
          <w:sz w:val="18"/>
          <w:szCs w:val="18"/>
        </w:rPr>
        <w:t>20</w:t>
      </w:r>
      <w:r w:rsidR="00364997">
        <w:rPr>
          <w:rFonts w:ascii="Tahoma" w:hAnsi="Tahoma" w:cs="Tahoma"/>
          <w:sz w:val="18"/>
          <w:szCs w:val="18"/>
        </w:rPr>
        <w:t>20</w:t>
      </w:r>
      <w:r w:rsidR="00AF0D3D">
        <w:rPr>
          <w:rFonts w:ascii="Tahoma" w:hAnsi="Tahoma" w:cs="Tahoma"/>
          <w:sz w:val="18"/>
          <w:szCs w:val="18"/>
        </w:rPr>
        <w:t>r., poz.</w:t>
      </w:r>
      <w:r w:rsidR="00364997">
        <w:rPr>
          <w:rFonts w:ascii="Tahoma" w:hAnsi="Tahoma" w:cs="Tahoma"/>
          <w:sz w:val="18"/>
          <w:szCs w:val="18"/>
        </w:rPr>
        <w:t>1076</w:t>
      </w:r>
      <w:r w:rsidR="00AF0D3D">
        <w:rPr>
          <w:rFonts w:ascii="Tahoma" w:hAnsi="Tahoma" w:cs="Tahoma"/>
          <w:sz w:val="18"/>
          <w:szCs w:val="18"/>
        </w:rPr>
        <w:t xml:space="preserve"> </w:t>
      </w:r>
      <w:r w:rsidRPr="00082136">
        <w:rPr>
          <w:rFonts w:ascii="Tahoma" w:hAnsi="Tahoma" w:cs="Tahoma"/>
          <w:sz w:val="18"/>
          <w:szCs w:val="18"/>
        </w:rPr>
        <w:t xml:space="preserve"> – </w:t>
      </w:r>
      <w:proofErr w:type="spellStart"/>
      <w:r w:rsidRPr="00082136">
        <w:rPr>
          <w:rFonts w:ascii="Tahoma" w:hAnsi="Tahoma" w:cs="Tahoma"/>
          <w:sz w:val="18"/>
          <w:szCs w:val="18"/>
        </w:rPr>
        <w:t>t.j</w:t>
      </w:r>
      <w:proofErr w:type="spellEnd"/>
      <w:r w:rsidRPr="00082136">
        <w:rPr>
          <w:rFonts w:ascii="Tahoma" w:hAnsi="Tahoma" w:cs="Tahoma"/>
          <w:sz w:val="18"/>
          <w:szCs w:val="18"/>
        </w:rPr>
        <w:t xml:space="preserve">. ze zm.) z Wykonawcami, którzy złożyli oferty w przedmiotowym postępowaniu o udzielenie zamówienia. </w:t>
      </w:r>
    </w:p>
    <w:p w14:paraId="071CFA18" w14:textId="77777777" w:rsidR="00680935" w:rsidRPr="00082136" w:rsidRDefault="00680935" w:rsidP="00680935">
      <w:pPr>
        <w:rPr>
          <w:rFonts w:ascii="Tahoma" w:eastAsia="Tahoma" w:hAnsi="Tahoma" w:cs="Tahoma"/>
          <w:sz w:val="18"/>
          <w:szCs w:val="18"/>
        </w:rPr>
      </w:pPr>
      <w:r w:rsidRPr="00082136">
        <w:rPr>
          <w:rFonts w:ascii="Tahoma" w:hAnsi="Tahoma" w:cs="Tahoma"/>
          <w:sz w:val="18"/>
          <w:szCs w:val="18"/>
        </w:rPr>
        <w:t>* 2) należymy do tej samej grupy kapitałowej łącznie z nw. Wykonawcami, którzy złożyli odrębne oferty w przedmiotowym postępowaniu o udzielenie zamówienia**:</w:t>
      </w:r>
    </w:p>
    <w:p w14:paraId="7DB32AB4" w14:textId="77777777" w:rsidR="00680935" w:rsidRPr="00082136" w:rsidRDefault="00680935" w:rsidP="00351BAA">
      <w:pPr>
        <w:numPr>
          <w:ilvl w:val="0"/>
          <w:numId w:val="19"/>
        </w:numPr>
        <w:suppressAutoHyphens/>
        <w:spacing w:line="276" w:lineRule="auto"/>
        <w:ind w:left="720"/>
        <w:jc w:val="both"/>
        <w:rPr>
          <w:rFonts w:ascii="Tahoma" w:eastAsia="Tahoma" w:hAnsi="Tahoma" w:cs="Tahoma"/>
          <w:sz w:val="18"/>
          <w:szCs w:val="18"/>
        </w:rPr>
      </w:pPr>
      <w:r w:rsidRPr="00082136">
        <w:rPr>
          <w:rFonts w:ascii="Tahoma" w:eastAsia="Tahoma" w:hAnsi="Tahoma" w:cs="Tahoma"/>
          <w:sz w:val="18"/>
          <w:szCs w:val="18"/>
        </w:rPr>
        <w:t>…………………………………………………………………………………………</w:t>
      </w:r>
      <w:r w:rsidRPr="00082136">
        <w:rPr>
          <w:rFonts w:ascii="Tahoma" w:hAnsi="Tahoma" w:cs="Tahoma"/>
          <w:sz w:val="18"/>
          <w:szCs w:val="18"/>
        </w:rPr>
        <w:t>.</w:t>
      </w:r>
    </w:p>
    <w:p w14:paraId="5D7A403D" w14:textId="77777777" w:rsidR="00680935" w:rsidRPr="00082136" w:rsidRDefault="00680935" w:rsidP="00351BAA">
      <w:pPr>
        <w:numPr>
          <w:ilvl w:val="0"/>
          <w:numId w:val="19"/>
        </w:numPr>
        <w:suppressAutoHyphens/>
        <w:spacing w:line="276" w:lineRule="auto"/>
        <w:ind w:left="720"/>
        <w:jc w:val="both"/>
        <w:rPr>
          <w:rFonts w:ascii="Tahoma" w:eastAsia="Tahoma" w:hAnsi="Tahoma" w:cs="Tahoma"/>
          <w:sz w:val="18"/>
          <w:szCs w:val="18"/>
        </w:rPr>
      </w:pPr>
      <w:r w:rsidRPr="00082136">
        <w:rPr>
          <w:rFonts w:ascii="Tahoma" w:eastAsia="Tahoma" w:hAnsi="Tahoma" w:cs="Tahoma"/>
          <w:sz w:val="18"/>
          <w:szCs w:val="18"/>
        </w:rPr>
        <w:t>…………………………………………………………………………………………</w:t>
      </w:r>
      <w:r w:rsidRPr="00082136">
        <w:rPr>
          <w:rFonts w:ascii="Tahoma" w:hAnsi="Tahoma" w:cs="Tahoma"/>
          <w:sz w:val="18"/>
          <w:szCs w:val="18"/>
        </w:rPr>
        <w:t>.</w:t>
      </w:r>
    </w:p>
    <w:p w14:paraId="35FF3FF3" w14:textId="77777777" w:rsidR="00680935" w:rsidRPr="00082136" w:rsidRDefault="00680935" w:rsidP="00351BAA">
      <w:pPr>
        <w:numPr>
          <w:ilvl w:val="0"/>
          <w:numId w:val="19"/>
        </w:numPr>
        <w:suppressAutoHyphens/>
        <w:spacing w:line="276" w:lineRule="auto"/>
        <w:ind w:left="720"/>
        <w:jc w:val="both"/>
        <w:rPr>
          <w:rFonts w:ascii="Tahoma" w:eastAsia="Tahoma" w:hAnsi="Tahoma" w:cs="Tahoma"/>
          <w:sz w:val="18"/>
          <w:szCs w:val="18"/>
        </w:rPr>
      </w:pPr>
      <w:r w:rsidRPr="00082136">
        <w:rPr>
          <w:rFonts w:ascii="Tahoma" w:eastAsia="Tahoma" w:hAnsi="Tahoma" w:cs="Tahoma"/>
          <w:sz w:val="18"/>
          <w:szCs w:val="18"/>
        </w:rPr>
        <w:t>…………………………………………………………………………………………</w:t>
      </w:r>
      <w:r w:rsidRPr="00082136">
        <w:rPr>
          <w:rFonts w:ascii="Tahoma" w:hAnsi="Tahoma" w:cs="Tahoma"/>
          <w:sz w:val="18"/>
          <w:szCs w:val="18"/>
        </w:rPr>
        <w:t>.</w:t>
      </w:r>
    </w:p>
    <w:p w14:paraId="1C451450" w14:textId="77777777" w:rsidR="00680935" w:rsidRPr="00082136" w:rsidRDefault="00680935" w:rsidP="00351BAA">
      <w:pPr>
        <w:numPr>
          <w:ilvl w:val="0"/>
          <w:numId w:val="19"/>
        </w:numPr>
        <w:suppressAutoHyphens/>
        <w:spacing w:line="276" w:lineRule="auto"/>
        <w:ind w:left="720"/>
        <w:jc w:val="both"/>
        <w:rPr>
          <w:rFonts w:ascii="Tahoma" w:eastAsia="Tahoma" w:hAnsi="Tahoma" w:cs="Tahoma"/>
          <w:sz w:val="18"/>
          <w:szCs w:val="18"/>
        </w:rPr>
      </w:pPr>
      <w:r w:rsidRPr="00082136">
        <w:rPr>
          <w:rFonts w:ascii="Tahoma" w:eastAsia="Tahoma" w:hAnsi="Tahoma" w:cs="Tahoma"/>
          <w:sz w:val="18"/>
          <w:szCs w:val="18"/>
        </w:rPr>
        <w:t>…………………………………………………………………………………………</w:t>
      </w:r>
      <w:r w:rsidRPr="00082136">
        <w:rPr>
          <w:rFonts w:ascii="Tahoma" w:hAnsi="Tahoma" w:cs="Tahoma"/>
          <w:sz w:val="18"/>
          <w:szCs w:val="18"/>
        </w:rPr>
        <w:t>.</w:t>
      </w:r>
    </w:p>
    <w:p w14:paraId="2128FC09" w14:textId="77777777" w:rsidR="00680935" w:rsidRPr="00082136" w:rsidRDefault="00680935" w:rsidP="00351BAA">
      <w:pPr>
        <w:numPr>
          <w:ilvl w:val="0"/>
          <w:numId w:val="19"/>
        </w:numPr>
        <w:suppressAutoHyphens/>
        <w:spacing w:line="276" w:lineRule="auto"/>
        <w:ind w:left="720"/>
        <w:jc w:val="both"/>
        <w:rPr>
          <w:rFonts w:ascii="Tahoma" w:hAnsi="Tahoma" w:cs="Tahoma"/>
          <w:sz w:val="18"/>
          <w:szCs w:val="18"/>
        </w:rPr>
      </w:pPr>
      <w:r w:rsidRPr="00082136">
        <w:rPr>
          <w:rFonts w:ascii="Tahoma" w:eastAsia="Tahoma" w:hAnsi="Tahoma" w:cs="Tahoma"/>
          <w:sz w:val="18"/>
          <w:szCs w:val="18"/>
        </w:rPr>
        <w:t>…………………………………………………………………………………………</w:t>
      </w:r>
      <w:r w:rsidRPr="00082136">
        <w:rPr>
          <w:rFonts w:ascii="Tahoma" w:hAnsi="Tahoma" w:cs="Tahoma"/>
          <w:sz w:val="18"/>
          <w:szCs w:val="18"/>
        </w:rPr>
        <w:t>.</w:t>
      </w:r>
    </w:p>
    <w:p w14:paraId="3C5996DF" w14:textId="77777777" w:rsidR="00680935" w:rsidRPr="00082136" w:rsidRDefault="00680935" w:rsidP="00680935">
      <w:pPr>
        <w:rPr>
          <w:rFonts w:ascii="Tahoma" w:hAnsi="Tahoma" w:cs="Tahoma"/>
          <w:sz w:val="18"/>
          <w:szCs w:val="18"/>
        </w:rPr>
      </w:pPr>
    </w:p>
    <w:p w14:paraId="53FDCC4A" w14:textId="77777777" w:rsidR="00680935" w:rsidRDefault="00680935" w:rsidP="00680935">
      <w:pPr>
        <w:rPr>
          <w:rFonts w:ascii="Tahoma" w:hAnsi="Tahoma" w:cs="Tahoma"/>
          <w:sz w:val="18"/>
          <w:szCs w:val="18"/>
        </w:rPr>
      </w:pPr>
    </w:p>
    <w:p w14:paraId="4A932692" w14:textId="77777777" w:rsidR="00082136" w:rsidRPr="00082136" w:rsidRDefault="00082136" w:rsidP="00680935">
      <w:pPr>
        <w:rPr>
          <w:rFonts w:ascii="Tahoma" w:hAnsi="Tahoma" w:cs="Tahoma"/>
          <w:sz w:val="18"/>
          <w:szCs w:val="18"/>
        </w:rPr>
      </w:pPr>
    </w:p>
    <w:p w14:paraId="0A3B9A44" w14:textId="77777777" w:rsidR="00680935" w:rsidRPr="00082136" w:rsidRDefault="00680935" w:rsidP="00680935">
      <w:pPr>
        <w:rPr>
          <w:rFonts w:ascii="Tahoma" w:hAnsi="Tahoma" w:cs="Tahoma"/>
          <w:sz w:val="18"/>
          <w:szCs w:val="18"/>
        </w:rPr>
      </w:pPr>
    </w:p>
    <w:p w14:paraId="0FC48D07" w14:textId="77777777" w:rsidR="00680935" w:rsidRPr="00082136" w:rsidRDefault="00680935" w:rsidP="00680935">
      <w:pPr>
        <w:rPr>
          <w:rFonts w:ascii="Tahoma" w:hAnsi="Tahoma" w:cs="Tahoma"/>
          <w:sz w:val="18"/>
          <w:szCs w:val="18"/>
        </w:rPr>
      </w:pPr>
    </w:p>
    <w:p w14:paraId="0262F307" w14:textId="77777777" w:rsidR="00680935" w:rsidRPr="00082136" w:rsidRDefault="00680935" w:rsidP="00680935">
      <w:pPr>
        <w:rPr>
          <w:rFonts w:ascii="Tahoma" w:hAnsi="Tahoma" w:cs="Tahoma"/>
          <w:sz w:val="18"/>
          <w:szCs w:val="18"/>
        </w:rPr>
      </w:pPr>
    </w:p>
    <w:p w14:paraId="291210D6" w14:textId="77777777" w:rsidR="00680935" w:rsidRPr="00082136" w:rsidRDefault="00680935" w:rsidP="00680935">
      <w:pPr>
        <w:rPr>
          <w:rFonts w:ascii="Tahoma" w:hAnsi="Tahoma" w:cs="Tahoma"/>
          <w:sz w:val="18"/>
          <w:szCs w:val="18"/>
          <w:u w:val="single"/>
        </w:rPr>
      </w:pPr>
      <w:r w:rsidRPr="00082136">
        <w:rPr>
          <w:rFonts w:ascii="Tahoma" w:hAnsi="Tahoma" w:cs="Tahoma"/>
          <w:kern w:val="1"/>
          <w:sz w:val="18"/>
          <w:szCs w:val="18"/>
        </w:rPr>
        <w:t>*niepotrzebne skreślić</w:t>
      </w:r>
    </w:p>
    <w:p w14:paraId="351CAB8D" w14:textId="77777777" w:rsidR="00680935" w:rsidRPr="00082136" w:rsidRDefault="00680935" w:rsidP="00680935">
      <w:pPr>
        <w:rPr>
          <w:rFonts w:ascii="Tahoma" w:hAnsi="Tahoma" w:cs="Tahoma"/>
          <w:bCs/>
          <w:iCs/>
          <w:sz w:val="18"/>
          <w:szCs w:val="18"/>
        </w:rPr>
      </w:pPr>
    </w:p>
    <w:p w14:paraId="27EE077B" w14:textId="77777777" w:rsidR="00680935" w:rsidRPr="00082136" w:rsidRDefault="00680935" w:rsidP="00680935">
      <w:pPr>
        <w:jc w:val="both"/>
        <w:rPr>
          <w:rFonts w:ascii="Tahoma" w:hAnsi="Tahoma" w:cs="Tahoma"/>
          <w:bCs/>
          <w:iCs/>
          <w:sz w:val="18"/>
          <w:szCs w:val="18"/>
        </w:rPr>
      </w:pPr>
      <w:r w:rsidRPr="00082136">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1EBE4D89" w14:textId="2E9972A5" w:rsidR="00680935" w:rsidRPr="00082136" w:rsidRDefault="00680935" w:rsidP="00C763AF">
      <w:pPr>
        <w:spacing w:after="120"/>
        <w:jc w:val="right"/>
        <w:rPr>
          <w:rFonts w:ascii="Tahoma" w:hAnsi="Tahoma" w:cs="Tahoma"/>
          <w:b/>
          <w:snapToGrid w:val="0"/>
          <w:sz w:val="18"/>
          <w:szCs w:val="18"/>
        </w:rPr>
      </w:pPr>
    </w:p>
    <w:p w14:paraId="05B138BF" w14:textId="77777777" w:rsidR="00680935" w:rsidRPr="00680935" w:rsidRDefault="00680935" w:rsidP="00680935">
      <w:pPr>
        <w:jc w:val="both"/>
        <w:rPr>
          <w:rFonts w:ascii="Tahoma" w:hAnsi="Tahoma" w:cs="Tahoma"/>
          <w:bCs/>
          <w:iCs/>
          <w:sz w:val="18"/>
          <w:szCs w:val="18"/>
        </w:rPr>
      </w:pPr>
    </w:p>
    <w:p w14:paraId="7ADAB5CC" w14:textId="77777777" w:rsidR="006A43F3" w:rsidRPr="00680935" w:rsidRDefault="006A43F3" w:rsidP="00680935"/>
    <w:sectPr w:rsidR="006A43F3" w:rsidRPr="00680935" w:rsidSect="001B077E">
      <w:footerReference w:type="even" r:id="rId19"/>
      <w:footerReference w:type="default" r:id="rId20"/>
      <w:pgSz w:w="11906" w:h="16838"/>
      <w:pgMar w:top="851" w:right="851" w:bottom="709" w:left="851" w:header="284" w:footer="44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1F49B" w16cex:dateUtc="2020-07-21T21:11:00Z"/>
  <w16cex:commentExtensible w16cex:durableId="22C1F506" w16cex:dateUtc="2020-07-21T21:13:00Z"/>
  <w16cex:commentExtensible w16cex:durableId="22C1F5E9" w16cex:dateUtc="2020-07-21T21:16:00Z"/>
  <w16cex:commentExtensible w16cex:durableId="22C1F674" w16cex:dateUtc="2020-07-21T21:19:00Z"/>
  <w16cex:commentExtensible w16cex:durableId="22C1F740" w16cex:dateUtc="2020-07-21T2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543D58" w16cid:durableId="22C1F49B"/>
  <w16cid:commentId w16cid:paraId="135DF316" w16cid:durableId="22C1F506"/>
  <w16cid:commentId w16cid:paraId="38C33E3B" w16cid:durableId="22C1F5E9"/>
  <w16cid:commentId w16cid:paraId="3625A6BC" w16cid:durableId="22C1F674"/>
  <w16cid:commentId w16cid:paraId="2A9B523E" w16cid:durableId="22C1F74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AC70C" w14:textId="77777777" w:rsidR="0001295F" w:rsidRDefault="0001295F">
      <w:r>
        <w:separator/>
      </w:r>
    </w:p>
  </w:endnote>
  <w:endnote w:type="continuationSeparator" w:id="0">
    <w:p w14:paraId="3C14E947" w14:textId="77777777" w:rsidR="0001295F" w:rsidRDefault="0001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0"/>
    <w:family w:val="auto"/>
    <w:pitch w:val="default"/>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Helvetica-Oblique">
    <w:altName w:val="Courier New"/>
    <w:charset w:val="00"/>
    <w:family w:val="swiss"/>
    <w:pitch w:val="default"/>
  </w:font>
  <w:font w:name="Tahoma,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43E8C" w14:textId="77777777" w:rsidR="004005D0" w:rsidRDefault="004005D0" w:rsidP="0012352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23904532" w14:textId="77777777" w:rsidR="004005D0" w:rsidRDefault="004005D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E33CC" w14:textId="0E5F4E7D" w:rsidR="004005D0" w:rsidRPr="00822A5D" w:rsidRDefault="004005D0" w:rsidP="00123526">
    <w:pPr>
      <w:pStyle w:val="Stopka"/>
      <w:framePr w:wrap="around" w:vAnchor="text" w:hAnchor="margin" w:xAlign="right" w:y="1"/>
      <w:rPr>
        <w:rStyle w:val="Numerstrony"/>
        <w:rFonts w:ascii="Tahoma" w:hAnsi="Tahoma" w:cs="Tahoma"/>
        <w:sz w:val="16"/>
        <w:szCs w:val="16"/>
      </w:rPr>
    </w:pPr>
    <w:r w:rsidRPr="00822A5D">
      <w:rPr>
        <w:rStyle w:val="Numerstrony"/>
        <w:rFonts w:ascii="Tahoma" w:hAnsi="Tahoma" w:cs="Tahoma"/>
        <w:sz w:val="16"/>
        <w:szCs w:val="16"/>
      </w:rPr>
      <w:fldChar w:fldCharType="begin"/>
    </w:r>
    <w:r w:rsidRPr="00822A5D">
      <w:rPr>
        <w:rStyle w:val="Numerstrony"/>
        <w:rFonts w:ascii="Tahoma" w:hAnsi="Tahoma" w:cs="Tahoma"/>
        <w:sz w:val="16"/>
        <w:szCs w:val="16"/>
      </w:rPr>
      <w:instrText xml:space="preserve">PAGE  </w:instrText>
    </w:r>
    <w:r w:rsidRPr="00822A5D">
      <w:rPr>
        <w:rStyle w:val="Numerstrony"/>
        <w:rFonts w:ascii="Tahoma" w:hAnsi="Tahoma" w:cs="Tahoma"/>
        <w:sz w:val="16"/>
        <w:szCs w:val="16"/>
      </w:rPr>
      <w:fldChar w:fldCharType="separate"/>
    </w:r>
    <w:r w:rsidR="00D854BB">
      <w:rPr>
        <w:rStyle w:val="Numerstrony"/>
        <w:rFonts w:ascii="Tahoma" w:hAnsi="Tahoma" w:cs="Tahoma"/>
        <w:noProof/>
        <w:sz w:val="16"/>
        <w:szCs w:val="16"/>
      </w:rPr>
      <w:t>14</w:t>
    </w:r>
    <w:r w:rsidRPr="00822A5D">
      <w:rPr>
        <w:rStyle w:val="Numerstrony"/>
        <w:rFonts w:ascii="Tahoma" w:hAnsi="Tahoma" w:cs="Tahoma"/>
        <w:sz w:val="16"/>
        <w:szCs w:val="16"/>
      </w:rPr>
      <w:fldChar w:fldCharType="end"/>
    </w:r>
  </w:p>
  <w:p w14:paraId="41D5EF0D" w14:textId="1A82B730" w:rsidR="004005D0" w:rsidRPr="00900A01" w:rsidRDefault="004005D0">
    <w:pPr>
      <w:pStyle w:val="Stopka"/>
      <w:ind w:right="360"/>
      <w:rPr>
        <w:rFonts w:ascii="Tahoma" w:hAnsi="Tahoma" w:cs="Tahoma"/>
        <w:i/>
        <w:sz w:val="16"/>
        <w:szCs w:val="16"/>
      </w:rPr>
    </w:pPr>
    <w:r>
      <w:rPr>
        <w:rFonts w:ascii="Tahoma" w:hAnsi="Tahoma" w:cs="Tahoma"/>
        <w:i/>
        <w:sz w:val="16"/>
        <w:szCs w:val="16"/>
      </w:rPr>
      <w:t>136/PN</w:t>
    </w:r>
    <w:r w:rsidRPr="00900A01">
      <w:rPr>
        <w:rFonts w:ascii="Tahoma" w:hAnsi="Tahoma" w:cs="Tahoma"/>
        <w:i/>
        <w:sz w:val="16"/>
        <w:szCs w:val="16"/>
      </w:rPr>
      <w:t xml:space="preserve">/ZP/D/2020 - Dostawa </w:t>
    </w:r>
    <w:r>
      <w:rPr>
        <w:rFonts w:ascii="Tahoma" w:hAnsi="Tahoma" w:cs="Tahoma"/>
        <w:i/>
        <w:sz w:val="16"/>
        <w:szCs w:val="16"/>
      </w:rPr>
      <w:t>sprzętu medycznego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216EB" w14:textId="77777777" w:rsidR="0001295F" w:rsidRDefault="0001295F">
      <w:r>
        <w:separator/>
      </w:r>
    </w:p>
  </w:footnote>
  <w:footnote w:type="continuationSeparator" w:id="0">
    <w:p w14:paraId="1AE9BCAE" w14:textId="77777777" w:rsidR="0001295F" w:rsidRDefault="00012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170" w:hanging="170"/>
      </w:pPr>
      <w:rPr>
        <w:rFonts w:ascii="Symbol" w:hAnsi="Symbol"/>
      </w:rPr>
    </w:lvl>
  </w:abstractNum>
  <w:abstractNum w:abstractNumId="2"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3"/>
    <w:multiLevelType w:val="singleLevel"/>
    <w:tmpl w:val="00000003"/>
    <w:name w:val="WW8Num3"/>
    <w:lvl w:ilvl="0">
      <w:start w:val="1"/>
      <w:numFmt w:val="decimal"/>
      <w:lvlText w:val="%1."/>
      <w:lvlJc w:val="left"/>
      <w:pPr>
        <w:tabs>
          <w:tab w:val="num" w:pos="454"/>
        </w:tabs>
        <w:ind w:left="454" w:hanging="397"/>
      </w:pPr>
    </w:lvl>
  </w:abstractNum>
  <w:abstractNum w:abstractNumId="4"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singleLevel"/>
    <w:tmpl w:val="00000006"/>
    <w:name w:val="WW8Num19"/>
    <w:lvl w:ilvl="0">
      <w:start w:val="1"/>
      <w:numFmt w:val="decimal"/>
      <w:lvlText w:val="%1."/>
      <w:lvlJc w:val="left"/>
      <w:pPr>
        <w:tabs>
          <w:tab w:val="num" w:pos="360"/>
        </w:tabs>
        <w:ind w:left="360" w:hanging="360"/>
      </w:pPr>
    </w:lvl>
  </w:abstractNum>
  <w:abstractNum w:abstractNumId="6" w15:restartNumberingAfterBreak="0">
    <w:nsid w:val="0000000E"/>
    <w:multiLevelType w:val="singleLevel"/>
    <w:tmpl w:val="0000000E"/>
    <w:lvl w:ilvl="0">
      <w:start w:val="1"/>
      <w:numFmt w:val="decimal"/>
      <w:lvlText w:val="%1."/>
      <w:lvlJc w:val="left"/>
      <w:pPr>
        <w:tabs>
          <w:tab w:val="num" w:pos="360"/>
        </w:tabs>
        <w:ind w:left="360" w:hanging="360"/>
      </w:pPr>
      <w:rPr>
        <w:rFonts w:ascii="Tahoma" w:hAnsi="Tahoma" w:cs="Tahoma" w:hint="default"/>
        <w:bCs/>
        <w:sz w:val="20"/>
        <w:szCs w:val="20"/>
      </w:rPr>
    </w:lvl>
  </w:abstractNum>
  <w:abstractNum w:abstractNumId="7" w15:restartNumberingAfterBreak="0">
    <w:nsid w:val="00000015"/>
    <w:multiLevelType w:val="singleLevel"/>
    <w:tmpl w:val="00000015"/>
    <w:lvl w:ilvl="0">
      <w:start w:val="1"/>
      <w:numFmt w:val="lowerLetter"/>
      <w:lvlText w:val="%1)"/>
      <w:lvlJc w:val="left"/>
      <w:pPr>
        <w:tabs>
          <w:tab w:val="num" w:pos="360"/>
        </w:tabs>
        <w:ind w:left="360" w:hanging="360"/>
      </w:pPr>
    </w:lvl>
  </w:abstractNum>
  <w:abstractNum w:abstractNumId="8" w15:restartNumberingAfterBreak="0">
    <w:nsid w:val="0006098E"/>
    <w:multiLevelType w:val="hybridMultilevel"/>
    <w:tmpl w:val="64FEF78E"/>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02526AE"/>
    <w:multiLevelType w:val="hybridMultilevel"/>
    <w:tmpl w:val="4762E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02A08CD"/>
    <w:multiLevelType w:val="hybridMultilevel"/>
    <w:tmpl w:val="C3F877E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03307CFF"/>
    <w:multiLevelType w:val="singleLevel"/>
    <w:tmpl w:val="2DD46D64"/>
    <w:lvl w:ilvl="0">
      <w:start w:val="1"/>
      <w:numFmt w:val="decimal"/>
      <w:lvlText w:val="%1."/>
      <w:lvlJc w:val="left"/>
      <w:pPr>
        <w:tabs>
          <w:tab w:val="num" w:pos="450"/>
        </w:tabs>
        <w:ind w:left="450" w:hanging="450"/>
      </w:pPr>
      <w:rPr>
        <w:rFonts w:hint="default"/>
      </w:rPr>
    </w:lvl>
  </w:abstractNum>
  <w:abstractNum w:abstractNumId="12" w15:restartNumberingAfterBreak="0">
    <w:nsid w:val="03895A5B"/>
    <w:multiLevelType w:val="singleLevel"/>
    <w:tmpl w:val="942287FE"/>
    <w:lvl w:ilvl="0">
      <w:start w:val="1"/>
      <w:numFmt w:val="decimal"/>
      <w:lvlText w:val="%1."/>
      <w:lvlJc w:val="left"/>
      <w:pPr>
        <w:tabs>
          <w:tab w:val="num" w:pos="360"/>
        </w:tabs>
        <w:ind w:left="360" w:hanging="360"/>
      </w:pPr>
      <w:rPr>
        <w:rFonts w:hint="default"/>
      </w:rPr>
    </w:lvl>
  </w:abstractNum>
  <w:abstractNum w:abstractNumId="13" w15:restartNumberingAfterBreak="0">
    <w:nsid w:val="055964F0"/>
    <w:multiLevelType w:val="hybridMultilevel"/>
    <w:tmpl w:val="43BE24D6"/>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94A1F65"/>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0C7B718E"/>
    <w:multiLevelType w:val="hybridMultilevel"/>
    <w:tmpl w:val="A29E2794"/>
    <w:lvl w:ilvl="0" w:tplc="700C0254">
      <w:start w:val="1"/>
      <w:numFmt w:val="decimal"/>
      <w:lvlText w:val="%1."/>
      <w:lvlJc w:val="left"/>
      <w:pPr>
        <w:ind w:left="480" w:hanging="360"/>
      </w:pPr>
      <w:rPr>
        <w:rFonts w:hint="default"/>
        <w:color w:val="auto"/>
        <w:sz w:val="20"/>
      </w:rPr>
    </w:lvl>
    <w:lvl w:ilvl="1" w:tplc="04150019">
      <w:start w:val="1"/>
      <w:numFmt w:val="lowerLetter"/>
      <w:lvlText w:val="%2."/>
      <w:lvlJc w:val="left"/>
      <w:pPr>
        <w:ind w:left="1200" w:hanging="360"/>
      </w:pPr>
    </w:lvl>
    <w:lvl w:ilvl="2" w:tplc="0415001B">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16" w15:restartNumberingAfterBreak="0">
    <w:nsid w:val="0D813627"/>
    <w:multiLevelType w:val="hybridMultilevel"/>
    <w:tmpl w:val="4AA289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DEB15A3"/>
    <w:multiLevelType w:val="hybridMultilevel"/>
    <w:tmpl w:val="7B92065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4D62F8"/>
    <w:multiLevelType w:val="hybridMultilevel"/>
    <w:tmpl w:val="ED047B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13AF54E2"/>
    <w:multiLevelType w:val="multilevel"/>
    <w:tmpl w:val="F3B64F1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13F377FF"/>
    <w:multiLevelType w:val="hybridMultilevel"/>
    <w:tmpl w:val="70D885F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144E2147"/>
    <w:multiLevelType w:val="singleLevel"/>
    <w:tmpl w:val="D6C6F53A"/>
    <w:lvl w:ilvl="0">
      <w:start w:val="1"/>
      <w:numFmt w:val="decimal"/>
      <w:lvlText w:val="%1."/>
      <w:legacy w:legacy="1" w:legacySpace="120" w:legacyIndent="360"/>
      <w:lvlJc w:val="left"/>
      <w:pPr>
        <w:ind w:left="360" w:hanging="360"/>
      </w:pPr>
    </w:lvl>
  </w:abstractNum>
  <w:abstractNum w:abstractNumId="22" w15:restartNumberingAfterBreak="0">
    <w:nsid w:val="15D65D75"/>
    <w:multiLevelType w:val="multilevel"/>
    <w:tmpl w:val="7310C190"/>
    <w:lvl w:ilvl="0">
      <w:start w:val="1"/>
      <w:numFmt w:val="decimal"/>
      <w:lvlText w:val="%1."/>
      <w:lvlJc w:val="left"/>
      <w:pPr>
        <w:tabs>
          <w:tab w:val="num" w:pos="1800"/>
        </w:tabs>
        <w:ind w:left="1800" w:hanging="36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ahoma" w:eastAsia="Times New Roman" w:hAnsi="Tahoma" w:cs="Tahoma"/>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1612696E"/>
    <w:multiLevelType w:val="hybridMultilevel"/>
    <w:tmpl w:val="C262B794"/>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83" w:hanging="360"/>
      </w:pPr>
      <w:rPr>
        <w:rFonts w:ascii="Courier New" w:hAnsi="Courier New" w:cs="Courier New" w:hint="default"/>
      </w:rPr>
    </w:lvl>
    <w:lvl w:ilvl="2" w:tplc="04150005" w:tentative="1">
      <w:start w:val="1"/>
      <w:numFmt w:val="bullet"/>
      <w:lvlText w:val=""/>
      <w:lvlJc w:val="left"/>
      <w:pPr>
        <w:ind w:left="2803" w:hanging="360"/>
      </w:pPr>
      <w:rPr>
        <w:rFonts w:ascii="Wingdings" w:hAnsi="Wingdings" w:hint="default"/>
      </w:rPr>
    </w:lvl>
    <w:lvl w:ilvl="3" w:tplc="04150001" w:tentative="1">
      <w:start w:val="1"/>
      <w:numFmt w:val="bullet"/>
      <w:lvlText w:val=""/>
      <w:lvlJc w:val="left"/>
      <w:pPr>
        <w:ind w:left="3523" w:hanging="360"/>
      </w:pPr>
      <w:rPr>
        <w:rFonts w:ascii="Symbol" w:hAnsi="Symbol" w:hint="default"/>
      </w:rPr>
    </w:lvl>
    <w:lvl w:ilvl="4" w:tplc="04150003" w:tentative="1">
      <w:start w:val="1"/>
      <w:numFmt w:val="bullet"/>
      <w:lvlText w:val="o"/>
      <w:lvlJc w:val="left"/>
      <w:pPr>
        <w:ind w:left="4243" w:hanging="360"/>
      </w:pPr>
      <w:rPr>
        <w:rFonts w:ascii="Courier New" w:hAnsi="Courier New" w:cs="Courier New" w:hint="default"/>
      </w:rPr>
    </w:lvl>
    <w:lvl w:ilvl="5" w:tplc="04150005" w:tentative="1">
      <w:start w:val="1"/>
      <w:numFmt w:val="bullet"/>
      <w:lvlText w:val=""/>
      <w:lvlJc w:val="left"/>
      <w:pPr>
        <w:ind w:left="4963" w:hanging="360"/>
      </w:pPr>
      <w:rPr>
        <w:rFonts w:ascii="Wingdings" w:hAnsi="Wingdings" w:hint="default"/>
      </w:rPr>
    </w:lvl>
    <w:lvl w:ilvl="6" w:tplc="04150001" w:tentative="1">
      <w:start w:val="1"/>
      <w:numFmt w:val="bullet"/>
      <w:lvlText w:val=""/>
      <w:lvlJc w:val="left"/>
      <w:pPr>
        <w:ind w:left="5683" w:hanging="360"/>
      </w:pPr>
      <w:rPr>
        <w:rFonts w:ascii="Symbol" w:hAnsi="Symbol" w:hint="default"/>
      </w:rPr>
    </w:lvl>
    <w:lvl w:ilvl="7" w:tplc="04150003" w:tentative="1">
      <w:start w:val="1"/>
      <w:numFmt w:val="bullet"/>
      <w:lvlText w:val="o"/>
      <w:lvlJc w:val="left"/>
      <w:pPr>
        <w:ind w:left="6403" w:hanging="360"/>
      </w:pPr>
      <w:rPr>
        <w:rFonts w:ascii="Courier New" w:hAnsi="Courier New" w:cs="Courier New" w:hint="default"/>
      </w:rPr>
    </w:lvl>
    <w:lvl w:ilvl="8" w:tplc="04150005" w:tentative="1">
      <w:start w:val="1"/>
      <w:numFmt w:val="bullet"/>
      <w:lvlText w:val=""/>
      <w:lvlJc w:val="left"/>
      <w:pPr>
        <w:ind w:left="7123" w:hanging="360"/>
      </w:pPr>
      <w:rPr>
        <w:rFonts w:ascii="Wingdings" w:hAnsi="Wingdings" w:hint="default"/>
      </w:rPr>
    </w:lvl>
  </w:abstractNum>
  <w:abstractNum w:abstractNumId="24" w15:restartNumberingAfterBreak="0">
    <w:nsid w:val="18DF55F4"/>
    <w:multiLevelType w:val="hybridMultilevel"/>
    <w:tmpl w:val="5BF65676"/>
    <w:lvl w:ilvl="0" w:tplc="00000015">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9">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19405FDD"/>
    <w:multiLevelType w:val="hybridMultilevel"/>
    <w:tmpl w:val="62A4BD56"/>
    <w:lvl w:ilvl="0" w:tplc="9AA07874">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6" w15:restartNumberingAfterBreak="0">
    <w:nsid w:val="1D28496A"/>
    <w:multiLevelType w:val="multilevel"/>
    <w:tmpl w:val="4FDC327E"/>
    <w:styleLink w:val="WWNum274"/>
    <w:lvl w:ilvl="0">
      <w:start w:val="1"/>
      <w:numFmt w:val="decimal"/>
      <w:lvlText w:val="%1."/>
      <w:lvlJc w:val="left"/>
      <w:pPr>
        <w:ind w:left="720" w:hanging="36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1F0D63ED"/>
    <w:multiLevelType w:val="hybridMultilevel"/>
    <w:tmpl w:val="6D664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F6237C7"/>
    <w:multiLevelType w:val="multilevel"/>
    <w:tmpl w:val="1B0C18EE"/>
    <w:lvl w:ilvl="0">
      <w:start w:val="1"/>
      <w:numFmt w:val="bullet"/>
      <w:lvlText w:val=""/>
      <w:lvlJc w:val="left"/>
      <w:pPr>
        <w:ind w:left="720" w:hanging="360"/>
      </w:pPr>
      <w:rPr>
        <w:rFonts w:ascii="Symbol" w:hAnsi="Symbol"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117375B"/>
    <w:multiLevelType w:val="hybridMultilevel"/>
    <w:tmpl w:val="E932A45C"/>
    <w:lvl w:ilvl="0" w:tplc="FE86F590">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0D7F39"/>
    <w:multiLevelType w:val="hybridMultilevel"/>
    <w:tmpl w:val="4762E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666AFD"/>
    <w:multiLevelType w:val="hybridMultilevel"/>
    <w:tmpl w:val="84702E58"/>
    <w:lvl w:ilvl="0" w:tplc="00000001">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738366B"/>
    <w:multiLevelType w:val="hybridMultilevel"/>
    <w:tmpl w:val="E03E2742"/>
    <w:lvl w:ilvl="0" w:tplc="023032B4">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CC67E5"/>
    <w:multiLevelType w:val="hybridMultilevel"/>
    <w:tmpl w:val="AA32CC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82D7D77"/>
    <w:multiLevelType w:val="hybridMultilevel"/>
    <w:tmpl w:val="4A0E48E2"/>
    <w:lvl w:ilvl="0" w:tplc="47BC7B1A">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CFD234CE">
      <w:start w:val="1"/>
      <w:numFmt w:val="decimal"/>
      <w:lvlText w:val="%4."/>
      <w:lvlJc w:val="left"/>
      <w:pPr>
        <w:ind w:left="3240" w:hanging="360"/>
      </w:pPr>
      <w:rPr>
        <w:rFonts w:cs="Times New Roman" w:hint="default"/>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5" w15:restartNumberingAfterBreak="0">
    <w:nsid w:val="284C1B72"/>
    <w:multiLevelType w:val="multilevel"/>
    <w:tmpl w:val="654EB84C"/>
    <w:lvl w:ilvl="0">
      <w:start w:val="5"/>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hint="default"/>
      </w:rPr>
    </w:lvl>
    <w:lvl w:ilvl="2" w:tentative="1">
      <w:start w:val="1"/>
      <w:numFmt w:val="bullet"/>
      <w:lvlText w:val=""/>
      <w:lvlJc w:val="left"/>
      <w:pPr>
        <w:tabs>
          <w:tab w:val="num" w:pos="1860"/>
        </w:tabs>
        <w:ind w:left="1860" w:hanging="360"/>
      </w:pPr>
      <w:rPr>
        <w:rFonts w:ascii="Wingdings" w:hAnsi="Wingdings" w:hint="default"/>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36" w15:restartNumberingAfterBreak="0">
    <w:nsid w:val="2C1C6280"/>
    <w:multiLevelType w:val="hybridMultilevel"/>
    <w:tmpl w:val="1C5C70E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D6B1603"/>
    <w:multiLevelType w:val="multilevel"/>
    <w:tmpl w:val="8C5E8A4C"/>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8" w15:restartNumberingAfterBreak="0">
    <w:nsid w:val="2DB07578"/>
    <w:multiLevelType w:val="hybridMultilevel"/>
    <w:tmpl w:val="762870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EB93174"/>
    <w:multiLevelType w:val="hybridMultilevel"/>
    <w:tmpl w:val="E5D813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11F3167"/>
    <w:multiLevelType w:val="hybridMultilevel"/>
    <w:tmpl w:val="43209ED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2B220B3"/>
    <w:multiLevelType w:val="hybridMultilevel"/>
    <w:tmpl w:val="621C4D9C"/>
    <w:lvl w:ilvl="0" w:tplc="9828A7F2">
      <w:start w:val="1"/>
      <w:numFmt w:val="decimal"/>
      <w:lvlText w:val="%1."/>
      <w:lvlJc w:val="left"/>
      <w:pPr>
        <w:ind w:left="34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6324A1"/>
    <w:multiLevelType w:val="hybridMultilevel"/>
    <w:tmpl w:val="7784A8D8"/>
    <w:lvl w:ilvl="0" w:tplc="0409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D81D85"/>
    <w:multiLevelType w:val="multilevel"/>
    <w:tmpl w:val="6BB0D7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15:restartNumberingAfterBreak="0">
    <w:nsid w:val="34B00E77"/>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34CA5F22"/>
    <w:multiLevelType w:val="hybridMultilevel"/>
    <w:tmpl w:val="D86E9AAC"/>
    <w:lvl w:ilvl="0" w:tplc="0415000F">
      <w:start w:val="1"/>
      <w:numFmt w:val="decimal"/>
      <w:lvlText w:val="%1."/>
      <w:lvlJc w:val="left"/>
      <w:pPr>
        <w:ind w:left="643"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376429DA"/>
    <w:multiLevelType w:val="multilevel"/>
    <w:tmpl w:val="B6B61C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379F047B"/>
    <w:multiLevelType w:val="hybridMultilevel"/>
    <w:tmpl w:val="241215EA"/>
    <w:lvl w:ilvl="0" w:tplc="0415000F">
      <w:start w:val="1"/>
      <w:numFmt w:val="decimal"/>
      <w:lvlText w:val="%1."/>
      <w:lvlJc w:val="left"/>
      <w:pPr>
        <w:ind w:left="720" w:hanging="360"/>
      </w:pPr>
      <w:rPr>
        <w:rFonts w:hint="default"/>
      </w:rPr>
    </w:lvl>
    <w:lvl w:ilvl="1" w:tplc="04150005">
      <w:start w:val="1"/>
      <w:numFmt w:val="bullet"/>
      <w:lvlText w:val=""/>
      <w:lvlJc w:val="left"/>
      <w:pPr>
        <w:ind w:left="1635" w:hanging="555"/>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030270"/>
    <w:multiLevelType w:val="hybridMultilevel"/>
    <w:tmpl w:val="D2C2DA78"/>
    <w:lvl w:ilvl="0" w:tplc="04150005">
      <w:start w:val="1"/>
      <w:numFmt w:val="bullet"/>
      <w:lvlText w:val=""/>
      <w:lvlJc w:val="left"/>
      <w:pPr>
        <w:tabs>
          <w:tab w:val="num" w:pos="720"/>
        </w:tabs>
        <w:ind w:left="720" w:hanging="360"/>
      </w:pPr>
      <w:rPr>
        <w:rFonts w:ascii="Wingdings" w:hAnsi="Wingdings" w:cs="Wingdings" w:hint="default"/>
      </w:rPr>
    </w:lvl>
    <w:lvl w:ilvl="1" w:tplc="04150001">
      <w:start w:val="1"/>
      <w:numFmt w:val="bullet"/>
      <w:lvlText w:val=""/>
      <w:lvlJc w:val="left"/>
      <w:pPr>
        <w:tabs>
          <w:tab w:val="num" w:pos="1440"/>
        </w:tabs>
        <w:ind w:left="1440" w:hanging="360"/>
      </w:pPr>
      <w:rPr>
        <w:rFonts w:ascii="Symbol" w:hAnsi="Symbol" w:cs="Symbol" w:hint="default"/>
      </w:rPr>
    </w:lvl>
    <w:lvl w:ilvl="2" w:tplc="B8F6485A">
      <w:start w:val="3"/>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3A65073B"/>
    <w:multiLevelType w:val="hybridMultilevel"/>
    <w:tmpl w:val="A7C4BAF4"/>
    <w:lvl w:ilvl="0" w:tplc="04150017">
      <w:start w:val="1"/>
      <w:numFmt w:val="lowerLetter"/>
      <w:lvlText w:val="%1)"/>
      <w:lvlJc w:val="left"/>
      <w:pPr>
        <w:tabs>
          <w:tab w:val="num" w:pos="720"/>
        </w:tabs>
        <w:ind w:left="720" w:hanging="360"/>
      </w:pPr>
      <w:rPr>
        <w:rFonts w:hint="default"/>
      </w:rPr>
    </w:lvl>
    <w:lvl w:ilvl="1" w:tplc="AA96BF0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0DB5517"/>
    <w:multiLevelType w:val="multilevel"/>
    <w:tmpl w:val="5B88004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441D589F"/>
    <w:multiLevelType w:val="hybridMultilevel"/>
    <w:tmpl w:val="46242468"/>
    <w:lvl w:ilvl="0" w:tplc="0F128856">
      <w:start w:val="1"/>
      <w:numFmt w:val="decimal"/>
      <w:lvlText w:val="%1."/>
      <w:lvlJc w:val="left"/>
      <w:pPr>
        <w:ind w:left="643" w:hanging="360"/>
      </w:pPr>
      <w:rPr>
        <w:rFonts w:eastAsia="TimesNew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7886EA6"/>
    <w:multiLevelType w:val="multilevel"/>
    <w:tmpl w:val="2F50913C"/>
    <w:styleLink w:val="WWNum257"/>
    <w:lvl w:ilvl="0">
      <w:start w:val="1"/>
      <w:numFmt w:val="decimal"/>
      <w:lvlText w:val="%1."/>
      <w:lvlJc w:val="left"/>
      <w:pPr>
        <w:ind w:left="502" w:hanging="360"/>
      </w:pPr>
      <w:rPr>
        <w:rFonts w:ascii="Palatino Linotype" w:hAnsi="Palatino Linotype"/>
        <w:b w:val="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7FD666D"/>
    <w:multiLevelType w:val="multilevel"/>
    <w:tmpl w:val="4CE2CCD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15:restartNumberingAfterBreak="0">
    <w:nsid w:val="486A5CCF"/>
    <w:multiLevelType w:val="hybridMultilevel"/>
    <w:tmpl w:val="4762E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8760B0"/>
    <w:multiLevelType w:val="multilevel"/>
    <w:tmpl w:val="DD94318E"/>
    <w:lvl w:ilvl="0">
      <w:start w:val="2"/>
      <w:numFmt w:val="decimal"/>
      <w:lvlText w:val="%1."/>
      <w:lvlJc w:val="left"/>
      <w:pPr>
        <w:ind w:left="720"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6" w15:restartNumberingAfterBreak="0">
    <w:nsid w:val="4BE837FE"/>
    <w:multiLevelType w:val="hybridMultilevel"/>
    <w:tmpl w:val="6C209D8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4E277B02"/>
    <w:multiLevelType w:val="hybridMultilevel"/>
    <w:tmpl w:val="24D4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E305CEB"/>
    <w:multiLevelType w:val="singleLevel"/>
    <w:tmpl w:val="51D612D2"/>
    <w:lvl w:ilvl="0">
      <w:start w:val="1"/>
      <w:numFmt w:val="decimal"/>
      <w:lvlText w:val="%1."/>
      <w:lvlJc w:val="left"/>
      <w:pPr>
        <w:tabs>
          <w:tab w:val="num" w:pos="360"/>
        </w:tabs>
        <w:ind w:left="360" w:hanging="360"/>
      </w:pPr>
      <w:rPr>
        <w:rFonts w:hint="default"/>
        <w:strike w:val="0"/>
      </w:rPr>
    </w:lvl>
  </w:abstractNum>
  <w:abstractNum w:abstractNumId="59" w15:restartNumberingAfterBreak="0">
    <w:nsid w:val="4E84578E"/>
    <w:multiLevelType w:val="hybridMultilevel"/>
    <w:tmpl w:val="97B0C51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522E63ED"/>
    <w:multiLevelType w:val="hybridMultilevel"/>
    <w:tmpl w:val="4762E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F862D5"/>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2" w15:restartNumberingAfterBreak="0">
    <w:nsid w:val="573B2905"/>
    <w:multiLevelType w:val="multilevel"/>
    <w:tmpl w:val="A882353E"/>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63" w15:restartNumberingAfterBreak="0">
    <w:nsid w:val="57A40495"/>
    <w:multiLevelType w:val="hybridMultilevel"/>
    <w:tmpl w:val="AF387DA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9FE1B99"/>
    <w:multiLevelType w:val="hybridMultilevel"/>
    <w:tmpl w:val="505AF9B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15:restartNumberingAfterBreak="0">
    <w:nsid w:val="5A6340B5"/>
    <w:multiLevelType w:val="hybridMultilevel"/>
    <w:tmpl w:val="48F2E33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4D5E8662">
      <w:start w:val="1"/>
      <w:numFmt w:val="decimal"/>
      <w:lvlText w:val="%7."/>
      <w:lvlJc w:val="left"/>
      <w:pPr>
        <w:tabs>
          <w:tab w:val="num" w:pos="5040"/>
        </w:tabs>
        <w:ind w:left="5040" w:hanging="360"/>
      </w:pPr>
      <w:rPr>
        <w:strike w:val="0"/>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15:restartNumberingAfterBreak="0">
    <w:nsid w:val="5A9A7D5E"/>
    <w:multiLevelType w:val="hybridMultilevel"/>
    <w:tmpl w:val="A2982C16"/>
    <w:lvl w:ilvl="0" w:tplc="8670D5DA">
      <w:start w:val="1"/>
      <w:numFmt w:val="bullet"/>
      <w:lvlText w:val=""/>
      <w:lvlJc w:val="left"/>
      <w:pPr>
        <w:tabs>
          <w:tab w:val="num" w:pos="720"/>
        </w:tabs>
        <w:ind w:left="720" w:hanging="360"/>
      </w:pPr>
      <w:rPr>
        <w:rFonts w:ascii="Wingdings" w:hAnsi="Wingding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BBD309D"/>
    <w:multiLevelType w:val="hybridMultilevel"/>
    <w:tmpl w:val="84367D5E"/>
    <w:lvl w:ilvl="0" w:tplc="D0FABBAE">
      <w:start w:val="1"/>
      <w:numFmt w:val="decimal"/>
      <w:lvlText w:val="%1."/>
      <w:lvlJc w:val="left"/>
      <w:pPr>
        <w:tabs>
          <w:tab w:val="num" w:pos="363"/>
        </w:tabs>
        <w:ind w:left="363" w:hanging="363"/>
      </w:pPr>
      <w:rPr>
        <w:rFonts w:hint="default"/>
      </w:rPr>
    </w:lvl>
    <w:lvl w:ilvl="1" w:tplc="04150019" w:tentative="1">
      <w:start w:val="1"/>
      <w:numFmt w:val="lowerLetter"/>
      <w:lvlText w:val="%2."/>
      <w:lvlJc w:val="left"/>
      <w:pPr>
        <w:tabs>
          <w:tab w:val="num" w:pos="1263"/>
        </w:tabs>
        <w:ind w:left="1263" w:hanging="360"/>
      </w:pPr>
    </w:lvl>
    <w:lvl w:ilvl="2" w:tplc="0415001B" w:tentative="1">
      <w:start w:val="1"/>
      <w:numFmt w:val="lowerRoman"/>
      <w:lvlText w:val="%3."/>
      <w:lvlJc w:val="right"/>
      <w:pPr>
        <w:tabs>
          <w:tab w:val="num" w:pos="1983"/>
        </w:tabs>
        <w:ind w:left="1983" w:hanging="180"/>
      </w:pPr>
    </w:lvl>
    <w:lvl w:ilvl="3" w:tplc="0415000F" w:tentative="1">
      <w:start w:val="1"/>
      <w:numFmt w:val="decimal"/>
      <w:lvlText w:val="%4."/>
      <w:lvlJc w:val="left"/>
      <w:pPr>
        <w:tabs>
          <w:tab w:val="num" w:pos="2703"/>
        </w:tabs>
        <w:ind w:left="2703" w:hanging="360"/>
      </w:pPr>
    </w:lvl>
    <w:lvl w:ilvl="4" w:tplc="04150019" w:tentative="1">
      <w:start w:val="1"/>
      <w:numFmt w:val="lowerLetter"/>
      <w:lvlText w:val="%5."/>
      <w:lvlJc w:val="left"/>
      <w:pPr>
        <w:tabs>
          <w:tab w:val="num" w:pos="3423"/>
        </w:tabs>
        <w:ind w:left="3423" w:hanging="360"/>
      </w:pPr>
    </w:lvl>
    <w:lvl w:ilvl="5" w:tplc="0415001B" w:tentative="1">
      <w:start w:val="1"/>
      <w:numFmt w:val="lowerRoman"/>
      <w:lvlText w:val="%6."/>
      <w:lvlJc w:val="right"/>
      <w:pPr>
        <w:tabs>
          <w:tab w:val="num" w:pos="4143"/>
        </w:tabs>
        <w:ind w:left="4143" w:hanging="180"/>
      </w:pPr>
    </w:lvl>
    <w:lvl w:ilvl="6" w:tplc="0415000F" w:tentative="1">
      <w:start w:val="1"/>
      <w:numFmt w:val="decimal"/>
      <w:lvlText w:val="%7."/>
      <w:lvlJc w:val="left"/>
      <w:pPr>
        <w:tabs>
          <w:tab w:val="num" w:pos="4863"/>
        </w:tabs>
        <w:ind w:left="4863" w:hanging="360"/>
      </w:pPr>
    </w:lvl>
    <w:lvl w:ilvl="7" w:tplc="04150019" w:tentative="1">
      <w:start w:val="1"/>
      <w:numFmt w:val="lowerLetter"/>
      <w:lvlText w:val="%8."/>
      <w:lvlJc w:val="left"/>
      <w:pPr>
        <w:tabs>
          <w:tab w:val="num" w:pos="5583"/>
        </w:tabs>
        <w:ind w:left="5583" w:hanging="360"/>
      </w:pPr>
    </w:lvl>
    <w:lvl w:ilvl="8" w:tplc="0415001B" w:tentative="1">
      <w:start w:val="1"/>
      <w:numFmt w:val="lowerRoman"/>
      <w:lvlText w:val="%9."/>
      <w:lvlJc w:val="right"/>
      <w:pPr>
        <w:tabs>
          <w:tab w:val="num" w:pos="6303"/>
        </w:tabs>
        <w:ind w:left="6303" w:hanging="180"/>
      </w:pPr>
    </w:lvl>
  </w:abstractNum>
  <w:abstractNum w:abstractNumId="69" w15:restartNumberingAfterBreak="0">
    <w:nsid w:val="5BC31908"/>
    <w:multiLevelType w:val="hybridMultilevel"/>
    <w:tmpl w:val="AA32CC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D9B51F4"/>
    <w:multiLevelType w:val="hybridMultilevel"/>
    <w:tmpl w:val="3A04F852"/>
    <w:lvl w:ilvl="0" w:tplc="207EC5EA">
      <w:start w:val="1"/>
      <w:numFmt w:val="decimal"/>
      <w:lvlText w:val="%1."/>
      <w:lvlJc w:val="left"/>
      <w:pPr>
        <w:ind w:left="720" w:hanging="49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1328EF"/>
    <w:multiLevelType w:val="hybridMultilevel"/>
    <w:tmpl w:val="143A569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5F504382"/>
    <w:multiLevelType w:val="hybridMultilevel"/>
    <w:tmpl w:val="46242468"/>
    <w:lvl w:ilvl="0" w:tplc="0F128856">
      <w:start w:val="1"/>
      <w:numFmt w:val="decimal"/>
      <w:lvlText w:val="%1."/>
      <w:lvlJc w:val="left"/>
      <w:pPr>
        <w:ind w:left="643" w:hanging="360"/>
      </w:pPr>
      <w:rPr>
        <w:rFonts w:eastAsia="TimesNew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02C5373"/>
    <w:multiLevelType w:val="hybridMultilevel"/>
    <w:tmpl w:val="54F6CC7C"/>
    <w:lvl w:ilvl="0" w:tplc="A40CF4E4">
      <w:start w:val="1"/>
      <w:numFmt w:val="bullet"/>
      <w:lvlText w:val=""/>
      <w:lvlJc w:val="left"/>
      <w:pPr>
        <w:tabs>
          <w:tab w:val="num" w:pos="360"/>
        </w:tabs>
        <w:ind w:left="360" w:hanging="360"/>
      </w:pPr>
      <w:rPr>
        <w:rFonts w:ascii="Wingdings" w:hAnsi="Wingdings" w:hint="default"/>
        <w:strike w:val="0"/>
        <w:dstrike w:val="0"/>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640323AD"/>
    <w:multiLevelType w:val="multilevel"/>
    <w:tmpl w:val="A1DE55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5" w15:restartNumberingAfterBreak="0">
    <w:nsid w:val="663D0986"/>
    <w:multiLevelType w:val="hybridMultilevel"/>
    <w:tmpl w:val="F59849A6"/>
    <w:lvl w:ilvl="0" w:tplc="B686EBAC">
      <w:start w:val="1"/>
      <w:numFmt w:val="lowerLetter"/>
      <w:lvlText w:val="%1)"/>
      <w:lvlJc w:val="left"/>
      <w:pPr>
        <w:tabs>
          <w:tab w:val="num" w:pos="928"/>
        </w:tabs>
        <w:ind w:left="928" w:hanging="360"/>
      </w:pPr>
      <w:rPr>
        <w:b w:val="0"/>
        <w:i w:val="0"/>
        <w:sz w:val="16"/>
        <w:szCs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667973B0"/>
    <w:multiLevelType w:val="hybridMultilevel"/>
    <w:tmpl w:val="F8CC775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72"/>
        </w:tabs>
        <w:ind w:left="872" w:hanging="360"/>
      </w:pPr>
    </w:lvl>
    <w:lvl w:ilvl="2" w:tplc="FFFFFFFF" w:tentative="1">
      <w:start w:val="1"/>
      <w:numFmt w:val="lowerRoman"/>
      <w:lvlText w:val="%3."/>
      <w:lvlJc w:val="right"/>
      <w:pPr>
        <w:tabs>
          <w:tab w:val="num" w:pos="1592"/>
        </w:tabs>
        <w:ind w:left="1592" w:hanging="180"/>
      </w:pPr>
    </w:lvl>
    <w:lvl w:ilvl="3" w:tplc="FFFFFFFF" w:tentative="1">
      <w:start w:val="1"/>
      <w:numFmt w:val="decimal"/>
      <w:lvlText w:val="%4."/>
      <w:lvlJc w:val="left"/>
      <w:pPr>
        <w:tabs>
          <w:tab w:val="num" w:pos="2312"/>
        </w:tabs>
        <w:ind w:left="2312" w:hanging="360"/>
      </w:pPr>
    </w:lvl>
    <w:lvl w:ilvl="4" w:tplc="FFFFFFFF" w:tentative="1">
      <w:start w:val="1"/>
      <w:numFmt w:val="lowerLetter"/>
      <w:lvlText w:val="%5."/>
      <w:lvlJc w:val="left"/>
      <w:pPr>
        <w:tabs>
          <w:tab w:val="num" w:pos="3032"/>
        </w:tabs>
        <w:ind w:left="3032" w:hanging="360"/>
      </w:pPr>
    </w:lvl>
    <w:lvl w:ilvl="5" w:tplc="FFFFFFFF" w:tentative="1">
      <w:start w:val="1"/>
      <w:numFmt w:val="lowerRoman"/>
      <w:lvlText w:val="%6."/>
      <w:lvlJc w:val="right"/>
      <w:pPr>
        <w:tabs>
          <w:tab w:val="num" w:pos="3752"/>
        </w:tabs>
        <w:ind w:left="3752" w:hanging="180"/>
      </w:pPr>
    </w:lvl>
    <w:lvl w:ilvl="6" w:tplc="FFFFFFFF" w:tentative="1">
      <w:start w:val="1"/>
      <w:numFmt w:val="decimal"/>
      <w:lvlText w:val="%7."/>
      <w:lvlJc w:val="left"/>
      <w:pPr>
        <w:tabs>
          <w:tab w:val="num" w:pos="4472"/>
        </w:tabs>
        <w:ind w:left="4472" w:hanging="360"/>
      </w:pPr>
    </w:lvl>
    <w:lvl w:ilvl="7" w:tplc="FFFFFFFF" w:tentative="1">
      <w:start w:val="1"/>
      <w:numFmt w:val="lowerLetter"/>
      <w:lvlText w:val="%8."/>
      <w:lvlJc w:val="left"/>
      <w:pPr>
        <w:tabs>
          <w:tab w:val="num" w:pos="5192"/>
        </w:tabs>
        <w:ind w:left="5192" w:hanging="360"/>
      </w:pPr>
    </w:lvl>
    <w:lvl w:ilvl="8" w:tplc="FFFFFFFF" w:tentative="1">
      <w:start w:val="1"/>
      <w:numFmt w:val="lowerRoman"/>
      <w:lvlText w:val="%9."/>
      <w:lvlJc w:val="right"/>
      <w:pPr>
        <w:tabs>
          <w:tab w:val="num" w:pos="5912"/>
        </w:tabs>
        <w:ind w:left="5912" w:hanging="180"/>
      </w:pPr>
    </w:lvl>
  </w:abstractNum>
  <w:abstractNum w:abstractNumId="77" w15:restartNumberingAfterBreak="0">
    <w:nsid w:val="66F3540C"/>
    <w:multiLevelType w:val="hybridMultilevel"/>
    <w:tmpl w:val="D898FC6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966E7426">
      <w:numFmt w:val="bullet"/>
      <w:lvlText w:val="•"/>
      <w:lvlJc w:val="left"/>
      <w:pPr>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78C2C32"/>
    <w:multiLevelType w:val="hybridMultilevel"/>
    <w:tmpl w:val="621C4D9C"/>
    <w:lvl w:ilvl="0" w:tplc="9828A7F2">
      <w:start w:val="1"/>
      <w:numFmt w:val="decimal"/>
      <w:lvlText w:val="%1."/>
      <w:lvlJc w:val="left"/>
      <w:pPr>
        <w:ind w:left="340"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82E75CB"/>
    <w:multiLevelType w:val="hybridMultilevel"/>
    <w:tmpl w:val="EB54B7A2"/>
    <w:lvl w:ilvl="0" w:tplc="0415000F">
      <w:start w:val="1"/>
      <w:numFmt w:val="decimal"/>
      <w:lvlText w:val="%1."/>
      <w:lvlJc w:val="left"/>
      <w:pPr>
        <w:ind w:left="430"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0" w15:restartNumberingAfterBreak="0">
    <w:nsid w:val="69AE0C0E"/>
    <w:multiLevelType w:val="hybridMultilevel"/>
    <w:tmpl w:val="5C6AAC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6B5C02BB"/>
    <w:multiLevelType w:val="hybridMultilevel"/>
    <w:tmpl w:val="BCFA7A5C"/>
    <w:lvl w:ilvl="0" w:tplc="923A4538">
      <w:start w:val="1"/>
      <w:numFmt w:val="bullet"/>
      <w:lvlText w:val=""/>
      <w:lvlJc w:val="left"/>
      <w:pPr>
        <w:tabs>
          <w:tab w:val="num" w:pos="786"/>
        </w:tabs>
        <w:ind w:left="786" w:hanging="360"/>
      </w:pPr>
      <w:rPr>
        <w:rFonts w:ascii="Symbol" w:hAnsi="Symbol"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B6D157D"/>
    <w:multiLevelType w:val="hybridMultilevel"/>
    <w:tmpl w:val="7986A0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3" w15:restartNumberingAfterBreak="0">
    <w:nsid w:val="6C3160E5"/>
    <w:multiLevelType w:val="singleLevel"/>
    <w:tmpl w:val="942287FE"/>
    <w:lvl w:ilvl="0">
      <w:start w:val="1"/>
      <w:numFmt w:val="decimal"/>
      <w:lvlText w:val="%1."/>
      <w:lvlJc w:val="left"/>
      <w:pPr>
        <w:tabs>
          <w:tab w:val="num" w:pos="360"/>
        </w:tabs>
        <w:ind w:left="360" w:hanging="360"/>
      </w:pPr>
      <w:rPr>
        <w:rFonts w:hint="default"/>
      </w:rPr>
    </w:lvl>
  </w:abstractNum>
  <w:abstractNum w:abstractNumId="84" w15:restartNumberingAfterBreak="0">
    <w:nsid w:val="70A07C7B"/>
    <w:multiLevelType w:val="hybridMultilevel"/>
    <w:tmpl w:val="7FF2D26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5" w15:restartNumberingAfterBreak="0">
    <w:nsid w:val="72BD1E34"/>
    <w:multiLevelType w:val="hybridMultilevel"/>
    <w:tmpl w:val="DFD821BE"/>
    <w:lvl w:ilvl="0" w:tplc="78A85138">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46F04A0"/>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7" w15:restartNumberingAfterBreak="0">
    <w:nsid w:val="7492606D"/>
    <w:multiLevelType w:val="multilevel"/>
    <w:tmpl w:val="EEDC25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15:restartNumberingAfterBreak="0">
    <w:nsid w:val="74C612F7"/>
    <w:multiLevelType w:val="multilevel"/>
    <w:tmpl w:val="E570977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lowerLetter"/>
      <w:lvlText w:val="%4)"/>
      <w:lvlJc w:val="left"/>
      <w:pPr>
        <w:tabs>
          <w:tab w:val="num" w:pos="2061"/>
        </w:tabs>
        <w:ind w:left="1985" w:hanging="284"/>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9" w15:restartNumberingAfterBreak="0">
    <w:nsid w:val="76CC41C2"/>
    <w:multiLevelType w:val="hybridMultilevel"/>
    <w:tmpl w:val="46242468"/>
    <w:lvl w:ilvl="0" w:tplc="0F128856">
      <w:start w:val="1"/>
      <w:numFmt w:val="decimal"/>
      <w:lvlText w:val="%1."/>
      <w:lvlJc w:val="left"/>
      <w:pPr>
        <w:ind w:left="643" w:hanging="360"/>
      </w:pPr>
      <w:rPr>
        <w:rFonts w:eastAsia="TimesNew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874450B"/>
    <w:multiLevelType w:val="hybridMultilevel"/>
    <w:tmpl w:val="FA505C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7896652A"/>
    <w:multiLevelType w:val="multilevel"/>
    <w:tmpl w:val="86281812"/>
    <w:lvl w:ilvl="0">
      <w:start w:val="1"/>
      <w:numFmt w:val="bullet"/>
      <w:lvlText w:val=""/>
      <w:lvlJc w:val="left"/>
      <w:pPr>
        <w:tabs>
          <w:tab w:val="num" w:pos="360"/>
        </w:tabs>
        <w:ind w:left="360" w:hanging="360"/>
      </w:pPr>
      <w:rPr>
        <w:rFonts w:ascii="Wingdings" w:hAnsi="Wingdings" w:hint="default"/>
      </w:rPr>
    </w:lvl>
    <w:lvl w:ilvl="1">
      <w:start w:val="1"/>
      <w:numFmt w:val="decimal"/>
      <w:isLgl/>
      <w:lvlText w:val="5.%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2" w15:restartNumberingAfterBreak="0">
    <w:nsid w:val="79A74168"/>
    <w:multiLevelType w:val="singleLevel"/>
    <w:tmpl w:val="F6A0159C"/>
    <w:lvl w:ilvl="0">
      <w:start w:val="1"/>
      <w:numFmt w:val="decimal"/>
      <w:lvlText w:val="%1."/>
      <w:legacy w:legacy="1" w:legacySpace="0" w:legacyIndent="283"/>
      <w:lvlJc w:val="left"/>
      <w:pPr>
        <w:ind w:left="283" w:hanging="283"/>
      </w:pPr>
    </w:lvl>
  </w:abstractNum>
  <w:abstractNum w:abstractNumId="93" w15:restartNumberingAfterBreak="0">
    <w:nsid w:val="79F0380E"/>
    <w:multiLevelType w:val="multilevel"/>
    <w:tmpl w:val="7DE8C822"/>
    <w:lvl w:ilvl="0">
      <w:start w:val="9"/>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94" w15:restartNumberingAfterBreak="0">
    <w:nsid w:val="7C7D1E1A"/>
    <w:multiLevelType w:val="multilevel"/>
    <w:tmpl w:val="F7EE1A32"/>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5" w15:restartNumberingAfterBreak="0">
    <w:nsid w:val="7DC24915"/>
    <w:multiLevelType w:val="hybridMultilevel"/>
    <w:tmpl w:val="EE189630"/>
    <w:lvl w:ilvl="0" w:tplc="A32C6F72">
      <w:start w:val="1"/>
      <w:numFmt w:val="lowerLetter"/>
      <w:lvlText w:val="%1."/>
      <w:lvlJc w:val="left"/>
      <w:pPr>
        <w:tabs>
          <w:tab w:val="num" w:pos="720"/>
        </w:tabs>
        <w:ind w:left="720" w:hanging="360"/>
      </w:pPr>
      <w:rPr>
        <w:rFonts w:hint="default"/>
        <w:b w:val="0"/>
        <w:bCs w:val="0"/>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96" w15:restartNumberingAfterBreak="0">
    <w:nsid w:val="7DD478DC"/>
    <w:multiLevelType w:val="hybridMultilevel"/>
    <w:tmpl w:val="A9C2EAF8"/>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7" w15:restartNumberingAfterBreak="0">
    <w:nsid w:val="7FBD3A53"/>
    <w:multiLevelType w:val="hybridMultilevel"/>
    <w:tmpl w:val="B20E3274"/>
    <w:lvl w:ilvl="0" w:tplc="94CE3092">
      <w:start w:val="1"/>
      <w:numFmt w:val="decimal"/>
      <w:lvlText w:val="%1."/>
      <w:lvlJc w:val="left"/>
      <w:pPr>
        <w:tabs>
          <w:tab w:val="num" w:pos="720"/>
        </w:tabs>
        <w:ind w:left="720" w:hanging="360"/>
      </w:pPr>
      <w:rPr>
        <w:rFonts w:ascii="Tahoma" w:hAnsi="Tahoma" w:hint="default"/>
        <w:b w:val="0"/>
        <w:i w:val="0"/>
        <w:sz w:val="20"/>
        <w:szCs w:val="20"/>
      </w:rPr>
    </w:lvl>
    <w:lvl w:ilvl="1" w:tplc="04150005">
      <w:start w:val="1"/>
      <w:numFmt w:val="bullet"/>
      <w:lvlText w:val=""/>
      <w:lvlJc w:val="left"/>
      <w:pPr>
        <w:tabs>
          <w:tab w:val="num" w:pos="1440"/>
        </w:tabs>
        <w:ind w:left="1440" w:hanging="360"/>
      </w:pPr>
      <w:rPr>
        <w:rFonts w:ascii="Wingdings" w:hAnsi="Wingdings" w:hint="default"/>
        <w:b w:val="0"/>
        <w:i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3"/>
  </w:num>
  <w:num w:numId="2">
    <w:abstractNumId w:val="49"/>
  </w:num>
  <w:num w:numId="3">
    <w:abstractNumId w:val="77"/>
  </w:num>
  <w:num w:numId="4">
    <w:abstractNumId w:val="43"/>
  </w:num>
  <w:num w:numId="5">
    <w:abstractNumId w:val="11"/>
  </w:num>
  <w:num w:numId="6">
    <w:abstractNumId w:val="14"/>
  </w:num>
  <w:num w:numId="7">
    <w:abstractNumId w:val="58"/>
  </w:num>
  <w:num w:numId="8">
    <w:abstractNumId w:val="37"/>
  </w:num>
  <w:num w:numId="9">
    <w:abstractNumId w:val="13"/>
  </w:num>
  <w:num w:numId="10">
    <w:abstractNumId w:val="16"/>
  </w:num>
  <w:num w:numId="11">
    <w:abstractNumId w:val="67"/>
  </w:num>
  <w:num w:numId="12">
    <w:abstractNumId w:val="62"/>
  </w:num>
  <w:num w:numId="13">
    <w:abstractNumId w:val="63"/>
  </w:num>
  <w:num w:numId="14">
    <w:abstractNumId w:val="73"/>
  </w:num>
  <w:num w:numId="15">
    <w:abstractNumId w:val="55"/>
  </w:num>
  <w:num w:numId="16">
    <w:abstractNumId w:val="80"/>
  </w:num>
  <w:num w:numId="17">
    <w:abstractNumId w:val="95"/>
  </w:num>
  <w:num w:numId="18">
    <w:abstractNumId w:val="6"/>
  </w:num>
  <w:num w:numId="19">
    <w:abstractNumId w:val="7"/>
  </w:num>
  <w:num w:numId="20">
    <w:abstractNumId w:val="29"/>
  </w:num>
  <w:num w:numId="21">
    <w:abstractNumId w:val="47"/>
  </w:num>
  <w:num w:numId="2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64"/>
  </w:num>
  <w:num w:numId="24">
    <w:abstractNumId w:val="46"/>
  </w:num>
  <w:num w:numId="25">
    <w:abstractNumId w:val="66"/>
  </w:num>
  <w:num w:numId="26">
    <w:abstractNumId w:val="19"/>
  </w:num>
  <w:num w:numId="27">
    <w:abstractNumId w:val="61"/>
  </w:num>
  <w:num w:numId="28">
    <w:abstractNumId w:val="91"/>
  </w:num>
  <w:num w:numId="29">
    <w:abstractNumId w:val="92"/>
  </w:num>
  <w:num w:numId="30">
    <w:abstractNumId w:val="12"/>
  </w:num>
  <w:num w:numId="31">
    <w:abstractNumId w:val="50"/>
  </w:num>
  <w:num w:numId="32">
    <w:abstractNumId w:val="28"/>
  </w:num>
  <w:num w:numId="33">
    <w:abstractNumId w:val="17"/>
  </w:num>
  <w:num w:numId="34">
    <w:abstractNumId w:val="40"/>
  </w:num>
  <w:num w:numId="35">
    <w:abstractNumId w:val="44"/>
  </w:num>
  <w:num w:numId="36">
    <w:abstractNumId w:val="36"/>
  </w:num>
  <w:num w:numId="37">
    <w:abstractNumId w:val="32"/>
  </w:num>
  <w:num w:numId="38">
    <w:abstractNumId w:val="89"/>
  </w:num>
  <w:num w:numId="39">
    <w:abstractNumId w:val="81"/>
  </w:num>
  <w:num w:numId="40">
    <w:abstractNumId w:val="15"/>
  </w:num>
  <w:num w:numId="41">
    <w:abstractNumId w:val="22"/>
  </w:num>
  <w:num w:numId="42">
    <w:abstractNumId w:val="72"/>
  </w:num>
  <w:num w:numId="43">
    <w:abstractNumId w:val="76"/>
  </w:num>
  <w:num w:numId="44">
    <w:abstractNumId w:val="75"/>
  </w:num>
  <w:num w:numId="45">
    <w:abstractNumId w:val="88"/>
  </w:num>
  <w:num w:numId="46">
    <w:abstractNumId w:val="48"/>
  </w:num>
  <w:num w:numId="47">
    <w:abstractNumId w:val="87"/>
  </w:num>
  <w:num w:numId="48">
    <w:abstractNumId w:val="82"/>
  </w:num>
  <w:num w:numId="49">
    <w:abstractNumId w:val="23"/>
  </w:num>
  <w:num w:numId="50">
    <w:abstractNumId w:val="51"/>
  </w:num>
  <w:num w:numId="51">
    <w:abstractNumId w:val="27"/>
  </w:num>
  <w:num w:numId="52">
    <w:abstractNumId w:val="68"/>
  </w:num>
  <w:num w:numId="53">
    <w:abstractNumId w:val="35"/>
  </w:num>
  <w:num w:numId="54">
    <w:abstractNumId w:val="38"/>
  </w:num>
  <w:num w:numId="55">
    <w:abstractNumId w:val="9"/>
  </w:num>
  <w:num w:numId="56">
    <w:abstractNumId w:val="96"/>
  </w:num>
  <w:num w:numId="57">
    <w:abstractNumId w:val="21"/>
  </w:num>
  <w:num w:numId="58">
    <w:abstractNumId w:val="39"/>
  </w:num>
  <w:num w:numId="59">
    <w:abstractNumId w:val="41"/>
  </w:num>
  <w:num w:numId="60">
    <w:abstractNumId w:val="2"/>
  </w:num>
  <w:num w:numId="6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9"/>
  </w:num>
  <w:num w:numId="63">
    <w:abstractNumId w:val="3"/>
  </w:num>
  <w:num w:numId="64">
    <w:abstractNumId w:val="8"/>
  </w:num>
  <w:num w:numId="65">
    <w:abstractNumId w:val="90"/>
  </w:num>
  <w:num w:numId="66">
    <w:abstractNumId w:val="65"/>
  </w:num>
  <w:num w:numId="67">
    <w:abstractNumId w:val="45"/>
  </w:num>
  <w:num w:numId="68">
    <w:abstractNumId w:val="20"/>
  </w:num>
  <w:num w:numId="69">
    <w:abstractNumId w:val="34"/>
  </w:num>
  <w:num w:numId="70">
    <w:abstractNumId w:val="18"/>
  </w:num>
  <w:num w:numId="71">
    <w:abstractNumId w:val="56"/>
  </w:num>
  <w:num w:numId="72">
    <w:abstractNumId w:val="71"/>
  </w:num>
  <w:num w:numId="73">
    <w:abstractNumId w:val="59"/>
  </w:num>
  <w:num w:numId="74">
    <w:abstractNumId w:val="25"/>
  </w:num>
  <w:num w:numId="75">
    <w:abstractNumId w:val="4"/>
  </w:num>
  <w:num w:numId="76">
    <w:abstractNumId w:val="70"/>
  </w:num>
  <w:num w:numId="77">
    <w:abstractNumId w:val="1"/>
  </w:num>
  <w:num w:numId="78">
    <w:abstractNumId w:val="85"/>
  </w:num>
  <w:num w:numId="79">
    <w:abstractNumId w:val="57"/>
  </w:num>
  <w:num w:numId="80">
    <w:abstractNumId w:val="30"/>
  </w:num>
  <w:num w:numId="81">
    <w:abstractNumId w:val="54"/>
  </w:num>
  <w:num w:numId="82">
    <w:abstractNumId w:val="60"/>
  </w:num>
  <w:num w:numId="83">
    <w:abstractNumId w:val="78"/>
  </w:num>
  <w:num w:numId="84">
    <w:abstractNumId w:val="10"/>
  </w:num>
  <w:num w:numId="85">
    <w:abstractNumId w:val="84"/>
  </w:num>
  <w:num w:numId="86">
    <w:abstractNumId w:val="86"/>
  </w:num>
  <w:num w:numId="87">
    <w:abstractNumId w:val="42"/>
  </w:num>
  <w:num w:numId="88">
    <w:abstractNumId w:val="52"/>
  </w:num>
  <w:num w:numId="89">
    <w:abstractNumId w:val="26"/>
  </w:num>
  <w:num w:numId="90">
    <w:abstractNumId w:val="52"/>
    <w:lvlOverride w:ilvl="0">
      <w:startOverride w:val="1"/>
    </w:lvlOverride>
  </w:num>
  <w:num w:numId="91">
    <w:abstractNumId w:val="26"/>
    <w:lvlOverride w:ilvl="0">
      <w:startOverride w:val="1"/>
    </w:lvlOverride>
  </w:num>
  <w:num w:numId="92">
    <w:abstractNumId w:val="93"/>
  </w:num>
  <w:num w:numId="93">
    <w:abstractNumId w:val="24"/>
  </w:num>
  <w:num w:numId="94">
    <w:abstractNumId w:val="53"/>
  </w:num>
  <w:num w:numId="95">
    <w:abstractNumId w:val="97"/>
  </w:num>
  <w:num w:numId="96">
    <w:abstractNumId w:val="74"/>
  </w:num>
  <w:num w:numId="97">
    <w:abstractNumId w:val="69"/>
  </w:num>
  <w:num w:numId="98">
    <w:abstractNumId w:val="31"/>
  </w:num>
  <w:num w:numId="99">
    <w:abstractNumId w:val="3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C1"/>
    <w:rsid w:val="0000057E"/>
    <w:rsid w:val="000015B1"/>
    <w:rsid w:val="00001835"/>
    <w:rsid w:val="00001A04"/>
    <w:rsid w:val="000023A1"/>
    <w:rsid w:val="0000351B"/>
    <w:rsid w:val="0000566B"/>
    <w:rsid w:val="00005A3C"/>
    <w:rsid w:val="00006939"/>
    <w:rsid w:val="00006C29"/>
    <w:rsid w:val="00007876"/>
    <w:rsid w:val="00007C47"/>
    <w:rsid w:val="00007CEB"/>
    <w:rsid w:val="00007E9E"/>
    <w:rsid w:val="00010590"/>
    <w:rsid w:val="00011477"/>
    <w:rsid w:val="00011908"/>
    <w:rsid w:val="00011E1A"/>
    <w:rsid w:val="00012563"/>
    <w:rsid w:val="0001295F"/>
    <w:rsid w:val="000130A2"/>
    <w:rsid w:val="000132D5"/>
    <w:rsid w:val="00013462"/>
    <w:rsid w:val="00013962"/>
    <w:rsid w:val="00014751"/>
    <w:rsid w:val="0001494B"/>
    <w:rsid w:val="00014E9E"/>
    <w:rsid w:val="000150F6"/>
    <w:rsid w:val="000152B3"/>
    <w:rsid w:val="0001677C"/>
    <w:rsid w:val="000177B5"/>
    <w:rsid w:val="00017A9C"/>
    <w:rsid w:val="00017AC2"/>
    <w:rsid w:val="000205F7"/>
    <w:rsid w:val="00020904"/>
    <w:rsid w:val="00020B40"/>
    <w:rsid w:val="00020F60"/>
    <w:rsid w:val="00021338"/>
    <w:rsid w:val="000216D8"/>
    <w:rsid w:val="00021A8D"/>
    <w:rsid w:val="0002459D"/>
    <w:rsid w:val="00024DD4"/>
    <w:rsid w:val="00025271"/>
    <w:rsid w:val="000252E7"/>
    <w:rsid w:val="00025564"/>
    <w:rsid w:val="00025789"/>
    <w:rsid w:val="000259B1"/>
    <w:rsid w:val="000266A0"/>
    <w:rsid w:val="00026AC1"/>
    <w:rsid w:val="00026CF3"/>
    <w:rsid w:val="00026E85"/>
    <w:rsid w:val="00027C1C"/>
    <w:rsid w:val="00027E7C"/>
    <w:rsid w:val="000300D4"/>
    <w:rsid w:val="00030124"/>
    <w:rsid w:val="000315DC"/>
    <w:rsid w:val="00031A6E"/>
    <w:rsid w:val="00031CA8"/>
    <w:rsid w:val="000320AE"/>
    <w:rsid w:val="00032144"/>
    <w:rsid w:val="000322EF"/>
    <w:rsid w:val="00032386"/>
    <w:rsid w:val="00032750"/>
    <w:rsid w:val="0003277D"/>
    <w:rsid w:val="0003287D"/>
    <w:rsid w:val="0003525F"/>
    <w:rsid w:val="00035872"/>
    <w:rsid w:val="0003614E"/>
    <w:rsid w:val="00036475"/>
    <w:rsid w:val="00036C50"/>
    <w:rsid w:val="00037199"/>
    <w:rsid w:val="0003777C"/>
    <w:rsid w:val="00037DC8"/>
    <w:rsid w:val="00040620"/>
    <w:rsid w:val="00040A1D"/>
    <w:rsid w:val="00040E07"/>
    <w:rsid w:val="0004150D"/>
    <w:rsid w:val="00041B4A"/>
    <w:rsid w:val="00041DB9"/>
    <w:rsid w:val="00042979"/>
    <w:rsid w:val="000446D9"/>
    <w:rsid w:val="000447EF"/>
    <w:rsid w:val="00044CCA"/>
    <w:rsid w:val="000450CE"/>
    <w:rsid w:val="00045406"/>
    <w:rsid w:val="00045689"/>
    <w:rsid w:val="00046ACD"/>
    <w:rsid w:val="00047022"/>
    <w:rsid w:val="0004716E"/>
    <w:rsid w:val="0004762D"/>
    <w:rsid w:val="00047B46"/>
    <w:rsid w:val="000507BE"/>
    <w:rsid w:val="00050E92"/>
    <w:rsid w:val="000510BB"/>
    <w:rsid w:val="0005111F"/>
    <w:rsid w:val="00051499"/>
    <w:rsid w:val="0005270B"/>
    <w:rsid w:val="00052B23"/>
    <w:rsid w:val="000536A0"/>
    <w:rsid w:val="00053EC4"/>
    <w:rsid w:val="0005432E"/>
    <w:rsid w:val="00055ADA"/>
    <w:rsid w:val="00055F77"/>
    <w:rsid w:val="00056248"/>
    <w:rsid w:val="0005642D"/>
    <w:rsid w:val="000576BD"/>
    <w:rsid w:val="00057E30"/>
    <w:rsid w:val="00061514"/>
    <w:rsid w:val="00061A69"/>
    <w:rsid w:val="00061F90"/>
    <w:rsid w:val="000632CF"/>
    <w:rsid w:val="00064626"/>
    <w:rsid w:val="00064F3A"/>
    <w:rsid w:val="000657F8"/>
    <w:rsid w:val="00065AF5"/>
    <w:rsid w:val="000661D7"/>
    <w:rsid w:val="000665EE"/>
    <w:rsid w:val="000670A6"/>
    <w:rsid w:val="00067B3D"/>
    <w:rsid w:val="00067C4B"/>
    <w:rsid w:val="00067D47"/>
    <w:rsid w:val="00070008"/>
    <w:rsid w:val="00071F67"/>
    <w:rsid w:val="000732D4"/>
    <w:rsid w:val="00073408"/>
    <w:rsid w:val="00073A3C"/>
    <w:rsid w:val="00073A8F"/>
    <w:rsid w:val="00073B8C"/>
    <w:rsid w:val="0007441D"/>
    <w:rsid w:val="00074483"/>
    <w:rsid w:val="0007523B"/>
    <w:rsid w:val="000761CD"/>
    <w:rsid w:val="0007637B"/>
    <w:rsid w:val="00076EB8"/>
    <w:rsid w:val="00077A28"/>
    <w:rsid w:val="00077E45"/>
    <w:rsid w:val="0008016E"/>
    <w:rsid w:val="0008048C"/>
    <w:rsid w:val="000808F8"/>
    <w:rsid w:val="00080A80"/>
    <w:rsid w:val="0008118F"/>
    <w:rsid w:val="00081895"/>
    <w:rsid w:val="00081F68"/>
    <w:rsid w:val="00082136"/>
    <w:rsid w:val="00082298"/>
    <w:rsid w:val="000829A4"/>
    <w:rsid w:val="00082B71"/>
    <w:rsid w:val="00082D76"/>
    <w:rsid w:val="00083387"/>
    <w:rsid w:val="0008368A"/>
    <w:rsid w:val="00083B0D"/>
    <w:rsid w:val="000851BB"/>
    <w:rsid w:val="00085BF0"/>
    <w:rsid w:val="00086880"/>
    <w:rsid w:val="00087CCD"/>
    <w:rsid w:val="00090040"/>
    <w:rsid w:val="00090414"/>
    <w:rsid w:val="0009077D"/>
    <w:rsid w:val="000911D2"/>
    <w:rsid w:val="00091708"/>
    <w:rsid w:val="00091BEF"/>
    <w:rsid w:val="00092188"/>
    <w:rsid w:val="00092555"/>
    <w:rsid w:val="00092781"/>
    <w:rsid w:val="000936A4"/>
    <w:rsid w:val="0009403C"/>
    <w:rsid w:val="00094669"/>
    <w:rsid w:val="00095175"/>
    <w:rsid w:val="00096E5C"/>
    <w:rsid w:val="00097057"/>
    <w:rsid w:val="00097DCF"/>
    <w:rsid w:val="000A08F0"/>
    <w:rsid w:val="000A0979"/>
    <w:rsid w:val="000A10BA"/>
    <w:rsid w:val="000A1677"/>
    <w:rsid w:val="000A1BBB"/>
    <w:rsid w:val="000A2676"/>
    <w:rsid w:val="000A290A"/>
    <w:rsid w:val="000A2EFC"/>
    <w:rsid w:val="000A32D2"/>
    <w:rsid w:val="000A32E6"/>
    <w:rsid w:val="000A44DB"/>
    <w:rsid w:val="000A4AA0"/>
    <w:rsid w:val="000A517D"/>
    <w:rsid w:val="000A537F"/>
    <w:rsid w:val="000A5B03"/>
    <w:rsid w:val="000A5E5C"/>
    <w:rsid w:val="000A61E6"/>
    <w:rsid w:val="000A624C"/>
    <w:rsid w:val="000A655F"/>
    <w:rsid w:val="000A735C"/>
    <w:rsid w:val="000A7A1C"/>
    <w:rsid w:val="000A7A63"/>
    <w:rsid w:val="000A7F05"/>
    <w:rsid w:val="000B00AB"/>
    <w:rsid w:val="000B00B2"/>
    <w:rsid w:val="000B0830"/>
    <w:rsid w:val="000B1965"/>
    <w:rsid w:val="000B1F42"/>
    <w:rsid w:val="000B3E0F"/>
    <w:rsid w:val="000B41B6"/>
    <w:rsid w:val="000B41FE"/>
    <w:rsid w:val="000B4307"/>
    <w:rsid w:val="000B5650"/>
    <w:rsid w:val="000B5E2B"/>
    <w:rsid w:val="000B6CCB"/>
    <w:rsid w:val="000B6DD8"/>
    <w:rsid w:val="000B6DE7"/>
    <w:rsid w:val="000B6F2B"/>
    <w:rsid w:val="000B7082"/>
    <w:rsid w:val="000B786C"/>
    <w:rsid w:val="000C0B6B"/>
    <w:rsid w:val="000C1250"/>
    <w:rsid w:val="000C1504"/>
    <w:rsid w:val="000C265A"/>
    <w:rsid w:val="000C3AEA"/>
    <w:rsid w:val="000C44F1"/>
    <w:rsid w:val="000C4957"/>
    <w:rsid w:val="000C4DF1"/>
    <w:rsid w:val="000C5214"/>
    <w:rsid w:val="000C6825"/>
    <w:rsid w:val="000C6C0A"/>
    <w:rsid w:val="000C6D67"/>
    <w:rsid w:val="000C74FE"/>
    <w:rsid w:val="000C7C05"/>
    <w:rsid w:val="000C7E30"/>
    <w:rsid w:val="000C7E61"/>
    <w:rsid w:val="000C7F7A"/>
    <w:rsid w:val="000D048E"/>
    <w:rsid w:val="000D081E"/>
    <w:rsid w:val="000D0CD7"/>
    <w:rsid w:val="000D0DE0"/>
    <w:rsid w:val="000D0E3E"/>
    <w:rsid w:val="000D0E8B"/>
    <w:rsid w:val="000D215A"/>
    <w:rsid w:val="000D2A01"/>
    <w:rsid w:val="000D2DB0"/>
    <w:rsid w:val="000D302F"/>
    <w:rsid w:val="000D4561"/>
    <w:rsid w:val="000D5252"/>
    <w:rsid w:val="000D65F6"/>
    <w:rsid w:val="000D6BF0"/>
    <w:rsid w:val="000D7677"/>
    <w:rsid w:val="000D7A20"/>
    <w:rsid w:val="000D7E81"/>
    <w:rsid w:val="000E069D"/>
    <w:rsid w:val="000E0A7E"/>
    <w:rsid w:val="000E0FF6"/>
    <w:rsid w:val="000E126A"/>
    <w:rsid w:val="000E19BA"/>
    <w:rsid w:val="000E2C74"/>
    <w:rsid w:val="000E4463"/>
    <w:rsid w:val="000E4BB8"/>
    <w:rsid w:val="000E5380"/>
    <w:rsid w:val="000E5D87"/>
    <w:rsid w:val="000E5DF5"/>
    <w:rsid w:val="000E6708"/>
    <w:rsid w:val="000E6FAB"/>
    <w:rsid w:val="000E70EB"/>
    <w:rsid w:val="000E7639"/>
    <w:rsid w:val="000F0730"/>
    <w:rsid w:val="000F078E"/>
    <w:rsid w:val="000F0C7C"/>
    <w:rsid w:val="000F1232"/>
    <w:rsid w:val="000F17BD"/>
    <w:rsid w:val="000F1E62"/>
    <w:rsid w:val="000F2221"/>
    <w:rsid w:val="000F2521"/>
    <w:rsid w:val="000F325B"/>
    <w:rsid w:val="000F351F"/>
    <w:rsid w:val="000F3E9D"/>
    <w:rsid w:val="000F3EEF"/>
    <w:rsid w:val="000F51E3"/>
    <w:rsid w:val="000F5F80"/>
    <w:rsid w:val="000F5FA3"/>
    <w:rsid w:val="000F68DC"/>
    <w:rsid w:val="000F77BC"/>
    <w:rsid w:val="000F79A5"/>
    <w:rsid w:val="000F7EEF"/>
    <w:rsid w:val="00100092"/>
    <w:rsid w:val="0010117C"/>
    <w:rsid w:val="001011AA"/>
    <w:rsid w:val="00101356"/>
    <w:rsid w:val="00101847"/>
    <w:rsid w:val="001034A4"/>
    <w:rsid w:val="001043D0"/>
    <w:rsid w:val="00104B92"/>
    <w:rsid w:val="001051C6"/>
    <w:rsid w:val="0010587B"/>
    <w:rsid w:val="00105901"/>
    <w:rsid w:val="001065FF"/>
    <w:rsid w:val="00106608"/>
    <w:rsid w:val="00106865"/>
    <w:rsid w:val="00106944"/>
    <w:rsid w:val="0010731D"/>
    <w:rsid w:val="00107E0B"/>
    <w:rsid w:val="0011000C"/>
    <w:rsid w:val="00110DF4"/>
    <w:rsid w:val="001118BD"/>
    <w:rsid w:val="00112745"/>
    <w:rsid w:val="00112D45"/>
    <w:rsid w:val="00113933"/>
    <w:rsid w:val="00113C77"/>
    <w:rsid w:val="00113C97"/>
    <w:rsid w:val="00114013"/>
    <w:rsid w:val="00115195"/>
    <w:rsid w:val="0011537C"/>
    <w:rsid w:val="001158AF"/>
    <w:rsid w:val="00115CF4"/>
    <w:rsid w:val="001162A4"/>
    <w:rsid w:val="001162EC"/>
    <w:rsid w:val="00116565"/>
    <w:rsid w:val="00116ECC"/>
    <w:rsid w:val="00116F09"/>
    <w:rsid w:val="0011715C"/>
    <w:rsid w:val="00117259"/>
    <w:rsid w:val="001177AA"/>
    <w:rsid w:val="0012025C"/>
    <w:rsid w:val="00120C89"/>
    <w:rsid w:val="00120E93"/>
    <w:rsid w:val="00121B81"/>
    <w:rsid w:val="0012270E"/>
    <w:rsid w:val="001233C2"/>
    <w:rsid w:val="00123526"/>
    <w:rsid w:val="001239CB"/>
    <w:rsid w:val="00123C34"/>
    <w:rsid w:val="00123D53"/>
    <w:rsid w:val="00123FEA"/>
    <w:rsid w:val="0012414D"/>
    <w:rsid w:val="00124E07"/>
    <w:rsid w:val="001259C1"/>
    <w:rsid w:val="00125EE9"/>
    <w:rsid w:val="001267DC"/>
    <w:rsid w:val="00126C36"/>
    <w:rsid w:val="00126DA3"/>
    <w:rsid w:val="0012734F"/>
    <w:rsid w:val="001275E9"/>
    <w:rsid w:val="00127A17"/>
    <w:rsid w:val="00130C55"/>
    <w:rsid w:val="00131065"/>
    <w:rsid w:val="001312D3"/>
    <w:rsid w:val="00131EA1"/>
    <w:rsid w:val="00132273"/>
    <w:rsid w:val="00132349"/>
    <w:rsid w:val="00132536"/>
    <w:rsid w:val="00132BE2"/>
    <w:rsid w:val="001333E6"/>
    <w:rsid w:val="00133855"/>
    <w:rsid w:val="00135003"/>
    <w:rsid w:val="001352C1"/>
    <w:rsid w:val="00135A5D"/>
    <w:rsid w:val="00136747"/>
    <w:rsid w:val="00137343"/>
    <w:rsid w:val="00140703"/>
    <w:rsid w:val="00140773"/>
    <w:rsid w:val="00140BEA"/>
    <w:rsid w:val="0014105B"/>
    <w:rsid w:val="00141353"/>
    <w:rsid w:val="00141707"/>
    <w:rsid w:val="0014175B"/>
    <w:rsid w:val="0014178C"/>
    <w:rsid w:val="00141AB0"/>
    <w:rsid w:val="001433A9"/>
    <w:rsid w:val="00144683"/>
    <w:rsid w:val="00144E11"/>
    <w:rsid w:val="00145097"/>
    <w:rsid w:val="001450FC"/>
    <w:rsid w:val="0014562E"/>
    <w:rsid w:val="001462AC"/>
    <w:rsid w:val="00146DAB"/>
    <w:rsid w:val="00147A1A"/>
    <w:rsid w:val="00147D23"/>
    <w:rsid w:val="00150549"/>
    <w:rsid w:val="00150B1E"/>
    <w:rsid w:val="00150D64"/>
    <w:rsid w:val="00151015"/>
    <w:rsid w:val="00151935"/>
    <w:rsid w:val="00151A5D"/>
    <w:rsid w:val="00151A80"/>
    <w:rsid w:val="00151ED8"/>
    <w:rsid w:val="001525B7"/>
    <w:rsid w:val="00152783"/>
    <w:rsid w:val="00153048"/>
    <w:rsid w:val="0015346B"/>
    <w:rsid w:val="001535B3"/>
    <w:rsid w:val="00154A5E"/>
    <w:rsid w:val="00154D52"/>
    <w:rsid w:val="00154DFF"/>
    <w:rsid w:val="0015533E"/>
    <w:rsid w:val="0015633F"/>
    <w:rsid w:val="00156806"/>
    <w:rsid w:val="001573B7"/>
    <w:rsid w:val="00157F31"/>
    <w:rsid w:val="00157FA6"/>
    <w:rsid w:val="00160302"/>
    <w:rsid w:val="001605EA"/>
    <w:rsid w:val="00160622"/>
    <w:rsid w:val="0016083B"/>
    <w:rsid w:val="00160B8C"/>
    <w:rsid w:val="001616ED"/>
    <w:rsid w:val="00161C17"/>
    <w:rsid w:val="0016229E"/>
    <w:rsid w:val="00163173"/>
    <w:rsid w:val="0016375B"/>
    <w:rsid w:val="001644C3"/>
    <w:rsid w:val="001649EA"/>
    <w:rsid w:val="00165514"/>
    <w:rsid w:val="0016579C"/>
    <w:rsid w:val="00165855"/>
    <w:rsid w:val="00165D6A"/>
    <w:rsid w:val="00165EB4"/>
    <w:rsid w:val="00166395"/>
    <w:rsid w:val="00167032"/>
    <w:rsid w:val="0016743D"/>
    <w:rsid w:val="0017076E"/>
    <w:rsid w:val="001719BA"/>
    <w:rsid w:val="00171D6D"/>
    <w:rsid w:val="0017247A"/>
    <w:rsid w:val="00172A00"/>
    <w:rsid w:val="00172D30"/>
    <w:rsid w:val="00172F93"/>
    <w:rsid w:val="0017310C"/>
    <w:rsid w:val="001736B6"/>
    <w:rsid w:val="001742C7"/>
    <w:rsid w:val="00174906"/>
    <w:rsid w:val="00174A85"/>
    <w:rsid w:val="00174FC4"/>
    <w:rsid w:val="001759B3"/>
    <w:rsid w:val="001761AC"/>
    <w:rsid w:val="00176D73"/>
    <w:rsid w:val="00176FBB"/>
    <w:rsid w:val="00177AE4"/>
    <w:rsid w:val="00180DAD"/>
    <w:rsid w:val="00181345"/>
    <w:rsid w:val="00182316"/>
    <w:rsid w:val="0018268D"/>
    <w:rsid w:val="00182CC4"/>
    <w:rsid w:val="001831C2"/>
    <w:rsid w:val="0018350C"/>
    <w:rsid w:val="00183594"/>
    <w:rsid w:val="0018423A"/>
    <w:rsid w:val="001842E5"/>
    <w:rsid w:val="001845C2"/>
    <w:rsid w:val="00184E10"/>
    <w:rsid w:val="00185864"/>
    <w:rsid w:val="00185EAB"/>
    <w:rsid w:val="0018677D"/>
    <w:rsid w:val="00186F3B"/>
    <w:rsid w:val="00187D01"/>
    <w:rsid w:val="001902C5"/>
    <w:rsid w:val="00190361"/>
    <w:rsid w:val="00190BE1"/>
    <w:rsid w:val="0019111F"/>
    <w:rsid w:val="0019306A"/>
    <w:rsid w:val="001930D9"/>
    <w:rsid w:val="00194483"/>
    <w:rsid w:val="0019551C"/>
    <w:rsid w:val="00196EF9"/>
    <w:rsid w:val="0019746B"/>
    <w:rsid w:val="00197883"/>
    <w:rsid w:val="001979F9"/>
    <w:rsid w:val="00197FC5"/>
    <w:rsid w:val="001A0715"/>
    <w:rsid w:val="001A0882"/>
    <w:rsid w:val="001A0D95"/>
    <w:rsid w:val="001A10BF"/>
    <w:rsid w:val="001A15CC"/>
    <w:rsid w:val="001A1661"/>
    <w:rsid w:val="001A351D"/>
    <w:rsid w:val="001A3569"/>
    <w:rsid w:val="001A3816"/>
    <w:rsid w:val="001A3B8D"/>
    <w:rsid w:val="001A4007"/>
    <w:rsid w:val="001A4055"/>
    <w:rsid w:val="001A4C83"/>
    <w:rsid w:val="001A516E"/>
    <w:rsid w:val="001A5AC6"/>
    <w:rsid w:val="001A62EC"/>
    <w:rsid w:val="001A6FD9"/>
    <w:rsid w:val="001A703B"/>
    <w:rsid w:val="001A706F"/>
    <w:rsid w:val="001A708E"/>
    <w:rsid w:val="001A7214"/>
    <w:rsid w:val="001A7BB8"/>
    <w:rsid w:val="001A7BE3"/>
    <w:rsid w:val="001B077E"/>
    <w:rsid w:val="001B0A5E"/>
    <w:rsid w:val="001B1495"/>
    <w:rsid w:val="001B1A67"/>
    <w:rsid w:val="001B3015"/>
    <w:rsid w:val="001B31F0"/>
    <w:rsid w:val="001B4534"/>
    <w:rsid w:val="001B4565"/>
    <w:rsid w:val="001B4B84"/>
    <w:rsid w:val="001B4E95"/>
    <w:rsid w:val="001B5792"/>
    <w:rsid w:val="001B57E3"/>
    <w:rsid w:val="001B5A97"/>
    <w:rsid w:val="001B66DB"/>
    <w:rsid w:val="001B6974"/>
    <w:rsid w:val="001C06FE"/>
    <w:rsid w:val="001C119D"/>
    <w:rsid w:val="001C14BA"/>
    <w:rsid w:val="001C2EE7"/>
    <w:rsid w:val="001C2F60"/>
    <w:rsid w:val="001C3493"/>
    <w:rsid w:val="001C37FC"/>
    <w:rsid w:val="001C3869"/>
    <w:rsid w:val="001C3F07"/>
    <w:rsid w:val="001C3F10"/>
    <w:rsid w:val="001C5438"/>
    <w:rsid w:val="001C5691"/>
    <w:rsid w:val="001C6992"/>
    <w:rsid w:val="001D1235"/>
    <w:rsid w:val="001D1983"/>
    <w:rsid w:val="001D1A27"/>
    <w:rsid w:val="001D1BD6"/>
    <w:rsid w:val="001D2ACD"/>
    <w:rsid w:val="001D34E3"/>
    <w:rsid w:val="001D37A2"/>
    <w:rsid w:val="001D39EC"/>
    <w:rsid w:val="001D3BB9"/>
    <w:rsid w:val="001D42FC"/>
    <w:rsid w:val="001D480B"/>
    <w:rsid w:val="001D4CB8"/>
    <w:rsid w:val="001D5737"/>
    <w:rsid w:val="001D5E14"/>
    <w:rsid w:val="001D620C"/>
    <w:rsid w:val="001D68BF"/>
    <w:rsid w:val="001D7D9B"/>
    <w:rsid w:val="001E07A6"/>
    <w:rsid w:val="001E0DA5"/>
    <w:rsid w:val="001E10AE"/>
    <w:rsid w:val="001E161C"/>
    <w:rsid w:val="001E1DD0"/>
    <w:rsid w:val="001E205E"/>
    <w:rsid w:val="001E2068"/>
    <w:rsid w:val="001E20C9"/>
    <w:rsid w:val="001E2D7E"/>
    <w:rsid w:val="001E2EB4"/>
    <w:rsid w:val="001E3026"/>
    <w:rsid w:val="001E42EC"/>
    <w:rsid w:val="001E4893"/>
    <w:rsid w:val="001E4E6F"/>
    <w:rsid w:val="001E4FDE"/>
    <w:rsid w:val="001E5530"/>
    <w:rsid w:val="001E56CD"/>
    <w:rsid w:val="001E5CE1"/>
    <w:rsid w:val="001E5D67"/>
    <w:rsid w:val="001E641F"/>
    <w:rsid w:val="001E72B3"/>
    <w:rsid w:val="001E7575"/>
    <w:rsid w:val="001E7C2F"/>
    <w:rsid w:val="001F089F"/>
    <w:rsid w:val="001F1A27"/>
    <w:rsid w:val="001F24A4"/>
    <w:rsid w:val="001F2580"/>
    <w:rsid w:val="001F25C6"/>
    <w:rsid w:val="001F26B6"/>
    <w:rsid w:val="001F28D3"/>
    <w:rsid w:val="001F340F"/>
    <w:rsid w:val="001F3BBE"/>
    <w:rsid w:val="001F4755"/>
    <w:rsid w:val="001F4ECF"/>
    <w:rsid w:val="001F5378"/>
    <w:rsid w:val="001F579C"/>
    <w:rsid w:val="001F5907"/>
    <w:rsid w:val="001F5C79"/>
    <w:rsid w:val="001F6D2C"/>
    <w:rsid w:val="001F7372"/>
    <w:rsid w:val="001F78EF"/>
    <w:rsid w:val="00202A15"/>
    <w:rsid w:val="00202B42"/>
    <w:rsid w:val="00202C26"/>
    <w:rsid w:val="00202E26"/>
    <w:rsid w:val="002037F2"/>
    <w:rsid w:val="00203A5D"/>
    <w:rsid w:val="00204620"/>
    <w:rsid w:val="002054A4"/>
    <w:rsid w:val="00205FBD"/>
    <w:rsid w:val="00206272"/>
    <w:rsid w:val="0020740F"/>
    <w:rsid w:val="00210F00"/>
    <w:rsid w:val="00212449"/>
    <w:rsid w:val="002124FB"/>
    <w:rsid w:val="00212714"/>
    <w:rsid w:val="00212B87"/>
    <w:rsid w:val="00212F42"/>
    <w:rsid w:val="00213748"/>
    <w:rsid w:val="0021396B"/>
    <w:rsid w:val="00213DE2"/>
    <w:rsid w:val="00214319"/>
    <w:rsid w:val="00214649"/>
    <w:rsid w:val="00214A44"/>
    <w:rsid w:val="00214A90"/>
    <w:rsid w:val="002153C1"/>
    <w:rsid w:val="0021567C"/>
    <w:rsid w:val="0021572B"/>
    <w:rsid w:val="00215EEF"/>
    <w:rsid w:val="0021635B"/>
    <w:rsid w:val="002163E2"/>
    <w:rsid w:val="00216431"/>
    <w:rsid w:val="002166E7"/>
    <w:rsid w:val="00216BF8"/>
    <w:rsid w:val="002175A8"/>
    <w:rsid w:val="002175AF"/>
    <w:rsid w:val="002175D3"/>
    <w:rsid w:val="00217B95"/>
    <w:rsid w:val="0022005C"/>
    <w:rsid w:val="00220610"/>
    <w:rsid w:val="00220DAC"/>
    <w:rsid w:val="00220FAF"/>
    <w:rsid w:val="00222245"/>
    <w:rsid w:val="00222873"/>
    <w:rsid w:val="00224677"/>
    <w:rsid w:val="002254EE"/>
    <w:rsid w:val="002255A7"/>
    <w:rsid w:val="00225C63"/>
    <w:rsid w:val="00226A9A"/>
    <w:rsid w:val="00226EE5"/>
    <w:rsid w:val="0022713E"/>
    <w:rsid w:val="002273A2"/>
    <w:rsid w:val="002303E2"/>
    <w:rsid w:val="0023070F"/>
    <w:rsid w:val="00231B10"/>
    <w:rsid w:val="00231EEF"/>
    <w:rsid w:val="00232891"/>
    <w:rsid w:val="002347DA"/>
    <w:rsid w:val="00234E8D"/>
    <w:rsid w:val="00235076"/>
    <w:rsid w:val="00236169"/>
    <w:rsid w:val="00237D9B"/>
    <w:rsid w:val="0024023D"/>
    <w:rsid w:val="002403CB"/>
    <w:rsid w:val="00240892"/>
    <w:rsid w:val="00240D0A"/>
    <w:rsid w:val="00240D8B"/>
    <w:rsid w:val="002420B3"/>
    <w:rsid w:val="002420D0"/>
    <w:rsid w:val="00242272"/>
    <w:rsid w:val="00242416"/>
    <w:rsid w:val="00242650"/>
    <w:rsid w:val="00242DBF"/>
    <w:rsid w:val="00243160"/>
    <w:rsid w:val="00243587"/>
    <w:rsid w:val="00243B9A"/>
    <w:rsid w:val="00243C7A"/>
    <w:rsid w:val="00243DA6"/>
    <w:rsid w:val="00243F02"/>
    <w:rsid w:val="002446DE"/>
    <w:rsid w:val="00244973"/>
    <w:rsid w:val="00245AC4"/>
    <w:rsid w:val="00245DB2"/>
    <w:rsid w:val="002465BD"/>
    <w:rsid w:val="00247610"/>
    <w:rsid w:val="00250AB4"/>
    <w:rsid w:val="00250EE8"/>
    <w:rsid w:val="00250F46"/>
    <w:rsid w:val="0025108C"/>
    <w:rsid w:val="00251791"/>
    <w:rsid w:val="00253AFE"/>
    <w:rsid w:val="00253B7A"/>
    <w:rsid w:val="00253F4D"/>
    <w:rsid w:val="0025494D"/>
    <w:rsid w:val="00254AF9"/>
    <w:rsid w:val="00255140"/>
    <w:rsid w:val="002554E0"/>
    <w:rsid w:val="002557CC"/>
    <w:rsid w:val="002561E1"/>
    <w:rsid w:val="002577E4"/>
    <w:rsid w:val="00262093"/>
    <w:rsid w:val="00262170"/>
    <w:rsid w:val="002636E0"/>
    <w:rsid w:val="00263791"/>
    <w:rsid w:val="0026406D"/>
    <w:rsid w:val="002645FB"/>
    <w:rsid w:val="0026530C"/>
    <w:rsid w:val="0026546E"/>
    <w:rsid w:val="00265BF2"/>
    <w:rsid w:val="00265E2D"/>
    <w:rsid w:val="002667B0"/>
    <w:rsid w:val="0026725B"/>
    <w:rsid w:val="002704D7"/>
    <w:rsid w:val="00271492"/>
    <w:rsid w:val="00271AD7"/>
    <w:rsid w:val="00272D17"/>
    <w:rsid w:val="00272D1F"/>
    <w:rsid w:val="002732FC"/>
    <w:rsid w:val="0027408A"/>
    <w:rsid w:val="0027517D"/>
    <w:rsid w:val="002751CA"/>
    <w:rsid w:val="00275238"/>
    <w:rsid w:val="002757F9"/>
    <w:rsid w:val="00275E21"/>
    <w:rsid w:val="00276303"/>
    <w:rsid w:val="0027707A"/>
    <w:rsid w:val="00277111"/>
    <w:rsid w:val="00277545"/>
    <w:rsid w:val="00277DD5"/>
    <w:rsid w:val="002809CA"/>
    <w:rsid w:val="002811F0"/>
    <w:rsid w:val="0028141C"/>
    <w:rsid w:val="00281621"/>
    <w:rsid w:val="00282D6F"/>
    <w:rsid w:val="00283141"/>
    <w:rsid w:val="002843B8"/>
    <w:rsid w:val="00284577"/>
    <w:rsid w:val="0028618E"/>
    <w:rsid w:val="00286D24"/>
    <w:rsid w:val="00287731"/>
    <w:rsid w:val="00290253"/>
    <w:rsid w:val="002905C0"/>
    <w:rsid w:val="0029106C"/>
    <w:rsid w:val="002910F9"/>
    <w:rsid w:val="00292720"/>
    <w:rsid w:val="0029282C"/>
    <w:rsid w:val="002928DC"/>
    <w:rsid w:val="00292E45"/>
    <w:rsid w:val="0029351A"/>
    <w:rsid w:val="00293DAA"/>
    <w:rsid w:val="0029433A"/>
    <w:rsid w:val="002943F1"/>
    <w:rsid w:val="0029474F"/>
    <w:rsid w:val="002948B3"/>
    <w:rsid w:val="00294C65"/>
    <w:rsid w:val="0029507D"/>
    <w:rsid w:val="00295385"/>
    <w:rsid w:val="002962DB"/>
    <w:rsid w:val="002965E7"/>
    <w:rsid w:val="00296C86"/>
    <w:rsid w:val="00297573"/>
    <w:rsid w:val="002A0076"/>
    <w:rsid w:val="002A01F8"/>
    <w:rsid w:val="002A0377"/>
    <w:rsid w:val="002A0480"/>
    <w:rsid w:val="002A12F9"/>
    <w:rsid w:val="002A148E"/>
    <w:rsid w:val="002A1BF8"/>
    <w:rsid w:val="002A1DE5"/>
    <w:rsid w:val="002A327C"/>
    <w:rsid w:val="002A3C3B"/>
    <w:rsid w:val="002A4B5B"/>
    <w:rsid w:val="002A586E"/>
    <w:rsid w:val="002A58DB"/>
    <w:rsid w:val="002A5DC2"/>
    <w:rsid w:val="002A5F85"/>
    <w:rsid w:val="002A7D1D"/>
    <w:rsid w:val="002A7E59"/>
    <w:rsid w:val="002A7F40"/>
    <w:rsid w:val="002A7FC9"/>
    <w:rsid w:val="002B0408"/>
    <w:rsid w:val="002B10D6"/>
    <w:rsid w:val="002B1FE4"/>
    <w:rsid w:val="002B2BE6"/>
    <w:rsid w:val="002B3432"/>
    <w:rsid w:val="002B34B0"/>
    <w:rsid w:val="002B53DE"/>
    <w:rsid w:val="002B5639"/>
    <w:rsid w:val="002B57E8"/>
    <w:rsid w:val="002B6299"/>
    <w:rsid w:val="002B6425"/>
    <w:rsid w:val="002B6AFF"/>
    <w:rsid w:val="002B7079"/>
    <w:rsid w:val="002B749A"/>
    <w:rsid w:val="002B759F"/>
    <w:rsid w:val="002B7A12"/>
    <w:rsid w:val="002C016A"/>
    <w:rsid w:val="002C063A"/>
    <w:rsid w:val="002C0857"/>
    <w:rsid w:val="002C105A"/>
    <w:rsid w:val="002C10FB"/>
    <w:rsid w:val="002C1649"/>
    <w:rsid w:val="002C1A1E"/>
    <w:rsid w:val="002C1BDF"/>
    <w:rsid w:val="002C1DA7"/>
    <w:rsid w:val="002C40E2"/>
    <w:rsid w:val="002C54A8"/>
    <w:rsid w:val="002C59CF"/>
    <w:rsid w:val="002C6DA6"/>
    <w:rsid w:val="002C7D11"/>
    <w:rsid w:val="002D0038"/>
    <w:rsid w:val="002D0D93"/>
    <w:rsid w:val="002D15D9"/>
    <w:rsid w:val="002D246E"/>
    <w:rsid w:val="002D2566"/>
    <w:rsid w:val="002D258F"/>
    <w:rsid w:val="002D30D1"/>
    <w:rsid w:val="002D469F"/>
    <w:rsid w:val="002D4E8D"/>
    <w:rsid w:val="002D5583"/>
    <w:rsid w:val="002D5873"/>
    <w:rsid w:val="002D5D49"/>
    <w:rsid w:val="002D5E5F"/>
    <w:rsid w:val="002D662F"/>
    <w:rsid w:val="002D6832"/>
    <w:rsid w:val="002D6F31"/>
    <w:rsid w:val="002D6F50"/>
    <w:rsid w:val="002D77EB"/>
    <w:rsid w:val="002D78DC"/>
    <w:rsid w:val="002D7B63"/>
    <w:rsid w:val="002D7C09"/>
    <w:rsid w:val="002E0386"/>
    <w:rsid w:val="002E0B03"/>
    <w:rsid w:val="002E0F31"/>
    <w:rsid w:val="002E1388"/>
    <w:rsid w:val="002E18EE"/>
    <w:rsid w:val="002E26E1"/>
    <w:rsid w:val="002E2FD2"/>
    <w:rsid w:val="002E3100"/>
    <w:rsid w:val="002E315A"/>
    <w:rsid w:val="002E329F"/>
    <w:rsid w:val="002E39F3"/>
    <w:rsid w:val="002E4653"/>
    <w:rsid w:val="002E479C"/>
    <w:rsid w:val="002E5B62"/>
    <w:rsid w:val="002E6027"/>
    <w:rsid w:val="002E6108"/>
    <w:rsid w:val="002E7840"/>
    <w:rsid w:val="002E7B71"/>
    <w:rsid w:val="002F1287"/>
    <w:rsid w:val="002F16B8"/>
    <w:rsid w:val="002F199D"/>
    <w:rsid w:val="002F2D77"/>
    <w:rsid w:val="002F3217"/>
    <w:rsid w:val="002F3288"/>
    <w:rsid w:val="002F33EF"/>
    <w:rsid w:val="002F41B8"/>
    <w:rsid w:val="002F4C3C"/>
    <w:rsid w:val="002F5286"/>
    <w:rsid w:val="002F5CE4"/>
    <w:rsid w:val="002F6325"/>
    <w:rsid w:val="002F7911"/>
    <w:rsid w:val="002F7EBC"/>
    <w:rsid w:val="003005DB"/>
    <w:rsid w:val="0030068D"/>
    <w:rsid w:val="003007B4"/>
    <w:rsid w:val="00300993"/>
    <w:rsid w:val="00300F45"/>
    <w:rsid w:val="00302492"/>
    <w:rsid w:val="0030251F"/>
    <w:rsid w:val="003025D4"/>
    <w:rsid w:val="0030276E"/>
    <w:rsid w:val="0030300B"/>
    <w:rsid w:val="00303022"/>
    <w:rsid w:val="00303058"/>
    <w:rsid w:val="003035C8"/>
    <w:rsid w:val="00303AD4"/>
    <w:rsid w:val="00303BDC"/>
    <w:rsid w:val="00303CCC"/>
    <w:rsid w:val="00303D85"/>
    <w:rsid w:val="00304AC0"/>
    <w:rsid w:val="003051F7"/>
    <w:rsid w:val="0030533E"/>
    <w:rsid w:val="003054B8"/>
    <w:rsid w:val="00305987"/>
    <w:rsid w:val="00305B39"/>
    <w:rsid w:val="00305C62"/>
    <w:rsid w:val="00306054"/>
    <w:rsid w:val="00306865"/>
    <w:rsid w:val="003074AE"/>
    <w:rsid w:val="00307660"/>
    <w:rsid w:val="0030795D"/>
    <w:rsid w:val="003100A2"/>
    <w:rsid w:val="003102D1"/>
    <w:rsid w:val="00310E3D"/>
    <w:rsid w:val="003112C0"/>
    <w:rsid w:val="0031198D"/>
    <w:rsid w:val="00311C40"/>
    <w:rsid w:val="00311E78"/>
    <w:rsid w:val="003122E6"/>
    <w:rsid w:val="00312A78"/>
    <w:rsid w:val="00313FB3"/>
    <w:rsid w:val="00314ADC"/>
    <w:rsid w:val="00314B1C"/>
    <w:rsid w:val="00314DB2"/>
    <w:rsid w:val="00315222"/>
    <w:rsid w:val="00315BAB"/>
    <w:rsid w:val="00316271"/>
    <w:rsid w:val="0031680C"/>
    <w:rsid w:val="00320672"/>
    <w:rsid w:val="003209F8"/>
    <w:rsid w:val="0032164B"/>
    <w:rsid w:val="0032177B"/>
    <w:rsid w:val="00322850"/>
    <w:rsid w:val="00322AEC"/>
    <w:rsid w:val="00322C8E"/>
    <w:rsid w:val="00324A2D"/>
    <w:rsid w:val="00324AB2"/>
    <w:rsid w:val="00324F6F"/>
    <w:rsid w:val="00326511"/>
    <w:rsid w:val="003275DF"/>
    <w:rsid w:val="00327A6D"/>
    <w:rsid w:val="00327C50"/>
    <w:rsid w:val="0033054D"/>
    <w:rsid w:val="0033060F"/>
    <w:rsid w:val="00332264"/>
    <w:rsid w:val="003328FE"/>
    <w:rsid w:val="00332D5B"/>
    <w:rsid w:val="003336C9"/>
    <w:rsid w:val="0033436C"/>
    <w:rsid w:val="00334F94"/>
    <w:rsid w:val="003358F9"/>
    <w:rsid w:val="00335B5C"/>
    <w:rsid w:val="00335BF9"/>
    <w:rsid w:val="003360BB"/>
    <w:rsid w:val="0033661C"/>
    <w:rsid w:val="00336F26"/>
    <w:rsid w:val="0033719F"/>
    <w:rsid w:val="003401F9"/>
    <w:rsid w:val="00341149"/>
    <w:rsid w:val="00341B15"/>
    <w:rsid w:val="00343A5B"/>
    <w:rsid w:val="00343D61"/>
    <w:rsid w:val="00343F11"/>
    <w:rsid w:val="0034461E"/>
    <w:rsid w:val="003453CF"/>
    <w:rsid w:val="003456D6"/>
    <w:rsid w:val="00345C5C"/>
    <w:rsid w:val="00345D2F"/>
    <w:rsid w:val="00346FA3"/>
    <w:rsid w:val="0035084F"/>
    <w:rsid w:val="00351013"/>
    <w:rsid w:val="00351BAA"/>
    <w:rsid w:val="00351EE8"/>
    <w:rsid w:val="00351F31"/>
    <w:rsid w:val="00352749"/>
    <w:rsid w:val="00352CA9"/>
    <w:rsid w:val="00353235"/>
    <w:rsid w:val="00353EF9"/>
    <w:rsid w:val="00354DD2"/>
    <w:rsid w:val="00355103"/>
    <w:rsid w:val="00355915"/>
    <w:rsid w:val="00355B59"/>
    <w:rsid w:val="00356233"/>
    <w:rsid w:val="00356AF5"/>
    <w:rsid w:val="00356D5C"/>
    <w:rsid w:val="0035775C"/>
    <w:rsid w:val="00357C4D"/>
    <w:rsid w:val="003607B5"/>
    <w:rsid w:val="00360A74"/>
    <w:rsid w:val="00361792"/>
    <w:rsid w:val="0036191A"/>
    <w:rsid w:val="00361A56"/>
    <w:rsid w:val="0036235C"/>
    <w:rsid w:val="00362360"/>
    <w:rsid w:val="00362ED8"/>
    <w:rsid w:val="00363FFA"/>
    <w:rsid w:val="003643F0"/>
    <w:rsid w:val="00364997"/>
    <w:rsid w:val="00364B29"/>
    <w:rsid w:val="00364CE7"/>
    <w:rsid w:val="00365F83"/>
    <w:rsid w:val="00367575"/>
    <w:rsid w:val="003705EA"/>
    <w:rsid w:val="00370CD7"/>
    <w:rsid w:val="00370DEF"/>
    <w:rsid w:val="00372283"/>
    <w:rsid w:val="00372EE8"/>
    <w:rsid w:val="00373A0A"/>
    <w:rsid w:val="00373AD7"/>
    <w:rsid w:val="00373B07"/>
    <w:rsid w:val="003740E6"/>
    <w:rsid w:val="003753F5"/>
    <w:rsid w:val="0037571A"/>
    <w:rsid w:val="00376268"/>
    <w:rsid w:val="00376CB9"/>
    <w:rsid w:val="003801F0"/>
    <w:rsid w:val="003802F7"/>
    <w:rsid w:val="003814DC"/>
    <w:rsid w:val="00381A92"/>
    <w:rsid w:val="003821D2"/>
    <w:rsid w:val="00383675"/>
    <w:rsid w:val="00383934"/>
    <w:rsid w:val="00385666"/>
    <w:rsid w:val="00385DBA"/>
    <w:rsid w:val="00385EAC"/>
    <w:rsid w:val="003862A3"/>
    <w:rsid w:val="00386AB5"/>
    <w:rsid w:val="00386DE8"/>
    <w:rsid w:val="00386EB9"/>
    <w:rsid w:val="0038771A"/>
    <w:rsid w:val="00391036"/>
    <w:rsid w:val="0039128A"/>
    <w:rsid w:val="00391D2A"/>
    <w:rsid w:val="00391F58"/>
    <w:rsid w:val="003922B2"/>
    <w:rsid w:val="00392426"/>
    <w:rsid w:val="00392503"/>
    <w:rsid w:val="00393292"/>
    <w:rsid w:val="0039457E"/>
    <w:rsid w:val="00395F3E"/>
    <w:rsid w:val="00396A77"/>
    <w:rsid w:val="00396D2F"/>
    <w:rsid w:val="00396DD3"/>
    <w:rsid w:val="003970E6"/>
    <w:rsid w:val="003A025C"/>
    <w:rsid w:val="003A0355"/>
    <w:rsid w:val="003A043B"/>
    <w:rsid w:val="003A0DB1"/>
    <w:rsid w:val="003A0DCE"/>
    <w:rsid w:val="003A1012"/>
    <w:rsid w:val="003A11B3"/>
    <w:rsid w:val="003A29B7"/>
    <w:rsid w:val="003A2B36"/>
    <w:rsid w:val="003A3011"/>
    <w:rsid w:val="003A38B3"/>
    <w:rsid w:val="003A3961"/>
    <w:rsid w:val="003A3988"/>
    <w:rsid w:val="003A39ED"/>
    <w:rsid w:val="003A3EC0"/>
    <w:rsid w:val="003A4577"/>
    <w:rsid w:val="003A4638"/>
    <w:rsid w:val="003A4692"/>
    <w:rsid w:val="003A4DDE"/>
    <w:rsid w:val="003A5F17"/>
    <w:rsid w:val="003A608F"/>
    <w:rsid w:val="003A6EFB"/>
    <w:rsid w:val="003A704D"/>
    <w:rsid w:val="003A788E"/>
    <w:rsid w:val="003A7E54"/>
    <w:rsid w:val="003B032A"/>
    <w:rsid w:val="003B04BC"/>
    <w:rsid w:val="003B06CA"/>
    <w:rsid w:val="003B14C0"/>
    <w:rsid w:val="003B19DA"/>
    <w:rsid w:val="003B1F76"/>
    <w:rsid w:val="003B2F14"/>
    <w:rsid w:val="003B301A"/>
    <w:rsid w:val="003B3348"/>
    <w:rsid w:val="003B3606"/>
    <w:rsid w:val="003B3AEF"/>
    <w:rsid w:val="003B3F2A"/>
    <w:rsid w:val="003B3FCF"/>
    <w:rsid w:val="003B5845"/>
    <w:rsid w:val="003B5914"/>
    <w:rsid w:val="003B5A19"/>
    <w:rsid w:val="003B5B19"/>
    <w:rsid w:val="003B64B4"/>
    <w:rsid w:val="003B6AB2"/>
    <w:rsid w:val="003B7025"/>
    <w:rsid w:val="003B7E9A"/>
    <w:rsid w:val="003C01AF"/>
    <w:rsid w:val="003C057F"/>
    <w:rsid w:val="003C0DDD"/>
    <w:rsid w:val="003C2A9A"/>
    <w:rsid w:val="003C32B7"/>
    <w:rsid w:val="003C3DBB"/>
    <w:rsid w:val="003C3E25"/>
    <w:rsid w:val="003C3FD1"/>
    <w:rsid w:val="003C422F"/>
    <w:rsid w:val="003C4438"/>
    <w:rsid w:val="003C4F3C"/>
    <w:rsid w:val="003D0AA7"/>
    <w:rsid w:val="003D1261"/>
    <w:rsid w:val="003D254F"/>
    <w:rsid w:val="003D26A5"/>
    <w:rsid w:val="003D2907"/>
    <w:rsid w:val="003D29E9"/>
    <w:rsid w:val="003D32AC"/>
    <w:rsid w:val="003D350E"/>
    <w:rsid w:val="003D3622"/>
    <w:rsid w:val="003D5E9E"/>
    <w:rsid w:val="003D66EE"/>
    <w:rsid w:val="003D72A4"/>
    <w:rsid w:val="003D7F86"/>
    <w:rsid w:val="003E0166"/>
    <w:rsid w:val="003E06D3"/>
    <w:rsid w:val="003E1A09"/>
    <w:rsid w:val="003E1F4C"/>
    <w:rsid w:val="003E2568"/>
    <w:rsid w:val="003E2C8A"/>
    <w:rsid w:val="003E3881"/>
    <w:rsid w:val="003E38C0"/>
    <w:rsid w:val="003E4593"/>
    <w:rsid w:val="003E45C2"/>
    <w:rsid w:val="003E4906"/>
    <w:rsid w:val="003E5BAD"/>
    <w:rsid w:val="003E5C9B"/>
    <w:rsid w:val="003E5DEA"/>
    <w:rsid w:val="003E60FA"/>
    <w:rsid w:val="003E62F7"/>
    <w:rsid w:val="003E71D1"/>
    <w:rsid w:val="003E72AC"/>
    <w:rsid w:val="003E72B1"/>
    <w:rsid w:val="003E76BD"/>
    <w:rsid w:val="003F0AE7"/>
    <w:rsid w:val="003F147A"/>
    <w:rsid w:val="003F214A"/>
    <w:rsid w:val="003F240E"/>
    <w:rsid w:val="003F27A6"/>
    <w:rsid w:val="003F2E6D"/>
    <w:rsid w:val="003F356F"/>
    <w:rsid w:val="003F3BAE"/>
    <w:rsid w:val="003F4324"/>
    <w:rsid w:val="003F5692"/>
    <w:rsid w:val="003F7015"/>
    <w:rsid w:val="004001F3"/>
    <w:rsid w:val="004005D0"/>
    <w:rsid w:val="00400A00"/>
    <w:rsid w:val="00400A6E"/>
    <w:rsid w:val="00400AE6"/>
    <w:rsid w:val="004020C5"/>
    <w:rsid w:val="00402380"/>
    <w:rsid w:val="0040320D"/>
    <w:rsid w:val="00403E6E"/>
    <w:rsid w:val="004041B2"/>
    <w:rsid w:val="00404281"/>
    <w:rsid w:val="00405072"/>
    <w:rsid w:val="0040596A"/>
    <w:rsid w:val="00405AFF"/>
    <w:rsid w:val="00405C72"/>
    <w:rsid w:val="0040639F"/>
    <w:rsid w:val="004078B0"/>
    <w:rsid w:val="004112E6"/>
    <w:rsid w:val="00411A16"/>
    <w:rsid w:val="00411CD8"/>
    <w:rsid w:val="00412437"/>
    <w:rsid w:val="00413562"/>
    <w:rsid w:val="0041375E"/>
    <w:rsid w:val="004138AE"/>
    <w:rsid w:val="00413CF9"/>
    <w:rsid w:val="00413E63"/>
    <w:rsid w:val="00415745"/>
    <w:rsid w:val="00416237"/>
    <w:rsid w:val="00416D11"/>
    <w:rsid w:val="0041773F"/>
    <w:rsid w:val="00417DB2"/>
    <w:rsid w:val="00420DA4"/>
    <w:rsid w:val="00421885"/>
    <w:rsid w:val="00421E64"/>
    <w:rsid w:val="00421E8A"/>
    <w:rsid w:val="004228A6"/>
    <w:rsid w:val="00423247"/>
    <w:rsid w:val="004239B2"/>
    <w:rsid w:val="004240DC"/>
    <w:rsid w:val="0042427A"/>
    <w:rsid w:val="00424BA1"/>
    <w:rsid w:val="00424F8F"/>
    <w:rsid w:val="00425B10"/>
    <w:rsid w:val="00425B62"/>
    <w:rsid w:val="00425F73"/>
    <w:rsid w:val="00425FC2"/>
    <w:rsid w:val="00426C98"/>
    <w:rsid w:val="00427350"/>
    <w:rsid w:val="004275D3"/>
    <w:rsid w:val="00427A52"/>
    <w:rsid w:val="00430381"/>
    <w:rsid w:val="004312F7"/>
    <w:rsid w:val="004313AF"/>
    <w:rsid w:val="00431C8F"/>
    <w:rsid w:val="004321FA"/>
    <w:rsid w:val="00432420"/>
    <w:rsid w:val="0043314F"/>
    <w:rsid w:val="004335BA"/>
    <w:rsid w:val="00433ABA"/>
    <w:rsid w:val="00433ADA"/>
    <w:rsid w:val="00433D07"/>
    <w:rsid w:val="00433D36"/>
    <w:rsid w:val="0043418C"/>
    <w:rsid w:val="004344C8"/>
    <w:rsid w:val="00434DBD"/>
    <w:rsid w:val="004355EE"/>
    <w:rsid w:val="004366A2"/>
    <w:rsid w:val="004370C5"/>
    <w:rsid w:val="004370DF"/>
    <w:rsid w:val="004372C5"/>
    <w:rsid w:val="00437ACF"/>
    <w:rsid w:val="0044062D"/>
    <w:rsid w:val="0044142E"/>
    <w:rsid w:val="00441C7D"/>
    <w:rsid w:val="00441DA3"/>
    <w:rsid w:val="004420C9"/>
    <w:rsid w:val="00442D5F"/>
    <w:rsid w:val="0044435D"/>
    <w:rsid w:val="00444E69"/>
    <w:rsid w:val="00445154"/>
    <w:rsid w:val="0044599E"/>
    <w:rsid w:val="00445F9D"/>
    <w:rsid w:val="004466DA"/>
    <w:rsid w:val="004467BC"/>
    <w:rsid w:val="0044742C"/>
    <w:rsid w:val="00447DBA"/>
    <w:rsid w:val="00447E60"/>
    <w:rsid w:val="00450B0F"/>
    <w:rsid w:val="00450CB2"/>
    <w:rsid w:val="004514BE"/>
    <w:rsid w:val="004521EC"/>
    <w:rsid w:val="0045230E"/>
    <w:rsid w:val="0045292C"/>
    <w:rsid w:val="00452BDA"/>
    <w:rsid w:val="00452C4E"/>
    <w:rsid w:val="00452C8D"/>
    <w:rsid w:val="00452FA3"/>
    <w:rsid w:val="004537B6"/>
    <w:rsid w:val="00453928"/>
    <w:rsid w:val="00454D75"/>
    <w:rsid w:val="0045520B"/>
    <w:rsid w:val="00455D7B"/>
    <w:rsid w:val="00456D84"/>
    <w:rsid w:val="00456F29"/>
    <w:rsid w:val="00460065"/>
    <w:rsid w:val="00460B26"/>
    <w:rsid w:val="00460E0A"/>
    <w:rsid w:val="004629E4"/>
    <w:rsid w:val="00462F74"/>
    <w:rsid w:val="004633E1"/>
    <w:rsid w:val="00463427"/>
    <w:rsid w:val="00463BAB"/>
    <w:rsid w:val="004648AA"/>
    <w:rsid w:val="00464C44"/>
    <w:rsid w:val="00464E1A"/>
    <w:rsid w:val="00464F7E"/>
    <w:rsid w:val="004650D9"/>
    <w:rsid w:val="004656E5"/>
    <w:rsid w:val="00465BDE"/>
    <w:rsid w:val="00465BEF"/>
    <w:rsid w:val="0047062F"/>
    <w:rsid w:val="0047108A"/>
    <w:rsid w:val="00471542"/>
    <w:rsid w:val="004722F1"/>
    <w:rsid w:val="00474039"/>
    <w:rsid w:val="0047416A"/>
    <w:rsid w:val="004743BB"/>
    <w:rsid w:val="00474850"/>
    <w:rsid w:val="00477B37"/>
    <w:rsid w:val="0048103E"/>
    <w:rsid w:val="004819F5"/>
    <w:rsid w:val="00481A51"/>
    <w:rsid w:val="00481F7B"/>
    <w:rsid w:val="00482447"/>
    <w:rsid w:val="00482DD0"/>
    <w:rsid w:val="0048308E"/>
    <w:rsid w:val="004843E3"/>
    <w:rsid w:val="00484426"/>
    <w:rsid w:val="00484A63"/>
    <w:rsid w:val="00484D87"/>
    <w:rsid w:val="004851F2"/>
    <w:rsid w:val="004877CD"/>
    <w:rsid w:val="00487884"/>
    <w:rsid w:val="00490992"/>
    <w:rsid w:val="004913C4"/>
    <w:rsid w:val="00491711"/>
    <w:rsid w:val="00491784"/>
    <w:rsid w:val="0049228B"/>
    <w:rsid w:val="00492487"/>
    <w:rsid w:val="00495503"/>
    <w:rsid w:val="004965F5"/>
    <w:rsid w:val="0049719C"/>
    <w:rsid w:val="004978B3"/>
    <w:rsid w:val="00497F18"/>
    <w:rsid w:val="004A058B"/>
    <w:rsid w:val="004A0849"/>
    <w:rsid w:val="004A0EE4"/>
    <w:rsid w:val="004A14AD"/>
    <w:rsid w:val="004A16EF"/>
    <w:rsid w:val="004A1B5F"/>
    <w:rsid w:val="004A1F1A"/>
    <w:rsid w:val="004A1FDB"/>
    <w:rsid w:val="004A2677"/>
    <w:rsid w:val="004A268C"/>
    <w:rsid w:val="004A3E6B"/>
    <w:rsid w:val="004A4143"/>
    <w:rsid w:val="004A4F88"/>
    <w:rsid w:val="004A5173"/>
    <w:rsid w:val="004A55BB"/>
    <w:rsid w:val="004A5AD2"/>
    <w:rsid w:val="004A5D97"/>
    <w:rsid w:val="004A616F"/>
    <w:rsid w:val="004A6617"/>
    <w:rsid w:val="004A6683"/>
    <w:rsid w:val="004A6D13"/>
    <w:rsid w:val="004A7495"/>
    <w:rsid w:val="004B0282"/>
    <w:rsid w:val="004B0374"/>
    <w:rsid w:val="004B0E91"/>
    <w:rsid w:val="004B1136"/>
    <w:rsid w:val="004B1C83"/>
    <w:rsid w:val="004B225D"/>
    <w:rsid w:val="004B2C95"/>
    <w:rsid w:val="004B35D8"/>
    <w:rsid w:val="004B38D0"/>
    <w:rsid w:val="004B443B"/>
    <w:rsid w:val="004B4446"/>
    <w:rsid w:val="004B4811"/>
    <w:rsid w:val="004B5226"/>
    <w:rsid w:val="004B5AB8"/>
    <w:rsid w:val="004B5B1F"/>
    <w:rsid w:val="004B5D13"/>
    <w:rsid w:val="004B6F3D"/>
    <w:rsid w:val="004B7271"/>
    <w:rsid w:val="004B76DC"/>
    <w:rsid w:val="004B7E0F"/>
    <w:rsid w:val="004C00B5"/>
    <w:rsid w:val="004C03D9"/>
    <w:rsid w:val="004C100A"/>
    <w:rsid w:val="004C221F"/>
    <w:rsid w:val="004C27AB"/>
    <w:rsid w:val="004C36CD"/>
    <w:rsid w:val="004C3D3A"/>
    <w:rsid w:val="004C49B7"/>
    <w:rsid w:val="004C4C59"/>
    <w:rsid w:val="004C693B"/>
    <w:rsid w:val="004C6955"/>
    <w:rsid w:val="004D0384"/>
    <w:rsid w:val="004D04F0"/>
    <w:rsid w:val="004D09DC"/>
    <w:rsid w:val="004D1485"/>
    <w:rsid w:val="004D179B"/>
    <w:rsid w:val="004D17B9"/>
    <w:rsid w:val="004D2570"/>
    <w:rsid w:val="004D295D"/>
    <w:rsid w:val="004D2E47"/>
    <w:rsid w:val="004D351C"/>
    <w:rsid w:val="004D38E6"/>
    <w:rsid w:val="004D43E0"/>
    <w:rsid w:val="004D46CC"/>
    <w:rsid w:val="004D4886"/>
    <w:rsid w:val="004D5997"/>
    <w:rsid w:val="004D5BA6"/>
    <w:rsid w:val="004D5FC9"/>
    <w:rsid w:val="004D647B"/>
    <w:rsid w:val="004D707F"/>
    <w:rsid w:val="004D79B0"/>
    <w:rsid w:val="004E04D1"/>
    <w:rsid w:val="004E06B2"/>
    <w:rsid w:val="004E06CE"/>
    <w:rsid w:val="004E2552"/>
    <w:rsid w:val="004E2C5A"/>
    <w:rsid w:val="004E2EAE"/>
    <w:rsid w:val="004E3789"/>
    <w:rsid w:val="004E5938"/>
    <w:rsid w:val="004E5D3B"/>
    <w:rsid w:val="004E63FE"/>
    <w:rsid w:val="004E6F41"/>
    <w:rsid w:val="004E724F"/>
    <w:rsid w:val="004E7970"/>
    <w:rsid w:val="004E7B4F"/>
    <w:rsid w:val="004F027D"/>
    <w:rsid w:val="004F0A66"/>
    <w:rsid w:val="004F0D94"/>
    <w:rsid w:val="004F26D8"/>
    <w:rsid w:val="004F31C5"/>
    <w:rsid w:val="004F3C31"/>
    <w:rsid w:val="004F5B75"/>
    <w:rsid w:val="004F5EFB"/>
    <w:rsid w:val="004F5FBD"/>
    <w:rsid w:val="004F643E"/>
    <w:rsid w:val="004F653C"/>
    <w:rsid w:val="004F6D3B"/>
    <w:rsid w:val="004F77DE"/>
    <w:rsid w:val="004F78AC"/>
    <w:rsid w:val="004F7E75"/>
    <w:rsid w:val="00500F96"/>
    <w:rsid w:val="00501B40"/>
    <w:rsid w:val="00502FF7"/>
    <w:rsid w:val="005032B0"/>
    <w:rsid w:val="00503C30"/>
    <w:rsid w:val="00503EBF"/>
    <w:rsid w:val="00504373"/>
    <w:rsid w:val="0050452A"/>
    <w:rsid w:val="005049C2"/>
    <w:rsid w:val="00505346"/>
    <w:rsid w:val="00505567"/>
    <w:rsid w:val="00505D96"/>
    <w:rsid w:val="00505DF6"/>
    <w:rsid w:val="005075C4"/>
    <w:rsid w:val="00507602"/>
    <w:rsid w:val="00507857"/>
    <w:rsid w:val="00510004"/>
    <w:rsid w:val="00512032"/>
    <w:rsid w:val="00513FBD"/>
    <w:rsid w:val="00514390"/>
    <w:rsid w:val="00514634"/>
    <w:rsid w:val="00514AFD"/>
    <w:rsid w:val="00514B43"/>
    <w:rsid w:val="00514E28"/>
    <w:rsid w:val="00514E9D"/>
    <w:rsid w:val="005150C9"/>
    <w:rsid w:val="00515572"/>
    <w:rsid w:val="00515EB4"/>
    <w:rsid w:val="00516D40"/>
    <w:rsid w:val="005172BC"/>
    <w:rsid w:val="005174B7"/>
    <w:rsid w:val="00517BEF"/>
    <w:rsid w:val="00520640"/>
    <w:rsid w:val="00520A33"/>
    <w:rsid w:val="00521467"/>
    <w:rsid w:val="00521593"/>
    <w:rsid w:val="00522237"/>
    <w:rsid w:val="0052387E"/>
    <w:rsid w:val="00523E8A"/>
    <w:rsid w:val="00524624"/>
    <w:rsid w:val="005250FD"/>
    <w:rsid w:val="005253CF"/>
    <w:rsid w:val="00525C2B"/>
    <w:rsid w:val="005260B3"/>
    <w:rsid w:val="00526CE9"/>
    <w:rsid w:val="0052753E"/>
    <w:rsid w:val="005300AA"/>
    <w:rsid w:val="00530618"/>
    <w:rsid w:val="00530802"/>
    <w:rsid w:val="00530CBF"/>
    <w:rsid w:val="00531180"/>
    <w:rsid w:val="00531F06"/>
    <w:rsid w:val="00532A69"/>
    <w:rsid w:val="00532B0E"/>
    <w:rsid w:val="0053318B"/>
    <w:rsid w:val="00533433"/>
    <w:rsid w:val="0053368E"/>
    <w:rsid w:val="0053432C"/>
    <w:rsid w:val="00535980"/>
    <w:rsid w:val="00535E47"/>
    <w:rsid w:val="0053609D"/>
    <w:rsid w:val="00536260"/>
    <w:rsid w:val="005365FE"/>
    <w:rsid w:val="0053661A"/>
    <w:rsid w:val="00536C80"/>
    <w:rsid w:val="005372BD"/>
    <w:rsid w:val="00537326"/>
    <w:rsid w:val="0053746B"/>
    <w:rsid w:val="005409E3"/>
    <w:rsid w:val="00541349"/>
    <w:rsid w:val="0054195B"/>
    <w:rsid w:val="0054223E"/>
    <w:rsid w:val="00542335"/>
    <w:rsid w:val="00542FED"/>
    <w:rsid w:val="00543A19"/>
    <w:rsid w:val="005446C3"/>
    <w:rsid w:val="0054487F"/>
    <w:rsid w:val="00545246"/>
    <w:rsid w:val="00545310"/>
    <w:rsid w:val="0054548A"/>
    <w:rsid w:val="00545F63"/>
    <w:rsid w:val="005464AF"/>
    <w:rsid w:val="00546693"/>
    <w:rsid w:val="005475A7"/>
    <w:rsid w:val="0054771C"/>
    <w:rsid w:val="00547E7A"/>
    <w:rsid w:val="00550302"/>
    <w:rsid w:val="00550AD9"/>
    <w:rsid w:val="00550DF8"/>
    <w:rsid w:val="00551054"/>
    <w:rsid w:val="0055132C"/>
    <w:rsid w:val="00551582"/>
    <w:rsid w:val="00551CD7"/>
    <w:rsid w:val="005522F5"/>
    <w:rsid w:val="005528DA"/>
    <w:rsid w:val="00552C27"/>
    <w:rsid w:val="0055337B"/>
    <w:rsid w:val="00553E5E"/>
    <w:rsid w:val="005541B7"/>
    <w:rsid w:val="00554245"/>
    <w:rsid w:val="005557AF"/>
    <w:rsid w:val="00555B47"/>
    <w:rsid w:val="00556ED4"/>
    <w:rsid w:val="0055745B"/>
    <w:rsid w:val="00560921"/>
    <w:rsid w:val="00560CF1"/>
    <w:rsid w:val="00561268"/>
    <w:rsid w:val="00561E94"/>
    <w:rsid w:val="00562345"/>
    <w:rsid w:val="00562468"/>
    <w:rsid w:val="0056258F"/>
    <w:rsid w:val="00562D07"/>
    <w:rsid w:val="0056320C"/>
    <w:rsid w:val="005634A0"/>
    <w:rsid w:val="00564215"/>
    <w:rsid w:val="005642F5"/>
    <w:rsid w:val="00564488"/>
    <w:rsid w:val="0056452A"/>
    <w:rsid w:val="00564695"/>
    <w:rsid w:val="00565577"/>
    <w:rsid w:val="00565D00"/>
    <w:rsid w:val="00565E2E"/>
    <w:rsid w:val="00566546"/>
    <w:rsid w:val="00566A8C"/>
    <w:rsid w:val="00570443"/>
    <w:rsid w:val="005709CB"/>
    <w:rsid w:val="00570A4F"/>
    <w:rsid w:val="00571362"/>
    <w:rsid w:val="00572199"/>
    <w:rsid w:val="00572F2D"/>
    <w:rsid w:val="005731F5"/>
    <w:rsid w:val="00573734"/>
    <w:rsid w:val="00573B23"/>
    <w:rsid w:val="00574313"/>
    <w:rsid w:val="00574377"/>
    <w:rsid w:val="00574C22"/>
    <w:rsid w:val="0057534B"/>
    <w:rsid w:val="00575B97"/>
    <w:rsid w:val="00575C08"/>
    <w:rsid w:val="00575E15"/>
    <w:rsid w:val="00575EC6"/>
    <w:rsid w:val="00576208"/>
    <w:rsid w:val="00576334"/>
    <w:rsid w:val="00576A43"/>
    <w:rsid w:val="00577001"/>
    <w:rsid w:val="00577AA5"/>
    <w:rsid w:val="0058076F"/>
    <w:rsid w:val="00580CDD"/>
    <w:rsid w:val="005810A9"/>
    <w:rsid w:val="00581191"/>
    <w:rsid w:val="00582246"/>
    <w:rsid w:val="00582610"/>
    <w:rsid w:val="0058262E"/>
    <w:rsid w:val="005828F2"/>
    <w:rsid w:val="005832CD"/>
    <w:rsid w:val="005836BD"/>
    <w:rsid w:val="00583F8E"/>
    <w:rsid w:val="00584231"/>
    <w:rsid w:val="005847DE"/>
    <w:rsid w:val="00585845"/>
    <w:rsid w:val="00585AFD"/>
    <w:rsid w:val="00585BE0"/>
    <w:rsid w:val="00586368"/>
    <w:rsid w:val="005864D8"/>
    <w:rsid w:val="00586BF0"/>
    <w:rsid w:val="005871AD"/>
    <w:rsid w:val="00587CF0"/>
    <w:rsid w:val="00590925"/>
    <w:rsid w:val="00590C56"/>
    <w:rsid w:val="00590F12"/>
    <w:rsid w:val="005911AE"/>
    <w:rsid w:val="00591A68"/>
    <w:rsid w:val="00591F3D"/>
    <w:rsid w:val="00591FCE"/>
    <w:rsid w:val="00592CAF"/>
    <w:rsid w:val="00594166"/>
    <w:rsid w:val="005945EA"/>
    <w:rsid w:val="00594F82"/>
    <w:rsid w:val="0059519D"/>
    <w:rsid w:val="00595227"/>
    <w:rsid w:val="00595509"/>
    <w:rsid w:val="00595DBE"/>
    <w:rsid w:val="00596041"/>
    <w:rsid w:val="005966BE"/>
    <w:rsid w:val="00596D17"/>
    <w:rsid w:val="00596E4F"/>
    <w:rsid w:val="00597740"/>
    <w:rsid w:val="00597D3F"/>
    <w:rsid w:val="00597F71"/>
    <w:rsid w:val="005A0417"/>
    <w:rsid w:val="005A0545"/>
    <w:rsid w:val="005A0713"/>
    <w:rsid w:val="005A0A08"/>
    <w:rsid w:val="005A103D"/>
    <w:rsid w:val="005A142D"/>
    <w:rsid w:val="005A2578"/>
    <w:rsid w:val="005A287A"/>
    <w:rsid w:val="005A3C26"/>
    <w:rsid w:val="005A4168"/>
    <w:rsid w:val="005A54A5"/>
    <w:rsid w:val="005A5521"/>
    <w:rsid w:val="005A56FF"/>
    <w:rsid w:val="005A57E4"/>
    <w:rsid w:val="005A6084"/>
    <w:rsid w:val="005A6BE6"/>
    <w:rsid w:val="005B00D1"/>
    <w:rsid w:val="005B037F"/>
    <w:rsid w:val="005B052F"/>
    <w:rsid w:val="005B0B25"/>
    <w:rsid w:val="005B27AF"/>
    <w:rsid w:val="005B29E7"/>
    <w:rsid w:val="005B2A30"/>
    <w:rsid w:val="005B2A96"/>
    <w:rsid w:val="005B35F2"/>
    <w:rsid w:val="005B4668"/>
    <w:rsid w:val="005B48AB"/>
    <w:rsid w:val="005B50BC"/>
    <w:rsid w:val="005B578E"/>
    <w:rsid w:val="005B5C99"/>
    <w:rsid w:val="005B60E3"/>
    <w:rsid w:val="005B64B0"/>
    <w:rsid w:val="005B6DD2"/>
    <w:rsid w:val="005B724D"/>
    <w:rsid w:val="005B7588"/>
    <w:rsid w:val="005C0357"/>
    <w:rsid w:val="005C09FC"/>
    <w:rsid w:val="005C1040"/>
    <w:rsid w:val="005C2616"/>
    <w:rsid w:val="005C2888"/>
    <w:rsid w:val="005C2DC5"/>
    <w:rsid w:val="005C3CB5"/>
    <w:rsid w:val="005C4FF5"/>
    <w:rsid w:val="005C6C7B"/>
    <w:rsid w:val="005C788A"/>
    <w:rsid w:val="005D0ACF"/>
    <w:rsid w:val="005D1C1D"/>
    <w:rsid w:val="005D2BA7"/>
    <w:rsid w:val="005D2DF7"/>
    <w:rsid w:val="005D2FA4"/>
    <w:rsid w:val="005D3322"/>
    <w:rsid w:val="005D3998"/>
    <w:rsid w:val="005D3E92"/>
    <w:rsid w:val="005D3F2D"/>
    <w:rsid w:val="005D40F8"/>
    <w:rsid w:val="005D4A5B"/>
    <w:rsid w:val="005D5051"/>
    <w:rsid w:val="005D508E"/>
    <w:rsid w:val="005D5B09"/>
    <w:rsid w:val="005D6161"/>
    <w:rsid w:val="005D64A4"/>
    <w:rsid w:val="005D700F"/>
    <w:rsid w:val="005D7019"/>
    <w:rsid w:val="005D7951"/>
    <w:rsid w:val="005D7B05"/>
    <w:rsid w:val="005D7E80"/>
    <w:rsid w:val="005E026D"/>
    <w:rsid w:val="005E10C8"/>
    <w:rsid w:val="005E1143"/>
    <w:rsid w:val="005E11FE"/>
    <w:rsid w:val="005E1EEA"/>
    <w:rsid w:val="005E21EC"/>
    <w:rsid w:val="005E3759"/>
    <w:rsid w:val="005E37F5"/>
    <w:rsid w:val="005E4007"/>
    <w:rsid w:val="005E437C"/>
    <w:rsid w:val="005E499F"/>
    <w:rsid w:val="005E4A18"/>
    <w:rsid w:val="005E56AA"/>
    <w:rsid w:val="005E5CA4"/>
    <w:rsid w:val="005E5D1A"/>
    <w:rsid w:val="005E76DF"/>
    <w:rsid w:val="005E7A94"/>
    <w:rsid w:val="005F0D29"/>
    <w:rsid w:val="005F14E1"/>
    <w:rsid w:val="005F1719"/>
    <w:rsid w:val="005F1CCE"/>
    <w:rsid w:val="005F24AB"/>
    <w:rsid w:val="005F26D2"/>
    <w:rsid w:val="005F276A"/>
    <w:rsid w:val="005F30D7"/>
    <w:rsid w:val="005F3262"/>
    <w:rsid w:val="005F34BA"/>
    <w:rsid w:val="005F3591"/>
    <w:rsid w:val="005F39F4"/>
    <w:rsid w:val="005F4671"/>
    <w:rsid w:val="005F4DCC"/>
    <w:rsid w:val="005F4F87"/>
    <w:rsid w:val="005F66EF"/>
    <w:rsid w:val="005F7015"/>
    <w:rsid w:val="005F7F55"/>
    <w:rsid w:val="006001F4"/>
    <w:rsid w:val="006003DD"/>
    <w:rsid w:val="00600F06"/>
    <w:rsid w:val="0060154A"/>
    <w:rsid w:val="00601F88"/>
    <w:rsid w:val="00602050"/>
    <w:rsid w:val="00602511"/>
    <w:rsid w:val="00602CCC"/>
    <w:rsid w:val="006030D6"/>
    <w:rsid w:val="00603382"/>
    <w:rsid w:val="0060381E"/>
    <w:rsid w:val="00603FEF"/>
    <w:rsid w:val="00604DC0"/>
    <w:rsid w:val="00605C32"/>
    <w:rsid w:val="006070A1"/>
    <w:rsid w:val="006076CF"/>
    <w:rsid w:val="00607B51"/>
    <w:rsid w:val="006101B7"/>
    <w:rsid w:val="00610775"/>
    <w:rsid w:val="006109CC"/>
    <w:rsid w:val="00610E98"/>
    <w:rsid w:val="00610EAC"/>
    <w:rsid w:val="00610F63"/>
    <w:rsid w:val="00611025"/>
    <w:rsid w:val="006120FA"/>
    <w:rsid w:val="00612721"/>
    <w:rsid w:val="006131B0"/>
    <w:rsid w:val="00613302"/>
    <w:rsid w:val="0061369A"/>
    <w:rsid w:val="006137C0"/>
    <w:rsid w:val="00613BAA"/>
    <w:rsid w:val="00613CC1"/>
    <w:rsid w:val="006143B5"/>
    <w:rsid w:val="0061444E"/>
    <w:rsid w:val="00614AC9"/>
    <w:rsid w:val="00614CE7"/>
    <w:rsid w:val="0061509B"/>
    <w:rsid w:val="0061533E"/>
    <w:rsid w:val="00615381"/>
    <w:rsid w:val="00616682"/>
    <w:rsid w:val="00617AE9"/>
    <w:rsid w:val="00617BB6"/>
    <w:rsid w:val="00620063"/>
    <w:rsid w:val="006206D3"/>
    <w:rsid w:val="00621DB9"/>
    <w:rsid w:val="00622B24"/>
    <w:rsid w:val="006232C6"/>
    <w:rsid w:val="006232FD"/>
    <w:rsid w:val="00623388"/>
    <w:rsid w:val="00623768"/>
    <w:rsid w:val="00624735"/>
    <w:rsid w:val="00625AB3"/>
    <w:rsid w:val="00625F15"/>
    <w:rsid w:val="0062605B"/>
    <w:rsid w:val="006268E5"/>
    <w:rsid w:val="00626A5F"/>
    <w:rsid w:val="00627293"/>
    <w:rsid w:val="006344A0"/>
    <w:rsid w:val="00634602"/>
    <w:rsid w:val="00634D8A"/>
    <w:rsid w:val="0063617C"/>
    <w:rsid w:val="006361A2"/>
    <w:rsid w:val="00636482"/>
    <w:rsid w:val="00637477"/>
    <w:rsid w:val="0063753B"/>
    <w:rsid w:val="006376AE"/>
    <w:rsid w:val="00637C97"/>
    <w:rsid w:val="00637D1C"/>
    <w:rsid w:val="00640155"/>
    <w:rsid w:val="00640568"/>
    <w:rsid w:val="00641494"/>
    <w:rsid w:val="006416DA"/>
    <w:rsid w:val="0064192D"/>
    <w:rsid w:val="00641A7E"/>
    <w:rsid w:val="00641ACF"/>
    <w:rsid w:val="00642ECC"/>
    <w:rsid w:val="00643780"/>
    <w:rsid w:val="0064395D"/>
    <w:rsid w:val="00643BB3"/>
    <w:rsid w:val="00643FBF"/>
    <w:rsid w:val="00644036"/>
    <w:rsid w:val="006441AC"/>
    <w:rsid w:val="006448C9"/>
    <w:rsid w:val="00644AE6"/>
    <w:rsid w:val="00644F06"/>
    <w:rsid w:val="00645062"/>
    <w:rsid w:val="00645AAD"/>
    <w:rsid w:val="00646E9D"/>
    <w:rsid w:val="00647137"/>
    <w:rsid w:val="0064756A"/>
    <w:rsid w:val="006475F0"/>
    <w:rsid w:val="00647F58"/>
    <w:rsid w:val="0065026F"/>
    <w:rsid w:val="006505D6"/>
    <w:rsid w:val="006508CF"/>
    <w:rsid w:val="006517F8"/>
    <w:rsid w:val="00651A31"/>
    <w:rsid w:val="00651DA0"/>
    <w:rsid w:val="00652230"/>
    <w:rsid w:val="006523B8"/>
    <w:rsid w:val="00652612"/>
    <w:rsid w:val="006532EB"/>
    <w:rsid w:val="00653827"/>
    <w:rsid w:val="0065384C"/>
    <w:rsid w:val="00653863"/>
    <w:rsid w:val="006538F9"/>
    <w:rsid w:val="00653F7D"/>
    <w:rsid w:val="006543D1"/>
    <w:rsid w:val="006548EF"/>
    <w:rsid w:val="00655FC0"/>
    <w:rsid w:val="006564D0"/>
    <w:rsid w:val="00656518"/>
    <w:rsid w:val="0065653D"/>
    <w:rsid w:val="00656625"/>
    <w:rsid w:val="0065681A"/>
    <w:rsid w:val="006600AF"/>
    <w:rsid w:val="00660AFC"/>
    <w:rsid w:val="0066174C"/>
    <w:rsid w:val="00664D00"/>
    <w:rsid w:val="00666811"/>
    <w:rsid w:val="00666E9E"/>
    <w:rsid w:val="00667587"/>
    <w:rsid w:val="006677BB"/>
    <w:rsid w:val="0066793C"/>
    <w:rsid w:val="00670C41"/>
    <w:rsid w:val="00670D8A"/>
    <w:rsid w:val="00671654"/>
    <w:rsid w:val="00671847"/>
    <w:rsid w:val="0067224B"/>
    <w:rsid w:val="006722AA"/>
    <w:rsid w:val="00672F51"/>
    <w:rsid w:val="00673D81"/>
    <w:rsid w:val="00673DC2"/>
    <w:rsid w:val="00674A46"/>
    <w:rsid w:val="00674AA7"/>
    <w:rsid w:val="00674E18"/>
    <w:rsid w:val="00675D29"/>
    <w:rsid w:val="006779D6"/>
    <w:rsid w:val="00680935"/>
    <w:rsid w:val="0068160C"/>
    <w:rsid w:val="00681638"/>
    <w:rsid w:val="0068169A"/>
    <w:rsid w:val="006821AB"/>
    <w:rsid w:val="006832B8"/>
    <w:rsid w:val="0068343C"/>
    <w:rsid w:val="006834A9"/>
    <w:rsid w:val="00683A33"/>
    <w:rsid w:val="00683E74"/>
    <w:rsid w:val="00684B7B"/>
    <w:rsid w:val="0068527C"/>
    <w:rsid w:val="00685930"/>
    <w:rsid w:val="00686315"/>
    <w:rsid w:val="00686963"/>
    <w:rsid w:val="00686E4A"/>
    <w:rsid w:val="006871DB"/>
    <w:rsid w:val="00687741"/>
    <w:rsid w:val="00687DAC"/>
    <w:rsid w:val="00690603"/>
    <w:rsid w:val="00690B23"/>
    <w:rsid w:val="006913BD"/>
    <w:rsid w:val="0069143A"/>
    <w:rsid w:val="0069149F"/>
    <w:rsid w:val="00691B4C"/>
    <w:rsid w:val="006922CD"/>
    <w:rsid w:val="0069263D"/>
    <w:rsid w:val="006932CC"/>
    <w:rsid w:val="00693BCD"/>
    <w:rsid w:val="006946D8"/>
    <w:rsid w:val="00694B56"/>
    <w:rsid w:val="00694C06"/>
    <w:rsid w:val="00695026"/>
    <w:rsid w:val="00695615"/>
    <w:rsid w:val="00695B4E"/>
    <w:rsid w:val="006973CF"/>
    <w:rsid w:val="006978A5"/>
    <w:rsid w:val="006A073E"/>
    <w:rsid w:val="006A0AC0"/>
    <w:rsid w:val="006A225F"/>
    <w:rsid w:val="006A2A2D"/>
    <w:rsid w:val="006A3594"/>
    <w:rsid w:val="006A4309"/>
    <w:rsid w:val="006A43F3"/>
    <w:rsid w:val="006A5FFD"/>
    <w:rsid w:val="006A70D1"/>
    <w:rsid w:val="006A7ACC"/>
    <w:rsid w:val="006B04FB"/>
    <w:rsid w:val="006B137D"/>
    <w:rsid w:val="006B219C"/>
    <w:rsid w:val="006B2F42"/>
    <w:rsid w:val="006B3442"/>
    <w:rsid w:val="006B3C7E"/>
    <w:rsid w:val="006B4480"/>
    <w:rsid w:val="006B4BED"/>
    <w:rsid w:val="006B5357"/>
    <w:rsid w:val="006B60AA"/>
    <w:rsid w:val="006B619D"/>
    <w:rsid w:val="006B6AE9"/>
    <w:rsid w:val="006B7080"/>
    <w:rsid w:val="006C156F"/>
    <w:rsid w:val="006C1F0A"/>
    <w:rsid w:val="006C224A"/>
    <w:rsid w:val="006C25F2"/>
    <w:rsid w:val="006C285A"/>
    <w:rsid w:val="006C2A92"/>
    <w:rsid w:val="006C2B4B"/>
    <w:rsid w:val="006C31DE"/>
    <w:rsid w:val="006C3464"/>
    <w:rsid w:val="006C39FB"/>
    <w:rsid w:val="006C3D13"/>
    <w:rsid w:val="006C40E8"/>
    <w:rsid w:val="006C44EF"/>
    <w:rsid w:val="006C47D6"/>
    <w:rsid w:val="006C4F49"/>
    <w:rsid w:val="006C6A01"/>
    <w:rsid w:val="006C6CDF"/>
    <w:rsid w:val="006C6ED9"/>
    <w:rsid w:val="006C7125"/>
    <w:rsid w:val="006C799F"/>
    <w:rsid w:val="006D2412"/>
    <w:rsid w:val="006D2B16"/>
    <w:rsid w:val="006D2D17"/>
    <w:rsid w:val="006D3546"/>
    <w:rsid w:val="006D36A6"/>
    <w:rsid w:val="006D39DF"/>
    <w:rsid w:val="006D4FE8"/>
    <w:rsid w:val="006D55E9"/>
    <w:rsid w:val="006D61CC"/>
    <w:rsid w:val="006D64E6"/>
    <w:rsid w:val="006D74D9"/>
    <w:rsid w:val="006D78FB"/>
    <w:rsid w:val="006E1AC1"/>
    <w:rsid w:val="006E29D1"/>
    <w:rsid w:val="006E2EF4"/>
    <w:rsid w:val="006E4123"/>
    <w:rsid w:val="006E44AF"/>
    <w:rsid w:val="006E48F1"/>
    <w:rsid w:val="006E49E4"/>
    <w:rsid w:val="006E6981"/>
    <w:rsid w:val="006E6BF1"/>
    <w:rsid w:val="006E7821"/>
    <w:rsid w:val="006E7833"/>
    <w:rsid w:val="006E7A41"/>
    <w:rsid w:val="006E7E36"/>
    <w:rsid w:val="006F0323"/>
    <w:rsid w:val="006F09DC"/>
    <w:rsid w:val="006F107E"/>
    <w:rsid w:val="006F1475"/>
    <w:rsid w:val="006F1AD3"/>
    <w:rsid w:val="006F2682"/>
    <w:rsid w:val="006F3037"/>
    <w:rsid w:val="006F3AD8"/>
    <w:rsid w:val="006F40F6"/>
    <w:rsid w:val="006F44CD"/>
    <w:rsid w:val="006F44DA"/>
    <w:rsid w:val="006F5473"/>
    <w:rsid w:val="006F56F2"/>
    <w:rsid w:val="006F668C"/>
    <w:rsid w:val="006F684D"/>
    <w:rsid w:val="006F6B09"/>
    <w:rsid w:val="006F6C01"/>
    <w:rsid w:val="006F7F82"/>
    <w:rsid w:val="00700F3D"/>
    <w:rsid w:val="00701979"/>
    <w:rsid w:val="00702A0A"/>
    <w:rsid w:val="007032E2"/>
    <w:rsid w:val="00703B95"/>
    <w:rsid w:val="00704C29"/>
    <w:rsid w:val="007051D7"/>
    <w:rsid w:val="00705D01"/>
    <w:rsid w:val="00705D02"/>
    <w:rsid w:val="00706024"/>
    <w:rsid w:val="007060F9"/>
    <w:rsid w:val="0070654E"/>
    <w:rsid w:val="007077A1"/>
    <w:rsid w:val="00710801"/>
    <w:rsid w:val="0071085C"/>
    <w:rsid w:val="0071152B"/>
    <w:rsid w:val="00711741"/>
    <w:rsid w:val="00711769"/>
    <w:rsid w:val="0071227E"/>
    <w:rsid w:val="00713068"/>
    <w:rsid w:val="00714F80"/>
    <w:rsid w:val="00715229"/>
    <w:rsid w:val="00715A15"/>
    <w:rsid w:val="00715DF9"/>
    <w:rsid w:val="00716039"/>
    <w:rsid w:val="007160B3"/>
    <w:rsid w:val="0071625B"/>
    <w:rsid w:val="00716CF8"/>
    <w:rsid w:val="007173E1"/>
    <w:rsid w:val="007177DE"/>
    <w:rsid w:val="00717B30"/>
    <w:rsid w:val="00717BD8"/>
    <w:rsid w:val="00720EF3"/>
    <w:rsid w:val="007210D2"/>
    <w:rsid w:val="0072119E"/>
    <w:rsid w:val="00721D01"/>
    <w:rsid w:val="00721E1C"/>
    <w:rsid w:val="007224D0"/>
    <w:rsid w:val="007235D6"/>
    <w:rsid w:val="00723C1C"/>
    <w:rsid w:val="00724193"/>
    <w:rsid w:val="007248E4"/>
    <w:rsid w:val="00725FDF"/>
    <w:rsid w:val="00726104"/>
    <w:rsid w:val="00727C73"/>
    <w:rsid w:val="00727E90"/>
    <w:rsid w:val="007301A5"/>
    <w:rsid w:val="007302F9"/>
    <w:rsid w:val="00730710"/>
    <w:rsid w:val="00730C15"/>
    <w:rsid w:val="00730F2C"/>
    <w:rsid w:val="00731614"/>
    <w:rsid w:val="007319F0"/>
    <w:rsid w:val="00732498"/>
    <w:rsid w:val="007329CE"/>
    <w:rsid w:val="00732C40"/>
    <w:rsid w:val="00732F59"/>
    <w:rsid w:val="007330C6"/>
    <w:rsid w:val="0073351A"/>
    <w:rsid w:val="00733527"/>
    <w:rsid w:val="00733ADD"/>
    <w:rsid w:val="00733D49"/>
    <w:rsid w:val="00733E62"/>
    <w:rsid w:val="00734027"/>
    <w:rsid w:val="00734ADB"/>
    <w:rsid w:val="00734C67"/>
    <w:rsid w:val="0073650F"/>
    <w:rsid w:val="00740068"/>
    <w:rsid w:val="00740209"/>
    <w:rsid w:val="00740230"/>
    <w:rsid w:val="00740B8B"/>
    <w:rsid w:val="00740DFB"/>
    <w:rsid w:val="007412F0"/>
    <w:rsid w:val="00741A80"/>
    <w:rsid w:val="0074225A"/>
    <w:rsid w:val="007424BB"/>
    <w:rsid w:val="0074344D"/>
    <w:rsid w:val="00743C8B"/>
    <w:rsid w:val="0074474B"/>
    <w:rsid w:val="00744AB7"/>
    <w:rsid w:val="007452AB"/>
    <w:rsid w:val="00745AFF"/>
    <w:rsid w:val="0074670A"/>
    <w:rsid w:val="00746F89"/>
    <w:rsid w:val="00750387"/>
    <w:rsid w:val="0075043F"/>
    <w:rsid w:val="007507F9"/>
    <w:rsid w:val="00750846"/>
    <w:rsid w:val="007519CE"/>
    <w:rsid w:val="00751CD4"/>
    <w:rsid w:val="0075368C"/>
    <w:rsid w:val="00753B30"/>
    <w:rsid w:val="00753F1F"/>
    <w:rsid w:val="00754320"/>
    <w:rsid w:val="00754646"/>
    <w:rsid w:val="00756DA9"/>
    <w:rsid w:val="007577F0"/>
    <w:rsid w:val="007578B1"/>
    <w:rsid w:val="00757DCA"/>
    <w:rsid w:val="007617E9"/>
    <w:rsid w:val="007619DD"/>
    <w:rsid w:val="00761A44"/>
    <w:rsid w:val="00761C7A"/>
    <w:rsid w:val="00762321"/>
    <w:rsid w:val="007623CF"/>
    <w:rsid w:val="00762D67"/>
    <w:rsid w:val="00762E44"/>
    <w:rsid w:val="0076382C"/>
    <w:rsid w:val="00763DD2"/>
    <w:rsid w:val="00763F9B"/>
    <w:rsid w:val="00764088"/>
    <w:rsid w:val="00765637"/>
    <w:rsid w:val="00765B5A"/>
    <w:rsid w:val="00765EAA"/>
    <w:rsid w:val="007669D2"/>
    <w:rsid w:val="00766B77"/>
    <w:rsid w:val="00770354"/>
    <w:rsid w:val="00770528"/>
    <w:rsid w:val="0077103A"/>
    <w:rsid w:val="00771067"/>
    <w:rsid w:val="00772759"/>
    <w:rsid w:val="007729F6"/>
    <w:rsid w:val="00773567"/>
    <w:rsid w:val="00773B51"/>
    <w:rsid w:val="0077435F"/>
    <w:rsid w:val="007748B9"/>
    <w:rsid w:val="0077550D"/>
    <w:rsid w:val="00775742"/>
    <w:rsid w:val="00775984"/>
    <w:rsid w:val="00775C46"/>
    <w:rsid w:val="00775E33"/>
    <w:rsid w:val="00775ED7"/>
    <w:rsid w:val="00776659"/>
    <w:rsid w:val="0077677E"/>
    <w:rsid w:val="00776841"/>
    <w:rsid w:val="00776BD7"/>
    <w:rsid w:val="00776EC9"/>
    <w:rsid w:val="0077771E"/>
    <w:rsid w:val="007804A2"/>
    <w:rsid w:val="00780B5A"/>
    <w:rsid w:val="0078117C"/>
    <w:rsid w:val="00781D83"/>
    <w:rsid w:val="007820D7"/>
    <w:rsid w:val="0078227E"/>
    <w:rsid w:val="00782F3A"/>
    <w:rsid w:val="00784292"/>
    <w:rsid w:val="0078445D"/>
    <w:rsid w:val="0078477F"/>
    <w:rsid w:val="00785555"/>
    <w:rsid w:val="007857C0"/>
    <w:rsid w:val="007858AD"/>
    <w:rsid w:val="00787712"/>
    <w:rsid w:val="007878BF"/>
    <w:rsid w:val="00787E8B"/>
    <w:rsid w:val="00790ADC"/>
    <w:rsid w:val="007921DB"/>
    <w:rsid w:val="00793005"/>
    <w:rsid w:val="007931AC"/>
    <w:rsid w:val="007936B6"/>
    <w:rsid w:val="00793962"/>
    <w:rsid w:val="007939AA"/>
    <w:rsid w:val="00795C39"/>
    <w:rsid w:val="00795C8E"/>
    <w:rsid w:val="0079614D"/>
    <w:rsid w:val="00796E12"/>
    <w:rsid w:val="007A01DA"/>
    <w:rsid w:val="007A0915"/>
    <w:rsid w:val="007A12A2"/>
    <w:rsid w:val="007A155B"/>
    <w:rsid w:val="007A16C6"/>
    <w:rsid w:val="007A2849"/>
    <w:rsid w:val="007A3229"/>
    <w:rsid w:val="007A3415"/>
    <w:rsid w:val="007A35D3"/>
    <w:rsid w:val="007A4085"/>
    <w:rsid w:val="007A4187"/>
    <w:rsid w:val="007A5F1C"/>
    <w:rsid w:val="007A63F9"/>
    <w:rsid w:val="007A65E9"/>
    <w:rsid w:val="007A6945"/>
    <w:rsid w:val="007A697B"/>
    <w:rsid w:val="007A727A"/>
    <w:rsid w:val="007A73A0"/>
    <w:rsid w:val="007B021F"/>
    <w:rsid w:val="007B069E"/>
    <w:rsid w:val="007B0F14"/>
    <w:rsid w:val="007B167F"/>
    <w:rsid w:val="007B1EEA"/>
    <w:rsid w:val="007B2017"/>
    <w:rsid w:val="007B2051"/>
    <w:rsid w:val="007B2077"/>
    <w:rsid w:val="007B2D80"/>
    <w:rsid w:val="007B2E38"/>
    <w:rsid w:val="007B374B"/>
    <w:rsid w:val="007B6E31"/>
    <w:rsid w:val="007B7C91"/>
    <w:rsid w:val="007C0770"/>
    <w:rsid w:val="007C0790"/>
    <w:rsid w:val="007C0856"/>
    <w:rsid w:val="007C0E04"/>
    <w:rsid w:val="007C1412"/>
    <w:rsid w:val="007C1414"/>
    <w:rsid w:val="007C1489"/>
    <w:rsid w:val="007C1667"/>
    <w:rsid w:val="007C16A6"/>
    <w:rsid w:val="007C18EB"/>
    <w:rsid w:val="007C2108"/>
    <w:rsid w:val="007C3158"/>
    <w:rsid w:val="007C3DD5"/>
    <w:rsid w:val="007C46C9"/>
    <w:rsid w:val="007C4860"/>
    <w:rsid w:val="007C4D42"/>
    <w:rsid w:val="007C5791"/>
    <w:rsid w:val="007C5976"/>
    <w:rsid w:val="007C6058"/>
    <w:rsid w:val="007C7820"/>
    <w:rsid w:val="007D04CB"/>
    <w:rsid w:val="007D078F"/>
    <w:rsid w:val="007D15B5"/>
    <w:rsid w:val="007D2250"/>
    <w:rsid w:val="007D285C"/>
    <w:rsid w:val="007D2BE4"/>
    <w:rsid w:val="007D3FBD"/>
    <w:rsid w:val="007D41D9"/>
    <w:rsid w:val="007D4702"/>
    <w:rsid w:val="007D49A4"/>
    <w:rsid w:val="007D4C1E"/>
    <w:rsid w:val="007D4F41"/>
    <w:rsid w:val="007D5D96"/>
    <w:rsid w:val="007D69F0"/>
    <w:rsid w:val="007D6FFB"/>
    <w:rsid w:val="007E0223"/>
    <w:rsid w:val="007E0455"/>
    <w:rsid w:val="007E0907"/>
    <w:rsid w:val="007E0A51"/>
    <w:rsid w:val="007E0D7A"/>
    <w:rsid w:val="007E0EDB"/>
    <w:rsid w:val="007E17D1"/>
    <w:rsid w:val="007E19BD"/>
    <w:rsid w:val="007E1E12"/>
    <w:rsid w:val="007E1F4D"/>
    <w:rsid w:val="007E21E7"/>
    <w:rsid w:val="007E37D3"/>
    <w:rsid w:val="007E3945"/>
    <w:rsid w:val="007E39CB"/>
    <w:rsid w:val="007E3D17"/>
    <w:rsid w:val="007E41EB"/>
    <w:rsid w:val="007E426D"/>
    <w:rsid w:val="007E63BA"/>
    <w:rsid w:val="007E6E05"/>
    <w:rsid w:val="007E6F02"/>
    <w:rsid w:val="007E727D"/>
    <w:rsid w:val="007E7388"/>
    <w:rsid w:val="007E77EF"/>
    <w:rsid w:val="007E7B98"/>
    <w:rsid w:val="007F0757"/>
    <w:rsid w:val="007F1991"/>
    <w:rsid w:val="007F1C4D"/>
    <w:rsid w:val="007F22DB"/>
    <w:rsid w:val="007F2302"/>
    <w:rsid w:val="007F2708"/>
    <w:rsid w:val="007F2EE1"/>
    <w:rsid w:val="007F38F1"/>
    <w:rsid w:val="007F3935"/>
    <w:rsid w:val="007F3C91"/>
    <w:rsid w:val="007F576A"/>
    <w:rsid w:val="007F6096"/>
    <w:rsid w:val="007F6BE2"/>
    <w:rsid w:val="007F738C"/>
    <w:rsid w:val="007F7772"/>
    <w:rsid w:val="007F7AC9"/>
    <w:rsid w:val="0080087A"/>
    <w:rsid w:val="00801296"/>
    <w:rsid w:val="00802BD0"/>
    <w:rsid w:val="008047A7"/>
    <w:rsid w:val="0080596C"/>
    <w:rsid w:val="00805ACE"/>
    <w:rsid w:val="008061B1"/>
    <w:rsid w:val="00806980"/>
    <w:rsid w:val="00806BD4"/>
    <w:rsid w:val="00806EEB"/>
    <w:rsid w:val="00807248"/>
    <w:rsid w:val="008076B7"/>
    <w:rsid w:val="00810136"/>
    <w:rsid w:val="00810619"/>
    <w:rsid w:val="008106A4"/>
    <w:rsid w:val="00810A9C"/>
    <w:rsid w:val="008120FE"/>
    <w:rsid w:val="0081214C"/>
    <w:rsid w:val="00812C38"/>
    <w:rsid w:val="00813DD8"/>
    <w:rsid w:val="00814642"/>
    <w:rsid w:val="00814D00"/>
    <w:rsid w:val="00815181"/>
    <w:rsid w:val="00816C46"/>
    <w:rsid w:val="00817752"/>
    <w:rsid w:val="00820AA5"/>
    <w:rsid w:val="00820CC9"/>
    <w:rsid w:val="0082193A"/>
    <w:rsid w:val="00825E3A"/>
    <w:rsid w:val="00826395"/>
    <w:rsid w:val="00827374"/>
    <w:rsid w:val="00831C3E"/>
    <w:rsid w:val="00833318"/>
    <w:rsid w:val="008333CB"/>
    <w:rsid w:val="00833996"/>
    <w:rsid w:val="00833A0B"/>
    <w:rsid w:val="00835760"/>
    <w:rsid w:val="00836B74"/>
    <w:rsid w:val="00837A00"/>
    <w:rsid w:val="0084190A"/>
    <w:rsid w:val="00841C76"/>
    <w:rsid w:val="008420C7"/>
    <w:rsid w:val="008425D5"/>
    <w:rsid w:val="00843289"/>
    <w:rsid w:val="00843BA4"/>
    <w:rsid w:val="00843CA1"/>
    <w:rsid w:val="0084431A"/>
    <w:rsid w:val="00844750"/>
    <w:rsid w:val="00844B20"/>
    <w:rsid w:val="00844E70"/>
    <w:rsid w:val="00844EB6"/>
    <w:rsid w:val="00844FAE"/>
    <w:rsid w:val="00845AC0"/>
    <w:rsid w:val="00845F68"/>
    <w:rsid w:val="00846222"/>
    <w:rsid w:val="008463CE"/>
    <w:rsid w:val="00846558"/>
    <w:rsid w:val="00846CC9"/>
    <w:rsid w:val="00847086"/>
    <w:rsid w:val="00847D03"/>
    <w:rsid w:val="00850F9B"/>
    <w:rsid w:val="008512D3"/>
    <w:rsid w:val="00851856"/>
    <w:rsid w:val="00852449"/>
    <w:rsid w:val="00852E0C"/>
    <w:rsid w:val="00852ECE"/>
    <w:rsid w:val="00853B0F"/>
    <w:rsid w:val="00853CA5"/>
    <w:rsid w:val="00854117"/>
    <w:rsid w:val="00854213"/>
    <w:rsid w:val="00854794"/>
    <w:rsid w:val="00854B53"/>
    <w:rsid w:val="00854D1D"/>
    <w:rsid w:val="008552C9"/>
    <w:rsid w:val="00855709"/>
    <w:rsid w:val="008559FA"/>
    <w:rsid w:val="00856236"/>
    <w:rsid w:val="0085643A"/>
    <w:rsid w:val="0085782D"/>
    <w:rsid w:val="00861652"/>
    <w:rsid w:val="00862413"/>
    <w:rsid w:val="00862678"/>
    <w:rsid w:val="00863545"/>
    <w:rsid w:val="00863821"/>
    <w:rsid w:val="0086384E"/>
    <w:rsid w:val="0086670D"/>
    <w:rsid w:val="00866C62"/>
    <w:rsid w:val="008673FA"/>
    <w:rsid w:val="008678A6"/>
    <w:rsid w:val="00867F9F"/>
    <w:rsid w:val="008702F1"/>
    <w:rsid w:val="0087065B"/>
    <w:rsid w:val="0087094E"/>
    <w:rsid w:val="00870C27"/>
    <w:rsid w:val="00871179"/>
    <w:rsid w:val="00871198"/>
    <w:rsid w:val="008716B3"/>
    <w:rsid w:val="0087188B"/>
    <w:rsid w:val="0087217B"/>
    <w:rsid w:val="008742E0"/>
    <w:rsid w:val="00875576"/>
    <w:rsid w:val="008757DF"/>
    <w:rsid w:val="008762BC"/>
    <w:rsid w:val="00877D3C"/>
    <w:rsid w:val="0088009C"/>
    <w:rsid w:val="0088150E"/>
    <w:rsid w:val="00882B53"/>
    <w:rsid w:val="00883C22"/>
    <w:rsid w:val="00883D4E"/>
    <w:rsid w:val="00883DC4"/>
    <w:rsid w:val="00884A12"/>
    <w:rsid w:val="00885AE6"/>
    <w:rsid w:val="00885FE1"/>
    <w:rsid w:val="008863B3"/>
    <w:rsid w:val="0088655C"/>
    <w:rsid w:val="00886580"/>
    <w:rsid w:val="008873E2"/>
    <w:rsid w:val="008875FB"/>
    <w:rsid w:val="0089089C"/>
    <w:rsid w:val="00890E10"/>
    <w:rsid w:val="00891460"/>
    <w:rsid w:val="00891B18"/>
    <w:rsid w:val="00891E94"/>
    <w:rsid w:val="00892140"/>
    <w:rsid w:val="00892649"/>
    <w:rsid w:val="00892AC4"/>
    <w:rsid w:val="00892C38"/>
    <w:rsid w:val="00893A32"/>
    <w:rsid w:val="008944EF"/>
    <w:rsid w:val="00894791"/>
    <w:rsid w:val="00894A3C"/>
    <w:rsid w:val="0089516F"/>
    <w:rsid w:val="008954A4"/>
    <w:rsid w:val="00895722"/>
    <w:rsid w:val="00895B20"/>
    <w:rsid w:val="008960C3"/>
    <w:rsid w:val="0089729B"/>
    <w:rsid w:val="008A030D"/>
    <w:rsid w:val="008A132C"/>
    <w:rsid w:val="008A1B55"/>
    <w:rsid w:val="008A265B"/>
    <w:rsid w:val="008A2F87"/>
    <w:rsid w:val="008A34FC"/>
    <w:rsid w:val="008A3589"/>
    <w:rsid w:val="008A3B9D"/>
    <w:rsid w:val="008A4242"/>
    <w:rsid w:val="008A43DA"/>
    <w:rsid w:val="008A4690"/>
    <w:rsid w:val="008A67BE"/>
    <w:rsid w:val="008A6877"/>
    <w:rsid w:val="008B1337"/>
    <w:rsid w:val="008B133D"/>
    <w:rsid w:val="008B198A"/>
    <w:rsid w:val="008B1B23"/>
    <w:rsid w:val="008B2FDC"/>
    <w:rsid w:val="008B3A48"/>
    <w:rsid w:val="008B4CF8"/>
    <w:rsid w:val="008B4D33"/>
    <w:rsid w:val="008B5092"/>
    <w:rsid w:val="008B53F6"/>
    <w:rsid w:val="008B554C"/>
    <w:rsid w:val="008B69E0"/>
    <w:rsid w:val="008B7B1D"/>
    <w:rsid w:val="008C08B3"/>
    <w:rsid w:val="008C0A76"/>
    <w:rsid w:val="008C24E1"/>
    <w:rsid w:val="008C2BA0"/>
    <w:rsid w:val="008C38C5"/>
    <w:rsid w:val="008C4014"/>
    <w:rsid w:val="008C55B6"/>
    <w:rsid w:val="008C5629"/>
    <w:rsid w:val="008C579D"/>
    <w:rsid w:val="008C5EE7"/>
    <w:rsid w:val="008C6060"/>
    <w:rsid w:val="008C6442"/>
    <w:rsid w:val="008C7891"/>
    <w:rsid w:val="008C7F4F"/>
    <w:rsid w:val="008D0286"/>
    <w:rsid w:val="008D0DBA"/>
    <w:rsid w:val="008D1436"/>
    <w:rsid w:val="008D1CE3"/>
    <w:rsid w:val="008D24CC"/>
    <w:rsid w:val="008D310D"/>
    <w:rsid w:val="008D36CD"/>
    <w:rsid w:val="008D3B74"/>
    <w:rsid w:val="008D4B41"/>
    <w:rsid w:val="008D4D1D"/>
    <w:rsid w:val="008D541B"/>
    <w:rsid w:val="008D67A2"/>
    <w:rsid w:val="008E0634"/>
    <w:rsid w:val="008E077B"/>
    <w:rsid w:val="008E100B"/>
    <w:rsid w:val="008E10A2"/>
    <w:rsid w:val="008E19E9"/>
    <w:rsid w:val="008E213D"/>
    <w:rsid w:val="008E31A7"/>
    <w:rsid w:val="008E31F8"/>
    <w:rsid w:val="008E3B9F"/>
    <w:rsid w:val="008E3BC2"/>
    <w:rsid w:val="008E44BC"/>
    <w:rsid w:val="008E498C"/>
    <w:rsid w:val="008E539B"/>
    <w:rsid w:val="008E5E8F"/>
    <w:rsid w:val="008E7121"/>
    <w:rsid w:val="008E7DBE"/>
    <w:rsid w:val="008F0688"/>
    <w:rsid w:val="008F1478"/>
    <w:rsid w:val="008F17BB"/>
    <w:rsid w:val="008F261E"/>
    <w:rsid w:val="008F2E6B"/>
    <w:rsid w:val="008F3249"/>
    <w:rsid w:val="008F37C9"/>
    <w:rsid w:val="008F47B6"/>
    <w:rsid w:val="008F512A"/>
    <w:rsid w:val="008F5179"/>
    <w:rsid w:val="008F715E"/>
    <w:rsid w:val="008F775C"/>
    <w:rsid w:val="008F7D64"/>
    <w:rsid w:val="00900879"/>
    <w:rsid w:val="00900A01"/>
    <w:rsid w:val="009010A3"/>
    <w:rsid w:val="009012E8"/>
    <w:rsid w:val="00901433"/>
    <w:rsid w:val="00901DE8"/>
    <w:rsid w:val="009026D0"/>
    <w:rsid w:val="00902F89"/>
    <w:rsid w:val="00902FE8"/>
    <w:rsid w:val="009030F7"/>
    <w:rsid w:val="00903911"/>
    <w:rsid w:val="00904910"/>
    <w:rsid w:val="00904E26"/>
    <w:rsid w:val="00904F98"/>
    <w:rsid w:val="0090520F"/>
    <w:rsid w:val="0090543D"/>
    <w:rsid w:val="00905ED9"/>
    <w:rsid w:val="00905FBD"/>
    <w:rsid w:val="009062E7"/>
    <w:rsid w:val="00906AC3"/>
    <w:rsid w:val="00907263"/>
    <w:rsid w:val="00910ECA"/>
    <w:rsid w:val="00911064"/>
    <w:rsid w:val="0091112D"/>
    <w:rsid w:val="009116DD"/>
    <w:rsid w:val="00911710"/>
    <w:rsid w:val="0091292C"/>
    <w:rsid w:val="00912C74"/>
    <w:rsid w:val="0091376C"/>
    <w:rsid w:val="00913F5E"/>
    <w:rsid w:val="00914381"/>
    <w:rsid w:val="0091480E"/>
    <w:rsid w:val="0091619A"/>
    <w:rsid w:val="00916D13"/>
    <w:rsid w:val="00916E57"/>
    <w:rsid w:val="00917ADE"/>
    <w:rsid w:val="00917FD5"/>
    <w:rsid w:val="00921411"/>
    <w:rsid w:val="009218A6"/>
    <w:rsid w:val="00921FF9"/>
    <w:rsid w:val="00922DAE"/>
    <w:rsid w:val="00922E9A"/>
    <w:rsid w:val="0092395E"/>
    <w:rsid w:val="00924DE2"/>
    <w:rsid w:val="00924EB5"/>
    <w:rsid w:val="00925821"/>
    <w:rsid w:val="00925965"/>
    <w:rsid w:val="00925CC7"/>
    <w:rsid w:val="009264A9"/>
    <w:rsid w:val="009267B9"/>
    <w:rsid w:val="00926BCC"/>
    <w:rsid w:val="009271CF"/>
    <w:rsid w:val="0092792A"/>
    <w:rsid w:val="0093124C"/>
    <w:rsid w:val="00931888"/>
    <w:rsid w:val="00931E79"/>
    <w:rsid w:val="00932CB2"/>
    <w:rsid w:val="00933158"/>
    <w:rsid w:val="00933635"/>
    <w:rsid w:val="0093386F"/>
    <w:rsid w:val="00934098"/>
    <w:rsid w:val="009340DD"/>
    <w:rsid w:val="0093432B"/>
    <w:rsid w:val="009345C6"/>
    <w:rsid w:val="009346A7"/>
    <w:rsid w:val="00934D12"/>
    <w:rsid w:val="00934F43"/>
    <w:rsid w:val="009362DC"/>
    <w:rsid w:val="009367AC"/>
    <w:rsid w:val="00936D55"/>
    <w:rsid w:val="00937D8A"/>
    <w:rsid w:val="00937ED5"/>
    <w:rsid w:val="009409ED"/>
    <w:rsid w:val="00940AFA"/>
    <w:rsid w:val="00940F58"/>
    <w:rsid w:val="00941646"/>
    <w:rsid w:val="00941DE3"/>
    <w:rsid w:val="0094211E"/>
    <w:rsid w:val="00942315"/>
    <w:rsid w:val="00942AE9"/>
    <w:rsid w:val="0094304E"/>
    <w:rsid w:val="00943FD6"/>
    <w:rsid w:val="009442D4"/>
    <w:rsid w:val="00944667"/>
    <w:rsid w:val="0094543E"/>
    <w:rsid w:val="009457BE"/>
    <w:rsid w:val="00945D8C"/>
    <w:rsid w:val="0094647C"/>
    <w:rsid w:val="00947D44"/>
    <w:rsid w:val="00950E1D"/>
    <w:rsid w:val="00950F6B"/>
    <w:rsid w:val="0095164B"/>
    <w:rsid w:val="009516DC"/>
    <w:rsid w:val="00951A55"/>
    <w:rsid w:val="00952540"/>
    <w:rsid w:val="009525E2"/>
    <w:rsid w:val="00953670"/>
    <w:rsid w:val="00953B8A"/>
    <w:rsid w:val="00953BA9"/>
    <w:rsid w:val="00954676"/>
    <w:rsid w:val="00954FC1"/>
    <w:rsid w:val="00955228"/>
    <w:rsid w:val="00956102"/>
    <w:rsid w:val="009561B2"/>
    <w:rsid w:val="0095683C"/>
    <w:rsid w:val="00956AEA"/>
    <w:rsid w:val="00956B60"/>
    <w:rsid w:val="009602CC"/>
    <w:rsid w:val="00960A2F"/>
    <w:rsid w:val="00961164"/>
    <w:rsid w:val="0096133F"/>
    <w:rsid w:val="00962AF5"/>
    <w:rsid w:val="00963430"/>
    <w:rsid w:val="00964484"/>
    <w:rsid w:val="00965529"/>
    <w:rsid w:val="00967DDD"/>
    <w:rsid w:val="009701B4"/>
    <w:rsid w:val="00970504"/>
    <w:rsid w:val="009710CD"/>
    <w:rsid w:val="009726E0"/>
    <w:rsid w:val="00973D86"/>
    <w:rsid w:val="00973DA4"/>
    <w:rsid w:val="00973DF6"/>
    <w:rsid w:val="00973F80"/>
    <w:rsid w:val="0097416B"/>
    <w:rsid w:val="00974776"/>
    <w:rsid w:val="00974799"/>
    <w:rsid w:val="00974838"/>
    <w:rsid w:val="009752CD"/>
    <w:rsid w:val="0097546C"/>
    <w:rsid w:val="009756C8"/>
    <w:rsid w:val="00975889"/>
    <w:rsid w:val="009769C9"/>
    <w:rsid w:val="0097767C"/>
    <w:rsid w:val="0097770C"/>
    <w:rsid w:val="00977A11"/>
    <w:rsid w:val="00980191"/>
    <w:rsid w:val="0098084C"/>
    <w:rsid w:val="0098084D"/>
    <w:rsid w:val="00980AC4"/>
    <w:rsid w:val="00982D96"/>
    <w:rsid w:val="00983373"/>
    <w:rsid w:val="009834DF"/>
    <w:rsid w:val="00983995"/>
    <w:rsid w:val="00983F41"/>
    <w:rsid w:val="009841DC"/>
    <w:rsid w:val="009849E4"/>
    <w:rsid w:val="009857EC"/>
    <w:rsid w:val="0098770B"/>
    <w:rsid w:val="009902A9"/>
    <w:rsid w:val="0099080B"/>
    <w:rsid w:val="00990C68"/>
    <w:rsid w:val="00991029"/>
    <w:rsid w:val="009915BD"/>
    <w:rsid w:val="00992653"/>
    <w:rsid w:val="0099289A"/>
    <w:rsid w:val="00992CBB"/>
    <w:rsid w:val="00993D15"/>
    <w:rsid w:val="00993E75"/>
    <w:rsid w:val="00994965"/>
    <w:rsid w:val="00995AB0"/>
    <w:rsid w:val="00995E33"/>
    <w:rsid w:val="00995FD3"/>
    <w:rsid w:val="0099614E"/>
    <w:rsid w:val="00996B8B"/>
    <w:rsid w:val="0099776C"/>
    <w:rsid w:val="00997779"/>
    <w:rsid w:val="00997E8F"/>
    <w:rsid w:val="009A0295"/>
    <w:rsid w:val="009A0846"/>
    <w:rsid w:val="009A094C"/>
    <w:rsid w:val="009A0C11"/>
    <w:rsid w:val="009A15FA"/>
    <w:rsid w:val="009A1A06"/>
    <w:rsid w:val="009A1B90"/>
    <w:rsid w:val="009A2409"/>
    <w:rsid w:val="009A2C95"/>
    <w:rsid w:val="009A2D63"/>
    <w:rsid w:val="009A3000"/>
    <w:rsid w:val="009A3ABE"/>
    <w:rsid w:val="009A4913"/>
    <w:rsid w:val="009A49D3"/>
    <w:rsid w:val="009A4CBC"/>
    <w:rsid w:val="009A4F1E"/>
    <w:rsid w:val="009A52DD"/>
    <w:rsid w:val="009A5515"/>
    <w:rsid w:val="009A6227"/>
    <w:rsid w:val="009A64F5"/>
    <w:rsid w:val="009A65B5"/>
    <w:rsid w:val="009A6A0E"/>
    <w:rsid w:val="009A72B3"/>
    <w:rsid w:val="009B0A33"/>
    <w:rsid w:val="009B0C8D"/>
    <w:rsid w:val="009B11D8"/>
    <w:rsid w:val="009B17A5"/>
    <w:rsid w:val="009B1AF6"/>
    <w:rsid w:val="009B1B18"/>
    <w:rsid w:val="009B3009"/>
    <w:rsid w:val="009B3080"/>
    <w:rsid w:val="009B3905"/>
    <w:rsid w:val="009B390F"/>
    <w:rsid w:val="009B3B4A"/>
    <w:rsid w:val="009B4874"/>
    <w:rsid w:val="009B4E72"/>
    <w:rsid w:val="009B53C1"/>
    <w:rsid w:val="009B577C"/>
    <w:rsid w:val="009B59D9"/>
    <w:rsid w:val="009B6163"/>
    <w:rsid w:val="009B6D11"/>
    <w:rsid w:val="009B7406"/>
    <w:rsid w:val="009C02A9"/>
    <w:rsid w:val="009C075D"/>
    <w:rsid w:val="009C0761"/>
    <w:rsid w:val="009C0CC4"/>
    <w:rsid w:val="009C167C"/>
    <w:rsid w:val="009C237D"/>
    <w:rsid w:val="009C2381"/>
    <w:rsid w:val="009C26F0"/>
    <w:rsid w:val="009C2CA1"/>
    <w:rsid w:val="009C32DC"/>
    <w:rsid w:val="009C3ABF"/>
    <w:rsid w:val="009C48A3"/>
    <w:rsid w:val="009C4F29"/>
    <w:rsid w:val="009C603F"/>
    <w:rsid w:val="009C65E1"/>
    <w:rsid w:val="009C6C58"/>
    <w:rsid w:val="009C77A9"/>
    <w:rsid w:val="009C7AF2"/>
    <w:rsid w:val="009C7E67"/>
    <w:rsid w:val="009D00D2"/>
    <w:rsid w:val="009D0452"/>
    <w:rsid w:val="009D084D"/>
    <w:rsid w:val="009D08DD"/>
    <w:rsid w:val="009D0C28"/>
    <w:rsid w:val="009D11F9"/>
    <w:rsid w:val="009D1D3E"/>
    <w:rsid w:val="009D20FB"/>
    <w:rsid w:val="009D2D20"/>
    <w:rsid w:val="009D3454"/>
    <w:rsid w:val="009D3B47"/>
    <w:rsid w:val="009D486E"/>
    <w:rsid w:val="009D4B84"/>
    <w:rsid w:val="009D51D8"/>
    <w:rsid w:val="009D5661"/>
    <w:rsid w:val="009D5822"/>
    <w:rsid w:val="009D6D16"/>
    <w:rsid w:val="009D6FC9"/>
    <w:rsid w:val="009D77AF"/>
    <w:rsid w:val="009E09F9"/>
    <w:rsid w:val="009E1803"/>
    <w:rsid w:val="009E39B1"/>
    <w:rsid w:val="009E3CB3"/>
    <w:rsid w:val="009E3D64"/>
    <w:rsid w:val="009E4007"/>
    <w:rsid w:val="009E4377"/>
    <w:rsid w:val="009E43FC"/>
    <w:rsid w:val="009E5CED"/>
    <w:rsid w:val="009E65CF"/>
    <w:rsid w:val="009E6608"/>
    <w:rsid w:val="009E6B6F"/>
    <w:rsid w:val="009E6FC0"/>
    <w:rsid w:val="009F03CA"/>
    <w:rsid w:val="009F08D2"/>
    <w:rsid w:val="009F1310"/>
    <w:rsid w:val="009F17DB"/>
    <w:rsid w:val="009F275A"/>
    <w:rsid w:val="009F4D28"/>
    <w:rsid w:val="009F5719"/>
    <w:rsid w:val="009F6C53"/>
    <w:rsid w:val="009F7036"/>
    <w:rsid w:val="009F74F3"/>
    <w:rsid w:val="009F7A0A"/>
    <w:rsid w:val="009F7EAB"/>
    <w:rsid w:val="00A00337"/>
    <w:rsid w:val="00A005FA"/>
    <w:rsid w:val="00A011FC"/>
    <w:rsid w:val="00A0126A"/>
    <w:rsid w:val="00A0178B"/>
    <w:rsid w:val="00A035DF"/>
    <w:rsid w:val="00A03A9C"/>
    <w:rsid w:val="00A045F7"/>
    <w:rsid w:val="00A04B06"/>
    <w:rsid w:val="00A05183"/>
    <w:rsid w:val="00A05B60"/>
    <w:rsid w:val="00A05B85"/>
    <w:rsid w:val="00A05D1A"/>
    <w:rsid w:val="00A1013F"/>
    <w:rsid w:val="00A1038D"/>
    <w:rsid w:val="00A10391"/>
    <w:rsid w:val="00A1125D"/>
    <w:rsid w:val="00A114BD"/>
    <w:rsid w:val="00A11AFC"/>
    <w:rsid w:val="00A11DBB"/>
    <w:rsid w:val="00A12A5A"/>
    <w:rsid w:val="00A13173"/>
    <w:rsid w:val="00A1414D"/>
    <w:rsid w:val="00A15493"/>
    <w:rsid w:val="00A156E7"/>
    <w:rsid w:val="00A15F74"/>
    <w:rsid w:val="00A1675B"/>
    <w:rsid w:val="00A17041"/>
    <w:rsid w:val="00A171FB"/>
    <w:rsid w:val="00A17374"/>
    <w:rsid w:val="00A1748F"/>
    <w:rsid w:val="00A1779A"/>
    <w:rsid w:val="00A20231"/>
    <w:rsid w:val="00A20ACD"/>
    <w:rsid w:val="00A20B51"/>
    <w:rsid w:val="00A212E2"/>
    <w:rsid w:val="00A21E1C"/>
    <w:rsid w:val="00A220BC"/>
    <w:rsid w:val="00A22D7B"/>
    <w:rsid w:val="00A2365A"/>
    <w:rsid w:val="00A23AA0"/>
    <w:rsid w:val="00A24748"/>
    <w:rsid w:val="00A25D0E"/>
    <w:rsid w:val="00A2661F"/>
    <w:rsid w:val="00A272F7"/>
    <w:rsid w:val="00A272FD"/>
    <w:rsid w:val="00A27930"/>
    <w:rsid w:val="00A27FEC"/>
    <w:rsid w:val="00A303C1"/>
    <w:rsid w:val="00A30978"/>
    <w:rsid w:val="00A30A42"/>
    <w:rsid w:val="00A316C9"/>
    <w:rsid w:val="00A31F90"/>
    <w:rsid w:val="00A32088"/>
    <w:rsid w:val="00A33394"/>
    <w:rsid w:val="00A333D8"/>
    <w:rsid w:val="00A3384B"/>
    <w:rsid w:val="00A33A82"/>
    <w:rsid w:val="00A34DE3"/>
    <w:rsid w:val="00A34EC5"/>
    <w:rsid w:val="00A366D0"/>
    <w:rsid w:val="00A37428"/>
    <w:rsid w:val="00A3778A"/>
    <w:rsid w:val="00A4069A"/>
    <w:rsid w:val="00A409D3"/>
    <w:rsid w:val="00A4121E"/>
    <w:rsid w:val="00A41C56"/>
    <w:rsid w:val="00A43E50"/>
    <w:rsid w:val="00A44632"/>
    <w:rsid w:val="00A4540F"/>
    <w:rsid w:val="00A459D3"/>
    <w:rsid w:val="00A460E3"/>
    <w:rsid w:val="00A461C9"/>
    <w:rsid w:val="00A463AB"/>
    <w:rsid w:val="00A4641F"/>
    <w:rsid w:val="00A466B7"/>
    <w:rsid w:val="00A4757D"/>
    <w:rsid w:val="00A47C65"/>
    <w:rsid w:val="00A50E0B"/>
    <w:rsid w:val="00A50E62"/>
    <w:rsid w:val="00A50F73"/>
    <w:rsid w:val="00A51F00"/>
    <w:rsid w:val="00A520D6"/>
    <w:rsid w:val="00A52C7A"/>
    <w:rsid w:val="00A54F72"/>
    <w:rsid w:val="00A57170"/>
    <w:rsid w:val="00A572F8"/>
    <w:rsid w:val="00A5782E"/>
    <w:rsid w:val="00A57A8D"/>
    <w:rsid w:val="00A6060E"/>
    <w:rsid w:val="00A608AB"/>
    <w:rsid w:val="00A60F5B"/>
    <w:rsid w:val="00A61CD6"/>
    <w:rsid w:val="00A624C4"/>
    <w:rsid w:val="00A6297D"/>
    <w:rsid w:val="00A62D13"/>
    <w:rsid w:val="00A630D1"/>
    <w:rsid w:val="00A63163"/>
    <w:rsid w:val="00A632AA"/>
    <w:rsid w:val="00A63547"/>
    <w:rsid w:val="00A63704"/>
    <w:rsid w:val="00A63830"/>
    <w:rsid w:val="00A64A89"/>
    <w:rsid w:val="00A65C48"/>
    <w:rsid w:val="00A65E08"/>
    <w:rsid w:val="00A66D33"/>
    <w:rsid w:val="00A678F4"/>
    <w:rsid w:val="00A67B52"/>
    <w:rsid w:val="00A67EEE"/>
    <w:rsid w:val="00A704CD"/>
    <w:rsid w:val="00A705BA"/>
    <w:rsid w:val="00A7091B"/>
    <w:rsid w:val="00A70CEE"/>
    <w:rsid w:val="00A71B56"/>
    <w:rsid w:val="00A72221"/>
    <w:rsid w:val="00A7292D"/>
    <w:rsid w:val="00A72AF1"/>
    <w:rsid w:val="00A734CB"/>
    <w:rsid w:val="00A737AD"/>
    <w:rsid w:val="00A741DC"/>
    <w:rsid w:val="00A74574"/>
    <w:rsid w:val="00A74D3A"/>
    <w:rsid w:val="00A75DB9"/>
    <w:rsid w:val="00A75F5B"/>
    <w:rsid w:val="00A76CEC"/>
    <w:rsid w:val="00A76FE6"/>
    <w:rsid w:val="00A77893"/>
    <w:rsid w:val="00A778B5"/>
    <w:rsid w:val="00A805E0"/>
    <w:rsid w:val="00A814F6"/>
    <w:rsid w:val="00A81DF8"/>
    <w:rsid w:val="00A8364C"/>
    <w:rsid w:val="00A83A50"/>
    <w:rsid w:val="00A84626"/>
    <w:rsid w:val="00A8465D"/>
    <w:rsid w:val="00A851F3"/>
    <w:rsid w:val="00A86055"/>
    <w:rsid w:val="00A8620D"/>
    <w:rsid w:val="00A8651D"/>
    <w:rsid w:val="00A86DBE"/>
    <w:rsid w:val="00A90052"/>
    <w:rsid w:val="00A90493"/>
    <w:rsid w:val="00A9060A"/>
    <w:rsid w:val="00A90992"/>
    <w:rsid w:val="00A90E64"/>
    <w:rsid w:val="00A9100B"/>
    <w:rsid w:val="00A91378"/>
    <w:rsid w:val="00A91607"/>
    <w:rsid w:val="00A91F58"/>
    <w:rsid w:val="00A92FFD"/>
    <w:rsid w:val="00A9334E"/>
    <w:rsid w:val="00A943FB"/>
    <w:rsid w:val="00A94483"/>
    <w:rsid w:val="00A94992"/>
    <w:rsid w:val="00A9544D"/>
    <w:rsid w:val="00A95521"/>
    <w:rsid w:val="00A9593E"/>
    <w:rsid w:val="00A95AC5"/>
    <w:rsid w:val="00A95C71"/>
    <w:rsid w:val="00A9793A"/>
    <w:rsid w:val="00AA0603"/>
    <w:rsid w:val="00AA0892"/>
    <w:rsid w:val="00AA0DD6"/>
    <w:rsid w:val="00AA10BB"/>
    <w:rsid w:val="00AA1867"/>
    <w:rsid w:val="00AA22E5"/>
    <w:rsid w:val="00AA2474"/>
    <w:rsid w:val="00AA2A85"/>
    <w:rsid w:val="00AA3C8E"/>
    <w:rsid w:val="00AA4C4B"/>
    <w:rsid w:val="00AA4C9E"/>
    <w:rsid w:val="00AA5886"/>
    <w:rsid w:val="00AA6B51"/>
    <w:rsid w:val="00AA710A"/>
    <w:rsid w:val="00AA71FA"/>
    <w:rsid w:val="00AA75C0"/>
    <w:rsid w:val="00AA76C8"/>
    <w:rsid w:val="00AA7CC1"/>
    <w:rsid w:val="00AB05A3"/>
    <w:rsid w:val="00AB0C52"/>
    <w:rsid w:val="00AB157E"/>
    <w:rsid w:val="00AB15BD"/>
    <w:rsid w:val="00AB1C92"/>
    <w:rsid w:val="00AB1E0E"/>
    <w:rsid w:val="00AB2722"/>
    <w:rsid w:val="00AB2868"/>
    <w:rsid w:val="00AB31E0"/>
    <w:rsid w:val="00AB3639"/>
    <w:rsid w:val="00AB3BB1"/>
    <w:rsid w:val="00AB5095"/>
    <w:rsid w:val="00AB543E"/>
    <w:rsid w:val="00AB5AE8"/>
    <w:rsid w:val="00AB5D3B"/>
    <w:rsid w:val="00AB6CEB"/>
    <w:rsid w:val="00AB6D96"/>
    <w:rsid w:val="00AC007E"/>
    <w:rsid w:val="00AC0133"/>
    <w:rsid w:val="00AC0194"/>
    <w:rsid w:val="00AC04EE"/>
    <w:rsid w:val="00AC0B33"/>
    <w:rsid w:val="00AC1A8A"/>
    <w:rsid w:val="00AC24D0"/>
    <w:rsid w:val="00AC29B7"/>
    <w:rsid w:val="00AC3173"/>
    <w:rsid w:val="00AC3258"/>
    <w:rsid w:val="00AC397B"/>
    <w:rsid w:val="00AC39FE"/>
    <w:rsid w:val="00AC4723"/>
    <w:rsid w:val="00AC4A72"/>
    <w:rsid w:val="00AC71C6"/>
    <w:rsid w:val="00AC7676"/>
    <w:rsid w:val="00AD033B"/>
    <w:rsid w:val="00AD284E"/>
    <w:rsid w:val="00AD299E"/>
    <w:rsid w:val="00AD2F8E"/>
    <w:rsid w:val="00AD4199"/>
    <w:rsid w:val="00AD42F8"/>
    <w:rsid w:val="00AD48B8"/>
    <w:rsid w:val="00AD5B74"/>
    <w:rsid w:val="00AD6289"/>
    <w:rsid w:val="00AD69B8"/>
    <w:rsid w:val="00AD6A42"/>
    <w:rsid w:val="00AD6DC1"/>
    <w:rsid w:val="00AE1A87"/>
    <w:rsid w:val="00AE1F45"/>
    <w:rsid w:val="00AE2C4C"/>
    <w:rsid w:val="00AE2DD1"/>
    <w:rsid w:val="00AE3358"/>
    <w:rsid w:val="00AE3418"/>
    <w:rsid w:val="00AE3674"/>
    <w:rsid w:val="00AE4201"/>
    <w:rsid w:val="00AE4235"/>
    <w:rsid w:val="00AE48EF"/>
    <w:rsid w:val="00AE4EDA"/>
    <w:rsid w:val="00AE5C0D"/>
    <w:rsid w:val="00AE6540"/>
    <w:rsid w:val="00AE6594"/>
    <w:rsid w:val="00AE6624"/>
    <w:rsid w:val="00AE79AE"/>
    <w:rsid w:val="00AF0BE3"/>
    <w:rsid w:val="00AF0D3D"/>
    <w:rsid w:val="00AF0FD7"/>
    <w:rsid w:val="00AF114F"/>
    <w:rsid w:val="00AF15B5"/>
    <w:rsid w:val="00AF223E"/>
    <w:rsid w:val="00AF2A02"/>
    <w:rsid w:val="00AF3CC7"/>
    <w:rsid w:val="00AF3CF2"/>
    <w:rsid w:val="00AF4077"/>
    <w:rsid w:val="00AF43B8"/>
    <w:rsid w:val="00AF52B4"/>
    <w:rsid w:val="00AF6EBE"/>
    <w:rsid w:val="00AF7A7C"/>
    <w:rsid w:val="00B00676"/>
    <w:rsid w:val="00B00691"/>
    <w:rsid w:val="00B0087A"/>
    <w:rsid w:val="00B015EC"/>
    <w:rsid w:val="00B016BD"/>
    <w:rsid w:val="00B01F6E"/>
    <w:rsid w:val="00B02741"/>
    <w:rsid w:val="00B02954"/>
    <w:rsid w:val="00B02A85"/>
    <w:rsid w:val="00B02C76"/>
    <w:rsid w:val="00B03603"/>
    <w:rsid w:val="00B038DE"/>
    <w:rsid w:val="00B04777"/>
    <w:rsid w:val="00B05013"/>
    <w:rsid w:val="00B057D1"/>
    <w:rsid w:val="00B05EC4"/>
    <w:rsid w:val="00B0640C"/>
    <w:rsid w:val="00B06847"/>
    <w:rsid w:val="00B069B6"/>
    <w:rsid w:val="00B06E81"/>
    <w:rsid w:val="00B07776"/>
    <w:rsid w:val="00B079E0"/>
    <w:rsid w:val="00B07C2F"/>
    <w:rsid w:val="00B07E21"/>
    <w:rsid w:val="00B07E97"/>
    <w:rsid w:val="00B10501"/>
    <w:rsid w:val="00B10560"/>
    <w:rsid w:val="00B109D1"/>
    <w:rsid w:val="00B10C10"/>
    <w:rsid w:val="00B111BA"/>
    <w:rsid w:val="00B11516"/>
    <w:rsid w:val="00B1214E"/>
    <w:rsid w:val="00B12DE6"/>
    <w:rsid w:val="00B13374"/>
    <w:rsid w:val="00B1368A"/>
    <w:rsid w:val="00B1457B"/>
    <w:rsid w:val="00B160AF"/>
    <w:rsid w:val="00B16917"/>
    <w:rsid w:val="00B16AC0"/>
    <w:rsid w:val="00B16D2D"/>
    <w:rsid w:val="00B17061"/>
    <w:rsid w:val="00B1711A"/>
    <w:rsid w:val="00B17472"/>
    <w:rsid w:val="00B2033D"/>
    <w:rsid w:val="00B20F7D"/>
    <w:rsid w:val="00B210B5"/>
    <w:rsid w:val="00B21A12"/>
    <w:rsid w:val="00B2218B"/>
    <w:rsid w:val="00B22B99"/>
    <w:rsid w:val="00B22F3A"/>
    <w:rsid w:val="00B24F6F"/>
    <w:rsid w:val="00B2501C"/>
    <w:rsid w:val="00B26030"/>
    <w:rsid w:val="00B26486"/>
    <w:rsid w:val="00B27D91"/>
    <w:rsid w:val="00B27E64"/>
    <w:rsid w:val="00B30158"/>
    <w:rsid w:val="00B307A3"/>
    <w:rsid w:val="00B30A0C"/>
    <w:rsid w:val="00B30FDB"/>
    <w:rsid w:val="00B3105F"/>
    <w:rsid w:val="00B32EFF"/>
    <w:rsid w:val="00B34A6C"/>
    <w:rsid w:val="00B3533C"/>
    <w:rsid w:val="00B35550"/>
    <w:rsid w:val="00B355F0"/>
    <w:rsid w:val="00B37B32"/>
    <w:rsid w:val="00B40901"/>
    <w:rsid w:val="00B40C73"/>
    <w:rsid w:val="00B411ED"/>
    <w:rsid w:val="00B41450"/>
    <w:rsid w:val="00B41E5B"/>
    <w:rsid w:val="00B42253"/>
    <w:rsid w:val="00B42373"/>
    <w:rsid w:val="00B423E0"/>
    <w:rsid w:val="00B42501"/>
    <w:rsid w:val="00B42AC0"/>
    <w:rsid w:val="00B42C9E"/>
    <w:rsid w:val="00B430F3"/>
    <w:rsid w:val="00B459C4"/>
    <w:rsid w:val="00B45E5C"/>
    <w:rsid w:val="00B46E65"/>
    <w:rsid w:val="00B46F48"/>
    <w:rsid w:val="00B4722B"/>
    <w:rsid w:val="00B47DFA"/>
    <w:rsid w:val="00B50025"/>
    <w:rsid w:val="00B5017B"/>
    <w:rsid w:val="00B52A1E"/>
    <w:rsid w:val="00B52DB1"/>
    <w:rsid w:val="00B537FB"/>
    <w:rsid w:val="00B53EE5"/>
    <w:rsid w:val="00B53F51"/>
    <w:rsid w:val="00B55CC0"/>
    <w:rsid w:val="00B55EFB"/>
    <w:rsid w:val="00B55F39"/>
    <w:rsid w:val="00B56239"/>
    <w:rsid w:val="00B576C2"/>
    <w:rsid w:val="00B57934"/>
    <w:rsid w:val="00B57F2B"/>
    <w:rsid w:val="00B60788"/>
    <w:rsid w:val="00B60F4C"/>
    <w:rsid w:val="00B615BF"/>
    <w:rsid w:val="00B61A2A"/>
    <w:rsid w:val="00B61F4F"/>
    <w:rsid w:val="00B61F70"/>
    <w:rsid w:val="00B6248B"/>
    <w:rsid w:val="00B626D2"/>
    <w:rsid w:val="00B6376A"/>
    <w:rsid w:val="00B6382C"/>
    <w:rsid w:val="00B639D1"/>
    <w:rsid w:val="00B63ED5"/>
    <w:rsid w:val="00B64BF8"/>
    <w:rsid w:val="00B652A9"/>
    <w:rsid w:val="00B6583E"/>
    <w:rsid w:val="00B66C06"/>
    <w:rsid w:val="00B66F78"/>
    <w:rsid w:val="00B66FCD"/>
    <w:rsid w:val="00B67341"/>
    <w:rsid w:val="00B67EC4"/>
    <w:rsid w:val="00B7003A"/>
    <w:rsid w:val="00B70C1F"/>
    <w:rsid w:val="00B70CCB"/>
    <w:rsid w:val="00B70FC8"/>
    <w:rsid w:val="00B714DF"/>
    <w:rsid w:val="00B71E78"/>
    <w:rsid w:val="00B72699"/>
    <w:rsid w:val="00B73436"/>
    <w:rsid w:val="00B73CCA"/>
    <w:rsid w:val="00B74EE7"/>
    <w:rsid w:val="00B76207"/>
    <w:rsid w:val="00B763C7"/>
    <w:rsid w:val="00B76DDE"/>
    <w:rsid w:val="00B7705B"/>
    <w:rsid w:val="00B772E1"/>
    <w:rsid w:val="00B77BB7"/>
    <w:rsid w:val="00B8089E"/>
    <w:rsid w:val="00B80B50"/>
    <w:rsid w:val="00B80CD4"/>
    <w:rsid w:val="00B80EE1"/>
    <w:rsid w:val="00B80F64"/>
    <w:rsid w:val="00B815FF"/>
    <w:rsid w:val="00B82395"/>
    <w:rsid w:val="00B82DC1"/>
    <w:rsid w:val="00B831C0"/>
    <w:rsid w:val="00B8338C"/>
    <w:rsid w:val="00B834C4"/>
    <w:rsid w:val="00B841D5"/>
    <w:rsid w:val="00B85B53"/>
    <w:rsid w:val="00B86432"/>
    <w:rsid w:val="00B86C90"/>
    <w:rsid w:val="00B876AD"/>
    <w:rsid w:val="00B87881"/>
    <w:rsid w:val="00B9044B"/>
    <w:rsid w:val="00B90B9F"/>
    <w:rsid w:val="00B918A9"/>
    <w:rsid w:val="00B927B8"/>
    <w:rsid w:val="00B92A52"/>
    <w:rsid w:val="00B93145"/>
    <w:rsid w:val="00B93FD5"/>
    <w:rsid w:val="00B94BA9"/>
    <w:rsid w:val="00B94D20"/>
    <w:rsid w:val="00B955F4"/>
    <w:rsid w:val="00B95710"/>
    <w:rsid w:val="00B957F7"/>
    <w:rsid w:val="00B95F79"/>
    <w:rsid w:val="00B96261"/>
    <w:rsid w:val="00B964FC"/>
    <w:rsid w:val="00B97F36"/>
    <w:rsid w:val="00B97F3D"/>
    <w:rsid w:val="00BA00CC"/>
    <w:rsid w:val="00BA0340"/>
    <w:rsid w:val="00BA0500"/>
    <w:rsid w:val="00BA148D"/>
    <w:rsid w:val="00BA14E9"/>
    <w:rsid w:val="00BA16AD"/>
    <w:rsid w:val="00BA3DEC"/>
    <w:rsid w:val="00BA4206"/>
    <w:rsid w:val="00BA4431"/>
    <w:rsid w:val="00BA48DF"/>
    <w:rsid w:val="00BA4F62"/>
    <w:rsid w:val="00BA5780"/>
    <w:rsid w:val="00BA59CB"/>
    <w:rsid w:val="00BA678A"/>
    <w:rsid w:val="00BA6A32"/>
    <w:rsid w:val="00BA736F"/>
    <w:rsid w:val="00BA745D"/>
    <w:rsid w:val="00BA7739"/>
    <w:rsid w:val="00BB0003"/>
    <w:rsid w:val="00BB0080"/>
    <w:rsid w:val="00BB04E7"/>
    <w:rsid w:val="00BB11F8"/>
    <w:rsid w:val="00BB12EF"/>
    <w:rsid w:val="00BB1805"/>
    <w:rsid w:val="00BB1C61"/>
    <w:rsid w:val="00BB2561"/>
    <w:rsid w:val="00BB304F"/>
    <w:rsid w:val="00BB41CF"/>
    <w:rsid w:val="00BB4649"/>
    <w:rsid w:val="00BB55C2"/>
    <w:rsid w:val="00BB5C4B"/>
    <w:rsid w:val="00BB60A4"/>
    <w:rsid w:val="00BB6662"/>
    <w:rsid w:val="00BB6E43"/>
    <w:rsid w:val="00BB7B50"/>
    <w:rsid w:val="00BB7B97"/>
    <w:rsid w:val="00BC05EC"/>
    <w:rsid w:val="00BC1418"/>
    <w:rsid w:val="00BC1AA4"/>
    <w:rsid w:val="00BC1CBF"/>
    <w:rsid w:val="00BC1E0C"/>
    <w:rsid w:val="00BC279E"/>
    <w:rsid w:val="00BC2E1B"/>
    <w:rsid w:val="00BC2F97"/>
    <w:rsid w:val="00BC3AD0"/>
    <w:rsid w:val="00BC3CB8"/>
    <w:rsid w:val="00BC4696"/>
    <w:rsid w:val="00BC51C7"/>
    <w:rsid w:val="00BC51CC"/>
    <w:rsid w:val="00BC536F"/>
    <w:rsid w:val="00BC598C"/>
    <w:rsid w:val="00BC5FF0"/>
    <w:rsid w:val="00BC6004"/>
    <w:rsid w:val="00BC643B"/>
    <w:rsid w:val="00BC68A5"/>
    <w:rsid w:val="00BC6E5D"/>
    <w:rsid w:val="00BC73EF"/>
    <w:rsid w:val="00BC7449"/>
    <w:rsid w:val="00BC7CA1"/>
    <w:rsid w:val="00BC7E06"/>
    <w:rsid w:val="00BD0316"/>
    <w:rsid w:val="00BD157A"/>
    <w:rsid w:val="00BD21C6"/>
    <w:rsid w:val="00BD22EE"/>
    <w:rsid w:val="00BD2357"/>
    <w:rsid w:val="00BD258E"/>
    <w:rsid w:val="00BD2A94"/>
    <w:rsid w:val="00BD4CF2"/>
    <w:rsid w:val="00BD4F84"/>
    <w:rsid w:val="00BD53BD"/>
    <w:rsid w:val="00BD54CB"/>
    <w:rsid w:val="00BD5529"/>
    <w:rsid w:val="00BD564F"/>
    <w:rsid w:val="00BD65DA"/>
    <w:rsid w:val="00BD6789"/>
    <w:rsid w:val="00BD702A"/>
    <w:rsid w:val="00BD7B08"/>
    <w:rsid w:val="00BD7B49"/>
    <w:rsid w:val="00BE025A"/>
    <w:rsid w:val="00BE099D"/>
    <w:rsid w:val="00BE0A49"/>
    <w:rsid w:val="00BE2289"/>
    <w:rsid w:val="00BE2551"/>
    <w:rsid w:val="00BE2BEC"/>
    <w:rsid w:val="00BE3019"/>
    <w:rsid w:val="00BE3BA3"/>
    <w:rsid w:val="00BE423E"/>
    <w:rsid w:val="00BE464F"/>
    <w:rsid w:val="00BE4B1A"/>
    <w:rsid w:val="00BE523A"/>
    <w:rsid w:val="00BE55AB"/>
    <w:rsid w:val="00BE5655"/>
    <w:rsid w:val="00BE685B"/>
    <w:rsid w:val="00BE74A2"/>
    <w:rsid w:val="00BE7C70"/>
    <w:rsid w:val="00BF08E8"/>
    <w:rsid w:val="00BF0A58"/>
    <w:rsid w:val="00BF0E99"/>
    <w:rsid w:val="00BF1724"/>
    <w:rsid w:val="00BF1761"/>
    <w:rsid w:val="00BF2B83"/>
    <w:rsid w:val="00BF2E84"/>
    <w:rsid w:val="00BF2EF0"/>
    <w:rsid w:val="00BF2F0F"/>
    <w:rsid w:val="00BF319E"/>
    <w:rsid w:val="00BF3332"/>
    <w:rsid w:val="00BF361A"/>
    <w:rsid w:val="00BF38CB"/>
    <w:rsid w:val="00BF3973"/>
    <w:rsid w:val="00BF412C"/>
    <w:rsid w:val="00BF43B2"/>
    <w:rsid w:val="00BF4A39"/>
    <w:rsid w:val="00BF4C56"/>
    <w:rsid w:val="00BF5414"/>
    <w:rsid w:val="00BF68DE"/>
    <w:rsid w:val="00BF6BC6"/>
    <w:rsid w:val="00BF6F61"/>
    <w:rsid w:val="00BF705B"/>
    <w:rsid w:val="00BF7786"/>
    <w:rsid w:val="00BF785B"/>
    <w:rsid w:val="00C00252"/>
    <w:rsid w:val="00C006A4"/>
    <w:rsid w:val="00C00B01"/>
    <w:rsid w:val="00C01239"/>
    <w:rsid w:val="00C01F8C"/>
    <w:rsid w:val="00C02EDE"/>
    <w:rsid w:val="00C0375B"/>
    <w:rsid w:val="00C03F50"/>
    <w:rsid w:val="00C04244"/>
    <w:rsid w:val="00C05471"/>
    <w:rsid w:val="00C05766"/>
    <w:rsid w:val="00C05780"/>
    <w:rsid w:val="00C058D0"/>
    <w:rsid w:val="00C05B7A"/>
    <w:rsid w:val="00C0620A"/>
    <w:rsid w:val="00C06218"/>
    <w:rsid w:val="00C06F03"/>
    <w:rsid w:val="00C0774A"/>
    <w:rsid w:val="00C079F1"/>
    <w:rsid w:val="00C07CCB"/>
    <w:rsid w:val="00C11702"/>
    <w:rsid w:val="00C11AA2"/>
    <w:rsid w:val="00C12FAD"/>
    <w:rsid w:val="00C13286"/>
    <w:rsid w:val="00C13765"/>
    <w:rsid w:val="00C13BC3"/>
    <w:rsid w:val="00C13E17"/>
    <w:rsid w:val="00C15343"/>
    <w:rsid w:val="00C15ADE"/>
    <w:rsid w:val="00C161DB"/>
    <w:rsid w:val="00C16FAB"/>
    <w:rsid w:val="00C17544"/>
    <w:rsid w:val="00C17757"/>
    <w:rsid w:val="00C1789B"/>
    <w:rsid w:val="00C17BBE"/>
    <w:rsid w:val="00C17BE7"/>
    <w:rsid w:val="00C17DBA"/>
    <w:rsid w:val="00C17F78"/>
    <w:rsid w:val="00C21101"/>
    <w:rsid w:val="00C214B7"/>
    <w:rsid w:val="00C2207B"/>
    <w:rsid w:val="00C22679"/>
    <w:rsid w:val="00C2291D"/>
    <w:rsid w:val="00C2372D"/>
    <w:rsid w:val="00C2375D"/>
    <w:rsid w:val="00C24208"/>
    <w:rsid w:val="00C24907"/>
    <w:rsid w:val="00C24D38"/>
    <w:rsid w:val="00C26C17"/>
    <w:rsid w:val="00C26F79"/>
    <w:rsid w:val="00C27023"/>
    <w:rsid w:val="00C31463"/>
    <w:rsid w:val="00C31F99"/>
    <w:rsid w:val="00C323F5"/>
    <w:rsid w:val="00C324C4"/>
    <w:rsid w:val="00C32CF7"/>
    <w:rsid w:val="00C3333A"/>
    <w:rsid w:val="00C33DB2"/>
    <w:rsid w:val="00C33E5C"/>
    <w:rsid w:val="00C340DF"/>
    <w:rsid w:val="00C341C0"/>
    <w:rsid w:val="00C349E0"/>
    <w:rsid w:val="00C34AD1"/>
    <w:rsid w:val="00C34F6A"/>
    <w:rsid w:val="00C35523"/>
    <w:rsid w:val="00C35EC0"/>
    <w:rsid w:val="00C365E3"/>
    <w:rsid w:val="00C369E9"/>
    <w:rsid w:val="00C377C2"/>
    <w:rsid w:val="00C379BD"/>
    <w:rsid w:val="00C40866"/>
    <w:rsid w:val="00C409FF"/>
    <w:rsid w:val="00C40C2C"/>
    <w:rsid w:val="00C40C50"/>
    <w:rsid w:val="00C40C9D"/>
    <w:rsid w:val="00C40F57"/>
    <w:rsid w:val="00C41742"/>
    <w:rsid w:val="00C41D08"/>
    <w:rsid w:val="00C41D7E"/>
    <w:rsid w:val="00C42079"/>
    <w:rsid w:val="00C435B9"/>
    <w:rsid w:val="00C4371E"/>
    <w:rsid w:val="00C44D6A"/>
    <w:rsid w:val="00C4540B"/>
    <w:rsid w:val="00C45A3A"/>
    <w:rsid w:val="00C466F4"/>
    <w:rsid w:val="00C468A2"/>
    <w:rsid w:val="00C47200"/>
    <w:rsid w:val="00C478A0"/>
    <w:rsid w:val="00C47E37"/>
    <w:rsid w:val="00C5094B"/>
    <w:rsid w:val="00C50D16"/>
    <w:rsid w:val="00C50F88"/>
    <w:rsid w:val="00C51DBC"/>
    <w:rsid w:val="00C52027"/>
    <w:rsid w:val="00C520F0"/>
    <w:rsid w:val="00C52E43"/>
    <w:rsid w:val="00C5313F"/>
    <w:rsid w:val="00C543AF"/>
    <w:rsid w:val="00C551B4"/>
    <w:rsid w:val="00C555B7"/>
    <w:rsid w:val="00C55CDA"/>
    <w:rsid w:val="00C55D2C"/>
    <w:rsid w:val="00C55D50"/>
    <w:rsid w:val="00C56471"/>
    <w:rsid w:val="00C56BD5"/>
    <w:rsid w:val="00C56D77"/>
    <w:rsid w:val="00C61A41"/>
    <w:rsid w:val="00C61E67"/>
    <w:rsid w:val="00C6408B"/>
    <w:rsid w:val="00C64883"/>
    <w:rsid w:val="00C64C3A"/>
    <w:rsid w:val="00C64D99"/>
    <w:rsid w:val="00C65BE1"/>
    <w:rsid w:val="00C65CC6"/>
    <w:rsid w:val="00C66962"/>
    <w:rsid w:val="00C67A92"/>
    <w:rsid w:val="00C67D13"/>
    <w:rsid w:val="00C71D3A"/>
    <w:rsid w:val="00C722D1"/>
    <w:rsid w:val="00C72877"/>
    <w:rsid w:val="00C7339A"/>
    <w:rsid w:val="00C73D21"/>
    <w:rsid w:val="00C74723"/>
    <w:rsid w:val="00C75D0D"/>
    <w:rsid w:val="00C763AF"/>
    <w:rsid w:val="00C7664C"/>
    <w:rsid w:val="00C7687A"/>
    <w:rsid w:val="00C76970"/>
    <w:rsid w:val="00C76B09"/>
    <w:rsid w:val="00C76D5D"/>
    <w:rsid w:val="00C770CE"/>
    <w:rsid w:val="00C778EB"/>
    <w:rsid w:val="00C77AB0"/>
    <w:rsid w:val="00C77DF7"/>
    <w:rsid w:val="00C77F2C"/>
    <w:rsid w:val="00C8015D"/>
    <w:rsid w:val="00C809D5"/>
    <w:rsid w:val="00C80E59"/>
    <w:rsid w:val="00C8153C"/>
    <w:rsid w:val="00C839CC"/>
    <w:rsid w:val="00C83F07"/>
    <w:rsid w:val="00C8449C"/>
    <w:rsid w:val="00C84DF9"/>
    <w:rsid w:val="00C85639"/>
    <w:rsid w:val="00C8585B"/>
    <w:rsid w:val="00C860A0"/>
    <w:rsid w:val="00C8633E"/>
    <w:rsid w:val="00C8641F"/>
    <w:rsid w:val="00C86ADA"/>
    <w:rsid w:val="00C877B3"/>
    <w:rsid w:val="00C87CF6"/>
    <w:rsid w:val="00C87F7B"/>
    <w:rsid w:val="00C90A01"/>
    <w:rsid w:val="00C91C69"/>
    <w:rsid w:val="00C91CBD"/>
    <w:rsid w:val="00C91E23"/>
    <w:rsid w:val="00C922E4"/>
    <w:rsid w:val="00C924C3"/>
    <w:rsid w:val="00C92691"/>
    <w:rsid w:val="00C93D2D"/>
    <w:rsid w:val="00C94721"/>
    <w:rsid w:val="00C94F4E"/>
    <w:rsid w:val="00C95254"/>
    <w:rsid w:val="00C95F84"/>
    <w:rsid w:val="00C96701"/>
    <w:rsid w:val="00C96CAB"/>
    <w:rsid w:val="00C97105"/>
    <w:rsid w:val="00C97180"/>
    <w:rsid w:val="00CA0B18"/>
    <w:rsid w:val="00CA0D32"/>
    <w:rsid w:val="00CA0E7D"/>
    <w:rsid w:val="00CA10F8"/>
    <w:rsid w:val="00CA1B09"/>
    <w:rsid w:val="00CA1D30"/>
    <w:rsid w:val="00CA23E7"/>
    <w:rsid w:val="00CA24BF"/>
    <w:rsid w:val="00CA2FEC"/>
    <w:rsid w:val="00CA41E8"/>
    <w:rsid w:val="00CA46FA"/>
    <w:rsid w:val="00CA4968"/>
    <w:rsid w:val="00CA4DA9"/>
    <w:rsid w:val="00CA4E9E"/>
    <w:rsid w:val="00CA4F13"/>
    <w:rsid w:val="00CA6AFC"/>
    <w:rsid w:val="00CA6EEA"/>
    <w:rsid w:val="00CA6F4D"/>
    <w:rsid w:val="00CA7BCA"/>
    <w:rsid w:val="00CB058F"/>
    <w:rsid w:val="00CB0A6B"/>
    <w:rsid w:val="00CB0EEE"/>
    <w:rsid w:val="00CB1BE4"/>
    <w:rsid w:val="00CB1C5D"/>
    <w:rsid w:val="00CB4B09"/>
    <w:rsid w:val="00CB534D"/>
    <w:rsid w:val="00CB5DA5"/>
    <w:rsid w:val="00CB5F0D"/>
    <w:rsid w:val="00CB626B"/>
    <w:rsid w:val="00CB6D55"/>
    <w:rsid w:val="00CB74EE"/>
    <w:rsid w:val="00CB760E"/>
    <w:rsid w:val="00CB79A7"/>
    <w:rsid w:val="00CB7A2F"/>
    <w:rsid w:val="00CB7C7E"/>
    <w:rsid w:val="00CC064F"/>
    <w:rsid w:val="00CC08FA"/>
    <w:rsid w:val="00CC0A9E"/>
    <w:rsid w:val="00CC12C0"/>
    <w:rsid w:val="00CC2A2E"/>
    <w:rsid w:val="00CC2D20"/>
    <w:rsid w:val="00CC4029"/>
    <w:rsid w:val="00CC4374"/>
    <w:rsid w:val="00CC43DA"/>
    <w:rsid w:val="00CC4DED"/>
    <w:rsid w:val="00CC530D"/>
    <w:rsid w:val="00CC7038"/>
    <w:rsid w:val="00CC7138"/>
    <w:rsid w:val="00CC7A73"/>
    <w:rsid w:val="00CC7C4D"/>
    <w:rsid w:val="00CC7F8B"/>
    <w:rsid w:val="00CD1516"/>
    <w:rsid w:val="00CD2016"/>
    <w:rsid w:val="00CD2893"/>
    <w:rsid w:val="00CD2F70"/>
    <w:rsid w:val="00CD3AB7"/>
    <w:rsid w:val="00CD3C4C"/>
    <w:rsid w:val="00CD5141"/>
    <w:rsid w:val="00CD5233"/>
    <w:rsid w:val="00CD5413"/>
    <w:rsid w:val="00CD5A71"/>
    <w:rsid w:val="00CD682C"/>
    <w:rsid w:val="00CD6C9E"/>
    <w:rsid w:val="00CD7553"/>
    <w:rsid w:val="00CD78AE"/>
    <w:rsid w:val="00CD7DF2"/>
    <w:rsid w:val="00CE18A4"/>
    <w:rsid w:val="00CE18AA"/>
    <w:rsid w:val="00CE1DEF"/>
    <w:rsid w:val="00CE1F9E"/>
    <w:rsid w:val="00CE246B"/>
    <w:rsid w:val="00CE30DF"/>
    <w:rsid w:val="00CE370C"/>
    <w:rsid w:val="00CE4FB4"/>
    <w:rsid w:val="00CE60E9"/>
    <w:rsid w:val="00CE6256"/>
    <w:rsid w:val="00CE68BB"/>
    <w:rsid w:val="00CE7D31"/>
    <w:rsid w:val="00CF0957"/>
    <w:rsid w:val="00CF10FC"/>
    <w:rsid w:val="00CF3E6B"/>
    <w:rsid w:val="00CF481F"/>
    <w:rsid w:val="00CF5215"/>
    <w:rsid w:val="00CF52B0"/>
    <w:rsid w:val="00CF556A"/>
    <w:rsid w:val="00CF57A8"/>
    <w:rsid w:val="00CF5A6B"/>
    <w:rsid w:val="00CF67DD"/>
    <w:rsid w:val="00CF756C"/>
    <w:rsid w:val="00CF7603"/>
    <w:rsid w:val="00D00BAB"/>
    <w:rsid w:val="00D00F42"/>
    <w:rsid w:val="00D010F5"/>
    <w:rsid w:val="00D01103"/>
    <w:rsid w:val="00D01847"/>
    <w:rsid w:val="00D01B90"/>
    <w:rsid w:val="00D01D85"/>
    <w:rsid w:val="00D0226E"/>
    <w:rsid w:val="00D02360"/>
    <w:rsid w:val="00D0240E"/>
    <w:rsid w:val="00D02A99"/>
    <w:rsid w:val="00D03C36"/>
    <w:rsid w:val="00D043A8"/>
    <w:rsid w:val="00D0472F"/>
    <w:rsid w:val="00D04CBC"/>
    <w:rsid w:val="00D04FA6"/>
    <w:rsid w:val="00D0529B"/>
    <w:rsid w:val="00D0579D"/>
    <w:rsid w:val="00D06A14"/>
    <w:rsid w:val="00D070BB"/>
    <w:rsid w:val="00D10C64"/>
    <w:rsid w:val="00D10D1E"/>
    <w:rsid w:val="00D111EF"/>
    <w:rsid w:val="00D119A1"/>
    <w:rsid w:val="00D12DDA"/>
    <w:rsid w:val="00D134EB"/>
    <w:rsid w:val="00D14571"/>
    <w:rsid w:val="00D15745"/>
    <w:rsid w:val="00D157F2"/>
    <w:rsid w:val="00D16114"/>
    <w:rsid w:val="00D164D0"/>
    <w:rsid w:val="00D16591"/>
    <w:rsid w:val="00D168A0"/>
    <w:rsid w:val="00D168DA"/>
    <w:rsid w:val="00D16906"/>
    <w:rsid w:val="00D16E78"/>
    <w:rsid w:val="00D1723C"/>
    <w:rsid w:val="00D17A0E"/>
    <w:rsid w:val="00D17CBA"/>
    <w:rsid w:val="00D206E8"/>
    <w:rsid w:val="00D217C8"/>
    <w:rsid w:val="00D21BCF"/>
    <w:rsid w:val="00D221A8"/>
    <w:rsid w:val="00D22A0C"/>
    <w:rsid w:val="00D236A7"/>
    <w:rsid w:val="00D25293"/>
    <w:rsid w:val="00D253A5"/>
    <w:rsid w:val="00D2545A"/>
    <w:rsid w:val="00D25571"/>
    <w:rsid w:val="00D25809"/>
    <w:rsid w:val="00D25A0D"/>
    <w:rsid w:val="00D274E8"/>
    <w:rsid w:val="00D27DC4"/>
    <w:rsid w:val="00D310A5"/>
    <w:rsid w:val="00D314A6"/>
    <w:rsid w:val="00D32167"/>
    <w:rsid w:val="00D325D2"/>
    <w:rsid w:val="00D329C6"/>
    <w:rsid w:val="00D32B7E"/>
    <w:rsid w:val="00D33AF9"/>
    <w:rsid w:val="00D33CAD"/>
    <w:rsid w:val="00D34228"/>
    <w:rsid w:val="00D342C2"/>
    <w:rsid w:val="00D345F0"/>
    <w:rsid w:val="00D3495F"/>
    <w:rsid w:val="00D35A79"/>
    <w:rsid w:val="00D35FEE"/>
    <w:rsid w:val="00D3661D"/>
    <w:rsid w:val="00D374AF"/>
    <w:rsid w:val="00D4015E"/>
    <w:rsid w:val="00D4056F"/>
    <w:rsid w:val="00D40A0D"/>
    <w:rsid w:val="00D40A8C"/>
    <w:rsid w:val="00D41B1D"/>
    <w:rsid w:val="00D421B9"/>
    <w:rsid w:val="00D426D0"/>
    <w:rsid w:val="00D42857"/>
    <w:rsid w:val="00D4306A"/>
    <w:rsid w:val="00D435B2"/>
    <w:rsid w:val="00D439CA"/>
    <w:rsid w:val="00D43A6A"/>
    <w:rsid w:val="00D43C93"/>
    <w:rsid w:val="00D43D7D"/>
    <w:rsid w:val="00D449BE"/>
    <w:rsid w:val="00D44BA0"/>
    <w:rsid w:val="00D45546"/>
    <w:rsid w:val="00D45CBB"/>
    <w:rsid w:val="00D45D78"/>
    <w:rsid w:val="00D45E9E"/>
    <w:rsid w:val="00D45FBC"/>
    <w:rsid w:val="00D46054"/>
    <w:rsid w:val="00D4614B"/>
    <w:rsid w:val="00D464A1"/>
    <w:rsid w:val="00D46565"/>
    <w:rsid w:val="00D467FA"/>
    <w:rsid w:val="00D47109"/>
    <w:rsid w:val="00D47246"/>
    <w:rsid w:val="00D478D1"/>
    <w:rsid w:val="00D47A40"/>
    <w:rsid w:val="00D5009E"/>
    <w:rsid w:val="00D5057C"/>
    <w:rsid w:val="00D505EE"/>
    <w:rsid w:val="00D50613"/>
    <w:rsid w:val="00D517B2"/>
    <w:rsid w:val="00D51E2F"/>
    <w:rsid w:val="00D52059"/>
    <w:rsid w:val="00D52C99"/>
    <w:rsid w:val="00D52E79"/>
    <w:rsid w:val="00D534E9"/>
    <w:rsid w:val="00D539FA"/>
    <w:rsid w:val="00D55A83"/>
    <w:rsid w:val="00D563C8"/>
    <w:rsid w:val="00D566DA"/>
    <w:rsid w:val="00D568DD"/>
    <w:rsid w:val="00D56D6C"/>
    <w:rsid w:val="00D56DFE"/>
    <w:rsid w:val="00D6000C"/>
    <w:rsid w:val="00D60180"/>
    <w:rsid w:val="00D60958"/>
    <w:rsid w:val="00D60CE3"/>
    <w:rsid w:val="00D6268C"/>
    <w:rsid w:val="00D62BA5"/>
    <w:rsid w:val="00D636B3"/>
    <w:rsid w:val="00D642D0"/>
    <w:rsid w:val="00D64683"/>
    <w:rsid w:val="00D65257"/>
    <w:rsid w:val="00D6526A"/>
    <w:rsid w:val="00D65EC2"/>
    <w:rsid w:val="00D671FA"/>
    <w:rsid w:val="00D67240"/>
    <w:rsid w:val="00D677B6"/>
    <w:rsid w:val="00D67B66"/>
    <w:rsid w:val="00D67CA4"/>
    <w:rsid w:val="00D70AAF"/>
    <w:rsid w:val="00D719D1"/>
    <w:rsid w:val="00D71A17"/>
    <w:rsid w:val="00D71B24"/>
    <w:rsid w:val="00D7243F"/>
    <w:rsid w:val="00D72721"/>
    <w:rsid w:val="00D739A9"/>
    <w:rsid w:val="00D74B43"/>
    <w:rsid w:val="00D74E90"/>
    <w:rsid w:val="00D75113"/>
    <w:rsid w:val="00D754D6"/>
    <w:rsid w:val="00D757EA"/>
    <w:rsid w:val="00D76556"/>
    <w:rsid w:val="00D768F6"/>
    <w:rsid w:val="00D773E7"/>
    <w:rsid w:val="00D77B20"/>
    <w:rsid w:val="00D77B7F"/>
    <w:rsid w:val="00D77EB3"/>
    <w:rsid w:val="00D802E3"/>
    <w:rsid w:val="00D80781"/>
    <w:rsid w:val="00D80F61"/>
    <w:rsid w:val="00D81D43"/>
    <w:rsid w:val="00D8276E"/>
    <w:rsid w:val="00D832D8"/>
    <w:rsid w:val="00D839C4"/>
    <w:rsid w:val="00D83EFE"/>
    <w:rsid w:val="00D83FEA"/>
    <w:rsid w:val="00D84509"/>
    <w:rsid w:val="00D84A24"/>
    <w:rsid w:val="00D84A88"/>
    <w:rsid w:val="00D85240"/>
    <w:rsid w:val="00D854BB"/>
    <w:rsid w:val="00D85826"/>
    <w:rsid w:val="00D868DE"/>
    <w:rsid w:val="00D86AB8"/>
    <w:rsid w:val="00D87315"/>
    <w:rsid w:val="00D8736A"/>
    <w:rsid w:val="00D87D8F"/>
    <w:rsid w:val="00D90265"/>
    <w:rsid w:val="00D909FF"/>
    <w:rsid w:val="00D90FED"/>
    <w:rsid w:val="00D923CB"/>
    <w:rsid w:val="00D92B10"/>
    <w:rsid w:val="00D932E5"/>
    <w:rsid w:val="00D934CE"/>
    <w:rsid w:val="00D93897"/>
    <w:rsid w:val="00D93C76"/>
    <w:rsid w:val="00D94265"/>
    <w:rsid w:val="00D9488C"/>
    <w:rsid w:val="00D94A6B"/>
    <w:rsid w:val="00D94C37"/>
    <w:rsid w:val="00D95BCE"/>
    <w:rsid w:val="00D961BF"/>
    <w:rsid w:val="00D96225"/>
    <w:rsid w:val="00D965CB"/>
    <w:rsid w:val="00D96855"/>
    <w:rsid w:val="00D96A51"/>
    <w:rsid w:val="00D96CBA"/>
    <w:rsid w:val="00D9736A"/>
    <w:rsid w:val="00DA047E"/>
    <w:rsid w:val="00DA0B76"/>
    <w:rsid w:val="00DA0CB4"/>
    <w:rsid w:val="00DA1184"/>
    <w:rsid w:val="00DA1671"/>
    <w:rsid w:val="00DA17A7"/>
    <w:rsid w:val="00DA1A89"/>
    <w:rsid w:val="00DA23B1"/>
    <w:rsid w:val="00DA2929"/>
    <w:rsid w:val="00DA2FDC"/>
    <w:rsid w:val="00DA3726"/>
    <w:rsid w:val="00DA3A77"/>
    <w:rsid w:val="00DA4ED9"/>
    <w:rsid w:val="00DA55C8"/>
    <w:rsid w:val="00DA59AC"/>
    <w:rsid w:val="00DA7D63"/>
    <w:rsid w:val="00DB0194"/>
    <w:rsid w:val="00DB0906"/>
    <w:rsid w:val="00DB0B4E"/>
    <w:rsid w:val="00DB0DA3"/>
    <w:rsid w:val="00DB0E50"/>
    <w:rsid w:val="00DB1346"/>
    <w:rsid w:val="00DB2927"/>
    <w:rsid w:val="00DB2E4C"/>
    <w:rsid w:val="00DB3E38"/>
    <w:rsid w:val="00DB3E8A"/>
    <w:rsid w:val="00DB481E"/>
    <w:rsid w:val="00DB4DE1"/>
    <w:rsid w:val="00DB50DE"/>
    <w:rsid w:val="00DB6197"/>
    <w:rsid w:val="00DB651F"/>
    <w:rsid w:val="00DB7340"/>
    <w:rsid w:val="00DC0EAF"/>
    <w:rsid w:val="00DC1074"/>
    <w:rsid w:val="00DC12B6"/>
    <w:rsid w:val="00DC29C8"/>
    <w:rsid w:val="00DC2C48"/>
    <w:rsid w:val="00DC37B9"/>
    <w:rsid w:val="00DC453B"/>
    <w:rsid w:val="00DC4BA4"/>
    <w:rsid w:val="00DC615D"/>
    <w:rsid w:val="00DC7A01"/>
    <w:rsid w:val="00DC7EE5"/>
    <w:rsid w:val="00DD0372"/>
    <w:rsid w:val="00DD141D"/>
    <w:rsid w:val="00DD2B90"/>
    <w:rsid w:val="00DD323E"/>
    <w:rsid w:val="00DD45AB"/>
    <w:rsid w:val="00DD494B"/>
    <w:rsid w:val="00DD562D"/>
    <w:rsid w:val="00DD596A"/>
    <w:rsid w:val="00DD5B3A"/>
    <w:rsid w:val="00DD5DE1"/>
    <w:rsid w:val="00DD65F1"/>
    <w:rsid w:val="00DD7281"/>
    <w:rsid w:val="00DD7CCC"/>
    <w:rsid w:val="00DE03A2"/>
    <w:rsid w:val="00DE0455"/>
    <w:rsid w:val="00DE0A4A"/>
    <w:rsid w:val="00DE0F2B"/>
    <w:rsid w:val="00DE1BF6"/>
    <w:rsid w:val="00DE241E"/>
    <w:rsid w:val="00DE278B"/>
    <w:rsid w:val="00DE2C02"/>
    <w:rsid w:val="00DE2DB8"/>
    <w:rsid w:val="00DE3E2E"/>
    <w:rsid w:val="00DE3FA4"/>
    <w:rsid w:val="00DE426F"/>
    <w:rsid w:val="00DE52B7"/>
    <w:rsid w:val="00DE6889"/>
    <w:rsid w:val="00DE7828"/>
    <w:rsid w:val="00DF004A"/>
    <w:rsid w:val="00DF0076"/>
    <w:rsid w:val="00DF023F"/>
    <w:rsid w:val="00DF07FE"/>
    <w:rsid w:val="00DF118C"/>
    <w:rsid w:val="00DF162A"/>
    <w:rsid w:val="00DF1913"/>
    <w:rsid w:val="00DF19CB"/>
    <w:rsid w:val="00DF2782"/>
    <w:rsid w:val="00DF2C63"/>
    <w:rsid w:val="00DF327A"/>
    <w:rsid w:val="00DF3AD5"/>
    <w:rsid w:val="00DF4094"/>
    <w:rsid w:val="00DF45AA"/>
    <w:rsid w:val="00DF4F9A"/>
    <w:rsid w:val="00DF54D4"/>
    <w:rsid w:val="00DF5C24"/>
    <w:rsid w:val="00DF5F45"/>
    <w:rsid w:val="00DF5F93"/>
    <w:rsid w:val="00DF68E7"/>
    <w:rsid w:val="00DF6CEA"/>
    <w:rsid w:val="00DF6F5B"/>
    <w:rsid w:val="00E005E4"/>
    <w:rsid w:val="00E00F35"/>
    <w:rsid w:val="00E0138A"/>
    <w:rsid w:val="00E017A5"/>
    <w:rsid w:val="00E0196E"/>
    <w:rsid w:val="00E01DB1"/>
    <w:rsid w:val="00E01F38"/>
    <w:rsid w:val="00E03782"/>
    <w:rsid w:val="00E03C8F"/>
    <w:rsid w:val="00E051D6"/>
    <w:rsid w:val="00E05788"/>
    <w:rsid w:val="00E058EF"/>
    <w:rsid w:val="00E05CE3"/>
    <w:rsid w:val="00E072A7"/>
    <w:rsid w:val="00E0763E"/>
    <w:rsid w:val="00E07A99"/>
    <w:rsid w:val="00E11773"/>
    <w:rsid w:val="00E126A0"/>
    <w:rsid w:val="00E128BC"/>
    <w:rsid w:val="00E13DBF"/>
    <w:rsid w:val="00E14385"/>
    <w:rsid w:val="00E14BED"/>
    <w:rsid w:val="00E14E6A"/>
    <w:rsid w:val="00E157E0"/>
    <w:rsid w:val="00E15B8E"/>
    <w:rsid w:val="00E166CA"/>
    <w:rsid w:val="00E1698B"/>
    <w:rsid w:val="00E17905"/>
    <w:rsid w:val="00E20991"/>
    <w:rsid w:val="00E213F8"/>
    <w:rsid w:val="00E21E26"/>
    <w:rsid w:val="00E22117"/>
    <w:rsid w:val="00E22DBE"/>
    <w:rsid w:val="00E23019"/>
    <w:rsid w:val="00E23E77"/>
    <w:rsid w:val="00E2442A"/>
    <w:rsid w:val="00E24B6E"/>
    <w:rsid w:val="00E24BEB"/>
    <w:rsid w:val="00E24E2B"/>
    <w:rsid w:val="00E24E38"/>
    <w:rsid w:val="00E2569C"/>
    <w:rsid w:val="00E25A97"/>
    <w:rsid w:val="00E25DC0"/>
    <w:rsid w:val="00E2654B"/>
    <w:rsid w:val="00E26640"/>
    <w:rsid w:val="00E26FAA"/>
    <w:rsid w:val="00E270AF"/>
    <w:rsid w:val="00E27C4A"/>
    <w:rsid w:val="00E27F41"/>
    <w:rsid w:val="00E31135"/>
    <w:rsid w:val="00E314D9"/>
    <w:rsid w:val="00E31BD6"/>
    <w:rsid w:val="00E31C2E"/>
    <w:rsid w:val="00E33E35"/>
    <w:rsid w:val="00E34573"/>
    <w:rsid w:val="00E35833"/>
    <w:rsid w:val="00E35E7E"/>
    <w:rsid w:val="00E36187"/>
    <w:rsid w:val="00E369CE"/>
    <w:rsid w:val="00E36A79"/>
    <w:rsid w:val="00E3774B"/>
    <w:rsid w:val="00E377E4"/>
    <w:rsid w:val="00E379BE"/>
    <w:rsid w:val="00E37B93"/>
    <w:rsid w:val="00E4006D"/>
    <w:rsid w:val="00E41277"/>
    <w:rsid w:val="00E416AA"/>
    <w:rsid w:val="00E41918"/>
    <w:rsid w:val="00E41C1F"/>
    <w:rsid w:val="00E420C9"/>
    <w:rsid w:val="00E4318B"/>
    <w:rsid w:val="00E4359C"/>
    <w:rsid w:val="00E438F9"/>
    <w:rsid w:val="00E43A54"/>
    <w:rsid w:val="00E442C0"/>
    <w:rsid w:val="00E445B7"/>
    <w:rsid w:val="00E44FB8"/>
    <w:rsid w:val="00E45540"/>
    <w:rsid w:val="00E456A2"/>
    <w:rsid w:val="00E46369"/>
    <w:rsid w:val="00E46E7C"/>
    <w:rsid w:val="00E472A4"/>
    <w:rsid w:val="00E47AA4"/>
    <w:rsid w:val="00E50604"/>
    <w:rsid w:val="00E50CD8"/>
    <w:rsid w:val="00E50D96"/>
    <w:rsid w:val="00E5101E"/>
    <w:rsid w:val="00E519A5"/>
    <w:rsid w:val="00E51F15"/>
    <w:rsid w:val="00E520DE"/>
    <w:rsid w:val="00E52A93"/>
    <w:rsid w:val="00E535A3"/>
    <w:rsid w:val="00E53FA1"/>
    <w:rsid w:val="00E5515C"/>
    <w:rsid w:val="00E570C8"/>
    <w:rsid w:val="00E57F30"/>
    <w:rsid w:val="00E60055"/>
    <w:rsid w:val="00E603AA"/>
    <w:rsid w:val="00E605EF"/>
    <w:rsid w:val="00E60E2F"/>
    <w:rsid w:val="00E6167A"/>
    <w:rsid w:val="00E62126"/>
    <w:rsid w:val="00E628FB"/>
    <w:rsid w:val="00E62AFE"/>
    <w:rsid w:val="00E62BC8"/>
    <w:rsid w:val="00E63451"/>
    <w:rsid w:val="00E642DD"/>
    <w:rsid w:val="00E642FC"/>
    <w:rsid w:val="00E64681"/>
    <w:rsid w:val="00E65343"/>
    <w:rsid w:val="00E65477"/>
    <w:rsid w:val="00E65A10"/>
    <w:rsid w:val="00E667D7"/>
    <w:rsid w:val="00E6681F"/>
    <w:rsid w:val="00E66F0F"/>
    <w:rsid w:val="00E675BE"/>
    <w:rsid w:val="00E70F92"/>
    <w:rsid w:val="00E715FC"/>
    <w:rsid w:val="00E7183B"/>
    <w:rsid w:val="00E71E17"/>
    <w:rsid w:val="00E71F49"/>
    <w:rsid w:val="00E72085"/>
    <w:rsid w:val="00E72AE8"/>
    <w:rsid w:val="00E730D4"/>
    <w:rsid w:val="00E73CDE"/>
    <w:rsid w:val="00E742E5"/>
    <w:rsid w:val="00E74CA0"/>
    <w:rsid w:val="00E74D12"/>
    <w:rsid w:val="00E75243"/>
    <w:rsid w:val="00E75A37"/>
    <w:rsid w:val="00E76306"/>
    <w:rsid w:val="00E77776"/>
    <w:rsid w:val="00E7786B"/>
    <w:rsid w:val="00E77CC5"/>
    <w:rsid w:val="00E77D50"/>
    <w:rsid w:val="00E77E06"/>
    <w:rsid w:val="00E801B5"/>
    <w:rsid w:val="00E81677"/>
    <w:rsid w:val="00E81B3F"/>
    <w:rsid w:val="00E81BF9"/>
    <w:rsid w:val="00E82334"/>
    <w:rsid w:val="00E82677"/>
    <w:rsid w:val="00E82D42"/>
    <w:rsid w:val="00E82D6A"/>
    <w:rsid w:val="00E82E01"/>
    <w:rsid w:val="00E839BB"/>
    <w:rsid w:val="00E83DFB"/>
    <w:rsid w:val="00E842CD"/>
    <w:rsid w:val="00E84318"/>
    <w:rsid w:val="00E84421"/>
    <w:rsid w:val="00E84905"/>
    <w:rsid w:val="00E84BF4"/>
    <w:rsid w:val="00E84DAD"/>
    <w:rsid w:val="00E85C10"/>
    <w:rsid w:val="00E85D4F"/>
    <w:rsid w:val="00E8679B"/>
    <w:rsid w:val="00E872AD"/>
    <w:rsid w:val="00E87634"/>
    <w:rsid w:val="00E87E53"/>
    <w:rsid w:val="00E90065"/>
    <w:rsid w:val="00E907D1"/>
    <w:rsid w:val="00E929D2"/>
    <w:rsid w:val="00E92C58"/>
    <w:rsid w:val="00E92F6C"/>
    <w:rsid w:val="00E93172"/>
    <w:rsid w:val="00E932EB"/>
    <w:rsid w:val="00E93368"/>
    <w:rsid w:val="00E93BA2"/>
    <w:rsid w:val="00E945DC"/>
    <w:rsid w:val="00E947A6"/>
    <w:rsid w:val="00E94D03"/>
    <w:rsid w:val="00E950FC"/>
    <w:rsid w:val="00E95CBE"/>
    <w:rsid w:val="00E966D6"/>
    <w:rsid w:val="00E97EF2"/>
    <w:rsid w:val="00EA070D"/>
    <w:rsid w:val="00EA0F35"/>
    <w:rsid w:val="00EA1051"/>
    <w:rsid w:val="00EA1327"/>
    <w:rsid w:val="00EA1B78"/>
    <w:rsid w:val="00EA25FC"/>
    <w:rsid w:val="00EA29A5"/>
    <w:rsid w:val="00EA329F"/>
    <w:rsid w:val="00EA32AF"/>
    <w:rsid w:val="00EA41D5"/>
    <w:rsid w:val="00EA57A9"/>
    <w:rsid w:val="00EA6022"/>
    <w:rsid w:val="00EA753A"/>
    <w:rsid w:val="00EB1073"/>
    <w:rsid w:val="00EB10DB"/>
    <w:rsid w:val="00EB1DB4"/>
    <w:rsid w:val="00EB356F"/>
    <w:rsid w:val="00EB37F0"/>
    <w:rsid w:val="00EB3A77"/>
    <w:rsid w:val="00EB3F63"/>
    <w:rsid w:val="00EB4E9C"/>
    <w:rsid w:val="00EB5071"/>
    <w:rsid w:val="00EB5C34"/>
    <w:rsid w:val="00EB5FDB"/>
    <w:rsid w:val="00EB6232"/>
    <w:rsid w:val="00EB6F1B"/>
    <w:rsid w:val="00EB70B1"/>
    <w:rsid w:val="00EB7219"/>
    <w:rsid w:val="00EB7C01"/>
    <w:rsid w:val="00EB7DCF"/>
    <w:rsid w:val="00EC00DE"/>
    <w:rsid w:val="00EC0AA3"/>
    <w:rsid w:val="00EC1FA4"/>
    <w:rsid w:val="00EC28FA"/>
    <w:rsid w:val="00EC309F"/>
    <w:rsid w:val="00EC401C"/>
    <w:rsid w:val="00EC48CF"/>
    <w:rsid w:val="00EC4A76"/>
    <w:rsid w:val="00EC4E54"/>
    <w:rsid w:val="00EC4EC9"/>
    <w:rsid w:val="00EC5A5C"/>
    <w:rsid w:val="00EC6A1F"/>
    <w:rsid w:val="00EC719C"/>
    <w:rsid w:val="00EC72EF"/>
    <w:rsid w:val="00EC7876"/>
    <w:rsid w:val="00ED0A2C"/>
    <w:rsid w:val="00ED0CE7"/>
    <w:rsid w:val="00ED17DE"/>
    <w:rsid w:val="00ED1813"/>
    <w:rsid w:val="00ED20C5"/>
    <w:rsid w:val="00ED2559"/>
    <w:rsid w:val="00ED275A"/>
    <w:rsid w:val="00ED347B"/>
    <w:rsid w:val="00ED35D1"/>
    <w:rsid w:val="00ED3E03"/>
    <w:rsid w:val="00ED3F83"/>
    <w:rsid w:val="00ED4746"/>
    <w:rsid w:val="00ED4FD2"/>
    <w:rsid w:val="00ED50E2"/>
    <w:rsid w:val="00ED721E"/>
    <w:rsid w:val="00EE027B"/>
    <w:rsid w:val="00EE19F6"/>
    <w:rsid w:val="00EE2353"/>
    <w:rsid w:val="00EE31DB"/>
    <w:rsid w:val="00EE3C11"/>
    <w:rsid w:val="00EE4389"/>
    <w:rsid w:val="00EE47BD"/>
    <w:rsid w:val="00EE57DD"/>
    <w:rsid w:val="00EE65D1"/>
    <w:rsid w:val="00EE6A0F"/>
    <w:rsid w:val="00EE6D68"/>
    <w:rsid w:val="00EE767A"/>
    <w:rsid w:val="00EE7FD0"/>
    <w:rsid w:val="00EF002E"/>
    <w:rsid w:val="00EF1527"/>
    <w:rsid w:val="00EF19DD"/>
    <w:rsid w:val="00EF2422"/>
    <w:rsid w:val="00EF27FD"/>
    <w:rsid w:val="00EF2C6D"/>
    <w:rsid w:val="00EF315E"/>
    <w:rsid w:val="00EF3FD9"/>
    <w:rsid w:val="00EF4ACA"/>
    <w:rsid w:val="00EF4AFF"/>
    <w:rsid w:val="00EF4E7E"/>
    <w:rsid w:val="00EF686E"/>
    <w:rsid w:val="00F00464"/>
    <w:rsid w:val="00F01192"/>
    <w:rsid w:val="00F0259A"/>
    <w:rsid w:val="00F02BB2"/>
    <w:rsid w:val="00F03026"/>
    <w:rsid w:val="00F03EB7"/>
    <w:rsid w:val="00F0464D"/>
    <w:rsid w:val="00F046C9"/>
    <w:rsid w:val="00F05084"/>
    <w:rsid w:val="00F0537B"/>
    <w:rsid w:val="00F05695"/>
    <w:rsid w:val="00F06890"/>
    <w:rsid w:val="00F068E5"/>
    <w:rsid w:val="00F10348"/>
    <w:rsid w:val="00F10540"/>
    <w:rsid w:val="00F106D2"/>
    <w:rsid w:val="00F1107A"/>
    <w:rsid w:val="00F118D5"/>
    <w:rsid w:val="00F11B7C"/>
    <w:rsid w:val="00F12965"/>
    <w:rsid w:val="00F12D2A"/>
    <w:rsid w:val="00F13C34"/>
    <w:rsid w:val="00F1421E"/>
    <w:rsid w:val="00F143FC"/>
    <w:rsid w:val="00F14A7A"/>
    <w:rsid w:val="00F15909"/>
    <w:rsid w:val="00F15B19"/>
    <w:rsid w:val="00F15CAF"/>
    <w:rsid w:val="00F1627A"/>
    <w:rsid w:val="00F16437"/>
    <w:rsid w:val="00F16E38"/>
    <w:rsid w:val="00F172F3"/>
    <w:rsid w:val="00F1759A"/>
    <w:rsid w:val="00F206BD"/>
    <w:rsid w:val="00F206C8"/>
    <w:rsid w:val="00F20CFC"/>
    <w:rsid w:val="00F20D22"/>
    <w:rsid w:val="00F20E93"/>
    <w:rsid w:val="00F21BC2"/>
    <w:rsid w:val="00F221BF"/>
    <w:rsid w:val="00F22A7A"/>
    <w:rsid w:val="00F23224"/>
    <w:rsid w:val="00F2339E"/>
    <w:rsid w:val="00F246D1"/>
    <w:rsid w:val="00F246EF"/>
    <w:rsid w:val="00F24B23"/>
    <w:rsid w:val="00F24D4B"/>
    <w:rsid w:val="00F25D04"/>
    <w:rsid w:val="00F26C7A"/>
    <w:rsid w:val="00F26ED4"/>
    <w:rsid w:val="00F27FD5"/>
    <w:rsid w:val="00F301B7"/>
    <w:rsid w:val="00F3045E"/>
    <w:rsid w:val="00F30B30"/>
    <w:rsid w:val="00F30C4B"/>
    <w:rsid w:val="00F30FE7"/>
    <w:rsid w:val="00F31104"/>
    <w:rsid w:val="00F311A4"/>
    <w:rsid w:val="00F332BA"/>
    <w:rsid w:val="00F339D3"/>
    <w:rsid w:val="00F351D9"/>
    <w:rsid w:val="00F36AF1"/>
    <w:rsid w:val="00F3728C"/>
    <w:rsid w:val="00F372B4"/>
    <w:rsid w:val="00F37C01"/>
    <w:rsid w:val="00F41542"/>
    <w:rsid w:val="00F41C2B"/>
    <w:rsid w:val="00F43039"/>
    <w:rsid w:val="00F43131"/>
    <w:rsid w:val="00F434B6"/>
    <w:rsid w:val="00F43DAF"/>
    <w:rsid w:val="00F43EC5"/>
    <w:rsid w:val="00F44033"/>
    <w:rsid w:val="00F447E3"/>
    <w:rsid w:val="00F457E3"/>
    <w:rsid w:val="00F46403"/>
    <w:rsid w:val="00F46F87"/>
    <w:rsid w:val="00F4729A"/>
    <w:rsid w:val="00F47DE1"/>
    <w:rsid w:val="00F50208"/>
    <w:rsid w:val="00F50F42"/>
    <w:rsid w:val="00F51080"/>
    <w:rsid w:val="00F517A4"/>
    <w:rsid w:val="00F52455"/>
    <w:rsid w:val="00F52FCE"/>
    <w:rsid w:val="00F53056"/>
    <w:rsid w:val="00F53386"/>
    <w:rsid w:val="00F53429"/>
    <w:rsid w:val="00F54084"/>
    <w:rsid w:val="00F54B1B"/>
    <w:rsid w:val="00F54ED6"/>
    <w:rsid w:val="00F55A05"/>
    <w:rsid w:val="00F570CA"/>
    <w:rsid w:val="00F60882"/>
    <w:rsid w:val="00F6137D"/>
    <w:rsid w:val="00F61A64"/>
    <w:rsid w:val="00F62799"/>
    <w:rsid w:val="00F63D88"/>
    <w:rsid w:val="00F64623"/>
    <w:rsid w:val="00F64D05"/>
    <w:rsid w:val="00F657CA"/>
    <w:rsid w:val="00F66554"/>
    <w:rsid w:val="00F6725B"/>
    <w:rsid w:val="00F67673"/>
    <w:rsid w:val="00F67705"/>
    <w:rsid w:val="00F7022F"/>
    <w:rsid w:val="00F71356"/>
    <w:rsid w:val="00F71513"/>
    <w:rsid w:val="00F72092"/>
    <w:rsid w:val="00F74081"/>
    <w:rsid w:val="00F74543"/>
    <w:rsid w:val="00F74665"/>
    <w:rsid w:val="00F748EF"/>
    <w:rsid w:val="00F74949"/>
    <w:rsid w:val="00F74ED8"/>
    <w:rsid w:val="00F75131"/>
    <w:rsid w:val="00F752D1"/>
    <w:rsid w:val="00F75BEB"/>
    <w:rsid w:val="00F7634D"/>
    <w:rsid w:val="00F76847"/>
    <w:rsid w:val="00F77133"/>
    <w:rsid w:val="00F772B7"/>
    <w:rsid w:val="00F77A2E"/>
    <w:rsid w:val="00F77E35"/>
    <w:rsid w:val="00F818F3"/>
    <w:rsid w:val="00F81A55"/>
    <w:rsid w:val="00F8216F"/>
    <w:rsid w:val="00F821B1"/>
    <w:rsid w:val="00F8248C"/>
    <w:rsid w:val="00F8342D"/>
    <w:rsid w:val="00F8434E"/>
    <w:rsid w:val="00F8457B"/>
    <w:rsid w:val="00F8468E"/>
    <w:rsid w:val="00F84851"/>
    <w:rsid w:val="00F853E1"/>
    <w:rsid w:val="00F856C4"/>
    <w:rsid w:val="00F8679E"/>
    <w:rsid w:val="00F86A1A"/>
    <w:rsid w:val="00F86BD3"/>
    <w:rsid w:val="00F8740E"/>
    <w:rsid w:val="00F87479"/>
    <w:rsid w:val="00F902B5"/>
    <w:rsid w:val="00F90513"/>
    <w:rsid w:val="00F921C3"/>
    <w:rsid w:val="00F92528"/>
    <w:rsid w:val="00F929C3"/>
    <w:rsid w:val="00F92F43"/>
    <w:rsid w:val="00F92F8C"/>
    <w:rsid w:val="00F9464A"/>
    <w:rsid w:val="00F9545A"/>
    <w:rsid w:val="00F968F1"/>
    <w:rsid w:val="00F96F18"/>
    <w:rsid w:val="00F971EC"/>
    <w:rsid w:val="00F9743A"/>
    <w:rsid w:val="00FA082D"/>
    <w:rsid w:val="00FA0889"/>
    <w:rsid w:val="00FA08E4"/>
    <w:rsid w:val="00FA1BBF"/>
    <w:rsid w:val="00FA2694"/>
    <w:rsid w:val="00FA2E81"/>
    <w:rsid w:val="00FA335C"/>
    <w:rsid w:val="00FA3A9E"/>
    <w:rsid w:val="00FA3B01"/>
    <w:rsid w:val="00FA4481"/>
    <w:rsid w:val="00FA4501"/>
    <w:rsid w:val="00FA50FC"/>
    <w:rsid w:val="00FA5BB4"/>
    <w:rsid w:val="00FA60EF"/>
    <w:rsid w:val="00FA6333"/>
    <w:rsid w:val="00FA701C"/>
    <w:rsid w:val="00FA7AC9"/>
    <w:rsid w:val="00FB0C69"/>
    <w:rsid w:val="00FB2CF7"/>
    <w:rsid w:val="00FB2E88"/>
    <w:rsid w:val="00FB3748"/>
    <w:rsid w:val="00FB38EE"/>
    <w:rsid w:val="00FB4652"/>
    <w:rsid w:val="00FB518E"/>
    <w:rsid w:val="00FB537E"/>
    <w:rsid w:val="00FB55D2"/>
    <w:rsid w:val="00FB62F4"/>
    <w:rsid w:val="00FB6824"/>
    <w:rsid w:val="00FC005C"/>
    <w:rsid w:val="00FC021A"/>
    <w:rsid w:val="00FC05C5"/>
    <w:rsid w:val="00FC0D3B"/>
    <w:rsid w:val="00FC0D4E"/>
    <w:rsid w:val="00FC12B2"/>
    <w:rsid w:val="00FC158D"/>
    <w:rsid w:val="00FC2EC5"/>
    <w:rsid w:val="00FC30DF"/>
    <w:rsid w:val="00FC335A"/>
    <w:rsid w:val="00FC364F"/>
    <w:rsid w:val="00FC3E51"/>
    <w:rsid w:val="00FC4206"/>
    <w:rsid w:val="00FC424C"/>
    <w:rsid w:val="00FC53C8"/>
    <w:rsid w:val="00FC5B00"/>
    <w:rsid w:val="00FC5BB6"/>
    <w:rsid w:val="00FC6248"/>
    <w:rsid w:val="00FC67B1"/>
    <w:rsid w:val="00FC6843"/>
    <w:rsid w:val="00FC6B21"/>
    <w:rsid w:val="00FC71E8"/>
    <w:rsid w:val="00FC7852"/>
    <w:rsid w:val="00FC7877"/>
    <w:rsid w:val="00FD069D"/>
    <w:rsid w:val="00FD1951"/>
    <w:rsid w:val="00FD2198"/>
    <w:rsid w:val="00FD4A41"/>
    <w:rsid w:val="00FD6571"/>
    <w:rsid w:val="00FD6C1C"/>
    <w:rsid w:val="00FD6FEB"/>
    <w:rsid w:val="00FD71BE"/>
    <w:rsid w:val="00FE00B6"/>
    <w:rsid w:val="00FE08A3"/>
    <w:rsid w:val="00FE0D54"/>
    <w:rsid w:val="00FE1549"/>
    <w:rsid w:val="00FE1C5C"/>
    <w:rsid w:val="00FE278E"/>
    <w:rsid w:val="00FE27CA"/>
    <w:rsid w:val="00FE27FE"/>
    <w:rsid w:val="00FE30E2"/>
    <w:rsid w:val="00FE3CCA"/>
    <w:rsid w:val="00FE4445"/>
    <w:rsid w:val="00FE4B8C"/>
    <w:rsid w:val="00FE633F"/>
    <w:rsid w:val="00FE63D0"/>
    <w:rsid w:val="00FE6BDE"/>
    <w:rsid w:val="00FE6FA6"/>
    <w:rsid w:val="00FE7201"/>
    <w:rsid w:val="00FE7381"/>
    <w:rsid w:val="00FF19B6"/>
    <w:rsid w:val="00FF19E0"/>
    <w:rsid w:val="00FF2558"/>
    <w:rsid w:val="00FF33E8"/>
    <w:rsid w:val="00FF47DF"/>
    <w:rsid w:val="00FF4D14"/>
    <w:rsid w:val="00FF5102"/>
    <w:rsid w:val="00FF593A"/>
    <w:rsid w:val="00FF62BD"/>
    <w:rsid w:val="00FF692B"/>
    <w:rsid w:val="00FF7120"/>
    <w:rsid w:val="00FF7B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8FA243"/>
  <w15:chartTrackingRefBased/>
  <w15:docId w15:val="{2FCD8DDE-1BCA-4F93-96E6-78E7F726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6865"/>
    <w:rPr>
      <w:sz w:val="24"/>
      <w:szCs w:val="24"/>
    </w:rPr>
  </w:style>
  <w:style w:type="paragraph" w:styleId="Nagwek1">
    <w:name w:val="heading 1"/>
    <w:basedOn w:val="Normalny"/>
    <w:next w:val="Normalny"/>
    <w:link w:val="Nagwek1Znak"/>
    <w:qFormat/>
    <w:rsid w:val="00505DF6"/>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qFormat/>
    <w:rsid w:val="00441D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0B6CC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A7CC1"/>
    <w:pPr>
      <w:keepNext/>
      <w:jc w:val="both"/>
      <w:outlineLvl w:val="3"/>
    </w:pPr>
    <w:rPr>
      <w:rFonts w:ascii="Arial" w:hAnsi="Arial"/>
      <w:b/>
      <w:sz w:val="20"/>
      <w:szCs w:val="20"/>
    </w:rPr>
  </w:style>
  <w:style w:type="paragraph" w:styleId="Nagwek5">
    <w:name w:val="heading 5"/>
    <w:basedOn w:val="Normalny"/>
    <w:next w:val="Normalny"/>
    <w:link w:val="Nagwek5Znak"/>
    <w:qFormat/>
    <w:rsid w:val="00AA7CC1"/>
    <w:pPr>
      <w:spacing w:before="240" w:after="60"/>
      <w:outlineLvl w:val="4"/>
    </w:pPr>
    <w:rPr>
      <w:b/>
      <w:bCs/>
      <w:i/>
      <w:iCs/>
      <w:sz w:val="26"/>
      <w:szCs w:val="26"/>
    </w:rPr>
  </w:style>
  <w:style w:type="paragraph" w:styleId="Nagwek6">
    <w:name w:val="heading 6"/>
    <w:basedOn w:val="Normalny"/>
    <w:next w:val="Normalny"/>
    <w:link w:val="Nagwek6Znak"/>
    <w:qFormat/>
    <w:rsid w:val="00AA7CC1"/>
    <w:pPr>
      <w:keepNext/>
      <w:jc w:val="center"/>
      <w:outlineLvl w:val="5"/>
    </w:pPr>
    <w:rPr>
      <w:rFonts w:ascii="Arial" w:eastAsia="Arial Unicode MS" w:hAnsi="Arial"/>
      <w:b/>
      <w:sz w:val="20"/>
      <w:szCs w:val="20"/>
    </w:rPr>
  </w:style>
  <w:style w:type="paragraph" w:styleId="Nagwek7">
    <w:name w:val="heading 7"/>
    <w:basedOn w:val="Normalny"/>
    <w:next w:val="Normalny"/>
    <w:link w:val="Nagwek7Znak"/>
    <w:qFormat/>
    <w:rsid w:val="00AA7CC1"/>
    <w:pPr>
      <w:keepNext/>
      <w:jc w:val="center"/>
      <w:outlineLvl w:val="6"/>
    </w:pPr>
    <w:rPr>
      <w:b/>
      <w:i/>
      <w:smallCaps/>
      <w:sz w:val="32"/>
      <w:szCs w:val="20"/>
    </w:rPr>
  </w:style>
  <w:style w:type="paragraph" w:styleId="Nagwek8">
    <w:name w:val="heading 8"/>
    <w:basedOn w:val="Normalny"/>
    <w:next w:val="Normalny"/>
    <w:link w:val="Nagwek8Znak"/>
    <w:uiPriority w:val="9"/>
    <w:semiHidden/>
    <w:unhideWhenUsed/>
    <w:qFormat/>
    <w:rsid w:val="002D246E"/>
    <w:pPr>
      <w:spacing w:before="240" w:after="60"/>
      <w:outlineLvl w:val="7"/>
    </w:pPr>
    <w:rPr>
      <w:rFonts w:ascii="Calibri" w:hAnsi="Calibri"/>
      <w:i/>
      <w:iCs/>
    </w:rPr>
  </w:style>
  <w:style w:type="paragraph" w:styleId="Nagwek9">
    <w:name w:val="heading 9"/>
    <w:basedOn w:val="Normalny"/>
    <w:next w:val="Normalny"/>
    <w:link w:val="Nagwek9Znak"/>
    <w:qFormat/>
    <w:rsid w:val="00AA7CC1"/>
    <w:pPr>
      <w:keepNext/>
      <w:jc w:val="center"/>
      <w:outlineLvl w:val="8"/>
    </w:pPr>
    <w:rPr>
      <w:b/>
      <w:smallCaps/>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05DF6"/>
    <w:rPr>
      <w:rFonts w:ascii="Calibri Light" w:eastAsia="Times New Roman" w:hAnsi="Calibri Light" w:cs="Times New Roman"/>
      <w:b/>
      <w:bCs/>
      <w:kern w:val="32"/>
      <w:sz w:val="32"/>
      <w:szCs w:val="32"/>
    </w:rPr>
  </w:style>
  <w:style w:type="character" w:customStyle="1" w:styleId="Nagwek2Znak">
    <w:name w:val="Nagłówek 2 Znak"/>
    <w:link w:val="Nagwek2"/>
    <w:rsid w:val="00680935"/>
    <w:rPr>
      <w:rFonts w:ascii="Arial" w:hAnsi="Arial" w:cs="Arial"/>
      <w:b/>
      <w:bCs/>
      <w:i/>
      <w:iCs/>
      <w:sz w:val="28"/>
      <w:szCs w:val="28"/>
    </w:rPr>
  </w:style>
  <w:style w:type="character" w:customStyle="1" w:styleId="Nagwek5Znak">
    <w:name w:val="Nagłówek 5 Znak"/>
    <w:link w:val="Nagwek5"/>
    <w:rsid w:val="00680935"/>
    <w:rPr>
      <w:b/>
      <w:bCs/>
      <w:i/>
      <w:iCs/>
      <w:sz w:val="26"/>
      <w:szCs w:val="26"/>
    </w:rPr>
  </w:style>
  <w:style w:type="paragraph" w:styleId="Tekstpodstawowy2">
    <w:name w:val="Body Text 2"/>
    <w:basedOn w:val="Normalny"/>
    <w:link w:val="Tekstpodstawowy2Znak"/>
    <w:rsid w:val="00AA7CC1"/>
    <w:pPr>
      <w:jc w:val="both"/>
    </w:pPr>
    <w:rPr>
      <w:rFonts w:ascii="Arial" w:hAnsi="Arial"/>
      <w:szCs w:val="20"/>
    </w:rPr>
  </w:style>
  <w:style w:type="character" w:customStyle="1" w:styleId="Tekstpodstawowy2Znak">
    <w:name w:val="Tekst podstawowy 2 Znak"/>
    <w:link w:val="Tekstpodstawowy2"/>
    <w:locked/>
    <w:rsid w:val="00680935"/>
    <w:rPr>
      <w:rFonts w:ascii="Arial" w:hAnsi="Arial"/>
      <w:sz w:val="24"/>
    </w:rPr>
  </w:style>
  <w:style w:type="paragraph" w:styleId="Tekstpodstawowy">
    <w:name w:val="Body Text"/>
    <w:basedOn w:val="Normalny"/>
    <w:link w:val="TekstpodstawowyZnak"/>
    <w:rsid w:val="00AA7CC1"/>
    <w:rPr>
      <w:rFonts w:ascii="Arial" w:hAnsi="Arial"/>
      <w:szCs w:val="20"/>
    </w:rPr>
  </w:style>
  <w:style w:type="character" w:customStyle="1" w:styleId="TekstpodstawowyZnak">
    <w:name w:val="Tekst podstawowy Znak"/>
    <w:link w:val="Tekstpodstawowy"/>
    <w:rsid w:val="002420D0"/>
    <w:rPr>
      <w:rFonts w:ascii="Arial" w:hAnsi="Arial"/>
      <w:sz w:val="24"/>
    </w:rPr>
  </w:style>
  <w:style w:type="character" w:styleId="Hipercze">
    <w:name w:val="Hyperlink"/>
    <w:uiPriority w:val="99"/>
    <w:rsid w:val="00AA7CC1"/>
    <w:rPr>
      <w:color w:val="0000FF"/>
      <w:u w:val="single"/>
    </w:rPr>
  </w:style>
  <w:style w:type="paragraph" w:styleId="Nagwek">
    <w:name w:val="header"/>
    <w:basedOn w:val="Normalny"/>
    <w:link w:val="NagwekZnak"/>
    <w:rsid w:val="00AA7CC1"/>
    <w:pPr>
      <w:tabs>
        <w:tab w:val="center" w:pos="4536"/>
        <w:tab w:val="right" w:pos="9072"/>
      </w:tabs>
    </w:pPr>
    <w:rPr>
      <w:sz w:val="20"/>
      <w:szCs w:val="20"/>
    </w:rPr>
  </w:style>
  <w:style w:type="character" w:customStyle="1" w:styleId="NagwekZnak">
    <w:name w:val="Nagłówek Znak"/>
    <w:link w:val="Nagwek"/>
    <w:rsid w:val="007B374B"/>
    <w:rPr>
      <w:lang w:val="pl-PL" w:eastAsia="pl-PL" w:bidi="ar-SA"/>
    </w:rPr>
  </w:style>
  <w:style w:type="paragraph" w:styleId="Tekstpodstawowywcity3">
    <w:name w:val="Body Text Indent 3"/>
    <w:basedOn w:val="Normalny"/>
    <w:link w:val="Tekstpodstawowywcity3Znak"/>
    <w:rsid w:val="00AA7CC1"/>
    <w:pPr>
      <w:suppressAutoHyphens/>
      <w:ind w:left="360"/>
      <w:jc w:val="both"/>
    </w:pPr>
    <w:rPr>
      <w:rFonts w:ascii="Tahoma" w:hAnsi="Tahoma" w:cs="Tahoma"/>
      <w:sz w:val="20"/>
      <w:szCs w:val="20"/>
    </w:rPr>
  </w:style>
  <w:style w:type="paragraph" w:styleId="Tekstpodstawowy3">
    <w:name w:val="Body Text 3"/>
    <w:basedOn w:val="Normalny"/>
    <w:link w:val="Tekstpodstawowy3Znak"/>
    <w:rsid w:val="00AA7CC1"/>
    <w:rPr>
      <w:rFonts w:ascii="Bookman Old Style" w:hAnsi="Bookman Old Style"/>
      <w:b/>
      <w:szCs w:val="20"/>
    </w:rPr>
  </w:style>
  <w:style w:type="paragraph" w:customStyle="1" w:styleId="ust">
    <w:name w:val="ust"/>
    <w:rsid w:val="00AA7CC1"/>
    <w:pPr>
      <w:spacing w:before="60" w:after="60"/>
      <w:ind w:left="426" w:hanging="284"/>
      <w:jc w:val="both"/>
    </w:pPr>
    <w:rPr>
      <w:sz w:val="24"/>
    </w:rPr>
  </w:style>
  <w:style w:type="character" w:styleId="Numerstrony">
    <w:name w:val="page number"/>
    <w:basedOn w:val="Domylnaczcionkaakapitu"/>
    <w:rsid w:val="00AA7CC1"/>
  </w:style>
  <w:style w:type="paragraph" w:styleId="Stopka">
    <w:name w:val="footer"/>
    <w:basedOn w:val="Normalny"/>
    <w:link w:val="StopkaZnak"/>
    <w:uiPriority w:val="99"/>
    <w:rsid w:val="00AA7CC1"/>
    <w:pPr>
      <w:tabs>
        <w:tab w:val="center" w:pos="4536"/>
        <w:tab w:val="right" w:pos="9072"/>
      </w:tabs>
    </w:pPr>
    <w:rPr>
      <w:sz w:val="20"/>
      <w:szCs w:val="20"/>
    </w:rPr>
  </w:style>
  <w:style w:type="character" w:customStyle="1" w:styleId="StopkaZnak">
    <w:name w:val="Stopka Znak"/>
    <w:link w:val="Stopka"/>
    <w:uiPriority w:val="99"/>
    <w:locked/>
    <w:rsid w:val="000B6CCB"/>
    <w:rPr>
      <w:lang w:val="pl-PL" w:eastAsia="pl-PL" w:bidi="ar-SA"/>
    </w:rPr>
  </w:style>
  <w:style w:type="table" w:styleId="Tabela-Siatka">
    <w:name w:val="Table Grid"/>
    <w:basedOn w:val="Standardowy"/>
    <w:uiPriority w:val="39"/>
    <w:rsid w:val="007F3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rsid w:val="004F6D3B"/>
    <w:rPr>
      <w:rFonts w:ascii="Tahoma" w:hAnsi="Tahoma" w:cs="Tahoma"/>
      <w:sz w:val="16"/>
      <w:szCs w:val="16"/>
    </w:rPr>
  </w:style>
  <w:style w:type="paragraph" w:customStyle="1" w:styleId="1">
    <w:name w:val="1"/>
    <w:basedOn w:val="Normalny"/>
    <w:rsid w:val="00D221A8"/>
    <w:rPr>
      <w:rFonts w:ascii="Arial" w:hAnsi="Arial" w:cs="Arial"/>
    </w:rPr>
  </w:style>
  <w:style w:type="paragraph" w:customStyle="1" w:styleId="Default">
    <w:name w:val="Default"/>
    <w:rsid w:val="00733E62"/>
    <w:pPr>
      <w:autoSpaceDE w:val="0"/>
      <w:autoSpaceDN w:val="0"/>
      <w:adjustRightInd w:val="0"/>
    </w:pPr>
    <w:rPr>
      <w:color w:val="000000"/>
      <w:sz w:val="24"/>
      <w:szCs w:val="24"/>
    </w:rPr>
  </w:style>
  <w:style w:type="paragraph" w:styleId="Tytu">
    <w:name w:val="Title"/>
    <w:basedOn w:val="Normalny"/>
    <w:link w:val="TytuZnak"/>
    <w:qFormat/>
    <w:rsid w:val="000761CD"/>
    <w:pPr>
      <w:jc w:val="center"/>
    </w:pPr>
    <w:rPr>
      <w:b/>
      <w:szCs w:val="20"/>
    </w:rPr>
  </w:style>
  <w:style w:type="paragraph" w:styleId="Tekstpodstawowywcity">
    <w:name w:val="Body Text Indent"/>
    <w:basedOn w:val="Normalny"/>
    <w:link w:val="TekstpodstawowywcityZnak"/>
    <w:rsid w:val="000761CD"/>
    <w:pPr>
      <w:spacing w:after="120"/>
      <w:ind w:left="283"/>
    </w:pPr>
  </w:style>
  <w:style w:type="character" w:customStyle="1" w:styleId="TekstpodstawowywcityZnak">
    <w:name w:val="Tekst podstawowy wcięty Znak"/>
    <w:link w:val="Tekstpodstawowywcity"/>
    <w:rsid w:val="00680935"/>
    <w:rPr>
      <w:sz w:val="24"/>
      <w:szCs w:val="24"/>
    </w:rPr>
  </w:style>
  <w:style w:type="paragraph" w:styleId="Tekstkomentarza">
    <w:name w:val="annotation text"/>
    <w:basedOn w:val="Normalny"/>
    <w:link w:val="TekstkomentarzaZnak"/>
    <w:rsid w:val="00441DA3"/>
    <w:rPr>
      <w:sz w:val="20"/>
      <w:szCs w:val="20"/>
    </w:rPr>
  </w:style>
  <w:style w:type="character" w:customStyle="1" w:styleId="TekstkomentarzaZnak">
    <w:name w:val="Tekst komentarza Znak"/>
    <w:basedOn w:val="Domylnaczcionkaakapitu"/>
    <w:link w:val="Tekstkomentarza"/>
    <w:rsid w:val="00510004"/>
  </w:style>
  <w:style w:type="paragraph" w:styleId="Zwykytekst">
    <w:name w:val="Plain Text"/>
    <w:basedOn w:val="Normalny"/>
    <w:link w:val="ZwykytekstZnak"/>
    <w:uiPriority w:val="99"/>
    <w:rsid w:val="002303E2"/>
    <w:pPr>
      <w:spacing w:line="360" w:lineRule="auto"/>
      <w:jc w:val="both"/>
    </w:pPr>
    <w:rPr>
      <w:rFonts w:ascii="Courier New" w:hAnsi="Courier New"/>
      <w:sz w:val="20"/>
      <w:szCs w:val="20"/>
    </w:rPr>
  </w:style>
  <w:style w:type="character" w:customStyle="1" w:styleId="ZwykytekstZnak">
    <w:name w:val="Zwykły tekst Znak"/>
    <w:link w:val="Zwykytekst"/>
    <w:uiPriority w:val="99"/>
    <w:rsid w:val="00680935"/>
    <w:rPr>
      <w:rFonts w:ascii="Courier New" w:hAnsi="Courier New"/>
    </w:rPr>
  </w:style>
  <w:style w:type="paragraph" w:customStyle="1" w:styleId="Akapitzlist1">
    <w:name w:val="Akapit z listą1"/>
    <w:basedOn w:val="Normalny"/>
    <w:uiPriority w:val="99"/>
    <w:rsid w:val="009D084D"/>
    <w:pPr>
      <w:spacing w:after="200" w:line="276" w:lineRule="auto"/>
      <w:ind w:left="720"/>
    </w:pPr>
    <w:rPr>
      <w:rFonts w:ascii="Calibri" w:hAnsi="Calibri"/>
      <w:sz w:val="22"/>
      <w:szCs w:val="22"/>
      <w:lang w:eastAsia="en-US"/>
    </w:rPr>
  </w:style>
  <w:style w:type="character" w:customStyle="1" w:styleId="HeaderChar">
    <w:name w:val="Header Char"/>
    <w:locked/>
    <w:rsid w:val="00990C68"/>
    <w:rPr>
      <w:rFonts w:ascii="Times New Roman" w:eastAsia="SimSun" w:hAnsi="Times New Roman" w:cs="Times New Roman"/>
      <w:sz w:val="20"/>
      <w:szCs w:val="20"/>
      <w:lang w:val="x-none" w:eastAsia="pl-PL"/>
    </w:rPr>
  </w:style>
  <w:style w:type="paragraph" w:customStyle="1" w:styleId="Bezodstpw1">
    <w:name w:val="Bez odstępów1"/>
    <w:rsid w:val="00605C32"/>
    <w:rPr>
      <w:rFonts w:eastAsia="Calibri"/>
      <w:sz w:val="24"/>
      <w:szCs w:val="24"/>
    </w:rPr>
  </w:style>
  <w:style w:type="paragraph" w:customStyle="1" w:styleId="Normalny1">
    <w:name w:val="Normalny1"/>
    <w:basedOn w:val="Normalny"/>
    <w:rsid w:val="004913C4"/>
    <w:pPr>
      <w:widowControl w:val="0"/>
      <w:suppressAutoHyphens/>
      <w:autoSpaceDE w:val="0"/>
    </w:pPr>
    <w:rPr>
      <w:rFonts w:ascii="Arial" w:hAnsi="Arial"/>
      <w:sz w:val="20"/>
      <w:szCs w:val="20"/>
    </w:rPr>
  </w:style>
  <w:style w:type="paragraph" w:styleId="Tekstpodstawowywcity2">
    <w:name w:val="Body Text Indent 2"/>
    <w:basedOn w:val="Normalny"/>
    <w:link w:val="Tekstpodstawowywcity2Znak"/>
    <w:rsid w:val="002577E4"/>
    <w:pPr>
      <w:spacing w:after="120" w:line="480" w:lineRule="auto"/>
      <w:ind w:left="283"/>
    </w:pPr>
  </w:style>
  <w:style w:type="paragraph" w:customStyle="1" w:styleId="Standardowy1">
    <w:name w:val="Standardowy1"/>
    <w:rsid w:val="00271AD7"/>
    <w:pPr>
      <w:overflowPunct w:val="0"/>
      <w:autoSpaceDE w:val="0"/>
      <w:autoSpaceDN w:val="0"/>
      <w:adjustRightInd w:val="0"/>
      <w:textAlignment w:val="baseline"/>
    </w:pPr>
  </w:style>
  <w:style w:type="paragraph" w:customStyle="1" w:styleId="WW-Tekstpodstawowy2">
    <w:name w:val="WW-Tekst podstawowy 2"/>
    <w:basedOn w:val="Normalny"/>
    <w:rsid w:val="008960C3"/>
    <w:pPr>
      <w:jc w:val="both"/>
    </w:pPr>
    <w:rPr>
      <w:rFonts w:ascii="Tahoma" w:hAnsi="Tahoma"/>
      <w:sz w:val="22"/>
      <w:szCs w:val="20"/>
    </w:rPr>
  </w:style>
  <w:style w:type="character" w:styleId="Pogrubienie">
    <w:name w:val="Strong"/>
    <w:aliases w:val="Normalny + 10 pt"/>
    <w:uiPriority w:val="22"/>
    <w:qFormat/>
    <w:rsid w:val="005D508E"/>
    <w:rPr>
      <w:b/>
      <w:bCs/>
    </w:rPr>
  </w:style>
  <w:style w:type="paragraph" w:styleId="Tekstprzypisukocowego">
    <w:name w:val="endnote text"/>
    <w:basedOn w:val="Normalny"/>
    <w:link w:val="TekstprzypisukocowegoZnak"/>
    <w:semiHidden/>
    <w:rsid w:val="00145097"/>
    <w:rPr>
      <w:sz w:val="20"/>
      <w:szCs w:val="20"/>
    </w:rPr>
  </w:style>
  <w:style w:type="character" w:styleId="Odwoanieprzypisukocowego">
    <w:name w:val="endnote reference"/>
    <w:semiHidden/>
    <w:rsid w:val="00145097"/>
    <w:rPr>
      <w:vertAlign w:val="superscript"/>
    </w:rPr>
  </w:style>
  <w:style w:type="paragraph" w:customStyle="1" w:styleId="ZnakZnakZnak">
    <w:name w:val="Znak Znak Znak"/>
    <w:basedOn w:val="Normalny"/>
    <w:rsid w:val="007A4187"/>
    <w:rPr>
      <w:rFonts w:ascii="Arial" w:hAnsi="Arial" w:cs="Arial"/>
    </w:rPr>
  </w:style>
  <w:style w:type="paragraph" w:customStyle="1" w:styleId="ZnakZnakZnakZnakZnakZnak">
    <w:name w:val="Znak Znak Znak Znak Znak Znak"/>
    <w:basedOn w:val="Normalny"/>
    <w:rsid w:val="00DF0076"/>
    <w:rPr>
      <w:rFonts w:ascii="Arial" w:hAnsi="Arial" w:cs="Arial"/>
    </w:rPr>
  </w:style>
  <w:style w:type="paragraph" w:customStyle="1" w:styleId="ZnakZnak1ZnakZnakZnakZnakZnakZnak">
    <w:name w:val="Znak Znak1 Znak Znak Znak Znak Znak Znak"/>
    <w:basedOn w:val="Normalny"/>
    <w:rsid w:val="0069149F"/>
    <w:rPr>
      <w:rFonts w:ascii="Arial" w:hAnsi="Arial" w:cs="Ari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rsid w:val="00026AC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6A43F3"/>
    <w:rPr>
      <w:rFonts w:ascii="Calibri" w:eastAsia="Calibri" w:hAnsi="Calibri"/>
      <w:sz w:val="22"/>
      <w:szCs w:val="22"/>
      <w:lang w:eastAsia="en-US"/>
    </w:rPr>
  </w:style>
  <w:style w:type="paragraph" w:styleId="Bezodstpw">
    <w:name w:val="No Spacing"/>
    <w:uiPriority w:val="1"/>
    <w:qFormat/>
    <w:rsid w:val="00A92FFD"/>
    <w:pPr>
      <w:suppressAutoHyphens/>
    </w:pPr>
    <w:rPr>
      <w:rFonts w:ascii="Calibri" w:eastAsia="Calibri" w:hAnsi="Calibri"/>
      <w:sz w:val="22"/>
      <w:szCs w:val="22"/>
      <w:lang w:eastAsia="zh-CN"/>
    </w:rPr>
  </w:style>
  <w:style w:type="paragraph" w:customStyle="1" w:styleId="ZALACZNIKMALYCENTER">
    <w:name w:val="ZALACZNIK_MALY_CENTER"/>
    <w:rsid w:val="00117259"/>
    <w:pPr>
      <w:widowControl w:val="0"/>
      <w:autoSpaceDE w:val="0"/>
      <w:autoSpaceDN w:val="0"/>
      <w:adjustRightInd w:val="0"/>
      <w:jc w:val="center"/>
    </w:pPr>
    <w:rPr>
      <w:rFonts w:ascii="Arial" w:hAnsi="Arial" w:cs="Arial"/>
      <w:sz w:val="14"/>
      <w:szCs w:val="12"/>
    </w:rPr>
  </w:style>
  <w:style w:type="character" w:styleId="Odwoaniedokomentarza">
    <w:name w:val="annotation reference"/>
    <w:uiPriority w:val="99"/>
    <w:semiHidden/>
    <w:unhideWhenUsed/>
    <w:rsid w:val="00510004"/>
    <w:rPr>
      <w:sz w:val="16"/>
      <w:szCs w:val="16"/>
    </w:rPr>
  </w:style>
  <w:style w:type="paragraph" w:styleId="Tematkomentarza">
    <w:name w:val="annotation subject"/>
    <w:basedOn w:val="Tekstkomentarza"/>
    <w:next w:val="Tekstkomentarza"/>
    <w:link w:val="TematkomentarzaZnak"/>
    <w:semiHidden/>
    <w:unhideWhenUsed/>
    <w:rsid w:val="00510004"/>
    <w:rPr>
      <w:b/>
      <w:bCs/>
    </w:rPr>
  </w:style>
  <w:style w:type="character" w:customStyle="1" w:styleId="TematkomentarzaZnak">
    <w:name w:val="Temat komentarza Znak"/>
    <w:link w:val="Tematkomentarza"/>
    <w:semiHidden/>
    <w:rsid w:val="00510004"/>
    <w:rPr>
      <w:b/>
      <w:bCs/>
    </w:rPr>
  </w:style>
  <w:style w:type="paragraph" w:styleId="HTML-wstpniesformatowany">
    <w:name w:val="HTML Preformatted"/>
    <w:basedOn w:val="Normalny"/>
    <w:link w:val="HTML-wstpniesformatowanyZnak"/>
    <w:uiPriority w:val="99"/>
    <w:semiHidden/>
    <w:unhideWhenUsed/>
    <w:rsid w:val="00AB6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AB6D96"/>
    <w:rPr>
      <w:rFonts w:ascii="Courier New" w:hAnsi="Courier New" w:cs="Courier New"/>
    </w:rPr>
  </w:style>
  <w:style w:type="paragraph" w:styleId="Tekstprzypisudolnego">
    <w:name w:val="footnote text"/>
    <w:basedOn w:val="Normalny"/>
    <w:link w:val="TekstprzypisudolnegoZnak"/>
    <w:semiHidden/>
    <w:rsid w:val="00C543AF"/>
    <w:rPr>
      <w:sz w:val="20"/>
      <w:szCs w:val="20"/>
    </w:rPr>
  </w:style>
  <w:style w:type="character" w:customStyle="1" w:styleId="TekstprzypisudolnegoZnak">
    <w:name w:val="Tekst przypisu dolnego Znak"/>
    <w:basedOn w:val="Domylnaczcionkaakapitu"/>
    <w:link w:val="Tekstprzypisudolnego"/>
    <w:semiHidden/>
    <w:rsid w:val="00C543AF"/>
  </w:style>
  <w:style w:type="paragraph" w:styleId="NormalnyWeb">
    <w:name w:val="Normal (Web)"/>
    <w:basedOn w:val="Normalny"/>
    <w:uiPriority w:val="99"/>
    <w:rsid w:val="00C543AF"/>
    <w:pPr>
      <w:spacing w:before="100" w:beforeAutospacing="1" w:after="100" w:afterAutospacing="1"/>
      <w:jc w:val="both"/>
    </w:pPr>
    <w:rPr>
      <w:rFonts w:ascii="Arial Unicode MS" w:eastAsia="Arial Unicode MS" w:hAnsi="Arial Unicode MS" w:cs="Arial Unicode MS"/>
      <w:sz w:val="20"/>
      <w:szCs w:val="20"/>
    </w:rPr>
  </w:style>
  <w:style w:type="character" w:customStyle="1" w:styleId="width100prc">
    <w:name w:val="width100prc"/>
    <w:rsid w:val="00DD562D"/>
  </w:style>
  <w:style w:type="paragraph" w:customStyle="1" w:styleId="ZnakZnakZnakZnakZnakZnakZnakZnakZnak">
    <w:name w:val="Znak Znak Znak Znak Znak Znak Znak Znak Znak"/>
    <w:basedOn w:val="Normalny"/>
    <w:rsid w:val="00680935"/>
    <w:rPr>
      <w:rFonts w:ascii="Arial" w:hAnsi="Arial" w:cs="Arial"/>
    </w:rPr>
  </w:style>
  <w:style w:type="paragraph" w:styleId="Tekstpodstawowyzwciciem2">
    <w:name w:val="Body Text First Indent 2"/>
    <w:basedOn w:val="Tekstpodstawowywcity"/>
    <w:link w:val="Tekstpodstawowyzwciciem2Znak"/>
    <w:rsid w:val="00680935"/>
    <w:pPr>
      <w:ind w:firstLine="210"/>
    </w:pPr>
  </w:style>
  <w:style w:type="character" w:customStyle="1" w:styleId="Tekstpodstawowyzwciciem2Znak">
    <w:name w:val="Tekst podstawowy z wcięciem 2 Znak"/>
    <w:basedOn w:val="TekstpodstawowywcityZnak"/>
    <w:link w:val="Tekstpodstawowyzwciciem2"/>
    <w:rsid w:val="00680935"/>
    <w:rPr>
      <w:sz w:val="24"/>
      <w:szCs w:val="24"/>
    </w:rPr>
  </w:style>
  <w:style w:type="paragraph" w:styleId="Lista2">
    <w:name w:val="List 2"/>
    <w:basedOn w:val="Normalny"/>
    <w:unhideWhenUsed/>
    <w:rsid w:val="00680935"/>
    <w:pPr>
      <w:suppressAutoHyphens/>
      <w:ind w:left="566" w:hanging="283"/>
      <w:contextualSpacing/>
    </w:pPr>
    <w:rPr>
      <w:lang w:eastAsia="ar-SA"/>
    </w:rPr>
  </w:style>
  <w:style w:type="paragraph" w:customStyle="1" w:styleId="ZnakZnak1">
    <w:name w:val="Znak Znak1"/>
    <w:basedOn w:val="Normalny"/>
    <w:rsid w:val="00680935"/>
    <w:rPr>
      <w:rFonts w:ascii="Arial" w:hAnsi="Arial" w:cs="Arial"/>
    </w:rPr>
  </w:style>
  <w:style w:type="paragraph" w:customStyle="1" w:styleId="Tekstpodstawowywcity21">
    <w:name w:val="Tekst podstawowy wcięty 21"/>
    <w:basedOn w:val="Normalny"/>
    <w:rsid w:val="00680935"/>
    <w:pPr>
      <w:spacing w:line="360" w:lineRule="auto"/>
      <w:ind w:left="567"/>
    </w:pPr>
    <w:rPr>
      <w:szCs w:val="20"/>
    </w:rPr>
  </w:style>
  <w:style w:type="paragraph" w:customStyle="1" w:styleId="ZnakZnak1ZnakZnakZnakZnak">
    <w:name w:val="Znak Znak1 Znak Znak Znak Znak"/>
    <w:basedOn w:val="Normalny"/>
    <w:rsid w:val="00680935"/>
    <w:rPr>
      <w:rFonts w:ascii="Arial" w:hAnsi="Arial" w:cs="Arial"/>
    </w:rPr>
  </w:style>
  <w:style w:type="paragraph" w:customStyle="1" w:styleId="ZnakZnakZnakZnak">
    <w:name w:val="Znak Znak Znak Znak"/>
    <w:basedOn w:val="Normalny"/>
    <w:rsid w:val="00680935"/>
    <w:rPr>
      <w:rFonts w:ascii="Arial" w:hAnsi="Arial" w:cs="Arial"/>
    </w:rPr>
  </w:style>
  <w:style w:type="character" w:styleId="Wyrnienieintensywne">
    <w:name w:val="Intense Emphasis"/>
    <w:qFormat/>
    <w:rsid w:val="00680935"/>
    <w:rPr>
      <w:b/>
      <w:bCs/>
      <w:i/>
      <w:iCs/>
      <w:color w:val="4F81BD"/>
    </w:rPr>
  </w:style>
  <w:style w:type="paragraph" w:styleId="Spistreci1">
    <w:name w:val="toc 1"/>
    <w:basedOn w:val="Normalny"/>
    <w:next w:val="Normalny"/>
    <w:autoRedefine/>
    <w:semiHidden/>
    <w:rsid w:val="00680935"/>
    <w:pPr>
      <w:tabs>
        <w:tab w:val="left" w:pos="720"/>
        <w:tab w:val="left" w:pos="880"/>
        <w:tab w:val="right" w:leader="dot" w:pos="9911"/>
      </w:tabs>
      <w:spacing w:after="60"/>
      <w:ind w:left="720" w:hanging="720"/>
      <w:jc w:val="both"/>
    </w:pPr>
    <w:rPr>
      <w:rFonts w:ascii="Tahoma" w:hAnsi="Tahoma"/>
      <w:sz w:val="22"/>
      <w:szCs w:val="22"/>
      <w:lang w:eastAsia="en-US"/>
    </w:rPr>
  </w:style>
  <w:style w:type="character" w:customStyle="1" w:styleId="h2">
    <w:name w:val="h2"/>
    <w:rsid w:val="00680935"/>
  </w:style>
  <w:style w:type="character" w:customStyle="1" w:styleId="h1">
    <w:name w:val="h1"/>
    <w:rsid w:val="00680935"/>
  </w:style>
  <w:style w:type="paragraph" w:customStyle="1" w:styleId="ZnakZnakZnakZnakZnakZnakZnak">
    <w:name w:val="Znak Znak Znak Znak Znak Znak Znak"/>
    <w:basedOn w:val="Normalny"/>
    <w:rsid w:val="00680935"/>
    <w:rPr>
      <w:rFonts w:ascii="Arial" w:hAnsi="Arial" w:cs="Arial"/>
    </w:rPr>
  </w:style>
  <w:style w:type="character" w:styleId="UyteHipercze">
    <w:name w:val="FollowedHyperlink"/>
    <w:rsid w:val="00680935"/>
    <w:rPr>
      <w:color w:val="954F72"/>
      <w:u w:val="single"/>
    </w:rPr>
  </w:style>
  <w:style w:type="paragraph" w:customStyle="1" w:styleId="ZnakZnak1ZnakZnakZnakZnakZnakZnakZnakZnakZnakZnak">
    <w:name w:val="Znak Znak1 Znak Znak Znak Znak Znak Znak Znak Znak Znak Znak"/>
    <w:basedOn w:val="Normalny"/>
    <w:rsid w:val="00680935"/>
    <w:rPr>
      <w:rFonts w:ascii="Arial" w:hAnsi="Arial" w:cs="Arial"/>
    </w:rPr>
  </w:style>
  <w:style w:type="paragraph" w:customStyle="1" w:styleId="msolistparagraph0">
    <w:name w:val="msolistparagraph"/>
    <w:basedOn w:val="Normalny"/>
    <w:rsid w:val="00680935"/>
    <w:pPr>
      <w:autoSpaceDE w:val="0"/>
      <w:autoSpaceDN w:val="0"/>
      <w:ind w:left="720"/>
      <w:contextualSpacing/>
    </w:pPr>
    <w:rPr>
      <w:rFonts w:ascii="Arial" w:hAnsi="Arial" w:cs="Arial"/>
      <w:sz w:val="20"/>
      <w:szCs w:val="20"/>
    </w:rPr>
  </w:style>
  <w:style w:type="paragraph" w:customStyle="1" w:styleId="Zawartotabeli">
    <w:name w:val="Zawartość tabeli"/>
    <w:basedOn w:val="Normalny"/>
    <w:rsid w:val="00680935"/>
    <w:pPr>
      <w:suppressLineNumbers/>
      <w:suppressAutoHyphens/>
    </w:pPr>
    <w:rPr>
      <w:rFonts w:eastAsia="Calibri"/>
      <w:lang w:eastAsia="ar-SA"/>
    </w:rPr>
  </w:style>
  <w:style w:type="paragraph" w:customStyle="1" w:styleId="western">
    <w:name w:val="western"/>
    <w:basedOn w:val="Normalny"/>
    <w:rsid w:val="00680935"/>
    <w:pPr>
      <w:spacing w:before="100" w:beforeAutospacing="1" w:after="119"/>
    </w:pPr>
    <w:rPr>
      <w:rFonts w:eastAsia="Calibri"/>
      <w:color w:val="000000"/>
    </w:rPr>
  </w:style>
  <w:style w:type="paragraph" w:customStyle="1" w:styleId="ZnakZnak1ZnakZnakZnakZnakZnakZnakZnak">
    <w:name w:val="Znak Znak1 Znak Znak Znak Znak Znak Znak Znak"/>
    <w:basedOn w:val="Normalny"/>
    <w:rsid w:val="00680935"/>
    <w:rPr>
      <w:rFonts w:ascii="Arial" w:hAnsi="Arial" w:cs="Arial"/>
    </w:rPr>
  </w:style>
  <w:style w:type="paragraph" w:styleId="Adreszwrotnynakopercie">
    <w:name w:val="envelope return"/>
    <w:basedOn w:val="Normalny"/>
    <w:rsid w:val="00680935"/>
    <w:pPr>
      <w:suppressAutoHyphens/>
    </w:pPr>
    <w:rPr>
      <w:rFonts w:ascii="Arial" w:hAnsi="Arial"/>
      <w:kern w:val="1"/>
      <w:szCs w:val="20"/>
      <w:lang w:eastAsia="ar-SA"/>
    </w:rPr>
  </w:style>
  <w:style w:type="paragraph" w:customStyle="1" w:styleId="Znak">
    <w:name w:val="Znak"/>
    <w:basedOn w:val="Normalny"/>
    <w:rsid w:val="00680935"/>
    <w:rPr>
      <w:rFonts w:ascii="Arial" w:hAnsi="Arial" w:cs="Arial"/>
    </w:rPr>
  </w:style>
  <w:style w:type="paragraph" w:customStyle="1" w:styleId="a">
    <w:name w:val="Без интервала"/>
    <w:qFormat/>
    <w:rsid w:val="00680935"/>
    <w:rPr>
      <w:rFonts w:ascii="Arial" w:eastAsia="Calibri" w:hAnsi="Arial" w:cs="Arial"/>
      <w:sz w:val="24"/>
      <w:szCs w:val="24"/>
      <w:lang w:eastAsia="en-US"/>
    </w:rPr>
  </w:style>
  <w:style w:type="paragraph" w:customStyle="1" w:styleId="DomylneA">
    <w:name w:val="Domyślne A"/>
    <w:rsid w:val="006809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Helvetica" w:eastAsia="Arial Unicode MS" w:hAnsi="Arial Unicode MS" w:cs="Arial Unicode MS"/>
      <w:color w:val="000000"/>
      <w:sz w:val="22"/>
      <w:szCs w:val="22"/>
      <w:u w:color="000000"/>
    </w:rPr>
  </w:style>
  <w:style w:type="paragraph" w:customStyle="1" w:styleId="Standardowy11">
    <w:name w:val="Standardowy11"/>
    <w:uiPriority w:val="99"/>
    <w:rsid w:val="00680935"/>
    <w:pPr>
      <w:overflowPunct w:val="0"/>
      <w:autoSpaceDE w:val="0"/>
      <w:autoSpaceDN w:val="0"/>
      <w:adjustRightInd w:val="0"/>
      <w:textAlignment w:val="baseline"/>
    </w:pPr>
  </w:style>
  <w:style w:type="paragraph" w:customStyle="1" w:styleId="NormalnyWeb1">
    <w:name w:val="Normalny (Web)1"/>
    <w:basedOn w:val="Normalny"/>
    <w:rsid w:val="00680935"/>
    <w:pPr>
      <w:suppressAutoHyphens/>
      <w:spacing w:before="28" w:after="119" w:line="100" w:lineRule="atLeast"/>
    </w:pPr>
    <w:rPr>
      <w:color w:val="000000"/>
      <w:kern w:val="1"/>
    </w:rPr>
  </w:style>
  <w:style w:type="paragraph" w:customStyle="1" w:styleId="Domynie">
    <w:name w:val="Domy徑nie"/>
    <w:rsid w:val="00680935"/>
    <w:pPr>
      <w:autoSpaceDE w:val="0"/>
      <w:autoSpaceDN w:val="0"/>
      <w:adjustRightInd w:val="0"/>
      <w:spacing w:line="100" w:lineRule="atLeast"/>
    </w:pPr>
    <w:rPr>
      <w:kern w:val="1"/>
      <w:sz w:val="24"/>
      <w:szCs w:val="24"/>
    </w:rPr>
  </w:style>
  <w:style w:type="paragraph" w:customStyle="1" w:styleId="ZnakZnak1ZnakZnakZnakZnakZnakZnakZnakZnakZnak">
    <w:name w:val="Znak Znak1 Znak Znak Znak Znak Znak Znak Znak Znak Znak"/>
    <w:basedOn w:val="Normalny"/>
    <w:rsid w:val="00680935"/>
    <w:rPr>
      <w:rFonts w:ascii="Arial" w:hAnsi="Arial" w:cs="Arial"/>
    </w:rPr>
  </w:style>
  <w:style w:type="paragraph" w:customStyle="1" w:styleId="Znak1">
    <w:name w:val="Znak1"/>
    <w:basedOn w:val="Normalny"/>
    <w:rsid w:val="00680935"/>
    <w:rPr>
      <w:rFonts w:ascii="Arial" w:hAnsi="Arial" w:cs="Arial"/>
    </w:rPr>
  </w:style>
  <w:style w:type="paragraph" w:styleId="Poprawka">
    <w:name w:val="Revision"/>
    <w:hidden/>
    <w:uiPriority w:val="99"/>
    <w:semiHidden/>
    <w:rsid w:val="00680935"/>
    <w:rPr>
      <w:sz w:val="24"/>
      <w:szCs w:val="24"/>
    </w:rPr>
  </w:style>
  <w:style w:type="paragraph" w:customStyle="1" w:styleId="Znak2">
    <w:name w:val="Znak2"/>
    <w:basedOn w:val="Normalny"/>
    <w:rsid w:val="00680935"/>
    <w:rPr>
      <w:rFonts w:ascii="Arial" w:hAnsi="Arial" w:cs="Arial"/>
    </w:rPr>
  </w:style>
  <w:style w:type="character" w:customStyle="1" w:styleId="StopkaZnak1">
    <w:name w:val="Stopka Znak1"/>
    <w:locked/>
    <w:rsid w:val="00680935"/>
    <w:rPr>
      <w:lang w:val="pl-PL" w:eastAsia="pl-PL" w:bidi="ar-SA"/>
    </w:rPr>
  </w:style>
  <w:style w:type="paragraph" w:customStyle="1" w:styleId="Akapitzlist11">
    <w:name w:val="Akapit z listą11"/>
    <w:basedOn w:val="Normalny"/>
    <w:rsid w:val="00680935"/>
    <w:pPr>
      <w:suppressAutoHyphens/>
      <w:ind w:left="708"/>
    </w:pPr>
    <w:rPr>
      <w:rFonts w:eastAsia="Calibri"/>
      <w:lang w:eastAsia="ar-SA"/>
    </w:rPr>
  </w:style>
  <w:style w:type="paragraph" w:customStyle="1" w:styleId="Nagwektabeli">
    <w:name w:val="Nagłówek tabeli"/>
    <w:basedOn w:val="Zawartotabeli"/>
    <w:rsid w:val="00680935"/>
    <w:pPr>
      <w:widowControl w:val="0"/>
      <w:spacing w:after="120"/>
      <w:jc w:val="center"/>
    </w:pPr>
    <w:rPr>
      <w:rFonts w:eastAsia="Times New Roman"/>
      <w:b/>
      <w:bCs/>
      <w:i/>
      <w:iCs/>
      <w:color w:val="000000"/>
    </w:rPr>
  </w:style>
  <w:style w:type="paragraph" w:customStyle="1" w:styleId="gwpf4fdf591msonormal">
    <w:name w:val="gwpf4fdf591_msonormal"/>
    <w:basedOn w:val="Normalny"/>
    <w:rsid w:val="00680935"/>
    <w:pPr>
      <w:spacing w:before="100" w:beforeAutospacing="1" w:after="100" w:afterAutospacing="1"/>
    </w:pPr>
  </w:style>
  <w:style w:type="character" w:customStyle="1" w:styleId="FontStyle18">
    <w:name w:val="Font Style18"/>
    <w:rsid w:val="00B07776"/>
    <w:rPr>
      <w:rFonts w:ascii="Arial" w:hAnsi="Arial" w:cs="Arial" w:hint="default"/>
      <w:color w:val="000000"/>
      <w:sz w:val="18"/>
      <w:szCs w:val="18"/>
    </w:rPr>
  </w:style>
  <w:style w:type="paragraph" w:customStyle="1" w:styleId="Standard">
    <w:name w:val="Standard"/>
    <w:rsid w:val="00CB534D"/>
    <w:pPr>
      <w:widowControl w:val="0"/>
      <w:suppressAutoHyphens/>
      <w:autoSpaceDN w:val="0"/>
      <w:textAlignment w:val="baseline"/>
    </w:pPr>
    <w:rPr>
      <w:rFonts w:eastAsia="SimSun" w:cs="Tahoma"/>
      <w:kern w:val="3"/>
      <w:sz w:val="24"/>
      <w:szCs w:val="24"/>
      <w:lang w:eastAsia="zh-CN" w:bidi="hi-IN"/>
    </w:rPr>
  </w:style>
  <w:style w:type="paragraph" w:customStyle="1" w:styleId="WW-Zawartotabeli">
    <w:name w:val="WW-Zawartość tabeli"/>
    <w:basedOn w:val="Tekstpodstawowy"/>
    <w:rsid w:val="00212714"/>
    <w:pPr>
      <w:widowControl w:val="0"/>
      <w:suppressLineNumbers/>
      <w:suppressAutoHyphens/>
      <w:spacing w:after="120"/>
    </w:pPr>
    <w:rPr>
      <w:rFonts w:ascii="Times New Roman" w:eastAsia="Arial Unicode MS" w:hAnsi="Times New Roman"/>
      <w:szCs w:val="24"/>
    </w:rPr>
  </w:style>
  <w:style w:type="paragraph" w:customStyle="1" w:styleId="AbsatzTableFormat">
    <w:name w:val="AbsatzTableFormat"/>
    <w:basedOn w:val="Normalny"/>
    <w:rsid w:val="00212714"/>
    <w:pPr>
      <w:widowControl w:val="0"/>
      <w:suppressAutoHyphens/>
    </w:pPr>
    <w:rPr>
      <w:rFonts w:eastAsia="Lucida Sans Unicode"/>
    </w:rPr>
  </w:style>
  <w:style w:type="character" w:customStyle="1" w:styleId="Nagwek8Znak">
    <w:name w:val="Nagłówek 8 Znak"/>
    <w:link w:val="Nagwek8"/>
    <w:uiPriority w:val="9"/>
    <w:semiHidden/>
    <w:rsid w:val="002D246E"/>
    <w:rPr>
      <w:rFonts w:ascii="Calibri" w:eastAsia="Times New Roman" w:hAnsi="Calibri" w:cs="Times New Roman"/>
      <w:i/>
      <w:iCs/>
      <w:sz w:val="24"/>
      <w:szCs w:val="24"/>
    </w:rPr>
  </w:style>
  <w:style w:type="paragraph" w:customStyle="1" w:styleId="Tekstpodstawowy21">
    <w:name w:val="Tekst podstawowy 21"/>
    <w:basedOn w:val="Normalny"/>
    <w:rsid w:val="00F9743A"/>
    <w:pPr>
      <w:widowControl w:val="0"/>
      <w:suppressAutoHyphens/>
    </w:pPr>
    <w:rPr>
      <w:rFonts w:eastAsia="Arial Unicode MS"/>
      <w:sz w:val="20"/>
      <w:szCs w:val="20"/>
    </w:rPr>
  </w:style>
  <w:style w:type="numbering" w:customStyle="1" w:styleId="Bezlisty1">
    <w:name w:val="Bez listy1"/>
    <w:next w:val="Bezlisty"/>
    <w:uiPriority w:val="99"/>
    <w:semiHidden/>
    <w:unhideWhenUsed/>
    <w:rsid w:val="002A5DC2"/>
  </w:style>
  <w:style w:type="character" w:customStyle="1" w:styleId="Nagwek3Znak">
    <w:name w:val="Nagłówek 3 Znak"/>
    <w:basedOn w:val="Domylnaczcionkaakapitu"/>
    <w:link w:val="Nagwek3"/>
    <w:rsid w:val="002A5DC2"/>
    <w:rPr>
      <w:rFonts w:ascii="Arial" w:hAnsi="Arial" w:cs="Arial"/>
      <w:b/>
      <w:bCs/>
      <w:sz w:val="26"/>
      <w:szCs w:val="26"/>
    </w:rPr>
  </w:style>
  <w:style w:type="character" w:customStyle="1" w:styleId="Nagwek4Znak">
    <w:name w:val="Nagłówek 4 Znak"/>
    <w:basedOn w:val="Domylnaczcionkaakapitu"/>
    <w:link w:val="Nagwek4"/>
    <w:rsid w:val="002A5DC2"/>
    <w:rPr>
      <w:rFonts w:ascii="Arial" w:hAnsi="Arial"/>
      <w:b/>
    </w:rPr>
  </w:style>
  <w:style w:type="character" w:customStyle="1" w:styleId="Nagwek6Znak">
    <w:name w:val="Nagłówek 6 Znak"/>
    <w:basedOn w:val="Domylnaczcionkaakapitu"/>
    <w:link w:val="Nagwek6"/>
    <w:rsid w:val="002A5DC2"/>
    <w:rPr>
      <w:rFonts w:ascii="Arial" w:eastAsia="Arial Unicode MS" w:hAnsi="Arial"/>
      <w:b/>
    </w:rPr>
  </w:style>
  <w:style w:type="character" w:customStyle="1" w:styleId="Nagwek7Znak">
    <w:name w:val="Nagłówek 7 Znak"/>
    <w:basedOn w:val="Domylnaczcionkaakapitu"/>
    <w:link w:val="Nagwek7"/>
    <w:rsid w:val="002A5DC2"/>
    <w:rPr>
      <w:b/>
      <w:i/>
      <w:smallCaps/>
      <w:sz w:val="32"/>
    </w:rPr>
  </w:style>
  <w:style w:type="character" w:customStyle="1" w:styleId="Nagwek9Znak">
    <w:name w:val="Nagłówek 9 Znak"/>
    <w:basedOn w:val="Domylnaczcionkaakapitu"/>
    <w:link w:val="Nagwek9"/>
    <w:rsid w:val="002A5DC2"/>
    <w:rPr>
      <w:b/>
      <w:smallCaps/>
      <w:sz w:val="32"/>
    </w:rPr>
  </w:style>
  <w:style w:type="numbering" w:customStyle="1" w:styleId="Bezlisty11">
    <w:name w:val="Bez listy11"/>
    <w:next w:val="Bezlisty"/>
    <w:uiPriority w:val="99"/>
    <w:semiHidden/>
    <w:unhideWhenUsed/>
    <w:rsid w:val="002A5DC2"/>
  </w:style>
  <w:style w:type="character" w:customStyle="1" w:styleId="Tekstpodstawowywcity3Znak">
    <w:name w:val="Tekst podstawowy wcięty 3 Znak"/>
    <w:basedOn w:val="Domylnaczcionkaakapitu"/>
    <w:link w:val="Tekstpodstawowywcity3"/>
    <w:rsid w:val="002A5DC2"/>
    <w:rPr>
      <w:rFonts w:ascii="Tahoma" w:hAnsi="Tahoma" w:cs="Tahoma"/>
    </w:rPr>
  </w:style>
  <w:style w:type="character" w:customStyle="1" w:styleId="Tekstpodstawowy3Znak">
    <w:name w:val="Tekst podstawowy 3 Znak"/>
    <w:basedOn w:val="Domylnaczcionkaakapitu"/>
    <w:link w:val="Tekstpodstawowy3"/>
    <w:rsid w:val="002A5DC2"/>
    <w:rPr>
      <w:rFonts w:ascii="Bookman Old Style" w:hAnsi="Bookman Old Style"/>
      <w:b/>
      <w:sz w:val="24"/>
    </w:rPr>
  </w:style>
  <w:style w:type="table" w:customStyle="1" w:styleId="Tabela-Siatka1">
    <w:name w:val="Tabela - Siatka1"/>
    <w:basedOn w:val="Standardowy"/>
    <w:next w:val="Tabela-Siatka"/>
    <w:uiPriority w:val="39"/>
    <w:locked/>
    <w:rsid w:val="002A5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dymkaZnak">
    <w:name w:val="Tekst dymka Znak"/>
    <w:basedOn w:val="Domylnaczcionkaakapitu"/>
    <w:link w:val="Tekstdymka"/>
    <w:semiHidden/>
    <w:rsid w:val="002A5DC2"/>
    <w:rPr>
      <w:rFonts w:ascii="Tahoma" w:hAnsi="Tahoma" w:cs="Tahoma"/>
      <w:sz w:val="16"/>
      <w:szCs w:val="16"/>
    </w:rPr>
  </w:style>
  <w:style w:type="character" w:customStyle="1" w:styleId="TytuZnak">
    <w:name w:val="Tytuł Znak"/>
    <w:basedOn w:val="Domylnaczcionkaakapitu"/>
    <w:link w:val="Tytu"/>
    <w:rsid w:val="002A5DC2"/>
    <w:rPr>
      <w:b/>
      <w:sz w:val="24"/>
    </w:rPr>
  </w:style>
  <w:style w:type="character" w:customStyle="1" w:styleId="Tekstpodstawowywcity2Znak">
    <w:name w:val="Tekst podstawowy wcięty 2 Znak"/>
    <w:basedOn w:val="Domylnaczcionkaakapitu"/>
    <w:link w:val="Tekstpodstawowywcity2"/>
    <w:rsid w:val="002A5DC2"/>
    <w:rPr>
      <w:sz w:val="24"/>
      <w:szCs w:val="24"/>
    </w:rPr>
  </w:style>
  <w:style w:type="character" w:customStyle="1" w:styleId="TekstprzypisukocowegoZnak">
    <w:name w:val="Tekst przypisu końcowego Znak"/>
    <w:basedOn w:val="Domylnaczcionkaakapitu"/>
    <w:link w:val="Tekstprzypisukocowego"/>
    <w:semiHidden/>
    <w:rsid w:val="002A5DC2"/>
  </w:style>
  <w:style w:type="numbering" w:customStyle="1" w:styleId="Bezlisty2">
    <w:name w:val="Bez listy2"/>
    <w:next w:val="Bezlisty"/>
    <w:uiPriority w:val="99"/>
    <w:semiHidden/>
    <w:unhideWhenUsed/>
    <w:rsid w:val="00A9544D"/>
  </w:style>
  <w:style w:type="numbering" w:customStyle="1" w:styleId="Bezlisty12">
    <w:name w:val="Bez listy12"/>
    <w:next w:val="Bezlisty"/>
    <w:uiPriority w:val="99"/>
    <w:semiHidden/>
    <w:unhideWhenUsed/>
    <w:rsid w:val="00A9544D"/>
  </w:style>
  <w:style w:type="table" w:customStyle="1" w:styleId="Tabela-Siatka2">
    <w:name w:val="Tabela - Siatka2"/>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A9544D"/>
  </w:style>
  <w:style w:type="numbering" w:customStyle="1" w:styleId="Bezlisty13">
    <w:name w:val="Bez listy13"/>
    <w:next w:val="Bezlisty"/>
    <w:uiPriority w:val="99"/>
    <w:semiHidden/>
    <w:unhideWhenUsed/>
    <w:rsid w:val="00A9544D"/>
  </w:style>
  <w:style w:type="table" w:customStyle="1" w:styleId="Tabela-Siatka3">
    <w:name w:val="Tabela - Siatka3"/>
    <w:basedOn w:val="Standardowy"/>
    <w:next w:val="Tabela-Siatka"/>
    <w:uiPriority w:val="39"/>
    <w:rsid w:val="00A9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57">
    <w:name w:val="WWNum257"/>
    <w:basedOn w:val="Bezlisty"/>
    <w:rsid w:val="00892649"/>
    <w:pPr>
      <w:numPr>
        <w:numId w:val="88"/>
      </w:numPr>
    </w:pPr>
  </w:style>
  <w:style w:type="numbering" w:customStyle="1" w:styleId="WWNum274">
    <w:name w:val="WWNum274"/>
    <w:basedOn w:val="Bezlisty"/>
    <w:rsid w:val="00892649"/>
    <w:pPr>
      <w:numPr>
        <w:numId w:val="89"/>
      </w:numPr>
    </w:pPr>
  </w:style>
  <w:style w:type="table" w:customStyle="1" w:styleId="Tabela-Siatka4">
    <w:name w:val="Tabela - Siatka4"/>
    <w:basedOn w:val="Standardowy"/>
    <w:next w:val="Tabela-Siatka"/>
    <w:uiPriority w:val="39"/>
    <w:rsid w:val="0097479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8390">
      <w:bodyDiv w:val="1"/>
      <w:marLeft w:val="0"/>
      <w:marRight w:val="0"/>
      <w:marTop w:val="0"/>
      <w:marBottom w:val="0"/>
      <w:divBdr>
        <w:top w:val="none" w:sz="0" w:space="0" w:color="auto"/>
        <w:left w:val="none" w:sz="0" w:space="0" w:color="auto"/>
        <w:bottom w:val="none" w:sz="0" w:space="0" w:color="auto"/>
        <w:right w:val="none" w:sz="0" w:space="0" w:color="auto"/>
      </w:divBdr>
    </w:div>
    <w:div w:id="37320518">
      <w:bodyDiv w:val="1"/>
      <w:marLeft w:val="0"/>
      <w:marRight w:val="0"/>
      <w:marTop w:val="0"/>
      <w:marBottom w:val="0"/>
      <w:divBdr>
        <w:top w:val="none" w:sz="0" w:space="0" w:color="auto"/>
        <w:left w:val="none" w:sz="0" w:space="0" w:color="auto"/>
        <w:bottom w:val="none" w:sz="0" w:space="0" w:color="auto"/>
        <w:right w:val="none" w:sz="0" w:space="0" w:color="auto"/>
      </w:divBdr>
    </w:div>
    <w:div w:id="74671973">
      <w:bodyDiv w:val="1"/>
      <w:marLeft w:val="0"/>
      <w:marRight w:val="0"/>
      <w:marTop w:val="0"/>
      <w:marBottom w:val="0"/>
      <w:divBdr>
        <w:top w:val="none" w:sz="0" w:space="0" w:color="auto"/>
        <w:left w:val="none" w:sz="0" w:space="0" w:color="auto"/>
        <w:bottom w:val="none" w:sz="0" w:space="0" w:color="auto"/>
        <w:right w:val="none" w:sz="0" w:space="0" w:color="auto"/>
      </w:divBdr>
    </w:div>
    <w:div w:id="204222110">
      <w:bodyDiv w:val="1"/>
      <w:marLeft w:val="0"/>
      <w:marRight w:val="0"/>
      <w:marTop w:val="0"/>
      <w:marBottom w:val="0"/>
      <w:divBdr>
        <w:top w:val="none" w:sz="0" w:space="0" w:color="auto"/>
        <w:left w:val="none" w:sz="0" w:space="0" w:color="auto"/>
        <w:bottom w:val="none" w:sz="0" w:space="0" w:color="auto"/>
        <w:right w:val="none" w:sz="0" w:space="0" w:color="auto"/>
      </w:divBdr>
      <w:divsChild>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251623351">
      <w:bodyDiv w:val="1"/>
      <w:marLeft w:val="0"/>
      <w:marRight w:val="0"/>
      <w:marTop w:val="0"/>
      <w:marBottom w:val="0"/>
      <w:divBdr>
        <w:top w:val="none" w:sz="0" w:space="0" w:color="auto"/>
        <w:left w:val="none" w:sz="0" w:space="0" w:color="auto"/>
        <w:bottom w:val="none" w:sz="0" w:space="0" w:color="auto"/>
        <w:right w:val="none" w:sz="0" w:space="0" w:color="auto"/>
      </w:divBdr>
    </w:div>
    <w:div w:id="465200860">
      <w:bodyDiv w:val="1"/>
      <w:marLeft w:val="0"/>
      <w:marRight w:val="0"/>
      <w:marTop w:val="0"/>
      <w:marBottom w:val="0"/>
      <w:divBdr>
        <w:top w:val="none" w:sz="0" w:space="0" w:color="auto"/>
        <w:left w:val="none" w:sz="0" w:space="0" w:color="auto"/>
        <w:bottom w:val="none" w:sz="0" w:space="0" w:color="auto"/>
        <w:right w:val="none" w:sz="0" w:space="0" w:color="auto"/>
      </w:divBdr>
    </w:div>
    <w:div w:id="631983894">
      <w:bodyDiv w:val="1"/>
      <w:marLeft w:val="0"/>
      <w:marRight w:val="0"/>
      <w:marTop w:val="0"/>
      <w:marBottom w:val="0"/>
      <w:divBdr>
        <w:top w:val="none" w:sz="0" w:space="0" w:color="auto"/>
        <w:left w:val="none" w:sz="0" w:space="0" w:color="auto"/>
        <w:bottom w:val="none" w:sz="0" w:space="0" w:color="auto"/>
        <w:right w:val="none" w:sz="0" w:space="0" w:color="auto"/>
      </w:divBdr>
    </w:div>
    <w:div w:id="664094522">
      <w:bodyDiv w:val="1"/>
      <w:marLeft w:val="0"/>
      <w:marRight w:val="0"/>
      <w:marTop w:val="0"/>
      <w:marBottom w:val="0"/>
      <w:divBdr>
        <w:top w:val="none" w:sz="0" w:space="0" w:color="auto"/>
        <w:left w:val="none" w:sz="0" w:space="0" w:color="auto"/>
        <w:bottom w:val="none" w:sz="0" w:space="0" w:color="auto"/>
        <w:right w:val="none" w:sz="0" w:space="0" w:color="auto"/>
      </w:divBdr>
    </w:div>
    <w:div w:id="673189653">
      <w:bodyDiv w:val="1"/>
      <w:marLeft w:val="0"/>
      <w:marRight w:val="0"/>
      <w:marTop w:val="0"/>
      <w:marBottom w:val="0"/>
      <w:divBdr>
        <w:top w:val="none" w:sz="0" w:space="0" w:color="auto"/>
        <w:left w:val="none" w:sz="0" w:space="0" w:color="auto"/>
        <w:bottom w:val="none" w:sz="0" w:space="0" w:color="auto"/>
        <w:right w:val="none" w:sz="0" w:space="0" w:color="auto"/>
      </w:divBdr>
    </w:div>
    <w:div w:id="813251653">
      <w:bodyDiv w:val="1"/>
      <w:marLeft w:val="0"/>
      <w:marRight w:val="0"/>
      <w:marTop w:val="0"/>
      <w:marBottom w:val="0"/>
      <w:divBdr>
        <w:top w:val="none" w:sz="0" w:space="0" w:color="auto"/>
        <w:left w:val="none" w:sz="0" w:space="0" w:color="auto"/>
        <w:bottom w:val="none" w:sz="0" w:space="0" w:color="auto"/>
        <w:right w:val="none" w:sz="0" w:space="0" w:color="auto"/>
      </w:divBdr>
    </w:div>
    <w:div w:id="821000848">
      <w:bodyDiv w:val="1"/>
      <w:marLeft w:val="0"/>
      <w:marRight w:val="0"/>
      <w:marTop w:val="0"/>
      <w:marBottom w:val="0"/>
      <w:divBdr>
        <w:top w:val="none" w:sz="0" w:space="0" w:color="auto"/>
        <w:left w:val="none" w:sz="0" w:space="0" w:color="auto"/>
        <w:bottom w:val="none" w:sz="0" w:space="0" w:color="auto"/>
        <w:right w:val="none" w:sz="0" w:space="0" w:color="auto"/>
      </w:divBdr>
    </w:div>
    <w:div w:id="991298049">
      <w:bodyDiv w:val="1"/>
      <w:marLeft w:val="0"/>
      <w:marRight w:val="0"/>
      <w:marTop w:val="0"/>
      <w:marBottom w:val="0"/>
      <w:divBdr>
        <w:top w:val="none" w:sz="0" w:space="0" w:color="auto"/>
        <w:left w:val="none" w:sz="0" w:space="0" w:color="auto"/>
        <w:bottom w:val="none" w:sz="0" w:space="0" w:color="auto"/>
        <w:right w:val="none" w:sz="0" w:space="0" w:color="auto"/>
      </w:divBdr>
    </w:div>
    <w:div w:id="1052659430">
      <w:bodyDiv w:val="1"/>
      <w:marLeft w:val="0"/>
      <w:marRight w:val="0"/>
      <w:marTop w:val="0"/>
      <w:marBottom w:val="0"/>
      <w:divBdr>
        <w:top w:val="none" w:sz="0" w:space="0" w:color="auto"/>
        <w:left w:val="none" w:sz="0" w:space="0" w:color="auto"/>
        <w:bottom w:val="none" w:sz="0" w:space="0" w:color="auto"/>
        <w:right w:val="none" w:sz="0" w:space="0" w:color="auto"/>
      </w:divBdr>
    </w:div>
    <w:div w:id="1315450705">
      <w:bodyDiv w:val="1"/>
      <w:marLeft w:val="0"/>
      <w:marRight w:val="0"/>
      <w:marTop w:val="0"/>
      <w:marBottom w:val="0"/>
      <w:divBdr>
        <w:top w:val="none" w:sz="0" w:space="0" w:color="auto"/>
        <w:left w:val="none" w:sz="0" w:space="0" w:color="auto"/>
        <w:bottom w:val="none" w:sz="0" w:space="0" w:color="auto"/>
        <w:right w:val="none" w:sz="0" w:space="0" w:color="auto"/>
      </w:divBdr>
    </w:div>
    <w:div w:id="1824005338">
      <w:bodyDiv w:val="1"/>
      <w:marLeft w:val="0"/>
      <w:marRight w:val="0"/>
      <w:marTop w:val="0"/>
      <w:marBottom w:val="0"/>
      <w:divBdr>
        <w:top w:val="none" w:sz="0" w:space="0" w:color="auto"/>
        <w:left w:val="none" w:sz="0" w:space="0" w:color="auto"/>
        <w:bottom w:val="none" w:sz="0" w:space="0" w:color="auto"/>
        <w:right w:val="none" w:sz="0" w:space="0" w:color="auto"/>
      </w:divBdr>
    </w:div>
    <w:div w:id="1858738900">
      <w:bodyDiv w:val="1"/>
      <w:marLeft w:val="0"/>
      <w:marRight w:val="0"/>
      <w:marTop w:val="0"/>
      <w:marBottom w:val="0"/>
      <w:divBdr>
        <w:top w:val="none" w:sz="0" w:space="0" w:color="auto"/>
        <w:left w:val="none" w:sz="0" w:space="0" w:color="auto"/>
        <w:bottom w:val="none" w:sz="0" w:space="0" w:color="auto"/>
        <w:right w:val="none" w:sz="0" w:space="0" w:color="auto"/>
      </w:divBdr>
    </w:div>
    <w:div w:id="1971475029">
      <w:bodyDiv w:val="1"/>
      <w:marLeft w:val="0"/>
      <w:marRight w:val="0"/>
      <w:marTop w:val="0"/>
      <w:marBottom w:val="0"/>
      <w:divBdr>
        <w:top w:val="none" w:sz="0" w:space="0" w:color="auto"/>
        <w:left w:val="none" w:sz="0" w:space="0" w:color="auto"/>
        <w:bottom w:val="none" w:sz="0" w:space="0" w:color="auto"/>
        <w:right w:val="none" w:sz="0" w:space="0" w:color="auto"/>
      </w:divBdr>
    </w:div>
    <w:div w:id="2010208560">
      <w:bodyDiv w:val="1"/>
      <w:marLeft w:val="0"/>
      <w:marRight w:val="0"/>
      <w:marTop w:val="0"/>
      <w:marBottom w:val="0"/>
      <w:divBdr>
        <w:top w:val="none" w:sz="0" w:space="0" w:color="auto"/>
        <w:left w:val="none" w:sz="0" w:space="0" w:color="auto"/>
        <w:bottom w:val="none" w:sz="0" w:space="0" w:color="auto"/>
        <w:right w:val="none" w:sz="0" w:space="0" w:color="auto"/>
      </w:divBdr>
    </w:div>
    <w:div w:id="2059041161">
      <w:bodyDiv w:val="1"/>
      <w:marLeft w:val="0"/>
      <w:marRight w:val="0"/>
      <w:marTop w:val="0"/>
      <w:marBottom w:val="0"/>
      <w:divBdr>
        <w:top w:val="none" w:sz="0" w:space="0" w:color="auto"/>
        <w:left w:val="none" w:sz="0" w:space="0" w:color="auto"/>
        <w:bottom w:val="none" w:sz="0" w:space="0" w:color="auto"/>
        <w:right w:val="none" w:sz="0" w:space="0" w:color="auto"/>
      </w:divBdr>
    </w:div>
    <w:div w:id="2091462439">
      <w:bodyDiv w:val="1"/>
      <w:marLeft w:val="0"/>
      <w:marRight w:val="0"/>
      <w:marTop w:val="0"/>
      <w:marBottom w:val="0"/>
      <w:divBdr>
        <w:top w:val="none" w:sz="0" w:space="0" w:color="auto"/>
        <w:left w:val="none" w:sz="0" w:space="0" w:color="auto"/>
        <w:bottom w:val="none" w:sz="0" w:space="0" w:color="auto"/>
        <w:right w:val="none" w:sz="0" w:space="0" w:color="auto"/>
      </w:divBdr>
    </w:div>
    <w:div w:id="21157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 TargetMode="External"/><Relationship Id="rId18" Type="http://schemas.openxmlformats.org/officeDocument/2006/relationships/hyperlink" Target="mailto:j.kusmierczyk@skwam.lodz.pl"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j.kusmierczyk@skwam.lodz.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5" Type="http://schemas.openxmlformats.org/officeDocument/2006/relationships/webSettings" Target="webSettings.xml"/><Relationship Id="rId15" Type="http://schemas.openxmlformats.org/officeDocument/2006/relationships/hyperlink" Target="https://drive.google.com/file/d/1Kd1DttbBeiNWt4q4slS4t76lZVKPbkyD/view" TargetMode="External"/><Relationship Id="rId10" Type="http://schemas.openxmlformats.org/officeDocument/2006/relationships/hyperlink" Target="https://www.uzp.gov.pl/baza-wiedzy/jednolity-europejski-dokument-zamowieni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k.umed.lodz.pl" TargetMode="External"/><Relationship Id="rId14" Type="http://schemas.openxmlformats.org/officeDocument/2006/relationships/hyperlink" Target="https://platformazakupowa.pl/strona/1-regulamin" TargetMode="External"/><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F7007-56DC-4744-85AE-460A462C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33</Pages>
  <Words>17430</Words>
  <Characters>104585</Characters>
  <Application>Microsoft Office Word</Application>
  <DocSecurity>0</DocSecurity>
  <Lines>871</Lines>
  <Paragraphs>243</Paragraphs>
  <ScaleCrop>false</ScaleCrop>
  <HeadingPairs>
    <vt:vector size="2" baseType="variant">
      <vt:variant>
        <vt:lpstr>Tytuł</vt:lpstr>
      </vt:variant>
      <vt:variant>
        <vt:i4>1</vt:i4>
      </vt:variant>
    </vt:vector>
  </HeadingPairs>
  <TitlesOfParts>
    <vt:vector size="1" baseType="lpstr">
      <vt:lpstr>ZAMAWIAJĄCY:</vt:lpstr>
    </vt:vector>
  </TitlesOfParts>
  <Company>USK 2 WAM</Company>
  <LinksUpToDate>false</LinksUpToDate>
  <CharactersWithSpaces>121772</CharactersWithSpaces>
  <SharedDoc>false</SharedDoc>
  <HLinks>
    <vt:vector size="36" baseType="variant">
      <vt:variant>
        <vt:i4>3735554</vt:i4>
      </vt:variant>
      <vt:variant>
        <vt:i4>15</vt:i4>
      </vt:variant>
      <vt:variant>
        <vt:i4>0</vt:i4>
      </vt:variant>
      <vt:variant>
        <vt:i4>5</vt:i4>
      </vt:variant>
      <vt:variant>
        <vt:lpwstr>mailto:j.kusmierczyk@skwam.lodz.pl</vt:lpwstr>
      </vt:variant>
      <vt:variant>
        <vt:lpwstr/>
      </vt:variant>
      <vt:variant>
        <vt:i4>3735554</vt:i4>
      </vt:variant>
      <vt:variant>
        <vt:i4>12</vt:i4>
      </vt:variant>
      <vt:variant>
        <vt:i4>0</vt:i4>
      </vt:variant>
      <vt:variant>
        <vt:i4>5</vt:i4>
      </vt:variant>
      <vt:variant>
        <vt:lpwstr>mailto:j.kusmierczyk@skwam.lodz.pl</vt:lpwstr>
      </vt:variant>
      <vt:variant>
        <vt:lpwstr/>
      </vt:variant>
      <vt:variant>
        <vt:i4>3735554</vt:i4>
      </vt:variant>
      <vt:variant>
        <vt:i4>9</vt:i4>
      </vt:variant>
      <vt:variant>
        <vt:i4>0</vt:i4>
      </vt:variant>
      <vt:variant>
        <vt:i4>5</vt:i4>
      </vt:variant>
      <vt:variant>
        <vt:lpwstr>mailto:j.kusmierczyk@skwam.lodz.pl</vt:lpwstr>
      </vt:variant>
      <vt:variant>
        <vt:lpwstr/>
      </vt:variant>
      <vt:variant>
        <vt:i4>2949183</vt:i4>
      </vt:variant>
      <vt:variant>
        <vt:i4>6</vt:i4>
      </vt:variant>
      <vt:variant>
        <vt:i4>0</vt:i4>
      </vt:variant>
      <vt:variant>
        <vt:i4>5</vt:i4>
      </vt:variant>
      <vt:variant>
        <vt:lpwstr>https://www.uzp.gov.pl/baza-wiedzy/jednolity-europejski-dokument-zamowienia</vt:lpwstr>
      </vt:variant>
      <vt:variant>
        <vt:lpwstr/>
      </vt:variant>
      <vt:variant>
        <vt:i4>4849786</vt:i4>
      </vt:variant>
      <vt:variant>
        <vt:i4>3</vt:i4>
      </vt:variant>
      <vt:variant>
        <vt:i4>0</vt:i4>
      </vt:variant>
      <vt:variant>
        <vt:i4>5</vt:i4>
      </vt:variant>
      <vt:variant>
        <vt:lpwstr>mailto:w.kaczmarek@skwam.lodz.pl</vt:lpwstr>
      </vt:variant>
      <vt:variant>
        <vt:lpwstr/>
      </vt:variant>
      <vt:variant>
        <vt:i4>4259918</vt:i4>
      </vt:variant>
      <vt:variant>
        <vt:i4>0</vt:i4>
      </vt:variant>
      <vt:variant>
        <vt:i4>0</vt:i4>
      </vt:variant>
      <vt:variant>
        <vt:i4>5</vt:i4>
      </vt:variant>
      <vt:variant>
        <vt:lpwstr>http://www.usk.umed.lodz.pl/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Marzena</dc:creator>
  <cp:keywords/>
  <dc:description/>
  <cp:lastModifiedBy>Maria Dyl-Niedźwiecka</cp:lastModifiedBy>
  <cp:revision>20</cp:revision>
  <cp:lastPrinted>2020-07-08T06:46:00Z</cp:lastPrinted>
  <dcterms:created xsi:type="dcterms:W3CDTF">2020-07-21T21:08:00Z</dcterms:created>
  <dcterms:modified xsi:type="dcterms:W3CDTF">2020-07-29T06:34:00Z</dcterms:modified>
</cp:coreProperties>
</file>