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E6" w:rsidRDefault="004C5DE6" w:rsidP="004C5DE6">
      <w:pPr>
        <w:pStyle w:val="Tytu"/>
        <w:jc w:val="right"/>
        <w:rPr>
          <w:sz w:val="22"/>
          <w:szCs w:val="22"/>
          <w:u w:val="none"/>
        </w:rPr>
      </w:pPr>
    </w:p>
    <w:p w:rsidR="004C5DE6" w:rsidRDefault="004C5DE6" w:rsidP="00067D13">
      <w:pPr>
        <w:pStyle w:val="Tytu"/>
        <w:rPr>
          <w:b/>
          <w:szCs w:val="24"/>
          <w:u w:val="none"/>
        </w:rPr>
      </w:pPr>
      <w:r>
        <w:rPr>
          <w:b/>
          <w:szCs w:val="24"/>
          <w:u w:val="none"/>
        </w:rPr>
        <w:t>OPIS PRZEDMIOTU ZAMÓWIENIA</w:t>
      </w:r>
    </w:p>
    <w:p w:rsidR="008E69E6" w:rsidRDefault="008E69E6" w:rsidP="00067D13">
      <w:pPr>
        <w:pStyle w:val="Tytu"/>
        <w:rPr>
          <w:b/>
          <w:szCs w:val="24"/>
          <w:u w:val="none"/>
        </w:rPr>
      </w:pPr>
    </w:p>
    <w:p w:rsidR="008E69E6" w:rsidRDefault="008E69E6" w:rsidP="00067D13">
      <w:pPr>
        <w:pStyle w:val="Tytu"/>
        <w:rPr>
          <w:b/>
          <w:szCs w:val="24"/>
          <w:u w:val="none"/>
        </w:rPr>
      </w:pPr>
    </w:p>
    <w:p w:rsid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>Przegląd serwi</w:t>
      </w:r>
      <w:r w:rsidR="002F24F9">
        <w:rPr>
          <w:rFonts w:ascii="Times New Roman" w:hAnsi="Times New Roman" w:cs="Times New Roman"/>
        </w:rPr>
        <w:t>sowy karabinów i pistoletów STEY</w:t>
      </w:r>
      <w:r w:rsidRPr="00067D13">
        <w:rPr>
          <w:rFonts w:ascii="Times New Roman" w:hAnsi="Times New Roman" w:cs="Times New Roman"/>
        </w:rPr>
        <w:t>R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</w:p>
    <w:p w:rsidR="00067D13" w:rsidRPr="00511D50" w:rsidRDefault="00067D13" w:rsidP="00067D13">
      <w:pPr>
        <w:pStyle w:val="Default"/>
        <w:rPr>
          <w:rFonts w:ascii="Times New Roman" w:hAnsi="Times New Roman" w:cs="Times New Roman"/>
          <w:b/>
        </w:rPr>
      </w:pPr>
      <w:r w:rsidRPr="00511D50">
        <w:rPr>
          <w:rFonts w:ascii="Times New Roman" w:hAnsi="Times New Roman" w:cs="Times New Roman"/>
          <w:b/>
        </w:rPr>
        <w:t xml:space="preserve">Karabiny: 4 x Steyr LG 110 </w:t>
      </w:r>
      <w:proofErr w:type="spellStart"/>
      <w:r w:rsidRPr="00511D50">
        <w:rPr>
          <w:rFonts w:ascii="Times New Roman" w:hAnsi="Times New Roman" w:cs="Times New Roman"/>
          <w:b/>
        </w:rPr>
        <w:t>Match</w:t>
      </w:r>
      <w:proofErr w:type="spellEnd"/>
      <w:r w:rsidRPr="00511D50">
        <w:rPr>
          <w:rFonts w:ascii="Times New Roman" w:hAnsi="Times New Roman" w:cs="Times New Roman"/>
          <w:b/>
        </w:rPr>
        <w:t xml:space="preserve">: 07397, 07797, 07799, 07800.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1. Czyszczenie lufy oraz całej broni.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2. Wymiana sprężyny bijnika.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3. Wymiana reduktora.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4. Sprawdzenie szczelności (broń i zbiorniki ciśnieniowe).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5. Kontrola uszczelnień (tzw. o-ringów) oraz ewentualna wymiana.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6. Sprawdzenie wartości prędkości wylotowej i jej powtarzalności.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7. Kontrola układu spustowego i kontrola według regulaminu ISSF.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8. Sprawdzenie ogólnego stanu broni oraz poprawności funkcjonowania.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9. Smarowanie specjalistycznym smarem części współpracujących.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10. Niezbędne regulacje i konserwacja.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11. Ustawienie parametrów układu spustowego.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12. Odołowienie lufy. </w:t>
      </w:r>
      <w:bookmarkStart w:id="0" w:name="_GoBack"/>
      <w:bookmarkEnd w:id="0"/>
    </w:p>
    <w:p w:rsidR="004C5DE6" w:rsidRDefault="004C5DE6" w:rsidP="004C5DE6">
      <w:pPr>
        <w:pStyle w:val="Tytu"/>
        <w:rPr>
          <w:b/>
          <w:szCs w:val="24"/>
          <w:u w:val="none"/>
        </w:rPr>
      </w:pPr>
    </w:p>
    <w:p w:rsidR="00067D13" w:rsidRDefault="00067D13" w:rsidP="00067D13">
      <w:pPr>
        <w:pStyle w:val="Default"/>
      </w:pPr>
    </w:p>
    <w:p w:rsidR="00067D13" w:rsidRPr="00067D13" w:rsidRDefault="00067D13" w:rsidP="00661E17">
      <w:pPr>
        <w:pStyle w:val="Default"/>
        <w:rPr>
          <w:rFonts w:ascii="Times New Roman" w:hAnsi="Times New Roman" w:cs="Times New Roman"/>
        </w:rPr>
      </w:pPr>
      <w:r w:rsidRPr="00511D50">
        <w:rPr>
          <w:rFonts w:ascii="Times New Roman" w:hAnsi="Times New Roman" w:cs="Times New Roman"/>
          <w:b/>
        </w:rPr>
        <w:t>Pistole</w:t>
      </w:r>
      <w:r w:rsidR="008E69E6">
        <w:rPr>
          <w:rFonts w:ascii="Times New Roman" w:hAnsi="Times New Roman" w:cs="Times New Roman"/>
          <w:b/>
        </w:rPr>
        <w:t>ty: 10</w:t>
      </w:r>
      <w:r w:rsidRPr="00511D50">
        <w:rPr>
          <w:rFonts w:ascii="Times New Roman" w:hAnsi="Times New Roman" w:cs="Times New Roman"/>
          <w:b/>
        </w:rPr>
        <w:t xml:space="preserve"> x Steyr LP 2: 907513, 907518, 907520, 907521, 907562, 907566</w:t>
      </w:r>
      <w:r w:rsidR="00D954C3">
        <w:rPr>
          <w:rFonts w:ascii="Times New Roman" w:hAnsi="Times New Roman" w:cs="Times New Roman"/>
        </w:rPr>
        <w:t>,</w:t>
      </w:r>
      <w:r w:rsidR="00D954C3" w:rsidRPr="00D954C3">
        <w:rPr>
          <w:rFonts w:ascii="Times New Roman" w:hAnsi="Times New Roman" w:cs="Times New Roman"/>
          <w:b/>
        </w:rPr>
        <w:t xml:space="preserve"> 913064</w:t>
      </w:r>
      <w:r w:rsidR="00D954C3">
        <w:rPr>
          <w:rFonts w:ascii="Times New Roman" w:hAnsi="Times New Roman" w:cs="Times New Roman"/>
        </w:rPr>
        <w:t xml:space="preserve">, </w:t>
      </w:r>
      <w:r w:rsidR="00D954C3" w:rsidRPr="00D954C3">
        <w:rPr>
          <w:rFonts w:ascii="Times New Roman" w:hAnsi="Times New Roman" w:cs="Times New Roman"/>
          <w:b/>
        </w:rPr>
        <w:t>913080</w:t>
      </w:r>
      <w:r w:rsidR="00D954C3">
        <w:rPr>
          <w:rFonts w:ascii="Times New Roman" w:hAnsi="Times New Roman" w:cs="Times New Roman"/>
          <w:b/>
        </w:rPr>
        <w:t>, 913086, 913092.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1. Czyszczenie lufy oraz całej broni.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2. Wymiana sprężyny bijnika.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3. Wymiana reduktora.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4. Sprawdzenie szczelności (broń i zbiorniki ciśnieniowe).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5. Kontrola uszczelnień (tzw. o-ringów) oraz ewentualna wymiana.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6. Sprawdzenie wartości prędkości wylotowej i jej powtarzalności.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7. Kontrola układu spustowego i kontrola według regulaminu ISSF.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8. Sprawdzenie ogólnego stanu broni oraz poprawności funkcjonowania.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9. Smarowanie specjalistycznym smarem części współpracujących.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10. Niezbędne regulacje i konserwacja.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11. Ustawienie parametrów układu spustowego.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12. Odołowienie lufy.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13. Wymiana kompletnego zamka za sworzniem i dźwignią ładowania. </w:t>
      </w:r>
    </w:p>
    <w:p w:rsidR="00067D13" w:rsidRDefault="00067D13" w:rsidP="00067D13">
      <w:pPr>
        <w:pStyle w:val="Default"/>
        <w:rPr>
          <w:rFonts w:ascii="Times New Roman" w:hAnsi="Times New Roman" w:cs="Times New Roman"/>
          <w:i/>
          <w:iCs/>
        </w:rPr>
      </w:pPr>
    </w:p>
    <w:p w:rsidR="00661E17" w:rsidRDefault="00661E17" w:rsidP="00067D13">
      <w:pPr>
        <w:pStyle w:val="Default"/>
        <w:rPr>
          <w:rFonts w:ascii="Times New Roman" w:hAnsi="Times New Roman" w:cs="Times New Roman"/>
          <w:i/>
          <w:iCs/>
        </w:rPr>
      </w:pPr>
    </w:p>
    <w:p w:rsidR="00661E17" w:rsidRDefault="00661E17" w:rsidP="00067D13">
      <w:pPr>
        <w:pStyle w:val="Default"/>
        <w:rPr>
          <w:rFonts w:ascii="Times New Roman" w:hAnsi="Times New Roman" w:cs="Times New Roman"/>
          <w:i/>
          <w:iCs/>
        </w:rPr>
      </w:pPr>
    </w:p>
    <w:p w:rsidR="00661E17" w:rsidRDefault="00661E17" w:rsidP="00067D13">
      <w:pPr>
        <w:pStyle w:val="Default"/>
        <w:rPr>
          <w:rFonts w:ascii="Times New Roman" w:hAnsi="Times New Roman" w:cs="Times New Roman"/>
          <w:i/>
          <w:iCs/>
        </w:rPr>
      </w:pPr>
    </w:p>
    <w:p w:rsidR="00067D13" w:rsidRPr="00067D13" w:rsidRDefault="00067D13" w:rsidP="004C5DE6">
      <w:pPr>
        <w:pStyle w:val="Tytu"/>
        <w:jc w:val="left"/>
        <w:rPr>
          <w:szCs w:val="24"/>
          <w:u w:val="none"/>
        </w:rPr>
      </w:pPr>
    </w:p>
    <w:p w:rsidR="00661E17" w:rsidRPr="007F45A3" w:rsidRDefault="007F45A3" w:rsidP="004C5DE6">
      <w:pPr>
        <w:pStyle w:val="Tytu"/>
        <w:jc w:val="left"/>
        <w:rPr>
          <w:b/>
          <w:szCs w:val="24"/>
          <w:u w:val="none"/>
        </w:rPr>
      </w:pPr>
      <w:r w:rsidRPr="007F45A3">
        <w:rPr>
          <w:b/>
          <w:szCs w:val="24"/>
          <w:u w:val="none"/>
        </w:rPr>
        <w:t xml:space="preserve">Wykonawca zobowiązany jest przedstawić posiadane certyfikaty. </w:t>
      </w:r>
    </w:p>
    <w:p w:rsidR="007F45A3" w:rsidRDefault="007F45A3" w:rsidP="004C5DE6">
      <w:pPr>
        <w:pStyle w:val="Tytu"/>
        <w:jc w:val="left"/>
        <w:rPr>
          <w:szCs w:val="24"/>
          <w:u w:val="none"/>
        </w:rPr>
      </w:pPr>
    </w:p>
    <w:p w:rsidR="004C5DE6" w:rsidRPr="007F45A3" w:rsidRDefault="004C5DE6" w:rsidP="004C5DE6">
      <w:pPr>
        <w:pStyle w:val="Tytu"/>
        <w:jc w:val="left"/>
        <w:rPr>
          <w:b/>
          <w:szCs w:val="24"/>
          <w:u w:val="none"/>
        </w:rPr>
      </w:pPr>
      <w:r w:rsidRPr="007F45A3">
        <w:rPr>
          <w:b/>
          <w:sz w:val="22"/>
          <w:szCs w:val="22"/>
          <w:u w:val="none"/>
        </w:rPr>
        <w:t>Zamawiający wymaga wystawienia zaświadczenia z dokonanego przeglądu serwisowego pistoletów i karabinów  pneumatycznych</w:t>
      </w:r>
      <w:r w:rsidR="00067D13">
        <w:rPr>
          <w:b/>
          <w:sz w:val="22"/>
          <w:szCs w:val="22"/>
          <w:u w:val="none"/>
        </w:rPr>
        <w:t>.</w:t>
      </w:r>
    </w:p>
    <w:p w:rsidR="004C5DE6" w:rsidRPr="007F45A3" w:rsidRDefault="004C5DE6" w:rsidP="004C5DE6">
      <w:pPr>
        <w:pStyle w:val="Tytu"/>
        <w:jc w:val="left"/>
        <w:rPr>
          <w:szCs w:val="24"/>
          <w:u w:val="none"/>
        </w:rPr>
      </w:pPr>
    </w:p>
    <w:p w:rsidR="004C5DE6" w:rsidRDefault="004C5DE6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sectPr w:rsidR="006F4583" w:rsidSect="00067D1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DCE"/>
    <w:multiLevelType w:val="hybridMultilevel"/>
    <w:tmpl w:val="AB10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9"/>
    <w:rsid w:val="00067D13"/>
    <w:rsid w:val="002E541D"/>
    <w:rsid w:val="002F24F9"/>
    <w:rsid w:val="00305D11"/>
    <w:rsid w:val="004C5DE6"/>
    <w:rsid w:val="00511D50"/>
    <w:rsid w:val="00661E17"/>
    <w:rsid w:val="006E0809"/>
    <w:rsid w:val="006F4583"/>
    <w:rsid w:val="007C318F"/>
    <w:rsid w:val="007F45A3"/>
    <w:rsid w:val="008E69E6"/>
    <w:rsid w:val="00991DA7"/>
    <w:rsid w:val="00C21BCB"/>
    <w:rsid w:val="00CC4019"/>
    <w:rsid w:val="00D954C3"/>
    <w:rsid w:val="00F40EA3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ACCB"/>
  <w15:chartTrackingRefBased/>
  <w15:docId w15:val="{C481B838-261B-4AB2-8CDF-C16B4F9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5D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C5DE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tekst8bez">
    <w:name w:val="tekst 8 bez"/>
    <w:rsid w:val="006F458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7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Justyna</dc:creator>
  <cp:keywords/>
  <dc:description/>
  <cp:lastModifiedBy>Dziubińska Ilona</cp:lastModifiedBy>
  <cp:revision>6</cp:revision>
  <cp:lastPrinted>2023-06-21T06:49:00Z</cp:lastPrinted>
  <dcterms:created xsi:type="dcterms:W3CDTF">2023-06-29T11:09:00Z</dcterms:created>
  <dcterms:modified xsi:type="dcterms:W3CDTF">2023-06-29T11:23:00Z</dcterms:modified>
</cp:coreProperties>
</file>