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10F6" w14:textId="77777777" w:rsidR="008E4E91" w:rsidRPr="00372E9B" w:rsidRDefault="008E4E91" w:rsidP="005C725D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7AE7D94D" w14:textId="5184F509" w:rsidR="006D50F4" w:rsidRPr="000D353E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Załącznik nr  </w:t>
      </w:r>
      <w:r w:rsidR="00272CEA" w:rsidRPr="000D353E">
        <w:rPr>
          <w:rFonts w:asciiTheme="majorHAnsi" w:hAnsiTheme="majorHAnsi" w:cstheme="minorHAnsi"/>
          <w:b/>
          <w:i/>
          <w:sz w:val="22"/>
          <w:szCs w:val="22"/>
        </w:rPr>
        <w:t>3</w:t>
      </w: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 do </w:t>
      </w:r>
      <w:r w:rsidR="005E0F36" w:rsidRPr="000D353E">
        <w:rPr>
          <w:rFonts w:asciiTheme="majorHAnsi" w:hAnsiTheme="majorHAnsi" w:cstheme="minorHAnsi"/>
          <w:b/>
          <w:i/>
          <w:sz w:val="22"/>
          <w:szCs w:val="22"/>
        </w:rPr>
        <w:t>Zaproszenia</w:t>
      </w:r>
    </w:p>
    <w:p w14:paraId="78DB48F3" w14:textId="422F60CD" w:rsidR="00773B6E" w:rsidRPr="000D353E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b/>
          <w:i/>
          <w:sz w:val="22"/>
          <w:szCs w:val="22"/>
        </w:rPr>
      </w:pPr>
      <w:r w:rsidRPr="000D353E">
        <w:rPr>
          <w:rFonts w:asciiTheme="majorHAnsi" w:hAnsiTheme="majorHAnsi" w:cstheme="minorHAnsi"/>
          <w:b/>
          <w:i/>
          <w:sz w:val="22"/>
          <w:szCs w:val="22"/>
        </w:rPr>
        <w:t>Pro</w:t>
      </w:r>
      <w:r w:rsidR="006D50F4" w:rsidRPr="000D353E">
        <w:rPr>
          <w:rFonts w:asciiTheme="majorHAnsi" w:hAnsiTheme="majorHAnsi" w:cstheme="minorHAnsi"/>
          <w:b/>
          <w:i/>
          <w:sz w:val="22"/>
          <w:szCs w:val="22"/>
        </w:rPr>
        <w:t>jektowane</w:t>
      </w:r>
      <w:r w:rsidRPr="000D353E">
        <w:rPr>
          <w:rFonts w:asciiTheme="majorHAnsi" w:hAnsiTheme="majorHAnsi" w:cstheme="minorHAnsi"/>
          <w:b/>
          <w:i/>
          <w:sz w:val="22"/>
          <w:szCs w:val="22"/>
        </w:rPr>
        <w:t xml:space="preserve"> postanowienia umowy </w:t>
      </w:r>
    </w:p>
    <w:p w14:paraId="261D5CAF" w14:textId="5CB6DE3C" w:rsidR="006D50F4" w:rsidRPr="000D353E" w:rsidRDefault="006D50F4" w:rsidP="005C725D">
      <w:pPr>
        <w:spacing w:after="8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sz w:val="22"/>
          <w:szCs w:val="22"/>
        </w:rPr>
        <w:t>Umowa nr [ ]</w:t>
      </w:r>
    </w:p>
    <w:p w14:paraId="0F8A7BA1" w14:textId="77777777" w:rsidR="00773B6E" w:rsidRPr="000D353E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4EB591F3" w14:textId="77777777" w:rsidR="00773B6E" w:rsidRPr="000D353E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26ACF58A" w14:textId="0D06E599" w:rsidR="00773B6E" w:rsidRPr="000D353E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zwana dalej </w:t>
      </w:r>
      <w:r w:rsidRPr="000D353E">
        <w:rPr>
          <w:rFonts w:asciiTheme="majorHAnsi" w:hAnsiTheme="majorHAnsi" w:cstheme="minorHAnsi"/>
          <w:i/>
          <w:sz w:val="22"/>
          <w:szCs w:val="22"/>
        </w:rPr>
        <w:t>„</w:t>
      </w:r>
      <w:r w:rsidR="004D3D8B">
        <w:rPr>
          <w:rFonts w:asciiTheme="majorHAnsi" w:hAnsiTheme="majorHAnsi" w:cstheme="minorHAnsi"/>
          <w:i/>
          <w:sz w:val="22"/>
          <w:szCs w:val="22"/>
        </w:rPr>
        <w:t>u</w:t>
      </w:r>
      <w:r w:rsidRPr="000D353E">
        <w:rPr>
          <w:rFonts w:asciiTheme="majorHAnsi" w:hAnsiTheme="majorHAnsi" w:cstheme="minorHAnsi"/>
          <w:i/>
          <w:sz w:val="22"/>
          <w:szCs w:val="22"/>
        </w:rPr>
        <w:t>mową”</w:t>
      </w:r>
      <w:r w:rsidRPr="000D353E">
        <w:rPr>
          <w:rFonts w:asciiTheme="majorHAnsi" w:hAnsiTheme="majorHAnsi" w:cstheme="minorHAnsi"/>
          <w:sz w:val="22"/>
          <w:szCs w:val="22"/>
        </w:rPr>
        <w:t>,</w:t>
      </w:r>
      <w:r w:rsidRPr="000D353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353E">
        <w:rPr>
          <w:rFonts w:asciiTheme="majorHAnsi" w:hAnsiTheme="majorHAnsi" w:cstheme="minorHAnsi"/>
          <w:sz w:val="22"/>
          <w:szCs w:val="22"/>
        </w:rPr>
        <w:t xml:space="preserve">zawarta pomiędzy: </w:t>
      </w:r>
    </w:p>
    <w:p w14:paraId="64EF47C2" w14:textId="77777777" w:rsidR="00773B6E" w:rsidRPr="000D353E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</w:p>
    <w:p w14:paraId="00C059B1" w14:textId="77777777" w:rsidR="00901953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0D353E">
        <w:rPr>
          <w:rFonts w:ascii="Cambria" w:hAnsi="Cambria"/>
          <w:b/>
          <w:bCs/>
          <w:sz w:val="22"/>
          <w:szCs w:val="22"/>
        </w:rPr>
        <w:t>Instytutem Łączności – Państwowym Instytutem Badawczym</w:t>
      </w:r>
      <w:r w:rsidRPr="000D353E">
        <w:rPr>
          <w:rFonts w:ascii="Cambria" w:hAnsi="Cambria"/>
          <w:sz w:val="22"/>
          <w:szCs w:val="22"/>
        </w:rPr>
        <w:t xml:space="preserve"> z siedzibą w Warszawie pod adresem: ul. Szachowa 1, 04-894 Warszawa, zarejestrowanym w rejestrze przedsiębiorców przez Sąd Rejonowy dla m.st. Warszawy w Warszawie XIII Wydział Gospodarczy Krajowego Rejestru Sądowego pod nr KRS 0000023097, posiadającym numer NIP 5250009312 oraz numer REGON 000132629, reprezentowanym przez</w:t>
      </w:r>
      <w:r w:rsidR="00901953">
        <w:rPr>
          <w:rFonts w:ascii="Cambria" w:hAnsi="Cambria"/>
          <w:sz w:val="22"/>
          <w:szCs w:val="22"/>
        </w:rPr>
        <w:t>:</w:t>
      </w:r>
    </w:p>
    <w:p w14:paraId="34E5DCA8" w14:textId="77777777" w:rsidR="00901953" w:rsidRDefault="00901953" w:rsidP="005E0F36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</w:t>
      </w:r>
      <w:r w:rsidR="005E0F36" w:rsidRPr="000D353E">
        <w:rPr>
          <w:rFonts w:ascii="Cambria" w:hAnsi="Cambria"/>
          <w:sz w:val="22"/>
          <w:szCs w:val="22"/>
        </w:rPr>
        <w:t xml:space="preserve">, </w:t>
      </w:r>
    </w:p>
    <w:p w14:paraId="5259DCF6" w14:textId="07C53DF0" w:rsidR="00773B6E" w:rsidRPr="000D353E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0D353E">
        <w:rPr>
          <w:rFonts w:ascii="Cambria" w:hAnsi="Cambria"/>
          <w:sz w:val="22"/>
          <w:szCs w:val="22"/>
        </w:rPr>
        <w:t xml:space="preserve">zwanym dalej </w:t>
      </w:r>
      <w:r w:rsidRPr="000D353E">
        <w:rPr>
          <w:rFonts w:ascii="Cambria" w:hAnsi="Cambria"/>
          <w:b/>
          <w:bCs/>
          <w:sz w:val="22"/>
          <w:szCs w:val="22"/>
        </w:rPr>
        <w:t>„Zamawiającym”</w:t>
      </w:r>
      <w:r w:rsidRPr="000D353E">
        <w:rPr>
          <w:rFonts w:ascii="Cambria" w:hAnsi="Cambria"/>
          <w:sz w:val="22"/>
          <w:szCs w:val="22"/>
        </w:rPr>
        <w:t>,</w:t>
      </w:r>
    </w:p>
    <w:p w14:paraId="0E251155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</w:p>
    <w:p w14:paraId="0C103372" w14:textId="77777777" w:rsidR="006D50F4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3F16AE5D" w14:textId="41DE668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642C0BE0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 siedzibą w ………………………………………………………,wpisaną do …………………………………, pod numerem ……………., kapitał zakładowy ……………………, NIP …………………, Regon: …………</w:t>
      </w:r>
    </w:p>
    <w:p w14:paraId="08D069B1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reprezentowaną przez:</w:t>
      </w:r>
    </w:p>
    <w:p w14:paraId="3E73728F" w14:textId="77777777" w:rsidR="00773B6E" w:rsidRPr="000D353E" w:rsidRDefault="00773B6E" w:rsidP="00F77113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6DFEA7D2" w14:textId="01A8410D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0D353E">
        <w:rPr>
          <w:rFonts w:asciiTheme="majorHAnsi" w:hAnsiTheme="majorHAnsi" w:cstheme="minorHAnsi"/>
          <w:b/>
          <w:sz w:val="22"/>
          <w:szCs w:val="22"/>
        </w:rPr>
        <w:t>Wykonawcą</w:t>
      </w:r>
      <w:r w:rsidR="006D50F4" w:rsidRPr="000D353E">
        <w:rPr>
          <w:rFonts w:asciiTheme="majorHAnsi" w:hAnsiTheme="majorHAnsi" w:cstheme="minorHAnsi"/>
          <w:b/>
          <w:sz w:val="22"/>
          <w:szCs w:val="22"/>
        </w:rPr>
        <w:t>,</w:t>
      </w:r>
    </w:p>
    <w:p w14:paraId="5D791541" w14:textId="77777777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9314319" w14:textId="2ED43D5B" w:rsidR="00773B6E" w:rsidRPr="000D353E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oraz każda osobno</w:t>
      </w:r>
      <w:r w:rsidRPr="000D353E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0D353E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0D353E">
        <w:rPr>
          <w:rFonts w:asciiTheme="majorHAnsi" w:hAnsiTheme="majorHAnsi" w:cstheme="minorHAnsi"/>
          <w:b/>
          <w:sz w:val="22"/>
          <w:szCs w:val="22"/>
        </w:rPr>
        <w:t>Stronami</w:t>
      </w:r>
      <w:r w:rsidR="006D50F4" w:rsidRPr="000D353E">
        <w:rPr>
          <w:rFonts w:asciiTheme="majorHAnsi" w:hAnsiTheme="majorHAnsi" w:cstheme="minorHAnsi"/>
          <w:b/>
          <w:sz w:val="22"/>
          <w:szCs w:val="22"/>
        </w:rPr>
        <w:t>.</w:t>
      </w:r>
    </w:p>
    <w:p w14:paraId="403D80E0" w14:textId="1285DDCE" w:rsidR="009F556F" w:rsidRPr="000D353E" w:rsidRDefault="009F556F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644C6806" w14:textId="57C61C30" w:rsidR="008B09A2" w:rsidRDefault="008B09A2" w:rsidP="008B09A2">
      <w:pPr>
        <w:spacing w:after="17"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W wyniku dokonania przez Zamawiającego wyboru oferty Wykonawcy w ramach przeprowadzonego zapytania ofertowego (zgodnie z art. 11 ust. 5 pkt 1 ustawy Prawo zamówień publicznych (Dz. U. </w:t>
      </w:r>
      <w:r w:rsidR="00123CE6">
        <w:rPr>
          <w:rFonts w:asciiTheme="majorHAnsi" w:hAnsiTheme="majorHAnsi" w:cstheme="minorHAnsi"/>
          <w:sz w:val="22"/>
          <w:szCs w:val="22"/>
        </w:rPr>
        <w:t xml:space="preserve">z 2021 r. poz. 1129 z </w:t>
      </w:r>
      <w:proofErr w:type="spellStart"/>
      <w:r w:rsidR="00123CE6">
        <w:rPr>
          <w:rFonts w:asciiTheme="majorHAnsi" w:hAnsiTheme="majorHAnsi" w:cstheme="minorHAnsi"/>
          <w:sz w:val="22"/>
          <w:szCs w:val="22"/>
        </w:rPr>
        <w:t>późn</w:t>
      </w:r>
      <w:proofErr w:type="spellEnd"/>
      <w:r w:rsidR="00123CE6">
        <w:rPr>
          <w:rFonts w:asciiTheme="majorHAnsi" w:hAnsiTheme="majorHAnsi" w:cstheme="minorHAnsi"/>
          <w:sz w:val="22"/>
          <w:szCs w:val="22"/>
        </w:rPr>
        <w:t>. zm.</w:t>
      </w:r>
      <w:r>
        <w:rPr>
          <w:rFonts w:asciiTheme="majorHAnsi" w:hAnsiTheme="majorHAnsi" w:cstheme="minorHAnsi"/>
          <w:sz w:val="22"/>
          <w:szCs w:val="22"/>
        </w:rPr>
        <w:t>), zawarto Umowę o następującej treści:</w:t>
      </w:r>
    </w:p>
    <w:p w14:paraId="1FAFE09B" w14:textId="49DDCD24" w:rsidR="00740134" w:rsidRPr="000D353E" w:rsidRDefault="00740134" w:rsidP="005C725D">
      <w:pPr>
        <w:spacing w:after="17" w:line="276" w:lineRule="auto"/>
        <w:rPr>
          <w:rFonts w:asciiTheme="majorHAnsi" w:hAnsiTheme="majorHAnsi" w:cstheme="minorHAnsi"/>
          <w:sz w:val="22"/>
          <w:szCs w:val="22"/>
        </w:rPr>
      </w:pPr>
    </w:p>
    <w:p w14:paraId="39484F0F" w14:textId="7350111E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61ADA162" w14:textId="7540D15B" w:rsidR="006D50F4" w:rsidRPr="000D353E" w:rsidRDefault="006D50F4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161A3150" w14:textId="4829FF1E" w:rsidR="00272CEA" w:rsidRPr="001F536C" w:rsidRDefault="001E2FD0" w:rsidP="00A824E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Theme="majorHAnsi" w:hAnsiTheme="majorHAnsi" w:cstheme="minorHAnsi"/>
          <w:b/>
          <w:bCs/>
          <w:sz w:val="22"/>
          <w:szCs w:val="22"/>
        </w:rPr>
      </w:pPr>
      <w:r w:rsidRPr="001F536C">
        <w:rPr>
          <w:rFonts w:asciiTheme="majorHAnsi" w:hAnsiTheme="majorHAnsi" w:cstheme="minorHAnsi"/>
          <w:sz w:val="22"/>
          <w:szCs w:val="22"/>
        </w:rPr>
        <w:t>Zamawiający powierza a Wykonawca przyjmuje do zrealizowania zamówienie</w:t>
      </w:r>
      <w:r w:rsidRPr="001F536C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51937" w:rsidRPr="001F536C">
        <w:rPr>
          <w:rFonts w:asciiTheme="majorHAnsi" w:hAnsiTheme="majorHAnsi" w:cstheme="minorHAnsi"/>
          <w:sz w:val="22"/>
          <w:szCs w:val="22"/>
        </w:rPr>
        <w:t>pn.</w:t>
      </w:r>
      <w:r w:rsidR="00A94894" w:rsidRPr="001F536C">
        <w:rPr>
          <w:rFonts w:asciiTheme="majorHAnsi" w:hAnsiTheme="majorHAnsi" w:cstheme="minorHAnsi"/>
          <w:sz w:val="22"/>
          <w:szCs w:val="22"/>
        </w:rPr>
        <w:t>:</w:t>
      </w:r>
      <w:r w:rsidR="00CB4531" w:rsidRPr="001F536C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bookmarkStart w:id="0" w:name="_Hlk100857905"/>
      <w:r w:rsidR="00C51937" w:rsidRPr="001F536C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Dostawa </w:t>
      </w:r>
      <w:r w:rsidR="001F7971" w:rsidRPr="001F536C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wektorowego generatora sygnałów</w:t>
      </w:r>
      <w:r w:rsidR="00C51937" w:rsidRPr="001F536C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 </w:t>
      </w:r>
      <w:r w:rsidR="004868D9" w:rsidRPr="001F536C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wraz z oprogramowaniem opcjonalnym </w:t>
      </w:r>
      <w:r w:rsidR="00C51937" w:rsidRPr="001F536C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dla Instytutu Łączności – PIB, w ramach projektu: „</w:t>
      </w:r>
      <w:r w:rsidR="00C51937" w:rsidRPr="001F536C">
        <w:rPr>
          <w:rFonts w:asciiTheme="majorHAnsi" w:hAnsiTheme="majorHAnsi" w:cstheme="minorHAnsi"/>
          <w:bCs/>
          <w:sz w:val="22"/>
          <w:szCs w:val="22"/>
        </w:rPr>
        <w:t xml:space="preserve">Laboratorium systemów mobilnych 5G/6G” </w:t>
      </w:r>
      <w:bookmarkEnd w:id="0"/>
      <w:r w:rsidR="00C51937" w:rsidRPr="001F536C">
        <w:rPr>
          <w:rFonts w:asciiTheme="majorHAnsi" w:hAnsiTheme="majorHAnsi" w:cstheme="minorHAnsi"/>
          <w:bCs/>
          <w:sz w:val="22"/>
          <w:szCs w:val="22"/>
        </w:rPr>
        <w:t>(</w:t>
      </w:r>
      <w:proofErr w:type="spellStart"/>
      <w:r w:rsidR="001A7B87" w:rsidRPr="001F536C">
        <w:rPr>
          <w:rFonts w:asciiTheme="majorHAnsi" w:hAnsiTheme="majorHAnsi" w:cstheme="minorHAnsi"/>
          <w:bCs/>
          <w:sz w:val="22"/>
          <w:szCs w:val="22"/>
          <w:lang w:val="en-US"/>
        </w:rPr>
        <w:t>dalej</w:t>
      </w:r>
      <w:proofErr w:type="spellEnd"/>
      <w:r w:rsidR="00A94894" w:rsidRPr="001F536C">
        <w:rPr>
          <w:rFonts w:asciiTheme="majorHAnsi" w:hAnsiTheme="majorHAnsi" w:cstheme="minorHAnsi"/>
          <w:bCs/>
          <w:sz w:val="22"/>
          <w:szCs w:val="22"/>
          <w:lang w:val="en-US"/>
        </w:rPr>
        <w:t>:</w:t>
      </w:r>
      <w:r w:rsidR="009C6AF8" w:rsidRPr="001F536C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1F536C">
        <w:rPr>
          <w:rFonts w:asciiTheme="majorHAnsi" w:hAnsiTheme="majorHAnsi" w:cstheme="minorHAnsi"/>
          <w:bCs/>
          <w:sz w:val="22"/>
          <w:szCs w:val="22"/>
          <w:lang w:val="en-US"/>
        </w:rPr>
        <w:t>Przedmiot</w:t>
      </w:r>
      <w:proofErr w:type="spellEnd"/>
      <w:r w:rsidR="00A94894" w:rsidRPr="001F536C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1F536C">
        <w:rPr>
          <w:rFonts w:asciiTheme="majorHAnsi" w:hAnsiTheme="majorHAnsi" w:cstheme="minorHAnsi"/>
          <w:bCs/>
          <w:sz w:val="22"/>
          <w:szCs w:val="22"/>
          <w:lang w:val="en-US"/>
        </w:rPr>
        <w:t>umowy</w:t>
      </w:r>
      <w:proofErr w:type="spellEnd"/>
      <w:r w:rsidR="009C6AF8" w:rsidRPr="001F536C">
        <w:rPr>
          <w:rFonts w:asciiTheme="majorHAnsi" w:hAnsiTheme="majorHAnsi" w:cstheme="minorHAnsi"/>
          <w:bCs/>
          <w:sz w:val="22"/>
          <w:szCs w:val="22"/>
          <w:lang w:val="en-US"/>
        </w:rPr>
        <w:t>)</w:t>
      </w:r>
      <w:r w:rsidR="006D50F4" w:rsidRPr="001F536C">
        <w:rPr>
          <w:rFonts w:asciiTheme="majorHAnsi" w:hAnsiTheme="majorHAnsi" w:cstheme="minorHAnsi"/>
          <w:b/>
          <w:sz w:val="22"/>
          <w:szCs w:val="22"/>
          <w:lang w:val="en-US"/>
        </w:rPr>
        <w:t>,</w:t>
      </w:r>
      <w:r w:rsidR="009F556F" w:rsidRPr="001F536C">
        <w:rPr>
          <w:rFonts w:asciiTheme="majorHAnsi" w:hAnsiTheme="majorHAnsi" w:cstheme="minorHAnsi"/>
          <w:sz w:val="22"/>
          <w:szCs w:val="22"/>
        </w:rPr>
        <w:t xml:space="preserve"> </w:t>
      </w:r>
      <w:r w:rsidRPr="001F536C">
        <w:rPr>
          <w:rFonts w:asciiTheme="majorHAnsi" w:hAnsiTheme="majorHAnsi" w:cstheme="minorHAnsi"/>
          <w:sz w:val="22"/>
          <w:szCs w:val="22"/>
        </w:rPr>
        <w:t>zgodnie z opisem prze</w:t>
      </w:r>
      <w:r w:rsidR="00A10AF5" w:rsidRPr="001F536C">
        <w:rPr>
          <w:rFonts w:asciiTheme="majorHAnsi" w:hAnsiTheme="majorHAnsi" w:cstheme="minorHAnsi"/>
          <w:sz w:val="22"/>
          <w:szCs w:val="22"/>
        </w:rPr>
        <w:t xml:space="preserve">dmiotu zamówienia </w:t>
      </w:r>
      <w:r w:rsidR="006D50F4" w:rsidRPr="001F536C">
        <w:rPr>
          <w:rFonts w:asciiTheme="majorHAnsi" w:hAnsiTheme="majorHAnsi" w:cstheme="minorHAnsi"/>
          <w:sz w:val="22"/>
          <w:szCs w:val="22"/>
        </w:rPr>
        <w:t>(</w:t>
      </w:r>
      <w:r w:rsidR="00A10AF5" w:rsidRPr="001F536C">
        <w:rPr>
          <w:rFonts w:asciiTheme="majorHAnsi" w:hAnsiTheme="majorHAnsi" w:cstheme="minorHAnsi"/>
          <w:sz w:val="22"/>
          <w:szCs w:val="22"/>
        </w:rPr>
        <w:t xml:space="preserve">załącznik nr </w:t>
      </w:r>
      <w:r w:rsidR="009919AD" w:rsidRPr="001F536C">
        <w:rPr>
          <w:rFonts w:asciiTheme="majorHAnsi" w:hAnsiTheme="majorHAnsi" w:cstheme="minorHAnsi"/>
          <w:sz w:val="22"/>
          <w:szCs w:val="22"/>
        </w:rPr>
        <w:t>1</w:t>
      </w:r>
      <w:r w:rsidR="00DD559D" w:rsidRPr="001F536C">
        <w:rPr>
          <w:rFonts w:asciiTheme="majorHAnsi" w:hAnsiTheme="majorHAnsi" w:cstheme="minorHAnsi"/>
          <w:sz w:val="22"/>
          <w:szCs w:val="22"/>
        </w:rPr>
        <w:t xml:space="preserve"> do</w:t>
      </w:r>
      <w:r w:rsidR="00D10EBA" w:rsidRPr="001F536C">
        <w:rPr>
          <w:rFonts w:asciiTheme="majorHAnsi" w:hAnsiTheme="majorHAnsi" w:cstheme="minorHAnsi"/>
          <w:sz w:val="22"/>
          <w:szCs w:val="22"/>
        </w:rPr>
        <w:t xml:space="preserve"> </w:t>
      </w:r>
      <w:r w:rsidR="00A94894" w:rsidRPr="001F536C">
        <w:rPr>
          <w:rFonts w:asciiTheme="majorHAnsi" w:hAnsiTheme="majorHAnsi" w:cstheme="minorHAnsi"/>
          <w:sz w:val="22"/>
          <w:szCs w:val="22"/>
        </w:rPr>
        <w:t>u</w:t>
      </w:r>
      <w:r w:rsidR="009919AD" w:rsidRPr="001F536C">
        <w:rPr>
          <w:rFonts w:asciiTheme="majorHAnsi" w:hAnsiTheme="majorHAnsi" w:cstheme="minorHAnsi"/>
          <w:sz w:val="22"/>
          <w:szCs w:val="22"/>
        </w:rPr>
        <w:t>mowy</w:t>
      </w:r>
      <w:r w:rsidR="006D50F4" w:rsidRPr="001F536C">
        <w:rPr>
          <w:rFonts w:asciiTheme="majorHAnsi" w:hAnsiTheme="majorHAnsi" w:cstheme="minorHAnsi"/>
          <w:sz w:val="22"/>
          <w:szCs w:val="22"/>
        </w:rPr>
        <w:t>)</w:t>
      </w:r>
      <w:r w:rsidRPr="001F536C">
        <w:rPr>
          <w:rFonts w:asciiTheme="majorHAnsi" w:hAnsiTheme="majorHAnsi" w:cstheme="minorHAnsi"/>
          <w:sz w:val="22"/>
          <w:szCs w:val="22"/>
        </w:rPr>
        <w:t xml:space="preserve"> oraz ofertą Wykonawcy</w:t>
      </w:r>
      <w:r w:rsidR="009919AD" w:rsidRPr="001F536C">
        <w:rPr>
          <w:rFonts w:asciiTheme="majorHAnsi" w:hAnsiTheme="majorHAnsi" w:cstheme="minorHAnsi"/>
          <w:sz w:val="22"/>
          <w:szCs w:val="22"/>
        </w:rPr>
        <w:t xml:space="preserve"> (załącznik nr 2 do </w:t>
      </w:r>
      <w:r w:rsidR="00A94894" w:rsidRPr="001F536C">
        <w:rPr>
          <w:rFonts w:asciiTheme="majorHAnsi" w:hAnsiTheme="majorHAnsi" w:cstheme="minorHAnsi"/>
          <w:sz w:val="22"/>
          <w:szCs w:val="22"/>
        </w:rPr>
        <w:t>u</w:t>
      </w:r>
      <w:r w:rsidR="009919AD" w:rsidRPr="001F536C">
        <w:rPr>
          <w:rFonts w:asciiTheme="majorHAnsi" w:hAnsiTheme="majorHAnsi" w:cstheme="minorHAnsi"/>
          <w:sz w:val="22"/>
          <w:szCs w:val="22"/>
        </w:rPr>
        <w:t>mowy)</w:t>
      </w:r>
      <w:r w:rsidR="00006607" w:rsidRPr="001F536C">
        <w:rPr>
          <w:rFonts w:asciiTheme="majorHAnsi" w:hAnsiTheme="majorHAnsi" w:cstheme="minorHAnsi"/>
          <w:sz w:val="22"/>
          <w:szCs w:val="22"/>
        </w:rPr>
        <w:t>.</w:t>
      </w:r>
    </w:p>
    <w:p w14:paraId="189E1FAD" w14:textId="033C933B" w:rsidR="00272CEA" w:rsidRPr="001F536C" w:rsidRDefault="00272CEA" w:rsidP="00272CEA">
      <w:pPr>
        <w:spacing w:line="276" w:lineRule="auto"/>
        <w:ind w:left="72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Zadanie realizowane w r</w:t>
      </w:r>
      <w:r w:rsidRPr="001F536C">
        <w:rPr>
          <w:rFonts w:asciiTheme="majorHAnsi" w:hAnsiTheme="majorHAnsi" w:cstheme="minorHAnsi"/>
          <w:sz w:val="22"/>
          <w:szCs w:val="22"/>
        </w:rPr>
        <w:t xml:space="preserve">amach dotacji celowej </w:t>
      </w:r>
      <w:r w:rsidRPr="001F536C">
        <w:rPr>
          <w:rFonts w:asciiTheme="majorHAnsi" w:hAnsiTheme="majorHAnsi" w:cstheme="minorHAnsi"/>
          <w:bCs/>
          <w:sz w:val="22"/>
          <w:szCs w:val="22"/>
        </w:rPr>
        <w:t xml:space="preserve">nr 2/DT/2021: podzadanie 1. </w:t>
      </w:r>
      <w:bookmarkStart w:id="1" w:name="_Hlk100851274"/>
      <w:r w:rsidRPr="001F536C">
        <w:rPr>
          <w:rFonts w:asciiTheme="majorHAnsi" w:hAnsiTheme="majorHAnsi" w:cstheme="minorHAnsi"/>
          <w:bCs/>
          <w:sz w:val="22"/>
          <w:szCs w:val="22"/>
        </w:rPr>
        <w:t>Laboratorium systemów mobilnych 5G/6G.</w:t>
      </w:r>
      <w:bookmarkEnd w:id="1"/>
    </w:p>
    <w:p w14:paraId="48B5A306" w14:textId="6FDC4B0C" w:rsidR="00C51937" w:rsidRPr="001F536C" w:rsidRDefault="00C51937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 xml:space="preserve">Przedmiot </w:t>
      </w:r>
      <w:r w:rsidR="00487615" w:rsidRPr="001F536C">
        <w:rPr>
          <w:rFonts w:asciiTheme="majorHAnsi" w:hAnsiTheme="majorHAnsi" w:cstheme="minorHAnsi"/>
          <w:bCs/>
          <w:sz w:val="22"/>
          <w:szCs w:val="22"/>
        </w:rPr>
        <w:t>u</w:t>
      </w:r>
      <w:r w:rsidRPr="001F536C">
        <w:rPr>
          <w:rFonts w:asciiTheme="majorHAnsi" w:hAnsiTheme="majorHAnsi" w:cstheme="minorHAnsi"/>
          <w:bCs/>
          <w:sz w:val="22"/>
          <w:szCs w:val="22"/>
        </w:rPr>
        <w:t>mowy obejmuje:</w:t>
      </w:r>
    </w:p>
    <w:p w14:paraId="2DEE6EEA" w14:textId="589397CE" w:rsidR="003C6FF8" w:rsidRPr="001F536C" w:rsidRDefault="00C51937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w  ramach zakresu po</w:t>
      </w:r>
      <w:r w:rsidR="00767C4B" w:rsidRPr="001F536C">
        <w:rPr>
          <w:rFonts w:asciiTheme="majorHAnsi" w:hAnsiTheme="majorHAnsi" w:cstheme="minorHAnsi"/>
          <w:bCs/>
          <w:sz w:val="22"/>
          <w:szCs w:val="22"/>
        </w:rPr>
        <w:t>dstawowego zamówienia – dostawę wektorowego generatora sygnałów</w:t>
      </w:r>
      <w:r w:rsidR="002A2129" w:rsidRPr="001F536C">
        <w:rPr>
          <w:rFonts w:asciiTheme="majorHAnsi" w:hAnsiTheme="majorHAnsi" w:cstheme="minorHAnsi"/>
          <w:bCs/>
          <w:sz w:val="22"/>
          <w:szCs w:val="22"/>
        </w:rPr>
        <w:t>;</w:t>
      </w:r>
    </w:p>
    <w:p w14:paraId="04C3678B" w14:textId="0186DCFD" w:rsidR="003C6FF8" w:rsidRPr="001F536C" w:rsidRDefault="002A2129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 xml:space="preserve">w ramach zakresu opcjonalnego zamówienia (w przypadku uruchomienia przez Zamawiającego zastrzeżonego prawa opcji zgodnie z zapisami niniejszej </w:t>
      </w:r>
      <w:r w:rsidR="00487615" w:rsidRPr="001F536C">
        <w:rPr>
          <w:rFonts w:asciiTheme="majorHAnsi" w:hAnsiTheme="majorHAnsi" w:cstheme="minorHAnsi"/>
          <w:bCs/>
          <w:sz w:val="22"/>
          <w:szCs w:val="22"/>
        </w:rPr>
        <w:t>u</w:t>
      </w:r>
      <w:r w:rsidRPr="001F536C">
        <w:rPr>
          <w:rFonts w:asciiTheme="majorHAnsi" w:hAnsiTheme="majorHAnsi" w:cstheme="minorHAnsi"/>
          <w:bCs/>
          <w:sz w:val="22"/>
          <w:szCs w:val="22"/>
        </w:rPr>
        <w:t xml:space="preserve">mowy) – dostawę </w:t>
      </w:r>
      <w:r w:rsidR="000A15A4" w:rsidRPr="001F536C">
        <w:rPr>
          <w:rFonts w:asciiTheme="majorHAnsi" w:hAnsiTheme="majorHAnsi" w:cstheme="minorHAnsi"/>
          <w:bCs/>
          <w:sz w:val="22"/>
          <w:szCs w:val="22"/>
        </w:rPr>
        <w:lastRenderedPageBreak/>
        <w:t>oprogramowania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>,</w:t>
      </w:r>
      <w:r w:rsidR="00DF4BF5" w:rsidRPr="001F536C">
        <w:rPr>
          <w:rFonts w:asciiTheme="majorHAnsi" w:hAnsiTheme="majorHAnsi" w:cstheme="minorHAnsi"/>
          <w:bCs/>
          <w:sz w:val="22"/>
          <w:szCs w:val="22"/>
        </w:rPr>
        <w:t xml:space="preserve"> </w:t>
      </w:r>
      <w:bookmarkStart w:id="2" w:name="_Hlk100857978"/>
      <w:r w:rsidR="00DF4BF5" w:rsidRPr="001F536C">
        <w:rPr>
          <w:rFonts w:asciiTheme="majorHAnsi" w:hAnsiTheme="majorHAnsi" w:cstheme="minorHAnsi"/>
          <w:bCs/>
          <w:sz w:val="22"/>
          <w:szCs w:val="22"/>
        </w:rPr>
        <w:t>z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możliwością zainstalowania bezpośrednio na </w:t>
      </w:r>
      <w:r w:rsidR="00767C4B" w:rsidRPr="001F536C">
        <w:rPr>
          <w:rFonts w:asciiTheme="majorHAnsi" w:hAnsiTheme="majorHAnsi" w:cstheme="minorHAnsi"/>
          <w:bCs/>
          <w:sz w:val="22"/>
          <w:szCs w:val="22"/>
        </w:rPr>
        <w:t>wektorowym generatorze sygnałów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>,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dostarcz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>onym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 w ramach zamówienia podstawowego</w:t>
      </w:r>
      <w:r w:rsidR="00DF4BF5" w:rsidRPr="001F536C">
        <w:rPr>
          <w:rFonts w:asciiTheme="majorHAnsi" w:hAnsiTheme="majorHAnsi" w:cstheme="minorHAnsi"/>
          <w:bCs/>
          <w:sz w:val="22"/>
          <w:szCs w:val="22"/>
        </w:rPr>
        <w:t>, tj.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>:</w:t>
      </w:r>
    </w:p>
    <w:p w14:paraId="4BE28113" w14:textId="77777777" w:rsidR="00CD4F36" w:rsidRPr="001F536C" w:rsidRDefault="001F7971" w:rsidP="00CD4F36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generowanie</w:t>
      </w:r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sygnałów 5G NR (tryby TDD i FDD) DL i UL ze wsparciem dla 3GPP </w:t>
      </w:r>
      <w:proofErr w:type="spellStart"/>
      <w:r w:rsidR="003C6FF8" w:rsidRPr="001F536C">
        <w:rPr>
          <w:rFonts w:asciiTheme="majorHAnsi" w:hAnsiTheme="majorHAnsi" w:cstheme="minorHAnsi"/>
          <w:bCs/>
          <w:sz w:val="22"/>
          <w:szCs w:val="22"/>
        </w:rPr>
        <w:t>Release</w:t>
      </w:r>
      <w:proofErr w:type="spellEnd"/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15 oraz </w:t>
      </w:r>
      <w:proofErr w:type="spellStart"/>
      <w:r w:rsidR="003C6FF8" w:rsidRPr="001F536C">
        <w:rPr>
          <w:rFonts w:asciiTheme="majorHAnsi" w:hAnsiTheme="majorHAnsi" w:cstheme="minorHAnsi"/>
          <w:bCs/>
          <w:sz w:val="22"/>
          <w:szCs w:val="22"/>
        </w:rPr>
        <w:t>Release</w:t>
      </w:r>
      <w:proofErr w:type="spellEnd"/>
      <w:r w:rsidR="003C6FF8" w:rsidRPr="001F536C">
        <w:rPr>
          <w:rFonts w:asciiTheme="majorHAnsi" w:hAnsiTheme="majorHAnsi" w:cstheme="minorHAnsi"/>
          <w:bCs/>
          <w:sz w:val="22"/>
          <w:szCs w:val="22"/>
        </w:rPr>
        <w:t xml:space="preserve"> 16)</w:t>
      </w:r>
      <w:r w:rsidRPr="001F536C">
        <w:rPr>
          <w:rFonts w:asciiTheme="majorHAnsi" w:hAnsiTheme="majorHAnsi" w:cstheme="minorHAnsi"/>
          <w:bCs/>
          <w:sz w:val="22"/>
          <w:szCs w:val="22"/>
        </w:rPr>
        <w:t>;</w:t>
      </w:r>
    </w:p>
    <w:p w14:paraId="2BFCED4D" w14:textId="10A6038A" w:rsidR="001F7971" w:rsidRPr="001F536C" w:rsidRDefault="001F7971" w:rsidP="00CD4F36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wsparcie dla generowania schematów modulacji GFDM, UFMC, FBMC, F-OFDM.</w:t>
      </w:r>
    </w:p>
    <w:bookmarkEnd w:id="2"/>
    <w:p w14:paraId="48FEE3A1" w14:textId="0B555CDF" w:rsidR="00792ED4" w:rsidRPr="001F536C" w:rsidRDefault="00792ED4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 xml:space="preserve">W ramach </w:t>
      </w:r>
      <w:r w:rsidR="008A7594" w:rsidRPr="001F536C">
        <w:rPr>
          <w:rFonts w:asciiTheme="majorHAnsi" w:hAnsiTheme="majorHAnsi" w:cstheme="minorHAnsi"/>
          <w:bCs/>
          <w:sz w:val="22"/>
          <w:szCs w:val="22"/>
        </w:rPr>
        <w:t>P</w:t>
      </w:r>
      <w:r w:rsidRPr="001F536C">
        <w:rPr>
          <w:rFonts w:asciiTheme="majorHAnsi" w:hAnsiTheme="majorHAnsi" w:cstheme="minorHAnsi"/>
          <w:bCs/>
          <w:sz w:val="22"/>
          <w:szCs w:val="22"/>
        </w:rPr>
        <w:t xml:space="preserve">rzedmiotu 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>u</w:t>
      </w:r>
      <w:r w:rsidRPr="001F536C">
        <w:rPr>
          <w:rFonts w:asciiTheme="majorHAnsi" w:hAnsiTheme="majorHAnsi" w:cstheme="minorHAnsi"/>
          <w:bCs/>
          <w:sz w:val="22"/>
          <w:szCs w:val="22"/>
        </w:rPr>
        <w:t xml:space="preserve">mowy Zamawiający uprawniony jest do skorzystania z prawa opcji </w:t>
      </w:r>
      <w:r w:rsidRPr="001F536C">
        <w:rPr>
          <w:rFonts w:asciiTheme="majorHAnsi" w:hAnsiTheme="majorHAnsi" w:cstheme="minorHAnsi"/>
          <w:bCs/>
          <w:sz w:val="22"/>
          <w:szCs w:val="22"/>
        </w:rPr>
        <w:br/>
        <w:t xml:space="preserve">na zasadach i trybie opisanym poniżej: </w:t>
      </w:r>
    </w:p>
    <w:p w14:paraId="134E8EC5" w14:textId="77777777" w:rsidR="00DF4BF5" w:rsidRPr="001F536C" w:rsidRDefault="00055628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s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>korzystanie z prawa opcji nie jest obowiązkowe. W przypadku nie skorzystania przez Zamawiającego z prawa opcji Wykonawcy nie przysługuje żadne roszczenie z tego tytułu</w:t>
      </w:r>
      <w:r w:rsidRPr="001F536C">
        <w:rPr>
          <w:rFonts w:asciiTheme="majorHAnsi" w:hAnsiTheme="majorHAnsi" w:cstheme="minorHAnsi"/>
          <w:bCs/>
          <w:sz w:val="22"/>
          <w:szCs w:val="22"/>
        </w:rPr>
        <w:t>;</w:t>
      </w:r>
    </w:p>
    <w:p w14:paraId="4D2ACE26" w14:textId="77777777" w:rsidR="00DF4BF5" w:rsidRPr="001F536C" w:rsidRDefault="00DA5572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Zamawiający zastrzega sobie możliwość skorzystania z prawa opcji w niepełnym zakresie</w:t>
      </w:r>
      <w:r w:rsidR="00055628" w:rsidRPr="001F536C">
        <w:rPr>
          <w:rFonts w:asciiTheme="majorHAnsi" w:hAnsiTheme="majorHAnsi" w:cstheme="minorHAnsi"/>
          <w:bCs/>
          <w:sz w:val="22"/>
          <w:szCs w:val="22"/>
        </w:rPr>
        <w:t>;</w:t>
      </w:r>
    </w:p>
    <w:p w14:paraId="7E3ED673" w14:textId="146DE65A" w:rsidR="00541771" w:rsidRPr="001F536C" w:rsidRDefault="00055628" w:rsidP="00541771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w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>arunkiem uruchomienia prawa opcji jest złożenie przez Zamawiającego oświadczenia woli o skorzystaniu z prawa opcji i jego zakresie. Strony dopuszczają możliwość złożenia tego oświadczenia za pośrednictwem poczty elektronicznej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 xml:space="preserve">na adres wskazany w § </w:t>
      </w:r>
      <w:r w:rsidR="000D353E" w:rsidRPr="001F536C">
        <w:rPr>
          <w:rFonts w:asciiTheme="majorHAnsi" w:hAnsiTheme="majorHAnsi" w:cstheme="minorHAnsi"/>
          <w:bCs/>
          <w:sz w:val="22"/>
          <w:szCs w:val="22"/>
        </w:rPr>
        <w:t>10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 xml:space="preserve"> ust. </w:t>
      </w:r>
      <w:r w:rsidR="000D353E" w:rsidRPr="001F536C">
        <w:rPr>
          <w:rFonts w:asciiTheme="majorHAnsi" w:hAnsiTheme="majorHAnsi" w:cstheme="minorHAnsi"/>
          <w:bCs/>
          <w:sz w:val="22"/>
          <w:szCs w:val="22"/>
        </w:rPr>
        <w:t>1 pkt 2</w:t>
      </w:r>
      <w:r w:rsidRPr="001F536C">
        <w:rPr>
          <w:rFonts w:asciiTheme="majorHAnsi" w:hAnsiTheme="majorHAnsi" w:cstheme="minorHAnsi"/>
          <w:bCs/>
          <w:sz w:val="22"/>
          <w:szCs w:val="22"/>
        </w:rPr>
        <w:t>;</w:t>
      </w:r>
    </w:p>
    <w:p w14:paraId="2328A173" w14:textId="1E3E8A9D" w:rsidR="005209A3" w:rsidRPr="001F536C" w:rsidRDefault="00541771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realizacja (uruchomienie) prawa opcji dokonywana jest poprzez złożenie Wykonawcy przez Zamawiającego w okresie obowiązywania umowy pisemnego oświadczenia określającego zakres konkretnej dostawy. Realizacja (uruchomienie) prawa opcji nie stanowi zmiany warunków niniejszej umowy i nie wymaga zawarcia aneksu do umowy;</w:t>
      </w:r>
    </w:p>
    <w:p w14:paraId="5A7440FC" w14:textId="3193C6E8" w:rsidR="00DA5572" w:rsidRPr="001F536C" w:rsidRDefault="00055628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F536C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 xml:space="preserve">ostanowienia umowy odnoszące się do 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 xml:space="preserve">rzedmiotu umowy objętego zamówieniem podstawowym znajdują odpowiednie zastosowanie w odniesieniu do </w:t>
      </w:r>
      <w:r w:rsidR="00A94894" w:rsidRPr="001F536C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1F536C">
        <w:rPr>
          <w:rFonts w:asciiTheme="majorHAnsi" w:hAnsiTheme="majorHAnsi" w:cstheme="minorHAnsi"/>
          <w:bCs/>
          <w:sz w:val="22"/>
          <w:szCs w:val="22"/>
        </w:rPr>
        <w:t xml:space="preserve">rzedmiotu umowy objętego prawem opcji. </w:t>
      </w:r>
    </w:p>
    <w:p w14:paraId="6DA90EBE" w14:textId="77777777" w:rsidR="005C725D" w:rsidRPr="000D353E" w:rsidRDefault="005C725D" w:rsidP="005C725D">
      <w:pPr>
        <w:pStyle w:val="Akapitzlist"/>
        <w:spacing w:line="276" w:lineRule="auto"/>
        <w:ind w:left="1134"/>
        <w:rPr>
          <w:rFonts w:asciiTheme="majorHAnsi" w:hAnsiTheme="majorHAnsi" w:cstheme="minorHAnsi"/>
          <w:sz w:val="22"/>
          <w:szCs w:val="22"/>
        </w:rPr>
      </w:pPr>
    </w:p>
    <w:p w14:paraId="1DD1D70A" w14:textId="437C17F2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0AAF8365" w14:textId="76F7A7B0" w:rsidR="00E12AB0" w:rsidRPr="000D353E" w:rsidRDefault="00E12AB0" w:rsidP="005C725D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TERMIN REALIZACJI</w:t>
      </w:r>
      <w:r w:rsidR="00547D21" w:rsidRPr="000D353E">
        <w:rPr>
          <w:rFonts w:asciiTheme="majorHAnsi" w:hAnsiTheme="majorHAnsi" w:cstheme="minorHAnsi"/>
          <w:b/>
          <w:bCs/>
          <w:sz w:val="22"/>
          <w:szCs w:val="22"/>
        </w:rPr>
        <w:t>, OŚWIADCZENIA WYKONAWCY</w:t>
      </w:r>
    </w:p>
    <w:p w14:paraId="053D57E1" w14:textId="210AB777" w:rsidR="00F5020E" w:rsidRPr="001C6531" w:rsidRDefault="005E0F36" w:rsidP="005C725D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0D353E">
        <w:rPr>
          <w:rFonts w:ascii="Cambria" w:eastAsia="Calibri" w:hAnsi="Cambria"/>
          <w:sz w:val="22"/>
          <w:szCs w:val="22"/>
          <w:lang w:eastAsia="en-US"/>
        </w:rPr>
        <w:t>Umowa zawarta jest na czas oznaczony</w:t>
      </w:r>
      <w:r w:rsidR="003C2F04" w:rsidRPr="000D353E">
        <w:rPr>
          <w:rFonts w:ascii="Cambria" w:eastAsia="Calibri" w:hAnsi="Cambria"/>
          <w:sz w:val="22"/>
          <w:szCs w:val="22"/>
          <w:lang w:eastAsia="en-US"/>
        </w:rPr>
        <w:t>,</w:t>
      </w:r>
      <w:r w:rsidRPr="000D353E">
        <w:rPr>
          <w:rFonts w:ascii="Cambria" w:eastAsia="Calibri" w:hAnsi="Cambria"/>
          <w:sz w:val="22"/>
          <w:szCs w:val="22"/>
          <w:lang w:eastAsia="en-US"/>
        </w:rPr>
        <w:t xml:space="preserve"> od dnia jej zawarcia do 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dnia</w:t>
      </w:r>
      <w:r w:rsidRPr="001C6531">
        <w:rPr>
          <w:rFonts w:asciiTheme="majorHAnsi" w:hAnsiTheme="majorHAnsi"/>
          <w:b/>
          <w:bCs/>
          <w:color w:val="FF0000"/>
          <w:sz w:val="22"/>
          <w:szCs w:val="22"/>
        </w:rPr>
        <w:t xml:space="preserve"> </w:t>
      </w:r>
      <w:r w:rsidR="001C6531" w:rsidRPr="001C6531">
        <w:rPr>
          <w:rFonts w:asciiTheme="majorHAnsi" w:hAnsiTheme="majorHAnsi"/>
          <w:b/>
          <w:bCs/>
          <w:color w:val="FF0000"/>
          <w:sz w:val="22"/>
          <w:szCs w:val="22"/>
        </w:rPr>
        <w:t>14</w:t>
      </w:r>
      <w:r w:rsidR="00F5020E" w:rsidRPr="001C6531">
        <w:rPr>
          <w:rFonts w:asciiTheme="majorHAnsi" w:hAnsiTheme="majorHAnsi"/>
          <w:b/>
          <w:bCs/>
          <w:color w:val="FF0000"/>
          <w:sz w:val="22"/>
          <w:szCs w:val="22"/>
        </w:rPr>
        <w:t xml:space="preserve"> </w:t>
      </w:r>
      <w:r w:rsidR="001C6531" w:rsidRPr="001C6531">
        <w:rPr>
          <w:rFonts w:asciiTheme="majorHAnsi" w:hAnsiTheme="majorHAnsi"/>
          <w:b/>
          <w:bCs/>
          <w:color w:val="FF0000"/>
          <w:sz w:val="22"/>
          <w:szCs w:val="22"/>
        </w:rPr>
        <w:t>października</w:t>
      </w:r>
      <w:r w:rsidR="00F5020E" w:rsidRPr="001C6531">
        <w:rPr>
          <w:rFonts w:asciiTheme="majorHAnsi" w:hAnsiTheme="majorHAnsi"/>
          <w:b/>
          <w:bCs/>
          <w:color w:val="FF0000"/>
          <w:sz w:val="22"/>
          <w:szCs w:val="22"/>
        </w:rPr>
        <w:t xml:space="preserve"> 2022</w:t>
      </w:r>
      <w:r w:rsidR="00F5020E" w:rsidRPr="001C6531">
        <w:rPr>
          <w:rFonts w:asciiTheme="majorHAnsi" w:hAnsiTheme="majorHAnsi"/>
          <w:b/>
          <w:color w:val="FF0000"/>
          <w:sz w:val="22"/>
          <w:szCs w:val="22"/>
        </w:rPr>
        <w:t xml:space="preserve"> r.</w:t>
      </w:r>
      <w:r w:rsidR="00F5020E" w:rsidRPr="001C6531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636AA3BE" w14:textId="21CD1447" w:rsidR="008A7594" w:rsidRPr="001C6531" w:rsidRDefault="008A7594" w:rsidP="008A7594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color w:val="FF0000"/>
          <w:sz w:val="22"/>
        </w:rPr>
      </w:pPr>
      <w:bookmarkStart w:id="3" w:name="_Hlk100858102"/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Dostawa Przedmiotu 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u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mowy w zakresie podstawowym, o którym mowa w § 1 ust. 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2 pkt 2.1,</w:t>
      </w:r>
      <w:r w:rsidR="001C6531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nastąpi do dnia 14.10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.2022 r.</w:t>
      </w:r>
      <w:r w:rsidRPr="001C6531">
        <w:rPr>
          <w:rFonts w:asciiTheme="majorHAnsi" w:hAnsiTheme="majorHAnsi"/>
          <w:color w:val="FF0000"/>
          <w:sz w:val="22"/>
        </w:rPr>
        <w:t xml:space="preserve"> Strony dopuszczają możliwość wcześniejszego wykonania Przedmiotu </w:t>
      </w:r>
      <w:r w:rsidR="00A94894" w:rsidRPr="001C6531">
        <w:rPr>
          <w:rFonts w:asciiTheme="majorHAnsi" w:hAnsiTheme="majorHAnsi"/>
          <w:color w:val="FF0000"/>
          <w:sz w:val="22"/>
        </w:rPr>
        <w:t>u</w:t>
      </w:r>
      <w:r w:rsidRPr="001C6531">
        <w:rPr>
          <w:rFonts w:asciiTheme="majorHAnsi" w:hAnsiTheme="majorHAnsi"/>
          <w:color w:val="FF0000"/>
          <w:sz w:val="22"/>
        </w:rPr>
        <w:t>mowy.</w:t>
      </w:r>
    </w:p>
    <w:p w14:paraId="1ACC92FB" w14:textId="13ADDC7D" w:rsidR="008A7594" w:rsidRPr="001C6531" w:rsidRDefault="008A7594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T</w:t>
      </w:r>
      <w:r w:rsidR="00405B9C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ermin wykonania zamówienia objętego prawem opcji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, o którym mowa </w:t>
      </w:r>
      <w:r w:rsidR="00405B9C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w § 1 ust. 2 pkt 2.2, 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br/>
      </w:r>
      <w:r w:rsidR="00405B9C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nie może być dłuższy niż 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7</w:t>
      </w:r>
      <w:r w:rsidR="00405B9C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dni od dnia przesłania zawiadomienia o zamiarze skorzystania z prawa opcji do Wykonawcy.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Zamawiający przewiduje skorzystać z </w:t>
      </w:r>
      <w:r w:rsidR="001F5FCA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p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rawa </w:t>
      </w:r>
      <w:r w:rsidR="001F5FCA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o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pcji w terminie </w:t>
      </w:r>
      <w:r w:rsidR="00A94894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br/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do </w:t>
      </w:r>
      <w:r w:rsidR="001F5FCA"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23</w:t>
      </w:r>
      <w:r w:rsidRPr="001C6531">
        <w:rPr>
          <w:rFonts w:ascii="Cambria" w:eastAsia="Calibri" w:hAnsi="Cambria"/>
          <w:color w:val="FF0000"/>
          <w:sz w:val="22"/>
          <w:szCs w:val="22"/>
          <w:lang w:eastAsia="en-US"/>
        </w:rPr>
        <w:t>.09.2022 r.</w:t>
      </w:r>
    </w:p>
    <w:bookmarkEnd w:id="3"/>
    <w:p w14:paraId="4A951C8C" w14:textId="53B3B863" w:rsidR="005E0F36" w:rsidRPr="000D353E" w:rsidRDefault="00CB73CE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Za datę wykonania </w:t>
      </w:r>
      <w:r w:rsidR="001F5FCA" w:rsidRPr="000D353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rozumie się dzień, w którym Przedmiot </w:t>
      </w:r>
      <w:r w:rsidR="00A94894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zostanie udostępniony Zamawiającemu w jego siedzibie na terenie miasta </w:t>
      </w:r>
      <w:r w:rsidR="005E0F36" w:rsidRPr="000D353E">
        <w:rPr>
          <w:rFonts w:asciiTheme="majorHAnsi" w:hAnsiTheme="majorHAnsi"/>
          <w:sz w:val="22"/>
          <w:szCs w:val="22"/>
        </w:rPr>
        <w:t>Wrocław</w:t>
      </w:r>
      <w:r w:rsidR="004868D9">
        <w:rPr>
          <w:rFonts w:asciiTheme="majorHAnsi" w:hAnsiTheme="majorHAnsi"/>
          <w:sz w:val="22"/>
          <w:szCs w:val="22"/>
        </w:rPr>
        <w:t>ia</w:t>
      </w:r>
      <w:r w:rsidRPr="000D353E">
        <w:rPr>
          <w:rFonts w:asciiTheme="majorHAnsi" w:hAnsiTheme="majorHAnsi"/>
          <w:sz w:val="22"/>
          <w:szCs w:val="22"/>
        </w:rPr>
        <w:t xml:space="preserve"> oraz odbiór zostanie potwierdzony podpisaniem protokołu odbioru </w:t>
      </w:r>
      <w:r w:rsidR="004868D9">
        <w:rPr>
          <w:rFonts w:asciiTheme="majorHAnsi" w:hAnsiTheme="majorHAnsi"/>
          <w:sz w:val="22"/>
          <w:szCs w:val="22"/>
        </w:rPr>
        <w:t xml:space="preserve">Przedmiotu </w:t>
      </w:r>
      <w:r w:rsidRPr="000D353E">
        <w:rPr>
          <w:rFonts w:asciiTheme="majorHAnsi" w:hAnsiTheme="majorHAnsi"/>
          <w:sz w:val="22"/>
          <w:szCs w:val="22"/>
        </w:rPr>
        <w:t xml:space="preserve">umowy bez zastrzeżeń przez Strony. Wykonawca oświadcza, że przed złożeniem oferty uzyskał wszelkie informacje niezbędne do wykonania Przedmiotu </w:t>
      </w:r>
      <w:r w:rsidR="004868D9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jak również dotyczące ryzyka</w:t>
      </w:r>
      <w:r w:rsidR="001F5FCA" w:rsidRPr="000D353E">
        <w:rPr>
          <w:rFonts w:asciiTheme="majorHAnsi" w:hAnsiTheme="majorHAnsi"/>
          <w:sz w:val="22"/>
          <w:szCs w:val="22"/>
        </w:rPr>
        <w:t>,</w:t>
      </w:r>
      <w:r w:rsidRPr="000D353E">
        <w:rPr>
          <w:rFonts w:asciiTheme="majorHAnsi" w:hAnsiTheme="majorHAnsi"/>
          <w:sz w:val="22"/>
          <w:szCs w:val="22"/>
        </w:rPr>
        <w:t xml:space="preserve"> trudności oraz innych okoliczności jakie mogą mieć wpływ na realizację niniejszej </w:t>
      </w:r>
      <w:r w:rsidR="001F5FCA" w:rsidRPr="000D353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i uwzględnił je w wynagrodzeniu zawartym </w:t>
      </w:r>
      <w:r w:rsidR="004868D9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>w przedłożonej ofercie.</w:t>
      </w:r>
    </w:p>
    <w:p w14:paraId="7AEE10F4" w14:textId="7FE10D3A" w:rsidR="005E0F36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zobowiązuje się do natychmiastowego informowania Zamawiającego </w:t>
      </w:r>
      <w:r w:rsidRPr="000D353E">
        <w:rPr>
          <w:rFonts w:asciiTheme="majorHAnsi" w:hAnsiTheme="majorHAnsi" w:cstheme="minorHAnsi"/>
          <w:sz w:val="22"/>
          <w:szCs w:val="22"/>
        </w:rPr>
        <w:br/>
        <w:t xml:space="preserve">o wszelkich zaistniałych problemach i trudnościach mających lub mogących mieć wpływ na terminową i bezusterkową realizację Przedmiotu </w:t>
      </w:r>
      <w:r w:rsidR="00104532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oraz przedstawienia propozycji ich rozwiązania.</w:t>
      </w:r>
    </w:p>
    <w:p w14:paraId="17C46C88" w14:textId="77777777" w:rsidR="005E0F36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Zlecenie wykonania części czynności podwykonawcom nie zmienia zobowiązań Wykonawcy wobec Zamawiającego za wykonanie umowy. </w:t>
      </w:r>
    </w:p>
    <w:p w14:paraId="606D79DD" w14:textId="658457A0" w:rsidR="00CB73CE" w:rsidRPr="000D353E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jest odpowiedzialny za działania, uchybienia i zaniedbania podwykonawców </w:t>
      </w:r>
      <w:r w:rsidRPr="000D353E">
        <w:rPr>
          <w:rFonts w:asciiTheme="majorHAnsi" w:hAnsiTheme="majorHAnsi" w:cstheme="minorHAnsi"/>
          <w:sz w:val="22"/>
          <w:szCs w:val="22"/>
        </w:rPr>
        <w:br/>
        <w:t>i ich pracowników w takim samym stopniu, jakby to były działania, uchybienia lub zaniedbania jego własnych pracowników.</w:t>
      </w:r>
    </w:p>
    <w:p w14:paraId="4624D74A" w14:textId="68ECB132" w:rsidR="008974C1" w:rsidRPr="000D353E" w:rsidRDefault="008974C1" w:rsidP="005C725D">
      <w:pPr>
        <w:keepNext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E640A9A" w14:textId="77777777" w:rsidR="008974C1" w:rsidRPr="000D353E" w:rsidRDefault="008974C1" w:rsidP="005C725D">
      <w:pPr>
        <w:keepNext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 xml:space="preserve">WARUNKI PŁATNOŚCI </w:t>
      </w:r>
    </w:p>
    <w:p w14:paraId="56762048" w14:textId="75A6621C" w:rsidR="00347DB7" w:rsidRPr="000D353E" w:rsidRDefault="001E2FD0" w:rsidP="006518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Wysokość wynagrodzenia przysługującego Wykonawcy za dostarczenie </w:t>
      </w:r>
      <w:r w:rsidR="00347DB7" w:rsidRPr="000D353E">
        <w:rPr>
          <w:rFonts w:asciiTheme="majorHAnsi" w:hAnsiTheme="majorHAnsi" w:cstheme="minorHAnsi"/>
          <w:sz w:val="22"/>
          <w:szCs w:val="22"/>
        </w:rPr>
        <w:t>P</w:t>
      </w:r>
      <w:r w:rsidRPr="000D353E">
        <w:rPr>
          <w:rFonts w:asciiTheme="majorHAnsi" w:hAnsiTheme="majorHAnsi" w:cstheme="minorHAnsi"/>
          <w:sz w:val="22"/>
          <w:szCs w:val="22"/>
        </w:rPr>
        <w:t xml:space="preserve">rzedmiotu </w:t>
      </w:r>
      <w:r w:rsidR="00104532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 xml:space="preserve">mowy </w:t>
      </w:r>
      <w:r w:rsidR="00391BEF" w:rsidRPr="000D353E">
        <w:rPr>
          <w:rFonts w:asciiTheme="majorHAnsi" w:hAnsiTheme="majorHAnsi" w:cstheme="minorHAnsi"/>
          <w:sz w:val="22"/>
          <w:szCs w:val="22"/>
        </w:rPr>
        <w:t>ustalona została</w:t>
      </w:r>
      <w:r w:rsidRPr="000D353E">
        <w:rPr>
          <w:rFonts w:asciiTheme="majorHAnsi" w:hAnsiTheme="majorHAnsi" w:cstheme="minorHAnsi"/>
          <w:sz w:val="22"/>
          <w:szCs w:val="22"/>
        </w:rPr>
        <w:t xml:space="preserve"> </w:t>
      </w:r>
      <w:r w:rsidR="00391BEF" w:rsidRPr="000D353E">
        <w:rPr>
          <w:rFonts w:asciiTheme="majorHAnsi" w:hAnsiTheme="majorHAnsi" w:cstheme="minorHAnsi"/>
          <w:sz w:val="22"/>
          <w:szCs w:val="22"/>
        </w:rPr>
        <w:t xml:space="preserve">na </w:t>
      </w:r>
      <w:r w:rsidRPr="000D353E">
        <w:rPr>
          <w:rFonts w:asciiTheme="majorHAnsi" w:hAnsiTheme="majorHAnsi" w:cstheme="minorHAnsi"/>
          <w:sz w:val="22"/>
          <w:szCs w:val="22"/>
        </w:rPr>
        <w:t>podstawie oferty Wykonawcy.</w:t>
      </w:r>
      <w:r w:rsidR="00347DB7" w:rsidRPr="000D353E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5F4D5A80" w14:textId="6D53117C" w:rsidR="00F5020E" w:rsidRPr="001F536C" w:rsidRDefault="008A7594" w:rsidP="005C725D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1F536C">
        <w:rPr>
          <w:rFonts w:asciiTheme="majorHAnsi" w:hAnsiTheme="majorHAnsi" w:cstheme="minorHAnsi"/>
          <w:sz w:val="22"/>
          <w:szCs w:val="22"/>
        </w:rPr>
        <w:t xml:space="preserve">Wynagrodzenie </w:t>
      </w:r>
      <w:r w:rsidR="00BD68B0" w:rsidRPr="001F536C">
        <w:rPr>
          <w:rFonts w:asciiTheme="majorHAnsi" w:hAnsiTheme="majorHAnsi" w:cstheme="minorHAnsi"/>
          <w:sz w:val="22"/>
          <w:szCs w:val="22"/>
        </w:rPr>
        <w:t xml:space="preserve">Wykonawcy </w:t>
      </w:r>
      <w:r w:rsidRPr="001F536C">
        <w:rPr>
          <w:rFonts w:asciiTheme="majorHAnsi" w:hAnsiTheme="majorHAnsi" w:cstheme="minorHAnsi"/>
          <w:sz w:val="22"/>
          <w:szCs w:val="22"/>
        </w:rPr>
        <w:t xml:space="preserve">za realizację Przedmiotu </w:t>
      </w:r>
      <w:r w:rsidR="00487615" w:rsidRPr="001F536C">
        <w:rPr>
          <w:rFonts w:asciiTheme="majorHAnsi" w:hAnsiTheme="majorHAnsi" w:cstheme="minorHAnsi"/>
          <w:sz w:val="22"/>
          <w:szCs w:val="22"/>
        </w:rPr>
        <w:t>u</w:t>
      </w:r>
      <w:r w:rsidRPr="001F536C">
        <w:rPr>
          <w:rFonts w:asciiTheme="majorHAnsi" w:hAnsiTheme="majorHAnsi" w:cstheme="minorHAnsi"/>
          <w:sz w:val="22"/>
          <w:szCs w:val="22"/>
        </w:rPr>
        <w:t>mowy</w:t>
      </w:r>
      <w:r w:rsidR="00BD68B0" w:rsidRPr="001F536C">
        <w:rPr>
          <w:rFonts w:asciiTheme="majorHAnsi" w:hAnsiTheme="majorHAnsi" w:cstheme="minorHAnsi"/>
          <w:sz w:val="22"/>
          <w:szCs w:val="22"/>
        </w:rPr>
        <w:t>:</w:t>
      </w:r>
    </w:p>
    <w:p w14:paraId="10CD7B05" w14:textId="06A85FFD" w:rsidR="00DF4BF5" w:rsidRPr="001F536C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1F536C">
        <w:rPr>
          <w:rFonts w:asciiTheme="majorHAnsi" w:hAnsiTheme="majorHAnsi" w:cstheme="minorHAnsi"/>
          <w:sz w:val="22"/>
          <w:szCs w:val="22"/>
        </w:rPr>
        <w:t xml:space="preserve">w zakresie podstawowym zamówienia, o którym mowa w </w:t>
      </w:r>
      <w:r w:rsidRPr="001F536C">
        <w:rPr>
          <w:rFonts w:asciiTheme="majorHAnsi" w:hAnsiTheme="majorHAnsi"/>
          <w:sz w:val="22"/>
          <w:szCs w:val="22"/>
        </w:rPr>
        <w:t xml:space="preserve">§1 ust. 2 pkt </w:t>
      </w:r>
      <w:r w:rsidR="00F40D69" w:rsidRPr="00F40D69">
        <w:rPr>
          <w:rFonts w:asciiTheme="majorHAnsi" w:hAnsiTheme="majorHAnsi"/>
          <w:color w:val="FF0000"/>
          <w:sz w:val="22"/>
          <w:szCs w:val="22"/>
        </w:rPr>
        <w:t>2.1</w:t>
      </w:r>
      <w:r w:rsidRPr="00F40D69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>wynosi ………. [waluta] netto</w:t>
      </w:r>
      <w:r w:rsidR="00767C4B" w:rsidRPr="001F536C">
        <w:rPr>
          <w:rFonts w:asciiTheme="majorHAnsi" w:hAnsiTheme="majorHAnsi"/>
          <w:sz w:val="22"/>
          <w:szCs w:val="22"/>
        </w:rPr>
        <w:t xml:space="preserve"> (słownie…………………)</w:t>
      </w:r>
      <w:r w:rsidRPr="001F536C">
        <w:rPr>
          <w:rFonts w:asciiTheme="majorHAnsi" w:hAnsiTheme="majorHAnsi"/>
          <w:sz w:val="22"/>
          <w:szCs w:val="22"/>
        </w:rPr>
        <w:t>;</w:t>
      </w:r>
    </w:p>
    <w:p w14:paraId="4393666F" w14:textId="68F72993" w:rsidR="00DF4BF5" w:rsidRPr="001F536C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w zakresie opcjonalnym zamówienia</w:t>
      </w:r>
      <w:r w:rsidR="003C6FF8" w:rsidRPr="001F536C">
        <w:rPr>
          <w:rFonts w:asciiTheme="majorHAnsi" w:hAnsiTheme="majorHAnsi"/>
          <w:sz w:val="22"/>
          <w:szCs w:val="22"/>
        </w:rPr>
        <w:t xml:space="preserve">, o którym </w:t>
      </w:r>
      <w:r w:rsidR="003C6FF8" w:rsidRPr="001F536C">
        <w:rPr>
          <w:rFonts w:asciiTheme="majorHAnsi" w:hAnsiTheme="majorHAnsi" w:cstheme="minorHAnsi"/>
          <w:sz w:val="22"/>
          <w:szCs w:val="22"/>
        </w:rPr>
        <w:t xml:space="preserve">mowa w </w:t>
      </w:r>
      <w:r w:rsidR="003C6FF8" w:rsidRPr="001F536C">
        <w:rPr>
          <w:rFonts w:asciiTheme="majorHAnsi" w:hAnsiTheme="majorHAnsi"/>
          <w:sz w:val="22"/>
          <w:szCs w:val="22"/>
        </w:rPr>
        <w:t xml:space="preserve">§1 ust. 2 pkt </w:t>
      </w:r>
      <w:r w:rsidR="003C6FF8" w:rsidRPr="00F40D69">
        <w:rPr>
          <w:rFonts w:asciiTheme="majorHAnsi" w:hAnsiTheme="majorHAnsi"/>
          <w:color w:val="FF0000"/>
          <w:sz w:val="22"/>
          <w:szCs w:val="22"/>
        </w:rPr>
        <w:t>2</w:t>
      </w:r>
      <w:r w:rsidR="00F40D69" w:rsidRPr="00F40D69">
        <w:rPr>
          <w:rFonts w:asciiTheme="majorHAnsi" w:hAnsiTheme="majorHAnsi"/>
          <w:color w:val="FF0000"/>
          <w:sz w:val="22"/>
          <w:szCs w:val="22"/>
        </w:rPr>
        <w:t>.2</w:t>
      </w:r>
      <w:r w:rsidR="003C6FF8" w:rsidRPr="00F40D69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spellStart"/>
      <w:r w:rsidR="00DF4BF5" w:rsidRPr="001F536C">
        <w:rPr>
          <w:rFonts w:asciiTheme="majorHAnsi" w:hAnsiTheme="majorHAnsi"/>
          <w:sz w:val="22"/>
          <w:szCs w:val="22"/>
        </w:rPr>
        <w:t>ppkt</w:t>
      </w:r>
      <w:proofErr w:type="spellEnd"/>
      <w:r w:rsidR="00DF4BF5" w:rsidRPr="001F536C">
        <w:rPr>
          <w:rFonts w:asciiTheme="majorHAnsi" w:hAnsiTheme="majorHAnsi"/>
          <w:sz w:val="22"/>
          <w:szCs w:val="22"/>
        </w:rPr>
        <w:t xml:space="preserve"> 1 </w:t>
      </w:r>
      <w:r w:rsidR="003C6FF8" w:rsidRPr="001F536C">
        <w:rPr>
          <w:rFonts w:asciiTheme="majorHAnsi" w:hAnsiTheme="majorHAnsi"/>
          <w:sz w:val="22"/>
          <w:szCs w:val="22"/>
        </w:rPr>
        <w:t xml:space="preserve">wynosi </w:t>
      </w:r>
      <w:r w:rsidR="00DF4BF5" w:rsidRPr="001F536C">
        <w:rPr>
          <w:rFonts w:asciiTheme="majorHAnsi" w:hAnsiTheme="majorHAnsi" w:cstheme="minorHAnsi"/>
          <w:sz w:val="22"/>
          <w:szCs w:val="22"/>
        </w:rPr>
        <w:t>…………….[waluta] netto</w:t>
      </w:r>
      <w:r w:rsidR="00767C4B" w:rsidRPr="001F536C">
        <w:rPr>
          <w:rFonts w:asciiTheme="majorHAnsi" w:hAnsiTheme="majorHAnsi" w:cstheme="minorHAnsi"/>
          <w:sz w:val="22"/>
          <w:szCs w:val="22"/>
        </w:rPr>
        <w:t xml:space="preserve"> (słownie………………….)</w:t>
      </w:r>
      <w:r w:rsidR="00DF4BF5" w:rsidRPr="001F536C">
        <w:rPr>
          <w:rFonts w:asciiTheme="majorHAnsi" w:hAnsiTheme="majorHAnsi" w:cstheme="minorHAnsi"/>
          <w:sz w:val="22"/>
          <w:szCs w:val="22"/>
        </w:rPr>
        <w:t>;</w:t>
      </w:r>
    </w:p>
    <w:p w14:paraId="66149ED8" w14:textId="5543C97D" w:rsidR="00DF4BF5" w:rsidRDefault="00DF4BF5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1F536C">
        <w:rPr>
          <w:rFonts w:asciiTheme="majorHAnsi" w:hAnsiTheme="majorHAnsi" w:cstheme="minorHAnsi"/>
          <w:sz w:val="22"/>
          <w:szCs w:val="22"/>
        </w:rPr>
        <w:t xml:space="preserve">w zakresie </w:t>
      </w:r>
      <w:r w:rsidRPr="001F536C">
        <w:rPr>
          <w:rFonts w:asciiTheme="majorHAnsi" w:hAnsiTheme="majorHAnsi"/>
          <w:sz w:val="22"/>
          <w:szCs w:val="22"/>
        </w:rPr>
        <w:t xml:space="preserve">opcjonalnym zamówienia, o którym </w:t>
      </w:r>
      <w:r w:rsidRPr="001F536C">
        <w:rPr>
          <w:rFonts w:asciiTheme="majorHAnsi" w:hAnsiTheme="majorHAnsi" w:cstheme="minorHAnsi"/>
          <w:sz w:val="22"/>
          <w:szCs w:val="22"/>
        </w:rPr>
        <w:t xml:space="preserve">mowa w </w:t>
      </w:r>
      <w:r w:rsidRPr="001F536C">
        <w:rPr>
          <w:rFonts w:asciiTheme="majorHAnsi" w:hAnsiTheme="majorHAnsi"/>
          <w:sz w:val="22"/>
          <w:szCs w:val="22"/>
        </w:rPr>
        <w:t xml:space="preserve">§1 ust. 2 pkt </w:t>
      </w:r>
      <w:r w:rsidR="00F40D69" w:rsidRPr="00F40D69">
        <w:rPr>
          <w:rFonts w:asciiTheme="majorHAnsi" w:hAnsiTheme="majorHAnsi"/>
          <w:color w:val="FF0000"/>
          <w:sz w:val="22"/>
          <w:szCs w:val="22"/>
        </w:rPr>
        <w:t xml:space="preserve">2.2 </w:t>
      </w:r>
      <w:r w:rsidRPr="001F536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F536C">
        <w:rPr>
          <w:rFonts w:asciiTheme="majorHAnsi" w:hAnsiTheme="majorHAnsi"/>
          <w:sz w:val="22"/>
          <w:szCs w:val="22"/>
        </w:rPr>
        <w:t>ppkt</w:t>
      </w:r>
      <w:proofErr w:type="spellEnd"/>
      <w:r w:rsidRPr="001F536C">
        <w:rPr>
          <w:rFonts w:asciiTheme="majorHAnsi" w:hAnsiTheme="majorHAnsi"/>
          <w:sz w:val="22"/>
          <w:szCs w:val="22"/>
        </w:rPr>
        <w:t xml:space="preserve"> 2 wynosi </w:t>
      </w:r>
      <w:r w:rsidRPr="001F536C">
        <w:rPr>
          <w:rFonts w:asciiTheme="majorHAnsi" w:hAnsiTheme="majorHAnsi" w:cstheme="minorHAnsi"/>
          <w:sz w:val="22"/>
          <w:szCs w:val="22"/>
        </w:rPr>
        <w:t>…………….[waluta] netto</w:t>
      </w:r>
      <w:r w:rsidR="00767C4B" w:rsidRPr="001F536C">
        <w:rPr>
          <w:rFonts w:asciiTheme="majorHAnsi" w:hAnsiTheme="majorHAnsi" w:cstheme="minorHAnsi"/>
          <w:sz w:val="22"/>
          <w:szCs w:val="22"/>
        </w:rPr>
        <w:t xml:space="preserve"> (słownie ………………………..)</w:t>
      </w:r>
      <w:r w:rsidR="006518EE">
        <w:rPr>
          <w:rFonts w:asciiTheme="majorHAnsi" w:hAnsiTheme="majorHAnsi" w:cstheme="minorHAnsi"/>
          <w:sz w:val="22"/>
          <w:szCs w:val="22"/>
        </w:rPr>
        <w:t>;</w:t>
      </w:r>
    </w:p>
    <w:p w14:paraId="4A7AE073" w14:textId="18E40B17" w:rsidR="006518EE" w:rsidRPr="006518EE" w:rsidRDefault="006518EE" w:rsidP="006518EE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color w:val="FF0000"/>
          <w:sz w:val="22"/>
          <w:szCs w:val="22"/>
        </w:rPr>
      </w:pPr>
      <w:r w:rsidRPr="006518EE">
        <w:rPr>
          <w:rFonts w:asciiTheme="majorHAnsi" w:hAnsiTheme="majorHAnsi" w:cstheme="minorHAnsi"/>
          <w:color w:val="FF0000"/>
          <w:sz w:val="22"/>
          <w:szCs w:val="22"/>
        </w:rPr>
        <w:t xml:space="preserve">w zakresie </w:t>
      </w:r>
      <w:r w:rsidRPr="006518EE">
        <w:rPr>
          <w:rFonts w:asciiTheme="majorHAnsi" w:hAnsiTheme="majorHAnsi"/>
          <w:color w:val="FF0000"/>
          <w:sz w:val="22"/>
          <w:szCs w:val="22"/>
        </w:rPr>
        <w:t xml:space="preserve">opcjonalnym zamówienia, o którym </w:t>
      </w:r>
      <w:r w:rsidRPr="006518EE">
        <w:rPr>
          <w:rFonts w:asciiTheme="majorHAnsi" w:hAnsiTheme="majorHAnsi" w:cstheme="minorHAnsi"/>
          <w:color w:val="FF0000"/>
          <w:sz w:val="22"/>
          <w:szCs w:val="22"/>
        </w:rPr>
        <w:t xml:space="preserve">mowa w </w:t>
      </w:r>
      <w:r w:rsidRPr="006518EE">
        <w:rPr>
          <w:rFonts w:asciiTheme="majorHAnsi" w:hAnsiTheme="majorHAnsi"/>
          <w:color w:val="FF0000"/>
          <w:sz w:val="22"/>
          <w:szCs w:val="22"/>
        </w:rPr>
        <w:t>§1 u</w:t>
      </w:r>
      <w:bookmarkStart w:id="4" w:name="_GoBack"/>
      <w:bookmarkEnd w:id="4"/>
      <w:r w:rsidRPr="006518EE">
        <w:rPr>
          <w:rFonts w:asciiTheme="majorHAnsi" w:hAnsiTheme="majorHAnsi"/>
          <w:color w:val="FF0000"/>
          <w:sz w:val="22"/>
          <w:szCs w:val="22"/>
        </w:rPr>
        <w:t xml:space="preserve">st. 2 pkt </w:t>
      </w:r>
      <w:r w:rsidR="00F40D69" w:rsidRPr="00F40D69">
        <w:rPr>
          <w:rFonts w:asciiTheme="majorHAnsi" w:hAnsiTheme="majorHAnsi"/>
          <w:color w:val="FF0000"/>
          <w:sz w:val="22"/>
          <w:szCs w:val="22"/>
        </w:rPr>
        <w:t xml:space="preserve">2.2 </w:t>
      </w:r>
      <w:r w:rsidRPr="006518EE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spellStart"/>
      <w:r w:rsidRPr="006518EE">
        <w:rPr>
          <w:rFonts w:asciiTheme="majorHAnsi" w:hAnsiTheme="majorHAnsi"/>
          <w:color w:val="FF0000"/>
          <w:sz w:val="22"/>
          <w:szCs w:val="22"/>
        </w:rPr>
        <w:t>ppkt</w:t>
      </w:r>
      <w:proofErr w:type="spellEnd"/>
      <w:r w:rsidRPr="006518EE">
        <w:rPr>
          <w:rFonts w:asciiTheme="majorHAnsi" w:hAnsiTheme="majorHAnsi"/>
          <w:color w:val="FF0000"/>
          <w:sz w:val="22"/>
          <w:szCs w:val="22"/>
        </w:rPr>
        <w:t xml:space="preserve"> 1 i 2 wynosi </w:t>
      </w:r>
      <w:r w:rsidRPr="006518EE">
        <w:rPr>
          <w:rFonts w:asciiTheme="majorHAnsi" w:hAnsiTheme="majorHAnsi" w:cstheme="minorHAnsi"/>
          <w:color w:val="FF0000"/>
          <w:sz w:val="22"/>
          <w:szCs w:val="22"/>
        </w:rPr>
        <w:t>…………….[waluta] netto (słownie ………………………..).</w:t>
      </w:r>
    </w:p>
    <w:p w14:paraId="092E5BD2" w14:textId="1324B9CA" w:rsidR="00556834" w:rsidRPr="001F536C" w:rsidRDefault="00DF4BF5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Zastrzega się, iż zawarcie niniejszej umowy nie powoduje powstania po stronie Zamawiającego</w:t>
      </w:r>
      <w:r w:rsidR="00556834"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 xml:space="preserve">zobowiązania do zapłaty Wykonawcy wynagrodzenia, o którym mowa w ust. </w:t>
      </w:r>
      <w:r w:rsidR="00556834" w:rsidRPr="001F536C">
        <w:rPr>
          <w:rFonts w:asciiTheme="majorHAnsi" w:hAnsiTheme="majorHAnsi"/>
          <w:sz w:val="22"/>
          <w:szCs w:val="22"/>
        </w:rPr>
        <w:t>2</w:t>
      </w:r>
      <w:r w:rsidRPr="001F536C">
        <w:rPr>
          <w:rFonts w:asciiTheme="majorHAnsi" w:hAnsiTheme="majorHAnsi"/>
          <w:sz w:val="22"/>
          <w:szCs w:val="22"/>
        </w:rPr>
        <w:t xml:space="preserve"> pkt </w:t>
      </w:r>
      <w:bookmarkStart w:id="5" w:name="_Hlk102118393"/>
      <w:r w:rsidRPr="00944732">
        <w:rPr>
          <w:rFonts w:asciiTheme="majorHAnsi" w:hAnsiTheme="majorHAnsi"/>
          <w:color w:val="FF0000"/>
          <w:sz w:val="22"/>
          <w:szCs w:val="22"/>
        </w:rPr>
        <w:t>2</w:t>
      </w:r>
      <w:r w:rsidR="00556834" w:rsidRPr="00944732">
        <w:rPr>
          <w:rFonts w:asciiTheme="majorHAnsi" w:hAnsiTheme="majorHAnsi"/>
          <w:color w:val="FF0000"/>
          <w:sz w:val="22"/>
          <w:szCs w:val="22"/>
        </w:rPr>
        <w:t>.2</w:t>
      </w:r>
      <w:r w:rsidR="006518EE" w:rsidRPr="00944732">
        <w:rPr>
          <w:rFonts w:asciiTheme="majorHAnsi" w:hAnsiTheme="majorHAnsi"/>
          <w:color w:val="FF0000"/>
          <w:sz w:val="22"/>
          <w:szCs w:val="22"/>
        </w:rPr>
        <w:t>,</w:t>
      </w:r>
      <w:r w:rsidR="00556834" w:rsidRPr="00944732">
        <w:rPr>
          <w:rFonts w:asciiTheme="majorHAnsi" w:hAnsiTheme="majorHAnsi"/>
          <w:color w:val="FF0000"/>
          <w:sz w:val="22"/>
          <w:szCs w:val="22"/>
        </w:rPr>
        <w:t xml:space="preserve"> 2.3</w:t>
      </w:r>
      <w:r w:rsidR="006518EE" w:rsidRPr="0094473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944732" w:rsidRPr="00944732">
        <w:rPr>
          <w:rFonts w:asciiTheme="majorHAnsi" w:hAnsiTheme="majorHAnsi"/>
          <w:color w:val="FF0000"/>
          <w:sz w:val="22"/>
          <w:szCs w:val="22"/>
        </w:rPr>
        <w:t>oraz</w:t>
      </w:r>
      <w:r w:rsidR="006518EE" w:rsidRPr="0094473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6518EE" w:rsidRPr="006518EE">
        <w:rPr>
          <w:rFonts w:asciiTheme="majorHAnsi" w:hAnsiTheme="majorHAnsi"/>
          <w:color w:val="FF0000"/>
          <w:sz w:val="22"/>
          <w:szCs w:val="22"/>
        </w:rPr>
        <w:t>2.4</w:t>
      </w:r>
      <w:r w:rsidR="00556834" w:rsidRPr="006518EE">
        <w:rPr>
          <w:rFonts w:asciiTheme="majorHAnsi" w:hAnsiTheme="majorHAnsi"/>
          <w:color w:val="FF0000"/>
          <w:sz w:val="22"/>
          <w:szCs w:val="22"/>
        </w:rPr>
        <w:t xml:space="preserve">. </w:t>
      </w:r>
      <w:bookmarkEnd w:id="5"/>
      <w:r w:rsidRPr="001F536C">
        <w:rPr>
          <w:rFonts w:asciiTheme="majorHAnsi" w:hAnsiTheme="majorHAnsi"/>
          <w:sz w:val="22"/>
          <w:szCs w:val="22"/>
        </w:rPr>
        <w:t xml:space="preserve">Zobowiązanie do zapłaty Wykonawcy wynagrodzenia, o którym mowa </w:t>
      </w:r>
      <w:r w:rsidR="00556834" w:rsidRPr="001F536C">
        <w:rPr>
          <w:rFonts w:asciiTheme="majorHAnsi" w:hAnsiTheme="majorHAnsi"/>
          <w:sz w:val="22"/>
          <w:szCs w:val="22"/>
        </w:rPr>
        <w:t xml:space="preserve">w zdaniu pierwszym </w:t>
      </w:r>
      <w:r w:rsidRPr="001F536C">
        <w:rPr>
          <w:rFonts w:asciiTheme="majorHAnsi" w:hAnsiTheme="majorHAnsi"/>
          <w:sz w:val="22"/>
          <w:szCs w:val="22"/>
        </w:rPr>
        <w:t>powstaje w momencie</w:t>
      </w:r>
      <w:r w:rsidR="00556834"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 xml:space="preserve">złożenia Wykonawcy przez Zamawiającego oświadczenia o skorzystaniu </w:t>
      </w:r>
      <w:r w:rsidR="00104532" w:rsidRPr="001F536C">
        <w:rPr>
          <w:rFonts w:asciiTheme="majorHAnsi" w:hAnsiTheme="majorHAnsi"/>
          <w:sz w:val="22"/>
          <w:szCs w:val="22"/>
        </w:rPr>
        <w:br/>
      </w:r>
      <w:r w:rsidRPr="001F536C">
        <w:rPr>
          <w:rFonts w:asciiTheme="majorHAnsi" w:hAnsiTheme="majorHAnsi"/>
          <w:sz w:val="22"/>
          <w:szCs w:val="22"/>
        </w:rPr>
        <w:t>z prawa opcji (zgodnie</w:t>
      </w:r>
      <w:r w:rsidR="00556834"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>z zapisami niniejszej umowy) i jest ograniczone jedynie do wysokości wynikającej z zakresu dostaw</w:t>
      </w:r>
      <w:r w:rsidR="00104532" w:rsidRPr="001F536C">
        <w:rPr>
          <w:rFonts w:asciiTheme="majorHAnsi" w:hAnsiTheme="majorHAnsi"/>
          <w:sz w:val="22"/>
          <w:szCs w:val="22"/>
        </w:rPr>
        <w:t>y,</w:t>
      </w:r>
      <w:r w:rsidR="00556834"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>objęte</w:t>
      </w:r>
      <w:r w:rsidR="00104532" w:rsidRPr="001F536C">
        <w:rPr>
          <w:rFonts w:asciiTheme="majorHAnsi" w:hAnsiTheme="majorHAnsi"/>
          <w:sz w:val="22"/>
          <w:szCs w:val="22"/>
        </w:rPr>
        <w:t>j</w:t>
      </w:r>
      <w:r w:rsidRPr="001F536C">
        <w:rPr>
          <w:rFonts w:asciiTheme="majorHAnsi" w:hAnsiTheme="majorHAnsi"/>
          <w:sz w:val="22"/>
          <w:szCs w:val="22"/>
        </w:rPr>
        <w:t xml:space="preserve"> realizowaną na mocy danego oświadczenia opcją.</w:t>
      </w:r>
    </w:p>
    <w:p w14:paraId="1B412C88" w14:textId="77777777" w:rsidR="00FA62A8" w:rsidRPr="000D353E" w:rsidRDefault="00FA62A8" w:rsidP="00FA62A8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Kwota wynagrodzenia określona w ust. 2 zostanie powiększona o należny podatek od towarów </w:t>
      </w:r>
      <w:r w:rsidRPr="000D353E">
        <w:rPr>
          <w:rFonts w:asciiTheme="majorHAnsi" w:hAnsiTheme="majorHAnsi"/>
          <w:sz w:val="22"/>
          <w:szCs w:val="22"/>
        </w:rPr>
        <w:br/>
        <w:t>i usług, wg stawek obowiązujących w dniu wystawienia faktury VAT przez Wykonawcę.</w:t>
      </w:r>
    </w:p>
    <w:p w14:paraId="13408DA9" w14:textId="34CCFD64" w:rsidR="00556834" w:rsidRPr="000D353E" w:rsidRDefault="00F5020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Wartość </w:t>
      </w:r>
      <w:r w:rsidR="00FA62A8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brutto (z podatkiem VAT) obejmuje wszelkie koszty Wykonawcy związane </w:t>
      </w:r>
      <w:r w:rsidRPr="000D353E">
        <w:rPr>
          <w:rFonts w:asciiTheme="majorHAnsi" w:hAnsiTheme="majorHAnsi"/>
          <w:sz w:val="22"/>
          <w:szCs w:val="22"/>
        </w:rPr>
        <w:br/>
        <w:t xml:space="preserve">z realizacją Przedmiotu </w:t>
      </w:r>
      <w:r w:rsidR="00FA62A8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w tym koszty dostawy do miejsca wskazanego przez Zamawiającego, koszty ubezpieczenia na czas transportu i dostawy</w:t>
      </w:r>
      <w:r w:rsidR="003C7090" w:rsidRPr="000D353E">
        <w:rPr>
          <w:rFonts w:asciiTheme="majorHAnsi" w:hAnsiTheme="majorHAnsi"/>
          <w:sz w:val="22"/>
          <w:szCs w:val="22"/>
        </w:rPr>
        <w:t xml:space="preserve">, opłaty celne </w:t>
      </w:r>
      <w:r w:rsidRPr="000D353E">
        <w:rPr>
          <w:rFonts w:asciiTheme="majorHAnsi" w:hAnsiTheme="majorHAnsi"/>
          <w:sz w:val="22"/>
          <w:szCs w:val="22"/>
        </w:rPr>
        <w:t>oraz inn</w:t>
      </w:r>
      <w:r w:rsidR="00901953">
        <w:rPr>
          <w:rFonts w:asciiTheme="majorHAnsi" w:hAnsiTheme="majorHAnsi"/>
          <w:sz w:val="22"/>
          <w:szCs w:val="22"/>
        </w:rPr>
        <w:t>e</w:t>
      </w:r>
      <w:r w:rsidRPr="000D353E">
        <w:rPr>
          <w:rFonts w:asciiTheme="majorHAnsi" w:hAnsiTheme="majorHAnsi"/>
          <w:sz w:val="22"/>
          <w:szCs w:val="22"/>
        </w:rPr>
        <w:t xml:space="preserve"> opłat</w:t>
      </w:r>
      <w:r w:rsidR="00901953">
        <w:rPr>
          <w:rFonts w:asciiTheme="majorHAnsi" w:hAnsiTheme="majorHAnsi"/>
          <w:sz w:val="22"/>
          <w:szCs w:val="22"/>
        </w:rPr>
        <w:t>y</w:t>
      </w:r>
      <w:r w:rsidRPr="000D353E">
        <w:rPr>
          <w:rFonts w:asciiTheme="majorHAnsi" w:hAnsiTheme="majorHAnsi"/>
          <w:sz w:val="22"/>
          <w:szCs w:val="22"/>
        </w:rPr>
        <w:t xml:space="preserve">, jeżeli na podstawie odrębnych przepisów </w:t>
      </w:r>
      <w:r w:rsidR="003C7090" w:rsidRPr="000D353E">
        <w:rPr>
          <w:rFonts w:asciiTheme="majorHAnsi" w:hAnsiTheme="majorHAnsi"/>
          <w:sz w:val="22"/>
          <w:szCs w:val="22"/>
        </w:rPr>
        <w:t xml:space="preserve">dostawa asortymentu </w:t>
      </w:r>
      <w:r w:rsidRPr="000D353E">
        <w:rPr>
          <w:rFonts w:asciiTheme="majorHAnsi" w:hAnsiTheme="majorHAnsi"/>
          <w:sz w:val="22"/>
          <w:szCs w:val="22"/>
        </w:rPr>
        <w:t>podlega obciążeniu tymi opłatami.</w:t>
      </w:r>
    </w:p>
    <w:p w14:paraId="3661C594" w14:textId="366544B0" w:rsidR="00556834" w:rsidRPr="000D353E" w:rsidRDefault="00556834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Wynagrodzenie określone w ust. 2, określone na podstawie oferty Wykonawcy, nie ulega zmianie przez cały okres obowiązywania umow</w:t>
      </w:r>
      <w:r w:rsidR="00E87698" w:rsidRPr="000D353E">
        <w:rPr>
          <w:rFonts w:asciiTheme="majorHAnsi" w:hAnsiTheme="majorHAnsi"/>
          <w:sz w:val="22"/>
          <w:szCs w:val="22"/>
        </w:rPr>
        <w:t>y.</w:t>
      </w:r>
    </w:p>
    <w:p w14:paraId="5D97ECFD" w14:textId="77777777" w:rsidR="00556834" w:rsidRPr="000D353E" w:rsidRDefault="003C7090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Wynagrodzenie Wykonawcy płatne będzie z rachunku bankowego Zamawiającego na rachunek bankowy Wykonawcy, wskazany na fakturze VAT, w terminie do 30 dni od dnia otrzymania przez Zamawiającego prawidłowo wystawionej faktury VAT.</w:t>
      </w:r>
    </w:p>
    <w:p w14:paraId="0AC885D6" w14:textId="2D496C4D" w:rsidR="00556834" w:rsidRPr="000D353E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Faktura VAT z załączonym zaakceptowanym przez Strony protokołem odbioru </w:t>
      </w:r>
      <w:r w:rsidR="003928DE">
        <w:rPr>
          <w:rFonts w:asciiTheme="majorHAnsi" w:hAnsiTheme="majorHAnsi"/>
          <w:sz w:val="22"/>
          <w:szCs w:val="22"/>
        </w:rPr>
        <w:t>Przedmiotu umowy</w:t>
      </w:r>
      <w:r w:rsidRPr="000D353E">
        <w:rPr>
          <w:rFonts w:asciiTheme="majorHAnsi" w:hAnsiTheme="majorHAnsi"/>
          <w:sz w:val="22"/>
          <w:szCs w:val="22"/>
        </w:rPr>
        <w:t xml:space="preserve"> stanowić będzie podstawę do dokonania płatności.</w:t>
      </w:r>
    </w:p>
    <w:p w14:paraId="2422B187" w14:textId="74CC9F0F" w:rsidR="00556834" w:rsidRPr="000D353E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Faktura powinna być wystawiona i przesłana na adres: Instytut Łączności - Państwowy Instytut Badawczy, ul. Szachowa 1, 04-894 Warszawa, w terminie </w:t>
      </w:r>
      <w:r w:rsidR="00635E32" w:rsidRPr="000D353E">
        <w:rPr>
          <w:rFonts w:asciiTheme="majorHAnsi" w:hAnsiTheme="majorHAnsi"/>
          <w:sz w:val="22"/>
          <w:szCs w:val="22"/>
        </w:rPr>
        <w:t>7</w:t>
      </w:r>
      <w:r w:rsidRPr="000D353E">
        <w:rPr>
          <w:rFonts w:asciiTheme="majorHAnsi" w:hAnsiTheme="majorHAnsi"/>
          <w:sz w:val="22"/>
          <w:szCs w:val="22"/>
        </w:rPr>
        <w:t xml:space="preserve"> dni od dnia zaakceptowania protokołu odbioru bez zastrzeżeń przez Zamawiającego</w:t>
      </w:r>
      <w:r w:rsidR="003928DE">
        <w:rPr>
          <w:rFonts w:asciiTheme="majorHAnsi" w:hAnsiTheme="majorHAnsi"/>
          <w:sz w:val="22"/>
          <w:szCs w:val="22"/>
        </w:rPr>
        <w:t>.</w:t>
      </w:r>
    </w:p>
    <w:p w14:paraId="79F8C02C" w14:textId="7388AAFD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Zamawiający wyraża zgodę na przesłanie mu faktury VAT w formie elektronicznej na adres: </w:t>
      </w:r>
      <w:hyperlink r:id="rId8" w:history="1">
        <w:r w:rsidR="00B1341B" w:rsidRPr="000D353E">
          <w:rPr>
            <w:rStyle w:val="Hipercze"/>
            <w:rFonts w:asciiTheme="majorHAnsi" w:hAnsiTheme="majorHAnsi"/>
            <w:sz w:val="22"/>
            <w:szCs w:val="22"/>
          </w:rPr>
          <w:t>faktury@il-pib.pl</w:t>
        </w:r>
      </w:hyperlink>
      <w:r w:rsidRPr="000D353E">
        <w:rPr>
          <w:rFonts w:asciiTheme="majorHAnsi" w:hAnsiTheme="majorHAnsi"/>
          <w:sz w:val="22"/>
          <w:szCs w:val="22"/>
        </w:rPr>
        <w:t>.</w:t>
      </w:r>
    </w:p>
    <w:p w14:paraId="5C52B8DE" w14:textId="51A7AE68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 w:cs="Calibri"/>
          <w:sz w:val="22"/>
          <w:szCs w:val="22"/>
        </w:rPr>
        <w:t xml:space="preserve">Zamawiający dokona zapłaty wymaganej kwoty za realizację </w:t>
      </w:r>
      <w:r w:rsidR="003928DE">
        <w:rPr>
          <w:rFonts w:asciiTheme="majorHAnsi" w:hAnsiTheme="majorHAnsi" w:cs="Calibri"/>
          <w:sz w:val="22"/>
          <w:szCs w:val="22"/>
        </w:rPr>
        <w:t>P</w:t>
      </w:r>
      <w:r w:rsidRPr="000D353E">
        <w:rPr>
          <w:rFonts w:asciiTheme="majorHAnsi" w:hAnsiTheme="majorHAnsi" w:cs="Calibri"/>
          <w:sz w:val="22"/>
          <w:szCs w:val="22"/>
        </w:rPr>
        <w:t xml:space="preserve">rzedmiotu </w:t>
      </w:r>
      <w:r w:rsidR="003928DE">
        <w:rPr>
          <w:rFonts w:asciiTheme="majorHAnsi" w:hAnsiTheme="majorHAnsi" w:cs="Calibri"/>
          <w:sz w:val="22"/>
          <w:szCs w:val="22"/>
        </w:rPr>
        <w:t>u</w:t>
      </w:r>
      <w:r w:rsidRPr="000D353E">
        <w:rPr>
          <w:rFonts w:asciiTheme="majorHAnsi" w:hAnsiTheme="majorHAnsi" w:cs="Calibri"/>
          <w:sz w:val="22"/>
          <w:szCs w:val="22"/>
        </w:rPr>
        <w:t xml:space="preserve">mowy przelewem </w:t>
      </w:r>
      <w:r w:rsidRPr="000D353E">
        <w:rPr>
          <w:rFonts w:asciiTheme="majorHAnsi" w:hAnsiTheme="majorHAnsi" w:cs="Calibri"/>
          <w:sz w:val="22"/>
          <w:szCs w:val="22"/>
        </w:rPr>
        <w:br/>
        <w:t xml:space="preserve">z zastosowaniem mechanizmu podzielonej płatności w terminie </w:t>
      </w:r>
      <w:r w:rsidR="00143D01">
        <w:rPr>
          <w:rFonts w:asciiTheme="majorHAnsi" w:hAnsiTheme="majorHAnsi" w:cs="Calibri"/>
          <w:sz w:val="22"/>
          <w:szCs w:val="22"/>
        </w:rPr>
        <w:t>30</w:t>
      </w:r>
      <w:r w:rsidRPr="000D353E">
        <w:rPr>
          <w:rFonts w:asciiTheme="majorHAnsi" w:hAnsiTheme="majorHAnsi" w:cs="Calibri"/>
          <w:sz w:val="22"/>
          <w:szCs w:val="22"/>
        </w:rPr>
        <w:t xml:space="preserve"> dni od daty otrzymania faktury,</w:t>
      </w:r>
      <w:r w:rsidRPr="000D353E">
        <w:rPr>
          <w:rFonts w:asciiTheme="majorHAnsi" w:hAnsiTheme="majorHAnsi" w:cstheme="minorHAnsi"/>
          <w:sz w:val="22"/>
          <w:szCs w:val="22"/>
        </w:rPr>
        <w:t xml:space="preserve"> po podpisaniu protokołu odbioru stwierdzającego prawidłowe wykonanie umowy,</w:t>
      </w:r>
      <w:r w:rsidRPr="000D353E">
        <w:rPr>
          <w:rFonts w:asciiTheme="majorHAnsi" w:hAnsiTheme="majorHAnsi" w:cs="Calibri"/>
          <w:sz w:val="22"/>
          <w:szCs w:val="22"/>
        </w:rPr>
        <w:t xml:space="preserve"> </w:t>
      </w:r>
      <w:r w:rsidRPr="000D353E">
        <w:rPr>
          <w:rFonts w:asciiTheme="majorHAnsi" w:hAnsiTheme="majorHAnsi" w:cs="Calibri"/>
          <w:sz w:val="22"/>
          <w:szCs w:val="22"/>
        </w:rPr>
        <w:br/>
        <w:t xml:space="preserve">z rachunku Zamawiającego na rachunek bankowy Wykonawcy. Rachunek bankowy wykonawcy powinien być ujawniony w wykazie prowadzonym na podstawie art. 96b ust 1 ustawy z dnia 11 marca 2004 r. o podatku od towarów i usług (tzw. „biała lista”) prowadzonym przez Szefa </w:t>
      </w:r>
      <w:r w:rsidRPr="000D353E">
        <w:rPr>
          <w:rFonts w:asciiTheme="majorHAnsi" w:hAnsiTheme="majorHAnsi" w:cs="Calibri"/>
          <w:sz w:val="22"/>
          <w:szCs w:val="22"/>
        </w:rPr>
        <w:lastRenderedPageBreak/>
        <w:t xml:space="preserve">Krajowej Administracji Skarbowej. Jeżeli Zamawiający stwierdzi, że rachunek wskazany przez Wykonawcę na fakturze nie znajduje się na tzw. „białej liście podatników VAT”, wstrzyma się </w:t>
      </w:r>
      <w:r w:rsidR="00A03F38" w:rsidRPr="000D353E">
        <w:rPr>
          <w:rFonts w:asciiTheme="majorHAnsi" w:hAnsiTheme="majorHAnsi" w:cs="Calibri"/>
          <w:sz w:val="22"/>
          <w:szCs w:val="22"/>
        </w:rPr>
        <w:br/>
      </w:r>
      <w:r w:rsidRPr="000D353E">
        <w:rPr>
          <w:rFonts w:asciiTheme="majorHAnsi" w:hAnsiTheme="majorHAnsi" w:cs="Calibri"/>
          <w:sz w:val="22"/>
          <w:szCs w:val="22"/>
        </w:rPr>
        <w:t xml:space="preserve">z dokonaniem zapłaty za prawidłową realizację Przedmiotu </w:t>
      </w:r>
      <w:r w:rsidR="003928DE">
        <w:rPr>
          <w:rFonts w:asciiTheme="majorHAnsi" w:hAnsiTheme="majorHAnsi" w:cs="Calibri"/>
          <w:sz w:val="22"/>
          <w:szCs w:val="22"/>
        </w:rPr>
        <w:t>u</w:t>
      </w:r>
      <w:r w:rsidRPr="000D353E">
        <w:rPr>
          <w:rFonts w:asciiTheme="majorHAnsi" w:hAnsiTheme="majorHAnsi" w:cs="Calibri"/>
          <w:sz w:val="22"/>
          <w:szCs w:val="22"/>
        </w:rPr>
        <w:t>mowy do czasu wskazania innego rachunku przez Wykonawcę, który będzie umieszczony na przedmiotowej liście.</w:t>
      </w:r>
    </w:p>
    <w:p w14:paraId="4F0136AE" w14:textId="77777777" w:rsidR="00B1341B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Za datę zapłaty uznaje się obciążenie rachunku bankowego Zamawiającego.</w:t>
      </w:r>
    </w:p>
    <w:p w14:paraId="6F8428A1" w14:textId="7E2DE619" w:rsidR="009B19B4" w:rsidRPr="000D353E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nie może bez zgody Zamawiającego przenieść wierzytelności wynikających </w:t>
      </w:r>
      <w:r w:rsidRPr="000D353E">
        <w:rPr>
          <w:rFonts w:asciiTheme="majorHAnsi" w:hAnsiTheme="majorHAnsi"/>
          <w:sz w:val="22"/>
          <w:szCs w:val="22"/>
        </w:rPr>
        <w:br/>
        <w:t xml:space="preserve">z niniejszej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na osobę trzecią. </w:t>
      </w:r>
    </w:p>
    <w:p w14:paraId="21010B9F" w14:textId="77777777" w:rsidR="00B1341B" w:rsidRPr="000D353E" w:rsidRDefault="00B1341B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2D1284B6" w14:textId="77777777" w:rsidR="00E87698" w:rsidRPr="000D353E" w:rsidRDefault="00E87698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0414BBF8" w14:textId="08B1EE60" w:rsidR="001E2FD0" w:rsidRPr="000D353E" w:rsidRDefault="001E2FD0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4</w:t>
      </w:r>
    </w:p>
    <w:p w14:paraId="2A7BC095" w14:textId="7977CBBB" w:rsidR="001E2FD0" w:rsidRPr="000D353E" w:rsidRDefault="009B19B4" w:rsidP="005C725D">
      <w:pPr>
        <w:spacing w:after="240"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WARUNKI ODBIORU</w:t>
      </w:r>
    </w:p>
    <w:p w14:paraId="49C93586" w14:textId="5541CC42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Odbiór </w:t>
      </w:r>
      <w:r w:rsidR="003928D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umowy odbędzie się w siedzibie Zamawiającego - Instytucie Łączności – Państwowym Instytucie Badawczym w Oddziale </w:t>
      </w:r>
      <w:r w:rsidR="00B1341B" w:rsidRPr="000D353E">
        <w:rPr>
          <w:rFonts w:asciiTheme="majorHAnsi" w:hAnsiTheme="majorHAnsi"/>
          <w:sz w:val="22"/>
          <w:szCs w:val="22"/>
        </w:rPr>
        <w:t>–</w:t>
      </w:r>
      <w:r w:rsidRPr="000D353E">
        <w:rPr>
          <w:rFonts w:asciiTheme="majorHAnsi" w:hAnsiTheme="majorHAnsi"/>
          <w:sz w:val="22"/>
          <w:szCs w:val="22"/>
        </w:rPr>
        <w:t xml:space="preserve"> </w:t>
      </w:r>
      <w:r w:rsidR="00B1341B" w:rsidRPr="000D353E">
        <w:rPr>
          <w:rFonts w:asciiTheme="majorHAnsi" w:hAnsiTheme="majorHAnsi"/>
          <w:sz w:val="22"/>
          <w:szCs w:val="22"/>
        </w:rPr>
        <w:t xml:space="preserve">we </w:t>
      </w:r>
      <w:r w:rsidR="005E0F36" w:rsidRPr="000D353E">
        <w:rPr>
          <w:rFonts w:asciiTheme="majorHAnsi" w:hAnsiTheme="majorHAnsi"/>
          <w:sz w:val="22"/>
          <w:szCs w:val="22"/>
        </w:rPr>
        <w:t>Wrocławiu</w:t>
      </w:r>
      <w:r w:rsidRPr="000D353E">
        <w:rPr>
          <w:rFonts w:asciiTheme="majorHAnsi" w:hAnsiTheme="majorHAnsi"/>
          <w:sz w:val="22"/>
          <w:szCs w:val="22"/>
        </w:rPr>
        <w:t xml:space="preserve"> (</w:t>
      </w:r>
      <w:r w:rsidR="005E0F36" w:rsidRPr="000D353E">
        <w:rPr>
          <w:rFonts w:asciiTheme="majorHAnsi" w:hAnsiTheme="majorHAnsi"/>
          <w:sz w:val="22"/>
          <w:szCs w:val="22"/>
        </w:rPr>
        <w:t>51-501</w:t>
      </w:r>
      <w:r w:rsidRPr="000D353E">
        <w:rPr>
          <w:rFonts w:asciiTheme="majorHAnsi" w:hAnsiTheme="majorHAnsi"/>
          <w:sz w:val="22"/>
          <w:szCs w:val="22"/>
        </w:rPr>
        <w:t xml:space="preserve">), ul. </w:t>
      </w:r>
      <w:proofErr w:type="spellStart"/>
      <w:r w:rsidR="005E0F36" w:rsidRPr="000D353E">
        <w:rPr>
          <w:rFonts w:asciiTheme="majorHAnsi" w:hAnsiTheme="majorHAnsi"/>
          <w:sz w:val="22"/>
          <w:szCs w:val="22"/>
        </w:rPr>
        <w:t>Swojczycka</w:t>
      </w:r>
      <w:proofErr w:type="spellEnd"/>
      <w:r w:rsidR="005E0F36" w:rsidRPr="000D353E">
        <w:rPr>
          <w:rFonts w:asciiTheme="majorHAnsi" w:hAnsiTheme="majorHAnsi"/>
          <w:sz w:val="22"/>
          <w:szCs w:val="22"/>
        </w:rPr>
        <w:t xml:space="preserve"> 38</w:t>
      </w:r>
      <w:r w:rsidRPr="000D353E">
        <w:rPr>
          <w:rFonts w:asciiTheme="majorHAnsi" w:hAnsiTheme="majorHAnsi"/>
          <w:sz w:val="22"/>
          <w:szCs w:val="22"/>
        </w:rPr>
        <w:t>.</w:t>
      </w:r>
    </w:p>
    <w:p w14:paraId="47172CAC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Odbioru dokona komisja, w składzie:</w:t>
      </w:r>
    </w:p>
    <w:p w14:paraId="5F1997E7" w14:textId="77777777" w:rsidR="00CB73CE" w:rsidRPr="000D353E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ze strony Zamawiającego – …………………….., …………………..</w:t>
      </w:r>
    </w:p>
    <w:p w14:paraId="73E55574" w14:textId="77777777" w:rsidR="00CB73CE" w:rsidRPr="000D353E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ze strony Wykonawcy – ……………………………, …………………..</w:t>
      </w:r>
    </w:p>
    <w:p w14:paraId="400C297E" w14:textId="0BC1CD1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zawiadomi pisemnie Zamawiającego o gotowości do przeprowadzenia odbioru </w:t>
      </w:r>
      <w:r w:rsidR="00B1341B" w:rsidRPr="000D353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 co najmniej 2-dniowym wyprzedzeniem (2 dni robocze). Zawiadomienie należy przesłać na wskazany adres e-mail:……………..</w:t>
      </w:r>
    </w:p>
    <w:p w14:paraId="2DA0A569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Po otrzymaniu zawiadomienia, o którym mowa w ust. 3, Zamawiający wyznaczy termin przeprowadzenia odbioru.</w:t>
      </w:r>
    </w:p>
    <w:p w14:paraId="06F6706F" w14:textId="06C4EE91" w:rsidR="00CB73CE" w:rsidRPr="000D353E" w:rsidRDefault="00CB73CE" w:rsidP="00C70DA2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Podczas odbioru Zamawiający dokona sprawdzenia zgodności </w:t>
      </w:r>
      <w:r w:rsidR="003928DE">
        <w:rPr>
          <w:rFonts w:asciiTheme="majorHAnsi" w:hAnsiTheme="majorHAnsi"/>
          <w:sz w:val="22"/>
          <w:szCs w:val="22"/>
        </w:rPr>
        <w:t xml:space="preserve">Przedmiotu umowy </w:t>
      </w:r>
      <w:r w:rsidRPr="000D353E">
        <w:rPr>
          <w:rFonts w:asciiTheme="majorHAnsi" w:hAnsiTheme="majorHAnsi"/>
          <w:sz w:val="22"/>
          <w:szCs w:val="22"/>
        </w:rPr>
        <w:t>z opisem przedmiotu zamówienia</w:t>
      </w:r>
      <w:r w:rsidR="003928DE">
        <w:rPr>
          <w:rFonts w:asciiTheme="majorHAnsi" w:hAnsiTheme="majorHAnsi"/>
          <w:sz w:val="22"/>
          <w:szCs w:val="22"/>
        </w:rPr>
        <w:t xml:space="preserve"> oraz pkt 9</w:t>
      </w:r>
      <w:r w:rsidRPr="000D353E">
        <w:rPr>
          <w:rFonts w:asciiTheme="majorHAnsi" w:hAnsiTheme="majorHAnsi"/>
          <w:sz w:val="22"/>
          <w:szCs w:val="22"/>
        </w:rPr>
        <w:t xml:space="preserve">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</w:t>
      </w:r>
      <w:r w:rsidR="003928DE">
        <w:rPr>
          <w:rFonts w:asciiTheme="majorHAnsi" w:hAnsiTheme="majorHAnsi"/>
          <w:sz w:val="22"/>
          <w:szCs w:val="22"/>
        </w:rPr>
        <w:t>.</w:t>
      </w:r>
    </w:p>
    <w:p w14:paraId="37440A26" w14:textId="55C7A2DF" w:rsidR="00CB73CE" w:rsidRPr="000D353E" w:rsidRDefault="00CB73CE" w:rsidP="003A1508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stwierdzenia podczas dokonywania odbioru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usterek, Wykonawca zobowiązuje się do ich niezwłocznego usunięcia lub wymiany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na wolny od usterek. W przypadku, gdy Zamawiający uzna, że nie jest możliwe zapewnienie zgodności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 wymaganiami umownymi,  może odstąpić od umowy z winy Wykonawcy, naliczając przy tym karę umowną. W takim przypadku mają zastosowanie odpowiednio postanowienia § 6 i § 7.</w:t>
      </w:r>
    </w:p>
    <w:p w14:paraId="484613A5" w14:textId="777777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przypadku, gdy Wykonawca nie jest w stanie niezwłocznie usunąć usterek, o których mowa </w:t>
      </w:r>
      <w:r w:rsidRPr="000D353E">
        <w:rPr>
          <w:rFonts w:asciiTheme="majorHAnsi" w:hAnsiTheme="majorHAnsi"/>
          <w:sz w:val="22"/>
          <w:szCs w:val="22"/>
        </w:rPr>
        <w:br/>
        <w:t xml:space="preserve">w ust. 6 odbiór zostaje przerwany. Po usunięciu usterek dalszy tok postępowania zgodny </w:t>
      </w:r>
      <w:r w:rsidRPr="000D353E">
        <w:rPr>
          <w:rFonts w:asciiTheme="majorHAnsi" w:hAnsiTheme="majorHAnsi"/>
          <w:sz w:val="22"/>
          <w:szCs w:val="22"/>
        </w:rPr>
        <w:br/>
        <w:t>z ust. 1 – 6.</w:t>
      </w:r>
    </w:p>
    <w:p w14:paraId="436C717D" w14:textId="76690077" w:rsidR="00CB73CE" w:rsidRPr="000D353E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poniesie wszelkie koszty związane z przemieszczeniem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</w:t>
      </w:r>
      <w:r w:rsidRPr="000D353E">
        <w:rPr>
          <w:rFonts w:asciiTheme="majorHAnsi" w:hAnsiTheme="majorHAnsi"/>
          <w:sz w:val="22"/>
          <w:szCs w:val="22"/>
        </w:rPr>
        <w:br/>
        <w:t>z siedziby Wykonawcy do siedziby Zamawiającego w szczególności: koszty paliwa, przewozu, ubezpieczenia w transporcie, opłat celnych.</w:t>
      </w:r>
    </w:p>
    <w:p w14:paraId="324AAC5E" w14:textId="03017BDF" w:rsidR="00CB73CE" w:rsidRPr="001F536C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eastAsiaTheme="minorEastAsia" w:hAnsiTheme="majorHAnsi" w:cs="TimesNewRomanPSMT"/>
          <w:sz w:val="22"/>
          <w:szCs w:val="22"/>
        </w:rPr>
        <w:t>Wraz z przedmiotem umowy Wykonawca zobowiązuje się dostarczyć i wydać Zamawiającemu</w:t>
      </w:r>
      <w:r w:rsidR="00AF348B"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dla Przedmiotu </w:t>
      </w:r>
      <w:r w:rsidR="003928DE" w:rsidRPr="001F536C">
        <w:rPr>
          <w:rFonts w:asciiTheme="majorHAnsi" w:eastAsiaTheme="minorEastAsia" w:hAnsiTheme="majorHAnsi" w:cs="TimesNewRomanPSMT"/>
          <w:sz w:val="22"/>
          <w:szCs w:val="22"/>
        </w:rPr>
        <w:t>u</w:t>
      </w:r>
      <w:r w:rsidR="00AF348B" w:rsidRPr="001F536C">
        <w:rPr>
          <w:rFonts w:asciiTheme="majorHAnsi" w:eastAsiaTheme="minorEastAsia" w:hAnsiTheme="majorHAnsi" w:cs="TimesNewRomanPSMT"/>
          <w:sz w:val="22"/>
          <w:szCs w:val="22"/>
        </w:rPr>
        <w:t>mowy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>:</w:t>
      </w:r>
    </w:p>
    <w:p w14:paraId="63BF7135" w14:textId="333307E1" w:rsidR="00B1341B" w:rsidRPr="001F536C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1F536C">
        <w:rPr>
          <w:rFonts w:asciiTheme="majorHAnsi" w:eastAsiaTheme="minorEastAsia" w:hAnsiTheme="majorHAnsi" w:cs="TimesNewRomanPSMT"/>
          <w:sz w:val="22"/>
          <w:szCs w:val="22"/>
        </w:rPr>
        <w:t>instrukcję użytkowania</w:t>
      </w:r>
      <w:r w:rsidR="00B1341B"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</w:t>
      </w:r>
      <w:r w:rsidR="00AF348B" w:rsidRPr="001F536C">
        <w:rPr>
          <w:rFonts w:asciiTheme="majorHAnsi" w:eastAsiaTheme="minorEastAsia" w:hAnsiTheme="majorHAnsi" w:cs="TimesNewRomanPSMT"/>
          <w:sz w:val="22"/>
          <w:szCs w:val="22"/>
        </w:rPr>
        <w:t>/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konserwacji</w:t>
      </w:r>
      <w:r w:rsidR="00AF348B"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asortymentu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, </w:t>
      </w:r>
    </w:p>
    <w:p w14:paraId="2C5C0DB5" w14:textId="27EEB75B" w:rsidR="00B1341B" w:rsidRPr="001F536C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1F536C">
        <w:rPr>
          <w:rFonts w:asciiTheme="majorHAnsi" w:eastAsiaTheme="minorEastAsia" w:hAnsiTheme="majorHAnsi" w:cs="TimesNewRomanPSMT"/>
          <w:sz w:val="22"/>
          <w:szCs w:val="22"/>
        </w:rPr>
        <w:t>książkę</w:t>
      </w:r>
      <w:r w:rsidR="00B1341B"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/ kartę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gwarancyjną lub dokument równoważny w języku polskim, z zapisami zgodnymi z postanowieniami niniejszej umowy</w:t>
      </w:r>
      <w:r w:rsidR="00B1341B" w:rsidRPr="001F536C">
        <w:rPr>
          <w:rFonts w:asciiTheme="majorHAnsi" w:eastAsiaTheme="minorEastAsia" w:hAnsiTheme="majorHAnsi" w:cs="TimesNewRomanPSMT"/>
          <w:sz w:val="22"/>
          <w:szCs w:val="22"/>
        </w:rPr>
        <w:t>, wydaną przez producenta lub Wykonawcę;</w:t>
      </w:r>
    </w:p>
    <w:p w14:paraId="3BA0B03A" w14:textId="4E67D53B" w:rsidR="00B1341B" w:rsidRPr="001F536C" w:rsidRDefault="00B1341B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wszystkich niezbędnych akcesoriów i innych drobnych elementów wymaganych do poprawnego działania dostarczanego asortymentu;</w:t>
      </w:r>
    </w:p>
    <w:p w14:paraId="6E0CD729" w14:textId="5200FA27" w:rsidR="00A66D9E" w:rsidRPr="000D353E" w:rsidRDefault="00A66D9E" w:rsidP="00A66D9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Zamawiający dokona odbioru Przedmiotu </w:t>
      </w:r>
      <w:r w:rsidR="00487615">
        <w:rPr>
          <w:rFonts w:asciiTheme="majorHAnsi" w:eastAsiaTheme="minorEastAsia" w:hAnsiTheme="majorHAnsi" w:cs="TimesNewRomanPSMT"/>
          <w:sz w:val="22"/>
          <w:szCs w:val="22"/>
        </w:rPr>
        <w:t>u</w:t>
      </w: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mowy bez wad lub usterek (lub po ich usunięciu) oraz z zastrzeżeniem </w:t>
      </w:r>
      <w:r w:rsidR="00D642AC">
        <w:rPr>
          <w:rFonts w:asciiTheme="majorHAnsi" w:eastAsiaTheme="minorEastAsia" w:hAnsiTheme="majorHAnsi" w:cs="TimesNewRomanPSMT"/>
          <w:sz w:val="22"/>
          <w:szCs w:val="22"/>
        </w:rPr>
        <w:t>ust.</w:t>
      </w:r>
      <w:r w:rsidRPr="000D353E">
        <w:rPr>
          <w:rFonts w:asciiTheme="majorHAnsi" w:eastAsiaTheme="minorEastAsia" w:hAnsiTheme="majorHAnsi" w:cs="TimesNewRomanPSMT"/>
          <w:sz w:val="22"/>
          <w:szCs w:val="22"/>
        </w:rPr>
        <w:t xml:space="preserve"> 9. </w:t>
      </w:r>
    </w:p>
    <w:p w14:paraId="5E8D36C2" w14:textId="77B9E701" w:rsidR="00AE3905" w:rsidRPr="000D353E" w:rsidRDefault="00AE3905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0E948BD6" w14:textId="77777777" w:rsidR="003928DE" w:rsidRDefault="003928DE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7094F87F" w14:textId="77777777" w:rsidR="003928DE" w:rsidRDefault="003928DE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C542B8A" w14:textId="73C53BD3" w:rsidR="000E63BA" w:rsidRPr="000D353E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 5</w:t>
      </w:r>
    </w:p>
    <w:p w14:paraId="74173488" w14:textId="57E51BB7" w:rsidR="000E63BA" w:rsidRPr="000D353E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GWARANCJA JAKOŚCI</w:t>
      </w:r>
      <w:r w:rsidR="00E437A9"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 I RĘKOJMIA</w:t>
      </w:r>
    </w:p>
    <w:p w14:paraId="641841A3" w14:textId="540C8EE4" w:rsidR="00A20E6F" w:rsidRPr="000D353E" w:rsidRDefault="00A20E6F" w:rsidP="003B51C5">
      <w:pPr>
        <w:pStyle w:val="Tekstpodstawowy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udziela </w:t>
      </w:r>
      <w:r w:rsidRPr="003928DE">
        <w:rPr>
          <w:rFonts w:asciiTheme="majorHAnsi" w:hAnsiTheme="majorHAnsi"/>
          <w:bCs/>
          <w:sz w:val="22"/>
          <w:szCs w:val="22"/>
        </w:rPr>
        <w:t xml:space="preserve">gwarancji jakości na dostarczony Przedmiot </w:t>
      </w:r>
      <w:r w:rsidR="003928DE">
        <w:rPr>
          <w:rFonts w:asciiTheme="majorHAnsi" w:hAnsiTheme="majorHAnsi"/>
          <w:bCs/>
          <w:sz w:val="22"/>
          <w:szCs w:val="22"/>
        </w:rPr>
        <w:t>u</w:t>
      </w:r>
      <w:r w:rsidRPr="003928DE">
        <w:rPr>
          <w:rFonts w:asciiTheme="majorHAnsi" w:hAnsiTheme="majorHAnsi"/>
          <w:bCs/>
          <w:sz w:val="22"/>
          <w:szCs w:val="22"/>
        </w:rPr>
        <w:t xml:space="preserve">mowy, </w:t>
      </w:r>
      <w:r w:rsidRPr="000D353E">
        <w:rPr>
          <w:rFonts w:asciiTheme="majorHAnsi" w:hAnsiTheme="majorHAnsi"/>
          <w:sz w:val="22"/>
          <w:szCs w:val="22"/>
        </w:rPr>
        <w:t xml:space="preserve">która biegnie </w:t>
      </w:r>
      <w:r w:rsidRPr="000D353E">
        <w:rPr>
          <w:rFonts w:asciiTheme="majorHAnsi" w:hAnsiTheme="majorHAnsi"/>
          <w:sz w:val="22"/>
          <w:szCs w:val="22"/>
        </w:rPr>
        <w:br/>
        <w:t>od dnia podpisania protokołu odbioru przez Strony i wynosi</w:t>
      </w:r>
      <w:r w:rsidR="005E0F36" w:rsidRPr="000D353E">
        <w:rPr>
          <w:rFonts w:asciiTheme="majorHAnsi" w:hAnsiTheme="majorHAnsi"/>
          <w:sz w:val="22"/>
          <w:szCs w:val="22"/>
        </w:rPr>
        <w:t xml:space="preserve"> 60 </w:t>
      </w:r>
      <w:r w:rsidRPr="000D353E">
        <w:rPr>
          <w:rFonts w:asciiTheme="majorHAnsi" w:hAnsiTheme="majorHAnsi"/>
          <w:sz w:val="22"/>
          <w:szCs w:val="22"/>
        </w:rPr>
        <w:t xml:space="preserve">miesięcy. </w:t>
      </w:r>
    </w:p>
    <w:p w14:paraId="4284F5B8" w14:textId="5FED3D68" w:rsidR="00E437A9" w:rsidRPr="000D353E" w:rsidRDefault="00E437A9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Termin rękojmi za wady jest równy okresowi gwarancji, zgodnie z art. 558 kodeksu cywilnego.</w:t>
      </w:r>
    </w:p>
    <w:p w14:paraId="02657841" w14:textId="087503E1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Gwarancja musi być świadczona przez producenta lub autoryzowany przez niego </w:t>
      </w:r>
      <w:r w:rsidRPr="000D353E">
        <w:rPr>
          <w:rFonts w:asciiTheme="majorHAnsi" w:hAnsiTheme="majorHAnsi"/>
          <w:sz w:val="22"/>
          <w:szCs w:val="22"/>
        </w:rPr>
        <w:br/>
        <w:t>serwis.</w:t>
      </w:r>
    </w:p>
    <w:p w14:paraId="12DDDCE2" w14:textId="7C244175" w:rsidR="00AE3905" w:rsidRPr="000D353E" w:rsidRDefault="00AE3905" w:rsidP="00AE3905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Dla Zamawiającego gwarantem z tytułu gwarancji jakości, o której mowa w niniejszej umowie jest Wykonawca. Nie zwalnia to jednak Wykonawcy od dostarczenia dokumentów gwarancyjnych oraz wsparcia technicznego producenta oferowanego przedmiotu zamówienia</w:t>
      </w:r>
      <w:r w:rsidR="00C53D52" w:rsidRPr="000D353E">
        <w:rPr>
          <w:rFonts w:asciiTheme="majorHAnsi" w:hAnsiTheme="majorHAnsi"/>
          <w:sz w:val="22"/>
          <w:szCs w:val="22"/>
        </w:rPr>
        <w:t xml:space="preserve"> (jeśli jest inny niż Wykonawca)</w:t>
      </w:r>
      <w:r w:rsidRPr="000D353E">
        <w:rPr>
          <w:rFonts w:asciiTheme="majorHAnsi" w:hAnsiTheme="majorHAnsi"/>
          <w:sz w:val="22"/>
          <w:szCs w:val="22"/>
        </w:rPr>
        <w:t xml:space="preserve">, jeżeli takie są przez niego dostarczane wraz z tym przedmiotem zamówienia. </w:t>
      </w:r>
    </w:p>
    <w:p w14:paraId="7299E57D" w14:textId="2E6CB6CA" w:rsidR="005A1736" w:rsidRPr="000D353E" w:rsidRDefault="00A20E6F" w:rsidP="005A1736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 przypadku utraty lub braku możliwości zapewnienia dostępu do serwisu, wszelkie działania organizacyjne i koszty z tym związane ponosi Wykonawca</w:t>
      </w:r>
      <w:r w:rsidR="005A1736" w:rsidRPr="000D353E">
        <w:rPr>
          <w:rFonts w:asciiTheme="majorHAnsi" w:hAnsiTheme="majorHAnsi"/>
          <w:sz w:val="22"/>
          <w:szCs w:val="22"/>
        </w:rPr>
        <w:t xml:space="preserve">, w tym załatwienie wszelkich formalności związanych z ewentualną wymianą wadliwego elementu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="005A1736" w:rsidRPr="000D353E">
        <w:rPr>
          <w:rFonts w:asciiTheme="majorHAnsi" w:hAnsiTheme="majorHAnsi"/>
          <w:sz w:val="22"/>
          <w:szCs w:val="22"/>
        </w:rPr>
        <w:t>mowy, jego wysyłką do naprawy gwarancyjnej i odbiorem, dostarczeniem do Zamawiającego lub z importem części zamiennych.</w:t>
      </w:r>
    </w:p>
    <w:p w14:paraId="17DF2473" w14:textId="31E00760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Zgłoszenie o wystąpieniu wady</w:t>
      </w:r>
      <w:r w:rsidR="009E105D" w:rsidRPr="000D353E">
        <w:rPr>
          <w:rFonts w:asciiTheme="majorHAnsi" w:hAnsiTheme="majorHAnsi"/>
          <w:sz w:val="22"/>
          <w:szCs w:val="22"/>
        </w:rPr>
        <w:t xml:space="preserve"> lub usterki</w:t>
      </w:r>
      <w:r w:rsidRPr="000D353E">
        <w:rPr>
          <w:rFonts w:asciiTheme="majorHAnsi" w:hAnsiTheme="majorHAnsi"/>
          <w:sz w:val="22"/>
          <w:szCs w:val="22"/>
        </w:rPr>
        <w:t>, będzie dokonywane telefonicznie lub drogą elektroniczną na adres e-mail:………</w:t>
      </w:r>
      <w:r w:rsidR="006A7E0D" w:rsidRPr="000D353E">
        <w:rPr>
          <w:rFonts w:asciiTheme="majorHAnsi" w:hAnsiTheme="majorHAnsi"/>
          <w:sz w:val="22"/>
          <w:szCs w:val="22"/>
        </w:rPr>
        <w:t>… Wykonawca jest zobowiązany przyjmować zgłoszenia telefoniczne w godz. 8:00 – 16:00 a przez cał</w:t>
      </w:r>
      <w:r w:rsidR="00B16401" w:rsidRPr="000D353E">
        <w:rPr>
          <w:rFonts w:asciiTheme="majorHAnsi" w:hAnsiTheme="majorHAnsi"/>
          <w:sz w:val="22"/>
          <w:szCs w:val="22"/>
        </w:rPr>
        <w:t>ą</w:t>
      </w:r>
      <w:r w:rsidR="006A7E0D" w:rsidRPr="000D353E">
        <w:rPr>
          <w:rFonts w:asciiTheme="majorHAnsi" w:hAnsiTheme="majorHAnsi"/>
          <w:sz w:val="22"/>
          <w:szCs w:val="22"/>
        </w:rPr>
        <w:t xml:space="preserve"> dobę na wskazany powyżej adres e-mail. </w:t>
      </w:r>
    </w:p>
    <w:p w14:paraId="6686111A" w14:textId="6F48B9A5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6" w:name="_Hlk98842612"/>
      <w:r w:rsidRPr="000D353E">
        <w:rPr>
          <w:rFonts w:asciiTheme="majorHAnsi" w:hAnsiTheme="majorHAnsi"/>
          <w:sz w:val="22"/>
          <w:szCs w:val="22"/>
        </w:rPr>
        <w:t>Czas reakcji serwisu na zgłoszenie wady</w:t>
      </w:r>
      <w:r w:rsidR="009E105D" w:rsidRPr="000D353E">
        <w:rPr>
          <w:rFonts w:asciiTheme="majorHAnsi" w:hAnsiTheme="majorHAnsi"/>
          <w:sz w:val="22"/>
          <w:szCs w:val="22"/>
        </w:rPr>
        <w:t xml:space="preserve"> lub usterki </w:t>
      </w:r>
      <w:r w:rsidRPr="000D353E">
        <w:rPr>
          <w:rFonts w:asciiTheme="majorHAnsi" w:hAnsiTheme="majorHAnsi"/>
          <w:sz w:val="22"/>
          <w:szCs w:val="22"/>
        </w:rPr>
        <w:t>(</w:t>
      </w:r>
      <w:r w:rsidR="006A7E0D" w:rsidRPr="000D353E">
        <w:rPr>
          <w:rFonts w:asciiTheme="majorHAnsi" w:hAnsiTheme="majorHAnsi" w:cstheme="minorHAnsi"/>
          <w:sz w:val="22"/>
          <w:szCs w:val="22"/>
        </w:rPr>
        <w:t>rozumiany jako podjęcie działań diagnostycznych i kontakt z Zamawiającym)</w:t>
      </w:r>
      <w:r w:rsidRPr="000D353E">
        <w:rPr>
          <w:rFonts w:asciiTheme="majorHAnsi" w:hAnsiTheme="majorHAnsi"/>
          <w:sz w:val="22"/>
          <w:szCs w:val="22"/>
        </w:rPr>
        <w:t xml:space="preserve"> nastąpi w terminie nie dłuższym niż 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>3 dni robocze</w:t>
      </w:r>
      <w:r w:rsidR="00635E32" w:rsidRPr="001C6531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A28D2" w:rsidRPr="000D353E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 xml:space="preserve">a czas naprawy musi nastąpić niezwłocznie, nie później jednak niż w terminie </w:t>
      </w:r>
      <w:r w:rsidR="00944732" w:rsidRPr="00944732">
        <w:rPr>
          <w:rFonts w:asciiTheme="majorHAnsi" w:hAnsiTheme="majorHAnsi"/>
          <w:color w:val="FF0000"/>
          <w:sz w:val="22"/>
          <w:szCs w:val="22"/>
        </w:rPr>
        <w:t>do</w:t>
      </w:r>
      <w:r w:rsidR="00944732">
        <w:rPr>
          <w:rFonts w:asciiTheme="majorHAnsi" w:hAnsiTheme="majorHAnsi"/>
          <w:sz w:val="22"/>
          <w:szCs w:val="22"/>
        </w:rPr>
        <w:t xml:space="preserve"> </w:t>
      </w:r>
      <w:r w:rsidR="00C70994" w:rsidRPr="000D353E">
        <w:rPr>
          <w:rFonts w:asciiTheme="majorHAnsi" w:hAnsiTheme="majorHAnsi"/>
          <w:color w:val="FF0000"/>
          <w:sz w:val="22"/>
          <w:szCs w:val="22"/>
        </w:rPr>
        <w:t>30</w:t>
      </w:r>
      <w:r w:rsidRPr="000D353E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1C6531">
        <w:rPr>
          <w:rFonts w:asciiTheme="majorHAnsi" w:hAnsiTheme="majorHAnsi"/>
          <w:color w:val="FF0000"/>
          <w:sz w:val="22"/>
          <w:szCs w:val="22"/>
        </w:rPr>
        <w:t>dni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 xml:space="preserve"> roboczych</w:t>
      </w:r>
      <w:r w:rsidRPr="001C6531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0D353E">
        <w:rPr>
          <w:rFonts w:asciiTheme="majorHAnsi" w:hAnsiTheme="majorHAnsi"/>
          <w:sz w:val="22"/>
          <w:szCs w:val="22"/>
        </w:rPr>
        <w:t xml:space="preserve">licząc od daty zgłoszenia. </w:t>
      </w:r>
    </w:p>
    <w:bookmarkEnd w:id="6"/>
    <w:p w14:paraId="404B1263" w14:textId="5DCDEB01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gwarantuje, że w czasie okresu gwarancyjnego na własny koszt i ryzyko dokona naprawy wadliwego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</w:t>
      </w:r>
      <w:r w:rsidR="009E105D" w:rsidRPr="000D353E">
        <w:rPr>
          <w:rFonts w:asciiTheme="majorHAnsi" w:hAnsiTheme="majorHAnsi"/>
          <w:sz w:val="22"/>
          <w:szCs w:val="22"/>
        </w:rPr>
        <w:t xml:space="preserve"> lub jego elementu</w:t>
      </w:r>
      <w:r w:rsidRPr="000D353E">
        <w:rPr>
          <w:rFonts w:asciiTheme="majorHAnsi" w:hAnsiTheme="majorHAnsi"/>
          <w:sz w:val="22"/>
          <w:szCs w:val="22"/>
        </w:rPr>
        <w:t>.</w:t>
      </w:r>
    </w:p>
    <w:p w14:paraId="636CDCA8" w14:textId="5B550BC2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Okres gwarancji ulega przedłużeniu o czas od momentu zgłoszenia </w:t>
      </w:r>
      <w:r w:rsidR="006A7E0D" w:rsidRPr="000D353E">
        <w:rPr>
          <w:rFonts w:asciiTheme="majorHAnsi" w:hAnsiTheme="majorHAnsi"/>
          <w:sz w:val="22"/>
          <w:szCs w:val="22"/>
        </w:rPr>
        <w:t>P</w:t>
      </w:r>
      <w:r w:rsidRPr="000D353E">
        <w:rPr>
          <w:rFonts w:asciiTheme="majorHAnsi" w:hAnsiTheme="majorHAnsi"/>
          <w:sz w:val="22"/>
          <w:szCs w:val="22"/>
        </w:rPr>
        <w:t xml:space="preserve">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</w:t>
      </w:r>
      <w:r w:rsidR="006A7E0D" w:rsidRPr="000D353E">
        <w:rPr>
          <w:rFonts w:asciiTheme="majorHAnsi" w:hAnsiTheme="majorHAnsi"/>
          <w:sz w:val="22"/>
          <w:szCs w:val="22"/>
        </w:rPr>
        <w:br/>
      </w:r>
      <w:r w:rsidRPr="000D353E">
        <w:rPr>
          <w:rFonts w:asciiTheme="majorHAnsi" w:hAnsiTheme="majorHAnsi"/>
          <w:sz w:val="22"/>
          <w:szCs w:val="22"/>
        </w:rPr>
        <w:t xml:space="preserve">do naprawy do momentu odebrania z naprawy sprawnego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6259FB2F" w14:textId="76382FCC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Jeżeli Wykonawca nie usunie wad</w:t>
      </w:r>
      <w:r w:rsidR="004355EA" w:rsidRPr="000D353E">
        <w:rPr>
          <w:rFonts w:asciiTheme="majorHAnsi" w:hAnsiTheme="majorHAnsi"/>
          <w:sz w:val="22"/>
          <w:szCs w:val="22"/>
        </w:rPr>
        <w:t>y</w:t>
      </w:r>
      <w:r w:rsidRPr="000D353E">
        <w:rPr>
          <w:rFonts w:asciiTheme="majorHAnsi" w:hAnsiTheme="majorHAnsi"/>
          <w:sz w:val="22"/>
          <w:szCs w:val="22"/>
        </w:rPr>
        <w:t xml:space="preserve">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we wskazanym w ust. </w:t>
      </w:r>
      <w:r w:rsidR="00D26F3D" w:rsidRPr="000D353E">
        <w:rPr>
          <w:rFonts w:asciiTheme="majorHAnsi" w:hAnsiTheme="majorHAnsi"/>
          <w:sz w:val="22"/>
          <w:szCs w:val="22"/>
        </w:rPr>
        <w:t>7</w:t>
      </w:r>
      <w:r w:rsidRPr="000D353E">
        <w:rPr>
          <w:rFonts w:asciiTheme="majorHAnsi" w:hAnsiTheme="majorHAnsi"/>
          <w:sz w:val="22"/>
          <w:szCs w:val="22"/>
        </w:rPr>
        <w:t xml:space="preserve"> terminie, Zamawiający może je usunąć samodzielnie lub zlecić ich usunięcie w wybranym przez siebie serwisie - na koszt i ryzyko Wykonawcy. W takim przypadku Zamawiający wystawi Wykonawcy notę obciążeniową równą kosztom poniesionym na usunięcie wad Przedmiotu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jego części przez osobę trzecią, a Wykonawca zobowiązuje się do jej uregulowania w terminie wskazanym w tej nocie. Ustęp ten nie narusza postanowień dotyczących kar umownych, które będą naliczane oddzielnie dla każdego przypadku. Usunięcie wad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przez osobę trzecią nie powoduje utraty gwarancji udzielonej przez Wykonawcę na Przedmiot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56ABCAD4" w14:textId="0C728523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nie ponosi odpowiedzialności za udokumentowane uszkodzenia wynikłe z eksploatacji niezgodnej z instrukcją obsługi i przeznaczeniem Przedmiotu </w:t>
      </w:r>
      <w:r w:rsidR="003928DE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mowy.</w:t>
      </w:r>
    </w:p>
    <w:p w14:paraId="1790F877" w14:textId="26CBB184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 </w:t>
      </w:r>
      <w:r w:rsidRPr="000D353E">
        <w:rPr>
          <w:rFonts w:asciiTheme="majorHAnsi" w:hAnsiTheme="majorHAnsi"/>
          <w:sz w:val="22"/>
          <w:szCs w:val="22"/>
        </w:rPr>
        <w:lastRenderedPageBreak/>
        <w:t>wówczas Wykonawca zobowiązany będzie do zwrotu Zamawiającemu całości kosztów wykonania ekspertyzy.</w:t>
      </w:r>
    </w:p>
    <w:p w14:paraId="2F98B1B7" w14:textId="77777777" w:rsidR="00A20E6F" w:rsidRPr="000D353E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kwestiach dotyczących warunków gwarancji jakości oraz rękojmi, nieuregulowanych </w:t>
      </w:r>
      <w:r w:rsidRPr="000D353E">
        <w:rPr>
          <w:rFonts w:asciiTheme="majorHAnsi" w:hAnsiTheme="majorHAnsi"/>
          <w:sz w:val="22"/>
          <w:szCs w:val="22"/>
        </w:rPr>
        <w:br/>
        <w:t>w treści umowy lub załącznikach, stosuje się postanowienia Kodeksu cywilnego.</w:t>
      </w:r>
    </w:p>
    <w:p w14:paraId="12D4E390" w14:textId="77777777" w:rsidR="00A20E6F" w:rsidRPr="000D353E" w:rsidRDefault="00A20E6F" w:rsidP="005C725D">
      <w:pPr>
        <w:spacing w:line="276" w:lineRule="auto"/>
        <w:ind w:left="720"/>
        <w:rPr>
          <w:rFonts w:asciiTheme="majorHAnsi" w:hAnsiTheme="majorHAnsi" w:cstheme="minorHAnsi"/>
          <w:sz w:val="22"/>
          <w:szCs w:val="22"/>
        </w:rPr>
      </w:pPr>
    </w:p>
    <w:p w14:paraId="66379DB8" w14:textId="6577B047" w:rsidR="001E2FD0" w:rsidRPr="000D353E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6</w:t>
      </w:r>
    </w:p>
    <w:p w14:paraId="7EAA8C28" w14:textId="74E67399" w:rsidR="001E2FD0" w:rsidRPr="000D353E" w:rsidRDefault="006A7E0D" w:rsidP="00520E17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6FCFE572" w14:textId="77777777" w:rsidR="001E2FD0" w:rsidRPr="000D353E" w:rsidRDefault="001E2FD0" w:rsidP="005C725D">
      <w:pPr>
        <w:numPr>
          <w:ilvl w:val="0"/>
          <w:numId w:val="8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Wykonawca zapłaci Zamawiającemu karę umowną w przypadku:</w:t>
      </w:r>
    </w:p>
    <w:p w14:paraId="4E275D34" w14:textId="108AE3EB" w:rsidR="006A4953" w:rsidRPr="000D353E" w:rsidRDefault="006A4953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odstąpienia od umowy lub jej wypowiedzenia przez Zamawiającego z przyczyn leżących</w:t>
      </w:r>
      <w:r w:rsidRPr="000D353E">
        <w:rPr>
          <w:rFonts w:asciiTheme="majorHAnsi" w:hAnsiTheme="majorHAnsi"/>
          <w:sz w:val="22"/>
          <w:szCs w:val="22"/>
        </w:rPr>
        <w:br/>
        <w:t xml:space="preserve"> po </w:t>
      </w:r>
      <w:r w:rsidR="001C6531">
        <w:rPr>
          <w:rFonts w:asciiTheme="majorHAnsi" w:hAnsiTheme="majorHAnsi"/>
          <w:sz w:val="22"/>
          <w:szCs w:val="22"/>
        </w:rPr>
        <w:t xml:space="preserve">stronie Wykonawcy, w wysokości 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>2</w:t>
      </w:r>
      <w:r w:rsidRPr="001C6531">
        <w:rPr>
          <w:rFonts w:asciiTheme="majorHAnsi" w:hAnsiTheme="majorHAnsi"/>
          <w:color w:val="FF0000"/>
          <w:sz w:val="22"/>
          <w:szCs w:val="22"/>
        </w:rPr>
        <w:t xml:space="preserve">0 % </w:t>
      </w:r>
      <w:r w:rsidRPr="000D353E">
        <w:rPr>
          <w:rFonts w:asciiTheme="majorHAnsi" w:hAnsiTheme="majorHAnsi"/>
          <w:sz w:val="22"/>
          <w:szCs w:val="22"/>
        </w:rPr>
        <w:t>wartości netto umowy,</w:t>
      </w:r>
    </w:p>
    <w:p w14:paraId="572F778B" w14:textId="7D6D228F" w:rsidR="006A4953" w:rsidRPr="001F536C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opóźnienia</w:t>
      </w:r>
      <w:r w:rsidR="006A4953" w:rsidRPr="001F536C">
        <w:rPr>
          <w:rFonts w:asciiTheme="majorHAnsi" w:hAnsiTheme="majorHAnsi"/>
          <w:sz w:val="22"/>
          <w:szCs w:val="22"/>
        </w:rPr>
        <w:t xml:space="preserve"> w dostarczeniu </w:t>
      </w:r>
      <w:r w:rsidR="003928DE" w:rsidRPr="001F536C">
        <w:rPr>
          <w:rFonts w:asciiTheme="majorHAnsi" w:hAnsiTheme="majorHAnsi"/>
          <w:sz w:val="22"/>
          <w:szCs w:val="22"/>
        </w:rPr>
        <w:t>P</w:t>
      </w:r>
      <w:r w:rsidR="006A4953" w:rsidRPr="001F536C">
        <w:rPr>
          <w:rFonts w:asciiTheme="majorHAnsi" w:hAnsiTheme="majorHAnsi"/>
          <w:sz w:val="22"/>
          <w:szCs w:val="22"/>
        </w:rPr>
        <w:t>rzedmiotu umowy, w terminie określony</w:t>
      </w:r>
      <w:r w:rsidR="001C6531">
        <w:rPr>
          <w:rFonts w:asciiTheme="majorHAnsi" w:hAnsiTheme="majorHAnsi"/>
          <w:sz w:val="22"/>
          <w:szCs w:val="22"/>
        </w:rPr>
        <w:t xml:space="preserve">m w § 2 ust. 1, </w:t>
      </w:r>
      <w:r w:rsidR="001C6531">
        <w:rPr>
          <w:rFonts w:asciiTheme="majorHAnsi" w:hAnsiTheme="majorHAnsi"/>
          <w:sz w:val="22"/>
          <w:szCs w:val="22"/>
        </w:rPr>
        <w:br/>
        <w:t xml:space="preserve">w wysokości 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>0,2</w:t>
      </w:r>
      <w:r w:rsidR="006A4953" w:rsidRPr="001C6531">
        <w:rPr>
          <w:rFonts w:asciiTheme="majorHAnsi" w:hAnsiTheme="majorHAnsi"/>
          <w:color w:val="FF0000"/>
          <w:sz w:val="22"/>
          <w:szCs w:val="22"/>
        </w:rPr>
        <w:t xml:space="preserve"> % </w:t>
      </w:r>
      <w:r w:rsidR="006A4953" w:rsidRPr="001F536C">
        <w:rPr>
          <w:rFonts w:asciiTheme="majorHAnsi" w:hAnsiTheme="majorHAnsi"/>
          <w:sz w:val="22"/>
          <w:szCs w:val="22"/>
        </w:rPr>
        <w:t>wartości netto umowy</w:t>
      </w:r>
      <w:r w:rsidR="00487615" w:rsidRPr="001F536C">
        <w:rPr>
          <w:rFonts w:asciiTheme="majorHAnsi" w:hAnsiTheme="majorHAnsi"/>
          <w:sz w:val="22"/>
          <w:szCs w:val="22"/>
        </w:rPr>
        <w:t xml:space="preserve"> (w zależności od udzielonego zakresu przedmiotu umowy),</w:t>
      </w:r>
      <w:r w:rsidR="006A4953" w:rsidRPr="001F536C">
        <w:rPr>
          <w:rFonts w:asciiTheme="majorHAnsi" w:hAnsiTheme="majorHAnsi"/>
          <w:sz w:val="22"/>
          <w:szCs w:val="22"/>
        </w:rPr>
        <w:t xml:space="preserve"> za każdy rozpoczęty dzień </w:t>
      </w:r>
      <w:r w:rsidRPr="001F536C">
        <w:rPr>
          <w:rFonts w:asciiTheme="majorHAnsi" w:hAnsiTheme="majorHAnsi"/>
          <w:sz w:val="22"/>
          <w:szCs w:val="22"/>
        </w:rPr>
        <w:t>opóźnienia</w:t>
      </w:r>
      <w:r w:rsidR="006A4953" w:rsidRPr="001F536C">
        <w:rPr>
          <w:rFonts w:asciiTheme="majorHAnsi" w:hAnsiTheme="majorHAnsi"/>
          <w:sz w:val="22"/>
          <w:szCs w:val="22"/>
        </w:rPr>
        <w:t>,</w:t>
      </w:r>
    </w:p>
    <w:p w14:paraId="5309FFAA" w14:textId="7D36B766" w:rsidR="006A4953" w:rsidRPr="001F536C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opóźnienia</w:t>
      </w:r>
      <w:r w:rsidR="006A4953" w:rsidRPr="001F536C">
        <w:rPr>
          <w:rFonts w:asciiTheme="majorHAnsi" w:hAnsiTheme="majorHAnsi"/>
          <w:sz w:val="22"/>
          <w:szCs w:val="22"/>
        </w:rPr>
        <w:t xml:space="preserve"> w usunięciu wad </w:t>
      </w:r>
      <w:r w:rsidR="003928DE" w:rsidRPr="001F536C">
        <w:rPr>
          <w:rFonts w:asciiTheme="majorHAnsi" w:hAnsiTheme="majorHAnsi"/>
          <w:sz w:val="22"/>
          <w:szCs w:val="22"/>
        </w:rPr>
        <w:t>P</w:t>
      </w:r>
      <w:r w:rsidR="006A4953" w:rsidRPr="001F536C">
        <w:rPr>
          <w:rFonts w:asciiTheme="majorHAnsi" w:hAnsiTheme="majorHAnsi"/>
          <w:sz w:val="22"/>
          <w:szCs w:val="22"/>
        </w:rPr>
        <w:t xml:space="preserve">rzedmiotu umowy, w terminie określonym w § 5 ust. </w:t>
      </w:r>
      <w:r w:rsidR="00D26F3D" w:rsidRPr="001F536C">
        <w:rPr>
          <w:rFonts w:asciiTheme="majorHAnsi" w:hAnsiTheme="majorHAnsi"/>
          <w:sz w:val="22"/>
          <w:szCs w:val="22"/>
        </w:rPr>
        <w:t>7</w:t>
      </w:r>
      <w:r w:rsidR="001C6531">
        <w:rPr>
          <w:rFonts w:asciiTheme="majorHAnsi" w:hAnsiTheme="majorHAnsi"/>
          <w:sz w:val="22"/>
          <w:szCs w:val="22"/>
        </w:rPr>
        <w:t xml:space="preserve">, </w:t>
      </w:r>
      <w:r w:rsidR="001C6531">
        <w:rPr>
          <w:rFonts w:asciiTheme="majorHAnsi" w:hAnsiTheme="majorHAnsi"/>
          <w:sz w:val="22"/>
          <w:szCs w:val="22"/>
        </w:rPr>
        <w:br/>
        <w:t xml:space="preserve">w wysokości 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>0,2</w:t>
      </w:r>
      <w:r w:rsidR="006A4953" w:rsidRPr="001C6531">
        <w:rPr>
          <w:rFonts w:asciiTheme="majorHAnsi" w:hAnsiTheme="majorHAnsi"/>
          <w:color w:val="FF0000"/>
          <w:sz w:val="22"/>
          <w:szCs w:val="22"/>
        </w:rPr>
        <w:t xml:space="preserve"> % </w:t>
      </w:r>
      <w:r w:rsidR="006A4953" w:rsidRPr="001F536C">
        <w:rPr>
          <w:rFonts w:asciiTheme="majorHAnsi" w:hAnsiTheme="majorHAnsi"/>
          <w:sz w:val="22"/>
          <w:szCs w:val="22"/>
        </w:rPr>
        <w:t xml:space="preserve">wartości netto umowy </w:t>
      </w:r>
      <w:r w:rsidR="00487615" w:rsidRPr="001F536C">
        <w:rPr>
          <w:rFonts w:asciiTheme="majorHAnsi" w:hAnsiTheme="majorHAnsi"/>
          <w:sz w:val="22"/>
          <w:szCs w:val="22"/>
        </w:rPr>
        <w:t xml:space="preserve">(w zależności od udzielonego zakresu przedmiotu umowy), </w:t>
      </w:r>
      <w:r w:rsidR="006A4953" w:rsidRPr="001F536C">
        <w:rPr>
          <w:rFonts w:asciiTheme="majorHAnsi" w:hAnsiTheme="majorHAnsi"/>
          <w:sz w:val="22"/>
          <w:szCs w:val="22"/>
        </w:rPr>
        <w:t xml:space="preserve">za każdy rozpoczęty dzień </w:t>
      </w:r>
      <w:r w:rsidRPr="001F536C">
        <w:rPr>
          <w:rFonts w:asciiTheme="majorHAnsi" w:hAnsiTheme="majorHAnsi"/>
          <w:sz w:val="22"/>
          <w:szCs w:val="22"/>
        </w:rPr>
        <w:t>opóźnienia</w:t>
      </w:r>
      <w:r w:rsidR="006A4953" w:rsidRPr="001F536C">
        <w:rPr>
          <w:rFonts w:asciiTheme="majorHAnsi" w:hAnsiTheme="majorHAnsi"/>
          <w:sz w:val="22"/>
          <w:szCs w:val="22"/>
        </w:rPr>
        <w:t>.</w:t>
      </w:r>
    </w:p>
    <w:p w14:paraId="0A59B083" w14:textId="447B1D26" w:rsidR="006A4953" w:rsidRPr="001F536C" w:rsidRDefault="006A4953" w:rsidP="005C725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Zamawiający zastrzega sobie prawo potrącenia ewentualnych kar umownych z należnej faktury, na podstawie noty obciążeniowej wystawionej przez Zamawiającego</w:t>
      </w:r>
      <w:r w:rsidR="00D26F3D" w:rsidRPr="001F536C">
        <w:rPr>
          <w:rFonts w:asciiTheme="majorHAnsi" w:hAnsiTheme="majorHAnsi"/>
          <w:sz w:val="22"/>
          <w:szCs w:val="22"/>
        </w:rPr>
        <w:t>,</w:t>
      </w:r>
      <w:r w:rsidRPr="001F536C">
        <w:rPr>
          <w:rFonts w:asciiTheme="majorHAnsi" w:hAnsiTheme="majorHAnsi"/>
          <w:sz w:val="22"/>
          <w:szCs w:val="22"/>
        </w:rPr>
        <w:t xml:space="preserve"> na kwotę zgodną </w:t>
      </w:r>
      <w:r w:rsidR="00E437A9" w:rsidRPr="001F536C">
        <w:rPr>
          <w:rFonts w:asciiTheme="majorHAnsi" w:hAnsiTheme="majorHAnsi"/>
          <w:sz w:val="22"/>
          <w:szCs w:val="22"/>
        </w:rPr>
        <w:br/>
      </w:r>
      <w:r w:rsidRPr="001F536C">
        <w:rPr>
          <w:rFonts w:asciiTheme="majorHAnsi" w:hAnsiTheme="majorHAnsi"/>
          <w:sz w:val="22"/>
          <w:szCs w:val="22"/>
        </w:rPr>
        <w:t xml:space="preserve">z naliczonymi karami. </w:t>
      </w:r>
    </w:p>
    <w:p w14:paraId="25ACC34D" w14:textId="06ABCB79" w:rsidR="006A4953" w:rsidRPr="001F536C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W przypadku, gdy wysokość poniesionej szkody przewyższa wysokość kar zastrzeżonych </w:t>
      </w:r>
      <w:r w:rsidR="000A28D2" w:rsidRPr="001F536C">
        <w:rPr>
          <w:rFonts w:asciiTheme="majorHAnsi" w:eastAsiaTheme="minorEastAsia" w:hAnsiTheme="majorHAnsi" w:cs="TimesNewRomanPSMT"/>
          <w:sz w:val="22"/>
          <w:szCs w:val="22"/>
        </w:rPr>
        <w:br/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>w umowie</w:t>
      </w:r>
      <w:r w:rsidR="00520E17" w:rsidRPr="001F536C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 xml:space="preserve"> Zamawiający może żądać odszkodowania na zasadach ogólnych</w:t>
      </w:r>
      <w:r w:rsidR="00520E17" w:rsidRPr="001F536C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eastAsiaTheme="minorEastAsia" w:hAnsiTheme="majorHAnsi" w:cs="TimesNewRomanPSMT"/>
          <w:sz w:val="22"/>
          <w:szCs w:val="22"/>
        </w:rPr>
        <w:t>w wysokości odpowiadającej poniesionej szkodzie w pełnej wysokości.</w:t>
      </w:r>
    </w:p>
    <w:p w14:paraId="6FCD39D6" w14:textId="7A87CB02" w:rsidR="006A4953" w:rsidRPr="001F536C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 xml:space="preserve">W przypadku odstąpienia lub wypowiedzenia umowy przez Wykonawcę, Zamawiający zachowuje prawo </w:t>
      </w:r>
      <w:r w:rsidR="00C70DA2" w:rsidRPr="001F536C">
        <w:rPr>
          <w:rFonts w:asciiTheme="majorHAnsi" w:hAnsiTheme="majorHAnsi"/>
          <w:sz w:val="22"/>
          <w:szCs w:val="22"/>
        </w:rPr>
        <w:t>dochodzenia</w:t>
      </w:r>
      <w:r w:rsidR="00B16401" w:rsidRPr="001F536C">
        <w:rPr>
          <w:rFonts w:asciiTheme="majorHAnsi" w:hAnsiTheme="majorHAnsi"/>
          <w:sz w:val="22"/>
          <w:szCs w:val="22"/>
        </w:rPr>
        <w:t xml:space="preserve"> </w:t>
      </w:r>
      <w:r w:rsidRPr="001F536C">
        <w:rPr>
          <w:rFonts w:asciiTheme="majorHAnsi" w:hAnsiTheme="majorHAnsi"/>
          <w:sz w:val="22"/>
          <w:szCs w:val="22"/>
        </w:rPr>
        <w:t>kar umownych.</w:t>
      </w:r>
    </w:p>
    <w:p w14:paraId="2F30B0EB" w14:textId="630223CA" w:rsidR="006A4953" w:rsidRPr="001F536C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F536C">
        <w:rPr>
          <w:rFonts w:asciiTheme="majorHAnsi" w:hAnsiTheme="majorHAnsi"/>
          <w:sz w:val="22"/>
          <w:szCs w:val="22"/>
        </w:rPr>
        <w:t>Łączna wysokość kar umownych, jaką Zamawiający może naliczyć Wykonawcy z r</w:t>
      </w:r>
      <w:r w:rsidR="001C6531">
        <w:rPr>
          <w:rFonts w:asciiTheme="majorHAnsi" w:hAnsiTheme="majorHAnsi"/>
          <w:sz w:val="22"/>
          <w:szCs w:val="22"/>
        </w:rPr>
        <w:t xml:space="preserve">óżnych tytułów, nie przekroczy </w:t>
      </w:r>
      <w:r w:rsidR="001C6531" w:rsidRPr="001C6531">
        <w:rPr>
          <w:rFonts w:asciiTheme="majorHAnsi" w:hAnsiTheme="majorHAnsi"/>
          <w:color w:val="FF0000"/>
          <w:sz w:val="22"/>
          <w:szCs w:val="22"/>
        </w:rPr>
        <w:t>3</w:t>
      </w:r>
      <w:r w:rsidRPr="001C6531">
        <w:rPr>
          <w:rFonts w:asciiTheme="majorHAnsi" w:hAnsiTheme="majorHAnsi"/>
          <w:color w:val="FF0000"/>
          <w:sz w:val="22"/>
          <w:szCs w:val="22"/>
        </w:rPr>
        <w:t xml:space="preserve">0 % </w:t>
      </w:r>
      <w:r w:rsidRPr="001F536C">
        <w:rPr>
          <w:rFonts w:asciiTheme="majorHAnsi" w:hAnsiTheme="majorHAnsi"/>
          <w:sz w:val="22"/>
          <w:szCs w:val="22"/>
        </w:rPr>
        <w:t xml:space="preserve">wartości wynagrodzenia netto </w:t>
      </w:r>
      <w:r w:rsidR="00D26F3D" w:rsidRPr="001F536C">
        <w:rPr>
          <w:rFonts w:asciiTheme="majorHAnsi" w:hAnsiTheme="majorHAnsi"/>
          <w:sz w:val="22"/>
          <w:szCs w:val="22"/>
        </w:rPr>
        <w:t>u</w:t>
      </w:r>
      <w:r w:rsidRPr="001F536C">
        <w:rPr>
          <w:rFonts w:asciiTheme="majorHAnsi" w:hAnsiTheme="majorHAnsi"/>
          <w:sz w:val="22"/>
          <w:szCs w:val="22"/>
        </w:rPr>
        <w:t>mowy</w:t>
      </w:r>
      <w:r w:rsidR="00742B49" w:rsidRPr="001F536C">
        <w:rPr>
          <w:rFonts w:asciiTheme="majorHAnsi" w:hAnsiTheme="majorHAnsi"/>
          <w:sz w:val="22"/>
          <w:szCs w:val="22"/>
        </w:rPr>
        <w:t xml:space="preserve"> (w zależności od udzielonego zakresu przedmiotu umowy)</w:t>
      </w:r>
      <w:r w:rsidRPr="001F536C">
        <w:rPr>
          <w:rFonts w:asciiTheme="majorHAnsi" w:hAnsiTheme="majorHAnsi"/>
          <w:sz w:val="22"/>
          <w:szCs w:val="22"/>
        </w:rPr>
        <w:t xml:space="preserve">. </w:t>
      </w:r>
    </w:p>
    <w:p w14:paraId="50CE7E1F" w14:textId="77777777" w:rsidR="001E2FD0" w:rsidRPr="000D353E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color w:val="FF0000"/>
          <w:sz w:val="22"/>
          <w:szCs w:val="22"/>
        </w:rPr>
      </w:pPr>
    </w:p>
    <w:p w14:paraId="1CC94B9F" w14:textId="493599BA" w:rsidR="001E2FD0" w:rsidRPr="000D353E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6FB51CB4" w14:textId="77777777" w:rsidR="0049023C" w:rsidRPr="000D353E" w:rsidRDefault="0049023C" w:rsidP="005C725D">
      <w:pPr>
        <w:pStyle w:val="Tekstpodstawowy"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14:paraId="1233FCC7" w14:textId="4E99C91F" w:rsidR="001E2FD0" w:rsidRPr="000D353E" w:rsidRDefault="001E2FD0" w:rsidP="005C725D">
      <w:pPr>
        <w:pStyle w:val="Tekstpodstawowy"/>
        <w:numPr>
          <w:ilvl w:val="0"/>
          <w:numId w:val="9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Zamawiający może odstąpić od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jeżeli:</w:t>
      </w:r>
    </w:p>
    <w:p w14:paraId="158B8909" w14:textId="1B9B06F4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Wykonawca pozostaje w </w:t>
      </w:r>
      <w:r w:rsidR="00635E32" w:rsidRPr="000D353E">
        <w:rPr>
          <w:rFonts w:asciiTheme="majorHAnsi" w:hAnsiTheme="majorHAnsi"/>
          <w:sz w:val="22"/>
          <w:szCs w:val="22"/>
        </w:rPr>
        <w:t>opóźnieniu</w:t>
      </w:r>
      <w:r w:rsidRPr="000D353E">
        <w:rPr>
          <w:rFonts w:asciiTheme="majorHAnsi" w:hAnsiTheme="majorHAnsi"/>
          <w:sz w:val="22"/>
          <w:szCs w:val="22"/>
        </w:rPr>
        <w:t xml:space="preserve"> z realizacją przedmiotu umowy powyżej </w:t>
      </w:r>
      <w:r w:rsidR="00635E32" w:rsidRPr="000D353E">
        <w:rPr>
          <w:rFonts w:asciiTheme="majorHAnsi" w:hAnsiTheme="majorHAnsi"/>
          <w:sz w:val="22"/>
          <w:szCs w:val="22"/>
        </w:rPr>
        <w:t>3</w:t>
      </w:r>
      <w:r w:rsidRPr="000D353E">
        <w:rPr>
          <w:rFonts w:asciiTheme="majorHAnsi" w:hAnsiTheme="majorHAnsi"/>
          <w:sz w:val="22"/>
          <w:szCs w:val="22"/>
        </w:rPr>
        <w:t xml:space="preserve"> dni,</w:t>
      </w:r>
    </w:p>
    <w:p w14:paraId="2514D917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Wykonawca narusza postanowienia niniejszej umowy,</w:t>
      </w:r>
    </w:p>
    <w:p w14:paraId="2BD91163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zostanie wszczęte postępowanie o ogłoszenie upadłości Wykonawcy,</w:t>
      </w:r>
    </w:p>
    <w:p w14:paraId="417CC820" w14:textId="77777777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>zostanie podjęta likwidacja Wykonawcy,</w:t>
      </w:r>
    </w:p>
    <w:p w14:paraId="6B164033" w14:textId="46840376" w:rsidR="00E437A9" w:rsidRPr="000D353E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wystąpiła istotna zmiana okoliczności powodująca, że wykonanie umowy nie leży </w:t>
      </w:r>
      <w:r w:rsidRPr="000D353E">
        <w:rPr>
          <w:rFonts w:asciiTheme="majorHAnsi" w:hAnsiTheme="majorHAnsi"/>
          <w:sz w:val="22"/>
          <w:szCs w:val="22"/>
        </w:rPr>
        <w:br/>
        <w:t>w interesie publicznym, czego nie można było wcześniej przewidzieć</w:t>
      </w:r>
      <w:r w:rsidR="00C70DA2" w:rsidRPr="000D353E">
        <w:rPr>
          <w:rFonts w:asciiTheme="majorHAnsi" w:hAnsiTheme="majorHAnsi"/>
          <w:sz w:val="22"/>
          <w:szCs w:val="22"/>
        </w:rPr>
        <w:t xml:space="preserve"> lub dalsze wykonywanie umowy może zagrozić podstawowemu interesowi bezpieczeństwa państwa lub bezpieczeństwu </w:t>
      </w:r>
      <w:r w:rsidR="00B16401" w:rsidRPr="000D353E">
        <w:rPr>
          <w:rFonts w:asciiTheme="majorHAnsi" w:hAnsiTheme="majorHAnsi"/>
          <w:sz w:val="22"/>
          <w:szCs w:val="22"/>
        </w:rPr>
        <w:t>publicznemu.</w:t>
      </w:r>
    </w:p>
    <w:p w14:paraId="2B47489F" w14:textId="77777777" w:rsidR="00E437A9" w:rsidRPr="000D353E" w:rsidRDefault="00E437A9" w:rsidP="005C725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Odstąpienie od umowy może nastąpić w terminie 30 dni od powzięcia wiadomości </w:t>
      </w:r>
      <w:r w:rsidRPr="000D353E">
        <w:rPr>
          <w:rFonts w:asciiTheme="majorHAnsi" w:hAnsiTheme="majorHAnsi"/>
          <w:sz w:val="22"/>
          <w:szCs w:val="22"/>
        </w:rPr>
        <w:br/>
        <w:t>o powyższych okolicznościach.</w:t>
      </w:r>
    </w:p>
    <w:p w14:paraId="30ABA750" w14:textId="77777777" w:rsidR="001E2FD0" w:rsidRPr="000D353E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61D08A3" w14:textId="77777777" w:rsidR="00487615" w:rsidRDefault="00487615">
      <w:pPr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14:paraId="443E6B80" w14:textId="0B53BA41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058D2EB1" w14:textId="77777777" w:rsidR="0049023C" w:rsidRPr="000D353E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SIŁA WYŻSZA</w:t>
      </w:r>
    </w:p>
    <w:p w14:paraId="7AC3CF8F" w14:textId="6B2056C7" w:rsidR="009C7A68" w:rsidRPr="000D353E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Dla celów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„siła wyższa” oznacza zdarzenia zewnętrzne, na wystąpienie którego Strona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nie ma wpływu, których nie można było przewidzieć i których nie dało się uniknąć nawet w przypadku dołożenia przez Strony najwyższej staranności, i które uniemożliwiają wykonanie zobowiązań wynikających z Umowy, a </w:t>
      </w:r>
      <w:r w:rsidRPr="001F536C">
        <w:rPr>
          <w:rFonts w:asciiTheme="majorHAnsi" w:hAnsiTheme="majorHAnsi"/>
          <w:color w:val="auto"/>
          <w:sz w:val="22"/>
          <w:szCs w:val="22"/>
        </w:rPr>
        <w:t xml:space="preserve">w szczególności takie jak wojna, zamach terrorystyczny, rozruchy, trzęsienie ziemi, pożar, eksplozja, </w:t>
      </w:r>
      <w:r w:rsidR="00635E32" w:rsidRPr="001F536C">
        <w:rPr>
          <w:rFonts w:asciiTheme="majorHAnsi" w:hAnsiTheme="majorHAnsi"/>
          <w:color w:val="auto"/>
          <w:sz w:val="22"/>
          <w:szCs w:val="22"/>
        </w:rPr>
        <w:t xml:space="preserve">epidemia, </w:t>
      </w:r>
      <w:r w:rsidRPr="001F536C">
        <w:rPr>
          <w:rFonts w:asciiTheme="majorHAnsi" w:hAnsiTheme="majorHAnsi"/>
          <w:color w:val="auto"/>
          <w:sz w:val="22"/>
          <w:szCs w:val="22"/>
        </w:rPr>
        <w:t xml:space="preserve">strajk, lokaut, generalny brak środków transportu, materiałów lub siły roboczej lub ograniczenia w dostawie </w:t>
      </w:r>
      <w:r w:rsidRPr="000D353E">
        <w:rPr>
          <w:rFonts w:asciiTheme="majorHAnsi" w:hAnsiTheme="majorHAnsi"/>
          <w:sz w:val="22"/>
          <w:szCs w:val="22"/>
        </w:rPr>
        <w:t xml:space="preserve">energii. </w:t>
      </w:r>
    </w:p>
    <w:p w14:paraId="2B5F7EA3" w14:textId="0D12A60C" w:rsidR="001E2FD0" w:rsidRPr="000D353E" w:rsidRDefault="001E2FD0" w:rsidP="005C725D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Jeżeli wskutek okoliczności siły wyższej Strona nie będzie mogła wykonać swoich obowiązków umownych w całości lub części, niezwłocznie powiadomi o tym drugą Stronę. W takim przypadku Strony uzgodnią sposób i zasady dalszego wykonania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 xml:space="preserve">mowy lub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mowa zostanie rozwiązana.</w:t>
      </w:r>
    </w:p>
    <w:p w14:paraId="49CB5383" w14:textId="2B4E334A" w:rsidR="009C7A68" w:rsidRPr="000D353E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Siła wyższa nie obejmuje zdarzeń, będących wynikiem niewykonania lub nienależytego wykonywania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mowy, których wystąpienie Strona przy dołożeniu należytej staranności mogła przewidzieć w chwili zawierania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mogła im zapobiec. </w:t>
      </w:r>
    </w:p>
    <w:p w14:paraId="73FC484B" w14:textId="77777777" w:rsidR="009C7A68" w:rsidRPr="000D353E" w:rsidRDefault="009C7A68" w:rsidP="009C7A68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14:paraId="753D709E" w14:textId="2BE9E576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0D353E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714BB81" w14:textId="1B6944CC" w:rsidR="009C7A68" w:rsidRPr="000D353E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ZMIANY W UMOWIE</w:t>
      </w:r>
    </w:p>
    <w:p w14:paraId="3080F684" w14:textId="77777777" w:rsidR="000A145E" w:rsidRPr="000D353E" w:rsidRDefault="000A145E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2B8F8B3" w14:textId="47E138E4" w:rsidR="00372E9B" w:rsidRPr="000D353E" w:rsidRDefault="00372E9B" w:rsidP="00372E9B">
      <w:pPr>
        <w:pStyle w:val="Default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Strony dopuszczają możliwość wprowadzenia do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 zmian w przypadku:</w:t>
      </w:r>
    </w:p>
    <w:p w14:paraId="6D29C384" w14:textId="72BDEC46" w:rsidR="00372E9B" w:rsidRPr="000D353E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zmian powszechnie obowiązujących przepisów prawa w zakresie mającym wpływ </w:t>
      </w:r>
      <w:r w:rsidRPr="000D353E">
        <w:rPr>
          <w:rFonts w:asciiTheme="majorHAnsi" w:hAnsiTheme="majorHAnsi"/>
          <w:sz w:val="22"/>
          <w:szCs w:val="22"/>
        </w:rPr>
        <w:br/>
        <w:t xml:space="preserve">na realizację Przedmiotu </w:t>
      </w:r>
      <w:r w:rsidR="00487615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lub świadczenia jednej lub obu Stron; </w:t>
      </w:r>
    </w:p>
    <w:p w14:paraId="4B69710A" w14:textId="3A0BD4A3" w:rsidR="00635E32" w:rsidRPr="000D353E" w:rsidRDefault="00635E32" w:rsidP="00635E32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braku dostępności wskazanego modelu / typu </w:t>
      </w:r>
      <w:r w:rsidR="00D74D8D">
        <w:rPr>
          <w:rFonts w:asciiTheme="majorHAnsi" w:hAnsiTheme="majorHAnsi"/>
          <w:sz w:val="22"/>
          <w:szCs w:val="22"/>
        </w:rPr>
        <w:t>Przedmiotu umowy</w:t>
      </w:r>
      <w:r w:rsidRPr="000D353E">
        <w:rPr>
          <w:rFonts w:asciiTheme="majorHAnsi" w:hAnsiTheme="majorHAnsi"/>
          <w:sz w:val="22"/>
          <w:szCs w:val="22"/>
        </w:rPr>
        <w:t>, Zamawiający dopuszcza zmianę na inny, spełniający wymagania Zamawiającego, bez zmiany wynagrodzenia;</w:t>
      </w:r>
    </w:p>
    <w:p w14:paraId="763E8CA5" w14:textId="15181728" w:rsidR="00372E9B" w:rsidRPr="000D353E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 przypadku zaistnienia zmiany okoliczności, związanej z wystąpieniem COVID-19, której Strona przy dochowaniu należytej staranności nie mogła przewidzieć </w:t>
      </w:r>
      <w:r w:rsidRPr="000D353E">
        <w:rPr>
          <w:rFonts w:asciiTheme="majorHAnsi" w:hAnsiTheme="majorHAnsi"/>
          <w:sz w:val="22"/>
          <w:szCs w:val="22"/>
        </w:rPr>
        <w:br/>
        <w:t xml:space="preserve">i która może wpłynąć lub wpływa na należyte wykonanie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mowy. Zamawiający, </w:t>
      </w:r>
      <w:r w:rsidRPr="000D353E">
        <w:rPr>
          <w:rFonts w:asciiTheme="majorHAnsi" w:hAnsiTheme="majorHAnsi"/>
          <w:sz w:val="22"/>
          <w:szCs w:val="22"/>
        </w:rPr>
        <w:br/>
        <w:t xml:space="preserve">po stwierdzeniu, że zmiana okoliczności, o której mowa w </w:t>
      </w:r>
      <w:proofErr w:type="spellStart"/>
      <w:r w:rsidRPr="000D353E">
        <w:rPr>
          <w:rFonts w:asciiTheme="majorHAnsi" w:hAnsiTheme="majorHAnsi"/>
          <w:sz w:val="22"/>
          <w:szCs w:val="22"/>
        </w:rPr>
        <w:t>zd</w:t>
      </w:r>
      <w:proofErr w:type="spellEnd"/>
      <w:r w:rsidRPr="000D353E">
        <w:rPr>
          <w:rFonts w:asciiTheme="majorHAnsi" w:hAnsiTheme="majorHAnsi"/>
          <w:sz w:val="22"/>
          <w:szCs w:val="22"/>
        </w:rPr>
        <w:t xml:space="preserve">. 1 może wpływać </w:t>
      </w:r>
      <w:r w:rsidRPr="000D353E">
        <w:rPr>
          <w:rFonts w:asciiTheme="majorHAnsi" w:hAnsiTheme="majorHAnsi"/>
          <w:sz w:val="22"/>
          <w:szCs w:val="22"/>
        </w:rPr>
        <w:br/>
        <w:t xml:space="preserve">lub wpływa na należyte wykonanie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mowy, może w uzgodnieniu z Wykonawcą dokonać zmiany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>mowy, w szczególności przez zmianę sposobu wykonywania Umowy.</w:t>
      </w:r>
    </w:p>
    <w:p w14:paraId="58A69325" w14:textId="3A87879F" w:rsidR="00372E9B" w:rsidRPr="000D353E" w:rsidRDefault="00372E9B" w:rsidP="00372E9B">
      <w:pPr>
        <w:pStyle w:val="Default"/>
        <w:numPr>
          <w:ilvl w:val="1"/>
          <w:numId w:val="2"/>
        </w:numPr>
        <w:tabs>
          <w:tab w:val="clear" w:pos="1440"/>
          <w:tab w:val="num" w:pos="1134"/>
        </w:tabs>
        <w:spacing w:after="71"/>
        <w:ind w:left="709"/>
        <w:jc w:val="both"/>
        <w:rPr>
          <w:rFonts w:asciiTheme="majorHAnsi" w:hAnsiTheme="majorHAnsi"/>
          <w:sz w:val="22"/>
          <w:szCs w:val="22"/>
        </w:rPr>
      </w:pPr>
      <w:r w:rsidRPr="000D353E">
        <w:rPr>
          <w:rFonts w:asciiTheme="majorHAnsi" w:hAnsiTheme="majorHAnsi"/>
          <w:sz w:val="22"/>
          <w:szCs w:val="22"/>
        </w:rPr>
        <w:t xml:space="preserve">Wszelkie zmiany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mowy wymagają zachowania formy aneksu pod rygorem nieważności, </w:t>
      </w:r>
      <w:r w:rsidRPr="000D353E">
        <w:rPr>
          <w:rFonts w:asciiTheme="majorHAnsi" w:hAnsiTheme="majorHAnsi"/>
          <w:sz w:val="22"/>
          <w:szCs w:val="22"/>
        </w:rPr>
        <w:br/>
        <w:t xml:space="preserve">z zastrzeżeniem przypadków określonych w </w:t>
      </w:r>
      <w:r w:rsidR="00D74D8D">
        <w:rPr>
          <w:rFonts w:asciiTheme="majorHAnsi" w:hAnsiTheme="majorHAnsi"/>
          <w:sz w:val="22"/>
          <w:szCs w:val="22"/>
        </w:rPr>
        <w:t>u</w:t>
      </w:r>
      <w:r w:rsidRPr="000D353E">
        <w:rPr>
          <w:rFonts w:asciiTheme="majorHAnsi" w:hAnsiTheme="majorHAnsi"/>
          <w:sz w:val="22"/>
          <w:szCs w:val="22"/>
        </w:rPr>
        <w:t xml:space="preserve">mowie, jako niewymagających pisemnego aneksu. </w:t>
      </w:r>
    </w:p>
    <w:p w14:paraId="7EB7BDAE" w14:textId="77777777" w:rsidR="00211E82" w:rsidRPr="000D353E" w:rsidRDefault="00211E82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FC3E93E" w14:textId="1017DE4C" w:rsidR="009C7A68" w:rsidRPr="000D353E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§10</w:t>
      </w:r>
    </w:p>
    <w:p w14:paraId="2A61B73F" w14:textId="77777777" w:rsidR="0049023C" w:rsidRPr="000D353E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D353E">
        <w:rPr>
          <w:rFonts w:asciiTheme="majorHAnsi" w:hAnsiTheme="majorHAnsi"/>
          <w:b/>
          <w:bCs/>
          <w:sz w:val="22"/>
          <w:szCs w:val="22"/>
        </w:rPr>
        <w:t>POZOSTAŁE POSTANOWIENIA</w:t>
      </w:r>
    </w:p>
    <w:p w14:paraId="14CA5318" w14:textId="77777777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Wszelkie doręczenia pomiędzy Stronami dokonywane będą na poniższe adresy:</w:t>
      </w:r>
    </w:p>
    <w:p w14:paraId="30E281CF" w14:textId="04F4569E" w:rsidR="00FD3841" w:rsidRPr="000D353E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5C725D" w:rsidRPr="000D353E">
        <w:rPr>
          <w:rFonts w:asciiTheme="majorHAnsi" w:hAnsiTheme="majorHAnsi" w:cstheme="minorHAnsi"/>
          <w:sz w:val="22"/>
          <w:szCs w:val="22"/>
        </w:rPr>
        <w:br/>
      </w:r>
      <w:r w:rsidRPr="000D353E">
        <w:rPr>
          <w:rFonts w:asciiTheme="majorHAnsi" w:hAnsiTheme="majorHAnsi" w:cstheme="minorHAnsi"/>
          <w:sz w:val="22"/>
          <w:szCs w:val="22"/>
        </w:rPr>
        <w:t>ul. Szachowa 1</w:t>
      </w:r>
      <w:r w:rsidR="000D353E">
        <w:rPr>
          <w:rFonts w:asciiTheme="majorHAnsi" w:hAnsiTheme="majorHAnsi" w:cstheme="minorHAnsi"/>
          <w:sz w:val="22"/>
          <w:szCs w:val="22"/>
        </w:rPr>
        <w:t>;</w:t>
      </w:r>
    </w:p>
    <w:p w14:paraId="7C9A9D9D" w14:textId="6C61F134" w:rsidR="00FD3841" w:rsidRPr="000D353E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Wykonawca - </w:t>
      </w:r>
      <w:r w:rsidRPr="001F536C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…………………………………………………………………………………………..</w:t>
      </w:r>
      <w:r w:rsidR="000D353E" w:rsidRPr="001F536C">
        <w:rPr>
          <w:rFonts w:asciiTheme="majorHAnsi" w:hAnsiTheme="majorHAnsi" w:cstheme="minorHAnsi"/>
          <w:sz w:val="22"/>
          <w:szCs w:val="22"/>
        </w:rPr>
        <w:t>; e-mail: ………</w:t>
      </w:r>
    </w:p>
    <w:p w14:paraId="5732FE29" w14:textId="77777777" w:rsidR="005C725D" w:rsidRPr="000D353E" w:rsidRDefault="005C725D" w:rsidP="005C725D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Strony mają obowiązek zawiadamiać się nawzajem na piśmie lub drogą mailową o każdej zmianie swojego adresu.</w:t>
      </w:r>
    </w:p>
    <w:p w14:paraId="01EFA31F" w14:textId="483CBE35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stronę. </w:t>
      </w:r>
      <w:r w:rsidR="005C725D" w:rsidRPr="000D353E">
        <w:rPr>
          <w:rFonts w:asciiTheme="majorHAnsi" w:hAnsiTheme="majorHAnsi" w:cstheme="minorHAnsi"/>
          <w:sz w:val="22"/>
          <w:szCs w:val="22"/>
        </w:rPr>
        <w:br/>
      </w:r>
      <w:r w:rsidRPr="000D353E">
        <w:rPr>
          <w:rFonts w:asciiTheme="majorHAnsi" w:hAnsiTheme="majorHAnsi" w:cstheme="minorHAnsi"/>
          <w:sz w:val="22"/>
          <w:szCs w:val="22"/>
        </w:rPr>
        <w:t>W przypadku braku powiadomienia drugiej Strony o zmianie adresu do korespondencji przez jedną ze Stron, korespondencja przesłana adresatowi na dotychczasowy adres zostanie uznana przez nadawcę za skutecznie doręczoną.</w:t>
      </w:r>
    </w:p>
    <w:p w14:paraId="61518578" w14:textId="3E71F9CB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lastRenderedPageBreak/>
        <w:t xml:space="preserve">Wykonawca zobowiązany jest do uzyskania pisemnej zgody Zamawiającego na przeniesienie praw i obowiązków z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także w przypadku zmiany formy prawnej Wykonawcy.</w:t>
      </w:r>
    </w:p>
    <w:p w14:paraId="0F7A490E" w14:textId="5A98B095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W sprawach nieuregulowanych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mową mają zastosowanie przepisy ustawy z dnia 11 września 2019 r. – Prawo zamówień publicznych, oraz ustawy z dnia 23 kwietnia 1964 r.– Kodeks cywilny.</w:t>
      </w:r>
    </w:p>
    <w:p w14:paraId="61515D40" w14:textId="014B3F7F" w:rsidR="00FD3841" w:rsidRPr="000D353E" w:rsidRDefault="00372E9B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</w:t>
      </w:r>
      <w:r w:rsidR="00FD3841" w:rsidRPr="000D353E">
        <w:rPr>
          <w:rFonts w:asciiTheme="majorHAnsi" w:hAnsiTheme="majorHAnsi" w:cstheme="minorHAnsi"/>
          <w:sz w:val="22"/>
          <w:szCs w:val="22"/>
        </w:rPr>
        <w:t xml:space="preserve">miany lub uzupełnienia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="00FD3841" w:rsidRPr="000D353E">
        <w:rPr>
          <w:rFonts w:asciiTheme="majorHAnsi" w:hAnsiTheme="majorHAnsi" w:cstheme="minorHAnsi"/>
          <w:sz w:val="22"/>
          <w:szCs w:val="22"/>
        </w:rPr>
        <w:t>mowy mogą nastąpić za zgodą Stron w formie aneksu, w formie pisemnej lub w formie elektronicznej opatrzonej kwalifikowanymi podpisami elektronicznymi -  pod rygorem nieważności.</w:t>
      </w:r>
    </w:p>
    <w:p w14:paraId="09733ED0" w14:textId="5F8CF5D2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Spory wynikające z </w:t>
      </w:r>
      <w:r w:rsidR="00487615">
        <w:rPr>
          <w:rFonts w:asciiTheme="majorHAnsi" w:hAnsiTheme="majorHAnsi" w:cstheme="minorHAnsi"/>
          <w:sz w:val="22"/>
          <w:szCs w:val="22"/>
        </w:rPr>
        <w:t>u</w:t>
      </w:r>
      <w:r w:rsidRPr="000D353E">
        <w:rPr>
          <w:rFonts w:asciiTheme="majorHAnsi" w:hAnsiTheme="majorHAnsi" w:cstheme="minorHAnsi"/>
          <w:sz w:val="22"/>
          <w:szCs w:val="22"/>
        </w:rPr>
        <w:t>mowy będą rozpatrywane przez sąd właściwy miejscowo dla siedziby Zamawiającego.</w:t>
      </w:r>
    </w:p>
    <w:p w14:paraId="253D6DE2" w14:textId="77777777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40AD330B" w14:textId="31485DB6" w:rsidR="00FD3841" w:rsidRPr="000D353E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Umowa została zawarta w dniu jej podpisania</w:t>
      </w:r>
      <w:r w:rsidR="00372E9B" w:rsidRPr="000D353E">
        <w:rPr>
          <w:rFonts w:asciiTheme="majorHAnsi" w:hAnsiTheme="majorHAnsi" w:cstheme="minorHAnsi"/>
          <w:sz w:val="22"/>
          <w:szCs w:val="22"/>
        </w:rPr>
        <w:t xml:space="preserve"> przez ostatnią ze stron.</w:t>
      </w:r>
    </w:p>
    <w:p w14:paraId="25FFCB9B" w14:textId="77777777" w:rsidR="001E2FD0" w:rsidRPr="000D353E" w:rsidRDefault="001E2FD0" w:rsidP="005C725D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132D2D9" w14:textId="77777777" w:rsidR="001E2FD0" w:rsidRPr="000D353E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5CFAAFE" w14:textId="77777777" w:rsidR="001E2FD0" w:rsidRPr="000D353E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D353E">
        <w:rPr>
          <w:rFonts w:asciiTheme="majorHAnsi" w:hAnsiTheme="majorHAnsi" w:cstheme="minorHAnsi"/>
          <w:b/>
          <w:sz w:val="22"/>
          <w:szCs w:val="22"/>
        </w:rPr>
        <w:t>ZAMAWIAJĄCY</w:t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0D353E">
        <w:rPr>
          <w:rFonts w:asciiTheme="majorHAnsi" w:hAnsiTheme="majorHAnsi" w:cstheme="minorHAnsi"/>
          <w:b/>
          <w:sz w:val="22"/>
          <w:szCs w:val="22"/>
        </w:rPr>
        <w:tab/>
      </w:r>
      <w:r w:rsidRPr="000D353E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ADFBC26" w14:textId="77777777" w:rsidR="001E2FD0" w:rsidRPr="000D353E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441CA9B" w14:textId="77777777" w:rsidR="00F013E5" w:rsidRPr="000D353E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B067D1D" w14:textId="77777777" w:rsidR="00F013E5" w:rsidRPr="000D353E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4AC4290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F8296AF" w14:textId="166825D3" w:rsidR="00DA1CE9" w:rsidRPr="000D353E" w:rsidRDefault="00150FB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Załączniki:</w:t>
      </w:r>
    </w:p>
    <w:p w14:paraId="347FBC9C" w14:textId="2B4DA4A8" w:rsidR="00150FB0" w:rsidRPr="000D353E" w:rsidRDefault="00150FB0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Opis przedmiotu zamówienia</w:t>
      </w:r>
      <w:r w:rsidR="009919AD" w:rsidRPr="000D353E">
        <w:rPr>
          <w:rFonts w:asciiTheme="majorHAnsi" w:hAnsiTheme="majorHAnsi" w:cstheme="minorHAnsi"/>
          <w:sz w:val="22"/>
          <w:szCs w:val="22"/>
        </w:rPr>
        <w:t>;</w:t>
      </w:r>
    </w:p>
    <w:p w14:paraId="5CB29DF1" w14:textId="6A53827C" w:rsidR="009919AD" w:rsidRPr="000D353E" w:rsidRDefault="009919AD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Oferta Wykonawcy</w:t>
      </w:r>
      <w:r w:rsidR="006B79F1" w:rsidRPr="000D353E">
        <w:rPr>
          <w:rFonts w:asciiTheme="majorHAnsi" w:hAnsiTheme="majorHAnsi" w:cstheme="minorHAnsi"/>
          <w:sz w:val="22"/>
          <w:szCs w:val="22"/>
        </w:rPr>
        <w:t>;</w:t>
      </w:r>
    </w:p>
    <w:p w14:paraId="20C1CA02" w14:textId="4B096E53" w:rsidR="006B79F1" w:rsidRPr="000D353E" w:rsidRDefault="006B79F1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Protokół odbioru.</w:t>
      </w:r>
    </w:p>
    <w:p w14:paraId="1FDB818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304FC99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15B4A4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63D77B0" w14:textId="77777777" w:rsidR="00156BC7" w:rsidRPr="000D353E" w:rsidRDefault="00156BC7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br w:type="page"/>
      </w:r>
    </w:p>
    <w:p w14:paraId="4F255202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5C803F8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4D3ADA" w14:textId="440EC818" w:rsidR="00DA1CE9" w:rsidRPr="000D353E" w:rsidRDefault="00DA1CE9" w:rsidP="006B79F1">
      <w:pPr>
        <w:spacing w:before="60" w:after="60" w:line="276" w:lineRule="auto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0D353E">
        <w:rPr>
          <w:rFonts w:asciiTheme="majorHAnsi" w:hAnsiTheme="majorHAnsi" w:cstheme="minorHAnsi"/>
          <w:bCs/>
          <w:sz w:val="22"/>
          <w:szCs w:val="22"/>
        </w:rPr>
        <w:t xml:space="preserve">Załącznik nr </w:t>
      </w:r>
      <w:r w:rsidR="006B79F1" w:rsidRPr="000D353E">
        <w:rPr>
          <w:rFonts w:asciiTheme="majorHAnsi" w:hAnsiTheme="majorHAnsi" w:cstheme="minorHAnsi"/>
          <w:bCs/>
          <w:sz w:val="22"/>
          <w:szCs w:val="22"/>
        </w:rPr>
        <w:t>3</w:t>
      </w:r>
      <w:r w:rsidRPr="000D353E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211E82" w:rsidRPr="000D353E">
        <w:rPr>
          <w:rFonts w:asciiTheme="majorHAnsi" w:hAnsiTheme="majorHAnsi" w:cstheme="minorHAnsi"/>
          <w:bCs/>
          <w:sz w:val="22"/>
          <w:szCs w:val="22"/>
        </w:rPr>
        <w:t>do Umowy</w:t>
      </w:r>
    </w:p>
    <w:p w14:paraId="70BE5AF2" w14:textId="69F4C5A1" w:rsidR="00DA1CE9" w:rsidRPr="000D353E" w:rsidRDefault="00211E82" w:rsidP="005C725D">
      <w:pPr>
        <w:spacing w:before="120" w:after="12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 xml:space="preserve"> </w:t>
      </w:r>
      <w:r w:rsidR="00DA1CE9" w:rsidRPr="000D353E">
        <w:rPr>
          <w:rFonts w:asciiTheme="majorHAnsi" w:hAnsiTheme="majorHAnsi" w:cstheme="minorHAnsi"/>
          <w:sz w:val="22"/>
          <w:szCs w:val="22"/>
        </w:rPr>
        <w:t>(wzór)</w:t>
      </w:r>
    </w:p>
    <w:p w14:paraId="51B3F0A5" w14:textId="77777777" w:rsidR="00DA1CE9" w:rsidRPr="000D353E" w:rsidRDefault="00DA1CE9" w:rsidP="005C725D">
      <w:pPr>
        <w:spacing w:before="240"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 xml:space="preserve">PROTOKÓŁ ODBIORU </w:t>
      </w:r>
    </w:p>
    <w:p w14:paraId="7F23D828" w14:textId="77777777" w:rsidR="00DA1CE9" w:rsidRPr="000D353E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W dniu …………………… dokonano odbioru przedmiotu zamówienia realizowanego na podstawie  umowy nr ……………………… z dnia ……………………, w tym:</w:t>
      </w:r>
    </w:p>
    <w:p w14:paraId="1D287E27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2977"/>
      </w:tblGrid>
      <w:tr w:rsidR="00DA1CE9" w:rsidRPr="000D353E" w14:paraId="0F999689" w14:textId="77777777" w:rsidTr="00C77852">
        <w:tc>
          <w:tcPr>
            <w:tcW w:w="817" w:type="dxa"/>
            <w:vAlign w:val="center"/>
          </w:tcPr>
          <w:p w14:paraId="357C6F51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01C74568" w14:textId="38850135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Przedmiot dostawy </w:t>
            </w:r>
          </w:p>
        </w:tc>
        <w:tc>
          <w:tcPr>
            <w:tcW w:w="2410" w:type="dxa"/>
            <w:vAlign w:val="center"/>
          </w:tcPr>
          <w:p w14:paraId="54BE4520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Data realizacji</w:t>
            </w:r>
          </w:p>
        </w:tc>
        <w:tc>
          <w:tcPr>
            <w:tcW w:w="2977" w:type="dxa"/>
            <w:vAlign w:val="center"/>
          </w:tcPr>
          <w:p w14:paraId="226ECC1F" w14:textId="77777777" w:rsidR="00DA1CE9" w:rsidRPr="000D353E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vertAlign w:val="superscript"/>
              </w:rPr>
            </w:pPr>
            <w:r w:rsidRPr="000D353E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Zastrzeżenia/brak zastrzeżeń</w:t>
            </w:r>
          </w:p>
        </w:tc>
      </w:tr>
      <w:tr w:rsidR="00DA1CE9" w:rsidRPr="000D353E" w14:paraId="61C892A7" w14:textId="77777777" w:rsidTr="00C77852">
        <w:tc>
          <w:tcPr>
            <w:tcW w:w="817" w:type="dxa"/>
            <w:vAlign w:val="center"/>
          </w:tcPr>
          <w:p w14:paraId="1230AE02" w14:textId="77777777" w:rsidR="00DA1CE9" w:rsidRPr="000D353E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0904AF4" w14:textId="77777777" w:rsidR="00DA1CE9" w:rsidRPr="000D353E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9876BD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10137D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CE9" w:rsidRPr="000D353E" w14:paraId="6F67D004" w14:textId="77777777" w:rsidTr="00C77852">
        <w:tc>
          <w:tcPr>
            <w:tcW w:w="817" w:type="dxa"/>
            <w:vAlign w:val="center"/>
          </w:tcPr>
          <w:p w14:paraId="66AEEE67" w14:textId="77777777" w:rsidR="00DA1CE9" w:rsidRPr="000D353E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FFCC82C" w14:textId="77777777" w:rsidR="00DA1CE9" w:rsidRPr="000D353E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982941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B73AAB0" w14:textId="77777777" w:rsidR="00DA1CE9" w:rsidRPr="000D353E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526F36B" w14:textId="4B16BFA7" w:rsidR="00DA1CE9" w:rsidRPr="000D353E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i/>
          <w:sz w:val="22"/>
          <w:szCs w:val="22"/>
        </w:rPr>
        <w:t>Zamawiający</w:t>
      </w:r>
      <w:r w:rsidRPr="000D353E">
        <w:rPr>
          <w:rFonts w:asciiTheme="majorHAnsi" w:hAnsiTheme="majorHAnsi" w:cstheme="minorHAnsi"/>
          <w:sz w:val="22"/>
          <w:szCs w:val="22"/>
        </w:rPr>
        <w:t xml:space="preserve"> stwierdza, że przedmiot umowy został </w:t>
      </w:r>
      <w:r w:rsidR="00A11933" w:rsidRPr="000D353E">
        <w:rPr>
          <w:rFonts w:asciiTheme="majorHAnsi" w:hAnsiTheme="majorHAnsi" w:cstheme="minorHAnsi"/>
          <w:sz w:val="22"/>
          <w:szCs w:val="22"/>
        </w:rPr>
        <w:t>dostarczony</w:t>
      </w:r>
      <w:r w:rsidRPr="000D353E">
        <w:rPr>
          <w:rFonts w:asciiTheme="majorHAnsi" w:hAnsiTheme="majorHAnsi" w:cstheme="minorHAnsi"/>
          <w:sz w:val="22"/>
          <w:szCs w:val="22"/>
        </w:rPr>
        <w:t xml:space="preserve"> ……………………………………………………………………...….</w:t>
      </w:r>
    </w:p>
    <w:p w14:paraId="32551FD2" w14:textId="77777777" w:rsidR="00DA1CE9" w:rsidRPr="000D353E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06B28DDD" w14:textId="77777777" w:rsidR="00DA1CE9" w:rsidRPr="000D353E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</w:t>
      </w:r>
    </w:p>
    <w:p w14:paraId="0AF91135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1015E165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Protokół niniejszy stanowi podstawę do wystawienia faktury VAT.</w:t>
      </w:r>
    </w:p>
    <w:p w14:paraId="32748994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3BCEBAD9" w14:textId="77777777" w:rsidR="00DA1CE9" w:rsidRPr="000D353E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b/>
          <w:bCs/>
          <w:sz w:val="22"/>
          <w:szCs w:val="22"/>
        </w:rPr>
        <w:t>Zamawiający: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b/>
          <w:bCs/>
          <w:sz w:val="22"/>
          <w:szCs w:val="22"/>
        </w:rPr>
        <w:t>Wykonawca:</w:t>
      </w:r>
    </w:p>
    <w:p w14:paraId="04E2E6A2" w14:textId="77777777" w:rsidR="00DA1CE9" w:rsidRPr="000D353E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0FB6997D" w14:textId="77777777" w:rsidR="00DA1CE9" w:rsidRPr="000D353E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6B2B1292" w14:textId="77777777" w:rsidR="00DA1CE9" w:rsidRPr="000D353E" w:rsidRDefault="00DA1CE9" w:rsidP="005C725D">
      <w:pPr>
        <w:spacing w:line="276" w:lineRule="auto"/>
        <w:rPr>
          <w:rFonts w:asciiTheme="majorHAnsi" w:hAnsiTheme="majorHAnsi" w:cstheme="minorHAnsi"/>
          <w:iCs/>
          <w:sz w:val="22"/>
          <w:szCs w:val="22"/>
        </w:rPr>
      </w:pPr>
    </w:p>
    <w:p w14:paraId="6E7453C9" w14:textId="77777777" w:rsidR="00DA1CE9" w:rsidRPr="00372E9B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0D353E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</w:r>
      <w:r w:rsidRPr="000D353E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7FBF43D2" w14:textId="77777777" w:rsidR="00DA1CE9" w:rsidRPr="00372E9B" w:rsidRDefault="00DA1CE9" w:rsidP="005C725D">
      <w:pPr>
        <w:spacing w:line="276" w:lineRule="auto"/>
        <w:jc w:val="center"/>
        <w:rPr>
          <w:rFonts w:asciiTheme="majorHAnsi" w:hAnsiTheme="majorHAnsi" w:cstheme="minorHAnsi"/>
          <w:iCs/>
          <w:sz w:val="22"/>
          <w:szCs w:val="22"/>
        </w:rPr>
      </w:pPr>
    </w:p>
    <w:p w14:paraId="6799CE97" w14:textId="77777777" w:rsidR="00DA1CE9" w:rsidRPr="00372E9B" w:rsidRDefault="00DA1CE9" w:rsidP="005C725D">
      <w:pPr>
        <w:spacing w:line="276" w:lineRule="auto"/>
        <w:jc w:val="right"/>
        <w:rPr>
          <w:rFonts w:asciiTheme="majorHAnsi" w:hAnsiTheme="majorHAnsi" w:cstheme="minorHAnsi"/>
          <w:b/>
          <w:bCs/>
          <w:sz w:val="22"/>
          <w:szCs w:val="22"/>
        </w:rPr>
      </w:pPr>
    </w:p>
    <w:p w14:paraId="12976813" w14:textId="77777777" w:rsidR="00DA1CE9" w:rsidRPr="00372E9B" w:rsidRDefault="00DA1CE9" w:rsidP="005C725D">
      <w:pPr>
        <w:spacing w:line="276" w:lineRule="auto"/>
        <w:ind w:left="5579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</w:p>
    <w:p w14:paraId="558065FC" w14:textId="77777777" w:rsidR="00DA1CE9" w:rsidRPr="00372E9B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9D56085" w14:textId="77777777" w:rsidR="00DA1CE9" w:rsidRPr="00372E9B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9E49E57" w14:textId="77777777" w:rsidR="008E4E91" w:rsidRPr="00372E9B" w:rsidRDefault="008E4E91" w:rsidP="005C725D">
      <w:pPr>
        <w:spacing w:line="276" w:lineRule="auto"/>
        <w:jc w:val="center"/>
        <w:rPr>
          <w:rFonts w:asciiTheme="majorHAnsi" w:hAnsiTheme="majorHAnsi" w:cstheme="minorHAnsi"/>
          <w:i/>
          <w:sz w:val="22"/>
          <w:szCs w:val="22"/>
        </w:rPr>
      </w:pPr>
    </w:p>
    <w:sectPr w:rsidR="008E4E91" w:rsidRPr="00372E9B" w:rsidSect="00F94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134" w:bottom="1701" w:left="95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0012" w14:textId="77777777" w:rsidR="00301186" w:rsidRDefault="00301186" w:rsidP="00E24272">
      <w:r>
        <w:separator/>
      </w:r>
    </w:p>
  </w:endnote>
  <w:endnote w:type="continuationSeparator" w:id="0">
    <w:p w14:paraId="5FBE31F1" w14:textId="77777777" w:rsidR="00301186" w:rsidRDefault="00301186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83C8" w14:textId="77777777" w:rsidR="00F94884" w:rsidRDefault="00F94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7F4E" w14:textId="77777777" w:rsidR="007E6744" w:rsidRPr="00EC1B21" w:rsidRDefault="007E6744" w:rsidP="007E6744">
    <w:pPr>
      <w:pStyle w:val="Stopka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67DD6149" w14:textId="77777777" w:rsidR="008E4E91" w:rsidRPr="008E16FB" w:rsidRDefault="008E4E91" w:rsidP="004B0380">
    <w:pPr>
      <w:pStyle w:val="Stopka"/>
      <w:jc w:val="right"/>
    </w:pPr>
    <w:r w:rsidRPr="008E16FB">
      <w:rPr>
        <w:rFonts w:ascii="Arial" w:hAnsi="Arial" w:cs="Arial"/>
        <w:sz w:val="18"/>
        <w:szCs w:val="18"/>
      </w:rPr>
      <w:t xml:space="preserve"> </w:t>
    </w:r>
    <w:r w:rsidR="0083141A" w:rsidRPr="00F02EEF">
      <w:rPr>
        <w:rFonts w:ascii="Arial" w:hAnsi="Arial" w:cs="Arial"/>
        <w:sz w:val="18"/>
        <w:szCs w:val="18"/>
      </w:rPr>
      <w:fldChar w:fldCharType="begin"/>
    </w:r>
    <w:r w:rsidRPr="00F02EEF">
      <w:rPr>
        <w:rFonts w:ascii="Arial" w:hAnsi="Arial" w:cs="Arial"/>
        <w:sz w:val="18"/>
        <w:szCs w:val="18"/>
      </w:rPr>
      <w:instrText>PAGE</w:instrText>
    </w:r>
    <w:r w:rsidR="0083141A" w:rsidRPr="00F02EEF">
      <w:rPr>
        <w:rFonts w:ascii="Arial" w:hAnsi="Arial" w:cs="Arial"/>
        <w:sz w:val="18"/>
        <w:szCs w:val="18"/>
      </w:rPr>
      <w:fldChar w:fldCharType="separate"/>
    </w:r>
    <w:r w:rsidR="001C6531">
      <w:rPr>
        <w:rFonts w:ascii="Arial" w:hAnsi="Arial" w:cs="Arial"/>
        <w:noProof/>
        <w:sz w:val="18"/>
        <w:szCs w:val="18"/>
      </w:rPr>
      <w:t>9</w:t>
    </w:r>
    <w:r w:rsidR="0083141A" w:rsidRPr="00F02EE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D862" w14:textId="77777777" w:rsidR="008E4E91" w:rsidRPr="00C55B9D" w:rsidRDefault="008E4E91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09CF1886" w14:textId="77777777" w:rsidR="008E4E91" w:rsidRDefault="0083141A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8E4E91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0A28D2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  <w:r w:rsidR="008E4E91">
      <w:rPr>
        <w:rFonts w:ascii="Arial" w:hAnsi="Arial" w:cs="Arial"/>
        <w:sz w:val="18"/>
        <w:szCs w:val="18"/>
      </w:rPr>
      <w:t xml:space="preserve"> </w:t>
    </w:r>
  </w:p>
  <w:p w14:paraId="68EC75E3" w14:textId="2E13F6FB" w:rsidR="008E4E91" w:rsidRPr="007E6744" w:rsidRDefault="007E6744" w:rsidP="007E6744">
    <w:pPr>
      <w:pStyle w:val="Stopka"/>
      <w:jc w:val="both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02336CF2" w14:textId="77777777" w:rsidR="00AE5BE7" w:rsidRDefault="00AE5B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4B5C" w14:textId="77777777" w:rsidR="00301186" w:rsidRDefault="00301186" w:rsidP="00E24272">
      <w:r>
        <w:separator/>
      </w:r>
    </w:p>
  </w:footnote>
  <w:footnote w:type="continuationSeparator" w:id="0">
    <w:p w14:paraId="7FC3D7D6" w14:textId="77777777" w:rsidR="00301186" w:rsidRDefault="00301186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8D5D" w14:textId="77777777" w:rsidR="00F94884" w:rsidRDefault="00F94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675B" w14:textId="78DD9143" w:rsidR="008E4E91" w:rsidRDefault="00F94884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102485B" wp14:editId="3D262BAA">
          <wp:simplePos x="0" y="0"/>
          <wp:positionH relativeFrom="column">
            <wp:posOffset>716280</wp:posOffset>
          </wp:positionH>
          <wp:positionV relativeFrom="paragraph">
            <wp:posOffset>-189230</wp:posOffset>
          </wp:positionV>
          <wp:extent cx="1778000" cy="4933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C9A4C84" wp14:editId="59E9AD4C">
          <wp:simplePos x="0" y="0"/>
          <wp:positionH relativeFrom="column">
            <wp:posOffset>2974340</wp:posOffset>
          </wp:positionH>
          <wp:positionV relativeFrom="paragraph">
            <wp:posOffset>-328295</wp:posOffset>
          </wp:positionV>
          <wp:extent cx="2880360" cy="792480"/>
          <wp:effectExtent l="0" t="0" r="0" b="0"/>
          <wp:wrapNone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D0ED25" w14:textId="77777777" w:rsidR="008E4E91" w:rsidRPr="00E24272" w:rsidRDefault="008E4E91">
    <w:pPr>
      <w:pStyle w:val="Nagwek"/>
      <w:rPr>
        <w:rFonts w:ascii="Arial" w:hAnsi="Arial" w:cs="Arial"/>
        <w:sz w:val="18"/>
        <w:szCs w:val="18"/>
      </w:rPr>
    </w:pPr>
  </w:p>
  <w:p w14:paraId="68792865" w14:textId="77777777" w:rsidR="00AE5BE7" w:rsidRDefault="00AE5B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A9E0" w14:textId="2CF94FBD" w:rsidR="007E6744" w:rsidRDefault="00F9488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04D07C" wp14:editId="6B2937C9">
          <wp:simplePos x="0" y="0"/>
          <wp:positionH relativeFrom="column">
            <wp:posOffset>3134360</wp:posOffset>
          </wp:positionH>
          <wp:positionV relativeFrom="paragraph">
            <wp:posOffset>-229235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439FF2D" wp14:editId="4B6B36FC">
          <wp:simplePos x="0" y="0"/>
          <wp:positionH relativeFrom="column">
            <wp:posOffset>876300</wp:posOffset>
          </wp:positionH>
          <wp:positionV relativeFrom="paragraph">
            <wp:posOffset>-90170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AED"/>
    <w:multiLevelType w:val="hybridMultilevel"/>
    <w:tmpl w:val="AE82562C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4A5D"/>
    <w:multiLevelType w:val="hybridMultilevel"/>
    <w:tmpl w:val="191CC3BC"/>
    <w:lvl w:ilvl="0" w:tplc="A8CE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7A29"/>
    <w:multiLevelType w:val="multilevel"/>
    <w:tmpl w:val="AAF8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17738"/>
    <w:multiLevelType w:val="multilevel"/>
    <w:tmpl w:val="5EBA9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2184F"/>
    <w:multiLevelType w:val="hybridMultilevel"/>
    <w:tmpl w:val="52D8B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75920"/>
    <w:multiLevelType w:val="multilevel"/>
    <w:tmpl w:val="DB7A8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E7BD4"/>
    <w:multiLevelType w:val="hybridMultilevel"/>
    <w:tmpl w:val="A978E892"/>
    <w:lvl w:ilvl="0" w:tplc="AEEC406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C12"/>
    <w:multiLevelType w:val="hybridMultilevel"/>
    <w:tmpl w:val="961AD6AA"/>
    <w:lvl w:ilvl="0" w:tplc="EDB8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60FAF"/>
    <w:multiLevelType w:val="hybridMultilevel"/>
    <w:tmpl w:val="FE467E64"/>
    <w:lvl w:ilvl="0" w:tplc="44221F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642B"/>
    <w:multiLevelType w:val="hybridMultilevel"/>
    <w:tmpl w:val="A060FF1C"/>
    <w:lvl w:ilvl="0" w:tplc="5A5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406B9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858EA"/>
    <w:multiLevelType w:val="hybridMultilevel"/>
    <w:tmpl w:val="3A809FC2"/>
    <w:lvl w:ilvl="0" w:tplc="411C47A6">
      <w:start w:val="1"/>
      <w:numFmt w:val="decimal"/>
      <w:pStyle w:val="EGM-Paragraph1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4" w15:restartNumberingAfterBreak="0">
    <w:nsid w:val="38BD5707"/>
    <w:multiLevelType w:val="hybridMultilevel"/>
    <w:tmpl w:val="96002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86A83"/>
    <w:multiLevelType w:val="hybridMultilevel"/>
    <w:tmpl w:val="5D10B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E609F"/>
    <w:multiLevelType w:val="hybridMultilevel"/>
    <w:tmpl w:val="DDEA094A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558"/>
    <w:multiLevelType w:val="multilevel"/>
    <w:tmpl w:val="07A6C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447D4"/>
    <w:multiLevelType w:val="hybridMultilevel"/>
    <w:tmpl w:val="66A8D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91B21"/>
    <w:multiLevelType w:val="hybridMultilevel"/>
    <w:tmpl w:val="F9524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51F04"/>
    <w:multiLevelType w:val="hybridMultilevel"/>
    <w:tmpl w:val="E6502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C20F4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273B2C"/>
    <w:multiLevelType w:val="hybridMultilevel"/>
    <w:tmpl w:val="A82C4A9C"/>
    <w:lvl w:ilvl="0" w:tplc="76482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97BAD"/>
    <w:multiLevelType w:val="hybridMultilevel"/>
    <w:tmpl w:val="DCB22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09AE"/>
    <w:multiLevelType w:val="multilevel"/>
    <w:tmpl w:val="07A6C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033C6"/>
    <w:multiLevelType w:val="hybridMultilevel"/>
    <w:tmpl w:val="F274DC2A"/>
    <w:lvl w:ilvl="0" w:tplc="C9FA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EC0C2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94B35"/>
    <w:multiLevelType w:val="hybridMultilevel"/>
    <w:tmpl w:val="F48419BC"/>
    <w:lvl w:ilvl="0" w:tplc="03EC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8C3"/>
    <w:multiLevelType w:val="hybridMultilevel"/>
    <w:tmpl w:val="52A04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70F9"/>
    <w:multiLevelType w:val="hybridMultilevel"/>
    <w:tmpl w:val="A8623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F434C4"/>
    <w:multiLevelType w:val="multilevel"/>
    <w:tmpl w:val="07A6C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793BA3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2" w15:restartNumberingAfterBreak="0">
    <w:nsid w:val="70B06966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D31C7"/>
    <w:multiLevelType w:val="hybridMultilevel"/>
    <w:tmpl w:val="0EBA73CC"/>
    <w:lvl w:ilvl="0" w:tplc="CF440A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A961F7"/>
    <w:multiLevelType w:val="hybridMultilevel"/>
    <w:tmpl w:val="8188C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4373F"/>
    <w:multiLevelType w:val="multilevel"/>
    <w:tmpl w:val="07A6CF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783C93"/>
    <w:multiLevelType w:val="hybridMultilevel"/>
    <w:tmpl w:val="17C09712"/>
    <w:lvl w:ilvl="0" w:tplc="2758C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3E6A29"/>
    <w:multiLevelType w:val="hybridMultilevel"/>
    <w:tmpl w:val="D45A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187F27"/>
    <w:multiLevelType w:val="hybridMultilevel"/>
    <w:tmpl w:val="88967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17F1"/>
    <w:multiLevelType w:val="hybridMultilevel"/>
    <w:tmpl w:val="FA182BE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</w:num>
  <w:num w:numId="24">
    <w:abstractNumId w:val="26"/>
  </w:num>
  <w:num w:numId="25">
    <w:abstractNumId w:val="2"/>
  </w:num>
  <w:num w:numId="26">
    <w:abstractNumId w:val="15"/>
  </w:num>
  <w:num w:numId="27">
    <w:abstractNumId w:val="39"/>
  </w:num>
  <w:num w:numId="28">
    <w:abstractNumId w:val="23"/>
  </w:num>
  <w:num w:numId="29">
    <w:abstractNumId w:val="10"/>
  </w:num>
  <w:num w:numId="30">
    <w:abstractNumId w:val="37"/>
  </w:num>
  <w:num w:numId="31">
    <w:abstractNumId w:val="36"/>
  </w:num>
  <w:num w:numId="32">
    <w:abstractNumId w:val="7"/>
  </w:num>
  <w:num w:numId="33">
    <w:abstractNumId w:val="19"/>
  </w:num>
  <w:num w:numId="34">
    <w:abstractNumId w:val="38"/>
  </w:num>
  <w:num w:numId="35">
    <w:abstractNumId w:val="25"/>
  </w:num>
  <w:num w:numId="36">
    <w:abstractNumId w:val="14"/>
  </w:num>
  <w:num w:numId="37">
    <w:abstractNumId w:val="33"/>
  </w:num>
  <w:num w:numId="38">
    <w:abstractNumId w:val="4"/>
  </w:num>
  <w:num w:numId="39">
    <w:abstractNumId w:val="16"/>
  </w:num>
  <w:num w:numId="40">
    <w:abstractNumId w:val="1"/>
  </w:num>
  <w:num w:numId="41">
    <w:abstractNumId w:val="6"/>
  </w:num>
  <w:num w:numId="42">
    <w:abstractNumId w:val="32"/>
  </w:num>
  <w:num w:numId="43">
    <w:abstractNumId w:val="17"/>
  </w:num>
  <w:num w:numId="44">
    <w:abstractNumId w:val="24"/>
  </w:num>
  <w:num w:numId="45">
    <w:abstractNumId w:val="11"/>
  </w:num>
  <w:num w:numId="46">
    <w:abstractNumId w:val="30"/>
  </w:num>
  <w:num w:numId="47">
    <w:abstractNumId w:val="29"/>
  </w:num>
  <w:num w:numId="48">
    <w:abstractNumId w:val="35"/>
  </w:num>
  <w:num w:numId="4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A"/>
    <w:rsid w:val="00006607"/>
    <w:rsid w:val="00007D2B"/>
    <w:rsid w:val="00013886"/>
    <w:rsid w:val="000153C8"/>
    <w:rsid w:val="0002176A"/>
    <w:rsid w:val="00024A4D"/>
    <w:rsid w:val="00025D18"/>
    <w:rsid w:val="00031452"/>
    <w:rsid w:val="00032A5F"/>
    <w:rsid w:val="000352A1"/>
    <w:rsid w:val="00036540"/>
    <w:rsid w:val="00037022"/>
    <w:rsid w:val="0003778B"/>
    <w:rsid w:val="00047588"/>
    <w:rsid w:val="00047AB0"/>
    <w:rsid w:val="00053263"/>
    <w:rsid w:val="00055628"/>
    <w:rsid w:val="00055838"/>
    <w:rsid w:val="00055ED6"/>
    <w:rsid w:val="0005747A"/>
    <w:rsid w:val="0006036D"/>
    <w:rsid w:val="0009214F"/>
    <w:rsid w:val="000A145E"/>
    <w:rsid w:val="000A15A4"/>
    <w:rsid w:val="000A1DB4"/>
    <w:rsid w:val="000A28D2"/>
    <w:rsid w:val="000A2AA1"/>
    <w:rsid w:val="000A32E6"/>
    <w:rsid w:val="000A38F4"/>
    <w:rsid w:val="000A7D02"/>
    <w:rsid w:val="000B2C16"/>
    <w:rsid w:val="000B6025"/>
    <w:rsid w:val="000B67A6"/>
    <w:rsid w:val="000C0CFA"/>
    <w:rsid w:val="000C279B"/>
    <w:rsid w:val="000C63D7"/>
    <w:rsid w:val="000C64A4"/>
    <w:rsid w:val="000D1155"/>
    <w:rsid w:val="000D163F"/>
    <w:rsid w:val="000D2219"/>
    <w:rsid w:val="000D353E"/>
    <w:rsid w:val="000D3661"/>
    <w:rsid w:val="000D410E"/>
    <w:rsid w:val="000D6C87"/>
    <w:rsid w:val="000E2CA3"/>
    <w:rsid w:val="000E5552"/>
    <w:rsid w:val="000E5604"/>
    <w:rsid w:val="000E63BA"/>
    <w:rsid w:val="000E7D86"/>
    <w:rsid w:val="000F218D"/>
    <w:rsid w:val="000F24DD"/>
    <w:rsid w:val="00104388"/>
    <w:rsid w:val="00104532"/>
    <w:rsid w:val="00107B8A"/>
    <w:rsid w:val="00114457"/>
    <w:rsid w:val="00114867"/>
    <w:rsid w:val="00116743"/>
    <w:rsid w:val="001235A6"/>
    <w:rsid w:val="00123CE6"/>
    <w:rsid w:val="00130D67"/>
    <w:rsid w:val="00143D01"/>
    <w:rsid w:val="00150BB7"/>
    <w:rsid w:val="00150C92"/>
    <w:rsid w:val="00150FB0"/>
    <w:rsid w:val="001544A5"/>
    <w:rsid w:val="00155CF1"/>
    <w:rsid w:val="00156BC7"/>
    <w:rsid w:val="00157F15"/>
    <w:rsid w:val="00161609"/>
    <w:rsid w:val="0017036B"/>
    <w:rsid w:val="001727E4"/>
    <w:rsid w:val="001825EA"/>
    <w:rsid w:val="00184150"/>
    <w:rsid w:val="00184D87"/>
    <w:rsid w:val="00187E78"/>
    <w:rsid w:val="00192D7A"/>
    <w:rsid w:val="001977D7"/>
    <w:rsid w:val="001A3967"/>
    <w:rsid w:val="001A404C"/>
    <w:rsid w:val="001A7B87"/>
    <w:rsid w:val="001B0BB0"/>
    <w:rsid w:val="001B2D20"/>
    <w:rsid w:val="001B319E"/>
    <w:rsid w:val="001B3A4B"/>
    <w:rsid w:val="001B68AB"/>
    <w:rsid w:val="001C2C0F"/>
    <w:rsid w:val="001C6531"/>
    <w:rsid w:val="001D0FC6"/>
    <w:rsid w:val="001E1AAE"/>
    <w:rsid w:val="001E2FD0"/>
    <w:rsid w:val="001E3BB5"/>
    <w:rsid w:val="001E72AB"/>
    <w:rsid w:val="001F536C"/>
    <w:rsid w:val="001F5FCA"/>
    <w:rsid w:val="001F6514"/>
    <w:rsid w:val="001F7971"/>
    <w:rsid w:val="00201885"/>
    <w:rsid w:val="00204256"/>
    <w:rsid w:val="00206B4E"/>
    <w:rsid w:val="002073F3"/>
    <w:rsid w:val="002110AB"/>
    <w:rsid w:val="002114C3"/>
    <w:rsid w:val="00211CB7"/>
    <w:rsid w:val="00211E82"/>
    <w:rsid w:val="00215C33"/>
    <w:rsid w:val="00231982"/>
    <w:rsid w:val="002342CC"/>
    <w:rsid w:val="00237BB8"/>
    <w:rsid w:val="00247888"/>
    <w:rsid w:val="0025065E"/>
    <w:rsid w:val="0025265D"/>
    <w:rsid w:val="0025514C"/>
    <w:rsid w:val="00255B27"/>
    <w:rsid w:val="0025752F"/>
    <w:rsid w:val="00261D9A"/>
    <w:rsid w:val="002673AF"/>
    <w:rsid w:val="002703CB"/>
    <w:rsid w:val="00272CEA"/>
    <w:rsid w:val="00274C2A"/>
    <w:rsid w:val="00276296"/>
    <w:rsid w:val="0028060B"/>
    <w:rsid w:val="002919F5"/>
    <w:rsid w:val="002931B9"/>
    <w:rsid w:val="00294AA7"/>
    <w:rsid w:val="0029503E"/>
    <w:rsid w:val="002969F1"/>
    <w:rsid w:val="002A20CB"/>
    <w:rsid w:val="002A2129"/>
    <w:rsid w:val="002B0C99"/>
    <w:rsid w:val="002B1B64"/>
    <w:rsid w:val="002B6851"/>
    <w:rsid w:val="002B7B1B"/>
    <w:rsid w:val="002C2FD5"/>
    <w:rsid w:val="002C71CC"/>
    <w:rsid w:val="002D0B92"/>
    <w:rsid w:val="002D1309"/>
    <w:rsid w:val="002D6D7E"/>
    <w:rsid w:val="002E2EDE"/>
    <w:rsid w:val="002E4187"/>
    <w:rsid w:val="002F1B3F"/>
    <w:rsid w:val="002F5B4F"/>
    <w:rsid w:val="002F63DF"/>
    <w:rsid w:val="00301186"/>
    <w:rsid w:val="00306BD1"/>
    <w:rsid w:val="00307BE8"/>
    <w:rsid w:val="003112FC"/>
    <w:rsid w:val="00312B8C"/>
    <w:rsid w:val="00315530"/>
    <w:rsid w:val="00317507"/>
    <w:rsid w:val="0032148D"/>
    <w:rsid w:val="003224DF"/>
    <w:rsid w:val="003327B5"/>
    <w:rsid w:val="003334A2"/>
    <w:rsid w:val="00333601"/>
    <w:rsid w:val="003403AB"/>
    <w:rsid w:val="003453BB"/>
    <w:rsid w:val="00347DB7"/>
    <w:rsid w:val="00353A6E"/>
    <w:rsid w:val="00361B99"/>
    <w:rsid w:val="00363637"/>
    <w:rsid w:val="00363657"/>
    <w:rsid w:val="00363B0A"/>
    <w:rsid w:val="00364E2A"/>
    <w:rsid w:val="00372E9B"/>
    <w:rsid w:val="00376B90"/>
    <w:rsid w:val="00385A91"/>
    <w:rsid w:val="00391BEF"/>
    <w:rsid w:val="003928DE"/>
    <w:rsid w:val="00395186"/>
    <w:rsid w:val="003A1508"/>
    <w:rsid w:val="003A20B6"/>
    <w:rsid w:val="003A24F2"/>
    <w:rsid w:val="003B51C5"/>
    <w:rsid w:val="003B58CF"/>
    <w:rsid w:val="003B58DC"/>
    <w:rsid w:val="003B7899"/>
    <w:rsid w:val="003C0B73"/>
    <w:rsid w:val="003C164F"/>
    <w:rsid w:val="003C2F04"/>
    <w:rsid w:val="003C353E"/>
    <w:rsid w:val="003C494C"/>
    <w:rsid w:val="003C6FF8"/>
    <w:rsid w:val="003C7090"/>
    <w:rsid w:val="003C71EE"/>
    <w:rsid w:val="003C725E"/>
    <w:rsid w:val="003C7438"/>
    <w:rsid w:val="003D0C49"/>
    <w:rsid w:val="003D2C10"/>
    <w:rsid w:val="003D6C10"/>
    <w:rsid w:val="003D7569"/>
    <w:rsid w:val="003F1AF0"/>
    <w:rsid w:val="003F3702"/>
    <w:rsid w:val="003F5AFC"/>
    <w:rsid w:val="004029C2"/>
    <w:rsid w:val="00405B9C"/>
    <w:rsid w:val="00414C6B"/>
    <w:rsid w:val="00417DB4"/>
    <w:rsid w:val="00417EB8"/>
    <w:rsid w:val="004225D3"/>
    <w:rsid w:val="00424AC6"/>
    <w:rsid w:val="0042678D"/>
    <w:rsid w:val="00430742"/>
    <w:rsid w:val="00432E67"/>
    <w:rsid w:val="00433E3B"/>
    <w:rsid w:val="004355EA"/>
    <w:rsid w:val="0044224B"/>
    <w:rsid w:val="00446AFC"/>
    <w:rsid w:val="0044735A"/>
    <w:rsid w:val="0044740C"/>
    <w:rsid w:val="004477A8"/>
    <w:rsid w:val="00462FDE"/>
    <w:rsid w:val="004637F2"/>
    <w:rsid w:val="00467B9C"/>
    <w:rsid w:val="00475861"/>
    <w:rsid w:val="004868D9"/>
    <w:rsid w:val="00487615"/>
    <w:rsid w:val="0049023C"/>
    <w:rsid w:val="00494E48"/>
    <w:rsid w:val="00495CFC"/>
    <w:rsid w:val="00495E08"/>
    <w:rsid w:val="00497BE0"/>
    <w:rsid w:val="004A04BB"/>
    <w:rsid w:val="004A34FF"/>
    <w:rsid w:val="004A516B"/>
    <w:rsid w:val="004A5A1C"/>
    <w:rsid w:val="004A6CB7"/>
    <w:rsid w:val="004B0170"/>
    <w:rsid w:val="004B0380"/>
    <w:rsid w:val="004B0DEC"/>
    <w:rsid w:val="004B1CB7"/>
    <w:rsid w:val="004B4423"/>
    <w:rsid w:val="004B7DF4"/>
    <w:rsid w:val="004C37EB"/>
    <w:rsid w:val="004D00E3"/>
    <w:rsid w:val="004D35E1"/>
    <w:rsid w:val="004D3D8B"/>
    <w:rsid w:val="004D50D1"/>
    <w:rsid w:val="004D7A86"/>
    <w:rsid w:val="004D7C9D"/>
    <w:rsid w:val="004E32C7"/>
    <w:rsid w:val="004E3AF6"/>
    <w:rsid w:val="004E4AC0"/>
    <w:rsid w:val="004E6675"/>
    <w:rsid w:val="004F14ED"/>
    <w:rsid w:val="00504C5C"/>
    <w:rsid w:val="00505635"/>
    <w:rsid w:val="00515C87"/>
    <w:rsid w:val="005209A3"/>
    <w:rsid w:val="00520E17"/>
    <w:rsid w:val="00523604"/>
    <w:rsid w:val="005243A8"/>
    <w:rsid w:val="005254C0"/>
    <w:rsid w:val="0053179F"/>
    <w:rsid w:val="0053528D"/>
    <w:rsid w:val="00535BAD"/>
    <w:rsid w:val="00541771"/>
    <w:rsid w:val="00543A95"/>
    <w:rsid w:val="00547D21"/>
    <w:rsid w:val="00555116"/>
    <w:rsid w:val="00556834"/>
    <w:rsid w:val="005572C7"/>
    <w:rsid w:val="00557C59"/>
    <w:rsid w:val="005639D3"/>
    <w:rsid w:val="005645C3"/>
    <w:rsid w:val="005927AB"/>
    <w:rsid w:val="005A1135"/>
    <w:rsid w:val="005A1736"/>
    <w:rsid w:val="005A45F1"/>
    <w:rsid w:val="005B0630"/>
    <w:rsid w:val="005B28CF"/>
    <w:rsid w:val="005B3CF9"/>
    <w:rsid w:val="005C3F27"/>
    <w:rsid w:val="005C7172"/>
    <w:rsid w:val="005C725D"/>
    <w:rsid w:val="005C75CE"/>
    <w:rsid w:val="005E0F36"/>
    <w:rsid w:val="005E291C"/>
    <w:rsid w:val="005E3509"/>
    <w:rsid w:val="005E3CC2"/>
    <w:rsid w:val="005E6F25"/>
    <w:rsid w:val="005F538C"/>
    <w:rsid w:val="005F627F"/>
    <w:rsid w:val="005F69A6"/>
    <w:rsid w:val="00601645"/>
    <w:rsid w:val="006025CE"/>
    <w:rsid w:val="00603FD7"/>
    <w:rsid w:val="00604BBF"/>
    <w:rsid w:val="0060578E"/>
    <w:rsid w:val="006141AE"/>
    <w:rsid w:val="00617844"/>
    <w:rsid w:val="006202F7"/>
    <w:rsid w:val="00622C06"/>
    <w:rsid w:val="00625CB8"/>
    <w:rsid w:val="00625ED9"/>
    <w:rsid w:val="00626C9F"/>
    <w:rsid w:val="0063082A"/>
    <w:rsid w:val="0063301A"/>
    <w:rsid w:val="00635E32"/>
    <w:rsid w:val="00641B5D"/>
    <w:rsid w:val="0064758B"/>
    <w:rsid w:val="006478A7"/>
    <w:rsid w:val="006518EE"/>
    <w:rsid w:val="00652BC3"/>
    <w:rsid w:val="00654257"/>
    <w:rsid w:val="00655699"/>
    <w:rsid w:val="00655F00"/>
    <w:rsid w:val="00662550"/>
    <w:rsid w:val="006664F1"/>
    <w:rsid w:val="00672433"/>
    <w:rsid w:val="00680760"/>
    <w:rsid w:val="00683542"/>
    <w:rsid w:val="00686641"/>
    <w:rsid w:val="00687EF5"/>
    <w:rsid w:val="00690D08"/>
    <w:rsid w:val="00696394"/>
    <w:rsid w:val="006A3194"/>
    <w:rsid w:val="006A4952"/>
    <w:rsid w:val="006A4953"/>
    <w:rsid w:val="006A5EC5"/>
    <w:rsid w:val="006A7124"/>
    <w:rsid w:val="006A77E5"/>
    <w:rsid w:val="006A7E0D"/>
    <w:rsid w:val="006B2A0D"/>
    <w:rsid w:val="006B3A76"/>
    <w:rsid w:val="006B5194"/>
    <w:rsid w:val="006B6D25"/>
    <w:rsid w:val="006B79F1"/>
    <w:rsid w:val="006C635E"/>
    <w:rsid w:val="006D50F4"/>
    <w:rsid w:val="006D5E22"/>
    <w:rsid w:val="006E06EE"/>
    <w:rsid w:val="006E2A8A"/>
    <w:rsid w:val="006E51F4"/>
    <w:rsid w:val="006F14E0"/>
    <w:rsid w:val="006F1AD1"/>
    <w:rsid w:val="006F25C8"/>
    <w:rsid w:val="006F6F0A"/>
    <w:rsid w:val="00706384"/>
    <w:rsid w:val="00710FEC"/>
    <w:rsid w:val="00713740"/>
    <w:rsid w:val="00715D83"/>
    <w:rsid w:val="00721CBE"/>
    <w:rsid w:val="007344C4"/>
    <w:rsid w:val="00735D51"/>
    <w:rsid w:val="00736514"/>
    <w:rsid w:val="00740134"/>
    <w:rsid w:val="00742615"/>
    <w:rsid w:val="00742B49"/>
    <w:rsid w:val="007431C8"/>
    <w:rsid w:val="007445A8"/>
    <w:rsid w:val="00751606"/>
    <w:rsid w:val="0075608C"/>
    <w:rsid w:val="00764760"/>
    <w:rsid w:val="007669FC"/>
    <w:rsid w:val="00767C4B"/>
    <w:rsid w:val="00773B6E"/>
    <w:rsid w:val="007742A7"/>
    <w:rsid w:val="00786A74"/>
    <w:rsid w:val="00792ED4"/>
    <w:rsid w:val="007A71F6"/>
    <w:rsid w:val="007B0C2E"/>
    <w:rsid w:val="007B320F"/>
    <w:rsid w:val="007C0842"/>
    <w:rsid w:val="007C1582"/>
    <w:rsid w:val="007C5D78"/>
    <w:rsid w:val="007C61F5"/>
    <w:rsid w:val="007C72F3"/>
    <w:rsid w:val="007D1142"/>
    <w:rsid w:val="007D1DDA"/>
    <w:rsid w:val="007D2AE6"/>
    <w:rsid w:val="007D4599"/>
    <w:rsid w:val="007D60D8"/>
    <w:rsid w:val="007D6B82"/>
    <w:rsid w:val="007D6C88"/>
    <w:rsid w:val="007D7091"/>
    <w:rsid w:val="007E0593"/>
    <w:rsid w:val="007E400E"/>
    <w:rsid w:val="007E6744"/>
    <w:rsid w:val="007F1C23"/>
    <w:rsid w:val="007F3EAA"/>
    <w:rsid w:val="0080170F"/>
    <w:rsid w:val="00802B88"/>
    <w:rsid w:val="00803542"/>
    <w:rsid w:val="008059F8"/>
    <w:rsid w:val="00807436"/>
    <w:rsid w:val="0081676B"/>
    <w:rsid w:val="00817839"/>
    <w:rsid w:val="00820918"/>
    <w:rsid w:val="00823DF6"/>
    <w:rsid w:val="008241CD"/>
    <w:rsid w:val="0083141A"/>
    <w:rsid w:val="00837F5F"/>
    <w:rsid w:val="00843B01"/>
    <w:rsid w:val="00851485"/>
    <w:rsid w:val="00851776"/>
    <w:rsid w:val="008539E7"/>
    <w:rsid w:val="00861928"/>
    <w:rsid w:val="00863C3E"/>
    <w:rsid w:val="00864882"/>
    <w:rsid w:val="00864D98"/>
    <w:rsid w:val="00866176"/>
    <w:rsid w:val="00870C0B"/>
    <w:rsid w:val="0087515D"/>
    <w:rsid w:val="00876677"/>
    <w:rsid w:val="008773B8"/>
    <w:rsid w:val="00881C57"/>
    <w:rsid w:val="008833B2"/>
    <w:rsid w:val="0089160A"/>
    <w:rsid w:val="00892F72"/>
    <w:rsid w:val="008974C1"/>
    <w:rsid w:val="008A29F4"/>
    <w:rsid w:val="008A7594"/>
    <w:rsid w:val="008B09A2"/>
    <w:rsid w:val="008B1CE1"/>
    <w:rsid w:val="008B7B3D"/>
    <w:rsid w:val="008C1756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44CE"/>
    <w:rsid w:val="008F5155"/>
    <w:rsid w:val="008F5384"/>
    <w:rsid w:val="00901953"/>
    <w:rsid w:val="00904F6E"/>
    <w:rsid w:val="009071AB"/>
    <w:rsid w:val="00910729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7FB8"/>
    <w:rsid w:val="00940C5B"/>
    <w:rsid w:val="00941BC4"/>
    <w:rsid w:val="00944732"/>
    <w:rsid w:val="00947F24"/>
    <w:rsid w:val="009503C1"/>
    <w:rsid w:val="00963E55"/>
    <w:rsid w:val="0096709A"/>
    <w:rsid w:val="009750CB"/>
    <w:rsid w:val="00975814"/>
    <w:rsid w:val="009776F4"/>
    <w:rsid w:val="00977AB6"/>
    <w:rsid w:val="00980319"/>
    <w:rsid w:val="009820FC"/>
    <w:rsid w:val="00983DE4"/>
    <w:rsid w:val="00987B59"/>
    <w:rsid w:val="009919AD"/>
    <w:rsid w:val="009930DE"/>
    <w:rsid w:val="0099744E"/>
    <w:rsid w:val="009A7FB6"/>
    <w:rsid w:val="009B0B4A"/>
    <w:rsid w:val="009B19B4"/>
    <w:rsid w:val="009B610D"/>
    <w:rsid w:val="009B67F0"/>
    <w:rsid w:val="009C5BE1"/>
    <w:rsid w:val="009C6A4E"/>
    <w:rsid w:val="009C6AF8"/>
    <w:rsid w:val="009C7A68"/>
    <w:rsid w:val="009D3C96"/>
    <w:rsid w:val="009D4505"/>
    <w:rsid w:val="009E105D"/>
    <w:rsid w:val="009E6EA1"/>
    <w:rsid w:val="009F1AFE"/>
    <w:rsid w:val="009F4866"/>
    <w:rsid w:val="009F556F"/>
    <w:rsid w:val="009F6579"/>
    <w:rsid w:val="009F7E22"/>
    <w:rsid w:val="00A02D98"/>
    <w:rsid w:val="00A03F38"/>
    <w:rsid w:val="00A10AF5"/>
    <w:rsid w:val="00A10DF0"/>
    <w:rsid w:val="00A11933"/>
    <w:rsid w:val="00A124CE"/>
    <w:rsid w:val="00A1753D"/>
    <w:rsid w:val="00A20E6F"/>
    <w:rsid w:val="00A229CF"/>
    <w:rsid w:val="00A257CC"/>
    <w:rsid w:val="00A275CC"/>
    <w:rsid w:val="00A300FE"/>
    <w:rsid w:val="00A31558"/>
    <w:rsid w:val="00A42FC5"/>
    <w:rsid w:val="00A46FBF"/>
    <w:rsid w:val="00A474F5"/>
    <w:rsid w:val="00A55523"/>
    <w:rsid w:val="00A57118"/>
    <w:rsid w:val="00A647E6"/>
    <w:rsid w:val="00A66D9E"/>
    <w:rsid w:val="00A67933"/>
    <w:rsid w:val="00A73F05"/>
    <w:rsid w:val="00A742A5"/>
    <w:rsid w:val="00A750A6"/>
    <w:rsid w:val="00A76072"/>
    <w:rsid w:val="00A76FD6"/>
    <w:rsid w:val="00A81B87"/>
    <w:rsid w:val="00A87494"/>
    <w:rsid w:val="00A92361"/>
    <w:rsid w:val="00A94894"/>
    <w:rsid w:val="00A95AE6"/>
    <w:rsid w:val="00AA1A79"/>
    <w:rsid w:val="00AA63CE"/>
    <w:rsid w:val="00AB38FC"/>
    <w:rsid w:val="00AB4F35"/>
    <w:rsid w:val="00AB55B0"/>
    <w:rsid w:val="00AC1748"/>
    <w:rsid w:val="00AC5A66"/>
    <w:rsid w:val="00AC6669"/>
    <w:rsid w:val="00AC66C3"/>
    <w:rsid w:val="00AC7F23"/>
    <w:rsid w:val="00AD0E00"/>
    <w:rsid w:val="00AD21BD"/>
    <w:rsid w:val="00AD4D10"/>
    <w:rsid w:val="00AE3905"/>
    <w:rsid w:val="00AE54FB"/>
    <w:rsid w:val="00AE5BE7"/>
    <w:rsid w:val="00AF010F"/>
    <w:rsid w:val="00AF2369"/>
    <w:rsid w:val="00AF348B"/>
    <w:rsid w:val="00B00013"/>
    <w:rsid w:val="00B02CD5"/>
    <w:rsid w:val="00B03EE2"/>
    <w:rsid w:val="00B07990"/>
    <w:rsid w:val="00B12048"/>
    <w:rsid w:val="00B12A45"/>
    <w:rsid w:val="00B1341B"/>
    <w:rsid w:val="00B1343A"/>
    <w:rsid w:val="00B1505C"/>
    <w:rsid w:val="00B16401"/>
    <w:rsid w:val="00B20003"/>
    <w:rsid w:val="00B27BC5"/>
    <w:rsid w:val="00B31F32"/>
    <w:rsid w:val="00B36F57"/>
    <w:rsid w:val="00B4603D"/>
    <w:rsid w:val="00B474C1"/>
    <w:rsid w:val="00B50840"/>
    <w:rsid w:val="00B509BC"/>
    <w:rsid w:val="00B512AE"/>
    <w:rsid w:val="00B55020"/>
    <w:rsid w:val="00B6208B"/>
    <w:rsid w:val="00B66F47"/>
    <w:rsid w:val="00B73192"/>
    <w:rsid w:val="00B8074E"/>
    <w:rsid w:val="00B838B4"/>
    <w:rsid w:val="00B847E4"/>
    <w:rsid w:val="00B851E0"/>
    <w:rsid w:val="00B86A03"/>
    <w:rsid w:val="00B9210C"/>
    <w:rsid w:val="00B93C43"/>
    <w:rsid w:val="00BA2B59"/>
    <w:rsid w:val="00BA4DB4"/>
    <w:rsid w:val="00BA76A5"/>
    <w:rsid w:val="00BB2DB2"/>
    <w:rsid w:val="00BB3AB9"/>
    <w:rsid w:val="00BB627B"/>
    <w:rsid w:val="00BB6FC3"/>
    <w:rsid w:val="00BB7259"/>
    <w:rsid w:val="00BB7480"/>
    <w:rsid w:val="00BD0EE8"/>
    <w:rsid w:val="00BD1228"/>
    <w:rsid w:val="00BD1FEE"/>
    <w:rsid w:val="00BD4CA1"/>
    <w:rsid w:val="00BD68B0"/>
    <w:rsid w:val="00BE2D35"/>
    <w:rsid w:val="00BF4D25"/>
    <w:rsid w:val="00BF5A07"/>
    <w:rsid w:val="00C0008D"/>
    <w:rsid w:val="00C0177D"/>
    <w:rsid w:val="00C0690A"/>
    <w:rsid w:val="00C07C12"/>
    <w:rsid w:val="00C104ED"/>
    <w:rsid w:val="00C134D9"/>
    <w:rsid w:val="00C16F6E"/>
    <w:rsid w:val="00C16FE0"/>
    <w:rsid w:val="00C17C6E"/>
    <w:rsid w:val="00C31891"/>
    <w:rsid w:val="00C33812"/>
    <w:rsid w:val="00C34104"/>
    <w:rsid w:val="00C348B3"/>
    <w:rsid w:val="00C374AF"/>
    <w:rsid w:val="00C4354C"/>
    <w:rsid w:val="00C44C91"/>
    <w:rsid w:val="00C51937"/>
    <w:rsid w:val="00C53D52"/>
    <w:rsid w:val="00C55B9D"/>
    <w:rsid w:val="00C5698D"/>
    <w:rsid w:val="00C60415"/>
    <w:rsid w:val="00C60FD4"/>
    <w:rsid w:val="00C627A7"/>
    <w:rsid w:val="00C63285"/>
    <w:rsid w:val="00C644CE"/>
    <w:rsid w:val="00C64DAB"/>
    <w:rsid w:val="00C70994"/>
    <w:rsid w:val="00C70DA2"/>
    <w:rsid w:val="00C71551"/>
    <w:rsid w:val="00C77852"/>
    <w:rsid w:val="00C80469"/>
    <w:rsid w:val="00C80923"/>
    <w:rsid w:val="00C81492"/>
    <w:rsid w:val="00C8153C"/>
    <w:rsid w:val="00C82D2A"/>
    <w:rsid w:val="00C82F84"/>
    <w:rsid w:val="00C84F6E"/>
    <w:rsid w:val="00C858D0"/>
    <w:rsid w:val="00C91716"/>
    <w:rsid w:val="00CA1787"/>
    <w:rsid w:val="00CA362F"/>
    <w:rsid w:val="00CA42B4"/>
    <w:rsid w:val="00CA61BE"/>
    <w:rsid w:val="00CA6D2B"/>
    <w:rsid w:val="00CB1D30"/>
    <w:rsid w:val="00CB2AD9"/>
    <w:rsid w:val="00CB4531"/>
    <w:rsid w:val="00CB73CE"/>
    <w:rsid w:val="00CC066B"/>
    <w:rsid w:val="00CC20B6"/>
    <w:rsid w:val="00CC2C9D"/>
    <w:rsid w:val="00CD4F36"/>
    <w:rsid w:val="00CD563C"/>
    <w:rsid w:val="00CE2EEB"/>
    <w:rsid w:val="00CF41F1"/>
    <w:rsid w:val="00D0055F"/>
    <w:rsid w:val="00D029B5"/>
    <w:rsid w:val="00D05FA6"/>
    <w:rsid w:val="00D07C5D"/>
    <w:rsid w:val="00D10EBA"/>
    <w:rsid w:val="00D126C9"/>
    <w:rsid w:val="00D12793"/>
    <w:rsid w:val="00D15055"/>
    <w:rsid w:val="00D16AAD"/>
    <w:rsid w:val="00D16DC6"/>
    <w:rsid w:val="00D21B81"/>
    <w:rsid w:val="00D240F2"/>
    <w:rsid w:val="00D26F3D"/>
    <w:rsid w:val="00D33B45"/>
    <w:rsid w:val="00D3556E"/>
    <w:rsid w:val="00D37995"/>
    <w:rsid w:val="00D40067"/>
    <w:rsid w:val="00D449B6"/>
    <w:rsid w:val="00D46718"/>
    <w:rsid w:val="00D47CB5"/>
    <w:rsid w:val="00D56554"/>
    <w:rsid w:val="00D57312"/>
    <w:rsid w:val="00D573F1"/>
    <w:rsid w:val="00D576C7"/>
    <w:rsid w:val="00D62208"/>
    <w:rsid w:val="00D63ADF"/>
    <w:rsid w:val="00D642AC"/>
    <w:rsid w:val="00D6594B"/>
    <w:rsid w:val="00D74D8D"/>
    <w:rsid w:val="00D75696"/>
    <w:rsid w:val="00D81332"/>
    <w:rsid w:val="00D819DB"/>
    <w:rsid w:val="00DA0946"/>
    <w:rsid w:val="00DA1CE9"/>
    <w:rsid w:val="00DA5572"/>
    <w:rsid w:val="00DB0E79"/>
    <w:rsid w:val="00DB15CA"/>
    <w:rsid w:val="00DB36F2"/>
    <w:rsid w:val="00DB44E8"/>
    <w:rsid w:val="00DB5CED"/>
    <w:rsid w:val="00DB6870"/>
    <w:rsid w:val="00DC3A14"/>
    <w:rsid w:val="00DC78A2"/>
    <w:rsid w:val="00DD049F"/>
    <w:rsid w:val="00DD559D"/>
    <w:rsid w:val="00DD6B81"/>
    <w:rsid w:val="00DE2FE8"/>
    <w:rsid w:val="00DE5490"/>
    <w:rsid w:val="00DF4BF5"/>
    <w:rsid w:val="00DF64B3"/>
    <w:rsid w:val="00DF66BF"/>
    <w:rsid w:val="00E036E9"/>
    <w:rsid w:val="00E06D97"/>
    <w:rsid w:val="00E11C41"/>
    <w:rsid w:val="00E12AB0"/>
    <w:rsid w:val="00E15417"/>
    <w:rsid w:val="00E1547D"/>
    <w:rsid w:val="00E1708D"/>
    <w:rsid w:val="00E209CC"/>
    <w:rsid w:val="00E24272"/>
    <w:rsid w:val="00E253FB"/>
    <w:rsid w:val="00E25F19"/>
    <w:rsid w:val="00E273CF"/>
    <w:rsid w:val="00E33C39"/>
    <w:rsid w:val="00E437A9"/>
    <w:rsid w:val="00E443DE"/>
    <w:rsid w:val="00E47556"/>
    <w:rsid w:val="00E52FA7"/>
    <w:rsid w:val="00E55A65"/>
    <w:rsid w:val="00E571F3"/>
    <w:rsid w:val="00E61F62"/>
    <w:rsid w:val="00E7128A"/>
    <w:rsid w:val="00E7352C"/>
    <w:rsid w:val="00E82447"/>
    <w:rsid w:val="00E87698"/>
    <w:rsid w:val="00E87C89"/>
    <w:rsid w:val="00E946FC"/>
    <w:rsid w:val="00EA1C43"/>
    <w:rsid w:val="00EA2770"/>
    <w:rsid w:val="00EA4209"/>
    <w:rsid w:val="00EB314F"/>
    <w:rsid w:val="00EB3396"/>
    <w:rsid w:val="00EB58DA"/>
    <w:rsid w:val="00EC08BE"/>
    <w:rsid w:val="00EC0CF6"/>
    <w:rsid w:val="00ED3FC9"/>
    <w:rsid w:val="00ED4C24"/>
    <w:rsid w:val="00EE1ADA"/>
    <w:rsid w:val="00EF30B5"/>
    <w:rsid w:val="00EF5B05"/>
    <w:rsid w:val="00EF701F"/>
    <w:rsid w:val="00EF7584"/>
    <w:rsid w:val="00F00C35"/>
    <w:rsid w:val="00F013E5"/>
    <w:rsid w:val="00F01880"/>
    <w:rsid w:val="00F02EEF"/>
    <w:rsid w:val="00F06E88"/>
    <w:rsid w:val="00F12ABB"/>
    <w:rsid w:val="00F12C4E"/>
    <w:rsid w:val="00F13F66"/>
    <w:rsid w:val="00F15772"/>
    <w:rsid w:val="00F15DEC"/>
    <w:rsid w:val="00F178D6"/>
    <w:rsid w:val="00F20542"/>
    <w:rsid w:val="00F22A86"/>
    <w:rsid w:val="00F26824"/>
    <w:rsid w:val="00F35D25"/>
    <w:rsid w:val="00F37837"/>
    <w:rsid w:val="00F37A36"/>
    <w:rsid w:val="00F40D69"/>
    <w:rsid w:val="00F439B2"/>
    <w:rsid w:val="00F45C3C"/>
    <w:rsid w:val="00F46D3A"/>
    <w:rsid w:val="00F5020E"/>
    <w:rsid w:val="00F61F6A"/>
    <w:rsid w:val="00F6223D"/>
    <w:rsid w:val="00F625BA"/>
    <w:rsid w:val="00F64E29"/>
    <w:rsid w:val="00F65B53"/>
    <w:rsid w:val="00F67F91"/>
    <w:rsid w:val="00F71DCD"/>
    <w:rsid w:val="00F72EF7"/>
    <w:rsid w:val="00F77113"/>
    <w:rsid w:val="00F80A71"/>
    <w:rsid w:val="00F81127"/>
    <w:rsid w:val="00F81ECB"/>
    <w:rsid w:val="00F82076"/>
    <w:rsid w:val="00F831EF"/>
    <w:rsid w:val="00F87EF6"/>
    <w:rsid w:val="00F90B0E"/>
    <w:rsid w:val="00F91AAA"/>
    <w:rsid w:val="00F94884"/>
    <w:rsid w:val="00F964D1"/>
    <w:rsid w:val="00F96CD5"/>
    <w:rsid w:val="00FA62A8"/>
    <w:rsid w:val="00FB040A"/>
    <w:rsid w:val="00FB7636"/>
    <w:rsid w:val="00FC27A6"/>
    <w:rsid w:val="00FC34FF"/>
    <w:rsid w:val="00FD01B0"/>
    <w:rsid w:val="00FD1A98"/>
    <w:rsid w:val="00FD2404"/>
    <w:rsid w:val="00FD3841"/>
    <w:rsid w:val="00FD66CE"/>
    <w:rsid w:val="00FD75C8"/>
    <w:rsid w:val="00FE1C95"/>
    <w:rsid w:val="00FE634A"/>
    <w:rsid w:val="00FE74DC"/>
    <w:rsid w:val="00FF1A7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DE5C5CD"/>
  <w15:docId w15:val="{E04FD1C2-FF03-424A-A9DF-103660C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1.Nagłówek,WYPUNKTOWANIE Akapit z listą,Lista 1,L1,Akapit z listą5,T_SZ_List Paragraph,normalny tekst,Akapit z listą BS,Numerowanie,List Paragraph,maz_wyliczenie,opis dzialania,K-P_odwolanie,A_wyliczenie,Akapit z listą 1,lp1,Preambuła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6E51F4"/>
    <w:pPr>
      <w:numPr>
        <w:numId w:val="16"/>
      </w:numPr>
      <w:spacing w:before="120" w:line="288" w:lineRule="auto"/>
      <w:ind w:left="709" w:hanging="283"/>
      <w:jc w:val="both"/>
    </w:pPr>
    <w:rPr>
      <w:sz w:val="22"/>
      <w:szCs w:val="22"/>
    </w:rPr>
  </w:style>
  <w:style w:type="character" w:customStyle="1" w:styleId="AkapitzlistZnak">
    <w:name w:val="Akapit z listą Znak"/>
    <w:aliases w:val="1.Nagłówek Znak,WYPUNKTOWANIE Akapit z listą Znak,Lista 1 Znak,L1 Znak,Akapit z listą5 Znak,T_SZ_List Paragraph Znak,normalny tekst Znak,Akapit z listą BS Znak,Numerowanie Znak,List Paragraph Znak,maz_wyliczenie Znak,lp1 Znak"/>
    <w:link w:val="Akapitzlist"/>
    <w:uiPriority w:val="34"/>
    <w:qFormat/>
    <w:locked/>
    <w:rsid w:val="00FD3841"/>
    <w:rPr>
      <w:sz w:val="24"/>
      <w:szCs w:val="20"/>
    </w:rPr>
  </w:style>
  <w:style w:type="paragraph" w:styleId="Poprawka">
    <w:name w:val="Revision"/>
    <w:hidden/>
    <w:uiPriority w:val="99"/>
    <w:semiHidden/>
    <w:rsid w:val="00A66D9E"/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4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4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-pi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38DC-8148-48DD-9E2E-6ECE2525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2872</Words>
  <Characters>18129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Łączności</dc:creator>
  <cp:lastModifiedBy>Katarzyna Reczek</cp:lastModifiedBy>
  <cp:revision>34</cp:revision>
  <cp:lastPrinted>2018-08-09T12:37:00Z</cp:lastPrinted>
  <dcterms:created xsi:type="dcterms:W3CDTF">2022-04-11T11:21:00Z</dcterms:created>
  <dcterms:modified xsi:type="dcterms:W3CDTF">2022-04-29T08:35:00Z</dcterms:modified>
</cp:coreProperties>
</file>