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B3A20" w14:textId="77777777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D0899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42377C7" w14:textId="77777777" w:rsidR="00F5466D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2ED56AD6" w14:textId="57F2FAEC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A86A55" w:rsidRPr="00A86A55">
        <w:rPr>
          <w:rFonts w:ascii="Cambria" w:hAnsi="Cambria" w:cs="Arial"/>
          <w:bCs/>
          <w:sz w:val="21"/>
          <w:szCs w:val="21"/>
        </w:rPr>
        <w:t>tj. Dz.U.2023.1605</w:t>
      </w:r>
      <w:r w:rsidRPr="005F18C2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>przetargu nieograniczonego</w:t>
      </w:r>
      <w:r w:rsidRPr="005F18C2">
        <w:rPr>
          <w:rFonts w:ascii="Cambria" w:hAnsi="Cambria" w:cs="Arial"/>
          <w:bCs/>
          <w:sz w:val="21"/>
          <w:szCs w:val="21"/>
        </w:rPr>
        <w:t xml:space="preserve"> na „_____________________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____” (dalej: „Postępowanie”), 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381BDDEC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C62FCD">
        <w:rPr>
          <w:rFonts w:ascii="Cambria" w:eastAsia="Calibri" w:hAnsi="Cambria"/>
          <w:sz w:val="21"/>
          <w:szCs w:val="21"/>
          <w:lang w:eastAsia="pl-PL"/>
        </w:rPr>
        <w:t>3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396B" w14:textId="77777777" w:rsidR="00604354" w:rsidRDefault="00604354">
      <w:r>
        <w:separator/>
      </w:r>
    </w:p>
  </w:endnote>
  <w:endnote w:type="continuationSeparator" w:id="0">
    <w:p w14:paraId="00CCE44F" w14:textId="77777777" w:rsidR="00604354" w:rsidRDefault="0060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955" w:rsidRPr="0067795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91D1" w14:textId="77777777" w:rsidR="00604354" w:rsidRDefault="00604354">
      <w:r>
        <w:separator/>
      </w:r>
    </w:p>
  </w:footnote>
  <w:footnote w:type="continuationSeparator" w:id="0">
    <w:p w14:paraId="100E3C05" w14:textId="77777777" w:rsidR="00604354" w:rsidRDefault="0060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9B0" w14:textId="20E8B399" w:rsidR="007B12AE" w:rsidRDefault="00A86A55">
    <w:pPr>
      <w:pStyle w:val="Nagwek"/>
    </w:pPr>
    <w:r>
      <w:t>RIOŚ.271.6.2023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0465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64773">
    <w:abstractNumId w:val="1"/>
    <w:lvlOverride w:ilvl="0">
      <w:startOverride w:val="1"/>
    </w:lvlOverride>
  </w:num>
  <w:num w:numId="3" w16cid:durableId="1074207066">
    <w:abstractNumId w:val="2"/>
    <w:lvlOverride w:ilvl="0">
      <w:startOverride w:val="1"/>
    </w:lvlOverride>
  </w:num>
  <w:num w:numId="4" w16cid:durableId="212429807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A55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2FCD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AB9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24C-DB5B-4598-BB6D-CDD9154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8</cp:revision>
  <cp:lastPrinted>2017-05-23T10:32:00Z</cp:lastPrinted>
  <dcterms:created xsi:type="dcterms:W3CDTF">2021-07-19T16:16:00Z</dcterms:created>
  <dcterms:modified xsi:type="dcterms:W3CDTF">2023-11-29T15:24:00Z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