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2C" w:rsidRPr="00E0551A" w:rsidRDefault="00420A2C" w:rsidP="00420A2C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E0551A">
        <w:rPr>
          <w:rFonts w:eastAsia="Times New Roman" w:cstheme="minorHAnsi"/>
          <w:sz w:val="20"/>
          <w:szCs w:val="20"/>
          <w:lang w:eastAsia="zh-CN"/>
        </w:rPr>
        <w:t>INiZP.272.</w:t>
      </w:r>
      <w:r>
        <w:rPr>
          <w:rFonts w:eastAsia="Times New Roman" w:cstheme="minorHAnsi"/>
          <w:sz w:val="20"/>
          <w:szCs w:val="20"/>
          <w:lang w:eastAsia="zh-CN"/>
        </w:rPr>
        <w:t>17.2023</w:t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>
        <w:rPr>
          <w:rFonts w:eastAsia="Times New Roman" w:cstheme="minorHAnsi"/>
          <w:sz w:val="20"/>
          <w:szCs w:val="20"/>
          <w:lang w:eastAsia="zh-CN"/>
        </w:rPr>
        <w:t>ZAŁĄCZNIK NR 4</w:t>
      </w:r>
      <w:r w:rsidRPr="00E0551A">
        <w:rPr>
          <w:rFonts w:eastAsia="Times New Roman" w:cstheme="minorHAnsi"/>
          <w:sz w:val="20"/>
          <w:szCs w:val="20"/>
          <w:lang w:eastAsia="zh-CN"/>
        </w:rPr>
        <w:t xml:space="preserve"> DO SWZ</w:t>
      </w:r>
    </w:p>
    <w:p w:rsidR="00420A2C" w:rsidRPr="00E0551A" w:rsidRDefault="00420A2C" w:rsidP="00420A2C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420A2C" w:rsidRPr="00E0551A" w:rsidTr="002408C3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0A2C" w:rsidRPr="00E0551A" w:rsidRDefault="00420A2C" w:rsidP="002408C3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420A2C" w:rsidRPr="00E0551A" w:rsidRDefault="00420A2C" w:rsidP="002408C3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420A2C" w:rsidRPr="00E0551A" w:rsidTr="002408C3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420A2C" w:rsidRPr="00E0551A" w:rsidRDefault="00420A2C" w:rsidP="002408C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20A2C" w:rsidRPr="00E0551A" w:rsidTr="002408C3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0A2C" w:rsidRPr="00E0551A" w:rsidRDefault="00420A2C" w:rsidP="002408C3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420A2C" w:rsidRPr="00E0551A" w:rsidRDefault="00420A2C" w:rsidP="002408C3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420A2C" w:rsidRPr="00E0551A" w:rsidRDefault="00420A2C" w:rsidP="00420A2C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420A2C" w:rsidRPr="00E0551A" w:rsidRDefault="00420A2C" w:rsidP="00420A2C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:rsidR="00420A2C" w:rsidRDefault="00420A2C" w:rsidP="00420A2C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F237FD">
        <w:rPr>
          <w:rFonts w:asciiTheme="minorHAnsi" w:hAnsiTheme="minorHAnsi" w:cstheme="minorHAnsi"/>
          <w:b/>
          <w:bCs/>
          <w:szCs w:val="20"/>
          <w:lang w:val="pl-PL"/>
        </w:rPr>
        <w:t xml:space="preserve">Sukcesywne dostawy różnych artykułów spożywczych </w:t>
      </w:r>
      <w:r>
        <w:rPr>
          <w:rFonts w:asciiTheme="minorHAnsi" w:hAnsiTheme="minorHAnsi" w:cstheme="minorHAnsi"/>
          <w:b/>
          <w:bCs/>
          <w:szCs w:val="20"/>
          <w:lang w:val="pl-PL"/>
        </w:rPr>
        <w:t>na potrzeby</w:t>
      </w:r>
    </w:p>
    <w:p w:rsidR="00420A2C" w:rsidRPr="00F237FD" w:rsidRDefault="00420A2C" w:rsidP="00420A2C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>
        <w:rPr>
          <w:rFonts w:asciiTheme="minorHAnsi" w:hAnsiTheme="minorHAnsi" w:cstheme="minorHAnsi"/>
          <w:b/>
          <w:bCs/>
          <w:szCs w:val="20"/>
          <w:lang w:val="pl-PL"/>
        </w:rPr>
        <w:t>Powiatowej Bursy Szkolnej w Człuchowie</w:t>
      </w:r>
    </w:p>
    <w:p w:rsidR="00420A2C" w:rsidRDefault="00420A2C" w:rsidP="00420A2C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420A2C" w:rsidRPr="00E0551A" w:rsidRDefault="00420A2C" w:rsidP="00420A2C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:rsidR="00420A2C" w:rsidRPr="00E0551A" w:rsidRDefault="00420A2C" w:rsidP="00420A2C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składane na podstawie art. 125 ust. 1 ustawy z dnia 11 września 2019 r. Prawo zamówień publicznych (</w:t>
      </w:r>
      <w:proofErr w:type="spellStart"/>
      <w:r>
        <w:rPr>
          <w:rFonts w:eastAsia="Calibri" w:cstheme="minorHAnsi"/>
        </w:rPr>
        <w:t>t.j</w:t>
      </w:r>
      <w:proofErr w:type="spellEnd"/>
      <w:r>
        <w:rPr>
          <w:rFonts w:eastAsia="Calibri" w:cstheme="minorHAnsi"/>
        </w:rPr>
        <w:t>. </w:t>
      </w:r>
      <w:r w:rsidRPr="00E0551A">
        <w:rPr>
          <w:rFonts w:eastAsia="Calibri" w:cstheme="minorHAnsi"/>
        </w:rPr>
        <w:t>Dz.U. z 2022 poz. 1710 ze zm.)</w:t>
      </w:r>
    </w:p>
    <w:bookmarkEnd w:id="0"/>
    <w:p w:rsidR="00420A2C" w:rsidRPr="00E0551A" w:rsidRDefault="00420A2C" w:rsidP="00420A2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420A2C" w:rsidRPr="00E0551A" w:rsidRDefault="00420A2C" w:rsidP="00420A2C">
      <w:pPr>
        <w:spacing w:after="0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:rsidR="00420A2C" w:rsidRPr="00643DDD" w:rsidRDefault="00420A2C" w:rsidP="00420A2C">
      <w:pPr>
        <w:spacing w:after="0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1. Oświadczam, że nie podlegam wykluczeniu z postępowania na podstawie art. 108 ust. 1 ustawy Pzp.</w:t>
      </w:r>
      <w:bookmarkStart w:id="1" w:name="_GoBack"/>
      <w:bookmarkEnd w:id="1"/>
    </w:p>
    <w:p w:rsidR="00420A2C" w:rsidRPr="00643DDD" w:rsidRDefault="00420A2C" w:rsidP="00420A2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2" w:name="_Hlk66099791"/>
      <w:r w:rsidRPr="00643DDD">
        <w:rPr>
          <w:rFonts w:eastAsia="Calibri" w:cstheme="minorHAnsi"/>
          <w:szCs w:val="20"/>
        </w:rPr>
        <w:t xml:space="preserve"> </w:t>
      </w:r>
      <w:bookmarkEnd w:id="2"/>
    </w:p>
    <w:p w:rsidR="00420A2C" w:rsidRPr="00643DDD" w:rsidRDefault="00420A2C" w:rsidP="00420A2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Pzp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Pzp.). </w:t>
      </w:r>
      <w:r w:rsidRPr="00643DDD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420A2C" w:rsidRPr="00643DDD" w:rsidRDefault="00420A2C" w:rsidP="00420A2C">
      <w:pPr>
        <w:autoSpaceDE w:val="0"/>
        <w:autoSpaceDN w:val="0"/>
        <w:adjustRightInd w:val="0"/>
        <w:spacing w:after="0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:rsidR="00420A2C" w:rsidRPr="00643DDD" w:rsidRDefault="00420A2C" w:rsidP="00420A2C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3" w:name="_Hlk66267078"/>
    </w:p>
    <w:bookmarkEnd w:id="3"/>
    <w:p w:rsidR="00420A2C" w:rsidRDefault="00420A2C" w:rsidP="00420A2C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420A2C" w:rsidRPr="00E0551A" w:rsidRDefault="00420A2C" w:rsidP="00420A2C">
      <w:pPr>
        <w:autoSpaceDE w:val="0"/>
        <w:autoSpaceDN w:val="0"/>
        <w:adjustRightInd w:val="0"/>
        <w:spacing w:after="0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:rsidR="00420A2C" w:rsidRPr="00317809" w:rsidRDefault="00420A2C" w:rsidP="00420A2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:rsidR="00420A2C" w:rsidRDefault="00420A2C" w:rsidP="00420A2C">
      <w:pPr>
        <w:autoSpaceDE w:val="0"/>
        <w:autoSpaceDN w:val="0"/>
        <w:adjustRightInd w:val="0"/>
        <w:spacing w:after="0"/>
        <w:rPr>
          <w:rFonts w:eastAsia="Calibri" w:cstheme="minorHAnsi"/>
          <w:szCs w:val="20"/>
        </w:rPr>
      </w:pPr>
    </w:p>
    <w:p w:rsidR="00420A2C" w:rsidRDefault="00420A2C" w:rsidP="00420A2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C11EEE" w:rsidRDefault="00C11EEE"/>
    <w:sectPr w:rsidR="00C1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2C"/>
    <w:rsid w:val="00420A2C"/>
    <w:rsid w:val="00C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20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0A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42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20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0A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42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2023-04-24T06:10:00Z</dcterms:created>
  <dcterms:modified xsi:type="dcterms:W3CDTF">2023-04-24T06:11:00Z</dcterms:modified>
</cp:coreProperties>
</file>