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41E" w14:textId="278BB7B7" w:rsidR="00833A21" w:rsidRPr="00C35284" w:rsidRDefault="00833A21" w:rsidP="00833A21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E60BFE">
        <w:rPr>
          <w:rFonts w:ascii="Tahoma" w:hAnsi="Tahoma" w:cs="Tahoma"/>
          <w:b/>
          <w:bCs/>
          <w:sz w:val="24"/>
          <w:szCs w:val="24"/>
        </w:rPr>
        <w:t>1</w:t>
      </w:r>
    </w:p>
    <w:p w14:paraId="28958184" w14:textId="153BEE24" w:rsidR="00833A21" w:rsidRPr="00C35284" w:rsidRDefault="00833A21" w:rsidP="00833A21">
      <w:pPr>
        <w:jc w:val="center"/>
        <w:rPr>
          <w:rFonts w:ascii="Tahoma" w:hAnsi="Tahoma" w:cs="Tahoma"/>
          <w:sz w:val="28"/>
          <w:szCs w:val="28"/>
        </w:rPr>
      </w:pPr>
      <w:r w:rsidRPr="00C35284">
        <w:rPr>
          <w:rFonts w:ascii="Tahoma" w:hAnsi="Tahoma" w:cs="Tahoma"/>
          <w:b/>
          <w:bCs/>
          <w:sz w:val="28"/>
          <w:szCs w:val="28"/>
        </w:rPr>
        <w:t>Umowa sprzedaży</w:t>
      </w:r>
    </w:p>
    <w:p w14:paraId="372B893C" w14:textId="5367DE08" w:rsidR="00833A21" w:rsidRPr="00C35284" w:rsidRDefault="00833A21" w:rsidP="00833A2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>WDI.272</w:t>
      </w:r>
      <w:r w:rsidR="009A7AE5" w:rsidRPr="00C35284">
        <w:rPr>
          <w:rFonts w:ascii="Tahoma" w:hAnsi="Tahoma" w:cs="Tahoma"/>
          <w:b/>
          <w:bCs/>
          <w:sz w:val="24"/>
          <w:szCs w:val="24"/>
        </w:rPr>
        <w:t>.</w:t>
      </w:r>
      <w:r w:rsidR="001252CB">
        <w:rPr>
          <w:rFonts w:ascii="Tahoma" w:hAnsi="Tahoma" w:cs="Tahoma"/>
          <w:b/>
          <w:bCs/>
          <w:sz w:val="24"/>
          <w:szCs w:val="24"/>
        </w:rPr>
        <w:t>24</w:t>
      </w:r>
      <w:r w:rsidRPr="00C35284">
        <w:rPr>
          <w:rFonts w:ascii="Tahoma" w:hAnsi="Tahoma" w:cs="Tahoma"/>
          <w:b/>
          <w:bCs/>
          <w:sz w:val="24"/>
          <w:szCs w:val="24"/>
        </w:rPr>
        <w:t>…………</w:t>
      </w:r>
      <w:r w:rsidRPr="001252CB">
        <w:rPr>
          <w:rFonts w:ascii="Tahoma" w:hAnsi="Tahoma" w:cs="Tahoma"/>
          <w:b/>
          <w:bCs/>
          <w:sz w:val="24"/>
          <w:szCs w:val="24"/>
        </w:rPr>
        <w:t>.202</w:t>
      </w:r>
      <w:r w:rsidR="00260856" w:rsidRPr="001252CB">
        <w:rPr>
          <w:rFonts w:ascii="Tahoma" w:hAnsi="Tahoma" w:cs="Tahoma"/>
          <w:b/>
          <w:bCs/>
          <w:sz w:val="24"/>
          <w:szCs w:val="24"/>
        </w:rPr>
        <w:t>1</w:t>
      </w:r>
    </w:p>
    <w:p w14:paraId="72AE64B4" w14:textId="77777777" w:rsidR="00833A21" w:rsidRPr="00C35284" w:rsidRDefault="00833A21" w:rsidP="00833A21">
      <w:pPr>
        <w:rPr>
          <w:rFonts w:ascii="Tahoma" w:hAnsi="Tahoma" w:cs="Tahoma"/>
        </w:rPr>
      </w:pPr>
    </w:p>
    <w:p w14:paraId="5BB0F221" w14:textId="490B9835" w:rsidR="00833A21" w:rsidRPr="00C35284" w:rsidRDefault="00833A21" w:rsidP="00833A21">
      <w:pPr>
        <w:rPr>
          <w:rFonts w:ascii="Tahoma" w:hAnsi="Tahoma" w:cs="Tahoma"/>
        </w:rPr>
      </w:pPr>
      <w:r w:rsidRPr="00C35284">
        <w:rPr>
          <w:rFonts w:ascii="Tahoma" w:hAnsi="Tahoma" w:cs="Tahoma"/>
        </w:rPr>
        <w:t>zawarta w dniu …………</w:t>
      </w:r>
      <w:r w:rsidR="001252CB">
        <w:rPr>
          <w:rFonts w:ascii="Tahoma" w:hAnsi="Tahoma" w:cs="Tahoma"/>
        </w:rPr>
        <w:t>……….</w:t>
      </w:r>
      <w:r w:rsidRPr="00C35284">
        <w:rPr>
          <w:rFonts w:ascii="Tahoma" w:hAnsi="Tahoma" w:cs="Tahoma"/>
        </w:rPr>
        <w:t>…</w:t>
      </w:r>
      <w:r w:rsidRPr="001252CB">
        <w:rPr>
          <w:rFonts w:ascii="Tahoma" w:hAnsi="Tahoma" w:cs="Tahoma"/>
        </w:rPr>
        <w:t>202</w:t>
      </w:r>
      <w:r w:rsidR="00260856" w:rsidRPr="001252CB">
        <w:rPr>
          <w:rFonts w:ascii="Tahoma" w:hAnsi="Tahoma" w:cs="Tahoma"/>
        </w:rPr>
        <w:t>1</w:t>
      </w:r>
      <w:r w:rsidRPr="00BC495B">
        <w:rPr>
          <w:rFonts w:ascii="Tahoma" w:hAnsi="Tahoma" w:cs="Tahoma"/>
          <w:color w:val="FF0000"/>
        </w:rPr>
        <w:t xml:space="preserve"> </w:t>
      </w:r>
      <w:r w:rsidRPr="00C35284">
        <w:rPr>
          <w:rFonts w:ascii="Tahoma" w:hAnsi="Tahoma" w:cs="Tahoma"/>
        </w:rPr>
        <w:t>r</w:t>
      </w:r>
      <w:r w:rsidR="00C57F62" w:rsidRPr="00C35284">
        <w:rPr>
          <w:rFonts w:ascii="Tahoma" w:hAnsi="Tahoma" w:cs="Tahoma"/>
        </w:rPr>
        <w:t>oku</w:t>
      </w:r>
      <w:r w:rsidRPr="00C35284">
        <w:rPr>
          <w:rFonts w:ascii="Tahoma" w:hAnsi="Tahoma" w:cs="Tahoma"/>
        </w:rPr>
        <w:t xml:space="preserve"> </w:t>
      </w:r>
      <w:r w:rsidR="00C57F62" w:rsidRPr="00C35284">
        <w:rPr>
          <w:rFonts w:ascii="Tahoma" w:hAnsi="Tahoma" w:cs="Tahoma"/>
        </w:rPr>
        <w:t>w</w:t>
      </w:r>
      <w:r w:rsidRPr="00C35284">
        <w:rPr>
          <w:rFonts w:ascii="Tahoma" w:hAnsi="Tahoma" w:cs="Tahoma"/>
        </w:rPr>
        <w:t xml:space="preserve"> Goleniowie pomiędzy:</w:t>
      </w:r>
    </w:p>
    <w:p w14:paraId="6D226C09" w14:textId="77777777" w:rsidR="00833A21" w:rsidRPr="00C35284" w:rsidRDefault="00833A21" w:rsidP="00833A21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lang w:eastAsia="ar-SA"/>
        </w:rPr>
      </w:pPr>
    </w:p>
    <w:p w14:paraId="3ED52EB3" w14:textId="4E67BBF1" w:rsidR="00833A21" w:rsidRPr="00C35284" w:rsidRDefault="00833A21" w:rsidP="004749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eastAsia="Times New Roman" w:hAnsi="Tahoma" w:cs="Tahoma"/>
          <w:lang w:eastAsia="pl-PL"/>
        </w:rPr>
        <w:t xml:space="preserve">Powiatem Goleniowskim, adres: ul. Dworcowa 1, 72 – 100 Goleniów, Nr NIP  856-15-77-155, zwanym dalej „Zamawiającym”, reprezentowanym przez Zarząd Powiatu Goleniowskiego </w:t>
      </w:r>
      <w:r w:rsidRPr="00C35284">
        <w:rPr>
          <w:rFonts w:ascii="Tahoma" w:eastAsia="Times New Roman" w:hAnsi="Tahoma" w:cs="Tahoma"/>
          <w:lang w:eastAsia="pl-PL"/>
        </w:rPr>
        <w:br/>
        <w:t>w osobach:</w:t>
      </w:r>
    </w:p>
    <w:p w14:paraId="136D6E7C" w14:textId="77777777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Tomasza Stanisławskiego – Przewodniczącego Zarządu</w:t>
      </w:r>
    </w:p>
    <w:p w14:paraId="68343C46" w14:textId="3DEBF58E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Bogusław</w:t>
      </w:r>
      <w:r w:rsidR="00CD389E" w:rsidRPr="00C35284">
        <w:rPr>
          <w:rFonts w:ascii="Tahoma" w:eastAsia="Times New Roman" w:hAnsi="Tahoma" w:cs="Tahoma"/>
          <w:lang w:eastAsia="ar-SA"/>
        </w:rPr>
        <w:t>a</w:t>
      </w:r>
      <w:r w:rsidRPr="00C35284">
        <w:rPr>
          <w:rFonts w:ascii="Tahoma" w:eastAsia="Times New Roman" w:hAnsi="Tahoma" w:cs="Tahoma"/>
          <w:lang w:eastAsia="ar-SA"/>
        </w:rPr>
        <w:t xml:space="preserve"> Zaborowski</w:t>
      </w:r>
      <w:r w:rsidR="00CD389E" w:rsidRPr="00C35284">
        <w:rPr>
          <w:rFonts w:ascii="Tahoma" w:eastAsia="Times New Roman" w:hAnsi="Tahoma" w:cs="Tahoma"/>
          <w:lang w:eastAsia="ar-SA"/>
        </w:rPr>
        <w:t>ego</w:t>
      </w:r>
      <w:r w:rsidRPr="00C35284">
        <w:rPr>
          <w:rFonts w:ascii="Tahoma" w:eastAsia="Times New Roman" w:hAnsi="Tahoma" w:cs="Tahoma"/>
          <w:lang w:eastAsia="ar-SA"/>
        </w:rPr>
        <w:t xml:space="preserve"> – Członka Zarządu</w:t>
      </w:r>
    </w:p>
    <w:p w14:paraId="631B9B6A" w14:textId="7B6A98E8" w:rsidR="00176245" w:rsidRPr="00C35284" w:rsidRDefault="00176245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 xml:space="preserve">zwanym w dalszej części </w:t>
      </w:r>
      <w:r w:rsidRPr="00C35284">
        <w:rPr>
          <w:rFonts w:ascii="Tahoma" w:eastAsia="Times New Roman" w:hAnsi="Tahoma" w:cs="Tahoma"/>
          <w:b/>
          <w:bCs/>
          <w:lang w:eastAsia="ar-SA"/>
        </w:rPr>
        <w:t>„Sprzedającym”</w:t>
      </w:r>
    </w:p>
    <w:p w14:paraId="36F9303B" w14:textId="61067E11" w:rsidR="00833A21" w:rsidRPr="00C35284" w:rsidRDefault="00833A21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a </w:t>
      </w:r>
      <w:r w:rsidRPr="00C35284">
        <w:rPr>
          <w:rFonts w:ascii="Tahoma" w:eastAsia="Times New Roman" w:hAnsi="Tahoma" w:cs="Tahoma"/>
          <w:lang w:val="x-none" w:eastAsia="ar-SA"/>
        </w:rPr>
        <w:tab/>
      </w:r>
    </w:p>
    <w:p w14:paraId="029D0AA0" w14:textId="77777777" w:rsidR="00176245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eastAsia="ar-SA"/>
        </w:rPr>
        <w:t>……………………………………………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1D8BBE23" w14:textId="1ED55847" w:rsidR="00833A21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zwanym dalej </w:t>
      </w:r>
      <w:r w:rsidRPr="00C35284">
        <w:rPr>
          <w:rFonts w:ascii="Tahoma" w:eastAsia="Times New Roman" w:hAnsi="Tahoma" w:cs="Tahoma"/>
          <w:b/>
          <w:bCs/>
          <w:lang w:eastAsia="ar-SA"/>
        </w:rPr>
        <w:t>„</w:t>
      </w:r>
      <w:r w:rsidR="0037046C" w:rsidRPr="00C35284">
        <w:rPr>
          <w:rFonts w:ascii="Tahoma" w:eastAsia="Times New Roman" w:hAnsi="Tahoma" w:cs="Tahoma"/>
          <w:b/>
          <w:bCs/>
          <w:lang w:eastAsia="ar-SA"/>
        </w:rPr>
        <w:t>Kupującym</w:t>
      </w:r>
      <w:r w:rsidRPr="00C35284">
        <w:rPr>
          <w:rFonts w:ascii="Tahoma" w:eastAsia="Times New Roman" w:hAnsi="Tahoma" w:cs="Tahoma"/>
          <w:b/>
          <w:lang w:eastAsia="ar-SA"/>
        </w:rPr>
        <w:t>”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45E8C0ED" w14:textId="20381AC9" w:rsidR="00833A21" w:rsidRPr="00C35284" w:rsidRDefault="00833A21" w:rsidP="0047493D">
      <w:pPr>
        <w:spacing w:line="360" w:lineRule="auto"/>
        <w:rPr>
          <w:rFonts w:ascii="Tahoma" w:hAnsi="Tahoma" w:cs="Tahoma"/>
        </w:rPr>
      </w:pPr>
    </w:p>
    <w:p w14:paraId="23684E76" w14:textId="1AD550B7" w:rsidR="00CD389E" w:rsidRPr="00C35284" w:rsidRDefault="00CD389E" w:rsidP="0047493D">
      <w:pPr>
        <w:spacing w:line="360" w:lineRule="auto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zawiera z Kupującym umowę o następującej treści:</w:t>
      </w:r>
    </w:p>
    <w:p w14:paraId="04863F52" w14:textId="17C8CB96" w:rsidR="00CD389E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1</w:t>
      </w:r>
    </w:p>
    <w:p w14:paraId="641F132A" w14:textId="68CFABCC" w:rsidR="003F0FB0" w:rsidRPr="00F73D0A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3F0FB0">
        <w:rPr>
          <w:rFonts w:ascii="Tahoma" w:eastAsia="Times New Roman" w:hAnsi="Tahoma" w:cs="Tahoma"/>
          <w:sz w:val="24"/>
          <w:szCs w:val="24"/>
          <w:lang w:eastAsia="ar-SA"/>
        </w:rPr>
        <w:t xml:space="preserve">Przedmiotem jest </w:t>
      </w:r>
      <w:r w:rsidRPr="003F0FB0">
        <w:rPr>
          <w:rFonts w:ascii="Tahoma" w:eastAsia="Calibri" w:hAnsi="Tahoma" w:cs="Tahoma"/>
          <w:sz w:val="24"/>
          <w:szCs w:val="24"/>
        </w:rPr>
        <w:t xml:space="preserve">sprzedaży drewna opałowego złożonego na </w:t>
      </w:r>
      <w:r w:rsidRPr="00F73D0A">
        <w:rPr>
          <w:rFonts w:ascii="Tahoma" w:eastAsia="Calibri" w:hAnsi="Tahoma" w:cs="Tahoma"/>
          <w:sz w:val="24"/>
          <w:szCs w:val="24"/>
        </w:rPr>
        <w:t>stosach</w:t>
      </w:r>
      <w:r w:rsidR="00987422">
        <w:rPr>
          <w:rFonts w:ascii="Tahoma" w:eastAsia="Calibri" w:hAnsi="Tahoma" w:cs="Tahoma"/>
          <w:sz w:val="24"/>
          <w:szCs w:val="24"/>
        </w:rPr>
        <w:t>:</w:t>
      </w:r>
    </w:p>
    <w:p w14:paraId="172F3144" w14:textId="77777777" w:rsidR="003F0FB0" w:rsidRPr="003F0FB0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4C9A9D3D" w14:textId="77777777" w:rsidR="00AE4203" w:rsidRPr="00AE4203" w:rsidRDefault="00AE4203" w:rsidP="00AE4203">
      <w:pPr>
        <w:spacing w:after="0" w:line="360" w:lineRule="auto"/>
        <w:jc w:val="both"/>
        <w:rPr>
          <w:rFonts w:ascii="Tahoma" w:eastAsia="Calibri" w:hAnsi="Tahoma" w:cs="Tahoma"/>
        </w:rPr>
      </w:pPr>
      <w:r w:rsidRPr="00AE4203">
        <w:rPr>
          <w:rFonts w:ascii="Tahoma" w:eastAsia="Calibri" w:hAnsi="Tahoma" w:cs="Tahoma"/>
          <w:b/>
          <w:bCs/>
        </w:rPr>
        <w:t xml:space="preserve">Stos Nr 2 </w:t>
      </w:r>
      <w:r w:rsidRPr="00AE4203">
        <w:rPr>
          <w:rFonts w:ascii="Tahoma" w:eastAsia="Calibri" w:hAnsi="Tahoma" w:cs="Tahoma"/>
        </w:rPr>
        <w:t>– drewno opałowe klon, dąb, jesion, wierzba, topola, brzoza – 9,85 m</w:t>
      </w:r>
      <w:r w:rsidRPr="00AE4203">
        <w:rPr>
          <w:rFonts w:ascii="Tahoma" w:eastAsia="Calibri" w:hAnsi="Tahoma" w:cs="Tahoma"/>
          <w:vertAlign w:val="superscript"/>
        </w:rPr>
        <w:t>3</w:t>
      </w:r>
      <w:r w:rsidRPr="00AE4203">
        <w:rPr>
          <w:rFonts w:ascii="Tahoma" w:eastAsia="Calibri" w:hAnsi="Tahoma" w:cs="Tahoma"/>
        </w:rPr>
        <w:t xml:space="preserve"> – (15,16 m3p) </w:t>
      </w:r>
    </w:p>
    <w:p w14:paraId="5670D34C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4166EC51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3F0FB0">
        <w:rPr>
          <w:rFonts w:ascii="Tahoma" w:eastAsia="Calibri" w:hAnsi="Tahoma" w:cs="Tahoma"/>
          <w:sz w:val="24"/>
          <w:szCs w:val="24"/>
        </w:rPr>
        <w:t>Drewno pochodzi z wycinki drzew z terenu Powiatu Goleniowskiego.</w:t>
      </w:r>
    </w:p>
    <w:p w14:paraId="4D60E754" w14:textId="77777777" w:rsidR="004E024B" w:rsidRDefault="004E024B" w:rsidP="0047493D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1045C3A6" w14:textId="396AB2FA" w:rsidR="004D0F19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2</w:t>
      </w:r>
    </w:p>
    <w:p w14:paraId="6D42E0F1" w14:textId="2082CAD7" w:rsidR="001E5705" w:rsidRPr="00C35284" w:rsidRDefault="004D0F19" w:rsidP="0047493D">
      <w:pPr>
        <w:spacing w:after="12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hAnsi="Tahoma" w:cs="Tahoma"/>
        </w:rPr>
        <w:t xml:space="preserve">Wartość przedmiotowego drewna została ustalona na </w:t>
      </w:r>
      <w:r w:rsidRPr="00C35284">
        <w:rPr>
          <w:rFonts w:ascii="Tahoma" w:hAnsi="Tahoma" w:cs="Tahoma"/>
          <w:b/>
          <w:bCs/>
        </w:rPr>
        <w:t xml:space="preserve">kwotę </w:t>
      </w:r>
      <w:r w:rsidR="001E5705" w:rsidRPr="00C35284">
        <w:rPr>
          <w:rFonts w:ascii="Tahoma" w:eastAsia="Times New Roman" w:hAnsi="Tahoma" w:cs="Tahoma"/>
          <w:b/>
          <w:lang w:eastAsia="pl-PL"/>
        </w:rPr>
        <w:t>brutto ……………. zł (</w:t>
      </w:r>
      <w:r w:rsidR="001E5705" w:rsidRPr="00C35284">
        <w:rPr>
          <w:rFonts w:ascii="Tahoma" w:eastAsia="Times New Roman" w:hAnsi="Tahoma" w:cs="Tahoma"/>
          <w:lang w:eastAsia="pl-PL"/>
        </w:rPr>
        <w:t>słownie: …………………..…).</w:t>
      </w:r>
    </w:p>
    <w:p w14:paraId="2BB45ABE" w14:textId="5965C45F" w:rsidR="004D0F19" w:rsidRPr="00C35284" w:rsidRDefault="001E5705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3</w:t>
      </w:r>
    </w:p>
    <w:p w14:paraId="08C3C3A5" w14:textId="585903FA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sprzedaje drewno pochodzące z wycinki drzew z terenu Powiatu Goleniowskiego.</w:t>
      </w:r>
    </w:p>
    <w:p w14:paraId="69FA7CA3" w14:textId="248FC9BB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Faktura zostanie wystawiona w dniu podpisania przez Strony Umowy Sprzedaży. </w:t>
      </w:r>
    </w:p>
    <w:p w14:paraId="3B3AC23B" w14:textId="71914DFD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bookmarkStart w:id="0" w:name="_Hlk33599599"/>
      <w:r w:rsidRPr="00C35284">
        <w:rPr>
          <w:rFonts w:ascii="Tahoma" w:hAnsi="Tahoma" w:cs="Tahoma"/>
        </w:rPr>
        <w:lastRenderedPageBreak/>
        <w:t>Kupujący ponosi wszelkie koszty związane z zorganizowaniem transportu, załadunku</w:t>
      </w:r>
      <w:r w:rsidRPr="00C35284">
        <w:rPr>
          <w:rFonts w:ascii="Tahoma" w:hAnsi="Tahoma" w:cs="Tahoma"/>
        </w:rPr>
        <w:br/>
        <w:t xml:space="preserve">i rozładunku drewna a także uprzątnięciem terenu na którym zostało </w:t>
      </w:r>
      <w:r w:rsidR="008A6864" w:rsidRPr="00C35284">
        <w:rPr>
          <w:rFonts w:ascii="Tahoma" w:hAnsi="Tahoma" w:cs="Tahoma"/>
        </w:rPr>
        <w:t xml:space="preserve">ono </w:t>
      </w:r>
      <w:r w:rsidRPr="00C35284">
        <w:rPr>
          <w:rFonts w:ascii="Tahoma" w:hAnsi="Tahoma" w:cs="Tahoma"/>
        </w:rPr>
        <w:t>złożone.</w:t>
      </w:r>
    </w:p>
    <w:p w14:paraId="7CD6D1FF" w14:textId="0490EDD7" w:rsidR="00D71261" w:rsidRDefault="00D71261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Kupujący zobowiązuje się odebrać drewno w terminie </w:t>
      </w:r>
      <w:r w:rsidR="00343E21" w:rsidRPr="00C35284">
        <w:rPr>
          <w:rFonts w:ascii="Tahoma" w:hAnsi="Tahoma" w:cs="Tahoma"/>
        </w:rPr>
        <w:t>14 dni</w:t>
      </w:r>
      <w:r w:rsidRPr="00C35284">
        <w:rPr>
          <w:rFonts w:ascii="Tahoma" w:hAnsi="Tahoma" w:cs="Tahoma"/>
        </w:rPr>
        <w:t xml:space="preserve"> o</w:t>
      </w:r>
      <w:r w:rsidR="00343E21" w:rsidRPr="00C35284">
        <w:rPr>
          <w:rFonts w:ascii="Tahoma" w:hAnsi="Tahoma" w:cs="Tahoma"/>
        </w:rPr>
        <w:t>d</w:t>
      </w:r>
      <w:r w:rsidRPr="00C35284">
        <w:rPr>
          <w:rFonts w:ascii="Tahoma" w:hAnsi="Tahoma" w:cs="Tahoma"/>
        </w:rPr>
        <w:t xml:space="preserve"> zawarcia umowy.</w:t>
      </w:r>
    </w:p>
    <w:bookmarkEnd w:id="0"/>
    <w:p w14:paraId="79A868DE" w14:textId="77777777" w:rsidR="000660D7" w:rsidRDefault="000660D7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5F5E2CE6" w14:textId="5FF29E1B" w:rsidR="00D71261" w:rsidRPr="00C35284" w:rsidRDefault="00D71261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4</w:t>
      </w:r>
    </w:p>
    <w:p w14:paraId="04B3A941" w14:textId="2700DCDA" w:rsidR="009B08A3" w:rsidRPr="00C35284" w:rsidRDefault="009B08A3" w:rsidP="004749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Kupujący </w:t>
      </w:r>
      <w:r w:rsidR="005027B2" w:rsidRPr="00C35284">
        <w:rPr>
          <w:rFonts w:ascii="Tahoma" w:hAnsi="Tahoma" w:cs="Tahoma"/>
        </w:rPr>
        <w:t xml:space="preserve">obowiązuje się zapłacić za pozyskane drewno w terminie </w:t>
      </w:r>
      <w:r w:rsidR="0037046C" w:rsidRPr="00C35284">
        <w:rPr>
          <w:rFonts w:ascii="Tahoma" w:hAnsi="Tahoma" w:cs="Tahoma"/>
        </w:rPr>
        <w:t xml:space="preserve">14 </w:t>
      </w:r>
      <w:r w:rsidR="002E0D64" w:rsidRPr="00C35284">
        <w:rPr>
          <w:rFonts w:ascii="Tahoma" w:hAnsi="Tahoma" w:cs="Tahoma"/>
        </w:rPr>
        <w:t>d</w:t>
      </w:r>
      <w:r w:rsidR="005027B2" w:rsidRPr="00C35284">
        <w:rPr>
          <w:rFonts w:ascii="Tahoma" w:hAnsi="Tahoma" w:cs="Tahoma"/>
        </w:rPr>
        <w:t xml:space="preserve">ni od daty podpisania niniejszej umowy na rachunek Sprzedającego: </w:t>
      </w:r>
      <w:r w:rsidR="009A7AE5" w:rsidRPr="00C35284">
        <w:rPr>
          <w:rFonts w:ascii="Tahoma" w:hAnsi="Tahoma" w:cs="Tahoma"/>
          <w:b/>
          <w:bCs/>
        </w:rPr>
        <w:t>70 9375 0002 0000 0459 2000 0020</w:t>
      </w:r>
      <w:r w:rsidR="005027B2" w:rsidRPr="00C35284">
        <w:rPr>
          <w:rFonts w:ascii="Tahoma" w:hAnsi="Tahoma" w:cs="Tahoma"/>
        </w:rPr>
        <w:t>.</w:t>
      </w:r>
    </w:p>
    <w:p w14:paraId="7500A7C8" w14:textId="77777777" w:rsidR="00963E88" w:rsidRDefault="00963E88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360E04A9" w14:textId="7A6E5004" w:rsidR="00BC06CC" w:rsidRPr="00C35284" w:rsidRDefault="00BC06CC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5</w:t>
      </w:r>
    </w:p>
    <w:p w14:paraId="340E1623" w14:textId="5B3DB8EB" w:rsidR="004D0F19" w:rsidRPr="00C35284" w:rsidRDefault="002008EC" w:rsidP="002008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nieterminowy odbiór Sprzedający niezależnie od obciążenia kupującego kosztami składowania drewna, naliczy kupującemu karę umowną w wysokości 1 % kwoty określonej w § 2 za każdy dzień opóźnienia. </w:t>
      </w:r>
      <w:r w:rsidR="00BC06CC" w:rsidRPr="00C35284">
        <w:rPr>
          <w:rFonts w:ascii="Tahoma" w:hAnsi="Tahoma" w:cs="Tahoma"/>
        </w:rPr>
        <w:t>Strony wyłączają odpowiedzialność sprzedającego z tytułu rękojmi</w:t>
      </w:r>
      <w:r w:rsidR="00BD6448" w:rsidRPr="00C3528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C35284">
        <w:rPr>
          <w:rFonts w:ascii="Tahoma" w:hAnsi="Tahoma" w:cs="Tahoma"/>
        </w:rPr>
        <w:t>Ewentualne spory wynikające z realizacji niniejszej umowy, Strony poddają pod rozstrzygnięcie Sądu Rejonowego w Goleniowie.</w:t>
      </w:r>
      <w:r>
        <w:rPr>
          <w:rFonts w:ascii="Tahoma" w:hAnsi="Tahoma" w:cs="Tahoma"/>
        </w:rPr>
        <w:t xml:space="preserve"> Zapisy niniejszego § 5 powyższy nie obowiązują, jeżeli Kupujący jest konsumentem w rozumieniu przepisów Kodeksu cywilnego.</w:t>
      </w:r>
    </w:p>
    <w:p w14:paraId="0DB76DC7" w14:textId="4083C599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6</w:t>
      </w:r>
    </w:p>
    <w:p w14:paraId="1A404398" w14:textId="1C1EB252" w:rsidR="00BC06CC" w:rsidRPr="00C35284" w:rsidRDefault="00BC06CC" w:rsidP="0047493D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W sprawach nie uregulowanych niniejszą umową mają zastosowanie przepisy kodeksu cywilnego.</w:t>
      </w:r>
    </w:p>
    <w:p w14:paraId="60ABC7A2" w14:textId="36AFA89F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7</w:t>
      </w:r>
    </w:p>
    <w:p w14:paraId="70CB704B" w14:textId="60B2E23B" w:rsidR="00BC06CC" w:rsidRPr="00C35284" w:rsidRDefault="00BC06CC" w:rsidP="00BD6448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Umowę sporządzono w trzech jednobrzmiących egzemplarzach, w tym jeden dla Kupujących, a dwa dla Sprzedającego.</w:t>
      </w:r>
    </w:p>
    <w:p w14:paraId="48F0D191" w14:textId="77777777" w:rsidR="000660D7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   </w:t>
      </w:r>
    </w:p>
    <w:p w14:paraId="3892D14C" w14:textId="7255D332" w:rsidR="00BC06CC" w:rsidRPr="00C35284" w:rsidRDefault="000660D7" w:rsidP="00BC06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C06CC" w:rsidRPr="00C35284">
        <w:rPr>
          <w:rFonts w:ascii="Tahoma" w:hAnsi="Tahoma" w:cs="Tahoma"/>
        </w:rPr>
        <w:t xml:space="preserve"> Sprzedający                                                                                       Kupujący </w:t>
      </w:r>
    </w:p>
    <w:p w14:paraId="55AC0A63" w14:textId="72386286" w:rsidR="00BC06CC" w:rsidRDefault="00BC06CC" w:rsidP="00BC06CC">
      <w:pPr>
        <w:jc w:val="both"/>
        <w:rPr>
          <w:rFonts w:ascii="Tahoma" w:hAnsi="Tahoma" w:cs="Tahoma"/>
        </w:rPr>
      </w:pPr>
    </w:p>
    <w:p w14:paraId="7828A86F" w14:textId="77777777" w:rsidR="00F05D1D" w:rsidRPr="00C35284" w:rsidRDefault="00F05D1D" w:rsidP="00BC06CC">
      <w:pPr>
        <w:jc w:val="both"/>
        <w:rPr>
          <w:rFonts w:ascii="Tahoma" w:hAnsi="Tahoma" w:cs="Tahoma"/>
        </w:rPr>
      </w:pPr>
    </w:p>
    <w:p w14:paraId="4D2BA333" w14:textId="528ECC98" w:rsidR="00BC06CC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……………………………                                                                            ……………………………..</w:t>
      </w:r>
    </w:p>
    <w:sectPr w:rsidR="00BC06CC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1C10"/>
    <w:multiLevelType w:val="hybridMultilevel"/>
    <w:tmpl w:val="2660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E"/>
    <w:rsid w:val="000660D7"/>
    <w:rsid w:val="001252CB"/>
    <w:rsid w:val="00176245"/>
    <w:rsid w:val="001D62F2"/>
    <w:rsid w:val="001E5705"/>
    <w:rsid w:val="002008EC"/>
    <w:rsid w:val="00260856"/>
    <w:rsid w:val="002E0D64"/>
    <w:rsid w:val="003415C9"/>
    <w:rsid w:val="00343E21"/>
    <w:rsid w:val="0037046C"/>
    <w:rsid w:val="003E6822"/>
    <w:rsid w:val="003F0FB0"/>
    <w:rsid w:val="004724E1"/>
    <w:rsid w:val="0047493D"/>
    <w:rsid w:val="004D0F19"/>
    <w:rsid w:val="004D6B38"/>
    <w:rsid w:val="004E024B"/>
    <w:rsid w:val="005027B2"/>
    <w:rsid w:val="005C056E"/>
    <w:rsid w:val="00651170"/>
    <w:rsid w:val="007D422B"/>
    <w:rsid w:val="007E71A3"/>
    <w:rsid w:val="008307E8"/>
    <w:rsid w:val="00833A21"/>
    <w:rsid w:val="0089020A"/>
    <w:rsid w:val="008A6864"/>
    <w:rsid w:val="00906B4D"/>
    <w:rsid w:val="00963E88"/>
    <w:rsid w:val="00987422"/>
    <w:rsid w:val="009A331A"/>
    <w:rsid w:val="009A7AE5"/>
    <w:rsid w:val="009B08A3"/>
    <w:rsid w:val="00A01500"/>
    <w:rsid w:val="00A12511"/>
    <w:rsid w:val="00AE4203"/>
    <w:rsid w:val="00B144FD"/>
    <w:rsid w:val="00BC06CC"/>
    <w:rsid w:val="00BC495B"/>
    <w:rsid w:val="00BD6448"/>
    <w:rsid w:val="00C35284"/>
    <w:rsid w:val="00C57F62"/>
    <w:rsid w:val="00CA343D"/>
    <w:rsid w:val="00CD389E"/>
    <w:rsid w:val="00D71261"/>
    <w:rsid w:val="00DF30FB"/>
    <w:rsid w:val="00E37F99"/>
    <w:rsid w:val="00E60BFE"/>
    <w:rsid w:val="00E752CA"/>
    <w:rsid w:val="00EB7E2A"/>
    <w:rsid w:val="00F05D1D"/>
    <w:rsid w:val="00F403F7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522D"/>
  <w15:chartTrackingRefBased/>
  <w15:docId w15:val="{68F3B791-6D36-4E78-B96F-AFF3738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4</cp:revision>
  <cp:lastPrinted>2020-10-22T07:19:00Z</cp:lastPrinted>
  <dcterms:created xsi:type="dcterms:W3CDTF">2021-11-17T10:34:00Z</dcterms:created>
  <dcterms:modified xsi:type="dcterms:W3CDTF">2021-11-17T11:34:00Z</dcterms:modified>
</cp:coreProperties>
</file>