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FC" w:rsidRPr="008F17DD" w:rsidRDefault="00D675FC" w:rsidP="00D675FC">
      <w:pPr>
        <w:spacing w:after="0" w:line="240" w:lineRule="auto"/>
        <w:jc w:val="right"/>
        <w:rPr>
          <w:rFonts w:ascii="Times New Roman" w:hAnsi="Times New Roman" w:cs="Times New Roman"/>
          <w:sz w:val="24"/>
          <w:szCs w:val="24"/>
        </w:rPr>
      </w:pPr>
      <w:r w:rsidRPr="008F17DD">
        <w:rPr>
          <w:rFonts w:ascii="Times New Roman" w:hAnsi="Times New Roman" w:cs="Times New Roman"/>
          <w:sz w:val="24"/>
          <w:szCs w:val="24"/>
        </w:rPr>
        <w:t>Nowe Miasto Lubawskie, dnia 20 grudnia 2022 roku</w:t>
      </w:r>
    </w:p>
    <w:p w:rsidR="00D675FC" w:rsidRPr="008F17DD" w:rsidRDefault="00D675FC" w:rsidP="00D675FC">
      <w:pPr>
        <w:pStyle w:val="Nagwek2"/>
        <w:jc w:val="both"/>
        <w:rPr>
          <w:sz w:val="24"/>
          <w:szCs w:val="24"/>
        </w:rPr>
      </w:pPr>
      <w:proofErr w:type="spellStart"/>
      <w:r w:rsidRPr="008F17DD">
        <w:rPr>
          <w:sz w:val="24"/>
          <w:szCs w:val="24"/>
        </w:rPr>
        <w:t>L.dz.SZP</w:t>
      </w:r>
      <w:proofErr w:type="spellEnd"/>
      <w:r w:rsidRPr="008F17DD">
        <w:rPr>
          <w:sz w:val="24"/>
          <w:szCs w:val="24"/>
        </w:rPr>
        <w:t>/ZP/</w:t>
      </w:r>
      <w:r w:rsidR="00241EBF">
        <w:rPr>
          <w:sz w:val="24"/>
          <w:szCs w:val="24"/>
        </w:rPr>
        <w:t>3500</w:t>
      </w:r>
      <w:bookmarkStart w:id="0" w:name="_GoBack"/>
      <w:bookmarkEnd w:id="0"/>
      <w:r w:rsidRPr="008F17DD">
        <w:rPr>
          <w:sz w:val="24"/>
          <w:szCs w:val="24"/>
        </w:rPr>
        <w:t>/2022</w:t>
      </w:r>
    </w:p>
    <w:p w:rsidR="00D675FC" w:rsidRDefault="00D675FC" w:rsidP="00D675FC">
      <w:pPr>
        <w:spacing w:after="0" w:line="240" w:lineRule="auto"/>
        <w:jc w:val="both"/>
        <w:rPr>
          <w:rFonts w:ascii="Times New Roman" w:hAnsi="Times New Roman" w:cs="Times New Roman"/>
          <w:sz w:val="24"/>
          <w:szCs w:val="24"/>
          <w:lang w:eastAsia="pl-PL"/>
        </w:rPr>
      </w:pPr>
    </w:p>
    <w:p w:rsidR="00D675FC" w:rsidRDefault="00D675FC" w:rsidP="00D675FC">
      <w:pPr>
        <w:spacing w:after="0" w:line="240" w:lineRule="auto"/>
        <w:jc w:val="both"/>
        <w:rPr>
          <w:rFonts w:ascii="Times New Roman" w:hAnsi="Times New Roman" w:cs="Times New Roman"/>
          <w:sz w:val="24"/>
          <w:szCs w:val="24"/>
          <w:lang w:eastAsia="pl-PL"/>
        </w:rPr>
      </w:pPr>
    </w:p>
    <w:p w:rsidR="00D675FC" w:rsidRPr="008F17DD" w:rsidRDefault="00D675FC" w:rsidP="00D675FC">
      <w:pPr>
        <w:spacing w:after="0" w:line="240" w:lineRule="auto"/>
        <w:jc w:val="both"/>
        <w:rPr>
          <w:rFonts w:ascii="Times New Roman" w:hAnsi="Times New Roman" w:cs="Times New Roman"/>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u w:val="single"/>
        </w:rPr>
      </w:pPr>
      <w:r w:rsidRPr="008F17DD">
        <w:rPr>
          <w:rFonts w:ascii="Times New Roman" w:hAnsi="Times New Roman" w:cs="Times New Roman"/>
          <w:sz w:val="24"/>
          <w:szCs w:val="24"/>
        </w:rPr>
        <w:tab/>
      </w:r>
      <w:r w:rsidRPr="008F17DD">
        <w:rPr>
          <w:rFonts w:ascii="Times New Roman" w:hAnsi="Times New Roman" w:cs="Times New Roman"/>
          <w:sz w:val="24"/>
          <w:szCs w:val="24"/>
        </w:rPr>
        <w:tab/>
      </w:r>
      <w:r w:rsidRPr="008F17DD">
        <w:rPr>
          <w:rFonts w:ascii="Times New Roman" w:hAnsi="Times New Roman" w:cs="Times New Roman"/>
          <w:sz w:val="24"/>
          <w:szCs w:val="24"/>
        </w:rPr>
        <w:tab/>
      </w:r>
      <w:r w:rsidRPr="008F17DD">
        <w:rPr>
          <w:rFonts w:ascii="Times New Roman" w:hAnsi="Times New Roman" w:cs="Times New Roman"/>
          <w:sz w:val="24"/>
          <w:szCs w:val="24"/>
        </w:rPr>
        <w:tab/>
      </w:r>
      <w:r w:rsidRPr="008F17DD">
        <w:rPr>
          <w:rFonts w:ascii="Times New Roman" w:hAnsi="Times New Roman" w:cs="Times New Roman"/>
          <w:sz w:val="24"/>
          <w:szCs w:val="24"/>
        </w:rPr>
        <w:tab/>
      </w:r>
      <w:r w:rsidRPr="008F17DD">
        <w:rPr>
          <w:rFonts w:ascii="Times New Roman" w:hAnsi="Times New Roman" w:cs="Times New Roman"/>
          <w:sz w:val="24"/>
          <w:szCs w:val="24"/>
        </w:rPr>
        <w:tab/>
      </w:r>
      <w:r w:rsidRPr="008F17DD">
        <w:rPr>
          <w:rFonts w:ascii="Times New Roman" w:hAnsi="Times New Roman" w:cs="Times New Roman"/>
          <w:sz w:val="24"/>
          <w:szCs w:val="24"/>
        </w:rPr>
        <w:tab/>
      </w:r>
      <w:r w:rsidRPr="008F17DD">
        <w:rPr>
          <w:rFonts w:ascii="Times New Roman" w:hAnsi="Times New Roman" w:cs="Times New Roman"/>
          <w:b/>
          <w:sz w:val="24"/>
          <w:szCs w:val="24"/>
          <w:u w:val="single"/>
        </w:rPr>
        <w:t>Wszyscy Wykonawcy</w:t>
      </w:r>
    </w:p>
    <w:p w:rsidR="00D675FC" w:rsidRDefault="00D675FC" w:rsidP="00D675FC">
      <w:pPr>
        <w:spacing w:after="0" w:line="240" w:lineRule="auto"/>
        <w:jc w:val="both"/>
        <w:rPr>
          <w:rFonts w:ascii="Times New Roman" w:hAnsi="Times New Roman" w:cs="Times New Roman"/>
          <w:b/>
          <w:sz w:val="24"/>
          <w:szCs w:val="24"/>
          <w:u w:val="single"/>
        </w:rPr>
      </w:pPr>
    </w:p>
    <w:p w:rsidR="00D675FC" w:rsidRDefault="00D675FC" w:rsidP="00D675FC">
      <w:pPr>
        <w:spacing w:after="0" w:line="240" w:lineRule="auto"/>
        <w:jc w:val="both"/>
        <w:rPr>
          <w:rFonts w:ascii="Times New Roman" w:hAnsi="Times New Roman" w:cs="Times New Roman"/>
          <w:b/>
          <w:sz w:val="24"/>
          <w:szCs w:val="24"/>
          <w:u w:val="single"/>
        </w:rPr>
      </w:pPr>
    </w:p>
    <w:p w:rsidR="00D675FC" w:rsidRPr="008F17DD" w:rsidRDefault="00D675FC" w:rsidP="00D675FC">
      <w:pPr>
        <w:spacing w:after="0" w:line="240" w:lineRule="auto"/>
        <w:jc w:val="both"/>
        <w:rPr>
          <w:rFonts w:ascii="Times New Roman" w:hAnsi="Times New Roman" w:cs="Times New Roman"/>
          <w:b/>
          <w:sz w:val="24"/>
          <w:szCs w:val="24"/>
          <w:u w:val="single"/>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pacing w:val="-2"/>
          <w:sz w:val="24"/>
          <w:szCs w:val="24"/>
        </w:rPr>
        <w:t xml:space="preserve">dotyczy: postępowania o udzielenie zamówienia publicznego prowadzonego w trybie podstawowym na dostawy </w:t>
      </w:r>
      <w:r w:rsidRPr="008F17DD">
        <w:rPr>
          <w:rFonts w:ascii="Times New Roman" w:hAnsi="Times New Roman" w:cs="Times New Roman"/>
          <w:b/>
          <w:sz w:val="24"/>
          <w:szCs w:val="24"/>
        </w:rPr>
        <w:t>materiałów medycznych i produktów farmaceutycznych (postępowanie nr 20/2022)</w:t>
      </w:r>
    </w:p>
    <w:p w:rsidR="00D675FC" w:rsidRDefault="00D675FC" w:rsidP="00D675FC">
      <w:pPr>
        <w:spacing w:after="0" w:line="240" w:lineRule="auto"/>
        <w:jc w:val="both"/>
        <w:rPr>
          <w:rFonts w:ascii="Times New Roman" w:hAnsi="Times New Roman" w:cs="Times New Roman"/>
          <w:sz w:val="24"/>
          <w:szCs w:val="24"/>
        </w:rPr>
      </w:pPr>
    </w:p>
    <w:p w:rsidR="00D675FC" w:rsidRDefault="00D675FC" w:rsidP="00D675FC">
      <w:pPr>
        <w:spacing w:after="0" w:line="240" w:lineRule="auto"/>
        <w:jc w:val="both"/>
        <w:rPr>
          <w:rFonts w:ascii="Times New Roman" w:hAnsi="Times New Roman" w:cs="Times New Roman"/>
          <w:sz w:val="24"/>
          <w:szCs w:val="24"/>
        </w:rPr>
      </w:pPr>
    </w:p>
    <w:p w:rsidR="00D675FC" w:rsidRPr="008F17DD" w:rsidRDefault="00D675FC" w:rsidP="00D675FC">
      <w:pPr>
        <w:spacing w:after="0" w:line="240" w:lineRule="auto"/>
        <w:jc w:val="both"/>
        <w:rPr>
          <w:rFonts w:ascii="Times New Roman" w:hAnsi="Times New Roman" w:cs="Times New Roman"/>
          <w:sz w:val="24"/>
          <w:szCs w:val="24"/>
        </w:rPr>
      </w:pPr>
    </w:p>
    <w:p w:rsidR="00D675FC" w:rsidRPr="008F17DD" w:rsidRDefault="00D675FC" w:rsidP="00D675FC">
      <w:pPr>
        <w:spacing w:after="0" w:line="240" w:lineRule="auto"/>
        <w:ind w:firstLine="709"/>
        <w:jc w:val="both"/>
        <w:rPr>
          <w:rFonts w:ascii="Times New Roman" w:hAnsi="Times New Roman" w:cs="Times New Roman"/>
          <w:sz w:val="24"/>
          <w:szCs w:val="24"/>
        </w:rPr>
      </w:pPr>
      <w:r w:rsidRPr="008F17DD">
        <w:rPr>
          <w:rFonts w:ascii="Times New Roman" w:hAnsi="Times New Roman" w:cs="Times New Roman"/>
          <w:sz w:val="24"/>
          <w:szCs w:val="24"/>
        </w:rPr>
        <w:t>Zamawiający informuje, że w przedmiotowym postępowaniu wpłynęły następujące pytania:</w:t>
      </w:r>
    </w:p>
    <w:p w:rsidR="00D675FC" w:rsidRPr="008F17DD" w:rsidRDefault="00D675FC" w:rsidP="00D675FC">
      <w:pPr>
        <w:pStyle w:val="Default"/>
        <w:jc w:val="both"/>
        <w:rPr>
          <w:rFonts w:ascii="Times New Roman" w:hAnsi="Times New Roman" w:cs="Times New Roman"/>
          <w:b/>
          <w:color w:val="auto"/>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129</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 xml:space="preserve">Pakiet 34 pozycja 2 </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Czy Zamawiający wyrazi zgodę na  zaoferowania produktu leczniczego pakowanego po 20 ampułek, zawierającego zbilansowany zestaw 9 pierwiastków śladowych dla pacjentów o wadze równej lub wyższej niż 15 kg, charakteryzującego się zmodyfikowaną ilością selenu, manganu i miedzi oraz zawartością cynku w ilości 5mg/</w:t>
      </w:r>
      <w:proofErr w:type="spellStart"/>
      <w:r w:rsidRPr="008F17DD">
        <w:rPr>
          <w:rFonts w:ascii="Times New Roman" w:hAnsi="Times New Roman" w:cs="Times New Roman"/>
          <w:sz w:val="24"/>
          <w:szCs w:val="24"/>
        </w:rPr>
        <w:t>dz</w:t>
      </w:r>
      <w:proofErr w:type="spellEnd"/>
      <w:r w:rsidRPr="008F17DD">
        <w:rPr>
          <w:rFonts w:ascii="Times New Roman" w:hAnsi="Times New Roman" w:cs="Times New Roman"/>
          <w:sz w:val="24"/>
          <w:szCs w:val="24"/>
        </w:rPr>
        <w:t xml:space="preserve"> zgodnie z rekomendacjami ASPEN oraz ESPEN.</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Odp. Tak.</w:t>
      </w:r>
    </w:p>
    <w:p w:rsidR="00D675FC" w:rsidRPr="008F17DD" w:rsidRDefault="00D675FC" w:rsidP="00D675FC">
      <w:pPr>
        <w:spacing w:after="0" w:line="240" w:lineRule="auto"/>
        <w:jc w:val="both"/>
        <w:rPr>
          <w:rFonts w:ascii="Times New Roman" w:hAnsi="Times New Roman" w:cs="Times New Roman"/>
          <w:sz w:val="24"/>
          <w:szCs w:val="24"/>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130</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 xml:space="preserve">Pakiet 34 pozycja 3  </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 xml:space="preserve">Czy Zamawiający wyrazi zgodę na zaoferowanie witamin rozpuszczalnych w wodzie  i tłuszczach konfekcjonowanych osobno? Jeśli tak proszę podać w jakich ilościach.                                                                               </w:t>
      </w:r>
    </w:p>
    <w:p w:rsidR="00D675FC" w:rsidRPr="00B70A91" w:rsidRDefault="00B70A91" w:rsidP="00D675FC">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Odp. Tak, </w:t>
      </w:r>
      <w:r w:rsidR="007422BB">
        <w:rPr>
          <w:rFonts w:ascii="Times New Roman" w:hAnsi="Times New Roman" w:cs="Times New Roman"/>
          <w:color w:val="000000" w:themeColor="text1"/>
          <w:sz w:val="24"/>
          <w:szCs w:val="24"/>
        </w:rPr>
        <w:t xml:space="preserve">ilość </w:t>
      </w:r>
      <w:r>
        <w:rPr>
          <w:rFonts w:ascii="Times New Roman" w:hAnsi="Times New Roman" w:cs="Times New Roman"/>
          <w:color w:val="000000" w:themeColor="text1"/>
          <w:sz w:val="24"/>
          <w:szCs w:val="24"/>
        </w:rPr>
        <w:t>zgodnie z SWZ.</w:t>
      </w:r>
      <w:r w:rsidR="00D675FC" w:rsidRPr="00B70A91">
        <w:rPr>
          <w:rFonts w:ascii="Times New Roman" w:hAnsi="Times New Roman" w:cs="Times New Roman"/>
          <w:sz w:val="24"/>
          <w:szCs w:val="24"/>
        </w:rPr>
        <w:t xml:space="preserve"> </w:t>
      </w:r>
    </w:p>
    <w:p w:rsidR="00D675FC" w:rsidRPr="008F17DD" w:rsidRDefault="00D675FC" w:rsidP="00D675FC">
      <w:pPr>
        <w:spacing w:after="0" w:line="240" w:lineRule="auto"/>
        <w:jc w:val="both"/>
        <w:rPr>
          <w:rFonts w:ascii="Times New Roman" w:hAnsi="Times New Roman" w:cs="Times New Roman"/>
          <w:sz w:val="24"/>
          <w:szCs w:val="24"/>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131</w:t>
      </w:r>
    </w:p>
    <w:p w:rsidR="00D675FC" w:rsidRPr="008F17DD" w:rsidRDefault="00D675FC" w:rsidP="00D675FC">
      <w:pPr>
        <w:pStyle w:val="Tekstpodstawowywcity"/>
        <w:spacing w:after="0"/>
        <w:ind w:left="0"/>
        <w:jc w:val="both"/>
      </w:pPr>
      <w:r w:rsidRPr="008F17DD">
        <w:t xml:space="preserve">Czy Zamawiający zgadza się aby do  wzoru umowy zostało dopisane zdanie o następującej (lub podobnej) treści: </w:t>
      </w:r>
      <w:r w:rsidRPr="008F17DD">
        <w:rPr>
          <w:i/>
        </w:rPr>
        <w:t>„Strony mogą jednak zmienić ceny również w przypadku przekraczającej 3% zmiany średniego kursu NBP walut EUR lub USD w stosunku do kursu z dnia zawarcia umowy; bądź w przypadku gdy suma miesięcznych wskaźników cen i usług konsumpcyjnych opublikowanych przez Prezesa GUS za okres od dnia zawarcia umowy przekroczy 3% - pod warunkiem uzgodnienia zmiany cen w aneksie do umowy”?</w:t>
      </w:r>
    </w:p>
    <w:p w:rsidR="00D675FC" w:rsidRDefault="00D675FC" w:rsidP="00D675FC">
      <w:pPr>
        <w:pStyle w:val="Tekstpodstawowywcity"/>
        <w:spacing w:after="0"/>
        <w:ind w:left="0"/>
      </w:pPr>
      <w:r w:rsidRPr="008F17DD">
        <w:t>Dopisanie powyższego zdania nie zagraża interesom Zamawiającego. Jeżeli Zamawiający nie będzie akceptował zmiany cen, będzie mógł odmówić podpisania aneksu o zmianie umowy.</w:t>
      </w:r>
    </w:p>
    <w:p w:rsidR="00A35047" w:rsidRPr="008F17DD" w:rsidRDefault="00A35047" w:rsidP="00D675FC">
      <w:pPr>
        <w:pStyle w:val="Tekstpodstawowywcity"/>
        <w:spacing w:after="0"/>
        <w:ind w:left="0"/>
      </w:pPr>
      <w:r>
        <w:t>Odp. Zamawiający nie wyraża zgody.</w:t>
      </w:r>
    </w:p>
    <w:p w:rsidR="00D675FC" w:rsidRPr="008F17DD" w:rsidRDefault="00D675FC" w:rsidP="00D675FC">
      <w:pPr>
        <w:autoSpaceDE w:val="0"/>
        <w:autoSpaceDN w:val="0"/>
        <w:adjustRightInd w:val="0"/>
        <w:spacing w:after="0" w:line="240" w:lineRule="auto"/>
        <w:jc w:val="both"/>
        <w:rPr>
          <w:rFonts w:ascii="Times New Roman" w:hAnsi="Times New Roman" w:cs="Times New Roman"/>
          <w:bCs/>
          <w:color w:val="000000"/>
          <w:sz w:val="24"/>
          <w:szCs w:val="24"/>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132</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Pytania do zapisów umowy:</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Czy Zamawiający zmieni § 7 nadając mu treść:</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1. Z tytułu zwłoki w wykonaniu przedmiotu umowy Wykonawca zapłaci Zamawiającemu karę umowną w wysokości 0,5% wartości brutto materiałów dostarczonych ze zwłoką za każdy dzień zwłoki.</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lastRenderedPageBreak/>
        <w:t>2. Wykonawca zapłaci Zamawiającemu karę umowną w wysokości 20% wartości netto nie zrealizowanej części przedmiotu umowy zgodnie z ofertą Wykonawcy z tytułu odstąpienia od umowy z przyczyn leżących po stronie Wykonawcy.</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3. Kary, o których mowa w ust. 1 i 2, Zamawiający może potrącić z należnego Wykonawcy wynagrodzenia, na co Wykonawca wyraża nieodwołalną zgodę, z zastrzeżeniem przepisów wyłączających taką możliwość.</w:t>
      </w:r>
    </w:p>
    <w:p w:rsidR="00D675FC"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4. Łączna maksymalna wysokość kar umownych, których strony mogą dochodzić nie może przekraczać 25% wartości umowy brutto.</w:t>
      </w:r>
    </w:p>
    <w:p w:rsidR="008D213B" w:rsidRPr="008F17DD" w:rsidRDefault="008D213B" w:rsidP="00D67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Nie.</w:t>
      </w:r>
    </w:p>
    <w:p w:rsidR="00D675FC" w:rsidRPr="008F17DD" w:rsidRDefault="00D675FC" w:rsidP="00D675FC">
      <w:pPr>
        <w:spacing w:after="0" w:line="240" w:lineRule="auto"/>
        <w:ind w:left="720"/>
        <w:jc w:val="both"/>
        <w:rPr>
          <w:rFonts w:ascii="Times New Roman" w:hAnsi="Times New Roman" w:cs="Times New Roman"/>
          <w:sz w:val="24"/>
          <w:szCs w:val="24"/>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133</w:t>
      </w:r>
    </w:p>
    <w:p w:rsidR="00D675FC" w:rsidRPr="008F17DD" w:rsidRDefault="00D675FC" w:rsidP="00D675FC">
      <w:pPr>
        <w:spacing w:after="0" w:line="240" w:lineRule="auto"/>
        <w:jc w:val="both"/>
        <w:rPr>
          <w:rFonts w:ascii="Times New Roman" w:hAnsi="Times New Roman" w:cs="Times New Roman"/>
          <w:sz w:val="24"/>
          <w:szCs w:val="24"/>
        </w:rPr>
      </w:pPr>
      <w:r w:rsidRPr="008F17DD">
        <w:rPr>
          <w:rFonts w:ascii="Times New Roman" w:hAnsi="Times New Roman" w:cs="Times New Roman"/>
          <w:sz w:val="24"/>
          <w:szCs w:val="24"/>
        </w:rPr>
        <w:t>Czy Zamawiający widzi możliwość zastąpienia w § 9 ust. 5 p. 2) słowa „opóźnienia” słowem „zwłoka” ?</w:t>
      </w:r>
    </w:p>
    <w:p w:rsidR="00BD56A7" w:rsidRPr="008F17DD" w:rsidRDefault="00BD56A7" w:rsidP="00BD5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Nie.</w:t>
      </w:r>
    </w:p>
    <w:p w:rsidR="00D675FC" w:rsidRPr="008F17DD" w:rsidRDefault="00D675FC" w:rsidP="00D675FC">
      <w:pPr>
        <w:autoSpaceDE w:val="0"/>
        <w:autoSpaceDN w:val="0"/>
        <w:adjustRightInd w:val="0"/>
        <w:spacing w:after="0" w:line="240" w:lineRule="auto"/>
        <w:jc w:val="both"/>
        <w:rPr>
          <w:rFonts w:ascii="Times New Roman" w:hAnsi="Times New Roman" w:cs="Times New Roman"/>
          <w:bCs/>
          <w:color w:val="000000"/>
          <w:sz w:val="24"/>
          <w:szCs w:val="24"/>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w:t>
      </w:r>
      <w:r>
        <w:rPr>
          <w:rFonts w:ascii="Times New Roman" w:hAnsi="Times New Roman" w:cs="Times New Roman"/>
          <w:b/>
          <w:sz w:val="24"/>
          <w:szCs w:val="24"/>
        </w:rPr>
        <w:t>4</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8F17DD">
        <w:rPr>
          <w:rFonts w:ascii="Times New Roman" w:hAnsi="Times New Roman" w:cs="Times New Roman"/>
          <w:bCs/>
          <w:color w:val="000000"/>
          <w:sz w:val="24"/>
          <w:szCs w:val="24"/>
          <w:lang w:eastAsia="pl-PL"/>
        </w:rPr>
        <w:t>GRUPA 10</w:t>
      </w:r>
      <w:r>
        <w:rPr>
          <w:rFonts w:ascii="Times New Roman" w:hAnsi="Times New Roman" w:cs="Times New Roman"/>
          <w:bCs/>
          <w:color w:val="000000"/>
          <w:sz w:val="24"/>
          <w:szCs w:val="24"/>
          <w:lang w:eastAsia="pl-PL"/>
        </w:rPr>
        <w:t xml:space="preserve">, </w:t>
      </w:r>
      <w:r w:rsidRPr="008F17DD">
        <w:rPr>
          <w:rFonts w:ascii="Times New Roman" w:hAnsi="Times New Roman" w:cs="Times New Roman"/>
          <w:color w:val="000000"/>
          <w:sz w:val="24"/>
          <w:szCs w:val="24"/>
          <w:lang w:eastAsia="pl-PL"/>
        </w:rPr>
        <w:t xml:space="preserve">Poz.1 </w:t>
      </w:r>
    </w:p>
    <w:p w:rsidR="00D675FC" w:rsidRPr="008F17DD" w:rsidRDefault="00D675FC" w:rsidP="00D675FC">
      <w:pPr>
        <w:autoSpaceDE w:val="0"/>
        <w:autoSpaceDN w:val="0"/>
        <w:adjustRightInd w:val="0"/>
        <w:spacing w:after="0" w:line="240" w:lineRule="auto"/>
        <w:jc w:val="both"/>
        <w:rPr>
          <w:rFonts w:ascii="Times New Roman" w:hAnsi="Times New Roman" w:cs="Times New Roman"/>
          <w:color w:val="000000"/>
          <w:sz w:val="24"/>
          <w:szCs w:val="24"/>
        </w:rPr>
      </w:pPr>
      <w:r w:rsidRPr="008F17DD">
        <w:rPr>
          <w:rFonts w:ascii="Times New Roman" w:hAnsi="Times New Roman" w:cs="Times New Roman"/>
          <w:bCs/>
          <w:color w:val="000000"/>
          <w:sz w:val="24"/>
          <w:szCs w:val="24"/>
        </w:rPr>
        <w:t xml:space="preserve">Czy Zamawiający dopuści do oceny preparat </w:t>
      </w:r>
      <w:proofErr w:type="spellStart"/>
      <w:r w:rsidRPr="008F17DD">
        <w:rPr>
          <w:rFonts w:ascii="Times New Roman" w:hAnsi="Times New Roman" w:cs="Times New Roman"/>
          <w:color w:val="000000"/>
          <w:sz w:val="24"/>
          <w:szCs w:val="24"/>
          <w:lang w:eastAsia="pl-PL"/>
        </w:rPr>
        <w:t>Gigazyme</w:t>
      </w:r>
      <w:proofErr w:type="spellEnd"/>
      <w:r w:rsidRPr="008F17DD">
        <w:rPr>
          <w:rFonts w:ascii="Times New Roman" w:hAnsi="Times New Roman" w:cs="Times New Roman"/>
          <w:color w:val="000000"/>
          <w:sz w:val="24"/>
          <w:szCs w:val="24"/>
          <w:lang w:eastAsia="pl-PL"/>
        </w:rPr>
        <w:t xml:space="preserve"> X-</w:t>
      </w:r>
      <w:proofErr w:type="spellStart"/>
      <w:r w:rsidRPr="008F17DD">
        <w:rPr>
          <w:rFonts w:ascii="Times New Roman" w:hAnsi="Times New Roman" w:cs="Times New Roman"/>
          <w:color w:val="000000"/>
          <w:sz w:val="24"/>
          <w:szCs w:val="24"/>
          <w:lang w:eastAsia="pl-PL"/>
        </w:rPr>
        <w:t>tra</w:t>
      </w:r>
      <w:proofErr w:type="spellEnd"/>
      <w:r w:rsidRPr="008F17DD">
        <w:rPr>
          <w:rFonts w:ascii="Times New Roman" w:hAnsi="Times New Roman" w:cs="Times New Roman"/>
          <w:color w:val="000000"/>
          <w:sz w:val="24"/>
          <w:szCs w:val="24"/>
          <w:lang w:eastAsia="pl-PL"/>
        </w:rPr>
        <w:t xml:space="preserve"> </w:t>
      </w:r>
      <w:r w:rsidRPr="008F17DD">
        <w:rPr>
          <w:rFonts w:ascii="Times New Roman" w:hAnsi="Times New Roman" w:cs="Times New Roman"/>
          <w:bCs/>
          <w:color w:val="000000"/>
          <w:sz w:val="24"/>
          <w:szCs w:val="24"/>
        </w:rPr>
        <w:t>w postaci koncentratu przeznaczony do manualnego mycia i dezynfekcji narzędzi, endoskopów, oprzyrządowania anestezjologicznego. Produkt na bazie czwartorzędowych związków amonowych, kompleksu trój-enzymatycznego (amylaza, proteaza, lipaza) oraz substancji powierzchniowo czynnych. Oferowany preparat posiada bardzo dobrą tolerancję materiałową potwierdzoną badaniami laboratoryjnymi. Produkt może być stosowany myjkach ultradźwiękowych, jest odpowiedni do czyszczenia i dezynfekcji wyrobów medycznych ze stali nierdzewnej poprzez ich zanurzenie w preparacie i przetrzymywanie do 72h przy zachowani odpowiednich warunków.</w:t>
      </w:r>
      <w:r w:rsidRPr="008F17DD">
        <w:rPr>
          <w:rFonts w:ascii="Times New Roman" w:hAnsi="Times New Roman" w:cs="Times New Roman"/>
          <w:b/>
          <w:color w:val="000000"/>
          <w:sz w:val="24"/>
          <w:szCs w:val="24"/>
        </w:rPr>
        <w:t xml:space="preserve"> </w:t>
      </w:r>
      <w:r w:rsidRPr="008F17DD">
        <w:rPr>
          <w:rFonts w:ascii="Times New Roman" w:hAnsi="Times New Roman" w:cs="Times New Roman"/>
          <w:bCs/>
          <w:color w:val="000000"/>
          <w:sz w:val="24"/>
          <w:szCs w:val="24"/>
        </w:rPr>
        <w:t xml:space="preserve">Wykazujący skuteczność na B - EN 14561, V(BVDV, </w:t>
      </w:r>
      <w:proofErr w:type="spellStart"/>
      <w:r w:rsidRPr="008F17DD">
        <w:rPr>
          <w:rFonts w:ascii="Times New Roman" w:hAnsi="Times New Roman" w:cs="Times New Roman"/>
          <w:bCs/>
          <w:color w:val="000000"/>
          <w:sz w:val="24"/>
          <w:szCs w:val="24"/>
        </w:rPr>
        <w:t>vaccinia</w:t>
      </w:r>
      <w:proofErr w:type="spellEnd"/>
      <w:r w:rsidRPr="008F17DD">
        <w:rPr>
          <w:rFonts w:ascii="Times New Roman" w:hAnsi="Times New Roman" w:cs="Times New Roman"/>
          <w:bCs/>
          <w:color w:val="000000"/>
          <w:sz w:val="24"/>
          <w:szCs w:val="24"/>
        </w:rPr>
        <w:t xml:space="preserve">), F (C. </w:t>
      </w:r>
      <w:proofErr w:type="spellStart"/>
      <w:r w:rsidRPr="008F17DD">
        <w:rPr>
          <w:rFonts w:ascii="Times New Roman" w:hAnsi="Times New Roman" w:cs="Times New Roman"/>
          <w:bCs/>
          <w:color w:val="000000"/>
          <w:sz w:val="24"/>
          <w:szCs w:val="24"/>
        </w:rPr>
        <w:t>albicans</w:t>
      </w:r>
      <w:proofErr w:type="spellEnd"/>
      <w:r w:rsidRPr="008F17DD">
        <w:rPr>
          <w:rFonts w:ascii="Times New Roman" w:hAnsi="Times New Roman" w:cs="Times New Roman"/>
          <w:bCs/>
          <w:color w:val="000000"/>
          <w:sz w:val="24"/>
          <w:szCs w:val="24"/>
        </w:rPr>
        <w:t>)- EN 14562 – 0,5%- 15 minut. Wyrób medyczny przebadany zgodnie z normami europejskimi faza 2 etap 2. Opakowanie  5l.</w:t>
      </w:r>
    </w:p>
    <w:p w:rsidR="00D675FC" w:rsidRDefault="00F979EF" w:rsidP="00D675FC">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F979EF" w:rsidRPr="008F17DD" w:rsidRDefault="00F979EF" w:rsidP="00D675FC">
      <w:pPr>
        <w:spacing w:after="0" w:line="240" w:lineRule="auto"/>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w:t>
      </w:r>
      <w:r>
        <w:rPr>
          <w:rFonts w:ascii="Times New Roman" w:hAnsi="Times New Roman" w:cs="Times New Roman"/>
          <w:b/>
          <w:sz w:val="24"/>
          <w:szCs w:val="24"/>
        </w:rPr>
        <w:t>5</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8F17DD">
        <w:rPr>
          <w:rFonts w:ascii="Times New Roman" w:hAnsi="Times New Roman" w:cs="Times New Roman"/>
          <w:bCs/>
          <w:color w:val="000000"/>
          <w:sz w:val="24"/>
          <w:szCs w:val="24"/>
          <w:lang w:eastAsia="pl-PL"/>
        </w:rPr>
        <w:t>GRUPA 10</w:t>
      </w:r>
      <w:r>
        <w:rPr>
          <w:rFonts w:ascii="Times New Roman" w:hAnsi="Times New Roman" w:cs="Times New Roman"/>
          <w:bCs/>
          <w:color w:val="000000"/>
          <w:sz w:val="24"/>
          <w:szCs w:val="24"/>
          <w:lang w:eastAsia="pl-PL"/>
        </w:rPr>
        <w:t xml:space="preserve">, </w:t>
      </w:r>
      <w:r w:rsidRPr="008F17DD">
        <w:rPr>
          <w:rFonts w:ascii="Times New Roman" w:hAnsi="Times New Roman" w:cs="Times New Roman"/>
          <w:color w:val="000000"/>
          <w:sz w:val="24"/>
          <w:szCs w:val="24"/>
          <w:lang w:eastAsia="pl-PL"/>
        </w:rPr>
        <w:t xml:space="preserve">Poz.2 </w:t>
      </w:r>
    </w:p>
    <w:p w:rsidR="00D675FC" w:rsidRPr="008F17DD" w:rsidRDefault="00D675FC" w:rsidP="00D675FC">
      <w:pPr>
        <w:shd w:val="clear" w:color="auto" w:fill="FFFFFF"/>
        <w:spacing w:after="0" w:line="240" w:lineRule="auto"/>
        <w:jc w:val="both"/>
        <w:textAlignment w:val="baseline"/>
        <w:rPr>
          <w:rFonts w:ascii="Times New Roman" w:hAnsi="Times New Roman" w:cs="Times New Roman"/>
          <w:b/>
          <w:bCs/>
          <w:color w:val="FF0000"/>
          <w:sz w:val="24"/>
          <w:szCs w:val="24"/>
        </w:rPr>
      </w:pPr>
      <w:r w:rsidRPr="008F17DD">
        <w:rPr>
          <w:rFonts w:ascii="Times New Roman" w:hAnsi="Times New Roman" w:cs="Times New Roman"/>
          <w:color w:val="000000"/>
          <w:sz w:val="24"/>
          <w:szCs w:val="24"/>
        </w:rPr>
        <w:t xml:space="preserve">Prosimy o potwierdzenie, że Zamawiający dopuści </w:t>
      </w:r>
      <w:proofErr w:type="spellStart"/>
      <w:r w:rsidRPr="008F17DD">
        <w:rPr>
          <w:rFonts w:ascii="Times New Roman" w:hAnsi="Times New Roman" w:cs="Times New Roman"/>
          <w:color w:val="000000"/>
          <w:sz w:val="24"/>
          <w:szCs w:val="24"/>
          <w:lang w:eastAsia="pl-PL"/>
        </w:rPr>
        <w:t>Gigasept</w:t>
      </w:r>
      <w:proofErr w:type="spellEnd"/>
      <w:r w:rsidRPr="008F17DD">
        <w:rPr>
          <w:rFonts w:ascii="Times New Roman" w:hAnsi="Times New Roman" w:cs="Times New Roman"/>
          <w:color w:val="000000"/>
          <w:sz w:val="24"/>
          <w:szCs w:val="24"/>
          <w:lang w:eastAsia="pl-PL"/>
        </w:rPr>
        <w:t xml:space="preserve"> FF </w:t>
      </w:r>
      <w:proofErr w:type="spellStart"/>
      <w:r w:rsidRPr="008F17DD">
        <w:rPr>
          <w:rFonts w:ascii="Times New Roman" w:hAnsi="Times New Roman" w:cs="Times New Roman"/>
          <w:color w:val="000000"/>
          <w:sz w:val="24"/>
          <w:szCs w:val="24"/>
          <w:lang w:eastAsia="pl-PL"/>
        </w:rPr>
        <w:t>new</w:t>
      </w:r>
      <w:proofErr w:type="spellEnd"/>
      <w:r w:rsidRPr="008F17DD">
        <w:rPr>
          <w:rFonts w:ascii="Times New Roman" w:hAnsi="Times New Roman" w:cs="Times New Roman"/>
          <w:color w:val="000000"/>
          <w:sz w:val="24"/>
          <w:szCs w:val="24"/>
          <w:lang w:eastAsia="pl-PL"/>
        </w:rPr>
        <w:t xml:space="preserve"> </w:t>
      </w:r>
      <w:r w:rsidRPr="008F17DD">
        <w:rPr>
          <w:rFonts w:ascii="Times New Roman" w:hAnsi="Times New Roman" w:cs="Times New Roman"/>
          <w:color w:val="000000"/>
          <w:sz w:val="24"/>
          <w:szCs w:val="24"/>
        </w:rPr>
        <w:t xml:space="preserve">do oceny preparat aldehydowy do dezynfekcji narzędzi chirurgicznych i endoskopów giętkich, płynny, w koncentracie, bez zawartości formaldehydu i aldehydu </w:t>
      </w:r>
      <w:proofErr w:type="spellStart"/>
      <w:r w:rsidRPr="008F17DD">
        <w:rPr>
          <w:rFonts w:ascii="Times New Roman" w:hAnsi="Times New Roman" w:cs="Times New Roman"/>
          <w:color w:val="000000"/>
          <w:sz w:val="24"/>
          <w:szCs w:val="24"/>
        </w:rPr>
        <w:t>glutarowego</w:t>
      </w:r>
      <w:proofErr w:type="spellEnd"/>
      <w:r w:rsidRPr="008F17DD">
        <w:rPr>
          <w:rFonts w:ascii="Times New Roman" w:hAnsi="Times New Roman" w:cs="Times New Roman"/>
          <w:color w:val="000000"/>
          <w:sz w:val="24"/>
          <w:szCs w:val="24"/>
        </w:rPr>
        <w:t xml:space="preserve">, na bazie aldehydu bursztynowego, z możliwością 14 dniowego stosowania roztworu roboczego, skuteczny wobec B,  </w:t>
      </w:r>
      <w:proofErr w:type="spellStart"/>
      <w:r w:rsidRPr="008F17DD">
        <w:rPr>
          <w:rFonts w:ascii="Times New Roman" w:hAnsi="Times New Roman" w:cs="Times New Roman"/>
          <w:color w:val="000000"/>
          <w:sz w:val="24"/>
          <w:szCs w:val="24"/>
        </w:rPr>
        <w:t>Tbc</w:t>
      </w:r>
      <w:proofErr w:type="spellEnd"/>
      <w:r w:rsidRPr="008F17DD">
        <w:rPr>
          <w:rFonts w:ascii="Times New Roman" w:hAnsi="Times New Roman" w:cs="Times New Roman"/>
          <w:color w:val="000000"/>
          <w:sz w:val="24"/>
          <w:szCs w:val="24"/>
        </w:rPr>
        <w:t xml:space="preserve">, F (C. </w:t>
      </w:r>
      <w:proofErr w:type="spellStart"/>
      <w:r w:rsidRPr="008F17DD">
        <w:rPr>
          <w:rFonts w:ascii="Times New Roman" w:hAnsi="Times New Roman" w:cs="Times New Roman"/>
          <w:color w:val="000000"/>
          <w:sz w:val="24"/>
          <w:szCs w:val="24"/>
        </w:rPr>
        <w:t>albicans</w:t>
      </w:r>
      <w:proofErr w:type="spellEnd"/>
      <w:r w:rsidRPr="008F17DD">
        <w:rPr>
          <w:rFonts w:ascii="Times New Roman" w:hAnsi="Times New Roman" w:cs="Times New Roman"/>
          <w:color w:val="000000"/>
          <w:sz w:val="24"/>
          <w:szCs w:val="24"/>
        </w:rPr>
        <w:t xml:space="preserve">), V (BVDV, </w:t>
      </w:r>
      <w:proofErr w:type="spellStart"/>
      <w:r w:rsidRPr="008F17DD">
        <w:rPr>
          <w:rFonts w:ascii="Times New Roman" w:hAnsi="Times New Roman" w:cs="Times New Roman"/>
          <w:color w:val="000000"/>
          <w:sz w:val="24"/>
          <w:szCs w:val="24"/>
        </w:rPr>
        <w:t>adeno</w:t>
      </w:r>
      <w:proofErr w:type="spellEnd"/>
      <w:r w:rsidRPr="008F17DD">
        <w:rPr>
          <w:rFonts w:ascii="Times New Roman" w:hAnsi="Times New Roman" w:cs="Times New Roman"/>
          <w:color w:val="000000"/>
          <w:sz w:val="24"/>
          <w:szCs w:val="24"/>
        </w:rPr>
        <w:t xml:space="preserve">, </w:t>
      </w:r>
      <w:proofErr w:type="spellStart"/>
      <w:r w:rsidRPr="008F17DD">
        <w:rPr>
          <w:rFonts w:ascii="Times New Roman" w:hAnsi="Times New Roman" w:cs="Times New Roman"/>
          <w:color w:val="000000"/>
          <w:sz w:val="24"/>
          <w:szCs w:val="24"/>
        </w:rPr>
        <w:t>vaccina</w:t>
      </w:r>
      <w:proofErr w:type="spellEnd"/>
      <w:r w:rsidRPr="008F17DD">
        <w:rPr>
          <w:rFonts w:ascii="Times New Roman" w:hAnsi="Times New Roman" w:cs="Times New Roman"/>
          <w:color w:val="000000"/>
          <w:sz w:val="24"/>
          <w:szCs w:val="24"/>
        </w:rPr>
        <w:t xml:space="preserve">) w czasie do 15 minut, z możliwością rozszerzenia w dłuższym czasie o wirusy polio, </w:t>
      </w:r>
      <w:proofErr w:type="spellStart"/>
      <w:r w:rsidRPr="008F17DD">
        <w:rPr>
          <w:rFonts w:ascii="Times New Roman" w:hAnsi="Times New Roman" w:cs="Times New Roman"/>
          <w:color w:val="000000"/>
          <w:sz w:val="24"/>
          <w:szCs w:val="24"/>
        </w:rPr>
        <w:t>polyoma</w:t>
      </w:r>
      <w:proofErr w:type="spellEnd"/>
      <w:r w:rsidRPr="008F17DD">
        <w:rPr>
          <w:rFonts w:ascii="Times New Roman" w:hAnsi="Times New Roman" w:cs="Times New Roman"/>
          <w:color w:val="000000"/>
          <w:sz w:val="24"/>
          <w:szCs w:val="24"/>
        </w:rPr>
        <w:t xml:space="preserve"> SV 40, spory (C. </w:t>
      </w:r>
      <w:proofErr w:type="spellStart"/>
      <w:r w:rsidRPr="008F17DD">
        <w:rPr>
          <w:rFonts w:ascii="Times New Roman" w:hAnsi="Times New Roman" w:cs="Times New Roman"/>
          <w:color w:val="000000"/>
          <w:sz w:val="24"/>
          <w:szCs w:val="24"/>
        </w:rPr>
        <w:t>difficile</w:t>
      </w:r>
      <w:proofErr w:type="spellEnd"/>
      <w:r w:rsidRPr="008F17DD">
        <w:rPr>
          <w:rFonts w:ascii="Times New Roman" w:hAnsi="Times New Roman" w:cs="Times New Roman"/>
          <w:color w:val="000000"/>
          <w:sz w:val="24"/>
          <w:szCs w:val="24"/>
        </w:rPr>
        <w:t xml:space="preserve">). Możliwość kontroli aktywności roztworu za pomocą pasków testowych. Nie wymaga stosowania aktywatora. Wyrób medyczny w opakowaniach </w:t>
      </w:r>
      <w:r w:rsidRPr="008F17DD">
        <w:rPr>
          <w:rFonts w:ascii="Times New Roman" w:hAnsi="Times New Roman" w:cs="Times New Roman"/>
          <w:color w:val="000000" w:themeColor="text1"/>
          <w:sz w:val="24"/>
          <w:szCs w:val="24"/>
        </w:rPr>
        <w:t>5l.</w:t>
      </w:r>
      <w:r w:rsidRPr="008F17DD">
        <w:rPr>
          <w:rFonts w:ascii="Times New Roman" w:hAnsi="Times New Roman" w:cs="Times New Roman"/>
          <w:b/>
          <w:bCs/>
          <w:color w:val="000000" w:themeColor="text1"/>
          <w:sz w:val="24"/>
          <w:szCs w:val="24"/>
        </w:rPr>
        <w:t xml:space="preserve"> </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w:t>
      </w:r>
      <w:r>
        <w:rPr>
          <w:rFonts w:ascii="Times New Roman" w:hAnsi="Times New Roman" w:cs="Times New Roman"/>
          <w:b/>
          <w:sz w:val="24"/>
          <w:szCs w:val="24"/>
        </w:rPr>
        <w:t>6</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8F17DD">
        <w:rPr>
          <w:rFonts w:ascii="Times New Roman" w:hAnsi="Times New Roman" w:cs="Times New Roman"/>
          <w:bCs/>
          <w:color w:val="000000"/>
          <w:sz w:val="24"/>
          <w:szCs w:val="24"/>
          <w:lang w:eastAsia="pl-PL"/>
        </w:rPr>
        <w:t>GRUPA 10</w:t>
      </w:r>
      <w:r>
        <w:rPr>
          <w:rFonts w:ascii="Times New Roman" w:hAnsi="Times New Roman" w:cs="Times New Roman"/>
          <w:bCs/>
          <w:color w:val="000000"/>
          <w:sz w:val="24"/>
          <w:szCs w:val="24"/>
          <w:lang w:eastAsia="pl-PL"/>
        </w:rPr>
        <w:t xml:space="preserve">, </w:t>
      </w:r>
      <w:r w:rsidRPr="008F17DD">
        <w:rPr>
          <w:rFonts w:ascii="Times New Roman" w:hAnsi="Times New Roman" w:cs="Times New Roman"/>
          <w:color w:val="000000"/>
          <w:sz w:val="24"/>
          <w:szCs w:val="24"/>
          <w:lang w:eastAsia="pl-PL"/>
        </w:rPr>
        <w:t xml:space="preserve">Poz.3 </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8F17DD">
        <w:rPr>
          <w:rFonts w:ascii="Times New Roman" w:hAnsi="Times New Roman" w:cs="Times New Roman"/>
          <w:color w:val="000000"/>
          <w:sz w:val="24"/>
          <w:szCs w:val="24"/>
          <w:lang w:eastAsia="pl-PL"/>
        </w:rPr>
        <w:t xml:space="preserve">Czy Zamawiający oczekuje zaoferowania produktu o </w:t>
      </w:r>
      <w:proofErr w:type="spellStart"/>
      <w:r w:rsidRPr="008F17DD">
        <w:rPr>
          <w:rFonts w:ascii="Times New Roman" w:hAnsi="Times New Roman" w:cs="Times New Roman"/>
          <w:color w:val="000000"/>
          <w:sz w:val="24"/>
          <w:szCs w:val="24"/>
          <w:lang w:eastAsia="pl-PL"/>
        </w:rPr>
        <w:t>pH</w:t>
      </w:r>
      <w:proofErr w:type="spellEnd"/>
      <w:r w:rsidRPr="008F17DD">
        <w:rPr>
          <w:rFonts w:ascii="Times New Roman" w:hAnsi="Times New Roman" w:cs="Times New Roman"/>
          <w:color w:val="000000"/>
          <w:sz w:val="24"/>
          <w:szCs w:val="24"/>
          <w:lang w:eastAsia="pl-PL"/>
        </w:rPr>
        <w:t xml:space="preserve"> 7,5-8,5 (20 °C, 2% roztwór)</w:t>
      </w:r>
      <w:r w:rsidR="003C29DC">
        <w:rPr>
          <w:rFonts w:ascii="Times New Roman" w:hAnsi="Times New Roman" w:cs="Times New Roman"/>
          <w:color w:val="000000"/>
          <w:sz w:val="24"/>
          <w:szCs w:val="24"/>
          <w:lang w:eastAsia="pl-PL"/>
        </w:rPr>
        <w:t>.</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w:t>
      </w:r>
      <w:r>
        <w:rPr>
          <w:rFonts w:ascii="Times New Roman" w:hAnsi="Times New Roman" w:cs="Times New Roman"/>
          <w:b/>
          <w:sz w:val="24"/>
          <w:szCs w:val="24"/>
        </w:rPr>
        <w:t>7</w:t>
      </w:r>
    </w:p>
    <w:p w:rsidR="00D675FC" w:rsidRPr="008F17DD" w:rsidRDefault="00D675FC" w:rsidP="00D675FC">
      <w:pPr>
        <w:spacing w:after="0" w:line="240" w:lineRule="auto"/>
        <w:textAlignment w:val="baseline"/>
        <w:rPr>
          <w:rFonts w:ascii="Times New Roman" w:hAnsi="Times New Roman" w:cs="Times New Roman"/>
          <w:color w:val="000000"/>
          <w:sz w:val="24"/>
          <w:szCs w:val="24"/>
          <w:u w:val="single"/>
          <w:lang w:eastAsia="pl-PL"/>
        </w:rPr>
      </w:pPr>
      <w:r w:rsidRPr="007A5E17">
        <w:rPr>
          <w:rFonts w:ascii="Times New Roman" w:hAnsi="Times New Roman" w:cs="Times New Roman"/>
          <w:bCs/>
          <w:color w:val="000000"/>
          <w:sz w:val="24"/>
          <w:szCs w:val="24"/>
          <w:lang w:eastAsia="pl-PL"/>
        </w:rPr>
        <w:t>GRUPA 12</w:t>
      </w:r>
      <w:r>
        <w:rPr>
          <w:rFonts w:ascii="Times New Roman" w:hAnsi="Times New Roman" w:cs="Times New Roman"/>
          <w:bCs/>
          <w:color w:val="000000"/>
          <w:sz w:val="24"/>
          <w:szCs w:val="24"/>
          <w:lang w:eastAsia="pl-PL"/>
        </w:rPr>
        <w:t xml:space="preserve">, </w:t>
      </w:r>
      <w:r w:rsidRPr="008F17DD">
        <w:rPr>
          <w:rFonts w:ascii="Times New Roman" w:hAnsi="Times New Roman" w:cs="Times New Roman"/>
          <w:color w:val="000000"/>
          <w:sz w:val="24"/>
          <w:szCs w:val="24"/>
          <w:u w:val="single"/>
          <w:lang w:eastAsia="pl-PL"/>
        </w:rPr>
        <w:t>Poz. 1</w:t>
      </w:r>
    </w:p>
    <w:p w:rsidR="00D675FC" w:rsidRPr="008F17DD" w:rsidRDefault="00D675FC" w:rsidP="00D675FC">
      <w:pPr>
        <w:shd w:val="clear" w:color="auto" w:fill="FFFFFF"/>
        <w:spacing w:after="0" w:line="240" w:lineRule="auto"/>
        <w:jc w:val="both"/>
        <w:textAlignment w:val="baseline"/>
        <w:rPr>
          <w:rFonts w:ascii="Times New Roman" w:hAnsi="Times New Roman" w:cs="Times New Roman"/>
          <w:sz w:val="24"/>
          <w:szCs w:val="24"/>
        </w:rPr>
      </w:pPr>
      <w:bookmarkStart w:id="1" w:name="_Hlk93663086"/>
      <w:bookmarkStart w:id="2" w:name="_Hlk82691884"/>
      <w:r w:rsidRPr="008F17DD">
        <w:rPr>
          <w:rFonts w:ascii="Times New Roman" w:hAnsi="Times New Roman" w:cs="Times New Roman"/>
          <w:sz w:val="24"/>
          <w:szCs w:val="24"/>
        </w:rPr>
        <w:lastRenderedPageBreak/>
        <w:t>Prosimy o potwierdzenie, że Zamawiający wyrazi zgodę na zaoferowanie preparatu przeznaczonego do odkażającego higienicznego mycia rąk, higienicznego mycia rąk, chirurgicznego mycia rąk, dekolonizacji skóry całego ciała (ESBL, MRSA) oraz włosów. Produkt nie wymaga spłukiwania. Preparat bez zawartości barwników i substancji zapachowych. Preparat zawierający  kwas d-</w:t>
      </w:r>
      <w:proofErr w:type="spellStart"/>
      <w:r w:rsidRPr="008F17DD">
        <w:rPr>
          <w:rFonts w:ascii="Times New Roman" w:hAnsi="Times New Roman" w:cs="Times New Roman"/>
          <w:sz w:val="24"/>
          <w:szCs w:val="24"/>
        </w:rPr>
        <w:t>glukonowy</w:t>
      </w:r>
      <w:proofErr w:type="spellEnd"/>
      <w:r w:rsidRPr="008F17DD">
        <w:rPr>
          <w:rFonts w:ascii="Times New Roman" w:hAnsi="Times New Roman" w:cs="Times New Roman"/>
          <w:sz w:val="24"/>
          <w:szCs w:val="24"/>
        </w:rPr>
        <w:t xml:space="preserve">, </w:t>
      </w:r>
      <w:proofErr w:type="spellStart"/>
      <w:r w:rsidRPr="008F17DD">
        <w:rPr>
          <w:rFonts w:ascii="Times New Roman" w:hAnsi="Times New Roman" w:cs="Times New Roman"/>
          <w:sz w:val="24"/>
          <w:szCs w:val="24"/>
        </w:rPr>
        <w:t>diglukonian</w:t>
      </w:r>
      <w:proofErr w:type="spellEnd"/>
      <w:r w:rsidRPr="008F17DD">
        <w:rPr>
          <w:rFonts w:ascii="Times New Roman" w:hAnsi="Times New Roman" w:cs="Times New Roman"/>
          <w:sz w:val="24"/>
          <w:szCs w:val="24"/>
        </w:rPr>
        <w:t xml:space="preserve"> </w:t>
      </w:r>
      <w:proofErr w:type="spellStart"/>
      <w:r w:rsidRPr="008F17DD">
        <w:rPr>
          <w:rFonts w:ascii="Times New Roman" w:hAnsi="Times New Roman" w:cs="Times New Roman"/>
          <w:sz w:val="24"/>
          <w:szCs w:val="24"/>
        </w:rPr>
        <w:t>chlorheksydyny</w:t>
      </w:r>
      <w:proofErr w:type="spellEnd"/>
      <w:r w:rsidRPr="008F17DD">
        <w:rPr>
          <w:rFonts w:ascii="Times New Roman" w:hAnsi="Times New Roman" w:cs="Times New Roman"/>
          <w:sz w:val="24"/>
          <w:szCs w:val="24"/>
        </w:rPr>
        <w:t xml:space="preserve"> oraz chlorek </w:t>
      </w:r>
      <w:proofErr w:type="spellStart"/>
      <w:r w:rsidRPr="008F17DD">
        <w:rPr>
          <w:rFonts w:ascii="Times New Roman" w:hAnsi="Times New Roman" w:cs="Times New Roman"/>
          <w:sz w:val="24"/>
          <w:szCs w:val="24"/>
        </w:rPr>
        <w:t>didecylodimetyloamonu</w:t>
      </w:r>
      <w:proofErr w:type="spellEnd"/>
      <w:r w:rsidRPr="008F17DD">
        <w:rPr>
          <w:rFonts w:ascii="Times New Roman" w:hAnsi="Times New Roman" w:cs="Times New Roman"/>
          <w:sz w:val="24"/>
          <w:szCs w:val="24"/>
        </w:rPr>
        <w:t xml:space="preserve">. Posiadający w składzie substancje pielęgnujące. Preparat przebadany zgodnie z normami europejskimi i działa bakteriobójczo (EN 1499) - 30 sek.,   bakteriobójczo (EN 13727) - 30 sek., MRSA, ESBL, Salmonella i </w:t>
      </w:r>
      <w:proofErr w:type="spellStart"/>
      <w:r w:rsidRPr="008F17DD">
        <w:rPr>
          <w:rFonts w:ascii="Times New Roman" w:hAnsi="Times New Roman" w:cs="Times New Roman"/>
          <w:sz w:val="24"/>
          <w:szCs w:val="24"/>
        </w:rPr>
        <w:t>Listeria</w:t>
      </w:r>
      <w:proofErr w:type="spellEnd"/>
      <w:r w:rsidRPr="008F17DD">
        <w:rPr>
          <w:rFonts w:ascii="Times New Roman" w:hAnsi="Times New Roman" w:cs="Times New Roman"/>
          <w:sz w:val="24"/>
          <w:szCs w:val="24"/>
        </w:rPr>
        <w:t xml:space="preserve"> (EN 13727) - 60 sek.,  </w:t>
      </w:r>
      <w:proofErr w:type="spellStart"/>
      <w:r w:rsidRPr="008F17DD">
        <w:rPr>
          <w:rFonts w:ascii="Times New Roman" w:hAnsi="Times New Roman" w:cs="Times New Roman"/>
          <w:sz w:val="24"/>
          <w:szCs w:val="24"/>
        </w:rPr>
        <w:t>drożdżakobójczo</w:t>
      </w:r>
      <w:proofErr w:type="spellEnd"/>
      <w:r w:rsidRPr="008F17DD">
        <w:rPr>
          <w:rFonts w:ascii="Times New Roman" w:hAnsi="Times New Roman" w:cs="Times New Roman"/>
          <w:sz w:val="24"/>
          <w:szCs w:val="24"/>
        </w:rPr>
        <w:t xml:space="preserve"> (EN 13624) - 60 sek., </w:t>
      </w:r>
      <w:proofErr w:type="spellStart"/>
      <w:r w:rsidRPr="008F17DD">
        <w:rPr>
          <w:rFonts w:ascii="Times New Roman" w:hAnsi="Times New Roman" w:cs="Times New Roman"/>
          <w:sz w:val="24"/>
          <w:szCs w:val="24"/>
        </w:rPr>
        <w:t>bójczo</w:t>
      </w:r>
      <w:proofErr w:type="spellEnd"/>
      <w:r w:rsidRPr="008F17DD">
        <w:rPr>
          <w:rFonts w:ascii="Times New Roman" w:hAnsi="Times New Roman" w:cs="Times New Roman"/>
          <w:sz w:val="24"/>
          <w:szCs w:val="24"/>
        </w:rPr>
        <w:t xml:space="preserve"> wobec wirusów osłonkowych (</w:t>
      </w:r>
      <w:proofErr w:type="spellStart"/>
      <w:r w:rsidRPr="008F17DD">
        <w:rPr>
          <w:rFonts w:ascii="Times New Roman" w:hAnsi="Times New Roman" w:cs="Times New Roman"/>
          <w:sz w:val="24"/>
          <w:szCs w:val="24"/>
        </w:rPr>
        <w:t>vaccinia</w:t>
      </w:r>
      <w:proofErr w:type="spellEnd"/>
      <w:r w:rsidRPr="008F17DD">
        <w:rPr>
          <w:rFonts w:ascii="Times New Roman" w:hAnsi="Times New Roman" w:cs="Times New Roman"/>
          <w:sz w:val="24"/>
          <w:szCs w:val="24"/>
        </w:rPr>
        <w:t>) (EN 14476) -60 sek. Preparat zarejestrowany jako produkt biobójczy. Opakowania 500 ml.</w:t>
      </w:r>
      <w:bookmarkEnd w:id="1"/>
    </w:p>
    <w:bookmarkEnd w:id="2"/>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u w:val="single"/>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w:t>
      </w:r>
      <w:r>
        <w:rPr>
          <w:rFonts w:ascii="Times New Roman" w:hAnsi="Times New Roman" w:cs="Times New Roman"/>
          <w:b/>
          <w:sz w:val="24"/>
          <w:szCs w:val="24"/>
        </w:rPr>
        <w:t>8</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7A5E17">
        <w:rPr>
          <w:rFonts w:ascii="Times New Roman" w:hAnsi="Times New Roman" w:cs="Times New Roman"/>
          <w:bCs/>
          <w:color w:val="000000"/>
          <w:sz w:val="24"/>
          <w:szCs w:val="24"/>
          <w:lang w:eastAsia="pl-PL"/>
        </w:rPr>
        <w:t>GRUPA 12</w:t>
      </w:r>
      <w:r>
        <w:rPr>
          <w:rFonts w:ascii="Times New Roman" w:hAnsi="Times New Roman" w:cs="Times New Roman"/>
          <w:bCs/>
          <w:color w:val="000000"/>
          <w:sz w:val="24"/>
          <w:szCs w:val="24"/>
          <w:lang w:eastAsia="pl-PL"/>
        </w:rPr>
        <w:t xml:space="preserve">, </w:t>
      </w:r>
      <w:r w:rsidRPr="008F17DD">
        <w:rPr>
          <w:rFonts w:ascii="Times New Roman" w:hAnsi="Times New Roman" w:cs="Times New Roman"/>
          <w:color w:val="000000"/>
          <w:sz w:val="24"/>
          <w:szCs w:val="24"/>
          <w:u w:val="single"/>
          <w:lang w:eastAsia="pl-PL"/>
        </w:rPr>
        <w:t>Poz.2:</w:t>
      </w:r>
    </w:p>
    <w:p w:rsidR="00D675FC" w:rsidRPr="008F17DD" w:rsidRDefault="00D675FC" w:rsidP="00D675FC">
      <w:pPr>
        <w:spacing w:after="0" w:line="240" w:lineRule="auto"/>
        <w:jc w:val="both"/>
        <w:textAlignment w:val="baseline"/>
        <w:rPr>
          <w:rFonts w:ascii="Times New Roman" w:hAnsi="Times New Roman" w:cs="Times New Roman"/>
          <w:color w:val="000000"/>
          <w:sz w:val="24"/>
          <w:szCs w:val="24"/>
          <w:lang w:eastAsia="pl-PL"/>
        </w:rPr>
      </w:pPr>
      <w:r w:rsidRPr="008F17DD">
        <w:rPr>
          <w:rFonts w:ascii="Times New Roman" w:hAnsi="Times New Roman" w:cs="Times New Roman"/>
          <w:color w:val="000000"/>
          <w:sz w:val="24"/>
          <w:szCs w:val="24"/>
          <w:lang w:eastAsia="pl-PL"/>
        </w:rPr>
        <w:t xml:space="preserve">Prosimy o potwierdzenie, iż Zamawiający wymaga zaoferowania produktów spełniających wymogi wytycznych WHO w zakresie zawartości poszczególnych grup alkoholi - etanol min.80%, </w:t>
      </w:r>
      <w:proofErr w:type="spellStart"/>
      <w:r w:rsidRPr="008F17DD">
        <w:rPr>
          <w:rFonts w:ascii="Times New Roman" w:hAnsi="Times New Roman" w:cs="Times New Roman"/>
          <w:color w:val="000000"/>
          <w:sz w:val="24"/>
          <w:szCs w:val="24"/>
          <w:lang w:eastAsia="pl-PL"/>
        </w:rPr>
        <w:t>izopropanol</w:t>
      </w:r>
      <w:proofErr w:type="spellEnd"/>
      <w:r w:rsidRPr="008F17DD">
        <w:rPr>
          <w:rFonts w:ascii="Times New Roman" w:hAnsi="Times New Roman" w:cs="Times New Roman"/>
          <w:color w:val="000000"/>
          <w:sz w:val="24"/>
          <w:szCs w:val="24"/>
          <w:lang w:eastAsia="pl-PL"/>
        </w:rPr>
        <w:t xml:space="preserve"> min.75%</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u w:val="single"/>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13</w:t>
      </w:r>
      <w:r>
        <w:rPr>
          <w:rFonts w:ascii="Times New Roman" w:hAnsi="Times New Roman" w:cs="Times New Roman"/>
          <w:b/>
          <w:sz w:val="24"/>
          <w:szCs w:val="24"/>
        </w:rPr>
        <w:t>9</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7A5E17">
        <w:rPr>
          <w:rFonts w:ascii="Times New Roman" w:hAnsi="Times New Roman" w:cs="Times New Roman"/>
          <w:bCs/>
          <w:color w:val="000000"/>
          <w:sz w:val="24"/>
          <w:szCs w:val="24"/>
          <w:lang w:eastAsia="pl-PL"/>
        </w:rPr>
        <w:t>GRUPA 12</w:t>
      </w:r>
      <w:r>
        <w:rPr>
          <w:rFonts w:ascii="Times New Roman" w:hAnsi="Times New Roman" w:cs="Times New Roman"/>
          <w:bCs/>
          <w:color w:val="000000"/>
          <w:sz w:val="24"/>
          <w:szCs w:val="24"/>
          <w:lang w:eastAsia="pl-PL"/>
        </w:rPr>
        <w:t xml:space="preserve">, </w:t>
      </w:r>
      <w:r w:rsidRPr="008F17DD">
        <w:rPr>
          <w:rFonts w:ascii="Times New Roman" w:hAnsi="Times New Roman" w:cs="Times New Roman"/>
          <w:color w:val="000000"/>
          <w:sz w:val="24"/>
          <w:szCs w:val="24"/>
          <w:u w:val="single"/>
          <w:lang w:eastAsia="pl-PL"/>
        </w:rPr>
        <w:t>Poz.2:</w:t>
      </w:r>
    </w:p>
    <w:p w:rsidR="00D675FC" w:rsidRPr="008F17DD" w:rsidRDefault="00D675FC" w:rsidP="00D675FC">
      <w:pPr>
        <w:spacing w:after="0" w:line="240" w:lineRule="auto"/>
        <w:jc w:val="both"/>
        <w:textAlignment w:val="baseline"/>
        <w:rPr>
          <w:rFonts w:ascii="Times New Roman" w:hAnsi="Times New Roman" w:cs="Times New Roman"/>
          <w:color w:val="000000"/>
          <w:sz w:val="24"/>
          <w:szCs w:val="24"/>
          <w:lang w:eastAsia="pl-PL"/>
        </w:rPr>
      </w:pPr>
      <w:r w:rsidRPr="008F17DD">
        <w:rPr>
          <w:rFonts w:ascii="Times New Roman" w:hAnsi="Times New Roman" w:cs="Times New Roman"/>
          <w:color w:val="000000"/>
          <w:sz w:val="24"/>
          <w:szCs w:val="24"/>
          <w:lang w:eastAsia="pl-PL"/>
        </w:rPr>
        <w:t>Prosimy o potwierdzenie, iż Zamawiający wymaga zaoferowania produktów, które do wykonania procedury higienicznej dezynfekcji (zgodnie z normą EN1500) nie wymaga podwójnej aplikacji preparatu.</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u w:val="single"/>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w:t>
      </w:r>
      <w:r>
        <w:rPr>
          <w:rFonts w:ascii="Times New Roman" w:hAnsi="Times New Roman" w:cs="Times New Roman"/>
          <w:b/>
          <w:sz w:val="24"/>
          <w:szCs w:val="24"/>
        </w:rPr>
        <w:t>40</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7A5E17">
        <w:rPr>
          <w:rFonts w:ascii="Times New Roman" w:hAnsi="Times New Roman" w:cs="Times New Roman"/>
          <w:bCs/>
          <w:color w:val="000000"/>
          <w:sz w:val="24"/>
          <w:szCs w:val="24"/>
          <w:lang w:eastAsia="pl-PL"/>
        </w:rPr>
        <w:t>GRUPA 12</w:t>
      </w:r>
      <w:r>
        <w:rPr>
          <w:rFonts w:ascii="Times New Roman" w:hAnsi="Times New Roman" w:cs="Times New Roman"/>
          <w:bCs/>
          <w:color w:val="000000"/>
          <w:sz w:val="24"/>
          <w:szCs w:val="24"/>
          <w:lang w:eastAsia="pl-PL"/>
        </w:rPr>
        <w:t xml:space="preserve">, </w:t>
      </w:r>
      <w:r w:rsidRPr="008F17DD">
        <w:rPr>
          <w:rFonts w:ascii="Times New Roman" w:hAnsi="Times New Roman" w:cs="Times New Roman"/>
          <w:color w:val="000000"/>
          <w:sz w:val="24"/>
          <w:szCs w:val="24"/>
          <w:u w:val="single"/>
          <w:lang w:eastAsia="pl-PL"/>
        </w:rPr>
        <w:t>Poz.2:</w:t>
      </w:r>
    </w:p>
    <w:p w:rsidR="00D675FC" w:rsidRDefault="00D675FC" w:rsidP="00D675FC">
      <w:pPr>
        <w:spacing w:after="0" w:line="240" w:lineRule="auto"/>
        <w:jc w:val="both"/>
        <w:textAlignment w:val="baseline"/>
        <w:rPr>
          <w:rFonts w:ascii="Times New Roman" w:hAnsi="Times New Roman" w:cs="Times New Roman"/>
          <w:color w:val="000000"/>
          <w:sz w:val="24"/>
          <w:szCs w:val="24"/>
          <w:bdr w:val="none" w:sz="0" w:space="0" w:color="auto" w:frame="1"/>
          <w:lang w:eastAsia="pl-PL"/>
        </w:rPr>
      </w:pPr>
      <w:r w:rsidRPr="008F17DD">
        <w:rPr>
          <w:rFonts w:ascii="Times New Roman" w:hAnsi="Times New Roman" w:cs="Times New Roman"/>
          <w:color w:val="000000"/>
          <w:sz w:val="24"/>
          <w:szCs w:val="24"/>
          <w:bdr w:val="none" w:sz="0" w:space="0" w:color="auto" w:frame="1"/>
          <w:lang w:eastAsia="pl-PL"/>
        </w:rPr>
        <w:t>Czy Zamawiający wymaga zaoferowania produktów bez zawartości gliceryny celem wyeliminowania ryzyka negatywnego wpływu glicerolu na skuteczność bakteriobójczą preparatów do chirurgicznej dezynfekcji rąk na bazie alkoholu w warunkach szpitalnych – szczególnie na ich przedłużony do 3h efekt działania.</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jc w:val="both"/>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w:t>
      </w:r>
      <w:r>
        <w:rPr>
          <w:rFonts w:ascii="Times New Roman" w:hAnsi="Times New Roman" w:cs="Times New Roman"/>
          <w:b/>
          <w:sz w:val="24"/>
          <w:szCs w:val="24"/>
        </w:rPr>
        <w:t>41</w:t>
      </w:r>
    </w:p>
    <w:p w:rsidR="00D675FC" w:rsidRPr="007A5E17" w:rsidRDefault="00D675FC" w:rsidP="00D675FC">
      <w:pPr>
        <w:spacing w:after="0" w:line="240" w:lineRule="auto"/>
        <w:textAlignment w:val="baseline"/>
        <w:rPr>
          <w:rFonts w:ascii="Times New Roman" w:hAnsi="Times New Roman" w:cs="Times New Roman"/>
          <w:color w:val="000000"/>
          <w:sz w:val="24"/>
          <w:szCs w:val="24"/>
          <w:lang w:eastAsia="pl-PL"/>
        </w:rPr>
      </w:pPr>
      <w:r w:rsidRPr="007A5E17">
        <w:rPr>
          <w:rFonts w:ascii="Times New Roman" w:hAnsi="Times New Roman" w:cs="Times New Roman"/>
          <w:bCs/>
          <w:color w:val="000000"/>
          <w:sz w:val="24"/>
          <w:szCs w:val="24"/>
          <w:lang w:eastAsia="pl-PL"/>
        </w:rPr>
        <w:t xml:space="preserve">GRUPA 13, </w:t>
      </w:r>
      <w:r w:rsidRPr="007A5E17">
        <w:rPr>
          <w:rFonts w:ascii="Times New Roman" w:hAnsi="Times New Roman" w:cs="Times New Roman"/>
          <w:color w:val="000000"/>
          <w:sz w:val="24"/>
          <w:szCs w:val="24"/>
          <w:u w:val="single"/>
          <w:lang w:eastAsia="pl-PL"/>
        </w:rPr>
        <w:t>Poz.1 i 2:</w:t>
      </w:r>
    </w:p>
    <w:p w:rsidR="00D675FC" w:rsidRPr="008F17DD" w:rsidRDefault="00D675FC" w:rsidP="00D675FC">
      <w:pPr>
        <w:spacing w:after="0" w:line="240" w:lineRule="auto"/>
        <w:jc w:val="both"/>
        <w:textAlignment w:val="baseline"/>
        <w:rPr>
          <w:rFonts w:ascii="Times New Roman" w:hAnsi="Times New Roman" w:cs="Times New Roman"/>
          <w:color w:val="000000"/>
          <w:sz w:val="24"/>
          <w:szCs w:val="24"/>
          <w:lang w:eastAsia="pl-PL"/>
        </w:rPr>
      </w:pPr>
      <w:r w:rsidRPr="008F17DD">
        <w:rPr>
          <w:rFonts w:ascii="Times New Roman" w:hAnsi="Times New Roman" w:cs="Times New Roman"/>
          <w:color w:val="000000"/>
          <w:sz w:val="24"/>
          <w:szCs w:val="24"/>
          <w:lang w:eastAsia="pl-PL"/>
        </w:rPr>
        <w:t xml:space="preserve">Prosimy o potwierdzenie, iż Zamawiający ze względu na specyfikę zastosowania, wymaga zaoferowania produktu, którego temperatura zapłonu jest wyższa niż 20st.C  i  jest określona w </w:t>
      </w:r>
      <w:proofErr w:type="spellStart"/>
      <w:r w:rsidRPr="008F17DD">
        <w:rPr>
          <w:rFonts w:ascii="Times New Roman" w:hAnsi="Times New Roman" w:cs="Times New Roman"/>
          <w:color w:val="000000"/>
          <w:sz w:val="24"/>
          <w:szCs w:val="24"/>
          <w:lang w:eastAsia="pl-PL"/>
        </w:rPr>
        <w:t>ChPL</w:t>
      </w:r>
      <w:proofErr w:type="spellEnd"/>
      <w:r w:rsidRPr="008F17DD">
        <w:rPr>
          <w:rFonts w:ascii="Times New Roman" w:hAnsi="Times New Roman" w:cs="Times New Roman"/>
          <w:color w:val="000000"/>
          <w:sz w:val="24"/>
          <w:szCs w:val="24"/>
          <w:lang w:eastAsia="pl-PL"/>
        </w:rPr>
        <w:t>.</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w:t>
      </w:r>
      <w:r>
        <w:rPr>
          <w:rFonts w:ascii="Times New Roman" w:hAnsi="Times New Roman" w:cs="Times New Roman"/>
          <w:b/>
          <w:sz w:val="24"/>
          <w:szCs w:val="24"/>
        </w:rPr>
        <w:t>42</w:t>
      </w:r>
    </w:p>
    <w:p w:rsidR="00D675FC" w:rsidRPr="007A5E17" w:rsidRDefault="00D675FC" w:rsidP="00D675FC">
      <w:pPr>
        <w:spacing w:after="0" w:line="240" w:lineRule="auto"/>
        <w:textAlignment w:val="baseline"/>
        <w:rPr>
          <w:rFonts w:ascii="Times New Roman" w:hAnsi="Times New Roman" w:cs="Times New Roman"/>
          <w:color w:val="000000"/>
          <w:sz w:val="24"/>
          <w:szCs w:val="24"/>
          <w:lang w:eastAsia="pl-PL"/>
        </w:rPr>
      </w:pPr>
      <w:r w:rsidRPr="007A5E17">
        <w:rPr>
          <w:rFonts w:ascii="Times New Roman" w:hAnsi="Times New Roman" w:cs="Times New Roman"/>
          <w:bCs/>
          <w:color w:val="000000"/>
          <w:sz w:val="24"/>
          <w:szCs w:val="24"/>
          <w:lang w:eastAsia="pl-PL"/>
        </w:rPr>
        <w:t xml:space="preserve">GRUPA 13, </w:t>
      </w:r>
      <w:r w:rsidRPr="007A5E17">
        <w:rPr>
          <w:rFonts w:ascii="Times New Roman" w:hAnsi="Times New Roman" w:cs="Times New Roman"/>
          <w:color w:val="000000"/>
          <w:sz w:val="24"/>
          <w:szCs w:val="24"/>
          <w:u w:val="single"/>
          <w:lang w:eastAsia="pl-PL"/>
        </w:rPr>
        <w:t>Poz.1 i 2:</w:t>
      </w:r>
    </w:p>
    <w:p w:rsidR="00D675FC" w:rsidRPr="008F17DD" w:rsidRDefault="00D675FC" w:rsidP="00D675FC">
      <w:pPr>
        <w:spacing w:after="0" w:line="240" w:lineRule="auto"/>
        <w:jc w:val="both"/>
        <w:textAlignment w:val="baseline"/>
        <w:rPr>
          <w:rFonts w:ascii="Times New Roman" w:hAnsi="Times New Roman" w:cs="Times New Roman"/>
          <w:color w:val="000000"/>
          <w:sz w:val="24"/>
          <w:szCs w:val="24"/>
          <w:lang w:eastAsia="pl-PL"/>
        </w:rPr>
      </w:pPr>
      <w:r w:rsidRPr="008F17DD">
        <w:rPr>
          <w:rFonts w:ascii="Times New Roman" w:hAnsi="Times New Roman" w:cs="Times New Roman"/>
          <w:color w:val="000000"/>
          <w:sz w:val="24"/>
          <w:szCs w:val="24"/>
          <w:lang w:eastAsia="pl-PL"/>
        </w:rPr>
        <w:t xml:space="preserve">Prosimy o potwierdzenie, iż Zamawiający wymaga potwierdzenia spektrum działania produktów w </w:t>
      </w:r>
      <w:proofErr w:type="spellStart"/>
      <w:r w:rsidRPr="008F17DD">
        <w:rPr>
          <w:rFonts w:ascii="Times New Roman" w:hAnsi="Times New Roman" w:cs="Times New Roman"/>
          <w:color w:val="000000"/>
          <w:sz w:val="24"/>
          <w:szCs w:val="24"/>
          <w:lang w:eastAsia="pl-PL"/>
        </w:rPr>
        <w:t>ChPL</w:t>
      </w:r>
      <w:proofErr w:type="spellEnd"/>
      <w:r w:rsidRPr="008F17DD">
        <w:rPr>
          <w:rFonts w:ascii="Times New Roman" w:hAnsi="Times New Roman" w:cs="Times New Roman"/>
          <w:color w:val="000000"/>
          <w:sz w:val="24"/>
          <w:szCs w:val="24"/>
          <w:lang w:eastAsia="pl-PL"/>
        </w:rPr>
        <w:t xml:space="preserve">  </w:t>
      </w:r>
    </w:p>
    <w:p w:rsidR="00D675FC" w:rsidRPr="008F17DD" w:rsidRDefault="00D675FC" w:rsidP="00D675FC">
      <w:pPr>
        <w:spacing w:after="0" w:line="240" w:lineRule="auto"/>
        <w:textAlignment w:val="baseline"/>
        <w:rPr>
          <w:rFonts w:ascii="Times New Roman" w:hAnsi="Times New Roman" w:cs="Times New Roman"/>
          <w:color w:val="000000"/>
          <w:sz w:val="24"/>
          <w:szCs w:val="24"/>
          <w:u w:val="single"/>
          <w:bdr w:val="none" w:sz="0" w:space="0" w:color="auto" w:frame="1"/>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w:t>
      </w:r>
      <w:r>
        <w:rPr>
          <w:rFonts w:ascii="Times New Roman" w:hAnsi="Times New Roman" w:cs="Times New Roman"/>
          <w:b/>
          <w:sz w:val="24"/>
          <w:szCs w:val="24"/>
        </w:rPr>
        <w:t>43</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7A5E17">
        <w:rPr>
          <w:rFonts w:ascii="Times New Roman" w:hAnsi="Times New Roman" w:cs="Times New Roman"/>
          <w:bCs/>
          <w:color w:val="000000"/>
          <w:sz w:val="24"/>
          <w:szCs w:val="24"/>
          <w:lang w:eastAsia="pl-PL"/>
        </w:rPr>
        <w:t xml:space="preserve">GRUPA 13, </w:t>
      </w:r>
      <w:r w:rsidRPr="008F17DD">
        <w:rPr>
          <w:rFonts w:ascii="Times New Roman" w:hAnsi="Times New Roman" w:cs="Times New Roman"/>
          <w:color w:val="000000"/>
          <w:sz w:val="24"/>
          <w:szCs w:val="24"/>
          <w:u w:val="single"/>
          <w:bdr w:val="none" w:sz="0" w:space="0" w:color="auto" w:frame="1"/>
          <w:lang w:eastAsia="pl-PL"/>
        </w:rPr>
        <w:t>Poz.3:</w:t>
      </w:r>
    </w:p>
    <w:p w:rsidR="00D675FC" w:rsidRPr="008F17DD" w:rsidRDefault="00D675FC" w:rsidP="00D675FC">
      <w:pPr>
        <w:spacing w:after="0" w:line="240" w:lineRule="auto"/>
        <w:jc w:val="both"/>
        <w:textAlignment w:val="baseline"/>
        <w:rPr>
          <w:rFonts w:ascii="Times New Roman" w:hAnsi="Times New Roman" w:cs="Times New Roman"/>
          <w:color w:val="000000"/>
          <w:sz w:val="24"/>
          <w:szCs w:val="24"/>
          <w:bdr w:val="none" w:sz="0" w:space="0" w:color="auto" w:frame="1"/>
          <w:lang w:eastAsia="pl-PL"/>
        </w:rPr>
      </w:pPr>
      <w:r w:rsidRPr="008F17DD">
        <w:rPr>
          <w:rFonts w:ascii="Times New Roman" w:hAnsi="Times New Roman" w:cs="Times New Roman"/>
          <w:color w:val="000000"/>
          <w:sz w:val="24"/>
          <w:szCs w:val="24"/>
          <w:bdr w:val="none" w:sz="0" w:space="0" w:color="auto" w:frame="1"/>
          <w:lang w:eastAsia="pl-PL"/>
        </w:rPr>
        <w:t>Czy zamawiający oczekuje zaoferowania produktu o potwierdzonym spektrum działania wobec B (EN 13727) i F (EN 13624) w czasie 1min.</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lastRenderedPageBreak/>
        <w:t>Odp. Zgodnie z opisem w SWZ.</w:t>
      </w:r>
    </w:p>
    <w:p w:rsidR="00D675FC" w:rsidRDefault="00D675FC" w:rsidP="00D675FC">
      <w:pPr>
        <w:spacing w:after="0" w:line="240" w:lineRule="auto"/>
        <w:textAlignment w:val="baseline"/>
        <w:rPr>
          <w:rFonts w:ascii="Times New Roman" w:hAnsi="Times New Roman" w:cs="Times New Roman"/>
          <w:color w:val="000000"/>
          <w:sz w:val="24"/>
          <w:szCs w:val="24"/>
          <w:lang w:eastAsia="pl-PL"/>
        </w:rPr>
      </w:pPr>
    </w:p>
    <w:p w:rsidR="00B700E5" w:rsidRPr="008F17DD" w:rsidRDefault="00B700E5" w:rsidP="00D675FC">
      <w:pPr>
        <w:spacing w:after="0" w:line="240" w:lineRule="auto"/>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w:t>
      </w:r>
      <w:r>
        <w:rPr>
          <w:rFonts w:ascii="Times New Roman" w:hAnsi="Times New Roman" w:cs="Times New Roman"/>
          <w:b/>
          <w:sz w:val="24"/>
          <w:szCs w:val="24"/>
        </w:rPr>
        <w:t>44</w:t>
      </w:r>
    </w:p>
    <w:p w:rsidR="00D675FC" w:rsidRPr="0091592D" w:rsidRDefault="00D675FC" w:rsidP="00D675FC">
      <w:pPr>
        <w:spacing w:after="0" w:line="240" w:lineRule="auto"/>
        <w:textAlignment w:val="baseline"/>
        <w:rPr>
          <w:rFonts w:ascii="Times New Roman" w:hAnsi="Times New Roman" w:cs="Times New Roman"/>
          <w:color w:val="000000"/>
          <w:sz w:val="24"/>
          <w:szCs w:val="24"/>
          <w:bdr w:val="none" w:sz="0" w:space="0" w:color="auto" w:frame="1"/>
          <w:lang w:eastAsia="pl-PL"/>
        </w:rPr>
      </w:pPr>
      <w:r w:rsidRPr="0091592D">
        <w:rPr>
          <w:rFonts w:ascii="Times New Roman" w:hAnsi="Times New Roman" w:cs="Times New Roman"/>
          <w:bCs/>
          <w:color w:val="000000"/>
          <w:sz w:val="24"/>
          <w:szCs w:val="24"/>
          <w:bdr w:val="none" w:sz="0" w:space="0" w:color="auto" w:frame="1"/>
          <w:lang w:eastAsia="pl-PL"/>
        </w:rPr>
        <w:t>GRUPA 14</w:t>
      </w:r>
      <w:r>
        <w:rPr>
          <w:rFonts w:ascii="Times New Roman" w:hAnsi="Times New Roman" w:cs="Times New Roman"/>
          <w:bCs/>
          <w:color w:val="000000"/>
          <w:sz w:val="24"/>
          <w:szCs w:val="24"/>
          <w:bdr w:val="none" w:sz="0" w:space="0" w:color="auto" w:frame="1"/>
          <w:lang w:eastAsia="pl-PL"/>
        </w:rPr>
        <w:t xml:space="preserve">, </w:t>
      </w:r>
      <w:r w:rsidRPr="0091592D">
        <w:rPr>
          <w:rFonts w:ascii="Times New Roman" w:hAnsi="Times New Roman" w:cs="Times New Roman"/>
          <w:color w:val="000000"/>
          <w:sz w:val="24"/>
          <w:szCs w:val="24"/>
          <w:bdr w:val="none" w:sz="0" w:space="0" w:color="auto" w:frame="1"/>
          <w:lang w:eastAsia="pl-PL"/>
        </w:rPr>
        <w:t xml:space="preserve">Poz.1a </w:t>
      </w:r>
    </w:p>
    <w:p w:rsidR="00D675FC" w:rsidRPr="008F17DD" w:rsidRDefault="00D675FC" w:rsidP="00D675FC">
      <w:pPr>
        <w:autoSpaceDE w:val="0"/>
        <w:autoSpaceDN w:val="0"/>
        <w:adjustRightInd w:val="0"/>
        <w:spacing w:after="0" w:line="240" w:lineRule="auto"/>
        <w:jc w:val="both"/>
        <w:rPr>
          <w:rFonts w:ascii="Times New Roman" w:hAnsi="Times New Roman" w:cs="Times New Roman"/>
          <w:color w:val="000000"/>
          <w:sz w:val="24"/>
          <w:szCs w:val="24"/>
        </w:rPr>
      </w:pPr>
      <w:bookmarkStart w:id="3" w:name="_Hlk90640651"/>
      <w:r w:rsidRPr="008F17DD">
        <w:rPr>
          <w:rFonts w:ascii="Times New Roman" w:hAnsi="Times New Roman" w:cs="Times New Roman"/>
          <w:color w:val="000000"/>
          <w:sz w:val="24"/>
          <w:szCs w:val="24"/>
        </w:rPr>
        <w:t xml:space="preserve">Czy Zamawiający dopuści zaoferowanie słabo alkaicznego preparatu na bazie substancji powierzchniowo czynnych i enzymów (koncentrat w płynie nie zawiera krzemianów) i służy jako uniwersalny środek do mycia narzędzi i utensyliów medycznych, produkt zawiera </w:t>
      </w:r>
      <w:r w:rsidRPr="008F17DD">
        <w:rPr>
          <w:rFonts w:ascii="Times New Roman" w:hAnsi="Times New Roman" w:cs="Times New Roman"/>
          <w:sz w:val="24"/>
          <w:szCs w:val="24"/>
        </w:rPr>
        <w:t xml:space="preserve">niejonowe środki powierzchniowo czynne,   enzymy, środki </w:t>
      </w:r>
      <w:proofErr w:type="spellStart"/>
      <w:r w:rsidRPr="008F17DD">
        <w:rPr>
          <w:rFonts w:ascii="Times New Roman" w:hAnsi="Times New Roman" w:cs="Times New Roman"/>
          <w:sz w:val="24"/>
          <w:szCs w:val="24"/>
        </w:rPr>
        <w:t>solubizujące</w:t>
      </w:r>
      <w:proofErr w:type="spellEnd"/>
      <w:r w:rsidRPr="008F17DD">
        <w:rPr>
          <w:rFonts w:ascii="Times New Roman" w:hAnsi="Times New Roman" w:cs="Times New Roman"/>
          <w:sz w:val="24"/>
          <w:szCs w:val="24"/>
        </w:rPr>
        <w:t>, inhibitory korozji.</w:t>
      </w:r>
      <w:r w:rsidRPr="008F17DD">
        <w:rPr>
          <w:rFonts w:ascii="Times New Roman" w:hAnsi="Times New Roman" w:cs="Times New Roman"/>
          <w:color w:val="000000"/>
          <w:sz w:val="24"/>
          <w:szCs w:val="24"/>
        </w:rPr>
        <w:t xml:space="preserve"> Oferowany preparat może być stosowany wobec materiałów wyjątkowo wrażliwych takich jak: anodowane aluminium czy metale kolorowe itp. </w:t>
      </w:r>
      <w:r w:rsidRPr="008F17DD">
        <w:rPr>
          <w:rFonts w:ascii="Times New Roman" w:hAnsi="Times New Roman" w:cs="Times New Roman"/>
          <w:sz w:val="24"/>
          <w:szCs w:val="24"/>
        </w:rPr>
        <w:t xml:space="preserve">Usuwa zanieczyszczenia organiczne, takie jak krew, białka, pozostałości tkanek oraz śluz i zabrudzenia zawierające tłuszcze. </w:t>
      </w:r>
      <w:bookmarkStart w:id="4" w:name="_Hlk98162433"/>
      <w:proofErr w:type="spellStart"/>
      <w:r w:rsidRPr="008F17DD">
        <w:rPr>
          <w:rFonts w:ascii="Times New Roman" w:hAnsi="Times New Roman" w:cs="Times New Roman"/>
          <w:sz w:val="24"/>
          <w:szCs w:val="24"/>
        </w:rPr>
        <w:t>pH</w:t>
      </w:r>
      <w:proofErr w:type="spellEnd"/>
      <w:r w:rsidRPr="008F17DD">
        <w:rPr>
          <w:rFonts w:ascii="Times New Roman" w:hAnsi="Times New Roman" w:cs="Times New Roman"/>
          <w:sz w:val="24"/>
          <w:szCs w:val="24"/>
        </w:rPr>
        <w:t xml:space="preserve">&gt;10 roztworu roboczego ograniczenie do minimum ryzyka CJK (zgodnie z zaleceniami IRK)  Standardowe </w:t>
      </w:r>
      <w:r w:rsidRPr="008F17DD">
        <w:rPr>
          <w:rFonts w:ascii="Times New Roman" w:hAnsi="Times New Roman" w:cs="Times New Roman"/>
          <w:color w:val="000000"/>
          <w:sz w:val="24"/>
          <w:szCs w:val="24"/>
        </w:rPr>
        <w:t xml:space="preserve"> dozowanie 5 ml/l  (stężenie 0,5 %) lub 3-10 ml/l (stężenie 0,3-1%), </w:t>
      </w:r>
      <w:proofErr w:type="spellStart"/>
      <w:r w:rsidRPr="008F17DD">
        <w:rPr>
          <w:rFonts w:ascii="Times New Roman" w:hAnsi="Times New Roman" w:cs="Times New Roman"/>
          <w:color w:val="000000"/>
          <w:sz w:val="24"/>
          <w:szCs w:val="24"/>
        </w:rPr>
        <w:t>pH</w:t>
      </w:r>
      <w:proofErr w:type="spellEnd"/>
      <w:r w:rsidRPr="008F17DD">
        <w:rPr>
          <w:rFonts w:ascii="Times New Roman" w:hAnsi="Times New Roman" w:cs="Times New Roman"/>
          <w:color w:val="000000"/>
          <w:sz w:val="24"/>
          <w:szCs w:val="24"/>
        </w:rPr>
        <w:t xml:space="preserve"> ok. 11 w 20 °C ( k</w:t>
      </w:r>
      <w:bookmarkEnd w:id="4"/>
      <w:r w:rsidRPr="008F17DD">
        <w:rPr>
          <w:rFonts w:ascii="Times New Roman" w:hAnsi="Times New Roman" w:cs="Times New Roman"/>
          <w:color w:val="000000"/>
          <w:sz w:val="24"/>
          <w:szCs w:val="24"/>
        </w:rPr>
        <w:t>oncentrat). Wyrób medyczny, opakowanie 5L</w:t>
      </w:r>
    </w:p>
    <w:bookmarkEnd w:id="3"/>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w:t>
      </w:r>
      <w:r>
        <w:rPr>
          <w:rFonts w:ascii="Times New Roman" w:hAnsi="Times New Roman" w:cs="Times New Roman"/>
          <w:b/>
          <w:sz w:val="24"/>
          <w:szCs w:val="24"/>
        </w:rPr>
        <w:t>45</w:t>
      </w:r>
    </w:p>
    <w:p w:rsidR="00D675FC" w:rsidRPr="008F17DD" w:rsidRDefault="00D675FC" w:rsidP="00D675FC">
      <w:pPr>
        <w:spacing w:after="0" w:line="240" w:lineRule="auto"/>
        <w:textAlignment w:val="baseline"/>
        <w:rPr>
          <w:rFonts w:ascii="Times New Roman" w:hAnsi="Times New Roman" w:cs="Times New Roman"/>
          <w:color w:val="000000"/>
          <w:sz w:val="24"/>
          <w:szCs w:val="24"/>
          <w:bdr w:val="none" w:sz="0" w:space="0" w:color="auto" w:frame="1"/>
          <w:lang w:eastAsia="pl-PL"/>
        </w:rPr>
      </w:pPr>
      <w:r w:rsidRPr="0091592D">
        <w:rPr>
          <w:rFonts w:ascii="Times New Roman" w:hAnsi="Times New Roman" w:cs="Times New Roman"/>
          <w:bCs/>
          <w:color w:val="000000"/>
          <w:sz w:val="24"/>
          <w:szCs w:val="24"/>
          <w:bdr w:val="none" w:sz="0" w:space="0" w:color="auto" w:frame="1"/>
          <w:lang w:eastAsia="pl-PL"/>
        </w:rPr>
        <w:t>GRUPA 14</w:t>
      </w:r>
      <w:r>
        <w:rPr>
          <w:rFonts w:ascii="Times New Roman" w:hAnsi="Times New Roman" w:cs="Times New Roman"/>
          <w:bCs/>
          <w:color w:val="000000"/>
          <w:sz w:val="24"/>
          <w:szCs w:val="24"/>
          <w:bdr w:val="none" w:sz="0" w:space="0" w:color="auto" w:frame="1"/>
          <w:lang w:eastAsia="pl-PL"/>
        </w:rPr>
        <w:t xml:space="preserve">, </w:t>
      </w:r>
      <w:r w:rsidRPr="008F17DD">
        <w:rPr>
          <w:rFonts w:ascii="Times New Roman" w:hAnsi="Times New Roman" w:cs="Times New Roman"/>
          <w:color w:val="000000"/>
          <w:sz w:val="24"/>
          <w:szCs w:val="24"/>
          <w:bdr w:val="none" w:sz="0" w:space="0" w:color="auto" w:frame="1"/>
          <w:lang w:eastAsia="pl-PL"/>
        </w:rPr>
        <w:t xml:space="preserve">Poz.1b </w:t>
      </w:r>
    </w:p>
    <w:p w:rsidR="00D675FC" w:rsidRPr="008F17DD" w:rsidRDefault="00D675FC" w:rsidP="00D675FC">
      <w:pPr>
        <w:spacing w:after="0" w:line="240" w:lineRule="auto"/>
        <w:jc w:val="both"/>
        <w:textAlignment w:val="baseline"/>
        <w:rPr>
          <w:rFonts w:ascii="Times New Roman" w:hAnsi="Times New Roman" w:cs="Times New Roman"/>
          <w:color w:val="000000"/>
          <w:sz w:val="24"/>
          <w:szCs w:val="24"/>
        </w:rPr>
      </w:pPr>
      <w:r w:rsidRPr="008F17DD">
        <w:rPr>
          <w:rFonts w:ascii="Times New Roman" w:hAnsi="Times New Roman" w:cs="Times New Roman"/>
          <w:color w:val="000000"/>
          <w:sz w:val="24"/>
          <w:szCs w:val="24"/>
        </w:rPr>
        <w:t xml:space="preserve">Czy Zamawiający dopuści zaoferowanie preparatu w postaci koncentratu zawierającego w składzie: aldehyd </w:t>
      </w:r>
      <w:proofErr w:type="spellStart"/>
      <w:r w:rsidRPr="008F17DD">
        <w:rPr>
          <w:rFonts w:ascii="Times New Roman" w:hAnsi="Times New Roman" w:cs="Times New Roman"/>
          <w:color w:val="000000"/>
          <w:sz w:val="24"/>
          <w:szCs w:val="24"/>
        </w:rPr>
        <w:t>glutarowy</w:t>
      </w:r>
      <w:proofErr w:type="spellEnd"/>
      <w:r w:rsidRPr="008F17DD">
        <w:rPr>
          <w:rFonts w:ascii="Times New Roman" w:hAnsi="Times New Roman" w:cs="Times New Roman"/>
          <w:color w:val="000000"/>
          <w:sz w:val="24"/>
          <w:szCs w:val="24"/>
        </w:rPr>
        <w:t xml:space="preserve">, inhibitory korozji. Przeznaczonego do chemiczno-termicznego przygotowania endoskopów i oprzyrządowania  endoskopowego. Spektrum:  B, F, </w:t>
      </w:r>
      <w:proofErr w:type="spellStart"/>
      <w:r w:rsidRPr="008F17DD">
        <w:rPr>
          <w:rFonts w:ascii="Times New Roman" w:hAnsi="Times New Roman" w:cs="Times New Roman"/>
          <w:color w:val="000000"/>
          <w:sz w:val="24"/>
          <w:szCs w:val="24"/>
        </w:rPr>
        <w:t>Tbc</w:t>
      </w:r>
      <w:proofErr w:type="spellEnd"/>
      <w:r w:rsidRPr="008F17DD">
        <w:rPr>
          <w:rFonts w:ascii="Times New Roman" w:hAnsi="Times New Roman" w:cs="Times New Roman"/>
          <w:color w:val="000000"/>
          <w:sz w:val="24"/>
          <w:szCs w:val="24"/>
        </w:rPr>
        <w:t xml:space="preserve">, V (polio, BVDV, </w:t>
      </w:r>
      <w:proofErr w:type="spellStart"/>
      <w:r w:rsidRPr="008F17DD">
        <w:rPr>
          <w:rFonts w:ascii="Times New Roman" w:hAnsi="Times New Roman" w:cs="Times New Roman"/>
          <w:color w:val="000000"/>
          <w:sz w:val="24"/>
          <w:szCs w:val="24"/>
        </w:rPr>
        <w:t>adeno</w:t>
      </w:r>
      <w:proofErr w:type="spellEnd"/>
      <w:r w:rsidRPr="008F17DD">
        <w:rPr>
          <w:rFonts w:ascii="Times New Roman" w:hAnsi="Times New Roman" w:cs="Times New Roman"/>
          <w:color w:val="000000"/>
          <w:sz w:val="24"/>
          <w:szCs w:val="24"/>
        </w:rPr>
        <w:t xml:space="preserve">, </w:t>
      </w:r>
      <w:proofErr w:type="spellStart"/>
      <w:r w:rsidRPr="008F17DD">
        <w:rPr>
          <w:rFonts w:ascii="Times New Roman" w:hAnsi="Times New Roman" w:cs="Times New Roman"/>
          <w:color w:val="000000"/>
          <w:sz w:val="24"/>
          <w:szCs w:val="24"/>
        </w:rPr>
        <w:t>papova</w:t>
      </w:r>
      <w:proofErr w:type="spellEnd"/>
      <w:r w:rsidRPr="008F17DD">
        <w:rPr>
          <w:rFonts w:ascii="Times New Roman" w:hAnsi="Times New Roman" w:cs="Times New Roman"/>
          <w:color w:val="000000"/>
          <w:sz w:val="24"/>
          <w:szCs w:val="24"/>
        </w:rPr>
        <w:t xml:space="preserve"> SV40, </w:t>
      </w:r>
      <w:proofErr w:type="spellStart"/>
      <w:r w:rsidRPr="008F17DD">
        <w:rPr>
          <w:rFonts w:ascii="Times New Roman" w:hAnsi="Times New Roman" w:cs="Times New Roman"/>
          <w:color w:val="000000"/>
          <w:sz w:val="24"/>
          <w:szCs w:val="24"/>
        </w:rPr>
        <w:t>parwowirus</w:t>
      </w:r>
      <w:proofErr w:type="spellEnd"/>
      <w:r w:rsidRPr="008F17DD">
        <w:rPr>
          <w:rFonts w:ascii="Times New Roman" w:hAnsi="Times New Roman" w:cs="Times New Roman"/>
          <w:color w:val="000000"/>
          <w:sz w:val="24"/>
          <w:szCs w:val="24"/>
        </w:rPr>
        <w:t xml:space="preserve">, </w:t>
      </w:r>
      <w:proofErr w:type="spellStart"/>
      <w:r w:rsidRPr="008F17DD">
        <w:rPr>
          <w:rFonts w:ascii="Times New Roman" w:hAnsi="Times New Roman" w:cs="Times New Roman"/>
          <w:color w:val="000000"/>
          <w:sz w:val="24"/>
          <w:szCs w:val="24"/>
        </w:rPr>
        <w:t>vaccinia</w:t>
      </w:r>
      <w:proofErr w:type="spellEnd"/>
      <w:r w:rsidRPr="008F17DD">
        <w:rPr>
          <w:rFonts w:ascii="Times New Roman" w:hAnsi="Times New Roman" w:cs="Times New Roman"/>
          <w:color w:val="000000"/>
          <w:sz w:val="24"/>
          <w:szCs w:val="24"/>
        </w:rPr>
        <w:t xml:space="preserve">), spory jaja glisty w stężeniu 1% i czasie działania 5 min. Preparat posiada dobrą tolerancję materiałową: silikon, </w:t>
      </w:r>
      <w:proofErr w:type="spellStart"/>
      <w:r w:rsidRPr="008F17DD">
        <w:rPr>
          <w:rFonts w:ascii="Times New Roman" w:hAnsi="Times New Roman" w:cs="Times New Roman"/>
          <w:color w:val="000000"/>
          <w:sz w:val="24"/>
          <w:szCs w:val="24"/>
        </w:rPr>
        <w:t>poliureta</w:t>
      </w:r>
      <w:proofErr w:type="spellEnd"/>
      <w:r w:rsidRPr="008F17DD">
        <w:rPr>
          <w:rFonts w:ascii="Times New Roman" w:hAnsi="Times New Roman" w:cs="Times New Roman"/>
          <w:color w:val="000000"/>
          <w:sz w:val="24"/>
          <w:szCs w:val="24"/>
        </w:rPr>
        <w:t xml:space="preserve">,  kauczuk,  polipropylen,  poliwęglan,  miedź, mosiądz, cynk, żelazo. Dozowanie 10 ml/1L, </w:t>
      </w:r>
      <w:proofErr w:type="spellStart"/>
      <w:r w:rsidRPr="008F17DD">
        <w:rPr>
          <w:rFonts w:ascii="Times New Roman" w:hAnsi="Times New Roman" w:cs="Times New Roman"/>
          <w:color w:val="000000"/>
          <w:sz w:val="24"/>
          <w:szCs w:val="24"/>
        </w:rPr>
        <w:t>pH</w:t>
      </w:r>
      <w:proofErr w:type="spellEnd"/>
      <w:r w:rsidRPr="008F17DD">
        <w:rPr>
          <w:rFonts w:ascii="Times New Roman" w:hAnsi="Times New Roman" w:cs="Times New Roman"/>
          <w:color w:val="000000"/>
          <w:sz w:val="24"/>
          <w:szCs w:val="24"/>
        </w:rPr>
        <w:t xml:space="preserve"> </w:t>
      </w:r>
      <w:proofErr w:type="spellStart"/>
      <w:r w:rsidRPr="008F17DD">
        <w:rPr>
          <w:rFonts w:ascii="Times New Roman" w:hAnsi="Times New Roman" w:cs="Times New Roman"/>
          <w:color w:val="000000"/>
          <w:sz w:val="24"/>
          <w:szCs w:val="24"/>
        </w:rPr>
        <w:t>koncetratu</w:t>
      </w:r>
      <w:proofErr w:type="spellEnd"/>
      <w:r w:rsidRPr="008F17DD">
        <w:rPr>
          <w:rFonts w:ascii="Times New Roman" w:hAnsi="Times New Roman" w:cs="Times New Roman"/>
          <w:color w:val="000000"/>
          <w:sz w:val="24"/>
          <w:szCs w:val="24"/>
        </w:rPr>
        <w:t xml:space="preserve">  ok. 3,6 / 20 °C / koncentrat. Wyrób medyczny. Opakowanie 5l.</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b/>
          <w:sz w:val="24"/>
          <w:szCs w:val="24"/>
        </w:rPr>
        <w:t>Pytanie 1</w:t>
      </w:r>
      <w:r>
        <w:rPr>
          <w:rFonts w:ascii="Times New Roman" w:hAnsi="Times New Roman" w:cs="Times New Roman"/>
          <w:b/>
          <w:sz w:val="24"/>
          <w:szCs w:val="24"/>
        </w:rPr>
        <w:t>46</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91592D">
        <w:rPr>
          <w:rFonts w:ascii="Times New Roman" w:hAnsi="Times New Roman" w:cs="Times New Roman"/>
          <w:bCs/>
          <w:color w:val="000000"/>
          <w:sz w:val="24"/>
          <w:szCs w:val="24"/>
          <w:bdr w:val="none" w:sz="0" w:space="0" w:color="auto" w:frame="1"/>
          <w:lang w:eastAsia="pl-PL"/>
        </w:rPr>
        <w:t>GRUPA 14</w:t>
      </w:r>
      <w:r>
        <w:rPr>
          <w:rFonts w:ascii="Times New Roman" w:hAnsi="Times New Roman" w:cs="Times New Roman"/>
          <w:bCs/>
          <w:color w:val="000000"/>
          <w:sz w:val="24"/>
          <w:szCs w:val="24"/>
          <w:bdr w:val="none" w:sz="0" w:space="0" w:color="auto" w:frame="1"/>
          <w:lang w:eastAsia="pl-PL"/>
        </w:rPr>
        <w:t xml:space="preserve">, </w:t>
      </w:r>
      <w:r w:rsidRPr="008F17DD">
        <w:rPr>
          <w:rFonts w:ascii="Times New Roman" w:hAnsi="Times New Roman" w:cs="Times New Roman"/>
          <w:color w:val="000000"/>
          <w:sz w:val="24"/>
          <w:szCs w:val="24"/>
          <w:bdr w:val="none" w:sz="0" w:space="0" w:color="auto" w:frame="1"/>
          <w:lang w:eastAsia="pl-PL"/>
        </w:rPr>
        <w:t xml:space="preserve">Poz.1c </w:t>
      </w:r>
    </w:p>
    <w:p w:rsidR="00D675FC" w:rsidRPr="008F17DD" w:rsidRDefault="00D675FC" w:rsidP="00D675FC">
      <w:pPr>
        <w:autoSpaceDE w:val="0"/>
        <w:autoSpaceDN w:val="0"/>
        <w:adjustRightInd w:val="0"/>
        <w:spacing w:after="0" w:line="240" w:lineRule="auto"/>
        <w:jc w:val="both"/>
        <w:rPr>
          <w:rFonts w:ascii="Times New Roman" w:hAnsi="Times New Roman" w:cs="Times New Roman"/>
          <w:color w:val="000000"/>
          <w:sz w:val="24"/>
          <w:szCs w:val="24"/>
        </w:rPr>
      </w:pPr>
      <w:r w:rsidRPr="008F17DD">
        <w:rPr>
          <w:rFonts w:ascii="Times New Roman" w:hAnsi="Times New Roman" w:cs="Times New Roman"/>
          <w:color w:val="000000"/>
          <w:sz w:val="24"/>
          <w:szCs w:val="24"/>
        </w:rPr>
        <w:t xml:space="preserve">Czy Zamawiający dopuści zaoferowanie neutralnego preparatu do płukania. Preparat do stosowania po maszynowej dezynfekcji chemiczno-termicznej narzędzi chirurgicznych, stelaży łóżek, wózków transportowych, kontenerów, stolików nocnych, stołów operacyjnych, zapobiega tworzeniu się plam podczas suszenia umytego sprzętu. Oferowany preparat  zawiera niejonowe związki powierzchniowo-czynne, alkohole, inhibitory korozji, stabilizatory twardości. Dozowanie do chemiczno-termiczne przygotowanie łóżek, kontenerów 1-2 g/litr w stężeniu 0,1-0,2%, do płukania przy termicznym przygotowaniu narzędzi 0,02 - 0,05% (0,2 - 0,5 g/l). </w:t>
      </w:r>
      <w:proofErr w:type="spellStart"/>
      <w:r w:rsidRPr="008F17DD">
        <w:rPr>
          <w:rFonts w:ascii="Times New Roman" w:hAnsi="Times New Roman" w:cs="Times New Roman"/>
          <w:color w:val="000000"/>
          <w:sz w:val="24"/>
          <w:szCs w:val="24"/>
        </w:rPr>
        <w:t>pH</w:t>
      </w:r>
      <w:proofErr w:type="spellEnd"/>
      <w:r w:rsidRPr="008F17DD">
        <w:rPr>
          <w:rFonts w:ascii="Times New Roman" w:hAnsi="Times New Roman" w:cs="Times New Roman"/>
          <w:color w:val="000000"/>
          <w:sz w:val="24"/>
          <w:szCs w:val="24"/>
        </w:rPr>
        <w:t xml:space="preserve"> ok. 7 w  20 °C  w postaci  nierozcieńczonej. Wyrób medyczny w opakowaniu 5 kg.</w:t>
      </w:r>
    </w:p>
    <w:p w:rsidR="00D675FC" w:rsidRPr="008F17DD" w:rsidRDefault="00D675FC" w:rsidP="00D675FC">
      <w:pPr>
        <w:autoSpaceDE w:val="0"/>
        <w:autoSpaceDN w:val="0"/>
        <w:adjustRightInd w:val="0"/>
        <w:spacing w:after="0" w:line="240" w:lineRule="auto"/>
        <w:jc w:val="both"/>
        <w:rPr>
          <w:rFonts w:ascii="Times New Roman" w:hAnsi="Times New Roman" w:cs="Times New Roman"/>
          <w:color w:val="000000"/>
          <w:sz w:val="24"/>
          <w:szCs w:val="24"/>
        </w:rPr>
      </w:pPr>
      <w:r w:rsidRPr="008F17DD">
        <w:rPr>
          <w:rFonts w:ascii="Times New Roman" w:hAnsi="Times New Roman" w:cs="Times New Roman"/>
          <w:color w:val="000000"/>
          <w:sz w:val="24"/>
          <w:szCs w:val="24"/>
        </w:rPr>
        <w:t>Prosimy o podanie, czy do wyliczeń przyjąć 5L=5kg, czy ilości wyliczyć z gęstości?</w:t>
      </w:r>
    </w:p>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r w:rsidRPr="00F979EF">
        <w:t xml:space="preserve"> </w:t>
      </w:r>
      <w:r w:rsidRPr="00F979EF">
        <w:rPr>
          <w:rFonts w:ascii="Times New Roman" w:hAnsi="Times New Roman" w:cs="Times New Roman"/>
          <w:color w:val="000000"/>
          <w:sz w:val="24"/>
          <w:szCs w:val="24"/>
          <w:lang w:eastAsia="pl-PL"/>
        </w:rPr>
        <w:t>Do wyliczeń przyjąć 5L=5kg</w:t>
      </w:r>
      <w:r>
        <w:rPr>
          <w:rFonts w:ascii="Times New Roman" w:hAnsi="Times New Roman" w:cs="Times New Roman"/>
          <w:color w:val="000000"/>
          <w:sz w:val="24"/>
          <w:szCs w:val="24"/>
          <w:lang w:eastAsia="pl-PL"/>
        </w:rPr>
        <w:t>.</w:t>
      </w:r>
    </w:p>
    <w:p w:rsidR="00D675FC" w:rsidRPr="008F17DD" w:rsidRDefault="00D675FC" w:rsidP="00D675FC">
      <w:pPr>
        <w:spacing w:after="0" w:line="240" w:lineRule="auto"/>
        <w:jc w:val="both"/>
        <w:rPr>
          <w:rFonts w:ascii="Times New Roman" w:hAnsi="Times New Roman" w:cs="Times New Roman"/>
          <w:b/>
          <w:sz w:val="24"/>
          <w:szCs w:val="24"/>
        </w:rPr>
      </w:pPr>
      <w:r w:rsidRPr="008F17DD">
        <w:rPr>
          <w:rFonts w:ascii="Times New Roman" w:hAnsi="Times New Roman" w:cs="Times New Roman"/>
          <w:color w:val="000000"/>
          <w:sz w:val="24"/>
          <w:szCs w:val="24"/>
          <w:bdr w:val="none" w:sz="0" w:space="0" w:color="auto" w:frame="1"/>
          <w:lang w:eastAsia="pl-PL"/>
        </w:rPr>
        <w:br/>
      </w:r>
      <w:r w:rsidRPr="008F17DD">
        <w:rPr>
          <w:rFonts w:ascii="Times New Roman" w:hAnsi="Times New Roman" w:cs="Times New Roman"/>
          <w:b/>
          <w:sz w:val="24"/>
          <w:szCs w:val="24"/>
        </w:rPr>
        <w:t>Pytanie 1</w:t>
      </w:r>
      <w:r>
        <w:rPr>
          <w:rFonts w:ascii="Times New Roman" w:hAnsi="Times New Roman" w:cs="Times New Roman"/>
          <w:b/>
          <w:sz w:val="24"/>
          <w:szCs w:val="24"/>
        </w:rPr>
        <w:t>47</w:t>
      </w:r>
    </w:p>
    <w:p w:rsidR="00D675FC" w:rsidRPr="008F17DD" w:rsidRDefault="00D675FC" w:rsidP="00D675FC">
      <w:pPr>
        <w:spacing w:after="0" w:line="240" w:lineRule="auto"/>
        <w:textAlignment w:val="baseline"/>
        <w:rPr>
          <w:rFonts w:ascii="Times New Roman" w:hAnsi="Times New Roman" w:cs="Times New Roman"/>
          <w:color w:val="000000"/>
          <w:sz w:val="24"/>
          <w:szCs w:val="24"/>
          <w:lang w:eastAsia="pl-PL"/>
        </w:rPr>
      </w:pPr>
      <w:r w:rsidRPr="00FB6097">
        <w:rPr>
          <w:rFonts w:ascii="Times New Roman" w:hAnsi="Times New Roman" w:cs="Times New Roman"/>
          <w:bCs/>
          <w:color w:val="000000"/>
          <w:sz w:val="24"/>
          <w:szCs w:val="24"/>
          <w:bdr w:val="none" w:sz="0" w:space="0" w:color="auto" w:frame="1"/>
          <w:lang w:eastAsia="pl-PL"/>
        </w:rPr>
        <w:t>GRUPA 15</w:t>
      </w:r>
      <w:r>
        <w:rPr>
          <w:rFonts w:ascii="Times New Roman" w:hAnsi="Times New Roman" w:cs="Times New Roman"/>
          <w:color w:val="000000"/>
          <w:sz w:val="24"/>
          <w:szCs w:val="24"/>
          <w:bdr w:val="none" w:sz="0" w:space="0" w:color="auto" w:frame="1"/>
          <w:lang w:eastAsia="pl-PL"/>
        </w:rPr>
        <w:t xml:space="preserve">, </w:t>
      </w:r>
      <w:r w:rsidRPr="008F17DD">
        <w:rPr>
          <w:rFonts w:ascii="Times New Roman" w:hAnsi="Times New Roman" w:cs="Times New Roman"/>
          <w:color w:val="000000"/>
          <w:sz w:val="24"/>
          <w:szCs w:val="24"/>
          <w:bdr w:val="none" w:sz="0" w:space="0" w:color="auto" w:frame="1"/>
          <w:lang w:eastAsia="pl-PL"/>
        </w:rPr>
        <w:t xml:space="preserve">Poz.1 </w:t>
      </w:r>
    </w:p>
    <w:p w:rsidR="00D675FC" w:rsidRPr="008F17DD" w:rsidRDefault="00D675FC" w:rsidP="00D675FC">
      <w:pPr>
        <w:autoSpaceDE w:val="0"/>
        <w:autoSpaceDN w:val="0"/>
        <w:adjustRightInd w:val="0"/>
        <w:spacing w:after="0" w:line="240" w:lineRule="auto"/>
        <w:jc w:val="both"/>
        <w:rPr>
          <w:rFonts w:ascii="Times New Roman" w:hAnsi="Times New Roman" w:cs="Times New Roman"/>
          <w:color w:val="000000"/>
          <w:sz w:val="24"/>
          <w:szCs w:val="24"/>
        </w:rPr>
      </w:pPr>
      <w:r w:rsidRPr="008F17DD">
        <w:rPr>
          <w:rFonts w:ascii="Times New Roman" w:hAnsi="Times New Roman" w:cs="Times New Roman"/>
          <w:color w:val="000000"/>
          <w:sz w:val="24"/>
          <w:szCs w:val="24"/>
        </w:rPr>
        <w:t xml:space="preserve">Czy Zamawiający dopuści do oceny płynny, stężony preparat o kwaśnym </w:t>
      </w:r>
      <w:proofErr w:type="spellStart"/>
      <w:r w:rsidRPr="008F17DD">
        <w:rPr>
          <w:rFonts w:ascii="Times New Roman" w:hAnsi="Times New Roman" w:cs="Times New Roman"/>
          <w:color w:val="000000"/>
          <w:sz w:val="24"/>
          <w:szCs w:val="24"/>
        </w:rPr>
        <w:t>pH</w:t>
      </w:r>
      <w:proofErr w:type="spellEnd"/>
      <w:r w:rsidRPr="008F17DD">
        <w:rPr>
          <w:rFonts w:ascii="Times New Roman" w:hAnsi="Times New Roman" w:cs="Times New Roman"/>
          <w:color w:val="000000"/>
          <w:sz w:val="24"/>
          <w:szCs w:val="24"/>
        </w:rPr>
        <w:t xml:space="preserve">, służący do termicznego przygotowania kaczek i basenów. Oferowany produkt posiada dobre właściwości myjące, zapobiega powstawaniu i usuwa już powstałe osady, posiada bardzo dobrą zgodność materiałową (ze stalą szlachetną, aluminium i tworzywami sztucznymi), produkt nie pieni się. Zawierający w składzie kwasy organiczne, inhibitory korozji, stabilizatory twardości. </w:t>
      </w:r>
      <w:r w:rsidRPr="008F17DD">
        <w:rPr>
          <w:rFonts w:ascii="Times New Roman" w:hAnsi="Times New Roman" w:cs="Times New Roman"/>
          <w:color w:val="000000"/>
          <w:sz w:val="24"/>
          <w:szCs w:val="24"/>
        </w:rPr>
        <w:lastRenderedPageBreak/>
        <w:t xml:space="preserve">Stężenie użytkowe: 0,01% na każdy 1° </w:t>
      </w:r>
      <w:proofErr w:type="spellStart"/>
      <w:r w:rsidRPr="008F17DD">
        <w:rPr>
          <w:rFonts w:ascii="Times New Roman" w:hAnsi="Times New Roman" w:cs="Times New Roman"/>
          <w:color w:val="000000"/>
          <w:sz w:val="24"/>
          <w:szCs w:val="24"/>
        </w:rPr>
        <w:t>dH</w:t>
      </w:r>
      <w:proofErr w:type="spellEnd"/>
      <w:r w:rsidRPr="008F17DD">
        <w:rPr>
          <w:rFonts w:ascii="Times New Roman" w:hAnsi="Times New Roman" w:cs="Times New Roman"/>
          <w:color w:val="000000"/>
          <w:sz w:val="24"/>
          <w:szCs w:val="24"/>
        </w:rPr>
        <w:t xml:space="preserve"> co odpowiada 0,1-0,3 % tzn. 1-3 g/l, gęstość  ok. 1,08 g/cm³, </w:t>
      </w:r>
      <w:proofErr w:type="spellStart"/>
      <w:r w:rsidRPr="008F17DD">
        <w:rPr>
          <w:rFonts w:ascii="Times New Roman" w:hAnsi="Times New Roman" w:cs="Times New Roman"/>
          <w:color w:val="000000"/>
          <w:sz w:val="24"/>
          <w:szCs w:val="24"/>
        </w:rPr>
        <w:t>pH</w:t>
      </w:r>
      <w:proofErr w:type="spellEnd"/>
      <w:r w:rsidRPr="008F17DD">
        <w:rPr>
          <w:rFonts w:ascii="Times New Roman" w:hAnsi="Times New Roman" w:cs="Times New Roman"/>
          <w:color w:val="000000"/>
          <w:sz w:val="24"/>
          <w:szCs w:val="24"/>
        </w:rPr>
        <w:t xml:space="preserve"> koncentratu ok. 1,3 w 20 °C. Wyrób medyczny, opakowanie a 5kg.</w:t>
      </w:r>
    </w:p>
    <w:p w:rsidR="00D675FC" w:rsidRPr="008F17DD" w:rsidRDefault="00D675FC" w:rsidP="00D675FC">
      <w:pPr>
        <w:autoSpaceDE w:val="0"/>
        <w:autoSpaceDN w:val="0"/>
        <w:adjustRightInd w:val="0"/>
        <w:spacing w:after="0" w:line="240" w:lineRule="auto"/>
        <w:jc w:val="both"/>
        <w:rPr>
          <w:rFonts w:ascii="Times New Roman" w:hAnsi="Times New Roman" w:cs="Times New Roman"/>
          <w:color w:val="000000"/>
          <w:sz w:val="24"/>
          <w:szCs w:val="24"/>
        </w:rPr>
      </w:pPr>
      <w:bookmarkStart w:id="5" w:name="_Hlk87871947"/>
      <w:r w:rsidRPr="008F17DD">
        <w:rPr>
          <w:rFonts w:ascii="Times New Roman" w:hAnsi="Times New Roman" w:cs="Times New Roman"/>
          <w:color w:val="000000"/>
          <w:sz w:val="24"/>
          <w:szCs w:val="24"/>
        </w:rPr>
        <w:t>Prosimy o podanie, czy do wyliczeń przyjąć 5L=5kg, czy ilości wyliczyć z gęstości?</w:t>
      </w:r>
    </w:p>
    <w:bookmarkEnd w:id="5"/>
    <w:p w:rsidR="00F979EF" w:rsidRDefault="00F979EF" w:rsidP="00F979EF">
      <w:pPr>
        <w:spacing w:after="0" w:line="240" w:lineRule="auto"/>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Odp. Zgodnie z opisem w SWZ.</w:t>
      </w:r>
      <w:r w:rsidRPr="00F979EF">
        <w:t xml:space="preserve"> </w:t>
      </w:r>
      <w:r w:rsidRPr="00F979EF">
        <w:rPr>
          <w:rFonts w:ascii="Times New Roman" w:hAnsi="Times New Roman" w:cs="Times New Roman"/>
          <w:color w:val="000000"/>
          <w:sz w:val="24"/>
          <w:szCs w:val="24"/>
          <w:lang w:eastAsia="pl-PL"/>
        </w:rPr>
        <w:t>Do wyliczeń przyjąć 5L=5kg</w:t>
      </w:r>
      <w:r>
        <w:rPr>
          <w:rFonts w:ascii="Times New Roman" w:hAnsi="Times New Roman" w:cs="Times New Roman"/>
          <w:color w:val="000000"/>
          <w:sz w:val="24"/>
          <w:szCs w:val="24"/>
          <w:lang w:eastAsia="pl-PL"/>
        </w:rPr>
        <w:t>.</w:t>
      </w:r>
    </w:p>
    <w:p w:rsidR="00BD56A7" w:rsidRDefault="00BD56A7" w:rsidP="00D675FC">
      <w:pPr>
        <w:spacing w:after="0" w:line="240" w:lineRule="auto"/>
        <w:jc w:val="both"/>
        <w:rPr>
          <w:rFonts w:ascii="Times New Roman" w:hAnsi="Times New Roman" w:cs="Times New Roman"/>
          <w:b/>
          <w:sz w:val="24"/>
          <w:szCs w:val="24"/>
        </w:rPr>
      </w:pPr>
    </w:p>
    <w:p w:rsidR="00D675FC" w:rsidRPr="00254035" w:rsidRDefault="00D675FC" w:rsidP="00D675FC">
      <w:pPr>
        <w:spacing w:after="0" w:line="240" w:lineRule="auto"/>
        <w:jc w:val="both"/>
        <w:rPr>
          <w:rFonts w:ascii="Times New Roman" w:hAnsi="Times New Roman" w:cs="Times New Roman"/>
          <w:b/>
          <w:sz w:val="24"/>
          <w:szCs w:val="24"/>
        </w:rPr>
      </w:pPr>
      <w:r w:rsidRPr="00254035">
        <w:rPr>
          <w:rFonts w:ascii="Times New Roman" w:hAnsi="Times New Roman" w:cs="Times New Roman"/>
          <w:b/>
          <w:sz w:val="24"/>
          <w:szCs w:val="24"/>
        </w:rPr>
        <w:t>Pytanie 148</w:t>
      </w:r>
    </w:p>
    <w:p w:rsidR="00D675FC" w:rsidRPr="00254035" w:rsidRDefault="00D675FC" w:rsidP="00D675FC">
      <w:pPr>
        <w:spacing w:after="0" w:line="240" w:lineRule="auto"/>
        <w:rPr>
          <w:rFonts w:ascii="Times New Roman" w:hAnsi="Times New Roman" w:cs="Times New Roman"/>
          <w:bCs/>
          <w:sz w:val="24"/>
          <w:szCs w:val="24"/>
        </w:rPr>
      </w:pPr>
      <w:r w:rsidRPr="00254035">
        <w:rPr>
          <w:rFonts w:ascii="Times New Roman" w:hAnsi="Times New Roman" w:cs="Times New Roman"/>
          <w:bCs/>
          <w:sz w:val="24"/>
          <w:szCs w:val="24"/>
        </w:rPr>
        <w:t>Pytanie ogólne</w:t>
      </w:r>
    </w:p>
    <w:p w:rsidR="00D675FC" w:rsidRPr="00254035" w:rsidRDefault="00D675FC" w:rsidP="00D675FC">
      <w:pPr>
        <w:spacing w:after="0" w:line="240" w:lineRule="auto"/>
        <w:jc w:val="both"/>
        <w:rPr>
          <w:rFonts w:ascii="Times New Roman" w:hAnsi="Times New Roman" w:cs="Times New Roman"/>
          <w:sz w:val="24"/>
          <w:szCs w:val="24"/>
        </w:rPr>
      </w:pPr>
      <w:r w:rsidRPr="00254035">
        <w:rPr>
          <w:rFonts w:ascii="Times New Roman" w:hAnsi="Times New Roman" w:cs="Times New Roman"/>
          <w:sz w:val="24"/>
          <w:szCs w:val="24"/>
        </w:rPr>
        <w:t>W przypadku wyrażenia zgody na inne wielkości opakowań, prosimy o określenie , w jaki sposób należy podać ilość opakowań po przeliczeniu zapotrzebowania, czy wpisać ilość ułamkową , czy zaokrąglić w górę do pełnych opakowań, czy zgodnie z zasadami matematyki do 0,5 w dół, powyżej 0,5 w górę?</w:t>
      </w:r>
    </w:p>
    <w:p w:rsidR="00D675FC" w:rsidRDefault="00F979EF" w:rsidP="00D67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BD56A7" w:rsidRPr="00254035">
        <w:rPr>
          <w:rFonts w:ascii="Times New Roman" w:hAnsi="Times New Roman" w:cs="Times New Roman"/>
          <w:sz w:val="24"/>
          <w:szCs w:val="24"/>
        </w:rPr>
        <w:t xml:space="preserve">Zaokrąglić </w:t>
      </w:r>
      <w:r w:rsidRPr="00254035">
        <w:rPr>
          <w:rFonts w:ascii="Times New Roman" w:hAnsi="Times New Roman" w:cs="Times New Roman"/>
          <w:sz w:val="24"/>
          <w:szCs w:val="24"/>
        </w:rPr>
        <w:t>w górę do pełnych opakowań</w:t>
      </w:r>
      <w:r>
        <w:rPr>
          <w:rFonts w:ascii="Times New Roman" w:hAnsi="Times New Roman" w:cs="Times New Roman"/>
          <w:sz w:val="24"/>
          <w:szCs w:val="24"/>
        </w:rPr>
        <w:t>.</w:t>
      </w:r>
    </w:p>
    <w:p w:rsidR="00F979EF" w:rsidRPr="00254035" w:rsidRDefault="00F979EF" w:rsidP="00D675FC">
      <w:pPr>
        <w:spacing w:after="0" w:line="240" w:lineRule="auto"/>
        <w:jc w:val="both"/>
        <w:rPr>
          <w:rFonts w:ascii="Times New Roman" w:hAnsi="Times New Roman" w:cs="Times New Roman"/>
          <w:sz w:val="24"/>
          <w:szCs w:val="24"/>
        </w:rPr>
      </w:pPr>
    </w:p>
    <w:p w:rsidR="00D675FC" w:rsidRPr="00254035" w:rsidRDefault="00D675FC" w:rsidP="00D675FC">
      <w:pPr>
        <w:spacing w:after="0" w:line="240" w:lineRule="auto"/>
        <w:jc w:val="both"/>
        <w:rPr>
          <w:rFonts w:ascii="Times New Roman" w:hAnsi="Times New Roman" w:cs="Times New Roman"/>
          <w:b/>
          <w:sz w:val="24"/>
          <w:szCs w:val="24"/>
        </w:rPr>
      </w:pPr>
      <w:r w:rsidRPr="00254035">
        <w:rPr>
          <w:rFonts w:ascii="Times New Roman" w:hAnsi="Times New Roman" w:cs="Times New Roman"/>
          <w:b/>
          <w:sz w:val="24"/>
          <w:szCs w:val="24"/>
        </w:rPr>
        <w:t>Pytanie 149</w:t>
      </w:r>
    </w:p>
    <w:p w:rsidR="00D675FC" w:rsidRPr="00254035" w:rsidRDefault="00D675FC" w:rsidP="00D675FC">
      <w:pPr>
        <w:spacing w:after="0" w:line="240" w:lineRule="auto"/>
        <w:jc w:val="both"/>
        <w:rPr>
          <w:rFonts w:ascii="Times New Roman" w:hAnsi="Times New Roman" w:cs="Times New Roman"/>
          <w:sz w:val="24"/>
          <w:szCs w:val="24"/>
        </w:rPr>
      </w:pPr>
      <w:r w:rsidRPr="00254035">
        <w:rPr>
          <w:rFonts w:ascii="Times New Roman" w:hAnsi="Times New Roman" w:cs="Times New Roman"/>
          <w:sz w:val="24"/>
          <w:szCs w:val="24"/>
        </w:rPr>
        <w:t>Dotyczy grupa 18, poz. 2</w:t>
      </w:r>
    </w:p>
    <w:p w:rsidR="00D675FC" w:rsidRPr="00254035" w:rsidRDefault="00D675FC" w:rsidP="00D675FC">
      <w:pPr>
        <w:spacing w:after="0" w:line="240" w:lineRule="auto"/>
        <w:jc w:val="both"/>
        <w:rPr>
          <w:rFonts w:ascii="Times New Roman" w:hAnsi="Times New Roman" w:cs="Times New Roman"/>
          <w:sz w:val="24"/>
          <w:szCs w:val="24"/>
        </w:rPr>
      </w:pPr>
      <w:r w:rsidRPr="00254035">
        <w:rPr>
          <w:rFonts w:ascii="Times New Roman" w:hAnsi="Times New Roman" w:cs="Times New Roman"/>
          <w:sz w:val="24"/>
          <w:szCs w:val="24"/>
        </w:rPr>
        <w:t>Czy Zamawiający dopuści komplety chirurgiczne wykonane w włókniny polipropylenowej typu SMS o gramaturze min. 40g/m2?</w:t>
      </w:r>
    </w:p>
    <w:p w:rsidR="00D675FC" w:rsidRDefault="00F979EF" w:rsidP="00D67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Nie.</w:t>
      </w:r>
    </w:p>
    <w:p w:rsidR="00F979EF" w:rsidRPr="00254035" w:rsidRDefault="00F979EF" w:rsidP="00D675FC">
      <w:pPr>
        <w:spacing w:after="0" w:line="240" w:lineRule="auto"/>
        <w:jc w:val="both"/>
        <w:rPr>
          <w:rFonts w:ascii="Times New Roman" w:hAnsi="Times New Roman" w:cs="Times New Roman"/>
          <w:sz w:val="24"/>
          <w:szCs w:val="24"/>
        </w:rPr>
      </w:pPr>
    </w:p>
    <w:p w:rsidR="00D675FC" w:rsidRPr="00254035" w:rsidRDefault="00D675FC" w:rsidP="00D675FC">
      <w:pPr>
        <w:spacing w:after="0" w:line="240" w:lineRule="auto"/>
        <w:rPr>
          <w:rFonts w:ascii="Times New Roman" w:hAnsi="Times New Roman" w:cs="Times New Roman"/>
          <w:b/>
          <w:bCs/>
          <w:sz w:val="24"/>
          <w:szCs w:val="24"/>
        </w:rPr>
      </w:pPr>
      <w:r w:rsidRPr="00254035">
        <w:rPr>
          <w:rFonts w:ascii="Times New Roman" w:hAnsi="Times New Roman" w:cs="Times New Roman"/>
          <w:b/>
          <w:bCs/>
          <w:sz w:val="24"/>
          <w:szCs w:val="24"/>
        </w:rPr>
        <w:t>Pytanie 150</w:t>
      </w:r>
    </w:p>
    <w:p w:rsidR="00F979EF" w:rsidRDefault="00F979EF" w:rsidP="00D675FC">
      <w:pPr>
        <w:spacing w:after="0" w:line="240" w:lineRule="auto"/>
        <w:rPr>
          <w:rFonts w:ascii="Times New Roman" w:hAnsi="Times New Roman" w:cs="Times New Roman"/>
          <w:bCs/>
          <w:sz w:val="24"/>
          <w:szCs w:val="24"/>
        </w:rPr>
      </w:pPr>
      <w:r>
        <w:rPr>
          <w:rFonts w:ascii="Times New Roman" w:hAnsi="Times New Roman" w:cs="Times New Roman"/>
          <w:bCs/>
          <w:sz w:val="24"/>
          <w:szCs w:val="24"/>
        </w:rPr>
        <w:t>Pakiet 26, poz. 1-5</w:t>
      </w:r>
    </w:p>
    <w:p w:rsidR="00D675FC" w:rsidRPr="00254035" w:rsidRDefault="00D675FC" w:rsidP="00F979EF">
      <w:pPr>
        <w:spacing w:after="0" w:line="240" w:lineRule="auto"/>
        <w:jc w:val="both"/>
        <w:rPr>
          <w:rFonts w:ascii="Times New Roman" w:hAnsi="Times New Roman" w:cs="Times New Roman"/>
          <w:b/>
          <w:bCs/>
          <w:sz w:val="24"/>
          <w:szCs w:val="24"/>
        </w:rPr>
      </w:pPr>
      <w:r w:rsidRPr="00254035">
        <w:rPr>
          <w:rFonts w:ascii="Times New Roman" w:hAnsi="Times New Roman" w:cs="Times New Roman"/>
          <w:sz w:val="24"/>
          <w:szCs w:val="24"/>
        </w:rPr>
        <w:t>Prosimy Zamawiającego o dopuszczenie opatrunku o kierunku odklejania warstwy zabezpieczającej od dłuższego boku.</w:t>
      </w:r>
      <w:r w:rsidRPr="00254035">
        <w:rPr>
          <w:rFonts w:ascii="Times New Roman" w:hAnsi="Times New Roman" w:cs="Times New Roman"/>
          <w:sz w:val="24"/>
          <w:szCs w:val="24"/>
        </w:rPr>
        <w:tab/>
      </w:r>
      <w:r w:rsidRPr="00254035">
        <w:rPr>
          <w:rFonts w:ascii="Times New Roman" w:hAnsi="Times New Roman" w:cs="Times New Roman"/>
          <w:sz w:val="24"/>
          <w:szCs w:val="24"/>
        </w:rPr>
        <w:tab/>
      </w:r>
      <w:r w:rsidRPr="00254035">
        <w:rPr>
          <w:rFonts w:ascii="Times New Roman" w:hAnsi="Times New Roman" w:cs="Times New Roman"/>
          <w:sz w:val="24"/>
          <w:szCs w:val="24"/>
        </w:rPr>
        <w:tab/>
      </w:r>
      <w:r w:rsidRPr="00254035">
        <w:rPr>
          <w:rFonts w:ascii="Times New Roman" w:hAnsi="Times New Roman" w:cs="Times New Roman"/>
          <w:sz w:val="24"/>
          <w:szCs w:val="24"/>
        </w:rPr>
        <w:tab/>
      </w:r>
      <w:r w:rsidRPr="00254035">
        <w:rPr>
          <w:rFonts w:ascii="Times New Roman" w:hAnsi="Times New Roman" w:cs="Times New Roman"/>
          <w:sz w:val="24"/>
          <w:szCs w:val="24"/>
        </w:rPr>
        <w:tab/>
      </w:r>
    </w:p>
    <w:p w:rsidR="007362A4" w:rsidRDefault="007362A4" w:rsidP="00736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Nie.</w:t>
      </w:r>
    </w:p>
    <w:p w:rsidR="00D675FC" w:rsidRPr="00254035" w:rsidRDefault="00D675FC" w:rsidP="00D675FC">
      <w:pPr>
        <w:spacing w:after="0" w:line="240" w:lineRule="auto"/>
        <w:jc w:val="both"/>
        <w:rPr>
          <w:rFonts w:ascii="Times New Roman" w:hAnsi="Times New Roman" w:cs="Times New Roman"/>
          <w:sz w:val="24"/>
          <w:szCs w:val="24"/>
        </w:rPr>
      </w:pPr>
    </w:p>
    <w:p w:rsidR="00FD0A26" w:rsidRDefault="00FD0A26"/>
    <w:sectPr w:rsidR="00FD0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FC"/>
    <w:rsid w:val="00210A5D"/>
    <w:rsid w:val="00241EBF"/>
    <w:rsid w:val="003C29DC"/>
    <w:rsid w:val="0070398D"/>
    <w:rsid w:val="007362A4"/>
    <w:rsid w:val="007422BB"/>
    <w:rsid w:val="008D213B"/>
    <w:rsid w:val="00A35047"/>
    <w:rsid w:val="00B700E5"/>
    <w:rsid w:val="00B70A91"/>
    <w:rsid w:val="00BD56A7"/>
    <w:rsid w:val="00D675FC"/>
    <w:rsid w:val="00F979EF"/>
    <w:rsid w:val="00FD0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5FC"/>
  </w:style>
  <w:style w:type="paragraph" w:styleId="Nagwek2">
    <w:name w:val="heading 2"/>
    <w:basedOn w:val="Normalny"/>
    <w:next w:val="Normalny"/>
    <w:link w:val="Nagwek2Znak"/>
    <w:qFormat/>
    <w:rsid w:val="00D675FC"/>
    <w:pPr>
      <w:keepNext/>
      <w:suppressAutoHyphens/>
      <w:spacing w:after="0" w:line="240" w:lineRule="auto"/>
      <w:outlineLvl w:val="1"/>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675F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675F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675FC"/>
    <w:rPr>
      <w:rFonts w:ascii="Times New Roman" w:eastAsia="Times New Roman" w:hAnsi="Times New Roman" w:cs="Times New Roman"/>
      <w:sz w:val="28"/>
      <w:szCs w:val="20"/>
      <w:lang w:eastAsia="pl-PL"/>
    </w:rPr>
  </w:style>
  <w:style w:type="paragraph" w:customStyle="1" w:styleId="Default">
    <w:name w:val="Default"/>
    <w:rsid w:val="00D675F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5FC"/>
  </w:style>
  <w:style w:type="paragraph" w:styleId="Nagwek2">
    <w:name w:val="heading 2"/>
    <w:basedOn w:val="Normalny"/>
    <w:next w:val="Normalny"/>
    <w:link w:val="Nagwek2Znak"/>
    <w:qFormat/>
    <w:rsid w:val="00D675FC"/>
    <w:pPr>
      <w:keepNext/>
      <w:suppressAutoHyphens/>
      <w:spacing w:after="0" w:line="240" w:lineRule="auto"/>
      <w:outlineLvl w:val="1"/>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675F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675F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675FC"/>
    <w:rPr>
      <w:rFonts w:ascii="Times New Roman" w:eastAsia="Times New Roman" w:hAnsi="Times New Roman" w:cs="Times New Roman"/>
      <w:sz w:val="28"/>
      <w:szCs w:val="20"/>
      <w:lang w:eastAsia="pl-PL"/>
    </w:rPr>
  </w:style>
  <w:style w:type="paragraph" w:customStyle="1" w:styleId="Default">
    <w:name w:val="Default"/>
    <w:rsid w:val="00D675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1535</Words>
  <Characters>9210</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hlewandowska</dc:creator>
  <cp:lastModifiedBy>hlewandowska</cp:lastModifiedBy>
  <cp:revision>29</cp:revision>
  <dcterms:created xsi:type="dcterms:W3CDTF">2022-12-20T07:19:00Z</dcterms:created>
  <dcterms:modified xsi:type="dcterms:W3CDTF">2022-12-20T08:11:00Z</dcterms:modified>
</cp:coreProperties>
</file>