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36BBA" w14:textId="77777777" w:rsidR="00F227D3" w:rsidRPr="00255C57" w:rsidRDefault="00F227D3" w:rsidP="00F227D3">
      <w:pPr>
        <w:rPr>
          <w:rFonts w:ascii="Cambria" w:hAnsi="Cambria" w:cs="Arial"/>
          <w:b/>
          <w:bCs/>
          <w:i/>
          <w:sz w:val="28"/>
          <w:szCs w:val="28"/>
        </w:rPr>
      </w:pPr>
    </w:p>
    <w:p w14:paraId="6698A2F9" w14:textId="77777777" w:rsidR="00F227D3" w:rsidRDefault="00F227D3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8B11396" w14:textId="77777777" w:rsidR="00F227D3" w:rsidRDefault="00F227D3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C490EE7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69CD6A3D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8719A74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93F0406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518A1047" w14:textId="56EC62E2" w:rsidR="005D4F5B" w:rsidRDefault="00D91AE2" w:rsidP="00D91AE2">
      <w:pPr>
        <w:jc w:val="center"/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</w:pPr>
      <w:r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 xml:space="preserve">KONCEPCJA, </w:t>
      </w:r>
    </w:p>
    <w:p w14:paraId="5346C7F4" w14:textId="77777777" w:rsidR="00D91AE2" w:rsidRPr="00D91AE2" w:rsidRDefault="009F2A33" w:rsidP="00D91AE2">
      <w:pPr>
        <w:jc w:val="center"/>
        <w:rPr>
          <w:rFonts w:ascii="Tahoma" w:eastAsia="Tahoma" w:hAnsi="Tahoma" w:cs="Times New Roman"/>
          <w:b/>
          <w:bCs/>
          <w:kern w:val="0"/>
          <w:sz w:val="36"/>
          <w:szCs w:val="36"/>
          <w:lang w:bidi="ar-SA"/>
        </w:rPr>
      </w:pPr>
      <w:r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>- MONTAŻ POMPY CIEPŁA CWU</w:t>
      </w:r>
    </w:p>
    <w:p w14:paraId="5D71B6FA" w14:textId="77777777" w:rsidR="00D91AE2" w:rsidRPr="00D91AE2" w:rsidRDefault="00D91AE2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7E91BD8A" w14:textId="77777777" w:rsidR="00D91AE2" w:rsidRPr="00D91AE2" w:rsidRDefault="00D91AE2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38215550" w14:textId="77777777" w:rsidR="00D91AE2" w:rsidRPr="00D91AE2" w:rsidRDefault="00D91AE2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tbl>
      <w:tblPr>
        <w:tblpPr w:leftFromText="141" w:rightFromText="141" w:vertAnchor="text" w:horzAnchor="margin" w:tblpXSpec="center" w:tblpY="196"/>
        <w:tblW w:w="9747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268"/>
        <w:gridCol w:w="2693"/>
        <w:gridCol w:w="1559"/>
        <w:gridCol w:w="1559"/>
      </w:tblGrid>
      <w:tr w:rsidR="00D91AE2" w:rsidRPr="00D91AE2" w14:paraId="3120CBE1" w14:textId="77777777" w:rsidTr="00D41CAF">
        <w:tc>
          <w:tcPr>
            <w:tcW w:w="1668" w:type="dxa"/>
            <w:tcBorders>
              <w:bottom w:val="single" w:sz="4" w:space="0" w:color="auto"/>
              <w:right w:val="single" w:sz="4" w:space="0" w:color="333333"/>
            </w:tcBorders>
          </w:tcPr>
          <w:p w14:paraId="71D2B367" w14:textId="77777777" w:rsidR="00D91AE2" w:rsidRPr="00D91AE2" w:rsidRDefault="00D91AE2" w:rsidP="00D91AE2">
            <w:pP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3B39725A" w14:textId="77777777" w:rsidR="00D91AE2" w:rsidRPr="00D91AE2" w:rsidRDefault="00D91AE2" w:rsidP="00D91AE2">
            <w:pPr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Imię i Nazwisko</w:t>
            </w:r>
          </w:p>
        </w:tc>
        <w:tc>
          <w:tcPr>
            <w:tcW w:w="2693" w:type="dxa"/>
            <w:tcBorders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25E4AAF5" w14:textId="77777777" w:rsidR="00D91AE2" w:rsidRPr="00D91AE2" w:rsidRDefault="00D91AE2" w:rsidP="00D91AE2">
            <w:pPr>
              <w:ind w:left="-1166" w:right="12" w:firstLine="1166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Nr uprawnień</w:t>
            </w:r>
          </w:p>
        </w:tc>
        <w:tc>
          <w:tcPr>
            <w:tcW w:w="1559" w:type="dxa"/>
            <w:tcBorders>
              <w:left w:val="single" w:sz="4" w:space="0" w:color="333333"/>
              <w:bottom w:val="single" w:sz="4" w:space="0" w:color="auto"/>
            </w:tcBorders>
          </w:tcPr>
          <w:p w14:paraId="507F3EB0" w14:textId="77777777" w:rsidR="00D91AE2" w:rsidRPr="00D91AE2" w:rsidRDefault="00D91AE2" w:rsidP="00D91AE2">
            <w:pPr>
              <w:ind w:left="-1166" w:firstLine="1166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Podpis</w:t>
            </w:r>
          </w:p>
        </w:tc>
        <w:tc>
          <w:tcPr>
            <w:tcW w:w="1559" w:type="dxa"/>
            <w:tcBorders>
              <w:left w:val="single" w:sz="4" w:space="0" w:color="333333"/>
              <w:bottom w:val="single" w:sz="4" w:space="0" w:color="auto"/>
            </w:tcBorders>
          </w:tcPr>
          <w:p w14:paraId="3C94BCEE" w14:textId="77777777" w:rsidR="00D91AE2" w:rsidRPr="00D91AE2" w:rsidRDefault="00D91AE2" w:rsidP="00D91AE2">
            <w:pPr>
              <w:ind w:left="-1166" w:firstLine="1166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 xml:space="preserve">Data </w:t>
            </w:r>
          </w:p>
        </w:tc>
      </w:tr>
      <w:tr w:rsidR="00D91AE2" w:rsidRPr="00D91AE2" w14:paraId="5CC243E3" w14:textId="77777777" w:rsidTr="00D41CAF">
        <w:trPr>
          <w:trHeight w:val="851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333333"/>
            </w:tcBorders>
            <w:vAlign w:val="center"/>
          </w:tcPr>
          <w:p w14:paraId="523A5346" w14:textId="77777777" w:rsidR="00D91AE2" w:rsidRPr="00D91AE2" w:rsidRDefault="00D91AE2" w:rsidP="00D91AE2">
            <w:pP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Projektował: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vAlign w:val="center"/>
          </w:tcPr>
          <w:p w14:paraId="22998AC9" w14:textId="77777777" w:rsidR="00D91AE2" w:rsidRPr="00D91AE2" w:rsidRDefault="00D91AE2" w:rsidP="00D91AE2">
            <w:pPr>
              <w:rPr>
                <w:rFonts w:ascii="Tahoma" w:eastAsia="Times New Roman" w:hAnsi="Tahoma" w:cs="Tahoma"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20"/>
                <w:szCs w:val="20"/>
                <w:lang w:bidi="ar-SA"/>
              </w:rPr>
              <w:t>mgr inż. Joanna Maria Czarnecka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vAlign w:val="center"/>
          </w:tcPr>
          <w:p w14:paraId="776DF923" w14:textId="77777777" w:rsidR="00D91AE2" w:rsidRPr="00D91AE2" w:rsidRDefault="00D91AE2" w:rsidP="00D91AE2">
            <w:pPr>
              <w:ind w:right="-108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ZAP/0227/PWOS/13</w:t>
            </w:r>
          </w:p>
          <w:p w14:paraId="50FBB5CA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Up. budowlane do projektowania</w:t>
            </w:r>
          </w:p>
          <w:p w14:paraId="6379ECCF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I kierowania robotami budowlanymi</w:t>
            </w:r>
          </w:p>
          <w:p w14:paraId="577EA6A7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bez ograniczeń w specjalności</w:t>
            </w:r>
          </w:p>
          <w:p w14:paraId="30CC2C43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instalacyjnej w zakresie sieci,</w:t>
            </w:r>
          </w:p>
          <w:p w14:paraId="23CAC6C8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instalacji i urządzeń cieplnych,</w:t>
            </w:r>
          </w:p>
          <w:p w14:paraId="3538A23A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wentylacyjnych, gazowych,</w:t>
            </w:r>
          </w:p>
          <w:p w14:paraId="58B44E0E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wodociągowych i kanalizacyjnych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</w:tcBorders>
            <w:vAlign w:val="center"/>
          </w:tcPr>
          <w:p w14:paraId="182357C3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  <w:p w14:paraId="1EEAA42A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  <w:p w14:paraId="2AA8AE4F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  <w:p w14:paraId="2433D861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</w:tcBorders>
          </w:tcPr>
          <w:p w14:paraId="7400C63F" w14:textId="77777777" w:rsidR="00D91AE2" w:rsidRPr="00D91AE2" w:rsidRDefault="0009412C" w:rsidP="00D91AE2">
            <w:pPr>
              <w:ind w:left="-1166" w:firstLine="1166"/>
              <w:jc w:val="center"/>
              <w:rPr>
                <w:rFonts w:ascii="Tahoma" w:eastAsia="Times New Roman" w:hAnsi="Tahoma" w:cs="Tahoma"/>
                <w:kern w:val="0"/>
                <w:lang w:bidi="ar-SA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02</w:t>
            </w:r>
            <w:r w:rsid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.2022</w:t>
            </w:r>
          </w:p>
        </w:tc>
      </w:tr>
    </w:tbl>
    <w:p w14:paraId="23B355FA" w14:textId="77777777" w:rsidR="00D91AE2" w:rsidRPr="00D91AE2" w:rsidRDefault="00D91AE2" w:rsidP="00D91AE2">
      <w:pPr>
        <w:keepNext/>
        <w:keepLines/>
        <w:suppressAutoHyphens w:val="0"/>
        <w:spacing w:before="480" w:line="276" w:lineRule="auto"/>
        <w:rPr>
          <w:rFonts w:ascii="Tahoma" w:eastAsia="Times New Roman" w:hAnsi="Tahoma" w:cs="Tahoma"/>
          <w:bCs/>
          <w:color w:val="000000"/>
          <w:kern w:val="0"/>
          <w:sz w:val="20"/>
          <w:szCs w:val="28"/>
          <w:lang w:eastAsia="en-US" w:bidi="ar-SA"/>
        </w:rPr>
      </w:pPr>
    </w:p>
    <w:p w14:paraId="31F60A9F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47025572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3F94CE88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4AC40242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5C97896C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3C7FE035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0C92148" w14:textId="77777777" w:rsidR="00D91AE2" w:rsidRDefault="00D91AE2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F0E7A56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3977EB0B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4880C882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F98EFF5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793A3D7A" w14:textId="26CC1C91" w:rsidR="00367ABF" w:rsidRDefault="00367AB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7F70AC95" w14:textId="2099BC07" w:rsidR="006F7F35" w:rsidRDefault="006F7F35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44CF2199" w14:textId="5948C83E" w:rsidR="006F7F35" w:rsidRDefault="006F7F35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5836CE4F" w14:textId="49959A18" w:rsidR="006F7F35" w:rsidRDefault="006F7F35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B456C0E" w14:textId="014F06B1" w:rsidR="006F7F35" w:rsidRDefault="006F7F35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4FC07138" w14:textId="24C43EAC" w:rsidR="006F7F35" w:rsidRDefault="006F7F35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7A51CCF" w14:textId="344F0040" w:rsidR="006F7F35" w:rsidRDefault="006F7F35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55C962ED" w14:textId="77777777" w:rsidR="006F7F35" w:rsidRDefault="006F7F35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4A55695B" w14:textId="77777777" w:rsidR="00D91AE2" w:rsidRPr="00353F4F" w:rsidRDefault="0009412C" w:rsidP="00F227D3">
      <w:pPr>
        <w:jc w:val="center"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Cs/>
          <w:sz w:val="28"/>
          <w:szCs w:val="28"/>
        </w:rPr>
        <w:t>luty</w:t>
      </w:r>
      <w:r w:rsidR="00D91AE2" w:rsidRPr="00353F4F">
        <w:rPr>
          <w:rFonts w:ascii="Tahoma" w:hAnsi="Tahoma" w:cs="Tahoma"/>
          <w:bCs/>
          <w:sz w:val="28"/>
          <w:szCs w:val="28"/>
        </w:rPr>
        <w:t xml:space="preserve"> 2022</w:t>
      </w:r>
    </w:p>
    <w:p w14:paraId="49B7A199" w14:textId="77777777" w:rsidR="00D41CAF" w:rsidRDefault="00D91AE2" w:rsidP="00D41CAF">
      <w:pPr>
        <w:suppressAutoHyphens w:val="0"/>
        <w:autoSpaceDE w:val="0"/>
        <w:autoSpaceDN w:val="0"/>
        <w:adjustRightInd w:val="0"/>
        <w:rPr>
          <w:rFonts w:ascii="Cambria" w:hAnsi="Cambria" w:cs="Arial"/>
          <w:b/>
          <w:bCs/>
          <w:sz w:val="28"/>
          <w:szCs w:val="28"/>
          <w:u w:val="single"/>
        </w:rPr>
      </w:pPr>
      <w:r>
        <w:rPr>
          <w:rFonts w:ascii="Cambria" w:hAnsi="Cambria" w:cs="Arial"/>
          <w:b/>
          <w:bCs/>
          <w:sz w:val="28"/>
          <w:szCs w:val="28"/>
          <w:u w:val="single"/>
        </w:rPr>
        <w:br w:type="page"/>
      </w:r>
    </w:p>
    <w:p w14:paraId="24BF46BF" w14:textId="77777777" w:rsidR="00D41CAF" w:rsidRPr="00794E09" w:rsidRDefault="00D41CA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lastRenderedPageBreak/>
        <w:t>Spis treści</w:t>
      </w:r>
    </w:p>
    <w:p w14:paraId="5909D0E5" w14:textId="77777777" w:rsidR="00D41CAF" w:rsidRPr="00794E09" w:rsidRDefault="00D41CA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1. </w:t>
      </w:r>
      <w:r w:rsidR="0052600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Cel instalacji systemu </w:t>
      </w:r>
      <w:r w:rsidR="0052600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1A45B0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</w:t>
      </w:r>
    </w:p>
    <w:p w14:paraId="689FD447" w14:textId="77777777" w:rsidR="00D41CAF" w:rsidRPr="00794E09" w:rsidRDefault="00D41CA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2. Podstawy opracowania 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</w:t>
      </w:r>
    </w:p>
    <w:p w14:paraId="569FA7FF" w14:textId="77777777" w:rsidR="00D41CAF" w:rsidRPr="00794E09" w:rsidRDefault="00E13D89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3. Przegląd lokalizacji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1A45B0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</w:t>
      </w:r>
    </w:p>
    <w:p w14:paraId="45FCB34F" w14:textId="77777777" w:rsidR="00D41CAF" w:rsidRPr="00794E09" w:rsidRDefault="00D41CA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3.1 Dane o lokalizacji budynku inwestora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1A45B0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</w:t>
      </w:r>
    </w:p>
    <w:p w14:paraId="0A77B718" w14:textId="77777777" w:rsidR="00D41CAF" w:rsidRPr="00794E09" w:rsidRDefault="00261ED2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4. Koncepcja montażu cwu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551C04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</w:t>
      </w:r>
    </w:p>
    <w:p w14:paraId="2DB7BB95" w14:textId="55AFA298" w:rsidR="00D41CAF" w:rsidRPr="00E13D89" w:rsidRDefault="00551C04" w:rsidP="00D41CAF">
      <w:pPr>
        <w:suppressAutoHyphens w:val="0"/>
        <w:spacing w:after="160" w:line="259" w:lineRule="auto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4.1.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Dobór urządzeń składowych instalacji 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1A45B0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</w:t>
      </w:r>
      <w:r w:rsidR="001A45B0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4.2 Wymogi ustawienia  i pomieszczenia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>4.3 Podłączenie urządzenia do instalacji elektrycznej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>5.  Minimalne parametry decydujące o równoważności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4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>6.</w:t>
      </w:r>
      <w:r w:rsidR="00A936CC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Próba szczelności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>7.</w:t>
      </w:r>
      <w:r w:rsidR="00A936CC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Przeszkolenie użytkown</w:t>
      </w:r>
      <w:r w:rsidR="00261ED2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ika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5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>8.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Utylizacja odpadów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5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>9.</w:t>
      </w:r>
      <w:r w:rsidR="00794E09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Wytyczne dla w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ł</w:t>
      </w:r>
      <w:r w:rsidR="00794E09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a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ści</w:t>
      </w:r>
      <w:r w:rsidR="00794E09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cie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la</w:t>
      </w:r>
      <w:r w:rsidR="00794E09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/</w:t>
      </w:r>
      <w:r w:rsidR="00794E09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użytkownika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5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</w:r>
      <w:r w:rsidR="00A936CC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</w:r>
      <w:r w:rsidR="00D91AE2" w:rsidRPr="00E13D8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br w:type="page"/>
      </w:r>
    </w:p>
    <w:p w14:paraId="7CA40EE1" w14:textId="77777777" w:rsidR="00D41CAF" w:rsidRPr="00794E09" w:rsidRDefault="006B5C4E" w:rsidP="00490C7D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lastRenderedPageBreak/>
        <w:t>Cel instalacji pompy cwu</w:t>
      </w:r>
    </w:p>
    <w:p w14:paraId="3CDBC014" w14:textId="77777777" w:rsidR="00353F4F" w:rsidRPr="00794E09" w:rsidRDefault="00353F4F" w:rsidP="00353F4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5564A04C" w14:textId="77777777" w:rsidR="00D41CAF" w:rsidRPr="00794E09" w:rsidRDefault="00D41CAF" w:rsidP="00794E0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</w:t>
      </w:r>
      <w:r w:rsidR="00353F4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elem opracowania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jest </w:t>
      </w:r>
      <w:r w:rsidR="00353F4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stwierdzenie możliwości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montaż</w:t>
      </w:r>
      <w:r w:rsidR="00353F4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u</w:t>
      </w:r>
      <w:r w:rsidR="009F2A33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pompy ciepła cwu</w:t>
      </w:r>
      <w:r w:rsidR="000F3CB0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, której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z</w:t>
      </w:r>
      <w:r w:rsidR="00353F4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adaniem będzie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przygotowania ciepłej wody użytkowej. </w:t>
      </w:r>
      <w:r w:rsidR="000F3CB0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Pompa cwu będzie miała możliwość współpracy z dotychczasowym źródłem ciepła. </w:t>
      </w:r>
    </w:p>
    <w:p w14:paraId="10666612" w14:textId="77777777" w:rsidR="00353F4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43666794" w14:textId="77777777" w:rsidR="00D41CAF" w:rsidRPr="00794E09" w:rsidRDefault="00D41CAF" w:rsidP="00490C7D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Podstawy opracowania</w:t>
      </w:r>
    </w:p>
    <w:p w14:paraId="4AA06498" w14:textId="77777777" w:rsidR="00353F4F" w:rsidRPr="00794E09" w:rsidRDefault="00353F4F" w:rsidP="00353F4F">
      <w:pPr>
        <w:pStyle w:val="Akapitzlist"/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063FEE2B" w14:textId="77777777" w:rsidR="00D41CA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zlecenie inwestora</w:t>
      </w:r>
    </w:p>
    <w:p w14:paraId="5DA09E04" w14:textId="77777777" w:rsidR="00D41CA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wizja lokalna</w:t>
      </w:r>
    </w:p>
    <w:p w14:paraId="75DAFAB5" w14:textId="77777777" w:rsidR="00D41CA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oszacowanie zużycia c.w.u. na podstawi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e informacji przekazanych przez 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inwestora</w:t>
      </w:r>
    </w:p>
    <w:p w14:paraId="6CD0EA3C" w14:textId="77777777" w:rsidR="00D41CA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obowiązujące przepisy prawne oraz normy techniczne</w:t>
      </w:r>
    </w:p>
    <w:p w14:paraId="25B70300" w14:textId="77777777" w:rsidR="00D41CA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dobór urządzeń i ich parametrów w oparciu o wiedzę, doświadczenie oraz</w:t>
      </w:r>
    </w:p>
    <w:p w14:paraId="78FACC92" w14:textId="77777777" w:rsidR="00D41CAF" w:rsidRPr="00794E09" w:rsidRDefault="00353F4F" w:rsidP="00353F4F">
      <w:pPr>
        <w:suppressAutoHyphens w:val="0"/>
        <w:autoSpaceDE w:val="0"/>
        <w:autoSpaceDN w:val="0"/>
        <w:adjustRightInd w:val="0"/>
        <w:ind w:left="567" w:hanging="567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specyfikację techniczną udostępnioną przez producentów</w:t>
      </w:r>
    </w:p>
    <w:p w14:paraId="4886F85F" w14:textId="77777777" w:rsidR="00353F4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7CF32DBF" w14:textId="77777777" w:rsidR="00D41CAF" w:rsidRPr="00794E09" w:rsidRDefault="00D41CAF" w:rsidP="00794E0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Wszelkie zaproponowane elementy s</w:t>
      </w:r>
      <w:r w:rsidR="009F2A33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kładowe instalacji pompy ciepła cwu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stan</w:t>
      </w:r>
      <w:r w:rsidR="00490C7D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owią jedynie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założenie, poczynione na potrzeby obliczeń symulujących</w:t>
      </w:r>
      <w:r w:rsidR="00490C7D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pracę instalacji. Zastosowane,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podczas realizacji inwestycji, urządzenia winny być równow</w:t>
      </w:r>
      <w:r w:rsidR="00490C7D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ażne proponowanym i legitymować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się parametrami nie gorszymi niż przyjęte na podstawy poniższego opracowania.</w:t>
      </w:r>
    </w:p>
    <w:p w14:paraId="182F0568" w14:textId="77777777" w:rsidR="00D41CAF" w:rsidRPr="00794E09" w:rsidRDefault="00D41CA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5EEF1490" w14:textId="77777777" w:rsidR="00353F4F" w:rsidRPr="00794E09" w:rsidRDefault="00D41CAF" w:rsidP="00490C7D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Przegląd lokalizacji</w:t>
      </w:r>
    </w:p>
    <w:p w14:paraId="14F4B17B" w14:textId="77777777" w:rsidR="00353F4F" w:rsidRPr="00794E09" w:rsidRDefault="00353F4F" w:rsidP="00353F4F">
      <w:pPr>
        <w:pStyle w:val="Akapitzlist"/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0A497502" w14:textId="0BFE12B9" w:rsidR="00D41CAF" w:rsidRPr="00794E09" w:rsidRDefault="00D41CAF" w:rsidP="00794E0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B</w:t>
      </w:r>
      <w:r w:rsidR="00DD587E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udynek mieści się na terenie miasta i gminy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="00353F4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Żukowo.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Jego</w:t>
      </w:r>
      <w:r w:rsid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przeznaczenie określone zostało przez inwestora ja</w:t>
      </w:r>
      <w:r w:rsidR="00353F4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ko budynek mieszkalny</w:t>
      </w:r>
      <w:r w:rsidR="006F7F35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</w:t>
      </w:r>
    </w:p>
    <w:p w14:paraId="3F1A7F7B" w14:textId="77777777" w:rsidR="00353F4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</w:p>
    <w:p w14:paraId="76995C89" w14:textId="77777777" w:rsidR="00D41CAF" w:rsidRPr="00665D09" w:rsidRDefault="00D25E1A" w:rsidP="00490C7D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ind w:left="426" w:hanging="426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665D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 xml:space="preserve"> </w:t>
      </w:r>
      <w:r w:rsidR="00D41CAF" w:rsidRPr="00665D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Dane o lokalizacji budynku inwestora</w:t>
      </w:r>
    </w:p>
    <w:p w14:paraId="747FDF37" w14:textId="77777777" w:rsidR="00177787" w:rsidRPr="00665D09" w:rsidRDefault="00177787" w:rsidP="00177787">
      <w:pPr>
        <w:pStyle w:val="Akapitzlist"/>
        <w:suppressAutoHyphens w:val="0"/>
        <w:autoSpaceDE w:val="0"/>
        <w:autoSpaceDN w:val="0"/>
        <w:adjustRightInd w:val="0"/>
        <w:ind w:left="108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68A32D1A" w14:textId="77777777" w:rsidR="00D41CAF" w:rsidRPr="00665D09" w:rsidRDefault="00D41CA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665D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Dane o budynku</w:t>
      </w:r>
    </w:p>
    <w:p w14:paraId="57061C7B" w14:textId="4067B256" w:rsidR="00D41CAF" w:rsidRPr="00665D09" w:rsidRDefault="006F7F35" w:rsidP="000664BC">
      <w:pPr>
        <w:ind w:right="72"/>
        <w:jc w:val="both"/>
        <w:rPr>
          <w:rFonts w:ascii="Tahoma" w:eastAsia="Times New Roman" w:hAnsi="Tahoma" w:cs="Tahoma"/>
          <w:bCs/>
          <w:color w:val="000000"/>
          <w:kern w:val="0"/>
          <w:sz w:val="20"/>
          <w:szCs w:val="20"/>
          <w:lang w:bidi="ar-SA"/>
        </w:rPr>
      </w:pPr>
      <w:r w:rsidRPr="00665D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Miejscowość: Gmina Żukowo </w:t>
      </w:r>
      <w:r w:rsidR="00AC6A95" w:rsidRPr="00665D09">
        <w:rPr>
          <w:rFonts w:ascii="Tahoma" w:eastAsia="Times New Roman" w:hAnsi="Tahoma" w:cs="Tahoma"/>
          <w:bCs/>
          <w:color w:val="000000"/>
          <w:kern w:val="0"/>
          <w:sz w:val="20"/>
          <w:szCs w:val="20"/>
          <w:lang w:bidi="ar-SA"/>
        </w:rPr>
        <w:t xml:space="preserve"> </w:t>
      </w:r>
    </w:p>
    <w:p w14:paraId="207F72F4" w14:textId="379AF6DC" w:rsidR="00177787" w:rsidRPr="0010260D" w:rsidRDefault="00D41CA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strike/>
          <w:kern w:val="0"/>
          <w:sz w:val="20"/>
          <w:szCs w:val="20"/>
          <w:lang w:eastAsia="en-US" w:bidi="ar-SA"/>
        </w:rPr>
      </w:pPr>
      <w:r w:rsidRPr="00665D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Miejsce montażu</w:t>
      </w:r>
      <w:r w:rsidR="0009412C" w:rsidRPr="00665D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: </w:t>
      </w:r>
      <w:r w:rsidR="006F7F35" w:rsidRPr="00665D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wskazane prze Beneficjenta</w:t>
      </w:r>
    </w:p>
    <w:p w14:paraId="5469AD11" w14:textId="77777777" w:rsidR="00F97984" w:rsidRPr="00794E09" w:rsidRDefault="00F97984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75214861" w14:textId="77777777" w:rsidR="000F3CB0" w:rsidRPr="00794E09" w:rsidRDefault="00111CA6" w:rsidP="000F3CB0">
      <w:pPr>
        <w:suppressAutoHyphens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4.</w:t>
      </w:r>
      <w:r w:rsidR="000F3CB0"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 xml:space="preserve"> Koncepcja rozwiązania montażu pompy cwu</w:t>
      </w:r>
    </w:p>
    <w:p w14:paraId="18E29DF6" w14:textId="229EB524" w:rsidR="006B5C4E" w:rsidRPr="0010260D" w:rsidRDefault="000F3CB0" w:rsidP="00794E09">
      <w:pPr>
        <w:suppressAutoHyphens w:val="0"/>
        <w:jc w:val="both"/>
        <w:rPr>
          <w:rFonts w:ascii="Tahoma" w:eastAsia="Times New Roman" w:hAnsi="Tahoma" w:cs="Tahoma"/>
          <w:strike/>
          <w:kern w:val="0"/>
          <w:sz w:val="20"/>
          <w:szCs w:val="20"/>
          <w:lang w:eastAsia="pl-PL" w:bidi="ar-SA"/>
        </w:rPr>
      </w:pPr>
      <w:r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br/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Dla potrzeb ciepłej wody użytkowej przewiduję się  instalację z pompą ciepła</w:t>
      </w:r>
      <w:r w:rsid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. 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Pompa</w:t>
      </w:r>
      <w:r w:rsidR="0020334D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ciepła o </w:t>
      </w:r>
      <w:r w:rsidR="00A24A4D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mocy </w:t>
      </w:r>
      <w:r w:rsidR="00243411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. </w:t>
      </w:r>
      <w:r w:rsidR="0020334D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min.</w:t>
      </w:r>
      <w:r w:rsidR="00243411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7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kW będzie podgrzewała wodę </w:t>
      </w:r>
      <w:r w:rsidR="0001511B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w zasobniku </w:t>
      </w:r>
      <w:r w:rsidR="007764A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o pojemności </w:t>
      </w:r>
      <w:r w:rsidR="000F04D6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min. </w:t>
      </w:r>
      <w:r w:rsidR="0010260D" w:rsidRPr="00727782">
        <w:rPr>
          <w:rFonts w:ascii="Tahoma" w:eastAsia="Times New Roman" w:hAnsi="Tahoma" w:cs="Tahoma"/>
          <w:color w:val="000000" w:themeColor="text1"/>
          <w:kern w:val="0"/>
          <w:sz w:val="20"/>
          <w:szCs w:val="20"/>
          <w:lang w:eastAsia="pl-PL" w:bidi="ar-SA"/>
        </w:rPr>
        <w:t xml:space="preserve">300 </w:t>
      </w:r>
      <w:r w:rsidR="0010260D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l</w:t>
      </w:r>
      <w:r w:rsidR="00243411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</w:t>
      </w:r>
      <w:r w:rsidR="0001511B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do temp. ok. 6</w:t>
      </w:r>
      <w:r w:rsidR="00832CFE"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5ºC. 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Zaproponowano pompę ciepła z </w:t>
      </w:r>
      <w:r w:rsidR="00A24A4D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typu </w:t>
      </w:r>
      <w:r w:rsidR="0026728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monoblok, </w:t>
      </w:r>
    </w:p>
    <w:p w14:paraId="48D2AF6C" w14:textId="77777777" w:rsidR="006B5C4E" w:rsidRDefault="006B5C4E" w:rsidP="00794E09">
      <w:pPr>
        <w:suppressAutoHyphens w:val="0"/>
        <w:jc w:val="both"/>
        <w:rPr>
          <w:rFonts w:ascii="Tahoma" w:hAnsi="Tahoma" w:cs="Tahoma"/>
          <w:sz w:val="20"/>
          <w:szCs w:val="20"/>
        </w:rPr>
      </w:pPr>
      <w:r w:rsidRPr="00794E09">
        <w:rPr>
          <w:rFonts w:ascii="Tahoma" w:hAnsi="Tahoma" w:cs="Tahoma"/>
          <w:sz w:val="20"/>
          <w:szCs w:val="20"/>
        </w:rPr>
        <w:t>Należy zapewnić odprowadzenie kondensatu  do kanalizacji.</w:t>
      </w:r>
    </w:p>
    <w:p w14:paraId="55A09FE5" w14:textId="14B0CEB9" w:rsidR="00D41CAF" w:rsidRDefault="000F3CB0" w:rsidP="0032680B">
      <w:pPr>
        <w:suppressAutoHyphens w:val="0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Instalacja pompy ciepła zabezpieczona zostanie przez grup</w:t>
      </w:r>
      <w:r w:rsidR="00A60455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ę bezpieczeństwa w skład której 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wchodzą: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br/>
        <w:t>- zawór bezpieczeństwa 6 bar,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br/>
      </w:r>
      <w:r w:rsid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- naczynie wzbiorcze przeponowe 25 l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br/>
        <w:t>- zawór zwrotny,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br/>
        <w:t>Podłączenie hydrauliczne pompy ciepła należy wykonać z</w:t>
      </w:r>
      <w:r w:rsidR="00DD587E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godnie z zaleceniami producenta 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urządzenia oraz zgodnie z normami i przepisami prawa </w:t>
      </w:r>
      <w:r w:rsidR="00794E09"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budowlanego</w:t>
      </w:r>
    </w:p>
    <w:p w14:paraId="0E22EFFB" w14:textId="77777777" w:rsidR="00177787" w:rsidRPr="00794E09" w:rsidRDefault="00177787" w:rsidP="00177787">
      <w:pPr>
        <w:pStyle w:val="Akapitzlist"/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6D5D3737" w14:textId="77777777" w:rsidR="00D41CAF" w:rsidRPr="00794E09" w:rsidRDefault="00490C7D" w:rsidP="00490C7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4.1.</w:t>
      </w:r>
      <w:r w:rsidR="00D41CAF"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Dobór urządzeń składowych instalacji</w:t>
      </w:r>
    </w:p>
    <w:p w14:paraId="2C1C1A50" w14:textId="77777777" w:rsidR="00177787" w:rsidRPr="00794E09" w:rsidRDefault="00177787" w:rsidP="00177787">
      <w:pPr>
        <w:pStyle w:val="Akapitzlist"/>
        <w:suppressAutoHyphens w:val="0"/>
        <w:autoSpaceDE w:val="0"/>
        <w:autoSpaceDN w:val="0"/>
        <w:adjustRightInd w:val="0"/>
        <w:ind w:left="108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4D2A471A" w14:textId="34BB821F" w:rsidR="00DD587E" w:rsidRPr="00794E09" w:rsidRDefault="00D41CAF" w:rsidP="006565EA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Głównymi </w:t>
      </w:r>
      <w:r w:rsidR="006565EA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elementami zestawu jest pompa </w:t>
      </w:r>
      <w:r w:rsidR="0047375A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ciepła jedno sprężarkowa, inwenterowa z zasobnikiem o </w:t>
      </w:r>
      <w:r w:rsidR="00664EF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współpracująca</w:t>
      </w:r>
      <w:r w:rsidR="0010260D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z zasobnikiem </w:t>
      </w:r>
      <w:r w:rsidR="0047375A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pojemności</w:t>
      </w:r>
      <w:r w:rsidR="000F04D6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min.</w:t>
      </w:r>
      <w:r w:rsidR="0047375A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="007764A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</w:t>
      </w:r>
      <w:r w:rsidR="0047375A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00</w:t>
      </w:r>
      <w:r w:rsidR="006565EA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l</w:t>
      </w:r>
      <w:r w:rsidR="0010260D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="006565EA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 wężownicą.</w:t>
      </w:r>
      <w:r w:rsidR="00DD587E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</w:p>
    <w:p w14:paraId="69F69AB1" w14:textId="2A29C796" w:rsidR="006B5C4E" w:rsidRDefault="0001511B" w:rsidP="006565EA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Zaproponowan</w:t>
      </w:r>
      <w:r w:rsidR="0010260D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pompę ciepła powietrzną cwu o parametrach:</w:t>
      </w:r>
    </w:p>
    <w:p w14:paraId="349967DF" w14:textId="77777777" w:rsidR="0001511B" w:rsidRDefault="0001511B" w:rsidP="006565EA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7C329B3E" w14:textId="04A706E9" w:rsidR="0001511B" w:rsidRPr="00665D09" w:rsidRDefault="00743437" w:rsidP="0001511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Zasobnik cwu</w:t>
      </w:r>
      <w:r w:rsidR="000F04D6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 min.</w:t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  </w:t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  <w:t>300</w:t>
      </w:r>
    </w:p>
    <w:p w14:paraId="3C7A936F" w14:textId="77777777" w:rsidR="0001511B" w:rsidRPr="00665D09" w:rsidRDefault="0001511B" w:rsidP="0001511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Maks. możliwa do uzyskania temp. cwu w trybie bez dodatkowego źródła ciepła</w:t>
      </w:r>
      <w:r w:rsidR="00E228F1"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 </w:t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°C</w:t>
      </w:r>
      <w:r w:rsidR="00743437"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  <w:t xml:space="preserve">  70</w:t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 </w:t>
      </w:r>
    </w:p>
    <w:p w14:paraId="4576D12E" w14:textId="77777777" w:rsidR="0001511B" w:rsidRPr="00665D09" w:rsidRDefault="0001511B" w:rsidP="0001511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Maks. dopuszcz. ciśnienie robocze bar </w:t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  <w:t>10</w:t>
      </w:r>
    </w:p>
    <w:p w14:paraId="1A32CB3C" w14:textId="4461605C" w:rsidR="00743437" w:rsidRPr="00665D09" w:rsidRDefault="0001511B" w:rsidP="004F4B8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Masa kg </w:t>
      </w:r>
      <w:r w:rsidR="00743437"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wewn.</w:t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="000F04D6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(max)</w:t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="00743437"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  47</w:t>
      </w:r>
    </w:p>
    <w:p w14:paraId="29AB827B" w14:textId="5A1B0036" w:rsidR="00743437" w:rsidRPr="00665D09" w:rsidRDefault="00743437" w:rsidP="00743437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Masa kg zewn.</w:t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="000F04D6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(max)</w:t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  <w:t xml:space="preserve"> 221</w:t>
      </w:r>
    </w:p>
    <w:p w14:paraId="33B97FAD" w14:textId="77777777" w:rsidR="004F4B8B" w:rsidRPr="00665D09" w:rsidRDefault="004F4B8B" w:rsidP="00743437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color w:val="000000" w:themeColor="text1"/>
          <w:kern w:val="0"/>
          <w:sz w:val="20"/>
          <w:szCs w:val="20"/>
          <w:lang w:eastAsia="en-US" w:bidi="ar-SA"/>
        </w:rPr>
      </w:pPr>
      <w:r w:rsidRPr="00665D09">
        <w:rPr>
          <w:rFonts w:ascii="Tahoma" w:eastAsiaTheme="minorHAnsi" w:hAnsi="Tahoma" w:cs="Tahoma"/>
          <w:bCs/>
          <w:color w:val="000000" w:themeColor="text1"/>
          <w:kern w:val="0"/>
          <w:sz w:val="20"/>
          <w:szCs w:val="20"/>
          <w:lang w:eastAsia="en-US" w:bidi="ar-SA"/>
        </w:rPr>
        <w:lastRenderedPageBreak/>
        <w:t>Poziom mocy akustycznej LW podczas pracy z wywiewem powietrza, obiegiem</w:t>
      </w:r>
    </w:p>
    <w:p w14:paraId="6E63E543" w14:textId="77777777" w:rsidR="004F4B8B" w:rsidRPr="00665D09" w:rsidRDefault="004F4B8B" w:rsidP="004F4B8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color w:val="000000" w:themeColor="text1"/>
          <w:kern w:val="0"/>
          <w:sz w:val="20"/>
          <w:szCs w:val="20"/>
          <w:lang w:eastAsia="en-US" w:bidi="ar-SA"/>
        </w:rPr>
      </w:pPr>
      <w:r w:rsidRPr="00665D09">
        <w:rPr>
          <w:rFonts w:ascii="Tahoma" w:eastAsiaTheme="minorHAnsi" w:hAnsi="Tahoma" w:cs="Tahoma"/>
          <w:bCs/>
          <w:color w:val="000000" w:themeColor="text1"/>
          <w:kern w:val="0"/>
          <w:sz w:val="20"/>
          <w:szCs w:val="20"/>
          <w:lang w:eastAsia="en-US" w:bidi="ar-SA"/>
        </w:rPr>
        <w:t>wewnętrznym oraz obiegiem wewnętrznym z wyprowadzeniem powietrza na</w:t>
      </w:r>
    </w:p>
    <w:p w14:paraId="095F3E3E" w14:textId="77777777" w:rsidR="004F4B8B" w:rsidRPr="00665D09" w:rsidRDefault="004F4B8B" w:rsidP="004F4B8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color w:val="000000" w:themeColor="text1"/>
          <w:kern w:val="0"/>
          <w:sz w:val="20"/>
          <w:szCs w:val="20"/>
          <w:lang w:eastAsia="en-US" w:bidi="ar-SA"/>
        </w:rPr>
      </w:pPr>
      <w:r w:rsidRPr="00665D09">
        <w:rPr>
          <w:rFonts w:ascii="Tahoma" w:eastAsiaTheme="minorHAnsi" w:hAnsi="Tahoma" w:cs="Tahoma"/>
          <w:bCs/>
          <w:color w:val="000000" w:themeColor="text1"/>
          <w:kern w:val="0"/>
          <w:sz w:val="20"/>
          <w:szCs w:val="20"/>
          <w:lang w:eastAsia="en-US" w:bidi="ar-SA"/>
        </w:rPr>
        <w:t>zewnątrz</w:t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(Pomiar w oparciu o normy EN 12102/EN ISO 9614-2, klasa dok</w:t>
      </w:r>
      <w:r w:rsidRPr="00665D09">
        <w:rPr>
          <w:rFonts w:ascii="Tahoma" w:eastAsiaTheme="minorHAnsi" w:hAnsi="Tahoma" w:cs="Tahoma" w:hint="eastAsia"/>
          <w:color w:val="000000" w:themeColor="text1"/>
          <w:kern w:val="0"/>
          <w:sz w:val="20"/>
          <w:szCs w:val="20"/>
          <w:lang w:eastAsia="en-US" w:bidi="ar-SA"/>
        </w:rPr>
        <w:t>ł</w:t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adno</w:t>
      </w:r>
      <w:r w:rsidRPr="00665D09">
        <w:rPr>
          <w:rFonts w:ascii="Tahoma" w:eastAsiaTheme="minorHAnsi" w:hAnsi="Tahoma" w:cs="Tahoma" w:hint="eastAsia"/>
          <w:color w:val="000000" w:themeColor="text1"/>
          <w:kern w:val="0"/>
          <w:sz w:val="20"/>
          <w:szCs w:val="20"/>
          <w:lang w:eastAsia="en-US" w:bidi="ar-SA"/>
        </w:rPr>
        <w:t>ś</w:t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ci 2)</w:t>
      </w:r>
    </w:p>
    <w:p w14:paraId="25E39097" w14:textId="77777777" w:rsidR="004F4B8B" w:rsidRPr="00665D09" w:rsidRDefault="004F4B8B" w:rsidP="004F4B8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Maks. oceniony (A) ca</w:t>
      </w:r>
      <w:r w:rsidRPr="00665D09">
        <w:rPr>
          <w:rFonts w:ascii="Tahoma" w:eastAsiaTheme="minorHAnsi" w:hAnsi="Tahoma" w:cs="Tahoma" w:hint="eastAsia"/>
          <w:color w:val="000000" w:themeColor="text1"/>
          <w:kern w:val="0"/>
          <w:sz w:val="20"/>
          <w:szCs w:val="20"/>
          <w:lang w:eastAsia="en-US" w:bidi="ar-SA"/>
        </w:rPr>
        <w:t>ł</w:t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kowity poziom ci</w:t>
      </w:r>
      <w:r w:rsidRPr="00665D09">
        <w:rPr>
          <w:rFonts w:ascii="Tahoma" w:eastAsiaTheme="minorHAnsi" w:hAnsi="Tahoma" w:cs="Tahoma" w:hint="eastAsia"/>
          <w:color w:val="000000" w:themeColor="text1"/>
          <w:kern w:val="0"/>
          <w:sz w:val="20"/>
          <w:szCs w:val="20"/>
          <w:lang w:eastAsia="en-US" w:bidi="ar-SA"/>
        </w:rPr>
        <w:t>ś</w:t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nienia akustycznego w pomieszczeniu</w:t>
      </w:r>
    </w:p>
    <w:p w14:paraId="262EAFF2" w14:textId="77777777" w:rsidR="0001511B" w:rsidRPr="00665D09" w:rsidRDefault="004F4B8B" w:rsidP="004F4B8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Technicznym dB(A) </w:t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="00743437" w:rsidRPr="00665D09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 54</w:t>
      </w:r>
    </w:p>
    <w:p w14:paraId="6820AE81" w14:textId="77777777" w:rsidR="004F4B8B" w:rsidRPr="00665D09" w:rsidRDefault="004F4B8B" w:rsidP="0001511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</w:p>
    <w:p w14:paraId="48D371AA" w14:textId="77777777" w:rsidR="006B5C4E" w:rsidRPr="00794E09" w:rsidRDefault="006B5C4E" w:rsidP="006565EA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4.2.Wymogi ustawienia i pomieszczenia</w:t>
      </w:r>
    </w:p>
    <w:p w14:paraId="72BC68B0" w14:textId="77777777" w:rsidR="006B5C4E" w:rsidRPr="00794E09" w:rsidRDefault="006B5C4E" w:rsidP="006565EA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</w:p>
    <w:p w14:paraId="41091149" w14:textId="3FB271B9" w:rsidR="00077EE4" w:rsidRDefault="006B5C4E" w:rsidP="00794E09">
      <w:pPr>
        <w:suppressAutoHyphens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94E09">
        <w:rPr>
          <w:rFonts w:ascii="Tahoma" w:hAnsi="Tahoma" w:cs="Tahoma"/>
          <w:sz w:val="20"/>
          <w:szCs w:val="20"/>
        </w:rPr>
        <w:t>1.Temperatura powietrza, w której możliwe jest stoso</w:t>
      </w:r>
      <w:r w:rsidR="00077EE4">
        <w:rPr>
          <w:rFonts w:ascii="Tahoma" w:hAnsi="Tahoma" w:cs="Tahoma"/>
          <w:sz w:val="20"/>
          <w:szCs w:val="20"/>
        </w:rPr>
        <w:t>wanie pompy ciepła</w:t>
      </w:r>
      <w:r w:rsidR="00DD587E">
        <w:rPr>
          <w:rFonts w:ascii="Tahoma" w:hAnsi="Tahoma" w:cs="Tahoma"/>
          <w:sz w:val="20"/>
          <w:szCs w:val="20"/>
        </w:rPr>
        <w:t xml:space="preserve"> </w:t>
      </w:r>
      <w:r w:rsidR="0047375A">
        <w:rPr>
          <w:rFonts w:ascii="Tahoma" w:hAnsi="Tahoma" w:cs="Tahoma"/>
          <w:sz w:val="20"/>
          <w:szCs w:val="20"/>
        </w:rPr>
        <w:t xml:space="preserve"> to zakres od –20</w:t>
      </w:r>
      <w:r w:rsidR="00DD587E">
        <w:rPr>
          <w:rFonts w:ascii="Tahoma" w:hAnsi="Tahoma" w:cs="Tahoma"/>
          <w:sz w:val="20"/>
          <w:szCs w:val="20"/>
        </w:rPr>
        <w:t>°C do +40</w:t>
      </w:r>
      <w:r w:rsidR="00077EE4">
        <w:rPr>
          <w:rFonts w:ascii="Tahoma" w:hAnsi="Tahoma" w:cs="Tahoma"/>
          <w:sz w:val="20"/>
          <w:szCs w:val="20"/>
        </w:rPr>
        <w:t>°C.</w:t>
      </w:r>
      <w:r w:rsidR="00077EE4">
        <w:rPr>
          <w:rFonts w:ascii="Tahoma" w:hAnsi="Tahoma" w:cs="Tahoma"/>
          <w:sz w:val="20"/>
          <w:szCs w:val="20"/>
        </w:rPr>
        <w:br/>
        <w:t>2.</w:t>
      </w:r>
      <w:r w:rsidRPr="00794E09">
        <w:rPr>
          <w:rFonts w:ascii="Tahoma" w:hAnsi="Tahoma" w:cs="Tahoma"/>
          <w:sz w:val="20"/>
          <w:szCs w:val="20"/>
        </w:rPr>
        <w:t xml:space="preserve">Spust kondensatu </w:t>
      </w:r>
      <w:r w:rsidR="0010260D">
        <w:rPr>
          <w:rFonts w:ascii="Tahoma" w:hAnsi="Tahoma" w:cs="Tahoma"/>
          <w:sz w:val="20"/>
          <w:szCs w:val="20"/>
        </w:rPr>
        <w:t>zaleca sie</w:t>
      </w:r>
      <w:r w:rsidRPr="00794E09">
        <w:rPr>
          <w:rFonts w:ascii="Tahoma" w:hAnsi="Tahoma" w:cs="Tahoma"/>
          <w:sz w:val="20"/>
          <w:szCs w:val="20"/>
        </w:rPr>
        <w:t xml:space="preserve"> być podłączony do sieci kanalizacyjnej</w:t>
      </w:r>
      <w:r w:rsidR="00077EE4">
        <w:rPr>
          <w:rFonts w:ascii="Tahoma" w:hAnsi="Tahoma" w:cs="Tahoma"/>
          <w:sz w:val="20"/>
          <w:szCs w:val="20"/>
        </w:rPr>
        <w:t>/studni chłonnej</w:t>
      </w:r>
      <w:r w:rsidRPr="00794E09">
        <w:rPr>
          <w:rFonts w:ascii="Tahoma" w:hAnsi="Tahoma" w:cs="Tahoma"/>
          <w:sz w:val="20"/>
          <w:szCs w:val="20"/>
        </w:rPr>
        <w:t>.</w:t>
      </w:r>
      <w:r w:rsidRPr="00794E09">
        <w:rPr>
          <w:rFonts w:ascii="Tahoma" w:hAnsi="Tahoma" w:cs="Tahoma"/>
          <w:sz w:val="20"/>
          <w:szCs w:val="20"/>
        </w:rPr>
        <w:br/>
      </w:r>
      <w:r w:rsidR="00665D09">
        <w:rPr>
          <w:rFonts w:ascii="Tahoma" w:hAnsi="Tahoma" w:cs="Tahoma"/>
          <w:sz w:val="20"/>
          <w:szCs w:val="20"/>
        </w:rPr>
        <w:t>3</w:t>
      </w:r>
      <w:r w:rsidRPr="00794E09">
        <w:rPr>
          <w:rFonts w:ascii="Tahoma" w:hAnsi="Tahoma" w:cs="Tahoma"/>
          <w:sz w:val="20"/>
          <w:szCs w:val="20"/>
        </w:rPr>
        <w:t>.Pomieszczenie techniczne musi być suche</w:t>
      </w:r>
      <w:r w:rsidR="00077EE4">
        <w:rPr>
          <w:rFonts w:ascii="Tahoma" w:hAnsi="Tahoma" w:cs="Tahoma"/>
          <w:sz w:val="20"/>
          <w:szCs w:val="20"/>
        </w:rPr>
        <w:t xml:space="preserve"> i zabezpieczone przed mrozem.</w:t>
      </w:r>
      <w:r w:rsidR="00077EE4" w:rsidRPr="0010260D">
        <w:rPr>
          <w:rFonts w:ascii="Tahoma" w:hAnsi="Tahoma" w:cs="Tahoma"/>
          <w:strike/>
          <w:sz w:val="20"/>
          <w:szCs w:val="20"/>
        </w:rPr>
        <w:br/>
      </w:r>
      <w:r w:rsidR="00665D09">
        <w:rPr>
          <w:rFonts w:ascii="Tahoma" w:hAnsi="Tahoma" w:cs="Tahoma"/>
          <w:sz w:val="20"/>
          <w:szCs w:val="20"/>
        </w:rPr>
        <w:t>4</w:t>
      </w:r>
      <w:r w:rsidRPr="00794E09">
        <w:rPr>
          <w:rFonts w:ascii="Tahoma" w:hAnsi="Tahoma" w:cs="Tahoma"/>
          <w:sz w:val="20"/>
          <w:szCs w:val="20"/>
        </w:rPr>
        <w:t xml:space="preserve">.Przy ustawieniu narożnym należy zachować minimalną odległość. </w:t>
      </w:r>
    </w:p>
    <w:p w14:paraId="13E90659" w14:textId="0CF7EB9D" w:rsidR="006B5C4E" w:rsidRPr="00794E09" w:rsidRDefault="00665D09" w:rsidP="00794E09">
      <w:pPr>
        <w:suppressAutoHyphens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5</w:t>
      </w:r>
      <w:r w:rsidR="00422C2C">
        <w:rPr>
          <w:rFonts w:ascii="Tahoma" w:hAnsi="Tahoma" w:cs="Tahoma"/>
          <w:sz w:val="20"/>
          <w:szCs w:val="20"/>
        </w:rPr>
        <w:t>.Min wysokość pomieszczenia</w:t>
      </w:r>
      <w:r w:rsidR="00077EE4">
        <w:rPr>
          <w:rFonts w:ascii="Tahoma" w:hAnsi="Tahoma" w:cs="Tahoma"/>
          <w:sz w:val="20"/>
          <w:szCs w:val="20"/>
        </w:rPr>
        <w:t xml:space="preserve"> 1,80</w:t>
      </w:r>
    </w:p>
    <w:p w14:paraId="6DA53C3A" w14:textId="77777777" w:rsidR="00353E79" w:rsidRPr="00794E09" w:rsidRDefault="00353E79" w:rsidP="006565EA">
      <w:pPr>
        <w:suppressAutoHyphens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77046A3D" w14:textId="77777777" w:rsidR="00353E79" w:rsidRPr="00794E09" w:rsidRDefault="00353E79" w:rsidP="006565EA">
      <w:pPr>
        <w:suppressAutoHyphens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  <w:r w:rsidRPr="00794E09">
        <w:rPr>
          <w:rFonts w:ascii="Tahoma" w:hAnsi="Tahoma" w:cs="Tahoma"/>
          <w:b/>
          <w:sz w:val="20"/>
          <w:szCs w:val="20"/>
        </w:rPr>
        <w:t>4.3.Podłaczenie urządzenia do instalacji elektrycznej</w:t>
      </w:r>
    </w:p>
    <w:p w14:paraId="7F6C9906" w14:textId="77777777" w:rsidR="006D7F79" w:rsidRPr="00794E09" w:rsidRDefault="006D7F79" w:rsidP="00794E09">
      <w:pPr>
        <w:suppressAutoHyphens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14:paraId="06F76EC2" w14:textId="035C7EF1" w:rsidR="0010260D" w:rsidRPr="00665D09" w:rsidRDefault="006D7F79" w:rsidP="0010260D">
      <w:pPr>
        <w:suppressAutoHyphens w:val="0"/>
        <w:autoSpaceDE w:val="0"/>
        <w:autoSpaceDN w:val="0"/>
        <w:adjustRightInd w:val="0"/>
        <w:jc w:val="both"/>
        <w:rPr>
          <w:rStyle w:val="markedcontent"/>
          <w:rFonts w:ascii="Tahoma" w:hAnsi="Tahoma" w:cs="Tahoma"/>
          <w:color w:val="000000" w:themeColor="text1"/>
          <w:sz w:val="20"/>
          <w:szCs w:val="20"/>
        </w:rPr>
      </w:pPr>
      <w:r w:rsidRPr="00665D09">
        <w:rPr>
          <w:rStyle w:val="markedcontent"/>
          <w:rFonts w:ascii="Tahoma" w:hAnsi="Tahoma" w:cs="Tahoma"/>
          <w:color w:val="000000" w:themeColor="text1"/>
          <w:sz w:val="20"/>
          <w:szCs w:val="20"/>
        </w:rPr>
        <w:t>Podłączenie pompy ciepła wykonać zgodnie z zaleceniami producenta urządzenia.</w:t>
      </w:r>
      <w:r w:rsidR="00794E09" w:rsidRPr="00665D0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794E09" w:rsidRPr="00665D09">
        <w:rPr>
          <w:rStyle w:val="markedcontent"/>
          <w:rFonts w:ascii="Tahoma" w:hAnsi="Tahoma" w:cs="Tahoma"/>
          <w:color w:val="000000" w:themeColor="text1"/>
          <w:sz w:val="20"/>
          <w:szCs w:val="20"/>
        </w:rPr>
        <w:t xml:space="preserve">Obwód gniazda </w:t>
      </w:r>
      <w:r w:rsidRPr="00665D09">
        <w:rPr>
          <w:rStyle w:val="markedcontent"/>
          <w:rFonts w:ascii="Tahoma" w:hAnsi="Tahoma" w:cs="Tahoma"/>
          <w:color w:val="000000" w:themeColor="text1"/>
          <w:sz w:val="20"/>
          <w:szCs w:val="20"/>
        </w:rPr>
        <w:t>wtykowego zasilającego pompę ciepła musi być uziemiony i zabezpieczony</w:t>
      </w:r>
      <w:r w:rsidR="00794E09" w:rsidRPr="00665D0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665D09">
        <w:rPr>
          <w:rStyle w:val="markedcontent"/>
          <w:rFonts w:ascii="Tahoma" w:hAnsi="Tahoma" w:cs="Tahoma"/>
          <w:color w:val="000000" w:themeColor="text1"/>
          <w:sz w:val="20"/>
          <w:szCs w:val="20"/>
        </w:rPr>
        <w:t xml:space="preserve">zabezpieczeniem o prądzie znamionowym </w:t>
      </w:r>
      <w:r w:rsidR="0010260D" w:rsidRPr="00665D09">
        <w:rPr>
          <w:rStyle w:val="markedcontent"/>
          <w:rFonts w:ascii="Tahoma" w:hAnsi="Tahoma" w:cs="Tahoma"/>
          <w:color w:val="000000" w:themeColor="text1"/>
          <w:sz w:val="20"/>
          <w:szCs w:val="20"/>
        </w:rPr>
        <w:t xml:space="preserve">zgodnie z </w:t>
      </w:r>
      <w:r w:rsidR="00665D09" w:rsidRPr="00665D09">
        <w:rPr>
          <w:rStyle w:val="markedcontent"/>
          <w:rFonts w:ascii="Tahoma" w:hAnsi="Tahoma" w:cs="Tahoma"/>
          <w:color w:val="000000" w:themeColor="text1"/>
          <w:sz w:val="20"/>
          <w:szCs w:val="20"/>
        </w:rPr>
        <w:t>instrukcją</w:t>
      </w:r>
      <w:r w:rsidR="0010260D" w:rsidRPr="00665D09">
        <w:rPr>
          <w:rStyle w:val="markedcontent"/>
          <w:rFonts w:ascii="Tahoma" w:hAnsi="Tahoma" w:cs="Tahoma"/>
          <w:color w:val="000000" w:themeColor="text1"/>
          <w:sz w:val="20"/>
          <w:szCs w:val="20"/>
        </w:rPr>
        <w:t xml:space="preserve"> przez producenta.</w:t>
      </w:r>
    </w:p>
    <w:p w14:paraId="5C66144D" w14:textId="3109D231" w:rsidR="0020334D" w:rsidRPr="00794E09" w:rsidRDefault="006D7F79" w:rsidP="00794E09">
      <w:pPr>
        <w:suppressAutoHyphens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665D09">
        <w:rPr>
          <w:rStyle w:val="markedcontent"/>
          <w:rFonts w:ascii="Tahoma" w:hAnsi="Tahoma" w:cs="Tahoma"/>
          <w:color w:val="000000" w:themeColor="text1"/>
          <w:sz w:val="20"/>
          <w:szCs w:val="20"/>
        </w:rPr>
        <w:t>Należy również obwód zasilający pompę</w:t>
      </w:r>
      <w:r w:rsidR="00794E09" w:rsidRPr="00665D0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665D09">
        <w:rPr>
          <w:rStyle w:val="markedcontent"/>
          <w:rFonts w:ascii="Tahoma" w:hAnsi="Tahoma" w:cs="Tahoma"/>
          <w:color w:val="000000" w:themeColor="text1"/>
          <w:sz w:val="20"/>
          <w:szCs w:val="20"/>
        </w:rPr>
        <w:t>ciepła wyposażyć w wyłącznik różnicowo-prądowy.</w:t>
      </w:r>
      <w:r w:rsidR="00794E09" w:rsidRPr="00665D0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665D09">
        <w:rPr>
          <w:rStyle w:val="markedcontent"/>
          <w:rFonts w:ascii="Tahoma" w:hAnsi="Tahoma" w:cs="Tahoma"/>
          <w:color w:val="000000" w:themeColor="text1"/>
          <w:sz w:val="20"/>
          <w:szCs w:val="20"/>
        </w:rPr>
        <w:t>Podczas wykonywania podłączenia pompy ciepła do prądu muszą zostać zachowane</w:t>
      </w:r>
      <w:r w:rsidR="00794E09" w:rsidRPr="00665D0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665D09">
        <w:rPr>
          <w:rStyle w:val="markedcontent"/>
          <w:rFonts w:ascii="Tahoma" w:hAnsi="Tahoma" w:cs="Tahoma"/>
          <w:color w:val="000000" w:themeColor="text1"/>
          <w:sz w:val="20"/>
          <w:szCs w:val="20"/>
        </w:rPr>
        <w:t xml:space="preserve">stosowne normy: EN, PN, IEC, a w szczególności zapewnić stabilne napięcie </w:t>
      </w:r>
      <w:r w:rsidR="00665D09" w:rsidRPr="00665D09">
        <w:rPr>
          <w:rStyle w:val="markedcontent"/>
          <w:rFonts w:ascii="Tahoma" w:hAnsi="Tahoma" w:cs="Tahoma"/>
          <w:color w:val="000000" w:themeColor="text1"/>
          <w:sz w:val="20"/>
          <w:szCs w:val="20"/>
        </w:rPr>
        <w:t>zasilające</w:t>
      </w:r>
      <w:r w:rsidRPr="00794E09">
        <w:rPr>
          <w:rStyle w:val="markedcontent"/>
          <w:rFonts w:ascii="Tahoma" w:hAnsi="Tahoma" w:cs="Tahoma"/>
          <w:sz w:val="20"/>
          <w:szCs w:val="20"/>
        </w:rPr>
        <w:t>.</w:t>
      </w:r>
      <w:r w:rsidR="0010260D">
        <w:rPr>
          <w:rStyle w:val="markedcontent"/>
          <w:rFonts w:ascii="Tahoma" w:hAnsi="Tahoma" w:cs="Tahoma"/>
          <w:sz w:val="20"/>
          <w:szCs w:val="20"/>
        </w:rPr>
        <w:t xml:space="preserve"> </w:t>
      </w:r>
    </w:p>
    <w:p w14:paraId="5325A916" w14:textId="77777777" w:rsidR="00177787" w:rsidRDefault="00177787" w:rsidP="00794E0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66D48609" w14:textId="77777777" w:rsidR="00111CA6" w:rsidRPr="0020334D" w:rsidRDefault="00111CA6" w:rsidP="00111CA6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 xml:space="preserve">5. </w:t>
      </w:r>
      <w:r w:rsidRPr="0020334D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Minimalne parametry decydujące o równoważności</w:t>
      </w:r>
    </w:p>
    <w:tbl>
      <w:tblPr>
        <w:tblW w:w="9967" w:type="dxa"/>
        <w:tblInd w:w="12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3"/>
        <w:gridCol w:w="3544"/>
        <w:gridCol w:w="5840"/>
      </w:tblGrid>
      <w:tr w:rsidR="0020334D" w:rsidRPr="0020334D" w14:paraId="2C9F98FB" w14:textId="77777777" w:rsidTr="005D7EB1">
        <w:trPr>
          <w:trHeight w:val="60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6E755" w14:textId="77777777" w:rsidR="0020334D" w:rsidRPr="0020334D" w:rsidRDefault="0020334D" w:rsidP="005D7EB1">
            <w:pPr>
              <w:pStyle w:val="Nagwek"/>
              <w:snapToGrid w:val="0"/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20334D">
              <w:rPr>
                <w:rFonts w:ascii="Tahoma" w:hAnsi="Tahoma" w:cs="Tahoma"/>
                <w:b/>
                <w:sz w:val="20"/>
                <w:szCs w:val="20"/>
              </w:rPr>
              <w:t>L.p.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85561D" w14:textId="77777777" w:rsidR="0020334D" w:rsidRPr="0020334D" w:rsidRDefault="0020334D" w:rsidP="005D7EB1">
            <w:pPr>
              <w:pStyle w:val="Nagwek"/>
              <w:snapToGrid w:val="0"/>
              <w:spacing w:before="120"/>
              <w:rPr>
                <w:rFonts w:ascii="Tahoma" w:hAnsi="Tahoma" w:cs="Tahoma"/>
                <w:b/>
                <w:sz w:val="20"/>
                <w:szCs w:val="20"/>
              </w:rPr>
            </w:pPr>
            <w:r w:rsidRPr="0020334D">
              <w:rPr>
                <w:rFonts w:ascii="Tahoma" w:hAnsi="Tahoma" w:cs="Tahoma"/>
                <w:b/>
                <w:sz w:val="20"/>
                <w:szCs w:val="20"/>
              </w:rPr>
              <w:t xml:space="preserve"> Opis wymagań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14:paraId="7B454CC8" w14:textId="77777777" w:rsidR="0020334D" w:rsidRPr="0020334D" w:rsidRDefault="0020334D" w:rsidP="005D7EB1">
            <w:pPr>
              <w:pStyle w:val="Nagwek1"/>
              <w:snapToGrid w:val="0"/>
              <w:spacing w:before="120" w:after="0"/>
              <w:rPr>
                <w:rFonts w:ascii="Tahoma" w:hAnsi="Tahoma"/>
                <w:b/>
                <w:sz w:val="20"/>
                <w:szCs w:val="20"/>
              </w:rPr>
            </w:pPr>
            <w:r w:rsidRPr="0020334D">
              <w:rPr>
                <w:rFonts w:ascii="Tahoma" w:hAnsi="Tahoma"/>
                <w:b/>
                <w:sz w:val="20"/>
                <w:szCs w:val="20"/>
              </w:rPr>
              <w:t>Parametry wymagane</w:t>
            </w:r>
          </w:p>
        </w:tc>
      </w:tr>
      <w:tr w:rsidR="0020334D" w:rsidRPr="0020334D" w14:paraId="60285702" w14:textId="77777777" w:rsidTr="005D7EB1">
        <w:trPr>
          <w:trHeight w:val="33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BCA6A3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515956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Typ pompy ciepła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D12D4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Powietrze/woda typu monoblok</w:t>
            </w:r>
          </w:p>
        </w:tc>
      </w:tr>
      <w:tr w:rsidR="0020334D" w:rsidRPr="0020334D" w14:paraId="50C051FF" w14:textId="77777777" w:rsidTr="005D7EB1">
        <w:trPr>
          <w:trHeight w:val="44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9EDBA5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CFC58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Układ sprężarkowy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4986AC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>Jednostka jednosprężarkowa, inwerterowa</w:t>
            </w:r>
          </w:p>
        </w:tc>
      </w:tr>
      <w:tr w:rsidR="0020334D" w:rsidRPr="0020334D" w14:paraId="60730E0A" w14:textId="77777777" w:rsidTr="005D7EB1">
        <w:trPr>
          <w:trHeight w:val="77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16717C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C97AF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Moc grzewcza przy parametrach: (zgodnie z EN14511) A7/W35°C, delta T=5K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3F54F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rPr>
                <w:rFonts w:ascii="Tahoma" w:hAnsi="Tahoma"/>
                <w:sz w:val="20"/>
                <w:szCs w:val="20"/>
              </w:rPr>
            </w:pPr>
          </w:p>
          <w:p w14:paraId="6D869E47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ind w:left="3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>nie mniejsza niż 7,0  kW</w:t>
            </w:r>
          </w:p>
        </w:tc>
      </w:tr>
      <w:tr w:rsidR="0020334D" w:rsidRPr="0020334D" w14:paraId="37DECF03" w14:textId="77777777" w:rsidTr="005D7EB1">
        <w:trPr>
          <w:trHeight w:val="77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EE8667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A6DF0E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Stopień efektywności w trybie grzewczym: (zgodnie z EN14511) A7/W35°C, delta T=5K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7FA6B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>nie mniejsza niż 5,0</w:t>
            </w:r>
          </w:p>
        </w:tc>
      </w:tr>
      <w:tr w:rsidR="0020334D" w:rsidRPr="0020334D" w14:paraId="70225BCC" w14:textId="77777777" w:rsidTr="005D7EB1">
        <w:trPr>
          <w:trHeight w:val="77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B86E64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6FFD65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Regulacja mocy grzewczej: (zgodnie z EN14511) A7/W35°C, delta T=5K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8EA53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>Od min 3 do 12,0</w:t>
            </w:r>
          </w:p>
        </w:tc>
      </w:tr>
      <w:tr w:rsidR="0020334D" w:rsidRPr="0020334D" w14:paraId="2C8257B0" w14:textId="77777777" w:rsidTr="005D7EB1">
        <w:trPr>
          <w:trHeight w:val="778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28A5A8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68044F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Moc grzewcza przy parametrach: (zgodnie z EN14511) A-7/W35°C, delta T=5K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A224B" w14:textId="77777777" w:rsidR="0020334D" w:rsidRPr="0020334D" w:rsidRDefault="0020334D" w:rsidP="005D7EB1">
            <w:pPr>
              <w:pStyle w:val="Tekstpodstawowy"/>
              <w:rPr>
                <w:rFonts w:ascii="Tahoma" w:hAnsi="Tahoma" w:cs="Tahoma"/>
                <w:i w:val="0"/>
                <w:sz w:val="20"/>
              </w:rPr>
            </w:pPr>
            <w:r w:rsidRPr="0020334D">
              <w:rPr>
                <w:rFonts w:ascii="Tahoma" w:hAnsi="Tahoma" w:cs="Tahoma"/>
                <w:i w:val="0"/>
                <w:sz w:val="20"/>
              </w:rPr>
              <w:t>nie mniejsza niż 9,5 kW</w:t>
            </w:r>
          </w:p>
        </w:tc>
      </w:tr>
      <w:tr w:rsidR="0020334D" w:rsidRPr="0020334D" w14:paraId="70B43516" w14:textId="77777777" w:rsidTr="005D7EB1">
        <w:trPr>
          <w:trHeight w:val="33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6AB682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BE85C36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>Certyfikacja</w:t>
            </w:r>
          </w:p>
        </w:tc>
        <w:tc>
          <w:tcPr>
            <w:tcW w:w="584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66C4A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ind w:left="3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 xml:space="preserve">Wymagane oznaczenie symbolem CE </w:t>
            </w:r>
          </w:p>
          <w:p w14:paraId="69154991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ind w:left="3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 xml:space="preserve"> HP Keymark lub Ehpa-Q</w:t>
            </w:r>
          </w:p>
        </w:tc>
      </w:tr>
      <w:tr w:rsidR="0020334D" w:rsidRPr="0020334D" w14:paraId="4FE3AB2F" w14:textId="77777777" w:rsidTr="005D7EB1">
        <w:trPr>
          <w:trHeight w:val="33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57F08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rPr>
                <w:rFonts w:ascii="Tahoma" w:hAnsi="Tahoma"/>
                <w:sz w:val="20"/>
                <w:szCs w:val="20"/>
                <w:lang w:val="it-IT"/>
              </w:rPr>
            </w:pPr>
            <w:r w:rsidRPr="0020334D">
              <w:rPr>
                <w:rFonts w:ascii="Tahoma" w:hAnsi="Tahoma"/>
                <w:sz w:val="20"/>
                <w:szCs w:val="20"/>
                <w:lang w:val="it-IT"/>
              </w:rPr>
              <w:t>8</w:t>
            </w:r>
          </w:p>
        </w:tc>
        <w:tc>
          <w:tcPr>
            <w:tcW w:w="35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C7416D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color w:val="000000"/>
                <w:sz w:val="20"/>
                <w:szCs w:val="20"/>
                <w:shd w:val="clear" w:color="auto" w:fill="FFFFFF"/>
              </w:rPr>
              <w:t xml:space="preserve">Zakres temperatur pracy w trybie grzewczym </w:t>
            </w:r>
          </w:p>
        </w:tc>
        <w:tc>
          <w:tcPr>
            <w:tcW w:w="5840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5E58A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ind w:left="3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 xml:space="preserve">-20°C do 40°C </w:t>
            </w:r>
          </w:p>
        </w:tc>
      </w:tr>
      <w:tr w:rsidR="0020334D" w:rsidRPr="0020334D" w14:paraId="11199C59" w14:textId="77777777" w:rsidTr="005D7EB1">
        <w:trPr>
          <w:trHeight w:val="442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B11EC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>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B817F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Maksymalna temperatura na zasilaniu</w:t>
            </w:r>
          </w:p>
          <w:p w14:paraId="1083BB3C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294F6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przy temp. powietrza -10 °C minimum  70°C</w:t>
            </w:r>
          </w:p>
          <w:p w14:paraId="660962A1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ind w:left="3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>przy temp. powietrza -20 °C minimum 60°C</w:t>
            </w:r>
          </w:p>
        </w:tc>
      </w:tr>
      <w:tr w:rsidR="0020334D" w:rsidRPr="0020334D" w14:paraId="112714FB" w14:textId="77777777" w:rsidTr="005D7EB1">
        <w:trPr>
          <w:trHeight w:val="337"/>
        </w:trPr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8FBE5A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>10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864922" w14:textId="77777777" w:rsidR="0020334D" w:rsidRPr="0020334D" w:rsidRDefault="0020334D" w:rsidP="005D7EB1">
            <w:pPr>
              <w:pStyle w:val="Nagwek"/>
              <w:snapToGrid w:val="0"/>
              <w:spacing w:before="40" w:after="40"/>
              <w:rPr>
                <w:rFonts w:ascii="Tahoma" w:hAnsi="Tahoma" w:cs="Tahoma"/>
                <w:sz w:val="20"/>
                <w:szCs w:val="20"/>
              </w:rPr>
            </w:pPr>
            <w:r w:rsidRPr="0020334D">
              <w:rPr>
                <w:rFonts w:ascii="Tahoma" w:hAnsi="Tahoma" w:cs="Tahoma"/>
                <w:sz w:val="20"/>
                <w:szCs w:val="20"/>
              </w:rPr>
              <w:t>Dodatkowe wymagane technologie</w:t>
            </w:r>
          </w:p>
        </w:tc>
        <w:tc>
          <w:tcPr>
            <w:tcW w:w="584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046F0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ind w:left="3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>Elektroniczny zawór rozprężny</w:t>
            </w:r>
          </w:p>
          <w:p w14:paraId="3A9E37C2" w14:textId="77777777" w:rsidR="0020334D" w:rsidRPr="0020334D" w:rsidRDefault="0020334D" w:rsidP="005D7EB1">
            <w:pPr>
              <w:pStyle w:val="Tekstpodstawowy"/>
              <w:ind w:left="30"/>
              <w:jc w:val="left"/>
              <w:rPr>
                <w:rFonts w:ascii="Tahoma" w:hAnsi="Tahoma" w:cs="Tahoma"/>
                <w:i w:val="0"/>
                <w:sz w:val="20"/>
              </w:rPr>
            </w:pPr>
            <w:r w:rsidRPr="0020334D">
              <w:rPr>
                <w:rFonts w:ascii="Tahoma" w:hAnsi="Tahoma" w:cs="Tahoma"/>
                <w:i w:val="0"/>
                <w:sz w:val="20"/>
              </w:rPr>
              <w:t>System nadzoru automatyki poprzez serwer w Internet oraz telefon  typu smartfon.</w:t>
            </w:r>
          </w:p>
          <w:p w14:paraId="62CDEDC2" w14:textId="77777777" w:rsidR="0020334D" w:rsidRPr="0020334D" w:rsidRDefault="0020334D" w:rsidP="005D7EB1">
            <w:pPr>
              <w:pStyle w:val="Tekstpodstawowy"/>
              <w:ind w:left="30"/>
              <w:jc w:val="left"/>
              <w:rPr>
                <w:rFonts w:ascii="Tahoma" w:hAnsi="Tahoma" w:cs="Tahoma"/>
                <w:i w:val="0"/>
                <w:sz w:val="20"/>
              </w:rPr>
            </w:pPr>
            <w:r w:rsidRPr="0020334D">
              <w:rPr>
                <w:rFonts w:ascii="Tahoma" w:hAnsi="Tahoma" w:cs="Tahoma"/>
                <w:i w:val="0"/>
                <w:sz w:val="20"/>
              </w:rPr>
              <w:t>wentylator EC</w:t>
            </w:r>
          </w:p>
        </w:tc>
      </w:tr>
      <w:tr w:rsidR="0020334D" w:rsidRPr="0020334D" w14:paraId="284310F3" w14:textId="77777777" w:rsidTr="005D7EB1">
        <w:trPr>
          <w:trHeight w:val="33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C8B12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F99F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>Czynnik roboczy (obieg chłodniczy)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81890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ind w:left="3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>Ekologiczny R290</w:t>
            </w:r>
          </w:p>
        </w:tc>
      </w:tr>
      <w:tr w:rsidR="0020334D" w:rsidRPr="0020334D" w14:paraId="3012101D" w14:textId="77777777" w:rsidTr="005D7EB1">
        <w:trPr>
          <w:trHeight w:val="33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DFC71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rPr>
                <w:rFonts w:ascii="Tahoma" w:hAnsi="Tahoma"/>
                <w:sz w:val="20"/>
                <w:szCs w:val="20"/>
                <w:lang w:val="it-IT"/>
              </w:rPr>
            </w:pPr>
            <w:r w:rsidRPr="0020334D">
              <w:rPr>
                <w:rFonts w:ascii="Tahoma" w:hAnsi="Tahoma"/>
                <w:sz w:val="20"/>
                <w:szCs w:val="20"/>
                <w:lang w:val="it-IT"/>
              </w:rPr>
              <w:t>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A3D70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>Klasa efektywności energetycznej wg rozporządzenia UE nr 813/2013 Zastosowanie średniotemperaturowe (W55)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3C8FB" w14:textId="77777777" w:rsidR="0020334D" w:rsidRPr="0020334D" w:rsidRDefault="0020334D" w:rsidP="005D7EB1">
            <w:pPr>
              <w:pStyle w:val="Nagwek1"/>
              <w:snapToGrid w:val="0"/>
              <w:spacing w:before="40" w:after="40"/>
              <w:ind w:left="30"/>
              <w:rPr>
                <w:rFonts w:ascii="Tahoma" w:hAnsi="Tahoma"/>
                <w:sz w:val="20"/>
                <w:szCs w:val="20"/>
              </w:rPr>
            </w:pPr>
            <w:r w:rsidRPr="0020334D">
              <w:rPr>
                <w:rFonts w:ascii="Tahoma" w:hAnsi="Tahoma"/>
                <w:sz w:val="20"/>
                <w:szCs w:val="20"/>
              </w:rPr>
              <w:t>Minimum A++</w:t>
            </w:r>
          </w:p>
        </w:tc>
      </w:tr>
    </w:tbl>
    <w:p w14:paraId="0183F30D" w14:textId="77777777" w:rsidR="00111CA6" w:rsidRPr="0010260D" w:rsidRDefault="00111CA6" w:rsidP="00794E0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strike/>
          <w:kern w:val="0"/>
          <w:sz w:val="20"/>
          <w:szCs w:val="20"/>
          <w:u w:val="single"/>
          <w:lang w:eastAsia="en-US" w:bidi="ar-SA"/>
        </w:rPr>
      </w:pPr>
    </w:p>
    <w:p w14:paraId="3E0FFAFC" w14:textId="77777777" w:rsidR="00111CA6" w:rsidRPr="00794E09" w:rsidRDefault="00111CA6" w:rsidP="00794E0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061C7769" w14:textId="77777777" w:rsidR="009D32FF" w:rsidRPr="00794E09" w:rsidRDefault="00111CA6" w:rsidP="009D32FF">
      <w:pPr>
        <w:keepNext/>
        <w:spacing w:before="240" w:after="60"/>
        <w:textAlignment w:val="baseline"/>
        <w:outlineLvl w:val="1"/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</w:pPr>
      <w:bookmarkStart w:id="0" w:name="_Toc51143355"/>
      <w:r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6.</w:t>
      </w:r>
      <w:r w:rsidR="004E6A24" w:rsidRPr="00794E09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 xml:space="preserve"> </w:t>
      </w:r>
      <w:r w:rsidR="009D32FF" w:rsidRPr="00794E09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P</w:t>
      </w:r>
      <w:bookmarkEnd w:id="0"/>
      <w:r w:rsidR="004E6A24" w:rsidRPr="00794E09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róba szczelności</w:t>
      </w:r>
    </w:p>
    <w:p w14:paraId="0D1D9844" w14:textId="77777777" w:rsidR="009D32FF" w:rsidRPr="00794E09" w:rsidRDefault="009D32FF" w:rsidP="00794E09">
      <w:pPr>
        <w:ind w:firstLine="360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4367271E" w14:textId="77777777" w:rsidR="009D32FF" w:rsidRPr="00794E09" w:rsidRDefault="009D32FF" w:rsidP="006B5C4E">
      <w:pPr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Po zamontowaniu rurociągów należy przeprowadzono próbę ciśnieniową. Próbę ciśnieniową należy przeprowadzić ustawiając ciśnienie próbne 1,5 raza wyższe od roboczego (panującego podczas pracy instalacji). </w:t>
      </w:r>
    </w:p>
    <w:p w14:paraId="67548F80" w14:textId="77777777" w:rsidR="009D32FF" w:rsidRPr="00794E09" w:rsidRDefault="009D32FF" w:rsidP="009D32FF">
      <w:pPr>
        <w:ind w:left="284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dla instalacji c.w.u. – 5 bar</w:t>
      </w:r>
    </w:p>
    <w:p w14:paraId="32120707" w14:textId="77777777" w:rsidR="009D32FF" w:rsidRPr="00794E09" w:rsidRDefault="009D32FF" w:rsidP="009D32FF">
      <w:pPr>
        <w:ind w:left="284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dla instalacji c.o. – 3 bary</w:t>
      </w:r>
    </w:p>
    <w:p w14:paraId="78A47619" w14:textId="77777777" w:rsidR="009D32FF" w:rsidRPr="00794E09" w:rsidRDefault="009D32FF" w:rsidP="009D32FF">
      <w:pPr>
        <w:ind w:left="284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Czas trwanie próby 30 minut. </w:t>
      </w:r>
    </w:p>
    <w:p w14:paraId="5853A620" w14:textId="77777777" w:rsidR="009D32FF" w:rsidRPr="00794E09" w:rsidRDefault="009D32FF" w:rsidP="009D32FF">
      <w:pPr>
        <w:ind w:left="284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Po przeprowadzonej próbie ciśnieniowej sporządzono odpowiedni protokół z jej przeprowadzenia. </w:t>
      </w:r>
    </w:p>
    <w:p w14:paraId="1C18FC02" w14:textId="77777777" w:rsidR="009D32FF" w:rsidRPr="00794E09" w:rsidRDefault="00111CA6" w:rsidP="009D32FF">
      <w:pPr>
        <w:keepNext/>
        <w:spacing w:before="240" w:after="60"/>
        <w:textAlignment w:val="baseline"/>
        <w:outlineLvl w:val="1"/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</w:pPr>
      <w:r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7.</w:t>
      </w:r>
      <w:r w:rsidR="004E6A24" w:rsidRPr="00794E09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 xml:space="preserve"> Przeszkolenie użytkownika</w:t>
      </w:r>
    </w:p>
    <w:p w14:paraId="05889F2A" w14:textId="77777777" w:rsidR="009D32FF" w:rsidRPr="00794E09" w:rsidRDefault="009D32FF" w:rsidP="009D32FF">
      <w:pPr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654EB7D7" w14:textId="77777777" w:rsidR="009D32FF" w:rsidRPr="00794E09" w:rsidRDefault="009D32FF" w:rsidP="004E6A24">
      <w:pPr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Użyt</w:t>
      </w:r>
      <w:r w:rsidR="004E6A24"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kownik</w:t>
      </w: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 </w:t>
      </w:r>
      <w:r w:rsidR="004E6A24"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otrzyma</w:t>
      </w: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 instrukcję obsługi instalacji. P</w:t>
      </w:r>
      <w:r w:rsidR="004E6A24"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rzeprowadzone zostanie</w:t>
      </w: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 szkolenia po wykon</w:t>
      </w:r>
      <w:r w:rsidR="005B2760"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aniu montażu instalacji pompy cwu.</w:t>
      </w: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. </w:t>
      </w:r>
    </w:p>
    <w:p w14:paraId="17EFAC0B" w14:textId="77777777" w:rsidR="004E6A24" w:rsidRPr="00794E09" w:rsidRDefault="004E6A24" w:rsidP="004E6A24">
      <w:pPr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60A7DBEA" w14:textId="77777777" w:rsidR="009D32FF" w:rsidRPr="00794E09" w:rsidRDefault="00111CA6" w:rsidP="004E6A24">
      <w:pPr>
        <w:keepNext/>
        <w:tabs>
          <w:tab w:val="num" w:pos="-2"/>
        </w:tabs>
        <w:textAlignment w:val="baseline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 w:bidi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 w:bidi="ar-SA"/>
        </w:rPr>
        <w:t>8.</w:t>
      </w:r>
      <w:r w:rsidR="004E6A24" w:rsidRPr="00794E09">
        <w:rPr>
          <w:rFonts w:ascii="Tahoma" w:eastAsia="Times New Roman" w:hAnsi="Tahoma" w:cs="Tahoma"/>
          <w:b/>
          <w:sz w:val="20"/>
          <w:szCs w:val="20"/>
          <w:lang w:eastAsia="ar-SA" w:bidi="ar-SA"/>
        </w:rPr>
        <w:t xml:space="preserve"> Utylizacja odpadów</w:t>
      </w:r>
    </w:p>
    <w:p w14:paraId="22AC8982" w14:textId="77777777" w:rsidR="009D32FF" w:rsidRPr="00794E09" w:rsidRDefault="009D32FF" w:rsidP="009D32FF">
      <w:pPr>
        <w:suppressAutoHyphens w:val="0"/>
        <w:autoSpaceDE w:val="0"/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50241079" w14:textId="77777777" w:rsidR="009D32FF" w:rsidRPr="00794E09" w:rsidRDefault="009D32FF" w:rsidP="004E6A24">
      <w:pPr>
        <w:suppressAutoHyphens w:val="0"/>
        <w:autoSpaceDE w:val="0"/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Odpady powstałe na nieruchomości w związku z montażem instalacji OZE posegregowano przez Wykonawcę zgodnie z Regulaminem utrzymania porządku i czystości na terenie gminy.</w:t>
      </w:r>
    </w:p>
    <w:p w14:paraId="1298E068" w14:textId="77777777" w:rsidR="006D7F79" w:rsidRPr="00794E09" w:rsidRDefault="006D7F79" w:rsidP="004E6A24">
      <w:pPr>
        <w:suppressAutoHyphens w:val="0"/>
        <w:autoSpaceDE w:val="0"/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0DE59F38" w14:textId="77777777" w:rsidR="006D7F79" w:rsidRPr="00794E09" w:rsidRDefault="00111CA6" w:rsidP="004E6A24">
      <w:pPr>
        <w:suppressAutoHyphens w:val="0"/>
        <w:autoSpaceDE w:val="0"/>
        <w:jc w:val="both"/>
        <w:rPr>
          <w:rFonts w:ascii="Tahoma" w:eastAsia="Times New Roman" w:hAnsi="Tahoma" w:cs="Tahoma"/>
          <w:b/>
          <w:sz w:val="20"/>
          <w:szCs w:val="20"/>
          <w:lang w:eastAsia="ar-SA" w:bidi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 w:bidi="ar-SA"/>
        </w:rPr>
        <w:t>9.</w:t>
      </w:r>
      <w:r w:rsidR="006D7F79" w:rsidRPr="00794E09">
        <w:rPr>
          <w:rFonts w:ascii="Tahoma" w:eastAsia="Times New Roman" w:hAnsi="Tahoma" w:cs="Tahoma"/>
          <w:b/>
          <w:sz w:val="20"/>
          <w:szCs w:val="20"/>
          <w:lang w:eastAsia="ar-SA" w:bidi="ar-SA"/>
        </w:rPr>
        <w:t xml:space="preserve"> Wytyczne dla   właściciela/użytkownika</w:t>
      </w:r>
    </w:p>
    <w:p w14:paraId="3D19EBFB" w14:textId="77777777" w:rsidR="006D7F79" w:rsidRPr="00794E09" w:rsidRDefault="006D7F79" w:rsidP="004E6A24">
      <w:pPr>
        <w:suppressAutoHyphens w:val="0"/>
        <w:autoSpaceDE w:val="0"/>
        <w:jc w:val="both"/>
        <w:rPr>
          <w:rFonts w:ascii="Tahoma" w:eastAsia="Times New Roman" w:hAnsi="Tahoma" w:cs="Tahoma"/>
          <w:b/>
          <w:sz w:val="20"/>
          <w:szCs w:val="20"/>
          <w:lang w:eastAsia="ar-SA" w:bidi="ar-SA"/>
        </w:rPr>
      </w:pPr>
    </w:p>
    <w:p w14:paraId="267EBE59" w14:textId="77777777" w:rsidR="006D7F79" w:rsidRPr="006D7F79" w:rsidRDefault="006D7F79" w:rsidP="006D7F79">
      <w:pPr>
        <w:suppressAutoHyphens w:val="0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6D7F7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Wytyczne dla Właściciela/Użytkownika budynku (konieczne prace dostosowujące budynek do</w:t>
      </w:r>
      <w:r w:rsidR="00371CF7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montażu pompy ciepła</w:t>
      </w:r>
      <w:r w:rsidRPr="006D7F7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:</w:t>
      </w:r>
      <w:r w:rsidRPr="006D7F7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br/>
        <w:t>a) W razie konieczności pogłębienie pomieszc</w:t>
      </w:r>
      <w:r w:rsidR="004F4B8B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zenia oraz wykonanie podestu na </w:t>
      </w:r>
      <w:r w:rsidRPr="006D7F7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projektowany zasobnik c.w.u. zgodnie z wytycznymi Wykonawcy.</w:t>
      </w:r>
      <w:r w:rsidRPr="006D7F7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br/>
        <w:t>b) Na dzień montażu doprowadzenie wszystkich wym</w:t>
      </w:r>
      <w:r w:rsidR="004F4B8B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aganych mediów do pomieszczenia </w:t>
      </w:r>
      <w:r w:rsidRPr="006D7F7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montażu zasobnika na c.w.u.</w:t>
      </w:r>
      <w:r w:rsidRPr="006D7F7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br/>
        <w:t>c) Dostosowanie instalacji elektrycznej do wymagań p</w:t>
      </w:r>
      <w:r w:rsidR="004F4B8B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rojektu, wykonanie zabezpieczeń </w:t>
      </w:r>
      <w:r w:rsidRPr="006D7F7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instalacji pompy ciepła.</w:t>
      </w:r>
    </w:p>
    <w:p w14:paraId="67591EB7" w14:textId="77777777" w:rsidR="006D7F79" w:rsidRPr="00794E09" w:rsidRDefault="006D7F79" w:rsidP="004E6A24">
      <w:pPr>
        <w:suppressAutoHyphens w:val="0"/>
        <w:autoSpaceDE w:val="0"/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00EBFB63" w14:textId="1B2AD810" w:rsidR="00E80906" w:rsidRPr="006F7F35" w:rsidRDefault="00E80906" w:rsidP="006F7F35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sectPr w:rsidR="00E80906" w:rsidRPr="006F7F35" w:rsidSect="00367A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339" w:right="1274" w:bottom="284" w:left="993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4BE5C" w14:textId="77777777" w:rsidR="005D5364" w:rsidRDefault="005D5364" w:rsidP="00367ABF">
      <w:r>
        <w:separator/>
      </w:r>
    </w:p>
  </w:endnote>
  <w:endnote w:type="continuationSeparator" w:id="0">
    <w:p w14:paraId="15BC56B0" w14:textId="77777777" w:rsidR="005D5364" w:rsidRDefault="005D5364" w:rsidP="003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7847094"/>
      <w:docPartObj>
        <w:docPartGallery w:val="Page Numbers (Bottom of Page)"/>
        <w:docPartUnique/>
      </w:docPartObj>
    </w:sdtPr>
    <w:sdtEndPr/>
    <w:sdtContent>
      <w:p w14:paraId="0A30334D" w14:textId="77777777" w:rsidR="004E6A24" w:rsidRDefault="004E6A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A95">
          <w:rPr>
            <w:noProof/>
          </w:rPr>
          <w:t>8</w:t>
        </w:r>
        <w:r>
          <w:fldChar w:fldCharType="end"/>
        </w:r>
      </w:p>
    </w:sdtContent>
  </w:sdt>
  <w:p w14:paraId="762CC62B" w14:textId="77777777" w:rsidR="004E6A24" w:rsidRDefault="004E6A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7477123"/>
      <w:docPartObj>
        <w:docPartGallery w:val="Page Numbers (Bottom of Page)"/>
        <w:docPartUnique/>
      </w:docPartObj>
    </w:sdtPr>
    <w:sdtEndPr/>
    <w:sdtContent>
      <w:p w14:paraId="652435BA" w14:textId="77777777" w:rsidR="001A45B0" w:rsidRDefault="001A45B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6A95">
          <w:rPr>
            <w:noProof/>
          </w:rPr>
          <w:t>3</w:t>
        </w:r>
        <w:r>
          <w:fldChar w:fldCharType="end"/>
        </w:r>
      </w:p>
    </w:sdtContent>
  </w:sdt>
  <w:p w14:paraId="392DFE62" w14:textId="77777777" w:rsidR="001A45B0" w:rsidRDefault="001A4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C7901" w14:textId="77777777" w:rsidR="005D5364" w:rsidRDefault="005D5364" w:rsidP="00367ABF">
      <w:r>
        <w:separator/>
      </w:r>
    </w:p>
  </w:footnote>
  <w:footnote w:type="continuationSeparator" w:id="0">
    <w:p w14:paraId="35520787" w14:textId="77777777" w:rsidR="005D5364" w:rsidRDefault="005D5364" w:rsidP="0036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70EF77" w14:textId="77777777" w:rsidR="00367ABF" w:rsidRDefault="00367ABF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66432" behindDoc="0" locked="0" layoutInCell="1" allowOverlap="1" wp14:anchorId="6A5BBE40" wp14:editId="5C9E94AF">
          <wp:simplePos x="0" y="0"/>
          <wp:positionH relativeFrom="margin">
            <wp:posOffset>3933825</wp:posOffset>
          </wp:positionH>
          <wp:positionV relativeFrom="topMargin">
            <wp:align>bottom</wp:align>
          </wp:positionV>
          <wp:extent cx="1609725" cy="524510"/>
          <wp:effectExtent l="0" t="0" r="9525" b="8890"/>
          <wp:wrapSquare wrapText="bothSides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4384" behindDoc="0" locked="0" layoutInCell="1" allowOverlap="1" wp14:anchorId="4ABAEBF1" wp14:editId="7FFA6BBE">
          <wp:simplePos x="0" y="0"/>
          <wp:positionH relativeFrom="margin">
            <wp:posOffset>2076450</wp:posOffset>
          </wp:positionH>
          <wp:positionV relativeFrom="margin">
            <wp:posOffset>-585470</wp:posOffset>
          </wp:positionV>
          <wp:extent cx="1428750" cy="394970"/>
          <wp:effectExtent l="0" t="0" r="0" b="5080"/>
          <wp:wrapSquare wrapText="bothSides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 wp14:anchorId="45044724" wp14:editId="502A184D">
          <wp:simplePos x="0" y="0"/>
          <wp:positionH relativeFrom="margin">
            <wp:posOffset>133350</wp:posOffset>
          </wp:positionH>
          <wp:positionV relativeFrom="margin">
            <wp:posOffset>-823595</wp:posOffset>
          </wp:positionV>
          <wp:extent cx="1485900" cy="776605"/>
          <wp:effectExtent l="0" t="0" r="0" b="4445"/>
          <wp:wrapSquare wrapText="bothSides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BBC25" w14:textId="77777777" w:rsidR="00367ABF" w:rsidRDefault="00367ABF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72576" behindDoc="0" locked="0" layoutInCell="1" allowOverlap="1" wp14:anchorId="79F33536" wp14:editId="024D4066">
          <wp:simplePos x="0" y="0"/>
          <wp:positionH relativeFrom="margin">
            <wp:posOffset>3867150</wp:posOffset>
          </wp:positionH>
          <wp:positionV relativeFrom="topMargin">
            <wp:posOffset>405130</wp:posOffset>
          </wp:positionV>
          <wp:extent cx="1609725" cy="524510"/>
          <wp:effectExtent l="0" t="0" r="9525" b="8890"/>
          <wp:wrapSquare wrapText="bothSides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70528" behindDoc="0" locked="0" layoutInCell="1" allowOverlap="1" wp14:anchorId="68AC2C32" wp14:editId="30285B46">
          <wp:simplePos x="0" y="0"/>
          <wp:positionH relativeFrom="margin">
            <wp:posOffset>2038350</wp:posOffset>
          </wp:positionH>
          <wp:positionV relativeFrom="page">
            <wp:posOffset>394970</wp:posOffset>
          </wp:positionV>
          <wp:extent cx="1428750" cy="394970"/>
          <wp:effectExtent l="0" t="0" r="0" b="5080"/>
          <wp:wrapSquare wrapText="bothSides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8480" behindDoc="0" locked="0" layoutInCell="1" allowOverlap="1" wp14:anchorId="1742667F" wp14:editId="6962D659">
          <wp:simplePos x="0" y="0"/>
          <wp:positionH relativeFrom="margin">
            <wp:align>left</wp:align>
          </wp:positionH>
          <wp:positionV relativeFrom="margin">
            <wp:posOffset>-865505</wp:posOffset>
          </wp:positionV>
          <wp:extent cx="1485900" cy="776605"/>
          <wp:effectExtent l="0" t="0" r="0" b="4445"/>
          <wp:wrapSquare wrapText="bothSides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CED9543" w14:textId="77777777" w:rsidR="00367ABF" w:rsidRDefault="00367A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89A85" w14:textId="77777777" w:rsidR="00367ABF" w:rsidRDefault="00367ABF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8240" behindDoc="0" locked="0" layoutInCell="1" allowOverlap="1" wp14:anchorId="0FC607BA" wp14:editId="3B23138F">
          <wp:simplePos x="0" y="0"/>
          <wp:positionH relativeFrom="margin">
            <wp:posOffset>523875</wp:posOffset>
          </wp:positionH>
          <wp:positionV relativeFrom="margin">
            <wp:posOffset>-695960</wp:posOffset>
          </wp:positionV>
          <wp:extent cx="1485900" cy="776605"/>
          <wp:effectExtent l="0" t="0" r="0" b="4445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 wp14:anchorId="4BB21623" wp14:editId="0A08179B">
          <wp:simplePos x="0" y="0"/>
          <wp:positionH relativeFrom="margin">
            <wp:posOffset>4095750</wp:posOffset>
          </wp:positionH>
          <wp:positionV relativeFrom="topMargin">
            <wp:align>bottom</wp:align>
          </wp:positionV>
          <wp:extent cx="1609725" cy="524510"/>
          <wp:effectExtent l="0" t="0" r="9525" b="889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737E5572" wp14:editId="50A0E2D6">
          <wp:simplePos x="0" y="0"/>
          <wp:positionH relativeFrom="margin">
            <wp:align>center</wp:align>
          </wp:positionH>
          <wp:positionV relativeFrom="margin">
            <wp:posOffset>-448310</wp:posOffset>
          </wp:positionV>
          <wp:extent cx="1428750" cy="394970"/>
          <wp:effectExtent l="0" t="0" r="0" b="508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F0937"/>
    <w:multiLevelType w:val="hybridMultilevel"/>
    <w:tmpl w:val="EA9E717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D3066"/>
    <w:multiLevelType w:val="multilevel"/>
    <w:tmpl w:val="6B96E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58353DAF"/>
    <w:multiLevelType w:val="multilevel"/>
    <w:tmpl w:val="3F786F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7CB740C4"/>
    <w:multiLevelType w:val="multilevel"/>
    <w:tmpl w:val="6B96EC7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2" w:hanging="2520"/>
      </w:pPr>
      <w:rPr>
        <w:rFonts w:hint="default"/>
      </w:rPr>
    </w:lvl>
  </w:abstractNum>
  <w:num w:numId="1" w16cid:durableId="1172455598">
    <w:abstractNumId w:val="3"/>
  </w:num>
  <w:num w:numId="2" w16cid:durableId="305357620">
    <w:abstractNumId w:val="0"/>
  </w:num>
  <w:num w:numId="3" w16cid:durableId="1595135">
    <w:abstractNumId w:val="1"/>
  </w:num>
  <w:num w:numId="4" w16cid:durableId="1501503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7D3"/>
    <w:rsid w:val="0001511B"/>
    <w:rsid w:val="00020EDF"/>
    <w:rsid w:val="000218A6"/>
    <w:rsid w:val="000664BC"/>
    <w:rsid w:val="00071AE9"/>
    <w:rsid w:val="00077EE4"/>
    <w:rsid w:val="0009412C"/>
    <w:rsid w:val="000B1E77"/>
    <w:rsid w:val="000C3D78"/>
    <w:rsid w:val="000D3493"/>
    <w:rsid w:val="000F04D6"/>
    <w:rsid w:val="000F3CB0"/>
    <w:rsid w:val="00100709"/>
    <w:rsid w:val="0010260D"/>
    <w:rsid w:val="00111CA6"/>
    <w:rsid w:val="001123E9"/>
    <w:rsid w:val="001324A8"/>
    <w:rsid w:val="00143A1F"/>
    <w:rsid w:val="00167E68"/>
    <w:rsid w:val="00177787"/>
    <w:rsid w:val="00177A9F"/>
    <w:rsid w:val="001A45B0"/>
    <w:rsid w:val="001A50CA"/>
    <w:rsid w:val="001C5F46"/>
    <w:rsid w:val="001C7244"/>
    <w:rsid w:val="001D4BD2"/>
    <w:rsid w:val="001E369E"/>
    <w:rsid w:val="00201941"/>
    <w:rsid w:val="00203016"/>
    <w:rsid w:val="0020334D"/>
    <w:rsid w:val="0021408D"/>
    <w:rsid w:val="0022145E"/>
    <w:rsid w:val="00237C5C"/>
    <w:rsid w:val="002407CD"/>
    <w:rsid w:val="00243411"/>
    <w:rsid w:val="00261ED2"/>
    <w:rsid w:val="002635E7"/>
    <w:rsid w:val="00267289"/>
    <w:rsid w:val="00280245"/>
    <w:rsid w:val="002D55C3"/>
    <w:rsid w:val="002D5926"/>
    <w:rsid w:val="002E211E"/>
    <w:rsid w:val="00302AA8"/>
    <w:rsid w:val="00305C9F"/>
    <w:rsid w:val="0030713F"/>
    <w:rsid w:val="0032680B"/>
    <w:rsid w:val="003277D3"/>
    <w:rsid w:val="00353E79"/>
    <w:rsid w:val="00353F4F"/>
    <w:rsid w:val="00367ABF"/>
    <w:rsid w:val="00371CF7"/>
    <w:rsid w:val="00372AAD"/>
    <w:rsid w:val="0039136C"/>
    <w:rsid w:val="003A3BF6"/>
    <w:rsid w:val="003A5CCC"/>
    <w:rsid w:val="003D1ED0"/>
    <w:rsid w:val="003E2F9C"/>
    <w:rsid w:val="003E3EEC"/>
    <w:rsid w:val="0041631A"/>
    <w:rsid w:val="00422C2C"/>
    <w:rsid w:val="00436CC7"/>
    <w:rsid w:val="00443C35"/>
    <w:rsid w:val="004577FD"/>
    <w:rsid w:val="00460D6B"/>
    <w:rsid w:val="0047375A"/>
    <w:rsid w:val="00490C7D"/>
    <w:rsid w:val="004B086F"/>
    <w:rsid w:val="004D45BF"/>
    <w:rsid w:val="004D45E3"/>
    <w:rsid w:val="004E6390"/>
    <w:rsid w:val="004E6A24"/>
    <w:rsid w:val="004F4B8B"/>
    <w:rsid w:val="0050434B"/>
    <w:rsid w:val="0052600B"/>
    <w:rsid w:val="00530564"/>
    <w:rsid w:val="005352AB"/>
    <w:rsid w:val="00535E16"/>
    <w:rsid w:val="005503F1"/>
    <w:rsid w:val="0055142D"/>
    <w:rsid w:val="00551C04"/>
    <w:rsid w:val="00584382"/>
    <w:rsid w:val="0059519B"/>
    <w:rsid w:val="005B2760"/>
    <w:rsid w:val="005C3B09"/>
    <w:rsid w:val="005D01EA"/>
    <w:rsid w:val="005D2C69"/>
    <w:rsid w:val="005D4F5B"/>
    <w:rsid w:val="005D5364"/>
    <w:rsid w:val="0060019A"/>
    <w:rsid w:val="00611054"/>
    <w:rsid w:val="0062193E"/>
    <w:rsid w:val="006219E0"/>
    <w:rsid w:val="00622AE1"/>
    <w:rsid w:val="006428F2"/>
    <w:rsid w:val="00650621"/>
    <w:rsid w:val="006565EA"/>
    <w:rsid w:val="00660798"/>
    <w:rsid w:val="00664EF8"/>
    <w:rsid w:val="00665D09"/>
    <w:rsid w:val="006B5C4E"/>
    <w:rsid w:val="006C23B3"/>
    <w:rsid w:val="006D321C"/>
    <w:rsid w:val="006D7F79"/>
    <w:rsid w:val="006F7F35"/>
    <w:rsid w:val="00707A40"/>
    <w:rsid w:val="00715ADA"/>
    <w:rsid w:val="007230E5"/>
    <w:rsid w:val="00727782"/>
    <w:rsid w:val="00742CA7"/>
    <w:rsid w:val="00743437"/>
    <w:rsid w:val="007510F6"/>
    <w:rsid w:val="0076780A"/>
    <w:rsid w:val="00770698"/>
    <w:rsid w:val="007764A9"/>
    <w:rsid w:val="00781AF6"/>
    <w:rsid w:val="0078369F"/>
    <w:rsid w:val="00787613"/>
    <w:rsid w:val="00794E09"/>
    <w:rsid w:val="007956A4"/>
    <w:rsid w:val="00821673"/>
    <w:rsid w:val="00830943"/>
    <w:rsid w:val="00832CFE"/>
    <w:rsid w:val="00890626"/>
    <w:rsid w:val="008A0873"/>
    <w:rsid w:val="008B12D3"/>
    <w:rsid w:val="008B1B4B"/>
    <w:rsid w:val="008B6FB2"/>
    <w:rsid w:val="008E3B7C"/>
    <w:rsid w:val="008F0752"/>
    <w:rsid w:val="008F76B2"/>
    <w:rsid w:val="00930EFB"/>
    <w:rsid w:val="00964F52"/>
    <w:rsid w:val="009659CF"/>
    <w:rsid w:val="009B6472"/>
    <w:rsid w:val="009D0D17"/>
    <w:rsid w:val="009D32FF"/>
    <w:rsid w:val="009E42ED"/>
    <w:rsid w:val="009F2A33"/>
    <w:rsid w:val="00A07C4E"/>
    <w:rsid w:val="00A24A4D"/>
    <w:rsid w:val="00A60455"/>
    <w:rsid w:val="00A71073"/>
    <w:rsid w:val="00A72A19"/>
    <w:rsid w:val="00A936CC"/>
    <w:rsid w:val="00AA0275"/>
    <w:rsid w:val="00AA7444"/>
    <w:rsid w:val="00AB3AC1"/>
    <w:rsid w:val="00AC5725"/>
    <w:rsid w:val="00AC6A95"/>
    <w:rsid w:val="00AE531D"/>
    <w:rsid w:val="00B072D7"/>
    <w:rsid w:val="00B10CC5"/>
    <w:rsid w:val="00B374AC"/>
    <w:rsid w:val="00B42271"/>
    <w:rsid w:val="00B96CBA"/>
    <w:rsid w:val="00C023F6"/>
    <w:rsid w:val="00C03AF1"/>
    <w:rsid w:val="00C07C49"/>
    <w:rsid w:val="00C120A0"/>
    <w:rsid w:val="00C64CB9"/>
    <w:rsid w:val="00C72C97"/>
    <w:rsid w:val="00CA7ED1"/>
    <w:rsid w:val="00CD11CA"/>
    <w:rsid w:val="00CE75C9"/>
    <w:rsid w:val="00D04169"/>
    <w:rsid w:val="00D25E1A"/>
    <w:rsid w:val="00D41CAF"/>
    <w:rsid w:val="00D45EE5"/>
    <w:rsid w:val="00D754E1"/>
    <w:rsid w:val="00D77488"/>
    <w:rsid w:val="00D7761E"/>
    <w:rsid w:val="00D848D7"/>
    <w:rsid w:val="00D8542B"/>
    <w:rsid w:val="00D91AE2"/>
    <w:rsid w:val="00DB2EC7"/>
    <w:rsid w:val="00DC7CAB"/>
    <w:rsid w:val="00DD088E"/>
    <w:rsid w:val="00DD0DB4"/>
    <w:rsid w:val="00DD587E"/>
    <w:rsid w:val="00DE3278"/>
    <w:rsid w:val="00DE36C0"/>
    <w:rsid w:val="00DE4C37"/>
    <w:rsid w:val="00DE6693"/>
    <w:rsid w:val="00E02189"/>
    <w:rsid w:val="00E124B7"/>
    <w:rsid w:val="00E13D89"/>
    <w:rsid w:val="00E228F1"/>
    <w:rsid w:val="00E47B64"/>
    <w:rsid w:val="00E54696"/>
    <w:rsid w:val="00E548EF"/>
    <w:rsid w:val="00E64357"/>
    <w:rsid w:val="00E80906"/>
    <w:rsid w:val="00EA71DB"/>
    <w:rsid w:val="00EB07A9"/>
    <w:rsid w:val="00EB46E8"/>
    <w:rsid w:val="00EC0246"/>
    <w:rsid w:val="00ED13D1"/>
    <w:rsid w:val="00ED6EF8"/>
    <w:rsid w:val="00F227D3"/>
    <w:rsid w:val="00F412AA"/>
    <w:rsid w:val="00F54DA3"/>
    <w:rsid w:val="00F64748"/>
    <w:rsid w:val="00F72002"/>
    <w:rsid w:val="00F85EDF"/>
    <w:rsid w:val="00F97984"/>
    <w:rsid w:val="00FB1CC5"/>
    <w:rsid w:val="00FB6270"/>
    <w:rsid w:val="00FC1CD4"/>
    <w:rsid w:val="00FC633C"/>
    <w:rsid w:val="00FD1054"/>
    <w:rsid w:val="00FE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081AA"/>
  <w15:chartTrackingRefBased/>
  <w15:docId w15:val="{BA41DD8A-6D71-4D6E-A9EF-72131FB9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7D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qFormat/>
    <w:rsid w:val="004E6A24"/>
    <w:pPr>
      <w:keepNext/>
      <w:spacing w:before="240" w:after="60"/>
      <w:outlineLvl w:val="1"/>
    </w:pPr>
    <w:rPr>
      <w:rFonts w:ascii="Cambria" w:hAnsi="Cambria"/>
      <w:b/>
      <w:bCs/>
      <w:i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27D3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CB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CB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nhideWhenUsed/>
    <w:rsid w:val="00367AB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367ABF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67AB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67ABF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Standard">
    <w:name w:val="Standard"/>
    <w:rsid w:val="009D32F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4E6A24"/>
    <w:rPr>
      <w:rFonts w:ascii="Cambria" w:eastAsia="Times New Roman" w:hAnsi="Cambria" w:cs="Times New Roman"/>
      <w:b/>
      <w:bCs/>
      <w:iCs/>
      <w:kern w:val="1"/>
      <w:sz w:val="20"/>
      <w:szCs w:val="28"/>
      <w:lang w:eastAsia="ar-SA"/>
    </w:rPr>
  </w:style>
  <w:style w:type="character" w:customStyle="1" w:styleId="markedcontent">
    <w:name w:val="markedcontent"/>
    <w:basedOn w:val="Domylnaczcionkaakapitu"/>
    <w:rsid w:val="000F3CB0"/>
  </w:style>
  <w:style w:type="paragraph" w:styleId="Tekstpodstawowy">
    <w:name w:val="Body Text"/>
    <w:basedOn w:val="Normalny"/>
    <w:link w:val="TekstpodstawowyZnak"/>
    <w:semiHidden/>
    <w:rsid w:val="0020334D"/>
    <w:pPr>
      <w:jc w:val="both"/>
    </w:pPr>
    <w:rPr>
      <w:rFonts w:eastAsia="Times New Roman" w:cs="Times New Roman"/>
      <w:i/>
      <w:kern w:val="0"/>
      <w:szCs w:val="20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0334D"/>
    <w:rPr>
      <w:rFonts w:ascii="Times New Roman" w:eastAsia="Times New Roman" w:hAnsi="Times New Roman" w:cs="Times New Roman"/>
      <w:i/>
      <w:sz w:val="24"/>
      <w:szCs w:val="20"/>
      <w:lang w:eastAsia="ar-SA"/>
    </w:rPr>
  </w:style>
  <w:style w:type="paragraph" w:customStyle="1" w:styleId="Nagwek1">
    <w:name w:val="Nagłówek1"/>
    <w:basedOn w:val="Normalny"/>
    <w:next w:val="Tekstpodstawowy"/>
    <w:rsid w:val="0020334D"/>
    <w:pPr>
      <w:keepNext/>
      <w:spacing w:before="240" w:after="120"/>
    </w:pPr>
    <w:rPr>
      <w:rFonts w:ascii="Arial" w:eastAsia="Lucida Sans Unicode" w:hAnsi="Arial" w:cs="Tahoma"/>
      <w:kern w:val="0"/>
      <w:sz w:val="28"/>
      <w:szCs w:val="28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05BB1-8018-45B4-A83D-B0328F304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1012</Words>
  <Characters>6073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Czarnecka</dc:creator>
  <cp:keywords/>
  <dc:description/>
  <cp:lastModifiedBy>Ewelina Bróskowska</cp:lastModifiedBy>
  <cp:revision>4</cp:revision>
  <cp:lastPrinted>2022-03-26T10:09:00Z</cp:lastPrinted>
  <dcterms:created xsi:type="dcterms:W3CDTF">2023-02-02T12:33:00Z</dcterms:created>
  <dcterms:modified xsi:type="dcterms:W3CDTF">2023-02-06T11:59:00Z</dcterms:modified>
</cp:coreProperties>
</file>