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5EDA3" w14:textId="2D70C3B3" w:rsidR="004C6E54" w:rsidRPr="00C103F6" w:rsidRDefault="00375636" w:rsidP="003756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RIiFZ.271.14.202</w:t>
      </w:r>
      <w:r w:rsidR="00895C63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.KRDG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C6E54" w:rsidRPr="00C103F6">
        <w:rPr>
          <w:rFonts w:ascii="Arial" w:hAnsi="Arial" w:cs="Arial"/>
          <w:b/>
          <w:sz w:val="24"/>
          <w:szCs w:val="24"/>
        </w:rPr>
        <w:t>Załącznik nr 2</w:t>
      </w:r>
      <w:r w:rsidR="00C06429">
        <w:rPr>
          <w:rFonts w:ascii="Arial" w:hAnsi="Arial" w:cs="Arial"/>
          <w:b/>
          <w:sz w:val="24"/>
          <w:szCs w:val="24"/>
        </w:rPr>
        <w:t>d</w:t>
      </w:r>
    </w:p>
    <w:p w14:paraId="7C438A69" w14:textId="4621E52A" w:rsidR="0062115D" w:rsidRPr="0062115D" w:rsidRDefault="00453959" w:rsidP="0062115D">
      <w:pPr>
        <w:jc w:val="center"/>
        <w:rPr>
          <w:rFonts w:ascii="Arial" w:hAnsi="Arial" w:cs="Arial"/>
          <w:b/>
          <w:sz w:val="28"/>
          <w:szCs w:val="28"/>
        </w:rPr>
      </w:pPr>
      <w:r w:rsidRPr="00C103F6">
        <w:rPr>
          <w:rFonts w:ascii="Arial" w:hAnsi="Arial" w:cs="Arial"/>
          <w:b/>
          <w:sz w:val="28"/>
          <w:szCs w:val="28"/>
        </w:rPr>
        <w:t>Opis przedmiotu zamówienia</w:t>
      </w:r>
      <w:r w:rsidR="00C103F6" w:rsidRPr="00C103F6">
        <w:rPr>
          <w:rFonts w:ascii="Arial" w:hAnsi="Arial" w:cs="Arial"/>
          <w:b/>
          <w:sz w:val="28"/>
          <w:szCs w:val="28"/>
        </w:rPr>
        <w:t>/Formularz cenowy</w:t>
      </w:r>
      <w:r w:rsidRPr="00C103F6">
        <w:rPr>
          <w:rFonts w:ascii="Arial" w:hAnsi="Arial" w:cs="Arial"/>
          <w:b/>
          <w:sz w:val="28"/>
          <w:szCs w:val="28"/>
        </w:rPr>
        <w:t xml:space="preserve"> dla c</w:t>
      </w:r>
      <w:r w:rsidR="00F96557" w:rsidRPr="00C103F6">
        <w:rPr>
          <w:rFonts w:ascii="Arial" w:hAnsi="Arial" w:cs="Arial"/>
          <w:b/>
          <w:sz w:val="28"/>
          <w:szCs w:val="28"/>
        </w:rPr>
        <w:t>zęści</w:t>
      </w:r>
      <w:r w:rsidR="003A46C1">
        <w:rPr>
          <w:rFonts w:ascii="Arial" w:hAnsi="Arial" w:cs="Arial"/>
          <w:b/>
          <w:sz w:val="28"/>
          <w:szCs w:val="28"/>
        </w:rPr>
        <w:t xml:space="preserve"> I</w:t>
      </w:r>
      <w:r w:rsidR="00C06429">
        <w:rPr>
          <w:rFonts w:ascii="Arial" w:hAnsi="Arial" w:cs="Arial"/>
          <w:b/>
          <w:sz w:val="28"/>
          <w:szCs w:val="28"/>
        </w:rPr>
        <w:t>V</w:t>
      </w:r>
      <w:r w:rsidR="003A46C1">
        <w:rPr>
          <w:rFonts w:ascii="Arial" w:hAnsi="Arial" w:cs="Arial"/>
          <w:b/>
          <w:sz w:val="28"/>
          <w:szCs w:val="28"/>
        </w:rPr>
        <w:t xml:space="preserve"> - Dostawa </w:t>
      </w:r>
      <w:r w:rsidR="00C06429">
        <w:rPr>
          <w:rFonts w:ascii="Arial" w:hAnsi="Arial" w:cs="Arial"/>
          <w:b/>
          <w:sz w:val="28"/>
          <w:szCs w:val="28"/>
        </w:rPr>
        <w:t>sprzętu multimedialnego</w:t>
      </w:r>
    </w:p>
    <w:tbl>
      <w:tblPr>
        <w:tblpPr w:leftFromText="142" w:rightFromText="142" w:vertAnchor="text" w:tblpXSpec="center" w:tblpY="1"/>
        <w:tblW w:w="1317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2477"/>
        <w:gridCol w:w="4908"/>
        <w:gridCol w:w="1176"/>
        <w:gridCol w:w="2004"/>
        <w:gridCol w:w="1707"/>
      </w:tblGrid>
      <w:tr w:rsidR="0062115D" w:rsidRPr="0062115D" w14:paraId="6A26161E" w14:textId="77777777" w:rsidTr="0062115D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BAB11" w14:textId="77777777" w:rsidR="0062115D" w:rsidRPr="0062115D" w:rsidRDefault="0062115D" w:rsidP="006211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EAD41" w14:textId="77777777" w:rsidR="0062115D" w:rsidRPr="0062115D" w:rsidRDefault="0062115D" w:rsidP="006211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b/>
                <w:sz w:val="24"/>
                <w:szCs w:val="24"/>
              </w:rPr>
              <w:t>NAZWA/OPIS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956AD" w14:textId="77777777" w:rsidR="0062115D" w:rsidRPr="0062115D" w:rsidRDefault="0062115D" w:rsidP="006211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b/>
                <w:bCs/>
                <w:sz w:val="24"/>
                <w:szCs w:val="24"/>
              </w:rPr>
              <w:t>SPECYFIKACJA( minimalne parametry)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F104C" w14:textId="77777777" w:rsidR="0062115D" w:rsidRPr="0062115D" w:rsidRDefault="0062115D" w:rsidP="006211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b/>
                <w:sz w:val="24"/>
                <w:szCs w:val="24"/>
              </w:rPr>
              <w:t>ILOŚĆ SZTUK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131B7" w14:textId="44A0A285" w:rsidR="0062115D" w:rsidRPr="0062115D" w:rsidRDefault="0062115D" w:rsidP="006211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b/>
                <w:sz w:val="24"/>
                <w:szCs w:val="24"/>
              </w:rPr>
              <w:t>CENA JEDNOSTKOWA – NETTO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FD07EE" w14:textId="77777777" w:rsidR="0062115D" w:rsidRPr="0062115D" w:rsidRDefault="0062115D" w:rsidP="006211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115D">
              <w:rPr>
                <w:rFonts w:ascii="Arial" w:hAnsi="Arial" w:cs="Arial"/>
                <w:b/>
                <w:sz w:val="24"/>
                <w:szCs w:val="24"/>
              </w:rPr>
              <w:t>WARTOŚĆ NETTO</w:t>
            </w:r>
          </w:p>
        </w:tc>
      </w:tr>
      <w:tr w:rsidR="0062115D" w:rsidRPr="0062115D" w14:paraId="516F05DE" w14:textId="77777777" w:rsidTr="0062115D">
        <w:tc>
          <w:tcPr>
            <w:tcW w:w="9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2B62E0" w14:textId="77777777" w:rsidR="0062115D" w:rsidRPr="0062115D" w:rsidRDefault="0062115D" w:rsidP="0062115D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7D0D61" w14:textId="77777777" w:rsidR="0062115D" w:rsidRPr="0062115D" w:rsidRDefault="0062115D" w:rsidP="006211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Monitor interaktywny</w:t>
            </w:r>
          </w:p>
          <w:p w14:paraId="0977328F" w14:textId="77777777" w:rsidR="0062115D" w:rsidRPr="0062115D" w:rsidRDefault="0062115D" w:rsidP="006211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86”</w:t>
            </w:r>
          </w:p>
        </w:tc>
        <w:tc>
          <w:tcPr>
            <w:tcW w:w="49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DB5624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Wyświetlacz: 4K UHD 3840x2160</w:t>
            </w:r>
          </w:p>
          <w:p w14:paraId="458473C7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Kontrast: 5000:1</w:t>
            </w:r>
          </w:p>
          <w:p w14:paraId="055A64D3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 xml:space="preserve">Jasność:  420 </w:t>
            </w:r>
            <w:proofErr w:type="spellStart"/>
            <w:r w:rsidRPr="0062115D">
              <w:rPr>
                <w:rFonts w:ascii="Arial" w:hAnsi="Arial" w:cs="Arial"/>
                <w:sz w:val="24"/>
                <w:szCs w:val="24"/>
              </w:rPr>
              <w:t>Nits</w:t>
            </w:r>
            <w:proofErr w:type="spellEnd"/>
            <w:r w:rsidRPr="0062115D">
              <w:rPr>
                <w:rFonts w:ascii="Arial" w:hAnsi="Arial" w:cs="Arial"/>
                <w:sz w:val="24"/>
                <w:szCs w:val="24"/>
              </w:rPr>
              <w:t xml:space="preserve"> (cd/m2)</w:t>
            </w:r>
          </w:p>
          <w:p w14:paraId="77DAA9B9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Proporcje obrazu: 16:9</w:t>
            </w:r>
          </w:p>
          <w:p w14:paraId="1AAE0B75" w14:textId="1D616263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Żywotność matrycy: ≥ 5000 h</w:t>
            </w:r>
          </w:p>
          <w:p w14:paraId="21FA34B0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Odświeżanie: 60Hz</w:t>
            </w:r>
          </w:p>
          <w:p w14:paraId="16C40BB9" w14:textId="3C08398C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dotyk w podczerwieni, , USB-C, SLOT OPS, WIFI 5GHz + BT 5.0.</w:t>
            </w:r>
          </w:p>
          <w:p w14:paraId="7A026C21" w14:textId="22947193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Obszar wyświetlania 1896 x 1066 mm.</w:t>
            </w:r>
          </w:p>
          <w:p w14:paraId="49FB2978" w14:textId="33D5D358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 xml:space="preserve">Głośniki 3x20W (2x20W + </w:t>
            </w:r>
            <w:proofErr w:type="spellStart"/>
            <w:r w:rsidRPr="0062115D">
              <w:rPr>
                <w:rFonts w:ascii="Arial" w:hAnsi="Arial" w:cs="Arial"/>
                <w:sz w:val="24"/>
                <w:szCs w:val="24"/>
              </w:rPr>
              <w:t>subwoofer</w:t>
            </w:r>
            <w:proofErr w:type="spellEnd"/>
            <w:r w:rsidRPr="0062115D">
              <w:rPr>
                <w:rFonts w:ascii="Arial" w:hAnsi="Arial" w:cs="Arial"/>
                <w:sz w:val="24"/>
                <w:szCs w:val="24"/>
              </w:rPr>
              <w:t xml:space="preserve"> 20W). Gwarancja do 5 lat po rejestracji.</w:t>
            </w:r>
          </w:p>
          <w:p w14:paraId="4372C79F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Przewody do połączenia z komputerem: 10m HDMI, zasilający, USB aktywny.</w:t>
            </w:r>
          </w:p>
          <w:p w14:paraId="2560EF3D" w14:textId="2D19A0A0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Montaż i instruktaż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C6ADC9" w14:textId="77777777" w:rsidR="0062115D" w:rsidRPr="0062115D" w:rsidRDefault="0062115D" w:rsidP="006211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05BB74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55F53D43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1160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67736823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15D" w:rsidRPr="0062115D" w14:paraId="6F3046DD" w14:textId="77777777" w:rsidTr="0062115D"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40F8DB" w14:textId="77777777" w:rsidR="0062115D" w:rsidRPr="0062115D" w:rsidRDefault="0062115D" w:rsidP="0062115D">
            <w:pPr>
              <w:spacing w:after="0" w:line="240" w:lineRule="auto"/>
              <w:ind w:left="710" w:hanging="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97AFEA" w14:textId="77777777" w:rsidR="0062115D" w:rsidRPr="0062115D" w:rsidRDefault="0062115D" w:rsidP="006211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Laptop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44935A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Rodzaj laptopa: Laptop dla nauczyciela, Notebook</w:t>
            </w:r>
          </w:p>
          <w:p w14:paraId="45D5BA8A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Rodzaj matrycy: Matowa</w:t>
            </w:r>
          </w:p>
          <w:p w14:paraId="3362079E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Monitor/ wyświetlacz:  15,6”</w:t>
            </w:r>
          </w:p>
          <w:p w14:paraId="52CAF6D0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Rozdzielczość matrycy:  Full HD 1920 x 1080</w:t>
            </w:r>
          </w:p>
          <w:p w14:paraId="4F6B6F2A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 xml:space="preserve">Wydajność obliczeniowa procesora: w teście </w:t>
            </w:r>
            <w:proofErr w:type="spellStart"/>
            <w:r w:rsidRPr="0062115D">
              <w:rPr>
                <w:rFonts w:ascii="Arial" w:hAnsi="Arial" w:cs="Arial"/>
                <w:sz w:val="24"/>
                <w:szCs w:val="24"/>
              </w:rPr>
              <w:t>Passmark</w:t>
            </w:r>
            <w:proofErr w:type="spellEnd"/>
            <w:r w:rsidRPr="0062115D">
              <w:rPr>
                <w:rFonts w:ascii="Arial" w:hAnsi="Arial" w:cs="Arial"/>
                <w:sz w:val="24"/>
                <w:szCs w:val="24"/>
              </w:rPr>
              <w:t xml:space="preserve"> - CPU Mark wg. wyników procesorów publikowanych na dzień </w:t>
            </w:r>
            <w:r w:rsidRPr="0062115D">
              <w:rPr>
                <w:rFonts w:ascii="Arial" w:hAnsi="Arial" w:cs="Arial"/>
                <w:sz w:val="24"/>
                <w:szCs w:val="24"/>
              </w:rPr>
              <w:lastRenderedPageBreak/>
              <w:t>20.05.2024 r. na stronie</w:t>
            </w:r>
          </w:p>
          <w:p w14:paraId="679483C9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http://www.cpubenchmark.net/cpu_list.php (wyniki w załączniku) procesor uzyskujący wynik co najmniej 13 000 punktów</w:t>
            </w:r>
          </w:p>
          <w:p w14:paraId="47909494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Wielkość pamięci RAM [GB]: 16</w:t>
            </w:r>
          </w:p>
          <w:p w14:paraId="10A0D473" w14:textId="4B33E2CE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Wielkość pamięci RAM [GB]: 16</w:t>
            </w:r>
          </w:p>
          <w:p w14:paraId="0502FBB9" w14:textId="2090DA05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Maksymalna obsługiwana ilość pamięci RAM: 32 GB Ogólna liczba gniazd pamięci RAM: 2</w:t>
            </w:r>
          </w:p>
          <w:p w14:paraId="5E7FA7AB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 xml:space="preserve">Zajęte </w:t>
            </w:r>
            <w:proofErr w:type="spellStart"/>
            <w:r w:rsidRPr="0062115D">
              <w:rPr>
                <w:rFonts w:ascii="Arial" w:hAnsi="Arial" w:cs="Arial"/>
                <w:sz w:val="24"/>
                <w:szCs w:val="24"/>
              </w:rPr>
              <w:t>sloty</w:t>
            </w:r>
            <w:proofErr w:type="spellEnd"/>
            <w:r w:rsidRPr="0062115D">
              <w:rPr>
                <w:rFonts w:ascii="Arial" w:hAnsi="Arial" w:cs="Arial"/>
                <w:sz w:val="24"/>
                <w:szCs w:val="24"/>
              </w:rPr>
              <w:t xml:space="preserve"> na pamięć RAM: 2x 8GB</w:t>
            </w:r>
          </w:p>
          <w:p w14:paraId="6250458D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Pojemność dysku SSD [GB]: 512</w:t>
            </w:r>
          </w:p>
          <w:p w14:paraId="3C892AC8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Wi-Fi: Wi-Fi 6 (802.11 a/b/g/n/</w:t>
            </w:r>
            <w:proofErr w:type="spellStart"/>
            <w:r w:rsidRPr="0062115D">
              <w:rPr>
                <w:rFonts w:ascii="Arial" w:hAnsi="Arial" w:cs="Arial"/>
                <w:sz w:val="24"/>
                <w:szCs w:val="24"/>
              </w:rPr>
              <w:t>ac</w:t>
            </w:r>
            <w:proofErr w:type="spellEnd"/>
            <w:r w:rsidRPr="0062115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2115D">
              <w:rPr>
                <w:rFonts w:ascii="Arial" w:hAnsi="Arial" w:cs="Arial"/>
                <w:sz w:val="24"/>
                <w:szCs w:val="24"/>
              </w:rPr>
              <w:t>ax</w:t>
            </w:r>
            <w:proofErr w:type="spellEnd"/>
            <w:r w:rsidRPr="0062115D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53B1E75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Bluetooth: Moduł Bluetooth 5.1</w:t>
            </w:r>
          </w:p>
          <w:p w14:paraId="780C6C9B" w14:textId="7008BBD8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Złącza: 1 x DC-in (wejście zasilania)</w:t>
            </w:r>
          </w:p>
          <w:p w14:paraId="0FAF6B20" w14:textId="1A1B38FE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1 x HDMI 2.1 1 x RJ-45 (LAN) 1 x</w:t>
            </w:r>
          </w:p>
          <w:p w14:paraId="57AD64FE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Wyjście słuchawkowe/wejście mikrofonowe 3 x USB 3.2 Gen. 1</w:t>
            </w:r>
          </w:p>
          <w:p w14:paraId="32085138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Wyposażenie multimedialne: zintegrowana karta dźwiękowa, wbudowany mikrofon, wbudowane głośniki stereo. Wbudowana kamera internetowa.</w:t>
            </w:r>
          </w:p>
          <w:p w14:paraId="0420AF3C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 xml:space="preserve">Oprogramowanie: najnowszy stabilny system operacyjny, zainstalowany przez producenta, z interfejsem dostępnym w kilku językach do wyboru: minimum w polskim i angielskim, w pełni obsługujący najnowszy zestaw funkcji API wspomagających generowanie grafiki, dźwięku oraz innych zadań związanych z aplikacjami multimedialnymi oraz umożliwiający zarządzanie wersjami plików poprzez kopie </w:t>
            </w:r>
            <w:r w:rsidRPr="0062115D">
              <w:rPr>
                <w:rFonts w:ascii="Arial" w:hAnsi="Arial" w:cs="Arial"/>
                <w:sz w:val="24"/>
                <w:szCs w:val="24"/>
              </w:rPr>
              <w:lastRenderedPageBreak/>
              <w:t>w tle.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EF34C2" w14:textId="77777777" w:rsidR="0062115D" w:rsidRPr="0062115D" w:rsidRDefault="0062115D" w:rsidP="006211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C7FDE0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368A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2115D" w:rsidRPr="0062115D" w14:paraId="05E22087" w14:textId="77777777" w:rsidTr="0062115D"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1B7A82" w14:textId="77777777" w:rsidR="0062115D" w:rsidRPr="0062115D" w:rsidRDefault="0062115D" w:rsidP="006211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378831" w14:textId="77777777" w:rsidR="0062115D" w:rsidRPr="0062115D" w:rsidRDefault="0062115D" w:rsidP="006211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nagłośnienie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70BE22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 xml:space="preserve">Kompaktowy, </w:t>
            </w:r>
            <w:proofErr w:type="spellStart"/>
            <w:r w:rsidRPr="0062115D">
              <w:rPr>
                <w:rFonts w:ascii="Arial" w:hAnsi="Arial" w:cs="Arial"/>
                <w:sz w:val="24"/>
                <w:szCs w:val="24"/>
              </w:rPr>
              <w:t>pełnopasmowy</w:t>
            </w:r>
            <w:proofErr w:type="spellEnd"/>
            <w:r w:rsidRPr="0062115D">
              <w:rPr>
                <w:rFonts w:ascii="Arial" w:hAnsi="Arial" w:cs="Arial"/>
                <w:sz w:val="24"/>
                <w:szCs w:val="24"/>
              </w:rPr>
              <w:t xml:space="preserve"> system z </w:t>
            </w:r>
            <w:proofErr w:type="spellStart"/>
            <w:r w:rsidRPr="0062115D">
              <w:rPr>
                <w:rFonts w:ascii="Arial" w:hAnsi="Arial" w:cs="Arial"/>
                <w:sz w:val="24"/>
                <w:szCs w:val="24"/>
              </w:rPr>
              <w:t>subwooferem</w:t>
            </w:r>
            <w:proofErr w:type="spellEnd"/>
            <w:r w:rsidRPr="006211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2115D">
              <w:rPr>
                <w:rFonts w:ascii="Arial" w:hAnsi="Arial" w:cs="Arial"/>
                <w:sz w:val="24"/>
                <w:szCs w:val="24"/>
              </w:rPr>
              <w:t>bass-reflex</w:t>
            </w:r>
            <w:proofErr w:type="spellEnd"/>
            <w:r w:rsidRPr="0062115D">
              <w:rPr>
                <w:rFonts w:ascii="Arial" w:hAnsi="Arial" w:cs="Arial"/>
                <w:sz w:val="24"/>
                <w:szCs w:val="24"/>
              </w:rPr>
              <w:t xml:space="preserve"> oraz modułem kolumnowym</w:t>
            </w:r>
          </w:p>
          <w:p w14:paraId="2C3ADB6B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Aktywny, kolumnowy system głośnikowy, 1100W</w:t>
            </w:r>
          </w:p>
          <w:p w14:paraId="69007322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Technika przewodowa</w:t>
            </w:r>
          </w:p>
          <w:p w14:paraId="514DC255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Całkowita moc wyjściowa 1 100 W</w:t>
            </w:r>
          </w:p>
          <w:p w14:paraId="2F250EB2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 xml:space="preserve">Moc znamionowa RMS 550 W (400+150)                 </w:t>
            </w:r>
            <w:proofErr w:type="spellStart"/>
            <w:r w:rsidRPr="0062115D">
              <w:rPr>
                <w:rFonts w:ascii="Arial" w:hAnsi="Arial" w:cs="Arial"/>
                <w:sz w:val="24"/>
                <w:szCs w:val="24"/>
              </w:rPr>
              <w:t>bass</w:t>
            </w:r>
            <w:proofErr w:type="spellEnd"/>
            <w:r w:rsidRPr="0062115D">
              <w:rPr>
                <w:rFonts w:ascii="Arial" w:hAnsi="Arial" w:cs="Arial"/>
                <w:sz w:val="24"/>
                <w:szCs w:val="24"/>
              </w:rPr>
              <w:t>: 400 W                                                                   średnio-wysokotonowy: 150 W</w:t>
            </w:r>
          </w:p>
          <w:p w14:paraId="3BB19802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 xml:space="preserve">Pasmo przenoszenia 35-20 000 </w:t>
            </w:r>
            <w:proofErr w:type="spellStart"/>
            <w:r w:rsidRPr="0062115D">
              <w:rPr>
                <w:rFonts w:ascii="Arial" w:hAnsi="Arial" w:cs="Arial"/>
                <w:sz w:val="24"/>
                <w:szCs w:val="24"/>
              </w:rPr>
              <w:t>Hz</w:t>
            </w:r>
            <w:proofErr w:type="spellEnd"/>
          </w:p>
          <w:p w14:paraId="27215A4C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 xml:space="preserve">System </w:t>
            </w:r>
            <w:proofErr w:type="spellStart"/>
            <w:r w:rsidRPr="0062115D">
              <w:rPr>
                <w:rFonts w:ascii="Arial" w:hAnsi="Arial" w:cs="Arial"/>
                <w:sz w:val="24"/>
                <w:szCs w:val="24"/>
              </w:rPr>
              <w:t>pełnopasmowy</w:t>
            </w:r>
            <w:proofErr w:type="spellEnd"/>
          </w:p>
          <w:p w14:paraId="4591D9B8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 xml:space="preserve">Głośnik </w:t>
            </w:r>
            <w:proofErr w:type="spellStart"/>
            <w:r w:rsidRPr="0062115D">
              <w:rPr>
                <w:rFonts w:ascii="Arial" w:hAnsi="Arial" w:cs="Arial"/>
                <w:sz w:val="24"/>
                <w:szCs w:val="24"/>
              </w:rPr>
              <w:t>niskotonowy</w:t>
            </w:r>
            <w:proofErr w:type="spellEnd"/>
            <w:r w:rsidRPr="0062115D">
              <w:rPr>
                <w:rFonts w:ascii="Arial" w:hAnsi="Arial" w:cs="Arial"/>
                <w:sz w:val="24"/>
                <w:szCs w:val="24"/>
              </w:rPr>
              <w:t xml:space="preserve"> 30 cm (12")</w:t>
            </w:r>
          </w:p>
          <w:p w14:paraId="075A45F5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 xml:space="preserve">Głośnik </w:t>
            </w:r>
            <w:proofErr w:type="spellStart"/>
            <w:r w:rsidRPr="0062115D">
              <w:rPr>
                <w:rFonts w:ascii="Arial" w:hAnsi="Arial" w:cs="Arial"/>
                <w:sz w:val="24"/>
                <w:szCs w:val="24"/>
              </w:rPr>
              <w:t>średniotonowy</w:t>
            </w:r>
            <w:proofErr w:type="spellEnd"/>
            <w:r w:rsidRPr="0062115D">
              <w:rPr>
                <w:rFonts w:ascii="Arial" w:hAnsi="Arial" w:cs="Arial"/>
                <w:sz w:val="24"/>
                <w:szCs w:val="24"/>
              </w:rPr>
              <w:t xml:space="preserve"> 6 x 7.6 cm (3")</w:t>
            </w:r>
          </w:p>
          <w:p w14:paraId="2D3A80E0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Głośnik wysokotonowy 2 x 25 mm (1")</w:t>
            </w:r>
          </w:p>
          <w:p w14:paraId="386EE60B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Liczba przetworników 9</w:t>
            </w:r>
          </w:p>
          <w:p w14:paraId="117C1794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 xml:space="preserve">Skuteczność 98 </w:t>
            </w:r>
            <w:proofErr w:type="spellStart"/>
            <w:r w:rsidRPr="0062115D"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  <w:r w:rsidRPr="0062115D">
              <w:rPr>
                <w:rFonts w:ascii="Arial" w:hAnsi="Arial" w:cs="Arial"/>
                <w:sz w:val="24"/>
                <w:szCs w:val="24"/>
              </w:rPr>
              <w:t>/W/m</w:t>
            </w:r>
          </w:p>
          <w:p w14:paraId="60A14B9A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 xml:space="preserve">Max SPL 122 </w:t>
            </w:r>
            <w:proofErr w:type="spellStart"/>
            <w:r w:rsidRPr="0062115D"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  <w:p w14:paraId="26DE2DAF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Kąt promieniowania poz.: 120°/pion.: 30°</w:t>
            </w:r>
          </w:p>
          <w:p w14:paraId="348B6B24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Kąt promieniowania w poziomie 120°</w:t>
            </w:r>
          </w:p>
          <w:p w14:paraId="639A1260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Kąt promieniowania w pionie 30°</w:t>
            </w:r>
          </w:p>
          <w:p w14:paraId="28BFE5F6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Materiał obudowy sklejka</w:t>
            </w:r>
          </w:p>
          <w:p w14:paraId="64E5D639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Kolor czarny</w:t>
            </w:r>
          </w:p>
          <w:p w14:paraId="605829F6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 xml:space="preserve">Zasilanie 230 V˜/50 </w:t>
            </w:r>
            <w:proofErr w:type="spellStart"/>
            <w:r w:rsidRPr="0062115D">
              <w:rPr>
                <w:rFonts w:ascii="Arial" w:hAnsi="Arial" w:cs="Arial"/>
                <w:sz w:val="24"/>
                <w:szCs w:val="24"/>
              </w:rPr>
              <w:t>Hz</w:t>
            </w:r>
            <w:proofErr w:type="spellEnd"/>
            <w:r w:rsidRPr="0062115D">
              <w:rPr>
                <w:rFonts w:ascii="Arial" w:hAnsi="Arial" w:cs="Arial"/>
                <w:sz w:val="24"/>
                <w:szCs w:val="24"/>
              </w:rPr>
              <w:t>/760 VA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4EB9BB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37FBF9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4C68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2115D" w:rsidRPr="0062115D" w14:paraId="5024996C" w14:textId="77777777" w:rsidTr="0062115D"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06A05A" w14:textId="77777777" w:rsidR="0062115D" w:rsidRPr="0062115D" w:rsidRDefault="0062115D" w:rsidP="006211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427735" w14:textId="7DCA1870" w:rsidR="0062115D" w:rsidRPr="0062115D" w:rsidRDefault="001A79EC" w:rsidP="006211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62115D" w:rsidRPr="0062115D">
              <w:rPr>
                <w:rFonts w:ascii="Arial" w:hAnsi="Arial" w:cs="Arial"/>
                <w:sz w:val="24"/>
                <w:szCs w:val="24"/>
              </w:rPr>
              <w:t>ikrofon bezprzewodowy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E41647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 xml:space="preserve">2 mikrofony </w:t>
            </w:r>
            <w:proofErr w:type="spellStart"/>
            <w:r w:rsidRPr="0062115D">
              <w:rPr>
                <w:rFonts w:ascii="Arial" w:hAnsi="Arial" w:cs="Arial"/>
                <w:sz w:val="24"/>
                <w:szCs w:val="24"/>
              </w:rPr>
              <w:t>doręczne</w:t>
            </w:r>
            <w:proofErr w:type="spellEnd"/>
            <w:r w:rsidRPr="0062115D">
              <w:rPr>
                <w:rFonts w:ascii="Arial" w:hAnsi="Arial" w:cs="Arial"/>
                <w:sz w:val="24"/>
                <w:szCs w:val="24"/>
              </w:rPr>
              <w:t xml:space="preserve"> z nadajnikiem, </w:t>
            </w:r>
          </w:p>
          <w:p w14:paraId="45377C75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1 odbiornik oraz zasilacz</w:t>
            </w:r>
          </w:p>
          <w:p w14:paraId="7CAE6619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Wysoka odporność na zakłócenia, dzięki cyfrowej transmisji</w:t>
            </w:r>
          </w:p>
          <w:p w14:paraId="498FC5DE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 xml:space="preserve">Możliwość równoczesnej pracy 2 systemów </w:t>
            </w:r>
            <w:r w:rsidRPr="0062115D">
              <w:rPr>
                <w:rFonts w:ascii="Arial" w:hAnsi="Arial" w:cs="Arial"/>
                <w:sz w:val="24"/>
                <w:szCs w:val="24"/>
              </w:rPr>
              <w:lastRenderedPageBreak/>
              <w:t>(4 tony mikrofonowe)</w:t>
            </w:r>
          </w:p>
          <w:p w14:paraId="2BA6A7FF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Możliwość wyboru 16 częstotliwości (2 404-2 476MHz) dla każdej sekcji (wybór na nadajniku)</w:t>
            </w:r>
          </w:p>
          <w:p w14:paraId="3387AD04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Automatyczne dostrajanie częstotliwości na odbiorniku</w:t>
            </w:r>
          </w:p>
          <w:p w14:paraId="770541F3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Regulacja głośności dla każdej sekcji</w:t>
            </w:r>
          </w:p>
          <w:p w14:paraId="1FBFFCC4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Wyjście 6.3mm dla sygnału zmiksowanego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50BDDA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901515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AC03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2115D" w:rsidRPr="0062115D" w14:paraId="4C67CFE6" w14:textId="77777777" w:rsidTr="0062115D"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1EB621" w14:textId="77777777" w:rsidR="0062115D" w:rsidRPr="0062115D" w:rsidRDefault="0062115D" w:rsidP="006211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3DC70F" w14:textId="77777777" w:rsidR="0062115D" w:rsidRPr="0062115D" w:rsidRDefault="0062115D" w:rsidP="006211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color w:val="000000"/>
                <w:sz w:val="24"/>
                <w:szCs w:val="24"/>
              </w:rPr>
              <w:t>projektor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0A77B2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15D">
              <w:rPr>
                <w:rFonts w:ascii="Arial" w:hAnsi="Arial" w:cs="Arial"/>
                <w:color w:val="000000"/>
                <w:sz w:val="24"/>
                <w:szCs w:val="24"/>
              </w:rPr>
              <w:t>Jasność 4000 lumenów</w:t>
            </w:r>
          </w:p>
          <w:p w14:paraId="559EBB0F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15D">
              <w:rPr>
                <w:rFonts w:ascii="Arial" w:hAnsi="Arial" w:cs="Arial"/>
                <w:color w:val="000000"/>
                <w:sz w:val="24"/>
                <w:szCs w:val="24"/>
              </w:rPr>
              <w:t xml:space="preserve"> Full HD 1080p</w:t>
            </w:r>
          </w:p>
          <w:p w14:paraId="457B0EA8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15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115D">
              <w:rPr>
                <w:rFonts w:ascii="Arial" w:hAnsi="Arial" w:cs="Arial"/>
                <w:color w:val="000000"/>
                <w:sz w:val="24"/>
                <w:szCs w:val="24"/>
              </w:rPr>
              <w:t>częst</w:t>
            </w:r>
            <w:proofErr w:type="spellEnd"/>
            <w:r w:rsidRPr="0062115D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2115D">
              <w:rPr>
                <w:rFonts w:ascii="Arial" w:hAnsi="Arial" w:cs="Arial"/>
                <w:color w:val="000000"/>
                <w:sz w:val="24"/>
                <w:szCs w:val="24"/>
              </w:rPr>
              <w:t>odśw</w:t>
            </w:r>
            <w:proofErr w:type="spellEnd"/>
            <w:r w:rsidRPr="0062115D">
              <w:rPr>
                <w:rFonts w:ascii="Arial" w:hAnsi="Arial" w:cs="Arial"/>
                <w:color w:val="000000"/>
                <w:sz w:val="24"/>
                <w:szCs w:val="24"/>
              </w:rPr>
              <w:t xml:space="preserve">. do 240 </w:t>
            </w:r>
            <w:proofErr w:type="spellStart"/>
            <w:r w:rsidRPr="0062115D">
              <w:rPr>
                <w:rFonts w:ascii="Arial" w:hAnsi="Arial" w:cs="Arial"/>
                <w:color w:val="000000"/>
                <w:sz w:val="24"/>
                <w:szCs w:val="24"/>
              </w:rPr>
              <w:t>Hz</w:t>
            </w:r>
            <w:proofErr w:type="spellEnd"/>
          </w:p>
          <w:p w14:paraId="1CEE2590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15D">
              <w:rPr>
                <w:rFonts w:ascii="Arial" w:hAnsi="Arial" w:cs="Arial"/>
                <w:color w:val="000000"/>
                <w:sz w:val="24"/>
                <w:szCs w:val="24"/>
              </w:rPr>
              <w:t xml:space="preserve"> obraz 210x118cm z odległości 95cm</w:t>
            </w:r>
          </w:p>
          <w:p w14:paraId="7723D9AE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15D">
              <w:rPr>
                <w:rFonts w:ascii="Arial" w:hAnsi="Arial" w:cs="Arial"/>
                <w:color w:val="000000"/>
                <w:sz w:val="24"/>
                <w:szCs w:val="24"/>
              </w:rPr>
              <w:t xml:space="preserve">OFFSET około 23cm, </w:t>
            </w:r>
          </w:p>
          <w:p w14:paraId="3562D648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color w:val="000000"/>
                <w:sz w:val="24"/>
                <w:szCs w:val="24"/>
              </w:rPr>
              <w:t>żywotność źródła światła do 30000h</w:t>
            </w:r>
            <w:r w:rsidRPr="006211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C35B8E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Uchwyt sufitowy do projektora, Przewód HDMI 10 m.</w:t>
            </w:r>
          </w:p>
          <w:p w14:paraId="009C106F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 xml:space="preserve">wraz z nagłośnieniem o parametrach z pkt 3 </w:t>
            </w:r>
          </w:p>
          <w:p w14:paraId="7E2F2E7D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 xml:space="preserve">kompatybilne  z projektorem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176C24" w14:textId="77777777" w:rsidR="0062115D" w:rsidRPr="0062115D" w:rsidRDefault="0062115D" w:rsidP="006211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9C9AAF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2448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2115D" w:rsidRPr="0062115D" w14:paraId="7F4270CA" w14:textId="77777777" w:rsidTr="00A575D0">
        <w:tc>
          <w:tcPr>
            <w:tcW w:w="94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D57D97" w14:textId="33EED999" w:rsidR="0062115D" w:rsidRPr="0062115D" w:rsidRDefault="0062115D" w:rsidP="0062115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115D">
              <w:rPr>
                <w:rFonts w:ascii="Arial" w:hAnsi="Arial" w:cs="Arial"/>
                <w:b/>
                <w:bCs/>
                <w:sz w:val="24"/>
                <w:szCs w:val="24"/>
              </w:rPr>
              <w:t>Łącznie wartość netto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A16C" w14:textId="77777777" w:rsidR="0062115D" w:rsidRPr="0062115D" w:rsidRDefault="0062115D" w:rsidP="0062115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299D7E88" w14:textId="34C5B467" w:rsidR="00C103F6" w:rsidRDefault="00C103F6" w:rsidP="00C103F6">
      <w:pPr>
        <w:tabs>
          <w:tab w:val="left" w:pos="6359"/>
        </w:tabs>
        <w:rPr>
          <w:rFonts w:ascii="Arial" w:hAnsi="Arial" w:cs="Arial"/>
        </w:rPr>
      </w:pPr>
      <w:r w:rsidRPr="00C103F6">
        <w:rPr>
          <w:rFonts w:ascii="Arial" w:hAnsi="Arial" w:cs="Arial"/>
        </w:rPr>
        <w:tab/>
      </w:r>
    </w:p>
    <w:p w14:paraId="1A0BFACE" w14:textId="77777777" w:rsidR="00C103F6" w:rsidRPr="00C103F6" w:rsidRDefault="00C103F6" w:rsidP="00C103F6">
      <w:pPr>
        <w:rPr>
          <w:rFonts w:ascii="Arial" w:hAnsi="Arial" w:cs="Arial"/>
        </w:rPr>
      </w:pPr>
    </w:p>
    <w:p w14:paraId="58A16AAE" w14:textId="77777777" w:rsidR="00C103F6" w:rsidRPr="00C103F6" w:rsidRDefault="00C103F6" w:rsidP="00C103F6">
      <w:pPr>
        <w:rPr>
          <w:rFonts w:ascii="Arial" w:hAnsi="Arial" w:cs="Arial"/>
        </w:rPr>
      </w:pPr>
    </w:p>
    <w:p w14:paraId="438677BE" w14:textId="77777777" w:rsidR="00C103F6" w:rsidRPr="00C103F6" w:rsidRDefault="00C103F6" w:rsidP="00C103F6">
      <w:pPr>
        <w:rPr>
          <w:rFonts w:ascii="Arial" w:hAnsi="Arial" w:cs="Arial"/>
        </w:rPr>
      </w:pPr>
    </w:p>
    <w:p w14:paraId="18AC8865" w14:textId="77777777" w:rsidR="00C103F6" w:rsidRPr="00C103F6" w:rsidRDefault="00C103F6" w:rsidP="00C103F6">
      <w:pPr>
        <w:rPr>
          <w:rFonts w:ascii="Arial" w:hAnsi="Arial" w:cs="Arial"/>
        </w:rPr>
      </w:pPr>
    </w:p>
    <w:p w14:paraId="2DF95266" w14:textId="77777777" w:rsidR="00C103F6" w:rsidRPr="00C103F6" w:rsidRDefault="00C103F6" w:rsidP="00C103F6">
      <w:pPr>
        <w:rPr>
          <w:rFonts w:ascii="Arial" w:hAnsi="Arial" w:cs="Arial"/>
        </w:rPr>
      </w:pPr>
    </w:p>
    <w:p w14:paraId="51568295" w14:textId="61879963" w:rsidR="00C84C37" w:rsidRPr="00C103F6" w:rsidRDefault="00C84C37" w:rsidP="00C103F6">
      <w:pPr>
        <w:tabs>
          <w:tab w:val="left" w:pos="4873"/>
        </w:tabs>
        <w:rPr>
          <w:rFonts w:ascii="Arial" w:hAnsi="Arial" w:cs="Arial"/>
        </w:rPr>
      </w:pPr>
    </w:p>
    <w:sectPr w:rsidR="00C84C37" w:rsidRPr="00C103F6" w:rsidSect="00EA373D">
      <w:headerReference w:type="default" r:id="rId6"/>
      <w:footerReference w:type="default" r:id="rId7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56F9F" w14:textId="77777777" w:rsidR="00EF1627" w:rsidRDefault="00EF1627" w:rsidP="00453959">
      <w:pPr>
        <w:spacing w:after="0" w:line="240" w:lineRule="auto"/>
      </w:pPr>
      <w:r>
        <w:separator/>
      </w:r>
    </w:p>
  </w:endnote>
  <w:endnote w:type="continuationSeparator" w:id="0">
    <w:p w14:paraId="7124E07F" w14:textId="77777777" w:rsidR="00EF1627" w:rsidRDefault="00EF1627" w:rsidP="0045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C5985" w14:textId="77777777" w:rsidR="00C103F6" w:rsidRPr="00C103F6" w:rsidRDefault="00C103F6" w:rsidP="00C103F6">
    <w:pPr>
      <w:pStyle w:val="Stopka"/>
      <w:rPr>
        <w:rFonts w:ascii="Arial" w:hAnsi="Arial" w:cs="Arial"/>
        <w:b/>
        <w:i/>
        <w:color w:val="FF0000"/>
        <w:sz w:val="20"/>
      </w:rPr>
    </w:pPr>
    <w:r w:rsidRPr="00C103F6">
      <w:rPr>
        <w:rFonts w:ascii="Arial" w:hAnsi="Arial" w:cs="Arial"/>
        <w:b/>
        <w:i/>
        <w:color w:val="FF0000"/>
        <w:sz w:val="20"/>
      </w:rPr>
      <w:t xml:space="preserve">Dokument należy wypełnić i podpisać kwalifikowanym podpisem elektronicznym lub podpisem zaufanym lub podpisem osobistym. </w:t>
    </w:r>
  </w:p>
  <w:p w14:paraId="6D533415" w14:textId="77777777" w:rsidR="00C103F6" w:rsidRPr="00C103F6" w:rsidRDefault="00C103F6">
    <w:pPr>
      <w:pStyle w:val="Stopka"/>
      <w:rPr>
        <w:rFonts w:ascii="Arial" w:hAnsi="Arial" w:cs="Arial"/>
        <w:color w:val="FF0000"/>
        <w:sz w:val="20"/>
      </w:rPr>
    </w:pPr>
    <w:r w:rsidRPr="00C103F6">
      <w:rPr>
        <w:rFonts w:ascii="Arial" w:hAnsi="Arial" w:cs="Arial"/>
        <w:b/>
        <w:i/>
        <w:color w:val="FF0000"/>
        <w:sz w:val="20"/>
      </w:rPr>
      <w:t>Zamawiający zaleca zapisanie dokumentu w formacie PDF.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B1715" w14:textId="77777777" w:rsidR="00EF1627" w:rsidRDefault="00EF1627" w:rsidP="00453959">
      <w:pPr>
        <w:spacing w:after="0" w:line="240" w:lineRule="auto"/>
      </w:pPr>
      <w:r>
        <w:separator/>
      </w:r>
    </w:p>
  </w:footnote>
  <w:footnote w:type="continuationSeparator" w:id="0">
    <w:p w14:paraId="35FB7E6B" w14:textId="77777777" w:rsidR="00EF1627" w:rsidRDefault="00EF1627" w:rsidP="00453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5D56A" w14:textId="00A740F9" w:rsidR="00C103F6" w:rsidRPr="00C103F6" w:rsidRDefault="00C103F6" w:rsidP="00C103F6">
    <w:pPr>
      <w:pStyle w:val="Nagwek"/>
    </w:pPr>
  </w:p>
  <w:p w14:paraId="56891C72" w14:textId="77777777" w:rsidR="00C103F6" w:rsidRPr="00C103F6" w:rsidRDefault="00C103F6" w:rsidP="00C103F6">
    <w:pPr>
      <w:pStyle w:val="Nagwek"/>
    </w:pPr>
  </w:p>
  <w:p w14:paraId="6515328E" w14:textId="354DD8DF" w:rsidR="003D2CC9" w:rsidRDefault="00C103F6" w:rsidP="00C103F6">
    <w:pPr>
      <w:pStyle w:val="Nagwek"/>
    </w:pPr>
    <w:r w:rsidRPr="00C103F6">
      <w:t xml:space="preserve">           </w:t>
    </w:r>
    <w:r w:rsidR="0062115D">
      <w:rPr>
        <w:noProof/>
      </w:rPr>
      <w:drawing>
        <wp:inline distT="0" distB="0" distL="0" distR="0" wp14:anchorId="0685A7BA" wp14:editId="50802D56">
          <wp:extent cx="1231265" cy="524510"/>
          <wp:effectExtent l="0" t="0" r="0" b="0"/>
          <wp:docPr id="6172490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103F6">
      <w:t xml:space="preserve">                  </w:t>
    </w:r>
  </w:p>
  <w:p w14:paraId="79415610" w14:textId="77777777" w:rsidR="0069092D" w:rsidRPr="00C103F6" w:rsidRDefault="0069092D" w:rsidP="002135BB">
    <w:pPr>
      <w:pStyle w:val="Nagwek"/>
      <w:rPr>
        <w:rFonts w:ascii="Arial" w:hAnsi="Arial" w:cs="Arial"/>
        <w:color w:val="FF0000"/>
        <w:sz w:val="24"/>
        <w:szCs w:val="24"/>
      </w:rPr>
    </w:pPr>
  </w:p>
  <w:p w14:paraId="5A8F93E7" w14:textId="77777777" w:rsidR="00C23D78" w:rsidRPr="00C103F6" w:rsidRDefault="003D2CC9" w:rsidP="002135BB">
    <w:pPr>
      <w:pStyle w:val="Nagwek"/>
      <w:rPr>
        <w:rFonts w:ascii="Arial" w:hAnsi="Arial" w:cs="Arial"/>
        <w:color w:val="FF0000"/>
        <w:sz w:val="24"/>
        <w:szCs w:val="24"/>
      </w:rPr>
    </w:pPr>
    <w:r w:rsidRPr="00C103F6">
      <w:rPr>
        <w:rFonts w:ascii="Arial" w:hAnsi="Arial" w:cs="Arial"/>
        <w:noProof/>
        <w:color w:val="FF0000"/>
        <w:sz w:val="24"/>
        <w:szCs w:val="24"/>
        <w:lang w:eastAsia="pl-PL"/>
      </w:rPr>
      <w:drawing>
        <wp:inline distT="0" distB="0" distL="0" distR="0" wp14:anchorId="7C7D3536" wp14:editId="6A6F64A8">
          <wp:extent cx="8892540" cy="5816247"/>
          <wp:effectExtent l="19050" t="0" r="3810" b="0"/>
          <wp:docPr id="4" name="Obraz 3" descr="C:\Users\OswiataJK\Desktop\Nowy folder (2)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swiataJK\Desktop\Nowy folder (2)\PROW-2014-2020-logo-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58162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103F6">
      <w:rPr>
        <w:rFonts w:ascii="Arial" w:hAnsi="Arial" w:cs="Arial"/>
        <w:noProof/>
        <w:color w:val="FF0000"/>
        <w:sz w:val="24"/>
        <w:szCs w:val="24"/>
        <w:lang w:eastAsia="pl-PL"/>
      </w:rPr>
      <w:drawing>
        <wp:inline distT="0" distB="0" distL="0" distR="0" wp14:anchorId="4E756D9A" wp14:editId="09FA8E5B">
          <wp:extent cx="8892540" cy="5816247"/>
          <wp:effectExtent l="19050" t="0" r="3810" b="0"/>
          <wp:docPr id="3" name="Obraz 2" descr="C:\Users\OswiataJK\Desktop\Nowy folder (2)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swiataJK\Desktop\Nowy folder (2)\PROW-2014-2020-logo-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58162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385"/>
    <w:rsid w:val="00067611"/>
    <w:rsid w:val="000B403D"/>
    <w:rsid w:val="000C40A9"/>
    <w:rsid w:val="000C76E0"/>
    <w:rsid w:val="00152DA7"/>
    <w:rsid w:val="00172949"/>
    <w:rsid w:val="00173DF6"/>
    <w:rsid w:val="001A79EC"/>
    <w:rsid w:val="001E187F"/>
    <w:rsid w:val="001E2B1A"/>
    <w:rsid w:val="002135BB"/>
    <w:rsid w:val="002F7D5A"/>
    <w:rsid w:val="00301A50"/>
    <w:rsid w:val="0037250C"/>
    <w:rsid w:val="00375636"/>
    <w:rsid w:val="003A18F9"/>
    <w:rsid w:val="003A46C1"/>
    <w:rsid w:val="003D2CC9"/>
    <w:rsid w:val="00453959"/>
    <w:rsid w:val="004542EA"/>
    <w:rsid w:val="00485A63"/>
    <w:rsid w:val="004C6E54"/>
    <w:rsid w:val="004E4C5B"/>
    <w:rsid w:val="00500EE9"/>
    <w:rsid w:val="0050365D"/>
    <w:rsid w:val="00530175"/>
    <w:rsid w:val="0062115D"/>
    <w:rsid w:val="00684F1E"/>
    <w:rsid w:val="0069092D"/>
    <w:rsid w:val="0075441E"/>
    <w:rsid w:val="007908CC"/>
    <w:rsid w:val="00806974"/>
    <w:rsid w:val="00842100"/>
    <w:rsid w:val="00895C63"/>
    <w:rsid w:val="008B4FD6"/>
    <w:rsid w:val="00A34951"/>
    <w:rsid w:val="00AD100D"/>
    <w:rsid w:val="00B86508"/>
    <w:rsid w:val="00BE7427"/>
    <w:rsid w:val="00C06429"/>
    <w:rsid w:val="00C103F6"/>
    <w:rsid w:val="00C23D78"/>
    <w:rsid w:val="00C2407F"/>
    <w:rsid w:val="00C535A4"/>
    <w:rsid w:val="00C651D0"/>
    <w:rsid w:val="00C84C37"/>
    <w:rsid w:val="00C8536E"/>
    <w:rsid w:val="00CA6F16"/>
    <w:rsid w:val="00D06D84"/>
    <w:rsid w:val="00D44C65"/>
    <w:rsid w:val="00DA5D0D"/>
    <w:rsid w:val="00E01869"/>
    <w:rsid w:val="00E20815"/>
    <w:rsid w:val="00E80FD3"/>
    <w:rsid w:val="00EA373D"/>
    <w:rsid w:val="00ED5CE7"/>
    <w:rsid w:val="00ED5D5E"/>
    <w:rsid w:val="00EF1627"/>
    <w:rsid w:val="00F120B0"/>
    <w:rsid w:val="00F33AD1"/>
    <w:rsid w:val="00F55385"/>
    <w:rsid w:val="00F632EA"/>
    <w:rsid w:val="00F96557"/>
    <w:rsid w:val="00FA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98CA6"/>
  <w15:docId w15:val="{50ED0D25-0582-44CA-8AE8-FA24A3AA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5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2135BB"/>
    <w:pPr>
      <w:tabs>
        <w:tab w:val="center" w:pos="4536"/>
        <w:tab w:val="left" w:pos="5685"/>
        <w:tab w:val="left" w:pos="6474"/>
        <w:tab w:val="left" w:pos="11295"/>
        <w:tab w:val="left" w:pos="11345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5BB"/>
  </w:style>
  <w:style w:type="paragraph" w:styleId="Stopka">
    <w:name w:val="footer"/>
    <w:basedOn w:val="Normalny"/>
    <w:link w:val="StopkaZnak"/>
    <w:uiPriority w:val="99"/>
    <w:unhideWhenUsed/>
    <w:rsid w:val="00453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959"/>
  </w:style>
  <w:style w:type="paragraph" w:styleId="Tekstdymka">
    <w:name w:val="Balloon Text"/>
    <w:basedOn w:val="Normalny"/>
    <w:link w:val="TekstdymkaZnak"/>
    <w:uiPriority w:val="99"/>
    <w:semiHidden/>
    <w:unhideWhenUsed/>
    <w:rsid w:val="00C2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Przemysław Cąbrowski</cp:lastModifiedBy>
  <cp:revision>32</cp:revision>
  <dcterms:created xsi:type="dcterms:W3CDTF">2022-06-10T07:48:00Z</dcterms:created>
  <dcterms:modified xsi:type="dcterms:W3CDTF">2024-05-24T06:25:00Z</dcterms:modified>
</cp:coreProperties>
</file>