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BB29" w14:textId="77777777" w:rsidR="00F045A6" w:rsidRPr="00432327" w:rsidRDefault="00F045A6" w:rsidP="004E7105">
      <w:pPr>
        <w:pStyle w:val="Teksttreci20"/>
        <w:shd w:val="clear" w:color="auto" w:fill="auto"/>
        <w:spacing w:line="276" w:lineRule="auto"/>
        <w:ind w:firstLine="0"/>
        <w:jc w:val="center"/>
        <w:rPr>
          <w:rStyle w:val="Teksttreci2"/>
          <w:rFonts w:asciiTheme="minorHAnsi" w:hAnsiTheme="minorHAnsi" w:cstheme="minorHAnsi"/>
          <w:color w:val="000000"/>
        </w:rPr>
      </w:pPr>
    </w:p>
    <w:p w14:paraId="5C37858E" w14:textId="1D681D92" w:rsidR="00B5327D" w:rsidRPr="00432327" w:rsidRDefault="00B5327D" w:rsidP="000C778C">
      <w:pPr>
        <w:pStyle w:val="Teksttreci20"/>
        <w:shd w:val="clear" w:color="auto" w:fill="auto"/>
        <w:spacing w:line="276" w:lineRule="auto"/>
        <w:ind w:firstLine="0"/>
        <w:rPr>
          <w:rFonts w:asciiTheme="minorHAnsi" w:hAnsiTheme="minorHAnsi" w:cstheme="minorHAnsi"/>
          <w:sz w:val="24"/>
          <w:szCs w:val="24"/>
        </w:rPr>
      </w:pPr>
      <w:r w:rsidRPr="00432327">
        <w:rPr>
          <w:rFonts w:asciiTheme="minorHAnsi" w:hAnsiTheme="minorHAnsi" w:cstheme="minorHAnsi"/>
          <w:noProof/>
          <w:sz w:val="24"/>
          <w:szCs w:val="24"/>
          <w:lang w:eastAsia="pl-PL"/>
        </w:rPr>
        <mc:AlternateContent>
          <mc:Choice Requires="wps">
            <w:drawing>
              <wp:anchor distT="0" distB="27305" distL="63500" distR="1024255" simplePos="0" relativeHeight="251658240" behindDoc="1" locked="0" layoutInCell="1" allowOverlap="1" wp14:anchorId="35A06945" wp14:editId="65F33E73">
                <wp:simplePos x="0" y="0"/>
                <wp:positionH relativeFrom="margin">
                  <wp:posOffset>560705</wp:posOffset>
                </wp:positionH>
                <wp:positionV relativeFrom="paragraph">
                  <wp:posOffset>321945</wp:posOffset>
                </wp:positionV>
                <wp:extent cx="963295" cy="107950"/>
                <wp:effectExtent l="2540" t="3175" r="0" b="3175"/>
                <wp:wrapTopAndBottom/>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1D8" w14:textId="77777777" w:rsidR="00943DA8" w:rsidRDefault="00943DA8" w:rsidP="00B5327D">
                            <w:pPr>
                              <w:pStyle w:val="Teksttreci3"/>
                              <w:shd w:val="clear" w:color="auto" w:fill="auto"/>
                              <w:spacing w:before="0"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A06945" id="_x0000_t202" coordsize="21600,21600" o:spt="202" path="m,l,21600r21600,l21600,xe">
                <v:stroke joinstyle="miter"/>
                <v:path gradientshapeok="t" o:connecttype="rect"/>
              </v:shapetype>
              <v:shape id="Pole tekstowe 1" o:spid="_x0000_s1026" type="#_x0000_t202" style="position:absolute;left:0;text-align:left;margin-left:44.15pt;margin-top:25.35pt;width:75.85pt;height:8.5pt;z-index:-251658240;visibility:visible;mso-wrap-style:square;mso-width-percent:0;mso-height-percent:0;mso-wrap-distance-left:5pt;mso-wrap-distance-top:0;mso-wrap-distance-right:80.65pt;mso-wrap-distance-bottom: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" filled="f" stroked="f">
                <v:textbox style="mso-fit-shape-to-text:t" inset="0,0,0,0">
                  <w:txbxContent>
                    <w:p w14:paraId="4F1231D8" w14:textId="77777777" w:rsidR="00943DA8" w:rsidRDefault="00943DA8" w:rsidP="00B5327D">
                      <w:pPr>
                        <w:pStyle w:val="Teksttreci3"/>
                        <w:shd w:val="clear" w:color="auto" w:fill="auto"/>
                        <w:spacing w:before="0" w:line="170" w:lineRule="exact"/>
                      </w:pPr>
                    </w:p>
                  </w:txbxContent>
                </v:textbox>
                <w10:wrap type="topAndBottom" anchorx="margin"/>
              </v:shape>
            </w:pict>
          </mc:Fallback>
        </mc:AlternateContent>
      </w:r>
      <w:r w:rsidRPr="00432327">
        <w:rPr>
          <w:rStyle w:val="Teksttreci2"/>
          <w:rFonts w:asciiTheme="minorHAnsi" w:hAnsiTheme="minorHAnsi" w:cstheme="minorHAnsi"/>
          <w:color w:val="000000"/>
          <w:sz w:val="24"/>
          <w:szCs w:val="24"/>
        </w:rPr>
        <w:t xml:space="preserve">Załącznik nr </w:t>
      </w:r>
      <w:r w:rsidR="001279C3">
        <w:rPr>
          <w:rStyle w:val="Teksttreci2"/>
          <w:rFonts w:asciiTheme="minorHAnsi" w:hAnsiTheme="minorHAnsi" w:cstheme="minorHAnsi"/>
          <w:color w:val="000000"/>
          <w:sz w:val="24"/>
          <w:szCs w:val="24"/>
        </w:rPr>
        <w:t>6</w:t>
      </w:r>
      <w:r w:rsidRPr="00432327">
        <w:rPr>
          <w:rStyle w:val="Teksttreci2"/>
          <w:rFonts w:asciiTheme="minorHAnsi" w:hAnsiTheme="minorHAnsi" w:cstheme="minorHAnsi"/>
          <w:color w:val="000000"/>
          <w:sz w:val="24"/>
          <w:szCs w:val="24"/>
        </w:rPr>
        <w:t xml:space="preserve"> do zapytania </w:t>
      </w:r>
      <w:r w:rsidR="00274739">
        <w:rPr>
          <w:rStyle w:val="Teksttreci2"/>
          <w:rFonts w:asciiTheme="minorHAnsi" w:hAnsiTheme="minorHAnsi" w:cstheme="minorHAnsi"/>
          <w:color w:val="000000"/>
          <w:sz w:val="24"/>
          <w:szCs w:val="24"/>
        </w:rPr>
        <w:t>ofertowego</w:t>
      </w:r>
      <w:r w:rsidR="00036932" w:rsidRPr="00432327">
        <w:rPr>
          <w:rStyle w:val="Teksttreci2"/>
          <w:rFonts w:asciiTheme="minorHAnsi" w:hAnsiTheme="minorHAnsi" w:cstheme="minorHAnsi"/>
          <w:color w:val="000000"/>
          <w:sz w:val="24"/>
          <w:szCs w:val="24"/>
        </w:rPr>
        <w:br/>
      </w:r>
    </w:p>
    <w:p w14:paraId="590B8741" w14:textId="4D08CDD1" w:rsidR="00B5327D" w:rsidRPr="00432327" w:rsidRDefault="00B5327D" w:rsidP="000C778C">
      <w:pPr>
        <w:pStyle w:val="Nagwek11"/>
        <w:keepNext/>
        <w:keepLines/>
        <w:shd w:val="clear" w:color="auto" w:fill="auto"/>
        <w:spacing w:before="0" w:after="0" w:line="276" w:lineRule="auto"/>
        <w:jc w:val="center"/>
        <w:rPr>
          <w:rStyle w:val="Nagwek10"/>
          <w:rFonts w:asciiTheme="minorHAnsi" w:hAnsiTheme="minorHAnsi" w:cstheme="minorHAnsi"/>
          <w:b/>
          <w:bCs/>
          <w:color w:val="000000"/>
          <w:sz w:val="24"/>
          <w:szCs w:val="24"/>
        </w:rPr>
      </w:pPr>
      <w:bookmarkStart w:id="0" w:name="bookmark2"/>
      <w:r w:rsidRPr="00432327">
        <w:rPr>
          <w:rStyle w:val="Nagwek10"/>
          <w:rFonts w:asciiTheme="minorHAnsi" w:hAnsiTheme="minorHAnsi" w:cstheme="minorHAnsi"/>
          <w:b/>
          <w:bCs/>
          <w:color w:val="000000"/>
          <w:sz w:val="24"/>
          <w:szCs w:val="24"/>
        </w:rPr>
        <w:t xml:space="preserve">U M O W A NR  </w:t>
      </w:r>
      <w:bookmarkEnd w:id="0"/>
      <w:r w:rsidR="00E37328" w:rsidRPr="00432327">
        <w:rPr>
          <w:rStyle w:val="Nagwek10"/>
          <w:rFonts w:asciiTheme="minorHAnsi" w:hAnsiTheme="minorHAnsi" w:cstheme="minorHAnsi"/>
          <w:b/>
          <w:bCs/>
          <w:color w:val="000000"/>
          <w:sz w:val="24"/>
          <w:szCs w:val="24"/>
        </w:rPr>
        <w:t>RB.2151</w:t>
      </w:r>
      <w:r w:rsidR="00B77F7D" w:rsidRPr="00432327">
        <w:rPr>
          <w:rStyle w:val="Nagwek10"/>
          <w:rFonts w:asciiTheme="minorHAnsi" w:hAnsiTheme="minorHAnsi" w:cstheme="minorHAnsi"/>
          <w:b/>
          <w:bCs/>
          <w:color w:val="000000"/>
          <w:sz w:val="24"/>
          <w:szCs w:val="24"/>
        </w:rPr>
        <w:t>…..</w:t>
      </w:r>
      <w:r w:rsidR="00063B9C" w:rsidRPr="00432327">
        <w:rPr>
          <w:rStyle w:val="Nagwek10"/>
          <w:rFonts w:asciiTheme="minorHAnsi" w:hAnsiTheme="minorHAnsi" w:cstheme="minorHAnsi"/>
          <w:b/>
          <w:bCs/>
          <w:color w:val="000000"/>
          <w:sz w:val="24"/>
          <w:szCs w:val="24"/>
        </w:rPr>
        <w:t>....2023</w:t>
      </w:r>
    </w:p>
    <w:p w14:paraId="4678D843" w14:textId="77777777" w:rsidR="002C6100" w:rsidRPr="00432327" w:rsidRDefault="002C6100" w:rsidP="000C778C">
      <w:pPr>
        <w:pStyle w:val="Nagwek11"/>
        <w:keepNext/>
        <w:keepLines/>
        <w:shd w:val="clear" w:color="auto" w:fill="auto"/>
        <w:spacing w:before="0" w:after="0" w:line="276" w:lineRule="auto"/>
        <w:jc w:val="center"/>
        <w:rPr>
          <w:rFonts w:asciiTheme="minorHAnsi" w:hAnsiTheme="minorHAnsi" w:cstheme="minorHAnsi"/>
          <w:sz w:val="24"/>
          <w:szCs w:val="24"/>
        </w:rPr>
      </w:pPr>
    </w:p>
    <w:p w14:paraId="2A50AD52" w14:textId="3D375F0E" w:rsidR="00B5327D" w:rsidRPr="005B6EE0" w:rsidRDefault="00B5327D" w:rsidP="000C778C">
      <w:pPr>
        <w:tabs>
          <w:tab w:val="left" w:pos="360"/>
        </w:tabs>
        <w:spacing w:line="276" w:lineRule="auto"/>
        <w:jc w:val="both"/>
        <w:rPr>
          <w:rFonts w:asciiTheme="minorHAnsi" w:hAnsiTheme="minorHAnsi" w:cstheme="minorHAnsi"/>
          <w:b/>
          <w:sz w:val="22"/>
          <w:szCs w:val="22"/>
        </w:rPr>
      </w:pPr>
      <w:r w:rsidRPr="005B6EE0">
        <w:rPr>
          <w:rFonts w:asciiTheme="minorHAnsi" w:hAnsiTheme="minorHAnsi" w:cstheme="minorHAnsi"/>
          <w:sz w:val="22"/>
          <w:szCs w:val="22"/>
        </w:rPr>
        <w:t xml:space="preserve">Zawarta w dniu </w:t>
      </w:r>
      <w:r w:rsidR="00B77F7D" w:rsidRPr="005B6EE0">
        <w:rPr>
          <w:rFonts w:asciiTheme="minorHAnsi" w:hAnsiTheme="minorHAnsi" w:cstheme="minorHAnsi"/>
          <w:b/>
          <w:sz w:val="22"/>
          <w:szCs w:val="22"/>
        </w:rPr>
        <w:t>…………</w:t>
      </w:r>
      <w:r w:rsidR="002A51B6" w:rsidRPr="005B6EE0">
        <w:rPr>
          <w:rFonts w:asciiTheme="minorHAnsi" w:hAnsiTheme="minorHAnsi" w:cstheme="minorHAnsi"/>
          <w:sz w:val="22"/>
          <w:szCs w:val="22"/>
        </w:rPr>
        <w:t xml:space="preserve"> w Łubnianach</w:t>
      </w:r>
      <w:r w:rsidRPr="005B6EE0">
        <w:rPr>
          <w:rFonts w:asciiTheme="minorHAnsi" w:hAnsiTheme="minorHAnsi" w:cstheme="minorHAnsi"/>
          <w:sz w:val="22"/>
          <w:szCs w:val="22"/>
        </w:rPr>
        <w:t xml:space="preserve"> pomiędzy:</w:t>
      </w:r>
    </w:p>
    <w:p w14:paraId="7415DB0F" w14:textId="3AC2C9BF" w:rsidR="00B5327D" w:rsidRPr="005B6EE0" w:rsidRDefault="00B5327D" w:rsidP="000C778C">
      <w:pPr>
        <w:pStyle w:val="Zawartotabeli"/>
        <w:spacing w:line="276" w:lineRule="auto"/>
        <w:ind w:right="26"/>
        <w:rPr>
          <w:rFonts w:asciiTheme="minorHAnsi" w:hAnsiTheme="minorHAnsi" w:cstheme="minorHAnsi"/>
          <w:b/>
          <w:sz w:val="22"/>
          <w:szCs w:val="22"/>
        </w:rPr>
      </w:pPr>
      <w:r w:rsidRPr="005B6EE0">
        <w:rPr>
          <w:rFonts w:asciiTheme="minorHAnsi" w:hAnsiTheme="minorHAnsi" w:cstheme="minorHAnsi"/>
          <w:b/>
          <w:sz w:val="22"/>
          <w:szCs w:val="22"/>
        </w:rPr>
        <w:t>Gminą Łubniany z/s ul Opolska 104,</w:t>
      </w:r>
      <w:r w:rsidR="002A51B6" w:rsidRPr="005B6EE0">
        <w:rPr>
          <w:rFonts w:asciiTheme="minorHAnsi" w:hAnsiTheme="minorHAnsi" w:cstheme="minorHAnsi"/>
          <w:b/>
          <w:sz w:val="22"/>
          <w:szCs w:val="22"/>
        </w:rPr>
        <w:t xml:space="preserve"> </w:t>
      </w:r>
      <w:r w:rsidRPr="005B6EE0">
        <w:rPr>
          <w:rFonts w:asciiTheme="minorHAnsi" w:hAnsiTheme="minorHAnsi" w:cstheme="minorHAnsi"/>
          <w:b/>
          <w:sz w:val="22"/>
          <w:szCs w:val="22"/>
        </w:rPr>
        <w:t>46-024 Łubniany</w:t>
      </w:r>
    </w:p>
    <w:p w14:paraId="0581B81A" w14:textId="77777777" w:rsidR="00B5327D" w:rsidRPr="005B6EE0" w:rsidRDefault="00B5327D" w:rsidP="000C778C">
      <w:pPr>
        <w:autoSpaceDE w:val="0"/>
        <w:autoSpaceDN w:val="0"/>
        <w:adjustRightInd w:val="0"/>
        <w:spacing w:line="276" w:lineRule="auto"/>
        <w:rPr>
          <w:rFonts w:asciiTheme="minorHAnsi" w:hAnsiTheme="minorHAnsi" w:cstheme="minorHAnsi"/>
          <w:sz w:val="22"/>
          <w:szCs w:val="22"/>
        </w:rPr>
      </w:pPr>
      <w:r w:rsidRPr="005B6EE0">
        <w:rPr>
          <w:rFonts w:asciiTheme="minorHAnsi" w:hAnsiTheme="minorHAnsi" w:cstheme="minorHAnsi"/>
          <w:sz w:val="22"/>
          <w:szCs w:val="22"/>
        </w:rPr>
        <w:t>posiadaj</w:t>
      </w:r>
      <w:r w:rsidRPr="005B6EE0">
        <w:rPr>
          <w:rFonts w:asciiTheme="minorHAnsi" w:eastAsia="TimesNewRoman" w:hAnsiTheme="minorHAnsi" w:cstheme="minorHAnsi"/>
          <w:sz w:val="22"/>
          <w:szCs w:val="22"/>
        </w:rPr>
        <w:t>ą</w:t>
      </w:r>
      <w:r w:rsidRPr="005B6EE0">
        <w:rPr>
          <w:rFonts w:asciiTheme="minorHAnsi" w:hAnsiTheme="minorHAnsi" w:cstheme="minorHAnsi"/>
          <w:sz w:val="22"/>
          <w:szCs w:val="22"/>
        </w:rPr>
        <w:t>cym numer identyfikacyjny NIP 991-034-49-13, REGON 531413142,</w:t>
      </w:r>
    </w:p>
    <w:p w14:paraId="5C80756A" w14:textId="77777777" w:rsidR="00B5327D" w:rsidRPr="005B6EE0" w:rsidRDefault="00B5327D" w:rsidP="000C778C">
      <w:pPr>
        <w:spacing w:line="276" w:lineRule="auto"/>
        <w:ind w:right="26"/>
        <w:rPr>
          <w:rFonts w:asciiTheme="minorHAnsi" w:hAnsiTheme="minorHAnsi" w:cstheme="minorHAnsi"/>
          <w:b/>
          <w:sz w:val="22"/>
          <w:szCs w:val="22"/>
        </w:rPr>
      </w:pPr>
      <w:r w:rsidRPr="005B6EE0">
        <w:rPr>
          <w:rFonts w:asciiTheme="minorHAnsi" w:hAnsiTheme="minorHAnsi" w:cstheme="minorHAnsi"/>
          <w:b/>
          <w:sz w:val="22"/>
          <w:szCs w:val="22"/>
        </w:rPr>
        <w:t>reprezentowaną przez:</w:t>
      </w:r>
    </w:p>
    <w:p w14:paraId="472557A6" w14:textId="3D3C7473" w:rsidR="00B5327D" w:rsidRPr="005B6EE0" w:rsidRDefault="008A7FA1" w:rsidP="000C778C">
      <w:pPr>
        <w:widowControl/>
        <w:numPr>
          <w:ilvl w:val="0"/>
          <w:numId w:val="16"/>
        </w:numPr>
        <w:suppressAutoHyphens/>
        <w:spacing w:line="276" w:lineRule="auto"/>
        <w:rPr>
          <w:rFonts w:asciiTheme="minorHAnsi" w:hAnsiTheme="minorHAnsi" w:cstheme="minorHAnsi"/>
          <w:sz w:val="22"/>
          <w:szCs w:val="22"/>
        </w:rPr>
      </w:pPr>
      <w:r w:rsidRPr="005B6EE0">
        <w:rPr>
          <w:rFonts w:asciiTheme="minorHAnsi" w:hAnsiTheme="minorHAnsi" w:cstheme="minorHAnsi"/>
          <w:sz w:val="22"/>
          <w:szCs w:val="22"/>
        </w:rPr>
        <w:t>Wójta Gminy – Paw</w:t>
      </w:r>
      <w:r w:rsidR="00B5327D" w:rsidRPr="005B6EE0">
        <w:rPr>
          <w:rFonts w:asciiTheme="minorHAnsi" w:hAnsiTheme="minorHAnsi" w:cstheme="minorHAnsi"/>
          <w:sz w:val="22"/>
          <w:szCs w:val="22"/>
        </w:rPr>
        <w:t>ł</w:t>
      </w:r>
      <w:r w:rsidRPr="005B6EE0">
        <w:rPr>
          <w:rFonts w:asciiTheme="minorHAnsi" w:hAnsiTheme="minorHAnsi" w:cstheme="minorHAnsi"/>
          <w:sz w:val="22"/>
          <w:szCs w:val="22"/>
        </w:rPr>
        <w:t>a</w:t>
      </w:r>
      <w:r w:rsidR="00B5327D" w:rsidRPr="005B6EE0">
        <w:rPr>
          <w:rFonts w:asciiTheme="minorHAnsi" w:hAnsiTheme="minorHAnsi" w:cstheme="minorHAnsi"/>
          <w:sz w:val="22"/>
          <w:szCs w:val="22"/>
        </w:rPr>
        <w:t xml:space="preserve"> Wąsiak</w:t>
      </w:r>
      <w:r w:rsidRPr="005B6EE0">
        <w:rPr>
          <w:rFonts w:asciiTheme="minorHAnsi" w:hAnsiTheme="minorHAnsi" w:cstheme="minorHAnsi"/>
          <w:sz w:val="22"/>
          <w:szCs w:val="22"/>
        </w:rPr>
        <w:t>a</w:t>
      </w:r>
    </w:p>
    <w:p w14:paraId="7EA0439B" w14:textId="77949C77" w:rsidR="00B5327D" w:rsidRPr="005B6EE0" w:rsidRDefault="00B5327D" w:rsidP="000C778C">
      <w:pPr>
        <w:widowControl/>
        <w:numPr>
          <w:ilvl w:val="0"/>
          <w:numId w:val="16"/>
        </w:numPr>
        <w:suppressAutoHyphens/>
        <w:spacing w:line="276" w:lineRule="auto"/>
        <w:rPr>
          <w:rFonts w:asciiTheme="minorHAnsi" w:hAnsiTheme="minorHAnsi" w:cstheme="minorHAnsi"/>
          <w:sz w:val="22"/>
          <w:szCs w:val="22"/>
        </w:rPr>
      </w:pPr>
      <w:r w:rsidRPr="005B6EE0">
        <w:rPr>
          <w:rFonts w:asciiTheme="minorHAnsi" w:hAnsiTheme="minorHAnsi" w:cstheme="minorHAnsi"/>
          <w:sz w:val="22"/>
          <w:szCs w:val="22"/>
        </w:rPr>
        <w:t xml:space="preserve">Przy kontrasygnacie </w:t>
      </w:r>
      <w:r w:rsidR="008A7FA1" w:rsidRPr="005B6EE0">
        <w:rPr>
          <w:rFonts w:asciiTheme="minorHAnsi" w:hAnsiTheme="minorHAnsi" w:cstheme="minorHAnsi"/>
          <w:sz w:val="22"/>
          <w:szCs w:val="22"/>
        </w:rPr>
        <w:t>Skarbnika Gminy –</w:t>
      </w:r>
      <w:r w:rsidR="00063B9C" w:rsidRPr="005B6EE0">
        <w:rPr>
          <w:rFonts w:asciiTheme="minorHAnsi" w:hAnsiTheme="minorHAnsi" w:cstheme="minorHAnsi"/>
          <w:sz w:val="22"/>
          <w:szCs w:val="22"/>
        </w:rPr>
        <w:t xml:space="preserve"> Joanny Marciniak</w:t>
      </w:r>
    </w:p>
    <w:p w14:paraId="654E9C60" w14:textId="77777777" w:rsidR="00B5327D" w:rsidRPr="005B6EE0" w:rsidRDefault="00B5327D" w:rsidP="000C778C">
      <w:pPr>
        <w:spacing w:line="276" w:lineRule="auto"/>
        <w:rPr>
          <w:rFonts w:asciiTheme="minorHAnsi" w:hAnsiTheme="minorHAnsi" w:cstheme="minorHAnsi"/>
          <w:sz w:val="22"/>
          <w:szCs w:val="22"/>
        </w:rPr>
      </w:pPr>
      <w:r w:rsidRPr="005B6EE0">
        <w:rPr>
          <w:rFonts w:asciiTheme="minorHAnsi" w:hAnsiTheme="minorHAnsi" w:cstheme="minorHAnsi"/>
          <w:sz w:val="22"/>
          <w:szCs w:val="22"/>
        </w:rPr>
        <w:t>zwaną</w:t>
      </w:r>
      <w:r w:rsidRPr="005B6EE0">
        <w:rPr>
          <w:rFonts w:asciiTheme="minorHAnsi" w:hAnsiTheme="minorHAnsi" w:cstheme="minorHAnsi"/>
          <w:b/>
          <w:bCs/>
          <w:sz w:val="22"/>
          <w:szCs w:val="22"/>
        </w:rPr>
        <w:t xml:space="preserve"> </w:t>
      </w:r>
      <w:r w:rsidRPr="005B6EE0">
        <w:rPr>
          <w:rFonts w:asciiTheme="minorHAnsi" w:hAnsiTheme="minorHAnsi" w:cstheme="minorHAnsi"/>
          <w:sz w:val="22"/>
          <w:szCs w:val="22"/>
        </w:rPr>
        <w:t xml:space="preserve">dalej </w:t>
      </w:r>
      <w:r w:rsidRPr="005B6EE0">
        <w:rPr>
          <w:rFonts w:asciiTheme="minorHAnsi" w:hAnsiTheme="minorHAnsi" w:cstheme="minorHAnsi"/>
          <w:b/>
          <w:sz w:val="22"/>
          <w:szCs w:val="22"/>
        </w:rPr>
        <w:t>Zamawiającym</w:t>
      </w:r>
    </w:p>
    <w:p w14:paraId="6662F5DA" w14:textId="77777777" w:rsidR="001C160C" w:rsidRPr="005B6EE0" w:rsidRDefault="00B5327D" w:rsidP="000C778C">
      <w:pPr>
        <w:pStyle w:val="Teksttreci20"/>
        <w:shd w:val="clear" w:color="auto" w:fill="auto"/>
        <w:spacing w:line="276" w:lineRule="auto"/>
        <w:ind w:firstLine="0"/>
        <w:jc w:val="both"/>
        <w:rPr>
          <w:rStyle w:val="Teksttreci2"/>
          <w:rFonts w:asciiTheme="minorHAnsi" w:hAnsiTheme="minorHAnsi" w:cstheme="minorHAnsi"/>
          <w:color w:val="000000"/>
        </w:rPr>
      </w:pPr>
      <w:r w:rsidRPr="005B6EE0">
        <w:rPr>
          <w:rStyle w:val="Teksttreci2"/>
          <w:rFonts w:asciiTheme="minorHAnsi" w:hAnsiTheme="minorHAnsi" w:cstheme="minorHAnsi"/>
          <w:color w:val="000000"/>
        </w:rPr>
        <w:t>a:</w:t>
      </w:r>
    </w:p>
    <w:p w14:paraId="30CFE375" w14:textId="3491CF1B" w:rsidR="001C160C" w:rsidRPr="005B6EE0" w:rsidRDefault="00B77F7D" w:rsidP="000C778C">
      <w:pPr>
        <w:pStyle w:val="Teksttreci20"/>
        <w:shd w:val="clear" w:color="auto" w:fill="auto"/>
        <w:spacing w:line="276" w:lineRule="auto"/>
        <w:ind w:firstLine="0"/>
        <w:jc w:val="left"/>
        <w:rPr>
          <w:rStyle w:val="Teksttreci2"/>
          <w:rFonts w:asciiTheme="minorHAnsi" w:hAnsiTheme="minorHAnsi" w:cstheme="minorHAnsi"/>
          <w:color w:val="000000"/>
        </w:rPr>
      </w:pPr>
      <w:r w:rsidRPr="005B6EE0">
        <w:rPr>
          <w:rStyle w:val="Teksttreci2"/>
          <w:rFonts w:asciiTheme="minorHAnsi" w:hAnsiTheme="minorHAnsi" w:cstheme="minorHAnsi"/>
          <w:color w:val="000000"/>
        </w:rPr>
        <w:t>………………………………………</w:t>
      </w:r>
    </w:p>
    <w:p w14:paraId="6CDC3132" w14:textId="6EFE9749" w:rsidR="001C160C" w:rsidRPr="005B6EE0" w:rsidRDefault="00B77F7D" w:rsidP="000C778C">
      <w:pPr>
        <w:pStyle w:val="Teksttreci20"/>
        <w:shd w:val="clear" w:color="auto" w:fill="auto"/>
        <w:spacing w:line="276" w:lineRule="auto"/>
        <w:ind w:firstLine="0"/>
        <w:jc w:val="left"/>
        <w:rPr>
          <w:rStyle w:val="Teksttreci2"/>
          <w:rFonts w:asciiTheme="minorHAnsi" w:hAnsiTheme="minorHAnsi" w:cstheme="minorHAnsi"/>
          <w:color w:val="000000"/>
        </w:rPr>
      </w:pPr>
      <w:r w:rsidRPr="005B6EE0">
        <w:rPr>
          <w:rStyle w:val="Teksttreci2"/>
          <w:rFonts w:asciiTheme="minorHAnsi" w:hAnsiTheme="minorHAnsi" w:cstheme="minorHAnsi"/>
          <w:color w:val="000000"/>
        </w:rPr>
        <w:t>…………………………………</w:t>
      </w:r>
    </w:p>
    <w:p w14:paraId="5717BBFF" w14:textId="3E36E3E8" w:rsidR="00A16DDB" w:rsidRPr="005B6EE0" w:rsidRDefault="00B77F7D" w:rsidP="000C778C">
      <w:pPr>
        <w:pStyle w:val="Teksttreci20"/>
        <w:shd w:val="clear" w:color="auto" w:fill="auto"/>
        <w:spacing w:line="276" w:lineRule="auto"/>
        <w:ind w:firstLine="0"/>
        <w:jc w:val="left"/>
        <w:rPr>
          <w:rFonts w:asciiTheme="minorHAnsi" w:hAnsiTheme="minorHAnsi" w:cstheme="minorHAnsi"/>
          <w:color w:val="000000"/>
          <w:shd w:val="clear" w:color="auto" w:fill="FFFFFF"/>
        </w:rPr>
      </w:pPr>
      <w:r w:rsidRPr="005B6EE0">
        <w:rPr>
          <w:rStyle w:val="Teksttreci2"/>
          <w:rFonts w:asciiTheme="minorHAnsi" w:hAnsiTheme="minorHAnsi" w:cstheme="minorHAnsi"/>
          <w:color w:val="000000"/>
        </w:rPr>
        <w:t>………………………………….</w:t>
      </w:r>
      <w:r w:rsidR="00A16DDB" w:rsidRPr="005B6EE0">
        <w:rPr>
          <w:rStyle w:val="Teksttreci2"/>
          <w:rFonts w:asciiTheme="minorHAnsi" w:hAnsiTheme="minorHAnsi" w:cstheme="minorHAnsi"/>
          <w:color w:val="000000"/>
        </w:rPr>
        <w:br/>
      </w:r>
      <w:r w:rsidR="00B5327D" w:rsidRPr="005B6EE0">
        <w:rPr>
          <w:rStyle w:val="Teksttreci2"/>
          <w:rFonts w:asciiTheme="minorHAnsi" w:hAnsiTheme="minorHAnsi" w:cstheme="minorHAnsi"/>
          <w:color w:val="000000"/>
        </w:rPr>
        <w:t xml:space="preserve">zwanym w dalszej części umowy </w:t>
      </w:r>
      <w:r w:rsidR="00B5327D" w:rsidRPr="005B6EE0">
        <w:rPr>
          <w:rStyle w:val="Teksttreci2"/>
          <w:rFonts w:asciiTheme="minorHAnsi" w:hAnsiTheme="minorHAnsi" w:cstheme="minorHAnsi"/>
          <w:b/>
          <w:color w:val="000000"/>
        </w:rPr>
        <w:t xml:space="preserve">WYKONAWCĄ, </w:t>
      </w:r>
      <w:r w:rsidR="00B5327D" w:rsidRPr="005B6EE0">
        <w:rPr>
          <w:rStyle w:val="Teksttreci2"/>
          <w:rFonts w:asciiTheme="minorHAnsi" w:hAnsiTheme="minorHAnsi" w:cstheme="minorHAnsi"/>
          <w:color w:val="000000"/>
        </w:rPr>
        <w:t>reprezentowanym przez:</w:t>
      </w:r>
    </w:p>
    <w:p w14:paraId="2BF6CC35" w14:textId="5B21F83B" w:rsidR="00B5327D" w:rsidRPr="005B6EE0" w:rsidRDefault="00B77F7D" w:rsidP="000C778C">
      <w:pPr>
        <w:pStyle w:val="Teksttreci20"/>
        <w:shd w:val="clear" w:color="auto" w:fill="auto"/>
        <w:spacing w:line="276" w:lineRule="auto"/>
        <w:ind w:firstLine="0"/>
        <w:jc w:val="both"/>
        <w:rPr>
          <w:rFonts w:asciiTheme="minorHAnsi" w:hAnsiTheme="minorHAnsi" w:cstheme="minorHAnsi"/>
          <w:color w:val="000000"/>
          <w:shd w:val="clear" w:color="auto" w:fill="FFFFFF"/>
        </w:rPr>
      </w:pPr>
      <w:r w:rsidRPr="005B6EE0">
        <w:rPr>
          <w:rFonts w:asciiTheme="minorHAnsi" w:hAnsiTheme="minorHAnsi" w:cstheme="minorHAnsi"/>
        </w:rPr>
        <w:t>……………………….</w:t>
      </w:r>
      <w:r w:rsidR="00867288" w:rsidRPr="005B6EE0">
        <w:rPr>
          <w:rFonts w:asciiTheme="minorHAnsi" w:hAnsiTheme="minorHAnsi" w:cstheme="minorHAnsi"/>
        </w:rPr>
        <w:t xml:space="preserve"> – </w:t>
      </w:r>
      <w:r w:rsidRPr="005B6EE0">
        <w:rPr>
          <w:rFonts w:asciiTheme="minorHAnsi" w:hAnsiTheme="minorHAnsi" w:cstheme="minorHAnsi"/>
        </w:rPr>
        <w:t>…………………………</w:t>
      </w:r>
      <w:r w:rsidR="00867288" w:rsidRPr="005B6EE0">
        <w:rPr>
          <w:rFonts w:asciiTheme="minorHAnsi" w:hAnsiTheme="minorHAnsi" w:cstheme="minorHAnsi"/>
        </w:rPr>
        <w:t>.</w:t>
      </w:r>
    </w:p>
    <w:p w14:paraId="71A73D7B" w14:textId="77777777" w:rsidR="00B5327D" w:rsidRPr="005B6EE0" w:rsidRDefault="00B5327D" w:rsidP="000C778C">
      <w:pPr>
        <w:pStyle w:val="Teksttreci20"/>
        <w:shd w:val="clear" w:color="auto" w:fill="auto"/>
        <w:spacing w:line="276" w:lineRule="auto"/>
        <w:ind w:right="5000" w:firstLine="0"/>
        <w:jc w:val="left"/>
        <w:rPr>
          <w:rFonts w:asciiTheme="minorHAnsi" w:hAnsiTheme="minorHAnsi" w:cstheme="minorHAnsi"/>
        </w:rPr>
      </w:pPr>
    </w:p>
    <w:p w14:paraId="296AAC1B" w14:textId="204CFE4B" w:rsidR="00432327" w:rsidRPr="005B6EE0" w:rsidRDefault="00B5327D" w:rsidP="000C778C">
      <w:pPr>
        <w:pStyle w:val="Teksttreci20"/>
        <w:shd w:val="clear" w:color="auto" w:fill="auto"/>
        <w:spacing w:line="276" w:lineRule="auto"/>
        <w:ind w:firstLine="0"/>
        <w:jc w:val="both"/>
        <w:rPr>
          <w:rStyle w:val="Teksttreci2"/>
          <w:rFonts w:asciiTheme="minorHAnsi" w:hAnsiTheme="minorHAnsi" w:cstheme="minorHAnsi"/>
          <w:color w:val="000000"/>
        </w:rPr>
      </w:pPr>
      <w:r w:rsidRPr="005B6EE0">
        <w:rPr>
          <w:rStyle w:val="Teksttreci2"/>
          <w:rFonts w:asciiTheme="minorHAnsi" w:hAnsiTheme="minorHAnsi" w:cstheme="minorHAnsi"/>
          <w:color w:val="000000"/>
        </w:rPr>
        <w:t>Została zawarta umowa o</w:t>
      </w:r>
      <w:r w:rsidR="00A32786" w:rsidRPr="005B6EE0">
        <w:rPr>
          <w:rStyle w:val="Teksttreci2"/>
          <w:rFonts w:asciiTheme="minorHAnsi" w:hAnsiTheme="minorHAnsi" w:cstheme="minorHAnsi"/>
          <w:color w:val="000000"/>
        </w:rPr>
        <w:t xml:space="preserve"> następującej</w:t>
      </w:r>
      <w:r w:rsidRPr="005B6EE0">
        <w:rPr>
          <w:rStyle w:val="Teksttreci2"/>
          <w:rFonts w:asciiTheme="minorHAnsi" w:hAnsiTheme="minorHAnsi" w:cstheme="minorHAnsi"/>
          <w:color w:val="000000"/>
        </w:rPr>
        <w:t xml:space="preserve"> treści :</w:t>
      </w:r>
    </w:p>
    <w:p w14:paraId="44C4457C" w14:textId="77777777" w:rsidR="00A32786" w:rsidRPr="005B6EE0" w:rsidRDefault="00A32786" w:rsidP="000C778C">
      <w:pPr>
        <w:pStyle w:val="Teksttreci20"/>
        <w:shd w:val="clear" w:color="auto" w:fill="auto"/>
        <w:spacing w:line="276" w:lineRule="auto"/>
        <w:ind w:firstLine="0"/>
        <w:jc w:val="both"/>
        <w:rPr>
          <w:rFonts w:asciiTheme="minorHAnsi" w:hAnsiTheme="minorHAnsi" w:cstheme="minorHAnsi"/>
          <w:color w:val="000000"/>
          <w:shd w:val="clear" w:color="auto" w:fill="FFFFFF"/>
        </w:rPr>
      </w:pPr>
    </w:p>
    <w:p w14:paraId="532F6049" w14:textId="5AE27459" w:rsidR="00B5327D" w:rsidRPr="005B6EE0" w:rsidRDefault="00B5327D" w:rsidP="000C778C">
      <w:pPr>
        <w:pStyle w:val="Nagwek40"/>
        <w:keepNext/>
        <w:keepLines/>
        <w:shd w:val="clear" w:color="auto" w:fill="auto"/>
        <w:spacing w:before="0" w:after="0" w:line="276" w:lineRule="auto"/>
        <w:rPr>
          <w:rStyle w:val="Nagwek4"/>
          <w:rFonts w:asciiTheme="minorHAnsi" w:hAnsiTheme="minorHAnsi" w:cstheme="minorHAnsi"/>
          <w:b/>
          <w:bCs/>
          <w:color w:val="000000"/>
        </w:rPr>
      </w:pPr>
      <w:bookmarkStart w:id="1" w:name="bookmark3"/>
      <w:r w:rsidRPr="005B6EE0">
        <w:rPr>
          <w:rStyle w:val="Nagwek4"/>
          <w:rFonts w:asciiTheme="minorHAnsi" w:hAnsiTheme="minorHAnsi" w:cstheme="minorHAnsi"/>
          <w:b/>
          <w:bCs/>
          <w:color w:val="000000"/>
        </w:rPr>
        <w:t>§ 1</w:t>
      </w:r>
      <w:bookmarkEnd w:id="1"/>
    </w:p>
    <w:p w14:paraId="3C965BE4" w14:textId="792361B3" w:rsidR="00A32786" w:rsidRPr="005B6EE0" w:rsidRDefault="00A32786" w:rsidP="000C778C">
      <w:pPr>
        <w:autoSpaceDE w:val="0"/>
        <w:autoSpaceDN w:val="0"/>
        <w:adjustRightInd w:val="0"/>
        <w:spacing w:line="276" w:lineRule="auto"/>
        <w:jc w:val="center"/>
        <w:rPr>
          <w:rStyle w:val="Nagwek4"/>
          <w:rFonts w:asciiTheme="minorHAnsi" w:hAnsiTheme="minorHAnsi" w:cstheme="minorHAnsi"/>
          <w:b w:val="0"/>
          <w:bCs w:val="0"/>
          <w:sz w:val="22"/>
          <w:szCs w:val="22"/>
          <w:shd w:val="clear" w:color="auto" w:fill="auto"/>
        </w:rPr>
      </w:pPr>
      <w:r w:rsidRPr="005B6EE0">
        <w:rPr>
          <w:rFonts w:asciiTheme="minorHAnsi" w:hAnsiTheme="minorHAnsi" w:cstheme="minorHAnsi"/>
          <w:b/>
          <w:bCs/>
          <w:sz w:val="22"/>
          <w:szCs w:val="22"/>
        </w:rPr>
        <w:t>PRZEDMIOT UMOWY</w:t>
      </w:r>
    </w:p>
    <w:p w14:paraId="58C83985" w14:textId="6C256D9D" w:rsidR="00432327" w:rsidRPr="005B6EE0" w:rsidRDefault="00432327" w:rsidP="000C778C">
      <w:pPr>
        <w:pStyle w:val="Nagwek40"/>
        <w:keepNext/>
        <w:keepLines/>
        <w:shd w:val="clear" w:color="auto" w:fill="auto"/>
        <w:spacing w:before="0" w:after="0" w:line="276" w:lineRule="auto"/>
        <w:jc w:val="both"/>
        <w:rPr>
          <w:rStyle w:val="Nagwek4"/>
          <w:rFonts w:asciiTheme="minorHAnsi" w:hAnsiTheme="minorHAnsi" w:cstheme="minorHAnsi"/>
          <w:b/>
          <w:bCs/>
          <w:color w:val="000000"/>
        </w:rPr>
      </w:pPr>
      <w:r w:rsidRPr="005B6EE0">
        <w:rPr>
          <w:rStyle w:val="Nagwek4"/>
          <w:rFonts w:asciiTheme="minorHAnsi" w:hAnsiTheme="minorHAnsi" w:cstheme="minorHAnsi"/>
          <w:color w:val="000000"/>
        </w:rPr>
        <w:t xml:space="preserve">Zamawiający zleca, a Wykonawca przyjmuje do realizacji zadanie inwestycyjne </w:t>
      </w:r>
      <w:r w:rsidR="001D282F" w:rsidRPr="005B6EE0">
        <w:rPr>
          <w:rStyle w:val="Nagwek4"/>
          <w:rFonts w:asciiTheme="minorHAnsi" w:hAnsiTheme="minorHAnsi" w:cstheme="minorHAnsi"/>
          <w:color w:val="000000"/>
        </w:rPr>
        <w:t>związanie z zadaniem pn.:  „</w:t>
      </w:r>
      <w:r w:rsidR="00274739" w:rsidRPr="00274739">
        <w:rPr>
          <w:rStyle w:val="Nagwek4"/>
          <w:rFonts w:asciiTheme="minorHAnsi" w:hAnsiTheme="minorHAnsi" w:cstheme="minorHAnsi"/>
          <w:color w:val="000000"/>
        </w:rPr>
        <w:t>Budowa ścieżki pieszo rowerowej wzdłuż drogi powiatowej 1703 O na odcinku od centrum miejscowości Łubniany do końca miejscowości Masów</w:t>
      </w:r>
      <w:r w:rsidR="001D282F" w:rsidRPr="005B6EE0">
        <w:rPr>
          <w:rStyle w:val="Nagwek4"/>
          <w:rFonts w:asciiTheme="minorHAnsi" w:hAnsiTheme="minorHAnsi" w:cstheme="minorHAnsi"/>
          <w:color w:val="000000"/>
        </w:rPr>
        <w:t xml:space="preserve">” </w:t>
      </w:r>
      <w:r w:rsidRPr="005B6EE0">
        <w:rPr>
          <w:rStyle w:val="Nagwek4"/>
          <w:rFonts w:asciiTheme="minorHAnsi" w:hAnsiTheme="minorHAnsi" w:cstheme="minorHAnsi"/>
          <w:color w:val="000000"/>
        </w:rPr>
        <w:t>w zakresie:</w:t>
      </w:r>
    </w:p>
    <w:p w14:paraId="7F59E860" w14:textId="56984F0D" w:rsidR="00432327" w:rsidRPr="005B6EE0" w:rsidRDefault="00432327" w:rsidP="00EC6F4E">
      <w:pPr>
        <w:pStyle w:val="Nagwek40"/>
        <w:keepNext/>
        <w:keepLines/>
        <w:numPr>
          <w:ilvl w:val="0"/>
          <w:numId w:val="28"/>
        </w:numPr>
        <w:shd w:val="clear" w:color="auto" w:fill="auto"/>
        <w:spacing w:before="0" w:after="0" w:line="276" w:lineRule="auto"/>
        <w:ind w:left="284" w:hanging="284"/>
        <w:jc w:val="both"/>
        <w:rPr>
          <w:rFonts w:asciiTheme="minorHAnsi" w:hAnsiTheme="minorHAnsi" w:cstheme="minorHAnsi"/>
          <w:b w:val="0"/>
          <w:bCs w:val="0"/>
        </w:rPr>
      </w:pPr>
      <w:bookmarkStart w:id="2" w:name="_Hlk129863539"/>
      <w:r w:rsidRPr="005B6EE0">
        <w:rPr>
          <w:rFonts w:asciiTheme="minorHAnsi" w:hAnsiTheme="minorHAnsi" w:cstheme="minorHAnsi"/>
          <w:b w:val="0"/>
          <w:bCs w:val="0"/>
        </w:rPr>
        <w:t>Dostosowanie dokumentacji projektowej obejmującej budowę o</w:t>
      </w:r>
      <w:r w:rsidR="004E7105">
        <w:rPr>
          <w:rFonts w:asciiTheme="minorHAnsi" w:hAnsiTheme="minorHAnsi" w:cstheme="minorHAnsi"/>
          <w:b w:val="0"/>
          <w:bCs w:val="0"/>
        </w:rPr>
        <w:t>dcin</w:t>
      </w:r>
      <w:r w:rsidR="005919C6">
        <w:rPr>
          <w:rFonts w:asciiTheme="minorHAnsi" w:hAnsiTheme="minorHAnsi" w:cstheme="minorHAnsi"/>
          <w:b w:val="0"/>
          <w:bCs w:val="0"/>
        </w:rPr>
        <w:t>k</w:t>
      </w:r>
      <w:r w:rsidR="004E7105">
        <w:rPr>
          <w:rFonts w:asciiTheme="minorHAnsi" w:hAnsiTheme="minorHAnsi" w:cstheme="minorHAnsi"/>
          <w:b w:val="0"/>
          <w:bCs w:val="0"/>
        </w:rPr>
        <w:t>a</w:t>
      </w:r>
      <w:r w:rsidR="005919C6">
        <w:rPr>
          <w:rFonts w:asciiTheme="minorHAnsi" w:hAnsiTheme="minorHAnsi" w:cstheme="minorHAnsi"/>
          <w:b w:val="0"/>
          <w:bCs w:val="0"/>
        </w:rPr>
        <w:t xml:space="preserve"> ścieżki pieszo-rowerowej</w:t>
      </w:r>
      <w:r w:rsidRPr="005B6EE0">
        <w:rPr>
          <w:rFonts w:asciiTheme="minorHAnsi" w:hAnsiTheme="minorHAnsi" w:cstheme="minorHAnsi"/>
          <w:b w:val="0"/>
          <w:bCs w:val="0"/>
        </w:rPr>
        <w:t xml:space="preserve"> od miejscowości Kępa do Łubnian tj. km od 0+900 do 10+870 do planowanego do realizacji odcinka od Masowa do Łubnian tj. km 6+820 do 10+165. </w:t>
      </w:r>
    </w:p>
    <w:bookmarkEnd w:id="2"/>
    <w:p w14:paraId="79D13B22" w14:textId="7D56F452" w:rsidR="00A42ECC" w:rsidRPr="001C089F" w:rsidRDefault="00432327" w:rsidP="000C778C">
      <w:pPr>
        <w:pStyle w:val="Nagwek40"/>
        <w:keepNext/>
        <w:keepLines/>
        <w:numPr>
          <w:ilvl w:val="0"/>
          <w:numId w:val="28"/>
        </w:numPr>
        <w:shd w:val="clear" w:color="auto" w:fill="auto"/>
        <w:autoSpaceDE w:val="0"/>
        <w:autoSpaceDN w:val="0"/>
        <w:adjustRightInd w:val="0"/>
        <w:spacing w:before="0" w:after="0" w:line="276" w:lineRule="auto"/>
        <w:ind w:left="284" w:hanging="284"/>
        <w:jc w:val="both"/>
        <w:rPr>
          <w:rFonts w:asciiTheme="minorHAnsi" w:hAnsiTheme="minorHAnsi" w:cstheme="minorHAnsi"/>
        </w:rPr>
      </w:pPr>
      <w:r w:rsidRPr="001C089F">
        <w:rPr>
          <w:rFonts w:asciiTheme="minorHAnsi" w:hAnsiTheme="minorHAnsi" w:cstheme="minorHAnsi"/>
          <w:b w:val="0"/>
          <w:bCs w:val="0"/>
        </w:rPr>
        <w:t xml:space="preserve">Rozszerzenia dokumentacji projektowej o zaprojektowanie </w:t>
      </w:r>
      <w:r w:rsidR="00C05F96" w:rsidRPr="001C089F">
        <w:rPr>
          <w:rFonts w:asciiTheme="minorHAnsi" w:hAnsiTheme="minorHAnsi" w:cstheme="minorHAnsi"/>
          <w:b w:val="0"/>
          <w:bCs w:val="0"/>
        </w:rPr>
        <w:t>dodatkowego</w:t>
      </w:r>
      <w:r w:rsidRPr="001C089F">
        <w:rPr>
          <w:rFonts w:asciiTheme="minorHAnsi" w:hAnsiTheme="minorHAnsi" w:cstheme="minorHAnsi"/>
          <w:b w:val="0"/>
          <w:bCs w:val="0"/>
        </w:rPr>
        <w:t xml:space="preserve"> przejś</w:t>
      </w:r>
      <w:r w:rsidR="00C05F96" w:rsidRPr="001C089F">
        <w:rPr>
          <w:rFonts w:asciiTheme="minorHAnsi" w:hAnsiTheme="minorHAnsi" w:cstheme="minorHAnsi"/>
          <w:b w:val="0"/>
          <w:bCs w:val="0"/>
        </w:rPr>
        <w:t>cia</w:t>
      </w:r>
      <w:r w:rsidRPr="001C089F">
        <w:rPr>
          <w:rFonts w:asciiTheme="minorHAnsi" w:hAnsiTheme="minorHAnsi" w:cstheme="minorHAnsi"/>
          <w:b w:val="0"/>
          <w:bCs w:val="0"/>
        </w:rPr>
        <w:t xml:space="preserve"> dla pieszych oraz doposażenie zaplanowan</w:t>
      </w:r>
      <w:r w:rsidR="00C05F96" w:rsidRPr="001C089F">
        <w:rPr>
          <w:rFonts w:asciiTheme="minorHAnsi" w:hAnsiTheme="minorHAnsi" w:cstheme="minorHAnsi"/>
          <w:b w:val="0"/>
          <w:bCs w:val="0"/>
        </w:rPr>
        <w:t>ych</w:t>
      </w:r>
      <w:r w:rsidRPr="001C089F">
        <w:rPr>
          <w:rFonts w:asciiTheme="minorHAnsi" w:hAnsiTheme="minorHAnsi" w:cstheme="minorHAnsi"/>
          <w:b w:val="0"/>
          <w:bCs w:val="0"/>
        </w:rPr>
        <w:t xml:space="preserve"> do budowy przejś</w:t>
      </w:r>
      <w:r w:rsidR="00C05F96" w:rsidRPr="001C089F">
        <w:rPr>
          <w:rFonts w:asciiTheme="minorHAnsi" w:hAnsiTheme="minorHAnsi" w:cstheme="minorHAnsi"/>
          <w:b w:val="0"/>
          <w:bCs w:val="0"/>
        </w:rPr>
        <w:t>ć</w:t>
      </w:r>
      <w:r w:rsidRPr="001C089F">
        <w:rPr>
          <w:rFonts w:asciiTheme="minorHAnsi" w:hAnsiTheme="minorHAnsi" w:cstheme="minorHAnsi"/>
          <w:b w:val="0"/>
          <w:bCs w:val="0"/>
        </w:rPr>
        <w:t xml:space="preserve"> w sygnalizację świetlną poprawiającą bezpieczeństwo pieszych i rowerzystów.  </w:t>
      </w:r>
      <w:bookmarkStart w:id="3" w:name="_Hlk68080621"/>
    </w:p>
    <w:p w14:paraId="49CC8EA3" w14:textId="22811E7E" w:rsidR="000C778C" w:rsidRPr="005B6EE0" w:rsidRDefault="000C778C" w:rsidP="000C778C">
      <w:pPr>
        <w:pStyle w:val="Nagwek40"/>
        <w:keepNext/>
        <w:keepLines/>
        <w:shd w:val="clear" w:color="auto" w:fill="auto"/>
        <w:spacing w:before="0" w:after="0" w:line="276" w:lineRule="auto"/>
        <w:rPr>
          <w:rStyle w:val="Nagwek4"/>
          <w:rFonts w:asciiTheme="minorHAnsi" w:hAnsiTheme="minorHAnsi" w:cstheme="minorHAnsi"/>
          <w:b/>
          <w:bCs/>
          <w:color w:val="000000"/>
        </w:rPr>
      </w:pPr>
      <w:r w:rsidRPr="005B6EE0">
        <w:rPr>
          <w:rStyle w:val="Nagwek4"/>
          <w:rFonts w:asciiTheme="minorHAnsi" w:hAnsiTheme="minorHAnsi" w:cstheme="minorHAnsi"/>
          <w:b/>
          <w:bCs/>
          <w:color w:val="000000"/>
        </w:rPr>
        <w:t>§</w:t>
      </w:r>
      <w:r>
        <w:rPr>
          <w:rStyle w:val="Nagwek4"/>
          <w:rFonts w:asciiTheme="minorHAnsi" w:hAnsiTheme="minorHAnsi" w:cstheme="minorHAnsi"/>
          <w:b/>
          <w:bCs/>
          <w:color w:val="000000"/>
        </w:rPr>
        <w:t>2</w:t>
      </w:r>
    </w:p>
    <w:p w14:paraId="4788D676" w14:textId="457CB454" w:rsidR="000C778C" w:rsidRDefault="000C778C" w:rsidP="000C778C">
      <w:pPr>
        <w:autoSpaceDE w:val="0"/>
        <w:autoSpaceDN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ZAKRES PRAC</w:t>
      </w:r>
    </w:p>
    <w:p w14:paraId="6EA72525" w14:textId="1EEE34D8" w:rsidR="000C778C" w:rsidRDefault="000C778C" w:rsidP="00EC6F4E">
      <w:pPr>
        <w:pStyle w:val="Nagwek40"/>
        <w:keepNext/>
        <w:keepLines/>
        <w:numPr>
          <w:ilvl w:val="0"/>
          <w:numId w:val="43"/>
        </w:numPr>
        <w:shd w:val="clear" w:color="auto" w:fill="auto"/>
        <w:spacing w:before="0" w:after="0" w:line="276" w:lineRule="auto"/>
        <w:ind w:left="284" w:hanging="284"/>
        <w:jc w:val="both"/>
        <w:rPr>
          <w:rFonts w:asciiTheme="minorHAnsi" w:hAnsiTheme="minorHAnsi" w:cstheme="minorHAnsi"/>
          <w:b w:val="0"/>
          <w:bCs w:val="0"/>
        </w:rPr>
      </w:pPr>
      <w:r>
        <w:rPr>
          <w:rFonts w:asciiTheme="minorHAnsi" w:hAnsiTheme="minorHAnsi" w:cstheme="minorHAnsi"/>
          <w:b w:val="0"/>
          <w:bCs w:val="0"/>
        </w:rPr>
        <w:t>W ramach d</w:t>
      </w:r>
      <w:r w:rsidRPr="005B6EE0">
        <w:rPr>
          <w:rFonts w:asciiTheme="minorHAnsi" w:hAnsiTheme="minorHAnsi" w:cstheme="minorHAnsi"/>
          <w:b w:val="0"/>
          <w:bCs w:val="0"/>
        </w:rPr>
        <w:t>ostosowani</w:t>
      </w:r>
      <w:r>
        <w:rPr>
          <w:rFonts w:asciiTheme="minorHAnsi" w:hAnsiTheme="minorHAnsi" w:cstheme="minorHAnsi"/>
          <w:b w:val="0"/>
          <w:bCs w:val="0"/>
        </w:rPr>
        <w:t>a</w:t>
      </w:r>
      <w:r w:rsidRPr="005B6EE0">
        <w:rPr>
          <w:rFonts w:asciiTheme="minorHAnsi" w:hAnsiTheme="minorHAnsi" w:cstheme="minorHAnsi"/>
          <w:b w:val="0"/>
          <w:bCs w:val="0"/>
        </w:rPr>
        <w:t xml:space="preserve"> dokumentacji projektowej</w:t>
      </w:r>
      <w:r>
        <w:rPr>
          <w:rFonts w:asciiTheme="minorHAnsi" w:hAnsiTheme="minorHAnsi" w:cstheme="minorHAnsi"/>
          <w:b w:val="0"/>
          <w:bCs w:val="0"/>
        </w:rPr>
        <w:t>:</w:t>
      </w:r>
    </w:p>
    <w:p w14:paraId="41FD632E" w14:textId="0EB2642E" w:rsidR="000C778C" w:rsidRDefault="000C778C" w:rsidP="00EC6F4E">
      <w:pPr>
        <w:pStyle w:val="Nagwek40"/>
        <w:keepNext/>
        <w:keepLines/>
        <w:numPr>
          <w:ilvl w:val="0"/>
          <w:numId w:val="44"/>
        </w:numPr>
        <w:shd w:val="clear" w:color="auto" w:fill="auto"/>
        <w:spacing w:before="0" w:after="0" w:line="276" w:lineRule="auto"/>
        <w:ind w:left="567" w:hanging="283"/>
        <w:jc w:val="both"/>
        <w:rPr>
          <w:rFonts w:asciiTheme="minorHAnsi" w:hAnsiTheme="minorHAnsi" w:cstheme="minorHAnsi"/>
          <w:b w:val="0"/>
          <w:bCs w:val="0"/>
        </w:rPr>
      </w:pPr>
      <w:r>
        <w:rPr>
          <w:rFonts w:asciiTheme="minorHAnsi" w:hAnsiTheme="minorHAnsi" w:cstheme="minorHAnsi"/>
          <w:b w:val="0"/>
          <w:bCs w:val="0"/>
        </w:rPr>
        <w:t>Zamawiający przekaże Wykonawcy całość posiadanej dokumentacji projektowej dotyczącej budowy ścieżki pieszo rowerowej.</w:t>
      </w:r>
    </w:p>
    <w:p w14:paraId="336DFDF7" w14:textId="3FD1F53A" w:rsidR="000C778C" w:rsidRDefault="000C778C" w:rsidP="00EC6F4E">
      <w:pPr>
        <w:pStyle w:val="Nagwek40"/>
        <w:keepNext/>
        <w:keepLines/>
        <w:numPr>
          <w:ilvl w:val="0"/>
          <w:numId w:val="44"/>
        </w:numPr>
        <w:shd w:val="clear" w:color="auto" w:fill="auto"/>
        <w:spacing w:before="0" w:after="0" w:line="276" w:lineRule="auto"/>
        <w:ind w:left="567" w:hanging="283"/>
        <w:jc w:val="both"/>
        <w:rPr>
          <w:rFonts w:asciiTheme="minorHAnsi" w:hAnsiTheme="minorHAnsi" w:cstheme="minorHAnsi"/>
          <w:b w:val="0"/>
          <w:bCs w:val="0"/>
        </w:rPr>
      </w:pPr>
      <w:r>
        <w:rPr>
          <w:rFonts w:asciiTheme="minorHAnsi" w:hAnsiTheme="minorHAnsi" w:cstheme="minorHAnsi"/>
          <w:b w:val="0"/>
          <w:bCs w:val="0"/>
        </w:rPr>
        <w:t>Wykonawca przeanalizuje i dostosuje jej zakres w sposób umożliwiający przeprowadzenie post</w:t>
      </w:r>
      <w:r w:rsidR="005919C6">
        <w:rPr>
          <w:rFonts w:asciiTheme="minorHAnsi" w:hAnsiTheme="minorHAnsi" w:cstheme="minorHAnsi"/>
          <w:b w:val="0"/>
          <w:bCs w:val="0"/>
        </w:rPr>
        <w:t>ę</w:t>
      </w:r>
      <w:r>
        <w:rPr>
          <w:rFonts w:asciiTheme="minorHAnsi" w:hAnsiTheme="minorHAnsi" w:cstheme="minorHAnsi"/>
          <w:b w:val="0"/>
          <w:bCs w:val="0"/>
        </w:rPr>
        <w:t xml:space="preserve">powania </w:t>
      </w:r>
      <w:r w:rsidR="00943DA8">
        <w:rPr>
          <w:rFonts w:asciiTheme="minorHAnsi" w:hAnsiTheme="minorHAnsi" w:cstheme="minorHAnsi"/>
          <w:b w:val="0"/>
          <w:bCs w:val="0"/>
        </w:rPr>
        <w:t xml:space="preserve">na realizację inwestycji na odcinku drogi powiatowej od km </w:t>
      </w:r>
      <w:r w:rsidR="00943DA8" w:rsidRPr="005B6EE0">
        <w:rPr>
          <w:rFonts w:asciiTheme="minorHAnsi" w:hAnsiTheme="minorHAnsi" w:cstheme="minorHAnsi"/>
          <w:b w:val="0"/>
          <w:bCs w:val="0"/>
        </w:rPr>
        <w:t>6+820 do 10+165.</w:t>
      </w:r>
    </w:p>
    <w:p w14:paraId="0D836D36" w14:textId="4B8EA694" w:rsidR="00943DA8" w:rsidRDefault="00943DA8" w:rsidP="00EC6F4E">
      <w:pPr>
        <w:pStyle w:val="Nagwek40"/>
        <w:keepNext/>
        <w:keepLines/>
        <w:numPr>
          <w:ilvl w:val="0"/>
          <w:numId w:val="43"/>
        </w:numPr>
        <w:shd w:val="clear" w:color="auto" w:fill="auto"/>
        <w:spacing w:before="0" w:after="0" w:line="276" w:lineRule="auto"/>
        <w:ind w:left="284" w:hanging="284"/>
        <w:jc w:val="both"/>
        <w:rPr>
          <w:rFonts w:asciiTheme="minorHAnsi" w:hAnsiTheme="minorHAnsi" w:cstheme="minorHAnsi"/>
          <w:b w:val="0"/>
          <w:bCs w:val="0"/>
        </w:rPr>
      </w:pPr>
      <w:r>
        <w:rPr>
          <w:rFonts w:asciiTheme="minorHAnsi" w:hAnsiTheme="minorHAnsi" w:cstheme="minorHAnsi"/>
          <w:b w:val="0"/>
          <w:bCs w:val="0"/>
        </w:rPr>
        <w:t>W ramach prac projektowych Wykonawca:</w:t>
      </w:r>
    </w:p>
    <w:p w14:paraId="3BBEC16F" w14:textId="101342B1" w:rsidR="00C05F96" w:rsidRPr="00C05F96" w:rsidRDefault="00C05F96" w:rsidP="001C089F">
      <w:pPr>
        <w:pStyle w:val="Akapitzlist"/>
        <w:widowControl/>
        <w:numPr>
          <w:ilvl w:val="1"/>
          <w:numId w:val="45"/>
        </w:numPr>
        <w:tabs>
          <w:tab w:val="left" w:pos="8789"/>
        </w:tabs>
        <w:spacing w:line="276" w:lineRule="auto"/>
        <w:ind w:left="567" w:hanging="283"/>
        <w:contextualSpacing/>
        <w:jc w:val="both"/>
        <w:rPr>
          <w:rFonts w:asciiTheme="minorHAnsi" w:hAnsiTheme="minorHAnsi" w:cstheme="minorHAnsi"/>
          <w:i/>
          <w:iCs/>
          <w:sz w:val="22"/>
          <w:szCs w:val="22"/>
        </w:rPr>
      </w:pPr>
      <w:bookmarkStart w:id="4" w:name="_Hlk130970754"/>
      <w:bookmarkStart w:id="5" w:name="_Hlk129864237"/>
      <w:r w:rsidRPr="00C05F96">
        <w:rPr>
          <w:rFonts w:asciiTheme="minorHAnsi" w:hAnsiTheme="minorHAnsi" w:cstheme="minorHAnsi"/>
          <w:iCs/>
          <w:sz w:val="22"/>
          <w:szCs w:val="22"/>
        </w:rPr>
        <w:t>w km 7+695 drogi powiatowej (Masów) doprojektowanie sygnalizac</w:t>
      </w:r>
      <w:r w:rsidR="005919C6">
        <w:rPr>
          <w:rFonts w:asciiTheme="minorHAnsi" w:hAnsiTheme="minorHAnsi" w:cstheme="minorHAnsi"/>
          <w:iCs/>
          <w:sz w:val="22"/>
          <w:szCs w:val="22"/>
        </w:rPr>
        <w:t>ji świetlnej na zaplanowanym do </w:t>
      </w:r>
      <w:r w:rsidRPr="00C05F96">
        <w:rPr>
          <w:rFonts w:asciiTheme="minorHAnsi" w:hAnsiTheme="minorHAnsi" w:cstheme="minorHAnsi"/>
          <w:iCs/>
          <w:sz w:val="22"/>
          <w:szCs w:val="22"/>
        </w:rPr>
        <w:t>budowy przejściu dla pieszych poprawiającej bezpieczeństw</w:t>
      </w:r>
      <w:r w:rsidR="005919C6">
        <w:rPr>
          <w:rFonts w:asciiTheme="minorHAnsi" w:hAnsiTheme="minorHAnsi" w:cstheme="minorHAnsi"/>
          <w:iCs/>
          <w:sz w:val="22"/>
          <w:szCs w:val="22"/>
        </w:rPr>
        <w:t>o. Przejście należy wyposażyć w </w:t>
      </w:r>
      <w:r w:rsidRPr="00C05F96">
        <w:rPr>
          <w:rFonts w:asciiTheme="minorHAnsi" w:hAnsiTheme="minorHAnsi" w:cstheme="minorHAnsi"/>
          <w:iCs/>
          <w:sz w:val="22"/>
          <w:szCs w:val="22"/>
        </w:rPr>
        <w:t xml:space="preserve">wyświetlacz prędkości zasilany z instalacji oświetlenie drogowego. </w:t>
      </w:r>
    </w:p>
    <w:p w14:paraId="200F8396" w14:textId="177B63A0" w:rsidR="00C05F96" w:rsidRPr="00C05F96" w:rsidRDefault="00C05F96" w:rsidP="001C089F">
      <w:pPr>
        <w:pStyle w:val="Akapitzlist"/>
        <w:widowControl/>
        <w:numPr>
          <w:ilvl w:val="1"/>
          <w:numId w:val="45"/>
        </w:numPr>
        <w:tabs>
          <w:tab w:val="left" w:pos="8789"/>
        </w:tabs>
        <w:spacing w:line="276" w:lineRule="auto"/>
        <w:ind w:left="567" w:hanging="283"/>
        <w:contextualSpacing/>
        <w:jc w:val="both"/>
        <w:rPr>
          <w:rFonts w:asciiTheme="minorHAnsi" w:hAnsiTheme="minorHAnsi" w:cstheme="minorHAnsi"/>
          <w:i/>
          <w:iCs/>
          <w:sz w:val="22"/>
          <w:szCs w:val="22"/>
        </w:rPr>
      </w:pPr>
      <w:r w:rsidRPr="00C05F96">
        <w:rPr>
          <w:rFonts w:asciiTheme="minorHAnsi" w:hAnsiTheme="minorHAnsi" w:cstheme="minorHAnsi"/>
          <w:iCs/>
          <w:sz w:val="22"/>
          <w:szCs w:val="22"/>
        </w:rPr>
        <w:lastRenderedPageBreak/>
        <w:t>w km 8+882 drogi powiatowej (Łubniany) zaprojektowanie nowego przejścia dla pieszych wraz z peronem przystankowym spełniającym minimalne wymagania w tym zakresie.  Lokalizacja peronu w</w:t>
      </w:r>
      <w:r w:rsidR="001C089F">
        <w:rPr>
          <w:rFonts w:asciiTheme="minorHAnsi" w:hAnsiTheme="minorHAnsi" w:cstheme="minorHAnsi"/>
          <w:iCs/>
          <w:sz w:val="22"/>
          <w:szCs w:val="22"/>
        </w:rPr>
        <w:t> </w:t>
      </w:r>
      <w:r w:rsidRPr="00C05F96">
        <w:rPr>
          <w:rFonts w:asciiTheme="minorHAnsi" w:hAnsiTheme="minorHAnsi" w:cstheme="minorHAnsi"/>
          <w:iCs/>
          <w:sz w:val="22"/>
          <w:szCs w:val="22"/>
        </w:rPr>
        <w:t xml:space="preserve">miejscu istniejącego przystanku autobusowego po prawej stronie drogi jadąc w kierunku do centrum Łubnian. </w:t>
      </w:r>
    </w:p>
    <w:p w14:paraId="0E37D72E" w14:textId="64B330C1" w:rsidR="00C05F96" w:rsidRPr="00C05F96" w:rsidRDefault="00C05F96" w:rsidP="001C089F">
      <w:pPr>
        <w:pStyle w:val="Akapitzlist"/>
        <w:widowControl/>
        <w:numPr>
          <w:ilvl w:val="1"/>
          <w:numId w:val="45"/>
        </w:numPr>
        <w:tabs>
          <w:tab w:val="left" w:pos="8789"/>
        </w:tabs>
        <w:spacing w:line="276" w:lineRule="auto"/>
        <w:ind w:left="567" w:hanging="283"/>
        <w:contextualSpacing/>
        <w:jc w:val="both"/>
        <w:rPr>
          <w:rFonts w:asciiTheme="minorHAnsi" w:hAnsiTheme="minorHAnsi" w:cstheme="minorHAnsi"/>
          <w:i/>
          <w:iCs/>
          <w:sz w:val="22"/>
          <w:szCs w:val="22"/>
        </w:rPr>
      </w:pPr>
      <w:r w:rsidRPr="00C05F96">
        <w:rPr>
          <w:rFonts w:asciiTheme="minorHAnsi" w:hAnsiTheme="minorHAnsi" w:cstheme="minorHAnsi"/>
          <w:iCs/>
          <w:sz w:val="22"/>
          <w:szCs w:val="22"/>
        </w:rPr>
        <w:t>w km 9+545 drogi powiatowej (Łubniany) doprojektowanie sygnalizac</w:t>
      </w:r>
      <w:r w:rsidR="001C089F">
        <w:rPr>
          <w:rFonts w:asciiTheme="minorHAnsi" w:hAnsiTheme="minorHAnsi" w:cstheme="minorHAnsi"/>
          <w:iCs/>
          <w:sz w:val="22"/>
          <w:szCs w:val="22"/>
        </w:rPr>
        <w:t>ji świetlnej na zaplanowanym do </w:t>
      </w:r>
      <w:r w:rsidRPr="00C05F96">
        <w:rPr>
          <w:rFonts w:asciiTheme="minorHAnsi" w:hAnsiTheme="minorHAnsi" w:cstheme="minorHAnsi"/>
          <w:iCs/>
          <w:sz w:val="22"/>
          <w:szCs w:val="22"/>
        </w:rPr>
        <w:t>budowy przejściu dla pieszych poprawiającej bezpieczeństw</w:t>
      </w:r>
      <w:r w:rsidR="001C089F">
        <w:rPr>
          <w:rFonts w:asciiTheme="minorHAnsi" w:hAnsiTheme="minorHAnsi" w:cstheme="minorHAnsi"/>
          <w:iCs/>
          <w:sz w:val="22"/>
          <w:szCs w:val="22"/>
        </w:rPr>
        <w:t>o. Przejście należy wyposażyć w </w:t>
      </w:r>
      <w:r w:rsidRPr="00C05F96">
        <w:rPr>
          <w:rFonts w:asciiTheme="minorHAnsi" w:hAnsiTheme="minorHAnsi" w:cstheme="minorHAnsi"/>
          <w:iCs/>
          <w:sz w:val="22"/>
          <w:szCs w:val="22"/>
        </w:rPr>
        <w:t xml:space="preserve">wyświetlacz prędkości zasilany z instalacji oświetlenie drogowego. </w:t>
      </w:r>
    </w:p>
    <w:p w14:paraId="0F46B058" w14:textId="77777777" w:rsidR="00C05F96" w:rsidRPr="00C05F96" w:rsidRDefault="00C05F96" w:rsidP="001C089F">
      <w:pPr>
        <w:pStyle w:val="Akapitzlist"/>
        <w:widowControl/>
        <w:numPr>
          <w:ilvl w:val="1"/>
          <w:numId w:val="45"/>
        </w:numPr>
        <w:tabs>
          <w:tab w:val="left" w:pos="8789"/>
        </w:tabs>
        <w:spacing w:line="276" w:lineRule="auto"/>
        <w:ind w:left="567" w:hanging="283"/>
        <w:contextualSpacing/>
        <w:jc w:val="both"/>
        <w:rPr>
          <w:rFonts w:asciiTheme="minorHAnsi" w:hAnsiTheme="minorHAnsi" w:cstheme="minorHAnsi"/>
          <w:i/>
          <w:iCs/>
          <w:sz w:val="22"/>
          <w:szCs w:val="22"/>
        </w:rPr>
      </w:pPr>
      <w:r w:rsidRPr="00C05F96">
        <w:rPr>
          <w:rFonts w:asciiTheme="minorHAnsi" w:hAnsiTheme="minorHAnsi" w:cstheme="minorHAnsi"/>
          <w:iCs/>
          <w:sz w:val="22"/>
          <w:szCs w:val="22"/>
        </w:rPr>
        <w:t xml:space="preserve">w km 10+160 drogi powiatowej (Łubniany) doprojektowanie oświetlenia przejścia dla pieszych zgodnie z obowiązującymi przepisami. </w:t>
      </w:r>
    </w:p>
    <w:bookmarkEnd w:id="4"/>
    <w:p w14:paraId="25E7CF07" w14:textId="77777777" w:rsidR="00C05F96" w:rsidRPr="00C05F96" w:rsidRDefault="00C05F96" w:rsidP="001C089F">
      <w:pPr>
        <w:pStyle w:val="Akapitzlist"/>
        <w:widowControl/>
        <w:numPr>
          <w:ilvl w:val="1"/>
          <w:numId w:val="45"/>
        </w:numPr>
        <w:tabs>
          <w:tab w:val="left" w:pos="8789"/>
        </w:tabs>
        <w:spacing w:line="276" w:lineRule="auto"/>
        <w:ind w:left="567" w:hanging="283"/>
        <w:contextualSpacing/>
        <w:jc w:val="both"/>
        <w:rPr>
          <w:rFonts w:asciiTheme="minorHAnsi" w:hAnsiTheme="minorHAnsi" w:cstheme="minorHAnsi"/>
          <w:i/>
          <w:iCs/>
          <w:sz w:val="22"/>
          <w:szCs w:val="22"/>
        </w:rPr>
      </w:pPr>
      <w:r w:rsidRPr="00C05F96">
        <w:rPr>
          <w:rFonts w:asciiTheme="minorHAnsi" w:hAnsiTheme="minorHAnsi" w:cstheme="minorHAnsi"/>
          <w:iCs/>
          <w:sz w:val="22"/>
          <w:szCs w:val="22"/>
        </w:rPr>
        <w:t xml:space="preserve">Pełnienie nadzoru autorskiego nad realizacją zakresu prac opisanych w podpunktach a)-d). </w:t>
      </w:r>
    </w:p>
    <w:bookmarkEnd w:id="5"/>
    <w:p w14:paraId="5C1ED5DA" w14:textId="6B73332F" w:rsidR="000C778C" w:rsidRPr="00EC6F4E" w:rsidRDefault="00EC6F4E" w:rsidP="00EC6F4E">
      <w:pPr>
        <w:pStyle w:val="Nagwek40"/>
        <w:keepNext/>
        <w:keepLines/>
        <w:numPr>
          <w:ilvl w:val="0"/>
          <w:numId w:val="43"/>
        </w:numPr>
        <w:shd w:val="clear" w:color="auto" w:fill="auto"/>
        <w:spacing w:before="0" w:after="0" w:line="276" w:lineRule="auto"/>
        <w:ind w:left="284" w:hanging="284"/>
        <w:jc w:val="both"/>
        <w:rPr>
          <w:rFonts w:asciiTheme="minorHAnsi" w:hAnsiTheme="minorHAnsi" w:cstheme="minorHAnsi"/>
          <w:b w:val="0"/>
          <w:bCs w:val="0"/>
        </w:rPr>
      </w:pPr>
      <w:r>
        <w:rPr>
          <w:rFonts w:asciiTheme="minorHAnsi" w:hAnsiTheme="minorHAnsi" w:cstheme="minorHAnsi"/>
          <w:b w:val="0"/>
          <w:bCs w:val="0"/>
        </w:rPr>
        <w:t xml:space="preserve">Minimalne wymagania dla dokumentacji projektowej określonej w </w:t>
      </w:r>
      <w:r w:rsidRPr="00EC6F4E">
        <w:rPr>
          <w:rFonts w:asciiTheme="minorHAnsi" w:hAnsiTheme="minorHAnsi" w:cstheme="minorHAnsi"/>
          <w:b w:val="0"/>
          <w:bCs w:val="0"/>
        </w:rPr>
        <w:t>punkcie 2 niniejszego paragrafu.</w:t>
      </w:r>
    </w:p>
    <w:p w14:paraId="2B785186" w14:textId="77777777" w:rsidR="000C778C" w:rsidRPr="000C778C" w:rsidRDefault="000C778C" w:rsidP="00EC6F4E">
      <w:pPr>
        <w:pStyle w:val="Akapitzlist"/>
        <w:widowControl/>
        <w:numPr>
          <w:ilvl w:val="1"/>
          <w:numId w:val="42"/>
        </w:numPr>
        <w:spacing w:after="160" w:line="276" w:lineRule="auto"/>
        <w:ind w:left="567" w:hanging="283"/>
        <w:contextualSpacing/>
        <w:jc w:val="both"/>
        <w:rPr>
          <w:rFonts w:asciiTheme="minorHAnsi" w:hAnsiTheme="minorHAnsi" w:cstheme="minorHAnsi"/>
          <w:sz w:val="22"/>
          <w:szCs w:val="22"/>
        </w:rPr>
      </w:pPr>
      <w:r w:rsidRPr="000C778C">
        <w:rPr>
          <w:rFonts w:asciiTheme="minorHAnsi" w:hAnsiTheme="minorHAnsi" w:cstheme="minorHAnsi"/>
          <w:sz w:val="22"/>
          <w:szCs w:val="22"/>
        </w:rPr>
        <w:t xml:space="preserve">dokumentację projektową należy wykonać zgodnie z powszechnie obowiązującymi przepisami </w:t>
      </w:r>
      <w:r w:rsidRPr="000C778C">
        <w:rPr>
          <w:rFonts w:asciiTheme="minorHAnsi" w:hAnsiTheme="minorHAnsi" w:cstheme="minorHAnsi"/>
          <w:sz w:val="22"/>
          <w:szCs w:val="22"/>
        </w:rPr>
        <w:br/>
        <w:t>i wiedzą techniczną  a w tym w szczególności zgodnie z ustawą o drogach publicznych,</w:t>
      </w:r>
    </w:p>
    <w:p w14:paraId="41DC5599" w14:textId="77777777" w:rsidR="000C778C" w:rsidRPr="000C778C" w:rsidRDefault="000C778C" w:rsidP="00EC6F4E">
      <w:pPr>
        <w:pStyle w:val="Akapitzlist"/>
        <w:widowControl/>
        <w:numPr>
          <w:ilvl w:val="1"/>
          <w:numId w:val="42"/>
        </w:numPr>
        <w:spacing w:after="160" w:line="276" w:lineRule="auto"/>
        <w:ind w:left="567" w:hanging="283"/>
        <w:contextualSpacing/>
        <w:jc w:val="both"/>
        <w:rPr>
          <w:rFonts w:asciiTheme="minorHAnsi" w:hAnsiTheme="minorHAnsi" w:cstheme="minorHAnsi"/>
          <w:sz w:val="22"/>
          <w:szCs w:val="22"/>
        </w:rPr>
      </w:pPr>
      <w:r w:rsidRPr="000C778C">
        <w:rPr>
          <w:rFonts w:asciiTheme="minorHAnsi" w:eastAsia="Arial Narrow" w:hAnsiTheme="minorHAnsi" w:cstheme="minorHAnsi"/>
          <w:sz w:val="22"/>
          <w:szCs w:val="22"/>
        </w:rPr>
        <w:t xml:space="preserve">dokumentacja musi uwzględniać usunięcie wszystkich kolizji z istniejącą infrastrukturą, </w:t>
      </w:r>
    </w:p>
    <w:p w14:paraId="3CCCB935" w14:textId="54113848" w:rsidR="000C778C" w:rsidRPr="00EC6F4E" w:rsidRDefault="000C778C" w:rsidP="00EC6F4E">
      <w:pPr>
        <w:pStyle w:val="Akapitzlist"/>
        <w:widowControl/>
        <w:numPr>
          <w:ilvl w:val="1"/>
          <w:numId w:val="42"/>
        </w:numPr>
        <w:spacing w:after="160" w:line="276" w:lineRule="auto"/>
        <w:ind w:left="567" w:hanging="283"/>
        <w:contextualSpacing/>
        <w:jc w:val="both"/>
        <w:rPr>
          <w:rFonts w:asciiTheme="minorHAnsi" w:hAnsiTheme="minorHAnsi" w:cstheme="minorHAnsi"/>
          <w:sz w:val="22"/>
          <w:szCs w:val="22"/>
        </w:rPr>
      </w:pPr>
      <w:r w:rsidRPr="000C778C">
        <w:rPr>
          <w:rFonts w:asciiTheme="minorHAnsi" w:eastAsia="Arial Narrow" w:hAnsiTheme="minorHAnsi" w:cstheme="minorHAnsi"/>
          <w:sz w:val="22"/>
          <w:szCs w:val="22"/>
        </w:rPr>
        <w:t xml:space="preserve">Wykonawca przygotuje  i uzyska w imienni Zamawiającego wszystkie niezbędne  warunki, decyzje, opinie i uzgodnienia warunkujące realizację inwestycji, zgodnie z obowiązującymi w tym zakresie przepisami, </w:t>
      </w:r>
    </w:p>
    <w:p w14:paraId="33A90C68" w14:textId="03DEBD39" w:rsidR="00EC6F4E" w:rsidRPr="000C778C" w:rsidRDefault="00EC6F4E" w:rsidP="00EC6F4E">
      <w:pPr>
        <w:pStyle w:val="Akapitzlist"/>
        <w:widowControl/>
        <w:numPr>
          <w:ilvl w:val="1"/>
          <w:numId w:val="42"/>
        </w:numPr>
        <w:spacing w:after="160" w:line="276" w:lineRule="auto"/>
        <w:ind w:left="567" w:hanging="283"/>
        <w:contextualSpacing/>
        <w:jc w:val="both"/>
        <w:rPr>
          <w:rFonts w:asciiTheme="minorHAnsi" w:hAnsiTheme="minorHAnsi" w:cstheme="minorHAnsi"/>
          <w:sz w:val="22"/>
          <w:szCs w:val="22"/>
        </w:rPr>
      </w:pPr>
      <w:r>
        <w:rPr>
          <w:rFonts w:asciiTheme="minorHAnsi" w:eastAsia="Arial Narrow" w:hAnsiTheme="minorHAnsi" w:cstheme="minorHAnsi"/>
          <w:sz w:val="22"/>
          <w:szCs w:val="22"/>
        </w:rPr>
        <w:t>Wykonawca opracuje projekt budowlano-wykonawczy,</w:t>
      </w:r>
    </w:p>
    <w:p w14:paraId="14E9EBF1" w14:textId="77777777" w:rsidR="000C778C" w:rsidRPr="000C778C" w:rsidRDefault="000C778C" w:rsidP="00EC6F4E">
      <w:pPr>
        <w:pStyle w:val="Akapitzlist"/>
        <w:widowControl/>
        <w:numPr>
          <w:ilvl w:val="1"/>
          <w:numId w:val="42"/>
        </w:numPr>
        <w:spacing w:after="160" w:line="276" w:lineRule="auto"/>
        <w:ind w:left="567" w:hanging="283"/>
        <w:contextualSpacing/>
        <w:jc w:val="both"/>
        <w:rPr>
          <w:rFonts w:asciiTheme="minorHAnsi" w:hAnsiTheme="minorHAnsi" w:cstheme="minorHAnsi"/>
          <w:sz w:val="22"/>
          <w:szCs w:val="22"/>
        </w:rPr>
      </w:pPr>
      <w:r w:rsidRPr="000C778C">
        <w:rPr>
          <w:rFonts w:asciiTheme="minorHAnsi" w:hAnsiTheme="minorHAnsi" w:cstheme="minorHAnsi"/>
          <w:sz w:val="22"/>
          <w:szCs w:val="22"/>
        </w:rPr>
        <w:t>Wykonawca opracuje specyfikację techniczną wykonania i odbioru robót (STWIOR),</w:t>
      </w:r>
    </w:p>
    <w:p w14:paraId="6D0D2D2D" w14:textId="77777777" w:rsidR="000C778C" w:rsidRPr="000C778C" w:rsidRDefault="000C778C" w:rsidP="00EC6F4E">
      <w:pPr>
        <w:pStyle w:val="Akapitzlist"/>
        <w:widowControl/>
        <w:numPr>
          <w:ilvl w:val="1"/>
          <w:numId w:val="42"/>
        </w:numPr>
        <w:spacing w:after="160" w:line="276" w:lineRule="auto"/>
        <w:ind w:left="567" w:hanging="283"/>
        <w:contextualSpacing/>
        <w:jc w:val="both"/>
        <w:rPr>
          <w:rFonts w:asciiTheme="minorHAnsi" w:hAnsiTheme="minorHAnsi" w:cstheme="minorHAnsi"/>
          <w:sz w:val="22"/>
          <w:szCs w:val="22"/>
        </w:rPr>
      </w:pPr>
      <w:r w:rsidRPr="000C778C">
        <w:rPr>
          <w:rFonts w:asciiTheme="minorHAnsi" w:hAnsiTheme="minorHAnsi" w:cstheme="minorHAnsi"/>
          <w:sz w:val="22"/>
          <w:szCs w:val="22"/>
        </w:rPr>
        <w:t>Wykonawca opracuje kosztorysy inwestorskie, przedmiary obrót oraz WKI (Wartość Kosztorysowa Inwestycji) i zbiorcze zestawienie kosztorysów w rozbiciu na branże i działy sporządzone na podstawie opracowanej dokumentacji; całość należy przygotować z rozdziałem na trzy etapy opisane w § 1 pkt 2 Umowy,</w:t>
      </w:r>
    </w:p>
    <w:p w14:paraId="2D8B1321" w14:textId="77777777" w:rsidR="000C778C" w:rsidRPr="000C778C" w:rsidRDefault="000C778C" w:rsidP="00EC6F4E">
      <w:pPr>
        <w:pStyle w:val="Akapitzlist"/>
        <w:widowControl/>
        <w:numPr>
          <w:ilvl w:val="1"/>
          <w:numId w:val="42"/>
        </w:numPr>
        <w:spacing w:line="276" w:lineRule="auto"/>
        <w:ind w:left="567" w:hanging="283"/>
        <w:contextualSpacing/>
        <w:jc w:val="both"/>
        <w:rPr>
          <w:rFonts w:asciiTheme="minorHAnsi" w:hAnsiTheme="minorHAnsi" w:cstheme="minorHAnsi"/>
          <w:sz w:val="22"/>
          <w:szCs w:val="22"/>
        </w:rPr>
      </w:pPr>
      <w:r w:rsidRPr="000C778C">
        <w:rPr>
          <w:rFonts w:asciiTheme="minorHAnsi" w:hAnsiTheme="minorHAnsi" w:cstheme="minorHAnsi"/>
          <w:sz w:val="22"/>
          <w:szCs w:val="22"/>
        </w:rPr>
        <w:t>Wykonawca opracuje informację do planu BIOZ,</w:t>
      </w:r>
    </w:p>
    <w:p w14:paraId="4B69B586" w14:textId="77777777" w:rsidR="000C778C" w:rsidRPr="000C778C" w:rsidRDefault="000C778C" w:rsidP="00EC6F4E">
      <w:pPr>
        <w:pStyle w:val="Akapitzlist"/>
        <w:widowControl/>
        <w:numPr>
          <w:ilvl w:val="1"/>
          <w:numId w:val="42"/>
        </w:numPr>
        <w:spacing w:line="276" w:lineRule="auto"/>
        <w:ind w:left="567" w:hanging="283"/>
        <w:contextualSpacing/>
        <w:jc w:val="both"/>
        <w:rPr>
          <w:rFonts w:asciiTheme="minorHAnsi" w:hAnsiTheme="minorHAnsi" w:cstheme="minorHAnsi"/>
          <w:sz w:val="22"/>
          <w:szCs w:val="22"/>
        </w:rPr>
      </w:pPr>
      <w:r w:rsidRPr="000C778C">
        <w:rPr>
          <w:rFonts w:asciiTheme="minorHAnsi" w:eastAsia="Arial Narrow" w:hAnsiTheme="minorHAnsi" w:cstheme="minorHAnsi"/>
          <w:sz w:val="22"/>
          <w:szCs w:val="22"/>
        </w:rPr>
        <w:t>Wykonawca opracuje projektu stałej organizacji ruchu,</w:t>
      </w:r>
    </w:p>
    <w:p w14:paraId="3165BC08" w14:textId="77777777" w:rsidR="000C778C" w:rsidRPr="000C778C" w:rsidRDefault="000C778C" w:rsidP="00EC6F4E">
      <w:pPr>
        <w:pStyle w:val="Akapitzlist"/>
        <w:widowControl/>
        <w:numPr>
          <w:ilvl w:val="1"/>
          <w:numId w:val="42"/>
        </w:numPr>
        <w:spacing w:line="276" w:lineRule="auto"/>
        <w:ind w:left="567" w:hanging="283"/>
        <w:contextualSpacing/>
        <w:jc w:val="both"/>
        <w:rPr>
          <w:rFonts w:asciiTheme="minorHAnsi" w:hAnsiTheme="minorHAnsi" w:cstheme="minorHAnsi"/>
          <w:sz w:val="22"/>
          <w:szCs w:val="22"/>
        </w:rPr>
      </w:pPr>
      <w:r w:rsidRPr="000C778C">
        <w:rPr>
          <w:rFonts w:asciiTheme="minorHAnsi" w:hAnsiTheme="minorHAnsi" w:cstheme="minorHAnsi"/>
          <w:sz w:val="22"/>
          <w:szCs w:val="22"/>
        </w:rPr>
        <w:t>wszystkie zaproponowane rozwiązania należy uzgodnić z przedstawicielami Zamawiającego,</w:t>
      </w:r>
    </w:p>
    <w:p w14:paraId="26EB5D65" w14:textId="5056436D" w:rsidR="000C778C" w:rsidRDefault="000C778C" w:rsidP="00EC6F4E">
      <w:pPr>
        <w:pStyle w:val="Akapitzlist"/>
        <w:widowControl/>
        <w:numPr>
          <w:ilvl w:val="1"/>
          <w:numId w:val="42"/>
        </w:numPr>
        <w:spacing w:after="160" w:line="259" w:lineRule="auto"/>
        <w:ind w:left="567" w:hanging="283"/>
        <w:contextualSpacing/>
        <w:rPr>
          <w:rFonts w:asciiTheme="minorHAnsi" w:hAnsiTheme="minorHAnsi" w:cstheme="minorHAnsi"/>
          <w:sz w:val="22"/>
          <w:szCs w:val="22"/>
        </w:rPr>
      </w:pPr>
      <w:r w:rsidRPr="000C778C">
        <w:rPr>
          <w:rFonts w:asciiTheme="minorHAnsi" w:hAnsiTheme="minorHAnsi" w:cstheme="minorHAnsi"/>
          <w:sz w:val="22"/>
          <w:szCs w:val="22"/>
        </w:rPr>
        <w:t>dokumentacja projektowa w zakresie opisu proponowanych ma</w:t>
      </w:r>
      <w:r w:rsidR="001C089F">
        <w:rPr>
          <w:rFonts w:asciiTheme="minorHAnsi" w:hAnsiTheme="minorHAnsi" w:cstheme="minorHAnsi"/>
          <w:sz w:val="22"/>
          <w:szCs w:val="22"/>
        </w:rPr>
        <w:t>teriałów i urządzeń powinna być w</w:t>
      </w:r>
      <w:r w:rsidRPr="000C778C">
        <w:rPr>
          <w:rFonts w:asciiTheme="minorHAnsi" w:hAnsiTheme="minorHAnsi" w:cstheme="minorHAnsi"/>
          <w:sz w:val="22"/>
          <w:szCs w:val="22"/>
        </w:rPr>
        <w:t>ykonana zgodnie z art. 29 us</w:t>
      </w:r>
      <w:r w:rsidR="001C089F">
        <w:rPr>
          <w:rFonts w:asciiTheme="minorHAnsi" w:hAnsiTheme="minorHAnsi" w:cstheme="minorHAnsi"/>
          <w:sz w:val="22"/>
          <w:szCs w:val="22"/>
        </w:rPr>
        <w:t>tawy Prawo zamówień publicznych.</w:t>
      </w:r>
    </w:p>
    <w:p w14:paraId="5787B83F" w14:textId="259D75FC" w:rsidR="00EC6F4E" w:rsidRDefault="00EC6F4E" w:rsidP="00EC6F4E">
      <w:pPr>
        <w:pStyle w:val="Akapitzlist"/>
        <w:widowControl/>
        <w:numPr>
          <w:ilvl w:val="0"/>
          <w:numId w:val="43"/>
        </w:numPr>
        <w:spacing w:after="160" w:line="259" w:lineRule="auto"/>
        <w:ind w:left="284" w:hanging="284"/>
        <w:contextualSpacing/>
        <w:rPr>
          <w:rFonts w:asciiTheme="minorHAnsi" w:hAnsiTheme="minorHAnsi" w:cstheme="minorHAnsi"/>
          <w:sz w:val="22"/>
          <w:szCs w:val="22"/>
        </w:rPr>
      </w:pPr>
      <w:r w:rsidRPr="00EC6F4E">
        <w:rPr>
          <w:rFonts w:asciiTheme="minorHAnsi" w:hAnsiTheme="minorHAnsi" w:cstheme="minorHAnsi"/>
          <w:sz w:val="22"/>
          <w:szCs w:val="22"/>
        </w:rPr>
        <w:t>Pozostałe wymagania</w:t>
      </w:r>
      <w:r>
        <w:rPr>
          <w:rFonts w:asciiTheme="minorHAnsi" w:hAnsiTheme="minorHAnsi" w:cstheme="minorHAnsi"/>
          <w:sz w:val="22"/>
          <w:szCs w:val="22"/>
        </w:rPr>
        <w:t>:</w:t>
      </w:r>
    </w:p>
    <w:p w14:paraId="57C47318" w14:textId="77777777" w:rsidR="00EC6F4E" w:rsidRPr="00EC6F4E" w:rsidRDefault="00EC6F4E" w:rsidP="00EC6F4E">
      <w:pPr>
        <w:pStyle w:val="Akapitzlist"/>
        <w:widowControl/>
        <w:numPr>
          <w:ilvl w:val="0"/>
          <w:numId w:val="46"/>
        </w:numPr>
        <w:spacing w:line="276" w:lineRule="auto"/>
        <w:ind w:left="567" w:hanging="283"/>
        <w:contextualSpacing/>
        <w:jc w:val="both"/>
        <w:rPr>
          <w:rFonts w:asciiTheme="minorHAnsi" w:eastAsia="Arial Narrow" w:hAnsiTheme="minorHAnsi" w:cs="Calibri"/>
          <w:sz w:val="22"/>
          <w:szCs w:val="22"/>
        </w:rPr>
      </w:pPr>
      <w:r w:rsidRPr="00EC6F4E">
        <w:rPr>
          <w:rFonts w:asciiTheme="minorHAnsi" w:hAnsiTheme="minorHAnsi" w:cs="Calibri"/>
          <w:bCs/>
          <w:sz w:val="22"/>
          <w:szCs w:val="22"/>
        </w:rPr>
        <w:t xml:space="preserve">Projekt budowlano-wykonawczy należy wykonać w ilości </w:t>
      </w:r>
      <w:r w:rsidRPr="00EC6F4E">
        <w:rPr>
          <w:rFonts w:asciiTheme="minorHAnsi" w:eastAsia="Arial Narrow" w:hAnsiTheme="minorHAnsi" w:cs="Calibri"/>
          <w:sz w:val="22"/>
          <w:szCs w:val="22"/>
        </w:rPr>
        <w:t>3 egz.</w:t>
      </w:r>
    </w:p>
    <w:p w14:paraId="268039BF" w14:textId="77777777" w:rsidR="00EC6F4E" w:rsidRPr="00EC6F4E" w:rsidRDefault="00EC6F4E" w:rsidP="00EC6F4E">
      <w:pPr>
        <w:pStyle w:val="Akapitzlist"/>
        <w:widowControl/>
        <w:numPr>
          <w:ilvl w:val="0"/>
          <w:numId w:val="46"/>
        </w:numPr>
        <w:spacing w:line="276" w:lineRule="auto"/>
        <w:ind w:left="567" w:hanging="283"/>
        <w:contextualSpacing/>
        <w:jc w:val="both"/>
        <w:rPr>
          <w:rFonts w:asciiTheme="minorHAnsi" w:eastAsia="Arial Narrow" w:hAnsiTheme="minorHAnsi" w:cs="Calibri"/>
          <w:sz w:val="22"/>
          <w:szCs w:val="22"/>
        </w:rPr>
      </w:pPr>
      <w:r w:rsidRPr="00EC6F4E">
        <w:rPr>
          <w:rFonts w:asciiTheme="minorHAnsi" w:eastAsia="Arial Narrow" w:hAnsiTheme="minorHAnsi" w:cs="Calibri"/>
          <w:sz w:val="22"/>
          <w:szCs w:val="22"/>
        </w:rPr>
        <w:t xml:space="preserve">Kosztorysy i przedmiary robót </w:t>
      </w:r>
      <w:r w:rsidRPr="00EC6F4E">
        <w:rPr>
          <w:rFonts w:asciiTheme="minorHAnsi" w:hAnsiTheme="minorHAnsi" w:cs="Calibri"/>
          <w:bCs/>
          <w:sz w:val="22"/>
          <w:szCs w:val="22"/>
        </w:rPr>
        <w:t>należy wykonać w ilości</w:t>
      </w:r>
      <w:r w:rsidRPr="00EC6F4E">
        <w:rPr>
          <w:rFonts w:asciiTheme="minorHAnsi" w:eastAsia="Arial Narrow" w:hAnsiTheme="minorHAnsi" w:cs="Calibri"/>
          <w:sz w:val="22"/>
          <w:szCs w:val="22"/>
        </w:rPr>
        <w:t xml:space="preserve"> 3 egz.</w:t>
      </w:r>
    </w:p>
    <w:p w14:paraId="20342443" w14:textId="77777777" w:rsidR="00EC6F4E" w:rsidRPr="00EC6F4E" w:rsidRDefault="00EC6F4E" w:rsidP="00EC6F4E">
      <w:pPr>
        <w:pStyle w:val="Akapitzlist"/>
        <w:widowControl/>
        <w:numPr>
          <w:ilvl w:val="0"/>
          <w:numId w:val="46"/>
        </w:numPr>
        <w:spacing w:line="276" w:lineRule="auto"/>
        <w:ind w:left="567" w:hanging="283"/>
        <w:contextualSpacing/>
        <w:jc w:val="both"/>
        <w:rPr>
          <w:rFonts w:asciiTheme="minorHAnsi" w:eastAsia="Arial Narrow" w:hAnsiTheme="minorHAnsi" w:cs="Calibri"/>
          <w:sz w:val="22"/>
          <w:szCs w:val="22"/>
        </w:rPr>
      </w:pPr>
      <w:r w:rsidRPr="00EC6F4E">
        <w:rPr>
          <w:rFonts w:asciiTheme="minorHAnsi" w:eastAsia="Arial Narrow" w:hAnsiTheme="minorHAnsi" w:cs="Calibri"/>
          <w:sz w:val="22"/>
          <w:szCs w:val="22"/>
        </w:rPr>
        <w:t xml:space="preserve">Informację do planu BIOZ </w:t>
      </w:r>
      <w:r w:rsidRPr="00EC6F4E">
        <w:rPr>
          <w:rFonts w:asciiTheme="minorHAnsi" w:hAnsiTheme="minorHAnsi" w:cs="Calibri"/>
          <w:bCs/>
          <w:sz w:val="22"/>
          <w:szCs w:val="22"/>
        </w:rPr>
        <w:t>należy wykonać w ilości</w:t>
      </w:r>
      <w:r w:rsidRPr="00EC6F4E">
        <w:rPr>
          <w:rFonts w:asciiTheme="minorHAnsi" w:eastAsia="Arial Narrow" w:hAnsiTheme="minorHAnsi" w:cs="Calibri"/>
          <w:sz w:val="22"/>
          <w:szCs w:val="22"/>
        </w:rPr>
        <w:t xml:space="preserve"> 3 egz.</w:t>
      </w:r>
    </w:p>
    <w:p w14:paraId="0B5FE9F2" w14:textId="77777777" w:rsidR="00EC6F4E" w:rsidRPr="00EC6F4E" w:rsidRDefault="00EC6F4E" w:rsidP="00EC6F4E">
      <w:pPr>
        <w:pStyle w:val="Akapitzlist"/>
        <w:widowControl/>
        <w:numPr>
          <w:ilvl w:val="0"/>
          <w:numId w:val="46"/>
        </w:numPr>
        <w:spacing w:line="276" w:lineRule="auto"/>
        <w:ind w:left="567" w:hanging="283"/>
        <w:contextualSpacing/>
        <w:jc w:val="both"/>
        <w:rPr>
          <w:rFonts w:asciiTheme="minorHAnsi" w:eastAsia="Arial Narrow" w:hAnsiTheme="minorHAnsi" w:cs="Calibri"/>
          <w:sz w:val="22"/>
          <w:szCs w:val="22"/>
        </w:rPr>
      </w:pPr>
      <w:r w:rsidRPr="00EC6F4E">
        <w:rPr>
          <w:rFonts w:asciiTheme="minorHAnsi" w:eastAsia="Arial Narrow" w:hAnsiTheme="minorHAnsi" w:cs="Calibri"/>
          <w:sz w:val="22"/>
          <w:szCs w:val="22"/>
        </w:rPr>
        <w:t xml:space="preserve">Projekt stałej organizacji ruchu </w:t>
      </w:r>
      <w:r w:rsidRPr="00EC6F4E">
        <w:rPr>
          <w:rFonts w:asciiTheme="minorHAnsi" w:hAnsiTheme="minorHAnsi" w:cs="Calibri"/>
          <w:bCs/>
          <w:sz w:val="22"/>
          <w:szCs w:val="22"/>
        </w:rPr>
        <w:t>należy wykonać w ilości</w:t>
      </w:r>
      <w:r w:rsidRPr="00EC6F4E">
        <w:rPr>
          <w:rFonts w:asciiTheme="minorHAnsi" w:eastAsia="Arial Narrow" w:hAnsiTheme="minorHAnsi" w:cs="Calibri"/>
          <w:sz w:val="22"/>
          <w:szCs w:val="22"/>
        </w:rPr>
        <w:t xml:space="preserve"> 2 egz.</w:t>
      </w:r>
    </w:p>
    <w:p w14:paraId="799EA6F4" w14:textId="77777777" w:rsidR="00EC6F4E" w:rsidRPr="00EC6F4E" w:rsidRDefault="00EC6F4E" w:rsidP="00EC6F4E">
      <w:pPr>
        <w:pStyle w:val="Akapitzlist"/>
        <w:widowControl/>
        <w:numPr>
          <w:ilvl w:val="0"/>
          <w:numId w:val="46"/>
        </w:numPr>
        <w:spacing w:line="276" w:lineRule="auto"/>
        <w:ind w:left="567" w:hanging="283"/>
        <w:contextualSpacing/>
        <w:jc w:val="both"/>
        <w:rPr>
          <w:rFonts w:asciiTheme="minorHAnsi" w:eastAsia="Arial Narrow" w:hAnsiTheme="minorHAnsi" w:cs="Calibri"/>
          <w:sz w:val="22"/>
          <w:szCs w:val="22"/>
        </w:rPr>
      </w:pPr>
      <w:r w:rsidRPr="00EC6F4E">
        <w:rPr>
          <w:rFonts w:asciiTheme="minorHAnsi" w:eastAsia="Arial Narrow" w:hAnsiTheme="minorHAnsi" w:cs="Calibri"/>
          <w:sz w:val="22"/>
          <w:szCs w:val="22"/>
        </w:rPr>
        <w:t xml:space="preserve">Całość przekazanej dokumentacji w formie papierowej należy przekazać również w wersji elektronicznej na płycie CD – pliki PDF i pliki edytowalne DOC, DWG i ATH. </w:t>
      </w:r>
    </w:p>
    <w:p w14:paraId="5677C7C4" w14:textId="77777777" w:rsidR="00EC6F4E" w:rsidRPr="00EC6F4E" w:rsidRDefault="00EC6F4E" w:rsidP="00EC6F4E">
      <w:pPr>
        <w:pStyle w:val="Akapitzlist"/>
        <w:widowControl/>
        <w:numPr>
          <w:ilvl w:val="0"/>
          <w:numId w:val="46"/>
        </w:numPr>
        <w:spacing w:line="276" w:lineRule="auto"/>
        <w:ind w:left="567" w:hanging="283"/>
        <w:contextualSpacing/>
        <w:jc w:val="both"/>
        <w:rPr>
          <w:rFonts w:asciiTheme="minorHAnsi" w:eastAsia="Arial Narrow" w:hAnsiTheme="minorHAnsi" w:cs="Calibri"/>
          <w:sz w:val="22"/>
          <w:szCs w:val="22"/>
        </w:rPr>
      </w:pPr>
      <w:r w:rsidRPr="00EC6F4E">
        <w:rPr>
          <w:rFonts w:asciiTheme="minorHAnsi" w:eastAsia="Arial Narrow" w:hAnsiTheme="minorHAnsi" w:cs="Calibri"/>
          <w:sz w:val="22"/>
          <w:szCs w:val="22"/>
        </w:rPr>
        <w:t>Podane wyżej ilości egzemplarzy nie uwzględniają egzemplarzy koniecznych do przekazania do uzgodnień, pozwoleń itd.</w:t>
      </w:r>
    </w:p>
    <w:p w14:paraId="58D40E2B" w14:textId="603D593B" w:rsidR="00A32786" w:rsidRPr="00A25BF0" w:rsidRDefault="00A32786" w:rsidP="000C778C">
      <w:pPr>
        <w:autoSpaceDE w:val="0"/>
        <w:autoSpaceDN w:val="0"/>
        <w:adjustRightInd w:val="0"/>
        <w:spacing w:line="276" w:lineRule="auto"/>
        <w:jc w:val="center"/>
        <w:rPr>
          <w:rFonts w:asciiTheme="minorHAnsi" w:hAnsiTheme="minorHAnsi" w:cstheme="minorHAnsi"/>
          <w:b/>
          <w:bCs/>
          <w:sz w:val="22"/>
          <w:szCs w:val="22"/>
        </w:rPr>
      </w:pPr>
      <w:r w:rsidRPr="00A25BF0">
        <w:rPr>
          <w:rFonts w:asciiTheme="minorHAnsi" w:hAnsiTheme="minorHAnsi" w:cstheme="minorHAnsi"/>
          <w:b/>
          <w:bCs/>
          <w:sz w:val="22"/>
          <w:szCs w:val="22"/>
        </w:rPr>
        <w:t>§</w:t>
      </w:r>
      <w:r w:rsidR="000F44E8" w:rsidRPr="00A25BF0">
        <w:rPr>
          <w:rFonts w:asciiTheme="minorHAnsi" w:hAnsiTheme="minorHAnsi" w:cstheme="minorHAnsi"/>
          <w:b/>
          <w:bCs/>
          <w:sz w:val="22"/>
          <w:szCs w:val="22"/>
        </w:rPr>
        <w:t>3</w:t>
      </w:r>
    </w:p>
    <w:p w14:paraId="0D541AD4" w14:textId="5263CC88" w:rsidR="00A32786" w:rsidRPr="00A25BF0" w:rsidRDefault="00A32786" w:rsidP="000C778C">
      <w:pPr>
        <w:autoSpaceDE w:val="0"/>
        <w:autoSpaceDN w:val="0"/>
        <w:adjustRightInd w:val="0"/>
        <w:spacing w:line="276" w:lineRule="auto"/>
        <w:jc w:val="center"/>
        <w:rPr>
          <w:rFonts w:asciiTheme="minorHAnsi" w:hAnsiTheme="minorHAnsi" w:cstheme="minorHAnsi"/>
          <w:b/>
          <w:bCs/>
          <w:sz w:val="22"/>
          <w:szCs w:val="22"/>
        </w:rPr>
      </w:pPr>
      <w:r w:rsidRPr="00A25BF0">
        <w:rPr>
          <w:rFonts w:asciiTheme="minorHAnsi" w:hAnsiTheme="minorHAnsi" w:cstheme="minorHAnsi"/>
          <w:b/>
          <w:bCs/>
          <w:sz w:val="22"/>
          <w:szCs w:val="22"/>
        </w:rPr>
        <w:t>TERMIN REALIZACJI</w:t>
      </w:r>
    </w:p>
    <w:p w14:paraId="6E95E039" w14:textId="79E02C7F" w:rsidR="00A32786" w:rsidRPr="00A25BF0" w:rsidRDefault="00A32786" w:rsidP="00A25BF0">
      <w:pPr>
        <w:pStyle w:val="Akapitzlist"/>
        <w:numPr>
          <w:ilvl w:val="0"/>
          <w:numId w:val="50"/>
        </w:numPr>
        <w:autoSpaceDE w:val="0"/>
        <w:autoSpaceDN w:val="0"/>
        <w:adjustRightInd w:val="0"/>
        <w:spacing w:line="276" w:lineRule="auto"/>
        <w:jc w:val="both"/>
        <w:rPr>
          <w:rFonts w:asciiTheme="minorHAnsi" w:hAnsiTheme="minorHAnsi" w:cstheme="minorHAnsi"/>
          <w:sz w:val="22"/>
          <w:szCs w:val="22"/>
        </w:rPr>
      </w:pPr>
      <w:r w:rsidRPr="00A25BF0">
        <w:rPr>
          <w:rFonts w:asciiTheme="minorHAnsi" w:hAnsiTheme="minorHAnsi" w:cstheme="minorHAnsi"/>
          <w:sz w:val="22"/>
          <w:szCs w:val="22"/>
        </w:rPr>
        <w:t>Realizacja Przedmiotu umowy rozpocznie się w dniu zawarcia przez Strony Umowy</w:t>
      </w:r>
      <w:r w:rsidR="00615C4C" w:rsidRPr="00A25BF0">
        <w:rPr>
          <w:rFonts w:asciiTheme="minorHAnsi" w:hAnsiTheme="minorHAnsi" w:cstheme="minorHAnsi"/>
          <w:sz w:val="22"/>
          <w:szCs w:val="22"/>
        </w:rPr>
        <w:t>.</w:t>
      </w:r>
    </w:p>
    <w:p w14:paraId="06C7E72B" w14:textId="08147D2F" w:rsidR="00A32786" w:rsidRPr="00A25BF0" w:rsidRDefault="0075098B" w:rsidP="00A25BF0">
      <w:pPr>
        <w:pStyle w:val="Akapitzlist"/>
        <w:numPr>
          <w:ilvl w:val="0"/>
          <w:numId w:val="50"/>
        </w:numPr>
        <w:autoSpaceDE w:val="0"/>
        <w:autoSpaceDN w:val="0"/>
        <w:adjustRightInd w:val="0"/>
        <w:spacing w:line="276" w:lineRule="auto"/>
        <w:jc w:val="both"/>
        <w:rPr>
          <w:rFonts w:asciiTheme="minorHAnsi" w:hAnsiTheme="minorHAnsi" w:cstheme="minorHAnsi"/>
          <w:sz w:val="22"/>
          <w:szCs w:val="22"/>
        </w:rPr>
      </w:pPr>
      <w:r w:rsidRPr="00A25BF0">
        <w:rPr>
          <w:rFonts w:asciiTheme="minorHAnsi" w:hAnsiTheme="minorHAnsi" w:cstheme="minorHAnsi"/>
          <w:sz w:val="22"/>
          <w:szCs w:val="22"/>
        </w:rPr>
        <w:t xml:space="preserve">Termin </w:t>
      </w:r>
      <w:r w:rsidR="00615C4C" w:rsidRPr="00A25BF0">
        <w:rPr>
          <w:rFonts w:asciiTheme="minorHAnsi" w:hAnsiTheme="minorHAnsi" w:cstheme="minorHAnsi"/>
          <w:sz w:val="22"/>
          <w:szCs w:val="22"/>
        </w:rPr>
        <w:t>przekazania kompletnej dokume</w:t>
      </w:r>
      <w:r w:rsidRPr="00A25BF0">
        <w:rPr>
          <w:rFonts w:asciiTheme="minorHAnsi" w:hAnsiTheme="minorHAnsi" w:cstheme="minorHAnsi"/>
          <w:sz w:val="22"/>
          <w:szCs w:val="22"/>
        </w:rPr>
        <w:t>ntacji, o której mowa w</w:t>
      </w:r>
      <w:r w:rsidR="00615C4C" w:rsidRPr="00A25BF0">
        <w:rPr>
          <w:rFonts w:asciiTheme="minorHAnsi" w:hAnsiTheme="minorHAnsi" w:cstheme="minorHAnsi"/>
          <w:sz w:val="22"/>
          <w:szCs w:val="22"/>
        </w:rPr>
        <w:t xml:space="preserve"> </w:t>
      </w:r>
      <w:r w:rsidR="000F44E8" w:rsidRPr="00A25BF0">
        <w:rPr>
          <w:rStyle w:val="Nagwek4"/>
          <w:rFonts w:asciiTheme="minorHAnsi" w:hAnsiTheme="minorHAnsi" w:cstheme="minorHAnsi"/>
          <w:b w:val="0"/>
          <w:bCs w:val="0"/>
          <w:sz w:val="22"/>
          <w:szCs w:val="22"/>
        </w:rPr>
        <w:t>§ 2</w:t>
      </w:r>
      <w:r w:rsidRPr="00A25BF0">
        <w:rPr>
          <w:rStyle w:val="Nagwek4"/>
          <w:rFonts w:asciiTheme="minorHAnsi" w:hAnsiTheme="minorHAnsi" w:cstheme="minorHAnsi"/>
          <w:b w:val="0"/>
          <w:bCs w:val="0"/>
          <w:sz w:val="22"/>
          <w:szCs w:val="22"/>
        </w:rPr>
        <w:t xml:space="preserve"> niniejszej Umowy</w:t>
      </w:r>
      <w:r w:rsidR="000F44E8" w:rsidRPr="00A25BF0">
        <w:rPr>
          <w:rStyle w:val="Nagwek4"/>
          <w:rFonts w:asciiTheme="minorHAnsi" w:hAnsiTheme="minorHAnsi" w:cstheme="minorHAnsi"/>
          <w:b w:val="0"/>
          <w:bCs w:val="0"/>
          <w:sz w:val="22"/>
          <w:szCs w:val="22"/>
        </w:rPr>
        <w:t xml:space="preserve"> </w:t>
      </w:r>
      <w:r w:rsidR="00615C4C" w:rsidRPr="00A25BF0">
        <w:rPr>
          <w:rFonts w:asciiTheme="minorHAnsi" w:hAnsiTheme="minorHAnsi" w:cstheme="minorHAnsi"/>
          <w:sz w:val="22"/>
          <w:szCs w:val="22"/>
        </w:rPr>
        <w:t xml:space="preserve">ustala </w:t>
      </w:r>
      <w:r w:rsidR="001C089F">
        <w:rPr>
          <w:rFonts w:asciiTheme="minorHAnsi" w:hAnsiTheme="minorHAnsi" w:cstheme="minorHAnsi"/>
          <w:sz w:val="22"/>
          <w:szCs w:val="22"/>
        </w:rPr>
        <w:t>się do </w:t>
      </w:r>
      <w:r w:rsidR="00615C4C" w:rsidRPr="00A25BF0">
        <w:rPr>
          <w:rFonts w:asciiTheme="minorHAnsi" w:hAnsiTheme="minorHAnsi" w:cstheme="minorHAnsi"/>
          <w:sz w:val="22"/>
          <w:szCs w:val="22"/>
        </w:rPr>
        <w:t>22.05.2023r.</w:t>
      </w:r>
    </w:p>
    <w:p w14:paraId="51EC4118" w14:textId="68EF38F2" w:rsidR="00A25BF0" w:rsidRPr="00A25BF0" w:rsidRDefault="00A32786" w:rsidP="00A25BF0">
      <w:pPr>
        <w:pStyle w:val="Akapitzlist"/>
        <w:numPr>
          <w:ilvl w:val="0"/>
          <w:numId w:val="50"/>
        </w:numPr>
        <w:autoSpaceDE w:val="0"/>
        <w:autoSpaceDN w:val="0"/>
        <w:adjustRightInd w:val="0"/>
        <w:spacing w:line="276" w:lineRule="auto"/>
        <w:jc w:val="both"/>
        <w:rPr>
          <w:rFonts w:asciiTheme="minorHAnsi" w:hAnsiTheme="minorHAnsi" w:cstheme="minorHAnsi"/>
          <w:sz w:val="22"/>
          <w:szCs w:val="22"/>
        </w:rPr>
      </w:pPr>
      <w:r w:rsidRPr="00A25BF0">
        <w:rPr>
          <w:rFonts w:asciiTheme="minorHAnsi" w:hAnsiTheme="minorHAnsi" w:cstheme="minorHAnsi"/>
          <w:sz w:val="22"/>
          <w:szCs w:val="22"/>
        </w:rPr>
        <w:t xml:space="preserve">Zamawiający do 3 dni roboczych zaakceptuje lub przedstawi uwagi do złożonej przez Wykonawcę </w:t>
      </w:r>
      <w:r w:rsidR="00615C4C" w:rsidRPr="00A25BF0">
        <w:rPr>
          <w:rFonts w:asciiTheme="minorHAnsi" w:hAnsiTheme="minorHAnsi" w:cstheme="minorHAnsi"/>
          <w:sz w:val="22"/>
          <w:szCs w:val="22"/>
        </w:rPr>
        <w:t>dokumentacji</w:t>
      </w:r>
      <w:r w:rsidRPr="00A25BF0">
        <w:rPr>
          <w:rFonts w:asciiTheme="minorHAnsi" w:hAnsiTheme="minorHAnsi" w:cstheme="minorHAnsi"/>
          <w:sz w:val="22"/>
          <w:szCs w:val="22"/>
        </w:rPr>
        <w:t xml:space="preserve">. </w:t>
      </w:r>
      <w:r w:rsidR="00615C4C" w:rsidRPr="00A25BF0">
        <w:rPr>
          <w:rFonts w:asciiTheme="minorHAnsi" w:hAnsiTheme="minorHAnsi" w:cstheme="minorHAnsi"/>
          <w:sz w:val="22"/>
          <w:szCs w:val="22"/>
        </w:rPr>
        <w:t xml:space="preserve">W przypadku stwierdzenia braków lub nieprawidłowości Wykonawca usunie je do 5 dni roboczych. </w:t>
      </w:r>
    </w:p>
    <w:p w14:paraId="4E05C05D" w14:textId="29C06048" w:rsidR="0075098B" w:rsidRPr="00144356" w:rsidRDefault="00A25BF0" w:rsidP="00144356">
      <w:pPr>
        <w:pStyle w:val="Akapitzlist"/>
        <w:widowControl/>
        <w:numPr>
          <w:ilvl w:val="0"/>
          <w:numId w:val="50"/>
        </w:numPr>
        <w:tabs>
          <w:tab w:val="left" w:pos="8789"/>
        </w:tabs>
        <w:spacing w:line="276" w:lineRule="auto"/>
        <w:contextualSpacing/>
        <w:jc w:val="both"/>
        <w:rPr>
          <w:rFonts w:asciiTheme="minorHAnsi" w:hAnsiTheme="minorHAnsi" w:cstheme="minorHAnsi"/>
          <w:i/>
          <w:iCs/>
          <w:sz w:val="22"/>
          <w:szCs w:val="22"/>
        </w:rPr>
      </w:pPr>
      <w:r w:rsidRPr="00A25BF0">
        <w:rPr>
          <w:rFonts w:asciiTheme="minorHAnsi" w:hAnsiTheme="minorHAnsi" w:cstheme="minorHAnsi"/>
          <w:iCs/>
          <w:sz w:val="22"/>
          <w:szCs w:val="22"/>
        </w:rPr>
        <w:t xml:space="preserve">Pełnienie nadzoru autorskiego nad realizacją zakresu prac opisanych w </w:t>
      </w:r>
      <w:r w:rsidRPr="00A25BF0">
        <w:rPr>
          <w:rStyle w:val="Nagwek4"/>
          <w:rFonts w:asciiTheme="minorHAnsi" w:hAnsiTheme="minorHAnsi" w:cstheme="minorHAnsi"/>
          <w:b w:val="0"/>
          <w:bCs w:val="0"/>
          <w:sz w:val="22"/>
          <w:szCs w:val="22"/>
        </w:rPr>
        <w:t>§ 2 w</w:t>
      </w:r>
      <w:r w:rsidRPr="00A25BF0">
        <w:rPr>
          <w:rFonts w:asciiTheme="minorHAnsi" w:hAnsiTheme="minorHAnsi" w:cstheme="minorHAnsi"/>
          <w:iCs/>
          <w:sz w:val="22"/>
          <w:szCs w:val="22"/>
        </w:rPr>
        <w:t xml:space="preserve"> podpunktach a)-d</w:t>
      </w:r>
      <w:r>
        <w:rPr>
          <w:rFonts w:asciiTheme="minorHAnsi" w:hAnsiTheme="minorHAnsi" w:cstheme="minorHAnsi"/>
          <w:iCs/>
          <w:sz w:val="22"/>
          <w:szCs w:val="22"/>
        </w:rPr>
        <w:t xml:space="preserve">) </w:t>
      </w:r>
      <w:r w:rsidR="00491613">
        <w:rPr>
          <w:rFonts w:asciiTheme="minorHAnsi" w:hAnsiTheme="minorHAnsi" w:cstheme="minorHAnsi"/>
          <w:iCs/>
          <w:sz w:val="22"/>
          <w:szCs w:val="22"/>
        </w:rPr>
        <w:t>ustala się od dnia roz</w:t>
      </w:r>
      <w:r w:rsidR="00115FE8">
        <w:rPr>
          <w:rFonts w:asciiTheme="minorHAnsi" w:hAnsiTheme="minorHAnsi" w:cstheme="minorHAnsi"/>
          <w:iCs/>
          <w:sz w:val="22"/>
          <w:szCs w:val="22"/>
        </w:rPr>
        <w:t>poczęcia inwestycji do dnia jej zakończenia</w:t>
      </w:r>
      <w:r w:rsidR="009C2641">
        <w:rPr>
          <w:rFonts w:asciiTheme="minorHAnsi" w:hAnsiTheme="minorHAnsi" w:cstheme="minorHAnsi"/>
          <w:iCs/>
          <w:sz w:val="22"/>
          <w:szCs w:val="22"/>
        </w:rPr>
        <w:t>.</w:t>
      </w:r>
    </w:p>
    <w:p w14:paraId="2CD85DBE" w14:textId="425677B3" w:rsidR="005E56B7" w:rsidRDefault="005E56B7" w:rsidP="000F44E8">
      <w:pPr>
        <w:autoSpaceDE w:val="0"/>
        <w:autoSpaceDN w:val="0"/>
        <w:adjustRightInd w:val="0"/>
        <w:spacing w:line="276" w:lineRule="auto"/>
        <w:jc w:val="both"/>
        <w:rPr>
          <w:rFonts w:asciiTheme="minorHAnsi" w:hAnsiTheme="minorHAnsi" w:cstheme="minorHAnsi"/>
          <w:sz w:val="22"/>
          <w:szCs w:val="22"/>
        </w:rPr>
      </w:pPr>
    </w:p>
    <w:p w14:paraId="1513326B" w14:textId="77777777" w:rsidR="001C089F" w:rsidRDefault="001C089F" w:rsidP="000F44E8">
      <w:pPr>
        <w:autoSpaceDE w:val="0"/>
        <w:autoSpaceDN w:val="0"/>
        <w:adjustRightInd w:val="0"/>
        <w:spacing w:line="276" w:lineRule="auto"/>
        <w:jc w:val="both"/>
        <w:rPr>
          <w:rFonts w:asciiTheme="minorHAnsi" w:hAnsiTheme="minorHAnsi" w:cstheme="minorHAnsi"/>
          <w:sz w:val="22"/>
          <w:szCs w:val="22"/>
        </w:rPr>
      </w:pPr>
    </w:p>
    <w:p w14:paraId="2585496F" w14:textId="77777777" w:rsidR="001279C3" w:rsidRDefault="001279C3" w:rsidP="000F44E8">
      <w:pPr>
        <w:autoSpaceDE w:val="0"/>
        <w:autoSpaceDN w:val="0"/>
        <w:adjustRightInd w:val="0"/>
        <w:spacing w:line="276" w:lineRule="auto"/>
        <w:jc w:val="both"/>
        <w:rPr>
          <w:rFonts w:asciiTheme="minorHAnsi" w:hAnsiTheme="minorHAnsi" w:cstheme="minorHAnsi"/>
          <w:sz w:val="22"/>
          <w:szCs w:val="22"/>
        </w:rPr>
      </w:pPr>
    </w:p>
    <w:p w14:paraId="27F0631D" w14:textId="77777777" w:rsidR="001279C3" w:rsidRDefault="001279C3" w:rsidP="000F44E8">
      <w:pPr>
        <w:autoSpaceDE w:val="0"/>
        <w:autoSpaceDN w:val="0"/>
        <w:adjustRightInd w:val="0"/>
        <w:spacing w:line="276" w:lineRule="auto"/>
        <w:jc w:val="both"/>
        <w:rPr>
          <w:rFonts w:asciiTheme="minorHAnsi" w:hAnsiTheme="minorHAnsi" w:cstheme="minorHAnsi"/>
          <w:sz w:val="22"/>
          <w:szCs w:val="22"/>
        </w:rPr>
      </w:pPr>
    </w:p>
    <w:p w14:paraId="0A3AE087" w14:textId="53399966" w:rsidR="00860F1D" w:rsidRPr="00860F1D" w:rsidRDefault="00860F1D" w:rsidP="00860F1D">
      <w:pPr>
        <w:autoSpaceDE w:val="0"/>
        <w:autoSpaceDN w:val="0"/>
        <w:adjustRightInd w:val="0"/>
        <w:jc w:val="center"/>
        <w:rPr>
          <w:rFonts w:asciiTheme="minorHAnsi" w:hAnsiTheme="minorHAnsi"/>
          <w:b/>
          <w:bCs/>
          <w:sz w:val="22"/>
          <w:szCs w:val="22"/>
        </w:rPr>
      </w:pPr>
      <w:r w:rsidRPr="00860F1D">
        <w:rPr>
          <w:rFonts w:asciiTheme="minorHAnsi" w:hAnsiTheme="minorHAnsi"/>
          <w:b/>
          <w:bCs/>
          <w:sz w:val="22"/>
          <w:szCs w:val="22"/>
        </w:rPr>
        <w:lastRenderedPageBreak/>
        <w:t xml:space="preserve">§ </w:t>
      </w:r>
      <w:r>
        <w:rPr>
          <w:rFonts w:asciiTheme="minorHAnsi" w:hAnsiTheme="minorHAnsi"/>
          <w:b/>
          <w:bCs/>
          <w:sz w:val="22"/>
          <w:szCs w:val="22"/>
        </w:rPr>
        <w:t>4</w:t>
      </w:r>
    </w:p>
    <w:p w14:paraId="4F3C7F10" w14:textId="77777777" w:rsidR="00860F1D" w:rsidRPr="00860F1D" w:rsidRDefault="00860F1D" w:rsidP="00860F1D">
      <w:pPr>
        <w:autoSpaceDE w:val="0"/>
        <w:autoSpaceDN w:val="0"/>
        <w:adjustRightInd w:val="0"/>
        <w:jc w:val="center"/>
        <w:rPr>
          <w:rFonts w:asciiTheme="minorHAnsi" w:hAnsiTheme="minorHAnsi"/>
          <w:b/>
          <w:bCs/>
          <w:sz w:val="22"/>
          <w:szCs w:val="22"/>
        </w:rPr>
      </w:pPr>
      <w:r w:rsidRPr="00860F1D">
        <w:rPr>
          <w:rFonts w:asciiTheme="minorHAnsi" w:hAnsiTheme="minorHAnsi"/>
          <w:b/>
          <w:bCs/>
          <w:sz w:val="22"/>
          <w:szCs w:val="22"/>
        </w:rPr>
        <w:t>WYNAGRODZENIE</w:t>
      </w:r>
    </w:p>
    <w:p w14:paraId="57EFC870" w14:textId="77777777" w:rsidR="00860F1D" w:rsidRPr="00860F1D" w:rsidRDefault="00860F1D" w:rsidP="001279C3">
      <w:pPr>
        <w:pStyle w:val="Akapitzlist"/>
        <w:widowControl/>
        <w:numPr>
          <w:ilvl w:val="0"/>
          <w:numId w:val="47"/>
        </w:numPr>
        <w:autoSpaceDE w:val="0"/>
        <w:autoSpaceDN w:val="0"/>
        <w:adjustRightInd w:val="0"/>
        <w:spacing w:line="276" w:lineRule="auto"/>
        <w:ind w:left="426"/>
        <w:contextualSpacing/>
        <w:jc w:val="both"/>
        <w:rPr>
          <w:rFonts w:asciiTheme="minorHAnsi" w:hAnsiTheme="minorHAnsi"/>
          <w:sz w:val="22"/>
          <w:szCs w:val="22"/>
        </w:rPr>
      </w:pPr>
      <w:r w:rsidRPr="00860F1D">
        <w:rPr>
          <w:rFonts w:asciiTheme="minorHAnsi" w:hAnsiTheme="minorHAnsi"/>
          <w:sz w:val="22"/>
          <w:szCs w:val="22"/>
        </w:rPr>
        <w:t>Za wykonanie przedmiotu umowy okre</w:t>
      </w:r>
      <w:r w:rsidRPr="00860F1D">
        <w:rPr>
          <w:rFonts w:asciiTheme="minorHAnsi" w:eastAsia="TimesNewRoman" w:hAnsiTheme="minorHAnsi" w:cs="TimesNewRoman"/>
          <w:sz w:val="22"/>
          <w:szCs w:val="22"/>
        </w:rPr>
        <w:t>ś</w:t>
      </w:r>
      <w:r w:rsidRPr="00860F1D">
        <w:rPr>
          <w:rFonts w:asciiTheme="minorHAnsi" w:hAnsiTheme="minorHAnsi"/>
          <w:sz w:val="22"/>
          <w:szCs w:val="22"/>
        </w:rPr>
        <w:t>lonego w § 1. ustala si</w:t>
      </w:r>
      <w:r w:rsidRPr="00860F1D">
        <w:rPr>
          <w:rFonts w:asciiTheme="minorHAnsi" w:eastAsia="TimesNewRoman" w:hAnsiTheme="minorHAnsi" w:cs="TimesNewRoman"/>
          <w:sz w:val="22"/>
          <w:szCs w:val="22"/>
        </w:rPr>
        <w:t xml:space="preserve">ę </w:t>
      </w:r>
      <w:r w:rsidRPr="00860F1D">
        <w:rPr>
          <w:rFonts w:asciiTheme="minorHAnsi" w:hAnsiTheme="minorHAnsi"/>
          <w:sz w:val="22"/>
          <w:szCs w:val="22"/>
        </w:rPr>
        <w:t xml:space="preserve">wynagrodzenie ryczałtowe </w:t>
      </w:r>
      <w:r w:rsidRPr="00860F1D">
        <w:rPr>
          <w:rFonts w:asciiTheme="minorHAnsi" w:hAnsiTheme="minorHAnsi"/>
          <w:sz w:val="22"/>
          <w:szCs w:val="22"/>
        </w:rPr>
        <w:br/>
        <w:t>w wysoko</w:t>
      </w:r>
      <w:r w:rsidRPr="00860F1D">
        <w:rPr>
          <w:rFonts w:asciiTheme="minorHAnsi" w:eastAsia="TimesNewRoman" w:hAnsiTheme="minorHAnsi" w:cs="TimesNewRoman"/>
          <w:sz w:val="22"/>
          <w:szCs w:val="22"/>
        </w:rPr>
        <w:t>ś</w:t>
      </w:r>
      <w:r w:rsidRPr="00860F1D">
        <w:rPr>
          <w:rFonts w:asciiTheme="minorHAnsi" w:hAnsiTheme="minorHAnsi"/>
          <w:sz w:val="22"/>
          <w:szCs w:val="22"/>
        </w:rPr>
        <w:t xml:space="preserve">ci: </w:t>
      </w:r>
    </w:p>
    <w:p w14:paraId="24E95192" w14:textId="77777777" w:rsidR="00860F1D" w:rsidRPr="00860F1D" w:rsidRDefault="00860F1D" w:rsidP="001279C3">
      <w:pPr>
        <w:pStyle w:val="Akapitzlist"/>
        <w:autoSpaceDE w:val="0"/>
        <w:autoSpaceDN w:val="0"/>
        <w:adjustRightInd w:val="0"/>
        <w:spacing w:line="276" w:lineRule="auto"/>
        <w:ind w:left="426"/>
        <w:jc w:val="both"/>
        <w:rPr>
          <w:rFonts w:asciiTheme="minorHAnsi" w:hAnsiTheme="minorHAnsi"/>
          <w:sz w:val="22"/>
          <w:szCs w:val="22"/>
        </w:rPr>
      </w:pPr>
      <w:r w:rsidRPr="00860F1D">
        <w:rPr>
          <w:rFonts w:asciiTheme="minorHAnsi" w:hAnsiTheme="minorHAnsi"/>
          <w:sz w:val="22"/>
          <w:szCs w:val="22"/>
        </w:rPr>
        <w:t>Cena umowna brutto ……………………………………… zł (słownie: ………………………………….. i 00/100) w tym podatek VAT …………………………, kwota netto ……………………….  zł.</w:t>
      </w:r>
    </w:p>
    <w:p w14:paraId="75634EE7" w14:textId="2BD16ADF" w:rsidR="009C2641" w:rsidRPr="009C2641" w:rsidRDefault="009C2641" w:rsidP="001279C3">
      <w:pPr>
        <w:widowControl/>
        <w:numPr>
          <w:ilvl w:val="0"/>
          <w:numId w:val="47"/>
        </w:numPr>
        <w:autoSpaceDE w:val="0"/>
        <w:autoSpaceDN w:val="0"/>
        <w:adjustRightInd w:val="0"/>
        <w:spacing w:line="276" w:lineRule="auto"/>
        <w:ind w:left="426"/>
        <w:contextualSpacing/>
        <w:jc w:val="both"/>
        <w:rPr>
          <w:rFonts w:asciiTheme="minorHAnsi" w:hAnsiTheme="minorHAnsi" w:cstheme="minorHAnsi"/>
          <w:sz w:val="22"/>
          <w:szCs w:val="22"/>
        </w:rPr>
      </w:pPr>
      <w:r w:rsidRPr="009C2641">
        <w:rPr>
          <w:rFonts w:asciiTheme="minorHAnsi" w:hAnsiTheme="minorHAnsi" w:cstheme="minorHAnsi"/>
          <w:sz w:val="22"/>
          <w:szCs w:val="22"/>
        </w:rPr>
        <w:t>Wynagrodzenie ryczałtowe jest stałe na czas trwania Umowy, z wył</w:t>
      </w:r>
      <w:r w:rsidRPr="009C2641">
        <w:rPr>
          <w:rFonts w:asciiTheme="minorHAnsi" w:eastAsia="TimesNewRoman" w:hAnsiTheme="minorHAnsi" w:cstheme="minorHAnsi"/>
          <w:sz w:val="22"/>
          <w:szCs w:val="22"/>
        </w:rPr>
        <w:t>ą</w:t>
      </w:r>
      <w:r w:rsidRPr="009C2641">
        <w:rPr>
          <w:rFonts w:asciiTheme="minorHAnsi" w:hAnsiTheme="minorHAnsi" w:cstheme="minorHAnsi"/>
          <w:sz w:val="22"/>
          <w:szCs w:val="22"/>
        </w:rPr>
        <w:t>czeniem podatku VAT jako elementu niezale</w:t>
      </w:r>
      <w:r w:rsidRPr="009C2641">
        <w:rPr>
          <w:rFonts w:asciiTheme="minorHAnsi" w:eastAsia="TimesNewRoman" w:hAnsiTheme="minorHAnsi" w:cstheme="minorHAnsi"/>
          <w:sz w:val="22"/>
          <w:szCs w:val="22"/>
        </w:rPr>
        <w:t>ż</w:t>
      </w:r>
      <w:r w:rsidRPr="009C2641">
        <w:rPr>
          <w:rFonts w:asciiTheme="minorHAnsi" w:hAnsiTheme="minorHAnsi" w:cstheme="minorHAnsi"/>
          <w:sz w:val="22"/>
          <w:szCs w:val="22"/>
        </w:rPr>
        <w:t xml:space="preserve">nego </w:t>
      </w:r>
      <w:r w:rsidR="00A311A3">
        <w:rPr>
          <w:rFonts w:asciiTheme="minorHAnsi" w:hAnsiTheme="minorHAnsi" w:cstheme="minorHAnsi"/>
          <w:sz w:val="22"/>
          <w:szCs w:val="22"/>
        </w:rPr>
        <w:t>Jednostki Projektowej.</w:t>
      </w:r>
    </w:p>
    <w:p w14:paraId="7DD6DD44" w14:textId="72A828BC" w:rsidR="009C2641" w:rsidRPr="009C2641" w:rsidRDefault="009C2641" w:rsidP="001279C3">
      <w:pPr>
        <w:pStyle w:val="Akapitzlist"/>
        <w:widowControl/>
        <w:numPr>
          <w:ilvl w:val="0"/>
          <w:numId w:val="47"/>
        </w:numPr>
        <w:autoSpaceDE w:val="0"/>
        <w:autoSpaceDN w:val="0"/>
        <w:adjustRightInd w:val="0"/>
        <w:spacing w:line="276" w:lineRule="auto"/>
        <w:ind w:left="426" w:hanging="426"/>
        <w:contextualSpacing/>
        <w:jc w:val="both"/>
        <w:rPr>
          <w:rFonts w:asciiTheme="minorHAnsi" w:hAnsiTheme="minorHAnsi" w:cstheme="minorHAnsi"/>
          <w:sz w:val="22"/>
          <w:szCs w:val="22"/>
        </w:rPr>
      </w:pPr>
      <w:r w:rsidRPr="009C2641">
        <w:rPr>
          <w:rFonts w:asciiTheme="minorHAnsi" w:hAnsiTheme="minorHAnsi" w:cstheme="minorHAnsi"/>
          <w:sz w:val="22"/>
          <w:szCs w:val="22"/>
        </w:rPr>
        <w:t xml:space="preserve">Wynagrodzenie, o którym </w:t>
      </w:r>
      <w:r w:rsidR="00A311A3">
        <w:rPr>
          <w:rFonts w:asciiTheme="minorHAnsi" w:hAnsiTheme="minorHAnsi" w:cstheme="minorHAnsi"/>
          <w:sz w:val="22"/>
          <w:szCs w:val="22"/>
        </w:rPr>
        <w:t>mowa w pkt</w:t>
      </w:r>
      <w:r w:rsidRPr="009C2641">
        <w:rPr>
          <w:rFonts w:asciiTheme="minorHAnsi" w:hAnsiTheme="minorHAnsi" w:cstheme="minorHAnsi"/>
          <w:sz w:val="22"/>
          <w:szCs w:val="22"/>
        </w:rPr>
        <w:t xml:space="preserve">. 1, obejmuje </w:t>
      </w:r>
      <w:r w:rsidR="00A311A3">
        <w:rPr>
          <w:rFonts w:asciiTheme="minorHAnsi" w:hAnsiTheme="minorHAnsi" w:cstheme="minorHAnsi"/>
          <w:sz w:val="22"/>
          <w:szCs w:val="22"/>
        </w:rPr>
        <w:t>wartość wszystkich prac przedprojektowych w tym: ekspertyz, opinii, uzgodnień oraz wszystkich podatków i opłat z tym związanych, jak np. administracyjnych, skarbowych, łącznie z kosztami materiałów niezbędnych do wykonania przedmiotu umowy.</w:t>
      </w:r>
    </w:p>
    <w:p w14:paraId="36F36287" w14:textId="194EE2B3" w:rsidR="009C2641" w:rsidRPr="009C2641" w:rsidRDefault="00A311A3" w:rsidP="001279C3">
      <w:pPr>
        <w:pStyle w:val="Akapitzlist"/>
        <w:widowControl/>
        <w:numPr>
          <w:ilvl w:val="0"/>
          <w:numId w:val="47"/>
        </w:numPr>
        <w:autoSpaceDE w:val="0"/>
        <w:autoSpaceDN w:val="0"/>
        <w:adjustRightInd w:val="0"/>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Jednostka Projektowa wystawi fakturę po odebraniu przez Zamawiającego kompletnej dokumentacji projektowej potwierdzonej protokołem zdawczo-odbiorczym</w:t>
      </w:r>
      <w:r w:rsidR="009C2641" w:rsidRPr="009C2641">
        <w:rPr>
          <w:rFonts w:asciiTheme="minorHAnsi" w:hAnsiTheme="minorHAnsi" w:cstheme="minorHAnsi"/>
          <w:sz w:val="22"/>
          <w:szCs w:val="22"/>
        </w:rPr>
        <w:t>.</w:t>
      </w:r>
    </w:p>
    <w:p w14:paraId="3217B361" w14:textId="14FFF76F" w:rsidR="009C2641" w:rsidRPr="009C2641" w:rsidRDefault="009C2641" w:rsidP="001279C3">
      <w:pPr>
        <w:pStyle w:val="Akapitzlist"/>
        <w:widowControl/>
        <w:numPr>
          <w:ilvl w:val="0"/>
          <w:numId w:val="47"/>
        </w:numPr>
        <w:autoSpaceDE w:val="0"/>
        <w:autoSpaceDN w:val="0"/>
        <w:adjustRightInd w:val="0"/>
        <w:spacing w:line="276" w:lineRule="auto"/>
        <w:ind w:left="426" w:hanging="426"/>
        <w:contextualSpacing/>
        <w:jc w:val="both"/>
        <w:rPr>
          <w:rFonts w:asciiTheme="minorHAnsi" w:hAnsiTheme="minorHAnsi" w:cstheme="minorHAnsi"/>
          <w:sz w:val="22"/>
          <w:szCs w:val="22"/>
        </w:rPr>
      </w:pPr>
      <w:r w:rsidRPr="009C2641">
        <w:rPr>
          <w:rFonts w:asciiTheme="minorHAnsi" w:hAnsiTheme="minorHAnsi" w:cstheme="minorHAnsi"/>
          <w:sz w:val="22"/>
          <w:szCs w:val="22"/>
        </w:rPr>
        <w:t>Termin płatno</w:t>
      </w:r>
      <w:r w:rsidRPr="009C2641">
        <w:rPr>
          <w:rFonts w:asciiTheme="minorHAnsi" w:eastAsia="TimesNewRoman" w:hAnsiTheme="minorHAnsi" w:cstheme="minorHAnsi"/>
          <w:sz w:val="22"/>
          <w:szCs w:val="22"/>
        </w:rPr>
        <w:t>ś</w:t>
      </w:r>
      <w:r w:rsidRPr="009C2641">
        <w:rPr>
          <w:rFonts w:asciiTheme="minorHAnsi" w:hAnsiTheme="minorHAnsi" w:cstheme="minorHAnsi"/>
          <w:sz w:val="22"/>
          <w:szCs w:val="22"/>
        </w:rPr>
        <w:t>ci faktury: w ci</w:t>
      </w:r>
      <w:r w:rsidRPr="009C2641">
        <w:rPr>
          <w:rFonts w:asciiTheme="minorHAnsi" w:eastAsia="TimesNewRoman" w:hAnsiTheme="minorHAnsi" w:cstheme="minorHAnsi"/>
          <w:sz w:val="22"/>
          <w:szCs w:val="22"/>
        </w:rPr>
        <w:t>ą</w:t>
      </w:r>
      <w:r w:rsidRPr="009C2641">
        <w:rPr>
          <w:rFonts w:asciiTheme="minorHAnsi" w:hAnsiTheme="minorHAnsi" w:cstheme="minorHAnsi"/>
          <w:sz w:val="22"/>
          <w:szCs w:val="22"/>
        </w:rPr>
        <w:t xml:space="preserve">gu </w:t>
      </w:r>
      <w:r w:rsidR="00A311A3">
        <w:rPr>
          <w:rFonts w:asciiTheme="minorHAnsi" w:hAnsiTheme="minorHAnsi" w:cstheme="minorHAnsi"/>
          <w:sz w:val="22"/>
          <w:szCs w:val="22"/>
        </w:rPr>
        <w:t>21</w:t>
      </w:r>
      <w:r w:rsidRPr="009C2641">
        <w:rPr>
          <w:rFonts w:asciiTheme="minorHAnsi" w:hAnsiTheme="minorHAnsi" w:cstheme="minorHAnsi"/>
          <w:sz w:val="22"/>
          <w:szCs w:val="22"/>
        </w:rPr>
        <w:t xml:space="preserve"> dni od daty otrzymania </w:t>
      </w:r>
      <w:r w:rsidR="00A311A3">
        <w:rPr>
          <w:rFonts w:asciiTheme="minorHAnsi" w:hAnsiTheme="minorHAnsi" w:cstheme="minorHAnsi"/>
          <w:sz w:val="22"/>
          <w:szCs w:val="22"/>
        </w:rPr>
        <w:t>kompletu dokumentów wymienionych w pkt. 4</w:t>
      </w:r>
      <w:r w:rsidRPr="009C2641">
        <w:rPr>
          <w:rFonts w:asciiTheme="minorHAnsi" w:hAnsiTheme="minorHAnsi" w:cstheme="minorHAnsi"/>
          <w:sz w:val="22"/>
          <w:szCs w:val="22"/>
        </w:rPr>
        <w:t>.</w:t>
      </w:r>
    </w:p>
    <w:p w14:paraId="63A887C2" w14:textId="77777777" w:rsidR="009C2641" w:rsidRPr="009C2641" w:rsidRDefault="009C2641" w:rsidP="001279C3">
      <w:pPr>
        <w:pStyle w:val="Akapitzlist"/>
        <w:widowControl/>
        <w:numPr>
          <w:ilvl w:val="0"/>
          <w:numId w:val="47"/>
        </w:numPr>
        <w:autoSpaceDE w:val="0"/>
        <w:autoSpaceDN w:val="0"/>
        <w:adjustRightInd w:val="0"/>
        <w:spacing w:line="276" w:lineRule="auto"/>
        <w:ind w:left="426" w:hanging="426"/>
        <w:contextualSpacing/>
        <w:jc w:val="both"/>
        <w:rPr>
          <w:rFonts w:asciiTheme="minorHAnsi" w:hAnsiTheme="minorHAnsi" w:cstheme="minorHAnsi"/>
          <w:sz w:val="22"/>
          <w:szCs w:val="22"/>
        </w:rPr>
      </w:pPr>
      <w:r w:rsidRPr="009C2641">
        <w:rPr>
          <w:rFonts w:asciiTheme="minorHAnsi" w:hAnsiTheme="minorHAnsi" w:cstheme="minorHAnsi"/>
          <w:sz w:val="22"/>
          <w:szCs w:val="22"/>
        </w:rPr>
        <w:t>W przypadku opóźnienia w zapłacie faktury Zamawiaj</w:t>
      </w:r>
      <w:r w:rsidRPr="009C2641">
        <w:rPr>
          <w:rFonts w:asciiTheme="minorHAnsi" w:eastAsia="TimesNewRoman" w:hAnsiTheme="minorHAnsi" w:cstheme="minorHAnsi"/>
          <w:sz w:val="22"/>
          <w:szCs w:val="22"/>
        </w:rPr>
        <w:t>ą</w:t>
      </w:r>
      <w:r w:rsidRPr="009C2641">
        <w:rPr>
          <w:rFonts w:asciiTheme="minorHAnsi" w:hAnsiTheme="minorHAnsi" w:cstheme="minorHAnsi"/>
          <w:sz w:val="22"/>
          <w:szCs w:val="22"/>
        </w:rPr>
        <w:t>cy zapłaci ustawowe odsetki za opóźnienie.</w:t>
      </w:r>
    </w:p>
    <w:p w14:paraId="536D022E" w14:textId="2D64D307" w:rsidR="009C2641" w:rsidRPr="009C2641" w:rsidRDefault="009C2641" w:rsidP="001279C3">
      <w:pPr>
        <w:pStyle w:val="Akapitzlist"/>
        <w:widowControl/>
        <w:numPr>
          <w:ilvl w:val="0"/>
          <w:numId w:val="47"/>
        </w:numPr>
        <w:autoSpaceDE w:val="0"/>
        <w:autoSpaceDN w:val="0"/>
        <w:adjustRightInd w:val="0"/>
        <w:spacing w:line="276" w:lineRule="auto"/>
        <w:ind w:left="426" w:hanging="426"/>
        <w:contextualSpacing/>
        <w:jc w:val="both"/>
        <w:rPr>
          <w:rFonts w:asciiTheme="minorHAnsi" w:hAnsiTheme="minorHAnsi" w:cstheme="minorHAnsi"/>
          <w:sz w:val="22"/>
          <w:szCs w:val="22"/>
        </w:rPr>
      </w:pPr>
      <w:r w:rsidRPr="009C2641">
        <w:rPr>
          <w:rFonts w:asciiTheme="minorHAnsi" w:hAnsiTheme="minorHAnsi" w:cstheme="minorHAnsi"/>
          <w:sz w:val="22"/>
          <w:szCs w:val="22"/>
        </w:rPr>
        <w:t>Nale</w:t>
      </w:r>
      <w:r w:rsidRPr="009C2641">
        <w:rPr>
          <w:rFonts w:asciiTheme="minorHAnsi" w:eastAsia="TimesNewRoman" w:hAnsiTheme="minorHAnsi" w:cstheme="minorHAnsi"/>
          <w:sz w:val="22"/>
          <w:szCs w:val="22"/>
        </w:rPr>
        <w:t>ż</w:t>
      </w:r>
      <w:r w:rsidRPr="009C2641">
        <w:rPr>
          <w:rFonts w:asciiTheme="minorHAnsi" w:hAnsiTheme="minorHAnsi" w:cstheme="minorHAnsi"/>
          <w:sz w:val="22"/>
          <w:szCs w:val="22"/>
        </w:rPr>
        <w:t>no</w:t>
      </w:r>
      <w:r w:rsidRPr="009C2641">
        <w:rPr>
          <w:rFonts w:asciiTheme="minorHAnsi" w:eastAsia="TimesNewRoman" w:hAnsiTheme="minorHAnsi" w:cstheme="minorHAnsi"/>
          <w:sz w:val="22"/>
          <w:szCs w:val="22"/>
        </w:rPr>
        <w:t xml:space="preserve">ść </w:t>
      </w:r>
      <w:r w:rsidRPr="009C2641">
        <w:rPr>
          <w:rFonts w:asciiTheme="minorHAnsi" w:hAnsiTheme="minorHAnsi" w:cstheme="minorHAnsi"/>
          <w:sz w:val="22"/>
          <w:szCs w:val="22"/>
        </w:rPr>
        <w:t xml:space="preserve">zostanie przekazana przelewem na rachunek bankowy </w:t>
      </w:r>
      <w:r w:rsidR="00A311A3">
        <w:rPr>
          <w:rFonts w:asciiTheme="minorHAnsi" w:hAnsiTheme="minorHAnsi" w:cstheme="minorHAnsi"/>
          <w:sz w:val="22"/>
          <w:szCs w:val="22"/>
        </w:rPr>
        <w:t xml:space="preserve">Jednostki </w:t>
      </w:r>
      <w:r w:rsidR="001279C3">
        <w:rPr>
          <w:rFonts w:asciiTheme="minorHAnsi" w:hAnsiTheme="minorHAnsi" w:cstheme="minorHAnsi"/>
          <w:sz w:val="22"/>
          <w:szCs w:val="22"/>
        </w:rPr>
        <w:t>Projektowej</w:t>
      </w:r>
      <w:r w:rsidR="00A311A3">
        <w:rPr>
          <w:rFonts w:asciiTheme="minorHAnsi" w:hAnsiTheme="minorHAnsi" w:cstheme="minorHAnsi"/>
          <w:sz w:val="22"/>
          <w:szCs w:val="22"/>
        </w:rPr>
        <w:t xml:space="preserve"> wskazany w </w:t>
      </w:r>
      <w:r w:rsidRPr="009C2641">
        <w:rPr>
          <w:rFonts w:asciiTheme="minorHAnsi" w:hAnsiTheme="minorHAnsi" w:cstheme="minorHAnsi"/>
          <w:sz w:val="22"/>
          <w:szCs w:val="22"/>
        </w:rPr>
        <w:t xml:space="preserve">fakturze. </w:t>
      </w:r>
    </w:p>
    <w:p w14:paraId="17F97D59" w14:textId="77777777" w:rsidR="009C2641" w:rsidRPr="009C2641" w:rsidRDefault="009C2641" w:rsidP="001279C3">
      <w:pPr>
        <w:pStyle w:val="Akapitzlist"/>
        <w:widowControl/>
        <w:numPr>
          <w:ilvl w:val="0"/>
          <w:numId w:val="47"/>
        </w:numPr>
        <w:autoSpaceDE w:val="0"/>
        <w:autoSpaceDN w:val="0"/>
        <w:adjustRightInd w:val="0"/>
        <w:spacing w:line="276" w:lineRule="auto"/>
        <w:ind w:left="426" w:hanging="426"/>
        <w:contextualSpacing/>
        <w:jc w:val="both"/>
        <w:rPr>
          <w:rFonts w:asciiTheme="minorHAnsi" w:hAnsiTheme="minorHAnsi" w:cstheme="minorHAnsi"/>
          <w:sz w:val="22"/>
          <w:szCs w:val="22"/>
        </w:rPr>
      </w:pPr>
      <w:r w:rsidRPr="009C2641">
        <w:rPr>
          <w:rFonts w:asciiTheme="minorHAnsi" w:hAnsiTheme="minorHAnsi" w:cstheme="minorHAnsi"/>
          <w:sz w:val="22"/>
          <w:szCs w:val="22"/>
        </w:rPr>
        <w:t>Zamawiający oświadcza, że będzie realizować płatności za faktury z zastosowaniem mechanizmu podzielonej płatności, tzw. split payment.</w:t>
      </w:r>
    </w:p>
    <w:p w14:paraId="594A829E" w14:textId="18C24B78" w:rsidR="009C2641" w:rsidRPr="009C2641" w:rsidRDefault="009C2641" w:rsidP="001279C3">
      <w:pPr>
        <w:pStyle w:val="Akapitzlist"/>
        <w:widowControl/>
        <w:numPr>
          <w:ilvl w:val="0"/>
          <w:numId w:val="47"/>
        </w:numPr>
        <w:autoSpaceDE w:val="0"/>
        <w:autoSpaceDN w:val="0"/>
        <w:adjustRightInd w:val="0"/>
        <w:spacing w:line="276" w:lineRule="auto"/>
        <w:ind w:left="426" w:hanging="426"/>
        <w:contextualSpacing/>
        <w:jc w:val="both"/>
        <w:rPr>
          <w:rFonts w:asciiTheme="minorHAnsi" w:hAnsiTheme="minorHAnsi" w:cstheme="minorHAnsi"/>
          <w:sz w:val="22"/>
          <w:szCs w:val="22"/>
        </w:rPr>
      </w:pPr>
      <w:r w:rsidRPr="009C2641">
        <w:rPr>
          <w:rFonts w:asciiTheme="minorHAnsi" w:hAnsiTheme="minorHAnsi" w:cstheme="minorHAnsi"/>
          <w:sz w:val="22"/>
          <w:szCs w:val="22"/>
        </w:rPr>
        <w:t>Podzieloną płatność, tzw. split payment stosuje się wyłącznie pr</w:t>
      </w:r>
      <w:r>
        <w:rPr>
          <w:rFonts w:asciiTheme="minorHAnsi" w:hAnsiTheme="minorHAnsi" w:cstheme="minorHAnsi"/>
          <w:sz w:val="22"/>
          <w:szCs w:val="22"/>
        </w:rPr>
        <w:t xml:space="preserve">zy płatnościach bezgotówkowych, </w:t>
      </w:r>
      <w:r w:rsidRPr="009C2641">
        <w:rPr>
          <w:rFonts w:asciiTheme="minorHAnsi" w:hAnsiTheme="minorHAnsi" w:cstheme="minorHAnsi"/>
          <w:sz w:val="22"/>
          <w:szCs w:val="22"/>
        </w:rPr>
        <w:t>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1A81C596" w14:textId="77777777" w:rsidR="009C2641" w:rsidRPr="009C2641" w:rsidRDefault="009C2641" w:rsidP="001279C3">
      <w:pPr>
        <w:pStyle w:val="Akapitzlist"/>
        <w:widowControl/>
        <w:numPr>
          <w:ilvl w:val="0"/>
          <w:numId w:val="47"/>
        </w:numPr>
        <w:autoSpaceDE w:val="0"/>
        <w:autoSpaceDN w:val="0"/>
        <w:adjustRightInd w:val="0"/>
        <w:spacing w:line="276" w:lineRule="auto"/>
        <w:ind w:left="426" w:hanging="426"/>
        <w:contextualSpacing/>
        <w:jc w:val="both"/>
        <w:rPr>
          <w:rFonts w:asciiTheme="minorHAnsi" w:hAnsiTheme="minorHAnsi" w:cstheme="minorHAnsi"/>
          <w:sz w:val="22"/>
          <w:szCs w:val="22"/>
        </w:rPr>
      </w:pPr>
      <w:r w:rsidRPr="009C2641">
        <w:rPr>
          <w:rFonts w:asciiTheme="minorHAnsi" w:hAnsiTheme="minorHAnsi" w:cstheme="minorHAnsi"/>
          <w:sz w:val="22"/>
          <w:szCs w:val="22"/>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Prawo bankowe (t.j. Dz. U. z 2022 poz. 2324, ze zm.) prowadzony jest rachunek VAT.</w:t>
      </w:r>
    </w:p>
    <w:p w14:paraId="7F85CB54" w14:textId="77777777" w:rsidR="009C2641" w:rsidRPr="009C2641" w:rsidRDefault="009C2641" w:rsidP="001279C3">
      <w:pPr>
        <w:pStyle w:val="Akapitzlist"/>
        <w:widowControl/>
        <w:numPr>
          <w:ilvl w:val="0"/>
          <w:numId w:val="47"/>
        </w:numPr>
        <w:autoSpaceDE w:val="0"/>
        <w:autoSpaceDN w:val="0"/>
        <w:adjustRightInd w:val="0"/>
        <w:spacing w:line="276" w:lineRule="auto"/>
        <w:ind w:left="426" w:hanging="426"/>
        <w:contextualSpacing/>
        <w:jc w:val="both"/>
        <w:rPr>
          <w:rFonts w:asciiTheme="minorHAnsi" w:hAnsiTheme="minorHAnsi" w:cstheme="minorHAnsi"/>
          <w:sz w:val="22"/>
          <w:szCs w:val="22"/>
        </w:rPr>
      </w:pPr>
      <w:r w:rsidRPr="009C2641">
        <w:rPr>
          <w:rFonts w:asciiTheme="minorHAnsi" w:hAnsiTheme="minorHAnsi" w:cstheme="minorHAnsi"/>
          <w:sz w:val="22"/>
          <w:szCs w:val="22"/>
        </w:rPr>
        <w:t>Fakturę należy wystawić na:</w:t>
      </w:r>
    </w:p>
    <w:p w14:paraId="4AD64C6D" w14:textId="77777777" w:rsidR="009C2641" w:rsidRPr="009C2641" w:rsidRDefault="009C2641" w:rsidP="009C2641">
      <w:pPr>
        <w:ind w:left="426" w:hanging="426"/>
        <w:rPr>
          <w:rFonts w:asciiTheme="minorHAnsi" w:hAnsiTheme="minorHAnsi" w:cstheme="minorHAnsi"/>
          <w:sz w:val="22"/>
          <w:szCs w:val="22"/>
        </w:rPr>
      </w:pPr>
      <w:r w:rsidRPr="009C2641">
        <w:rPr>
          <w:rFonts w:asciiTheme="minorHAnsi" w:hAnsiTheme="minorHAnsi" w:cstheme="minorHAnsi"/>
          <w:sz w:val="22"/>
          <w:szCs w:val="22"/>
        </w:rPr>
        <w:t xml:space="preserve"> Nabywca :  </w:t>
      </w:r>
      <w:r w:rsidRPr="009C2641">
        <w:rPr>
          <w:rFonts w:asciiTheme="minorHAnsi" w:hAnsiTheme="minorHAnsi" w:cstheme="minorHAnsi"/>
          <w:b/>
          <w:sz w:val="22"/>
          <w:szCs w:val="22"/>
        </w:rPr>
        <w:t>Gmina Łubniany  46-024 Łubniany ul. Opolska 104,   NIP : 991-03-44-913</w:t>
      </w:r>
    </w:p>
    <w:p w14:paraId="1A3ED5A1" w14:textId="77777777" w:rsidR="009C2641" w:rsidRPr="009C2641" w:rsidRDefault="009C2641" w:rsidP="009C2641">
      <w:pPr>
        <w:ind w:left="426" w:hanging="426"/>
        <w:rPr>
          <w:rFonts w:asciiTheme="minorHAnsi" w:hAnsiTheme="minorHAnsi" w:cstheme="minorHAnsi"/>
          <w:sz w:val="22"/>
          <w:szCs w:val="22"/>
        </w:rPr>
      </w:pPr>
      <w:r w:rsidRPr="009C2641">
        <w:rPr>
          <w:rFonts w:asciiTheme="minorHAnsi" w:hAnsiTheme="minorHAnsi" w:cstheme="minorHAnsi"/>
          <w:sz w:val="22"/>
          <w:szCs w:val="22"/>
        </w:rPr>
        <w:t xml:space="preserve"> Płatnik </w:t>
      </w:r>
      <w:r w:rsidRPr="009C2641">
        <w:rPr>
          <w:rFonts w:asciiTheme="minorHAnsi" w:hAnsiTheme="minorHAnsi" w:cstheme="minorHAnsi"/>
          <w:b/>
          <w:sz w:val="22"/>
          <w:szCs w:val="22"/>
        </w:rPr>
        <w:t>:      Urząd Gminy Łubniany 46-024 Łubniany ul. Opolska 104</w:t>
      </w:r>
    </w:p>
    <w:p w14:paraId="78F0F6E4" w14:textId="77777777" w:rsidR="00860F1D" w:rsidRPr="005B6EE0" w:rsidRDefault="00860F1D" w:rsidP="000F44E8">
      <w:pPr>
        <w:autoSpaceDE w:val="0"/>
        <w:autoSpaceDN w:val="0"/>
        <w:adjustRightInd w:val="0"/>
        <w:spacing w:line="276" w:lineRule="auto"/>
        <w:jc w:val="both"/>
        <w:rPr>
          <w:rFonts w:asciiTheme="minorHAnsi" w:hAnsiTheme="minorHAnsi" w:cstheme="minorHAnsi"/>
          <w:sz w:val="22"/>
          <w:szCs w:val="22"/>
        </w:rPr>
      </w:pPr>
    </w:p>
    <w:p w14:paraId="02CC0425" w14:textId="5696CC33" w:rsidR="005E56B7" w:rsidRPr="005B6EE0" w:rsidRDefault="005E56B7" w:rsidP="000C778C">
      <w:pPr>
        <w:autoSpaceDE w:val="0"/>
        <w:autoSpaceDN w:val="0"/>
        <w:adjustRightInd w:val="0"/>
        <w:spacing w:line="276" w:lineRule="auto"/>
        <w:jc w:val="center"/>
        <w:rPr>
          <w:rFonts w:asciiTheme="minorHAnsi" w:hAnsiTheme="minorHAnsi" w:cstheme="minorHAnsi"/>
          <w:b/>
          <w:bCs/>
          <w:sz w:val="22"/>
          <w:szCs w:val="22"/>
        </w:rPr>
      </w:pPr>
      <w:r w:rsidRPr="005B6EE0">
        <w:rPr>
          <w:rFonts w:asciiTheme="minorHAnsi" w:hAnsiTheme="minorHAnsi" w:cstheme="minorHAnsi"/>
          <w:b/>
          <w:bCs/>
          <w:sz w:val="22"/>
          <w:szCs w:val="22"/>
        </w:rPr>
        <w:t xml:space="preserve">§ </w:t>
      </w:r>
      <w:r w:rsidR="00EA0312">
        <w:rPr>
          <w:rFonts w:asciiTheme="minorHAnsi" w:hAnsiTheme="minorHAnsi" w:cstheme="minorHAnsi"/>
          <w:b/>
          <w:bCs/>
          <w:sz w:val="22"/>
          <w:szCs w:val="22"/>
        </w:rPr>
        <w:t>5</w:t>
      </w:r>
    </w:p>
    <w:p w14:paraId="710B4B5B" w14:textId="3659A57F" w:rsidR="005E56B7" w:rsidRPr="005B6EE0" w:rsidRDefault="005E56B7" w:rsidP="000C778C">
      <w:pPr>
        <w:autoSpaceDE w:val="0"/>
        <w:autoSpaceDN w:val="0"/>
        <w:adjustRightInd w:val="0"/>
        <w:spacing w:line="276" w:lineRule="auto"/>
        <w:jc w:val="center"/>
        <w:rPr>
          <w:rFonts w:asciiTheme="minorHAnsi" w:hAnsiTheme="minorHAnsi" w:cstheme="minorHAnsi"/>
          <w:b/>
          <w:bCs/>
          <w:sz w:val="22"/>
          <w:szCs w:val="22"/>
        </w:rPr>
      </w:pPr>
      <w:r w:rsidRPr="005B6EE0">
        <w:rPr>
          <w:rFonts w:asciiTheme="minorHAnsi" w:hAnsiTheme="minorHAnsi" w:cstheme="minorHAnsi"/>
          <w:b/>
          <w:bCs/>
          <w:sz w:val="22"/>
          <w:szCs w:val="22"/>
        </w:rPr>
        <w:t>KARY UMOWNE</w:t>
      </w:r>
    </w:p>
    <w:p w14:paraId="5956D9F1" w14:textId="41CB0CA2" w:rsidR="005E56B7" w:rsidRPr="005B6EE0" w:rsidRDefault="005E56B7" w:rsidP="000C778C">
      <w:p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1.</w:t>
      </w:r>
      <w:r w:rsidRPr="005B6EE0">
        <w:rPr>
          <w:rFonts w:asciiTheme="minorHAnsi" w:hAnsiTheme="minorHAnsi" w:cstheme="minorHAnsi"/>
          <w:sz w:val="22"/>
          <w:szCs w:val="22"/>
        </w:rPr>
        <w:tab/>
        <w:t xml:space="preserve">Strony ustalają odpowiedzialność za niewykonanie lub nienależyte wykonanie </w:t>
      </w:r>
      <w:r w:rsidR="001510EC">
        <w:rPr>
          <w:rFonts w:asciiTheme="minorHAnsi" w:hAnsiTheme="minorHAnsi" w:cstheme="minorHAnsi"/>
          <w:sz w:val="22"/>
          <w:szCs w:val="22"/>
        </w:rPr>
        <w:t>zobowiązań umownych w </w:t>
      </w:r>
      <w:r w:rsidRPr="005B6EE0">
        <w:rPr>
          <w:rFonts w:asciiTheme="minorHAnsi" w:hAnsiTheme="minorHAnsi" w:cstheme="minorHAnsi"/>
          <w:sz w:val="22"/>
          <w:szCs w:val="22"/>
        </w:rPr>
        <w:t>formie kar umownych, w następujących przypadkach i wysokościach:</w:t>
      </w:r>
    </w:p>
    <w:p w14:paraId="73F3E45D" w14:textId="77777777" w:rsidR="005E56B7" w:rsidRPr="005B6EE0" w:rsidRDefault="005E56B7" w:rsidP="000C778C">
      <w:p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a)</w:t>
      </w:r>
      <w:r w:rsidRPr="005B6EE0">
        <w:rPr>
          <w:rFonts w:asciiTheme="minorHAnsi" w:hAnsiTheme="minorHAnsi" w:cstheme="minorHAnsi"/>
          <w:sz w:val="22"/>
          <w:szCs w:val="22"/>
        </w:rPr>
        <w:tab/>
        <w:t xml:space="preserve">Zamawiający zapłaci Wykonawcy karę umowną w przypadku odstąpienia od Umowy </w:t>
      </w:r>
    </w:p>
    <w:p w14:paraId="6E8CC09D" w14:textId="77777777" w:rsidR="005E56B7" w:rsidRPr="005B6EE0" w:rsidRDefault="005E56B7" w:rsidP="001C089F">
      <w:pPr>
        <w:autoSpaceDE w:val="0"/>
        <w:autoSpaceDN w:val="0"/>
        <w:adjustRightInd w:val="0"/>
        <w:spacing w:line="276" w:lineRule="auto"/>
        <w:ind w:left="567"/>
        <w:jc w:val="both"/>
        <w:rPr>
          <w:rFonts w:asciiTheme="minorHAnsi" w:hAnsiTheme="minorHAnsi" w:cstheme="minorHAnsi"/>
          <w:sz w:val="22"/>
          <w:szCs w:val="22"/>
        </w:rPr>
      </w:pPr>
      <w:r w:rsidRPr="005B6EE0">
        <w:rPr>
          <w:rFonts w:asciiTheme="minorHAnsi" w:hAnsiTheme="minorHAnsi" w:cstheme="minorHAnsi"/>
          <w:sz w:val="22"/>
          <w:szCs w:val="22"/>
        </w:rPr>
        <w:t>z przyczyn, za które odpowiada Zamawiający, w wysokości 20 % wynagrodzenia brutto określonego w § 5 ust. 1 Umowy,</w:t>
      </w:r>
    </w:p>
    <w:p w14:paraId="28C6388E" w14:textId="7DFA2BFD" w:rsidR="005E56B7" w:rsidRPr="005B6EE0" w:rsidRDefault="005E56B7" w:rsidP="000C778C">
      <w:p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b)</w:t>
      </w:r>
      <w:r w:rsidRPr="005B6EE0">
        <w:rPr>
          <w:rFonts w:asciiTheme="minorHAnsi" w:hAnsiTheme="minorHAnsi" w:cstheme="minorHAnsi"/>
          <w:sz w:val="22"/>
          <w:szCs w:val="22"/>
        </w:rPr>
        <w:tab/>
        <w:t>Wykonawca zapłaci Zamawiającemu karę umowną w przypadku odst</w:t>
      </w:r>
      <w:r w:rsidR="001510EC">
        <w:rPr>
          <w:rFonts w:asciiTheme="minorHAnsi" w:hAnsiTheme="minorHAnsi" w:cstheme="minorHAnsi"/>
          <w:sz w:val="22"/>
          <w:szCs w:val="22"/>
        </w:rPr>
        <w:t>ąpienia od Umowy z przyczyn, za </w:t>
      </w:r>
      <w:r w:rsidRPr="005B6EE0">
        <w:rPr>
          <w:rFonts w:asciiTheme="minorHAnsi" w:hAnsiTheme="minorHAnsi" w:cstheme="minorHAnsi"/>
          <w:sz w:val="22"/>
          <w:szCs w:val="22"/>
        </w:rPr>
        <w:t>które odpowiada Wykonawca, w wysokości 20 % wynagrodzenia brutto określonego w § 5 ust. 1 Umowy,</w:t>
      </w:r>
    </w:p>
    <w:p w14:paraId="57745A41" w14:textId="77777777" w:rsidR="005E56B7" w:rsidRPr="005B6EE0" w:rsidRDefault="005E56B7" w:rsidP="000C778C">
      <w:p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c)</w:t>
      </w:r>
      <w:r w:rsidRPr="005B6EE0">
        <w:rPr>
          <w:rFonts w:asciiTheme="minorHAnsi" w:hAnsiTheme="minorHAnsi" w:cstheme="minorHAnsi"/>
          <w:sz w:val="22"/>
          <w:szCs w:val="22"/>
        </w:rPr>
        <w:tab/>
        <w:t>Wykonawca zapłaci Zamawiającemu kary umowne w przypadku zwłoki w oddaniu Zamawiającemu należycie wykonanego Przedmiotu Umowy w terminie wskazanym w § 2 Umowy, w wysokości 2 % wynagrodzenia brutto określonego w § 5 ust. 1 Umowy, za każdy dzień zwłoki,</w:t>
      </w:r>
    </w:p>
    <w:p w14:paraId="25B75212" w14:textId="69279EA5" w:rsidR="005E56B7" w:rsidRPr="005B6EE0" w:rsidRDefault="005E56B7" w:rsidP="000C778C">
      <w:p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d)</w:t>
      </w:r>
      <w:r w:rsidRPr="005B6EE0">
        <w:rPr>
          <w:rFonts w:asciiTheme="minorHAnsi" w:hAnsiTheme="minorHAnsi" w:cstheme="minorHAnsi"/>
          <w:sz w:val="22"/>
          <w:szCs w:val="22"/>
        </w:rPr>
        <w:tab/>
        <w:t>Wykonawca zapłaci Zamawiającemu kary umowne w przypadku zwłoki w każdorazowym usunięciu wad dokumentacji będącej Przedmiotem Umowy stwierdzonych przy odbiorze lub w okresie rękojmi lub</w:t>
      </w:r>
      <w:r w:rsidR="001510EC">
        <w:rPr>
          <w:rFonts w:asciiTheme="minorHAnsi" w:hAnsiTheme="minorHAnsi" w:cstheme="minorHAnsi"/>
          <w:sz w:val="22"/>
          <w:szCs w:val="22"/>
        </w:rPr>
        <w:t> </w:t>
      </w:r>
      <w:r w:rsidRPr="005B6EE0">
        <w:rPr>
          <w:rFonts w:asciiTheme="minorHAnsi" w:hAnsiTheme="minorHAnsi" w:cstheme="minorHAnsi"/>
          <w:sz w:val="22"/>
          <w:szCs w:val="22"/>
        </w:rPr>
        <w:t>w</w:t>
      </w:r>
      <w:r w:rsidR="001510EC">
        <w:rPr>
          <w:rFonts w:asciiTheme="minorHAnsi" w:hAnsiTheme="minorHAnsi" w:cstheme="minorHAnsi"/>
          <w:sz w:val="22"/>
          <w:szCs w:val="22"/>
        </w:rPr>
        <w:t> </w:t>
      </w:r>
      <w:r w:rsidRPr="005B6EE0">
        <w:rPr>
          <w:rFonts w:asciiTheme="minorHAnsi" w:hAnsiTheme="minorHAnsi" w:cstheme="minorHAnsi"/>
          <w:sz w:val="22"/>
          <w:szCs w:val="22"/>
        </w:rPr>
        <w:t>okresie gwarancji, w wysokości 1 % wynagrodzenia brutto określonego w § 5 ust. 1 Umowy, za każdy dzień zwłoki.</w:t>
      </w:r>
    </w:p>
    <w:p w14:paraId="04D449F2" w14:textId="77777777" w:rsidR="005E56B7" w:rsidRPr="005B6EE0" w:rsidRDefault="005E56B7" w:rsidP="000C778C">
      <w:p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lastRenderedPageBreak/>
        <w:t>2.</w:t>
      </w:r>
      <w:r w:rsidRPr="005B6EE0">
        <w:rPr>
          <w:rFonts w:asciiTheme="minorHAnsi" w:hAnsiTheme="minorHAnsi" w:cstheme="minorHAnsi"/>
          <w:sz w:val="22"/>
          <w:szCs w:val="22"/>
        </w:rPr>
        <w:tab/>
        <w:t>W przypadku, gdy szkoda spowodowana niewykonaniem lub nienależytym wykonaniem obowiązku wynikającego z niniejszej Umowy przekracza wysokość zastrzeżonych kar umownych, poszkodowana tym Strona może, niezależnie od kar umownych, dochodzić odszkodowania na zasadach ogólnych Kodeksu Cywilnego.</w:t>
      </w:r>
    </w:p>
    <w:p w14:paraId="5F256E60" w14:textId="2BE0C0B4" w:rsidR="005E56B7" w:rsidRDefault="005E56B7" w:rsidP="000C778C">
      <w:p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3.</w:t>
      </w:r>
      <w:r w:rsidRPr="005B6EE0">
        <w:rPr>
          <w:rFonts w:asciiTheme="minorHAnsi" w:hAnsiTheme="minorHAnsi" w:cstheme="minorHAnsi"/>
          <w:sz w:val="22"/>
          <w:szCs w:val="22"/>
        </w:rPr>
        <w:tab/>
        <w:t>Wykonawca wyraża zgodę na potrącenie naliczonych kar umownych z określonego w § 5 ust. 1 Umowy wynagrodzenia, chyba że powszechnie obowiązujące przepisy prawa wyłączają taką możliwość.</w:t>
      </w:r>
    </w:p>
    <w:p w14:paraId="684D88F6" w14:textId="77777777" w:rsidR="00453707" w:rsidRPr="005B6EE0" w:rsidRDefault="00453707" w:rsidP="000C778C">
      <w:pPr>
        <w:autoSpaceDE w:val="0"/>
        <w:autoSpaceDN w:val="0"/>
        <w:adjustRightInd w:val="0"/>
        <w:spacing w:line="276" w:lineRule="auto"/>
        <w:ind w:left="284" w:hanging="284"/>
        <w:jc w:val="both"/>
        <w:rPr>
          <w:rFonts w:asciiTheme="minorHAnsi" w:hAnsiTheme="minorHAnsi" w:cstheme="minorHAnsi"/>
          <w:sz w:val="22"/>
          <w:szCs w:val="22"/>
        </w:rPr>
      </w:pPr>
    </w:p>
    <w:p w14:paraId="3BA75935" w14:textId="01EF5211" w:rsidR="00453707" w:rsidRPr="00453707" w:rsidRDefault="00453707" w:rsidP="000C778C">
      <w:pPr>
        <w:widowControl/>
        <w:autoSpaceDE w:val="0"/>
        <w:autoSpaceDN w:val="0"/>
        <w:adjustRightInd w:val="0"/>
        <w:spacing w:line="276" w:lineRule="auto"/>
        <w:contextualSpacing/>
        <w:jc w:val="center"/>
        <w:rPr>
          <w:rFonts w:ascii="Calibri" w:eastAsia="TimesNewRoman" w:hAnsi="Calibri" w:cs="TimesNewRoman"/>
          <w:b/>
          <w:bCs/>
          <w:color w:val="auto"/>
          <w:sz w:val="22"/>
          <w:szCs w:val="22"/>
          <w:lang w:eastAsia="en-US"/>
        </w:rPr>
      </w:pPr>
      <w:r w:rsidRPr="00453707">
        <w:rPr>
          <w:rFonts w:ascii="Calibri" w:eastAsia="TimesNewRoman" w:hAnsi="Calibri" w:cs="TimesNewRoman"/>
          <w:b/>
          <w:bCs/>
          <w:color w:val="auto"/>
          <w:sz w:val="22"/>
          <w:szCs w:val="22"/>
          <w:lang w:eastAsia="en-US"/>
        </w:rPr>
        <w:t xml:space="preserve">§ </w:t>
      </w:r>
      <w:r w:rsidR="00EA0312">
        <w:rPr>
          <w:rFonts w:ascii="Calibri" w:eastAsia="TimesNewRoman" w:hAnsi="Calibri" w:cs="TimesNewRoman"/>
          <w:b/>
          <w:bCs/>
          <w:color w:val="auto"/>
          <w:sz w:val="22"/>
          <w:szCs w:val="22"/>
          <w:lang w:eastAsia="en-US"/>
        </w:rPr>
        <w:t>6</w:t>
      </w:r>
    </w:p>
    <w:p w14:paraId="4F16EA34" w14:textId="47FD4048" w:rsidR="00453707" w:rsidRPr="00453707" w:rsidRDefault="00453707" w:rsidP="000C778C">
      <w:pPr>
        <w:widowControl/>
        <w:autoSpaceDE w:val="0"/>
        <w:autoSpaceDN w:val="0"/>
        <w:adjustRightInd w:val="0"/>
        <w:spacing w:line="276" w:lineRule="auto"/>
        <w:contextualSpacing/>
        <w:jc w:val="center"/>
        <w:rPr>
          <w:rFonts w:ascii="Calibri" w:eastAsia="Calibri" w:hAnsi="Calibri" w:cs="Times New Roman"/>
          <w:b/>
          <w:bCs/>
          <w:color w:val="auto"/>
          <w:sz w:val="22"/>
          <w:szCs w:val="22"/>
          <w:lang w:eastAsia="en-US"/>
        </w:rPr>
      </w:pPr>
      <w:r w:rsidRPr="00453707">
        <w:rPr>
          <w:rFonts w:ascii="Calibri" w:eastAsia="Calibri" w:hAnsi="Calibri" w:cs="Times New Roman"/>
          <w:b/>
          <w:bCs/>
          <w:color w:val="auto"/>
          <w:sz w:val="22"/>
          <w:szCs w:val="22"/>
          <w:lang w:eastAsia="en-US"/>
        </w:rPr>
        <w:t>PRAWA AUTORSKIE</w:t>
      </w:r>
    </w:p>
    <w:p w14:paraId="3D23B69D" w14:textId="77777777" w:rsidR="00453707" w:rsidRPr="00453707" w:rsidRDefault="00453707" w:rsidP="00EC6F4E">
      <w:pPr>
        <w:widowControl/>
        <w:numPr>
          <w:ilvl w:val="0"/>
          <w:numId w:val="37"/>
        </w:numPr>
        <w:autoSpaceDE w:val="0"/>
        <w:autoSpaceDN w:val="0"/>
        <w:adjustRightInd w:val="0"/>
        <w:spacing w:line="276" w:lineRule="auto"/>
        <w:ind w:left="284" w:hanging="284"/>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W ramach wynagrodzenia określonego w § 5 ust. 1 Umowy Wykonawca:</w:t>
      </w:r>
    </w:p>
    <w:p w14:paraId="1E218A31" w14:textId="77777777" w:rsidR="00453707" w:rsidRPr="00453707" w:rsidRDefault="00453707" w:rsidP="00EC6F4E">
      <w:pPr>
        <w:widowControl/>
        <w:numPr>
          <w:ilvl w:val="0"/>
          <w:numId w:val="38"/>
        </w:numPr>
        <w:autoSpaceDE w:val="0"/>
        <w:autoSpaceDN w:val="0"/>
        <w:adjustRightInd w:val="0"/>
        <w:spacing w:line="276" w:lineRule="auto"/>
        <w:ind w:left="567" w:hanging="283"/>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 xml:space="preserve">przenosi na Zamawiającego autorskie prawa majątkowe do wszystkich utworów w rozumieniu ustawy z dnia 4 lutego 1994 r. o Prawie autorskim i prawach pokrewnych  stworzonych przez Wykonawcę w wykonaniu Przedmiotu Umowy, w szczególności takich jak: projekty, mapy, sprawozdania, raporty, rysunki, plany, ekspertyzy, obliczenia, broszury, fotografie, opracowania, zwanych dalej </w:t>
      </w:r>
      <w:r w:rsidRPr="000F44E8">
        <w:rPr>
          <w:rFonts w:ascii="Calibri" w:eastAsia="TimesNewRoman" w:hAnsi="Calibri" w:cs="Calibri"/>
          <w:color w:val="auto"/>
          <w:sz w:val="22"/>
          <w:szCs w:val="22"/>
          <w:lang w:eastAsia="en-US"/>
        </w:rPr>
        <w:t>„Utworami”;</w:t>
      </w:r>
    </w:p>
    <w:p w14:paraId="07BF3586" w14:textId="77777777" w:rsidR="00453707" w:rsidRPr="00453707" w:rsidRDefault="00453707" w:rsidP="00EC6F4E">
      <w:pPr>
        <w:widowControl/>
        <w:numPr>
          <w:ilvl w:val="0"/>
          <w:numId w:val="38"/>
        </w:numPr>
        <w:autoSpaceDE w:val="0"/>
        <w:autoSpaceDN w:val="0"/>
        <w:adjustRightInd w:val="0"/>
        <w:spacing w:line="276" w:lineRule="auto"/>
        <w:ind w:left="567" w:hanging="283"/>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zezwala Zamawiającemu na opracowywanie Utworów, o których mowa w ust. 1 pkt 1 tego paragrafu Umowy, na wprowadzanie zmian do Utworów, na adaptację Utworów, na korzystanie z opracowań Utworów oraz ich przeróbek oraz na rozporządzanie tymi opracowaniami wraz z przeróbkami – tj. udziela Zamawiającemu praw zależnych, a także przenosi na Zamawiającego prawo do udzielania zezwolenia na wykonywanie praw zależnych.</w:t>
      </w:r>
    </w:p>
    <w:p w14:paraId="4D75003D" w14:textId="77777777" w:rsidR="00453707" w:rsidRPr="00453707" w:rsidRDefault="00453707" w:rsidP="00EC6F4E">
      <w:pPr>
        <w:widowControl/>
        <w:numPr>
          <w:ilvl w:val="0"/>
          <w:numId w:val="37"/>
        </w:numPr>
        <w:autoSpaceDE w:val="0"/>
        <w:autoSpaceDN w:val="0"/>
        <w:adjustRightInd w:val="0"/>
        <w:spacing w:line="276" w:lineRule="auto"/>
        <w:ind w:left="284" w:hanging="284"/>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Nabycie przez Zamawiającego praw, o których mowa w ust. 1 tego paragrafu Umowy, następuje:</w:t>
      </w:r>
    </w:p>
    <w:p w14:paraId="1C970498" w14:textId="77777777" w:rsidR="00453707" w:rsidRPr="00453707" w:rsidRDefault="00453707" w:rsidP="00EC6F4E">
      <w:pPr>
        <w:widowControl/>
        <w:numPr>
          <w:ilvl w:val="0"/>
          <w:numId w:val="40"/>
        </w:numPr>
        <w:autoSpaceDE w:val="0"/>
        <w:autoSpaceDN w:val="0"/>
        <w:adjustRightInd w:val="0"/>
        <w:spacing w:line="276" w:lineRule="auto"/>
        <w:ind w:left="567" w:hanging="283"/>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z chwilą faktycznego wydania Zamawiającemu poszczególnych Utworów lub ich części oraz</w:t>
      </w:r>
    </w:p>
    <w:p w14:paraId="68980C4A" w14:textId="77777777" w:rsidR="00453707" w:rsidRPr="00453707" w:rsidRDefault="00453707" w:rsidP="00EC6F4E">
      <w:pPr>
        <w:widowControl/>
        <w:numPr>
          <w:ilvl w:val="0"/>
          <w:numId w:val="40"/>
        </w:numPr>
        <w:autoSpaceDE w:val="0"/>
        <w:autoSpaceDN w:val="0"/>
        <w:adjustRightInd w:val="0"/>
        <w:spacing w:line="276" w:lineRule="auto"/>
        <w:ind w:left="567" w:hanging="283"/>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bez ograniczeń co do terytorium, czasu, liczby egzemplarzy, w zakresie następujących pól eksploatacji:</w:t>
      </w:r>
    </w:p>
    <w:p w14:paraId="2C1C6141"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 xml:space="preserve">użytkowanie Utworów na własny użytek, użytek swoich jednostek organizacyjnych oraz użytek osób trzecich; </w:t>
      </w:r>
    </w:p>
    <w:p w14:paraId="57CBC371"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wykorzystanie Utworów w celu przeprowadzenia prac budowlanych, wprowadzenia do bazy danych Zamawiającego oraz innych urzędów,</w:t>
      </w:r>
    </w:p>
    <w:p w14:paraId="3F15B52B"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digitalizacja i utrwalanie Utworów na wszelkich rodzajach nośników, a w szczególności na nośnikach video, taśmie światłoczułej, magnetycznej, dyskach komputerowych oraz wszystkich typach nośników przeznaczonych do zapisu cyfrowego (np. CD, DVD, Blue-ray, pendrive, itd.);</w:t>
      </w:r>
    </w:p>
    <w:p w14:paraId="3ED41AC6"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zwielokrotnianie Utworów dowolną techniką w dowolnej ilości, w tym techniką drukarską, reprograficzną, magnetyczną na kasetach video, techniką światłoczułą i cyfrową, fotograficzną, techniką zapisu komputerowego na wszystkich rodzajach nośników dostosowanych do tej formy zapisu, wytwarzanie jakąkolwiek techniką egzemplarzy Utworu, w tym techniką drukarską, reprograficzną, zapisu magnetycznego oraz techniką cyfrową;</w:t>
      </w:r>
    </w:p>
    <w:p w14:paraId="6A13E3D6"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 xml:space="preserve">wprowadzanie Utworów do pamięci wszelkich nośników pamięci oraz pamięci komputera na dowolnej liczbie stanowisk komputerowych, do sieci multimedialnej, telekomunikacyjnej, komputerowej, w tym do Internetu; </w:t>
      </w:r>
    </w:p>
    <w:p w14:paraId="181874A4"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udostępnianie Utworów swoim jednostkom organizacyjnym i osobom trzecim;</w:t>
      </w:r>
    </w:p>
    <w:p w14:paraId="7D3F80A1"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upowszechnianie Utworów, a także nadawanie całości lub wybranych fragmentów Utworów za pomocą wizji albo fonii przewodowej i bezprzewodowej przez stację naziemną lub za pośrednictwem satelity;</w:t>
      </w:r>
    </w:p>
    <w:p w14:paraId="0836A484"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reemisja;</w:t>
      </w:r>
    </w:p>
    <w:p w14:paraId="33521187"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wypożyczanie, sprzedaż, najem lub wymiana nośników, na których Utwory utrwalono;</w:t>
      </w:r>
    </w:p>
    <w:p w14:paraId="6E773D02"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wykorzystanie w utworach multimedialnych,</w:t>
      </w:r>
      <w:r w:rsidRPr="00453707">
        <w:rPr>
          <w:rFonts w:ascii="Calibri" w:hAnsi="Calibri" w:cs="Calibri"/>
          <w:color w:val="auto"/>
          <w:sz w:val="22"/>
          <w:szCs w:val="22"/>
          <w:lang w:eastAsia="en-US"/>
        </w:rPr>
        <w:t xml:space="preserve"> inkorporowanie Utworów do utworu multimedialnego i/lub utworu zbiorowego;</w:t>
      </w:r>
    </w:p>
    <w:p w14:paraId="6F6C752D"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wykorzystywanie całości lub fragmentów Utworów do celów promocyjnych i reklamy oraz w sporach sądowych i pozasądowych;</w:t>
      </w:r>
    </w:p>
    <w:p w14:paraId="2ED83E81"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sporządzenie wersji obcojęzycznych, zarówno przy użyciu napisów, jak i lektora;</w:t>
      </w:r>
    </w:p>
    <w:p w14:paraId="38E297C8"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publiczne udostępnianie Utworu w taki sposób, aby każdy mógł mieć do niego dostęp w miejscu i czasie przez niego wybranym;</w:t>
      </w:r>
    </w:p>
    <w:p w14:paraId="67E5A0FB"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lastRenderedPageBreak/>
        <w:t>dokonywania zmian i modyfikacji samodzielnie lub przez osoby trzecie – w razie wątpliwości przyjmuje się, iż Utwory powstały w celu dalszego opracowywania;</w:t>
      </w:r>
    </w:p>
    <w:p w14:paraId="6F5DA867"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hAnsi="Calibri" w:cs="Calibri"/>
          <w:color w:val="auto"/>
          <w:sz w:val="22"/>
          <w:szCs w:val="22"/>
          <w:lang w:eastAsia="en-US"/>
        </w:rPr>
        <w:t>wprowadzenie do obrotu, używanie w obrocie gospodarczym lub niegospodarczym, urzędowym lub administracyjnym, w charakterze oznaczenia przedsiębiorstwa, znaku towarowego lub innego charakterystycznego symbolu przedsiębiorstwa albo towaru lub usługi;</w:t>
      </w:r>
    </w:p>
    <w:p w14:paraId="771274D8"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hAnsi="Calibri" w:cs="Calibri"/>
          <w:color w:val="auto"/>
          <w:sz w:val="22"/>
          <w:szCs w:val="22"/>
          <w:lang w:eastAsia="en-US"/>
        </w:rPr>
        <w:t>publiczne wykonanie, wystawienie, wyświetlenie, odtworzenie oraz nadawanie i reemitowanie, a także publiczne udostępnienie Utworu w taki sposób, aby każdy mógł mieć do niego dostęp w miejscu i w czasie przez siebie wybranym;</w:t>
      </w:r>
    </w:p>
    <w:p w14:paraId="1A19855F"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hAnsi="Calibri" w:cs="Calibri"/>
          <w:color w:val="auto"/>
          <w:sz w:val="22"/>
          <w:szCs w:val="22"/>
          <w:lang w:eastAsia="en-US"/>
        </w:rPr>
        <w:t>wykonywanie oraz zezwalanie na wykonywanie przez osoby trzecie opracowań, w tym przeróbek i adaptacji Utworu;</w:t>
      </w:r>
    </w:p>
    <w:p w14:paraId="601E4D93"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hAnsi="Calibri" w:cs="Calibri"/>
          <w:color w:val="auto"/>
          <w:sz w:val="22"/>
          <w:szCs w:val="22"/>
          <w:lang w:eastAsia="en-US"/>
        </w:rPr>
        <w:t>sporządzania kopii i kopii zapasowych;</w:t>
      </w:r>
    </w:p>
    <w:p w14:paraId="0592E5DC"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hAnsi="Calibri" w:cs="Calibri"/>
          <w:color w:val="auto"/>
          <w:sz w:val="22"/>
          <w:szCs w:val="22"/>
          <w:lang w:eastAsia="en-US"/>
        </w:rPr>
        <w:t>użytkowania, modyfikacji oraz aktualizacji i dokonywania innych zmian;</w:t>
      </w:r>
    </w:p>
    <w:p w14:paraId="6F88DA26" w14:textId="77777777" w:rsidR="00453707" w:rsidRPr="00453707" w:rsidRDefault="00453707" w:rsidP="00EC6F4E">
      <w:pPr>
        <w:widowControl/>
        <w:numPr>
          <w:ilvl w:val="0"/>
          <w:numId w:val="39"/>
        </w:numPr>
        <w:autoSpaceDE w:val="0"/>
        <w:autoSpaceDN w:val="0"/>
        <w:adjustRightInd w:val="0"/>
        <w:spacing w:line="276" w:lineRule="auto"/>
        <w:ind w:left="709" w:hanging="142"/>
        <w:contextualSpacing/>
        <w:jc w:val="both"/>
        <w:rPr>
          <w:rFonts w:ascii="Calibri" w:eastAsia="TimesNewRoman" w:hAnsi="Calibri" w:cs="Calibri"/>
          <w:color w:val="auto"/>
          <w:sz w:val="22"/>
          <w:szCs w:val="22"/>
          <w:lang w:eastAsia="en-US"/>
        </w:rPr>
      </w:pPr>
      <w:r w:rsidRPr="00453707">
        <w:rPr>
          <w:rFonts w:ascii="Calibri" w:hAnsi="Calibri" w:cs="Calibri"/>
          <w:color w:val="auto"/>
          <w:sz w:val="22"/>
          <w:szCs w:val="22"/>
          <w:lang w:eastAsia="en-US"/>
        </w:rPr>
        <w:t>pobierania i odczytywania danych poprzez sporządzanie własnych raportów z baz danych przy użyciu służącego do tego systemu.</w:t>
      </w:r>
    </w:p>
    <w:p w14:paraId="7025CA9B" w14:textId="77777777" w:rsidR="00453707" w:rsidRPr="00453707" w:rsidRDefault="00453707" w:rsidP="00EC6F4E">
      <w:pPr>
        <w:widowControl/>
        <w:numPr>
          <w:ilvl w:val="0"/>
          <w:numId w:val="37"/>
        </w:numPr>
        <w:autoSpaceDE w:val="0"/>
        <w:autoSpaceDN w:val="0"/>
        <w:adjustRightInd w:val="0"/>
        <w:spacing w:line="276" w:lineRule="auto"/>
        <w:ind w:left="284" w:hanging="284"/>
        <w:contextualSpacing/>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 xml:space="preserve">Równocześnie z nabyciem autorskich praw majątkowych do Utworów Zamawiający nabywa, w ramach wynagrodzenia określonego w § 5 ust. 1 Umowy, własność wszystkich egzemplarzy nośników, na których Utwory zostały utrwalone i przekazane Zamawiającemu. </w:t>
      </w:r>
    </w:p>
    <w:p w14:paraId="74DA7E3D" w14:textId="77777777" w:rsidR="00453707" w:rsidRPr="00453707" w:rsidRDefault="00453707" w:rsidP="00EC6F4E">
      <w:pPr>
        <w:widowControl/>
        <w:numPr>
          <w:ilvl w:val="0"/>
          <w:numId w:val="37"/>
        </w:numPr>
        <w:spacing w:line="276" w:lineRule="auto"/>
        <w:ind w:left="284" w:hanging="284"/>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Wykonawca oświadcza, że w chwili przekazania Utworów Zamawiającemu posiadać będzie autorskie prawa majątkowe oraz prawa zależne do Utworów stworzonych przez Wykonawcę i przekazanych Zamawiającemu w wykonaniu Przedmiotu Umowy oraz jest upoważniony do wykonywania osobistych praw autorskich oraz zapewnia, że Twórca Utworów upoważni Zamawiającego lub inne podmioty wskazane przez Zamawiającego do wykonywania osobistych praw autorskich do Utworów, w szczególności w zakresie:</w:t>
      </w:r>
    </w:p>
    <w:p w14:paraId="7D29D395" w14:textId="77777777" w:rsidR="00453707" w:rsidRPr="00453707" w:rsidRDefault="00453707" w:rsidP="00EC6F4E">
      <w:pPr>
        <w:widowControl/>
        <w:numPr>
          <w:ilvl w:val="0"/>
          <w:numId w:val="41"/>
        </w:numPr>
        <w:spacing w:line="276" w:lineRule="auto"/>
        <w:ind w:left="567" w:hanging="283"/>
        <w:jc w:val="both"/>
        <w:rPr>
          <w:rFonts w:ascii="Calibri" w:eastAsia="Calibri" w:hAnsi="Calibri" w:cs="Times New Roman"/>
          <w:color w:val="auto"/>
          <w:sz w:val="22"/>
          <w:szCs w:val="22"/>
          <w:lang w:eastAsia="en-US"/>
        </w:rPr>
      </w:pPr>
      <w:r w:rsidRPr="00453707">
        <w:rPr>
          <w:rFonts w:ascii="Calibri" w:eastAsia="Calibri" w:hAnsi="Calibri" w:cs="Times New Roman"/>
          <w:color w:val="auto"/>
          <w:sz w:val="22"/>
          <w:szCs w:val="22"/>
          <w:lang w:eastAsia="en-US"/>
        </w:rPr>
        <w:t>sprawowania nadzoru nad sposobem korzystania z Utworu;</w:t>
      </w:r>
    </w:p>
    <w:p w14:paraId="48A6EAD9" w14:textId="77777777" w:rsidR="00453707" w:rsidRPr="00453707" w:rsidRDefault="00453707" w:rsidP="00EC6F4E">
      <w:pPr>
        <w:widowControl/>
        <w:numPr>
          <w:ilvl w:val="0"/>
          <w:numId w:val="41"/>
        </w:numPr>
        <w:spacing w:line="276" w:lineRule="auto"/>
        <w:ind w:left="567" w:hanging="283"/>
        <w:jc w:val="both"/>
        <w:rPr>
          <w:rFonts w:ascii="Calibri" w:eastAsia="TimesNewRoman" w:hAnsi="Calibri" w:cs="Calibri"/>
          <w:color w:val="auto"/>
          <w:sz w:val="22"/>
          <w:szCs w:val="22"/>
          <w:lang w:eastAsia="en-US"/>
        </w:rPr>
      </w:pPr>
      <w:r w:rsidRPr="00453707">
        <w:rPr>
          <w:rFonts w:ascii="Calibri" w:eastAsia="Calibri" w:hAnsi="Calibri" w:cs="Times New Roman"/>
          <w:color w:val="auto"/>
          <w:sz w:val="22"/>
          <w:szCs w:val="22"/>
          <w:lang w:eastAsia="en-US"/>
        </w:rPr>
        <w:t xml:space="preserve">dokonywania tej kategorii zmian w Utworach (dokumentacji stanowiącej Przedmiot Umowy), które są uzasadnione potrzebą optymalizacji przyjętych rozwiązań dotyczących inwestycji, do której dokumentacja się odnosi; </w:t>
      </w:r>
    </w:p>
    <w:p w14:paraId="468C5A14" w14:textId="77777777" w:rsidR="00453707" w:rsidRPr="00453707" w:rsidRDefault="00453707" w:rsidP="00EC6F4E">
      <w:pPr>
        <w:widowControl/>
        <w:numPr>
          <w:ilvl w:val="0"/>
          <w:numId w:val="41"/>
        </w:numPr>
        <w:spacing w:line="276" w:lineRule="auto"/>
        <w:ind w:left="567" w:hanging="283"/>
        <w:jc w:val="both"/>
        <w:rPr>
          <w:rFonts w:ascii="Calibri" w:eastAsia="TimesNewRoman" w:hAnsi="Calibri" w:cs="Calibri"/>
          <w:color w:val="auto"/>
          <w:sz w:val="22"/>
          <w:szCs w:val="22"/>
          <w:lang w:eastAsia="en-US"/>
        </w:rPr>
      </w:pPr>
      <w:r w:rsidRPr="00453707">
        <w:rPr>
          <w:rFonts w:ascii="Calibri" w:eastAsia="Calibri" w:hAnsi="Calibri" w:cs="Times New Roman"/>
          <w:color w:val="auto"/>
          <w:sz w:val="22"/>
          <w:szCs w:val="22"/>
          <w:lang w:eastAsia="en-US"/>
        </w:rPr>
        <w:t>decydowania o pierwszym udostępnieniu publiczności Utworów (dokumentacji stanowiącej Przedmiot Umowy)</w:t>
      </w:r>
      <w:r w:rsidRPr="00453707">
        <w:rPr>
          <w:rFonts w:ascii="Calibri" w:eastAsia="TimesNewRoman" w:hAnsi="Calibri" w:cs="Calibri"/>
          <w:color w:val="auto"/>
          <w:sz w:val="22"/>
          <w:szCs w:val="22"/>
          <w:lang w:eastAsia="en-US"/>
        </w:rPr>
        <w:t>.  </w:t>
      </w:r>
    </w:p>
    <w:p w14:paraId="1168838A" w14:textId="77777777" w:rsidR="00453707" w:rsidRPr="00453707" w:rsidRDefault="00453707" w:rsidP="00EC6F4E">
      <w:pPr>
        <w:widowControl/>
        <w:numPr>
          <w:ilvl w:val="0"/>
          <w:numId w:val="37"/>
        </w:numPr>
        <w:spacing w:line="276" w:lineRule="auto"/>
        <w:ind w:left="284" w:hanging="284"/>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Bez uszczerbku dla postanowień zawartych w § 3 ust. 1 Umowy w zakresie osobistego wykonania Przedmiotu Umowy przez Wykonawcę, w przypadku, gdy Wykonawca nie będzie posiadał praw i upoważnień, o których mowa powyżej w ust. 4 tego paragrafu Umowy, Wykonawca oświadcza, że zobowiązuje się i gwarantuje nabycie wszystkich tych praw i upoważnień  w zakresie i momencie pozwalającym Wykonawcy na wykonanie zobowiązań umownych  w zakresie praw autorskich. </w:t>
      </w:r>
    </w:p>
    <w:p w14:paraId="718B098A" w14:textId="77777777" w:rsidR="00453707" w:rsidRPr="00453707" w:rsidRDefault="00453707" w:rsidP="00EC6F4E">
      <w:pPr>
        <w:widowControl/>
        <w:numPr>
          <w:ilvl w:val="0"/>
          <w:numId w:val="37"/>
        </w:numPr>
        <w:spacing w:line="276" w:lineRule="auto"/>
        <w:ind w:left="284" w:hanging="284"/>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Wykonawca oświadcza, że prawa, o których mowa powyżej nie zostały, ani nie zostaną zbyte ani ograniczone w zakresie, który wyłączałby lub ograniczałby prawa Zamawiającego, jakie nabywa on na podstawie Umowy. </w:t>
      </w:r>
    </w:p>
    <w:p w14:paraId="7DF9ED1D" w14:textId="77777777" w:rsidR="00453707" w:rsidRPr="00453707" w:rsidRDefault="00453707" w:rsidP="00EC6F4E">
      <w:pPr>
        <w:widowControl/>
        <w:numPr>
          <w:ilvl w:val="0"/>
          <w:numId w:val="37"/>
        </w:numPr>
        <w:spacing w:line="276" w:lineRule="auto"/>
        <w:ind w:left="284" w:hanging="284"/>
        <w:jc w:val="both"/>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 xml:space="preserve">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 Nabycie praw autorskich na warunkach określonych w niniejszym paragrafie Umowy dotyczy także praw do Utworów podwykonawców Wykonawcy. </w:t>
      </w:r>
    </w:p>
    <w:p w14:paraId="780A66A5" w14:textId="77777777" w:rsidR="00453707" w:rsidRPr="00453707" w:rsidRDefault="00453707" w:rsidP="00EC6F4E">
      <w:pPr>
        <w:widowControl/>
        <w:numPr>
          <w:ilvl w:val="0"/>
          <w:numId w:val="37"/>
        </w:numPr>
        <w:spacing w:line="276" w:lineRule="auto"/>
        <w:ind w:left="284" w:hanging="284"/>
        <w:jc w:val="both"/>
        <w:textAlignment w:val="baseline"/>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Niezależnie od innych postanowień Umowy, w przypadku podniesienia przez osoby trzecie w stosunku do Zamawiającego lub innych osób trzecich korzystających z Utworów jakichkolwiek roszczeń wynikających z naruszenia ich autorskich praw majątkowych lub osobistych praw autorskich do Utworów lub ich części, praw zależnych, bądź też innych praw na dobrach niematerialnych, Wykonawca zwolni Zamawiającego lub inne osoby trzecie korzystające z Utworów  z wszelkiej odpowiedzialności wynikającej z takich roszczeń oraz pokryje wszelkie koszty, opłaty, odszkodowania, zadośćuczynienia, w tym koszty pomocy prawnej poniesione przez Zamawiającego lub inne osoby trzecie korzystające z Utworów w związku z takimi roszczeniami.  </w:t>
      </w:r>
    </w:p>
    <w:p w14:paraId="4210C48C" w14:textId="77777777" w:rsidR="00453707" w:rsidRPr="00453707" w:rsidRDefault="00453707" w:rsidP="00EC6F4E">
      <w:pPr>
        <w:widowControl/>
        <w:numPr>
          <w:ilvl w:val="0"/>
          <w:numId w:val="37"/>
        </w:numPr>
        <w:spacing w:line="276" w:lineRule="auto"/>
        <w:ind w:left="284" w:hanging="284"/>
        <w:jc w:val="both"/>
        <w:textAlignment w:val="baseline"/>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lastRenderedPageBreak/>
        <w:t>W przypadku, w którym w wyniku: (i) nieprawdziwości oświadczeń złożonych przez Wykonawcę w Umowie; lub (ii) podniesienia przez osoby trzecie w stosunku do  Zamawiającego lub innych osób trzecich korzystających z Utworów, roszczeń, o których mowa powyżej; lub (iii) wad prawnych Utworów, w wyniku czego Zamawiający lub inne osoby trzecie korzystające z Utworów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inne osoby trzecie korzystające z Utworów wszelkie prawa oraz udzieliły wszelkich zgód, zezwoleń i upoważnień w zakresie takim jak określony w Umowie. </w:t>
      </w:r>
    </w:p>
    <w:p w14:paraId="18510B66" w14:textId="77777777" w:rsidR="00453707" w:rsidRPr="00453707" w:rsidRDefault="00453707" w:rsidP="00EC6F4E">
      <w:pPr>
        <w:widowControl/>
        <w:numPr>
          <w:ilvl w:val="0"/>
          <w:numId w:val="37"/>
        </w:numPr>
        <w:spacing w:line="276" w:lineRule="auto"/>
        <w:ind w:left="284" w:hanging="284"/>
        <w:jc w:val="both"/>
        <w:textAlignment w:val="baseline"/>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W przypadku odstąpienia od Umowy lub rozwiązania jej przez którąkolwiek ze Stron, Zamawiającemu, według jego uznania, przysługuje prawo do nabycia autorskich praw majątkowych i uzyskania praw i zezwoleń w powyższym zakresie, do Utworów, w tym nieukończonych Utworów, do których praw nie nabył przed takim odstąpieniem lub wygaśnięciem; w takim przypadku nabycie autorskich praw do Utworów lub ich części następuje w ramach wynagrodzenia z tytułu stosunkowego rozliczenia wykonanych prac nad Przedmiotem Umowy.</w:t>
      </w:r>
    </w:p>
    <w:p w14:paraId="782F080A" w14:textId="77777777" w:rsidR="00453707" w:rsidRPr="00453707" w:rsidRDefault="00453707" w:rsidP="00EC6F4E">
      <w:pPr>
        <w:widowControl/>
        <w:numPr>
          <w:ilvl w:val="0"/>
          <w:numId w:val="37"/>
        </w:numPr>
        <w:spacing w:line="276" w:lineRule="auto"/>
        <w:ind w:left="284" w:hanging="284"/>
        <w:jc w:val="both"/>
        <w:textAlignment w:val="baseline"/>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W przypadku odstąpienia od Umowy lub rozwiązania jej przez którąkolwiek ze Stron, Zamawiający, sam lub z pomocą osób trzecich, może ukończyć Przedmiot Umowy, w oparciu o Utwory.</w:t>
      </w:r>
    </w:p>
    <w:p w14:paraId="3F546C7B" w14:textId="77777777" w:rsidR="00453707" w:rsidRPr="00453707" w:rsidRDefault="00453707" w:rsidP="00EC6F4E">
      <w:pPr>
        <w:widowControl/>
        <w:numPr>
          <w:ilvl w:val="0"/>
          <w:numId w:val="37"/>
        </w:numPr>
        <w:spacing w:line="276" w:lineRule="auto"/>
        <w:ind w:left="284" w:hanging="284"/>
        <w:jc w:val="both"/>
        <w:textAlignment w:val="baseline"/>
        <w:rPr>
          <w:rFonts w:ascii="Calibri" w:eastAsia="TimesNewRoman" w:hAnsi="Calibri" w:cs="Calibri"/>
          <w:color w:val="auto"/>
          <w:sz w:val="22"/>
          <w:szCs w:val="22"/>
          <w:lang w:eastAsia="en-US"/>
        </w:rPr>
      </w:pPr>
      <w:r w:rsidRPr="00453707">
        <w:rPr>
          <w:rFonts w:ascii="Calibri" w:eastAsia="TimesNewRoman" w:hAnsi="Calibri" w:cs="Calibri"/>
          <w:color w:val="auto"/>
          <w:sz w:val="22"/>
          <w:szCs w:val="22"/>
          <w:lang w:eastAsia="en-US"/>
        </w:rPr>
        <w:t>W przypadku naruszenia przez Wykonawcę któregokolwiek z zobowiązań, o których mowa powyżej, Wykonawca zobowiązany będzie do pokrycia wszelkich szkód poniesionych przez Zamawiającego z tego tytułu.</w:t>
      </w:r>
    </w:p>
    <w:p w14:paraId="5F36EDCC" w14:textId="58EFAB20" w:rsidR="000F44E8" w:rsidRPr="001510EC" w:rsidRDefault="00453707" w:rsidP="0067289F">
      <w:pPr>
        <w:widowControl/>
        <w:numPr>
          <w:ilvl w:val="0"/>
          <w:numId w:val="37"/>
        </w:numPr>
        <w:spacing w:line="276" w:lineRule="auto"/>
        <w:ind w:left="284" w:hanging="284"/>
        <w:jc w:val="both"/>
        <w:rPr>
          <w:rFonts w:ascii="Calibri" w:eastAsia="TimesNewRoman" w:hAnsi="Calibri" w:cs="Calibri"/>
          <w:color w:val="auto"/>
          <w:sz w:val="22"/>
          <w:szCs w:val="22"/>
          <w:lang w:eastAsia="en-US"/>
        </w:rPr>
      </w:pPr>
      <w:r w:rsidRPr="001510EC">
        <w:rPr>
          <w:rFonts w:ascii="Calibri" w:eastAsia="TimesNewRoman" w:hAnsi="Calibri" w:cs="Calibri"/>
          <w:color w:val="auto"/>
          <w:sz w:val="22"/>
          <w:szCs w:val="22"/>
          <w:lang w:eastAsia="en-US"/>
        </w:rPr>
        <w:t>Decyzja o zakresie, sposobie, warunkach korzystania z Utworów należy do wyłącznej kompetencji Zamawiającego.</w:t>
      </w:r>
    </w:p>
    <w:p w14:paraId="051F4F3F" w14:textId="12E03B59" w:rsidR="005E56B7" w:rsidRPr="005B6EE0" w:rsidRDefault="005E56B7" w:rsidP="000C778C">
      <w:pPr>
        <w:autoSpaceDE w:val="0"/>
        <w:autoSpaceDN w:val="0"/>
        <w:adjustRightInd w:val="0"/>
        <w:spacing w:line="276" w:lineRule="auto"/>
        <w:jc w:val="center"/>
        <w:rPr>
          <w:rFonts w:asciiTheme="minorHAnsi" w:hAnsiTheme="minorHAnsi" w:cstheme="minorHAnsi"/>
          <w:b/>
          <w:bCs/>
          <w:sz w:val="22"/>
          <w:szCs w:val="22"/>
        </w:rPr>
      </w:pPr>
      <w:r w:rsidRPr="005B6EE0">
        <w:rPr>
          <w:rFonts w:asciiTheme="minorHAnsi" w:hAnsiTheme="minorHAnsi" w:cstheme="minorHAnsi"/>
          <w:b/>
          <w:bCs/>
          <w:sz w:val="22"/>
          <w:szCs w:val="22"/>
        </w:rPr>
        <w:t xml:space="preserve">§ </w:t>
      </w:r>
      <w:r w:rsidR="00EA0312">
        <w:rPr>
          <w:rFonts w:asciiTheme="minorHAnsi" w:hAnsiTheme="minorHAnsi" w:cstheme="minorHAnsi"/>
          <w:b/>
          <w:bCs/>
          <w:sz w:val="22"/>
          <w:szCs w:val="22"/>
        </w:rPr>
        <w:t>7</w:t>
      </w:r>
    </w:p>
    <w:p w14:paraId="51C7410A" w14:textId="5F4370C8" w:rsidR="005E56B7" w:rsidRPr="005B6EE0" w:rsidRDefault="005E56B7" w:rsidP="000C778C">
      <w:pPr>
        <w:autoSpaceDE w:val="0"/>
        <w:autoSpaceDN w:val="0"/>
        <w:adjustRightInd w:val="0"/>
        <w:spacing w:line="276" w:lineRule="auto"/>
        <w:jc w:val="center"/>
        <w:rPr>
          <w:rFonts w:asciiTheme="minorHAnsi" w:hAnsiTheme="minorHAnsi" w:cstheme="minorHAnsi"/>
          <w:b/>
          <w:bCs/>
          <w:sz w:val="22"/>
          <w:szCs w:val="22"/>
        </w:rPr>
      </w:pPr>
      <w:r w:rsidRPr="005B6EE0">
        <w:rPr>
          <w:rFonts w:asciiTheme="minorHAnsi" w:hAnsiTheme="minorHAnsi" w:cstheme="minorHAnsi"/>
          <w:b/>
          <w:bCs/>
          <w:sz w:val="22"/>
          <w:szCs w:val="22"/>
        </w:rPr>
        <w:t>ODSTĄPIENIE OD UMOWY</w:t>
      </w:r>
    </w:p>
    <w:p w14:paraId="6416FEB6" w14:textId="40C8884D" w:rsidR="005E56B7" w:rsidRPr="005B6EE0" w:rsidRDefault="005E56B7" w:rsidP="00EC6F4E">
      <w:pPr>
        <w:pStyle w:val="Akapitzlist"/>
        <w:numPr>
          <w:ilvl w:val="0"/>
          <w:numId w:val="29"/>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 xml:space="preserve">Niezależnie od przypadków wynikających z przepisów powszechnie obowiązujących Zamawiający jest </w:t>
      </w:r>
      <w:r w:rsidRPr="004004E8">
        <w:rPr>
          <w:rFonts w:asciiTheme="minorHAnsi" w:hAnsiTheme="minorHAnsi" w:cstheme="minorHAnsi"/>
          <w:sz w:val="22"/>
          <w:szCs w:val="22"/>
        </w:rPr>
        <w:t>uprawniony do odstąpienia, niezależnie od stopnia zaawansowania prac,</w:t>
      </w:r>
      <w:r w:rsidR="004004E8" w:rsidRPr="004004E8">
        <w:rPr>
          <w:rFonts w:asciiTheme="minorHAnsi" w:hAnsiTheme="minorHAnsi" w:cstheme="minorHAnsi"/>
          <w:sz w:val="22"/>
          <w:szCs w:val="22"/>
        </w:rPr>
        <w:t xml:space="preserve"> od całości lub części Umowy, w </w:t>
      </w:r>
      <w:r w:rsidRPr="004004E8">
        <w:rPr>
          <w:rFonts w:asciiTheme="minorHAnsi" w:hAnsiTheme="minorHAnsi" w:cstheme="minorHAnsi"/>
          <w:sz w:val="22"/>
          <w:szCs w:val="22"/>
        </w:rPr>
        <w:t>przypadku:</w:t>
      </w:r>
    </w:p>
    <w:p w14:paraId="61368367" w14:textId="082DDB90" w:rsidR="005E56B7" w:rsidRPr="005B6EE0" w:rsidRDefault="005E56B7" w:rsidP="00EC6F4E">
      <w:pPr>
        <w:pStyle w:val="Akapitzlist"/>
        <w:numPr>
          <w:ilvl w:val="0"/>
          <w:numId w:val="30"/>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gdy Wykonawca nie rozpoczął faktycznej realizacji Umowy w terminie 14 dni od daty jej zawarcia;</w:t>
      </w:r>
    </w:p>
    <w:p w14:paraId="035BE6DB" w14:textId="5680E526" w:rsidR="005E56B7" w:rsidRPr="005B6EE0" w:rsidRDefault="005E56B7" w:rsidP="00EC6F4E">
      <w:pPr>
        <w:pStyle w:val="Akapitzlist"/>
        <w:numPr>
          <w:ilvl w:val="0"/>
          <w:numId w:val="30"/>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gdy Wykonawca nie wykazał, na wezwanie Zamawiającego, istotnego postępu w pracach nad Przedmiotem Umowy;</w:t>
      </w:r>
    </w:p>
    <w:p w14:paraId="77B40A44" w14:textId="1CF04905" w:rsidR="005E56B7" w:rsidRPr="005B6EE0" w:rsidRDefault="005E56B7" w:rsidP="00EC6F4E">
      <w:pPr>
        <w:pStyle w:val="Akapitzlist"/>
        <w:numPr>
          <w:ilvl w:val="0"/>
          <w:numId w:val="30"/>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gdy Wykonawca nie uwzględnił uwag i zastrzeżeń Zamawiającego do przedstawionej do akceptacji koncepcji funkcjonalnej Przedmiotu Umowy;</w:t>
      </w:r>
    </w:p>
    <w:p w14:paraId="50FAC112" w14:textId="3D202BCD" w:rsidR="005E56B7" w:rsidRPr="005B6EE0" w:rsidRDefault="005E56B7" w:rsidP="00EC6F4E">
      <w:pPr>
        <w:pStyle w:val="Akapitzlist"/>
        <w:numPr>
          <w:ilvl w:val="0"/>
          <w:numId w:val="30"/>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gdy Wykonawca dokonał cesji przysługujących mu wierzytelności wynikających z Umowy bez uprzedniej pisemnej zgody Zamawiającego;</w:t>
      </w:r>
    </w:p>
    <w:p w14:paraId="3ECDBECF" w14:textId="2B5CDECD" w:rsidR="005E56B7" w:rsidRPr="005B6EE0" w:rsidRDefault="005E56B7" w:rsidP="00EC6F4E">
      <w:pPr>
        <w:pStyle w:val="Akapitzlist"/>
        <w:numPr>
          <w:ilvl w:val="0"/>
          <w:numId w:val="30"/>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 xml:space="preserve">gdy Wykonawca tak dalece opóźnia się z wykonaniem Przedmiotu Umowy, że powstaje uzasadniona wątpliwość co do dotrzymania przez Wykonawcę terminu wykonania Przedmiotu Umowy, </w:t>
      </w:r>
    </w:p>
    <w:p w14:paraId="761DDAEC" w14:textId="2DEA2F14" w:rsidR="005E56B7" w:rsidRPr="005B6EE0" w:rsidRDefault="005E56B7" w:rsidP="00EC6F4E">
      <w:pPr>
        <w:pStyle w:val="Akapitzlist"/>
        <w:numPr>
          <w:ilvl w:val="0"/>
          <w:numId w:val="30"/>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gdy Wykonawca uchyla się lub z okoliczności wynika, że nie będzie w stanie wykonać odpowiedniej części prac, wynikających z niniejszej Umowy,</w:t>
      </w:r>
    </w:p>
    <w:p w14:paraId="726473C3" w14:textId="16FC18CA" w:rsidR="005E56B7" w:rsidRPr="005B6EE0" w:rsidRDefault="005E56B7" w:rsidP="00EC6F4E">
      <w:pPr>
        <w:pStyle w:val="Akapitzlist"/>
        <w:numPr>
          <w:ilvl w:val="0"/>
          <w:numId w:val="30"/>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gdy Wykonawca nie współpracuje z Zamawiającym.</w:t>
      </w:r>
    </w:p>
    <w:p w14:paraId="12B9EC90" w14:textId="5BA36489" w:rsidR="005E56B7" w:rsidRPr="005B6EE0" w:rsidRDefault="005E56B7" w:rsidP="00EC6F4E">
      <w:pPr>
        <w:pStyle w:val="Akapitzlist"/>
        <w:numPr>
          <w:ilvl w:val="0"/>
          <w:numId w:val="29"/>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W przypadku odstąpienia od Umowy lub rozwiązania Umowy Wykonawca ma obowiązek niezwłocznie przekazać Zamawiającemu wszystkie materiały uzyskane od Zamawiającego lub w imieniu Zamawiającego na potrzeby realizacji Umowy.</w:t>
      </w:r>
    </w:p>
    <w:p w14:paraId="01B5195F" w14:textId="69CCB9E5" w:rsidR="005E56B7" w:rsidRPr="005B6EE0" w:rsidRDefault="005E56B7" w:rsidP="00EC6F4E">
      <w:pPr>
        <w:pStyle w:val="Akapitzlist"/>
        <w:numPr>
          <w:ilvl w:val="0"/>
          <w:numId w:val="29"/>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W przypadku częściowego odstąpienia od Umowy lub rozwiązania Umowy, Zamawiający może dokonać odbioru wykonanej przez Wykonawcę części Przedmiotu Umowy. Ocena stopnia zaawansowania realizacji Przedmiotu Umowy zostanie dokonana z udziałem przedstawicieli Zamawiającego i Wykonawcy. Na podstawie ustalonego stopnia zaawansowania realizacji Przedmiotu Umowy zostanie określona wysokość wynagrodzenia należnego Wykonawcy za wykonaną część Przedmiotu Umowy.</w:t>
      </w:r>
    </w:p>
    <w:p w14:paraId="1B9B08D0" w14:textId="3C90DA4A" w:rsidR="005E56B7" w:rsidRPr="005B6EE0" w:rsidRDefault="005E56B7" w:rsidP="00EC6F4E">
      <w:pPr>
        <w:pStyle w:val="Akapitzlist"/>
        <w:numPr>
          <w:ilvl w:val="0"/>
          <w:numId w:val="29"/>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 xml:space="preserve">Odstąpienie od Umowy przez Zamawiającego powinno nastąpić w formie pisemnej pod rygorem nieważności w terminie 30 dni od daty powzięcia wiadomości o zaistnieniu którejkolwiek z okoliczności, o których mowa </w:t>
      </w:r>
      <w:r w:rsidRPr="005B6EE0">
        <w:rPr>
          <w:rFonts w:asciiTheme="minorHAnsi" w:hAnsiTheme="minorHAnsi" w:cstheme="minorHAnsi"/>
          <w:sz w:val="22"/>
          <w:szCs w:val="22"/>
        </w:rPr>
        <w:lastRenderedPageBreak/>
        <w:t>w ust. 1 tego paragrafu Umowy.</w:t>
      </w:r>
    </w:p>
    <w:p w14:paraId="25ADC8FE" w14:textId="245EADEF" w:rsidR="005E56B7" w:rsidRPr="005B6EE0" w:rsidRDefault="005E56B7" w:rsidP="00EC6F4E">
      <w:pPr>
        <w:pStyle w:val="Akapitzlist"/>
        <w:numPr>
          <w:ilvl w:val="0"/>
          <w:numId w:val="29"/>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Zamawiający jest uprawniony do zlecenia odpowiedniej części prac, będących przedmiotem obowiązków Wykonawcy w ramach niniejszej Umowy, wybranej przez siebie osobie trzeciej na koszt i ryzyko Wykonawcy (wykonanie zastępcze), w sytuacji gdy:</w:t>
      </w:r>
    </w:p>
    <w:p w14:paraId="17046FF3" w14:textId="5E75A447" w:rsidR="005E56B7" w:rsidRPr="005B6EE0" w:rsidRDefault="005E56B7" w:rsidP="00EC6F4E">
      <w:pPr>
        <w:pStyle w:val="Akapitzlist"/>
        <w:numPr>
          <w:ilvl w:val="1"/>
          <w:numId w:val="29"/>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Wykonawca opóźnia się z wykonaniem danej części prac tak dalece, że wątpliwe jest, aby ukończył je</w:t>
      </w:r>
      <w:r w:rsidR="004004E8">
        <w:rPr>
          <w:rFonts w:asciiTheme="minorHAnsi" w:hAnsiTheme="minorHAnsi" w:cstheme="minorHAnsi"/>
          <w:sz w:val="22"/>
          <w:szCs w:val="22"/>
        </w:rPr>
        <w:t> </w:t>
      </w:r>
      <w:r w:rsidRPr="005B6EE0">
        <w:rPr>
          <w:rFonts w:asciiTheme="minorHAnsi" w:hAnsiTheme="minorHAnsi" w:cstheme="minorHAnsi"/>
          <w:sz w:val="22"/>
          <w:szCs w:val="22"/>
        </w:rPr>
        <w:t>w</w:t>
      </w:r>
      <w:r w:rsidR="001C089F">
        <w:rPr>
          <w:rFonts w:asciiTheme="minorHAnsi" w:hAnsiTheme="minorHAnsi" w:cstheme="minorHAnsi"/>
          <w:sz w:val="22"/>
          <w:szCs w:val="22"/>
        </w:rPr>
        <w:t> </w:t>
      </w:r>
      <w:r w:rsidRPr="005B6EE0">
        <w:rPr>
          <w:rFonts w:asciiTheme="minorHAnsi" w:hAnsiTheme="minorHAnsi" w:cstheme="minorHAnsi"/>
          <w:sz w:val="22"/>
          <w:szCs w:val="22"/>
        </w:rPr>
        <w:t>umówionym terminie</w:t>
      </w:r>
      <w:r w:rsidR="00F806B9" w:rsidRPr="005B6EE0">
        <w:rPr>
          <w:rFonts w:asciiTheme="minorHAnsi" w:hAnsiTheme="minorHAnsi" w:cstheme="minorHAnsi"/>
          <w:sz w:val="22"/>
          <w:szCs w:val="22"/>
        </w:rPr>
        <w:t>.</w:t>
      </w:r>
    </w:p>
    <w:p w14:paraId="20476F2F" w14:textId="73B6999B" w:rsidR="005E56B7" w:rsidRPr="005B6EE0" w:rsidRDefault="005E56B7" w:rsidP="00EC6F4E">
      <w:pPr>
        <w:pStyle w:val="Akapitzlist"/>
        <w:numPr>
          <w:ilvl w:val="1"/>
          <w:numId w:val="29"/>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Wykonawca uchyla się lub z okoliczności wynika, że nie będzie w stanie wykonać odpowiedniej części prac, wynikających z niniejszej Umowy</w:t>
      </w:r>
      <w:r w:rsidR="00F806B9" w:rsidRPr="005B6EE0">
        <w:rPr>
          <w:rFonts w:asciiTheme="minorHAnsi" w:hAnsiTheme="minorHAnsi" w:cstheme="minorHAnsi"/>
          <w:sz w:val="22"/>
          <w:szCs w:val="22"/>
        </w:rPr>
        <w:t>.</w:t>
      </w:r>
    </w:p>
    <w:p w14:paraId="510C9886" w14:textId="7EA30CAD" w:rsidR="00B96BEB" w:rsidRPr="001C089F" w:rsidRDefault="005E56B7" w:rsidP="001C089F">
      <w:pPr>
        <w:pStyle w:val="Akapitzlist"/>
        <w:numPr>
          <w:ilvl w:val="1"/>
          <w:numId w:val="29"/>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Wykonawca opóźnia się z realizacją Przedmiotu Umowy o co najmniej 14 dni.</w:t>
      </w:r>
    </w:p>
    <w:p w14:paraId="4562E1B4" w14:textId="77777777" w:rsidR="005E56B7" w:rsidRPr="005B6EE0" w:rsidRDefault="005E56B7" w:rsidP="000C778C">
      <w:pPr>
        <w:autoSpaceDE w:val="0"/>
        <w:autoSpaceDN w:val="0"/>
        <w:adjustRightInd w:val="0"/>
        <w:spacing w:line="276" w:lineRule="auto"/>
        <w:ind w:left="284" w:hanging="284"/>
        <w:jc w:val="both"/>
        <w:rPr>
          <w:rFonts w:asciiTheme="minorHAnsi" w:hAnsiTheme="minorHAnsi" w:cstheme="minorHAnsi"/>
          <w:sz w:val="22"/>
          <w:szCs w:val="22"/>
        </w:rPr>
      </w:pPr>
    </w:p>
    <w:p w14:paraId="6A555900" w14:textId="3682AD1E" w:rsidR="00BB492E" w:rsidRPr="005B6EE0" w:rsidRDefault="00BB492E" w:rsidP="000C778C">
      <w:pPr>
        <w:autoSpaceDE w:val="0"/>
        <w:autoSpaceDN w:val="0"/>
        <w:adjustRightInd w:val="0"/>
        <w:spacing w:line="276" w:lineRule="auto"/>
        <w:jc w:val="center"/>
        <w:rPr>
          <w:rFonts w:asciiTheme="minorHAnsi" w:hAnsiTheme="minorHAnsi" w:cstheme="minorHAnsi"/>
          <w:b/>
          <w:bCs/>
          <w:sz w:val="22"/>
          <w:szCs w:val="22"/>
        </w:rPr>
      </w:pPr>
      <w:r w:rsidRPr="005B6EE0">
        <w:rPr>
          <w:rFonts w:asciiTheme="minorHAnsi" w:hAnsiTheme="minorHAnsi" w:cstheme="minorHAnsi"/>
          <w:b/>
          <w:bCs/>
          <w:sz w:val="22"/>
          <w:szCs w:val="22"/>
        </w:rPr>
        <w:t>§</w:t>
      </w:r>
      <w:r w:rsidR="00EA0312">
        <w:rPr>
          <w:rFonts w:asciiTheme="minorHAnsi" w:hAnsiTheme="minorHAnsi" w:cstheme="minorHAnsi"/>
          <w:b/>
          <w:bCs/>
          <w:sz w:val="22"/>
          <w:szCs w:val="22"/>
        </w:rPr>
        <w:t>8</w:t>
      </w:r>
    </w:p>
    <w:p w14:paraId="4351BFE4" w14:textId="398996A5" w:rsidR="00BB492E" w:rsidRPr="005B6EE0" w:rsidRDefault="00BB492E" w:rsidP="000C778C">
      <w:pPr>
        <w:autoSpaceDE w:val="0"/>
        <w:autoSpaceDN w:val="0"/>
        <w:adjustRightInd w:val="0"/>
        <w:spacing w:line="276" w:lineRule="auto"/>
        <w:jc w:val="center"/>
        <w:rPr>
          <w:rFonts w:asciiTheme="minorHAnsi" w:hAnsiTheme="minorHAnsi" w:cstheme="minorHAnsi"/>
          <w:b/>
          <w:bCs/>
          <w:sz w:val="22"/>
          <w:szCs w:val="22"/>
        </w:rPr>
      </w:pPr>
      <w:r w:rsidRPr="005B6EE0">
        <w:rPr>
          <w:rFonts w:asciiTheme="minorHAnsi" w:hAnsiTheme="minorHAnsi" w:cstheme="minorHAnsi"/>
          <w:b/>
          <w:bCs/>
          <w:sz w:val="22"/>
          <w:szCs w:val="22"/>
        </w:rPr>
        <w:t>ZMIANA UMOWY</w:t>
      </w:r>
    </w:p>
    <w:p w14:paraId="323B64AC" w14:textId="171D6325" w:rsidR="00BB492E" w:rsidRPr="005B6EE0" w:rsidRDefault="00BB492E" w:rsidP="00EC6F4E">
      <w:pPr>
        <w:pStyle w:val="Akapitzlist"/>
        <w:numPr>
          <w:ilvl w:val="0"/>
          <w:numId w:val="31"/>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Zamawiający przewiduje możliwość dokonania zmiany postanowień zawartej umowy w stosunku do treści oferty, na podstawie której dokonano wyboru Wykonawcy, w przypadku z</w:t>
      </w:r>
      <w:r w:rsidR="004004E8">
        <w:rPr>
          <w:rFonts w:asciiTheme="minorHAnsi" w:hAnsiTheme="minorHAnsi" w:cstheme="minorHAnsi"/>
          <w:sz w:val="22"/>
          <w:szCs w:val="22"/>
        </w:rPr>
        <w:t>aistnienia co najmniej jednej z </w:t>
      </w:r>
      <w:r w:rsidRPr="005B6EE0">
        <w:rPr>
          <w:rFonts w:asciiTheme="minorHAnsi" w:hAnsiTheme="minorHAnsi" w:cstheme="minorHAnsi"/>
          <w:sz w:val="22"/>
          <w:szCs w:val="22"/>
        </w:rPr>
        <w:t>następujących okoliczności:</w:t>
      </w:r>
    </w:p>
    <w:p w14:paraId="1696A583" w14:textId="65518566" w:rsidR="00BB492E" w:rsidRPr="005B6EE0" w:rsidRDefault="00BB492E" w:rsidP="00EC6F4E">
      <w:pPr>
        <w:pStyle w:val="Akapitzlist"/>
        <w:numPr>
          <w:ilvl w:val="1"/>
          <w:numId w:val="31"/>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wystąpienia okoliczności niezależnych od Wykonawcy, tj. opóźnienia w wydawaniu decyzji, zezwoleń, uzgodnień, do wydania których właściwe organy są zobowiązane na mocy przepisów prawa, jeżeli opóźnienie przekroczy okres przewidziany w przepisach prawa, w którym ww. decyzje, zezwolenia, uzgodnienia winny być wydane oraz nie są następstwem okoliczności, za które Wykonawca ponosi odpowiedzialność, o ilość dni tego opóźnienia;</w:t>
      </w:r>
    </w:p>
    <w:p w14:paraId="2C5851D5" w14:textId="18AB68EE" w:rsidR="00BB492E" w:rsidRPr="005B6EE0" w:rsidRDefault="00BB492E" w:rsidP="00EC6F4E">
      <w:pPr>
        <w:pStyle w:val="Akapitzlist"/>
        <w:numPr>
          <w:ilvl w:val="1"/>
          <w:numId w:val="31"/>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wystąpienia okoliczności siły wyższej przez, którą rozumie się wydarzenia, które w chwili podpisania umowy nie mogły być przez Strony przewidziane i zostały spowodowane przez okoliczności od nich niezależne takie jak wojna, pożar, susza, powódź, inne naturalne klęski, restrykcje lub prawne rozporządzenia rządu, o ilość dni, w których Wykonawca nie miał faktycznych możliwości wykonywania przedmiotu umowy;</w:t>
      </w:r>
    </w:p>
    <w:p w14:paraId="5348178B" w14:textId="0C072482" w:rsidR="00BB492E" w:rsidRPr="005B6EE0" w:rsidRDefault="00BB492E" w:rsidP="00EC6F4E">
      <w:pPr>
        <w:pStyle w:val="Akapitzlist"/>
        <w:numPr>
          <w:ilvl w:val="1"/>
          <w:numId w:val="31"/>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zmiany przepisów prawa dotyczących bezpośrednio przedmiotu zamówienia, tj. wymogów jakie musi spełniać dokumentacja techniczna, o czas niezbędny na wprowadzenie stosownych zmian.</w:t>
      </w:r>
    </w:p>
    <w:p w14:paraId="0FBC0E0F" w14:textId="77777777" w:rsidR="00BB492E" w:rsidRPr="005B6EE0" w:rsidRDefault="00BB492E" w:rsidP="000C778C">
      <w:pPr>
        <w:autoSpaceDE w:val="0"/>
        <w:autoSpaceDN w:val="0"/>
        <w:adjustRightInd w:val="0"/>
        <w:spacing w:line="276" w:lineRule="auto"/>
        <w:jc w:val="both"/>
        <w:rPr>
          <w:rFonts w:asciiTheme="minorHAnsi" w:hAnsiTheme="minorHAnsi" w:cstheme="minorHAnsi"/>
          <w:sz w:val="22"/>
          <w:szCs w:val="22"/>
        </w:rPr>
      </w:pPr>
    </w:p>
    <w:p w14:paraId="3C7411C4" w14:textId="5C911490" w:rsidR="00BB492E" w:rsidRPr="005B6EE0" w:rsidRDefault="00BB492E" w:rsidP="000C778C">
      <w:pPr>
        <w:autoSpaceDE w:val="0"/>
        <w:autoSpaceDN w:val="0"/>
        <w:adjustRightInd w:val="0"/>
        <w:spacing w:line="276" w:lineRule="auto"/>
        <w:jc w:val="center"/>
        <w:rPr>
          <w:rFonts w:asciiTheme="minorHAnsi" w:hAnsiTheme="minorHAnsi" w:cstheme="minorHAnsi"/>
          <w:b/>
          <w:bCs/>
          <w:sz w:val="22"/>
          <w:szCs w:val="22"/>
        </w:rPr>
      </w:pPr>
      <w:r w:rsidRPr="005B6EE0">
        <w:rPr>
          <w:rFonts w:asciiTheme="minorHAnsi" w:hAnsiTheme="minorHAnsi" w:cstheme="minorHAnsi"/>
          <w:b/>
          <w:bCs/>
          <w:sz w:val="22"/>
          <w:szCs w:val="22"/>
        </w:rPr>
        <w:t xml:space="preserve">§ </w:t>
      </w:r>
      <w:r w:rsidR="00EA0312">
        <w:rPr>
          <w:rFonts w:asciiTheme="minorHAnsi" w:hAnsiTheme="minorHAnsi" w:cstheme="minorHAnsi"/>
          <w:b/>
          <w:bCs/>
          <w:sz w:val="22"/>
          <w:szCs w:val="22"/>
        </w:rPr>
        <w:t>9</w:t>
      </w:r>
    </w:p>
    <w:p w14:paraId="15CE570F" w14:textId="3CFA9CC9" w:rsidR="00BB492E" w:rsidRPr="005B6EE0" w:rsidRDefault="00BB492E" w:rsidP="000C778C">
      <w:pPr>
        <w:autoSpaceDE w:val="0"/>
        <w:autoSpaceDN w:val="0"/>
        <w:adjustRightInd w:val="0"/>
        <w:spacing w:line="276" w:lineRule="auto"/>
        <w:jc w:val="center"/>
        <w:rPr>
          <w:rFonts w:asciiTheme="minorHAnsi" w:hAnsiTheme="minorHAnsi" w:cstheme="minorHAnsi"/>
          <w:b/>
          <w:bCs/>
          <w:sz w:val="22"/>
          <w:szCs w:val="22"/>
        </w:rPr>
      </w:pPr>
      <w:r w:rsidRPr="005B6EE0">
        <w:rPr>
          <w:rFonts w:asciiTheme="minorHAnsi" w:hAnsiTheme="minorHAnsi" w:cstheme="minorHAnsi"/>
          <w:b/>
          <w:bCs/>
          <w:sz w:val="22"/>
          <w:szCs w:val="22"/>
        </w:rPr>
        <w:t>POSTANOWIENIE KOŃCOWE</w:t>
      </w:r>
    </w:p>
    <w:p w14:paraId="27EE8828" w14:textId="65C7E6FD" w:rsidR="00BB492E" w:rsidRPr="005B6EE0" w:rsidRDefault="00BB492E" w:rsidP="00EC6F4E">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Wszelkie zmiany niniejszej Umowy, a także oświadczenia każdej ze Stron o jej</w:t>
      </w:r>
      <w:r w:rsidR="001C089F">
        <w:rPr>
          <w:rFonts w:asciiTheme="minorHAnsi" w:hAnsiTheme="minorHAnsi" w:cstheme="minorHAnsi"/>
          <w:sz w:val="22"/>
          <w:szCs w:val="22"/>
        </w:rPr>
        <w:t xml:space="preserve"> rozwiązaniu lub odstąpieniu od </w:t>
      </w:r>
      <w:r w:rsidRPr="005B6EE0">
        <w:rPr>
          <w:rFonts w:asciiTheme="minorHAnsi" w:hAnsiTheme="minorHAnsi" w:cstheme="minorHAnsi"/>
          <w:sz w:val="22"/>
          <w:szCs w:val="22"/>
        </w:rPr>
        <w:t>niej wymagają każdorazowo zachowania formy pisemnej pod rygorem nieważności.</w:t>
      </w:r>
    </w:p>
    <w:p w14:paraId="04EA38BB" w14:textId="236C605D" w:rsidR="00BB492E" w:rsidRPr="005B6EE0" w:rsidRDefault="00BB492E" w:rsidP="00EC6F4E">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 xml:space="preserve">Nie stanowi zmiany Umowy: </w:t>
      </w:r>
    </w:p>
    <w:p w14:paraId="288F1B60" w14:textId="2E17B8F6" w:rsidR="00BB492E" w:rsidRPr="005B6EE0" w:rsidRDefault="00BB492E" w:rsidP="00EC6F4E">
      <w:pPr>
        <w:pStyle w:val="Akapitzlist"/>
        <w:numPr>
          <w:ilvl w:val="1"/>
          <w:numId w:val="33"/>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 xml:space="preserve">zmiana danych związanych z obsługą administracyjno-organizacyjną Umowy; </w:t>
      </w:r>
    </w:p>
    <w:p w14:paraId="151A099E" w14:textId="567EBF7E" w:rsidR="00BB492E" w:rsidRPr="005B6EE0" w:rsidRDefault="00BB492E" w:rsidP="00EC6F4E">
      <w:pPr>
        <w:pStyle w:val="Akapitzlist"/>
        <w:numPr>
          <w:ilvl w:val="1"/>
          <w:numId w:val="33"/>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 xml:space="preserve">zmiana danych teleadresowych, osób reprezentujących Strony lub oznaczenia Stron Umowy – wynikających ze zmiany stanu faktycznego albo prawnego. </w:t>
      </w:r>
    </w:p>
    <w:p w14:paraId="22EFC0C7" w14:textId="64F723DC" w:rsidR="00BB492E" w:rsidRPr="005B6EE0" w:rsidRDefault="00BB492E" w:rsidP="00EC6F4E">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We wszystkich kwestiach nieuregulowanych niniejszą Umową mają zastosowanie powszechnie obowiązujące przepisy prawa, a w szczególności przepisy Kodeksu Cywilnego.</w:t>
      </w:r>
    </w:p>
    <w:p w14:paraId="62C3459E" w14:textId="75C95645" w:rsidR="00BB492E" w:rsidRPr="005B6EE0" w:rsidRDefault="00BB492E" w:rsidP="00EC6F4E">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Spory, które mogą wyniknąć na tle wykonania niniejszej Umowy, w przypadku braku ugodowego załatwienia sprawy, będzie rozstrzygał sąd powszechny właściwy miejscowo dla siedziby Zamawiającego.</w:t>
      </w:r>
    </w:p>
    <w:p w14:paraId="7852A87E" w14:textId="15B1FB92" w:rsidR="00BB492E" w:rsidRPr="005B6EE0" w:rsidRDefault="00BB492E" w:rsidP="00EC6F4E">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Zakres Przedmiotu Umowy Wykonawca wykona w uzgodnieniu z Zamawiającym.</w:t>
      </w:r>
    </w:p>
    <w:p w14:paraId="1616F1C5" w14:textId="4CECA389" w:rsidR="00BB492E" w:rsidRPr="005B6EE0" w:rsidRDefault="00BB492E" w:rsidP="00EC6F4E">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 xml:space="preserve">Przedstawicielem ze strony Zamawiającego do nadzorowania i odbioru Przedmiotu Umowy jest: </w:t>
      </w:r>
    </w:p>
    <w:p w14:paraId="0945E01F" w14:textId="4E749556" w:rsidR="00BB492E" w:rsidRPr="005B6EE0" w:rsidRDefault="00BB492E" w:rsidP="000C778C">
      <w:pPr>
        <w:pStyle w:val="Akapitzlist"/>
        <w:autoSpaceDE w:val="0"/>
        <w:autoSpaceDN w:val="0"/>
        <w:adjustRightInd w:val="0"/>
        <w:spacing w:line="276" w:lineRule="auto"/>
        <w:ind w:left="284"/>
        <w:jc w:val="both"/>
        <w:rPr>
          <w:rFonts w:asciiTheme="minorHAnsi" w:hAnsiTheme="minorHAnsi" w:cstheme="minorHAnsi"/>
          <w:sz w:val="22"/>
          <w:szCs w:val="22"/>
        </w:rPr>
      </w:pPr>
      <w:r w:rsidRPr="005B6EE0">
        <w:rPr>
          <w:rFonts w:asciiTheme="minorHAnsi" w:hAnsiTheme="minorHAnsi" w:cstheme="minorHAnsi"/>
          <w:sz w:val="22"/>
          <w:szCs w:val="22"/>
        </w:rPr>
        <w:t xml:space="preserve">Łukasz Kochanek, tel. 77 42 70 547, pokój nr 2, e-mail: </w:t>
      </w:r>
      <w:hyperlink r:id="rId8" w:history="1">
        <w:r w:rsidR="001279C3" w:rsidRPr="00E9525B">
          <w:rPr>
            <w:rStyle w:val="Hipercze"/>
            <w:rFonts w:asciiTheme="minorHAnsi" w:hAnsiTheme="minorHAnsi" w:cstheme="minorHAnsi"/>
            <w:sz w:val="22"/>
            <w:szCs w:val="22"/>
          </w:rPr>
          <w:t>lukasz.kochanek@lubniany.pl</w:t>
        </w:r>
      </w:hyperlink>
      <w:r w:rsidR="001279C3">
        <w:rPr>
          <w:rFonts w:asciiTheme="minorHAnsi" w:hAnsiTheme="minorHAnsi" w:cstheme="minorHAnsi"/>
          <w:sz w:val="22"/>
          <w:szCs w:val="22"/>
        </w:rPr>
        <w:t xml:space="preserve"> </w:t>
      </w:r>
    </w:p>
    <w:p w14:paraId="58B3B8A9" w14:textId="77777777" w:rsidR="00BB492E" w:rsidRPr="005B6EE0" w:rsidRDefault="00BB492E" w:rsidP="000C778C">
      <w:pPr>
        <w:pStyle w:val="Akapitzlist"/>
        <w:autoSpaceDE w:val="0"/>
        <w:autoSpaceDN w:val="0"/>
        <w:adjustRightInd w:val="0"/>
        <w:spacing w:line="276" w:lineRule="auto"/>
        <w:ind w:left="284"/>
        <w:jc w:val="both"/>
        <w:rPr>
          <w:rFonts w:asciiTheme="minorHAnsi" w:hAnsiTheme="minorHAnsi" w:cstheme="minorHAnsi"/>
          <w:sz w:val="22"/>
          <w:szCs w:val="22"/>
        </w:rPr>
      </w:pPr>
      <w:r w:rsidRPr="005B6EE0">
        <w:rPr>
          <w:rFonts w:asciiTheme="minorHAnsi" w:hAnsiTheme="minorHAnsi" w:cstheme="minorHAnsi"/>
          <w:sz w:val="22"/>
          <w:szCs w:val="22"/>
        </w:rPr>
        <w:t>Przedstawicielem ze strony Wykonawcy do realizacji Przedmiotu Umowy jest:</w:t>
      </w:r>
    </w:p>
    <w:p w14:paraId="01C01C77" w14:textId="54763934" w:rsidR="00BB492E" w:rsidRPr="005B6EE0" w:rsidRDefault="005B6EE0" w:rsidP="000C778C">
      <w:pPr>
        <w:pStyle w:val="Akapitzlist"/>
        <w:autoSpaceDE w:val="0"/>
        <w:autoSpaceDN w:val="0"/>
        <w:adjustRightInd w:val="0"/>
        <w:spacing w:line="276" w:lineRule="auto"/>
        <w:ind w:left="284"/>
        <w:jc w:val="both"/>
        <w:rPr>
          <w:rFonts w:asciiTheme="minorHAnsi" w:hAnsiTheme="minorHAnsi" w:cstheme="minorHAnsi"/>
          <w:sz w:val="22"/>
          <w:szCs w:val="22"/>
        </w:rPr>
      </w:pPr>
      <w:r w:rsidRPr="005B6EE0">
        <w:rPr>
          <w:rFonts w:asciiTheme="minorHAnsi" w:hAnsiTheme="minorHAnsi" w:cstheme="minorHAnsi"/>
          <w:sz w:val="22"/>
          <w:szCs w:val="22"/>
        </w:rPr>
        <w:t>………………………………………………..</w:t>
      </w:r>
    </w:p>
    <w:p w14:paraId="4210B861" w14:textId="489C1AE1" w:rsidR="00BB492E" w:rsidRPr="005B6EE0" w:rsidRDefault="00BB492E" w:rsidP="00EC6F4E">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Każda ze Stron jest zobowiązana niezwłocznie informować drugą Stronę o wszelkich zmianach adresów ich siedzib i danych kontaktowych oraz o okolicznościach mających wpływ na realizację Przedmiotu Umowy.</w:t>
      </w:r>
    </w:p>
    <w:p w14:paraId="167E2F18" w14:textId="5C153A9D" w:rsidR="00BB492E" w:rsidRPr="005B6EE0" w:rsidRDefault="00BB492E" w:rsidP="00EC6F4E">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Umowa została sporządzona w czterech jednakowo brzmiących egzemplarzach: jednym dla Wykonawcy i trzech dla Zamawiającego.</w:t>
      </w:r>
    </w:p>
    <w:p w14:paraId="40F5762A" w14:textId="77777777" w:rsidR="001C089F" w:rsidRPr="005B6EE0" w:rsidRDefault="001C089F" w:rsidP="000C778C">
      <w:pPr>
        <w:autoSpaceDE w:val="0"/>
        <w:autoSpaceDN w:val="0"/>
        <w:adjustRightInd w:val="0"/>
        <w:spacing w:line="276" w:lineRule="auto"/>
        <w:jc w:val="both"/>
        <w:rPr>
          <w:rFonts w:asciiTheme="minorHAnsi" w:hAnsiTheme="minorHAnsi" w:cstheme="minorHAnsi"/>
          <w:sz w:val="22"/>
          <w:szCs w:val="22"/>
        </w:rPr>
      </w:pPr>
    </w:p>
    <w:p w14:paraId="3FEAFD5E" w14:textId="40A2ECC6" w:rsidR="00BB492E" w:rsidRPr="005B6EE0" w:rsidRDefault="00BB492E" w:rsidP="000C778C">
      <w:pPr>
        <w:autoSpaceDE w:val="0"/>
        <w:autoSpaceDN w:val="0"/>
        <w:adjustRightInd w:val="0"/>
        <w:spacing w:line="276" w:lineRule="auto"/>
        <w:jc w:val="center"/>
        <w:rPr>
          <w:rFonts w:asciiTheme="minorHAnsi" w:hAnsiTheme="minorHAnsi" w:cstheme="minorHAnsi"/>
          <w:b/>
          <w:bCs/>
          <w:sz w:val="22"/>
          <w:szCs w:val="22"/>
        </w:rPr>
      </w:pPr>
      <w:r w:rsidRPr="005B6EE0">
        <w:rPr>
          <w:rFonts w:asciiTheme="minorHAnsi" w:hAnsiTheme="minorHAnsi" w:cstheme="minorHAnsi"/>
          <w:b/>
          <w:bCs/>
          <w:sz w:val="22"/>
          <w:szCs w:val="22"/>
        </w:rPr>
        <w:t xml:space="preserve">§ </w:t>
      </w:r>
      <w:r w:rsidR="00EA0312">
        <w:rPr>
          <w:rFonts w:asciiTheme="minorHAnsi" w:hAnsiTheme="minorHAnsi" w:cstheme="minorHAnsi"/>
          <w:b/>
          <w:bCs/>
          <w:sz w:val="22"/>
          <w:szCs w:val="22"/>
        </w:rPr>
        <w:t>10</w:t>
      </w:r>
    </w:p>
    <w:p w14:paraId="63A5403D" w14:textId="567D62B8" w:rsidR="00BB492E" w:rsidRPr="005B6EE0" w:rsidRDefault="00BB492E" w:rsidP="000C778C">
      <w:pPr>
        <w:autoSpaceDE w:val="0"/>
        <w:autoSpaceDN w:val="0"/>
        <w:adjustRightInd w:val="0"/>
        <w:spacing w:line="276" w:lineRule="auto"/>
        <w:jc w:val="center"/>
        <w:rPr>
          <w:rFonts w:asciiTheme="minorHAnsi" w:hAnsiTheme="minorHAnsi" w:cstheme="minorHAnsi"/>
          <w:b/>
          <w:bCs/>
          <w:sz w:val="22"/>
          <w:szCs w:val="22"/>
        </w:rPr>
      </w:pPr>
      <w:r w:rsidRPr="005B6EE0">
        <w:rPr>
          <w:rFonts w:asciiTheme="minorHAnsi" w:hAnsiTheme="minorHAnsi" w:cstheme="minorHAnsi"/>
          <w:b/>
          <w:bCs/>
          <w:sz w:val="22"/>
          <w:szCs w:val="22"/>
        </w:rPr>
        <w:t>KLAUZULA INFORMACYJNA O PRZETWARZANIU DANYCH OSOBOWYCH</w:t>
      </w:r>
    </w:p>
    <w:p w14:paraId="559E4411" w14:textId="0BB9837D" w:rsidR="00BB492E" w:rsidRPr="005B6EE0" w:rsidRDefault="00BB492E" w:rsidP="00EC6F4E">
      <w:pPr>
        <w:pStyle w:val="Akapitzlist"/>
        <w:numPr>
          <w:ilvl w:val="0"/>
          <w:numId w:val="34"/>
        </w:numPr>
        <w:autoSpaceDE w:val="0"/>
        <w:autoSpaceDN w:val="0"/>
        <w:adjustRightInd w:val="0"/>
        <w:spacing w:line="276" w:lineRule="auto"/>
        <w:ind w:left="284" w:hanging="284"/>
        <w:jc w:val="both"/>
        <w:rPr>
          <w:rFonts w:asciiTheme="minorHAnsi" w:hAnsiTheme="minorHAnsi" w:cstheme="minorHAnsi"/>
          <w:sz w:val="22"/>
          <w:szCs w:val="22"/>
        </w:rPr>
      </w:pPr>
      <w:r w:rsidRPr="005B6EE0">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1C089F">
        <w:rPr>
          <w:rFonts w:asciiTheme="minorHAnsi" w:hAnsiTheme="minorHAnsi" w:cstheme="minorHAnsi"/>
          <w:sz w:val="22"/>
          <w:szCs w:val="22"/>
        </w:rPr>
        <w:t>/46/WE (ogólne rozporządzenie o </w:t>
      </w:r>
      <w:r w:rsidRPr="005B6EE0">
        <w:rPr>
          <w:rFonts w:asciiTheme="minorHAnsi" w:hAnsiTheme="minorHAnsi" w:cstheme="minorHAnsi"/>
          <w:sz w:val="22"/>
          <w:szCs w:val="22"/>
        </w:rPr>
        <w:t>ochronie danych) (Dz. Urz. UE L 119 z 4.05.2016, str. 1), dalej „RODO", Zamawiający informuje, że:</w:t>
      </w:r>
    </w:p>
    <w:p w14:paraId="33A62D33" w14:textId="18BF62C8" w:rsidR="00BB492E" w:rsidRPr="005B6EE0" w:rsidRDefault="00BB492E" w:rsidP="00EC6F4E">
      <w:pPr>
        <w:pStyle w:val="Akapitzlist"/>
        <w:numPr>
          <w:ilvl w:val="1"/>
          <w:numId w:val="35"/>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Administratorem danych osobowych jest Wójt Gminy Łubniany ul. Opolska 104,  46-024 Łubniany, tel. 77 427 05 33, adres e-mail: ug@lubniany.pl</w:t>
      </w:r>
    </w:p>
    <w:p w14:paraId="0920BC05" w14:textId="68D7CE9C" w:rsidR="00BB492E" w:rsidRPr="005B6EE0" w:rsidRDefault="00BB492E" w:rsidP="00EC6F4E">
      <w:pPr>
        <w:pStyle w:val="Akapitzlist"/>
        <w:numPr>
          <w:ilvl w:val="1"/>
          <w:numId w:val="35"/>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Z Inspektorem Ochrony Danych  można się skontaktować poprzez adres e-mail iod@lubniany.pl lub pisemnie na adres siedziby Administratora.</w:t>
      </w:r>
    </w:p>
    <w:p w14:paraId="47D9D206" w14:textId="5AB2BC77" w:rsidR="00BB492E" w:rsidRPr="005B6EE0" w:rsidRDefault="00BB492E" w:rsidP="00EC6F4E">
      <w:pPr>
        <w:pStyle w:val="Akapitzlist"/>
        <w:numPr>
          <w:ilvl w:val="1"/>
          <w:numId w:val="35"/>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Dane osobowe przetwarzane będą na podstawie art. 6 ust. 1 lit. b  RODO, w celach związanych z realizacją niniejszej Umowy.</w:t>
      </w:r>
    </w:p>
    <w:p w14:paraId="0A5B1197" w14:textId="2A55F74A" w:rsidR="00BB492E" w:rsidRPr="005B6EE0" w:rsidRDefault="00BB492E" w:rsidP="00EC6F4E">
      <w:pPr>
        <w:pStyle w:val="Akapitzlist"/>
        <w:numPr>
          <w:ilvl w:val="1"/>
          <w:numId w:val="35"/>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Odbiorcami danych osobowych będą osoby lub podmioty, którym udostępniona zostanie dokumentacja postępowania poprzedzającego zawarcie Umowy oraz Umowa, w tym na podstawie przepisów ustawy o dostępie do informacji publicznej. Dane nie będą przekazywane do państwa trzeciego ani organizacji międzynarodowej.</w:t>
      </w:r>
    </w:p>
    <w:p w14:paraId="62BE866D" w14:textId="16A59945" w:rsidR="00BB492E" w:rsidRPr="005B6EE0" w:rsidRDefault="00BB492E" w:rsidP="00EC6F4E">
      <w:pPr>
        <w:pStyle w:val="Akapitzlist"/>
        <w:numPr>
          <w:ilvl w:val="1"/>
          <w:numId w:val="35"/>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Dane będą przetwarzane przez okres przechowywania akt określony przez przepisy odrębne, jednak nie krócej niż do końca okresu przedawnienia roszczeń wynikających z niniejszej Umowy, ustalonego zgodnie z przepisami Kodeksu cywilnego.</w:t>
      </w:r>
    </w:p>
    <w:p w14:paraId="4237E2C2" w14:textId="0788451F" w:rsidR="00BB492E" w:rsidRPr="005B6EE0" w:rsidRDefault="00BB492E" w:rsidP="00EC6F4E">
      <w:pPr>
        <w:pStyle w:val="Akapitzlist"/>
        <w:numPr>
          <w:ilvl w:val="1"/>
          <w:numId w:val="35"/>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Wykonawcy przysługuje:</w:t>
      </w:r>
    </w:p>
    <w:p w14:paraId="7502FA2D" w14:textId="02BF2098" w:rsidR="00BB492E" w:rsidRPr="005B6EE0" w:rsidRDefault="00BB492E" w:rsidP="00EC6F4E">
      <w:pPr>
        <w:pStyle w:val="Akapitzlist"/>
        <w:numPr>
          <w:ilvl w:val="1"/>
          <w:numId w:val="36"/>
        </w:numPr>
        <w:autoSpaceDE w:val="0"/>
        <w:autoSpaceDN w:val="0"/>
        <w:adjustRightInd w:val="0"/>
        <w:spacing w:line="276" w:lineRule="auto"/>
        <w:ind w:left="709" w:hanging="142"/>
        <w:jc w:val="both"/>
        <w:rPr>
          <w:rFonts w:asciiTheme="minorHAnsi" w:hAnsiTheme="minorHAnsi" w:cstheme="minorHAnsi"/>
          <w:sz w:val="22"/>
          <w:szCs w:val="22"/>
        </w:rPr>
      </w:pPr>
      <w:r w:rsidRPr="005B6EE0">
        <w:rPr>
          <w:rFonts w:asciiTheme="minorHAnsi" w:hAnsiTheme="minorHAnsi" w:cstheme="minorHAnsi"/>
          <w:sz w:val="22"/>
          <w:szCs w:val="22"/>
        </w:rPr>
        <w:t>na podstawie art. 15 RODO – prawo dostępu do własnych danych osobowych oraz otrzymania ich kopii;</w:t>
      </w:r>
    </w:p>
    <w:p w14:paraId="0E44780D" w14:textId="5272570B" w:rsidR="00BB492E" w:rsidRPr="005B6EE0" w:rsidRDefault="00BB492E" w:rsidP="00EC6F4E">
      <w:pPr>
        <w:pStyle w:val="Akapitzlist"/>
        <w:numPr>
          <w:ilvl w:val="1"/>
          <w:numId w:val="36"/>
        </w:numPr>
        <w:autoSpaceDE w:val="0"/>
        <w:autoSpaceDN w:val="0"/>
        <w:adjustRightInd w:val="0"/>
        <w:spacing w:line="276" w:lineRule="auto"/>
        <w:ind w:left="709" w:hanging="142"/>
        <w:jc w:val="both"/>
        <w:rPr>
          <w:rFonts w:asciiTheme="minorHAnsi" w:hAnsiTheme="minorHAnsi" w:cstheme="minorHAnsi"/>
          <w:sz w:val="22"/>
          <w:szCs w:val="22"/>
        </w:rPr>
      </w:pPr>
      <w:r w:rsidRPr="005B6EE0">
        <w:rPr>
          <w:rFonts w:asciiTheme="minorHAnsi" w:hAnsiTheme="minorHAnsi" w:cstheme="minorHAnsi"/>
          <w:sz w:val="22"/>
          <w:szCs w:val="22"/>
        </w:rPr>
        <w:t>na podstawie art. 16 RODO – prawo do sprostowania własnych danych osobowych;</w:t>
      </w:r>
    </w:p>
    <w:p w14:paraId="73BE4D2E" w14:textId="44413461" w:rsidR="00BB492E" w:rsidRPr="005B6EE0" w:rsidRDefault="00BB492E" w:rsidP="00EC6F4E">
      <w:pPr>
        <w:pStyle w:val="Akapitzlist"/>
        <w:numPr>
          <w:ilvl w:val="1"/>
          <w:numId w:val="36"/>
        </w:numPr>
        <w:autoSpaceDE w:val="0"/>
        <w:autoSpaceDN w:val="0"/>
        <w:adjustRightInd w:val="0"/>
        <w:spacing w:line="276" w:lineRule="auto"/>
        <w:ind w:left="709" w:hanging="142"/>
        <w:jc w:val="both"/>
        <w:rPr>
          <w:rFonts w:asciiTheme="minorHAnsi" w:hAnsiTheme="minorHAnsi" w:cstheme="minorHAnsi"/>
          <w:sz w:val="22"/>
          <w:szCs w:val="22"/>
        </w:rPr>
      </w:pPr>
      <w:r w:rsidRPr="005B6EE0">
        <w:rPr>
          <w:rFonts w:asciiTheme="minorHAnsi" w:hAnsiTheme="minorHAnsi" w:cstheme="minorHAnsi"/>
          <w:sz w:val="22"/>
          <w:szCs w:val="22"/>
        </w:rPr>
        <w:t>na podstawie art. 18 RODO – prawo żądania od Administratora ograniczenia przetwarzania danych osobowych z zastrzeżeniem przypadków, o których mowa w art. 18 ust. 2 RODO;</w:t>
      </w:r>
    </w:p>
    <w:p w14:paraId="66A3E255" w14:textId="302F894F" w:rsidR="00BB492E" w:rsidRPr="005B6EE0" w:rsidRDefault="00BB492E" w:rsidP="00EC6F4E">
      <w:pPr>
        <w:pStyle w:val="Akapitzlist"/>
        <w:numPr>
          <w:ilvl w:val="1"/>
          <w:numId w:val="36"/>
        </w:numPr>
        <w:autoSpaceDE w:val="0"/>
        <w:autoSpaceDN w:val="0"/>
        <w:adjustRightInd w:val="0"/>
        <w:spacing w:line="276" w:lineRule="auto"/>
        <w:ind w:left="709" w:hanging="142"/>
        <w:jc w:val="both"/>
        <w:rPr>
          <w:rFonts w:asciiTheme="minorHAnsi" w:hAnsiTheme="minorHAnsi" w:cstheme="minorHAnsi"/>
          <w:sz w:val="22"/>
          <w:szCs w:val="22"/>
        </w:rPr>
      </w:pPr>
      <w:r w:rsidRPr="005B6EE0">
        <w:rPr>
          <w:rFonts w:asciiTheme="minorHAnsi" w:hAnsiTheme="minorHAnsi" w:cstheme="minorHAnsi"/>
          <w:sz w:val="22"/>
          <w:szCs w:val="22"/>
        </w:rPr>
        <w:t>prawo do wniesienia skargi do Prezesa Urzędu Ochrony Danych Osobowych, gdy Wykonawca uzna, że przetwarzanie danych osobowych jest niezgodne z prawem.</w:t>
      </w:r>
    </w:p>
    <w:p w14:paraId="382EC433" w14:textId="2371C79F" w:rsidR="00BB492E" w:rsidRPr="005B6EE0" w:rsidRDefault="00BB492E" w:rsidP="00EC6F4E">
      <w:pPr>
        <w:pStyle w:val="Akapitzlist"/>
        <w:numPr>
          <w:ilvl w:val="1"/>
          <w:numId w:val="35"/>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Podanie danych jest dobrowolne, jednak konieczne dla zawarcia niniejszej Umowy.</w:t>
      </w:r>
    </w:p>
    <w:p w14:paraId="7529B2E3" w14:textId="730B9D23" w:rsidR="00BB492E" w:rsidRPr="005B6EE0" w:rsidRDefault="00BB492E" w:rsidP="00EC6F4E">
      <w:pPr>
        <w:pStyle w:val="Akapitzlist"/>
        <w:numPr>
          <w:ilvl w:val="1"/>
          <w:numId w:val="35"/>
        </w:numPr>
        <w:autoSpaceDE w:val="0"/>
        <w:autoSpaceDN w:val="0"/>
        <w:adjustRightInd w:val="0"/>
        <w:spacing w:line="276" w:lineRule="auto"/>
        <w:ind w:left="567" w:hanging="283"/>
        <w:jc w:val="both"/>
        <w:rPr>
          <w:rFonts w:asciiTheme="minorHAnsi" w:hAnsiTheme="minorHAnsi" w:cstheme="minorHAnsi"/>
          <w:sz w:val="22"/>
          <w:szCs w:val="22"/>
        </w:rPr>
      </w:pPr>
      <w:r w:rsidRPr="005B6EE0">
        <w:rPr>
          <w:rFonts w:asciiTheme="minorHAnsi" w:hAnsiTheme="minorHAnsi" w:cstheme="minorHAnsi"/>
          <w:sz w:val="22"/>
          <w:szCs w:val="22"/>
        </w:rPr>
        <w:t>W odniesieniu do danych osobowych zawartych w niniejszej Umowie decyzje nie będą podejmowane w sposób zautomatyzowany, stosownie do art. 22 RODO.</w:t>
      </w:r>
    </w:p>
    <w:p w14:paraId="758F0CE9" w14:textId="77777777" w:rsidR="00BB492E" w:rsidRPr="00BB492E" w:rsidRDefault="00BB492E" w:rsidP="000C778C">
      <w:pPr>
        <w:autoSpaceDE w:val="0"/>
        <w:autoSpaceDN w:val="0"/>
        <w:adjustRightInd w:val="0"/>
        <w:spacing w:line="276" w:lineRule="auto"/>
        <w:jc w:val="both"/>
        <w:rPr>
          <w:rFonts w:asciiTheme="minorHAnsi" w:hAnsiTheme="minorHAnsi" w:cstheme="minorHAnsi"/>
        </w:rPr>
      </w:pPr>
    </w:p>
    <w:p w14:paraId="0BEF4294" w14:textId="77777777" w:rsidR="00BB492E" w:rsidRPr="00BB492E" w:rsidRDefault="00BB492E" w:rsidP="000C778C">
      <w:pPr>
        <w:autoSpaceDE w:val="0"/>
        <w:autoSpaceDN w:val="0"/>
        <w:adjustRightInd w:val="0"/>
        <w:spacing w:line="276" w:lineRule="auto"/>
        <w:jc w:val="both"/>
        <w:rPr>
          <w:rFonts w:asciiTheme="minorHAnsi" w:hAnsiTheme="minorHAnsi" w:cstheme="minorHAnsi"/>
        </w:rPr>
      </w:pPr>
    </w:p>
    <w:p w14:paraId="3B6FB1D5" w14:textId="74D9EC06" w:rsidR="00A32786" w:rsidRPr="000F44E8" w:rsidRDefault="00BB492E" w:rsidP="000C778C">
      <w:pPr>
        <w:autoSpaceDE w:val="0"/>
        <w:autoSpaceDN w:val="0"/>
        <w:adjustRightInd w:val="0"/>
        <w:spacing w:line="276" w:lineRule="auto"/>
        <w:jc w:val="center"/>
        <w:rPr>
          <w:rFonts w:asciiTheme="minorHAnsi" w:hAnsiTheme="minorHAnsi" w:cstheme="minorHAnsi"/>
          <w:b/>
          <w:bCs/>
        </w:rPr>
      </w:pPr>
      <w:r w:rsidRPr="000F44E8">
        <w:rPr>
          <w:rFonts w:asciiTheme="minorHAnsi" w:hAnsiTheme="minorHAnsi" w:cstheme="minorHAnsi"/>
          <w:b/>
          <w:bCs/>
        </w:rPr>
        <w:t>ZAMAWIAJĄCY:                                                                 WYKONAWCA:</w:t>
      </w:r>
    </w:p>
    <w:p w14:paraId="265FB7E0" w14:textId="0CFE383E" w:rsidR="00A32786" w:rsidRDefault="00A32786" w:rsidP="000C778C">
      <w:pPr>
        <w:autoSpaceDE w:val="0"/>
        <w:autoSpaceDN w:val="0"/>
        <w:adjustRightInd w:val="0"/>
        <w:spacing w:line="276" w:lineRule="auto"/>
        <w:jc w:val="both"/>
        <w:rPr>
          <w:rFonts w:asciiTheme="minorHAnsi" w:hAnsiTheme="minorHAnsi" w:cstheme="minorHAnsi"/>
        </w:rPr>
      </w:pPr>
    </w:p>
    <w:p w14:paraId="0FC047B1" w14:textId="18C020AD" w:rsidR="00A32786" w:rsidRDefault="00A32786" w:rsidP="000C778C">
      <w:pPr>
        <w:autoSpaceDE w:val="0"/>
        <w:autoSpaceDN w:val="0"/>
        <w:adjustRightInd w:val="0"/>
        <w:spacing w:line="276" w:lineRule="auto"/>
        <w:jc w:val="both"/>
        <w:rPr>
          <w:rFonts w:asciiTheme="minorHAnsi" w:hAnsiTheme="minorHAnsi" w:cstheme="minorHAnsi"/>
        </w:rPr>
      </w:pPr>
    </w:p>
    <w:p w14:paraId="1DB257EE" w14:textId="5DE3F916" w:rsidR="00BB492E" w:rsidRDefault="00BB492E" w:rsidP="000C778C">
      <w:pPr>
        <w:autoSpaceDE w:val="0"/>
        <w:autoSpaceDN w:val="0"/>
        <w:adjustRightInd w:val="0"/>
        <w:spacing w:line="276" w:lineRule="auto"/>
        <w:jc w:val="both"/>
        <w:rPr>
          <w:rFonts w:asciiTheme="minorHAnsi" w:hAnsiTheme="minorHAnsi" w:cstheme="minorHAnsi"/>
        </w:rPr>
      </w:pPr>
    </w:p>
    <w:p w14:paraId="0DD7A09B" w14:textId="24390518" w:rsidR="00BB492E" w:rsidRDefault="00BB492E" w:rsidP="000C778C">
      <w:pPr>
        <w:autoSpaceDE w:val="0"/>
        <w:autoSpaceDN w:val="0"/>
        <w:adjustRightInd w:val="0"/>
        <w:spacing w:line="276" w:lineRule="auto"/>
        <w:jc w:val="both"/>
        <w:rPr>
          <w:rFonts w:asciiTheme="minorHAnsi" w:hAnsiTheme="minorHAnsi" w:cstheme="minorHAnsi"/>
        </w:rPr>
      </w:pPr>
    </w:p>
    <w:p w14:paraId="3A8538B2" w14:textId="23DCC960" w:rsidR="00BB492E" w:rsidRDefault="00BB492E" w:rsidP="000C778C">
      <w:pPr>
        <w:autoSpaceDE w:val="0"/>
        <w:autoSpaceDN w:val="0"/>
        <w:adjustRightInd w:val="0"/>
        <w:spacing w:line="276" w:lineRule="auto"/>
        <w:jc w:val="both"/>
        <w:rPr>
          <w:rFonts w:asciiTheme="minorHAnsi" w:hAnsiTheme="minorHAnsi" w:cstheme="minorHAnsi"/>
        </w:rPr>
      </w:pPr>
    </w:p>
    <w:p w14:paraId="68263101" w14:textId="1C32D7FF" w:rsidR="00BB492E" w:rsidRDefault="00BB492E" w:rsidP="000C778C">
      <w:pPr>
        <w:autoSpaceDE w:val="0"/>
        <w:autoSpaceDN w:val="0"/>
        <w:adjustRightInd w:val="0"/>
        <w:spacing w:line="276" w:lineRule="auto"/>
        <w:jc w:val="both"/>
        <w:rPr>
          <w:rFonts w:asciiTheme="minorHAnsi" w:hAnsiTheme="minorHAnsi" w:cstheme="minorHAnsi"/>
        </w:rPr>
      </w:pPr>
    </w:p>
    <w:p w14:paraId="659502F0" w14:textId="209E9EF6" w:rsidR="00BB492E" w:rsidRDefault="00BB492E" w:rsidP="000C778C">
      <w:pPr>
        <w:autoSpaceDE w:val="0"/>
        <w:autoSpaceDN w:val="0"/>
        <w:adjustRightInd w:val="0"/>
        <w:spacing w:line="276" w:lineRule="auto"/>
        <w:jc w:val="both"/>
        <w:rPr>
          <w:rFonts w:asciiTheme="minorHAnsi" w:hAnsiTheme="minorHAnsi" w:cstheme="minorHAnsi"/>
        </w:rPr>
      </w:pPr>
    </w:p>
    <w:p w14:paraId="0044FAD1" w14:textId="7156E749" w:rsidR="00BB492E" w:rsidRDefault="00BB492E" w:rsidP="000C778C">
      <w:pPr>
        <w:autoSpaceDE w:val="0"/>
        <w:autoSpaceDN w:val="0"/>
        <w:adjustRightInd w:val="0"/>
        <w:spacing w:line="276" w:lineRule="auto"/>
        <w:jc w:val="both"/>
        <w:rPr>
          <w:rFonts w:asciiTheme="minorHAnsi" w:hAnsiTheme="minorHAnsi" w:cstheme="minorHAnsi"/>
        </w:rPr>
      </w:pPr>
    </w:p>
    <w:p w14:paraId="14581B87" w14:textId="1324C2D7" w:rsidR="00BB492E" w:rsidRDefault="00BB492E" w:rsidP="000C778C">
      <w:pPr>
        <w:autoSpaceDE w:val="0"/>
        <w:autoSpaceDN w:val="0"/>
        <w:adjustRightInd w:val="0"/>
        <w:spacing w:line="276" w:lineRule="auto"/>
        <w:jc w:val="both"/>
        <w:rPr>
          <w:rFonts w:asciiTheme="minorHAnsi" w:hAnsiTheme="minorHAnsi" w:cstheme="minorHAnsi"/>
        </w:rPr>
      </w:pPr>
    </w:p>
    <w:p w14:paraId="04537FCF" w14:textId="125AE98A" w:rsidR="00BB492E" w:rsidRDefault="00BB492E" w:rsidP="000C778C">
      <w:pPr>
        <w:autoSpaceDE w:val="0"/>
        <w:autoSpaceDN w:val="0"/>
        <w:adjustRightInd w:val="0"/>
        <w:spacing w:line="276" w:lineRule="auto"/>
        <w:jc w:val="both"/>
        <w:rPr>
          <w:rFonts w:asciiTheme="minorHAnsi" w:hAnsiTheme="minorHAnsi" w:cstheme="minorHAnsi"/>
        </w:rPr>
      </w:pPr>
    </w:p>
    <w:p w14:paraId="44BE1598" w14:textId="4B4F467A" w:rsidR="00BB492E" w:rsidRDefault="00BB492E" w:rsidP="000C778C">
      <w:pPr>
        <w:autoSpaceDE w:val="0"/>
        <w:autoSpaceDN w:val="0"/>
        <w:adjustRightInd w:val="0"/>
        <w:spacing w:line="276" w:lineRule="auto"/>
        <w:jc w:val="both"/>
        <w:rPr>
          <w:rFonts w:asciiTheme="minorHAnsi" w:hAnsiTheme="minorHAnsi" w:cstheme="minorHAnsi"/>
        </w:rPr>
      </w:pPr>
    </w:p>
    <w:p w14:paraId="508A2F58" w14:textId="53CDB513" w:rsidR="00A32786" w:rsidRDefault="00A32786" w:rsidP="000C778C">
      <w:pPr>
        <w:autoSpaceDE w:val="0"/>
        <w:autoSpaceDN w:val="0"/>
        <w:adjustRightInd w:val="0"/>
        <w:spacing w:line="276" w:lineRule="auto"/>
        <w:jc w:val="both"/>
        <w:rPr>
          <w:rFonts w:asciiTheme="minorHAnsi" w:hAnsiTheme="minorHAnsi" w:cstheme="minorHAnsi"/>
        </w:rPr>
      </w:pPr>
    </w:p>
    <w:p w14:paraId="15A8813B" w14:textId="7C2652E1" w:rsidR="00A32786" w:rsidRDefault="00A32786" w:rsidP="000C778C">
      <w:pPr>
        <w:autoSpaceDE w:val="0"/>
        <w:autoSpaceDN w:val="0"/>
        <w:adjustRightInd w:val="0"/>
        <w:spacing w:line="276" w:lineRule="auto"/>
        <w:jc w:val="both"/>
        <w:rPr>
          <w:rFonts w:asciiTheme="minorHAnsi" w:hAnsiTheme="minorHAnsi" w:cstheme="minorHAnsi"/>
        </w:rPr>
      </w:pPr>
    </w:p>
    <w:bookmarkEnd w:id="3"/>
    <w:sectPr w:rsidR="00A32786" w:rsidSect="001279C3">
      <w:footerReference w:type="default" r:id="rId9"/>
      <w:headerReference w:type="first" r:id="rId10"/>
      <w:type w:val="continuous"/>
      <w:pgSz w:w="11900" w:h="16840" w:code="9"/>
      <w:pgMar w:top="851" w:right="843" w:bottom="284" w:left="1104" w:header="782" w:footer="30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798E" w14:textId="77777777" w:rsidR="00943DA8" w:rsidRDefault="00943DA8">
      <w:r>
        <w:separator/>
      </w:r>
    </w:p>
  </w:endnote>
  <w:endnote w:type="continuationSeparator" w:id="0">
    <w:p w14:paraId="4CD237E4" w14:textId="77777777" w:rsidR="00943DA8" w:rsidRDefault="009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EE"/>
    <w:family w:val="roman"/>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bCs/>
        <w:sz w:val="18"/>
        <w:szCs w:val="18"/>
      </w:rPr>
      <w:id w:val="1691883031"/>
      <w:docPartObj>
        <w:docPartGallery w:val="Page Numbers (Bottom of Page)"/>
        <w:docPartUnique/>
      </w:docPartObj>
    </w:sdtPr>
    <w:sdtEndPr/>
    <w:sdtContent>
      <w:p w14:paraId="6074A2D2" w14:textId="48A6648F" w:rsidR="00900534" w:rsidRPr="00900534" w:rsidRDefault="00900534">
        <w:pPr>
          <w:pStyle w:val="Stopka"/>
          <w:jc w:val="right"/>
          <w:rPr>
            <w:rFonts w:asciiTheme="minorHAnsi" w:hAnsiTheme="minorHAnsi"/>
            <w:b/>
            <w:bCs/>
            <w:sz w:val="18"/>
            <w:szCs w:val="18"/>
          </w:rPr>
        </w:pPr>
        <w:r w:rsidRPr="00900534">
          <w:rPr>
            <w:rFonts w:asciiTheme="minorHAnsi" w:hAnsiTheme="minorHAnsi"/>
            <w:b/>
            <w:bCs/>
            <w:sz w:val="18"/>
            <w:szCs w:val="18"/>
          </w:rPr>
          <w:t xml:space="preserve">Strona | </w:t>
        </w:r>
        <w:r w:rsidRPr="00900534">
          <w:rPr>
            <w:rFonts w:asciiTheme="minorHAnsi" w:hAnsiTheme="minorHAnsi"/>
            <w:b/>
            <w:bCs/>
            <w:sz w:val="18"/>
            <w:szCs w:val="18"/>
          </w:rPr>
          <w:fldChar w:fldCharType="begin"/>
        </w:r>
        <w:r w:rsidRPr="00900534">
          <w:rPr>
            <w:rFonts w:asciiTheme="minorHAnsi" w:hAnsiTheme="minorHAnsi"/>
            <w:b/>
            <w:bCs/>
            <w:sz w:val="18"/>
            <w:szCs w:val="18"/>
          </w:rPr>
          <w:instrText>PAGE   \* MERGEFORMAT</w:instrText>
        </w:r>
        <w:r w:rsidRPr="00900534">
          <w:rPr>
            <w:rFonts w:asciiTheme="minorHAnsi" w:hAnsiTheme="minorHAnsi"/>
            <w:b/>
            <w:bCs/>
            <w:sz w:val="18"/>
            <w:szCs w:val="18"/>
          </w:rPr>
          <w:fldChar w:fldCharType="separate"/>
        </w:r>
        <w:r w:rsidR="001510EC">
          <w:rPr>
            <w:rFonts w:asciiTheme="minorHAnsi" w:hAnsiTheme="minorHAnsi"/>
            <w:b/>
            <w:bCs/>
            <w:noProof/>
            <w:sz w:val="18"/>
            <w:szCs w:val="18"/>
          </w:rPr>
          <w:t>8</w:t>
        </w:r>
        <w:r w:rsidRPr="00900534">
          <w:rPr>
            <w:rFonts w:asciiTheme="minorHAnsi" w:hAnsiTheme="minorHAnsi"/>
            <w:b/>
            <w:bCs/>
            <w:sz w:val="18"/>
            <w:szCs w:val="18"/>
          </w:rPr>
          <w:fldChar w:fldCharType="end"/>
        </w:r>
        <w:r w:rsidRPr="00900534">
          <w:rPr>
            <w:rFonts w:asciiTheme="minorHAnsi" w:hAnsiTheme="minorHAnsi"/>
            <w:b/>
            <w:bCs/>
            <w:sz w:val="18"/>
            <w:szCs w:val="18"/>
          </w:rPr>
          <w:t xml:space="preserve"> </w:t>
        </w:r>
      </w:p>
    </w:sdtContent>
  </w:sdt>
  <w:p w14:paraId="6A9BA52A" w14:textId="77777777" w:rsidR="00900534" w:rsidRPr="00900534" w:rsidRDefault="00900534">
    <w:pPr>
      <w:pStyle w:val="Stopka"/>
      <w:rPr>
        <w:rFonts w:asciiTheme="minorHAnsi" w:hAnsiTheme="minorHAnsi"/>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D053" w14:textId="77777777" w:rsidR="00943DA8" w:rsidRDefault="00943DA8">
      <w:r>
        <w:separator/>
      </w:r>
    </w:p>
  </w:footnote>
  <w:footnote w:type="continuationSeparator" w:id="0">
    <w:p w14:paraId="4565CCDC" w14:textId="77777777" w:rsidR="00943DA8" w:rsidRDefault="009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9507" w14:textId="77777777" w:rsidR="001279C3" w:rsidRPr="006638B8" w:rsidRDefault="001279C3" w:rsidP="001279C3">
    <w:pPr>
      <w:keepNext/>
      <w:widowControl/>
      <w:suppressAutoHyphens/>
      <w:jc w:val="center"/>
      <w:outlineLvl w:val="0"/>
      <w:rPr>
        <w:rFonts w:asciiTheme="minorHAnsi" w:hAnsiTheme="minorHAnsi" w:cstheme="minorHAnsi"/>
        <w:b/>
        <w:bCs/>
        <w:color w:val="auto"/>
        <w:sz w:val="22"/>
        <w:szCs w:val="22"/>
        <w:lang w:eastAsia="ar-SA"/>
      </w:rPr>
    </w:pPr>
    <w:r w:rsidRPr="006638B8">
      <w:rPr>
        <w:rFonts w:asciiTheme="minorHAnsi" w:hAnsiTheme="minorHAnsi" w:cstheme="minorHAnsi"/>
        <w:b/>
        <w:bCs/>
        <w:noProof/>
        <w:color w:val="auto"/>
        <w:sz w:val="22"/>
        <w:szCs w:val="22"/>
      </w:rPr>
      <w:drawing>
        <wp:anchor distT="0" distB="0" distL="114300" distR="114300" simplePos="0" relativeHeight="251659264" behindDoc="1" locked="0" layoutInCell="1" allowOverlap="1" wp14:anchorId="71713D2A" wp14:editId="20445A3D">
          <wp:simplePos x="0" y="0"/>
          <wp:positionH relativeFrom="column">
            <wp:posOffset>200025</wp:posOffset>
          </wp:positionH>
          <wp:positionV relativeFrom="paragraph">
            <wp:posOffset>-195580</wp:posOffset>
          </wp:positionV>
          <wp:extent cx="800100" cy="981075"/>
          <wp:effectExtent l="0" t="0" r="0" b="9525"/>
          <wp:wrapNone/>
          <wp:docPr id="22" name="Obraz 2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8B8">
      <w:rPr>
        <w:rFonts w:asciiTheme="minorHAnsi" w:hAnsiTheme="minorHAnsi" w:cstheme="minorHAnsi"/>
        <w:b/>
        <w:bCs/>
        <w:color w:val="auto"/>
        <w:sz w:val="22"/>
        <w:szCs w:val="22"/>
        <w:lang w:eastAsia="ar-SA"/>
      </w:rPr>
      <w:t>GMINA ŁUBNIANY</w:t>
    </w:r>
  </w:p>
  <w:p w14:paraId="51CAF061" w14:textId="77777777" w:rsidR="001279C3" w:rsidRPr="006638B8" w:rsidRDefault="001279C3" w:rsidP="001279C3">
    <w:pPr>
      <w:keepNext/>
      <w:widowControl/>
      <w:suppressAutoHyphens/>
      <w:jc w:val="center"/>
      <w:outlineLvl w:val="0"/>
      <w:rPr>
        <w:rFonts w:asciiTheme="minorHAnsi" w:hAnsiTheme="minorHAnsi" w:cstheme="minorHAnsi"/>
        <w:bCs/>
        <w:color w:val="auto"/>
        <w:sz w:val="22"/>
        <w:szCs w:val="22"/>
        <w:lang w:eastAsia="ar-SA"/>
      </w:rPr>
    </w:pPr>
    <w:r w:rsidRPr="006638B8">
      <w:rPr>
        <w:rFonts w:asciiTheme="minorHAnsi" w:hAnsiTheme="minorHAnsi" w:cstheme="minorHAnsi"/>
        <w:bCs/>
        <w:color w:val="auto"/>
        <w:sz w:val="22"/>
        <w:szCs w:val="22"/>
        <w:lang w:eastAsia="ar-SA"/>
      </w:rPr>
      <w:t>46-024  Łubniany,  ul. Opolska 104</w:t>
    </w:r>
  </w:p>
  <w:p w14:paraId="717493F9" w14:textId="77777777" w:rsidR="001279C3" w:rsidRPr="006638B8" w:rsidRDefault="001279C3" w:rsidP="001279C3">
    <w:pPr>
      <w:widowControl/>
      <w:jc w:val="center"/>
      <w:rPr>
        <w:rFonts w:asciiTheme="minorHAnsi" w:hAnsiTheme="minorHAnsi" w:cstheme="minorHAnsi"/>
        <w:color w:val="auto"/>
        <w:sz w:val="22"/>
        <w:szCs w:val="22"/>
        <w:lang w:val="de-DE"/>
      </w:rPr>
    </w:pPr>
    <w:r w:rsidRPr="006638B8">
      <w:rPr>
        <w:rFonts w:asciiTheme="minorHAnsi" w:hAnsiTheme="minorHAnsi" w:cstheme="minorHAnsi"/>
        <w:color w:val="auto"/>
        <w:sz w:val="22"/>
        <w:szCs w:val="22"/>
        <w:lang w:val="de-DE"/>
      </w:rPr>
      <w:t>telefon: 077/ 42-70-533 fax: 077/42-15-024</w:t>
    </w:r>
  </w:p>
  <w:p w14:paraId="205DB663" w14:textId="77777777" w:rsidR="001279C3" w:rsidRPr="006638B8" w:rsidRDefault="001279C3" w:rsidP="001279C3">
    <w:pPr>
      <w:widowControl/>
      <w:jc w:val="center"/>
      <w:rPr>
        <w:rFonts w:asciiTheme="minorHAnsi" w:hAnsiTheme="minorHAnsi" w:cstheme="minorHAnsi"/>
        <w:b/>
        <w:color w:val="auto"/>
        <w:sz w:val="22"/>
        <w:szCs w:val="22"/>
        <w:lang w:val="de-DE"/>
      </w:rPr>
    </w:pPr>
    <w:r w:rsidRPr="006638B8">
      <w:rPr>
        <w:rFonts w:asciiTheme="minorHAnsi" w:hAnsiTheme="minorHAnsi" w:cstheme="minorHAnsi"/>
        <w:color w:val="auto"/>
        <w:sz w:val="22"/>
        <w:szCs w:val="22"/>
        <w:lang w:val="de-DE"/>
      </w:rPr>
      <w:t xml:space="preserve">www.lubniany.pl    e-mail: </w:t>
    </w:r>
    <w:hyperlink r:id="rId2" w:history="1">
      <w:r w:rsidRPr="006638B8">
        <w:rPr>
          <w:rFonts w:asciiTheme="minorHAnsi" w:hAnsiTheme="minorHAnsi" w:cstheme="minorHAnsi"/>
          <w:color w:val="0563C1"/>
          <w:sz w:val="22"/>
          <w:szCs w:val="22"/>
          <w:u w:val="single"/>
          <w:lang w:val="de-DE"/>
        </w:rPr>
        <w:t>ug@lubniany.pl</w:t>
      </w:r>
    </w:hyperlink>
  </w:p>
  <w:p w14:paraId="462AC26A" w14:textId="77777777" w:rsidR="001279C3" w:rsidRPr="00A103FD" w:rsidRDefault="001279C3" w:rsidP="001279C3">
    <w:pPr>
      <w:widowControl/>
      <w:tabs>
        <w:tab w:val="center" w:pos="4536"/>
        <w:tab w:val="right" w:pos="9072"/>
      </w:tabs>
      <w:rPr>
        <w:rFonts w:ascii="Times New Roman" w:hAnsi="Times New Roman" w:cs="Times New Roman"/>
        <w:color w:val="auto"/>
      </w:rPr>
    </w:pPr>
    <w:r w:rsidRPr="006638B8">
      <w:rPr>
        <w:rFonts w:ascii="Times New Roman" w:hAnsi="Times New Roman" w:cs="Times New Roman"/>
        <w:noProof/>
        <w:color w:val="auto"/>
      </w:rPr>
      <mc:AlternateContent>
        <mc:Choice Requires="wps">
          <w:drawing>
            <wp:anchor distT="4294967294" distB="4294967294" distL="114300" distR="114300" simplePos="0" relativeHeight="251660288" behindDoc="0" locked="0" layoutInCell="1" allowOverlap="1" wp14:anchorId="794691E0" wp14:editId="235735AA">
              <wp:simplePos x="0" y="0"/>
              <wp:positionH relativeFrom="margin">
                <wp:posOffset>0</wp:posOffset>
              </wp:positionH>
              <wp:positionV relativeFrom="paragraph">
                <wp:posOffset>85090</wp:posOffset>
              </wp:positionV>
              <wp:extent cx="5777865" cy="0"/>
              <wp:effectExtent l="0" t="19050" r="51435" b="3810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57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8112A" id="Łącznik prostoliniowy 3"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6.7pt" to="45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" strokecolor="gray" strokeweight="1.59mm">
              <v:stroke joinstyle="miter"/>
              <w10:wrap anchorx="margin"/>
            </v:line>
          </w:pict>
        </mc:Fallback>
      </mc:AlternateContent>
    </w:r>
  </w:p>
  <w:p w14:paraId="12CAC70C" w14:textId="77777777" w:rsidR="001279C3" w:rsidRDefault="001279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F0C8412"/>
    <w:lvl w:ilvl="0">
      <w:start w:val="1"/>
      <w:numFmt w:val="decimal"/>
      <w:pStyle w:val="Nagwek1"/>
      <w:lvlText w:val="%1."/>
      <w:lvlJc w:val="left"/>
      <w:rPr>
        <w:rFonts w:asciiTheme="minorHAnsi" w:hAnsiTheme="minorHAnsi" w:cstheme="minorHAnsi" w:hint="default"/>
        <w:b w:val="0"/>
        <w:bCs w:val="0"/>
        <w:i w:val="0"/>
        <w:iCs w:val="0"/>
        <w:smallCaps w:val="0"/>
        <w:strike w:val="0"/>
        <w:color w:val="000000"/>
        <w:spacing w:val="0"/>
        <w:w w:val="100"/>
        <w:position w:val="0"/>
        <w:sz w:val="24"/>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1E921C5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21B4485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747E76C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4"/>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D"/>
    <w:multiLevelType w:val="multilevel"/>
    <w:tmpl w:val="F87EA0B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13"/>
    <w:multiLevelType w:val="multilevel"/>
    <w:tmpl w:val="F7BC946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4"/>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15"/>
    <w:multiLevelType w:val="multilevel"/>
    <w:tmpl w:val="4E00ACC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4"/>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1B"/>
    <w:multiLevelType w:val="multilevel"/>
    <w:tmpl w:val="1980CBE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4"/>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D"/>
    <w:multiLevelType w:val="multilevel"/>
    <w:tmpl w:val="D33C2CA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4"/>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F"/>
    <w:multiLevelType w:val="multilevel"/>
    <w:tmpl w:val="E306E056"/>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21"/>
    <w:multiLevelType w:val="multilevel"/>
    <w:tmpl w:val="7F5EC7B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23"/>
    <w:multiLevelType w:val="multilevel"/>
    <w:tmpl w:val="2912071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4"/>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25"/>
    <w:multiLevelType w:val="multilevel"/>
    <w:tmpl w:val="412A38B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4"/>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27"/>
    <w:multiLevelType w:val="multilevel"/>
    <w:tmpl w:val="3FC2569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4"/>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29"/>
    <w:multiLevelType w:val="multilevel"/>
    <w:tmpl w:val="28DCFB7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468300F"/>
    <w:multiLevelType w:val="hybridMultilevel"/>
    <w:tmpl w:val="C1C07446"/>
    <w:lvl w:ilvl="0" w:tplc="A2DA353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FD587B"/>
    <w:multiLevelType w:val="hybridMultilevel"/>
    <w:tmpl w:val="6E0E712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15:restartNumberingAfterBreak="0">
    <w:nsid w:val="0A882DE6"/>
    <w:multiLevelType w:val="hybridMultilevel"/>
    <w:tmpl w:val="21D8AA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B4C0403"/>
    <w:multiLevelType w:val="hybridMultilevel"/>
    <w:tmpl w:val="027A52D2"/>
    <w:lvl w:ilvl="0" w:tplc="0415000F">
      <w:start w:val="1"/>
      <w:numFmt w:val="decimal"/>
      <w:lvlText w:val="%1."/>
      <w:lvlJc w:val="left"/>
      <w:pPr>
        <w:ind w:left="720" w:hanging="360"/>
      </w:pPr>
    </w:lvl>
    <w:lvl w:ilvl="1" w:tplc="D630717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E1601"/>
    <w:multiLevelType w:val="hybridMultilevel"/>
    <w:tmpl w:val="4E36CEAC"/>
    <w:lvl w:ilvl="0" w:tplc="04150017">
      <w:start w:val="1"/>
      <w:numFmt w:val="lowerLetter"/>
      <w:lvlText w:val="%1)"/>
      <w:lvlJc w:val="left"/>
      <w:pPr>
        <w:tabs>
          <w:tab w:val="num" w:pos="720"/>
        </w:tabs>
        <w:ind w:left="720" w:hanging="360"/>
      </w:pPr>
    </w:lvl>
    <w:lvl w:ilvl="1" w:tplc="CD8890B4">
      <w:start w:val="2"/>
      <w:numFmt w:val="decimal"/>
      <w:lvlText w:val="%2."/>
      <w:lvlJc w:val="left"/>
      <w:pPr>
        <w:tabs>
          <w:tab w:val="num" w:pos="1440"/>
        </w:tabs>
        <w:ind w:left="1440" w:hanging="360"/>
      </w:pPr>
      <w:rPr>
        <w:rFonts w:hint="default"/>
      </w:rPr>
    </w:lvl>
    <w:lvl w:ilvl="2" w:tplc="4F641660">
      <w:start w:val="13"/>
      <w:numFmt w:val="bullet"/>
      <w:lvlText w:val="–"/>
      <w:lvlJc w:val="left"/>
      <w:pPr>
        <w:tabs>
          <w:tab w:val="num" w:pos="2340"/>
        </w:tabs>
        <w:ind w:left="2340" w:hanging="360"/>
      </w:pPr>
      <w:rPr>
        <w:rFonts w:ascii="Times New Roman" w:eastAsia="Times New Roman" w:hAnsi="Times New Roman" w:cs="Times New Roman" w:hint="default"/>
      </w:rPr>
    </w:lvl>
    <w:lvl w:ilvl="3" w:tplc="A330F57E">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5214437"/>
    <w:multiLevelType w:val="multilevel"/>
    <w:tmpl w:val="1A185A5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BC74DD0"/>
    <w:multiLevelType w:val="hybridMultilevel"/>
    <w:tmpl w:val="EE5A9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D912F1"/>
    <w:multiLevelType w:val="hybridMultilevel"/>
    <w:tmpl w:val="4C76D9AC"/>
    <w:lvl w:ilvl="0" w:tplc="0415000F">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CD42026"/>
    <w:multiLevelType w:val="hybridMultilevel"/>
    <w:tmpl w:val="F058F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BA1B26"/>
    <w:multiLevelType w:val="hybridMultilevel"/>
    <w:tmpl w:val="93EE8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4E0C26"/>
    <w:multiLevelType w:val="hybridMultilevel"/>
    <w:tmpl w:val="96A607FE"/>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25F96AB5"/>
    <w:multiLevelType w:val="hybridMultilevel"/>
    <w:tmpl w:val="1906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3671AC"/>
    <w:multiLevelType w:val="hybridMultilevel"/>
    <w:tmpl w:val="2750A0F4"/>
    <w:lvl w:ilvl="0" w:tplc="04150017">
      <w:start w:val="1"/>
      <w:numFmt w:val="lowerLetter"/>
      <w:lvlText w:val="%1)"/>
      <w:lvlJc w:val="left"/>
      <w:pPr>
        <w:ind w:left="720" w:hanging="360"/>
      </w:pPr>
    </w:lvl>
    <w:lvl w:ilvl="1" w:tplc="FFFFFFFF">
      <w:start w:val="1"/>
      <w:numFmt w:val="bullet"/>
      <w:lvlText w:val="-"/>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173CAA"/>
    <w:multiLevelType w:val="hybridMultilevel"/>
    <w:tmpl w:val="F3968704"/>
    <w:lvl w:ilvl="0" w:tplc="44C241C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9D7459E"/>
    <w:multiLevelType w:val="hybridMultilevel"/>
    <w:tmpl w:val="666CAAB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4E1C65"/>
    <w:multiLevelType w:val="hybridMultilevel"/>
    <w:tmpl w:val="E5B027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BE700FC"/>
    <w:multiLevelType w:val="hybridMultilevel"/>
    <w:tmpl w:val="5992C02C"/>
    <w:lvl w:ilvl="0" w:tplc="80D035BC">
      <w:start w:val="1"/>
      <w:numFmt w:val="lowerLetter"/>
      <w:lvlText w:val="%1)"/>
      <w:lvlJc w:val="left"/>
      <w:pPr>
        <w:ind w:left="720" w:hanging="360"/>
      </w:pPr>
      <w:rPr>
        <w:b w:val="0"/>
        <w:bCs/>
        <w:i w:val="0"/>
        <w:iCs w:val="0"/>
      </w:rPr>
    </w:lvl>
    <w:lvl w:ilvl="1" w:tplc="04150017">
      <w:start w:val="1"/>
      <w:numFmt w:val="lowerLetter"/>
      <w:lvlText w:val="%2)"/>
      <w:lvlJc w:val="left"/>
      <w:pPr>
        <w:ind w:left="144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4D2C7B"/>
    <w:multiLevelType w:val="hybridMultilevel"/>
    <w:tmpl w:val="27263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094F6A"/>
    <w:multiLevelType w:val="hybridMultilevel"/>
    <w:tmpl w:val="CC2C4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6102FE6"/>
    <w:multiLevelType w:val="hybridMultilevel"/>
    <w:tmpl w:val="ACBE9C86"/>
    <w:lvl w:ilvl="0" w:tplc="FFFFFFFF">
      <w:start w:val="1"/>
      <w:numFmt w:val="bullet"/>
      <w:lvlText w:val="-"/>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9147860"/>
    <w:multiLevelType w:val="hybridMultilevel"/>
    <w:tmpl w:val="BEF2D5B6"/>
    <w:lvl w:ilvl="0" w:tplc="D65E5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3A3B34D5"/>
    <w:multiLevelType w:val="hybridMultilevel"/>
    <w:tmpl w:val="2158AFA6"/>
    <w:lvl w:ilvl="0" w:tplc="0415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7" w15:restartNumberingAfterBreak="0">
    <w:nsid w:val="3F682F52"/>
    <w:multiLevelType w:val="hybridMultilevel"/>
    <w:tmpl w:val="4D52ACD8"/>
    <w:lvl w:ilvl="0" w:tplc="04150017">
      <w:start w:val="1"/>
      <w:numFmt w:val="lowerLetter"/>
      <w:lvlText w:val="%1)"/>
      <w:lvlJc w:val="left"/>
      <w:pPr>
        <w:ind w:left="720" w:hanging="360"/>
      </w:pPr>
    </w:lvl>
    <w:lvl w:ilvl="1" w:tplc="762025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C6231C"/>
    <w:multiLevelType w:val="hybridMultilevel"/>
    <w:tmpl w:val="2DD6E3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082041"/>
    <w:multiLevelType w:val="hybridMultilevel"/>
    <w:tmpl w:val="3ABEEE5A"/>
    <w:lvl w:ilvl="0" w:tplc="6F5224F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0" w15:restartNumberingAfterBreak="0">
    <w:nsid w:val="4C982E9F"/>
    <w:multiLevelType w:val="hybridMultilevel"/>
    <w:tmpl w:val="36F6033C"/>
    <w:lvl w:ilvl="0" w:tplc="FE1627AC">
      <w:start w:val="1"/>
      <w:numFmt w:val="decimal"/>
      <w:lvlText w:val="%1."/>
      <w:lvlJc w:val="left"/>
      <w:pPr>
        <w:ind w:left="680" w:hanging="360"/>
      </w:pPr>
      <w:rPr>
        <w:rFonts w:hint="default"/>
        <w:color w:val="00000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41" w15:restartNumberingAfterBreak="0">
    <w:nsid w:val="52C1741F"/>
    <w:multiLevelType w:val="hybridMultilevel"/>
    <w:tmpl w:val="3B0A4512"/>
    <w:lvl w:ilvl="0" w:tplc="35927E1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546A7A"/>
    <w:multiLevelType w:val="hybridMultilevel"/>
    <w:tmpl w:val="3482C420"/>
    <w:lvl w:ilvl="0" w:tplc="0415000F">
      <w:start w:val="1"/>
      <w:numFmt w:val="decimal"/>
      <w:lvlText w:val="%1."/>
      <w:lvlJc w:val="left"/>
      <w:pPr>
        <w:ind w:left="720" w:hanging="360"/>
      </w:pPr>
      <w:rPr>
        <w:b/>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AB2C0B"/>
    <w:multiLevelType w:val="hybridMultilevel"/>
    <w:tmpl w:val="A0A6A8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F86F99"/>
    <w:multiLevelType w:val="hybridMultilevel"/>
    <w:tmpl w:val="11E266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D73103"/>
    <w:multiLevelType w:val="hybridMultilevel"/>
    <w:tmpl w:val="19067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E5533B"/>
    <w:multiLevelType w:val="hybridMultilevel"/>
    <w:tmpl w:val="9D16D53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B957247"/>
    <w:multiLevelType w:val="hybridMultilevel"/>
    <w:tmpl w:val="3656FE88"/>
    <w:lvl w:ilvl="0" w:tplc="0415000F">
      <w:start w:val="1"/>
      <w:numFmt w:val="decimal"/>
      <w:lvlText w:val="%1."/>
      <w:lvlJc w:val="left"/>
      <w:pPr>
        <w:ind w:left="720" w:hanging="360"/>
      </w:pPr>
    </w:lvl>
    <w:lvl w:ilvl="1" w:tplc="762025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4A4066"/>
    <w:multiLevelType w:val="hybridMultilevel"/>
    <w:tmpl w:val="551A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F6654"/>
    <w:multiLevelType w:val="hybridMultilevel"/>
    <w:tmpl w:val="DD546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1829767">
    <w:abstractNumId w:val="0"/>
  </w:num>
  <w:num w:numId="2" w16cid:durableId="262959656">
    <w:abstractNumId w:val="1"/>
  </w:num>
  <w:num w:numId="3" w16cid:durableId="335959904">
    <w:abstractNumId w:val="2"/>
  </w:num>
  <w:num w:numId="4" w16cid:durableId="1050542663">
    <w:abstractNumId w:val="3"/>
  </w:num>
  <w:num w:numId="5" w16cid:durableId="895434119">
    <w:abstractNumId w:val="4"/>
  </w:num>
  <w:num w:numId="6" w16cid:durableId="192574206">
    <w:abstractNumId w:val="5"/>
  </w:num>
  <w:num w:numId="7" w16cid:durableId="1980380033">
    <w:abstractNumId w:val="6"/>
  </w:num>
  <w:num w:numId="8" w16cid:durableId="702172090">
    <w:abstractNumId w:val="7"/>
  </w:num>
  <w:num w:numId="9" w16cid:durableId="1813015635">
    <w:abstractNumId w:val="8"/>
  </w:num>
  <w:num w:numId="10" w16cid:durableId="192236570">
    <w:abstractNumId w:val="9"/>
  </w:num>
  <w:num w:numId="11" w16cid:durableId="1750078025">
    <w:abstractNumId w:val="10"/>
  </w:num>
  <w:num w:numId="12" w16cid:durableId="293411857">
    <w:abstractNumId w:val="11"/>
  </w:num>
  <w:num w:numId="13" w16cid:durableId="46995854">
    <w:abstractNumId w:val="12"/>
  </w:num>
  <w:num w:numId="14" w16cid:durableId="495457257">
    <w:abstractNumId w:val="13"/>
  </w:num>
  <w:num w:numId="15" w16cid:durableId="305090281">
    <w:abstractNumId w:val="14"/>
  </w:num>
  <w:num w:numId="16" w16cid:durableId="120658729">
    <w:abstractNumId w:val="48"/>
  </w:num>
  <w:num w:numId="17" w16cid:durableId="1599829450">
    <w:abstractNumId w:val="40"/>
  </w:num>
  <w:num w:numId="18" w16cid:durableId="1792361992">
    <w:abstractNumId w:val="49"/>
  </w:num>
  <w:num w:numId="19" w16cid:durableId="334889574">
    <w:abstractNumId w:val="22"/>
  </w:num>
  <w:num w:numId="20" w16cid:durableId="1312246361">
    <w:abstractNumId w:val="39"/>
  </w:num>
  <w:num w:numId="21" w16cid:durableId="481124283">
    <w:abstractNumId w:val="15"/>
  </w:num>
  <w:num w:numId="22" w16cid:durableId="1563905413">
    <w:abstractNumId w:val="20"/>
  </w:num>
  <w:num w:numId="23" w16cid:durableId="1609506294">
    <w:abstractNumId w:val="43"/>
  </w:num>
  <w:num w:numId="24" w16cid:durableId="837766672">
    <w:abstractNumId w:val="35"/>
  </w:num>
  <w:num w:numId="25" w16cid:durableId="759060029">
    <w:abstractNumId w:val="19"/>
  </w:num>
  <w:num w:numId="26" w16cid:durableId="1037585433">
    <w:abstractNumId w:val="32"/>
  </w:num>
  <w:num w:numId="27" w16cid:durableId="1886866918">
    <w:abstractNumId w:val="17"/>
  </w:num>
  <w:num w:numId="28" w16cid:durableId="153839967">
    <w:abstractNumId w:val="45"/>
  </w:num>
  <w:num w:numId="29" w16cid:durableId="1291984086">
    <w:abstractNumId w:val="47"/>
  </w:num>
  <w:num w:numId="30" w16cid:durableId="352925599">
    <w:abstractNumId w:val="37"/>
  </w:num>
  <w:num w:numId="31" w16cid:durableId="487213124">
    <w:abstractNumId w:val="29"/>
  </w:num>
  <w:num w:numId="32" w16cid:durableId="717510693">
    <w:abstractNumId w:val="24"/>
  </w:num>
  <w:num w:numId="33" w16cid:durableId="251862446">
    <w:abstractNumId w:val="44"/>
  </w:num>
  <w:num w:numId="34" w16cid:durableId="1214120279">
    <w:abstractNumId w:val="18"/>
  </w:num>
  <w:num w:numId="35" w16cid:durableId="1757433693">
    <w:abstractNumId w:val="38"/>
  </w:num>
  <w:num w:numId="36" w16cid:durableId="1784693741">
    <w:abstractNumId w:val="27"/>
  </w:num>
  <w:num w:numId="37" w16cid:durableId="1866408321">
    <w:abstractNumId w:val="21"/>
  </w:num>
  <w:num w:numId="38" w16cid:durableId="1572503156">
    <w:abstractNumId w:val="36"/>
  </w:num>
  <w:num w:numId="39" w16cid:durableId="1853911905">
    <w:abstractNumId w:val="34"/>
  </w:num>
  <w:num w:numId="40" w16cid:durableId="183330801">
    <w:abstractNumId w:val="25"/>
  </w:num>
  <w:num w:numId="41" w16cid:durableId="518392040">
    <w:abstractNumId w:val="46"/>
  </w:num>
  <w:num w:numId="42" w16cid:durableId="1723094277">
    <w:abstractNumId w:val="42"/>
  </w:num>
  <w:num w:numId="43" w16cid:durableId="185533045">
    <w:abstractNumId w:val="26"/>
  </w:num>
  <w:num w:numId="44" w16cid:durableId="285084468">
    <w:abstractNumId w:val="33"/>
  </w:num>
  <w:num w:numId="45" w16cid:durableId="234828513">
    <w:abstractNumId w:val="31"/>
  </w:num>
  <w:num w:numId="46" w16cid:durableId="1874074996">
    <w:abstractNumId w:val="30"/>
  </w:num>
  <w:num w:numId="47" w16cid:durableId="685063992">
    <w:abstractNumId w:val="41"/>
  </w:num>
  <w:num w:numId="48" w16cid:durableId="886144509">
    <w:abstractNumId w:val="16"/>
  </w:num>
  <w:num w:numId="49" w16cid:durableId="88697741">
    <w:abstractNumId w:val="23"/>
  </w:num>
  <w:num w:numId="50" w16cid:durableId="42102896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7D"/>
    <w:rsid w:val="00013DBD"/>
    <w:rsid w:val="00017D4C"/>
    <w:rsid w:val="00036932"/>
    <w:rsid w:val="00063B9C"/>
    <w:rsid w:val="00064A3A"/>
    <w:rsid w:val="00096BBE"/>
    <w:rsid w:val="000B37C0"/>
    <w:rsid w:val="000C75FC"/>
    <w:rsid w:val="000C778C"/>
    <w:rsid w:val="000C7FF9"/>
    <w:rsid w:val="000F44E8"/>
    <w:rsid w:val="00115FE8"/>
    <w:rsid w:val="00126C9F"/>
    <w:rsid w:val="001279C3"/>
    <w:rsid w:val="00144356"/>
    <w:rsid w:val="001510EC"/>
    <w:rsid w:val="00153001"/>
    <w:rsid w:val="00162B19"/>
    <w:rsid w:val="00195CC2"/>
    <w:rsid w:val="001C089F"/>
    <w:rsid w:val="001C160C"/>
    <w:rsid w:val="001D282F"/>
    <w:rsid w:val="002176ED"/>
    <w:rsid w:val="00243608"/>
    <w:rsid w:val="0025002F"/>
    <w:rsid w:val="002550D6"/>
    <w:rsid w:val="00274739"/>
    <w:rsid w:val="00297354"/>
    <w:rsid w:val="002A51B6"/>
    <w:rsid w:val="002C6100"/>
    <w:rsid w:val="002E1718"/>
    <w:rsid w:val="002E4BE0"/>
    <w:rsid w:val="002E7107"/>
    <w:rsid w:val="003011F4"/>
    <w:rsid w:val="003106AF"/>
    <w:rsid w:val="0035060B"/>
    <w:rsid w:val="003557C2"/>
    <w:rsid w:val="00364698"/>
    <w:rsid w:val="003D13AA"/>
    <w:rsid w:val="003F07D1"/>
    <w:rsid w:val="003F3945"/>
    <w:rsid w:val="004004E8"/>
    <w:rsid w:val="00432327"/>
    <w:rsid w:val="00453707"/>
    <w:rsid w:val="004711C7"/>
    <w:rsid w:val="004738C6"/>
    <w:rsid w:val="00484583"/>
    <w:rsid w:val="00491613"/>
    <w:rsid w:val="004B3A26"/>
    <w:rsid w:val="004E7105"/>
    <w:rsid w:val="004F283D"/>
    <w:rsid w:val="00520213"/>
    <w:rsid w:val="0054196F"/>
    <w:rsid w:val="00546516"/>
    <w:rsid w:val="00553C60"/>
    <w:rsid w:val="005919C6"/>
    <w:rsid w:val="005B2C46"/>
    <w:rsid w:val="005B6EE0"/>
    <w:rsid w:val="005C16D4"/>
    <w:rsid w:val="005E56B7"/>
    <w:rsid w:val="005F1A23"/>
    <w:rsid w:val="006050EE"/>
    <w:rsid w:val="00615C4C"/>
    <w:rsid w:val="00625A71"/>
    <w:rsid w:val="00627F30"/>
    <w:rsid w:val="00640B2A"/>
    <w:rsid w:val="0067289F"/>
    <w:rsid w:val="0069229F"/>
    <w:rsid w:val="0075098B"/>
    <w:rsid w:val="007A30D9"/>
    <w:rsid w:val="007E0DAA"/>
    <w:rsid w:val="00802B03"/>
    <w:rsid w:val="0083116D"/>
    <w:rsid w:val="00860F1D"/>
    <w:rsid w:val="00867288"/>
    <w:rsid w:val="008A443E"/>
    <w:rsid w:val="008A4C49"/>
    <w:rsid w:val="008A7FA1"/>
    <w:rsid w:val="008C17DB"/>
    <w:rsid w:val="008C5082"/>
    <w:rsid w:val="008C6DBA"/>
    <w:rsid w:val="008D0F4E"/>
    <w:rsid w:val="008F15DD"/>
    <w:rsid w:val="00900534"/>
    <w:rsid w:val="00917ECC"/>
    <w:rsid w:val="00930019"/>
    <w:rsid w:val="0094363A"/>
    <w:rsid w:val="00943DA8"/>
    <w:rsid w:val="00951338"/>
    <w:rsid w:val="00960C71"/>
    <w:rsid w:val="0097684E"/>
    <w:rsid w:val="009961D0"/>
    <w:rsid w:val="009A24AF"/>
    <w:rsid w:val="009B7620"/>
    <w:rsid w:val="009C2641"/>
    <w:rsid w:val="009C5182"/>
    <w:rsid w:val="009F4C0F"/>
    <w:rsid w:val="00A021B7"/>
    <w:rsid w:val="00A16DDB"/>
    <w:rsid w:val="00A20EC8"/>
    <w:rsid w:val="00A25BF0"/>
    <w:rsid w:val="00A311A3"/>
    <w:rsid w:val="00A32786"/>
    <w:rsid w:val="00A42ECC"/>
    <w:rsid w:val="00A66C63"/>
    <w:rsid w:val="00A71396"/>
    <w:rsid w:val="00A86DBF"/>
    <w:rsid w:val="00AC1A2D"/>
    <w:rsid w:val="00AF0C0B"/>
    <w:rsid w:val="00B37DB7"/>
    <w:rsid w:val="00B4376B"/>
    <w:rsid w:val="00B5327D"/>
    <w:rsid w:val="00B77F7D"/>
    <w:rsid w:val="00B84FC3"/>
    <w:rsid w:val="00B8625D"/>
    <w:rsid w:val="00B96BEB"/>
    <w:rsid w:val="00BA6355"/>
    <w:rsid w:val="00BB492E"/>
    <w:rsid w:val="00BC18F2"/>
    <w:rsid w:val="00C05F96"/>
    <w:rsid w:val="00C30BA9"/>
    <w:rsid w:val="00D003DD"/>
    <w:rsid w:val="00D04898"/>
    <w:rsid w:val="00D171E9"/>
    <w:rsid w:val="00D61A95"/>
    <w:rsid w:val="00D70B90"/>
    <w:rsid w:val="00D76423"/>
    <w:rsid w:val="00DA6F48"/>
    <w:rsid w:val="00DB0843"/>
    <w:rsid w:val="00DB7266"/>
    <w:rsid w:val="00DC78B4"/>
    <w:rsid w:val="00E0555F"/>
    <w:rsid w:val="00E147E8"/>
    <w:rsid w:val="00E24F1D"/>
    <w:rsid w:val="00E2663F"/>
    <w:rsid w:val="00E26B86"/>
    <w:rsid w:val="00E37328"/>
    <w:rsid w:val="00E44AB4"/>
    <w:rsid w:val="00E608A6"/>
    <w:rsid w:val="00E71A5B"/>
    <w:rsid w:val="00E839BE"/>
    <w:rsid w:val="00E8490A"/>
    <w:rsid w:val="00EA0312"/>
    <w:rsid w:val="00EA0E6E"/>
    <w:rsid w:val="00EB244A"/>
    <w:rsid w:val="00EC6F4E"/>
    <w:rsid w:val="00F00C6A"/>
    <w:rsid w:val="00F045A6"/>
    <w:rsid w:val="00F2428D"/>
    <w:rsid w:val="00F471B0"/>
    <w:rsid w:val="00F806B9"/>
    <w:rsid w:val="00FD1FDA"/>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E89B29"/>
  <w15:chartTrackingRefBased/>
  <w15:docId w15:val="{BC69F986-71B9-41E7-9655-6FC886F1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27D"/>
    <w:pPr>
      <w:widowControl w:val="0"/>
      <w:spacing w:after="0" w:line="240" w:lineRule="auto"/>
    </w:pPr>
    <w:rPr>
      <w:rFonts w:ascii="Arial Unicode MS" w:eastAsia="Times New Roman" w:hAnsi="Arial Unicode MS" w:cs="Arial Unicode MS"/>
      <w:color w:val="000000"/>
      <w:sz w:val="24"/>
      <w:szCs w:val="24"/>
      <w:lang w:eastAsia="pl-PL"/>
    </w:rPr>
  </w:style>
  <w:style w:type="paragraph" w:styleId="Nagwek1">
    <w:name w:val="heading 1"/>
    <w:basedOn w:val="Normalny"/>
    <w:next w:val="Normalny"/>
    <w:link w:val="Nagwek1Znak"/>
    <w:qFormat/>
    <w:rsid w:val="00A42ECC"/>
    <w:pPr>
      <w:keepNext/>
      <w:widowControl/>
      <w:numPr>
        <w:numId w:val="1"/>
      </w:numPr>
      <w:suppressAutoHyphens/>
      <w:ind w:left="2832" w:firstLine="708"/>
      <w:outlineLvl w:val="0"/>
    </w:pPr>
    <w:rPr>
      <w:rFonts w:ascii="Times New Roman" w:hAnsi="Times New Roman" w:cs="Times New Roman"/>
      <w:b/>
      <w:bCs/>
      <w:color w:val="auto"/>
      <w:lang w:eastAsia="ar-SA"/>
    </w:rPr>
  </w:style>
  <w:style w:type="paragraph" w:styleId="Nagwek8">
    <w:name w:val="heading 8"/>
    <w:basedOn w:val="Normalny"/>
    <w:next w:val="Normalny"/>
    <w:link w:val="Nagwek8Znak"/>
    <w:qFormat/>
    <w:rsid w:val="0094363A"/>
    <w:pPr>
      <w:keepNext/>
      <w:widowControl/>
      <w:tabs>
        <w:tab w:val="right" w:leader="underscore" w:pos="9072"/>
      </w:tabs>
      <w:spacing w:before="120" w:after="120"/>
      <w:ind w:left="426"/>
      <w:jc w:val="center"/>
      <w:outlineLvl w:val="7"/>
    </w:pPr>
    <w:rPr>
      <w:rFonts w:ascii="Book Antiqua" w:hAnsi="Book Antiqua"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link w:val="Teksttreci3"/>
    <w:uiPriority w:val="99"/>
    <w:locked/>
    <w:rsid w:val="00B5327D"/>
    <w:rPr>
      <w:rFonts w:ascii="Calibri" w:hAnsi="Calibri" w:cs="Calibri"/>
      <w:b/>
      <w:bCs/>
      <w:sz w:val="17"/>
      <w:szCs w:val="17"/>
      <w:shd w:val="clear" w:color="auto" w:fill="FFFFFF"/>
    </w:rPr>
  </w:style>
  <w:style w:type="character" w:customStyle="1" w:styleId="Teksttreci2">
    <w:name w:val="Tekst treści (2)_"/>
    <w:basedOn w:val="Domylnaczcionkaakapitu"/>
    <w:link w:val="Teksttreci20"/>
    <w:uiPriority w:val="99"/>
    <w:locked/>
    <w:rsid w:val="00B5327D"/>
    <w:rPr>
      <w:rFonts w:ascii="Times New Roman" w:hAnsi="Times New Roman" w:cs="Times New Roman"/>
      <w:shd w:val="clear" w:color="auto" w:fill="FFFFFF"/>
    </w:rPr>
  </w:style>
  <w:style w:type="character" w:customStyle="1" w:styleId="Teksttreci4">
    <w:name w:val="Tekst treści (4)_"/>
    <w:basedOn w:val="Domylnaczcionkaakapitu"/>
    <w:link w:val="Teksttreci40"/>
    <w:uiPriority w:val="99"/>
    <w:locked/>
    <w:rsid w:val="00B5327D"/>
    <w:rPr>
      <w:rFonts w:ascii="Times New Roman" w:hAnsi="Times New Roman" w:cs="Times New Roman"/>
      <w:sz w:val="20"/>
      <w:szCs w:val="20"/>
      <w:shd w:val="clear" w:color="auto" w:fill="FFFFFF"/>
    </w:rPr>
  </w:style>
  <w:style w:type="character" w:customStyle="1" w:styleId="Nagwek10">
    <w:name w:val="Nagłówek #1_"/>
    <w:basedOn w:val="Domylnaczcionkaakapitu"/>
    <w:link w:val="Nagwek11"/>
    <w:uiPriority w:val="99"/>
    <w:locked/>
    <w:rsid w:val="00B5327D"/>
    <w:rPr>
      <w:rFonts w:ascii="Times New Roman" w:hAnsi="Times New Roman" w:cs="Times New Roman"/>
      <w:b/>
      <w:bCs/>
      <w:shd w:val="clear" w:color="auto" w:fill="FFFFFF"/>
    </w:rPr>
  </w:style>
  <w:style w:type="character" w:customStyle="1" w:styleId="Teksttreci2Pogrubienie">
    <w:name w:val="Tekst treści (2) + Pogrubienie"/>
    <w:basedOn w:val="Teksttreci2"/>
    <w:uiPriority w:val="99"/>
    <w:rsid w:val="00B5327D"/>
    <w:rPr>
      <w:rFonts w:ascii="Times New Roman" w:hAnsi="Times New Roman" w:cs="Times New Roman"/>
      <w:b/>
      <w:bCs/>
      <w:shd w:val="clear" w:color="auto" w:fill="FFFFFF"/>
    </w:rPr>
  </w:style>
  <w:style w:type="character" w:customStyle="1" w:styleId="Teksttreci5">
    <w:name w:val="Tekst treści (5)_"/>
    <w:basedOn w:val="Domylnaczcionkaakapitu"/>
    <w:link w:val="Teksttreci50"/>
    <w:uiPriority w:val="99"/>
    <w:locked/>
    <w:rsid w:val="00B5327D"/>
    <w:rPr>
      <w:rFonts w:ascii="Times New Roman" w:hAnsi="Times New Roman" w:cs="Times New Roman"/>
      <w:b/>
      <w:bCs/>
      <w:shd w:val="clear" w:color="auto" w:fill="FFFFFF"/>
    </w:rPr>
  </w:style>
  <w:style w:type="character" w:customStyle="1" w:styleId="Teksttreci6">
    <w:name w:val="Tekst treści (6)_"/>
    <w:basedOn w:val="Domylnaczcionkaakapitu"/>
    <w:link w:val="Teksttreci60"/>
    <w:uiPriority w:val="99"/>
    <w:locked/>
    <w:rsid w:val="00B5327D"/>
    <w:rPr>
      <w:rFonts w:ascii="Times New Roman" w:hAnsi="Times New Roman" w:cs="Times New Roman"/>
      <w:i/>
      <w:iCs/>
      <w:shd w:val="clear" w:color="auto" w:fill="FFFFFF"/>
    </w:rPr>
  </w:style>
  <w:style w:type="character" w:customStyle="1" w:styleId="Teksttreci6Bezkursywy">
    <w:name w:val="Tekst treści (6) + Bez kursywy"/>
    <w:basedOn w:val="Teksttreci6"/>
    <w:uiPriority w:val="99"/>
    <w:rsid w:val="00B5327D"/>
    <w:rPr>
      <w:rFonts w:ascii="Times New Roman" w:hAnsi="Times New Roman" w:cs="Times New Roman"/>
      <w:i w:val="0"/>
      <w:iCs w:val="0"/>
      <w:shd w:val="clear" w:color="auto" w:fill="FFFFFF"/>
    </w:rPr>
  </w:style>
  <w:style w:type="character" w:customStyle="1" w:styleId="Nagwek4">
    <w:name w:val="Nagłówek #4_"/>
    <w:basedOn w:val="Domylnaczcionkaakapitu"/>
    <w:link w:val="Nagwek40"/>
    <w:uiPriority w:val="99"/>
    <w:locked/>
    <w:rsid w:val="00B5327D"/>
    <w:rPr>
      <w:rFonts w:ascii="Times New Roman" w:hAnsi="Times New Roman" w:cs="Times New Roman"/>
      <w:b/>
      <w:bCs/>
      <w:shd w:val="clear" w:color="auto" w:fill="FFFFFF"/>
    </w:rPr>
  </w:style>
  <w:style w:type="character" w:customStyle="1" w:styleId="Teksttreci5Bezpogrubienia">
    <w:name w:val="Tekst treści (5) + Bez pogrubienia"/>
    <w:basedOn w:val="Teksttreci5"/>
    <w:uiPriority w:val="99"/>
    <w:rsid w:val="00B5327D"/>
    <w:rPr>
      <w:rFonts w:ascii="Times New Roman" w:hAnsi="Times New Roman" w:cs="Times New Roman"/>
      <w:b w:val="0"/>
      <w:bCs w:val="0"/>
      <w:shd w:val="clear" w:color="auto" w:fill="FFFFFF"/>
    </w:rPr>
  </w:style>
  <w:style w:type="character" w:customStyle="1" w:styleId="Teksttreci6Pogrubienie">
    <w:name w:val="Tekst treści (6) + Pogrubienie"/>
    <w:aliases w:val="Bez kursywy"/>
    <w:basedOn w:val="Teksttreci6"/>
    <w:uiPriority w:val="99"/>
    <w:rsid w:val="00B5327D"/>
    <w:rPr>
      <w:rFonts w:ascii="Times New Roman" w:hAnsi="Times New Roman" w:cs="Times New Roman"/>
      <w:b/>
      <w:bCs/>
      <w:i w:val="0"/>
      <w:iCs w:val="0"/>
      <w:shd w:val="clear" w:color="auto" w:fill="FFFFFF"/>
    </w:rPr>
  </w:style>
  <w:style w:type="character" w:customStyle="1" w:styleId="Nagwek3">
    <w:name w:val="Nagłówek #3_"/>
    <w:basedOn w:val="Domylnaczcionkaakapitu"/>
    <w:link w:val="Nagwek30"/>
    <w:uiPriority w:val="99"/>
    <w:locked/>
    <w:rsid w:val="00B5327D"/>
    <w:rPr>
      <w:rFonts w:ascii="Times New Roman" w:hAnsi="Times New Roman" w:cs="Times New Roman"/>
      <w:b/>
      <w:bCs/>
      <w:shd w:val="clear" w:color="auto" w:fill="FFFFFF"/>
    </w:rPr>
  </w:style>
  <w:style w:type="character" w:customStyle="1" w:styleId="Nagwek2">
    <w:name w:val="Nagłówek #2_"/>
    <w:basedOn w:val="Domylnaczcionkaakapitu"/>
    <w:link w:val="Nagwek20"/>
    <w:uiPriority w:val="99"/>
    <w:locked/>
    <w:rsid w:val="00B5327D"/>
    <w:rPr>
      <w:rFonts w:ascii="Times New Roman" w:hAnsi="Times New Roman" w:cs="Times New Roman"/>
      <w:b/>
      <w:bCs/>
      <w:shd w:val="clear" w:color="auto" w:fill="FFFFFF"/>
    </w:rPr>
  </w:style>
  <w:style w:type="character" w:customStyle="1" w:styleId="Teksttreci7">
    <w:name w:val="Tekst treści (7)_"/>
    <w:basedOn w:val="Domylnaczcionkaakapitu"/>
    <w:link w:val="Teksttreci70"/>
    <w:uiPriority w:val="99"/>
    <w:locked/>
    <w:rsid w:val="00B5327D"/>
    <w:rPr>
      <w:rFonts w:ascii="Times New Roman" w:hAnsi="Times New Roman" w:cs="Times New Roman"/>
      <w:b/>
      <w:bCs/>
      <w:i/>
      <w:iCs/>
      <w:shd w:val="clear" w:color="auto" w:fill="FFFFFF"/>
    </w:rPr>
  </w:style>
  <w:style w:type="paragraph" w:customStyle="1" w:styleId="Teksttreci3">
    <w:name w:val="Tekst treści (3)"/>
    <w:basedOn w:val="Normalny"/>
    <w:link w:val="Teksttreci3Exact"/>
    <w:uiPriority w:val="99"/>
    <w:rsid w:val="00B5327D"/>
    <w:pPr>
      <w:shd w:val="clear" w:color="auto" w:fill="FFFFFF"/>
      <w:spacing w:before="60" w:line="240" w:lineRule="atLeast"/>
    </w:pPr>
    <w:rPr>
      <w:rFonts w:ascii="Calibri" w:eastAsiaTheme="minorHAnsi" w:hAnsi="Calibri" w:cs="Calibri"/>
      <w:b/>
      <w:bCs/>
      <w:color w:val="auto"/>
      <w:sz w:val="17"/>
      <w:szCs w:val="17"/>
      <w:lang w:eastAsia="en-US"/>
    </w:rPr>
  </w:style>
  <w:style w:type="paragraph" w:customStyle="1" w:styleId="Teksttreci20">
    <w:name w:val="Tekst treści (2)"/>
    <w:basedOn w:val="Normalny"/>
    <w:link w:val="Teksttreci2"/>
    <w:uiPriority w:val="99"/>
    <w:rsid w:val="00B5327D"/>
    <w:pPr>
      <w:shd w:val="clear" w:color="auto" w:fill="FFFFFF"/>
      <w:spacing w:line="240" w:lineRule="atLeast"/>
      <w:ind w:hanging="460"/>
      <w:jc w:val="right"/>
    </w:pPr>
    <w:rPr>
      <w:rFonts w:ascii="Times New Roman" w:eastAsiaTheme="minorHAnsi" w:hAnsi="Times New Roman" w:cs="Times New Roman"/>
      <w:color w:val="auto"/>
      <w:sz w:val="22"/>
      <w:szCs w:val="22"/>
      <w:lang w:eastAsia="en-US"/>
    </w:rPr>
  </w:style>
  <w:style w:type="paragraph" w:customStyle="1" w:styleId="Teksttreci40">
    <w:name w:val="Tekst treści (4)"/>
    <w:basedOn w:val="Normalny"/>
    <w:link w:val="Teksttreci4"/>
    <w:uiPriority w:val="99"/>
    <w:rsid w:val="00B5327D"/>
    <w:pPr>
      <w:shd w:val="clear" w:color="auto" w:fill="FFFFFF"/>
      <w:spacing w:after="420" w:line="264" w:lineRule="exact"/>
      <w:jc w:val="center"/>
    </w:pPr>
    <w:rPr>
      <w:rFonts w:ascii="Times New Roman" w:eastAsiaTheme="minorHAnsi" w:hAnsi="Times New Roman" w:cs="Times New Roman"/>
      <w:color w:val="auto"/>
      <w:sz w:val="20"/>
      <w:szCs w:val="20"/>
      <w:lang w:eastAsia="en-US"/>
    </w:rPr>
  </w:style>
  <w:style w:type="paragraph" w:customStyle="1" w:styleId="Nagwek11">
    <w:name w:val="Nagłówek #1"/>
    <w:basedOn w:val="Normalny"/>
    <w:link w:val="Nagwek10"/>
    <w:uiPriority w:val="99"/>
    <w:rsid w:val="00B5327D"/>
    <w:pPr>
      <w:shd w:val="clear" w:color="auto" w:fill="FFFFFF"/>
      <w:spacing w:before="420" w:after="420" w:line="240" w:lineRule="atLeast"/>
      <w:jc w:val="both"/>
      <w:outlineLvl w:val="0"/>
    </w:pPr>
    <w:rPr>
      <w:rFonts w:ascii="Times New Roman" w:eastAsiaTheme="minorHAnsi" w:hAnsi="Times New Roman" w:cs="Times New Roman"/>
      <w:b/>
      <w:bCs/>
      <w:color w:val="auto"/>
      <w:sz w:val="22"/>
      <w:szCs w:val="22"/>
      <w:lang w:eastAsia="en-US"/>
    </w:rPr>
  </w:style>
  <w:style w:type="paragraph" w:customStyle="1" w:styleId="Teksttreci50">
    <w:name w:val="Tekst treści (5)"/>
    <w:basedOn w:val="Normalny"/>
    <w:link w:val="Teksttreci5"/>
    <w:uiPriority w:val="99"/>
    <w:rsid w:val="00B5327D"/>
    <w:pPr>
      <w:shd w:val="clear" w:color="auto" w:fill="FFFFFF"/>
      <w:spacing w:line="288" w:lineRule="exact"/>
      <w:ind w:hanging="320"/>
      <w:jc w:val="both"/>
    </w:pPr>
    <w:rPr>
      <w:rFonts w:ascii="Times New Roman" w:eastAsiaTheme="minorHAnsi" w:hAnsi="Times New Roman" w:cs="Times New Roman"/>
      <w:b/>
      <w:bCs/>
      <w:color w:val="auto"/>
      <w:sz w:val="22"/>
      <w:szCs w:val="22"/>
      <w:lang w:eastAsia="en-US"/>
    </w:rPr>
  </w:style>
  <w:style w:type="paragraph" w:customStyle="1" w:styleId="Teksttreci60">
    <w:name w:val="Tekst treści (6)"/>
    <w:basedOn w:val="Normalny"/>
    <w:link w:val="Teksttreci6"/>
    <w:uiPriority w:val="99"/>
    <w:rsid w:val="00B5327D"/>
    <w:pPr>
      <w:shd w:val="clear" w:color="auto" w:fill="FFFFFF"/>
      <w:spacing w:line="288" w:lineRule="exact"/>
      <w:jc w:val="both"/>
    </w:pPr>
    <w:rPr>
      <w:rFonts w:ascii="Times New Roman" w:eastAsiaTheme="minorHAnsi" w:hAnsi="Times New Roman" w:cs="Times New Roman"/>
      <w:i/>
      <w:iCs/>
      <w:color w:val="auto"/>
      <w:sz w:val="22"/>
      <w:szCs w:val="22"/>
      <w:lang w:eastAsia="en-US"/>
    </w:rPr>
  </w:style>
  <w:style w:type="paragraph" w:customStyle="1" w:styleId="Nagwek40">
    <w:name w:val="Nagłówek #4"/>
    <w:basedOn w:val="Normalny"/>
    <w:link w:val="Nagwek4"/>
    <w:uiPriority w:val="99"/>
    <w:rsid w:val="00B5327D"/>
    <w:pPr>
      <w:shd w:val="clear" w:color="auto" w:fill="FFFFFF"/>
      <w:spacing w:before="420" w:after="180" w:line="240" w:lineRule="atLeast"/>
      <w:jc w:val="center"/>
      <w:outlineLvl w:val="3"/>
    </w:pPr>
    <w:rPr>
      <w:rFonts w:ascii="Times New Roman" w:eastAsiaTheme="minorHAnsi" w:hAnsi="Times New Roman" w:cs="Times New Roman"/>
      <w:b/>
      <w:bCs/>
      <w:color w:val="auto"/>
      <w:sz w:val="22"/>
      <w:szCs w:val="22"/>
      <w:lang w:eastAsia="en-US"/>
    </w:rPr>
  </w:style>
  <w:style w:type="paragraph" w:customStyle="1" w:styleId="Nagwek30">
    <w:name w:val="Nagłówek #3"/>
    <w:basedOn w:val="Normalny"/>
    <w:link w:val="Nagwek3"/>
    <w:uiPriority w:val="99"/>
    <w:rsid w:val="00B5327D"/>
    <w:pPr>
      <w:shd w:val="clear" w:color="auto" w:fill="FFFFFF"/>
      <w:spacing w:before="240" w:after="180" w:line="240" w:lineRule="atLeast"/>
      <w:jc w:val="center"/>
      <w:outlineLvl w:val="2"/>
    </w:pPr>
    <w:rPr>
      <w:rFonts w:ascii="Times New Roman" w:eastAsiaTheme="minorHAnsi" w:hAnsi="Times New Roman" w:cs="Times New Roman"/>
      <w:b/>
      <w:bCs/>
      <w:color w:val="auto"/>
      <w:sz w:val="22"/>
      <w:szCs w:val="22"/>
      <w:lang w:eastAsia="en-US"/>
    </w:rPr>
  </w:style>
  <w:style w:type="paragraph" w:customStyle="1" w:styleId="Nagwek20">
    <w:name w:val="Nagłówek #2"/>
    <w:basedOn w:val="Normalny"/>
    <w:link w:val="Nagwek2"/>
    <w:uiPriority w:val="99"/>
    <w:rsid w:val="00B5327D"/>
    <w:pPr>
      <w:shd w:val="clear" w:color="auto" w:fill="FFFFFF"/>
      <w:spacing w:before="360" w:after="180" w:line="240" w:lineRule="atLeast"/>
      <w:jc w:val="center"/>
      <w:outlineLvl w:val="1"/>
    </w:pPr>
    <w:rPr>
      <w:rFonts w:ascii="Times New Roman" w:eastAsiaTheme="minorHAnsi" w:hAnsi="Times New Roman" w:cs="Times New Roman"/>
      <w:b/>
      <w:bCs/>
      <w:color w:val="auto"/>
      <w:sz w:val="22"/>
      <w:szCs w:val="22"/>
      <w:lang w:eastAsia="en-US"/>
    </w:rPr>
  </w:style>
  <w:style w:type="paragraph" w:customStyle="1" w:styleId="Teksttreci70">
    <w:name w:val="Tekst treści (7)"/>
    <w:basedOn w:val="Normalny"/>
    <w:link w:val="Teksttreci7"/>
    <w:uiPriority w:val="99"/>
    <w:rsid w:val="00B5327D"/>
    <w:pPr>
      <w:shd w:val="clear" w:color="auto" w:fill="FFFFFF"/>
      <w:spacing w:before="180" w:line="240" w:lineRule="atLeast"/>
      <w:ind w:hanging="420"/>
      <w:jc w:val="both"/>
    </w:pPr>
    <w:rPr>
      <w:rFonts w:ascii="Times New Roman" w:eastAsiaTheme="minorHAnsi" w:hAnsi="Times New Roman" w:cs="Times New Roman"/>
      <w:b/>
      <w:bCs/>
      <w:i/>
      <w:iCs/>
      <w:color w:val="auto"/>
      <w:sz w:val="22"/>
      <w:szCs w:val="22"/>
      <w:lang w:eastAsia="en-US"/>
    </w:rPr>
  </w:style>
  <w:style w:type="paragraph" w:styleId="Stopka">
    <w:name w:val="footer"/>
    <w:basedOn w:val="Normalny"/>
    <w:link w:val="StopkaZnak"/>
    <w:uiPriority w:val="99"/>
    <w:unhideWhenUsed/>
    <w:rsid w:val="00B5327D"/>
    <w:pPr>
      <w:tabs>
        <w:tab w:val="center" w:pos="4536"/>
        <w:tab w:val="right" w:pos="9072"/>
      </w:tabs>
    </w:pPr>
  </w:style>
  <w:style w:type="character" w:customStyle="1" w:styleId="StopkaZnak">
    <w:name w:val="Stopka Znak"/>
    <w:basedOn w:val="Domylnaczcionkaakapitu"/>
    <w:link w:val="Stopka"/>
    <w:uiPriority w:val="99"/>
    <w:rsid w:val="00B5327D"/>
    <w:rPr>
      <w:rFonts w:ascii="Arial Unicode MS" w:eastAsia="Times New Roman" w:hAnsi="Arial Unicode MS" w:cs="Arial Unicode MS"/>
      <w:color w:val="000000"/>
      <w:sz w:val="24"/>
      <w:szCs w:val="24"/>
      <w:lang w:eastAsia="pl-PL"/>
    </w:rPr>
  </w:style>
  <w:style w:type="paragraph" w:styleId="Akapitzlist">
    <w:name w:val="List Paragraph"/>
    <w:aliases w:val="List Paragraph,List Paragraph1,L1,Numerowanie,Akapit z listą5,WyliczPrzyklad,T_SZ_List Paragraph,normalny tekst,Akapit z listą BS,Kolorowa lista — akcent 11,Akapit z listą1,Średnia siatka 1 — akcent 21,sw tekst,Wypunktowanie,Nagłowek 3"/>
    <w:basedOn w:val="Normalny"/>
    <w:link w:val="AkapitzlistZnak"/>
    <w:uiPriority w:val="34"/>
    <w:qFormat/>
    <w:rsid w:val="00B5327D"/>
    <w:pPr>
      <w:ind w:left="708"/>
    </w:pPr>
  </w:style>
  <w:style w:type="paragraph" w:styleId="Bezodstpw">
    <w:name w:val="No Spacing"/>
    <w:uiPriority w:val="1"/>
    <w:qFormat/>
    <w:rsid w:val="00B5327D"/>
    <w:pPr>
      <w:widowControl w:val="0"/>
      <w:spacing w:after="0" w:line="240" w:lineRule="auto"/>
    </w:pPr>
    <w:rPr>
      <w:rFonts w:ascii="Arial Unicode MS" w:eastAsia="Times New Roman" w:hAnsi="Arial Unicode MS" w:cs="Arial Unicode MS"/>
      <w:color w:val="000000"/>
      <w:sz w:val="24"/>
      <w:szCs w:val="24"/>
      <w:lang w:eastAsia="pl-PL"/>
    </w:rPr>
  </w:style>
  <w:style w:type="paragraph" w:customStyle="1" w:styleId="Zawartotabeli">
    <w:name w:val="Zawartość tabeli"/>
    <w:basedOn w:val="Normalny"/>
    <w:rsid w:val="00B5327D"/>
    <w:pPr>
      <w:widowControl/>
      <w:suppressLineNumbers/>
      <w:suppressAutoHyphens/>
    </w:pPr>
    <w:rPr>
      <w:rFonts w:ascii="Times New Roman" w:hAnsi="Times New Roman" w:cs="Times New Roman"/>
      <w:color w:val="auto"/>
      <w:lang w:eastAsia="ar-SA"/>
    </w:rPr>
  </w:style>
  <w:style w:type="character" w:customStyle="1" w:styleId="Teksttreci10">
    <w:name w:val="Tekst treści (10)_"/>
    <w:basedOn w:val="Domylnaczcionkaakapitu"/>
    <w:link w:val="Teksttreci100"/>
    <w:uiPriority w:val="99"/>
    <w:locked/>
    <w:rsid w:val="00B5327D"/>
    <w:rPr>
      <w:rFonts w:ascii="Calibri" w:hAnsi="Calibri" w:cs="Calibri"/>
      <w:b/>
      <w:bCs/>
      <w:shd w:val="clear" w:color="auto" w:fill="FFFFFF"/>
    </w:rPr>
  </w:style>
  <w:style w:type="paragraph" w:customStyle="1" w:styleId="Teksttreci100">
    <w:name w:val="Tekst treści (10)"/>
    <w:basedOn w:val="Normalny"/>
    <w:link w:val="Teksttreci10"/>
    <w:uiPriority w:val="99"/>
    <w:rsid w:val="00B5327D"/>
    <w:pPr>
      <w:shd w:val="clear" w:color="auto" w:fill="FFFFFF"/>
      <w:spacing w:before="180" w:after="180" w:line="240" w:lineRule="atLeast"/>
      <w:ind w:hanging="440"/>
      <w:jc w:val="both"/>
    </w:pPr>
    <w:rPr>
      <w:rFonts w:ascii="Calibri" w:eastAsiaTheme="minorHAnsi" w:hAnsi="Calibri" w:cs="Calibri"/>
      <w:b/>
      <w:bCs/>
      <w:color w:val="auto"/>
      <w:sz w:val="22"/>
      <w:szCs w:val="22"/>
      <w:lang w:eastAsia="en-US"/>
    </w:rPr>
  </w:style>
  <w:style w:type="paragraph" w:customStyle="1" w:styleId="druk-pkt">
    <w:name w:val="druk - pkt"/>
    <w:basedOn w:val="Normalny"/>
    <w:uiPriority w:val="99"/>
    <w:rsid w:val="00B5327D"/>
    <w:pPr>
      <w:tabs>
        <w:tab w:val="right" w:leader="dot" w:pos="9072"/>
      </w:tabs>
      <w:autoSpaceDE w:val="0"/>
      <w:autoSpaceDN w:val="0"/>
      <w:adjustRightInd w:val="0"/>
      <w:spacing w:line="240" w:lineRule="atLeast"/>
      <w:ind w:left="284" w:hanging="284"/>
      <w:jc w:val="both"/>
    </w:pPr>
    <w:rPr>
      <w:rFonts w:ascii="Arial" w:hAnsi="Arial" w:cs="Arial"/>
      <w:sz w:val="20"/>
      <w:szCs w:val="18"/>
    </w:rPr>
  </w:style>
  <w:style w:type="paragraph" w:customStyle="1" w:styleId="drukpkt2">
    <w:name w:val="druk pkt 2"/>
    <w:basedOn w:val="druk-pkt"/>
    <w:uiPriority w:val="99"/>
    <w:rsid w:val="00B5327D"/>
    <w:pPr>
      <w:tabs>
        <w:tab w:val="left" w:leader="dot" w:pos="9072"/>
      </w:tabs>
      <w:ind w:left="567" w:hanging="327"/>
    </w:pPr>
  </w:style>
  <w:style w:type="character" w:customStyle="1" w:styleId="NoBreak">
    <w:name w:val="No Break"/>
    <w:uiPriority w:val="99"/>
    <w:rsid w:val="00B5327D"/>
  </w:style>
  <w:style w:type="paragraph" w:customStyle="1" w:styleId="Default">
    <w:name w:val="Default"/>
    <w:rsid w:val="00B5327D"/>
    <w:pPr>
      <w:autoSpaceDE w:val="0"/>
      <w:autoSpaceDN w:val="0"/>
      <w:adjustRightInd w:val="0"/>
      <w:spacing w:after="0" w:line="240" w:lineRule="auto"/>
    </w:pPr>
    <w:rPr>
      <w:rFonts w:ascii="Cambria" w:eastAsia="Calibri" w:hAnsi="Cambria" w:cs="Cambria"/>
      <w:color w:val="000000"/>
      <w:sz w:val="24"/>
      <w:szCs w:val="24"/>
    </w:rPr>
  </w:style>
  <w:style w:type="paragraph" w:styleId="Nagwek">
    <w:name w:val="header"/>
    <w:basedOn w:val="Normalny"/>
    <w:link w:val="NagwekZnak"/>
    <w:uiPriority w:val="99"/>
    <w:unhideWhenUsed/>
    <w:rsid w:val="004B3A26"/>
    <w:pPr>
      <w:tabs>
        <w:tab w:val="center" w:pos="4536"/>
        <w:tab w:val="right" w:pos="9072"/>
      </w:tabs>
    </w:pPr>
  </w:style>
  <w:style w:type="character" w:customStyle="1" w:styleId="NagwekZnak">
    <w:name w:val="Nagłówek Znak"/>
    <w:basedOn w:val="Domylnaczcionkaakapitu"/>
    <w:link w:val="Nagwek"/>
    <w:uiPriority w:val="99"/>
    <w:rsid w:val="004B3A26"/>
    <w:rPr>
      <w:rFonts w:ascii="Arial Unicode MS" w:eastAsia="Times New Roman" w:hAnsi="Arial Unicode MS" w:cs="Arial Unicode MS"/>
      <w:color w:val="000000"/>
      <w:sz w:val="24"/>
      <w:szCs w:val="24"/>
      <w:lang w:eastAsia="pl-PL"/>
    </w:rPr>
  </w:style>
  <w:style w:type="paragraph" w:styleId="Tekstdymka">
    <w:name w:val="Balloon Text"/>
    <w:basedOn w:val="Normalny"/>
    <w:link w:val="TekstdymkaZnak"/>
    <w:uiPriority w:val="99"/>
    <w:semiHidden/>
    <w:unhideWhenUsed/>
    <w:rsid w:val="002550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0D6"/>
    <w:rPr>
      <w:rFonts w:ascii="Segoe UI" w:eastAsia="Times New Roman" w:hAnsi="Segoe UI" w:cs="Segoe UI"/>
      <w:color w:val="000000"/>
      <w:sz w:val="18"/>
      <w:szCs w:val="18"/>
      <w:lang w:eastAsia="pl-PL"/>
    </w:rPr>
  </w:style>
  <w:style w:type="paragraph" w:styleId="Tekstpodstawowy">
    <w:name w:val="Body Text"/>
    <w:basedOn w:val="Normalny"/>
    <w:link w:val="TekstpodstawowyZnak"/>
    <w:rsid w:val="008C17DB"/>
    <w:pPr>
      <w:widowControl/>
      <w:suppressAutoHyphens/>
      <w:spacing w:after="120"/>
    </w:pPr>
    <w:rPr>
      <w:rFonts w:ascii="Times New Roman" w:hAnsi="Times New Roman" w:cs="Times New Roman"/>
      <w:color w:val="auto"/>
      <w:lang w:val="x-none" w:eastAsia="ar-SA"/>
    </w:rPr>
  </w:style>
  <w:style w:type="character" w:customStyle="1" w:styleId="TekstpodstawowyZnak">
    <w:name w:val="Tekst podstawowy Znak"/>
    <w:basedOn w:val="Domylnaczcionkaakapitu"/>
    <w:link w:val="Tekstpodstawowy"/>
    <w:rsid w:val="008C17DB"/>
    <w:rPr>
      <w:rFonts w:ascii="Times New Roman" w:eastAsia="Times New Roman" w:hAnsi="Times New Roman" w:cs="Times New Roman"/>
      <w:sz w:val="24"/>
      <w:szCs w:val="24"/>
      <w:lang w:val="x-none" w:eastAsia="ar-SA"/>
    </w:rPr>
  </w:style>
  <w:style w:type="paragraph" w:styleId="NormalnyWeb">
    <w:name w:val="Normal (Web)"/>
    <w:basedOn w:val="Normalny"/>
    <w:rsid w:val="008C17DB"/>
    <w:pPr>
      <w:widowControl/>
      <w:spacing w:before="100" w:beforeAutospacing="1" w:after="100" w:afterAutospacing="1"/>
    </w:pPr>
    <w:rPr>
      <w:rFonts w:ascii="Times New Roman" w:hAnsi="Times New Roman" w:cs="Times New Roman"/>
      <w:color w:val="auto"/>
    </w:rPr>
  </w:style>
  <w:style w:type="character" w:customStyle="1" w:styleId="AkapitzlistZnak">
    <w:name w:val="Akapit z listą Znak"/>
    <w:aliases w:val="List Paragraph Znak,List Paragraph1 Znak,L1 Znak,Numerowanie Znak,Akapit z listą5 Znak,WyliczPrzyklad Znak,T_SZ_List Paragraph Znak,normalny tekst Znak,Akapit z listą BS Znak,Kolorowa lista — akcent 11 Znak,Akapit z listą1 Znak"/>
    <w:link w:val="Akapitzlist"/>
    <w:uiPriority w:val="34"/>
    <w:qFormat/>
    <w:locked/>
    <w:rsid w:val="008C17DB"/>
    <w:rPr>
      <w:rFonts w:ascii="Arial Unicode MS" w:eastAsia="Times New Roman" w:hAnsi="Arial Unicode MS" w:cs="Arial Unicode MS"/>
      <w:color w:val="000000"/>
      <w:sz w:val="24"/>
      <w:szCs w:val="24"/>
      <w:lang w:eastAsia="pl-PL"/>
    </w:rPr>
  </w:style>
  <w:style w:type="character" w:customStyle="1" w:styleId="Nagwek8Znak">
    <w:name w:val="Nagłówek 8 Znak"/>
    <w:basedOn w:val="Domylnaczcionkaakapitu"/>
    <w:link w:val="Nagwek8"/>
    <w:rsid w:val="0094363A"/>
    <w:rPr>
      <w:rFonts w:ascii="Book Antiqua" w:eastAsia="Times New Roman" w:hAnsi="Book Antiqua" w:cs="Times New Roman"/>
      <w:b/>
      <w:bCs/>
      <w:sz w:val="24"/>
      <w:szCs w:val="24"/>
      <w:lang w:eastAsia="pl-PL"/>
    </w:rPr>
  </w:style>
  <w:style w:type="paragraph" w:styleId="Zwykytekst">
    <w:name w:val="Plain Text"/>
    <w:basedOn w:val="Normalny"/>
    <w:link w:val="ZwykytekstZnak"/>
    <w:uiPriority w:val="99"/>
    <w:unhideWhenUsed/>
    <w:rsid w:val="0094363A"/>
    <w:pPr>
      <w:widowControl/>
    </w:pPr>
    <w:rPr>
      <w:rFonts w:ascii="Calibri" w:eastAsiaTheme="minorHAnsi" w:hAnsi="Calibri" w:cstheme="minorBidi"/>
      <w:color w:val="auto"/>
      <w:sz w:val="22"/>
      <w:szCs w:val="21"/>
      <w:lang w:eastAsia="en-US"/>
    </w:rPr>
  </w:style>
  <w:style w:type="character" w:customStyle="1" w:styleId="ZwykytekstZnak">
    <w:name w:val="Zwykły tekst Znak"/>
    <w:basedOn w:val="Domylnaczcionkaakapitu"/>
    <w:link w:val="Zwykytekst"/>
    <w:uiPriority w:val="99"/>
    <w:rsid w:val="0094363A"/>
    <w:rPr>
      <w:rFonts w:ascii="Calibri" w:hAnsi="Calibri"/>
      <w:szCs w:val="21"/>
    </w:rPr>
  </w:style>
  <w:style w:type="character" w:customStyle="1" w:styleId="Nagwek1Znak">
    <w:name w:val="Nagłówek 1 Znak"/>
    <w:basedOn w:val="Domylnaczcionkaakapitu"/>
    <w:link w:val="Nagwek1"/>
    <w:rsid w:val="00A42ECC"/>
    <w:rPr>
      <w:rFonts w:ascii="Times New Roman" w:eastAsia="Times New Roman" w:hAnsi="Times New Roman" w:cs="Times New Roman"/>
      <w:b/>
      <w:bCs/>
      <w:sz w:val="24"/>
      <w:szCs w:val="24"/>
      <w:lang w:eastAsia="ar-SA"/>
    </w:rPr>
  </w:style>
  <w:style w:type="paragraph" w:customStyle="1" w:styleId="ZnakZnakZnak">
    <w:name w:val="Znak Znak Znak"/>
    <w:basedOn w:val="Normalny"/>
    <w:rsid w:val="00A42ECC"/>
    <w:pPr>
      <w:widowControl/>
    </w:pPr>
    <w:rPr>
      <w:rFonts w:ascii="Arial" w:hAnsi="Arial" w:cs="Arial"/>
      <w:color w:val="auto"/>
    </w:rPr>
  </w:style>
  <w:style w:type="character" w:customStyle="1" w:styleId="acopre">
    <w:name w:val="acopre"/>
    <w:basedOn w:val="Domylnaczcionkaakapitu"/>
    <w:rsid w:val="00A42ECC"/>
  </w:style>
  <w:style w:type="character" w:styleId="Hipercze">
    <w:name w:val="Hyperlink"/>
    <w:basedOn w:val="Domylnaczcionkaakapitu"/>
    <w:uiPriority w:val="99"/>
    <w:unhideWhenUsed/>
    <w:rsid w:val="00A42ECC"/>
    <w:rPr>
      <w:color w:val="0563C1"/>
      <w:u w:val="single"/>
    </w:rPr>
  </w:style>
  <w:style w:type="paragraph" w:customStyle="1" w:styleId="pkt">
    <w:name w:val="pkt"/>
    <w:basedOn w:val="Normalny"/>
    <w:rsid w:val="00A42ECC"/>
    <w:pPr>
      <w:widowControl/>
      <w:overflowPunct w:val="0"/>
      <w:autoSpaceDE w:val="0"/>
      <w:autoSpaceDN w:val="0"/>
      <w:adjustRightInd w:val="0"/>
      <w:spacing w:before="60" w:after="60"/>
      <w:ind w:left="851" w:hanging="295"/>
      <w:jc w:val="both"/>
    </w:pPr>
    <w:rPr>
      <w:rFonts w:ascii="Times New Roman" w:hAnsi="Times New Roman" w:cs="Times New Roman"/>
      <w:color w:val="auto"/>
      <w:szCs w:val="20"/>
    </w:rPr>
  </w:style>
  <w:style w:type="character" w:customStyle="1" w:styleId="hgkelc">
    <w:name w:val="hgkelc"/>
    <w:basedOn w:val="Domylnaczcionkaakapitu"/>
    <w:rsid w:val="00A42ECC"/>
  </w:style>
  <w:style w:type="character" w:customStyle="1" w:styleId="Teksttreci8">
    <w:name w:val="Tekst treści + 8"/>
    <w:rsid w:val="00A42ECC"/>
    <w:rPr>
      <w:rFonts w:ascii="Times New Roman" w:eastAsia="Times New Roman" w:hAnsi="Times New Roman" w:cs="Times New Roman"/>
      <w:spacing w:val="0"/>
      <w:sz w:val="17"/>
      <w:szCs w:val="17"/>
    </w:rPr>
  </w:style>
  <w:style w:type="character" w:customStyle="1" w:styleId="TeksttreciPogrubienie">
    <w:name w:val="Tekst treści + Pogrubienie"/>
    <w:rsid w:val="00A42ECC"/>
    <w:rPr>
      <w:rFonts w:ascii="Times New Roman" w:eastAsia="Times New Roman" w:hAnsi="Times New Roman" w:cs="Times New Roman"/>
      <w:b/>
      <w:bCs/>
      <w:spacing w:val="0"/>
      <w:sz w:val="19"/>
      <w:szCs w:val="19"/>
    </w:rPr>
  </w:style>
  <w:style w:type="paragraph" w:styleId="Tekstpodstawowy3">
    <w:name w:val="Body Text 3"/>
    <w:basedOn w:val="Normalny"/>
    <w:link w:val="Tekstpodstawowy3Znak"/>
    <w:uiPriority w:val="99"/>
    <w:unhideWhenUsed/>
    <w:rsid w:val="00A42ECC"/>
    <w:pPr>
      <w:widowControl/>
      <w:spacing w:after="120"/>
    </w:pPr>
    <w:rPr>
      <w:rFonts w:ascii="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rsid w:val="00A42ECC"/>
    <w:rPr>
      <w:rFonts w:ascii="Times New Roman" w:eastAsia="Times New Roman" w:hAnsi="Times New Roman" w:cs="Times New Roman"/>
      <w:sz w:val="16"/>
      <w:szCs w:val="16"/>
      <w:lang w:eastAsia="pl-PL"/>
    </w:rPr>
  </w:style>
  <w:style w:type="character" w:customStyle="1" w:styleId="Teksttreci7pt">
    <w:name w:val="Tekst treści + 7 pt"/>
    <w:rsid w:val="00A42ECC"/>
    <w:rPr>
      <w:rFonts w:ascii="Times New Roman" w:eastAsia="Times New Roman" w:hAnsi="Times New Roman" w:cs="Times New Roman"/>
      <w:spacing w:val="0"/>
      <w:sz w:val="14"/>
      <w:szCs w:val="14"/>
    </w:rPr>
  </w:style>
  <w:style w:type="character" w:customStyle="1" w:styleId="WW-Teksttreci81">
    <w:name w:val="WW-Tekst treści + 81"/>
    <w:rsid w:val="00A42ECC"/>
    <w:rPr>
      <w:rFonts w:ascii="Times New Roman" w:eastAsia="Times New Roman" w:hAnsi="Times New Roman" w:cs="Times New Roman"/>
      <w:b/>
      <w:bCs/>
      <w:spacing w:val="0"/>
      <w:sz w:val="17"/>
      <w:szCs w:val="17"/>
    </w:rPr>
  </w:style>
  <w:style w:type="paragraph" w:customStyle="1" w:styleId="Lista1">
    <w:name w:val="Lista1"/>
    <w:basedOn w:val="Normalny"/>
    <w:rsid w:val="00A42ECC"/>
    <w:pPr>
      <w:suppressAutoHyphens/>
      <w:ind w:left="709" w:hanging="425"/>
      <w:jc w:val="both"/>
    </w:pPr>
    <w:rPr>
      <w:rFonts w:ascii="Times New Roman" w:hAnsi="Times New Roman" w:cs="Times New Roman"/>
      <w:color w:val="auto"/>
      <w:szCs w:val="20"/>
    </w:rPr>
  </w:style>
  <w:style w:type="character" w:customStyle="1" w:styleId="st">
    <w:name w:val="st"/>
    <w:rsid w:val="00A42ECC"/>
  </w:style>
  <w:style w:type="character" w:styleId="Uwydatnienie">
    <w:name w:val="Emphasis"/>
    <w:uiPriority w:val="20"/>
    <w:qFormat/>
    <w:rsid w:val="00A42ECC"/>
    <w:rPr>
      <w:i/>
      <w:iCs/>
    </w:rPr>
  </w:style>
  <w:style w:type="paragraph" w:customStyle="1" w:styleId="paragraph">
    <w:name w:val="paragraph"/>
    <w:basedOn w:val="Normalny"/>
    <w:rsid w:val="00453707"/>
    <w:pPr>
      <w:widowControl/>
      <w:spacing w:before="100" w:beforeAutospacing="1" w:after="100" w:afterAutospacing="1"/>
    </w:pPr>
    <w:rPr>
      <w:rFonts w:ascii="Times New Roman" w:hAnsi="Times New Roman" w:cs="Times New Roman"/>
      <w:color w:val="auto"/>
    </w:rPr>
  </w:style>
  <w:style w:type="character" w:styleId="Nierozpoznanawzmianka">
    <w:name w:val="Unresolved Mention"/>
    <w:basedOn w:val="Domylnaczcionkaakapitu"/>
    <w:uiPriority w:val="99"/>
    <w:semiHidden/>
    <w:unhideWhenUsed/>
    <w:rsid w:val="00127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kochanek@lubnia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ug@lubniany.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F588-671B-4E09-87AE-84C67C13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3617</Words>
  <Characters>21702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Patrzek</dc:creator>
  <cp:keywords/>
  <dc:description/>
  <cp:lastModifiedBy>Monika Patrzek</cp:lastModifiedBy>
  <cp:revision>4</cp:revision>
  <cp:lastPrinted>2023-04-12T06:23:00Z</cp:lastPrinted>
  <dcterms:created xsi:type="dcterms:W3CDTF">2023-04-13T10:16:00Z</dcterms:created>
  <dcterms:modified xsi:type="dcterms:W3CDTF">2023-04-13T10:39:00Z</dcterms:modified>
</cp:coreProperties>
</file>