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E88A" w14:textId="77777777" w:rsidR="003817D7" w:rsidRPr="003817D7" w:rsidRDefault="003817D7" w:rsidP="003817D7">
      <w:pPr>
        <w:spacing w:after="0" w:line="240" w:lineRule="auto"/>
        <w:jc w:val="center"/>
        <w:rPr>
          <w:rFonts w:ascii="Times New Roman" w:eastAsia="Times New Roman" w:hAnsi="Times New Roman" w:cs="Times New Roman"/>
          <w:b/>
          <w:sz w:val="16"/>
          <w:szCs w:val="20"/>
          <w:lang w:eastAsia="pl-PL"/>
        </w:rPr>
      </w:pPr>
    </w:p>
    <w:p w14:paraId="32B7B0BA" w14:textId="77777777" w:rsidR="003817D7" w:rsidRPr="003817D7" w:rsidRDefault="003817D7" w:rsidP="003817D7">
      <w:pPr>
        <w:spacing w:after="0" w:line="240" w:lineRule="auto"/>
        <w:jc w:val="center"/>
        <w:rPr>
          <w:rFonts w:ascii="Times New Roman" w:eastAsia="Times New Roman" w:hAnsi="Times New Roman" w:cs="Times New Roman"/>
          <w:b/>
          <w:noProof/>
          <w:sz w:val="16"/>
          <w:szCs w:val="20"/>
          <w:lang w:eastAsia="pl-PL"/>
        </w:rPr>
      </w:pPr>
      <w:r w:rsidRPr="003817D7">
        <w:rPr>
          <w:rFonts w:ascii="Times New Roman" w:eastAsia="Times New Roman" w:hAnsi="Times New Roman" w:cs="Times New Roman"/>
          <w:b/>
          <w:noProof/>
          <w:sz w:val="16"/>
          <w:szCs w:val="20"/>
          <w:lang w:eastAsia="pl-PL"/>
        </w:rPr>
        <w:drawing>
          <wp:inline distT="0" distB="0" distL="0" distR="0" wp14:anchorId="600BC7AF" wp14:editId="3EF85FEA">
            <wp:extent cx="922020" cy="843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843915"/>
                    </a:xfrm>
                    <a:prstGeom prst="rect">
                      <a:avLst/>
                    </a:prstGeom>
                    <a:noFill/>
                    <a:ln>
                      <a:noFill/>
                    </a:ln>
                  </pic:spPr>
                </pic:pic>
              </a:graphicData>
            </a:graphic>
          </wp:inline>
        </w:drawing>
      </w:r>
    </w:p>
    <w:p w14:paraId="4C03AB0F" w14:textId="77777777" w:rsidR="003817D7" w:rsidRPr="003817D7" w:rsidRDefault="003817D7" w:rsidP="003817D7">
      <w:pPr>
        <w:spacing w:after="0" w:line="240" w:lineRule="auto"/>
        <w:jc w:val="center"/>
        <w:rPr>
          <w:rFonts w:ascii="Times New Roman" w:eastAsia="Times New Roman" w:hAnsi="Times New Roman" w:cs="Times New Roman"/>
          <w:b/>
          <w:noProof/>
          <w:sz w:val="16"/>
          <w:szCs w:val="20"/>
          <w:lang w:eastAsia="pl-PL"/>
        </w:rPr>
      </w:pPr>
    </w:p>
    <w:p w14:paraId="43C62FF9" w14:textId="77777777" w:rsidR="003817D7" w:rsidRPr="003817D7" w:rsidRDefault="003817D7" w:rsidP="003817D7">
      <w:pPr>
        <w:spacing w:after="0" w:line="240" w:lineRule="auto"/>
        <w:jc w:val="center"/>
        <w:rPr>
          <w:rFonts w:ascii="Times New Roman" w:eastAsia="Times New Roman" w:hAnsi="Times New Roman" w:cs="Times New Roman"/>
          <w:b/>
          <w:noProof/>
          <w:sz w:val="16"/>
          <w:szCs w:val="20"/>
          <w:lang w:eastAsia="pl-PL"/>
        </w:rPr>
      </w:pPr>
    </w:p>
    <w:p w14:paraId="252B2EE9" w14:textId="77777777" w:rsidR="003817D7" w:rsidRPr="003817D7" w:rsidRDefault="003817D7" w:rsidP="003817D7">
      <w:pPr>
        <w:spacing w:after="0" w:line="240" w:lineRule="auto"/>
        <w:jc w:val="center"/>
        <w:rPr>
          <w:rFonts w:ascii="Times New Roman" w:eastAsia="Times New Roman" w:hAnsi="Times New Roman" w:cs="Times New Roman"/>
          <w:b/>
          <w:sz w:val="20"/>
          <w:szCs w:val="20"/>
          <w:lang w:eastAsia="pl-PL"/>
        </w:rPr>
      </w:pPr>
    </w:p>
    <w:p w14:paraId="04B3771E" w14:textId="77777777"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SPECYFIKACJA WARUNKÓW ZAMÓWIENIA (SWZ)</w:t>
      </w:r>
    </w:p>
    <w:p w14:paraId="73ED5E89" w14:textId="77777777"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p>
    <w:p w14:paraId="7450A727" w14:textId="77777777" w:rsidR="003817D7" w:rsidRPr="003817D7" w:rsidRDefault="003817D7" w:rsidP="003817D7">
      <w:pPr>
        <w:spacing w:after="0" w:line="240" w:lineRule="auto"/>
        <w:jc w:val="center"/>
        <w:rPr>
          <w:rFonts w:ascii="Times New Roman" w:eastAsia="Times New Roman" w:hAnsi="Times New Roman" w:cs="Times New Roman"/>
          <w:lang w:eastAsia="pl-PL"/>
        </w:rPr>
      </w:pPr>
    </w:p>
    <w:p w14:paraId="552966E6" w14:textId="77777777" w:rsidR="003817D7" w:rsidRPr="003817D7" w:rsidRDefault="003817D7" w:rsidP="003817D7">
      <w:pPr>
        <w:spacing w:after="0" w:line="240" w:lineRule="auto"/>
        <w:jc w:val="center"/>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b/>
          <w:sz w:val="24"/>
          <w:szCs w:val="24"/>
          <w:lang w:eastAsia="pl-PL"/>
        </w:rPr>
        <w:t>ZAMAWIAJĄCY:</w:t>
      </w:r>
    </w:p>
    <w:p w14:paraId="305D5667" w14:textId="77777777" w:rsidR="003817D7" w:rsidRPr="003817D7" w:rsidRDefault="003817D7" w:rsidP="003817D7">
      <w:pPr>
        <w:spacing w:after="0" w:line="240" w:lineRule="auto"/>
        <w:jc w:val="center"/>
        <w:rPr>
          <w:rFonts w:ascii="Times New Roman" w:eastAsia="Times New Roman" w:hAnsi="Times New Roman" w:cs="Times New Roman"/>
          <w:b/>
          <w:lang w:eastAsia="pl-PL"/>
        </w:rPr>
      </w:pPr>
    </w:p>
    <w:p w14:paraId="07C886E3" w14:textId="77777777" w:rsidR="003817D7" w:rsidRPr="003817D7" w:rsidRDefault="003817D7" w:rsidP="003817D7">
      <w:pPr>
        <w:keepNext/>
        <w:spacing w:after="0" w:line="240" w:lineRule="auto"/>
        <w:jc w:val="center"/>
        <w:outlineLvl w:val="1"/>
        <w:rPr>
          <w:rFonts w:ascii="Times New Roman" w:eastAsia="Times New Roman" w:hAnsi="Times New Roman" w:cs="Times New Roman"/>
          <w:b/>
          <w:bCs/>
          <w:sz w:val="28"/>
          <w:szCs w:val="28"/>
          <w:lang w:eastAsia="pl-PL"/>
        </w:rPr>
      </w:pPr>
      <w:r w:rsidRPr="003817D7">
        <w:rPr>
          <w:rFonts w:ascii="Times New Roman" w:eastAsia="Times New Roman" w:hAnsi="Times New Roman" w:cs="Times New Roman"/>
          <w:b/>
          <w:bCs/>
          <w:sz w:val="28"/>
          <w:szCs w:val="28"/>
          <w:lang w:eastAsia="pl-PL"/>
        </w:rPr>
        <w:t>Gmina Kołbaskowo</w:t>
      </w:r>
    </w:p>
    <w:p w14:paraId="32EB614C" w14:textId="77777777" w:rsidR="003817D7" w:rsidRPr="003817D7" w:rsidRDefault="003817D7" w:rsidP="003817D7">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3817D7">
        <w:rPr>
          <w:rFonts w:ascii="Times New Roman" w:eastAsia="Times New Roman" w:hAnsi="Times New Roman" w:cs="Times New Roman"/>
          <w:bCs/>
          <w:color w:val="000000"/>
          <w:lang w:eastAsia="pl-PL"/>
        </w:rPr>
        <w:t>72-001 Kołbaskowo</w:t>
      </w:r>
    </w:p>
    <w:p w14:paraId="0B00683F" w14:textId="77777777" w:rsidR="003817D7" w:rsidRPr="003817D7" w:rsidRDefault="003817D7" w:rsidP="003817D7">
      <w:pPr>
        <w:keepNext/>
        <w:spacing w:after="0" w:line="240" w:lineRule="auto"/>
        <w:ind w:left="2832" w:hanging="2832"/>
        <w:jc w:val="center"/>
        <w:outlineLvl w:val="1"/>
        <w:rPr>
          <w:rFonts w:ascii="Times New Roman" w:eastAsia="Times New Roman" w:hAnsi="Times New Roman" w:cs="Times New Roman"/>
          <w:b/>
          <w:bCs/>
          <w:lang w:eastAsia="pl-PL"/>
        </w:rPr>
      </w:pPr>
      <w:r w:rsidRPr="003817D7">
        <w:rPr>
          <w:rFonts w:ascii="Times New Roman" w:eastAsia="Times New Roman" w:hAnsi="Times New Roman" w:cs="Times New Roman"/>
          <w:bCs/>
          <w:color w:val="000000"/>
          <w:lang w:eastAsia="pl-PL"/>
        </w:rPr>
        <w:t>Kołbaskowo 106</w:t>
      </w:r>
    </w:p>
    <w:p w14:paraId="29ABDEE1" w14:textId="77777777" w:rsidR="003817D7" w:rsidRPr="003817D7" w:rsidRDefault="003817D7" w:rsidP="003817D7">
      <w:pPr>
        <w:spacing w:after="0" w:line="240" w:lineRule="auto"/>
        <w:rPr>
          <w:rFonts w:ascii="Times New Roman" w:eastAsia="Times New Roman" w:hAnsi="Times New Roman" w:cs="Times New Roman"/>
          <w:b/>
          <w:lang w:eastAsia="pl-PL"/>
        </w:rPr>
      </w:pPr>
    </w:p>
    <w:p w14:paraId="1BBBAE68" w14:textId="343CD26E" w:rsidR="00827310" w:rsidRPr="00AD0D07" w:rsidRDefault="003817D7" w:rsidP="00827310">
      <w:pPr>
        <w:widowControl w:val="0"/>
        <w:spacing w:after="0" w:line="240" w:lineRule="auto"/>
        <w:ind w:right="-1"/>
        <w:jc w:val="both"/>
        <w:rPr>
          <w:rFonts w:ascii="Times New Roman" w:eastAsia="Times New Roman" w:hAnsi="Times New Roman" w:cs="Times New Roman"/>
          <w:sz w:val="24"/>
          <w:szCs w:val="24"/>
          <w:lang w:val="x-none" w:eastAsia="pl-PL"/>
        </w:rPr>
      </w:pPr>
      <w:r w:rsidRPr="003817D7">
        <w:rPr>
          <w:rFonts w:ascii="Times New Roman" w:eastAsia="Times New Roman" w:hAnsi="Times New Roman" w:cs="Times New Roman"/>
          <w:sz w:val="24"/>
          <w:szCs w:val="24"/>
          <w:lang w:eastAsia="pl-PL"/>
        </w:rPr>
        <w:t xml:space="preserve">zaprasza do złożenia oferty w postępowaniu o udzielenie zamówienia publicznego w trybie </w:t>
      </w:r>
      <w:r w:rsidR="00827310" w:rsidRPr="00AD0D07">
        <w:rPr>
          <w:rFonts w:ascii="Times New Roman" w:eastAsia="Times New Roman" w:hAnsi="Times New Roman" w:cs="Times New Roman"/>
          <w:sz w:val="24"/>
          <w:szCs w:val="24"/>
          <w:lang w:eastAsia="pl-PL"/>
        </w:rPr>
        <w:t xml:space="preserve">przetargu nieograniczonego </w:t>
      </w:r>
      <w:r w:rsidR="00827310" w:rsidRPr="00AD0D07">
        <w:rPr>
          <w:rFonts w:ascii="Times New Roman" w:eastAsia="Times New Roman" w:hAnsi="Times New Roman" w:cs="Times New Roman"/>
          <w:sz w:val="24"/>
          <w:szCs w:val="24"/>
          <w:lang w:val="x-none" w:eastAsia="pl-PL"/>
        </w:rPr>
        <w:t xml:space="preserve"> na </w:t>
      </w:r>
      <w:r w:rsidR="00C91061">
        <w:rPr>
          <w:rFonts w:ascii="Times New Roman" w:eastAsia="Times New Roman" w:hAnsi="Times New Roman" w:cs="Times New Roman"/>
          <w:sz w:val="24"/>
          <w:szCs w:val="24"/>
          <w:lang w:eastAsia="pl-PL"/>
        </w:rPr>
        <w:t>dostawę</w:t>
      </w:r>
      <w:r w:rsidR="00965508">
        <w:rPr>
          <w:rFonts w:ascii="Times New Roman" w:eastAsia="Times New Roman" w:hAnsi="Times New Roman" w:cs="Times New Roman"/>
          <w:sz w:val="24"/>
          <w:szCs w:val="24"/>
          <w:lang w:eastAsia="pl-PL"/>
        </w:rPr>
        <w:t xml:space="preserve"> </w:t>
      </w:r>
      <w:r w:rsidR="00965508" w:rsidRPr="003817D7">
        <w:rPr>
          <w:rFonts w:ascii="Times New Roman" w:eastAsia="Times New Roman" w:hAnsi="Times New Roman" w:cs="Times New Roman"/>
          <w:sz w:val="24"/>
          <w:szCs w:val="24"/>
          <w:lang w:eastAsia="pl-PL"/>
        </w:rPr>
        <w:t>o wartości zamówienia przekraczającej prog</w:t>
      </w:r>
      <w:r w:rsidR="00965508">
        <w:rPr>
          <w:rFonts w:ascii="Times New Roman" w:eastAsia="Times New Roman" w:hAnsi="Times New Roman" w:cs="Times New Roman"/>
          <w:sz w:val="24"/>
          <w:szCs w:val="24"/>
          <w:lang w:eastAsia="pl-PL"/>
        </w:rPr>
        <w:t>i</w:t>
      </w:r>
      <w:r w:rsidR="00965508" w:rsidRPr="003817D7">
        <w:rPr>
          <w:rFonts w:ascii="Times New Roman" w:eastAsia="Times New Roman" w:hAnsi="Times New Roman" w:cs="Times New Roman"/>
          <w:sz w:val="24"/>
          <w:szCs w:val="24"/>
          <w:lang w:eastAsia="pl-PL"/>
        </w:rPr>
        <w:t xml:space="preserve"> o jakich stanowi art. 3 </w:t>
      </w:r>
      <w:r w:rsidR="00827310" w:rsidRPr="00AD0D07">
        <w:rPr>
          <w:rFonts w:ascii="Times New Roman" w:eastAsia="Times New Roman" w:hAnsi="Times New Roman" w:cs="Times New Roman"/>
          <w:sz w:val="24"/>
          <w:szCs w:val="24"/>
          <w:lang w:eastAsia="pl-PL"/>
        </w:rPr>
        <w:t xml:space="preserve"> </w:t>
      </w:r>
      <w:r w:rsidR="00827310" w:rsidRPr="00AD0D07">
        <w:rPr>
          <w:rFonts w:ascii="Times New Roman" w:eastAsia="Times New Roman" w:hAnsi="Times New Roman" w:cs="Times New Roman"/>
          <w:sz w:val="24"/>
          <w:szCs w:val="24"/>
          <w:lang w:val="x-none" w:eastAsia="pl-PL"/>
        </w:rPr>
        <w:t xml:space="preserve">ustawy z dnia 11 września 2019 r. </w:t>
      </w:r>
      <w:r w:rsidR="00827310" w:rsidRPr="00AD0D07">
        <w:rPr>
          <w:rFonts w:ascii="Times New Roman" w:eastAsia="Times New Roman" w:hAnsi="Times New Roman" w:cs="Times New Roman"/>
          <w:sz w:val="24"/>
          <w:szCs w:val="24"/>
          <w:lang w:eastAsia="pl-PL"/>
        </w:rPr>
        <w:t xml:space="preserve">– </w:t>
      </w:r>
      <w:r w:rsidR="00827310" w:rsidRPr="00AD0D07">
        <w:rPr>
          <w:rFonts w:ascii="Times New Roman" w:eastAsia="Times New Roman" w:hAnsi="Times New Roman" w:cs="Times New Roman"/>
          <w:sz w:val="24"/>
          <w:szCs w:val="24"/>
          <w:lang w:val="x-none" w:eastAsia="pl-PL"/>
        </w:rPr>
        <w:t>Prawo zamówień publicznych (</w:t>
      </w:r>
      <w:r w:rsidR="002D28FC">
        <w:rPr>
          <w:rFonts w:ascii="Times New Roman" w:eastAsia="Times New Roman" w:hAnsi="Times New Roman" w:cs="Times New Roman"/>
          <w:sz w:val="24"/>
          <w:szCs w:val="24"/>
          <w:lang w:eastAsia="pl-PL"/>
        </w:rPr>
        <w:t>t.j.</w:t>
      </w:r>
      <w:r w:rsidR="00827310" w:rsidRPr="00AD0D07">
        <w:rPr>
          <w:rFonts w:ascii="Times New Roman" w:eastAsia="Times New Roman" w:hAnsi="Times New Roman" w:cs="Times New Roman"/>
          <w:sz w:val="24"/>
          <w:szCs w:val="24"/>
          <w:lang w:val="x-none" w:eastAsia="pl-PL"/>
        </w:rPr>
        <w:t>Dz. U. z 20</w:t>
      </w:r>
      <w:r w:rsidR="002D28FC">
        <w:rPr>
          <w:rFonts w:ascii="Times New Roman" w:eastAsia="Times New Roman" w:hAnsi="Times New Roman" w:cs="Times New Roman"/>
          <w:sz w:val="24"/>
          <w:szCs w:val="24"/>
          <w:lang w:eastAsia="pl-PL"/>
        </w:rPr>
        <w:t>21</w:t>
      </w:r>
      <w:r w:rsidR="00827310" w:rsidRPr="00AD0D07">
        <w:rPr>
          <w:rFonts w:ascii="Times New Roman" w:eastAsia="Times New Roman" w:hAnsi="Times New Roman" w:cs="Times New Roman"/>
          <w:sz w:val="24"/>
          <w:szCs w:val="24"/>
          <w:lang w:val="x-none" w:eastAsia="pl-PL"/>
        </w:rPr>
        <w:t xml:space="preserve"> r., poz. </w:t>
      </w:r>
      <w:r w:rsidR="002D28FC">
        <w:rPr>
          <w:rFonts w:ascii="Times New Roman" w:eastAsia="Times New Roman" w:hAnsi="Times New Roman" w:cs="Times New Roman"/>
          <w:sz w:val="24"/>
          <w:szCs w:val="24"/>
          <w:lang w:eastAsia="pl-PL"/>
        </w:rPr>
        <w:t>112</w:t>
      </w:r>
      <w:r w:rsidR="00827310" w:rsidRPr="00AD0D07">
        <w:rPr>
          <w:rFonts w:ascii="Times New Roman" w:eastAsia="Times New Roman" w:hAnsi="Times New Roman" w:cs="Times New Roman"/>
          <w:sz w:val="24"/>
          <w:szCs w:val="24"/>
          <w:lang w:val="x-none" w:eastAsia="pl-PL"/>
        </w:rPr>
        <w:t>9), zwanej dalej także „</w:t>
      </w:r>
      <w:r w:rsidR="00827310" w:rsidRPr="00AD0D07">
        <w:rPr>
          <w:rFonts w:ascii="Times New Roman" w:eastAsia="Times New Roman" w:hAnsi="Times New Roman" w:cs="Times New Roman"/>
          <w:sz w:val="24"/>
          <w:szCs w:val="24"/>
          <w:lang w:eastAsia="pl-PL"/>
        </w:rPr>
        <w:t xml:space="preserve">ustawą </w:t>
      </w:r>
      <w:r w:rsidR="00827310" w:rsidRPr="00AD0D07">
        <w:rPr>
          <w:rFonts w:ascii="Times New Roman" w:eastAsia="Times New Roman" w:hAnsi="Times New Roman" w:cs="Times New Roman"/>
          <w:sz w:val="24"/>
          <w:szCs w:val="24"/>
          <w:lang w:val="x-none" w:eastAsia="pl-PL"/>
        </w:rPr>
        <w:t>Pzp”.</w:t>
      </w:r>
    </w:p>
    <w:p w14:paraId="1C325694" w14:textId="08F08563"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r w:rsidRPr="003817D7">
        <w:rPr>
          <w:rFonts w:ascii="Times New Roman" w:eastAsia="Times New Roman" w:hAnsi="Times New Roman" w:cs="Times New Roman"/>
          <w:sz w:val="24"/>
          <w:szCs w:val="24"/>
          <w:lang w:eastAsia="pl-PL"/>
        </w:rPr>
        <w:br/>
      </w:r>
    </w:p>
    <w:p w14:paraId="52301CEB" w14:textId="77777777"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p>
    <w:p w14:paraId="1AD24335" w14:textId="77777777"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p>
    <w:p w14:paraId="3822C4F1" w14:textId="2093C4D5" w:rsidR="00C91061" w:rsidRPr="00C91061" w:rsidRDefault="00C91061" w:rsidP="00C91061">
      <w:pPr>
        <w:pStyle w:val="Tekstpodstawowy3"/>
        <w:jc w:val="center"/>
      </w:pPr>
      <w:bookmarkStart w:id="0" w:name="_Hlk95809155"/>
      <w:r w:rsidRPr="00C91061">
        <w:t>„</w:t>
      </w:r>
      <w:bookmarkStart w:id="1" w:name="_Hlk96520116"/>
      <w:r w:rsidRPr="00C91061">
        <w:t>Kompleksowa dostawa energii elektrycznej obejmująca sprzedaż energii elektrycznej oraz świadczenia usług przesyłania i dystrybucji energii elektrycznej do obiektów Gminy Kołbaskowo</w:t>
      </w:r>
      <w:bookmarkEnd w:id="1"/>
      <w:r w:rsidRPr="00C91061">
        <w:t>”</w:t>
      </w:r>
    </w:p>
    <w:bookmarkEnd w:id="0"/>
    <w:p w14:paraId="4B629186"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1F75ADE1"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009C4F4F"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079B3084"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67A0EEE0"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23F8F230"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5BA65C5C" w14:textId="77777777" w:rsidR="00632890" w:rsidRDefault="00632890" w:rsidP="003817D7">
      <w:pPr>
        <w:spacing w:after="0" w:line="240" w:lineRule="auto"/>
        <w:jc w:val="both"/>
        <w:rPr>
          <w:rFonts w:ascii="Times New Roman" w:eastAsia="Times New Roman" w:hAnsi="Times New Roman" w:cs="Times New Roman"/>
          <w:b/>
          <w:sz w:val="20"/>
          <w:szCs w:val="20"/>
          <w:u w:val="single"/>
          <w:lang w:eastAsia="pl-PL"/>
        </w:rPr>
      </w:pPr>
    </w:p>
    <w:p w14:paraId="549A0256" w14:textId="77777777" w:rsidR="00632890" w:rsidRDefault="00632890" w:rsidP="003817D7">
      <w:pPr>
        <w:spacing w:after="0" w:line="240" w:lineRule="auto"/>
        <w:jc w:val="both"/>
        <w:rPr>
          <w:rFonts w:ascii="Times New Roman" w:eastAsia="Times New Roman" w:hAnsi="Times New Roman" w:cs="Times New Roman"/>
          <w:b/>
          <w:sz w:val="20"/>
          <w:szCs w:val="20"/>
          <w:u w:val="single"/>
          <w:lang w:eastAsia="pl-PL"/>
        </w:rPr>
      </w:pPr>
    </w:p>
    <w:p w14:paraId="206FDF53" w14:textId="1832169B"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r w:rsidRPr="003817D7">
        <w:rPr>
          <w:rFonts w:ascii="Times New Roman" w:eastAsia="Times New Roman" w:hAnsi="Times New Roman" w:cs="Times New Roman"/>
          <w:b/>
          <w:sz w:val="20"/>
          <w:szCs w:val="20"/>
          <w:u w:val="single"/>
          <w:lang w:eastAsia="pl-PL"/>
        </w:rPr>
        <w:t>ZAŁĄCZNIKI:</w:t>
      </w:r>
    </w:p>
    <w:p w14:paraId="7ED73C5B"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22335AA8" w14:textId="77777777"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Załącznik nr  1</w:t>
      </w:r>
      <w:r w:rsidRPr="003817D7">
        <w:rPr>
          <w:rFonts w:ascii="Times New Roman" w:eastAsia="Times New Roman" w:hAnsi="Times New Roman" w:cs="Times New Roman"/>
          <w:b/>
          <w:sz w:val="20"/>
          <w:szCs w:val="20"/>
          <w:lang w:eastAsia="pl-PL"/>
        </w:rPr>
        <w:tab/>
      </w:r>
      <w:r w:rsidRPr="003817D7">
        <w:rPr>
          <w:rFonts w:ascii="Times New Roman" w:eastAsia="Times New Roman" w:hAnsi="Times New Roman" w:cs="Times New Roman"/>
          <w:sz w:val="20"/>
          <w:szCs w:val="20"/>
          <w:lang w:eastAsia="pl-PL"/>
        </w:rPr>
        <w:t>formularz oferty</w:t>
      </w:r>
    </w:p>
    <w:p w14:paraId="2729B294" w14:textId="546F1098"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Załącznik nr  2</w:t>
      </w:r>
      <w:r w:rsidRPr="003817D7">
        <w:rPr>
          <w:rFonts w:ascii="Times New Roman" w:eastAsia="Times New Roman" w:hAnsi="Times New Roman" w:cs="Times New Roman"/>
          <w:sz w:val="20"/>
          <w:szCs w:val="20"/>
          <w:lang w:eastAsia="pl-PL"/>
        </w:rPr>
        <w:tab/>
      </w:r>
      <w:r w:rsidR="005B6699">
        <w:rPr>
          <w:rFonts w:ascii="Times New Roman" w:eastAsia="Times New Roman" w:hAnsi="Times New Roman" w:cs="Times New Roman"/>
          <w:sz w:val="20"/>
          <w:szCs w:val="20"/>
          <w:lang w:eastAsia="pl-PL"/>
        </w:rPr>
        <w:t>Jednolity Europejski Dokument Zamówienia (JEDZ)</w:t>
      </w:r>
    </w:p>
    <w:p w14:paraId="05B49F8D" w14:textId="098A4E9E"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Załącznik nr  3</w:t>
      </w:r>
      <w:r w:rsidRPr="003817D7">
        <w:rPr>
          <w:rFonts w:ascii="Times New Roman" w:eastAsia="Times New Roman" w:hAnsi="Times New Roman" w:cs="Times New Roman"/>
          <w:sz w:val="20"/>
          <w:szCs w:val="20"/>
          <w:lang w:eastAsia="pl-PL"/>
        </w:rPr>
        <w:tab/>
        <w:t xml:space="preserve">oświadczenie o </w:t>
      </w:r>
      <w:r w:rsidR="005B6699">
        <w:rPr>
          <w:rFonts w:ascii="Times New Roman" w:eastAsia="Times New Roman" w:hAnsi="Times New Roman" w:cs="Times New Roman"/>
          <w:sz w:val="20"/>
          <w:szCs w:val="20"/>
          <w:lang w:eastAsia="pl-PL"/>
        </w:rPr>
        <w:t>grupie kapitałowej</w:t>
      </w:r>
    </w:p>
    <w:p w14:paraId="7D599825" w14:textId="4C85429B" w:rsidR="003817D7" w:rsidRPr="003817D7" w:rsidRDefault="003817D7" w:rsidP="003817D7">
      <w:pPr>
        <w:tabs>
          <w:tab w:val="left" w:pos="0"/>
        </w:tabs>
        <w:spacing w:after="0" w:line="240" w:lineRule="auto"/>
        <w:rPr>
          <w:rFonts w:ascii="Times New Roman" w:eastAsia="Times New Roman" w:hAnsi="Times New Roman" w:cs="Times New Roman"/>
          <w:b/>
          <w:sz w:val="20"/>
          <w:szCs w:val="20"/>
          <w:lang w:eastAsia="pl-PL"/>
        </w:rPr>
      </w:pPr>
      <w:r w:rsidRPr="003817D7">
        <w:rPr>
          <w:rFonts w:ascii="Times New Roman" w:eastAsia="Times New Roman" w:hAnsi="Times New Roman" w:cs="Times New Roman"/>
          <w:b/>
          <w:sz w:val="20"/>
          <w:szCs w:val="20"/>
          <w:lang w:eastAsia="pl-PL"/>
        </w:rPr>
        <w:t>Załącznik nr  4</w:t>
      </w:r>
      <w:r w:rsidRPr="003817D7">
        <w:rPr>
          <w:rFonts w:ascii="Times New Roman" w:eastAsia="Times New Roman" w:hAnsi="Times New Roman" w:cs="Times New Roman"/>
          <w:sz w:val="20"/>
          <w:szCs w:val="20"/>
          <w:lang w:eastAsia="pl-PL"/>
        </w:rPr>
        <w:tab/>
      </w:r>
      <w:r w:rsidR="008D1517">
        <w:rPr>
          <w:rFonts w:ascii="Times New Roman" w:eastAsia="Times New Roman" w:hAnsi="Times New Roman" w:cs="Times New Roman"/>
          <w:sz w:val="20"/>
          <w:szCs w:val="20"/>
          <w:lang w:eastAsia="pl-PL"/>
        </w:rPr>
        <w:t>opis przedmiotu zamówienia</w:t>
      </w:r>
    </w:p>
    <w:p w14:paraId="712EBEEC" w14:textId="439B3904"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 xml:space="preserve">Załącznik nr  5  </w:t>
      </w:r>
      <w:r w:rsidRPr="003817D7">
        <w:rPr>
          <w:rFonts w:ascii="Times New Roman" w:eastAsia="Times New Roman" w:hAnsi="Times New Roman" w:cs="Times New Roman"/>
          <w:sz w:val="20"/>
          <w:szCs w:val="20"/>
          <w:lang w:eastAsia="pl-PL"/>
        </w:rPr>
        <w:t xml:space="preserve"> </w:t>
      </w:r>
      <w:r w:rsidR="00C91061">
        <w:rPr>
          <w:rFonts w:ascii="Times New Roman" w:eastAsia="Times New Roman" w:hAnsi="Times New Roman" w:cs="Times New Roman"/>
          <w:sz w:val="20"/>
          <w:szCs w:val="20"/>
          <w:lang w:eastAsia="pl-PL"/>
        </w:rPr>
        <w:t>istotne postanowienia umowy</w:t>
      </w:r>
    </w:p>
    <w:p w14:paraId="0E9C19DC" w14:textId="523946D6" w:rsidR="003817D7" w:rsidRPr="003817D7" w:rsidRDefault="003817D7" w:rsidP="003817D7">
      <w:pPr>
        <w:tabs>
          <w:tab w:val="left" w:pos="1134"/>
        </w:tabs>
        <w:spacing w:after="0" w:line="240" w:lineRule="auto"/>
        <w:rPr>
          <w:rFonts w:ascii="Times New Roman" w:eastAsia="Times New Roman" w:hAnsi="Times New Roman" w:cs="Times New Roman"/>
          <w:bCs/>
          <w:sz w:val="20"/>
          <w:szCs w:val="20"/>
          <w:lang w:eastAsia="pl-PL"/>
        </w:rPr>
      </w:pPr>
      <w:r w:rsidRPr="003817D7">
        <w:rPr>
          <w:rFonts w:ascii="Times New Roman" w:eastAsia="Times New Roman" w:hAnsi="Times New Roman" w:cs="Times New Roman"/>
          <w:b/>
          <w:sz w:val="20"/>
          <w:szCs w:val="20"/>
          <w:lang w:eastAsia="pl-PL"/>
        </w:rPr>
        <w:t>Załącznik nr  6</w:t>
      </w:r>
      <w:r>
        <w:rPr>
          <w:rFonts w:ascii="Times New Roman" w:eastAsia="Times New Roman" w:hAnsi="Times New Roman" w:cs="Times New Roman"/>
          <w:b/>
          <w:sz w:val="20"/>
          <w:szCs w:val="20"/>
          <w:lang w:eastAsia="pl-PL"/>
        </w:rPr>
        <w:t xml:space="preserve">  </w:t>
      </w:r>
      <w:r w:rsidRPr="003817D7">
        <w:rPr>
          <w:rFonts w:ascii="Times New Roman" w:eastAsia="Times New Roman" w:hAnsi="Times New Roman" w:cs="Times New Roman"/>
          <w:b/>
          <w:sz w:val="20"/>
          <w:szCs w:val="20"/>
          <w:lang w:eastAsia="pl-PL"/>
        </w:rPr>
        <w:t xml:space="preserve"> </w:t>
      </w:r>
      <w:r w:rsidR="008D1517">
        <w:rPr>
          <w:rFonts w:ascii="Times New Roman" w:eastAsia="Times New Roman" w:hAnsi="Times New Roman" w:cs="Times New Roman"/>
          <w:bCs/>
          <w:sz w:val="20"/>
          <w:szCs w:val="20"/>
          <w:lang w:eastAsia="pl-PL"/>
        </w:rPr>
        <w:t>oświadczenie wykonawcy</w:t>
      </w:r>
    </w:p>
    <w:p w14:paraId="3C3926EC" w14:textId="7A5F7287" w:rsidR="003817D7" w:rsidRDefault="003817D7" w:rsidP="003817D7">
      <w:pPr>
        <w:tabs>
          <w:tab w:val="left" w:pos="1134"/>
        </w:tabs>
        <w:spacing w:after="0" w:line="240" w:lineRule="auto"/>
        <w:rPr>
          <w:rFonts w:ascii="Times New Roman" w:eastAsia="Times New Roman" w:hAnsi="Times New Roman" w:cs="Times New Roman"/>
          <w:b/>
          <w:sz w:val="20"/>
          <w:szCs w:val="20"/>
          <w:lang w:eastAsia="pl-PL"/>
        </w:rPr>
      </w:pPr>
    </w:p>
    <w:p w14:paraId="3AB9AFBC" w14:textId="77777777" w:rsidR="008D1517" w:rsidRDefault="008D1517" w:rsidP="003817D7">
      <w:pPr>
        <w:tabs>
          <w:tab w:val="left" w:pos="1134"/>
        </w:tabs>
        <w:spacing w:after="0" w:line="240" w:lineRule="auto"/>
        <w:rPr>
          <w:rFonts w:ascii="Times New Roman" w:eastAsia="Times New Roman" w:hAnsi="Times New Roman" w:cs="Times New Roman"/>
          <w:b/>
          <w:sz w:val="20"/>
          <w:szCs w:val="20"/>
          <w:lang w:eastAsia="pl-PL"/>
        </w:rPr>
      </w:pPr>
    </w:p>
    <w:p w14:paraId="297659AD" w14:textId="3C5B1684" w:rsidR="005B6699" w:rsidRDefault="005B6699" w:rsidP="003817D7">
      <w:pPr>
        <w:tabs>
          <w:tab w:val="left" w:pos="1134"/>
        </w:tabs>
        <w:spacing w:after="0" w:line="240" w:lineRule="auto"/>
        <w:rPr>
          <w:rFonts w:ascii="Times New Roman" w:eastAsia="Times New Roman" w:hAnsi="Times New Roman" w:cs="Times New Roman"/>
          <w:b/>
          <w:sz w:val="20"/>
          <w:szCs w:val="20"/>
          <w:lang w:eastAsia="pl-PL"/>
        </w:rPr>
      </w:pPr>
    </w:p>
    <w:p w14:paraId="0D7BA989" w14:textId="5C23AF9B" w:rsidR="005B6699" w:rsidRDefault="005B6699" w:rsidP="003817D7">
      <w:pPr>
        <w:tabs>
          <w:tab w:val="left" w:pos="1134"/>
        </w:tabs>
        <w:spacing w:after="0" w:line="240" w:lineRule="auto"/>
        <w:rPr>
          <w:rFonts w:ascii="Times New Roman" w:eastAsia="Times New Roman" w:hAnsi="Times New Roman" w:cs="Times New Roman"/>
          <w:b/>
          <w:sz w:val="20"/>
          <w:szCs w:val="20"/>
          <w:lang w:eastAsia="pl-PL"/>
        </w:rPr>
      </w:pPr>
    </w:p>
    <w:p w14:paraId="6014A80C" w14:textId="77777777" w:rsidR="005B6699" w:rsidRPr="003817D7" w:rsidRDefault="005B6699" w:rsidP="003817D7">
      <w:pPr>
        <w:tabs>
          <w:tab w:val="left" w:pos="1134"/>
        </w:tabs>
        <w:spacing w:after="0" w:line="240" w:lineRule="auto"/>
        <w:rPr>
          <w:rFonts w:ascii="Times New Roman" w:eastAsia="Times New Roman" w:hAnsi="Times New Roman" w:cs="Times New Roman"/>
          <w:b/>
          <w:sz w:val="20"/>
          <w:szCs w:val="20"/>
          <w:lang w:eastAsia="pl-PL"/>
        </w:rPr>
      </w:pPr>
    </w:p>
    <w:p w14:paraId="779712AF" w14:textId="2376E105"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 xml:space="preserve">ROZDZIAŁ I – </w:t>
      </w:r>
      <w:r w:rsidR="000966E3">
        <w:rPr>
          <w:rFonts w:ascii="Times New Roman" w:eastAsia="Times New Roman" w:hAnsi="Times New Roman" w:cs="Times New Roman"/>
          <w:b/>
          <w:bCs/>
          <w:sz w:val="24"/>
          <w:szCs w:val="24"/>
          <w:lang w:eastAsia="pl-PL"/>
        </w:rPr>
        <w:t>Nazwa i adres Zamawiającego, numer telefonu, adres poczty elektronicznej oraz strony internetowej prowadzonego postępowania</w:t>
      </w:r>
    </w:p>
    <w:p w14:paraId="79B4B370" w14:textId="77777777" w:rsidR="003817D7" w:rsidRPr="003817D7" w:rsidRDefault="003817D7" w:rsidP="003817D7">
      <w:pPr>
        <w:spacing w:after="0" w:line="240" w:lineRule="auto"/>
        <w:jc w:val="both"/>
        <w:rPr>
          <w:rFonts w:ascii="Times New Roman" w:eastAsia="Times New Roman" w:hAnsi="Times New Roman" w:cs="Times New Roman"/>
          <w:sz w:val="24"/>
          <w:szCs w:val="24"/>
          <w:lang w:eastAsia="pl-PL"/>
        </w:rPr>
      </w:pPr>
    </w:p>
    <w:p w14:paraId="2454D73C" w14:textId="77777777" w:rsidR="003817D7" w:rsidRPr="003817D7" w:rsidRDefault="003817D7" w:rsidP="003817D7">
      <w:pPr>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  Zamawiający:</w:t>
      </w:r>
    </w:p>
    <w:p w14:paraId="65D1E2E6"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b/>
          <w:sz w:val="24"/>
          <w:szCs w:val="24"/>
          <w:lang w:eastAsia="pl-PL"/>
        </w:rPr>
        <w:t>Gmina Kołbaskowo</w:t>
      </w:r>
    </w:p>
    <w:p w14:paraId="3FFA840C"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b/>
          <w:sz w:val="24"/>
          <w:szCs w:val="24"/>
          <w:lang w:eastAsia="pl-PL"/>
        </w:rPr>
        <w:tab/>
        <w:t>Kołbaskowo 106</w:t>
      </w:r>
    </w:p>
    <w:p w14:paraId="08A888D2"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b/>
          <w:sz w:val="24"/>
          <w:szCs w:val="24"/>
          <w:lang w:eastAsia="pl-PL"/>
        </w:rPr>
        <w:tab/>
        <w:t>72-001 Kołbaskowo</w:t>
      </w:r>
    </w:p>
    <w:p w14:paraId="44958634" w14:textId="77777777" w:rsidR="003817D7" w:rsidRPr="003817D7" w:rsidRDefault="003817D7" w:rsidP="003817D7">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numer telefonu: +48 91311-95-10</w:t>
      </w:r>
    </w:p>
    <w:p w14:paraId="374A4F49" w14:textId="77777777" w:rsidR="003817D7" w:rsidRPr="003817D7" w:rsidRDefault="003817D7" w:rsidP="003817D7">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adres poczty elektronicznej: </w:t>
      </w:r>
      <w:hyperlink r:id="rId9" w:history="1">
        <w:r w:rsidRPr="003817D7">
          <w:rPr>
            <w:rFonts w:ascii="Times New Roman" w:eastAsia="Times New Roman" w:hAnsi="Times New Roman" w:cs="Times New Roman"/>
            <w:color w:val="0000FF"/>
            <w:sz w:val="24"/>
            <w:szCs w:val="24"/>
            <w:u w:val="single"/>
            <w:lang w:eastAsia="pl-PL"/>
          </w:rPr>
          <w:t>biuro@kolbaskowo.pl</w:t>
        </w:r>
      </w:hyperlink>
    </w:p>
    <w:p w14:paraId="38D0678E" w14:textId="77777777" w:rsidR="003817D7" w:rsidRPr="003817D7" w:rsidRDefault="003817D7" w:rsidP="003817D7">
      <w:pPr>
        <w:numPr>
          <w:ilvl w:val="0"/>
          <w:numId w:val="7"/>
        </w:numPr>
        <w:tabs>
          <w:tab w:val="left" w:pos="284"/>
        </w:tabs>
        <w:spacing w:after="0" w:line="240" w:lineRule="auto"/>
        <w:rPr>
          <w:rFonts w:ascii="Times New Roman" w:eastAsia="Times New Roman" w:hAnsi="Times New Roman" w:cs="Times New Roman"/>
          <w:color w:val="FF0000"/>
          <w:sz w:val="24"/>
          <w:szCs w:val="24"/>
          <w:lang w:eastAsia="pl-PL"/>
        </w:rPr>
      </w:pPr>
      <w:r w:rsidRPr="003817D7">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10" w:history="1">
        <w:r w:rsidRPr="003817D7">
          <w:rPr>
            <w:rFonts w:ascii="Times New Roman" w:eastAsia="Times New Roman" w:hAnsi="Times New Roman" w:cs="Times New Roman"/>
            <w:color w:val="0000FF"/>
            <w:sz w:val="24"/>
            <w:szCs w:val="24"/>
            <w:u w:val="single"/>
            <w:lang w:eastAsia="pl-PL"/>
          </w:rPr>
          <w:t>https://platformazakupowa.pl/pn/kolbaskowo</w:t>
        </w:r>
      </w:hyperlink>
      <w:r w:rsidRPr="003817D7">
        <w:rPr>
          <w:rFonts w:ascii="Times New Roman" w:eastAsia="Times New Roman" w:hAnsi="Times New Roman" w:cs="Times New Roman"/>
          <w:color w:val="FF0000"/>
          <w:sz w:val="24"/>
          <w:szCs w:val="24"/>
          <w:u w:val="single"/>
          <w:lang w:eastAsia="pl-PL"/>
        </w:rPr>
        <w:t xml:space="preserve"> </w:t>
      </w:r>
    </w:p>
    <w:p w14:paraId="2E2189BB" w14:textId="77777777" w:rsidR="003817D7" w:rsidRPr="003817D7" w:rsidRDefault="003817D7" w:rsidP="003817D7">
      <w:pPr>
        <w:numPr>
          <w:ilvl w:val="0"/>
          <w:numId w:val="7"/>
        </w:numPr>
        <w:tabs>
          <w:tab w:val="left" w:pos="284"/>
        </w:tabs>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godziny pracy zamawiającego: 07:30 – 15:30 (dni pracujące, od poniedziałku do piątku)</w:t>
      </w:r>
    </w:p>
    <w:p w14:paraId="57AD87ED" w14:textId="77777777" w:rsidR="003817D7" w:rsidRPr="003817D7" w:rsidRDefault="003817D7" w:rsidP="003817D7">
      <w:pPr>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  Nazwa postępowania:</w:t>
      </w:r>
    </w:p>
    <w:p w14:paraId="0D960F98" w14:textId="77777777" w:rsidR="00C91061" w:rsidRPr="00C91061" w:rsidRDefault="00C91061" w:rsidP="00C91061">
      <w:pPr>
        <w:pStyle w:val="Tekstpodstawowy3"/>
        <w:rPr>
          <w:sz w:val="24"/>
          <w:szCs w:val="24"/>
        </w:rPr>
      </w:pPr>
      <w:r w:rsidRPr="00C91061">
        <w:rPr>
          <w:sz w:val="24"/>
          <w:szCs w:val="24"/>
        </w:rPr>
        <w:t>„Kompleksowa dostawa energii elektrycznej obejmująca sprzedaż energii elektrycznej oraz świadczenia usług przesyłania i dystrybucji energii elektrycznej do obiektów Gminy Kołbaskowo”.</w:t>
      </w:r>
    </w:p>
    <w:p w14:paraId="75518B48" w14:textId="77777777" w:rsidR="000966E3" w:rsidRDefault="000966E3" w:rsidP="00DB4E0B">
      <w:pPr>
        <w:pStyle w:val="Tekstpodstawowy3"/>
        <w:rPr>
          <w:sz w:val="24"/>
          <w:szCs w:val="24"/>
        </w:rPr>
      </w:pPr>
    </w:p>
    <w:p w14:paraId="50AF94DC" w14:textId="70BCCDBC" w:rsidR="000966E3" w:rsidRPr="003817D7" w:rsidRDefault="000966E3" w:rsidP="000966E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I</w:t>
      </w:r>
      <w:r>
        <w:rPr>
          <w:rFonts w:ascii="Times New Roman" w:eastAsia="Times New Roman" w:hAnsi="Times New Roman" w:cs="Times New Roman"/>
          <w:b/>
          <w:bCs/>
          <w:sz w:val="24"/>
          <w:szCs w:val="24"/>
          <w:lang w:eastAsia="pl-PL"/>
        </w:rPr>
        <w:t>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Tryb udzielenia zamówienia</w:t>
      </w:r>
    </w:p>
    <w:p w14:paraId="5D177C54" w14:textId="77777777" w:rsidR="000966E3" w:rsidRPr="003817D7" w:rsidRDefault="000966E3" w:rsidP="000966E3">
      <w:pPr>
        <w:pStyle w:val="Tekstpodstawowy3"/>
        <w:rPr>
          <w:sz w:val="24"/>
          <w:szCs w:val="24"/>
        </w:rPr>
      </w:pPr>
    </w:p>
    <w:p w14:paraId="46AE1037" w14:textId="65608F1B" w:rsidR="00AD0D07" w:rsidRPr="00AD0D07" w:rsidRDefault="000966E3" w:rsidP="00AD0D07">
      <w:pPr>
        <w:widowControl w:val="0"/>
        <w:spacing w:after="0" w:line="240" w:lineRule="auto"/>
        <w:ind w:right="-1"/>
        <w:jc w:val="both"/>
        <w:rPr>
          <w:rFonts w:ascii="Times New Roman" w:eastAsia="Times New Roman" w:hAnsi="Times New Roman" w:cs="Times New Roman"/>
          <w:sz w:val="24"/>
          <w:szCs w:val="24"/>
          <w:lang w:val="x-none" w:eastAsia="pl-PL"/>
        </w:rPr>
      </w:pPr>
      <w:r w:rsidRPr="00AD0D07">
        <w:rPr>
          <w:rFonts w:ascii="Times New Roman" w:eastAsia="Times New Roman" w:hAnsi="Times New Roman" w:cs="Times New Roman"/>
          <w:bCs/>
          <w:sz w:val="24"/>
          <w:szCs w:val="24"/>
        </w:rPr>
        <w:t>1</w:t>
      </w:r>
      <w:r w:rsidR="003817D7" w:rsidRPr="00AD0D07">
        <w:rPr>
          <w:rFonts w:ascii="Times New Roman" w:eastAsia="Times New Roman" w:hAnsi="Times New Roman" w:cs="Times New Roman"/>
          <w:bCs/>
          <w:sz w:val="24"/>
          <w:szCs w:val="24"/>
        </w:rPr>
        <w:t xml:space="preserve">. </w:t>
      </w:r>
      <w:r w:rsidR="00AD0D07" w:rsidRPr="00AD0D07">
        <w:rPr>
          <w:rFonts w:ascii="Times New Roman" w:eastAsia="Times New Roman" w:hAnsi="Times New Roman" w:cs="Times New Roman"/>
          <w:sz w:val="24"/>
          <w:szCs w:val="24"/>
          <w:lang w:val="x-none" w:eastAsia="pl-PL"/>
        </w:rPr>
        <w:t xml:space="preserve">Postępowanie o udzielenie zamówienia publicznego prowadzone jest w trybie </w:t>
      </w:r>
      <w:r w:rsidR="00AD0D07" w:rsidRPr="00AD0D07">
        <w:rPr>
          <w:rFonts w:ascii="Times New Roman" w:eastAsia="Times New Roman" w:hAnsi="Times New Roman" w:cs="Times New Roman"/>
          <w:sz w:val="24"/>
          <w:szCs w:val="24"/>
          <w:lang w:eastAsia="pl-PL"/>
        </w:rPr>
        <w:t xml:space="preserve">przetargu nieograniczonego </w:t>
      </w:r>
      <w:r w:rsidR="00AD0D07" w:rsidRPr="00AD0D07">
        <w:rPr>
          <w:rFonts w:ascii="Times New Roman" w:eastAsia="Times New Roman" w:hAnsi="Times New Roman" w:cs="Times New Roman"/>
          <w:sz w:val="24"/>
          <w:szCs w:val="24"/>
          <w:lang w:val="x-none" w:eastAsia="pl-PL"/>
        </w:rPr>
        <w:t xml:space="preserve"> na podstawie art</w:t>
      </w:r>
      <w:r w:rsidR="00AD0D07" w:rsidRPr="00AD0D07">
        <w:rPr>
          <w:rFonts w:ascii="Times New Roman" w:eastAsia="Times New Roman" w:hAnsi="Times New Roman" w:cs="Times New Roman"/>
          <w:sz w:val="24"/>
          <w:szCs w:val="24"/>
          <w:lang w:eastAsia="pl-PL"/>
        </w:rPr>
        <w:t xml:space="preserve">. 132 </w:t>
      </w:r>
      <w:r w:rsidR="00AD0D07" w:rsidRPr="00AD0D07">
        <w:rPr>
          <w:rFonts w:ascii="Times New Roman" w:eastAsia="Times New Roman" w:hAnsi="Times New Roman" w:cs="Times New Roman"/>
          <w:sz w:val="24"/>
          <w:szCs w:val="24"/>
          <w:lang w:val="x-none" w:eastAsia="pl-PL"/>
        </w:rPr>
        <w:t xml:space="preserve">ustawy z dnia 11 września 2019 r. </w:t>
      </w:r>
      <w:r w:rsidR="00AD0D07" w:rsidRPr="00AD0D07">
        <w:rPr>
          <w:rFonts w:ascii="Times New Roman" w:eastAsia="Times New Roman" w:hAnsi="Times New Roman" w:cs="Times New Roman"/>
          <w:sz w:val="24"/>
          <w:szCs w:val="24"/>
          <w:lang w:eastAsia="pl-PL"/>
        </w:rPr>
        <w:t xml:space="preserve">– </w:t>
      </w:r>
      <w:r w:rsidR="00AD0D07" w:rsidRPr="00AD0D07">
        <w:rPr>
          <w:rFonts w:ascii="Times New Roman" w:eastAsia="Times New Roman" w:hAnsi="Times New Roman" w:cs="Times New Roman"/>
          <w:sz w:val="24"/>
          <w:szCs w:val="24"/>
          <w:lang w:val="x-none" w:eastAsia="pl-PL"/>
        </w:rPr>
        <w:t>Prawo zamówień publicznych (</w:t>
      </w:r>
      <w:r w:rsidR="002D28FC">
        <w:rPr>
          <w:rFonts w:ascii="Times New Roman" w:eastAsia="Times New Roman" w:hAnsi="Times New Roman" w:cs="Times New Roman"/>
          <w:sz w:val="24"/>
          <w:szCs w:val="24"/>
          <w:lang w:eastAsia="pl-PL"/>
        </w:rPr>
        <w:t xml:space="preserve">t.j. </w:t>
      </w:r>
      <w:r w:rsidR="00AD0D07" w:rsidRPr="00AD0D07">
        <w:rPr>
          <w:rFonts w:ascii="Times New Roman" w:eastAsia="Times New Roman" w:hAnsi="Times New Roman" w:cs="Times New Roman"/>
          <w:sz w:val="24"/>
          <w:szCs w:val="24"/>
          <w:lang w:val="x-none" w:eastAsia="pl-PL"/>
        </w:rPr>
        <w:t>Dz. U. z 20</w:t>
      </w:r>
      <w:r w:rsidR="002D28FC">
        <w:rPr>
          <w:rFonts w:ascii="Times New Roman" w:eastAsia="Times New Roman" w:hAnsi="Times New Roman" w:cs="Times New Roman"/>
          <w:sz w:val="24"/>
          <w:szCs w:val="24"/>
          <w:lang w:eastAsia="pl-PL"/>
        </w:rPr>
        <w:t>21</w:t>
      </w:r>
      <w:r w:rsidR="00AD0D07" w:rsidRPr="00AD0D07">
        <w:rPr>
          <w:rFonts w:ascii="Times New Roman" w:eastAsia="Times New Roman" w:hAnsi="Times New Roman" w:cs="Times New Roman"/>
          <w:sz w:val="24"/>
          <w:szCs w:val="24"/>
          <w:lang w:val="x-none" w:eastAsia="pl-PL"/>
        </w:rPr>
        <w:t xml:space="preserve"> r., poz. </w:t>
      </w:r>
      <w:r w:rsidR="002D28FC">
        <w:rPr>
          <w:rFonts w:ascii="Times New Roman" w:eastAsia="Times New Roman" w:hAnsi="Times New Roman" w:cs="Times New Roman"/>
          <w:sz w:val="24"/>
          <w:szCs w:val="24"/>
          <w:lang w:eastAsia="pl-PL"/>
        </w:rPr>
        <w:t>1129</w:t>
      </w:r>
      <w:r w:rsidR="00AD0D07" w:rsidRPr="00AD0D07">
        <w:rPr>
          <w:rFonts w:ascii="Times New Roman" w:eastAsia="Times New Roman" w:hAnsi="Times New Roman" w:cs="Times New Roman"/>
          <w:sz w:val="24"/>
          <w:szCs w:val="24"/>
          <w:lang w:val="x-none" w:eastAsia="pl-PL"/>
        </w:rPr>
        <w:t>), zwanej dalej także „</w:t>
      </w:r>
      <w:r w:rsidR="00AD0D07" w:rsidRPr="00AD0D07">
        <w:rPr>
          <w:rFonts w:ascii="Times New Roman" w:eastAsia="Times New Roman" w:hAnsi="Times New Roman" w:cs="Times New Roman"/>
          <w:sz w:val="24"/>
          <w:szCs w:val="24"/>
          <w:lang w:eastAsia="pl-PL"/>
        </w:rPr>
        <w:t xml:space="preserve">ustawą </w:t>
      </w:r>
      <w:r w:rsidR="00AD0D07" w:rsidRPr="00AD0D07">
        <w:rPr>
          <w:rFonts w:ascii="Times New Roman" w:eastAsia="Times New Roman" w:hAnsi="Times New Roman" w:cs="Times New Roman"/>
          <w:sz w:val="24"/>
          <w:szCs w:val="24"/>
          <w:lang w:val="x-none" w:eastAsia="pl-PL"/>
        </w:rPr>
        <w:t>Pzp”.</w:t>
      </w:r>
    </w:p>
    <w:p w14:paraId="575D6D6A" w14:textId="77777777" w:rsidR="000966E3" w:rsidRDefault="000966E3" w:rsidP="003817D7">
      <w:pPr>
        <w:tabs>
          <w:tab w:val="left" w:pos="284"/>
        </w:tabs>
        <w:spacing w:after="0" w:line="240" w:lineRule="auto"/>
        <w:jc w:val="both"/>
        <w:rPr>
          <w:rFonts w:ascii="Times New Roman" w:eastAsia="Times New Roman" w:hAnsi="Times New Roman" w:cs="Times New Roman"/>
          <w:bCs/>
          <w:sz w:val="24"/>
          <w:szCs w:val="24"/>
        </w:rPr>
      </w:pPr>
    </w:p>
    <w:p w14:paraId="3B42F886" w14:textId="3A3F3E8C" w:rsidR="000966E3" w:rsidRPr="003817D7" w:rsidRDefault="000966E3" w:rsidP="000966E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I</w:t>
      </w:r>
      <w:r>
        <w:rPr>
          <w:rFonts w:ascii="Times New Roman" w:eastAsia="Times New Roman" w:hAnsi="Times New Roman" w:cs="Times New Roman"/>
          <w:b/>
          <w:bCs/>
          <w:sz w:val="24"/>
          <w:szCs w:val="24"/>
          <w:lang w:eastAsia="pl-PL"/>
        </w:rPr>
        <w:t>II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Opis przedmiotu zamówienia</w:t>
      </w:r>
    </w:p>
    <w:p w14:paraId="011B4771" w14:textId="0E9057BA" w:rsidR="000966E3" w:rsidRDefault="000966E3" w:rsidP="003817D7">
      <w:pPr>
        <w:tabs>
          <w:tab w:val="left" w:pos="284"/>
        </w:tabs>
        <w:spacing w:after="0" w:line="240" w:lineRule="auto"/>
        <w:jc w:val="both"/>
        <w:rPr>
          <w:rFonts w:ascii="Times New Roman" w:eastAsia="Times New Roman" w:hAnsi="Times New Roman" w:cs="Times New Roman"/>
          <w:bCs/>
          <w:sz w:val="24"/>
          <w:szCs w:val="24"/>
        </w:rPr>
      </w:pPr>
    </w:p>
    <w:p w14:paraId="04B17640" w14:textId="77777777" w:rsidR="005B1A1C" w:rsidRPr="005B1A1C" w:rsidRDefault="005B1A1C" w:rsidP="005B1A1C">
      <w:pPr>
        <w:spacing w:after="0" w:line="240" w:lineRule="auto"/>
        <w:ind w:left="284" w:hanging="284"/>
        <w:jc w:val="both"/>
        <w:rPr>
          <w:rFonts w:ascii="Times New Roman" w:eastAsia="Times New Roman" w:hAnsi="Times New Roman" w:cs="Times New Roman"/>
          <w:sz w:val="24"/>
          <w:szCs w:val="24"/>
          <w:lang w:eastAsia="pl-PL"/>
        </w:rPr>
      </w:pPr>
      <w:r w:rsidRPr="005B1A1C">
        <w:rPr>
          <w:rFonts w:ascii="Times New Roman" w:eastAsia="Times New Roman" w:hAnsi="Times New Roman" w:cs="Times New Roman"/>
          <w:sz w:val="24"/>
          <w:szCs w:val="24"/>
          <w:lang w:eastAsia="pl-PL"/>
        </w:rPr>
        <w:t>1. Przedmiotem zamówienia jest kompleksowa dostawa energii elektrycznej obejmująca sprzedaż    energii elektrycznej oraz świadczenie usług przesyłania i dystrybucji energii elektrycznej do obiektów gminy Kołbaskowo przez okres 12 miesięcy od dnia podpisania umowy z Wykonawcą, jednak nie wcześniej niż po skutecznym rozwiązaniu umowy, na podstawie której zamawiający kupował energię elektryczną, będących w grupach taryfowych: C11, C11a, C12a, C21, B21, zgodnie z przepisami ustawy z dnia 10 kwietnia 1997 r.  Prawo energetyczne, według zestawienia tabelarycznego będącego szczegółowym opisem przedmiotu zamówienia zawartym w załączniku nr 4 do siwz.</w:t>
      </w:r>
    </w:p>
    <w:p w14:paraId="2712382A" w14:textId="77777777" w:rsidR="005B1A1C" w:rsidRPr="005B1A1C" w:rsidRDefault="005B1A1C" w:rsidP="005B1A1C">
      <w:pPr>
        <w:spacing w:after="0" w:line="240" w:lineRule="auto"/>
        <w:ind w:left="284" w:hanging="284"/>
        <w:jc w:val="both"/>
        <w:rPr>
          <w:rFonts w:ascii="Times New Roman" w:eastAsia="Times New Roman" w:hAnsi="Times New Roman" w:cs="Times New Roman"/>
          <w:sz w:val="24"/>
          <w:szCs w:val="24"/>
          <w:lang w:eastAsia="pl-PL"/>
        </w:rPr>
      </w:pPr>
      <w:r w:rsidRPr="005B1A1C">
        <w:rPr>
          <w:rFonts w:ascii="Times New Roman" w:eastAsia="Times New Roman" w:hAnsi="Times New Roman" w:cs="Times New Roman"/>
          <w:sz w:val="24"/>
          <w:szCs w:val="24"/>
          <w:lang w:eastAsia="pl-PL"/>
        </w:rPr>
        <w:tab/>
        <w:t>CPV: 09000000-3: produkty naftowe, paliwo, energia elektryczna i inne źródła energii,</w:t>
      </w:r>
    </w:p>
    <w:p w14:paraId="01015E9B" w14:textId="77777777" w:rsidR="005B1A1C" w:rsidRPr="005B1A1C" w:rsidRDefault="005B1A1C" w:rsidP="005B1A1C">
      <w:pPr>
        <w:spacing w:after="0" w:line="240" w:lineRule="auto"/>
        <w:ind w:left="284" w:hanging="284"/>
        <w:jc w:val="both"/>
        <w:rPr>
          <w:rFonts w:ascii="Times New Roman" w:eastAsia="Times New Roman" w:hAnsi="Times New Roman" w:cs="Times New Roman"/>
          <w:sz w:val="24"/>
          <w:szCs w:val="24"/>
          <w:lang w:eastAsia="pl-PL"/>
        </w:rPr>
      </w:pPr>
      <w:r w:rsidRPr="005B1A1C">
        <w:rPr>
          <w:rFonts w:ascii="Times New Roman" w:eastAsia="Times New Roman" w:hAnsi="Times New Roman" w:cs="Times New Roman"/>
          <w:sz w:val="24"/>
          <w:szCs w:val="24"/>
          <w:lang w:eastAsia="pl-PL"/>
        </w:rPr>
        <w:tab/>
      </w:r>
      <w:r w:rsidRPr="005B1A1C">
        <w:rPr>
          <w:rFonts w:ascii="Times New Roman" w:eastAsia="Times New Roman" w:hAnsi="Times New Roman" w:cs="Times New Roman"/>
          <w:sz w:val="24"/>
          <w:szCs w:val="24"/>
          <w:lang w:eastAsia="pl-PL"/>
        </w:rPr>
        <w:tab/>
        <w:t xml:space="preserve">   09300000-2: energia elektryczna cieplna, słoneczna i jądrowa.</w:t>
      </w:r>
    </w:p>
    <w:p w14:paraId="2C970E64" w14:textId="77777777" w:rsidR="005B1A1C" w:rsidRPr="005B1A1C" w:rsidRDefault="005B1A1C" w:rsidP="005B1A1C">
      <w:pPr>
        <w:spacing w:after="0" w:line="240" w:lineRule="auto"/>
        <w:ind w:left="284" w:hanging="284"/>
        <w:jc w:val="both"/>
        <w:rPr>
          <w:rFonts w:ascii="Times New Roman" w:eastAsia="Times New Roman" w:hAnsi="Times New Roman" w:cs="Times New Roman"/>
          <w:sz w:val="24"/>
          <w:szCs w:val="24"/>
          <w:lang w:eastAsia="pl-PL"/>
        </w:rPr>
      </w:pPr>
      <w:r w:rsidRPr="005B1A1C">
        <w:rPr>
          <w:rFonts w:ascii="Times New Roman" w:eastAsia="Times New Roman" w:hAnsi="Times New Roman" w:cs="Times New Roman"/>
          <w:sz w:val="24"/>
          <w:szCs w:val="24"/>
          <w:lang w:eastAsia="pl-PL"/>
        </w:rPr>
        <w:t>2. Dostawa energii elektrycznej i świadczenie usług dystrybucji odbywać się będzie na warunkach określonych:</w:t>
      </w:r>
    </w:p>
    <w:p w14:paraId="3A0FE101" w14:textId="68B99345" w:rsidR="005B1A1C" w:rsidRPr="005B1A1C" w:rsidRDefault="005B1A1C" w:rsidP="005B1A1C">
      <w:pPr>
        <w:numPr>
          <w:ilvl w:val="0"/>
          <w:numId w:val="55"/>
        </w:numPr>
        <w:spacing w:after="0" w:line="240" w:lineRule="auto"/>
        <w:jc w:val="both"/>
        <w:rPr>
          <w:rFonts w:ascii="Times New Roman" w:eastAsia="Times New Roman" w:hAnsi="Times New Roman" w:cs="Times New Roman"/>
          <w:sz w:val="24"/>
          <w:szCs w:val="24"/>
          <w:lang w:eastAsia="pl-PL"/>
        </w:rPr>
      </w:pPr>
      <w:r w:rsidRPr="005B1A1C">
        <w:rPr>
          <w:rFonts w:ascii="Times New Roman" w:hAnsi="Times New Roman" w:cs="Times New Roman"/>
          <w:sz w:val="24"/>
          <w:szCs w:val="24"/>
        </w:rPr>
        <w:t>ustawie Prawo energetyczne (j.t. Dz.U z 2020</w:t>
      </w:r>
      <w:r>
        <w:rPr>
          <w:rFonts w:ascii="Times New Roman" w:hAnsi="Times New Roman" w:cs="Times New Roman"/>
          <w:sz w:val="24"/>
          <w:szCs w:val="24"/>
        </w:rPr>
        <w:t xml:space="preserve"> </w:t>
      </w:r>
      <w:r w:rsidRPr="005B1A1C">
        <w:rPr>
          <w:rFonts w:ascii="Times New Roman" w:hAnsi="Times New Roman" w:cs="Times New Roman"/>
          <w:sz w:val="24"/>
          <w:szCs w:val="24"/>
        </w:rPr>
        <w:t>r. poz. 833 ze zm.) oraz w oparciu o przepisy wykonawcze do tej ustawy,</w:t>
      </w:r>
    </w:p>
    <w:p w14:paraId="0E37BE11" w14:textId="77777777" w:rsidR="005B1A1C" w:rsidRPr="005B1A1C" w:rsidRDefault="005B1A1C" w:rsidP="005B1A1C">
      <w:pPr>
        <w:numPr>
          <w:ilvl w:val="0"/>
          <w:numId w:val="55"/>
        </w:numPr>
        <w:spacing w:after="0" w:line="240" w:lineRule="auto"/>
        <w:jc w:val="both"/>
        <w:rPr>
          <w:rFonts w:ascii="Times New Roman" w:eastAsia="Times New Roman" w:hAnsi="Times New Roman" w:cs="Times New Roman"/>
          <w:sz w:val="24"/>
          <w:szCs w:val="24"/>
          <w:lang w:eastAsia="pl-PL"/>
        </w:rPr>
      </w:pPr>
      <w:r w:rsidRPr="005B1A1C">
        <w:rPr>
          <w:rFonts w:ascii="Times New Roman" w:hAnsi="Times New Roman" w:cs="Times New Roman"/>
          <w:sz w:val="24"/>
          <w:szCs w:val="24"/>
        </w:rPr>
        <w:t>Instrukcji Ruchu i Eksploatacji Sieci Dystrybucyjnej, do której sieci podłączone są obiekty Przedsiębiorstwa Gospodarki Komunalnej w Kołbaskowie – zwanej IRiESD,</w:t>
      </w:r>
    </w:p>
    <w:p w14:paraId="0B83541E" w14:textId="77777777" w:rsidR="005B1A1C" w:rsidRPr="005B1A1C" w:rsidRDefault="005B1A1C" w:rsidP="005B1A1C">
      <w:pPr>
        <w:numPr>
          <w:ilvl w:val="0"/>
          <w:numId w:val="55"/>
        </w:numPr>
        <w:spacing w:after="0" w:line="240" w:lineRule="auto"/>
        <w:jc w:val="both"/>
        <w:rPr>
          <w:rFonts w:ascii="Times New Roman" w:eastAsia="Times New Roman" w:hAnsi="Times New Roman" w:cs="Times New Roman"/>
          <w:sz w:val="24"/>
          <w:szCs w:val="24"/>
          <w:lang w:eastAsia="pl-PL"/>
        </w:rPr>
      </w:pPr>
      <w:r w:rsidRPr="005B1A1C">
        <w:rPr>
          <w:rFonts w:ascii="Times New Roman" w:hAnsi="Times New Roman" w:cs="Times New Roman"/>
          <w:sz w:val="24"/>
          <w:szCs w:val="24"/>
        </w:rPr>
        <w:t>ustawie Prawo zamówień publicznych (Dz.U. z 2019 r. poz.2019)</w:t>
      </w:r>
    </w:p>
    <w:p w14:paraId="483EB061" w14:textId="77777777" w:rsidR="005B1A1C" w:rsidRPr="005B1A1C" w:rsidRDefault="005B1A1C" w:rsidP="005B1A1C">
      <w:pPr>
        <w:numPr>
          <w:ilvl w:val="0"/>
          <w:numId w:val="55"/>
        </w:numPr>
        <w:spacing w:after="0" w:line="240" w:lineRule="auto"/>
        <w:jc w:val="both"/>
        <w:rPr>
          <w:rFonts w:ascii="Times New Roman" w:eastAsia="Times New Roman" w:hAnsi="Times New Roman" w:cs="Times New Roman"/>
          <w:sz w:val="24"/>
          <w:szCs w:val="24"/>
          <w:lang w:eastAsia="pl-PL"/>
        </w:rPr>
      </w:pPr>
      <w:r w:rsidRPr="005B1A1C">
        <w:rPr>
          <w:rFonts w:ascii="Times New Roman" w:hAnsi="Times New Roman" w:cs="Times New Roman"/>
          <w:sz w:val="24"/>
          <w:szCs w:val="24"/>
        </w:rPr>
        <w:t>ustawie Kodeks Cywilny (j.t. Dz.U z 2020 r. poz. 1740)</w:t>
      </w:r>
    </w:p>
    <w:p w14:paraId="28015CE5" w14:textId="77777777" w:rsidR="005B1A1C" w:rsidRPr="005B1A1C" w:rsidRDefault="005B1A1C" w:rsidP="005B1A1C">
      <w:pPr>
        <w:spacing w:after="0" w:line="240" w:lineRule="auto"/>
        <w:ind w:left="284"/>
        <w:jc w:val="both"/>
        <w:rPr>
          <w:rFonts w:ascii="Times New Roman" w:eastAsia="Times New Roman" w:hAnsi="Times New Roman" w:cs="Times New Roman"/>
          <w:sz w:val="24"/>
          <w:szCs w:val="24"/>
          <w:lang w:eastAsia="pl-PL"/>
        </w:rPr>
      </w:pPr>
      <w:r w:rsidRPr="005B1A1C">
        <w:rPr>
          <w:rFonts w:ascii="Times New Roman" w:eastAsia="Times New Roman" w:hAnsi="Times New Roman" w:cs="Times New Roman"/>
          <w:sz w:val="24"/>
          <w:szCs w:val="24"/>
          <w:lang w:eastAsia="pl-PL"/>
        </w:rPr>
        <w:lastRenderedPageBreak/>
        <w:t>Energia elektryczna powinna spełniać parametry techniczne zgodnie z postanowieniami ustawy Prawo energetyczne oraz Rozporządzeniami wykonawczymi do tej ustawy i Polskimi Normami.</w:t>
      </w:r>
    </w:p>
    <w:p w14:paraId="575586FF" w14:textId="77777777" w:rsidR="005B1A1C" w:rsidRPr="005B1A1C" w:rsidRDefault="005B1A1C" w:rsidP="005B1A1C">
      <w:pPr>
        <w:tabs>
          <w:tab w:val="left" w:pos="284"/>
        </w:tabs>
        <w:spacing w:after="0" w:line="240" w:lineRule="auto"/>
        <w:jc w:val="both"/>
        <w:rPr>
          <w:rFonts w:ascii="Times New Roman" w:eastAsia="Times New Roman" w:hAnsi="Times New Roman" w:cs="Times New Roman"/>
          <w:sz w:val="24"/>
          <w:szCs w:val="24"/>
          <w:lang w:eastAsia="pl-PL"/>
        </w:rPr>
      </w:pPr>
      <w:r w:rsidRPr="005B1A1C">
        <w:rPr>
          <w:rFonts w:ascii="Times New Roman" w:eastAsia="Times New Roman" w:hAnsi="Times New Roman" w:cs="Times New Roman"/>
          <w:sz w:val="24"/>
          <w:szCs w:val="24"/>
          <w:lang w:eastAsia="pl-PL"/>
        </w:rPr>
        <w:t>3. Szczegółowe informacje dotyczące poszczególnych punktów poboru w zakresie zawartych</w:t>
      </w:r>
      <w:r w:rsidRPr="005B1A1C">
        <w:rPr>
          <w:rFonts w:ascii="Times New Roman" w:eastAsia="Times New Roman" w:hAnsi="Times New Roman" w:cs="Times New Roman"/>
          <w:sz w:val="24"/>
          <w:szCs w:val="24"/>
          <w:lang w:eastAsia="pl-PL"/>
        </w:rPr>
        <w:tab/>
        <w:t xml:space="preserve">umów, lokalizacji  zostały przedstawione w załączniku nr 5 do swz – opis przedmiotu </w:t>
      </w:r>
      <w:r w:rsidRPr="005B1A1C">
        <w:rPr>
          <w:rFonts w:ascii="Times New Roman" w:eastAsia="Times New Roman" w:hAnsi="Times New Roman" w:cs="Times New Roman"/>
          <w:sz w:val="24"/>
          <w:szCs w:val="24"/>
          <w:lang w:eastAsia="pl-PL"/>
        </w:rPr>
        <w:tab/>
        <w:t>zamówienia.</w:t>
      </w:r>
    </w:p>
    <w:p w14:paraId="0728BB42" w14:textId="4F5B554B" w:rsidR="005B1A1C" w:rsidRPr="005B1A1C" w:rsidRDefault="005B1A1C" w:rsidP="005B1A1C">
      <w:p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5B1A1C">
        <w:rPr>
          <w:rFonts w:ascii="Times New Roman" w:eastAsia="Times New Roman" w:hAnsi="Times New Roman" w:cs="Times New Roman"/>
          <w:sz w:val="24"/>
          <w:szCs w:val="24"/>
          <w:lang w:eastAsia="pl-PL"/>
        </w:rPr>
        <w:t>4.</w:t>
      </w:r>
      <w:r w:rsidRPr="005B1A1C">
        <w:rPr>
          <w:rFonts w:ascii="Times New Roman" w:eastAsia="Times New Roman" w:hAnsi="Times New Roman" w:cs="Times New Roman"/>
          <w:sz w:val="24"/>
          <w:szCs w:val="24"/>
          <w:lang w:eastAsia="pl-PL"/>
        </w:rPr>
        <w:tab/>
        <w:t>Szacunkowa ilość dostarczanej energii (+/-20%) w okresie dostawy (12 miesięcy) określono na podstawie zużycia energii w 202</w:t>
      </w:r>
      <w:r w:rsidR="0086007E">
        <w:rPr>
          <w:rFonts w:ascii="Times New Roman" w:eastAsia="Times New Roman" w:hAnsi="Times New Roman" w:cs="Times New Roman"/>
          <w:sz w:val="24"/>
          <w:szCs w:val="24"/>
          <w:lang w:eastAsia="pl-PL"/>
        </w:rPr>
        <w:t>1</w:t>
      </w:r>
      <w:r w:rsidRPr="005B1A1C">
        <w:rPr>
          <w:rFonts w:ascii="Times New Roman" w:eastAsia="Times New Roman" w:hAnsi="Times New Roman" w:cs="Times New Roman"/>
          <w:sz w:val="24"/>
          <w:szCs w:val="24"/>
          <w:lang w:eastAsia="pl-PL"/>
        </w:rPr>
        <w:t xml:space="preserve"> roku i wynosi 1.343,</w:t>
      </w:r>
      <w:r w:rsidR="0086007E">
        <w:rPr>
          <w:rFonts w:ascii="Times New Roman" w:eastAsia="Times New Roman" w:hAnsi="Times New Roman" w:cs="Times New Roman"/>
          <w:sz w:val="24"/>
          <w:szCs w:val="24"/>
          <w:lang w:eastAsia="pl-PL"/>
        </w:rPr>
        <w:t>27</w:t>
      </w:r>
      <w:r w:rsidRPr="005B1A1C">
        <w:rPr>
          <w:rFonts w:ascii="Times New Roman" w:eastAsia="Times New Roman" w:hAnsi="Times New Roman" w:cs="Times New Roman"/>
          <w:sz w:val="24"/>
          <w:szCs w:val="24"/>
          <w:lang w:eastAsia="pl-PL"/>
        </w:rPr>
        <w:t xml:space="preserve"> MWh. Powyższa wartość jest szacunkowa, podana w celu określenia wartości zamówienia, co nie odzwierciedla realnego bądź deklarowanego wykorzystania energii elektrycznej w czasie trwania umowy, nie stanowi ze strony zamawiającego zobowiązania do zakupu energii elektrycznej w podanych ilościach i w żadnym razie nie może być podstawą jakichkolwiek roszczeń ze strony wykonawcy.</w:t>
      </w:r>
    </w:p>
    <w:p w14:paraId="40A4858E" w14:textId="77777777" w:rsidR="005B1A1C" w:rsidRPr="005B1A1C" w:rsidRDefault="005B1A1C" w:rsidP="005B1A1C">
      <w:pPr>
        <w:tabs>
          <w:tab w:val="left" w:pos="284"/>
        </w:tabs>
        <w:spacing w:after="0" w:line="240" w:lineRule="auto"/>
        <w:jc w:val="both"/>
        <w:rPr>
          <w:rFonts w:ascii="Times New Roman" w:eastAsia="Times New Roman" w:hAnsi="Times New Roman" w:cs="Times New Roman"/>
          <w:sz w:val="24"/>
          <w:szCs w:val="24"/>
          <w:lang w:eastAsia="pl-PL"/>
        </w:rPr>
      </w:pPr>
      <w:r w:rsidRPr="005B1A1C">
        <w:rPr>
          <w:rFonts w:ascii="Times New Roman" w:eastAsia="Times New Roman" w:hAnsi="Times New Roman" w:cs="Times New Roman"/>
          <w:sz w:val="24"/>
          <w:szCs w:val="24"/>
          <w:lang w:eastAsia="pl-PL"/>
        </w:rPr>
        <w:t>5.</w:t>
      </w:r>
      <w:r w:rsidRPr="005B1A1C">
        <w:rPr>
          <w:rFonts w:ascii="Times New Roman" w:eastAsia="Times New Roman" w:hAnsi="Times New Roman" w:cs="Times New Roman"/>
          <w:sz w:val="24"/>
          <w:szCs w:val="24"/>
          <w:lang w:eastAsia="pl-PL"/>
        </w:rPr>
        <w:tab/>
        <w:t>Obecnym Operatorem Systemu Dystrybucyjnego jest ENEA Operator Spółka.</w:t>
      </w:r>
    </w:p>
    <w:p w14:paraId="02A4635E" w14:textId="77777777" w:rsidR="005B1A1C" w:rsidRPr="005B1A1C" w:rsidRDefault="005B1A1C" w:rsidP="005B1A1C">
      <w:pPr>
        <w:tabs>
          <w:tab w:val="left" w:pos="284"/>
        </w:tabs>
        <w:spacing w:after="0" w:line="240" w:lineRule="auto"/>
        <w:jc w:val="both"/>
        <w:rPr>
          <w:rFonts w:ascii="Times New Roman" w:eastAsia="Times New Roman" w:hAnsi="Times New Roman" w:cs="Times New Roman"/>
          <w:sz w:val="24"/>
          <w:szCs w:val="24"/>
          <w:lang w:eastAsia="pl-PL"/>
        </w:rPr>
      </w:pPr>
      <w:r w:rsidRPr="005B1A1C">
        <w:rPr>
          <w:rFonts w:ascii="Times New Roman" w:eastAsia="Times New Roman" w:hAnsi="Times New Roman" w:cs="Times New Roman"/>
          <w:sz w:val="24"/>
          <w:szCs w:val="24"/>
          <w:lang w:eastAsia="pl-PL"/>
        </w:rPr>
        <w:t>6.</w:t>
      </w:r>
      <w:r w:rsidRPr="005B1A1C">
        <w:rPr>
          <w:rFonts w:ascii="Times New Roman" w:eastAsia="Times New Roman" w:hAnsi="Times New Roman" w:cs="Times New Roman"/>
          <w:sz w:val="24"/>
          <w:szCs w:val="24"/>
          <w:lang w:eastAsia="pl-PL"/>
        </w:rPr>
        <w:tab/>
        <w:t xml:space="preserve">Ilość nabytej energii elektrycznej będzie rozliczana według rzeczywistego zużycia tej energii </w:t>
      </w:r>
      <w:r w:rsidRPr="005B1A1C">
        <w:rPr>
          <w:rFonts w:ascii="Times New Roman" w:eastAsia="Times New Roman" w:hAnsi="Times New Roman" w:cs="Times New Roman"/>
          <w:sz w:val="24"/>
          <w:szCs w:val="24"/>
          <w:lang w:eastAsia="pl-PL"/>
        </w:rPr>
        <w:tab/>
        <w:t>przez zamawiającego, zgodnie ze złożonymi przez wykonawcę fakturami.</w:t>
      </w:r>
    </w:p>
    <w:p w14:paraId="7784CB43" w14:textId="77777777" w:rsidR="005B1A1C" w:rsidRPr="005B1A1C" w:rsidRDefault="005B1A1C" w:rsidP="005B1A1C">
      <w:p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5B1A1C">
        <w:rPr>
          <w:rFonts w:ascii="Times New Roman" w:eastAsia="Times New Roman" w:hAnsi="Times New Roman" w:cs="Times New Roman"/>
          <w:sz w:val="24"/>
          <w:szCs w:val="24"/>
          <w:lang w:eastAsia="pl-PL"/>
        </w:rPr>
        <w:t>7.</w:t>
      </w:r>
      <w:r w:rsidRPr="005B1A1C">
        <w:rPr>
          <w:rFonts w:ascii="Times New Roman" w:eastAsia="Times New Roman" w:hAnsi="Times New Roman" w:cs="Times New Roman"/>
          <w:sz w:val="24"/>
          <w:szCs w:val="24"/>
          <w:lang w:eastAsia="pl-PL"/>
        </w:rPr>
        <w:tab/>
        <w:t xml:space="preserve">Przedmiot zamówienia obejmuje usługę kompleksową w rozumieniu art. 3 ust. 30 ustawy z  </w:t>
      </w:r>
      <w:r w:rsidRPr="005B1A1C">
        <w:rPr>
          <w:rFonts w:ascii="Times New Roman" w:eastAsia="Times New Roman" w:hAnsi="Times New Roman" w:cs="Times New Roman"/>
          <w:sz w:val="24"/>
          <w:szCs w:val="24"/>
          <w:lang w:eastAsia="pl-PL"/>
        </w:rPr>
        <w:tab/>
        <w:t xml:space="preserve">dnia 10 kwietnia 1997 r. Prawo energetyczne (j.t. Dz.U. z 2020 r. poz. 833 ze zm.) realizowaną na podstawie usługi kompleksowej, polegającej na świadczeniu usługi przesyłania, dystrybucji </w:t>
      </w:r>
      <w:r w:rsidRPr="005B1A1C">
        <w:rPr>
          <w:rFonts w:ascii="Times New Roman" w:eastAsia="Times New Roman" w:hAnsi="Times New Roman" w:cs="Times New Roman"/>
          <w:sz w:val="24"/>
          <w:szCs w:val="24"/>
          <w:lang w:eastAsia="pl-PL"/>
        </w:rPr>
        <w:tab/>
        <w:t>oraz sprzedaży energii elektrycznej.</w:t>
      </w:r>
    </w:p>
    <w:p w14:paraId="3C76B96F" w14:textId="77777777" w:rsidR="005B1A1C" w:rsidRPr="005B1A1C" w:rsidRDefault="005B1A1C" w:rsidP="005B1A1C">
      <w:pPr>
        <w:tabs>
          <w:tab w:val="left" w:pos="284"/>
        </w:tabs>
        <w:spacing w:line="240" w:lineRule="auto"/>
        <w:ind w:left="284" w:hanging="284"/>
        <w:jc w:val="both"/>
        <w:rPr>
          <w:rFonts w:ascii="Times New Roman" w:hAnsi="Times New Roman" w:cs="Times New Roman"/>
          <w:sz w:val="24"/>
          <w:szCs w:val="24"/>
        </w:rPr>
      </w:pPr>
      <w:r w:rsidRPr="005B1A1C">
        <w:rPr>
          <w:sz w:val="24"/>
          <w:szCs w:val="24"/>
        </w:rPr>
        <w:t xml:space="preserve">8.  </w:t>
      </w:r>
      <w:r w:rsidRPr="005B1A1C">
        <w:rPr>
          <w:rFonts w:ascii="Times New Roman" w:hAnsi="Times New Roman" w:cs="Times New Roman"/>
          <w:sz w:val="24"/>
          <w:szCs w:val="24"/>
        </w:rPr>
        <w:t>Zamawiający informuje, że w ramach niniejszego postępowania na kompleksową dostawę energii  elektrycznej umowy będą zawierana osobno z kierownikami następujących jednostek podległych zamawiającego:</w:t>
      </w:r>
    </w:p>
    <w:p w14:paraId="31B4BE0D" w14:textId="77777777" w:rsidR="005B1A1C" w:rsidRPr="005B1A1C" w:rsidRDefault="005B1A1C" w:rsidP="005B1A1C">
      <w:pPr>
        <w:numPr>
          <w:ilvl w:val="0"/>
          <w:numId w:val="54"/>
        </w:numPr>
        <w:tabs>
          <w:tab w:val="left" w:pos="5670"/>
        </w:tabs>
        <w:spacing w:after="0" w:line="276" w:lineRule="auto"/>
        <w:contextualSpacing/>
        <w:jc w:val="both"/>
        <w:rPr>
          <w:rFonts w:ascii="Times New Roman" w:eastAsia="Calibri" w:hAnsi="Times New Roman" w:cs="Times New Roman"/>
          <w:sz w:val="24"/>
          <w:szCs w:val="24"/>
        </w:rPr>
      </w:pPr>
      <w:r w:rsidRPr="005B1A1C">
        <w:rPr>
          <w:rFonts w:ascii="Times New Roman" w:eastAsia="Calibri" w:hAnsi="Times New Roman" w:cs="Times New Roman"/>
          <w:sz w:val="24"/>
          <w:szCs w:val="24"/>
        </w:rPr>
        <w:t>ZPO w Kołbaskowie,</w:t>
      </w:r>
    </w:p>
    <w:p w14:paraId="7DEBD3AF" w14:textId="77777777" w:rsidR="005B1A1C" w:rsidRPr="005B1A1C" w:rsidRDefault="005B1A1C" w:rsidP="005B1A1C">
      <w:pPr>
        <w:numPr>
          <w:ilvl w:val="0"/>
          <w:numId w:val="54"/>
        </w:numPr>
        <w:tabs>
          <w:tab w:val="left" w:pos="5670"/>
        </w:tabs>
        <w:spacing w:after="0" w:line="276" w:lineRule="auto"/>
        <w:contextualSpacing/>
        <w:jc w:val="both"/>
        <w:rPr>
          <w:rFonts w:ascii="Times New Roman" w:eastAsia="Calibri" w:hAnsi="Times New Roman" w:cs="Times New Roman"/>
          <w:sz w:val="24"/>
          <w:szCs w:val="24"/>
        </w:rPr>
      </w:pPr>
      <w:r w:rsidRPr="005B1A1C">
        <w:rPr>
          <w:rFonts w:ascii="Times New Roman" w:eastAsia="Calibri" w:hAnsi="Times New Roman" w:cs="Times New Roman"/>
          <w:sz w:val="24"/>
          <w:szCs w:val="24"/>
        </w:rPr>
        <w:t>SP w Przecławiu,</w:t>
      </w:r>
    </w:p>
    <w:p w14:paraId="5B24CE0B" w14:textId="77777777" w:rsidR="005B1A1C" w:rsidRPr="005B1A1C" w:rsidRDefault="005B1A1C" w:rsidP="005B1A1C">
      <w:pPr>
        <w:numPr>
          <w:ilvl w:val="0"/>
          <w:numId w:val="54"/>
        </w:numPr>
        <w:tabs>
          <w:tab w:val="left" w:pos="5670"/>
        </w:tabs>
        <w:spacing w:after="0" w:line="276" w:lineRule="auto"/>
        <w:contextualSpacing/>
        <w:jc w:val="both"/>
        <w:rPr>
          <w:rFonts w:ascii="Times New Roman" w:eastAsia="Calibri" w:hAnsi="Times New Roman" w:cs="Times New Roman"/>
          <w:sz w:val="24"/>
          <w:szCs w:val="24"/>
        </w:rPr>
      </w:pPr>
      <w:r w:rsidRPr="005B1A1C">
        <w:rPr>
          <w:rFonts w:ascii="Times New Roman" w:eastAsia="Calibri" w:hAnsi="Times New Roman" w:cs="Times New Roman"/>
          <w:sz w:val="24"/>
          <w:szCs w:val="24"/>
        </w:rPr>
        <w:t>SP w Będargowie,</w:t>
      </w:r>
    </w:p>
    <w:p w14:paraId="2E01645F" w14:textId="77777777" w:rsidR="005B1A1C" w:rsidRPr="005B1A1C" w:rsidRDefault="005B1A1C" w:rsidP="005B1A1C">
      <w:pPr>
        <w:numPr>
          <w:ilvl w:val="0"/>
          <w:numId w:val="54"/>
        </w:numPr>
        <w:tabs>
          <w:tab w:val="left" w:pos="5670"/>
        </w:tabs>
        <w:spacing w:after="0" w:line="276" w:lineRule="auto"/>
        <w:contextualSpacing/>
        <w:jc w:val="both"/>
        <w:rPr>
          <w:rFonts w:ascii="Times New Roman" w:eastAsia="Calibri" w:hAnsi="Times New Roman" w:cs="Times New Roman"/>
          <w:sz w:val="24"/>
          <w:szCs w:val="24"/>
        </w:rPr>
      </w:pPr>
      <w:r w:rsidRPr="005B1A1C">
        <w:rPr>
          <w:rFonts w:ascii="Times New Roman" w:eastAsia="Calibri" w:hAnsi="Times New Roman" w:cs="Times New Roman"/>
          <w:sz w:val="24"/>
          <w:szCs w:val="24"/>
        </w:rPr>
        <w:t>Przedszkole Publiczne w Przecławiu,</w:t>
      </w:r>
    </w:p>
    <w:p w14:paraId="06746B54" w14:textId="77777777" w:rsidR="005B1A1C" w:rsidRPr="005B1A1C" w:rsidRDefault="005B1A1C" w:rsidP="005B1A1C">
      <w:pPr>
        <w:numPr>
          <w:ilvl w:val="0"/>
          <w:numId w:val="54"/>
        </w:numPr>
        <w:tabs>
          <w:tab w:val="left" w:pos="5670"/>
        </w:tabs>
        <w:spacing w:after="0" w:line="276" w:lineRule="auto"/>
        <w:contextualSpacing/>
        <w:jc w:val="both"/>
        <w:rPr>
          <w:rFonts w:ascii="Times New Roman" w:eastAsia="Calibri" w:hAnsi="Times New Roman" w:cs="Times New Roman"/>
          <w:sz w:val="24"/>
          <w:szCs w:val="24"/>
        </w:rPr>
      </w:pPr>
      <w:r w:rsidRPr="005B1A1C">
        <w:rPr>
          <w:rFonts w:ascii="Times New Roman" w:eastAsia="Calibri" w:hAnsi="Times New Roman" w:cs="Times New Roman"/>
          <w:sz w:val="24"/>
          <w:szCs w:val="24"/>
        </w:rPr>
        <w:t xml:space="preserve">Żłobek Publiczny w Przecławiu </w:t>
      </w:r>
    </w:p>
    <w:p w14:paraId="3B462EB0" w14:textId="77777777" w:rsidR="005B1A1C" w:rsidRPr="005B1A1C" w:rsidRDefault="005B1A1C" w:rsidP="005B1A1C">
      <w:pPr>
        <w:numPr>
          <w:ilvl w:val="0"/>
          <w:numId w:val="54"/>
        </w:numPr>
        <w:tabs>
          <w:tab w:val="left" w:pos="5670"/>
        </w:tabs>
        <w:spacing w:after="0" w:line="276" w:lineRule="auto"/>
        <w:contextualSpacing/>
        <w:jc w:val="both"/>
        <w:rPr>
          <w:rFonts w:ascii="Times New Roman" w:eastAsia="Calibri" w:hAnsi="Times New Roman" w:cs="Times New Roman"/>
          <w:sz w:val="24"/>
          <w:szCs w:val="24"/>
        </w:rPr>
      </w:pPr>
      <w:r w:rsidRPr="005B1A1C">
        <w:rPr>
          <w:rFonts w:ascii="Times New Roman" w:eastAsia="Calibri" w:hAnsi="Times New Roman" w:cs="Times New Roman"/>
          <w:sz w:val="24"/>
          <w:szCs w:val="24"/>
        </w:rPr>
        <w:t>GOKSiR w Przecławiu,</w:t>
      </w:r>
    </w:p>
    <w:p w14:paraId="0E79E01F" w14:textId="77777777" w:rsidR="005B1A1C" w:rsidRPr="005B1A1C" w:rsidRDefault="005B1A1C" w:rsidP="005B1A1C">
      <w:pPr>
        <w:numPr>
          <w:ilvl w:val="0"/>
          <w:numId w:val="54"/>
        </w:numPr>
        <w:tabs>
          <w:tab w:val="left" w:pos="5670"/>
        </w:tabs>
        <w:spacing w:after="0" w:line="276" w:lineRule="auto"/>
        <w:contextualSpacing/>
        <w:jc w:val="both"/>
        <w:rPr>
          <w:rFonts w:ascii="Times New Roman" w:eastAsia="Calibri" w:hAnsi="Times New Roman" w:cs="Times New Roman"/>
          <w:sz w:val="24"/>
          <w:szCs w:val="24"/>
        </w:rPr>
      </w:pPr>
      <w:r w:rsidRPr="005B1A1C">
        <w:rPr>
          <w:rFonts w:ascii="Times New Roman" w:eastAsia="Calibri" w:hAnsi="Times New Roman" w:cs="Times New Roman"/>
          <w:sz w:val="24"/>
          <w:szCs w:val="24"/>
        </w:rPr>
        <w:t>ZSP w Przylepie.</w:t>
      </w:r>
    </w:p>
    <w:p w14:paraId="3DF1D21C" w14:textId="77777777" w:rsidR="005A0F28" w:rsidRPr="005A0F28" w:rsidRDefault="003817D7" w:rsidP="003817D7">
      <w:pPr>
        <w:pStyle w:val="Akapitzlist"/>
        <w:numPr>
          <w:ilvl w:val="0"/>
          <w:numId w:val="5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Times New Roman" w:hAnsi="Times New Roman" w:cs="Times New Roman"/>
          <w:bCs/>
          <w:sz w:val="24"/>
          <w:szCs w:val="24"/>
        </w:rPr>
        <w:t xml:space="preserve">Wykonawca składa ofertę na </w:t>
      </w:r>
      <w:r w:rsidRPr="00D436BA">
        <w:rPr>
          <w:rFonts w:ascii="Times New Roman" w:eastAsia="Times New Roman" w:hAnsi="Times New Roman" w:cs="Times New Roman"/>
          <w:b/>
          <w:sz w:val="24"/>
          <w:szCs w:val="24"/>
          <w:lang w:eastAsia="pl-PL"/>
        </w:rPr>
        <w:t>formularzu oferty</w:t>
      </w:r>
      <w:r w:rsidRPr="00D436BA">
        <w:rPr>
          <w:rFonts w:ascii="Times New Roman" w:eastAsia="Times New Roman" w:hAnsi="Times New Roman" w:cs="Times New Roman"/>
          <w:sz w:val="24"/>
          <w:szCs w:val="24"/>
          <w:lang w:eastAsia="pl-PL"/>
        </w:rPr>
        <w:t>, dostępnym na stronie Platformy</w:t>
      </w:r>
      <w:r w:rsidR="00D436BA">
        <w:rPr>
          <w:rFonts w:ascii="Times New Roman" w:eastAsia="Times New Roman" w:hAnsi="Times New Roman" w:cs="Times New Roman"/>
          <w:sz w:val="24"/>
          <w:szCs w:val="24"/>
          <w:lang w:eastAsia="pl-PL"/>
        </w:rPr>
        <w:t xml:space="preserve"> </w:t>
      </w:r>
      <w:r w:rsidRPr="005B1A1C">
        <w:rPr>
          <w:rFonts w:ascii="Times New Roman" w:eastAsia="Times New Roman" w:hAnsi="Times New Roman" w:cs="Times New Roman"/>
          <w:color w:val="2F5599"/>
          <w:sz w:val="24"/>
          <w:szCs w:val="24"/>
          <w:u w:val="single"/>
          <w:lang w:eastAsia="pl-PL"/>
        </w:rPr>
        <w:t>platformazakupowa.pl</w:t>
      </w:r>
      <w:r w:rsidRPr="00D436BA">
        <w:rPr>
          <w:rFonts w:ascii="Times New Roman" w:eastAsia="Times New Roman" w:hAnsi="Times New Roman" w:cs="Times New Roman"/>
          <w:color w:val="1F3864"/>
          <w:sz w:val="24"/>
          <w:szCs w:val="24"/>
          <w:u w:val="single"/>
          <w:lang w:eastAsia="pl-PL"/>
        </w:rPr>
        <w:t xml:space="preserve"> </w:t>
      </w:r>
      <w:r w:rsidRPr="00D436BA">
        <w:rPr>
          <w:rFonts w:ascii="Times New Roman" w:eastAsia="Times New Roman" w:hAnsi="Times New Roman" w:cs="Times New Roman"/>
          <w:sz w:val="24"/>
          <w:szCs w:val="24"/>
          <w:lang w:eastAsia="pl-PL"/>
        </w:rPr>
        <w:t xml:space="preserve">pod adresem: </w:t>
      </w:r>
      <w:hyperlink r:id="rId11" w:history="1">
        <w:r w:rsidRPr="00D436BA">
          <w:rPr>
            <w:rFonts w:ascii="Times New Roman" w:eastAsia="Times New Roman" w:hAnsi="Times New Roman" w:cs="Times New Roman"/>
            <w:color w:val="0000FF"/>
            <w:sz w:val="24"/>
            <w:szCs w:val="24"/>
            <w:u w:val="single"/>
            <w:lang w:eastAsia="pl-PL"/>
          </w:rPr>
          <w:t>https://platformazakupowa.pl/pn/kolbaskowo</w:t>
        </w:r>
      </w:hyperlink>
      <w:r w:rsidRPr="00D436BA">
        <w:rPr>
          <w:rFonts w:ascii="Times New Roman" w:eastAsia="Times New Roman" w:hAnsi="Times New Roman" w:cs="Times New Roman"/>
          <w:sz w:val="24"/>
          <w:szCs w:val="24"/>
          <w:u w:val="single"/>
          <w:lang w:eastAsia="pl-PL"/>
        </w:rPr>
        <w:t xml:space="preserve"> </w:t>
      </w:r>
    </w:p>
    <w:p w14:paraId="6A963371" w14:textId="77777777" w:rsidR="005A0F28" w:rsidRDefault="003817D7" w:rsidP="005A0F28">
      <w:pPr>
        <w:pStyle w:val="Akapitzlist"/>
        <w:numPr>
          <w:ilvl w:val="0"/>
          <w:numId w:val="56"/>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5A0F28">
        <w:rPr>
          <w:rFonts w:ascii="Times New Roman" w:eastAsia="Times New Roman" w:hAnsi="Times New Roman" w:cs="Times New Roman"/>
          <w:sz w:val="24"/>
          <w:szCs w:val="24"/>
          <w:lang w:eastAsia="pl-PL"/>
        </w:rPr>
        <w:t>Postępowanie prowadzone jest w języku polskim.</w:t>
      </w:r>
    </w:p>
    <w:p w14:paraId="51D023D9" w14:textId="77777777" w:rsidR="005A0F28" w:rsidRDefault="003817D7" w:rsidP="005A0F28">
      <w:pPr>
        <w:pStyle w:val="Akapitzlist"/>
        <w:numPr>
          <w:ilvl w:val="0"/>
          <w:numId w:val="56"/>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5A0F28">
        <w:rPr>
          <w:rFonts w:ascii="Times New Roman" w:eastAsia="Times New Roman" w:hAnsi="Times New Roman" w:cs="Times New Roman"/>
          <w:sz w:val="24"/>
          <w:szCs w:val="24"/>
          <w:lang w:eastAsia="pl-PL"/>
        </w:rPr>
        <w:t>Wykonawca składa tylko jedną ofertę.</w:t>
      </w:r>
    </w:p>
    <w:p w14:paraId="5769FF4D" w14:textId="77777777" w:rsidR="005A0F28" w:rsidRDefault="008D1517" w:rsidP="005A0F28">
      <w:pPr>
        <w:pStyle w:val="Akapitzlist"/>
        <w:numPr>
          <w:ilvl w:val="0"/>
          <w:numId w:val="56"/>
        </w:num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5A0F28">
        <w:rPr>
          <w:rFonts w:ascii="Times New Roman" w:eastAsia="Courier New" w:hAnsi="Times New Roman" w:cs="Times New Roman"/>
          <w:sz w:val="24"/>
          <w:szCs w:val="24"/>
          <w:lang w:eastAsia="pl-PL" w:bidi="pl-PL"/>
        </w:rPr>
        <w:t xml:space="preserve">Zamawiający </w:t>
      </w:r>
      <w:r w:rsidRPr="005A0F28">
        <w:rPr>
          <w:rFonts w:ascii="Times New Roman" w:eastAsia="Courier New" w:hAnsi="Times New Roman" w:cs="Times New Roman"/>
          <w:sz w:val="24"/>
          <w:szCs w:val="24"/>
          <w:shd w:val="clear" w:color="auto" w:fill="FFFFFF"/>
          <w:lang w:eastAsia="pl-PL" w:bidi="pl-PL"/>
        </w:rPr>
        <w:t>nie dopuszcza</w:t>
      </w:r>
      <w:r w:rsidRPr="005A0F28">
        <w:rPr>
          <w:rFonts w:ascii="Times New Roman" w:eastAsia="Courier New" w:hAnsi="Times New Roman" w:cs="Times New Roman"/>
          <w:sz w:val="24"/>
          <w:szCs w:val="24"/>
          <w:lang w:eastAsia="pl-PL" w:bidi="pl-PL"/>
        </w:rPr>
        <w:t xml:space="preserve"> składanie ofert częściowych.</w:t>
      </w:r>
      <w:r w:rsidR="00B4365E" w:rsidRPr="005A0F28">
        <w:rPr>
          <w:rFonts w:ascii="Times New Roman" w:eastAsia="Courier New" w:hAnsi="Times New Roman" w:cs="Times New Roman"/>
          <w:sz w:val="24"/>
          <w:szCs w:val="24"/>
          <w:lang w:eastAsia="pl-PL" w:bidi="pl-PL"/>
        </w:rPr>
        <w:t xml:space="preserve"> </w:t>
      </w:r>
      <w:r w:rsidRPr="005A0F28">
        <w:rPr>
          <w:rFonts w:ascii="Times New Roman" w:eastAsia="Courier New" w:hAnsi="Times New Roman" w:cs="Times New Roman"/>
          <w:sz w:val="24"/>
          <w:szCs w:val="24"/>
          <w:shd w:val="clear" w:color="auto" w:fill="FFFFFF"/>
          <w:lang w:eastAsia="pl-PL" w:bidi="pl-PL"/>
        </w:rPr>
        <w:t xml:space="preserve">Powody niedokonania podziału zamówienia na części: </w:t>
      </w:r>
      <w:r w:rsidRPr="005A0F28">
        <w:rPr>
          <w:rFonts w:ascii="Times New Roman" w:eastAsia="Times New Roman" w:hAnsi="Times New Roman" w:cs="Times New Roman"/>
          <w:sz w:val="24"/>
          <w:szCs w:val="24"/>
          <w:shd w:val="clear" w:color="auto" w:fill="FFFFFF"/>
          <w:lang w:eastAsia="pl-PL"/>
        </w:rPr>
        <w:t>Postępowanie</w:t>
      </w:r>
      <w:r w:rsidRPr="005A0F28">
        <w:rPr>
          <w:rFonts w:ascii="Times New Roman" w:eastAsia="Times New Roman" w:hAnsi="Times New Roman" w:cs="Times New Roman"/>
          <w:sz w:val="24"/>
          <w:szCs w:val="24"/>
          <w:lang w:eastAsia="pl-PL"/>
        </w:rPr>
        <w:t xml:space="preserve"> prowadzone jest na </w:t>
      </w:r>
      <w:r w:rsidR="00B4365E" w:rsidRPr="005A0F28">
        <w:rPr>
          <w:rFonts w:ascii="Times New Roman" w:eastAsia="Times New Roman" w:hAnsi="Times New Roman" w:cs="Times New Roman"/>
          <w:sz w:val="24"/>
          <w:szCs w:val="24"/>
          <w:lang w:eastAsia="pl-PL"/>
        </w:rPr>
        <w:t>świadczenie jednorodnej usługi, której podział prowadziłby do nadmiernych kosztów po stronie zamawiającego, a także utrudniałby koordynację prac różnych wykonawców i trudność w ustaleniu odpowiedzialności za prawidłowe wykonanie usługi.</w:t>
      </w:r>
    </w:p>
    <w:p w14:paraId="05788306" w14:textId="77777777" w:rsidR="005A0F28" w:rsidRPr="005A0F28" w:rsidRDefault="008D1517" w:rsidP="005A0F28">
      <w:pPr>
        <w:pStyle w:val="Akapitzlist"/>
        <w:numPr>
          <w:ilvl w:val="0"/>
          <w:numId w:val="56"/>
        </w:num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5A0F28">
        <w:rPr>
          <w:rFonts w:ascii="Times New Roman" w:eastAsia="Courier New" w:hAnsi="Times New Roman" w:cs="Times New Roman"/>
          <w:sz w:val="24"/>
          <w:szCs w:val="24"/>
          <w:lang w:eastAsia="pl-PL" w:bidi="pl-PL"/>
        </w:rPr>
        <w:t>Zamawiający nie dopuszcza możliwości złożenia oferty wariantowej, o której mowa w art. 92 ustawy Pzp, tzn. oferty przewidującej odmienny sposób wykonania zamówienia niż określony w niniejszej SWZ.</w:t>
      </w:r>
    </w:p>
    <w:p w14:paraId="1726D5B3" w14:textId="77777777" w:rsidR="005A0F28" w:rsidRPr="005A0F28" w:rsidRDefault="008D1517" w:rsidP="005A0F28">
      <w:pPr>
        <w:pStyle w:val="Akapitzlist"/>
        <w:numPr>
          <w:ilvl w:val="0"/>
          <w:numId w:val="56"/>
        </w:num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5A0F28">
        <w:rPr>
          <w:rFonts w:ascii="Times New Roman" w:eastAsia="Courier New" w:hAnsi="Times New Roman" w:cs="Times New Roman"/>
          <w:sz w:val="24"/>
          <w:szCs w:val="24"/>
          <w:lang w:eastAsia="pl-PL" w:bidi="pl-PL"/>
        </w:rPr>
        <w:t>Zamawiający nie dopuszcza złożenia oferty w postaci katalogu elektronicznego.</w:t>
      </w:r>
    </w:p>
    <w:p w14:paraId="6BD586B7" w14:textId="77777777" w:rsidR="005A0F28" w:rsidRPr="005A0F28" w:rsidRDefault="008D1517" w:rsidP="005A0F28">
      <w:pPr>
        <w:pStyle w:val="Akapitzlist"/>
        <w:numPr>
          <w:ilvl w:val="0"/>
          <w:numId w:val="56"/>
        </w:num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5A0F28">
        <w:rPr>
          <w:rFonts w:ascii="Times New Roman" w:eastAsia="Courier New" w:hAnsi="Times New Roman" w:cs="Times New Roman"/>
          <w:sz w:val="24"/>
          <w:szCs w:val="24"/>
          <w:lang w:eastAsia="pl-PL" w:bidi="pl-PL"/>
        </w:rPr>
        <w:t>Zamawiający nie przewiduje zawarcia umowy ramowej.</w:t>
      </w:r>
    </w:p>
    <w:p w14:paraId="3A18FBAD" w14:textId="77777777" w:rsidR="005A0F28" w:rsidRPr="005A0F28" w:rsidRDefault="008D1517" w:rsidP="005A0F28">
      <w:pPr>
        <w:pStyle w:val="Akapitzlist"/>
        <w:numPr>
          <w:ilvl w:val="0"/>
          <w:numId w:val="56"/>
        </w:num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5A0F28">
        <w:rPr>
          <w:rFonts w:ascii="Times New Roman" w:eastAsia="Courier New" w:hAnsi="Times New Roman" w:cs="Times New Roman"/>
          <w:sz w:val="24"/>
          <w:szCs w:val="24"/>
          <w:lang w:eastAsia="pl-PL" w:bidi="pl-PL"/>
        </w:rPr>
        <w:t>Zamawiający nie przewiduje wyboru oferty najkorzystniejszej z zastosowaniem aukcji elektronicznej.</w:t>
      </w:r>
    </w:p>
    <w:p w14:paraId="4C7AA6B9" w14:textId="77777777" w:rsidR="005A0F28" w:rsidRPr="005A0F28" w:rsidRDefault="008D1517" w:rsidP="005A0F28">
      <w:pPr>
        <w:pStyle w:val="Akapitzlist"/>
        <w:numPr>
          <w:ilvl w:val="0"/>
          <w:numId w:val="56"/>
        </w:num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5A0F28">
        <w:rPr>
          <w:rFonts w:ascii="Times New Roman" w:eastAsia="Courier New" w:hAnsi="Times New Roman" w:cs="Times New Roman"/>
          <w:sz w:val="24"/>
          <w:szCs w:val="24"/>
          <w:lang w:eastAsia="pl-PL" w:bidi="pl-PL"/>
        </w:rPr>
        <w:lastRenderedPageBreak/>
        <w:t xml:space="preserve">Zamawiający nie przewiduje udzielenia zamówień określonych w art. 214 ust. 1 pkt </w:t>
      </w:r>
      <w:r w:rsidR="00B4365E" w:rsidRPr="005A0F28">
        <w:rPr>
          <w:rFonts w:ascii="Times New Roman" w:eastAsia="Courier New" w:hAnsi="Times New Roman" w:cs="Times New Roman"/>
          <w:sz w:val="24"/>
          <w:szCs w:val="24"/>
          <w:lang w:eastAsia="pl-PL" w:bidi="pl-PL"/>
        </w:rPr>
        <w:t xml:space="preserve">7 i </w:t>
      </w:r>
      <w:r w:rsidRPr="005A0F28">
        <w:rPr>
          <w:rFonts w:ascii="Times New Roman" w:eastAsia="Calibri" w:hAnsi="Times New Roman" w:cs="Times New Roman"/>
          <w:sz w:val="24"/>
          <w:szCs w:val="24"/>
        </w:rPr>
        <w:t xml:space="preserve">8 </w:t>
      </w:r>
      <w:r w:rsidRPr="005A0F28">
        <w:rPr>
          <w:rFonts w:ascii="Times New Roman" w:eastAsia="Courier New" w:hAnsi="Times New Roman" w:cs="Times New Roman"/>
          <w:sz w:val="24"/>
          <w:szCs w:val="24"/>
          <w:lang w:eastAsia="pl-PL" w:bidi="pl-PL"/>
        </w:rPr>
        <w:t>ustawy Pzp.</w:t>
      </w:r>
    </w:p>
    <w:p w14:paraId="71C21A34" w14:textId="77777777" w:rsidR="005A0F28" w:rsidRPr="005A0F28" w:rsidRDefault="008D1517" w:rsidP="005A0F28">
      <w:pPr>
        <w:pStyle w:val="Akapitzlist"/>
        <w:numPr>
          <w:ilvl w:val="0"/>
          <w:numId w:val="56"/>
        </w:num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5A0F28">
        <w:rPr>
          <w:rFonts w:ascii="Times New Roman" w:eastAsia="Courier New" w:hAnsi="Times New Roman" w:cs="Times New Roman"/>
          <w:sz w:val="24"/>
          <w:szCs w:val="24"/>
          <w:lang w:eastAsia="pl-PL" w:bidi="pl-PL"/>
        </w:rPr>
        <w:t>Zamawiający nie przewiduje rozliczenia w walutach obcych.</w:t>
      </w:r>
    </w:p>
    <w:p w14:paraId="06004EA7" w14:textId="77777777" w:rsidR="005A0F28" w:rsidRPr="005A0F28" w:rsidRDefault="008D1517" w:rsidP="005A0F28">
      <w:pPr>
        <w:pStyle w:val="Akapitzlist"/>
        <w:numPr>
          <w:ilvl w:val="0"/>
          <w:numId w:val="56"/>
        </w:num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5A0F28">
        <w:rPr>
          <w:rFonts w:ascii="Times New Roman" w:eastAsia="Courier New" w:hAnsi="Times New Roman" w:cs="Times New Roman"/>
          <w:sz w:val="24"/>
          <w:szCs w:val="24"/>
          <w:lang w:eastAsia="pl-PL" w:bidi="pl-PL"/>
        </w:rPr>
        <w:t>Zamawiający nie przewiduje zwrotu kosztów udziału w postępowaniu, z zastrzeżeniem art. 261 ustawy Pzp.</w:t>
      </w:r>
    </w:p>
    <w:p w14:paraId="681858E2" w14:textId="77777777" w:rsidR="005A0F28" w:rsidRPr="005A0F28" w:rsidRDefault="008D1517" w:rsidP="005A0F28">
      <w:pPr>
        <w:pStyle w:val="Akapitzlist"/>
        <w:numPr>
          <w:ilvl w:val="0"/>
          <w:numId w:val="56"/>
        </w:num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5A0F28">
        <w:rPr>
          <w:rFonts w:ascii="Times New Roman" w:eastAsia="Courier New" w:hAnsi="Times New Roman" w:cs="Times New Roman"/>
          <w:sz w:val="24"/>
          <w:szCs w:val="24"/>
          <w:lang w:eastAsia="pl-PL" w:bidi="pl-PL"/>
        </w:rPr>
        <w:t>Zamawiający nie przewiduje udzielenia zaliczek na poczet wykonania zamówienia.</w:t>
      </w:r>
    </w:p>
    <w:p w14:paraId="4CD48F34" w14:textId="77777777" w:rsidR="005A0F28" w:rsidRPr="005A0F28" w:rsidRDefault="008D1517" w:rsidP="005A0F28">
      <w:pPr>
        <w:pStyle w:val="Akapitzlist"/>
        <w:numPr>
          <w:ilvl w:val="0"/>
          <w:numId w:val="56"/>
        </w:num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5A0F28">
        <w:rPr>
          <w:rFonts w:ascii="Times New Roman" w:eastAsia="Courier New" w:hAnsi="Times New Roman" w:cs="Times New Roman"/>
          <w:sz w:val="24"/>
          <w:szCs w:val="24"/>
          <w:lang w:eastAsia="pl-PL" w:bidi="pl-PL"/>
        </w:rPr>
        <w:t xml:space="preserve">Zamawiający dopuszcza powierzenie części zamówienia Podwykonawcy. W przypadku, </w:t>
      </w:r>
      <w:r w:rsidRPr="005A0F28">
        <w:rPr>
          <w:rFonts w:ascii="Times New Roman" w:eastAsia="Courier New" w:hAnsi="Times New Roman" w:cs="Times New Roman"/>
          <w:sz w:val="24"/>
          <w:szCs w:val="24"/>
          <w:lang w:eastAsia="pl-PL" w:bidi="pl-PL"/>
        </w:rPr>
        <w:br/>
        <w:t>gdy Wykonawca zamierza wykonać część zamówienia przy udziale Podwykonawcy, zobowiązany jest do podania w składanej ofercie części zamówienia, tj. rodzaju powierzanej czynności, której wykonanie zamierza powierzyć Podwykonawcy oraz firm Podwykonawcy, o ile są już znane.</w:t>
      </w:r>
    </w:p>
    <w:p w14:paraId="173908F5" w14:textId="77777777" w:rsidR="005A0F28" w:rsidRPr="005A0F28" w:rsidRDefault="008D1517" w:rsidP="005A0F28">
      <w:pPr>
        <w:pStyle w:val="Akapitzlist"/>
        <w:numPr>
          <w:ilvl w:val="0"/>
          <w:numId w:val="56"/>
        </w:num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5A0F28">
        <w:rPr>
          <w:rFonts w:ascii="Times New Roman" w:eastAsia="Courier New" w:hAnsi="Times New Roman" w:cs="Times New Roman"/>
          <w:sz w:val="24"/>
          <w:szCs w:val="24"/>
          <w:lang w:eastAsia="pl-PL" w:bidi="pl-PL"/>
        </w:rPr>
        <w:t>Zamawiający nie zastrzega</w:t>
      </w:r>
      <w:r w:rsidRPr="005A0F28">
        <w:rPr>
          <w:rFonts w:ascii="Times New Roman" w:eastAsia="Courier New" w:hAnsi="Times New Roman" w:cs="Times New Roman"/>
          <w:b/>
          <w:sz w:val="24"/>
          <w:szCs w:val="24"/>
          <w:lang w:eastAsia="pl-PL" w:bidi="pl-PL"/>
        </w:rPr>
        <w:t xml:space="preserve"> </w:t>
      </w:r>
      <w:r w:rsidRPr="005A0F28">
        <w:rPr>
          <w:rFonts w:ascii="Times New Roman" w:eastAsia="Courier New" w:hAnsi="Times New Roman" w:cs="Times New Roman"/>
          <w:sz w:val="24"/>
          <w:szCs w:val="24"/>
          <w:lang w:eastAsia="pl-PL" w:bidi="pl-PL"/>
        </w:rPr>
        <w:t>obowiązku osobistego wykonania przez Wykonawcę kluczowych zadań.</w:t>
      </w:r>
    </w:p>
    <w:p w14:paraId="7F36B40E" w14:textId="77777777" w:rsidR="005A0F28" w:rsidRPr="005A0F28" w:rsidRDefault="008D1517" w:rsidP="005A0F28">
      <w:pPr>
        <w:pStyle w:val="Akapitzlist"/>
        <w:numPr>
          <w:ilvl w:val="0"/>
          <w:numId w:val="56"/>
        </w:num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5A0F28">
        <w:rPr>
          <w:rFonts w:ascii="Times New Roman" w:eastAsia="Courier New" w:hAnsi="Times New Roman" w:cs="Times New Roman"/>
          <w:sz w:val="24"/>
          <w:szCs w:val="24"/>
          <w:lang w:eastAsia="pl-PL" w:bidi="pl-PL"/>
        </w:rPr>
        <w:t>Zamawiający nie zastrzega możliwości ubiegania się o udzielenie zamówienia wyłącznie przez Wykonawców, o których mowa w art. 94 ustawy Pzp, tj. mających status zakładu pracy chronionej, spółdzielni socjalnych oraz innych Wykonawców, których głównym celem lub głównym celem działalności ich wyodrębnionych organizacyjnie jednostek, które będą realizowały zamówienie, jest społeczna i zawodowa integracja osób społecznie marginalizowanych.</w:t>
      </w:r>
    </w:p>
    <w:p w14:paraId="46EDF2FF" w14:textId="4C0BE400" w:rsidR="00061060" w:rsidRPr="005A0F28" w:rsidRDefault="00B4365E" w:rsidP="005A0F28">
      <w:pPr>
        <w:pStyle w:val="Akapitzlist"/>
        <w:numPr>
          <w:ilvl w:val="0"/>
          <w:numId w:val="56"/>
        </w:num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5A0F28">
        <w:rPr>
          <w:rFonts w:ascii="Times New Roman" w:eastAsia="Times New Roman" w:hAnsi="Times New Roman" w:cs="Times New Roman"/>
          <w:sz w:val="23"/>
          <w:szCs w:val="23"/>
          <w:lang w:eastAsia="pl-PL"/>
        </w:rPr>
        <w:t xml:space="preserve">Zgodnie z art. 95 ust. 3a ustawy, Zamawiający wymaga, aby Wykonawca i podwykonawca(y) zatrudniali na podstawie umowy o pracę w rozumieniu art. 22 § 1 ustawy z dnia 26 czerwca 1974 r. Kodeks pracy wszystkie osoby, </w:t>
      </w:r>
      <w:r w:rsidR="00061060" w:rsidRPr="005A0F28">
        <w:rPr>
          <w:rFonts w:ascii="Times New Roman" w:eastAsia="Times New Roman" w:hAnsi="Times New Roman" w:cs="Times New Roman"/>
          <w:sz w:val="23"/>
          <w:szCs w:val="23"/>
          <w:lang w:eastAsia="pl-PL"/>
        </w:rPr>
        <w:t>które będą wykonywać prace fizyczne związane z odbiorem, załadunkiem i transportem odpadów podczas realizacji zamówienia.</w:t>
      </w:r>
    </w:p>
    <w:p w14:paraId="7EBD931C" w14:textId="77777777" w:rsidR="005A0F28" w:rsidRDefault="00B4365E" w:rsidP="005A0F28">
      <w:pPr>
        <w:pStyle w:val="Akapitzlist"/>
        <w:tabs>
          <w:tab w:val="left" w:pos="709"/>
        </w:tabs>
        <w:suppressAutoHyphens/>
        <w:spacing w:after="200" w:line="240" w:lineRule="auto"/>
        <w:ind w:left="426"/>
        <w:jc w:val="both"/>
        <w:rPr>
          <w:rFonts w:ascii="Times New Roman" w:eastAsia="Times New Roman" w:hAnsi="Times New Roman" w:cs="Times New Roman"/>
          <w:sz w:val="23"/>
          <w:szCs w:val="23"/>
          <w:lang w:eastAsia="pl-PL"/>
        </w:rPr>
      </w:pPr>
      <w:r w:rsidRPr="00061060">
        <w:rPr>
          <w:rFonts w:ascii="Times New Roman" w:eastAsia="Times New Roman" w:hAnsi="Times New Roman" w:cs="Times New Roman"/>
          <w:sz w:val="23"/>
          <w:szCs w:val="23"/>
          <w:lang w:eastAsia="pl-PL"/>
        </w:rPr>
        <w:t xml:space="preserve">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r w:rsidR="005A0F28">
        <w:rPr>
          <w:rFonts w:ascii="Times New Roman" w:eastAsia="Times New Roman" w:hAnsi="Times New Roman" w:cs="Times New Roman"/>
          <w:sz w:val="23"/>
          <w:szCs w:val="23"/>
          <w:lang w:eastAsia="pl-PL"/>
        </w:rPr>
        <w:t>,</w:t>
      </w:r>
    </w:p>
    <w:p w14:paraId="213E8784" w14:textId="77777777" w:rsidR="005A0F28" w:rsidRDefault="00B4365E" w:rsidP="005A0F28">
      <w:pPr>
        <w:pStyle w:val="Akapitzlist"/>
        <w:numPr>
          <w:ilvl w:val="0"/>
          <w:numId w:val="56"/>
        </w:numPr>
        <w:suppressAutoHyphens/>
        <w:spacing w:after="200" w:line="240" w:lineRule="auto"/>
        <w:ind w:left="426" w:hanging="426"/>
        <w:jc w:val="both"/>
        <w:rPr>
          <w:rFonts w:ascii="Times New Roman" w:eastAsia="Times New Roman" w:hAnsi="Times New Roman" w:cs="Times New Roman"/>
          <w:sz w:val="23"/>
          <w:szCs w:val="23"/>
          <w:lang w:eastAsia="pl-PL"/>
        </w:rPr>
      </w:pPr>
      <w:r w:rsidRPr="005A0F28">
        <w:rPr>
          <w:rFonts w:ascii="Times New Roman" w:eastAsia="Times New Roman" w:hAnsi="Times New Roman" w:cs="Times New Roman"/>
          <w:sz w:val="24"/>
          <w:szCs w:val="24"/>
          <w:lang w:eastAsia="pl-PL"/>
        </w:rPr>
        <w:t>Szczegółowe zasady dokumentowania zatrudnienia na podstawie umowy o pracę ww. osób oraz kontrolowanie tego obowiązku przez Zamawiającego i przewidziane z tego tytułu sankcje określone są we wzorze umowy stanowiącym załącznik do SWZ</w:t>
      </w:r>
      <w:r w:rsidRPr="005A0F28">
        <w:rPr>
          <w:rFonts w:ascii="Times New Roman" w:eastAsia="Times New Roman" w:hAnsi="Times New Roman" w:cs="Times New Roman"/>
          <w:sz w:val="23"/>
          <w:szCs w:val="23"/>
          <w:lang w:eastAsia="pl-PL"/>
        </w:rPr>
        <w:t>.</w:t>
      </w:r>
    </w:p>
    <w:p w14:paraId="762EEF6D" w14:textId="6C29F8E6" w:rsidR="008D1517" w:rsidRPr="005A0F28" w:rsidRDefault="008D1517" w:rsidP="005A0F28">
      <w:pPr>
        <w:pStyle w:val="Akapitzlist"/>
        <w:numPr>
          <w:ilvl w:val="0"/>
          <w:numId w:val="56"/>
        </w:numPr>
        <w:suppressAutoHyphens/>
        <w:spacing w:after="200" w:line="240" w:lineRule="auto"/>
        <w:ind w:left="426" w:hanging="426"/>
        <w:jc w:val="both"/>
        <w:rPr>
          <w:rFonts w:ascii="Times New Roman" w:eastAsia="Times New Roman" w:hAnsi="Times New Roman" w:cs="Times New Roman"/>
          <w:sz w:val="23"/>
          <w:szCs w:val="23"/>
          <w:lang w:eastAsia="pl-PL"/>
        </w:rPr>
      </w:pPr>
      <w:r w:rsidRPr="005A0F28">
        <w:rPr>
          <w:rFonts w:ascii="Times New Roman" w:eastAsia="Courier New" w:hAnsi="Times New Roman" w:cs="Times New Roman"/>
          <w:b/>
          <w:sz w:val="24"/>
          <w:szCs w:val="24"/>
          <w:lang w:eastAsia="pl-PL" w:bidi="pl-PL"/>
        </w:rPr>
        <w:t xml:space="preserve">Zamawiający informuje, że zgodnie z art. 139 ustawy Pzp najpierw dokona badania i oceny ofert, a następnie dokona kwalifikacji podmiotowej Wykonawcy, którego oferta została najwyżej oceniona, w zakresie braku podstaw wykluczenia oraz spełniania warunków udziału w postępowaniu. </w:t>
      </w:r>
    </w:p>
    <w:p w14:paraId="580871DA" w14:textId="01A42369" w:rsidR="003817D7" w:rsidRPr="003817D7" w:rsidRDefault="003817D7" w:rsidP="008D1517">
      <w:pPr>
        <w:tabs>
          <w:tab w:val="left" w:pos="284"/>
        </w:tabs>
        <w:spacing w:after="0" w:line="240" w:lineRule="auto"/>
        <w:jc w:val="both"/>
        <w:rPr>
          <w:rFonts w:ascii="Times New Roman" w:eastAsia="Times New Roman" w:hAnsi="Times New Roman" w:cs="Times New Roman"/>
          <w:sz w:val="24"/>
          <w:szCs w:val="24"/>
          <w:lang w:eastAsia="pl-PL"/>
        </w:rPr>
      </w:pPr>
    </w:p>
    <w:p w14:paraId="5704A464" w14:textId="2BDE1794" w:rsidR="003817D7" w:rsidRPr="003817D7" w:rsidRDefault="003817D7" w:rsidP="003817D7">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I</w:t>
      </w:r>
      <w:r w:rsidR="00A62809">
        <w:rPr>
          <w:rFonts w:ascii="Times New Roman" w:eastAsia="Times New Roman" w:hAnsi="Times New Roman" w:cs="Times New Roman"/>
          <w:b/>
          <w:bCs/>
          <w:sz w:val="24"/>
          <w:szCs w:val="24"/>
          <w:lang w:eastAsia="pl-PL"/>
        </w:rPr>
        <w:t>V</w:t>
      </w:r>
      <w:r w:rsidRPr="003817D7">
        <w:rPr>
          <w:rFonts w:ascii="Times New Roman" w:eastAsia="Times New Roman" w:hAnsi="Times New Roman" w:cs="Times New Roman"/>
          <w:b/>
          <w:bCs/>
          <w:sz w:val="24"/>
          <w:szCs w:val="24"/>
          <w:lang w:eastAsia="pl-PL"/>
        </w:rPr>
        <w:t xml:space="preserve"> </w:t>
      </w:r>
      <w:r w:rsidR="00A62809">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sidR="00A62809">
        <w:rPr>
          <w:rFonts w:ascii="Times New Roman" w:eastAsia="Times New Roman" w:hAnsi="Times New Roman" w:cs="Times New Roman"/>
          <w:b/>
          <w:bCs/>
          <w:sz w:val="24"/>
          <w:szCs w:val="24"/>
          <w:lang w:eastAsia="pl-PL"/>
        </w:rPr>
        <w:t xml:space="preserve">Informacje o przedmiotowych środkach dowodowych </w:t>
      </w:r>
    </w:p>
    <w:p w14:paraId="68237541" w14:textId="023B5B44" w:rsidR="003817D7" w:rsidRDefault="003817D7" w:rsidP="003817D7">
      <w:pPr>
        <w:autoSpaceDE w:val="0"/>
        <w:autoSpaceDN w:val="0"/>
        <w:adjustRightInd w:val="0"/>
        <w:spacing w:after="0" w:line="240" w:lineRule="auto"/>
        <w:rPr>
          <w:rFonts w:ascii="Arial" w:eastAsia="Times New Roman" w:hAnsi="Arial" w:cs="Arial"/>
          <w:color w:val="000000"/>
          <w:sz w:val="24"/>
          <w:szCs w:val="24"/>
          <w:lang w:eastAsia="pl-PL"/>
        </w:rPr>
      </w:pPr>
    </w:p>
    <w:p w14:paraId="3A28F2A8" w14:textId="03805E22" w:rsidR="00A62809" w:rsidRPr="00A62809" w:rsidRDefault="00A62809" w:rsidP="009A0A67">
      <w:pPr>
        <w:pStyle w:val="Akapitzlist"/>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A62809">
        <w:rPr>
          <w:rFonts w:ascii="Times New Roman" w:eastAsia="Times New Roman" w:hAnsi="Times New Roman" w:cs="Times New Roman"/>
          <w:color w:val="000000"/>
          <w:sz w:val="24"/>
          <w:szCs w:val="24"/>
          <w:lang w:eastAsia="pl-PL"/>
        </w:rPr>
        <w:t xml:space="preserve">Zamawiający nie </w:t>
      </w:r>
      <w:r>
        <w:rPr>
          <w:rFonts w:ascii="Times New Roman" w:eastAsia="Times New Roman" w:hAnsi="Times New Roman" w:cs="Times New Roman"/>
          <w:color w:val="000000"/>
          <w:sz w:val="24"/>
          <w:szCs w:val="24"/>
          <w:lang w:eastAsia="pl-PL"/>
        </w:rPr>
        <w:t xml:space="preserve">wymaga złożenia przedmiotowych </w:t>
      </w:r>
      <w:r w:rsidR="00F6375E">
        <w:rPr>
          <w:rFonts w:ascii="Times New Roman" w:eastAsia="Times New Roman" w:hAnsi="Times New Roman" w:cs="Times New Roman"/>
          <w:color w:val="000000"/>
          <w:sz w:val="24"/>
          <w:szCs w:val="24"/>
          <w:lang w:eastAsia="pl-PL"/>
        </w:rPr>
        <w:t>ś</w:t>
      </w:r>
      <w:r>
        <w:rPr>
          <w:rFonts w:ascii="Times New Roman" w:eastAsia="Times New Roman" w:hAnsi="Times New Roman" w:cs="Times New Roman"/>
          <w:color w:val="000000"/>
          <w:sz w:val="24"/>
          <w:szCs w:val="24"/>
          <w:lang w:eastAsia="pl-PL"/>
        </w:rPr>
        <w:t xml:space="preserve">rodków dowodowych </w:t>
      </w:r>
      <w:r w:rsidR="00F6375E">
        <w:rPr>
          <w:rFonts w:ascii="Times New Roman" w:eastAsia="Times New Roman" w:hAnsi="Times New Roman" w:cs="Times New Roman"/>
          <w:color w:val="000000"/>
          <w:sz w:val="24"/>
          <w:szCs w:val="24"/>
          <w:lang w:eastAsia="pl-PL"/>
        </w:rPr>
        <w:t>w tym postępowaniu.</w:t>
      </w:r>
    </w:p>
    <w:p w14:paraId="0CE9A3C3" w14:textId="6EA7EA42" w:rsidR="00A62809" w:rsidRDefault="00A62809"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97A70EC" w14:textId="1E26918F" w:rsidR="00F6375E" w:rsidRPr="003817D7" w:rsidRDefault="00F6375E" w:rsidP="00F6375E">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Termin wykonania zamówienia, miejsce</w:t>
      </w:r>
    </w:p>
    <w:p w14:paraId="3AD2D0C0" w14:textId="449F2972"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F1C2CEB" w14:textId="3C10A56F" w:rsidR="00F6375E" w:rsidRDefault="00F6375E" w:rsidP="00F6375E">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Termin wykonania zamówienia </w:t>
      </w:r>
      <w:r>
        <w:rPr>
          <w:rFonts w:ascii="Times New Roman" w:eastAsia="Times New Roman" w:hAnsi="Times New Roman" w:cs="Times New Roman"/>
          <w:sz w:val="24"/>
          <w:szCs w:val="24"/>
          <w:lang w:eastAsia="pl-PL"/>
        </w:rPr>
        <w:t xml:space="preserve">wynosi </w:t>
      </w:r>
      <w:r w:rsidR="00696C8D">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miesięcy, począwszy od pierwszego dnia, w którym umowa zacznie obowiązywać.</w:t>
      </w:r>
    </w:p>
    <w:p w14:paraId="3BB6F6AD" w14:textId="77777777" w:rsidR="0021039D" w:rsidRPr="0021039D" w:rsidRDefault="0021039D" w:rsidP="0021039D">
      <w:pPr>
        <w:numPr>
          <w:ilvl w:val="0"/>
          <w:numId w:val="3"/>
        </w:numPr>
        <w:tabs>
          <w:tab w:val="num" w:pos="284"/>
        </w:tabs>
        <w:autoSpaceDE w:val="0"/>
        <w:autoSpaceDN w:val="0"/>
        <w:adjustRightInd w:val="0"/>
        <w:spacing w:after="0" w:line="240" w:lineRule="auto"/>
        <w:rPr>
          <w:rFonts w:ascii="Times New Roman" w:eastAsia="Times New Roman" w:hAnsi="Times New Roman" w:cs="Times New Roman"/>
          <w:sz w:val="24"/>
          <w:szCs w:val="24"/>
          <w:lang w:val="x-none" w:eastAsia="pl-PL"/>
        </w:rPr>
      </w:pPr>
      <w:r w:rsidRPr="0021039D">
        <w:rPr>
          <w:rFonts w:ascii="Times New Roman" w:eastAsia="Times New Roman" w:hAnsi="Times New Roman" w:cs="Times New Roman"/>
          <w:sz w:val="24"/>
          <w:szCs w:val="24"/>
          <w:lang w:eastAsia="pl-PL"/>
        </w:rPr>
        <w:lastRenderedPageBreak/>
        <w:t>Miejscem dostawy będą obiekty Gminy Kołbaskowo wskazane w opisie przedmiotu zamówienia, w tym:</w:t>
      </w:r>
    </w:p>
    <w:p w14:paraId="7522128D" w14:textId="77777777" w:rsidR="0021039D" w:rsidRPr="0021039D" w:rsidRDefault="0021039D" w:rsidP="0021039D">
      <w:pPr>
        <w:numPr>
          <w:ilvl w:val="0"/>
          <w:numId w:val="60"/>
        </w:numPr>
        <w:autoSpaceDE w:val="0"/>
        <w:autoSpaceDN w:val="0"/>
        <w:adjustRightInd w:val="0"/>
        <w:spacing w:after="0" w:line="240" w:lineRule="auto"/>
        <w:rPr>
          <w:rFonts w:ascii="Times New Roman" w:eastAsia="Times New Roman" w:hAnsi="Times New Roman" w:cs="Times New Roman"/>
          <w:sz w:val="24"/>
          <w:szCs w:val="24"/>
          <w:lang w:eastAsia="pl-PL"/>
        </w:rPr>
      </w:pPr>
      <w:r w:rsidRPr="0021039D">
        <w:rPr>
          <w:rFonts w:ascii="Times New Roman" w:eastAsia="Times New Roman" w:hAnsi="Times New Roman" w:cs="Times New Roman"/>
          <w:sz w:val="24"/>
          <w:szCs w:val="24"/>
          <w:lang w:eastAsia="pl-PL"/>
        </w:rPr>
        <w:t>ZPO w Kołbaskowie,</w:t>
      </w:r>
    </w:p>
    <w:p w14:paraId="372EA4E8" w14:textId="77777777" w:rsidR="0021039D" w:rsidRPr="0021039D" w:rsidRDefault="0021039D" w:rsidP="0021039D">
      <w:pPr>
        <w:numPr>
          <w:ilvl w:val="0"/>
          <w:numId w:val="60"/>
        </w:numPr>
        <w:autoSpaceDE w:val="0"/>
        <w:autoSpaceDN w:val="0"/>
        <w:adjustRightInd w:val="0"/>
        <w:spacing w:after="0" w:line="240" w:lineRule="auto"/>
        <w:rPr>
          <w:rFonts w:ascii="Times New Roman" w:eastAsia="Times New Roman" w:hAnsi="Times New Roman" w:cs="Times New Roman"/>
          <w:sz w:val="24"/>
          <w:szCs w:val="24"/>
          <w:lang w:eastAsia="pl-PL"/>
        </w:rPr>
      </w:pPr>
      <w:r w:rsidRPr="0021039D">
        <w:rPr>
          <w:rFonts w:ascii="Times New Roman" w:eastAsia="Times New Roman" w:hAnsi="Times New Roman" w:cs="Times New Roman"/>
          <w:sz w:val="24"/>
          <w:szCs w:val="24"/>
          <w:lang w:eastAsia="pl-PL"/>
        </w:rPr>
        <w:t>SP w Przecławiu,</w:t>
      </w:r>
    </w:p>
    <w:p w14:paraId="13793186" w14:textId="77777777" w:rsidR="0021039D" w:rsidRPr="0021039D" w:rsidRDefault="0021039D" w:rsidP="0021039D">
      <w:pPr>
        <w:numPr>
          <w:ilvl w:val="0"/>
          <w:numId w:val="60"/>
        </w:numPr>
        <w:autoSpaceDE w:val="0"/>
        <w:autoSpaceDN w:val="0"/>
        <w:adjustRightInd w:val="0"/>
        <w:spacing w:after="0" w:line="240" w:lineRule="auto"/>
        <w:rPr>
          <w:rFonts w:ascii="Times New Roman" w:eastAsia="Times New Roman" w:hAnsi="Times New Roman" w:cs="Times New Roman"/>
          <w:sz w:val="24"/>
          <w:szCs w:val="24"/>
          <w:lang w:eastAsia="pl-PL"/>
        </w:rPr>
      </w:pPr>
      <w:r w:rsidRPr="0021039D">
        <w:rPr>
          <w:rFonts w:ascii="Times New Roman" w:eastAsia="Times New Roman" w:hAnsi="Times New Roman" w:cs="Times New Roman"/>
          <w:sz w:val="24"/>
          <w:szCs w:val="24"/>
          <w:lang w:eastAsia="pl-PL"/>
        </w:rPr>
        <w:t>SP w Będargowie,</w:t>
      </w:r>
    </w:p>
    <w:p w14:paraId="2B6DA1F8" w14:textId="77777777" w:rsidR="0021039D" w:rsidRPr="0021039D" w:rsidRDefault="0021039D" w:rsidP="0021039D">
      <w:pPr>
        <w:numPr>
          <w:ilvl w:val="0"/>
          <w:numId w:val="60"/>
        </w:numPr>
        <w:autoSpaceDE w:val="0"/>
        <w:autoSpaceDN w:val="0"/>
        <w:adjustRightInd w:val="0"/>
        <w:spacing w:after="0" w:line="240" w:lineRule="auto"/>
        <w:rPr>
          <w:rFonts w:ascii="Times New Roman" w:eastAsia="Times New Roman" w:hAnsi="Times New Roman" w:cs="Times New Roman"/>
          <w:sz w:val="24"/>
          <w:szCs w:val="24"/>
          <w:lang w:eastAsia="pl-PL"/>
        </w:rPr>
      </w:pPr>
      <w:r w:rsidRPr="0021039D">
        <w:rPr>
          <w:rFonts w:ascii="Times New Roman" w:eastAsia="Times New Roman" w:hAnsi="Times New Roman" w:cs="Times New Roman"/>
          <w:sz w:val="24"/>
          <w:szCs w:val="24"/>
          <w:lang w:eastAsia="pl-PL"/>
        </w:rPr>
        <w:t>Przedszkole Publiczne w Przecławiu,</w:t>
      </w:r>
    </w:p>
    <w:p w14:paraId="27EB7B17" w14:textId="77777777" w:rsidR="0021039D" w:rsidRPr="0021039D" w:rsidRDefault="0021039D" w:rsidP="0021039D">
      <w:pPr>
        <w:numPr>
          <w:ilvl w:val="0"/>
          <w:numId w:val="60"/>
        </w:numPr>
        <w:autoSpaceDE w:val="0"/>
        <w:autoSpaceDN w:val="0"/>
        <w:adjustRightInd w:val="0"/>
        <w:spacing w:after="0" w:line="240" w:lineRule="auto"/>
        <w:rPr>
          <w:rFonts w:ascii="Times New Roman" w:eastAsia="Times New Roman" w:hAnsi="Times New Roman" w:cs="Times New Roman"/>
          <w:sz w:val="24"/>
          <w:szCs w:val="24"/>
          <w:lang w:eastAsia="pl-PL"/>
        </w:rPr>
      </w:pPr>
      <w:r w:rsidRPr="0021039D">
        <w:rPr>
          <w:rFonts w:ascii="Times New Roman" w:eastAsia="Times New Roman" w:hAnsi="Times New Roman" w:cs="Times New Roman"/>
          <w:sz w:val="24"/>
          <w:szCs w:val="24"/>
          <w:lang w:eastAsia="pl-PL"/>
        </w:rPr>
        <w:t>Żłobek Publiczny w Przecławiu,</w:t>
      </w:r>
    </w:p>
    <w:p w14:paraId="0FDDEC96" w14:textId="77777777" w:rsidR="0021039D" w:rsidRPr="0021039D" w:rsidRDefault="0021039D" w:rsidP="0021039D">
      <w:pPr>
        <w:numPr>
          <w:ilvl w:val="0"/>
          <w:numId w:val="60"/>
        </w:numPr>
        <w:autoSpaceDE w:val="0"/>
        <w:autoSpaceDN w:val="0"/>
        <w:adjustRightInd w:val="0"/>
        <w:spacing w:after="0" w:line="240" w:lineRule="auto"/>
        <w:rPr>
          <w:rFonts w:ascii="Times New Roman" w:eastAsia="Times New Roman" w:hAnsi="Times New Roman" w:cs="Times New Roman"/>
          <w:sz w:val="24"/>
          <w:szCs w:val="24"/>
          <w:lang w:eastAsia="pl-PL"/>
        </w:rPr>
      </w:pPr>
      <w:r w:rsidRPr="0021039D">
        <w:rPr>
          <w:rFonts w:ascii="Times New Roman" w:eastAsia="Times New Roman" w:hAnsi="Times New Roman" w:cs="Times New Roman"/>
          <w:sz w:val="24"/>
          <w:szCs w:val="24"/>
          <w:lang w:eastAsia="pl-PL"/>
        </w:rPr>
        <w:t>GOKSiR w Przecławiu,</w:t>
      </w:r>
    </w:p>
    <w:p w14:paraId="4FC9F80E" w14:textId="77777777" w:rsidR="0021039D" w:rsidRPr="0021039D" w:rsidRDefault="0021039D" w:rsidP="0021039D">
      <w:pPr>
        <w:numPr>
          <w:ilvl w:val="0"/>
          <w:numId w:val="60"/>
        </w:numPr>
        <w:autoSpaceDE w:val="0"/>
        <w:autoSpaceDN w:val="0"/>
        <w:adjustRightInd w:val="0"/>
        <w:spacing w:after="0" w:line="240" w:lineRule="auto"/>
        <w:rPr>
          <w:rFonts w:ascii="Times New Roman" w:eastAsia="Times New Roman" w:hAnsi="Times New Roman" w:cs="Times New Roman"/>
          <w:sz w:val="24"/>
          <w:szCs w:val="24"/>
          <w:lang w:eastAsia="pl-PL"/>
        </w:rPr>
      </w:pPr>
      <w:r w:rsidRPr="0021039D">
        <w:rPr>
          <w:rFonts w:ascii="Times New Roman" w:eastAsia="Times New Roman" w:hAnsi="Times New Roman" w:cs="Times New Roman"/>
          <w:sz w:val="24"/>
          <w:szCs w:val="24"/>
          <w:lang w:eastAsia="pl-PL"/>
        </w:rPr>
        <w:t>ZSP w Przylepie.</w:t>
      </w:r>
    </w:p>
    <w:p w14:paraId="2905D022" w14:textId="5CE4CE19"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247906F5" w14:textId="4084B515" w:rsidR="00F6375E" w:rsidRPr="003817D7" w:rsidRDefault="00F6375E" w:rsidP="00F6375E">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VI</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Podstawy wykluczenia, o których mowa w art. 108</w:t>
      </w:r>
    </w:p>
    <w:p w14:paraId="50C36A6D" w14:textId="73D6AD2A"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0A839727" w14:textId="5B9F6907" w:rsidR="00A51795" w:rsidRPr="00A51795" w:rsidRDefault="00A51795" w:rsidP="00A51795">
      <w:pPr>
        <w:pStyle w:val="Akapitzlist"/>
        <w:widowControl w:val="0"/>
        <w:numPr>
          <w:ilvl w:val="3"/>
          <w:numId w:val="1"/>
        </w:numPr>
        <w:tabs>
          <w:tab w:val="clear" w:pos="2880"/>
          <w:tab w:val="left" w:pos="284"/>
        </w:tabs>
        <w:spacing w:after="0" w:line="240" w:lineRule="auto"/>
        <w:ind w:left="284" w:right="-1" w:hanging="284"/>
        <w:jc w:val="both"/>
        <w:rPr>
          <w:rFonts w:ascii="Times New Roman" w:eastAsia="Trebuchet MS" w:hAnsi="Times New Roman" w:cs="Times New Roman"/>
          <w:b/>
          <w:sz w:val="24"/>
          <w:szCs w:val="24"/>
          <w:lang w:eastAsia="pl-PL" w:bidi="pl-PL"/>
        </w:rPr>
      </w:pPr>
      <w:r w:rsidRPr="00A51795">
        <w:rPr>
          <w:rFonts w:ascii="Times New Roman" w:eastAsia="Trebuchet MS" w:hAnsi="Times New Roman" w:cs="Times New Roman"/>
          <w:b/>
          <w:sz w:val="24"/>
          <w:szCs w:val="24"/>
          <w:lang w:eastAsia="pl-PL" w:bidi="pl-PL"/>
        </w:rPr>
        <w:t>Zamawiający wykluczy z postępowania Wykonawców, wobec których zachodzą podstawy wykluczenia, o których mowa w art. 108 ust. 1, tj. Wykonawcę:</w:t>
      </w:r>
    </w:p>
    <w:p w14:paraId="754A6225" w14:textId="77777777"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b/>
          <w:sz w:val="24"/>
          <w:szCs w:val="24"/>
          <w:lang w:eastAsia="pl-PL" w:bidi="pl-PL"/>
        </w:rPr>
      </w:pPr>
      <w:r w:rsidRPr="00A51795">
        <w:rPr>
          <w:rFonts w:ascii="Times New Roman" w:eastAsia="Trebuchet MS" w:hAnsi="Times New Roman" w:cs="Times New Roman"/>
          <w:b/>
          <w:sz w:val="24"/>
          <w:szCs w:val="24"/>
          <w:lang w:eastAsia="pl-PL" w:bidi="pl-PL"/>
        </w:rPr>
        <w:t>będącego osobą fizyczną, którego prawomocnie skazano za przestępstwo:</w:t>
      </w:r>
    </w:p>
    <w:p w14:paraId="41A4215F" w14:textId="77777777" w:rsidR="00A51795" w:rsidRPr="00A51795" w:rsidRDefault="00A51795" w:rsidP="009A0A67">
      <w:pPr>
        <w:pStyle w:val="Akapitzlist"/>
        <w:widowControl w:val="0"/>
        <w:numPr>
          <w:ilvl w:val="0"/>
          <w:numId w:val="31"/>
        </w:numPr>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udziału w zorganizowanej grupie przestępczej albo związku mającym na celu popełnienie przestępstwa lub przestępstwa skarbowego, o którym mowa w art. 258 Kodeksu karnego,</w:t>
      </w:r>
    </w:p>
    <w:p w14:paraId="50A12422"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handlu ludźmi, o którym mowa w art. 189a Kodeksu karnego,</w:t>
      </w:r>
    </w:p>
    <w:p w14:paraId="50F41866"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o którym mowa w art. 228-230a, art. 250a Kodeksu karnego lub w art. 46 lub art. 48 ustawy </w:t>
      </w:r>
      <w:r w:rsidRPr="00A51795">
        <w:rPr>
          <w:rFonts w:ascii="Times New Roman" w:eastAsia="Trebuchet MS" w:hAnsi="Times New Roman" w:cs="Times New Roman"/>
          <w:sz w:val="24"/>
          <w:szCs w:val="24"/>
          <w:lang w:eastAsia="pl-PL" w:bidi="pl-PL"/>
        </w:rPr>
        <w:br/>
        <w:t>z dnia 25 czerwca 2010 r. o sporcie,</w:t>
      </w:r>
    </w:p>
    <w:p w14:paraId="3F58D80C"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E6519C7"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o charakterze terrorystycznym, o którym mowa w art. 115 § 20 Kodeksu karnego, lub mające na celu popełnienie tego przestępstwa,</w:t>
      </w:r>
    </w:p>
    <w:p w14:paraId="179AC3D5"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pracy małoletnich cudzoziemców, o którym mowa w art. 9 ust. 2 ustawy z dnia 15 czerwca 2012 r. o skutkach powierzania wykonywania pracy cudzoziemcom przebywającym wbrew przepisom na terytorium Rzeczypospolitej Polskiej (Dz. U. poz. 769),</w:t>
      </w:r>
    </w:p>
    <w:p w14:paraId="2757825F"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A51795">
        <w:rPr>
          <w:rFonts w:ascii="Times New Roman" w:eastAsia="Trebuchet MS" w:hAnsi="Times New Roman" w:cs="Times New Roman"/>
          <w:sz w:val="24"/>
          <w:szCs w:val="24"/>
          <w:lang w:eastAsia="pl-PL" w:bidi="pl-PL"/>
        </w:rPr>
        <w:br/>
        <w:t>lub przestępstwo skarbowe,</w:t>
      </w:r>
    </w:p>
    <w:p w14:paraId="63312EA2"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o którym mowa w art. 9 ust. 1 i 3 lub art. 10 ustawy z dnia 15 czerwca 2012 r. o skutkach powierzania wykonywania pracy cudzoziemcom przebywającym wbrew przepisom na terytorium Rzeczypospolitej Polskiej</w:t>
      </w:r>
    </w:p>
    <w:p w14:paraId="70D6D890" w14:textId="77777777" w:rsidR="00A51795" w:rsidRPr="00A51795" w:rsidRDefault="00A51795" w:rsidP="00A51795">
      <w:pPr>
        <w:widowControl w:val="0"/>
        <w:tabs>
          <w:tab w:val="left" w:pos="567"/>
          <w:tab w:val="left" w:pos="8787"/>
        </w:tabs>
        <w:spacing w:after="0" w:line="240" w:lineRule="auto"/>
        <w:ind w:left="284"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      – lub za odpowiedni czyn zabroniony określony w przepisach prawa obcego;</w:t>
      </w:r>
    </w:p>
    <w:p w14:paraId="7D3EF2BC" w14:textId="0C56D30C"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jeżeli urzędującego członka jego organu zarządzającego lub nadzorczego, wspólnika spółki </w:t>
      </w:r>
      <w:r w:rsidRPr="00A51795">
        <w:rPr>
          <w:rFonts w:ascii="Times New Roman" w:eastAsia="Trebuchet MS" w:hAnsi="Times New Roman" w:cs="Times New Roman"/>
          <w:sz w:val="24"/>
          <w:szCs w:val="24"/>
          <w:lang w:eastAsia="pl-PL" w:bidi="pl-PL"/>
        </w:rPr>
        <w:br/>
        <w:t xml:space="preserve">w spółce jawnej lub partnerskiej albo komplementariusza w spółce komandytowej lub komandytowo–akcyjnej lub prokurenta prawomocnie skazano za przestępstwo, o którym mowa </w:t>
      </w:r>
      <w:r w:rsidRPr="00A51795">
        <w:rPr>
          <w:rFonts w:ascii="Times New Roman" w:eastAsia="Trebuchet MS" w:hAnsi="Times New Roman" w:cs="Times New Roman"/>
          <w:sz w:val="24"/>
          <w:szCs w:val="24"/>
          <w:lang w:eastAsia="pl-PL" w:bidi="pl-PL"/>
        </w:rPr>
        <w:br/>
        <w:t>w pkt 1.;</w:t>
      </w:r>
    </w:p>
    <w:p w14:paraId="72F3222F" w14:textId="77777777"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wobec którego wydano prawomocny wyrok sądu lub ostateczną decyzją administracyjną </w:t>
      </w:r>
      <w:r w:rsidRPr="00A51795">
        <w:rPr>
          <w:rFonts w:ascii="Times New Roman" w:eastAsia="Trebuchet MS" w:hAnsi="Times New Roman" w:cs="Times New Roman"/>
          <w:sz w:val="24"/>
          <w:szCs w:val="24"/>
          <w:lang w:eastAsia="pl-PL" w:bidi="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w:t>
      </w:r>
      <w:r w:rsidRPr="00A51795">
        <w:rPr>
          <w:rFonts w:ascii="Times New Roman" w:eastAsia="Trebuchet MS" w:hAnsi="Times New Roman" w:cs="Times New Roman"/>
          <w:sz w:val="24"/>
          <w:szCs w:val="24"/>
          <w:lang w:eastAsia="pl-PL" w:bidi="pl-PL"/>
        </w:rPr>
        <w:lastRenderedPageBreak/>
        <w:t>ofert dokonał płatności należnych podatków, opłat lub składek na ubezpieczenie społeczne lub zdrowotne wraz z odsetkami lub grzywnami lub zawarł wiążące porozumienie w sprawie spłaty tych należności;</w:t>
      </w:r>
    </w:p>
    <w:p w14:paraId="74736A12" w14:textId="77777777"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wobec którego orzeczono zakaz ubiegania sią o zamówienia publiczne;</w:t>
      </w:r>
    </w:p>
    <w:p w14:paraId="0AB91E44" w14:textId="0CFE68F9"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ze wykażą, że przygotowali te oferty lub wnioski niezależnie od siebie;</w:t>
      </w:r>
    </w:p>
    <w:p w14:paraId="7ACAD591" w14:textId="2503A54B"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7004B9" w14:textId="3E06FC2F" w:rsidR="00A51795" w:rsidRPr="005A0F28" w:rsidRDefault="00A51795" w:rsidP="005A0F28">
      <w:pPr>
        <w:pStyle w:val="Akapitzlist"/>
        <w:widowControl w:val="0"/>
        <w:numPr>
          <w:ilvl w:val="0"/>
          <w:numId w:val="58"/>
        </w:numPr>
        <w:spacing w:after="0" w:line="240" w:lineRule="auto"/>
        <w:ind w:right="-1"/>
        <w:jc w:val="both"/>
        <w:rPr>
          <w:rFonts w:ascii="Times New Roman" w:eastAsia="Trebuchet MS" w:hAnsi="Times New Roman" w:cs="Times New Roman"/>
          <w:b/>
          <w:sz w:val="24"/>
          <w:szCs w:val="24"/>
          <w:lang w:eastAsia="pl-PL" w:bidi="pl-PL"/>
        </w:rPr>
      </w:pPr>
      <w:r w:rsidRPr="005A0F28">
        <w:rPr>
          <w:rFonts w:ascii="Times New Roman" w:eastAsia="Trebuchet MS" w:hAnsi="Times New Roman" w:cs="Times New Roman"/>
          <w:b/>
          <w:sz w:val="24"/>
          <w:szCs w:val="24"/>
          <w:lang w:eastAsia="pl-PL" w:bidi="pl-PL"/>
        </w:rPr>
        <w:t>Zamawiający wykluczy z postępowania Wykonawców, wobec których zachodzą podstawy</w:t>
      </w:r>
      <w:r w:rsidR="005A0F28">
        <w:rPr>
          <w:rFonts w:ascii="Times New Roman" w:eastAsia="Trebuchet MS" w:hAnsi="Times New Roman" w:cs="Times New Roman"/>
          <w:b/>
          <w:sz w:val="24"/>
          <w:szCs w:val="24"/>
          <w:lang w:eastAsia="pl-PL" w:bidi="pl-PL"/>
        </w:rPr>
        <w:t xml:space="preserve"> </w:t>
      </w:r>
      <w:r w:rsidRPr="005A0F28">
        <w:rPr>
          <w:rFonts w:ascii="Times New Roman" w:eastAsia="Trebuchet MS" w:hAnsi="Times New Roman" w:cs="Times New Roman"/>
          <w:b/>
          <w:sz w:val="24"/>
          <w:szCs w:val="24"/>
          <w:lang w:eastAsia="pl-PL" w:bidi="pl-PL"/>
        </w:rPr>
        <w:t>wykluczenia, o których mowa w art. 109. ust. 1 pkt. 1, 4, 8 oraz 10 tj.:</w:t>
      </w:r>
    </w:p>
    <w:p w14:paraId="24D3510B" w14:textId="77777777" w:rsidR="00A5179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318FD5F" w14:textId="77777777" w:rsidR="00F56CA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w stosunku do którego otwarto likwidację,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06FD0FB9" w14:textId="77777777" w:rsidR="00F56CA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F56CA5">
        <w:rPr>
          <w:rFonts w:ascii="Times New Roman" w:eastAsia="Trebuchet MS" w:hAnsi="Times New Roman" w:cs="Times New Roman"/>
          <w:sz w:val="24"/>
          <w:szCs w:val="24"/>
          <w:lang w:eastAsia="pl-PL" w:bidi="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65B7112" w14:textId="7C541AB7" w:rsidR="00A51795" w:rsidRPr="00F56CA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F56CA5">
        <w:rPr>
          <w:rFonts w:ascii="Times New Roman" w:eastAsia="Trebuchet MS" w:hAnsi="Times New Roman" w:cs="Times New Roman"/>
          <w:sz w:val="24"/>
          <w:szCs w:val="24"/>
          <w:lang w:eastAsia="pl-PL" w:bidi="pl-PL"/>
        </w:rPr>
        <w:t>który w wyniku lekkomyślności lub niedbalstwa przedstawił informacje wprowadzające w błąd co mogło mieć istotny wypływ na decyzje podejmowane przez Zamawiającego w postępowaniu o udzielenie zamówienia.</w:t>
      </w:r>
    </w:p>
    <w:p w14:paraId="7D0D6706" w14:textId="10983FCC" w:rsidR="00A51795" w:rsidRPr="00F56CA5" w:rsidRDefault="00A51795" w:rsidP="005A0F28">
      <w:pPr>
        <w:pStyle w:val="Akapitzlist"/>
        <w:widowControl w:val="0"/>
        <w:numPr>
          <w:ilvl w:val="0"/>
          <w:numId w:val="59"/>
        </w:numPr>
        <w:spacing w:after="0" w:line="240" w:lineRule="auto"/>
        <w:ind w:left="709" w:right="-1" w:hanging="425"/>
        <w:jc w:val="both"/>
        <w:rPr>
          <w:rFonts w:ascii="Times New Roman" w:eastAsia="Trebuchet MS" w:hAnsi="Times New Roman" w:cs="Times New Roman"/>
          <w:sz w:val="24"/>
          <w:szCs w:val="24"/>
          <w:lang w:eastAsia="pl-PL" w:bidi="pl-PL"/>
        </w:rPr>
      </w:pPr>
      <w:r w:rsidRPr="00F56CA5">
        <w:rPr>
          <w:rFonts w:ascii="Times New Roman" w:eastAsia="Trebuchet MS" w:hAnsi="Times New Roman" w:cs="Times New Roman"/>
          <w:sz w:val="24"/>
          <w:szCs w:val="24"/>
          <w:lang w:eastAsia="pl-PL" w:bidi="pl-PL"/>
        </w:rPr>
        <w:t xml:space="preserve">Wykonawca może zostać wykluczony przez Zamawiającego na każdym etapie postępowania </w:t>
      </w:r>
      <w:r w:rsidRPr="00F56CA5">
        <w:rPr>
          <w:rFonts w:ascii="Times New Roman" w:eastAsia="Trebuchet MS" w:hAnsi="Times New Roman" w:cs="Times New Roman"/>
          <w:sz w:val="24"/>
          <w:szCs w:val="24"/>
          <w:lang w:eastAsia="pl-PL" w:bidi="pl-PL"/>
        </w:rPr>
        <w:br/>
        <w:t xml:space="preserve">o udzielenie zamówienia. </w:t>
      </w:r>
    </w:p>
    <w:p w14:paraId="0DBE0EBC" w14:textId="4F47FA1E" w:rsidR="00F6375E" w:rsidRPr="00F6375E" w:rsidRDefault="00F6375E" w:rsidP="003817D7">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424FA5C2" w14:textId="53057FCA" w:rsidR="00F56CA5" w:rsidRPr="003817D7" w:rsidRDefault="00F56CA5" w:rsidP="00F56CA5">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VII</w:t>
      </w:r>
      <w:r w:rsidRPr="003817D7">
        <w:rPr>
          <w:rFonts w:ascii="Times New Roman" w:eastAsia="Times New Roman" w:hAnsi="Times New Roman" w:cs="Times New Roman"/>
          <w:b/>
          <w:bCs/>
          <w:sz w:val="24"/>
          <w:szCs w:val="24"/>
          <w:lang w:eastAsia="pl-PL"/>
        </w:rPr>
        <w:t xml:space="preserve"> – Warunki udziału w postępowaniu</w:t>
      </w:r>
    </w:p>
    <w:p w14:paraId="69DE41AD" w14:textId="77777777" w:rsidR="005A0F28" w:rsidRPr="00533E9F" w:rsidRDefault="005A0F28" w:rsidP="005A0F28">
      <w:pPr>
        <w:autoSpaceDE w:val="0"/>
        <w:autoSpaceDN w:val="0"/>
        <w:adjustRightInd w:val="0"/>
        <w:spacing w:after="0" w:line="240" w:lineRule="auto"/>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1. O udzielenie zamówienia mogą ubiegać się Wykonawcy, którzy nie podlegają wykluczeniu na</w:t>
      </w:r>
    </w:p>
    <w:p w14:paraId="0E8A8076" w14:textId="77777777" w:rsidR="005A0F28" w:rsidRPr="00533E9F" w:rsidRDefault="005A0F28" w:rsidP="005A0F28">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ab/>
        <w:t>zasadach określonych w Rozdziale IX SWZ, oraz spełniają określone przez Zamawiającego</w:t>
      </w:r>
    </w:p>
    <w:p w14:paraId="726EF6F2" w14:textId="77777777" w:rsidR="005A0F28" w:rsidRPr="00533E9F" w:rsidRDefault="005A0F28" w:rsidP="005A0F28">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ab/>
        <w:t>warunki udziału w postępowaniu.</w:t>
      </w:r>
    </w:p>
    <w:p w14:paraId="26049814" w14:textId="77777777" w:rsidR="005A0F28" w:rsidRPr="00533E9F" w:rsidRDefault="005A0F28" w:rsidP="005A0F28">
      <w:pPr>
        <w:autoSpaceDE w:val="0"/>
        <w:autoSpaceDN w:val="0"/>
        <w:adjustRightInd w:val="0"/>
        <w:spacing w:after="0" w:line="240" w:lineRule="auto"/>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2. O udzielenie zamówienia mogą ubiegać się Wykonawcy, którzy spełniają warunki dotyczące:</w:t>
      </w:r>
    </w:p>
    <w:p w14:paraId="194AFBFA" w14:textId="77777777" w:rsidR="005A0F28" w:rsidRPr="00533E9F" w:rsidRDefault="005A0F28" w:rsidP="005A0F28">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sz w:val="24"/>
          <w:szCs w:val="24"/>
          <w:lang w:eastAsia="pl-PL"/>
        </w:rPr>
        <w:lastRenderedPageBreak/>
        <w:tab/>
        <w:t xml:space="preserve">1) </w:t>
      </w:r>
      <w:r w:rsidRPr="00533E9F">
        <w:rPr>
          <w:rFonts w:ascii="Times New Roman" w:eastAsia="Times New Roman" w:hAnsi="Times New Roman" w:cs="Times New Roman"/>
          <w:b/>
          <w:bCs/>
          <w:sz w:val="24"/>
          <w:szCs w:val="24"/>
          <w:lang w:eastAsia="pl-PL"/>
        </w:rPr>
        <w:t>zdolności do występowania w obrocie gospodarczym:</w:t>
      </w:r>
    </w:p>
    <w:p w14:paraId="6CB16EF3" w14:textId="77777777" w:rsidR="005A0F28" w:rsidRPr="00533E9F" w:rsidRDefault="005A0F28" w:rsidP="005A0F28">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sz w:val="24"/>
          <w:szCs w:val="24"/>
          <w:lang w:eastAsia="pl-PL"/>
        </w:rPr>
        <w:tab/>
      </w:r>
      <w:bookmarkStart w:id="2" w:name="_Hlk96520748"/>
      <w:r w:rsidRPr="00533E9F">
        <w:rPr>
          <w:rFonts w:ascii="Times New Roman" w:eastAsia="Times New Roman" w:hAnsi="Times New Roman" w:cs="Times New Roman"/>
          <w:sz w:val="24"/>
          <w:szCs w:val="24"/>
          <w:lang w:eastAsia="pl-PL"/>
        </w:rPr>
        <w:t>Zamawiający nie stawia warunku w powyższym zakresie.</w:t>
      </w:r>
    </w:p>
    <w:bookmarkEnd w:id="2"/>
    <w:p w14:paraId="6DFA44E7" w14:textId="77777777" w:rsidR="005A0F28" w:rsidRPr="00533E9F" w:rsidRDefault="005A0F28" w:rsidP="005A0F28">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sz w:val="24"/>
          <w:szCs w:val="24"/>
          <w:lang w:eastAsia="pl-PL"/>
        </w:rPr>
        <w:tab/>
        <w:t xml:space="preserve">2) </w:t>
      </w:r>
      <w:r w:rsidRPr="00533E9F">
        <w:rPr>
          <w:rFonts w:ascii="Times New Roman" w:eastAsia="Times New Roman" w:hAnsi="Times New Roman" w:cs="Times New Roman"/>
          <w:b/>
          <w:bCs/>
          <w:sz w:val="24"/>
          <w:szCs w:val="24"/>
          <w:lang w:eastAsia="pl-PL"/>
        </w:rPr>
        <w:t>uprawnień do prowadzenia określonej działalności gospodarczej lub zawodowej, o ile</w:t>
      </w:r>
    </w:p>
    <w:p w14:paraId="35325006" w14:textId="77777777" w:rsidR="005A0F28" w:rsidRPr="00533E9F" w:rsidRDefault="005A0F28" w:rsidP="005A0F28">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ab/>
      </w:r>
      <w:r w:rsidRPr="00533E9F">
        <w:rPr>
          <w:rFonts w:ascii="Times New Roman" w:eastAsia="Times New Roman" w:hAnsi="Times New Roman" w:cs="Times New Roman"/>
          <w:b/>
          <w:bCs/>
          <w:sz w:val="24"/>
          <w:szCs w:val="24"/>
          <w:lang w:eastAsia="pl-PL"/>
        </w:rPr>
        <w:tab/>
        <w:t>wynika to z odrębnych przepisów:</w:t>
      </w:r>
    </w:p>
    <w:p w14:paraId="6634C4A1" w14:textId="53B1A936" w:rsidR="005A0F28" w:rsidRPr="00C57133" w:rsidRDefault="005A0F28" w:rsidP="00BA532A">
      <w:pPr>
        <w:spacing w:after="0"/>
        <w:ind w:left="567"/>
        <w:jc w:val="both"/>
        <w:rPr>
          <w:rFonts w:ascii="Times New Roman" w:hAnsi="Times New Roman" w:cs="Times New Roman"/>
          <w:sz w:val="24"/>
          <w:szCs w:val="24"/>
        </w:rPr>
      </w:pPr>
      <w:r w:rsidRPr="00533E9F">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sz w:val="24"/>
          <w:szCs w:val="24"/>
          <w:lang w:eastAsia="pl-PL"/>
        </w:rPr>
        <w:t xml:space="preserve">uzna, że wykonawca posiada uprawnienia do </w:t>
      </w:r>
      <w:r w:rsidRPr="00C57133">
        <w:rPr>
          <w:rFonts w:ascii="Times New Roman" w:eastAsia="Times New Roman" w:hAnsi="Times New Roman" w:cs="Times New Roman"/>
          <w:sz w:val="24"/>
          <w:szCs w:val="24"/>
          <w:lang w:eastAsia="pl-PL"/>
        </w:rPr>
        <w:t xml:space="preserve">prowadzenia </w:t>
      </w:r>
      <w:r w:rsidRPr="00C57133">
        <w:rPr>
          <w:rFonts w:ascii="Times New Roman" w:hAnsi="Times New Roman" w:cs="Times New Roman"/>
          <w:sz w:val="24"/>
          <w:szCs w:val="24"/>
        </w:rPr>
        <w:t>uprawnienia do prowadzenia działalności zawodowej jeżeli wykonawca wykaże, że</w:t>
      </w:r>
      <w:r>
        <w:rPr>
          <w:rFonts w:ascii="Times New Roman" w:hAnsi="Times New Roman" w:cs="Times New Roman"/>
          <w:sz w:val="24"/>
          <w:szCs w:val="24"/>
        </w:rPr>
        <w:t xml:space="preserve"> posiada</w:t>
      </w:r>
      <w:r w:rsidRPr="00C57133">
        <w:rPr>
          <w:rFonts w:ascii="Times New Roman" w:hAnsi="Times New Roman" w:cs="Times New Roman"/>
          <w:sz w:val="24"/>
          <w:szCs w:val="24"/>
        </w:rPr>
        <w:t>:</w:t>
      </w:r>
    </w:p>
    <w:p w14:paraId="11683526" w14:textId="77777777" w:rsidR="005A0F28" w:rsidRPr="0067508B" w:rsidRDefault="005A0F28" w:rsidP="005A0F28">
      <w:pPr>
        <w:tabs>
          <w:tab w:val="left" w:pos="851"/>
        </w:tabs>
        <w:spacing w:after="0"/>
        <w:ind w:left="851"/>
        <w:jc w:val="both"/>
        <w:rPr>
          <w:rFonts w:ascii="Times New Roman" w:hAnsi="Times New Roman" w:cs="Times New Roman"/>
          <w:sz w:val="24"/>
          <w:szCs w:val="24"/>
        </w:rPr>
      </w:pPr>
      <w:r w:rsidRPr="0067508B">
        <w:rPr>
          <w:rFonts w:ascii="Times New Roman" w:hAnsi="Times New Roman" w:cs="Times New Roman"/>
          <w:sz w:val="24"/>
          <w:szCs w:val="24"/>
        </w:rPr>
        <w:t xml:space="preserve">a) </w:t>
      </w:r>
      <w:r w:rsidRPr="0067508B">
        <w:rPr>
          <w:rFonts w:ascii="Times New Roman" w:hAnsi="Times New Roman" w:cs="Times New Roman"/>
          <w:b/>
          <w:bCs/>
          <w:sz w:val="24"/>
          <w:szCs w:val="24"/>
        </w:rPr>
        <w:t>aktualną koncesję na prowadzenie działalności gospodarczej w zakresie obrotu energią elektryczną</w:t>
      </w:r>
      <w:r w:rsidRPr="0067508B">
        <w:rPr>
          <w:rFonts w:ascii="Times New Roman" w:hAnsi="Times New Roman" w:cs="Times New Roman"/>
          <w:sz w:val="24"/>
          <w:szCs w:val="24"/>
        </w:rPr>
        <w:t xml:space="preserve"> zgodnie z art. 32 ustawy z dnia 10 kwietnia 1997 r. – Prawo energetyczne (Dz.U. z 2020 r., poz. 833).</w:t>
      </w:r>
    </w:p>
    <w:p w14:paraId="65CBB26B" w14:textId="77777777" w:rsidR="005A0F28" w:rsidRPr="00C92480" w:rsidRDefault="005A0F28" w:rsidP="005A0F28">
      <w:pPr>
        <w:spacing w:after="0"/>
        <w:ind w:left="851" w:hanging="425"/>
        <w:jc w:val="both"/>
        <w:rPr>
          <w:rFonts w:ascii="Times New Roman" w:hAnsi="Times New Roman" w:cs="Times New Roman"/>
          <w:sz w:val="24"/>
          <w:szCs w:val="24"/>
        </w:rPr>
      </w:pPr>
      <w:r w:rsidRPr="00C57133">
        <w:rPr>
          <w:rFonts w:ascii="Times New Roman" w:hAnsi="Times New Roman" w:cs="Times New Roman"/>
          <w:sz w:val="24"/>
          <w:szCs w:val="24"/>
        </w:rPr>
        <w:tab/>
        <w:t xml:space="preserve">b) </w:t>
      </w:r>
      <w:r w:rsidRPr="00C57133">
        <w:rPr>
          <w:rFonts w:ascii="Times New Roman" w:hAnsi="Times New Roman" w:cs="Times New Roman"/>
          <w:b/>
          <w:bCs/>
          <w:sz w:val="24"/>
          <w:szCs w:val="24"/>
        </w:rPr>
        <w:t>aktualną koncesję na dystrybucję energii elektrycznej wydaną przez  prezesa Urzędu Regulacji Energetycznej</w:t>
      </w:r>
      <w:r w:rsidRPr="00C57133">
        <w:rPr>
          <w:rFonts w:ascii="Times New Roman" w:hAnsi="Times New Roman" w:cs="Times New Roman"/>
          <w:sz w:val="24"/>
          <w:szCs w:val="24"/>
        </w:rPr>
        <w:t xml:space="preserve"> (w przypadku Wykonawców będących właścicielami sieci dystrybucyjnej) albo umowę zawartą z Operatorem Systemu Dystrybucyjnego (OSD) na świadczenie usługi dystrybucji energii elektrycznej na obszarze, na którym znajduje się miejsce dostarczania energii (w przypadku Wykonawców nie będących właścicielami sieci dystrybucyjnej).</w:t>
      </w:r>
    </w:p>
    <w:p w14:paraId="528894E0" w14:textId="77777777" w:rsidR="005A0F28" w:rsidRPr="00533E9F" w:rsidRDefault="005A0F28" w:rsidP="005A0F28">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sz w:val="24"/>
          <w:szCs w:val="24"/>
          <w:lang w:eastAsia="pl-PL"/>
        </w:rPr>
        <w:tab/>
        <w:t xml:space="preserve">3) </w:t>
      </w:r>
      <w:r w:rsidRPr="00533E9F">
        <w:rPr>
          <w:rFonts w:ascii="Times New Roman" w:eastAsia="Times New Roman" w:hAnsi="Times New Roman" w:cs="Times New Roman"/>
          <w:b/>
          <w:bCs/>
          <w:sz w:val="24"/>
          <w:szCs w:val="24"/>
          <w:lang w:eastAsia="pl-PL"/>
        </w:rPr>
        <w:t>sytuacji ekonomicznej lub finansowej:</w:t>
      </w:r>
    </w:p>
    <w:p w14:paraId="7AF79B87" w14:textId="5419BF5F" w:rsidR="003B774B" w:rsidRPr="00533E9F" w:rsidRDefault="003B774B" w:rsidP="003B774B">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533E9F">
        <w:rPr>
          <w:rFonts w:ascii="Times New Roman" w:eastAsia="Times New Roman" w:hAnsi="Times New Roman" w:cs="Times New Roman"/>
          <w:sz w:val="24"/>
          <w:szCs w:val="24"/>
          <w:lang w:eastAsia="pl-PL"/>
        </w:rPr>
        <w:t>Zamawiający nie stawia warunku w powyższym zakresie.</w:t>
      </w:r>
    </w:p>
    <w:p w14:paraId="0A465143" w14:textId="77777777" w:rsidR="005A0F28" w:rsidRPr="00533E9F" w:rsidRDefault="005A0F28" w:rsidP="005A0F28">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sz w:val="24"/>
          <w:szCs w:val="24"/>
          <w:lang w:eastAsia="pl-PL"/>
        </w:rPr>
        <w:tab/>
        <w:t xml:space="preserve">4) </w:t>
      </w:r>
      <w:r w:rsidRPr="00533E9F">
        <w:rPr>
          <w:rFonts w:ascii="Times New Roman" w:eastAsia="Times New Roman" w:hAnsi="Times New Roman" w:cs="Times New Roman"/>
          <w:b/>
          <w:bCs/>
          <w:sz w:val="24"/>
          <w:szCs w:val="24"/>
          <w:lang w:eastAsia="pl-PL"/>
        </w:rPr>
        <w:t>zdolności technicznej lub zawodowej:</w:t>
      </w:r>
    </w:p>
    <w:p w14:paraId="46A81C94" w14:textId="77777777" w:rsidR="005A0F28" w:rsidRPr="00533E9F" w:rsidRDefault="005A0F28" w:rsidP="005A0F28">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sz w:val="24"/>
          <w:szCs w:val="24"/>
          <w:lang w:eastAsia="pl-PL"/>
        </w:rPr>
        <w:tab/>
        <w:t>Wykonawca spełni warunek, jeżeli wykaże, że:</w:t>
      </w:r>
    </w:p>
    <w:p w14:paraId="3A5D3E2C" w14:textId="77777777" w:rsidR="005A0F28" w:rsidRDefault="005A0F28" w:rsidP="005A0F28">
      <w:pPr>
        <w:tabs>
          <w:tab w:val="left" w:pos="1276"/>
        </w:tabs>
        <w:spacing w:after="0" w:line="240" w:lineRule="auto"/>
        <w:ind w:left="1134" w:hanging="283"/>
        <w:rPr>
          <w:rFonts w:ascii="Times New Roman" w:hAnsi="Times New Roman" w:cs="Times New Roman"/>
          <w:sz w:val="24"/>
          <w:szCs w:val="24"/>
        </w:rPr>
      </w:pPr>
      <w:r w:rsidRPr="005B5AC2">
        <w:rPr>
          <w:sz w:val="24"/>
          <w:szCs w:val="24"/>
        </w:rPr>
        <w:t>a)</w:t>
      </w:r>
      <w:r w:rsidRPr="00CF57C2">
        <w:rPr>
          <w:rFonts w:ascii="Times New Roman" w:hAnsi="Times New Roman" w:cs="Times New Roman"/>
          <w:sz w:val="24"/>
          <w:szCs w:val="24"/>
        </w:rPr>
        <w:tab/>
        <w:t xml:space="preserve">wykonał należycie w okresie ostatnich trzech lat przed upływem terminu składania ofert, a jeżeli okres prowadzenia działalności jest krótszy – w tym okresie, minimum  jedną usługę, polegające na dostawie energii elektrycznej, o wartości nie mniejszej niż </w:t>
      </w:r>
      <w:r w:rsidRPr="00CF57C2">
        <w:rPr>
          <w:rFonts w:ascii="Times New Roman" w:hAnsi="Times New Roman" w:cs="Times New Roman"/>
          <w:b/>
          <w:bCs/>
          <w:sz w:val="24"/>
          <w:szCs w:val="24"/>
        </w:rPr>
        <w:t>400.000,00 zł</w:t>
      </w:r>
      <w:r w:rsidRPr="00CF57C2">
        <w:rPr>
          <w:rFonts w:ascii="Times New Roman" w:hAnsi="Times New Roman" w:cs="Times New Roman"/>
          <w:sz w:val="24"/>
          <w:szCs w:val="24"/>
        </w:rPr>
        <w:t xml:space="preserve"> </w:t>
      </w:r>
      <w:r w:rsidRPr="00CF57C2">
        <w:rPr>
          <w:rFonts w:ascii="Times New Roman" w:hAnsi="Times New Roman" w:cs="Times New Roman"/>
          <w:b/>
          <w:sz w:val="24"/>
          <w:szCs w:val="24"/>
        </w:rPr>
        <w:t>netto</w:t>
      </w:r>
      <w:r w:rsidRPr="00CF57C2">
        <w:rPr>
          <w:rFonts w:ascii="Times New Roman" w:hAnsi="Times New Roman" w:cs="Times New Roman"/>
          <w:sz w:val="24"/>
          <w:szCs w:val="24"/>
        </w:rPr>
        <w:t>;</w:t>
      </w:r>
    </w:p>
    <w:p w14:paraId="2626E0BF" w14:textId="77777777" w:rsidR="005A0F28" w:rsidRPr="0067508B" w:rsidRDefault="005A0F28" w:rsidP="005A0F28">
      <w:pPr>
        <w:autoSpaceDE w:val="0"/>
        <w:autoSpaceDN w:val="0"/>
        <w:adjustRightInd w:val="0"/>
        <w:spacing w:after="0" w:line="240" w:lineRule="auto"/>
        <w:ind w:left="284" w:hanging="284"/>
        <w:jc w:val="both"/>
        <w:rPr>
          <w:rFonts w:ascii="Times New Roman" w:hAnsi="Times New Roman" w:cs="Times New Roman"/>
          <w:sz w:val="24"/>
          <w:szCs w:val="24"/>
        </w:rPr>
      </w:pPr>
      <w:r w:rsidRPr="0067508B">
        <w:rPr>
          <w:rFonts w:ascii="Times New Roman" w:hAnsi="Times New Roman" w:cs="Times New Roman"/>
          <w:sz w:val="24"/>
          <w:szCs w:val="24"/>
        </w:rPr>
        <w:t xml:space="preserve">3. Zamawiający, w stosunku do Wykonawców wspólnie ubiegających się o udzielenie zamówienia,     w odniesieniu do warunku dotyczącego </w:t>
      </w:r>
      <w:r w:rsidRPr="0067508B">
        <w:rPr>
          <w:rFonts w:ascii="Times New Roman" w:eastAsia="Times New Roman" w:hAnsi="Times New Roman" w:cs="Times New Roman"/>
          <w:bCs/>
          <w:sz w:val="24"/>
          <w:szCs w:val="24"/>
          <w:lang w:eastAsia="pl-PL"/>
        </w:rPr>
        <w:t xml:space="preserve">uprawnień do prowadzenia określonej działalności składa ten z wykonawców, który </w:t>
      </w:r>
      <w:r w:rsidRPr="0067508B">
        <w:rPr>
          <w:rFonts w:ascii="Times New Roman" w:hAnsi="Times New Roman" w:cs="Times New Roman"/>
          <w:sz w:val="24"/>
          <w:szCs w:val="24"/>
        </w:rPr>
        <w:t>będzie odpowiadał za realizację prac objętych uprawnieniem.</w:t>
      </w:r>
    </w:p>
    <w:p w14:paraId="3C88D328" w14:textId="77777777" w:rsidR="005A0F28" w:rsidRPr="0067508B" w:rsidRDefault="005A0F28" w:rsidP="005A0F28">
      <w:pPr>
        <w:tabs>
          <w:tab w:val="left" w:pos="284"/>
        </w:tabs>
        <w:autoSpaceDE w:val="0"/>
        <w:autoSpaceDN w:val="0"/>
        <w:adjustRightInd w:val="0"/>
        <w:spacing w:after="0" w:line="240" w:lineRule="auto"/>
        <w:jc w:val="both"/>
        <w:rPr>
          <w:rFonts w:ascii="Times New Roman" w:hAnsi="Times New Roman" w:cs="Times New Roman"/>
          <w:sz w:val="24"/>
          <w:szCs w:val="24"/>
        </w:rPr>
      </w:pPr>
      <w:r w:rsidRPr="0067508B">
        <w:rPr>
          <w:rFonts w:ascii="Times New Roman" w:hAnsi="Times New Roman" w:cs="Times New Roman"/>
          <w:sz w:val="24"/>
          <w:szCs w:val="24"/>
        </w:rPr>
        <w:t xml:space="preserve">4. Zamawiający może na każdym etapie postępowania, uznać, że Wykonawca nie posiada    </w:t>
      </w:r>
      <w:r w:rsidRPr="0067508B">
        <w:rPr>
          <w:rFonts w:ascii="Times New Roman" w:hAnsi="Times New Roman" w:cs="Times New Roman"/>
          <w:sz w:val="24"/>
          <w:szCs w:val="24"/>
        </w:rPr>
        <w:tab/>
        <w:t>wymaganych zdolności, jeżeli posiadanie przez wykonawcę sprzecznych interesów, w</w:t>
      </w:r>
    </w:p>
    <w:p w14:paraId="68198237" w14:textId="77777777" w:rsidR="005A0F28" w:rsidRPr="0067508B" w:rsidRDefault="005A0F28" w:rsidP="005A0F28">
      <w:pPr>
        <w:tabs>
          <w:tab w:val="left" w:pos="284"/>
        </w:tabs>
        <w:autoSpaceDE w:val="0"/>
        <w:autoSpaceDN w:val="0"/>
        <w:adjustRightInd w:val="0"/>
        <w:spacing w:after="0" w:line="240" w:lineRule="auto"/>
        <w:jc w:val="both"/>
        <w:rPr>
          <w:rFonts w:ascii="Times New Roman" w:hAnsi="Times New Roman" w:cs="Times New Roman"/>
          <w:sz w:val="24"/>
          <w:szCs w:val="24"/>
        </w:rPr>
      </w:pPr>
      <w:r w:rsidRPr="0067508B">
        <w:rPr>
          <w:rFonts w:ascii="Times New Roman" w:hAnsi="Times New Roman" w:cs="Times New Roman"/>
          <w:sz w:val="24"/>
          <w:szCs w:val="24"/>
        </w:rPr>
        <w:tab/>
        <w:t>szczególności zaangażowanie zasobów technicznych lub zawodowych wykonawcy w inne</w:t>
      </w:r>
    </w:p>
    <w:p w14:paraId="35A56C45" w14:textId="77777777" w:rsidR="005A0F28" w:rsidRPr="0067508B" w:rsidRDefault="005A0F28" w:rsidP="005A0F28">
      <w:pPr>
        <w:tabs>
          <w:tab w:val="left" w:pos="284"/>
        </w:tabs>
        <w:autoSpaceDE w:val="0"/>
        <w:autoSpaceDN w:val="0"/>
        <w:adjustRightInd w:val="0"/>
        <w:spacing w:after="0" w:line="240" w:lineRule="auto"/>
        <w:jc w:val="both"/>
        <w:rPr>
          <w:rFonts w:ascii="Times New Roman" w:hAnsi="Times New Roman" w:cs="Times New Roman"/>
          <w:sz w:val="24"/>
          <w:szCs w:val="24"/>
        </w:rPr>
      </w:pPr>
      <w:r w:rsidRPr="0067508B">
        <w:rPr>
          <w:rFonts w:ascii="Times New Roman" w:hAnsi="Times New Roman" w:cs="Times New Roman"/>
          <w:sz w:val="24"/>
          <w:szCs w:val="24"/>
        </w:rPr>
        <w:tab/>
        <w:t>przedsięwzięcia gospodarcze wykonawcy może mieć negatywny wpływ na realizację zamówienia.</w:t>
      </w:r>
    </w:p>
    <w:p w14:paraId="1753371A" w14:textId="6E75B0FE"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3413E43B" w14:textId="7A135E5F"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A3541A9" w14:textId="7929A275" w:rsidR="00875CBD" w:rsidRPr="003817D7" w:rsidRDefault="00875CBD" w:rsidP="00875CB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VII</w:t>
      </w:r>
      <w:r w:rsidRPr="003817D7">
        <w:rPr>
          <w:rFonts w:ascii="Times New Roman" w:eastAsia="Times New Roman" w:hAnsi="Times New Roman" w:cs="Times New Roman"/>
          <w:b/>
          <w:bCs/>
          <w:sz w:val="24"/>
          <w:szCs w:val="24"/>
          <w:lang w:eastAsia="pl-PL"/>
        </w:rPr>
        <w:t>I – Oświadczenia i dokumenty, jakie zobowiązani są dostarczyć Wykonawcy w celu potwierdzenia spełniania warunków udziału w postępowaniu oraz wykazania braku podstaw wykluczenia (Podmiotowe Środki Dowodowe)</w:t>
      </w:r>
    </w:p>
    <w:p w14:paraId="6F056C99" w14:textId="3E241781" w:rsidR="00CC67F4" w:rsidRDefault="00CC67F4" w:rsidP="00CC67F4">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09A67553" w14:textId="5D1884BD" w:rsidR="00CC67F4" w:rsidRPr="00CC67F4" w:rsidRDefault="00CC67F4" w:rsidP="009A0A67">
      <w:pPr>
        <w:pStyle w:val="Akapitzlist"/>
        <w:widowControl w:val="0"/>
        <w:numPr>
          <w:ilvl w:val="0"/>
          <w:numId w:val="39"/>
        </w:numPr>
        <w:autoSpaceDE w:val="0"/>
        <w:autoSpaceDN w:val="0"/>
        <w:spacing w:after="0" w:line="240" w:lineRule="auto"/>
        <w:ind w:left="426" w:hanging="426"/>
        <w:jc w:val="both"/>
        <w:rPr>
          <w:rFonts w:ascii="Times New Roman" w:eastAsia="Trebuchet MS" w:hAnsi="Times New Roman" w:cs="Times New Roman"/>
          <w:b/>
          <w:bCs/>
          <w:sz w:val="24"/>
          <w:szCs w:val="24"/>
          <w:lang w:eastAsia="pl-PL"/>
        </w:rPr>
      </w:pPr>
      <w:r w:rsidRPr="00CC67F4">
        <w:rPr>
          <w:rFonts w:ascii="Times New Roman" w:eastAsia="Trebuchet MS" w:hAnsi="Times New Roman" w:cs="Times New Roman"/>
          <w:b/>
          <w:bCs/>
          <w:sz w:val="24"/>
          <w:szCs w:val="24"/>
          <w:lang w:eastAsia="pl-PL"/>
        </w:rPr>
        <w:t>Dokumenty składane wraz z ofertą</w:t>
      </w:r>
    </w:p>
    <w:p w14:paraId="4BD6AD41" w14:textId="1EDBBD9A" w:rsidR="00875CBD" w:rsidRDefault="00875CBD"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 xml:space="preserve">Do oferty Wykonawca zobowiązany jest dołączyć aktualne na dzień składania ofert oświadczenie </w:t>
      </w:r>
      <w:r>
        <w:rPr>
          <w:rFonts w:ascii="Times New Roman" w:eastAsia="Trebuchet MS" w:hAnsi="Times New Roman" w:cs="Times New Roman"/>
          <w:sz w:val="24"/>
          <w:szCs w:val="24"/>
          <w:lang w:eastAsia="pl-PL"/>
        </w:rPr>
        <w:t xml:space="preserve">w zakresie wskazanym przez Zamawiającego w rozdziale VI i VII SWZ na formularzu Jednolitego Europejskiego Dokumentu Zamówienia, dalej zwanego formularzem JEDZ. Oświadczenie potwierdza brak podstaw wykluczenia oraz spełnienie warunków udziału w postępowaniu na dzień składania ofert oraz stanowi dowód tymczasowo zastępujący </w:t>
      </w:r>
      <w:r w:rsidR="00D30CD3">
        <w:rPr>
          <w:rFonts w:ascii="Times New Roman" w:eastAsia="Trebuchet MS" w:hAnsi="Times New Roman" w:cs="Times New Roman"/>
          <w:sz w:val="24"/>
          <w:szCs w:val="24"/>
          <w:lang w:eastAsia="pl-PL"/>
        </w:rPr>
        <w:t>wymagane przez Zamawiającego podmiotowe środki dowodowe.</w:t>
      </w:r>
    </w:p>
    <w:p w14:paraId="6A6B33A5" w14:textId="5C9B28B7" w:rsidR="00875CBD"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Pr>
          <w:rFonts w:ascii="Times New Roman" w:eastAsia="Trebuchet MS" w:hAnsi="Times New Roman" w:cs="Times New Roman"/>
          <w:sz w:val="24"/>
          <w:szCs w:val="24"/>
          <w:lang w:eastAsia="pl-PL"/>
        </w:rPr>
        <w:t>Formularz JEDZ w formie edytowalnej stanowi załącznik nr 2 do SWZ.</w:t>
      </w:r>
    </w:p>
    <w:p w14:paraId="274B8CB1"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Pr>
          <w:rFonts w:ascii="Times New Roman" w:eastAsia="Trebuchet MS" w:hAnsi="Times New Roman" w:cs="Times New Roman"/>
          <w:sz w:val="24"/>
          <w:szCs w:val="24"/>
          <w:lang w:eastAsia="pl-PL"/>
        </w:rPr>
        <w:t xml:space="preserve">Instrukcja wypełniania formularza JEDZ dostępna jest pod adresem </w:t>
      </w:r>
      <w:hyperlink r:id="rId12" w:history="1">
        <w:r w:rsidRPr="00D30CD3">
          <w:rPr>
            <w:rStyle w:val="Hipercze"/>
            <w:rFonts w:ascii="Times New Roman" w:hAnsi="Times New Roman" w:cs="Times New Roman"/>
            <w:sz w:val="24"/>
            <w:szCs w:val="24"/>
          </w:rPr>
          <w:t>https://www.uzp.gov.pl/data/assets/pdf_file/0026/45557/Jednolity-Europejski-Dokument-Zamowienia-instrukcja-2021.01.20.pdf</w:t>
        </w:r>
      </w:hyperlink>
    </w:p>
    <w:p w14:paraId="127E77D4" w14:textId="77777777" w:rsidR="00D30CD3" w:rsidRP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eastAsia="Times New Roman" w:hAnsi="Times New Roman" w:cs="Times New Roman"/>
          <w:sz w:val="24"/>
          <w:szCs w:val="24"/>
          <w:lang w:eastAsia="pl-PL"/>
        </w:rPr>
        <w:t>Oświadczenia składane są pod rygorem nieważności w postaci elektronicznej opatrzone kwalifikowanym podpisem elektronicznym.</w:t>
      </w:r>
    </w:p>
    <w:p w14:paraId="56B35A07"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u w:val="single"/>
        </w:rPr>
        <w:t xml:space="preserve">W przypadku wspólnego ubiegania się o zamówienie przez Wykonawców, oświadczenia, </w:t>
      </w:r>
      <w:r w:rsidRPr="00D30CD3">
        <w:rPr>
          <w:rFonts w:ascii="Times New Roman" w:hAnsi="Times New Roman" w:cs="Times New Roman"/>
          <w:sz w:val="24"/>
          <w:szCs w:val="24"/>
          <w:u w:val="single"/>
        </w:rPr>
        <w:br/>
        <w:t>o których mowa w pkt. 1</w:t>
      </w:r>
      <w:r w:rsidRPr="00D30CD3">
        <w:rPr>
          <w:rFonts w:ascii="Times New Roman" w:hAnsi="Times New Roman" w:cs="Times New Roman"/>
          <w:sz w:val="24"/>
          <w:szCs w:val="24"/>
        </w:rPr>
        <w:t>. składa każdy z Wykonawców. Oświadczenia te potwierdzają brak podstaw wykluczenia oraz spełnianie warunków udziału w postępowaniu w zakresie, w jakim każdy z Wykonawców wykazuje spełnianie warunków udziału w postępowaniu.</w:t>
      </w:r>
    </w:p>
    <w:p w14:paraId="0AC22356"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r w:rsidRPr="00D30CD3">
        <w:rPr>
          <w:rFonts w:ascii="Times New Roman" w:hAnsi="Times New Roman" w:cs="Times New Roman"/>
          <w:color w:val="7030A0"/>
          <w:sz w:val="24"/>
          <w:szCs w:val="24"/>
        </w:rPr>
        <w:t>.</w:t>
      </w:r>
    </w:p>
    <w:p w14:paraId="43752F65"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rPr>
        <w:t xml:space="preserve">Wykonawca, który polega na zdolnościach lub sytuacji podmiotów udostępniających zasoby, </w:t>
      </w:r>
      <w:r w:rsidRPr="00D30CD3">
        <w:rPr>
          <w:rFonts w:ascii="Times New Roman" w:hAnsi="Times New Roman" w:cs="Times New Roman"/>
          <w:b/>
          <w:sz w:val="24"/>
          <w:szCs w:val="24"/>
        </w:rPr>
        <w:t>składa</w:t>
      </w:r>
      <w:r w:rsidRPr="00D30CD3">
        <w:rPr>
          <w:rFonts w:ascii="Times New Roman" w:hAnsi="Times New Roman" w:cs="Times New Roman"/>
          <w:sz w:val="24"/>
          <w:szCs w:val="24"/>
        </w:rPr>
        <w:t xml:space="preserve">, wraz </w:t>
      </w:r>
      <w:r w:rsidRPr="00D30CD3">
        <w:rPr>
          <w:rFonts w:ascii="Times New Roman" w:hAnsi="Times New Roman" w:cs="Times New Roman"/>
          <w:b/>
          <w:sz w:val="24"/>
          <w:szCs w:val="24"/>
        </w:rPr>
        <w:t>z ofertą, zobowiązanie</w:t>
      </w:r>
      <w:r w:rsidRPr="00D30CD3">
        <w:rPr>
          <w:rFonts w:ascii="Times New Roman" w:hAnsi="Times New Roman" w:cs="Times New Roman"/>
          <w:sz w:val="24"/>
          <w:szCs w:val="24"/>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6AC5E1" w14:textId="5C3C94C6" w:rsidR="00D30CD3" w:rsidRP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rPr>
        <w:t xml:space="preserve">Zobowiązanie podmiotu udostępniającego zasoby, o którym mowa w pkt 7., potwierdza, </w:t>
      </w:r>
      <w:r w:rsidRPr="00D30CD3">
        <w:rPr>
          <w:rFonts w:ascii="Times New Roman" w:hAnsi="Times New Roman" w:cs="Times New Roman"/>
          <w:sz w:val="24"/>
          <w:szCs w:val="24"/>
        </w:rPr>
        <w:br/>
        <w:t>że stosunek łączący Wykonawcę z podmiotami udostępniającymi zasoby gwarantuje rzeczywisty dostęp do tych zasobów oraz określa w szczególności:</w:t>
      </w:r>
    </w:p>
    <w:p w14:paraId="5535F326" w14:textId="77777777" w:rsidR="00D30CD3" w:rsidRPr="00D30CD3" w:rsidRDefault="00D30CD3" w:rsidP="009A0A67">
      <w:pPr>
        <w:pStyle w:val="Akapitzlist"/>
        <w:numPr>
          <w:ilvl w:val="0"/>
          <w:numId w:val="38"/>
        </w:numPr>
        <w:spacing w:after="0" w:line="240" w:lineRule="auto"/>
        <w:ind w:right="284"/>
        <w:jc w:val="both"/>
        <w:rPr>
          <w:rFonts w:ascii="Times New Roman" w:hAnsi="Times New Roman" w:cs="Times New Roman"/>
          <w:sz w:val="24"/>
          <w:szCs w:val="24"/>
        </w:rPr>
      </w:pPr>
      <w:r w:rsidRPr="00D30CD3">
        <w:rPr>
          <w:rFonts w:ascii="Times New Roman" w:hAnsi="Times New Roman" w:cs="Times New Roman"/>
          <w:sz w:val="24"/>
          <w:szCs w:val="24"/>
        </w:rPr>
        <w:t>zakres dostępnych Wykonawcy zasobów podmiotu udostępniającego zasoby;</w:t>
      </w:r>
    </w:p>
    <w:p w14:paraId="11BDCB4E" w14:textId="77777777" w:rsidR="00D30CD3" w:rsidRPr="00D30CD3" w:rsidRDefault="00D30CD3" w:rsidP="009A0A67">
      <w:pPr>
        <w:pStyle w:val="Akapitzlist"/>
        <w:numPr>
          <w:ilvl w:val="0"/>
          <w:numId w:val="38"/>
        </w:numPr>
        <w:spacing w:after="0" w:line="240" w:lineRule="auto"/>
        <w:ind w:right="284"/>
        <w:jc w:val="both"/>
        <w:rPr>
          <w:rFonts w:ascii="Times New Roman" w:hAnsi="Times New Roman" w:cs="Times New Roman"/>
          <w:sz w:val="24"/>
          <w:szCs w:val="24"/>
        </w:rPr>
      </w:pPr>
      <w:r w:rsidRPr="00D30CD3">
        <w:rPr>
          <w:rFonts w:ascii="Times New Roman" w:hAnsi="Times New Roman" w:cs="Times New Roman"/>
          <w:sz w:val="24"/>
          <w:szCs w:val="24"/>
        </w:rPr>
        <w:t>sposób i okres udostępnienia Wykonawcy i wykorzystania przez niego zasobów podmiotu udostępniającego te zasoby przy wykonywaniu zamówienia;</w:t>
      </w:r>
    </w:p>
    <w:p w14:paraId="392D394A" w14:textId="77777777" w:rsidR="00D30CD3" w:rsidRPr="00D30CD3" w:rsidRDefault="00D30CD3" w:rsidP="009A0A67">
      <w:pPr>
        <w:pStyle w:val="Akapitzlist"/>
        <w:numPr>
          <w:ilvl w:val="0"/>
          <w:numId w:val="38"/>
        </w:numPr>
        <w:spacing w:after="0" w:line="240" w:lineRule="auto"/>
        <w:ind w:right="284"/>
        <w:jc w:val="both"/>
        <w:rPr>
          <w:rFonts w:ascii="Times New Roman" w:hAnsi="Times New Roman" w:cs="Times New Roman"/>
          <w:sz w:val="24"/>
          <w:szCs w:val="24"/>
        </w:rPr>
      </w:pPr>
      <w:r w:rsidRPr="00D30CD3">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6FBB070" w14:textId="77777777" w:rsidR="00D30CD3" w:rsidRPr="00D30CD3" w:rsidRDefault="00D30CD3" w:rsidP="009A0A67">
      <w:pPr>
        <w:pStyle w:val="Akapitzlist"/>
        <w:numPr>
          <w:ilvl w:val="0"/>
          <w:numId w:val="10"/>
        </w:numPr>
        <w:spacing w:after="0" w:line="240" w:lineRule="auto"/>
        <w:ind w:left="426" w:right="284" w:hanging="426"/>
        <w:jc w:val="both"/>
        <w:rPr>
          <w:rFonts w:ascii="Times New Roman" w:hAnsi="Times New Roman" w:cs="Times New Roman"/>
          <w:sz w:val="24"/>
          <w:szCs w:val="24"/>
        </w:rPr>
      </w:pPr>
      <w:r w:rsidRPr="00D30CD3">
        <w:rPr>
          <w:rFonts w:ascii="Times New Roman" w:hAnsi="Times New Roman" w:cs="Times New Roman"/>
          <w:sz w:val="24"/>
          <w:szCs w:val="24"/>
        </w:rPr>
        <w:t>Zobowiązanie musi być złożone w postaci elektronicznej opatrzonej kwalifikowanym podpisem elektronicznym, osoby upoważnionej do reprezentowania podmiotu udostępniającego zasoby zgodnie z zasadami reprezentacji określonymi w dokumencie rejestrowym właściwym dla formy organizacyjnej lub innym dokumencie.</w:t>
      </w:r>
    </w:p>
    <w:p w14:paraId="4EAE3736" w14:textId="0609FFAF" w:rsidR="00875CBD" w:rsidRDefault="00875CBD" w:rsidP="00B2172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48A297EB" w14:textId="0B301A44" w:rsidR="00CC67F4" w:rsidRPr="00CC67F4" w:rsidRDefault="00CC67F4" w:rsidP="009A0A67">
      <w:pPr>
        <w:pStyle w:val="Akapitzlist"/>
        <w:widowControl w:val="0"/>
        <w:numPr>
          <w:ilvl w:val="0"/>
          <w:numId w:val="40"/>
        </w:numPr>
        <w:autoSpaceDE w:val="0"/>
        <w:autoSpaceDN w:val="0"/>
        <w:spacing w:after="0" w:line="240" w:lineRule="auto"/>
        <w:ind w:left="426" w:hanging="426"/>
        <w:jc w:val="both"/>
        <w:rPr>
          <w:rFonts w:ascii="Times New Roman" w:eastAsia="Trebuchet MS" w:hAnsi="Times New Roman" w:cs="Times New Roman"/>
          <w:b/>
          <w:bCs/>
          <w:sz w:val="24"/>
          <w:szCs w:val="24"/>
          <w:lang w:eastAsia="pl-PL"/>
        </w:rPr>
      </w:pPr>
      <w:r w:rsidRPr="00CC67F4">
        <w:rPr>
          <w:rFonts w:ascii="Times New Roman" w:eastAsia="Trebuchet MS" w:hAnsi="Times New Roman" w:cs="Times New Roman"/>
          <w:b/>
          <w:bCs/>
          <w:sz w:val="24"/>
          <w:szCs w:val="24"/>
          <w:lang w:eastAsia="pl-PL"/>
        </w:rPr>
        <w:t>Dokumenty składane wraz z ofertą</w:t>
      </w:r>
    </w:p>
    <w:p w14:paraId="44485B00" w14:textId="77777777"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eastAsia="Times New Roman" w:hAnsi="Times New Roman" w:cs="Times New Roman"/>
          <w:b/>
          <w:bCs/>
          <w:color w:val="000000"/>
          <w:sz w:val="24"/>
          <w:szCs w:val="24"/>
          <w:lang w:eastAsia="pl-PL"/>
        </w:rPr>
        <w:t>formularz oferty cenowej</w:t>
      </w:r>
      <w:r w:rsidRPr="00CC67F4">
        <w:rPr>
          <w:rFonts w:ascii="Times New Roman" w:eastAsia="Times New Roman" w:hAnsi="Times New Roman" w:cs="Times New Roman"/>
          <w:bCs/>
          <w:color w:val="000000"/>
          <w:sz w:val="24"/>
          <w:szCs w:val="24"/>
          <w:lang w:eastAsia="pl-PL"/>
        </w:rPr>
        <w:t xml:space="preserve"> </w:t>
      </w:r>
      <w:r w:rsidRPr="00CC67F4">
        <w:rPr>
          <w:rFonts w:ascii="Times New Roman" w:eastAsia="Times New Roman" w:hAnsi="Times New Roman" w:cs="Times New Roman"/>
          <w:color w:val="000000"/>
          <w:sz w:val="24"/>
          <w:szCs w:val="24"/>
          <w:lang w:eastAsia="pl-PL"/>
        </w:rPr>
        <w:t xml:space="preserve">według wzoru stanowiącego </w:t>
      </w:r>
      <w:r w:rsidRPr="00CC67F4">
        <w:rPr>
          <w:rFonts w:ascii="Times New Roman" w:eastAsia="Times New Roman" w:hAnsi="Times New Roman" w:cs="Times New Roman"/>
          <w:bCs/>
          <w:color w:val="000000"/>
          <w:sz w:val="24"/>
          <w:szCs w:val="24"/>
          <w:lang w:eastAsia="pl-PL"/>
        </w:rPr>
        <w:t xml:space="preserve">załącznik nr 1 </w:t>
      </w:r>
      <w:r w:rsidRPr="00CC67F4">
        <w:rPr>
          <w:rFonts w:ascii="Times New Roman" w:eastAsia="Times New Roman" w:hAnsi="Times New Roman" w:cs="Times New Roman"/>
          <w:color w:val="000000"/>
          <w:sz w:val="24"/>
          <w:szCs w:val="24"/>
          <w:lang w:eastAsia="pl-PL"/>
        </w:rPr>
        <w:t>do SWZ;</w:t>
      </w:r>
    </w:p>
    <w:p w14:paraId="2F4F32D6" w14:textId="77777777"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hAnsi="Times New Roman" w:cs="Times New Roman"/>
          <w:sz w:val="24"/>
          <w:szCs w:val="24"/>
        </w:rPr>
        <w:t>W przypadku Wykonawców wspólnie ubiegających się o udzielenie zamówienia wymagane jest ustanowienie Pełnomocnika do reprezentowania ich w postępowaniu i/lub zawarcia umowy w sprawie zamówienia publicznego.</w:t>
      </w:r>
    </w:p>
    <w:p w14:paraId="3A2FCAD3" w14:textId="77777777"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eastAsia="Times New Roman" w:hAnsi="Times New Roman" w:cs="Times New Roman"/>
          <w:sz w:val="24"/>
          <w:szCs w:val="24"/>
          <w:lang w:eastAsia="pl-PL"/>
        </w:rPr>
        <w:t>W przypadku, gdy umocowanie osoby składającej ofertę nie wynika z dokumentów rejestrowych, Wykonawca, który składa ofertę za pośrednictwem Pełnomocnika, powinien dołączyć pełnomocnictwo obejmujące swym zakresem umocowanie do złożenia oferty i/lub zawarcia umowy w sprawie zamówienia publicznego.</w:t>
      </w:r>
    </w:p>
    <w:p w14:paraId="33F8DBD8" w14:textId="0FA4A3E2"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eastAsia="Times New Roman" w:hAnsi="Times New Roman" w:cs="Times New Roman"/>
          <w:sz w:val="24"/>
          <w:szCs w:val="24"/>
          <w:lang w:eastAsia="pl-PL"/>
        </w:rPr>
        <w:t xml:space="preserve">Pełnomocnictwo powinno zawierać w szczególności wskazanie: </w:t>
      </w:r>
    </w:p>
    <w:p w14:paraId="6D16B7B8" w14:textId="77777777" w:rsidR="00CC67F4" w:rsidRPr="00CC67F4" w:rsidRDefault="00CC67F4" w:rsidP="009A0A67">
      <w:pPr>
        <w:pStyle w:val="Akapitzlist"/>
        <w:numPr>
          <w:ilvl w:val="0"/>
          <w:numId w:val="42"/>
        </w:numPr>
        <w:tabs>
          <w:tab w:val="left" w:pos="284"/>
          <w:tab w:val="left" w:pos="993"/>
        </w:tabs>
        <w:autoSpaceDE w:val="0"/>
        <w:autoSpaceDN w:val="0"/>
        <w:spacing w:after="0" w:line="240" w:lineRule="auto"/>
        <w:ind w:right="284" w:hanging="75"/>
        <w:jc w:val="both"/>
        <w:rPr>
          <w:rFonts w:ascii="Times New Roman" w:eastAsia="Times New Roman" w:hAnsi="Times New Roman" w:cs="Times New Roman"/>
          <w:sz w:val="24"/>
          <w:szCs w:val="24"/>
          <w:lang w:eastAsia="pl-PL"/>
        </w:rPr>
      </w:pPr>
      <w:r w:rsidRPr="00CC67F4">
        <w:rPr>
          <w:rFonts w:ascii="Times New Roman" w:eastAsia="Times New Roman" w:hAnsi="Times New Roman" w:cs="Times New Roman"/>
          <w:sz w:val="24"/>
          <w:szCs w:val="24"/>
          <w:lang w:eastAsia="pl-PL"/>
        </w:rPr>
        <w:t>postępowania o zamówienie publiczne, którego dotyczy,</w:t>
      </w:r>
    </w:p>
    <w:p w14:paraId="1F7C417C" w14:textId="77777777" w:rsidR="00692357" w:rsidRDefault="00CC67F4" w:rsidP="00692357">
      <w:pPr>
        <w:pStyle w:val="Akapitzlist"/>
        <w:numPr>
          <w:ilvl w:val="0"/>
          <w:numId w:val="42"/>
        </w:numPr>
        <w:tabs>
          <w:tab w:val="left" w:pos="709"/>
        </w:tabs>
        <w:autoSpaceDE w:val="0"/>
        <w:autoSpaceDN w:val="0"/>
        <w:spacing w:after="0" w:line="240" w:lineRule="auto"/>
        <w:ind w:left="1276" w:right="-1" w:hanging="283"/>
        <w:jc w:val="both"/>
        <w:rPr>
          <w:rFonts w:ascii="Times New Roman" w:eastAsia="Times New Roman" w:hAnsi="Times New Roman" w:cs="Times New Roman"/>
          <w:sz w:val="24"/>
          <w:szCs w:val="24"/>
          <w:lang w:eastAsia="pl-PL"/>
        </w:rPr>
      </w:pPr>
      <w:r w:rsidRPr="00CC67F4">
        <w:rPr>
          <w:rFonts w:ascii="Times New Roman" w:eastAsia="Times New Roman" w:hAnsi="Times New Roman" w:cs="Times New Roman"/>
          <w:sz w:val="24"/>
          <w:szCs w:val="24"/>
          <w:lang w:eastAsia="pl-PL"/>
        </w:rPr>
        <w:t xml:space="preserve">wszystkich Wykonawców ubiegających się wspólnie o udzielenie zamówienia </w:t>
      </w:r>
      <w:r>
        <w:rPr>
          <w:rFonts w:ascii="Times New Roman" w:eastAsia="Times New Roman" w:hAnsi="Times New Roman" w:cs="Times New Roman"/>
          <w:sz w:val="24"/>
          <w:szCs w:val="24"/>
          <w:lang w:eastAsia="pl-PL"/>
        </w:rPr>
        <w:t xml:space="preserve">  </w:t>
      </w:r>
      <w:r w:rsidRPr="00CC67F4">
        <w:rPr>
          <w:rFonts w:ascii="Times New Roman" w:eastAsia="Times New Roman" w:hAnsi="Times New Roman" w:cs="Times New Roman"/>
          <w:sz w:val="24"/>
          <w:szCs w:val="24"/>
          <w:lang w:eastAsia="pl-PL"/>
        </w:rPr>
        <w:t>wymienionych z nazwy, z określeniem siedziby,</w:t>
      </w:r>
    </w:p>
    <w:p w14:paraId="539FCBF3" w14:textId="41637495" w:rsidR="00CC67F4" w:rsidRPr="00692357" w:rsidRDefault="00CC67F4" w:rsidP="00692357">
      <w:pPr>
        <w:pStyle w:val="Akapitzlist"/>
        <w:numPr>
          <w:ilvl w:val="0"/>
          <w:numId w:val="42"/>
        </w:numPr>
        <w:tabs>
          <w:tab w:val="left" w:pos="709"/>
        </w:tabs>
        <w:autoSpaceDE w:val="0"/>
        <w:autoSpaceDN w:val="0"/>
        <w:spacing w:after="0" w:line="240" w:lineRule="auto"/>
        <w:ind w:left="1276" w:right="-1" w:hanging="283"/>
        <w:jc w:val="both"/>
        <w:rPr>
          <w:rFonts w:ascii="Times New Roman" w:eastAsia="Times New Roman" w:hAnsi="Times New Roman" w:cs="Times New Roman"/>
          <w:sz w:val="24"/>
          <w:szCs w:val="24"/>
          <w:lang w:eastAsia="pl-PL"/>
        </w:rPr>
      </w:pPr>
      <w:r w:rsidRPr="00692357">
        <w:rPr>
          <w:rFonts w:ascii="Times New Roman" w:eastAsia="Times New Roman" w:hAnsi="Times New Roman" w:cs="Times New Roman"/>
          <w:sz w:val="24"/>
          <w:szCs w:val="24"/>
          <w:lang w:eastAsia="pl-PL"/>
        </w:rPr>
        <w:lastRenderedPageBreak/>
        <w:t>ustanowionego pełnomocnika oraz zakresu jego umocowania.</w:t>
      </w:r>
    </w:p>
    <w:p w14:paraId="26AF8F30" w14:textId="77777777" w:rsidR="001870BD" w:rsidRDefault="00CC67F4" w:rsidP="009A0A67">
      <w:pPr>
        <w:pStyle w:val="Akapitzlist"/>
        <w:numPr>
          <w:ilvl w:val="0"/>
          <w:numId w:val="33"/>
        </w:numPr>
        <w:tabs>
          <w:tab w:val="left" w:pos="709"/>
          <w:tab w:val="left" w:pos="1134"/>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eastAsia="Times New Roman" w:hAnsi="Times New Roman" w:cs="Times New Roman"/>
          <w:sz w:val="24"/>
          <w:szCs w:val="24"/>
          <w:lang w:eastAsia="pl-PL"/>
        </w:rPr>
        <w:t xml:space="preserve">Pełnomocnictwo sporządza się w postaci elektronicznej i opatruje się kwalifikowanym podpisem elektronicznym. W przypadku, gdy pełnomocnictwo zostało </w:t>
      </w:r>
      <w:r w:rsidRPr="001870BD">
        <w:rPr>
          <w:rFonts w:ascii="Times New Roman" w:hAnsi="Times New Roman" w:cs="Times New Roman"/>
          <w:sz w:val="24"/>
          <w:szCs w:val="24"/>
        </w:rPr>
        <w:t>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sidRPr="001870BD">
        <w:rPr>
          <w:rFonts w:ascii="Times New Roman" w:eastAsia="Times New Roman" w:hAnsi="Times New Roman" w:cs="Times New Roman"/>
          <w:sz w:val="24"/>
          <w:szCs w:val="24"/>
          <w:lang w:eastAsia="pl-PL"/>
        </w:rPr>
        <w:t>.</w:t>
      </w:r>
    </w:p>
    <w:p w14:paraId="6DEFAA97" w14:textId="77777777" w:rsidR="001870BD" w:rsidRPr="001870BD" w:rsidRDefault="00CC67F4" w:rsidP="009A0A67">
      <w:pPr>
        <w:pStyle w:val="Akapitzlist"/>
        <w:numPr>
          <w:ilvl w:val="0"/>
          <w:numId w:val="33"/>
        </w:numPr>
        <w:tabs>
          <w:tab w:val="left" w:pos="709"/>
          <w:tab w:val="left" w:pos="1134"/>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hAnsi="Times New Roman" w:cs="Times New Roman"/>
          <w:sz w:val="24"/>
          <w:szCs w:val="24"/>
        </w:rPr>
        <w:t>Poświadczenia zgodności cyfrowego odwzorowania z dokumentem w postaci papierowej, o którym mowa w pkt 8.2.5., dokonuje mocodawca lub notariusz.</w:t>
      </w:r>
    </w:p>
    <w:p w14:paraId="2F958CEE" w14:textId="77777777" w:rsidR="001870BD" w:rsidRDefault="00CC67F4" w:rsidP="009A0A67">
      <w:pPr>
        <w:pStyle w:val="Akapitzlist"/>
        <w:numPr>
          <w:ilvl w:val="0"/>
          <w:numId w:val="33"/>
        </w:numPr>
        <w:tabs>
          <w:tab w:val="left" w:pos="709"/>
          <w:tab w:val="left" w:pos="1134"/>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hAnsi="Times New Roman" w:cs="Times New Roman"/>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95418F" w14:textId="77777777" w:rsidR="001870BD" w:rsidRPr="001870BD" w:rsidRDefault="00CC67F4" w:rsidP="009A0A67">
      <w:pPr>
        <w:pStyle w:val="Akapitzlist"/>
        <w:numPr>
          <w:ilvl w:val="0"/>
          <w:numId w:val="33"/>
        </w:numPr>
        <w:tabs>
          <w:tab w:val="left" w:pos="709"/>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eastAsia="Times New Roman" w:hAnsi="Times New Roman" w:cs="Times New Roman"/>
          <w:color w:val="000000"/>
          <w:sz w:val="24"/>
          <w:szCs w:val="24"/>
          <w:lang w:eastAsia="pl-PL"/>
        </w:rPr>
        <w:t>Wspólnicy spółki cywilnej są wykonawcami wspólnie ubiegającymi się o udzielenie zamówienia i mają do nich zastosowanie zasady wyżej określone.</w:t>
      </w:r>
    </w:p>
    <w:p w14:paraId="2B8DDABF" w14:textId="2F3EB5EC" w:rsidR="00CC67F4" w:rsidRPr="001870BD" w:rsidRDefault="00CC67F4" w:rsidP="009A0A67">
      <w:pPr>
        <w:pStyle w:val="Akapitzlist"/>
        <w:numPr>
          <w:ilvl w:val="0"/>
          <w:numId w:val="33"/>
        </w:numPr>
        <w:tabs>
          <w:tab w:val="left" w:pos="709"/>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eastAsia="Times New Roman" w:hAnsi="Times New Roman" w:cs="Times New Roman"/>
          <w:sz w:val="24"/>
          <w:szCs w:val="24"/>
        </w:rPr>
        <w:t>zastrzeżenie tajemnicy przedsiębiorstwa</w:t>
      </w:r>
      <w:r w:rsidRPr="001870BD">
        <w:rPr>
          <w:rFonts w:ascii="Times New Roman" w:eastAsia="Times New Roman" w:hAnsi="Times New Roman" w:cs="Times New Roman"/>
          <w:bCs/>
          <w:sz w:val="24"/>
          <w:szCs w:val="24"/>
        </w:rPr>
        <w:t xml:space="preserve"> – </w:t>
      </w:r>
      <w:r w:rsidRPr="001870BD">
        <w:rPr>
          <w:rFonts w:ascii="Times New Roman" w:eastAsia="Times New Roman" w:hAnsi="Times New Roman" w:cs="Times New Roman"/>
          <w:sz w:val="24"/>
          <w:szCs w:val="24"/>
          <w:lang w:eastAsia="pl-PL"/>
        </w:rPr>
        <w:t xml:space="preserve">w sytuacji, gdy oferta lub inne dokumenty składane w toku postępowania będą zawierały tajemnicę przedsiębiorstwa, Wykonawca, </w:t>
      </w:r>
      <w:r w:rsidR="001870BD">
        <w:rPr>
          <w:rFonts w:ascii="Times New Roman" w:eastAsia="Times New Roman" w:hAnsi="Times New Roman" w:cs="Times New Roman"/>
          <w:sz w:val="24"/>
          <w:szCs w:val="24"/>
          <w:lang w:eastAsia="pl-PL"/>
        </w:rPr>
        <w:t xml:space="preserve"> </w:t>
      </w:r>
      <w:r w:rsidRPr="001870BD">
        <w:rPr>
          <w:rFonts w:ascii="Times New Roman" w:eastAsia="Times New Roman" w:hAnsi="Times New Roman" w:cs="Times New Roman"/>
          <w:sz w:val="24"/>
          <w:szCs w:val="24"/>
          <w:lang w:eastAsia="pl-PL"/>
        </w:rPr>
        <w:t>wraz</w:t>
      </w:r>
      <w:r w:rsidR="001870BD">
        <w:rPr>
          <w:rFonts w:ascii="Times New Roman" w:eastAsia="Times New Roman" w:hAnsi="Times New Roman" w:cs="Times New Roman"/>
          <w:sz w:val="24"/>
          <w:szCs w:val="24"/>
          <w:lang w:eastAsia="pl-PL"/>
        </w:rPr>
        <w:t xml:space="preserve"> </w:t>
      </w:r>
      <w:r w:rsidRPr="001870BD">
        <w:rPr>
          <w:rFonts w:ascii="Times New Roman" w:eastAsia="Times New Roman" w:hAnsi="Times New Roman" w:cs="Times New Roman"/>
          <w:sz w:val="24"/>
          <w:szCs w:val="24"/>
          <w:lang w:eastAsia="pl-PL"/>
        </w:rPr>
        <w:t xml:space="preserve">z przekazaniem takich </w:t>
      </w:r>
      <w:r w:rsidRPr="001870BD">
        <w:rPr>
          <w:rFonts w:ascii="Times New Roman" w:eastAsia="Times New Roman" w:hAnsi="Times New Roman" w:cs="Times New Roman"/>
          <w:sz w:val="24"/>
          <w:szCs w:val="24"/>
          <w:lang w:eastAsia="pl-PL"/>
        </w:rPr>
        <w:tab/>
        <w:t>informacji, zastrzega, że nie mogą być one udostępniane, oraz wykazuje, że zastrzeżone informacje stanowią tajemnicę przedsiębiorstwa w rozumieniu</w:t>
      </w:r>
      <w:r w:rsidR="001870BD">
        <w:rPr>
          <w:rFonts w:ascii="Times New Roman" w:eastAsia="Times New Roman" w:hAnsi="Times New Roman" w:cs="Times New Roman"/>
          <w:sz w:val="24"/>
          <w:szCs w:val="24"/>
          <w:lang w:eastAsia="pl-PL"/>
        </w:rPr>
        <w:t xml:space="preserve"> </w:t>
      </w:r>
      <w:r w:rsidRPr="001870BD">
        <w:rPr>
          <w:rFonts w:ascii="Times New Roman" w:eastAsia="Times New Roman" w:hAnsi="Times New Roman" w:cs="Times New Roman"/>
          <w:sz w:val="24"/>
          <w:szCs w:val="24"/>
          <w:lang w:eastAsia="pl-PL"/>
        </w:rPr>
        <w:t>przepisów ustawy z 16 kwietnia 1993 r. o zwalczaniu nieuczciwej konkurencji.</w:t>
      </w:r>
    </w:p>
    <w:p w14:paraId="7C0DAD8C" w14:textId="77777777" w:rsidR="00CC67F4" w:rsidRPr="003817D7" w:rsidRDefault="00CC67F4" w:rsidP="00CC67F4">
      <w:pPr>
        <w:spacing w:after="0" w:line="252" w:lineRule="auto"/>
        <w:ind w:left="720"/>
        <w:contextualSpacing/>
        <w:jc w:val="both"/>
        <w:rPr>
          <w:rFonts w:ascii="Times New Roman" w:eastAsia="Times New Roman" w:hAnsi="Times New Roman" w:cs="Times New Roman"/>
          <w:bCs/>
          <w:sz w:val="24"/>
          <w:szCs w:val="24"/>
        </w:rPr>
      </w:pPr>
    </w:p>
    <w:p w14:paraId="33C7BDBC" w14:textId="07B08A19" w:rsidR="00CC67F4" w:rsidRDefault="001870BD" w:rsidP="00CC67F4">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C67F4" w:rsidRPr="003817D7">
        <w:rPr>
          <w:rFonts w:ascii="Times New Roman" w:eastAsia="Times New Roman" w:hAnsi="Times New Roman" w:cs="Times New Roman"/>
          <w:sz w:val="24"/>
          <w:szCs w:val="24"/>
          <w:lang w:eastAsia="pl-PL"/>
        </w:rPr>
        <w:t>.</w:t>
      </w:r>
      <w:r w:rsidR="00CC67F4" w:rsidRPr="003817D7">
        <w:rPr>
          <w:rFonts w:ascii="Times New Roman" w:eastAsia="Times New Roman" w:hAnsi="Times New Roman" w:cs="Times New Roman"/>
          <w:sz w:val="24"/>
          <w:szCs w:val="24"/>
          <w:lang w:eastAsia="pl-PL"/>
        </w:rPr>
        <w:tab/>
      </w:r>
      <w:r w:rsidR="00CC67F4" w:rsidRPr="003817D7">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00CC67F4" w:rsidRPr="003817D7">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00CC67F4" w:rsidRPr="003817D7">
        <w:rPr>
          <w:rFonts w:ascii="Times New Roman" w:eastAsia="Times New Roman" w:hAnsi="Times New Roman" w:cs="Times New Roman"/>
          <w:color w:val="000000"/>
          <w:sz w:val="24"/>
          <w:szCs w:val="24"/>
          <w:lang w:eastAsia="pl-PL"/>
        </w:rPr>
        <w:tab/>
        <w:t xml:space="preserve">lub </w:t>
      </w:r>
      <w:r w:rsidR="00CC67F4" w:rsidRPr="003817D7">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00CC67F4" w:rsidRPr="003817D7">
        <w:rPr>
          <w:rFonts w:ascii="Times New Roman" w:eastAsia="Times New Roman" w:hAnsi="Times New Roman" w:cs="Times New Roman"/>
          <w:color w:val="000000"/>
          <w:sz w:val="24"/>
          <w:szCs w:val="24"/>
          <w:lang w:eastAsia="pl-PL"/>
        </w:rPr>
        <w:tab/>
        <w:t xml:space="preserve">błędy, zamawiający wezwie wykonawcę </w:t>
      </w:r>
      <w:r w:rsidR="00CC67F4" w:rsidRPr="003817D7">
        <w:rPr>
          <w:rFonts w:ascii="Times New Roman" w:eastAsia="Times New Roman" w:hAnsi="Times New Roman" w:cs="Times New Roman"/>
          <w:sz w:val="24"/>
          <w:szCs w:val="24"/>
          <w:lang w:eastAsia="pl-PL"/>
        </w:rPr>
        <w:t xml:space="preserve">odpowiednio do ich złożenia, poprawienia lub </w:t>
      </w:r>
      <w:r w:rsidR="00CC67F4" w:rsidRPr="003817D7">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1AAE87BF" w14:textId="77777777" w:rsidR="001870BD" w:rsidRPr="003817D7" w:rsidRDefault="001870BD" w:rsidP="00CC67F4">
      <w:pPr>
        <w:tabs>
          <w:tab w:val="left" w:pos="284"/>
        </w:tabs>
        <w:spacing w:after="0" w:line="240" w:lineRule="auto"/>
        <w:jc w:val="both"/>
        <w:rPr>
          <w:rFonts w:ascii="Times New Roman" w:eastAsia="Times New Roman" w:hAnsi="Times New Roman" w:cs="Times New Roman"/>
          <w:sz w:val="24"/>
          <w:szCs w:val="24"/>
          <w:lang w:eastAsia="pl-PL"/>
        </w:rPr>
      </w:pPr>
    </w:p>
    <w:p w14:paraId="7EF50961" w14:textId="3FC87154" w:rsidR="00B2172B" w:rsidRPr="001870BD" w:rsidRDefault="001870BD" w:rsidP="00B2172B">
      <w:pPr>
        <w:widowControl w:val="0"/>
        <w:autoSpaceDE w:val="0"/>
        <w:autoSpaceDN w:val="0"/>
        <w:spacing w:after="0" w:line="240" w:lineRule="auto"/>
        <w:jc w:val="both"/>
        <w:rPr>
          <w:rFonts w:ascii="Times New Roman" w:eastAsia="Trebuchet MS" w:hAnsi="Times New Roman" w:cs="Times New Roman"/>
          <w:b/>
          <w:bCs/>
          <w:sz w:val="24"/>
          <w:szCs w:val="24"/>
          <w:lang w:eastAsia="pl-PL"/>
        </w:rPr>
      </w:pPr>
      <w:r>
        <w:rPr>
          <w:rFonts w:ascii="Times New Roman" w:eastAsia="Trebuchet MS" w:hAnsi="Times New Roman" w:cs="Times New Roman"/>
          <w:b/>
          <w:bCs/>
          <w:sz w:val="24"/>
          <w:szCs w:val="24"/>
          <w:lang w:eastAsia="pl-PL"/>
        </w:rPr>
        <w:t>4. Dokumenty składane na wezwanie Zamawiającego</w:t>
      </w:r>
    </w:p>
    <w:p w14:paraId="14741AF3" w14:textId="24E237AB" w:rsid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b/>
          <w:bCs/>
          <w:sz w:val="24"/>
          <w:szCs w:val="24"/>
          <w:lang w:eastAsia="pl-PL"/>
        </w:rPr>
        <w:t>odpis lub informacja</w:t>
      </w:r>
      <w:r w:rsidRPr="003817D7">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02B713" w14:textId="77777777"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Informację z Krajowego Rejestru Karnego</w:t>
      </w:r>
      <w:r w:rsidRPr="009E4901">
        <w:rPr>
          <w:rFonts w:ascii="Times New Roman" w:eastAsia="Trebuchet MS" w:hAnsi="Times New Roman" w:cs="Times New Roman"/>
          <w:sz w:val="24"/>
          <w:szCs w:val="24"/>
          <w:lang w:eastAsia="pl-PL"/>
        </w:rPr>
        <w:t xml:space="preserve"> – sporządzoną nie wcześniej niż 6 miesięcy przed jej złożeniem w zakresie: </w:t>
      </w:r>
    </w:p>
    <w:p w14:paraId="5DAC6EC7" w14:textId="77777777" w:rsidR="00537055" w:rsidRDefault="009E4901" w:rsidP="009A0A67">
      <w:pPr>
        <w:pStyle w:val="Akapitzlist"/>
        <w:widowControl w:val="0"/>
        <w:numPr>
          <w:ilvl w:val="0"/>
          <w:numId w:val="43"/>
        </w:numPr>
        <w:autoSpaceDE w:val="0"/>
        <w:autoSpaceDN w:val="0"/>
        <w:spacing w:after="0" w:line="240" w:lineRule="auto"/>
        <w:jc w:val="both"/>
        <w:rPr>
          <w:rFonts w:ascii="Times New Roman" w:eastAsia="Trebuchet MS" w:hAnsi="Times New Roman" w:cs="Times New Roman"/>
          <w:sz w:val="24"/>
          <w:szCs w:val="24"/>
          <w:lang w:eastAsia="pl-PL"/>
        </w:rPr>
      </w:pPr>
      <w:r w:rsidRPr="00537055">
        <w:rPr>
          <w:rFonts w:ascii="Times New Roman" w:eastAsia="Trebuchet MS" w:hAnsi="Times New Roman" w:cs="Times New Roman"/>
          <w:sz w:val="24"/>
          <w:szCs w:val="24"/>
          <w:lang w:eastAsia="pl-PL"/>
        </w:rPr>
        <w:t>art. 108 ust. 1 pkt 1 i 2 ustawy Pzp;</w:t>
      </w:r>
    </w:p>
    <w:p w14:paraId="5D2A55DF" w14:textId="007D3023" w:rsidR="009E4901" w:rsidRPr="00537055" w:rsidRDefault="009E4901" w:rsidP="009A0A67">
      <w:pPr>
        <w:pStyle w:val="Akapitzlist"/>
        <w:widowControl w:val="0"/>
        <w:numPr>
          <w:ilvl w:val="0"/>
          <w:numId w:val="43"/>
        </w:numPr>
        <w:autoSpaceDE w:val="0"/>
        <w:autoSpaceDN w:val="0"/>
        <w:spacing w:after="0" w:line="240" w:lineRule="auto"/>
        <w:jc w:val="both"/>
        <w:rPr>
          <w:rFonts w:ascii="Times New Roman" w:eastAsia="Trebuchet MS" w:hAnsi="Times New Roman" w:cs="Times New Roman"/>
          <w:sz w:val="24"/>
          <w:szCs w:val="24"/>
          <w:lang w:eastAsia="pl-PL"/>
        </w:rPr>
      </w:pPr>
      <w:r w:rsidRPr="00537055">
        <w:rPr>
          <w:rFonts w:ascii="Times New Roman" w:eastAsia="Trebuchet MS" w:hAnsi="Times New Roman" w:cs="Times New Roman"/>
          <w:sz w:val="24"/>
          <w:szCs w:val="24"/>
          <w:lang w:eastAsia="pl-PL"/>
        </w:rPr>
        <w:t>art. 108 ust. 1 pkt 4, dotyczącej orzeczenia zakazu ubiegania o zamówienie publiczne tytułem środka karnego;</w:t>
      </w:r>
    </w:p>
    <w:p w14:paraId="3C2D3F7A" w14:textId="3E5E2749"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oświadczenie o braku podstaw wykluczenia</w:t>
      </w:r>
      <w:r w:rsidRPr="009E4901">
        <w:rPr>
          <w:rFonts w:ascii="Times New Roman" w:eastAsia="Trebuchet MS" w:hAnsi="Times New Roman" w:cs="Times New Roman"/>
          <w:sz w:val="24"/>
          <w:szCs w:val="24"/>
          <w:lang w:eastAsia="pl-PL"/>
        </w:rPr>
        <w:t xml:space="preserve"> z postępowania na podstawie art. 108 ust. 1 pkt 5 ustawy Pzp, zgodnie z wzorem załącznika nr </w:t>
      </w:r>
      <w:r w:rsidR="00B2490B">
        <w:rPr>
          <w:rFonts w:ascii="Times New Roman" w:eastAsia="Trebuchet MS" w:hAnsi="Times New Roman" w:cs="Times New Roman"/>
          <w:sz w:val="24"/>
          <w:szCs w:val="24"/>
          <w:lang w:eastAsia="pl-PL"/>
        </w:rPr>
        <w:t>3</w:t>
      </w:r>
      <w:r w:rsidRPr="009E4901">
        <w:rPr>
          <w:rFonts w:ascii="Times New Roman" w:eastAsia="Trebuchet MS" w:hAnsi="Times New Roman" w:cs="Times New Roman"/>
          <w:sz w:val="24"/>
          <w:szCs w:val="24"/>
          <w:lang w:eastAsia="pl-PL"/>
        </w:rPr>
        <w:t xml:space="preserve"> do SWZ;</w:t>
      </w:r>
    </w:p>
    <w:p w14:paraId="2EE901A4" w14:textId="11E3AE86"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zaświadczeni</w:t>
      </w:r>
      <w:r w:rsidR="00652F39" w:rsidRPr="00652F39">
        <w:rPr>
          <w:rFonts w:ascii="Times New Roman" w:eastAsia="Trebuchet MS" w:hAnsi="Times New Roman" w:cs="Times New Roman"/>
          <w:b/>
          <w:bCs/>
          <w:sz w:val="24"/>
          <w:szCs w:val="24"/>
          <w:lang w:eastAsia="pl-PL"/>
        </w:rPr>
        <w:t>a</w:t>
      </w:r>
      <w:r w:rsidRPr="00652F39">
        <w:rPr>
          <w:rFonts w:ascii="Times New Roman" w:eastAsia="Trebuchet MS" w:hAnsi="Times New Roman" w:cs="Times New Roman"/>
          <w:b/>
          <w:bCs/>
          <w:sz w:val="24"/>
          <w:szCs w:val="24"/>
          <w:lang w:eastAsia="pl-PL"/>
        </w:rPr>
        <w:t xml:space="preserve"> właściwego naczelnika urzędu skarbowego</w:t>
      </w:r>
      <w:r w:rsidRPr="009E4901">
        <w:rPr>
          <w:rFonts w:ascii="Times New Roman" w:eastAsia="Trebuchet MS" w:hAnsi="Times New Roman" w:cs="Times New Roman"/>
          <w:sz w:val="24"/>
          <w:szCs w:val="24"/>
          <w:lang w:eastAsia="pl-PL"/>
        </w:rPr>
        <w:t xml:space="preserve">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w:t>
      </w:r>
      <w:r w:rsidR="00652F39">
        <w:rPr>
          <w:rFonts w:ascii="Times New Roman" w:eastAsia="Trebuchet MS" w:hAnsi="Times New Roman" w:cs="Times New Roman"/>
          <w:sz w:val="24"/>
          <w:szCs w:val="24"/>
          <w:lang w:eastAsia="pl-PL"/>
        </w:rPr>
        <w:t xml:space="preserve"> </w:t>
      </w:r>
      <w:r w:rsidRPr="009E4901">
        <w:rPr>
          <w:rFonts w:ascii="Times New Roman" w:eastAsia="Trebuchet MS" w:hAnsi="Times New Roman" w:cs="Times New Roman"/>
          <w:sz w:val="24"/>
          <w:szCs w:val="24"/>
          <w:lang w:eastAsia="pl-PL"/>
        </w:rPr>
        <w:t>potwierdzających, że przed upływem terminu składania ofert Wykonawca dokonał płatności należnych podatków lub opłat wraz z odsetkami lub grzywnami lub zawarł wiążące porozumienie w sprawie spłat tych należności;</w:t>
      </w:r>
    </w:p>
    <w:p w14:paraId="3BF0ADA5" w14:textId="4707CF81"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zaświadczenia albo inne dokument</w:t>
      </w:r>
      <w:r w:rsidR="00652F39" w:rsidRPr="00652F39">
        <w:rPr>
          <w:rFonts w:ascii="Times New Roman" w:eastAsia="Trebuchet MS" w:hAnsi="Times New Roman" w:cs="Times New Roman"/>
          <w:b/>
          <w:bCs/>
          <w:sz w:val="24"/>
          <w:szCs w:val="24"/>
          <w:lang w:eastAsia="pl-PL"/>
        </w:rPr>
        <w:t>y</w:t>
      </w:r>
      <w:r w:rsidRPr="009E4901">
        <w:rPr>
          <w:rFonts w:ascii="Times New Roman" w:eastAsia="Trebuchet MS" w:hAnsi="Times New Roman" w:cs="Times New Roman"/>
          <w:sz w:val="24"/>
          <w:szCs w:val="24"/>
          <w:lang w:eastAsia="pl-PL"/>
        </w:rPr>
        <w:t xml:space="preserve"> właściwej terenowej jednostki organizacyjnej Zakładu Ubezpieczeń Społecznych lub właściwego oddziału regionalnego lub właściwej </w:t>
      </w:r>
      <w:r w:rsidRPr="009E4901">
        <w:rPr>
          <w:rFonts w:ascii="Times New Roman" w:eastAsia="Trebuchet MS" w:hAnsi="Times New Roman" w:cs="Times New Roman"/>
          <w:sz w:val="24"/>
          <w:szCs w:val="24"/>
          <w:lang w:eastAsia="pl-PL"/>
        </w:rPr>
        <w:lastRenderedPageBreak/>
        <w:t>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57E6AC6" w14:textId="42C03A8C" w:rsidR="009E4901" w:rsidRPr="00652F39"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oświadczenia Wykonawcy</w:t>
      </w:r>
      <w:r w:rsidRPr="009E4901">
        <w:rPr>
          <w:rFonts w:ascii="Times New Roman" w:eastAsia="Trebuchet MS" w:hAnsi="Times New Roman" w:cs="Times New Roman"/>
          <w:sz w:val="24"/>
          <w:szCs w:val="24"/>
          <w:lang w:eastAsia="pl-PL"/>
        </w:rPr>
        <w:t xml:space="preserve"> o aktualności informacji zawartych w oświadczeniu, o którym mowa w art. 125 ust. 1 Pzp w zakresie odnoszącym się do podstaw wykluczenia wskazanych w artykule 108 ust. 1 pkt. 3-6 oraz art. 109 ust. 1 pkt 1,8,10 Pzp, złożone zgodnie ze wzorem stanowiącym </w:t>
      </w:r>
      <w:r w:rsidRPr="00652F39">
        <w:rPr>
          <w:rFonts w:ascii="Times New Roman" w:eastAsia="Trebuchet MS" w:hAnsi="Times New Roman" w:cs="Times New Roman"/>
          <w:iCs/>
          <w:sz w:val="24"/>
          <w:szCs w:val="24"/>
          <w:lang w:eastAsia="pl-PL"/>
        </w:rPr>
        <w:t xml:space="preserve">załącznik nr </w:t>
      </w:r>
      <w:r w:rsidR="00652F39" w:rsidRPr="00652F39">
        <w:rPr>
          <w:rFonts w:ascii="Times New Roman" w:eastAsia="Trebuchet MS" w:hAnsi="Times New Roman" w:cs="Times New Roman"/>
          <w:iCs/>
          <w:sz w:val="24"/>
          <w:szCs w:val="24"/>
          <w:lang w:eastAsia="pl-PL"/>
        </w:rPr>
        <w:t>6</w:t>
      </w:r>
      <w:r w:rsidRPr="00652F39">
        <w:rPr>
          <w:rFonts w:ascii="Times New Roman" w:eastAsia="Trebuchet MS" w:hAnsi="Times New Roman" w:cs="Times New Roman"/>
          <w:iCs/>
          <w:sz w:val="24"/>
          <w:szCs w:val="24"/>
          <w:lang w:eastAsia="pl-PL"/>
        </w:rPr>
        <w:t xml:space="preserve"> do SWZ.</w:t>
      </w:r>
    </w:p>
    <w:p w14:paraId="2BB30D53" w14:textId="77777777" w:rsidR="00692357" w:rsidRPr="00334CD1" w:rsidRDefault="00692357" w:rsidP="00692357">
      <w:pPr>
        <w:pStyle w:val="Akapitzlist"/>
        <w:numPr>
          <w:ilvl w:val="0"/>
          <w:numId w:val="11"/>
        </w:numPr>
        <w:tabs>
          <w:tab w:val="left" w:pos="851"/>
          <w:tab w:val="left" w:pos="993"/>
        </w:tabs>
        <w:spacing w:after="0" w:line="240" w:lineRule="auto"/>
        <w:ind w:left="851" w:hanging="425"/>
        <w:jc w:val="both"/>
        <w:rPr>
          <w:rFonts w:ascii="Times New Roman" w:hAnsi="Times New Roman"/>
          <w:sz w:val="24"/>
          <w:szCs w:val="24"/>
          <w:u w:val="single"/>
        </w:rPr>
      </w:pPr>
      <w:r w:rsidRPr="007C6ABD">
        <w:rPr>
          <w:rFonts w:ascii="Times New Roman" w:hAnsi="Times New Roman"/>
          <w:b/>
          <w:sz w:val="24"/>
          <w:szCs w:val="24"/>
        </w:rPr>
        <w:t xml:space="preserve">aktualną koncesję </w:t>
      </w:r>
      <w:r w:rsidRPr="007C6ABD">
        <w:rPr>
          <w:rFonts w:ascii="Times New Roman" w:hAnsi="Times New Roman"/>
          <w:sz w:val="24"/>
          <w:szCs w:val="24"/>
        </w:rPr>
        <w:t xml:space="preserve">na prowadzenie działalności gospodarczej w zakresie obrotu energią elektryczną zgodnie z art. </w:t>
      </w:r>
      <w:r>
        <w:rPr>
          <w:rFonts w:ascii="Times New Roman" w:hAnsi="Times New Roman"/>
          <w:sz w:val="24"/>
          <w:szCs w:val="24"/>
        </w:rPr>
        <w:t>32 ustawy z dnia 10 kwietnia 199</w:t>
      </w:r>
      <w:r w:rsidRPr="007C6ABD">
        <w:rPr>
          <w:rFonts w:ascii="Times New Roman" w:hAnsi="Times New Roman"/>
          <w:sz w:val="24"/>
          <w:szCs w:val="24"/>
        </w:rPr>
        <w:t>7 r. – Prawo energetyczne</w:t>
      </w:r>
      <w:r>
        <w:rPr>
          <w:rFonts w:ascii="Times New Roman" w:hAnsi="Times New Roman"/>
          <w:b/>
          <w:sz w:val="24"/>
          <w:szCs w:val="24"/>
        </w:rPr>
        <w:t>.</w:t>
      </w:r>
    </w:p>
    <w:p w14:paraId="0F12F8CE" w14:textId="77777777" w:rsidR="00692357" w:rsidRPr="00334CD1" w:rsidRDefault="00692357" w:rsidP="00692357">
      <w:pPr>
        <w:pStyle w:val="Akapitzlist"/>
        <w:numPr>
          <w:ilvl w:val="0"/>
          <w:numId w:val="11"/>
        </w:numPr>
        <w:tabs>
          <w:tab w:val="left" w:pos="851"/>
          <w:tab w:val="left" w:pos="993"/>
        </w:tabs>
        <w:spacing w:after="0" w:line="240" w:lineRule="auto"/>
        <w:ind w:left="851" w:hanging="425"/>
        <w:jc w:val="both"/>
        <w:rPr>
          <w:rFonts w:ascii="Times New Roman" w:hAnsi="Times New Roman"/>
          <w:sz w:val="24"/>
          <w:szCs w:val="24"/>
          <w:u w:val="single"/>
        </w:rPr>
      </w:pPr>
      <w:r w:rsidRPr="00334CD1">
        <w:rPr>
          <w:rFonts w:ascii="Times New Roman" w:hAnsi="Times New Roman"/>
          <w:b/>
          <w:bCs/>
          <w:sz w:val="24"/>
          <w:szCs w:val="24"/>
        </w:rPr>
        <w:t>aktualną koncesję na dystrybucję energii elektrycznej wydaną przez  prezesa Urzędu Regulacji Energetycznej</w:t>
      </w:r>
      <w:r w:rsidRPr="00334CD1">
        <w:rPr>
          <w:rFonts w:ascii="Times New Roman" w:hAnsi="Times New Roman"/>
          <w:sz w:val="24"/>
          <w:szCs w:val="24"/>
        </w:rPr>
        <w:t xml:space="preserve"> (w przypadku Wykonawców będących właścicielami sieci dystrybucyjnej) albo umowę zawartą z Operatorem Systemu Dystrybucyjnego (OSD) na świadczenie usługi dystrybucji energii elektrycznej na obszarze, na którym znajduje się miejsce dostarczania energii (w przypadku Wykonawców nie będących właścicielami sieci dystrybucyjnej).</w:t>
      </w:r>
    </w:p>
    <w:p w14:paraId="56EDF431" w14:textId="01BDDA5D" w:rsidR="00B2172B" w:rsidRDefault="00B2172B" w:rsidP="00B2172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520B98E8" w14:textId="60A23361" w:rsidR="00875CBD" w:rsidRPr="0051632F" w:rsidRDefault="00875CBD" w:rsidP="008A211D">
      <w:pPr>
        <w:pStyle w:val="Akapitzlist"/>
        <w:widowControl w:val="0"/>
        <w:numPr>
          <w:ilvl w:val="0"/>
          <w:numId w:val="5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1F7CCC">
        <w:rPr>
          <w:rFonts w:ascii="Times New Roman" w:eastAsia="Trebuchet MS" w:hAnsi="Times New Roman" w:cs="Times New Roman"/>
          <w:sz w:val="24"/>
          <w:szCs w:val="24"/>
          <w:lang w:eastAsia="pl-PL"/>
        </w:rPr>
        <w:t xml:space="preserve">Zamawiający wzywa wykonawcę, którego oferta została najwyżej oceniona, do złożenia w wyznaczonym terminie, nie krótszym niż </w:t>
      </w:r>
      <w:r w:rsidR="001F7CCC">
        <w:rPr>
          <w:rFonts w:ascii="Times New Roman" w:eastAsia="Trebuchet MS" w:hAnsi="Times New Roman" w:cs="Times New Roman"/>
          <w:sz w:val="24"/>
          <w:szCs w:val="24"/>
          <w:lang w:eastAsia="pl-PL"/>
        </w:rPr>
        <w:t>10</w:t>
      </w:r>
      <w:r w:rsidRPr="001F7CCC">
        <w:rPr>
          <w:rFonts w:ascii="Times New Roman" w:eastAsia="Trebuchet MS" w:hAnsi="Times New Roman" w:cs="Times New Roman"/>
          <w:sz w:val="24"/>
          <w:szCs w:val="24"/>
          <w:lang w:eastAsia="pl-PL"/>
        </w:rPr>
        <w:t xml:space="preserve"> dni od dnia wezwania, podmiotowych środków dowodowych, jeżeli wymagał ich złożenia w ogłoszeniu o zamówieniu lub dokumentach zamówienia, aktualnych na dzień złożenia podmiotowych środków dowodowych.</w:t>
      </w:r>
    </w:p>
    <w:p w14:paraId="21F5DD17" w14:textId="77777777" w:rsidR="00875CBD" w:rsidRPr="003817D7" w:rsidRDefault="00875CBD" w:rsidP="008A211D">
      <w:pPr>
        <w:widowControl w:val="0"/>
        <w:numPr>
          <w:ilvl w:val="0"/>
          <w:numId w:val="53"/>
        </w:numPr>
        <w:autoSpaceDE w:val="0"/>
        <w:autoSpaceDN w:val="0"/>
        <w:spacing w:after="0" w:line="240" w:lineRule="auto"/>
        <w:ind w:left="426" w:hanging="426"/>
        <w:contextualSpacing/>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Zamawiający nie wzywa do złożenia podmiotowych środków dowodowych, jeżeli:</w:t>
      </w:r>
    </w:p>
    <w:p w14:paraId="702F88E7" w14:textId="77777777" w:rsidR="00875CBD" w:rsidRPr="003817D7" w:rsidRDefault="00875CBD" w:rsidP="009A0A67">
      <w:pPr>
        <w:widowControl w:val="0"/>
        <w:numPr>
          <w:ilvl w:val="0"/>
          <w:numId w:val="12"/>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dane umożliwiające dostęp do tych środków;</w:t>
      </w:r>
    </w:p>
    <w:p w14:paraId="6AA4060B" w14:textId="77777777" w:rsidR="00875CBD" w:rsidRPr="003817D7" w:rsidRDefault="00875CBD" w:rsidP="009A0A67">
      <w:pPr>
        <w:widowControl w:val="0"/>
        <w:numPr>
          <w:ilvl w:val="0"/>
          <w:numId w:val="12"/>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w:t>
      </w:r>
    </w:p>
    <w:p w14:paraId="284D04EB" w14:textId="77777777" w:rsidR="0051632F" w:rsidRDefault="00875CBD" w:rsidP="008A211D">
      <w:pPr>
        <w:pStyle w:val="Akapitzlist"/>
        <w:widowControl w:val="0"/>
        <w:numPr>
          <w:ilvl w:val="0"/>
          <w:numId w:val="5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08B97D1F" w14:textId="77777777" w:rsidR="0051632F" w:rsidRDefault="00875CBD" w:rsidP="008A211D">
      <w:pPr>
        <w:pStyle w:val="Akapitzlist"/>
        <w:widowControl w:val="0"/>
        <w:numPr>
          <w:ilvl w:val="0"/>
          <w:numId w:val="5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eastAsia="Trebuchet MS" w:hAnsi="Times New Roman" w:cs="Times New Roman"/>
          <w:sz w:val="24"/>
          <w:szCs w:val="24"/>
          <w:lang w:eastAsia="pl-PL"/>
        </w:rPr>
        <w:t>W zakresie nieuregulowanym ustawą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61693EE9" w14:textId="77777777" w:rsidR="0051632F" w:rsidRPr="0051632F" w:rsidRDefault="0051632F" w:rsidP="008A211D">
      <w:pPr>
        <w:pStyle w:val="Akapitzlist"/>
        <w:widowControl w:val="0"/>
        <w:numPr>
          <w:ilvl w:val="0"/>
          <w:numId w:val="5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hAnsi="Times New Roman" w:cs="Times New Roman"/>
          <w:b/>
          <w:sz w:val="24"/>
          <w:szCs w:val="24"/>
        </w:rPr>
        <w:t xml:space="preserve">Jeżeli Wykonawca ma siedzibę lub miejsce zamieszkania poza granicami Rzeczypospolitej </w:t>
      </w:r>
      <w:r w:rsidRPr="0051632F">
        <w:rPr>
          <w:rFonts w:ascii="Times New Roman" w:hAnsi="Times New Roman" w:cs="Times New Roman"/>
          <w:b/>
          <w:sz w:val="24"/>
          <w:szCs w:val="24"/>
        </w:rPr>
        <w:lastRenderedPageBreak/>
        <w:t>Polskiej</w:t>
      </w:r>
      <w:r w:rsidRPr="0051632F">
        <w:rPr>
          <w:rFonts w:ascii="Times New Roman" w:hAnsi="Times New Roman" w:cs="Times New Roman"/>
          <w:sz w:val="24"/>
          <w:szCs w:val="24"/>
        </w:rPr>
        <w:t>, zamiast odpisu albo informacji z Krajowego Rejestru Sądowego lub 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cs="Times New Roman"/>
          <w:sz w:val="24"/>
          <w:szCs w:val="24"/>
        </w:rPr>
        <w:t xml:space="preserve"> </w:t>
      </w:r>
      <w:r w:rsidRPr="0051632F">
        <w:rPr>
          <w:rFonts w:ascii="Times New Roman" w:hAnsi="Times New Roman" w:cs="Times New Roman"/>
          <w:sz w:val="24"/>
          <w:szCs w:val="24"/>
        </w:rPr>
        <w:t>z podobnej procedury przewidzianej w przepisach miejsca wszczęcia tej procedury.</w:t>
      </w:r>
    </w:p>
    <w:p w14:paraId="3ED3020C" w14:textId="70789506" w:rsidR="0051632F" w:rsidRPr="0051632F" w:rsidRDefault="0051632F" w:rsidP="008A211D">
      <w:pPr>
        <w:pStyle w:val="Akapitzlist"/>
        <w:widowControl w:val="0"/>
        <w:numPr>
          <w:ilvl w:val="0"/>
          <w:numId w:val="5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hAnsi="Times New Roman" w:cs="Times New Roman"/>
          <w:sz w:val="24"/>
          <w:szCs w:val="24"/>
        </w:rPr>
        <w:t xml:space="preserve">Dokument, o którym mowa w pkt </w:t>
      </w:r>
      <w:r>
        <w:rPr>
          <w:rFonts w:ascii="Times New Roman" w:hAnsi="Times New Roman" w:cs="Times New Roman"/>
          <w:sz w:val="24"/>
          <w:szCs w:val="24"/>
        </w:rPr>
        <w:t>9,</w:t>
      </w:r>
      <w:r w:rsidRPr="0051632F">
        <w:rPr>
          <w:rFonts w:ascii="Times New Roman" w:hAnsi="Times New Roman" w:cs="Times New Roman"/>
          <w:sz w:val="24"/>
          <w:szCs w:val="24"/>
        </w:rPr>
        <w:t xml:space="preserve"> powinien być wystawiony nie wcześniej niż 3 miesiące przed jego złożeniem. Jeżeli w kraju, w którym wykonawca ma siedzibę lub miejsce zamieszkania, nie wydaje się dokumentów, o których mowa w pkt </w:t>
      </w:r>
      <w:r>
        <w:rPr>
          <w:rFonts w:ascii="Times New Roman" w:hAnsi="Times New Roman" w:cs="Times New Roman"/>
          <w:sz w:val="24"/>
          <w:szCs w:val="24"/>
        </w:rPr>
        <w:t>9</w:t>
      </w:r>
      <w:r w:rsidRPr="0051632F">
        <w:rPr>
          <w:rFonts w:ascii="Times New Roman" w:hAnsi="Times New Roman" w:cs="Times New Roman"/>
          <w:sz w:val="24"/>
          <w:szCs w:val="24"/>
        </w:rPr>
        <w:t xml:space="preserve">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8C28E35" w14:textId="1BA05A79" w:rsidR="0051632F" w:rsidRDefault="0051632F" w:rsidP="00AD0D0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0512C47D" w14:textId="2A5C1B5D" w:rsidR="00AD0D07" w:rsidRPr="003817D7" w:rsidRDefault="00AD0D07" w:rsidP="00AD0D07">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bookmarkStart w:id="3" w:name="_Hlk73432556"/>
      <w:r w:rsidRPr="003817D7">
        <w:rPr>
          <w:rFonts w:ascii="Times New Roman" w:eastAsia="Times New Roman" w:hAnsi="Times New Roman" w:cs="Times New Roman"/>
          <w:b/>
          <w:bCs/>
          <w:sz w:val="24"/>
          <w:szCs w:val="24"/>
          <w:lang w:eastAsia="pl-PL"/>
        </w:rPr>
        <w:t>ROZDZIAŁ I</w:t>
      </w:r>
      <w:r>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 xml:space="preserve"> – Informacje o środkach komunikacji elektronicznej, przy użyciu których Zamawiający będzie komunikował się z Wykonawcami oraz wymagania techniczne i organizacyjne sporządzania, wysyłania i odbierania korespondencji elektronicznej</w:t>
      </w:r>
    </w:p>
    <w:bookmarkEnd w:id="3"/>
    <w:p w14:paraId="71BE624D" w14:textId="6C64EB74" w:rsidR="00AD0D07" w:rsidRDefault="00AD0D07" w:rsidP="009A0A67">
      <w:pPr>
        <w:pStyle w:val="Akapitzlist"/>
        <w:numPr>
          <w:ilvl w:val="0"/>
          <w:numId w:val="44"/>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Postępowanie prowadzone jest w języku polskim.</w:t>
      </w:r>
    </w:p>
    <w:p w14:paraId="3C08A4C2" w14:textId="2DF38191" w:rsidR="00AD0D07" w:rsidRPr="00AD0D07" w:rsidRDefault="00AD0D07" w:rsidP="009A0A67">
      <w:pPr>
        <w:pStyle w:val="Akapitzlist"/>
        <w:numPr>
          <w:ilvl w:val="0"/>
          <w:numId w:val="44"/>
        </w:numPr>
        <w:spacing w:after="0" w:line="240" w:lineRule="auto"/>
        <w:ind w:left="284" w:hanging="284"/>
        <w:jc w:val="both"/>
        <w:rPr>
          <w:rFonts w:ascii="Times New Roman" w:eastAsia="Times New Roman" w:hAnsi="Times New Roman" w:cs="Times New Roman"/>
          <w:sz w:val="24"/>
          <w:szCs w:val="24"/>
          <w:lang w:eastAsia="pl-PL"/>
        </w:rPr>
      </w:pPr>
      <w:r w:rsidRPr="00AD0D07">
        <w:rPr>
          <w:rFonts w:ascii="Times New Roman" w:eastAsia="Times New Roman" w:hAnsi="Times New Roman" w:cs="Times New Roman"/>
          <w:sz w:val="24"/>
          <w:szCs w:val="24"/>
          <w:lang w:eastAsia="pl-PL"/>
        </w:rPr>
        <w:t>Informacje o środkach komunikacji elektronicznej przy użyciu których Zamawiający będzie komunikował się z Wykonawcami:</w:t>
      </w:r>
    </w:p>
    <w:p w14:paraId="32A58CE8" w14:textId="45428ED0" w:rsidR="00AD0D07" w:rsidRPr="003817D7" w:rsidRDefault="00AD0D07" w:rsidP="00AD0D07">
      <w:pPr>
        <w:numPr>
          <w:ilvl w:val="0"/>
          <w:numId w:val="8"/>
        </w:numPr>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3817D7">
        <w:rPr>
          <w:rFonts w:ascii="Times New Roman" w:eastAsia="Times New Roman" w:hAnsi="Times New Roman" w:cs="Times New Roman"/>
          <w:b/>
          <w:bCs/>
          <w:sz w:val="23"/>
          <w:szCs w:val="23"/>
          <w:lang w:eastAsia="pl-PL"/>
        </w:rPr>
        <w:t>w formie elektronicznej za pośrednictwem platform</w:t>
      </w:r>
      <w:r w:rsidR="00820ECE">
        <w:rPr>
          <w:rFonts w:ascii="Times New Roman" w:eastAsia="Times New Roman" w:hAnsi="Times New Roman" w:cs="Times New Roman"/>
          <w:b/>
          <w:bCs/>
          <w:sz w:val="23"/>
          <w:szCs w:val="23"/>
          <w:lang w:eastAsia="pl-PL"/>
        </w:rPr>
        <w:t>a</w:t>
      </w:r>
      <w:r w:rsidRPr="003817D7">
        <w:rPr>
          <w:rFonts w:ascii="Times New Roman" w:eastAsia="Times New Roman" w:hAnsi="Times New Roman" w:cs="Times New Roman"/>
          <w:b/>
          <w:bCs/>
          <w:sz w:val="23"/>
          <w:szCs w:val="23"/>
          <w:lang w:eastAsia="pl-PL"/>
        </w:rPr>
        <w:t>zakupow</w:t>
      </w:r>
      <w:r w:rsidR="00820ECE">
        <w:rPr>
          <w:rFonts w:ascii="Times New Roman" w:eastAsia="Times New Roman" w:hAnsi="Times New Roman" w:cs="Times New Roman"/>
          <w:b/>
          <w:bCs/>
          <w:sz w:val="23"/>
          <w:szCs w:val="23"/>
          <w:lang w:eastAsia="pl-PL"/>
        </w:rPr>
        <w:t>a</w:t>
      </w:r>
      <w:r w:rsidRPr="003817D7">
        <w:rPr>
          <w:rFonts w:ascii="Times New Roman" w:eastAsia="Times New Roman" w:hAnsi="Times New Roman" w:cs="Times New Roman"/>
          <w:b/>
          <w:bCs/>
          <w:sz w:val="23"/>
          <w:szCs w:val="23"/>
          <w:lang w:eastAsia="pl-PL"/>
        </w:rPr>
        <w:t>.pl</w:t>
      </w:r>
      <w:r w:rsidRPr="003817D7">
        <w:rPr>
          <w:rFonts w:ascii="Times New Roman" w:eastAsia="Times New Roman" w:hAnsi="Times New Roman" w:cs="Times New Roman"/>
          <w:sz w:val="24"/>
          <w:szCs w:val="24"/>
          <w:lang w:eastAsia="pl-PL"/>
        </w:rPr>
        <w:t xml:space="preserve">, pod adresem: </w:t>
      </w:r>
      <w:hyperlink r:id="rId13" w:history="1">
        <w:r w:rsidRPr="003817D7">
          <w:rPr>
            <w:rFonts w:ascii="Times New Roman" w:eastAsia="Times New Roman" w:hAnsi="Times New Roman" w:cs="Times New Roman"/>
            <w:color w:val="0000FF"/>
            <w:sz w:val="24"/>
            <w:szCs w:val="24"/>
            <w:u w:val="single"/>
            <w:lang w:eastAsia="pl-PL"/>
          </w:rPr>
          <w:t>https://platformazakupowa.pl/pn/kolbaskowo</w:t>
        </w:r>
      </w:hyperlink>
      <w:r w:rsidRPr="003817D7">
        <w:rPr>
          <w:rFonts w:ascii="Times New Roman" w:eastAsia="Times New Roman" w:hAnsi="Times New Roman" w:cs="Times New Roman"/>
          <w:color w:val="FF0000"/>
          <w:sz w:val="24"/>
          <w:szCs w:val="24"/>
          <w:lang w:eastAsia="pl-PL"/>
        </w:rPr>
        <w:t xml:space="preserve"> </w:t>
      </w:r>
      <w:r w:rsidRPr="003817D7">
        <w:rPr>
          <w:rFonts w:ascii="Times New Roman" w:eastAsia="Times New Roman" w:hAnsi="Times New Roman" w:cs="Times New Roman"/>
          <w:sz w:val="24"/>
          <w:szCs w:val="24"/>
          <w:lang w:eastAsia="pl-PL"/>
        </w:rPr>
        <w:t>zwanego dalej Systemem lub Platformą.</w:t>
      </w:r>
    </w:p>
    <w:p w14:paraId="141B5F60" w14:textId="77777777" w:rsidR="00AD0D07" w:rsidRPr="003817D7" w:rsidRDefault="00AD0D07" w:rsidP="00AD0D07">
      <w:pPr>
        <w:numPr>
          <w:ilvl w:val="0"/>
          <w:numId w:val="8"/>
        </w:numPr>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Korespondencja przekazana zamawiającemu w inny sposób (np. listownie, mailem) nie będzie brana pod uwagę.</w:t>
      </w:r>
    </w:p>
    <w:p w14:paraId="7926971A" w14:textId="77777777" w:rsidR="00AD0D07" w:rsidRPr="003817D7" w:rsidRDefault="00AD0D07" w:rsidP="00AD0D07">
      <w:p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3817D7">
        <w:rPr>
          <w:rFonts w:ascii="Times New Roman" w:eastAsia="Times New Roman" w:hAnsi="Times New Roman" w:cs="Times New Roman"/>
          <w:sz w:val="24"/>
          <w:szCs w:val="24"/>
          <w:lang w:eastAsia="pl-PL"/>
        </w:rPr>
        <w:tab/>
        <w:t>elektronicznej:</w:t>
      </w:r>
    </w:p>
    <w:p w14:paraId="587FA73F" w14:textId="77777777" w:rsidR="00AD0D07" w:rsidRPr="003817D7" w:rsidRDefault="00AD0D07" w:rsidP="00AD0D07">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17D7">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343FFDD2" w14:textId="77777777" w:rsidR="00AD0D07" w:rsidRPr="003817D7" w:rsidRDefault="00AD0D07" w:rsidP="00AD0D07">
      <w:pPr>
        <w:numPr>
          <w:ilvl w:val="0"/>
          <w:numId w:val="9"/>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3817D7">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3817D7">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3817D7">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15F92447" w14:textId="77777777" w:rsidR="00AD0D07" w:rsidRPr="003817D7" w:rsidRDefault="00AD0D07" w:rsidP="00AD0D07">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17D7">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w:t>
      </w:r>
      <w:r w:rsidRPr="003817D7">
        <w:rPr>
          <w:rFonts w:ascii="Times New Roman" w:eastAsia="Times New Roman" w:hAnsi="Times New Roman" w:cs="Times New Roman"/>
          <w:color w:val="000000"/>
          <w:sz w:val="24"/>
          <w:szCs w:val="24"/>
        </w:rPr>
        <w:lastRenderedPageBreak/>
        <w:t xml:space="preserve">określonymi w rozporządzeniu Prezesa Rady Ministrów z dnia 30 grudnia 2020 r. </w:t>
      </w:r>
      <w:r w:rsidRPr="003817D7">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3817D7">
        <w:rPr>
          <w:rFonts w:ascii="Times New Roman" w:eastAsia="Times New Roman" w:hAnsi="Times New Roman" w:cs="Times New Roman"/>
          <w:color w:val="000000"/>
          <w:sz w:val="24"/>
          <w:szCs w:val="24"/>
        </w:rPr>
        <w:t xml:space="preserve">oraz w rozporządzeniu Ministra Rozwoju, Pracy i Technologii z dnia 23 grudnia 2020 r. </w:t>
      </w:r>
      <w:r w:rsidRPr="003817D7">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7E97442B" w14:textId="77777777" w:rsidR="00AD0D07" w:rsidRPr="003817D7" w:rsidRDefault="00AD0D07" w:rsidP="00AD0D0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4" w:history="1">
        <w:r w:rsidRPr="003817D7">
          <w:rPr>
            <w:rFonts w:ascii="Times New Roman" w:eastAsia="Times New Roman" w:hAnsi="Times New Roman" w:cs="Times New Roman"/>
            <w:color w:val="1155CC"/>
            <w:sz w:val="24"/>
            <w:szCs w:val="24"/>
            <w:u w:val="single"/>
            <w:lang w:eastAsia="pl-PL"/>
          </w:rPr>
          <w:t>platformazakupowa</w:t>
        </w:r>
      </w:hyperlink>
      <w:hyperlink r:id="rId15" w:history="1">
        <w:r w:rsidRPr="003817D7">
          <w:rPr>
            <w:rFonts w:ascii="Times New Roman" w:eastAsia="Times New Roman" w:hAnsi="Times New Roman" w:cs="Times New Roman"/>
            <w:color w:val="1155CC"/>
            <w:sz w:val="24"/>
            <w:szCs w:val="24"/>
            <w:u w:val="single"/>
            <w:lang w:eastAsia="pl-PL"/>
          </w:rPr>
          <w:t>.</w:t>
        </w:r>
      </w:hyperlink>
      <w:hyperlink r:id="rId16" w:history="1">
        <w:r w:rsidRPr="003817D7">
          <w:rPr>
            <w:rFonts w:ascii="Times New Roman" w:eastAsia="Times New Roman" w:hAnsi="Times New Roman" w:cs="Times New Roman"/>
            <w:color w:val="1155CC"/>
            <w:sz w:val="24"/>
            <w:szCs w:val="24"/>
            <w:u w:val="single"/>
            <w:lang w:val="en-US" w:eastAsia="pl-PL"/>
          </w:rPr>
          <w:t>pl</w:t>
        </w:r>
      </w:hyperlink>
      <w:r w:rsidRPr="003817D7">
        <w:rPr>
          <w:rFonts w:ascii="Times New Roman" w:eastAsia="Times New Roman" w:hAnsi="Times New Roman" w:cs="Times New Roman"/>
          <w:sz w:val="24"/>
          <w:szCs w:val="24"/>
          <w:lang w:val="en-US" w:eastAsia="pl-PL"/>
        </w:rPr>
        <w:t xml:space="preserve"> i formularza „</w:t>
      </w:r>
      <w:r w:rsidRPr="003817D7">
        <w:rPr>
          <w:rFonts w:ascii="Times New Roman" w:eastAsia="Times New Roman" w:hAnsi="Times New Roman" w:cs="Times New Roman"/>
          <w:b/>
          <w:bCs/>
          <w:sz w:val="24"/>
          <w:szCs w:val="24"/>
          <w:lang w:val="en-US" w:eastAsia="pl-PL"/>
        </w:rPr>
        <w:t>Wyślij wiadomość do zamawiającego</w:t>
      </w:r>
      <w:r w:rsidRPr="003817D7">
        <w:rPr>
          <w:rFonts w:ascii="Times New Roman" w:eastAsia="Times New Roman" w:hAnsi="Times New Roman" w:cs="Times New Roman"/>
          <w:sz w:val="24"/>
          <w:szCs w:val="24"/>
          <w:lang w:val="en-US" w:eastAsia="pl-PL"/>
        </w:rPr>
        <w:t xml:space="preserve">”. </w:t>
      </w:r>
    </w:p>
    <w:p w14:paraId="0C1F17F7" w14:textId="77777777" w:rsidR="00AD0D07" w:rsidRPr="003817D7" w:rsidRDefault="00AD0D07" w:rsidP="00AD0D0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7" w:history="1">
        <w:r w:rsidRPr="003817D7">
          <w:rPr>
            <w:rFonts w:ascii="Times New Roman" w:eastAsia="Times New Roman" w:hAnsi="Times New Roman" w:cs="Times New Roman"/>
            <w:color w:val="1155CC"/>
            <w:sz w:val="24"/>
            <w:szCs w:val="24"/>
            <w:u w:val="single"/>
            <w:lang w:eastAsia="pl-PL"/>
          </w:rPr>
          <w:t>platformazakupowa</w:t>
        </w:r>
      </w:hyperlink>
      <w:hyperlink r:id="rId18" w:history="1">
        <w:r w:rsidRPr="003817D7">
          <w:rPr>
            <w:rFonts w:ascii="Times New Roman" w:eastAsia="Times New Roman" w:hAnsi="Times New Roman" w:cs="Times New Roman"/>
            <w:color w:val="1155CC"/>
            <w:sz w:val="24"/>
            <w:szCs w:val="24"/>
            <w:u w:val="single"/>
            <w:lang w:eastAsia="pl-PL"/>
          </w:rPr>
          <w:t>.</w:t>
        </w:r>
      </w:hyperlink>
      <w:hyperlink r:id="rId19"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1FE71967" w14:textId="77777777" w:rsidR="00AD0D07" w:rsidRPr="003817D7" w:rsidRDefault="00AD0D07" w:rsidP="00AD0D0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20" w:history="1">
        <w:r w:rsidRPr="003817D7">
          <w:rPr>
            <w:rFonts w:ascii="Times New Roman" w:eastAsia="Times New Roman" w:hAnsi="Times New Roman" w:cs="Times New Roman"/>
            <w:color w:val="1155CC"/>
            <w:sz w:val="24"/>
            <w:szCs w:val="24"/>
            <w:u w:val="single"/>
            <w:lang w:eastAsia="pl-PL"/>
          </w:rPr>
          <w:t>platformazakupowa</w:t>
        </w:r>
      </w:hyperlink>
      <w:hyperlink r:id="rId21" w:history="1">
        <w:r w:rsidRPr="003817D7">
          <w:rPr>
            <w:rFonts w:ascii="Times New Roman" w:eastAsia="Times New Roman" w:hAnsi="Times New Roman" w:cs="Times New Roman"/>
            <w:color w:val="1155CC"/>
            <w:sz w:val="24"/>
            <w:szCs w:val="24"/>
            <w:u w:val="single"/>
            <w:lang w:eastAsia="pl-PL"/>
          </w:rPr>
          <w:t>.</w:t>
        </w:r>
      </w:hyperlink>
      <w:hyperlink r:id="rId22"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3817D7">
          <w:rPr>
            <w:rFonts w:ascii="Times New Roman" w:eastAsia="Times New Roman" w:hAnsi="Times New Roman" w:cs="Times New Roman"/>
            <w:color w:val="1155CC"/>
            <w:sz w:val="24"/>
            <w:szCs w:val="24"/>
            <w:u w:val="single"/>
            <w:lang w:eastAsia="pl-PL"/>
          </w:rPr>
          <w:t>platformazakupowa</w:t>
        </w:r>
      </w:hyperlink>
      <w:hyperlink r:id="rId24" w:history="1">
        <w:r w:rsidRPr="003817D7">
          <w:rPr>
            <w:rFonts w:ascii="Times New Roman" w:eastAsia="Times New Roman" w:hAnsi="Times New Roman" w:cs="Times New Roman"/>
            <w:color w:val="1155CC"/>
            <w:sz w:val="24"/>
            <w:szCs w:val="24"/>
            <w:u w:val="single"/>
            <w:lang w:eastAsia="pl-PL"/>
          </w:rPr>
          <w:t>.</w:t>
        </w:r>
      </w:hyperlink>
      <w:hyperlink r:id="rId25" w:history="1">
        <w:r w:rsidRPr="003817D7">
          <w:rPr>
            <w:rFonts w:ascii="Times New Roman" w:eastAsia="Times New Roman" w:hAnsi="Times New Roman" w:cs="Times New Roman"/>
            <w:color w:val="1155CC"/>
            <w:sz w:val="24"/>
            <w:szCs w:val="24"/>
            <w:u w:val="single"/>
            <w:lang w:val="en-US" w:eastAsia="pl-PL"/>
          </w:rPr>
          <w:t>pl</w:t>
        </w:r>
      </w:hyperlink>
      <w:r w:rsidRPr="003817D7">
        <w:rPr>
          <w:rFonts w:ascii="Times New Roman" w:eastAsia="Times New Roman" w:hAnsi="Times New Roman" w:cs="Times New Roman"/>
          <w:sz w:val="24"/>
          <w:szCs w:val="24"/>
          <w:lang w:val="en-US" w:eastAsia="pl-PL"/>
        </w:rPr>
        <w:t xml:space="preserve"> do konkretnego wykonawcy.</w:t>
      </w:r>
    </w:p>
    <w:p w14:paraId="7FC64082"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3A5AEFD"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3637122D"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stały dostęp do sieci Internet o gwarantowanej przepustowości nie mniejszej niż 512 kb/s,</w:t>
      </w:r>
    </w:p>
    <w:p w14:paraId="79C12255"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zainstalowana dowolna przeglądarka internetowa, w przypadku Internet Explorer minimalnie wersja 10 0.,</w:t>
      </w:r>
    </w:p>
    <w:p w14:paraId="014F1CDB"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włączona obsługa JavaScript,</w:t>
      </w:r>
    </w:p>
    <w:p w14:paraId="5312A858"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zainstalowany program Adobe Acrobat Reader lub inny obsługujący format plików .pdf,</w:t>
      </w:r>
    </w:p>
    <w:p w14:paraId="0DD106F3"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platformazakupowa.pl działa według standardu przyjętego w komunikacji sieciowej - kodowanie UTF8,</w:t>
      </w:r>
    </w:p>
    <w:p w14:paraId="27044217"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69682D77"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Wykonawca, przystępując do niniejszego postępowania o udzielenie zamówienia publicznego:</w:t>
      </w:r>
    </w:p>
    <w:p w14:paraId="5CA52883" w14:textId="77777777" w:rsidR="00AD0D07" w:rsidRPr="003817D7" w:rsidRDefault="00AD0D07" w:rsidP="009A0A67">
      <w:pPr>
        <w:numPr>
          <w:ilvl w:val="0"/>
          <w:numId w:val="1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akceptuje warunki korzystania z </w:t>
      </w:r>
      <w:hyperlink r:id="rId26" w:history="1">
        <w:r w:rsidRPr="003817D7">
          <w:rPr>
            <w:rFonts w:ascii="Times New Roman" w:eastAsia="Times New Roman" w:hAnsi="Times New Roman" w:cs="Times New Roman"/>
            <w:color w:val="1155CC"/>
            <w:sz w:val="24"/>
            <w:szCs w:val="24"/>
            <w:u w:val="single"/>
            <w:lang w:eastAsia="pl-PL"/>
          </w:rPr>
          <w:t>platformazakupowa</w:t>
        </w:r>
      </w:hyperlink>
      <w:hyperlink r:id="rId27" w:history="1">
        <w:r w:rsidRPr="003817D7">
          <w:rPr>
            <w:rFonts w:ascii="Times New Roman" w:eastAsia="Times New Roman" w:hAnsi="Times New Roman" w:cs="Times New Roman"/>
            <w:color w:val="1155CC"/>
            <w:sz w:val="24"/>
            <w:szCs w:val="24"/>
            <w:u w:val="single"/>
            <w:lang w:eastAsia="pl-PL"/>
          </w:rPr>
          <w:t>.</w:t>
        </w:r>
      </w:hyperlink>
      <w:hyperlink r:id="rId28"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określone w Regulaminie zamieszczonym na stronie internetowej </w:t>
      </w:r>
      <w:hyperlink r:id="rId29" w:history="1">
        <w:r w:rsidRPr="003817D7">
          <w:rPr>
            <w:rFonts w:ascii="Times New Roman" w:eastAsia="Times New Roman" w:hAnsi="Times New Roman" w:cs="Times New Roman"/>
            <w:sz w:val="24"/>
            <w:szCs w:val="24"/>
            <w:lang w:eastAsia="pl-PL"/>
          </w:rPr>
          <w:t>pod</w:t>
        </w:r>
      </w:hyperlink>
      <w:hyperlink r:id="rId30" w:history="1">
        <w:r w:rsidRPr="003817D7">
          <w:rPr>
            <w:rFonts w:ascii="Times New Roman" w:eastAsia="Times New Roman" w:hAnsi="Times New Roman" w:cs="Times New Roman"/>
            <w:sz w:val="24"/>
            <w:szCs w:val="24"/>
            <w:lang w:eastAsia="pl-PL"/>
          </w:rPr>
          <w:t xml:space="preserve"> </w:t>
        </w:r>
      </w:hyperlink>
      <w:hyperlink r:id="rId31" w:history="1">
        <w:r w:rsidRPr="003817D7">
          <w:rPr>
            <w:rFonts w:ascii="Times New Roman" w:eastAsia="Times New Roman" w:hAnsi="Times New Roman" w:cs="Times New Roman"/>
            <w:sz w:val="24"/>
            <w:szCs w:val="24"/>
            <w:lang w:eastAsia="pl-PL"/>
          </w:rPr>
          <w:t>linkiem</w:t>
        </w:r>
      </w:hyperlink>
      <w:r w:rsidRPr="003817D7">
        <w:rPr>
          <w:rFonts w:ascii="Times New Roman" w:eastAsia="Times New Roman" w:hAnsi="Times New Roman" w:cs="Times New Roman"/>
          <w:sz w:val="24"/>
          <w:szCs w:val="24"/>
          <w:lang w:eastAsia="pl-PL"/>
        </w:rPr>
        <w:t xml:space="preserve">  w zakładce „Regulamin" oraz uznaje go za wiążący,</w:t>
      </w:r>
    </w:p>
    <w:p w14:paraId="47101436" w14:textId="77777777" w:rsidR="00AD0D07" w:rsidRPr="003817D7" w:rsidRDefault="00AD0D07" w:rsidP="009A0A67">
      <w:pPr>
        <w:numPr>
          <w:ilvl w:val="0"/>
          <w:numId w:val="1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zapoznał i stosuje się do Instrukcji składania ofert dostępnej </w:t>
      </w:r>
      <w:hyperlink r:id="rId32" w:history="1">
        <w:r w:rsidRPr="003817D7">
          <w:rPr>
            <w:rFonts w:ascii="Times New Roman" w:eastAsia="Times New Roman" w:hAnsi="Times New Roman" w:cs="Times New Roman"/>
            <w:color w:val="1155CC"/>
            <w:sz w:val="24"/>
            <w:szCs w:val="24"/>
            <w:u w:val="single"/>
            <w:lang w:eastAsia="pl-PL"/>
          </w:rPr>
          <w:t>pod</w:t>
        </w:r>
      </w:hyperlink>
      <w:hyperlink r:id="rId33" w:history="1">
        <w:r w:rsidRPr="003817D7">
          <w:rPr>
            <w:rFonts w:ascii="Times New Roman" w:eastAsia="Times New Roman" w:hAnsi="Times New Roman" w:cs="Times New Roman"/>
            <w:color w:val="1155CC"/>
            <w:sz w:val="24"/>
            <w:szCs w:val="24"/>
            <w:u w:val="single"/>
            <w:lang w:eastAsia="pl-PL"/>
          </w:rPr>
          <w:t xml:space="preserve"> </w:t>
        </w:r>
      </w:hyperlink>
      <w:hyperlink r:id="rId34" w:history="1">
        <w:r w:rsidRPr="003817D7">
          <w:rPr>
            <w:rFonts w:ascii="Times New Roman" w:eastAsia="Times New Roman" w:hAnsi="Times New Roman" w:cs="Times New Roman"/>
            <w:color w:val="1155CC"/>
            <w:sz w:val="24"/>
            <w:szCs w:val="24"/>
            <w:u w:val="single"/>
            <w:lang w:eastAsia="pl-PL"/>
          </w:rPr>
          <w:t>linkiem</w:t>
        </w:r>
      </w:hyperlink>
      <w:r w:rsidRPr="003817D7">
        <w:rPr>
          <w:rFonts w:ascii="Times New Roman" w:eastAsia="Times New Roman" w:hAnsi="Times New Roman" w:cs="Times New Roman"/>
          <w:sz w:val="24"/>
          <w:szCs w:val="24"/>
          <w:lang w:eastAsia="pl-PL"/>
        </w:rPr>
        <w:t xml:space="preserve">. </w:t>
      </w:r>
    </w:p>
    <w:p w14:paraId="4EE447AA"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
          <w:bCs/>
          <w:sz w:val="24"/>
          <w:szCs w:val="24"/>
          <w:lang w:eastAsia="pl-PL"/>
        </w:rPr>
        <w:lastRenderedPageBreak/>
        <w:t xml:space="preserve">Zamawiający nie ponosi odpowiedzialności za złożenie oferty w sposób niezgodny z prawem oraz Instrukcją korzystania z </w:t>
      </w:r>
      <w:hyperlink r:id="rId35" w:history="1">
        <w:r w:rsidRPr="003817D7">
          <w:rPr>
            <w:rFonts w:ascii="Times New Roman" w:eastAsia="Times New Roman" w:hAnsi="Times New Roman" w:cs="Times New Roman"/>
            <w:b/>
            <w:bCs/>
            <w:color w:val="1155CC"/>
            <w:sz w:val="24"/>
            <w:szCs w:val="24"/>
            <w:u w:val="single"/>
            <w:lang w:eastAsia="pl-PL"/>
          </w:rPr>
          <w:t>platformazakupowa</w:t>
        </w:r>
      </w:hyperlink>
      <w:hyperlink r:id="rId36" w:history="1">
        <w:r w:rsidRPr="003817D7">
          <w:rPr>
            <w:rFonts w:ascii="Times New Roman" w:eastAsia="Times New Roman" w:hAnsi="Times New Roman" w:cs="Times New Roman"/>
            <w:b/>
            <w:bCs/>
            <w:color w:val="1155CC"/>
            <w:sz w:val="24"/>
            <w:szCs w:val="24"/>
            <w:u w:val="single"/>
            <w:lang w:eastAsia="pl-PL"/>
          </w:rPr>
          <w:t>.</w:t>
        </w:r>
      </w:hyperlink>
      <w:hyperlink r:id="rId37" w:history="1">
        <w:r w:rsidRPr="003817D7">
          <w:rPr>
            <w:rFonts w:ascii="Times New Roman" w:eastAsia="Times New Roman" w:hAnsi="Times New Roman" w:cs="Times New Roman"/>
            <w:b/>
            <w:bCs/>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3817D7">
        <w:rPr>
          <w:rFonts w:ascii="Times New Roman" w:eastAsia="Times New Roman" w:hAnsi="Times New Roman" w:cs="Times New Roman"/>
          <w:sz w:val="24"/>
          <w:szCs w:val="24"/>
          <w:lang w:eastAsia="pl-PL"/>
        </w:rPr>
        <w:b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w:t>
      </w:r>
    </w:p>
    <w:p w14:paraId="269E1BC0" w14:textId="37DA7E74" w:rsidR="00AD0D07" w:rsidRDefault="00AD0D07" w:rsidP="00AD0D07">
      <w:pPr>
        <w:tabs>
          <w:tab w:val="left" w:pos="360"/>
          <w:tab w:val="left" w:pos="720"/>
        </w:tabs>
        <w:spacing w:after="0" w:line="240" w:lineRule="auto"/>
        <w:ind w:left="360"/>
        <w:jc w:val="both"/>
        <w:rPr>
          <w:rFonts w:ascii="Times New Roman" w:eastAsia="Times New Roman" w:hAnsi="Times New Roman" w:cs="Times New Roman"/>
          <w:color w:val="1155CC"/>
          <w:sz w:val="24"/>
          <w:szCs w:val="24"/>
          <w:u w:val="single"/>
          <w:lang w:eastAsia="pl-PL"/>
        </w:rPr>
      </w:pPr>
      <w:r w:rsidRPr="003817D7">
        <w:rPr>
          <w:rFonts w:ascii="Times New Roman" w:eastAsia="Times New Roman" w:hAnsi="Times New Roman" w:cs="Times New Roman"/>
          <w:sz w:val="24"/>
          <w:szCs w:val="24"/>
          <w:lang w:eastAsia="pl-PL"/>
        </w:rPr>
        <w:t xml:space="preserve">12) Zamawiający informuje, że instrukcje korzystania z </w:t>
      </w:r>
      <w:hyperlink r:id="rId38" w:history="1">
        <w:r w:rsidRPr="003817D7">
          <w:rPr>
            <w:rFonts w:ascii="Times New Roman" w:eastAsia="Times New Roman" w:hAnsi="Times New Roman" w:cs="Times New Roman"/>
            <w:color w:val="1155CC"/>
            <w:sz w:val="24"/>
            <w:szCs w:val="24"/>
            <w:u w:val="single"/>
            <w:lang w:eastAsia="pl-PL"/>
          </w:rPr>
          <w:t>platformazakupowa</w:t>
        </w:r>
      </w:hyperlink>
      <w:hyperlink r:id="rId39" w:history="1">
        <w:r w:rsidRPr="003817D7">
          <w:rPr>
            <w:rFonts w:ascii="Times New Roman" w:eastAsia="Times New Roman" w:hAnsi="Times New Roman" w:cs="Times New Roman"/>
            <w:color w:val="1155CC"/>
            <w:sz w:val="24"/>
            <w:szCs w:val="24"/>
            <w:u w:val="single"/>
            <w:lang w:eastAsia="pl-PL"/>
          </w:rPr>
          <w:t>.</w:t>
        </w:r>
      </w:hyperlink>
      <w:hyperlink r:id="rId40"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dotyczące w </w:t>
      </w:r>
      <w:r w:rsidRPr="003817D7">
        <w:rPr>
          <w:rFonts w:ascii="Times New Roman" w:eastAsia="Times New Roman" w:hAnsi="Times New Roman" w:cs="Times New Roman"/>
          <w:sz w:val="24"/>
          <w:szCs w:val="24"/>
          <w:lang w:eastAsia="pl-PL"/>
        </w:rPr>
        <w:tab/>
        <w:t xml:space="preserve">szczególności </w:t>
      </w:r>
      <w:r w:rsidRPr="003817D7">
        <w:rPr>
          <w:rFonts w:ascii="Times New Roman" w:eastAsia="Times New Roman" w:hAnsi="Times New Roman" w:cs="Times New Roman"/>
          <w:sz w:val="24"/>
          <w:szCs w:val="24"/>
          <w:lang w:eastAsia="pl-PL"/>
        </w:rPr>
        <w:tab/>
        <w:t xml:space="preserve">logowania, składania wniosków o wyjaśnienie treści SWZ, składania ofert </w:t>
      </w:r>
      <w:r w:rsidRPr="003817D7">
        <w:rPr>
          <w:rFonts w:ascii="Times New Roman" w:eastAsia="Times New Roman" w:hAnsi="Times New Roman" w:cs="Times New Roman"/>
          <w:sz w:val="24"/>
          <w:szCs w:val="24"/>
          <w:lang w:eastAsia="pl-PL"/>
        </w:rPr>
        <w:tab/>
        <w:t xml:space="preserve">oraz innych czynności podejmowanych w niniejszym postępowaniu przy użyciu </w:t>
      </w:r>
      <w:r w:rsidRPr="003817D7">
        <w:rPr>
          <w:rFonts w:ascii="Times New Roman" w:eastAsia="Times New Roman" w:hAnsi="Times New Roman" w:cs="Times New Roman"/>
          <w:sz w:val="24"/>
          <w:szCs w:val="24"/>
          <w:lang w:eastAsia="pl-PL"/>
        </w:rPr>
        <w:tab/>
      </w:r>
      <w:hyperlink r:id="rId41" w:history="1">
        <w:r w:rsidRPr="003817D7">
          <w:rPr>
            <w:rFonts w:ascii="Times New Roman" w:eastAsia="Times New Roman" w:hAnsi="Times New Roman" w:cs="Times New Roman"/>
            <w:color w:val="1155CC"/>
            <w:sz w:val="24"/>
            <w:szCs w:val="24"/>
            <w:u w:val="single"/>
            <w:lang w:eastAsia="pl-PL"/>
          </w:rPr>
          <w:t>platformazakupowa</w:t>
        </w:r>
      </w:hyperlink>
      <w:hyperlink r:id="rId42" w:history="1">
        <w:r w:rsidRPr="003817D7">
          <w:rPr>
            <w:rFonts w:ascii="Times New Roman" w:eastAsia="Times New Roman" w:hAnsi="Times New Roman" w:cs="Times New Roman"/>
            <w:color w:val="1155CC"/>
            <w:sz w:val="24"/>
            <w:szCs w:val="24"/>
            <w:u w:val="single"/>
            <w:lang w:eastAsia="pl-PL"/>
          </w:rPr>
          <w:t>.</w:t>
        </w:r>
      </w:hyperlink>
      <w:hyperlink r:id="rId43"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znajdują się w zakładce „Instrukcje dla Wykonawców" na stronie </w:t>
      </w:r>
      <w:r w:rsidRPr="003817D7">
        <w:rPr>
          <w:rFonts w:ascii="Times New Roman" w:eastAsia="Times New Roman" w:hAnsi="Times New Roman" w:cs="Times New Roman"/>
          <w:sz w:val="24"/>
          <w:szCs w:val="24"/>
          <w:lang w:eastAsia="pl-PL"/>
        </w:rPr>
        <w:tab/>
        <w:t xml:space="preserve">internetowej pod adresem: </w:t>
      </w:r>
      <w:hyperlink r:id="rId44" w:history="1">
        <w:r w:rsidRPr="003817D7">
          <w:rPr>
            <w:rFonts w:ascii="Times New Roman" w:eastAsia="Times New Roman" w:hAnsi="Times New Roman" w:cs="Times New Roman"/>
            <w:color w:val="1155CC"/>
            <w:sz w:val="24"/>
            <w:szCs w:val="24"/>
            <w:u w:val="single"/>
            <w:lang w:eastAsia="pl-PL"/>
          </w:rPr>
          <w:t>https</w:t>
        </w:r>
      </w:hyperlink>
      <w:hyperlink r:id="rId45" w:history="1">
        <w:r w:rsidRPr="003817D7">
          <w:rPr>
            <w:rFonts w:ascii="Times New Roman" w:eastAsia="Times New Roman" w:hAnsi="Times New Roman" w:cs="Times New Roman"/>
            <w:color w:val="1155CC"/>
            <w:sz w:val="24"/>
            <w:szCs w:val="24"/>
            <w:u w:val="single"/>
            <w:lang w:eastAsia="pl-PL"/>
          </w:rPr>
          <w:t>://</w:t>
        </w:r>
      </w:hyperlink>
      <w:hyperlink r:id="rId46" w:history="1">
        <w:r w:rsidRPr="003817D7">
          <w:rPr>
            <w:rFonts w:ascii="Times New Roman" w:eastAsia="Times New Roman" w:hAnsi="Times New Roman" w:cs="Times New Roman"/>
            <w:color w:val="1155CC"/>
            <w:sz w:val="24"/>
            <w:szCs w:val="24"/>
            <w:u w:val="single"/>
            <w:lang w:eastAsia="pl-PL"/>
          </w:rPr>
          <w:t>platformazakupowa</w:t>
        </w:r>
      </w:hyperlink>
      <w:hyperlink r:id="rId47" w:history="1">
        <w:r w:rsidRPr="003817D7">
          <w:rPr>
            <w:rFonts w:ascii="Times New Roman" w:eastAsia="Times New Roman" w:hAnsi="Times New Roman" w:cs="Times New Roman"/>
            <w:color w:val="1155CC"/>
            <w:sz w:val="24"/>
            <w:szCs w:val="24"/>
            <w:u w:val="single"/>
            <w:lang w:eastAsia="pl-PL"/>
          </w:rPr>
          <w:t>.</w:t>
        </w:r>
      </w:hyperlink>
      <w:hyperlink r:id="rId48" w:history="1">
        <w:r w:rsidRPr="003817D7">
          <w:rPr>
            <w:rFonts w:ascii="Times New Roman" w:eastAsia="Times New Roman" w:hAnsi="Times New Roman" w:cs="Times New Roman"/>
            <w:color w:val="1155CC"/>
            <w:sz w:val="24"/>
            <w:szCs w:val="24"/>
            <w:u w:val="single"/>
            <w:lang w:eastAsia="pl-PL"/>
          </w:rPr>
          <w:t>pl</w:t>
        </w:r>
      </w:hyperlink>
      <w:hyperlink r:id="rId49" w:history="1">
        <w:r w:rsidRPr="003817D7">
          <w:rPr>
            <w:rFonts w:ascii="Times New Roman" w:eastAsia="Times New Roman" w:hAnsi="Times New Roman" w:cs="Times New Roman"/>
            <w:color w:val="1155CC"/>
            <w:sz w:val="24"/>
            <w:szCs w:val="24"/>
            <w:u w:val="single"/>
            <w:lang w:eastAsia="pl-PL"/>
          </w:rPr>
          <w:t>/</w:t>
        </w:r>
      </w:hyperlink>
      <w:hyperlink r:id="rId50" w:history="1">
        <w:r w:rsidRPr="003817D7">
          <w:rPr>
            <w:rFonts w:ascii="Times New Roman" w:eastAsia="Times New Roman" w:hAnsi="Times New Roman" w:cs="Times New Roman"/>
            <w:color w:val="1155CC"/>
            <w:sz w:val="24"/>
            <w:szCs w:val="24"/>
            <w:u w:val="single"/>
            <w:lang w:eastAsia="pl-PL"/>
          </w:rPr>
          <w:t>strona</w:t>
        </w:r>
      </w:hyperlink>
      <w:hyperlink r:id="rId51" w:history="1">
        <w:r w:rsidRPr="003817D7">
          <w:rPr>
            <w:rFonts w:ascii="Times New Roman" w:eastAsia="Times New Roman" w:hAnsi="Times New Roman" w:cs="Times New Roman"/>
            <w:color w:val="1155CC"/>
            <w:sz w:val="24"/>
            <w:szCs w:val="24"/>
            <w:u w:val="single"/>
            <w:lang w:eastAsia="pl-PL"/>
          </w:rPr>
          <w:t>/45-</w:t>
        </w:r>
      </w:hyperlink>
      <w:hyperlink r:id="rId52" w:history="1">
        <w:r w:rsidRPr="003817D7">
          <w:rPr>
            <w:rFonts w:ascii="Times New Roman" w:eastAsia="Times New Roman" w:hAnsi="Times New Roman" w:cs="Times New Roman"/>
            <w:color w:val="1155CC"/>
            <w:sz w:val="24"/>
            <w:szCs w:val="24"/>
            <w:u w:val="single"/>
            <w:lang w:eastAsia="pl-PL"/>
          </w:rPr>
          <w:t>instrukcje</w:t>
        </w:r>
      </w:hyperlink>
    </w:p>
    <w:p w14:paraId="5431F398" w14:textId="77777777" w:rsidR="008A211D" w:rsidRPr="003817D7" w:rsidRDefault="008A211D" w:rsidP="00AD0D07">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p>
    <w:p w14:paraId="71BB8435" w14:textId="41CBE48F" w:rsidR="00AD0D07" w:rsidRDefault="00AD0D07" w:rsidP="00AD0D0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18C8A118" w14:textId="390BDF10" w:rsidR="00842B2E" w:rsidRPr="003817D7" w:rsidRDefault="00842B2E" w:rsidP="00842B2E">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 xml:space="preserve"> – Informacje o </w:t>
      </w:r>
      <w:r>
        <w:rPr>
          <w:rFonts w:ascii="Times New Roman" w:eastAsia="Times New Roman" w:hAnsi="Times New Roman" w:cs="Times New Roman"/>
          <w:b/>
          <w:bCs/>
          <w:sz w:val="24"/>
          <w:szCs w:val="24"/>
          <w:lang w:eastAsia="pl-PL"/>
        </w:rPr>
        <w:t xml:space="preserve">sposobie </w:t>
      </w:r>
      <w:r w:rsidRPr="003817D7">
        <w:rPr>
          <w:rFonts w:ascii="Times New Roman" w:eastAsia="Times New Roman" w:hAnsi="Times New Roman" w:cs="Times New Roman"/>
          <w:b/>
          <w:bCs/>
          <w:sz w:val="24"/>
          <w:szCs w:val="24"/>
          <w:lang w:eastAsia="pl-PL"/>
        </w:rPr>
        <w:t>komunikowa</w:t>
      </w:r>
      <w:r>
        <w:rPr>
          <w:rFonts w:ascii="Times New Roman" w:eastAsia="Times New Roman" w:hAnsi="Times New Roman" w:cs="Times New Roman"/>
          <w:b/>
          <w:bCs/>
          <w:sz w:val="24"/>
          <w:szCs w:val="24"/>
          <w:lang w:eastAsia="pl-PL"/>
        </w:rPr>
        <w:t>nia</w:t>
      </w:r>
      <w:r w:rsidRPr="003817D7">
        <w:rPr>
          <w:rFonts w:ascii="Times New Roman" w:eastAsia="Times New Roman" w:hAnsi="Times New Roman" w:cs="Times New Roman"/>
          <w:b/>
          <w:bCs/>
          <w:sz w:val="24"/>
          <w:szCs w:val="24"/>
          <w:lang w:eastAsia="pl-PL"/>
        </w:rPr>
        <w:t xml:space="preserve"> się</w:t>
      </w:r>
      <w:r>
        <w:rPr>
          <w:rFonts w:ascii="Times New Roman" w:eastAsia="Times New Roman" w:hAnsi="Times New Roman" w:cs="Times New Roman"/>
          <w:b/>
          <w:bCs/>
          <w:sz w:val="24"/>
          <w:szCs w:val="24"/>
          <w:lang w:eastAsia="pl-PL"/>
        </w:rPr>
        <w:t xml:space="preserve"> Zamawiającego</w:t>
      </w:r>
      <w:r w:rsidRPr="003817D7">
        <w:rPr>
          <w:rFonts w:ascii="Times New Roman" w:eastAsia="Times New Roman" w:hAnsi="Times New Roman" w:cs="Times New Roman"/>
          <w:b/>
          <w:bCs/>
          <w:sz w:val="24"/>
          <w:szCs w:val="24"/>
          <w:lang w:eastAsia="pl-PL"/>
        </w:rPr>
        <w:t xml:space="preserve"> z Wykonawcami </w:t>
      </w:r>
      <w:r>
        <w:rPr>
          <w:rFonts w:ascii="Times New Roman" w:eastAsia="Times New Roman" w:hAnsi="Times New Roman" w:cs="Times New Roman"/>
          <w:b/>
          <w:bCs/>
          <w:sz w:val="24"/>
          <w:szCs w:val="24"/>
          <w:lang w:eastAsia="pl-PL"/>
        </w:rPr>
        <w:t>w inny sposób niż przy użyciu środków komunikacji elektronicznej, w tym przypadku zaistnienia jednej sytuacji określonych w art. 65 ust. 1, art. 66 i art. 69</w:t>
      </w:r>
    </w:p>
    <w:p w14:paraId="460C0CCD" w14:textId="77777777" w:rsidR="00AD0D07" w:rsidRPr="00AD0D07" w:rsidRDefault="00AD0D07" w:rsidP="00AD0D0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68F715C8" w14:textId="159E2265" w:rsidR="00875CBD" w:rsidRDefault="00842B2E" w:rsidP="009A0A67">
      <w:pPr>
        <w:pStyle w:val="Akapitzlist"/>
        <w:widowControl w:val="0"/>
        <w:numPr>
          <w:ilvl w:val="0"/>
          <w:numId w:val="45"/>
        </w:numPr>
        <w:autoSpaceDE w:val="0"/>
        <w:autoSpaceDN w:val="0"/>
        <w:spacing w:after="0" w:line="240" w:lineRule="auto"/>
        <w:ind w:left="284" w:hanging="284"/>
        <w:jc w:val="both"/>
        <w:rPr>
          <w:rFonts w:ascii="Times New Roman" w:eastAsia="Trebuchet MS" w:hAnsi="Times New Roman" w:cs="Times New Roman"/>
          <w:sz w:val="24"/>
          <w:szCs w:val="24"/>
          <w:lang w:eastAsia="pl-PL"/>
        </w:rPr>
      </w:pPr>
      <w:r>
        <w:rPr>
          <w:rFonts w:ascii="Times New Roman" w:eastAsia="Trebuchet MS" w:hAnsi="Times New Roman" w:cs="Times New Roman"/>
          <w:sz w:val="24"/>
          <w:szCs w:val="24"/>
          <w:lang w:eastAsia="pl-PL"/>
        </w:rPr>
        <w:t>Zamawiający nie przewiduje innych sposobów komunikowania się z Wykonawcami niż określone w rozdziale IX SWZ.</w:t>
      </w:r>
    </w:p>
    <w:p w14:paraId="6E9A291F" w14:textId="58BFFDCC" w:rsidR="00842B2E" w:rsidRDefault="00842B2E" w:rsidP="00842B2E">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5D06245A" w14:textId="7B3B3808" w:rsidR="00842B2E" w:rsidRPr="003817D7" w:rsidRDefault="00842B2E" w:rsidP="00842B2E">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bookmarkStart w:id="4" w:name="_Hlk73433017"/>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Osoby uprawnione do komunikowania się z wykonawcami</w:t>
      </w:r>
    </w:p>
    <w:bookmarkEnd w:id="4"/>
    <w:p w14:paraId="12E399CE" w14:textId="77777777" w:rsidR="00842B2E" w:rsidRPr="00842B2E" w:rsidRDefault="00842B2E" w:rsidP="00842B2E">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3CD4F608" w14:textId="6EA02A7D" w:rsidR="00AD0D07" w:rsidRPr="002B3CF1" w:rsidRDefault="00AD0D07" w:rsidP="009A0A67">
      <w:pPr>
        <w:pStyle w:val="Akapitzlist"/>
        <w:numPr>
          <w:ilvl w:val="0"/>
          <w:numId w:val="47"/>
        </w:numPr>
        <w:tabs>
          <w:tab w:val="left" w:pos="360"/>
          <w:tab w:val="left" w:pos="720"/>
        </w:tabs>
        <w:spacing w:after="0" w:line="240" w:lineRule="auto"/>
        <w:ind w:hanging="720"/>
        <w:jc w:val="both"/>
        <w:rPr>
          <w:rFonts w:ascii="Times New Roman" w:eastAsia="Times New Roman" w:hAnsi="Times New Roman" w:cs="Times New Roman"/>
          <w:sz w:val="24"/>
          <w:szCs w:val="24"/>
          <w:lang w:eastAsia="pl-PL"/>
        </w:rPr>
      </w:pPr>
      <w:r w:rsidRPr="002B3CF1">
        <w:rPr>
          <w:rFonts w:ascii="Times New Roman" w:eastAsia="Times New Roman" w:hAnsi="Times New Roman" w:cs="Times New Roman"/>
          <w:sz w:val="24"/>
          <w:szCs w:val="24"/>
          <w:lang w:eastAsia="pl-PL"/>
        </w:rPr>
        <w:t>Osob</w:t>
      </w:r>
      <w:r w:rsidR="00842B2E" w:rsidRPr="002B3CF1">
        <w:rPr>
          <w:rFonts w:ascii="Times New Roman" w:eastAsia="Times New Roman" w:hAnsi="Times New Roman" w:cs="Times New Roman"/>
          <w:sz w:val="24"/>
          <w:szCs w:val="24"/>
          <w:lang w:eastAsia="pl-PL"/>
        </w:rPr>
        <w:t>ami</w:t>
      </w:r>
      <w:r w:rsidRPr="002B3CF1">
        <w:rPr>
          <w:rFonts w:ascii="Times New Roman" w:eastAsia="Times New Roman" w:hAnsi="Times New Roman" w:cs="Times New Roman"/>
          <w:sz w:val="24"/>
          <w:szCs w:val="24"/>
          <w:lang w:eastAsia="pl-PL"/>
        </w:rPr>
        <w:t xml:space="preserve"> uprawnion</w:t>
      </w:r>
      <w:r w:rsidR="00842B2E" w:rsidRPr="002B3CF1">
        <w:rPr>
          <w:rFonts w:ascii="Times New Roman" w:eastAsia="Times New Roman" w:hAnsi="Times New Roman" w:cs="Times New Roman"/>
          <w:sz w:val="24"/>
          <w:szCs w:val="24"/>
          <w:lang w:eastAsia="pl-PL"/>
        </w:rPr>
        <w:t>ymi</w:t>
      </w:r>
      <w:r w:rsidRPr="002B3CF1">
        <w:rPr>
          <w:rFonts w:ascii="Times New Roman" w:eastAsia="Times New Roman" w:hAnsi="Times New Roman" w:cs="Times New Roman"/>
          <w:sz w:val="24"/>
          <w:szCs w:val="24"/>
          <w:lang w:eastAsia="pl-PL"/>
        </w:rPr>
        <w:t xml:space="preserve"> do kontaktu z Wykonawcami jest: </w:t>
      </w:r>
    </w:p>
    <w:p w14:paraId="50EF6CB1" w14:textId="77777777" w:rsidR="00AD0D07" w:rsidRPr="003817D7" w:rsidRDefault="00AD0D07" w:rsidP="00AD0D07">
      <w:pPr>
        <w:tabs>
          <w:tab w:val="left" w:pos="851"/>
        </w:tabs>
        <w:spacing w:after="0" w:line="240" w:lineRule="auto"/>
        <w:ind w:left="720"/>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sz w:val="24"/>
          <w:szCs w:val="24"/>
          <w:lang w:eastAsia="pl-PL"/>
        </w:rPr>
        <w:t xml:space="preserve">● Mariusz Kuźniewski tel. +48 91/884-90-34, e-mail: </w:t>
      </w:r>
      <w:hyperlink r:id="rId53" w:history="1">
        <w:r w:rsidRPr="003817D7">
          <w:rPr>
            <w:rFonts w:ascii="Times New Roman" w:eastAsia="Times New Roman" w:hAnsi="Times New Roman" w:cs="Times New Roman"/>
            <w:sz w:val="24"/>
            <w:szCs w:val="24"/>
            <w:u w:val="single"/>
            <w:lang w:eastAsia="pl-PL"/>
          </w:rPr>
          <w:t>biuro@kolbaskowo.pl</w:t>
        </w:r>
      </w:hyperlink>
      <w:r w:rsidRPr="003817D7">
        <w:rPr>
          <w:rFonts w:ascii="Times New Roman" w:eastAsia="Times New Roman" w:hAnsi="Times New Roman" w:cs="Times New Roman"/>
          <w:sz w:val="24"/>
          <w:szCs w:val="24"/>
          <w:lang w:eastAsia="pl-PL"/>
        </w:rPr>
        <w:t xml:space="preserve"> – </w:t>
      </w:r>
      <w:r w:rsidRPr="003817D7">
        <w:rPr>
          <w:rFonts w:ascii="Times New Roman" w:eastAsia="Times New Roman" w:hAnsi="Times New Roman" w:cs="Times New Roman"/>
          <w:b/>
          <w:sz w:val="24"/>
          <w:szCs w:val="24"/>
          <w:lang w:eastAsia="pl-PL"/>
        </w:rPr>
        <w:t xml:space="preserve">w zakresie </w:t>
      </w:r>
      <w:r w:rsidRPr="003817D7">
        <w:rPr>
          <w:rFonts w:ascii="Times New Roman" w:eastAsia="Times New Roman" w:hAnsi="Times New Roman" w:cs="Times New Roman"/>
          <w:b/>
          <w:sz w:val="24"/>
          <w:szCs w:val="24"/>
          <w:lang w:eastAsia="pl-PL"/>
        </w:rPr>
        <w:tab/>
        <w:t xml:space="preserve">  przedmiotu zamówienia</w:t>
      </w:r>
    </w:p>
    <w:p w14:paraId="0C29AFB3" w14:textId="77777777" w:rsidR="00AD0D07" w:rsidRPr="003817D7" w:rsidRDefault="00AD0D07" w:rsidP="00AD0D07">
      <w:pPr>
        <w:tabs>
          <w:tab w:val="left" w:pos="851"/>
        </w:tabs>
        <w:spacing w:after="0" w:line="240" w:lineRule="auto"/>
        <w:ind w:left="720"/>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sz w:val="24"/>
          <w:szCs w:val="24"/>
          <w:lang w:eastAsia="pl-PL"/>
        </w:rPr>
        <w:t xml:space="preserve">● Aniela Szerszeń tel. + 48 91/884-90-30, e-mail: </w:t>
      </w:r>
      <w:hyperlink r:id="rId54" w:history="1">
        <w:r w:rsidRPr="003817D7">
          <w:rPr>
            <w:rFonts w:ascii="Times New Roman" w:eastAsia="Times New Roman" w:hAnsi="Times New Roman" w:cs="Times New Roman"/>
            <w:sz w:val="24"/>
            <w:szCs w:val="24"/>
            <w:u w:val="single"/>
            <w:lang w:eastAsia="pl-PL"/>
          </w:rPr>
          <w:t>biuro@kolbaskowo.pl</w:t>
        </w:r>
      </w:hyperlink>
      <w:r w:rsidRPr="003817D7">
        <w:rPr>
          <w:rFonts w:ascii="Times New Roman" w:eastAsia="Times New Roman" w:hAnsi="Times New Roman" w:cs="Times New Roman"/>
          <w:sz w:val="24"/>
          <w:szCs w:val="24"/>
          <w:lang w:eastAsia="pl-PL"/>
        </w:rPr>
        <w:t xml:space="preserve"> – </w:t>
      </w:r>
      <w:r w:rsidRPr="003817D7">
        <w:rPr>
          <w:rFonts w:ascii="Times New Roman" w:eastAsia="Times New Roman" w:hAnsi="Times New Roman" w:cs="Times New Roman"/>
          <w:b/>
          <w:sz w:val="24"/>
          <w:szCs w:val="24"/>
          <w:lang w:eastAsia="pl-PL"/>
        </w:rPr>
        <w:t xml:space="preserve">w zakresie    </w:t>
      </w:r>
      <w:r w:rsidRPr="003817D7">
        <w:rPr>
          <w:rFonts w:ascii="Times New Roman" w:eastAsia="Times New Roman" w:hAnsi="Times New Roman" w:cs="Times New Roman"/>
          <w:b/>
          <w:sz w:val="24"/>
          <w:szCs w:val="24"/>
          <w:lang w:eastAsia="pl-PL"/>
        </w:rPr>
        <w:tab/>
        <w:t xml:space="preserve">  procedury przetargowej</w:t>
      </w:r>
    </w:p>
    <w:p w14:paraId="54185C1F" w14:textId="499A068D" w:rsidR="00875CBD" w:rsidRDefault="00875CBD"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14A8D9D" w14:textId="4955E2D7" w:rsidR="00842B2E" w:rsidRPr="003817D7" w:rsidRDefault="00842B2E" w:rsidP="00842B2E">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Termin związania ofertą</w:t>
      </w:r>
    </w:p>
    <w:p w14:paraId="34FA21CB" w14:textId="7AEF4907"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3C84DEC" w14:textId="45B2E3B2" w:rsidR="002B3CF1" w:rsidRPr="002B3CF1" w:rsidRDefault="00842B2E" w:rsidP="009A0A67">
      <w:pPr>
        <w:pStyle w:val="Akapitzlist"/>
        <w:numPr>
          <w:ilvl w:val="0"/>
          <w:numId w:val="46"/>
        </w:numPr>
        <w:spacing w:after="0" w:line="240" w:lineRule="auto"/>
        <w:ind w:left="284" w:right="-1" w:hanging="284"/>
        <w:jc w:val="both"/>
        <w:rPr>
          <w:rFonts w:ascii="Times New Roman" w:eastAsia="Times New Roman" w:hAnsi="Times New Roman" w:cs="Times New Roman"/>
          <w:color w:val="FF0000"/>
          <w:sz w:val="24"/>
          <w:szCs w:val="24"/>
          <w:lang w:eastAsia="ar-SA"/>
        </w:rPr>
      </w:pPr>
      <w:r w:rsidRPr="002B3CF1">
        <w:rPr>
          <w:rFonts w:ascii="Times New Roman" w:eastAsia="Courier New" w:hAnsi="Times New Roman" w:cs="Times New Roman"/>
          <w:sz w:val="24"/>
          <w:szCs w:val="24"/>
          <w:lang w:eastAsia="pl-PL" w:bidi="pl-PL"/>
        </w:rPr>
        <w:t xml:space="preserve">Wykonawca jest związany ofertą od dnia upływu terminu składania ofert do dnia </w:t>
      </w:r>
      <w:r w:rsidR="00A02EE6">
        <w:rPr>
          <w:rFonts w:ascii="Times New Roman" w:eastAsia="Courier New" w:hAnsi="Times New Roman" w:cs="Times New Roman"/>
          <w:b/>
          <w:bCs/>
          <w:sz w:val="24"/>
          <w:szCs w:val="24"/>
          <w:lang w:eastAsia="pl-PL" w:bidi="pl-PL"/>
        </w:rPr>
        <w:t>04.07</w:t>
      </w:r>
      <w:r w:rsidR="00E51C81">
        <w:rPr>
          <w:rFonts w:ascii="Times New Roman" w:eastAsia="Courier New" w:hAnsi="Times New Roman" w:cs="Times New Roman"/>
          <w:b/>
          <w:bCs/>
          <w:sz w:val="24"/>
          <w:szCs w:val="24"/>
          <w:lang w:eastAsia="pl-PL" w:bidi="pl-PL"/>
        </w:rPr>
        <w:t>.202</w:t>
      </w:r>
      <w:r w:rsidR="00D45B30">
        <w:rPr>
          <w:rFonts w:ascii="Times New Roman" w:eastAsia="Courier New" w:hAnsi="Times New Roman" w:cs="Times New Roman"/>
          <w:b/>
          <w:bCs/>
          <w:sz w:val="24"/>
          <w:szCs w:val="24"/>
          <w:lang w:eastAsia="pl-PL" w:bidi="pl-PL"/>
        </w:rPr>
        <w:t>2</w:t>
      </w:r>
      <w:r w:rsidR="00E51C81">
        <w:rPr>
          <w:rFonts w:ascii="Times New Roman" w:eastAsia="Courier New" w:hAnsi="Times New Roman" w:cs="Times New Roman"/>
          <w:b/>
          <w:bCs/>
          <w:sz w:val="24"/>
          <w:szCs w:val="24"/>
          <w:lang w:eastAsia="pl-PL" w:bidi="pl-PL"/>
        </w:rPr>
        <w:t xml:space="preserve"> </w:t>
      </w:r>
      <w:r w:rsidRPr="002B3CF1">
        <w:rPr>
          <w:rFonts w:ascii="Times New Roman" w:eastAsia="Courier New" w:hAnsi="Times New Roman" w:cs="Times New Roman"/>
          <w:b/>
          <w:sz w:val="24"/>
          <w:szCs w:val="24"/>
          <w:lang w:eastAsia="pl-PL" w:bidi="pl-PL"/>
        </w:rPr>
        <w:t>roku</w:t>
      </w:r>
      <w:r w:rsidR="002B3CF1">
        <w:rPr>
          <w:rFonts w:ascii="Times New Roman" w:eastAsia="Courier New" w:hAnsi="Times New Roman" w:cs="Times New Roman"/>
          <w:b/>
          <w:sz w:val="24"/>
          <w:szCs w:val="24"/>
          <w:lang w:eastAsia="pl-PL" w:bidi="pl-PL"/>
        </w:rPr>
        <w:t>.</w:t>
      </w:r>
    </w:p>
    <w:p w14:paraId="4A8ADA65" w14:textId="77777777" w:rsidR="002B3CF1" w:rsidRPr="002B3CF1" w:rsidRDefault="00842B2E" w:rsidP="009A0A67">
      <w:pPr>
        <w:pStyle w:val="Akapitzlist"/>
        <w:numPr>
          <w:ilvl w:val="0"/>
          <w:numId w:val="46"/>
        </w:numPr>
        <w:spacing w:after="0" w:line="240" w:lineRule="auto"/>
        <w:ind w:left="284" w:right="-1" w:hanging="284"/>
        <w:jc w:val="both"/>
        <w:rPr>
          <w:rFonts w:ascii="Times New Roman" w:eastAsia="Times New Roman" w:hAnsi="Times New Roman" w:cs="Times New Roman"/>
          <w:color w:val="FF0000"/>
          <w:sz w:val="24"/>
          <w:szCs w:val="24"/>
          <w:lang w:eastAsia="ar-SA"/>
        </w:rPr>
      </w:pPr>
      <w:r w:rsidRPr="002B3CF1">
        <w:rPr>
          <w:rFonts w:ascii="Times New Roman" w:eastAsia="Courier New" w:hAnsi="Times New Roman" w:cs="Times New Roman"/>
          <w:sz w:val="24"/>
          <w:szCs w:val="24"/>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14:paraId="48D17B0B" w14:textId="3ACDA880" w:rsidR="0051632F" w:rsidRPr="002B3CF1" w:rsidRDefault="00842B2E" w:rsidP="009A0A67">
      <w:pPr>
        <w:pStyle w:val="Akapitzlist"/>
        <w:numPr>
          <w:ilvl w:val="0"/>
          <w:numId w:val="46"/>
        </w:numPr>
        <w:spacing w:after="0" w:line="240" w:lineRule="auto"/>
        <w:ind w:left="284" w:right="-1" w:hanging="284"/>
        <w:jc w:val="both"/>
        <w:rPr>
          <w:rFonts w:ascii="Times New Roman" w:eastAsia="Times New Roman" w:hAnsi="Times New Roman" w:cs="Times New Roman"/>
          <w:color w:val="FF0000"/>
          <w:sz w:val="24"/>
          <w:szCs w:val="24"/>
          <w:lang w:eastAsia="ar-SA"/>
        </w:rPr>
      </w:pPr>
      <w:r w:rsidRPr="002B3CF1">
        <w:rPr>
          <w:rFonts w:ascii="Times New Roman" w:eastAsia="Courier New" w:hAnsi="Times New Roman" w:cs="Times New Roman"/>
          <w:sz w:val="24"/>
          <w:szCs w:val="24"/>
          <w:lang w:eastAsia="pl-PL" w:bidi="pl-PL"/>
        </w:rPr>
        <w:t>Przedłużenie terminu związania ofertą, o którym mowa w ust. 2, wymaga złożenia przez Wykonawcę pisemnego oświadczenia o wyrażeniu zgody na przedłużenie terminu związania ofertą</w:t>
      </w:r>
      <w:r w:rsidRPr="002B3CF1">
        <w:rPr>
          <w:rFonts w:ascii="Times New Roman" w:eastAsia="Courier New" w:hAnsi="Times New Roman" w:cs="Times New Roman"/>
          <w:color w:val="7030A0"/>
          <w:sz w:val="24"/>
          <w:szCs w:val="24"/>
          <w:lang w:eastAsia="pl-PL" w:bidi="pl-PL"/>
        </w:rPr>
        <w:t xml:space="preserve">. </w:t>
      </w:r>
    </w:p>
    <w:p w14:paraId="2E23A9F8" w14:textId="293C5EE5"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4D631B0" w14:textId="5C5D4630" w:rsidR="002B3CF1" w:rsidRPr="003817D7" w:rsidRDefault="002B3CF1" w:rsidP="002B3CF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 xml:space="preserve">ROZDZIAŁ </w:t>
      </w:r>
      <w:r>
        <w:rPr>
          <w:rFonts w:ascii="Times New Roman" w:eastAsia="Times New Roman" w:hAnsi="Times New Roman" w:cs="Times New Roman"/>
          <w:b/>
          <w:bCs/>
          <w:sz w:val="24"/>
          <w:szCs w:val="24"/>
          <w:lang w:eastAsia="pl-PL"/>
        </w:rPr>
        <w:t>XIII</w:t>
      </w:r>
      <w:r w:rsidRPr="003817D7">
        <w:rPr>
          <w:rFonts w:ascii="Times New Roman" w:eastAsia="Times New Roman" w:hAnsi="Times New Roman" w:cs="Times New Roman"/>
          <w:b/>
          <w:bCs/>
          <w:sz w:val="24"/>
          <w:szCs w:val="24"/>
          <w:lang w:eastAsia="pl-PL"/>
        </w:rPr>
        <w:t xml:space="preserve"> – Opis sposobu przygotowania oferty oraz wymaganych dokumentów </w:t>
      </w:r>
    </w:p>
    <w:p w14:paraId="683D01FB" w14:textId="1936CEB9"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Oferta oraz podmiotowe środki dowodowe i przedmiotowe środki dowodowe (jeżeli były wymagane) składane elektronicznie muszą zostać podpisane elektronicznym kwalifikowanym podpis</w:t>
      </w:r>
      <w:r>
        <w:rPr>
          <w:rFonts w:ascii="Times New Roman" w:eastAsia="Times New Roman" w:hAnsi="Times New Roman" w:cs="Times New Roman"/>
          <w:sz w:val="24"/>
          <w:szCs w:val="24"/>
          <w:lang w:eastAsia="pl-PL"/>
        </w:rPr>
        <w:t>em</w:t>
      </w:r>
      <w:r w:rsidRPr="003817D7">
        <w:rPr>
          <w:rFonts w:ascii="Times New Roman" w:eastAsia="Times New Roman" w:hAnsi="Times New Roman" w:cs="Times New Roman"/>
          <w:sz w:val="24"/>
          <w:szCs w:val="24"/>
          <w:lang w:eastAsia="pl-PL"/>
        </w:rPr>
        <w:t xml:space="preserve">. W procesie składania oferty, w tym </w:t>
      </w:r>
      <w:r>
        <w:rPr>
          <w:rFonts w:ascii="Times New Roman" w:eastAsia="Times New Roman" w:hAnsi="Times New Roman" w:cs="Times New Roman"/>
          <w:sz w:val="24"/>
          <w:szCs w:val="24"/>
          <w:lang w:eastAsia="pl-PL"/>
        </w:rPr>
        <w:t xml:space="preserve">podmiotowych i </w:t>
      </w:r>
      <w:r w:rsidRPr="003817D7">
        <w:rPr>
          <w:rFonts w:ascii="Times New Roman" w:eastAsia="Times New Roman" w:hAnsi="Times New Roman" w:cs="Times New Roman"/>
          <w:sz w:val="24"/>
          <w:szCs w:val="24"/>
          <w:lang w:eastAsia="pl-PL"/>
        </w:rPr>
        <w:t>przedmiotowych środków dowodowych na platformie,  kwalifikowany podpis elektroniczny Wykonawca może złożyć bezpośrednio na dokumencie, który następnie przesyła do systemu (</w:t>
      </w:r>
      <w:r w:rsidRPr="003817D7">
        <w:rPr>
          <w:rFonts w:ascii="Times New Roman" w:eastAsia="Times New Roman" w:hAnsi="Times New Roman" w:cs="Times New Roman"/>
          <w:b/>
          <w:bCs/>
          <w:sz w:val="24"/>
          <w:szCs w:val="24"/>
          <w:lang w:eastAsia="pl-PL"/>
        </w:rPr>
        <w:t xml:space="preserve">opcja rekomendowana </w:t>
      </w:r>
      <w:r w:rsidRPr="003817D7">
        <w:rPr>
          <w:rFonts w:ascii="Times New Roman" w:eastAsia="Times New Roman" w:hAnsi="Times New Roman" w:cs="Times New Roman"/>
          <w:sz w:val="24"/>
          <w:szCs w:val="24"/>
          <w:lang w:eastAsia="pl-PL"/>
        </w:rPr>
        <w:t>przez</w:t>
      </w:r>
      <w:r w:rsidRPr="003817D7">
        <w:rPr>
          <w:rFonts w:ascii="Times New Roman" w:eastAsia="Times New Roman" w:hAnsi="Times New Roman" w:cs="Times New Roman"/>
          <w:b/>
          <w:bCs/>
          <w:sz w:val="24"/>
          <w:szCs w:val="24"/>
          <w:lang w:eastAsia="pl-PL"/>
        </w:rPr>
        <w:t xml:space="preserve"> </w:t>
      </w:r>
      <w:hyperlink r:id="rId55" w:history="1">
        <w:r w:rsidRPr="003817D7">
          <w:rPr>
            <w:rFonts w:ascii="Times New Roman" w:eastAsia="Times New Roman" w:hAnsi="Times New Roman" w:cs="Times New Roman"/>
            <w:b/>
            <w:bCs/>
            <w:color w:val="1155CC"/>
            <w:sz w:val="24"/>
            <w:szCs w:val="24"/>
            <w:u w:val="single"/>
            <w:lang w:eastAsia="pl-PL"/>
          </w:rPr>
          <w:t>platformazakupowa</w:t>
        </w:r>
      </w:hyperlink>
      <w:hyperlink r:id="rId56" w:history="1">
        <w:r w:rsidRPr="003817D7">
          <w:rPr>
            <w:rFonts w:ascii="Times New Roman" w:eastAsia="Times New Roman" w:hAnsi="Times New Roman" w:cs="Times New Roman"/>
            <w:b/>
            <w:bCs/>
            <w:color w:val="1155CC"/>
            <w:sz w:val="24"/>
            <w:szCs w:val="24"/>
            <w:u w:val="single"/>
            <w:lang w:eastAsia="pl-PL"/>
          </w:rPr>
          <w:t>.</w:t>
        </w:r>
      </w:hyperlink>
      <w:hyperlink r:id="rId57" w:history="1">
        <w:r w:rsidRPr="003817D7">
          <w:rPr>
            <w:rFonts w:ascii="Times New Roman" w:eastAsia="Times New Roman" w:hAnsi="Times New Roman" w:cs="Times New Roman"/>
            <w:b/>
            <w:bCs/>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oraz dodatkowo dla całego pakietu dokumentów w kroku 2 </w:t>
      </w:r>
      <w:r w:rsidRPr="003817D7">
        <w:rPr>
          <w:rFonts w:ascii="Times New Roman" w:eastAsia="Times New Roman" w:hAnsi="Times New Roman" w:cs="Times New Roman"/>
          <w:b/>
          <w:bCs/>
          <w:sz w:val="24"/>
          <w:szCs w:val="24"/>
          <w:lang w:eastAsia="pl-PL"/>
        </w:rPr>
        <w:t xml:space="preserve">Formularza składania oferty lub wniosku </w:t>
      </w:r>
      <w:r w:rsidRPr="003817D7">
        <w:rPr>
          <w:rFonts w:ascii="Times New Roman" w:eastAsia="Times New Roman" w:hAnsi="Times New Roman" w:cs="Times New Roman"/>
          <w:sz w:val="24"/>
          <w:szCs w:val="24"/>
          <w:lang w:eastAsia="pl-PL"/>
        </w:rPr>
        <w:t xml:space="preserve">(po kliknięciu w przycisk </w:t>
      </w:r>
      <w:r w:rsidRPr="003817D7">
        <w:rPr>
          <w:rFonts w:ascii="Times New Roman" w:eastAsia="Times New Roman" w:hAnsi="Times New Roman" w:cs="Times New Roman"/>
          <w:b/>
          <w:bCs/>
          <w:sz w:val="24"/>
          <w:szCs w:val="24"/>
          <w:lang w:eastAsia="pl-PL"/>
        </w:rPr>
        <w:t>Przejdź do podsumowania</w:t>
      </w:r>
      <w:r w:rsidRPr="003817D7">
        <w:rPr>
          <w:rFonts w:ascii="Times New Roman" w:eastAsia="Times New Roman" w:hAnsi="Times New Roman" w:cs="Times New Roman"/>
          <w:sz w:val="24"/>
          <w:szCs w:val="24"/>
          <w:lang w:eastAsia="pl-PL"/>
        </w:rPr>
        <w:t>).</w:t>
      </w:r>
    </w:p>
    <w:p w14:paraId="0781DA3F" w14:textId="3E8C3A13"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5" w:name="h.21eeoojwb3nb"/>
      <w:bookmarkEnd w:id="5"/>
      <w:r w:rsidRPr="003817D7">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w:t>
      </w:r>
      <w:bookmarkStart w:id="6" w:name="_Hlk73433768"/>
      <w:r w:rsidRPr="003817D7">
        <w:rPr>
          <w:rFonts w:ascii="Times New Roman" w:eastAsia="Times New Roman" w:hAnsi="Times New Roman" w:cs="Times New Roman"/>
          <w:color w:val="000000"/>
          <w:sz w:val="24"/>
          <w:szCs w:val="24"/>
          <w:lang w:eastAsia="pl-PL"/>
        </w:rPr>
        <w:t xml:space="preserve">przez osobę/osoby upoważnioną/upoważnione. </w:t>
      </w:r>
      <w:bookmarkEnd w:id="6"/>
      <w:r w:rsidRPr="003817D7">
        <w:rPr>
          <w:rFonts w:ascii="Times New Roman" w:eastAsia="Times New Roman" w:hAnsi="Times New Roman" w:cs="Times New Roman"/>
          <w:color w:val="000000"/>
          <w:sz w:val="24"/>
          <w:szCs w:val="24"/>
          <w:lang w:eastAsia="pl-PL"/>
        </w:rPr>
        <w:t>Poświadczenie za zgodność z oryginałem następuje w formie elektronicznej podpisane kwalifikowanym podpisem elektronicznym</w:t>
      </w:r>
      <w:r>
        <w:rPr>
          <w:rFonts w:ascii="Times New Roman" w:eastAsia="Times New Roman" w:hAnsi="Times New Roman" w:cs="Times New Roman"/>
          <w:color w:val="000000"/>
          <w:sz w:val="24"/>
          <w:szCs w:val="24"/>
          <w:lang w:eastAsia="pl-PL"/>
        </w:rPr>
        <w:t>.</w:t>
      </w:r>
    </w:p>
    <w:p w14:paraId="1B9E511F"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Oferta powinna być:</w:t>
      </w:r>
    </w:p>
    <w:p w14:paraId="239AC883" w14:textId="77777777" w:rsidR="002B3CF1" w:rsidRPr="003817D7" w:rsidRDefault="002B3CF1" w:rsidP="009A0A67">
      <w:pPr>
        <w:numPr>
          <w:ilvl w:val="1"/>
          <w:numId w:val="19"/>
        </w:numPr>
        <w:tabs>
          <w:tab w:val="left" w:pos="108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sporządzona na podstawie załączników niniejszej SWZ w języku polskim,</w:t>
      </w:r>
    </w:p>
    <w:p w14:paraId="040B108D" w14:textId="77777777" w:rsidR="002B3CF1" w:rsidRPr="003817D7" w:rsidRDefault="002B3CF1" w:rsidP="009A0A67">
      <w:pPr>
        <w:numPr>
          <w:ilvl w:val="1"/>
          <w:numId w:val="19"/>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złożona przy użyciu środków komunikacji elektronicznej tzn. za pośrednictwem </w:t>
      </w:r>
      <w:hyperlink r:id="rId58" w:history="1">
        <w:r w:rsidRPr="003817D7">
          <w:rPr>
            <w:rFonts w:ascii="Times New Roman" w:eastAsia="Times New Roman" w:hAnsi="Times New Roman" w:cs="Times New Roman"/>
            <w:color w:val="1155CC"/>
            <w:sz w:val="24"/>
            <w:szCs w:val="24"/>
            <w:u w:val="single"/>
            <w:lang w:eastAsia="pl-PL"/>
          </w:rPr>
          <w:t>platformazakupowa</w:t>
        </w:r>
      </w:hyperlink>
      <w:hyperlink r:id="rId59" w:history="1">
        <w:r w:rsidRPr="003817D7">
          <w:rPr>
            <w:rFonts w:ascii="Times New Roman" w:eastAsia="Times New Roman" w:hAnsi="Times New Roman" w:cs="Times New Roman"/>
            <w:color w:val="1155CC"/>
            <w:sz w:val="24"/>
            <w:szCs w:val="24"/>
            <w:u w:val="single"/>
            <w:lang w:eastAsia="pl-PL"/>
          </w:rPr>
          <w:t>.</w:t>
        </w:r>
      </w:hyperlink>
      <w:hyperlink r:id="rId60" w:history="1">
        <w:r w:rsidRPr="003817D7">
          <w:rPr>
            <w:rFonts w:ascii="Times New Roman" w:eastAsia="Times New Roman" w:hAnsi="Times New Roman" w:cs="Times New Roman"/>
            <w:color w:val="1155CC"/>
            <w:sz w:val="24"/>
            <w:szCs w:val="24"/>
            <w:u w:val="single"/>
            <w:lang w:val="en-US" w:eastAsia="pl-PL"/>
          </w:rPr>
          <w:t>pl</w:t>
        </w:r>
      </w:hyperlink>
      <w:r w:rsidRPr="003817D7">
        <w:rPr>
          <w:rFonts w:ascii="Times New Roman" w:eastAsia="Times New Roman" w:hAnsi="Times New Roman" w:cs="Times New Roman"/>
          <w:sz w:val="24"/>
          <w:szCs w:val="24"/>
          <w:lang w:val="en-US" w:eastAsia="pl-PL"/>
        </w:rPr>
        <w:t>,</w:t>
      </w:r>
    </w:p>
    <w:p w14:paraId="3786A539" w14:textId="320F27CE" w:rsidR="002B3CF1" w:rsidRPr="003817D7" w:rsidRDefault="002B3CF1" w:rsidP="009A0A67">
      <w:pPr>
        <w:numPr>
          <w:ilvl w:val="1"/>
          <w:numId w:val="19"/>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podpisana </w:t>
      </w:r>
      <w:hyperlink r:id="rId61" w:history="1">
        <w:r w:rsidRPr="005C3E61">
          <w:rPr>
            <w:rFonts w:ascii="Times New Roman" w:eastAsia="Times New Roman" w:hAnsi="Times New Roman" w:cs="Times New Roman"/>
            <w:b/>
            <w:bCs/>
            <w:sz w:val="24"/>
            <w:szCs w:val="24"/>
            <w:u w:val="single"/>
            <w:lang w:eastAsia="pl-PL"/>
          </w:rPr>
          <w:t>kwalifikowanym</w:t>
        </w:r>
      </w:hyperlink>
      <w:hyperlink r:id="rId62" w:history="1">
        <w:r w:rsidRPr="005C3E61">
          <w:rPr>
            <w:rFonts w:ascii="Times New Roman" w:eastAsia="Times New Roman" w:hAnsi="Times New Roman" w:cs="Times New Roman"/>
            <w:b/>
            <w:bCs/>
            <w:sz w:val="24"/>
            <w:szCs w:val="24"/>
            <w:u w:val="single"/>
            <w:lang w:eastAsia="pl-PL"/>
          </w:rPr>
          <w:t xml:space="preserve"> </w:t>
        </w:r>
      </w:hyperlink>
      <w:hyperlink r:id="rId63" w:history="1">
        <w:r w:rsidRPr="005C3E61">
          <w:rPr>
            <w:rFonts w:ascii="Times New Roman" w:eastAsia="Times New Roman" w:hAnsi="Times New Roman" w:cs="Times New Roman"/>
            <w:b/>
            <w:bCs/>
            <w:sz w:val="24"/>
            <w:szCs w:val="24"/>
            <w:u w:val="single"/>
            <w:lang w:eastAsia="pl-PL"/>
          </w:rPr>
          <w:t>podpisem</w:t>
        </w:r>
      </w:hyperlink>
      <w:hyperlink r:id="rId64" w:history="1">
        <w:r w:rsidRPr="005C3E61">
          <w:rPr>
            <w:rFonts w:ascii="Times New Roman" w:eastAsia="Times New Roman" w:hAnsi="Times New Roman" w:cs="Times New Roman"/>
            <w:b/>
            <w:bCs/>
            <w:sz w:val="24"/>
            <w:szCs w:val="24"/>
            <w:u w:val="single"/>
            <w:lang w:eastAsia="pl-PL"/>
          </w:rPr>
          <w:t xml:space="preserve"> </w:t>
        </w:r>
      </w:hyperlink>
      <w:hyperlink r:id="rId65" w:history="1">
        <w:r w:rsidRPr="005C3E61">
          <w:rPr>
            <w:rFonts w:ascii="Times New Roman" w:eastAsia="Times New Roman" w:hAnsi="Times New Roman" w:cs="Times New Roman"/>
            <w:b/>
            <w:bCs/>
            <w:sz w:val="24"/>
            <w:szCs w:val="24"/>
            <w:u w:val="single"/>
            <w:lang w:eastAsia="pl-PL"/>
          </w:rPr>
          <w:t>elektronicznym</w:t>
        </w:r>
      </w:hyperlink>
      <w:r w:rsidR="005C3E61">
        <w:rPr>
          <w:rFonts w:ascii="Times New Roman" w:eastAsia="Times New Roman" w:hAnsi="Times New Roman" w:cs="Times New Roman"/>
          <w:b/>
          <w:bCs/>
          <w:sz w:val="24"/>
          <w:szCs w:val="24"/>
          <w:lang w:eastAsia="pl-PL"/>
        </w:rPr>
        <w:t xml:space="preserve"> </w:t>
      </w:r>
      <w:r w:rsidR="005C3E61">
        <w:rPr>
          <w:rFonts w:ascii="Times New Roman" w:eastAsia="Times New Roman" w:hAnsi="Times New Roman" w:cs="Times New Roman"/>
          <w:sz w:val="24"/>
          <w:szCs w:val="24"/>
          <w:lang w:eastAsia="pl-PL"/>
        </w:rPr>
        <w:t xml:space="preserve">przez </w:t>
      </w:r>
      <w:r w:rsidR="001B09C9" w:rsidRPr="003817D7">
        <w:rPr>
          <w:rFonts w:ascii="Times New Roman" w:eastAsia="Times New Roman" w:hAnsi="Times New Roman" w:cs="Times New Roman"/>
          <w:color w:val="000000"/>
          <w:sz w:val="24"/>
          <w:szCs w:val="24"/>
          <w:lang w:eastAsia="pl-PL"/>
        </w:rPr>
        <w:t>osobę/osoby upoważnioną/upoważnione.</w:t>
      </w:r>
    </w:p>
    <w:p w14:paraId="437D57CB"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A9DE9A7" w14:textId="77777777" w:rsidR="002B3CF1" w:rsidRPr="003817D7" w:rsidRDefault="002B3CF1" w:rsidP="009A0A67">
      <w:pPr>
        <w:numPr>
          <w:ilvl w:val="0"/>
          <w:numId w:val="18"/>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 przypadku wykorzystania formatu podpisu XAdES zewnętrzny Zamawiający wymaga dołączenia odpowiedniej ilości plików tj. podpisywanych plików z danymi oraz plików XAdES.</w:t>
      </w:r>
    </w:p>
    <w:p w14:paraId="57197C84"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CAAD6C" w14:textId="77777777" w:rsidR="002B3CF1" w:rsidRPr="003817D7" w:rsidRDefault="002B3CF1" w:rsidP="009A0A67">
      <w:pPr>
        <w:numPr>
          <w:ilvl w:val="0"/>
          <w:numId w:val="18"/>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Wykonawca, za pośrednictwem </w:t>
      </w:r>
      <w:hyperlink r:id="rId66" w:history="1">
        <w:r w:rsidRPr="003817D7">
          <w:rPr>
            <w:rFonts w:ascii="Times New Roman" w:eastAsia="Times New Roman" w:hAnsi="Times New Roman" w:cs="Times New Roman"/>
            <w:color w:val="1155CC"/>
            <w:sz w:val="24"/>
            <w:szCs w:val="24"/>
            <w:u w:val="single"/>
            <w:lang w:eastAsia="pl-PL"/>
          </w:rPr>
          <w:t>platformazakupowa</w:t>
        </w:r>
      </w:hyperlink>
      <w:hyperlink r:id="rId67" w:history="1">
        <w:r w:rsidRPr="003817D7">
          <w:rPr>
            <w:rFonts w:ascii="Times New Roman" w:eastAsia="Times New Roman" w:hAnsi="Times New Roman" w:cs="Times New Roman"/>
            <w:color w:val="1155CC"/>
            <w:sz w:val="24"/>
            <w:szCs w:val="24"/>
            <w:u w:val="single"/>
            <w:lang w:eastAsia="pl-PL"/>
          </w:rPr>
          <w:t>.</w:t>
        </w:r>
      </w:hyperlink>
      <w:hyperlink r:id="rId68"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056BB712" w14:textId="77777777" w:rsidR="002B3CF1" w:rsidRPr="003817D7" w:rsidRDefault="002B3CF1" w:rsidP="002B3CF1">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ab/>
      </w:r>
      <w:hyperlink r:id="rId69" w:history="1">
        <w:r w:rsidRPr="003817D7">
          <w:rPr>
            <w:rFonts w:ascii="Times New Roman" w:eastAsia="Times New Roman" w:hAnsi="Times New Roman" w:cs="Times New Roman"/>
            <w:color w:val="1155CC"/>
            <w:sz w:val="24"/>
            <w:szCs w:val="24"/>
            <w:u w:val="single"/>
            <w:lang w:val="en-US" w:eastAsia="pl-PL"/>
          </w:rPr>
          <w:t>https</w:t>
        </w:r>
      </w:hyperlink>
      <w:hyperlink r:id="rId70" w:history="1">
        <w:r w:rsidRPr="003817D7">
          <w:rPr>
            <w:rFonts w:ascii="Times New Roman" w:eastAsia="Times New Roman" w:hAnsi="Times New Roman" w:cs="Times New Roman"/>
            <w:color w:val="1155CC"/>
            <w:sz w:val="24"/>
            <w:szCs w:val="24"/>
            <w:u w:val="single"/>
            <w:lang w:val="en-US" w:eastAsia="pl-PL"/>
          </w:rPr>
          <w:t>://</w:t>
        </w:r>
      </w:hyperlink>
      <w:hyperlink r:id="rId71" w:history="1">
        <w:r w:rsidRPr="003817D7">
          <w:rPr>
            <w:rFonts w:ascii="Times New Roman" w:eastAsia="Times New Roman" w:hAnsi="Times New Roman" w:cs="Times New Roman"/>
            <w:color w:val="1155CC"/>
            <w:sz w:val="24"/>
            <w:szCs w:val="24"/>
            <w:u w:val="single"/>
            <w:lang w:val="en-US" w:eastAsia="pl-PL"/>
          </w:rPr>
          <w:t>platformazakupowa</w:t>
        </w:r>
      </w:hyperlink>
      <w:hyperlink r:id="rId72" w:history="1">
        <w:r w:rsidRPr="003817D7">
          <w:rPr>
            <w:rFonts w:ascii="Times New Roman" w:eastAsia="Times New Roman" w:hAnsi="Times New Roman" w:cs="Times New Roman"/>
            <w:color w:val="1155CC"/>
            <w:sz w:val="24"/>
            <w:szCs w:val="24"/>
            <w:u w:val="single"/>
            <w:lang w:val="en-US" w:eastAsia="pl-PL"/>
          </w:rPr>
          <w:t>.</w:t>
        </w:r>
      </w:hyperlink>
      <w:hyperlink r:id="rId73" w:history="1">
        <w:r w:rsidRPr="003817D7">
          <w:rPr>
            <w:rFonts w:ascii="Times New Roman" w:eastAsia="Times New Roman" w:hAnsi="Times New Roman" w:cs="Times New Roman"/>
            <w:color w:val="1155CC"/>
            <w:sz w:val="24"/>
            <w:szCs w:val="24"/>
            <w:u w:val="single"/>
            <w:lang w:val="en-US" w:eastAsia="pl-PL"/>
          </w:rPr>
          <w:t>pl</w:t>
        </w:r>
      </w:hyperlink>
      <w:hyperlink r:id="rId74" w:history="1">
        <w:r w:rsidRPr="003817D7">
          <w:rPr>
            <w:rFonts w:ascii="Times New Roman" w:eastAsia="Times New Roman" w:hAnsi="Times New Roman" w:cs="Times New Roman"/>
            <w:color w:val="1155CC"/>
            <w:sz w:val="24"/>
            <w:szCs w:val="24"/>
            <w:u w:val="single"/>
            <w:lang w:val="en-US" w:eastAsia="pl-PL"/>
          </w:rPr>
          <w:t>/</w:t>
        </w:r>
      </w:hyperlink>
      <w:hyperlink r:id="rId75" w:history="1">
        <w:r w:rsidRPr="003817D7">
          <w:rPr>
            <w:rFonts w:ascii="Times New Roman" w:eastAsia="Times New Roman" w:hAnsi="Times New Roman" w:cs="Times New Roman"/>
            <w:color w:val="1155CC"/>
            <w:sz w:val="24"/>
            <w:szCs w:val="24"/>
            <w:u w:val="single"/>
            <w:lang w:val="en-US" w:eastAsia="pl-PL"/>
          </w:rPr>
          <w:t>strona</w:t>
        </w:r>
      </w:hyperlink>
      <w:hyperlink r:id="rId76" w:history="1">
        <w:r w:rsidRPr="003817D7">
          <w:rPr>
            <w:rFonts w:ascii="Times New Roman" w:eastAsia="Times New Roman" w:hAnsi="Times New Roman" w:cs="Times New Roman"/>
            <w:color w:val="1155CC"/>
            <w:sz w:val="24"/>
            <w:szCs w:val="24"/>
            <w:u w:val="single"/>
            <w:lang w:val="en-US" w:eastAsia="pl-PL"/>
          </w:rPr>
          <w:t>/45-</w:t>
        </w:r>
      </w:hyperlink>
      <w:hyperlink r:id="rId77" w:history="1">
        <w:r w:rsidRPr="003817D7">
          <w:rPr>
            <w:rFonts w:ascii="Times New Roman" w:eastAsia="Times New Roman" w:hAnsi="Times New Roman" w:cs="Times New Roman"/>
            <w:color w:val="1155CC"/>
            <w:sz w:val="24"/>
            <w:szCs w:val="24"/>
            <w:u w:val="single"/>
            <w:lang w:val="en-US" w:eastAsia="pl-PL"/>
          </w:rPr>
          <w:t>instrukcje</w:t>
        </w:r>
      </w:hyperlink>
    </w:p>
    <w:p w14:paraId="105ACECF"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06BCA78E" w14:textId="77777777" w:rsidR="002B3CF1" w:rsidRPr="003817D7" w:rsidRDefault="002B3CF1" w:rsidP="009A0A67">
      <w:pPr>
        <w:numPr>
          <w:ilvl w:val="0"/>
          <w:numId w:val="18"/>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Maksymalny rozmiar jednego pliku przesyłanego za pośrednictwem dedykowanych formularzy</w:t>
      </w:r>
    </w:p>
    <w:p w14:paraId="0E74A996" w14:textId="77777777" w:rsidR="002B3CF1" w:rsidRPr="003817D7" w:rsidRDefault="002B3CF1" w:rsidP="002B3CF1">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2C9A9F68" w14:textId="77777777" w:rsidR="002B3CF1" w:rsidRPr="003817D7" w:rsidRDefault="002B3CF1" w:rsidP="009A0A67">
      <w:pPr>
        <w:numPr>
          <w:ilvl w:val="0"/>
          <w:numId w:val="18"/>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3817D7">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w:t>
      </w:r>
      <w:r w:rsidRPr="003817D7">
        <w:rPr>
          <w:rFonts w:ascii="Times New Roman" w:eastAsia="Times New Roman" w:hAnsi="Times New Roman" w:cs="Times New Roman"/>
          <w:sz w:val="24"/>
          <w:szCs w:val="24"/>
          <w:lang w:eastAsia="pl-PL"/>
        </w:rPr>
        <w:lastRenderedPageBreak/>
        <w:t>publicznych i wymiany informacji w postaci elektronicznej oraz minimalnych wymagań dla systemów teleinformatycznych”, zwanego dalej Rozporządzeniem KRI.</w:t>
      </w:r>
    </w:p>
    <w:p w14:paraId="42E2304C"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3817D7">
        <w:rPr>
          <w:rFonts w:ascii="Times New Roman" w:eastAsia="Times New Roman" w:hAnsi="Times New Roman" w:cs="Times New Roman"/>
          <w:sz w:val="24"/>
          <w:szCs w:val="24"/>
          <w:lang w:eastAsia="pl-PL"/>
        </w:rPr>
        <w:t xml:space="preserve">Zamawiający rekomenduje wykorzystanie formatów: .pdf .doc .docx .xls .xlsx .jpg (.jpeg) </w:t>
      </w:r>
      <w:r w:rsidRPr="003817D7">
        <w:rPr>
          <w:rFonts w:ascii="Times New Roman" w:eastAsia="Times New Roman" w:hAnsi="Times New Roman" w:cs="Times New Roman"/>
          <w:sz w:val="24"/>
          <w:szCs w:val="24"/>
          <w:lang w:eastAsia="pl-PL"/>
        </w:rPr>
        <w:br/>
      </w:r>
      <w:r w:rsidRPr="003817D7">
        <w:rPr>
          <w:rFonts w:ascii="Times New Roman" w:eastAsia="Times New Roman" w:hAnsi="Times New Roman" w:cs="Times New Roman"/>
          <w:b/>
          <w:bCs/>
          <w:sz w:val="24"/>
          <w:szCs w:val="24"/>
          <w:u w:val="single"/>
          <w:lang w:eastAsia="pl-PL"/>
        </w:rPr>
        <w:t>ze szczególnym wskazaniem na .pdf</w:t>
      </w:r>
    </w:p>
    <w:p w14:paraId="7A63B370"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3817D7">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r w:rsidRPr="003817D7">
        <w:rPr>
          <w:rFonts w:ascii="Times New Roman" w:eastAsia="Times New Roman" w:hAnsi="Times New Roman" w:cs="Times New Roman"/>
          <w:sz w:val="24"/>
          <w:szCs w:val="24"/>
          <w:lang w:val="en-US" w:eastAsia="pl-PL"/>
        </w:rPr>
        <w:t>Zamawiający rekomenduje wykorzystanie formatu z jednym z rozszerzeń:</w:t>
      </w:r>
    </w:p>
    <w:p w14:paraId="5DE7DC1A" w14:textId="77777777" w:rsidR="002B3CF1" w:rsidRPr="003817D7" w:rsidRDefault="002B3CF1" w:rsidP="009A0A67">
      <w:pPr>
        <w:numPr>
          <w:ilvl w:val="1"/>
          <w:numId w:val="20"/>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 xml:space="preserve">.zip </w:t>
      </w:r>
    </w:p>
    <w:p w14:paraId="22F3BA92" w14:textId="77777777" w:rsidR="002B3CF1" w:rsidRPr="003817D7" w:rsidRDefault="002B3CF1" w:rsidP="009A0A67">
      <w:pPr>
        <w:numPr>
          <w:ilvl w:val="1"/>
          <w:numId w:val="20"/>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.7Z</w:t>
      </w:r>
    </w:p>
    <w:p w14:paraId="7B4946CE"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3817D7">
        <w:rPr>
          <w:rFonts w:ascii="Times New Roman" w:eastAsia="Times New Roman" w:hAnsi="Times New Roman" w:cs="Times New Roman"/>
          <w:sz w:val="24"/>
          <w:szCs w:val="24"/>
          <w:lang w:eastAsia="pl-PL"/>
        </w:rPr>
        <w:t xml:space="preserve"> Wśród rozszerzeń powszechnych a </w:t>
      </w:r>
      <w:r w:rsidRPr="003817D7">
        <w:rPr>
          <w:rFonts w:ascii="Times New Roman" w:eastAsia="Times New Roman" w:hAnsi="Times New Roman" w:cs="Times New Roman"/>
          <w:b/>
          <w:bCs/>
          <w:sz w:val="24"/>
          <w:szCs w:val="24"/>
          <w:lang w:eastAsia="pl-PL"/>
        </w:rPr>
        <w:t>niewystępujących</w:t>
      </w:r>
      <w:r w:rsidRPr="003817D7">
        <w:rPr>
          <w:rFonts w:ascii="Times New Roman" w:eastAsia="Times New Roman" w:hAnsi="Times New Roman" w:cs="Times New Roman"/>
          <w:sz w:val="24"/>
          <w:szCs w:val="24"/>
          <w:lang w:eastAsia="pl-PL"/>
        </w:rPr>
        <w:t xml:space="preserve"> w Rozporządzeniu KRI występują: .rar .gif .bmp .numbers .pages.</w:t>
      </w:r>
    </w:p>
    <w:p w14:paraId="452E4FE3"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3817D7">
        <w:rPr>
          <w:rFonts w:ascii="Times New Roman" w:eastAsia="Times New Roman" w:hAnsi="Times New Roman" w:cs="Times New Roman"/>
          <w:b/>
          <w:bCs/>
          <w:sz w:val="24"/>
          <w:szCs w:val="24"/>
          <w:lang w:eastAsia="pl-PL"/>
        </w:rPr>
        <w:t>maksymalnie 10MB</w:t>
      </w:r>
      <w:r w:rsidRPr="003817D7">
        <w:rPr>
          <w:rFonts w:ascii="Times New Roman" w:eastAsia="Times New Roman" w:hAnsi="Times New Roman" w:cs="Times New Roman"/>
          <w:sz w:val="24"/>
          <w:szCs w:val="24"/>
          <w:lang w:eastAsia="pl-PL"/>
        </w:rPr>
        <w:t xml:space="preserve">, oraz na ograniczenie wielkości plików podpisywanych w aplikacji eDoApp służącej do składania podpisu osobistego, który wynosi </w:t>
      </w:r>
      <w:r w:rsidRPr="003817D7">
        <w:rPr>
          <w:rFonts w:ascii="Times New Roman" w:eastAsia="Times New Roman" w:hAnsi="Times New Roman" w:cs="Times New Roman"/>
          <w:b/>
          <w:bCs/>
          <w:sz w:val="24"/>
          <w:szCs w:val="24"/>
          <w:lang w:eastAsia="pl-PL"/>
        </w:rPr>
        <w:t>maksymalnie 5MB</w:t>
      </w:r>
      <w:r w:rsidRPr="003817D7">
        <w:rPr>
          <w:rFonts w:ascii="Times New Roman" w:eastAsia="Times New Roman" w:hAnsi="Times New Roman" w:cs="Times New Roman"/>
          <w:sz w:val="24"/>
          <w:szCs w:val="24"/>
          <w:lang w:eastAsia="pl-PL"/>
        </w:rPr>
        <w:t>.</w:t>
      </w:r>
    </w:p>
    <w:p w14:paraId="1CBB8578" w14:textId="77777777" w:rsidR="002B3CF1" w:rsidRPr="003817D7" w:rsidRDefault="002B3CF1" w:rsidP="009A0A67">
      <w:pPr>
        <w:numPr>
          <w:ilvl w:val="0"/>
          <w:numId w:val="18"/>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 przypadku stosowania przez wykonawcę kwalifikowanego podpisu elektronicznego:</w:t>
      </w:r>
    </w:p>
    <w:p w14:paraId="60FC0371" w14:textId="77777777" w:rsidR="002B3CF1" w:rsidRPr="003817D7" w:rsidRDefault="002B3CF1" w:rsidP="009A0A67">
      <w:pPr>
        <w:numPr>
          <w:ilvl w:val="0"/>
          <w:numId w:val="2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3817D7">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PAdES. </w:t>
      </w:r>
    </w:p>
    <w:p w14:paraId="3F1CDE64" w14:textId="77777777" w:rsidR="002B3CF1" w:rsidRPr="003817D7" w:rsidRDefault="002B3CF1" w:rsidP="009A0A67">
      <w:pPr>
        <w:numPr>
          <w:ilvl w:val="0"/>
          <w:numId w:val="2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Pliki w innych formatach niż PDF </w:t>
      </w:r>
      <w:r w:rsidRPr="003817D7">
        <w:rPr>
          <w:rFonts w:ascii="Times New Roman" w:eastAsia="Times New Roman" w:hAnsi="Times New Roman" w:cs="Times New Roman"/>
          <w:b/>
          <w:bCs/>
          <w:sz w:val="24"/>
          <w:szCs w:val="24"/>
          <w:lang w:eastAsia="pl-PL"/>
        </w:rPr>
        <w:t>zaleca się opatrzyć podpisem w formacie XAdES o typie zewnętrznym</w:t>
      </w:r>
      <w:r w:rsidRPr="003817D7">
        <w:rPr>
          <w:rFonts w:ascii="Times New Roman" w:eastAsia="Times New Roman" w:hAnsi="Times New Roman" w:cs="Times New Roman"/>
          <w:sz w:val="24"/>
          <w:szCs w:val="24"/>
          <w:lang w:eastAsia="pl-PL"/>
        </w:rPr>
        <w:t>. Wykonawca powinien pamiętać, aby plik z podpisem przekazywać łącznie z dokumentem podpisywanym.</w:t>
      </w:r>
    </w:p>
    <w:p w14:paraId="518C8216" w14:textId="77777777" w:rsidR="002B3CF1" w:rsidRPr="003817D7" w:rsidRDefault="002B3CF1" w:rsidP="009A0A67">
      <w:pPr>
        <w:numPr>
          <w:ilvl w:val="0"/>
          <w:numId w:val="2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rekomenduje wykorzystanie podpisu z kwalifikowanym znacznikiem czasu.</w:t>
      </w:r>
    </w:p>
    <w:p w14:paraId="16676514"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zaleca, aby</w:t>
      </w:r>
      <w:r w:rsidRPr="003817D7">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3817D7">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179D7700" w14:textId="77777777" w:rsidR="002B3CF1" w:rsidRPr="003817D7" w:rsidRDefault="002B3CF1" w:rsidP="009A0A67">
      <w:pPr>
        <w:numPr>
          <w:ilvl w:val="0"/>
          <w:numId w:val="18"/>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0EEB0076" w14:textId="77777777" w:rsidR="002B3CF1" w:rsidRPr="003817D7" w:rsidRDefault="002B3CF1" w:rsidP="009A0A67">
      <w:pPr>
        <w:numPr>
          <w:ilvl w:val="0"/>
          <w:numId w:val="18"/>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Osobą składającą ofertę powinna być osoba kontaktowa podawana w dokumentacji.</w:t>
      </w:r>
    </w:p>
    <w:p w14:paraId="687D70F4"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r w:rsidRPr="003817D7">
        <w:rPr>
          <w:rFonts w:ascii="Times New Roman" w:eastAsia="Times New Roman" w:hAnsi="Times New Roman" w:cs="Times New Roman"/>
          <w:sz w:val="24"/>
          <w:szCs w:val="24"/>
          <w:lang w:val="en-US" w:eastAsia="pl-PL"/>
        </w:rPr>
        <w:t xml:space="preserve">Sugerujemy złożenie oferty na 24 godziny przed terminem składania ofert. </w:t>
      </w:r>
    </w:p>
    <w:p w14:paraId="2F63226C"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092C64A7" w14:textId="77777777" w:rsidR="002B3CF1" w:rsidRPr="003817D7" w:rsidRDefault="002B3CF1" w:rsidP="009A0A67">
      <w:pPr>
        <w:numPr>
          <w:ilvl w:val="0"/>
          <w:numId w:val="18"/>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Zamawiający zaleca aby </w:t>
      </w:r>
      <w:r w:rsidRPr="002B3CF1">
        <w:rPr>
          <w:rFonts w:ascii="Times New Roman" w:eastAsia="Times New Roman" w:hAnsi="Times New Roman" w:cs="Times New Roman"/>
          <w:b/>
          <w:bCs/>
          <w:sz w:val="24"/>
          <w:szCs w:val="24"/>
          <w:u w:val="single"/>
          <w:lang w:eastAsia="pl-PL"/>
        </w:rPr>
        <w:t>nie</w:t>
      </w:r>
      <w:r w:rsidRPr="002B3CF1">
        <w:rPr>
          <w:rFonts w:ascii="Times New Roman" w:eastAsia="Times New Roman" w:hAnsi="Times New Roman" w:cs="Times New Roman"/>
          <w:b/>
          <w:bCs/>
          <w:sz w:val="24"/>
          <w:szCs w:val="24"/>
          <w:lang w:eastAsia="pl-PL"/>
        </w:rPr>
        <w:t xml:space="preserve"> wprowadzać jakichkolwiek zmian w plikach po podpisaniu ich</w:t>
      </w:r>
      <w:r w:rsidRPr="003817D7">
        <w:rPr>
          <w:rFonts w:ascii="Times New Roman" w:eastAsia="Times New Roman" w:hAnsi="Times New Roman" w:cs="Times New Roman"/>
          <w:sz w:val="24"/>
          <w:szCs w:val="24"/>
          <w:lang w:eastAsia="pl-PL"/>
        </w:rPr>
        <w:t xml:space="preserve"> </w:t>
      </w:r>
      <w:r w:rsidRPr="002B3CF1">
        <w:rPr>
          <w:rFonts w:ascii="Times New Roman" w:eastAsia="Times New Roman" w:hAnsi="Times New Roman" w:cs="Times New Roman"/>
          <w:b/>
          <w:bCs/>
          <w:sz w:val="24"/>
          <w:szCs w:val="24"/>
          <w:lang w:eastAsia="pl-PL"/>
        </w:rPr>
        <w:t>podpisem kwalifikowanym.</w:t>
      </w:r>
      <w:r w:rsidRPr="003817D7">
        <w:rPr>
          <w:rFonts w:ascii="Times New Roman" w:eastAsia="Times New Roman" w:hAnsi="Times New Roman" w:cs="Times New Roman"/>
          <w:sz w:val="24"/>
          <w:szCs w:val="24"/>
          <w:lang w:eastAsia="pl-PL"/>
        </w:rPr>
        <w:t xml:space="preserve"> Może to skutkować naruszeniem integralności plików co równoważne będzie z koniecznością odrzucenia oferty.</w:t>
      </w:r>
    </w:p>
    <w:p w14:paraId="071DFEDD" w14:textId="77777777" w:rsidR="002B3CF1" w:rsidRPr="003817D7" w:rsidRDefault="002B3CF1" w:rsidP="002B3CF1">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3817D7">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3817D7">
        <w:rPr>
          <w:rFonts w:ascii="Times New Roman" w:eastAsia="Times New Roman" w:hAnsi="Times New Roman" w:cs="Times New Roman"/>
          <w:color w:val="000000"/>
          <w:sz w:val="24"/>
          <w:szCs w:val="24"/>
          <w:lang w:eastAsia="pl-PL"/>
        </w:rPr>
        <w:tab/>
        <w:t xml:space="preserve">internetowym: </w:t>
      </w:r>
      <w:r w:rsidRPr="003817D7">
        <w:rPr>
          <w:rFonts w:ascii="Times New Roman" w:eastAsia="Times New Roman" w:hAnsi="Times New Roman" w:cs="Times New Roman"/>
          <w:color w:val="000000"/>
          <w:sz w:val="24"/>
          <w:szCs w:val="24"/>
          <w:lang w:eastAsia="pl-PL"/>
        </w:rPr>
        <w:tab/>
        <w:t xml:space="preserve">http://www.nccert.pl/kontakt.htm </w:t>
      </w:r>
    </w:p>
    <w:p w14:paraId="0C113BD4" w14:textId="0C30F62E"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D610519" w14:textId="1E0D6760"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9E62BC0" w14:textId="50019045" w:rsidR="005C3E61" w:rsidRPr="003817D7" w:rsidRDefault="005C3E61" w:rsidP="005C3E6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XIV</w:t>
      </w:r>
      <w:r w:rsidRPr="003817D7">
        <w:rPr>
          <w:rFonts w:ascii="Times New Roman" w:eastAsia="Times New Roman" w:hAnsi="Times New Roman" w:cs="Times New Roman"/>
          <w:b/>
          <w:bCs/>
          <w:sz w:val="24"/>
          <w:szCs w:val="24"/>
          <w:lang w:eastAsia="pl-PL"/>
        </w:rPr>
        <w:t xml:space="preserve"> - Otwarcie ofert</w:t>
      </w:r>
    </w:p>
    <w:p w14:paraId="6E295511" w14:textId="118335FD" w:rsidR="005C3E61" w:rsidRPr="003817D7" w:rsidRDefault="005C3E61" w:rsidP="009A0A67">
      <w:pPr>
        <w:numPr>
          <w:ilvl w:val="1"/>
          <w:numId w:val="13"/>
        </w:numPr>
        <w:spacing w:after="0" w:line="240" w:lineRule="auto"/>
        <w:ind w:left="431"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Ofertę należy złożyć w terminie do dnia </w:t>
      </w:r>
      <w:r w:rsidR="00E51C81">
        <w:rPr>
          <w:rFonts w:ascii="Times New Roman" w:eastAsia="Times New Roman" w:hAnsi="Times New Roman" w:cs="Times New Roman"/>
          <w:b/>
          <w:bCs/>
          <w:sz w:val="24"/>
          <w:szCs w:val="24"/>
          <w:lang w:eastAsia="pl-PL"/>
        </w:rPr>
        <w:t>0</w:t>
      </w:r>
      <w:r w:rsidR="0087174D">
        <w:rPr>
          <w:rFonts w:ascii="Times New Roman" w:eastAsia="Times New Roman" w:hAnsi="Times New Roman" w:cs="Times New Roman"/>
          <w:b/>
          <w:bCs/>
          <w:sz w:val="24"/>
          <w:szCs w:val="24"/>
          <w:lang w:eastAsia="pl-PL"/>
        </w:rPr>
        <w:t>6</w:t>
      </w:r>
      <w:r w:rsidR="00283550">
        <w:rPr>
          <w:rFonts w:ascii="Times New Roman" w:eastAsia="Times New Roman" w:hAnsi="Times New Roman" w:cs="Times New Roman"/>
          <w:b/>
          <w:bCs/>
          <w:sz w:val="24"/>
          <w:szCs w:val="24"/>
          <w:lang w:eastAsia="pl-PL"/>
        </w:rPr>
        <w:t>.0</w:t>
      </w:r>
      <w:r w:rsidR="0087174D">
        <w:rPr>
          <w:rFonts w:ascii="Times New Roman" w:eastAsia="Times New Roman" w:hAnsi="Times New Roman" w:cs="Times New Roman"/>
          <w:b/>
          <w:bCs/>
          <w:sz w:val="24"/>
          <w:szCs w:val="24"/>
          <w:lang w:eastAsia="pl-PL"/>
        </w:rPr>
        <w:t>4</w:t>
      </w:r>
      <w:r w:rsidR="00283550">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202</w:t>
      </w:r>
      <w:r w:rsidR="0087174D">
        <w:rPr>
          <w:rFonts w:ascii="Times New Roman" w:eastAsia="Times New Roman" w:hAnsi="Times New Roman" w:cs="Times New Roman"/>
          <w:b/>
          <w:bCs/>
          <w:sz w:val="24"/>
          <w:szCs w:val="24"/>
          <w:lang w:eastAsia="pl-PL"/>
        </w:rPr>
        <w:t>2</w:t>
      </w:r>
      <w:r w:rsidRPr="003817D7">
        <w:rPr>
          <w:rFonts w:ascii="Times New Roman" w:eastAsia="Times New Roman" w:hAnsi="Times New Roman" w:cs="Times New Roman"/>
          <w:b/>
          <w:bCs/>
          <w:sz w:val="24"/>
          <w:szCs w:val="24"/>
          <w:lang w:eastAsia="pl-PL"/>
        </w:rPr>
        <w:t xml:space="preserve"> r.</w:t>
      </w:r>
      <w:r w:rsidRPr="003817D7">
        <w:rPr>
          <w:rFonts w:ascii="Times New Roman" w:eastAsia="Times New Roman" w:hAnsi="Times New Roman" w:cs="Times New Roman"/>
          <w:sz w:val="24"/>
          <w:szCs w:val="24"/>
          <w:lang w:eastAsia="pl-PL"/>
        </w:rPr>
        <w:t xml:space="preserve"> do godz. </w:t>
      </w:r>
      <w:r w:rsidRPr="003817D7">
        <w:rPr>
          <w:rFonts w:ascii="Times New Roman" w:eastAsia="Times New Roman" w:hAnsi="Times New Roman" w:cs="Times New Roman"/>
          <w:b/>
          <w:bCs/>
          <w:sz w:val="24"/>
          <w:szCs w:val="24"/>
          <w:lang w:eastAsia="pl-PL"/>
        </w:rPr>
        <w:t>10.</w:t>
      </w:r>
      <w:r w:rsidR="00E51C81">
        <w:rPr>
          <w:rFonts w:ascii="Times New Roman" w:eastAsia="Times New Roman" w:hAnsi="Times New Roman" w:cs="Times New Roman"/>
          <w:b/>
          <w:bCs/>
          <w:sz w:val="24"/>
          <w:szCs w:val="24"/>
          <w:lang w:eastAsia="pl-PL"/>
        </w:rPr>
        <w:t>50</w:t>
      </w:r>
      <w:r w:rsidRPr="003817D7">
        <w:rPr>
          <w:rFonts w:ascii="Times New Roman" w:eastAsia="Times New Roman" w:hAnsi="Times New Roman" w:cs="Times New Roman"/>
          <w:b/>
          <w:bCs/>
          <w:sz w:val="24"/>
          <w:szCs w:val="24"/>
          <w:lang w:eastAsia="pl-PL"/>
        </w:rPr>
        <w:t>.</w:t>
      </w:r>
    </w:p>
    <w:p w14:paraId="42B151BB" w14:textId="77777777" w:rsidR="005C3E61" w:rsidRPr="003817D7" w:rsidRDefault="005C3E61" w:rsidP="009A0A67">
      <w:pPr>
        <w:numPr>
          <w:ilvl w:val="1"/>
          <w:numId w:val="13"/>
        </w:numPr>
        <w:spacing w:after="0" w:line="240" w:lineRule="auto"/>
        <w:ind w:left="431" w:right="-108"/>
        <w:rPr>
          <w:rFonts w:ascii="Times New Roman" w:eastAsia="Times New Roman" w:hAnsi="Times New Roman" w:cs="Times New Roman"/>
          <w:color w:val="FF0000"/>
          <w:sz w:val="24"/>
          <w:szCs w:val="24"/>
          <w:lang w:eastAsia="pl-PL"/>
        </w:rPr>
      </w:pPr>
      <w:r w:rsidRPr="003817D7">
        <w:rPr>
          <w:rFonts w:ascii="Times New Roman" w:eastAsia="Times New Roman" w:hAnsi="Times New Roman" w:cs="Times New Roman"/>
          <w:sz w:val="24"/>
          <w:szCs w:val="24"/>
          <w:lang w:eastAsia="pl-PL"/>
        </w:rPr>
        <w:t xml:space="preserve">Sposób składania ofert za pośrednictwem Platformy: </w:t>
      </w:r>
      <w:hyperlink r:id="rId78" w:history="1">
        <w:r w:rsidRPr="003817D7">
          <w:rPr>
            <w:rFonts w:ascii="Times New Roman" w:eastAsia="Times New Roman" w:hAnsi="Times New Roman" w:cs="Times New Roman"/>
            <w:color w:val="0000FF"/>
            <w:sz w:val="24"/>
            <w:szCs w:val="24"/>
            <w:u w:val="single"/>
            <w:lang w:eastAsia="pl-PL"/>
          </w:rPr>
          <w:t>https://platformazakupowa.pl/pn/kolbaskowo</w:t>
        </w:r>
      </w:hyperlink>
      <w:r w:rsidRPr="003817D7">
        <w:rPr>
          <w:rFonts w:ascii="Times New Roman" w:eastAsia="Times New Roman" w:hAnsi="Times New Roman" w:cs="Times New Roman"/>
          <w:color w:val="FF0000"/>
          <w:sz w:val="24"/>
          <w:szCs w:val="24"/>
          <w:lang w:eastAsia="pl-PL"/>
        </w:rPr>
        <w:t xml:space="preserve"> </w:t>
      </w:r>
    </w:p>
    <w:p w14:paraId="279943C8" w14:textId="4F07CEEA" w:rsidR="005C3E61" w:rsidRPr="003817D7" w:rsidRDefault="005C3E61" w:rsidP="009A0A67">
      <w:pPr>
        <w:numPr>
          <w:ilvl w:val="1"/>
          <w:numId w:val="13"/>
        </w:numPr>
        <w:spacing w:after="0" w:line="240" w:lineRule="auto"/>
        <w:ind w:left="431"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Otwarcie ofert nastąpi w dniu </w:t>
      </w:r>
      <w:r w:rsidR="00E51C81">
        <w:rPr>
          <w:rFonts w:ascii="Times New Roman" w:eastAsia="Times New Roman" w:hAnsi="Times New Roman" w:cs="Times New Roman"/>
          <w:b/>
          <w:bCs/>
          <w:sz w:val="24"/>
          <w:szCs w:val="24"/>
          <w:lang w:eastAsia="pl-PL"/>
        </w:rPr>
        <w:t>0</w:t>
      </w:r>
      <w:r w:rsidR="0087174D">
        <w:rPr>
          <w:rFonts w:ascii="Times New Roman" w:eastAsia="Times New Roman" w:hAnsi="Times New Roman" w:cs="Times New Roman"/>
          <w:b/>
          <w:bCs/>
          <w:sz w:val="24"/>
          <w:szCs w:val="24"/>
          <w:lang w:eastAsia="pl-PL"/>
        </w:rPr>
        <w:t>6</w:t>
      </w:r>
      <w:r w:rsidR="00283550">
        <w:rPr>
          <w:rFonts w:ascii="Times New Roman" w:eastAsia="Times New Roman" w:hAnsi="Times New Roman" w:cs="Times New Roman"/>
          <w:b/>
          <w:bCs/>
          <w:sz w:val="24"/>
          <w:szCs w:val="24"/>
          <w:lang w:eastAsia="pl-PL"/>
        </w:rPr>
        <w:t>.0</w:t>
      </w:r>
      <w:r w:rsidR="0087174D">
        <w:rPr>
          <w:rFonts w:ascii="Times New Roman" w:eastAsia="Times New Roman" w:hAnsi="Times New Roman" w:cs="Times New Roman"/>
          <w:b/>
          <w:bCs/>
          <w:sz w:val="24"/>
          <w:szCs w:val="24"/>
          <w:lang w:eastAsia="pl-PL"/>
        </w:rPr>
        <w:t>4</w:t>
      </w:r>
      <w:r w:rsidR="00283550">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202</w:t>
      </w:r>
      <w:r w:rsidR="0087174D">
        <w:rPr>
          <w:rFonts w:ascii="Times New Roman" w:eastAsia="Times New Roman" w:hAnsi="Times New Roman" w:cs="Times New Roman"/>
          <w:b/>
          <w:bCs/>
          <w:sz w:val="24"/>
          <w:szCs w:val="24"/>
          <w:lang w:eastAsia="pl-PL"/>
        </w:rPr>
        <w:t>2</w:t>
      </w:r>
      <w:r w:rsidRPr="003817D7">
        <w:rPr>
          <w:rFonts w:ascii="Times New Roman" w:eastAsia="Times New Roman" w:hAnsi="Times New Roman" w:cs="Times New Roman"/>
          <w:b/>
          <w:bCs/>
          <w:sz w:val="24"/>
          <w:szCs w:val="24"/>
          <w:lang w:eastAsia="pl-PL"/>
        </w:rPr>
        <w:t xml:space="preserve"> r.</w:t>
      </w:r>
      <w:r w:rsidRPr="003817D7">
        <w:rPr>
          <w:rFonts w:ascii="Times New Roman" w:eastAsia="Times New Roman" w:hAnsi="Times New Roman" w:cs="Times New Roman"/>
          <w:sz w:val="24"/>
          <w:szCs w:val="24"/>
          <w:lang w:eastAsia="pl-PL"/>
        </w:rPr>
        <w:t xml:space="preserve"> o godz. </w:t>
      </w:r>
      <w:r w:rsidRPr="003817D7">
        <w:rPr>
          <w:rFonts w:ascii="Times New Roman" w:eastAsia="Times New Roman" w:hAnsi="Times New Roman" w:cs="Times New Roman"/>
          <w:b/>
          <w:bCs/>
          <w:sz w:val="24"/>
          <w:szCs w:val="24"/>
          <w:lang w:eastAsia="pl-PL"/>
        </w:rPr>
        <w:t>11.00</w:t>
      </w:r>
      <w:r w:rsidRPr="003817D7">
        <w:rPr>
          <w:rFonts w:ascii="Times New Roman" w:eastAsia="Times New Roman" w:hAnsi="Times New Roman" w:cs="Times New Roman"/>
          <w:sz w:val="24"/>
          <w:szCs w:val="24"/>
          <w:lang w:eastAsia="pl-PL"/>
        </w:rPr>
        <w:t xml:space="preserve"> poprzez odszyfrowanie wczytanych na Platformie ofert.</w:t>
      </w:r>
    </w:p>
    <w:p w14:paraId="3DCA291F" w14:textId="77777777" w:rsidR="005C3E61" w:rsidRPr="003817D7" w:rsidRDefault="005C3E61" w:rsidP="009A0A67">
      <w:pPr>
        <w:numPr>
          <w:ilvl w:val="1"/>
          <w:numId w:val="13"/>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0F985F75" w14:textId="77777777" w:rsidR="005C3E61" w:rsidRPr="003817D7" w:rsidRDefault="005C3E61" w:rsidP="009A0A67">
      <w:pPr>
        <w:numPr>
          <w:ilvl w:val="1"/>
          <w:numId w:val="13"/>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rPr>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6392D322" w14:textId="77777777" w:rsidR="005C3E61" w:rsidRPr="003817D7" w:rsidRDefault="005C3E61" w:rsidP="009A0A67">
      <w:pPr>
        <w:numPr>
          <w:ilvl w:val="1"/>
          <w:numId w:val="13"/>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12BAB212" w14:textId="77777777" w:rsidR="005C3E61" w:rsidRPr="003817D7" w:rsidRDefault="005C3E61" w:rsidP="009A0A67">
      <w:pPr>
        <w:numPr>
          <w:ilvl w:val="0"/>
          <w:numId w:val="14"/>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1F4E138A" w14:textId="4226C0A6" w:rsidR="005C3E61" w:rsidRDefault="005C3E61" w:rsidP="009A0A67">
      <w:pPr>
        <w:numPr>
          <w:ilvl w:val="0"/>
          <w:numId w:val="14"/>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cenach lub kosztach zawartych w ofertach.</w:t>
      </w:r>
    </w:p>
    <w:p w14:paraId="30CFBA73" w14:textId="45825A6F" w:rsidR="00A13C8A" w:rsidRPr="003817D7" w:rsidRDefault="00A13C8A" w:rsidP="00A13C8A">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sidRPr="003817D7">
        <w:rPr>
          <w:rFonts w:ascii="Times New Roman" w:eastAsia="Times New Roman" w:hAnsi="Times New Roman" w:cs="Times New Roman"/>
          <w:color w:val="000000"/>
          <w:sz w:val="24"/>
          <w:szCs w:val="24"/>
          <w:lang w:eastAsia="pl-PL"/>
        </w:rPr>
        <w:t xml:space="preserve">.  Zamawiający prowadzi i udostępnia protokół postępowania na zasadach określonych w ustawie </w:t>
      </w:r>
      <w:r w:rsidRPr="003817D7">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3817D7">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3817D7">
        <w:rPr>
          <w:rFonts w:ascii="Times New Roman" w:eastAsia="Times New Roman" w:hAnsi="Times New Roman" w:cs="Times New Roman"/>
          <w:color w:val="000000"/>
          <w:sz w:val="24"/>
          <w:szCs w:val="24"/>
          <w:lang w:eastAsia="pl-PL"/>
        </w:rPr>
        <w:tab/>
        <w:t xml:space="preserve">publicznego. </w:t>
      </w:r>
    </w:p>
    <w:p w14:paraId="2C308B4C" w14:textId="4B24111E" w:rsidR="00A13C8A" w:rsidRPr="003817D7" w:rsidRDefault="00A13C8A" w:rsidP="00A13C8A">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r w:rsidRPr="003817D7">
        <w:rPr>
          <w:rFonts w:ascii="Times New Roman" w:eastAsia="Times New Roman" w:hAnsi="Times New Roman" w:cs="Times New Roman"/>
          <w:color w:val="000000"/>
          <w:sz w:val="24"/>
          <w:szCs w:val="24"/>
          <w:lang w:eastAsia="pl-PL"/>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5D5C9AF4" w14:textId="552D5542" w:rsidR="00A13C8A" w:rsidRPr="003817D7" w:rsidRDefault="00A13C8A" w:rsidP="00A13C8A">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Pr="003817D7">
        <w:rPr>
          <w:rFonts w:ascii="Times New Roman" w:eastAsia="Times New Roman" w:hAnsi="Times New Roman" w:cs="Times New Roman"/>
          <w:color w:val="000000"/>
          <w:sz w:val="24"/>
          <w:szCs w:val="24"/>
          <w:lang w:eastAsia="pl-PL"/>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63B981C9" w14:textId="77777777" w:rsidR="00A13C8A" w:rsidRPr="003817D7" w:rsidRDefault="00A13C8A" w:rsidP="00A13C8A">
      <w:pPr>
        <w:spacing w:after="0" w:line="240" w:lineRule="auto"/>
        <w:ind w:right="-108"/>
        <w:jc w:val="both"/>
        <w:rPr>
          <w:rFonts w:ascii="Times New Roman" w:eastAsia="Times New Roman" w:hAnsi="Times New Roman" w:cs="Times New Roman"/>
          <w:sz w:val="24"/>
          <w:szCs w:val="24"/>
          <w:lang w:eastAsia="pl-PL"/>
        </w:rPr>
      </w:pPr>
    </w:p>
    <w:p w14:paraId="034398CF" w14:textId="5E40D9D2"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22CAB686" w14:textId="2936C68C" w:rsidR="00F01835" w:rsidRPr="003817D7" w:rsidRDefault="00F01835" w:rsidP="00F01835">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XV - Sposób obliczenia ceny oferty</w:t>
      </w:r>
      <w:r w:rsidRPr="003817D7">
        <w:rPr>
          <w:rFonts w:ascii="Times New Roman" w:eastAsia="Times New Roman" w:hAnsi="Times New Roman" w:cs="Times New Roman"/>
          <w:b/>
          <w:bCs/>
          <w:sz w:val="24"/>
          <w:szCs w:val="24"/>
          <w:lang w:eastAsia="pl-PL"/>
        </w:rPr>
        <w:tab/>
      </w:r>
    </w:p>
    <w:p w14:paraId="55C8EA93" w14:textId="77777777" w:rsidR="00F01835" w:rsidRPr="003817D7" w:rsidRDefault="00F01835" w:rsidP="00F01835">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3817D7">
        <w:rPr>
          <w:rFonts w:ascii="Times New Roman" w:eastAsia="Times New Roman" w:hAnsi="Times New Roman" w:cs="Times New Roman"/>
          <w:sz w:val="24"/>
          <w:szCs w:val="24"/>
        </w:rPr>
        <w:t>W celu obliczenia ceny oferty, wykonawca wypełnia formularz cenowy, stanowiący załącznik nr 1 do SWZ:</w:t>
      </w:r>
    </w:p>
    <w:p w14:paraId="17DBF693" w14:textId="77777777" w:rsidR="00F01835" w:rsidRPr="003817D7" w:rsidRDefault="00F01835" w:rsidP="00F01835">
      <w:pPr>
        <w:spacing w:after="200" w:line="252" w:lineRule="auto"/>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2.  Rozliczenia będą prowadzone w złotych polskich z dokładnością do dwóch miejsc po przecinku.</w:t>
      </w:r>
    </w:p>
    <w:p w14:paraId="6C8F31D4" w14:textId="77777777" w:rsidR="00F01835" w:rsidRPr="003817D7" w:rsidRDefault="00F01835" w:rsidP="00F01835">
      <w:pPr>
        <w:tabs>
          <w:tab w:val="left" w:pos="284"/>
        </w:tabs>
        <w:spacing w:after="200" w:line="252" w:lineRule="auto"/>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 xml:space="preserve">3. Wykonawca zobowiązany jest zastosować stawkę VAT zgodnie z obowiązującymi przepisami </w:t>
      </w:r>
      <w:r w:rsidRPr="003817D7">
        <w:rPr>
          <w:rFonts w:ascii="Times New Roman" w:eastAsia="Times New Roman" w:hAnsi="Times New Roman" w:cs="Times New Roman"/>
          <w:sz w:val="24"/>
          <w:szCs w:val="24"/>
        </w:rPr>
        <w:tab/>
        <w:t>ustawy z 11 marca 2004 r. o  podatku od towarów i usług.</w:t>
      </w:r>
    </w:p>
    <w:p w14:paraId="4C777658" w14:textId="77777777" w:rsidR="00F01835" w:rsidRPr="003817D7" w:rsidRDefault="00F01835" w:rsidP="00F01835">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Uwaga! Zgodnie z ust. 1 Komunikatu Prezesa Głównego Urzędu Statystycznego z dnia 24 stycznia 2005 r. (Dz. Urz. GUS Nr 1 z 2005 r., poz. 11) w sprawie trybu wydawania opinii interpretacyjnych – „Zasadą jest, że zainteresowany podmiot sam klasyfikuje prowadzoną działalność, swoje </w:t>
      </w:r>
      <w:r w:rsidRPr="003817D7">
        <w:rPr>
          <w:rFonts w:ascii="Times New Roman" w:eastAsia="Times New Roman" w:hAnsi="Times New Roman" w:cs="Times New Roman"/>
          <w:color w:val="000000"/>
          <w:sz w:val="24"/>
          <w:szCs w:val="24"/>
          <w:lang w:eastAsia="pl-PL"/>
        </w:rPr>
        <w:lastRenderedPageBreak/>
        <w:t>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1E03F034" w14:textId="43EE02E2" w:rsidR="00F01835" w:rsidRPr="003817D7" w:rsidRDefault="00F01835" w:rsidP="00F01835">
      <w:pPr>
        <w:numPr>
          <w:ilvl w:val="0"/>
          <w:numId w:val="3"/>
        </w:numPr>
        <w:spacing w:after="200" w:line="252" w:lineRule="auto"/>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 xml:space="preserve">Cenę oferty należy obliczyć, uwzględniając całość wynagrodzenia Wykonawcy za prawidłowe wykonanie umowy. Wykonawca jest zobowiązany skalkulować cenę na podstawie wszelkich wymogów związanych z realizacją zamówienia, w szczególności zapisami: niniejszego SWZ i </w:t>
      </w:r>
      <w:r w:rsidR="0021039D">
        <w:rPr>
          <w:rFonts w:ascii="Times New Roman" w:eastAsia="Times New Roman" w:hAnsi="Times New Roman" w:cs="Times New Roman"/>
          <w:sz w:val="24"/>
          <w:szCs w:val="24"/>
        </w:rPr>
        <w:t>istotnych postanowień</w:t>
      </w:r>
      <w:r w:rsidRPr="003817D7">
        <w:rPr>
          <w:rFonts w:ascii="Times New Roman" w:eastAsia="Times New Roman" w:hAnsi="Times New Roman" w:cs="Times New Roman"/>
          <w:sz w:val="24"/>
          <w:szCs w:val="24"/>
        </w:rPr>
        <w:t xml:space="preserve"> umowy.</w:t>
      </w:r>
    </w:p>
    <w:p w14:paraId="1822B364" w14:textId="77777777" w:rsidR="00F01835" w:rsidRPr="003817D7" w:rsidRDefault="00F01835" w:rsidP="009A0A67">
      <w:pPr>
        <w:numPr>
          <w:ilvl w:val="0"/>
          <w:numId w:val="23"/>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0648B529" w14:textId="77777777" w:rsidR="00F01835" w:rsidRPr="003817D7" w:rsidRDefault="00F01835" w:rsidP="009A0A67">
      <w:pPr>
        <w:numPr>
          <w:ilvl w:val="0"/>
          <w:numId w:val="23"/>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Wykonawcy ponoszą wszelkie koszty związane z przygotowaniem i złożeniem oferty.</w:t>
      </w:r>
    </w:p>
    <w:p w14:paraId="2E5A915B" w14:textId="77777777" w:rsidR="00F01835" w:rsidRPr="003817D7" w:rsidRDefault="00F01835" w:rsidP="009A0A67">
      <w:pPr>
        <w:numPr>
          <w:ilvl w:val="0"/>
          <w:numId w:val="23"/>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W formularzu oferty wypełnianym za pośrednictwem Platformy wykonawca poda wyłącznie cenę oferty, która uwzględnia całkowity koszt realizacji zamówienia w okresie obowiązywania umowy, obliczoną zgodnie z powyższymi dyspozycjami.</w:t>
      </w:r>
    </w:p>
    <w:p w14:paraId="63871105" w14:textId="77777777" w:rsidR="00F01835" w:rsidRPr="003817D7" w:rsidRDefault="00F01835" w:rsidP="009A0A67">
      <w:pPr>
        <w:numPr>
          <w:ilvl w:val="0"/>
          <w:numId w:val="23"/>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FA4D929"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1) poinformowania zamawiającego, że wybór jego oferty będzie prowadził do powstania u </w:t>
      </w:r>
      <w:r w:rsidRPr="003817D7">
        <w:rPr>
          <w:rFonts w:ascii="Times New Roman" w:eastAsia="Times New Roman" w:hAnsi="Times New Roman" w:cs="Times New Roman"/>
          <w:sz w:val="24"/>
          <w:szCs w:val="24"/>
        </w:rPr>
        <w:tab/>
        <w:t xml:space="preserve">     zamawiającego obowiązku podatkowego;</w:t>
      </w:r>
    </w:p>
    <w:p w14:paraId="022BECC4"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2) wskazania nazwy (rodzaju) towaru lub usługi, których dostawa lub świadczenie będą </w:t>
      </w:r>
      <w:r w:rsidRPr="003817D7">
        <w:rPr>
          <w:rFonts w:ascii="Times New Roman" w:eastAsia="Times New Roman" w:hAnsi="Times New Roman" w:cs="Times New Roman"/>
          <w:sz w:val="24"/>
          <w:szCs w:val="24"/>
        </w:rPr>
        <w:tab/>
        <w:t xml:space="preserve">     prowadziły do powstania obowiązku podatkowego;</w:t>
      </w:r>
    </w:p>
    <w:p w14:paraId="6A26B9C6"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3) wskazania wartości towaru lub usługi objętego obowiązkiem podatkowym </w:t>
      </w:r>
      <w:r w:rsidRPr="003817D7">
        <w:rPr>
          <w:rFonts w:ascii="Times New Roman" w:eastAsia="Times New Roman" w:hAnsi="Times New Roman" w:cs="Times New Roman"/>
          <w:sz w:val="24"/>
          <w:szCs w:val="24"/>
        </w:rPr>
        <w:tab/>
      </w:r>
      <w:r w:rsidRPr="003817D7">
        <w:rPr>
          <w:rFonts w:ascii="Times New Roman" w:eastAsia="Times New Roman" w:hAnsi="Times New Roman" w:cs="Times New Roman"/>
          <w:sz w:val="24"/>
          <w:szCs w:val="24"/>
        </w:rPr>
        <w:tab/>
      </w:r>
      <w:r w:rsidRPr="003817D7">
        <w:rPr>
          <w:rFonts w:ascii="Times New Roman" w:eastAsia="Times New Roman" w:hAnsi="Times New Roman" w:cs="Times New Roman"/>
          <w:sz w:val="24"/>
          <w:szCs w:val="24"/>
        </w:rPr>
        <w:tab/>
        <w:t xml:space="preserve">     zamawiającego, bez kwoty podatku;</w:t>
      </w:r>
    </w:p>
    <w:p w14:paraId="6AB1BEF7"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4) wskazania stawki podatku od towarów i usług, która zgodnie z wiedzą wykonawcy, </w:t>
      </w:r>
      <w:r w:rsidRPr="003817D7">
        <w:rPr>
          <w:rFonts w:ascii="Times New Roman" w:eastAsia="Times New Roman" w:hAnsi="Times New Roman" w:cs="Times New Roman"/>
          <w:sz w:val="24"/>
          <w:szCs w:val="24"/>
        </w:rPr>
        <w:tab/>
        <w:t xml:space="preserve">  </w:t>
      </w:r>
      <w:r w:rsidRPr="003817D7">
        <w:rPr>
          <w:rFonts w:ascii="Times New Roman" w:eastAsia="Times New Roman" w:hAnsi="Times New Roman" w:cs="Times New Roman"/>
          <w:sz w:val="24"/>
          <w:szCs w:val="24"/>
        </w:rPr>
        <w:tab/>
        <w:t xml:space="preserve">     będzie miała zastosowanie.</w:t>
      </w:r>
    </w:p>
    <w:p w14:paraId="73326C37" w14:textId="77777777" w:rsidR="00055FE5" w:rsidRDefault="00F01835" w:rsidP="009A0A67">
      <w:pPr>
        <w:numPr>
          <w:ilvl w:val="0"/>
          <w:numId w:val="24"/>
        </w:numPr>
        <w:spacing w:after="200" w:line="252" w:lineRule="auto"/>
        <w:ind w:left="426" w:hanging="426"/>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Informację w powyższym zakresie wykonawca składa w załączniku nr 1 do SWZ. Brak złożenia ww. informacji będzie postrzegany jako brak powstania obowiązku podatkowego u zamawiającego.</w:t>
      </w:r>
    </w:p>
    <w:p w14:paraId="6B937728" w14:textId="77777777" w:rsidR="00055FE5" w:rsidRDefault="00055FE5" w:rsidP="009A0A67">
      <w:pPr>
        <w:numPr>
          <w:ilvl w:val="0"/>
          <w:numId w:val="24"/>
        </w:numPr>
        <w:spacing w:after="200" w:line="252" w:lineRule="auto"/>
        <w:ind w:left="426" w:hanging="426"/>
        <w:contextualSpacing/>
        <w:jc w:val="both"/>
        <w:rPr>
          <w:rFonts w:ascii="Times New Roman" w:eastAsia="Times New Roman" w:hAnsi="Times New Roman" w:cs="Times New Roman"/>
          <w:sz w:val="24"/>
          <w:szCs w:val="24"/>
        </w:rPr>
      </w:pPr>
      <w:r w:rsidRPr="00055FE5">
        <w:rPr>
          <w:rFonts w:ascii="Times New Roman" w:eastAsia="Times New Roman" w:hAnsi="Times New Roman" w:cs="Times New Roman"/>
          <w:sz w:val="24"/>
          <w:szCs w:val="24"/>
        </w:rPr>
        <w:t>W przypadku Wykonawców zagranicznych składających ofertę w niniejszym postępowaniu Zamawiający doliczy do ceny oferty podatek od towarów i usług, który miałby obowiązek wpłacić zgodnie z obowiązującymi przepisami.</w:t>
      </w:r>
    </w:p>
    <w:p w14:paraId="1984F1EA" w14:textId="40A0957B" w:rsidR="00055FE5" w:rsidRPr="00055FE5" w:rsidRDefault="00055FE5" w:rsidP="009A0A67">
      <w:pPr>
        <w:numPr>
          <w:ilvl w:val="0"/>
          <w:numId w:val="24"/>
        </w:numPr>
        <w:spacing w:after="200" w:line="252" w:lineRule="auto"/>
        <w:ind w:left="426" w:hanging="426"/>
        <w:contextualSpacing/>
        <w:jc w:val="both"/>
        <w:rPr>
          <w:rFonts w:ascii="Times New Roman" w:eastAsia="Times New Roman" w:hAnsi="Times New Roman" w:cs="Times New Roman"/>
          <w:sz w:val="24"/>
          <w:szCs w:val="24"/>
        </w:rPr>
      </w:pPr>
      <w:r w:rsidRPr="00055FE5">
        <w:rPr>
          <w:rFonts w:ascii="Times New Roman" w:eastAsia="Times New Roman" w:hAnsi="Times New Roman" w:cs="Times New Roman"/>
          <w:sz w:val="24"/>
          <w:szCs w:val="24"/>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w:t>
      </w:r>
    </w:p>
    <w:p w14:paraId="1C4165DE" w14:textId="77777777" w:rsidR="00055FE5" w:rsidRPr="00055FE5" w:rsidRDefault="00055FE5" w:rsidP="009A0A67">
      <w:pPr>
        <w:numPr>
          <w:ilvl w:val="0"/>
          <w:numId w:val="24"/>
        </w:numPr>
        <w:spacing w:after="200" w:line="252" w:lineRule="auto"/>
        <w:contextualSpacing/>
        <w:jc w:val="both"/>
        <w:rPr>
          <w:rFonts w:ascii="Times New Roman" w:eastAsia="Times New Roman" w:hAnsi="Times New Roman" w:cs="Times New Roman"/>
          <w:sz w:val="24"/>
          <w:szCs w:val="24"/>
        </w:rPr>
      </w:pPr>
      <w:r w:rsidRPr="00055FE5">
        <w:rPr>
          <w:rFonts w:ascii="Times New Roman" w:eastAsia="Times New Roman" w:hAnsi="Times New Roman" w:cs="Times New Roman"/>
          <w:sz w:val="24"/>
          <w:szCs w:val="24"/>
        </w:rPr>
        <w:t>z art. 223 ust. 2 pkt 3 Pzp).</w:t>
      </w:r>
    </w:p>
    <w:p w14:paraId="394AA8DA" w14:textId="7110E392" w:rsidR="00055FE5" w:rsidRDefault="00055FE5" w:rsidP="00055FE5">
      <w:pPr>
        <w:spacing w:after="200" w:line="252" w:lineRule="auto"/>
        <w:contextualSpacing/>
        <w:jc w:val="both"/>
        <w:rPr>
          <w:rFonts w:ascii="Times New Roman" w:eastAsia="Times New Roman" w:hAnsi="Times New Roman" w:cs="Times New Roman"/>
          <w:sz w:val="24"/>
          <w:szCs w:val="24"/>
        </w:rPr>
      </w:pPr>
    </w:p>
    <w:p w14:paraId="18C4DB07" w14:textId="10F95A16" w:rsidR="00055FE5" w:rsidRPr="003817D7" w:rsidRDefault="00055FE5" w:rsidP="00055FE5">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VI</w:t>
      </w:r>
      <w:r w:rsidRPr="003817D7">
        <w:rPr>
          <w:rFonts w:ascii="Times New Roman" w:eastAsia="Times New Roman" w:hAnsi="Times New Roman" w:cs="Times New Roman"/>
          <w:b/>
          <w:bCs/>
          <w:sz w:val="24"/>
          <w:szCs w:val="24"/>
          <w:lang w:eastAsia="pl-PL"/>
        </w:rPr>
        <w:t xml:space="preserve"> – Opis kryteriów oceny ofert, wraz z podaniem wag tych kryteriów i sposobu oceny ofert</w:t>
      </w:r>
    </w:p>
    <w:p w14:paraId="0D44F78D" w14:textId="77777777" w:rsidR="0021039D" w:rsidRPr="0021039D" w:rsidRDefault="0021039D" w:rsidP="0021039D">
      <w:pPr>
        <w:numPr>
          <w:ilvl w:val="0"/>
          <w:numId w:val="4"/>
        </w:numPr>
        <w:tabs>
          <w:tab w:val="clear" w:pos="928"/>
          <w:tab w:val="num" w:pos="284"/>
          <w:tab w:val="num" w:pos="426"/>
        </w:tabs>
        <w:autoSpaceDE w:val="0"/>
        <w:autoSpaceDN w:val="0"/>
        <w:adjustRightInd w:val="0"/>
        <w:spacing w:after="0" w:line="240" w:lineRule="auto"/>
        <w:ind w:left="426" w:hanging="284"/>
        <w:rPr>
          <w:rFonts w:ascii="Times New Roman" w:eastAsia="Times New Roman" w:hAnsi="Times New Roman" w:cs="Times New Roman"/>
          <w:b/>
          <w:bCs/>
          <w:sz w:val="24"/>
          <w:szCs w:val="24"/>
          <w:lang w:val="x-none" w:eastAsia="x-none"/>
        </w:rPr>
      </w:pPr>
      <w:r w:rsidRPr="0021039D">
        <w:rPr>
          <w:rFonts w:ascii="Times New Roman" w:eastAsia="Times New Roman" w:hAnsi="Times New Roman" w:cs="Times New Roman"/>
          <w:bCs/>
          <w:sz w:val="24"/>
          <w:szCs w:val="24"/>
          <w:lang w:val="x-none" w:eastAsia="x-none"/>
        </w:rPr>
        <w:t>Wybór oferty najkorzystniejszej zostanie dokonany według następujących kryteriów oceny</w:t>
      </w:r>
      <w:r w:rsidRPr="0021039D">
        <w:rPr>
          <w:rFonts w:ascii="Times New Roman" w:eastAsia="Times New Roman" w:hAnsi="Times New Roman" w:cs="Times New Roman"/>
          <w:b/>
          <w:bCs/>
          <w:sz w:val="24"/>
          <w:szCs w:val="24"/>
          <w:lang w:val="x-none" w:eastAsia="x-none"/>
        </w:rPr>
        <w:t xml:space="preserve"> </w:t>
      </w:r>
      <w:r w:rsidRPr="0021039D">
        <w:rPr>
          <w:rFonts w:ascii="Times New Roman" w:eastAsia="Times New Roman" w:hAnsi="Times New Roman" w:cs="Times New Roman"/>
          <w:bCs/>
          <w:sz w:val="24"/>
          <w:szCs w:val="24"/>
          <w:lang w:val="x-none" w:eastAsia="x-none"/>
        </w:rPr>
        <w:t xml:space="preserve">ofert: </w:t>
      </w:r>
    </w:p>
    <w:p w14:paraId="29D9A5BB" w14:textId="77777777" w:rsidR="0021039D" w:rsidRPr="0021039D" w:rsidRDefault="0021039D" w:rsidP="0021039D">
      <w:pPr>
        <w:autoSpaceDE w:val="0"/>
        <w:autoSpaceDN w:val="0"/>
        <w:adjustRightInd w:val="0"/>
        <w:spacing w:after="0" w:line="240" w:lineRule="auto"/>
        <w:rPr>
          <w:rFonts w:ascii="Times New Roman" w:eastAsia="Times New Roman" w:hAnsi="Times New Roman" w:cs="Times New Roman"/>
          <w:b/>
          <w:bCs/>
          <w:sz w:val="24"/>
          <w:szCs w:val="24"/>
          <w:lang w:val="x-none" w:eastAsia="x-none"/>
        </w:rPr>
      </w:pPr>
    </w:p>
    <w:p w14:paraId="1DB7B1AE" w14:textId="77777777" w:rsidR="0021039D" w:rsidRPr="0021039D" w:rsidRDefault="0021039D" w:rsidP="0021039D">
      <w:pPr>
        <w:autoSpaceDE w:val="0"/>
        <w:autoSpaceDN w:val="0"/>
        <w:adjustRightInd w:val="0"/>
        <w:spacing w:after="0" w:line="240" w:lineRule="auto"/>
        <w:rPr>
          <w:rFonts w:ascii="Times New Roman" w:eastAsia="Times New Roman" w:hAnsi="Times New Roman" w:cs="Times New Roman"/>
          <w:b/>
          <w:bCs/>
          <w:sz w:val="24"/>
          <w:szCs w:val="24"/>
          <w:lang w:val="x-none" w:eastAsia="x-none"/>
        </w:rPr>
      </w:pPr>
      <w:r w:rsidRPr="0021039D">
        <w:rPr>
          <w:rFonts w:ascii="Times New Roman" w:eastAsia="Times New Roman" w:hAnsi="Times New Roman" w:cs="Times New Roman"/>
          <w:bCs/>
          <w:sz w:val="24"/>
          <w:szCs w:val="24"/>
          <w:lang w:val="x-none" w:eastAsia="x-none"/>
        </w:rPr>
        <w:t>1)</w:t>
      </w:r>
      <w:r w:rsidRPr="0021039D">
        <w:rPr>
          <w:rFonts w:ascii="Times New Roman" w:eastAsia="Times New Roman" w:hAnsi="Times New Roman" w:cs="Times New Roman"/>
          <w:bCs/>
          <w:sz w:val="24"/>
          <w:szCs w:val="24"/>
          <w:lang w:val="x-none" w:eastAsia="x-none"/>
        </w:rPr>
        <w:tab/>
      </w:r>
      <w:r w:rsidRPr="0021039D">
        <w:rPr>
          <w:rFonts w:ascii="Times New Roman" w:eastAsia="Times New Roman" w:hAnsi="Times New Roman" w:cs="Times New Roman"/>
          <w:b/>
          <w:bCs/>
          <w:sz w:val="24"/>
          <w:szCs w:val="24"/>
          <w:lang w:val="x-none" w:eastAsia="x-none"/>
        </w:rPr>
        <w:t>cena – 100 %</w:t>
      </w:r>
    </w:p>
    <w:p w14:paraId="2B282346" w14:textId="77777777" w:rsidR="0021039D" w:rsidRPr="0021039D" w:rsidRDefault="0021039D" w:rsidP="0021039D">
      <w:pPr>
        <w:autoSpaceDE w:val="0"/>
        <w:autoSpaceDN w:val="0"/>
        <w:adjustRightInd w:val="0"/>
        <w:spacing w:after="0" w:line="240" w:lineRule="auto"/>
        <w:rPr>
          <w:rFonts w:ascii="Times New Roman" w:eastAsia="Times New Roman" w:hAnsi="Times New Roman" w:cs="Times New Roman"/>
          <w:b/>
          <w:bCs/>
          <w:sz w:val="24"/>
          <w:szCs w:val="24"/>
          <w:lang w:val="x-none" w:eastAsia="x-none"/>
        </w:rPr>
      </w:pPr>
    </w:p>
    <w:p w14:paraId="3DDDFDB6" w14:textId="77777777" w:rsidR="0021039D" w:rsidRPr="0021039D" w:rsidRDefault="0021039D" w:rsidP="0021039D">
      <w:pPr>
        <w:autoSpaceDE w:val="0"/>
        <w:autoSpaceDN w:val="0"/>
        <w:adjustRightInd w:val="0"/>
        <w:spacing w:after="0" w:line="240" w:lineRule="auto"/>
        <w:rPr>
          <w:rFonts w:ascii="Times New Roman" w:eastAsia="Times New Roman" w:hAnsi="Times New Roman" w:cs="Times New Roman"/>
          <w:b/>
          <w:bCs/>
          <w:sz w:val="24"/>
          <w:szCs w:val="24"/>
          <w:lang w:eastAsia="x-none"/>
        </w:rPr>
      </w:pPr>
      <w:r w:rsidRPr="0021039D">
        <w:rPr>
          <w:rFonts w:ascii="Times New Roman" w:eastAsia="Times New Roman" w:hAnsi="Times New Roman" w:cs="Times New Roman"/>
          <w:bCs/>
          <w:sz w:val="24"/>
          <w:szCs w:val="24"/>
          <w:lang w:eastAsia="x-none"/>
        </w:rPr>
        <w:tab/>
        <w:t xml:space="preserve">Sposób przyznania punktów w kryterium „cena” (C): </w:t>
      </w:r>
    </w:p>
    <w:p w14:paraId="085AFB53" w14:textId="77777777" w:rsidR="0021039D" w:rsidRPr="0021039D" w:rsidRDefault="0021039D" w:rsidP="0021039D">
      <w:pPr>
        <w:autoSpaceDE w:val="0"/>
        <w:autoSpaceDN w:val="0"/>
        <w:adjustRightInd w:val="0"/>
        <w:spacing w:after="0" w:line="240" w:lineRule="auto"/>
        <w:rPr>
          <w:rFonts w:ascii="Times New Roman" w:eastAsia="Times New Roman" w:hAnsi="Times New Roman" w:cs="Times New Roman"/>
          <w:bCs/>
          <w:sz w:val="24"/>
          <w:szCs w:val="24"/>
          <w:lang w:eastAsia="x-none"/>
        </w:rPr>
      </w:pPr>
    </w:p>
    <w:p w14:paraId="25684837" w14:textId="77777777" w:rsidR="0021039D" w:rsidRPr="0021039D" w:rsidRDefault="0021039D" w:rsidP="0021039D">
      <w:pPr>
        <w:autoSpaceDE w:val="0"/>
        <w:autoSpaceDN w:val="0"/>
        <w:adjustRightInd w:val="0"/>
        <w:spacing w:after="0" w:line="240" w:lineRule="auto"/>
        <w:rPr>
          <w:rFonts w:ascii="Times New Roman" w:eastAsia="Times New Roman" w:hAnsi="Times New Roman" w:cs="Times New Roman"/>
          <w:bCs/>
          <w:sz w:val="24"/>
          <w:szCs w:val="24"/>
          <w:lang w:eastAsia="x-none"/>
        </w:rPr>
      </w:pPr>
      <w:r w:rsidRPr="0021039D">
        <w:rPr>
          <w:rFonts w:ascii="Times New Roman" w:eastAsia="Times New Roman" w:hAnsi="Times New Roman" w:cs="Times New Roman"/>
          <w:bCs/>
          <w:sz w:val="24"/>
          <w:szCs w:val="24"/>
          <w:lang w:eastAsia="x-none"/>
        </w:rPr>
        <w:t xml:space="preserve">                   najniższa cena ofertowa    </w:t>
      </w:r>
    </w:p>
    <w:p w14:paraId="2CA72E23" w14:textId="77777777" w:rsidR="0021039D" w:rsidRPr="0021039D" w:rsidRDefault="0021039D" w:rsidP="0021039D">
      <w:pPr>
        <w:autoSpaceDE w:val="0"/>
        <w:autoSpaceDN w:val="0"/>
        <w:adjustRightInd w:val="0"/>
        <w:spacing w:after="0" w:line="240" w:lineRule="auto"/>
        <w:rPr>
          <w:rFonts w:ascii="Times New Roman" w:eastAsia="Times New Roman" w:hAnsi="Times New Roman" w:cs="Times New Roman"/>
          <w:bCs/>
          <w:sz w:val="24"/>
          <w:szCs w:val="24"/>
          <w:lang w:eastAsia="x-none"/>
        </w:rPr>
      </w:pPr>
      <w:r w:rsidRPr="0021039D">
        <w:rPr>
          <w:rFonts w:ascii="Times New Roman" w:eastAsia="Times New Roman" w:hAnsi="Times New Roman" w:cs="Times New Roman"/>
          <w:bCs/>
          <w:sz w:val="24"/>
          <w:szCs w:val="24"/>
          <w:lang w:eastAsia="x-none"/>
        </w:rPr>
        <w:t xml:space="preserve">     C  = ---------------------------------------------------- x 100% x 100 pkt</w:t>
      </w:r>
    </w:p>
    <w:p w14:paraId="24A1CB7C" w14:textId="77777777" w:rsidR="0021039D" w:rsidRPr="0021039D" w:rsidRDefault="0021039D" w:rsidP="0021039D">
      <w:pPr>
        <w:autoSpaceDE w:val="0"/>
        <w:autoSpaceDN w:val="0"/>
        <w:adjustRightInd w:val="0"/>
        <w:spacing w:after="0" w:line="240" w:lineRule="auto"/>
        <w:rPr>
          <w:rFonts w:ascii="Times New Roman" w:eastAsia="Times New Roman" w:hAnsi="Times New Roman" w:cs="Times New Roman"/>
          <w:bCs/>
          <w:sz w:val="24"/>
          <w:szCs w:val="24"/>
          <w:lang w:eastAsia="x-none"/>
        </w:rPr>
      </w:pPr>
      <w:r w:rsidRPr="0021039D">
        <w:rPr>
          <w:rFonts w:ascii="Times New Roman" w:eastAsia="Times New Roman" w:hAnsi="Times New Roman" w:cs="Times New Roman"/>
          <w:bCs/>
          <w:sz w:val="24"/>
          <w:szCs w:val="24"/>
          <w:lang w:eastAsia="x-none"/>
        </w:rPr>
        <w:t xml:space="preserve">    cena ofertowa w ofercie ocenianej</w:t>
      </w:r>
    </w:p>
    <w:p w14:paraId="6E08148F" w14:textId="77777777" w:rsidR="0021039D" w:rsidRPr="0021039D" w:rsidRDefault="0021039D" w:rsidP="0021039D">
      <w:pPr>
        <w:numPr>
          <w:ilvl w:val="0"/>
          <w:numId w:val="4"/>
        </w:numPr>
        <w:tabs>
          <w:tab w:val="num" w:pos="284"/>
        </w:tabs>
        <w:autoSpaceDE w:val="0"/>
        <w:autoSpaceDN w:val="0"/>
        <w:adjustRightInd w:val="0"/>
        <w:spacing w:after="0" w:line="240" w:lineRule="auto"/>
        <w:rPr>
          <w:rFonts w:ascii="Times New Roman" w:eastAsia="Times New Roman" w:hAnsi="Times New Roman" w:cs="Times New Roman"/>
          <w:bCs/>
          <w:sz w:val="24"/>
          <w:szCs w:val="24"/>
          <w:lang w:val="x-none" w:eastAsia="x-none"/>
        </w:rPr>
      </w:pPr>
      <w:r w:rsidRPr="0021039D">
        <w:rPr>
          <w:rFonts w:ascii="Times New Roman" w:eastAsia="Times New Roman" w:hAnsi="Times New Roman" w:cs="Times New Roman"/>
          <w:bCs/>
          <w:sz w:val="24"/>
          <w:szCs w:val="24"/>
          <w:lang w:val="x-none" w:eastAsia="x-none"/>
        </w:rPr>
        <w:t>Największa ilość punktów (C) wyliczonych w powyższy sposób decyduje o uznaniu oferty za najkorzystniejszą.</w:t>
      </w:r>
    </w:p>
    <w:p w14:paraId="78F13968" w14:textId="38FC69DF" w:rsidR="00F01835" w:rsidRDefault="0021039D" w:rsidP="0021039D">
      <w:pPr>
        <w:autoSpaceDE w:val="0"/>
        <w:autoSpaceDN w:val="0"/>
        <w:adjustRightInd w:val="0"/>
        <w:spacing w:after="0" w:line="240" w:lineRule="auto"/>
        <w:rPr>
          <w:rFonts w:ascii="Times New Roman" w:eastAsia="Times New Roman" w:hAnsi="Times New Roman" w:cs="Times New Roman"/>
          <w:bCs/>
          <w:sz w:val="24"/>
          <w:szCs w:val="24"/>
          <w:lang w:eastAsia="x-none"/>
        </w:rPr>
      </w:pPr>
      <w:r w:rsidRPr="0021039D">
        <w:rPr>
          <w:rFonts w:ascii="Times New Roman" w:eastAsia="Times New Roman" w:hAnsi="Times New Roman" w:cs="Times New Roman"/>
          <w:bCs/>
          <w:sz w:val="24"/>
          <w:szCs w:val="24"/>
          <w:lang w:eastAsia="x-none"/>
        </w:rPr>
        <w:t>Standardy jakościowe, o których mowa w art. 246 ust. 2 ustawy Pzp, zostały określone w opisie przedmiotu zamówienia, poprzez podanie parametrów technicznych każdego z produktów. Przedmiot zamówienia jest zestandaryzowany – identyczny, niezależnie od tego, który z wykonawców go wykona – różnica będzie tylko w zaoferowanych cenach. W związku z powyższym zamawiający jest upoważniony do zastosowania ceny jako jedynego kryterium oceny ofert lub kryterium o wadze przekraczającej 60%. Koszty cyklu życia nie zostały uwzględnione w opisie przedmiotu zamówienia, ponieważ nie mają zastosowania przy dostawie energii elektryczne</w:t>
      </w:r>
      <w:r>
        <w:rPr>
          <w:rFonts w:ascii="Times New Roman" w:eastAsia="Times New Roman" w:hAnsi="Times New Roman" w:cs="Times New Roman"/>
          <w:bCs/>
          <w:sz w:val="24"/>
          <w:szCs w:val="24"/>
          <w:lang w:eastAsia="x-none"/>
        </w:rPr>
        <w:t>j.</w:t>
      </w:r>
    </w:p>
    <w:p w14:paraId="46767264" w14:textId="77777777" w:rsidR="0021039D" w:rsidRDefault="0021039D" w:rsidP="0021039D">
      <w:pPr>
        <w:autoSpaceDE w:val="0"/>
        <w:autoSpaceDN w:val="0"/>
        <w:adjustRightInd w:val="0"/>
        <w:spacing w:after="0" w:line="240" w:lineRule="auto"/>
        <w:rPr>
          <w:rFonts w:ascii="Arial" w:eastAsia="Times New Roman" w:hAnsi="Arial" w:cs="Arial"/>
          <w:color w:val="000000"/>
          <w:sz w:val="24"/>
          <w:szCs w:val="24"/>
          <w:lang w:eastAsia="pl-PL"/>
        </w:rPr>
      </w:pPr>
    </w:p>
    <w:p w14:paraId="4698F753" w14:textId="32DD18B8" w:rsidR="00055FE5" w:rsidRPr="003817D7" w:rsidRDefault="00055FE5" w:rsidP="00055FE5">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VII</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Informacje o formalnościach, jakie musza zostać dopełnione po wyborze oferty w celu zawarcia umowy w sprawie zamówienia publicznego</w:t>
      </w:r>
    </w:p>
    <w:p w14:paraId="54920651" w14:textId="010938D5"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224FECAE"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 xml:space="preserve">Zamawiający zawiera umowę w sprawie zamówienia publicznego w terminie nie krótszym niż </w:t>
      </w:r>
      <w:r>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przesłania zawiadomienia o wyborze najkorzystniejszej oferty.</w:t>
      </w:r>
    </w:p>
    <w:p w14:paraId="42F8E4F1" w14:textId="63579064"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6173C671"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4.</w:t>
      </w:r>
      <w:r w:rsidRPr="003817D7">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90D589"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5.</w:t>
      </w:r>
      <w:r w:rsidRPr="003817D7">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1C5CC59C"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6.</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2E15A72C"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7.</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Zakres świadczenia Wykonawcy wynikający z umowy jest tożsamy z jego zobowiązaniem zawartym w ofercie.</w:t>
      </w:r>
    </w:p>
    <w:p w14:paraId="0FBB10FD"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8.</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Zamawiający przewiduje możliwość zmiany zawartej umowy w stosunku do treści wybranej oferty w zakresie uregulowanym w art. 454-455 ustawy oraz wskazanym we wzorze Umowy, stanowiącym Załącznik nr 5 do SWZ.</w:t>
      </w:r>
    </w:p>
    <w:p w14:paraId="168770C3"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9.</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Zmiana umowy wymaga dla swej ważności, pod rygorem nieważności, zachowania formy pisemnej.</w:t>
      </w:r>
    </w:p>
    <w:p w14:paraId="59D5E9F7" w14:textId="7E7D9779"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3328F418" w14:textId="314B37A0"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E2688BD" w14:textId="193DEDEC" w:rsidR="00EE28FC" w:rsidRPr="003817D7" w:rsidRDefault="00EE28FC" w:rsidP="00EE28FC">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VIII</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Projektowane postanowienia umowy w sprawie zamówienia publicznego </w:t>
      </w:r>
    </w:p>
    <w:p w14:paraId="2DA1D329" w14:textId="342EA429"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7C5C91AE" w14:textId="27ED6205" w:rsidR="00F778FA" w:rsidRPr="009D5290" w:rsidRDefault="009D5290" w:rsidP="0021039D">
      <w:pPr>
        <w:pStyle w:val="Akapitzlist"/>
        <w:numPr>
          <w:ilvl w:val="0"/>
          <w:numId w:val="48"/>
        </w:num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9D5290">
        <w:rPr>
          <w:rFonts w:ascii="Times New Roman" w:eastAsia="Times New Roman" w:hAnsi="Times New Roman" w:cs="Times New Roman"/>
          <w:color w:val="000000"/>
          <w:sz w:val="24"/>
          <w:szCs w:val="24"/>
          <w:lang w:eastAsia="pl-PL"/>
        </w:rPr>
        <w:lastRenderedPageBreak/>
        <w:t xml:space="preserve">Projektowane </w:t>
      </w:r>
      <w:r>
        <w:rPr>
          <w:rFonts w:ascii="Times New Roman" w:eastAsia="Times New Roman" w:hAnsi="Times New Roman" w:cs="Times New Roman"/>
          <w:color w:val="000000"/>
          <w:sz w:val="24"/>
          <w:szCs w:val="24"/>
          <w:lang w:eastAsia="pl-PL"/>
        </w:rPr>
        <w:t>postanowienia umowy znajdują się w załączniku nr 5 d</w:t>
      </w:r>
      <w:r w:rsidR="00283550">
        <w:rPr>
          <w:rFonts w:ascii="Times New Roman" w:eastAsia="Times New Roman" w:hAnsi="Times New Roman" w:cs="Times New Roman"/>
          <w:color w:val="000000"/>
          <w:sz w:val="24"/>
          <w:szCs w:val="24"/>
          <w:lang w:eastAsia="pl-PL"/>
        </w:rPr>
        <w:t>o</w:t>
      </w:r>
      <w:r>
        <w:rPr>
          <w:rFonts w:ascii="Times New Roman" w:eastAsia="Times New Roman" w:hAnsi="Times New Roman" w:cs="Times New Roman"/>
          <w:color w:val="000000"/>
          <w:sz w:val="24"/>
          <w:szCs w:val="24"/>
          <w:lang w:eastAsia="pl-PL"/>
        </w:rPr>
        <w:t xml:space="preserve"> SWZ – </w:t>
      </w:r>
      <w:r w:rsidR="0021039D">
        <w:rPr>
          <w:rFonts w:ascii="Times New Roman" w:eastAsia="Times New Roman" w:hAnsi="Times New Roman" w:cs="Times New Roman"/>
          <w:color w:val="000000"/>
          <w:sz w:val="24"/>
          <w:szCs w:val="24"/>
          <w:lang w:eastAsia="pl-PL"/>
        </w:rPr>
        <w:t>istotne postanowienia</w:t>
      </w:r>
      <w:r>
        <w:rPr>
          <w:rFonts w:ascii="Times New Roman" w:eastAsia="Times New Roman" w:hAnsi="Times New Roman" w:cs="Times New Roman"/>
          <w:color w:val="000000"/>
          <w:sz w:val="24"/>
          <w:szCs w:val="24"/>
          <w:lang w:eastAsia="pl-PL"/>
        </w:rPr>
        <w:t xml:space="preserve"> umowy. </w:t>
      </w:r>
    </w:p>
    <w:p w14:paraId="7142C403" w14:textId="2966966F"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FA5F72A" w14:textId="7D07F419"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22A0295" w14:textId="60A99CC5" w:rsidR="009D5290" w:rsidRPr="003817D7" w:rsidRDefault="009D5290" w:rsidP="009D5290">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bookmarkStart w:id="7" w:name="_Hlk73440213"/>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I</w:t>
      </w:r>
      <w:r w:rsidRPr="003817D7">
        <w:rPr>
          <w:rFonts w:ascii="Times New Roman" w:eastAsia="Times New Roman" w:hAnsi="Times New Roman" w:cs="Times New Roman"/>
          <w:b/>
          <w:bCs/>
          <w:sz w:val="24"/>
          <w:szCs w:val="24"/>
          <w:lang w:eastAsia="pl-PL"/>
        </w:rPr>
        <w:t>X - Pouczenie o środkach ochrony prawnej</w:t>
      </w:r>
    </w:p>
    <w:bookmarkEnd w:id="7"/>
    <w:p w14:paraId="60B1E139"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
    <w:p w14:paraId="231A3268"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3F0C8C6F"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3.</w:t>
      </w:r>
      <w:r w:rsidRPr="003817D7">
        <w:rPr>
          <w:rFonts w:ascii="Times New Roman" w:eastAsia="Times New Roman" w:hAnsi="Times New Roman" w:cs="Times New Roman"/>
          <w:sz w:val="24"/>
          <w:szCs w:val="24"/>
          <w:lang w:eastAsia="pl-PL"/>
        </w:rPr>
        <w:tab/>
        <w:t>Odwołanie przysługuje na:</w:t>
      </w:r>
    </w:p>
    <w:p w14:paraId="5F745131" w14:textId="77777777"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0C5BC0F6" w14:textId="77777777"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37065005"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4.</w:t>
      </w: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0838A191" w14:textId="5ED56680"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5.</w:t>
      </w: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 xml:space="preserve">Odwołanie wobec treści ogłoszenia lub treści SWZ wnosi się w terminie </w:t>
      </w:r>
      <w:r w:rsidR="00984D4E">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zamieszczenia ogłoszenia w Biuletynie Zamówień Publicznych lub treści SWZ na stronie internetowej.</w:t>
      </w:r>
    </w:p>
    <w:p w14:paraId="7F9AF1AB"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6.</w:t>
      </w:r>
      <w:r w:rsidRPr="003817D7">
        <w:rPr>
          <w:rFonts w:ascii="Times New Roman" w:eastAsia="Times New Roman" w:hAnsi="Times New Roman" w:cs="Times New Roman"/>
          <w:sz w:val="24"/>
          <w:szCs w:val="24"/>
          <w:lang w:eastAsia="pl-PL"/>
        </w:rPr>
        <w:tab/>
        <w:t>Odwołanie wnosi się w terminie:</w:t>
      </w:r>
    </w:p>
    <w:p w14:paraId="76361D96" w14:textId="7001A559"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r>
      <w:r w:rsidR="005948DB">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przekazania informacji o czynności zamawiającego stanowiącej podstawę jego wniesienia, jeżeli informacja została przekazana przy użyciu środków komunikacji elektronicznej,</w:t>
      </w:r>
    </w:p>
    <w:p w14:paraId="1519F60F" w14:textId="1D4A9EB2"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1</w:t>
      </w:r>
      <w:r w:rsidR="005948DB">
        <w:rPr>
          <w:rFonts w:ascii="Times New Roman" w:eastAsia="Times New Roman" w:hAnsi="Times New Roman" w:cs="Times New Roman"/>
          <w:sz w:val="24"/>
          <w:szCs w:val="24"/>
          <w:lang w:eastAsia="pl-PL"/>
        </w:rPr>
        <w:t>5</w:t>
      </w:r>
      <w:r w:rsidRPr="003817D7">
        <w:rPr>
          <w:rFonts w:ascii="Times New Roman" w:eastAsia="Times New Roman" w:hAnsi="Times New Roman" w:cs="Times New Roman"/>
          <w:sz w:val="24"/>
          <w:szCs w:val="24"/>
          <w:lang w:eastAsia="pl-PL"/>
        </w:rPr>
        <w:t xml:space="preserve"> dni od dnia przekazania informacji o czynności zamawiającego stanowiącej podstawę jego wniesienia, jeżeli informacja została przekazana w sposób inny niż określony w pkt 1).</w:t>
      </w:r>
    </w:p>
    <w:p w14:paraId="20016CF3" w14:textId="126D0CA4"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7.</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 xml:space="preserve">Odwołanie w przypadkach innych niż określone w ust. 5 i 6 wnosi się w terminie </w:t>
      </w:r>
      <w:r w:rsidR="005948DB">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w którym powzięto lub przy zachowaniu należytej staranności można było powziąć wiadomość o okolicznościach stanowiących podstawę jego wniesienia</w:t>
      </w:r>
    </w:p>
    <w:p w14:paraId="71BD7566"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8.</w:t>
      </w:r>
      <w:r w:rsidRPr="003817D7">
        <w:rPr>
          <w:rFonts w:ascii="Times New Roman" w:eastAsia="Times New Roman" w:hAnsi="Times New Roman" w:cs="Times New Roman"/>
          <w:sz w:val="24"/>
          <w:szCs w:val="24"/>
          <w:lang w:eastAsia="pl-PL"/>
        </w:rPr>
        <w:tab/>
        <w:t>Na orzeczenie Izby oraz postanowienie Prezesa Izby, o którym mowa w art. 519 ust. 1 ustawy Pzp, stronom oraz uczestnikom postępowania odwoławczego przysługuje skarga do sądu.</w:t>
      </w:r>
    </w:p>
    <w:p w14:paraId="0C4DC311"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9.</w:t>
      </w:r>
      <w:r w:rsidRPr="003817D7">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1E412424"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Pzp., przesyłając jednocześnie jej odpis przeciwnikowi skargi. </w:t>
      </w:r>
    </w:p>
    <w:p w14:paraId="44143F10" w14:textId="77777777" w:rsidR="009D5290" w:rsidRPr="003817D7" w:rsidRDefault="009D5290" w:rsidP="009D5290">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11. Tryb postępowania odwoławczego  oraz postępowania skargowego przed sądem zamówień    publicznych jest uregulowany w Dziale IX środki ochrony prawnej ustawy Pzp.</w:t>
      </w:r>
    </w:p>
    <w:p w14:paraId="352C6E3A" w14:textId="77777777"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33F4A09" w14:textId="3E0820A6"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0F60E072" w14:textId="471A6009" w:rsidR="005948DB" w:rsidRPr="003817D7" w:rsidRDefault="005948DB" w:rsidP="005948DB">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XX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Klauzula informacyjna z art. 13 RODO</w:t>
      </w:r>
    </w:p>
    <w:p w14:paraId="2E56CED5" w14:textId="77777777" w:rsidR="00875CBD" w:rsidRPr="003817D7" w:rsidRDefault="00875CBD" w:rsidP="003817D7">
      <w:pPr>
        <w:autoSpaceDE w:val="0"/>
        <w:autoSpaceDN w:val="0"/>
        <w:adjustRightInd w:val="0"/>
        <w:spacing w:after="0" w:line="240" w:lineRule="auto"/>
        <w:rPr>
          <w:rFonts w:ascii="Arial" w:eastAsia="Times New Roman" w:hAnsi="Arial" w:cs="Arial"/>
          <w:color w:val="000000"/>
          <w:sz w:val="24"/>
          <w:szCs w:val="24"/>
          <w:lang w:eastAsia="pl-PL"/>
        </w:rPr>
      </w:pPr>
    </w:p>
    <w:p w14:paraId="1CD1CB6B" w14:textId="4155BBBC" w:rsidR="003817D7" w:rsidRPr="003817D7" w:rsidRDefault="005948DB" w:rsidP="003817D7">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3817D7" w:rsidRPr="003817D7">
        <w:rPr>
          <w:rFonts w:ascii="Times New Roman" w:eastAsia="Times New Roman" w:hAnsi="Times New Roman" w:cs="Times New Roman"/>
          <w:color w:val="000000"/>
          <w:sz w:val="24"/>
          <w:szCs w:val="24"/>
          <w:lang w:eastAsia="pl-PL"/>
        </w:rPr>
        <w:t xml:space="preserve">.  Zamawiający udostępnia dane osobowe, o których mowa w art. 10 rozporządzenia Parlamentu </w:t>
      </w:r>
      <w:r w:rsidR="003817D7" w:rsidRPr="003817D7">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003817D7" w:rsidRPr="003817D7">
        <w:rPr>
          <w:rFonts w:ascii="Times New Roman" w:eastAsia="Times New Roman" w:hAnsi="Times New Roman" w:cs="Times New Roman"/>
          <w:color w:val="000000"/>
          <w:sz w:val="24"/>
          <w:szCs w:val="24"/>
          <w:lang w:eastAsia="pl-PL"/>
        </w:rPr>
        <w:lastRenderedPageBreak/>
        <w:tab/>
        <w:t xml:space="preserve">fizycznych w związku z przetwarzaniem danych osobowych i w sprawie swobodnego </w:t>
      </w:r>
      <w:r w:rsidR="003817D7" w:rsidRPr="003817D7">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003817D7" w:rsidRPr="003817D7">
        <w:rPr>
          <w:rFonts w:ascii="Times New Roman" w:eastAsia="Times New Roman" w:hAnsi="Times New Roman" w:cs="Times New Roman"/>
          <w:color w:val="000000"/>
          <w:sz w:val="24"/>
          <w:szCs w:val="24"/>
          <w:lang w:eastAsia="pl-PL"/>
        </w:rPr>
        <w:tab/>
        <w:t xml:space="preserve">ochronie danych) (Dz. Urz. UE L 119 z 04.05.2016, str. 1, z późn. zm.), zwanego dalej </w:t>
      </w:r>
      <w:r w:rsidR="003817D7" w:rsidRPr="003817D7">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003817D7" w:rsidRPr="003817D7">
        <w:rPr>
          <w:rFonts w:ascii="Times New Roman" w:eastAsia="Times New Roman" w:hAnsi="Times New Roman" w:cs="Times New Roman"/>
          <w:color w:val="000000"/>
          <w:sz w:val="24"/>
          <w:szCs w:val="24"/>
          <w:lang w:eastAsia="pl-PL"/>
        </w:rPr>
        <w:tab/>
        <w:t xml:space="preserve">ustawie, do upływu terminu na ich wniesienie. </w:t>
      </w:r>
    </w:p>
    <w:p w14:paraId="3775810B" w14:textId="2C0573D8" w:rsidR="003817D7" w:rsidRPr="003817D7" w:rsidRDefault="005948DB"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3817D7" w:rsidRPr="003817D7">
        <w:rPr>
          <w:rFonts w:ascii="Times New Roman" w:eastAsia="Times New Roman" w:hAnsi="Times New Roman" w:cs="Times New Roman"/>
          <w:color w:val="000000"/>
          <w:sz w:val="24"/>
          <w:szCs w:val="24"/>
          <w:lang w:eastAsia="pl-PL"/>
        </w:rPr>
        <w:t>.  Zgodnie z art. 13 ust. 1-3 RODO, zamawiający informuje, że:</w:t>
      </w:r>
    </w:p>
    <w:p w14:paraId="31E44D2D" w14:textId="77777777" w:rsidR="003817D7" w:rsidRPr="003817D7" w:rsidRDefault="003817D7" w:rsidP="003817D7">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3817D7">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3817D7">
        <w:rPr>
          <w:rFonts w:ascii="Times New Roman" w:eastAsia="Times New Roman" w:hAnsi="Times New Roman" w:cs="Times New Roman"/>
          <w:iCs/>
          <w:color w:val="000000"/>
          <w:sz w:val="24"/>
          <w:szCs w:val="24"/>
          <w:lang w:eastAsia="pl-PL"/>
        </w:rPr>
        <w:t xml:space="preserve">oraz </w:t>
      </w:r>
      <w:r w:rsidRPr="003817D7">
        <w:rPr>
          <w:rFonts w:ascii="Times New Roman" w:eastAsia="Times New Roman" w:hAnsi="Times New Roman" w:cs="Times New Roman"/>
          <w:color w:val="000000"/>
          <w:sz w:val="24"/>
          <w:szCs w:val="24"/>
          <w:lang w:eastAsia="pl-PL"/>
        </w:rPr>
        <w:t xml:space="preserve">spółka z  ograniczoną odpowiedzialnością Open Nexus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3817D7">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3817D7">
        <w:rPr>
          <w:rFonts w:ascii="Times New Roman" w:eastAsia="Times New Roman" w:hAnsi="Times New Roman" w:cs="Times New Roman"/>
          <w:color w:val="FF0000"/>
          <w:sz w:val="24"/>
          <w:szCs w:val="24"/>
          <w:lang w:eastAsia="pl-PL"/>
        </w:rPr>
        <w:t xml:space="preserve"> </w:t>
      </w:r>
      <w:r w:rsidRPr="003817D7">
        <w:rPr>
          <w:rFonts w:ascii="Times New Roman" w:eastAsia="Times New Roman" w:hAnsi="Times New Roman" w:cs="Times New Roman"/>
          <w:color w:val="FF0000"/>
          <w:sz w:val="24"/>
          <w:szCs w:val="24"/>
          <w:lang w:eastAsia="pl-PL"/>
        </w:rPr>
        <w:tab/>
      </w:r>
      <w:r w:rsidRPr="003817D7">
        <w:rPr>
          <w:rFonts w:ascii="Times New Roman" w:eastAsia="Times New Roman" w:hAnsi="Times New Roman" w:cs="Times New Roman"/>
          <w:color w:val="FF0000"/>
          <w:sz w:val="24"/>
          <w:szCs w:val="24"/>
          <w:lang w:eastAsia="pl-PL"/>
        </w:rPr>
        <w:tab/>
      </w:r>
      <w:r w:rsidRPr="003817D7">
        <w:rPr>
          <w:rFonts w:ascii="Times New Roman" w:eastAsia="Times New Roman" w:hAnsi="Times New Roman" w:cs="Times New Roman"/>
          <w:color w:val="FF0000"/>
          <w:sz w:val="24"/>
          <w:szCs w:val="24"/>
          <w:lang w:eastAsia="pl-PL"/>
        </w:rPr>
        <w:tab/>
      </w:r>
      <w:r w:rsidRPr="003817D7">
        <w:rPr>
          <w:rFonts w:ascii="Times New Roman" w:eastAsia="Times New Roman" w:hAnsi="Times New Roman" w:cs="Times New Roman"/>
          <w:color w:val="FF0000"/>
          <w:sz w:val="24"/>
          <w:szCs w:val="24"/>
          <w:lang w:eastAsia="pl-PL"/>
        </w:rPr>
        <w:tab/>
      </w:r>
      <w:hyperlink r:id="rId79" w:history="1">
        <w:r w:rsidRPr="003817D7">
          <w:rPr>
            <w:rFonts w:ascii="Times New Roman" w:eastAsia="Times New Roman" w:hAnsi="Times New Roman" w:cs="Times New Roman"/>
            <w:color w:val="2F5496"/>
            <w:sz w:val="24"/>
            <w:szCs w:val="24"/>
            <w:u w:val="single"/>
            <w:lang w:eastAsia="pl-PL"/>
          </w:rPr>
          <w:t>https://platformazakupowa.pl/pn/kolbaskowo</w:t>
        </w:r>
      </w:hyperlink>
      <w:r w:rsidRPr="003817D7">
        <w:rPr>
          <w:rFonts w:ascii="Times New Roman" w:eastAsia="Times New Roman" w:hAnsi="Times New Roman" w:cs="Times New Roman"/>
          <w:color w:val="2F5496"/>
          <w:sz w:val="24"/>
          <w:szCs w:val="24"/>
          <w:lang w:eastAsia="pl-PL"/>
        </w:rPr>
        <w:t xml:space="preserve"> </w:t>
      </w:r>
    </w:p>
    <w:p w14:paraId="1E718A72" w14:textId="77777777" w:rsidR="003817D7" w:rsidRPr="003817D7" w:rsidRDefault="003817D7" w:rsidP="003817D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40404"/>
          <w:sz w:val="24"/>
          <w:szCs w:val="24"/>
          <w:lang w:eastAsia="pl-PL"/>
        </w:rPr>
        <w:t>iodo_kolbaskowo@wp.pl;</w:t>
      </w:r>
    </w:p>
    <w:p w14:paraId="04D8FBC1" w14:textId="77777777" w:rsidR="003817D7" w:rsidRPr="003817D7" w:rsidRDefault="003817D7" w:rsidP="003817D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z postępowaniem o udzielenie niniejszego zamówienia, </w:t>
      </w:r>
    </w:p>
    <w:p w14:paraId="133EC168" w14:textId="77777777" w:rsidR="003817D7" w:rsidRPr="003817D7" w:rsidRDefault="003817D7" w:rsidP="003817D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dofinansowania (jeżeli dotyczy), </w:t>
      </w:r>
    </w:p>
    <w:p w14:paraId="698E5F49"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5) ww. dane osobowe będą przechowywane odpowiednio: </w:t>
      </w:r>
    </w:p>
    <w:p w14:paraId="15EA6FAE" w14:textId="77777777" w:rsidR="003817D7" w:rsidRPr="003817D7" w:rsidRDefault="003817D7" w:rsidP="003817D7">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okres obowiązywania umowy przekracza 4 lata;</w:t>
      </w:r>
    </w:p>
    <w:p w14:paraId="5DCB18DC" w14:textId="77777777" w:rsidR="003817D7" w:rsidRPr="003817D7" w:rsidRDefault="003817D7" w:rsidP="003817D7">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3817D7">
        <w:rPr>
          <w:rFonts w:ascii="Times New Roman" w:eastAsia="Times New Roman" w:hAnsi="Times New Roman" w:cs="Times New Roman"/>
          <w:color w:val="000000"/>
          <w:sz w:val="24"/>
          <w:szCs w:val="24"/>
          <w:lang w:eastAsia="pl-PL"/>
        </w:rPr>
        <w:tab/>
        <w:t xml:space="preserve">przepisach o archiwizacji, </w:t>
      </w:r>
    </w:p>
    <w:p w14:paraId="5385A808" w14:textId="77777777" w:rsidR="003817D7" w:rsidRPr="003817D7" w:rsidRDefault="003817D7" w:rsidP="003817D7">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3817D7">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3817D7">
        <w:rPr>
          <w:rFonts w:ascii="Times New Roman" w:eastAsia="Times New Roman" w:hAnsi="Times New Roman" w:cs="Times New Roman"/>
          <w:color w:val="000000"/>
          <w:sz w:val="24"/>
          <w:szCs w:val="24"/>
          <w:lang w:eastAsia="pl-PL"/>
        </w:rPr>
        <w:tab/>
        <w:t xml:space="preserve">konsekwencje niepodania określonych danych wynikają z ustawy, </w:t>
      </w:r>
    </w:p>
    <w:p w14:paraId="498C1B44" w14:textId="77777777" w:rsidR="003817D7" w:rsidRPr="003817D7" w:rsidRDefault="003817D7" w:rsidP="003817D7">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3817D7">
        <w:rPr>
          <w:rFonts w:ascii="Times New Roman" w:eastAsia="Times New Roman" w:hAnsi="Times New Roman" w:cs="Times New Roman"/>
          <w:color w:val="000000"/>
          <w:sz w:val="24"/>
          <w:szCs w:val="24"/>
          <w:lang w:eastAsia="pl-PL"/>
        </w:rPr>
        <w:tab/>
        <w:t xml:space="preserve">zautomatyzowany, stosownie do art. 22 RODO, </w:t>
      </w:r>
    </w:p>
    <w:p w14:paraId="1EFEC9CF"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8)   osoba fizyczna, której dane osobowe dotyczą posiada: </w:t>
      </w:r>
    </w:p>
    <w:p w14:paraId="2F90D654"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3817D7">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3817D7">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3817D7">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3817D7">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627B1CF8"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3817D7">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3817D7">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3817D7">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3817D7">
        <w:rPr>
          <w:rFonts w:ascii="Times New Roman" w:eastAsia="Times New Roman" w:hAnsi="Times New Roman" w:cs="Times New Roman"/>
          <w:color w:val="000000"/>
          <w:sz w:val="24"/>
          <w:szCs w:val="24"/>
          <w:lang w:eastAsia="pl-PL"/>
        </w:rPr>
        <w:tab/>
        <w:t xml:space="preserve">protokołu postępowania oraz jego załączników); </w:t>
      </w:r>
    </w:p>
    <w:p w14:paraId="281348BC"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lastRenderedPageBreak/>
        <w:tab/>
        <w:t xml:space="preserve">c) na podstawie art. 18 RODO prawo żądania od administratora ograniczenia przetwarzania </w:t>
      </w:r>
      <w:r w:rsidRPr="003817D7">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3817D7">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3817D7">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3817D7">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3817D7">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3817D7">
        <w:rPr>
          <w:rFonts w:ascii="Times New Roman" w:eastAsia="Times New Roman" w:hAnsi="Times New Roman" w:cs="Times New Roman"/>
          <w:color w:val="000000"/>
          <w:sz w:val="24"/>
          <w:szCs w:val="24"/>
          <w:lang w:eastAsia="pl-PL"/>
        </w:rPr>
        <w:tab/>
        <w:t xml:space="preserve">RODO; </w:t>
      </w:r>
    </w:p>
    <w:p w14:paraId="06DA2AB1" w14:textId="77777777" w:rsidR="003817D7" w:rsidRPr="003817D7" w:rsidRDefault="003817D7"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3817D7">
        <w:rPr>
          <w:rFonts w:ascii="Times New Roman" w:eastAsia="Times New Roman" w:hAnsi="Times New Roman" w:cs="Times New Roman"/>
          <w:color w:val="000000"/>
          <w:sz w:val="24"/>
          <w:szCs w:val="24"/>
          <w:lang w:eastAsia="pl-PL"/>
        </w:rPr>
        <w:tab/>
        <w:t xml:space="preserve">przetwarzanie danych osobowych narusza przepisy RODO, </w:t>
      </w:r>
    </w:p>
    <w:p w14:paraId="7AA48C55" w14:textId="77777777" w:rsidR="003817D7" w:rsidRPr="003817D7" w:rsidRDefault="003817D7" w:rsidP="003817D7">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9)    osobie fizycznej, której dane osobowe dotyczą nie przysługuje: </w:t>
      </w:r>
    </w:p>
    <w:p w14:paraId="15A89663" w14:textId="77777777" w:rsidR="003817D7" w:rsidRPr="003817D7" w:rsidRDefault="003817D7"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7F9E1107" w14:textId="77777777" w:rsidR="003817D7" w:rsidRPr="003817D7" w:rsidRDefault="003817D7"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6E003B2B" w14:textId="77777777" w:rsidR="003817D7" w:rsidRPr="003817D7" w:rsidRDefault="003817D7" w:rsidP="003817D7">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19EAC3C1" w14:textId="77777777" w:rsidR="003817D7" w:rsidRPr="003817D7" w:rsidRDefault="003817D7" w:rsidP="003817D7">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7CE282D4" w14:textId="77777777" w:rsidR="003817D7" w:rsidRPr="003817D7" w:rsidRDefault="003817D7" w:rsidP="003817D7">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18C207C3" w14:textId="5AEA9210"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057289">
        <w:rPr>
          <w:rFonts w:ascii="Times New Roman" w:eastAsia="Times New Roman" w:hAnsi="Times New Roman" w:cs="Times New Roman"/>
          <w:b/>
          <w:bCs/>
          <w:sz w:val="24"/>
          <w:szCs w:val="24"/>
          <w:lang w:eastAsia="pl-PL"/>
        </w:rPr>
        <w:t>XXI</w:t>
      </w:r>
      <w:r w:rsidRPr="003817D7">
        <w:rPr>
          <w:rFonts w:ascii="Times New Roman" w:eastAsia="Times New Roman" w:hAnsi="Times New Roman" w:cs="Times New Roman"/>
          <w:b/>
          <w:bCs/>
          <w:sz w:val="24"/>
          <w:szCs w:val="24"/>
          <w:lang w:eastAsia="pl-PL"/>
        </w:rPr>
        <w:t xml:space="preserve"> - Wspólne ubieganie się o udzielenie zamówienia</w:t>
      </w:r>
    </w:p>
    <w:p w14:paraId="66B08A58" w14:textId="77777777" w:rsidR="003817D7" w:rsidRPr="003817D7" w:rsidRDefault="003817D7" w:rsidP="003817D7">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1DB84F40" w14:textId="77777777" w:rsidR="003817D7" w:rsidRPr="003817D7" w:rsidRDefault="003817D7" w:rsidP="003817D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3817D7">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3817D7">
        <w:rPr>
          <w:rFonts w:ascii="Times New Roman" w:eastAsia="Times New Roman" w:hAnsi="Times New Roman" w:cs="Times New Roman"/>
          <w:color w:val="000000"/>
          <w:sz w:val="24"/>
          <w:szCs w:val="24"/>
          <w:lang w:eastAsia="pl-PL"/>
        </w:rPr>
        <w:tab/>
        <w:t xml:space="preserve">zawarcia </w:t>
      </w:r>
      <w:r w:rsidRPr="003817D7">
        <w:rPr>
          <w:rFonts w:ascii="Times New Roman" w:eastAsia="Times New Roman" w:hAnsi="Times New Roman" w:cs="Times New Roman"/>
          <w:color w:val="000000"/>
          <w:sz w:val="24"/>
          <w:szCs w:val="24"/>
          <w:lang w:eastAsia="pl-PL"/>
        </w:rPr>
        <w:tab/>
        <w:t xml:space="preserve">umowy. </w:t>
      </w:r>
    </w:p>
    <w:p w14:paraId="42C518B3" w14:textId="77777777" w:rsidR="003817D7" w:rsidRPr="003817D7" w:rsidRDefault="003817D7" w:rsidP="003817D7">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2.  </w:t>
      </w:r>
      <w:r w:rsidRPr="003817D7">
        <w:rPr>
          <w:rFonts w:ascii="Times New Roman" w:eastAsia="Times New Roman" w:hAnsi="Times New Roman" w:cs="Times New Roman"/>
          <w:b/>
          <w:bCs/>
          <w:color w:val="000000"/>
          <w:sz w:val="24"/>
          <w:szCs w:val="24"/>
          <w:lang w:eastAsia="pl-PL"/>
        </w:rPr>
        <w:t>Pełnomocnictwo, o którym mowa w ust. 1</w:t>
      </w:r>
      <w:r w:rsidRPr="003817D7">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b/>
          <w:color w:val="000000"/>
          <w:sz w:val="24"/>
          <w:szCs w:val="24"/>
          <w:lang w:eastAsia="pl-PL"/>
        </w:rPr>
        <w:t>należy dołączyć do oferty.</w:t>
      </w:r>
      <w:r w:rsidRPr="003817D7">
        <w:rPr>
          <w:rFonts w:ascii="Times New Roman" w:eastAsia="Times New Roman" w:hAnsi="Times New Roman" w:cs="Times New Roman"/>
          <w:color w:val="000000"/>
          <w:sz w:val="24"/>
          <w:szCs w:val="24"/>
          <w:lang w:eastAsia="pl-PL"/>
        </w:rPr>
        <w:t xml:space="preserve"> </w:t>
      </w:r>
    </w:p>
    <w:p w14:paraId="1E516BB0" w14:textId="77777777" w:rsidR="003817D7" w:rsidRPr="003817D7" w:rsidRDefault="003817D7" w:rsidP="003817D7">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349CFE8D" w14:textId="77777777" w:rsidR="003817D7" w:rsidRPr="003817D7" w:rsidRDefault="003817D7" w:rsidP="003817D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3817D7">
        <w:rPr>
          <w:rFonts w:ascii="Times New Roman" w:eastAsia="Times New Roman" w:hAnsi="Times New Roman" w:cs="Times New Roman"/>
          <w:color w:val="000000"/>
          <w:sz w:val="24"/>
          <w:szCs w:val="24"/>
          <w:lang w:eastAsia="pl-PL"/>
        </w:rPr>
        <w:tab/>
        <w:t xml:space="preserve">zamówienia     </w:t>
      </w:r>
      <w:r w:rsidRPr="003817D7">
        <w:rPr>
          <w:rFonts w:ascii="Times New Roman" w:eastAsia="Times New Roman" w:hAnsi="Times New Roman" w:cs="Times New Roman"/>
          <w:color w:val="000000"/>
          <w:sz w:val="24"/>
          <w:szCs w:val="24"/>
          <w:lang w:eastAsia="pl-PL"/>
        </w:rPr>
        <w:tab/>
        <w:t xml:space="preserve">i mają do nich zastosowanie zasady określone w ust. 1 – 3. </w:t>
      </w:r>
    </w:p>
    <w:p w14:paraId="05DE493C" w14:textId="77777777" w:rsidR="003817D7" w:rsidRPr="003817D7" w:rsidRDefault="003817D7" w:rsidP="003817D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5.</w:t>
      </w:r>
      <w:r w:rsidRPr="003817D7">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3817D7">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3817D7">
        <w:rPr>
          <w:rFonts w:ascii="Times New Roman" w:eastAsia="Times New Roman" w:hAnsi="Times New Roman" w:cs="Times New Roman"/>
          <w:color w:val="000000"/>
          <w:sz w:val="24"/>
          <w:szCs w:val="24"/>
          <w:lang w:eastAsia="pl-PL"/>
        </w:rPr>
        <w:tab/>
        <w:t xml:space="preserve">wykonawców, zawierającą, co najmniej: </w:t>
      </w:r>
    </w:p>
    <w:p w14:paraId="3BAC2663" w14:textId="77777777" w:rsidR="003817D7" w:rsidRPr="003817D7" w:rsidRDefault="003817D7" w:rsidP="003817D7">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swoim zakresem realizację przedmiotu zamówienia, </w:t>
      </w:r>
    </w:p>
    <w:p w14:paraId="56498884" w14:textId="77777777" w:rsidR="003817D7" w:rsidRPr="003817D7" w:rsidRDefault="003817D7" w:rsidP="003817D7">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2) określenie zakresu działania poszczególnych stron umowy, </w:t>
      </w:r>
    </w:p>
    <w:p w14:paraId="5E072703" w14:textId="77777777" w:rsidR="003817D7" w:rsidRPr="003817D7" w:rsidRDefault="003817D7" w:rsidP="003817D7">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zamówienia. </w:t>
      </w:r>
    </w:p>
    <w:p w14:paraId="53708FFB" w14:textId="77777777" w:rsidR="003817D7" w:rsidRPr="003817D7" w:rsidRDefault="003817D7" w:rsidP="003817D7">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0506D9F" w14:textId="711FA2DD"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057289">
        <w:rPr>
          <w:rFonts w:ascii="Times New Roman" w:eastAsia="Times New Roman" w:hAnsi="Times New Roman" w:cs="Times New Roman"/>
          <w:b/>
          <w:bCs/>
          <w:sz w:val="24"/>
          <w:szCs w:val="24"/>
          <w:lang w:eastAsia="pl-PL"/>
        </w:rPr>
        <w:t>XXI</w:t>
      </w:r>
      <w:r w:rsidRPr="003817D7">
        <w:rPr>
          <w:rFonts w:ascii="Times New Roman" w:eastAsia="Times New Roman" w:hAnsi="Times New Roman" w:cs="Times New Roman"/>
          <w:b/>
          <w:bCs/>
          <w:sz w:val="24"/>
          <w:szCs w:val="24"/>
          <w:lang w:eastAsia="pl-PL"/>
        </w:rPr>
        <w:t>I – Poleganie na zasobach innych podmiotów</w:t>
      </w:r>
    </w:p>
    <w:p w14:paraId="488A33A5"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color w:val="000000"/>
          <w:sz w:val="24"/>
          <w:szCs w:val="24"/>
          <w:lang w:eastAsia="pl-PL"/>
        </w:rPr>
        <w:t>1.</w:t>
      </w:r>
      <w:r w:rsidRPr="003817D7">
        <w:rPr>
          <w:rFonts w:ascii="Times New Roman" w:eastAsia="Times New Roman" w:hAnsi="Times New Roman" w:cs="Times New Roman"/>
          <w:b/>
          <w:color w:val="000000"/>
          <w:sz w:val="24"/>
          <w:szCs w:val="24"/>
          <w:lang w:eastAsia="pl-PL"/>
        </w:rPr>
        <w:tab/>
      </w:r>
      <w:r w:rsidRPr="003817D7">
        <w:rPr>
          <w:rFonts w:ascii="Times New Roman" w:eastAsia="Times New Roman" w:hAnsi="Times New Roman" w:cs="Times New Roman"/>
          <w:sz w:val="24"/>
          <w:szCs w:val="24"/>
          <w:lang w:eastAsia="pl-PL"/>
        </w:rPr>
        <w:t xml:space="preserve">Wykonawca może w celu potwierdzenia spełniania warunków udziału w polegać na zdolnościach technicznych lub zawodowych </w:t>
      </w:r>
      <w:bookmarkStart w:id="8" w:name="_Hlk69733901"/>
      <w:r w:rsidRPr="003817D7">
        <w:rPr>
          <w:rFonts w:ascii="Times New Roman" w:eastAsia="Times New Roman" w:hAnsi="Times New Roman" w:cs="Times New Roman"/>
          <w:sz w:val="24"/>
          <w:szCs w:val="24"/>
          <w:lang w:eastAsia="pl-PL"/>
        </w:rPr>
        <w:t xml:space="preserve">lub sytuacji finansowej lub ekonomicznej </w:t>
      </w:r>
      <w:bookmarkEnd w:id="8"/>
      <w:r w:rsidRPr="003817D7">
        <w:rPr>
          <w:rFonts w:ascii="Times New Roman" w:eastAsia="Times New Roman" w:hAnsi="Times New Roman" w:cs="Times New Roman"/>
          <w:sz w:val="24"/>
          <w:szCs w:val="24"/>
          <w:lang w:eastAsia="pl-PL"/>
        </w:rPr>
        <w:t>podmiotów udostępniających zasoby, niezależnie od charakteru prawnego łączących go z nimi stosunków prawnych.</w:t>
      </w:r>
    </w:p>
    <w:p w14:paraId="78EC1455"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13D50774"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3.</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w:t>
      </w:r>
      <w:r w:rsidRPr="003817D7">
        <w:rPr>
          <w:rFonts w:ascii="Times New Roman" w:eastAsia="Times New Roman" w:hAnsi="Times New Roman" w:cs="Times New Roman"/>
          <w:sz w:val="24"/>
          <w:szCs w:val="24"/>
          <w:lang w:eastAsia="pl-PL"/>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sidRPr="003817D7">
        <w:rPr>
          <w:rFonts w:ascii="Times New Roman" w:eastAsia="Times New Roman" w:hAnsi="Times New Roman" w:cs="Times New Roman"/>
          <w:bCs/>
          <w:sz w:val="24"/>
          <w:szCs w:val="24"/>
          <w:lang w:eastAsia="pl-PL"/>
        </w:rPr>
        <w:t>załącznik nr 4 do SWZ.</w:t>
      </w:r>
    </w:p>
    <w:p w14:paraId="6E8BA94E"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4.</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EEB1011"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5.</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D44A66" w14:textId="77777777" w:rsidR="003817D7" w:rsidRPr="003817D7" w:rsidRDefault="003817D7" w:rsidP="003817D7">
      <w:pPr>
        <w:spacing w:after="0" w:line="240" w:lineRule="auto"/>
        <w:ind w:left="426" w:hanging="426"/>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6.</w:t>
      </w:r>
      <w:r w:rsidRPr="003817D7">
        <w:rPr>
          <w:rFonts w:ascii="Times New Roman" w:eastAsia="Times New Roman" w:hAnsi="Times New Roman" w:cs="Times New Roman"/>
          <w:b/>
          <w:color w:val="000000"/>
          <w:sz w:val="24"/>
          <w:szCs w:val="24"/>
          <w:lang w:eastAsia="pl-PL"/>
        </w:rPr>
        <w:tab/>
        <w:t xml:space="preserve">UWAGA: </w:t>
      </w:r>
      <w:r w:rsidRPr="003817D7">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36E606" w14:textId="274759E1" w:rsidR="003817D7" w:rsidRPr="003817D7" w:rsidRDefault="003817D7" w:rsidP="003817D7">
      <w:pPr>
        <w:spacing w:after="0" w:line="240" w:lineRule="auto"/>
        <w:ind w:left="426" w:hanging="426"/>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7.</w:t>
      </w:r>
      <w:r w:rsidRPr="0017456A">
        <w:rPr>
          <w:rFonts w:ascii="Times New Roman" w:eastAsia="Times New Roman" w:hAnsi="Times New Roman" w:cs="Times New Roman"/>
          <w:b/>
          <w:color w:val="FF0000"/>
          <w:sz w:val="24"/>
          <w:szCs w:val="24"/>
          <w:lang w:eastAsia="pl-PL"/>
        </w:rPr>
        <w:tab/>
      </w:r>
      <w:r w:rsidRPr="0017456A">
        <w:rPr>
          <w:rFonts w:ascii="Times New Roman" w:eastAsia="Times New Roman" w:hAnsi="Times New Roman" w:cs="Times New Roman"/>
          <w:sz w:val="24"/>
          <w:szCs w:val="24"/>
          <w:lang w:eastAsia="pl-PL"/>
        </w:rPr>
        <w:t xml:space="preserve">Wykonawca, w przypadku polegania na zdolnościach lub sytuacji podmiotów udostępniających zasoby, przedstawia, wraz z oświadczeniem, o którym mowa w Rozdziale </w:t>
      </w:r>
      <w:r w:rsidR="0017456A" w:rsidRPr="0017456A">
        <w:rPr>
          <w:rFonts w:ascii="Times New Roman" w:eastAsia="Times New Roman" w:hAnsi="Times New Roman" w:cs="Times New Roman"/>
          <w:sz w:val="24"/>
          <w:szCs w:val="24"/>
          <w:lang w:eastAsia="pl-PL"/>
        </w:rPr>
        <w:t>VI</w:t>
      </w:r>
      <w:r w:rsidRPr="0017456A">
        <w:rPr>
          <w:rFonts w:ascii="Times New Roman" w:eastAsia="Times New Roman" w:hAnsi="Times New Roman" w:cs="Times New Roman"/>
          <w:sz w:val="24"/>
          <w:szCs w:val="24"/>
          <w:lang w:eastAsia="pl-PL"/>
        </w:rPr>
        <w:t xml:space="preserve">II ust. 1 pkt </w:t>
      </w:r>
      <w:r w:rsidR="0017456A" w:rsidRPr="0017456A">
        <w:rPr>
          <w:rFonts w:ascii="Times New Roman" w:eastAsia="Times New Roman" w:hAnsi="Times New Roman" w:cs="Times New Roman"/>
          <w:sz w:val="24"/>
          <w:szCs w:val="24"/>
          <w:lang w:eastAsia="pl-PL"/>
        </w:rPr>
        <w:t>7</w:t>
      </w:r>
      <w:r w:rsidRPr="0017456A">
        <w:rPr>
          <w:rFonts w:ascii="Times New Roman" w:eastAsia="Times New Roman" w:hAnsi="Times New Roman" w:cs="Times New Roman"/>
          <w:sz w:val="24"/>
          <w:szCs w:val="24"/>
          <w:lang w:eastAsia="pl-PL"/>
        </w:rPr>
        <w:t xml:space="preserve"> SWZ, także oświadczenie podmiotu udostępniającego zasoby, potwierdzające brak pods</w:t>
      </w:r>
      <w:r w:rsidR="0017456A" w:rsidRPr="0017456A">
        <w:rPr>
          <w:rFonts w:ascii="Times New Roman" w:eastAsia="Times New Roman" w:hAnsi="Times New Roman" w:cs="Times New Roman"/>
          <w:sz w:val="24"/>
          <w:szCs w:val="24"/>
          <w:lang w:eastAsia="pl-PL"/>
        </w:rPr>
        <w:t>ta</w:t>
      </w:r>
      <w:r w:rsidRPr="0017456A">
        <w:rPr>
          <w:rFonts w:ascii="Times New Roman" w:eastAsia="Times New Roman" w:hAnsi="Times New Roman" w:cs="Times New Roman"/>
          <w:sz w:val="24"/>
          <w:szCs w:val="24"/>
          <w:lang w:eastAsia="pl-PL"/>
        </w:rPr>
        <w:t xml:space="preserve">w wykluczenia tego podmiotu oraz odpowiednio spełnianie warunków udziału w postępowaniu, w zakresie, w jakim wykonawca powołuje się na jego zasoby, zgodnie z katalogiem dokumentów określonych w Rozdziale </w:t>
      </w:r>
      <w:r w:rsidR="0017456A" w:rsidRPr="0017456A">
        <w:rPr>
          <w:rFonts w:ascii="Times New Roman" w:eastAsia="Times New Roman" w:hAnsi="Times New Roman" w:cs="Times New Roman"/>
          <w:sz w:val="24"/>
          <w:szCs w:val="24"/>
          <w:lang w:eastAsia="pl-PL"/>
        </w:rPr>
        <w:t>V</w:t>
      </w:r>
      <w:r w:rsidRPr="0017456A">
        <w:rPr>
          <w:rFonts w:ascii="Times New Roman" w:eastAsia="Times New Roman" w:hAnsi="Times New Roman" w:cs="Times New Roman"/>
          <w:sz w:val="24"/>
          <w:szCs w:val="24"/>
          <w:lang w:eastAsia="pl-PL"/>
        </w:rPr>
        <w:t>II</w:t>
      </w:r>
      <w:r w:rsidR="0017456A" w:rsidRPr="0017456A">
        <w:rPr>
          <w:rFonts w:ascii="Times New Roman" w:eastAsia="Times New Roman" w:hAnsi="Times New Roman" w:cs="Times New Roman"/>
          <w:sz w:val="24"/>
          <w:szCs w:val="24"/>
          <w:lang w:eastAsia="pl-PL"/>
        </w:rPr>
        <w:t>I</w:t>
      </w:r>
      <w:r w:rsidRPr="0017456A">
        <w:rPr>
          <w:rFonts w:ascii="Times New Roman" w:eastAsia="Times New Roman" w:hAnsi="Times New Roman" w:cs="Times New Roman"/>
          <w:sz w:val="24"/>
          <w:szCs w:val="24"/>
          <w:lang w:eastAsia="pl-PL"/>
        </w:rPr>
        <w:t xml:space="preserve"> SWZ.</w:t>
      </w:r>
    </w:p>
    <w:p w14:paraId="1E234C26"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B2D0AB9"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p>
    <w:p w14:paraId="1A012889" w14:textId="2E3870D1"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057289">
        <w:rPr>
          <w:rFonts w:ascii="Times New Roman" w:eastAsia="Times New Roman" w:hAnsi="Times New Roman" w:cs="Times New Roman"/>
          <w:b/>
          <w:bCs/>
          <w:sz w:val="24"/>
          <w:szCs w:val="24"/>
          <w:lang w:eastAsia="pl-PL"/>
        </w:rPr>
        <w:t>XXI</w:t>
      </w:r>
      <w:r w:rsidRPr="003817D7">
        <w:rPr>
          <w:rFonts w:ascii="Times New Roman" w:eastAsia="Times New Roman" w:hAnsi="Times New Roman" w:cs="Times New Roman"/>
          <w:b/>
          <w:bCs/>
          <w:sz w:val="24"/>
          <w:szCs w:val="24"/>
          <w:lang w:eastAsia="pl-PL"/>
        </w:rPr>
        <w:t>II - Podwykonawstwo</w:t>
      </w:r>
    </w:p>
    <w:p w14:paraId="397CD4A1" w14:textId="77777777" w:rsidR="003817D7" w:rsidRPr="003817D7" w:rsidRDefault="003817D7" w:rsidP="003817D7">
      <w:pPr>
        <w:spacing w:before="240"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04F5FB8F"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6BC052F8"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3.</w:t>
      </w:r>
      <w:r w:rsidRPr="003817D7">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4C3BF2DF" w14:textId="77777777" w:rsidR="003817D7" w:rsidRPr="003817D7" w:rsidRDefault="003817D7" w:rsidP="003817D7">
      <w:pPr>
        <w:spacing w:after="0" w:line="240" w:lineRule="auto"/>
        <w:ind w:left="426" w:hanging="426"/>
        <w:jc w:val="both"/>
        <w:rPr>
          <w:rFonts w:ascii="Times New Roman" w:eastAsia="Times New Roman" w:hAnsi="Times New Roman" w:cs="Times New Roman"/>
          <w:color w:val="FF0000"/>
          <w:sz w:val="24"/>
          <w:szCs w:val="24"/>
          <w:lang w:eastAsia="pl-PL"/>
        </w:rPr>
      </w:pPr>
    </w:p>
    <w:p w14:paraId="32E13BBD" w14:textId="23B42E82"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8D1517">
        <w:rPr>
          <w:rFonts w:ascii="Times New Roman" w:eastAsia="Times New Roman" w:hAnsi="Times New Roman" w:cs="Times New Roman"/>
          <w:b/>
          <w:bCs/>
          <w:sz w:val="24"/>
          <w:szCs w:val="24"/>
          <w:lang w:eastAsia="pl-PL"/>
        </w:rPr>
        <w:t>XXIV</w:t>
      </w:r>
      <w:r w:rsidRPr="003817D7">
        <w:rPr>
          <w:rFonts w:ascii="Times New Roman" w:eastAsia="Times New Roman" w:hAnsi="Times New Roman" w:cs="Times New Roman"/>
          <w:b/>
          <w:bCs/>
          <w:sz w:val="24"/>
          <w:szCs w:val="24"/>
          <w:lang w:eastAsia="pl-PL"/>
        </w:rPr>
        <w:t>– Wizja lokalna</w:t>
      </w:r>
    </w:p>
    <w:p w14:paraId="4F626026" w14:textId="1D4B82E6" w:rsidR="00F6375E" w:rsidRPr="0017456A" w:rsidRDefault="003817D7" w:rsidP="0017456A">
      <w:pPr>
        <w:tabs>
          <w:tab w:val="left" w:pos="284"/>
        </w:tabs>
        <w:spacing w:after="0" w:line="240" w:lineRule="auto"/>
        <w:jc w:val="both"/>
        <w:rPr>
          <w:rFonts w:ascii="Times New Roman" w:eastAsia="Times New Roman" w:hAnsi="Times New Roman" w:cs="Times New Roman"/>
          <w:sz w:val="24"/>
          <w:szCs w:val="20"/>
          <w:lang w:eastAsia="pl-PL"/>
        </w:rPr>
      </w:pPr>
      <w:r w:rsidRPr="003817D7">
        <w:rPr>
          <w:rFonts w:ascii="Times New Roman" w:eastAsia="Times New Roman" w:hAnsi="Times New Roman" w:cs="Times New Roman"/>
          <w:sz w:val="24"/>
          <w:szCs w:val="20"/>
          <w:lang w:eastAsia="pl-PL"/>
        </w:rPr>
        <w:t xml:space="preserve">1. Zamawiający nie przewiduje obowiązku odbycia przez Wykonawcę wizji lokalnej oraz </w:t>
      </w:r>
      <w:r w:rsidRPr="003817D7">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3817D7">
        <w:rPr>
          <w:rFonts w:ascii="Times New Roman" w:eastAsia="Times New Roman" w:hAnsi="Times New Roman" w:cs="Times New Roman"/>
          <w:sz w:val="24"/>
          <w:szCs w:val="20"/>
          <w:lang w:eastAsia="pl-PL"/>
        </w:rPr>
        <w:tab/>
        <w:t>na miejscu u zamawiającego.</w:t>
      </w:r>
    </w:p>
    <w:p w14:paraId="458D7707" w14:textId="77777777" w:rsidR="00F6375E" w:rsidRPr="003817D7" w:rsidRDefault="00F6375E" w:rsidP="003817D7">
      <w:pPr>
        <w:spacing w:after="0" w:line="240" w:lineRule="auto"/>
        <w:ind w:left="284"/>
        <w:jc w:val="both"/>
        <w:rPr>
          <w:rFonts w:ascii="Times New Roman" w:eastAsia="Times New Roman" w:hAnsi="Times New Roman" w:cs="Times New Roman"/>
          <w:sz w:val="24"/>
          <w:szCs w:val="20"/>
          <w:lang w:val="x-none" w:eastAsia="pl-PL"/>
        </w:rPr>
      </w:pPr>
    </w:p>
    <w:p w14:paraId="3F3C2482" w14:textId="5269043F"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 xml:space="preserve">ROZDZIAŁ </w:t>
      </w:r>
      <w:r w:rsidR="008D1517">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XV - Wadium</w:t>
      </w:r>
    </w:p>
    <w:p w14:paraId="2A8290B0" w14:textId="272E07A2" w:rsidR="008D1517" w:rsidRDefault="003817D7" w:rsidP="008D1517">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9" w:name="_Hlk72329801"/>
      <w:r w:rsidRPr="003817D7">
        <w:rPr>
          <w:rFonts w:ascii="Times New Roman" w:eastAsia="Times New Roman" w:hAnsi="Times New Roman" w:cs="Times New Roman"/>
          <w:sz w:val="24"/>
          <w:szCs w:val="24"/>
          <w:lang w:eastAsia="pl-PL"/>
        </w:rPr>
        <w:t>Zamawiający nie wymaga wnoszenia wadium.</w:t>
      </w:r>
    </w:p>
    <w:p w14:paraId="2BE79D88" w14:textId="306CB08A" w:rsidR="008D1517" w:rsidRDefault="008D1517" w:rsidP="008D1517">
      <w:pPr>
        <w:spacing w:after="0" w:line="240" w:lineRule="auto"/>
        <w:jc w:val="both"/>
        <w:rPr>
          <w:rFonts w:ascii="Times New Roman" w:eastAsia="Times New Roman" w:hAnsi="Times New Roman" w:cs="Times New Roman"/>
          <w:sz w:val="24"/>
          <w:szCs w:val="24"/>
          <w:lang w:eastAsia="pl-PL"/>
        </w:rPr>
      </w:pPr>
    </w:p>
    <w:p w14:paraId="54BD5E6C" w14:textId="2D2F4652" w:rsidR="008D1517" w:rsidRDefault="008D1517" w:rsidP="008D1517">
      <w:pPr>
        <w:spacing w:after="0" w:line="240" w:lineRule="auto"/>
        <w:jc w:val="both"/>
        <w:rPr>
          <w:rFonts w:ascii="Times New Roman" w:eastAsia="Times New Roman" w:hAnsi="Times New Roman" w:cs="Times New Roman"/>
          <w:sz w:val="24"/>
          <w:szCs w:val="24"/>
          <w:lang w:eastAsia="pl-PL"/>
        </w:rPr>
      </w:pPr>
    </w:p>
    <w:p w14:paraId="271F850E" w14:textId="46494E47" w:rsidR="008D1517" w:rsidRPr="003817D7" w:rsidRDefault="008D1517" w:rsidP="008D151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XX</w:t>
      </w:r>
      <w:r>
        <w:rPr>
          <w:rFonts w:ascii="Times New Roman" w:eastAsia="Times New Roman" w:hAnsi="Times New Roman" w:cs="Times New Roman"/>
          <w:b/>
          <w:bCs/>
          <w:sz w:val="24"/>
          <w:szCs w:val="24"/>
          <w:lang w:eastAsia="pl-PL"/>
        </w:rPr>
        <w:t>V</w:t>
      </w:r>
      <w:r w:rsidRPr="003817D7">
        <w:rPr>
          <w:rFonts w:ascii="Times New Roman" w:eastAsia="Times New Roman" w:hAnsi="Times New Roman" w:cs="Times New Roman"/>
          <w:b/>
          <w:bCs/>
          <w:sz w:val="24"/>
          <w:szCs w:val="24"/>
          <w:lang w:eastAsia="pl-PL"/>
        </w:rPr>
        <w:t>I – Zabezpieczenie należytego wykonania umowy</w:t>
      </w:r>
    </w:p>
    <w:p w14:paraId="7F4036F5" w14:textId="77777777" w:rsidR="008D1517" w:rsidRPr="003817D7" w:rsidRDefault="008D1517" w:rsidP="009A0A67">
      <w:pPr>
        <w:numPr>
          <w:ilvl w:val="3"/>
          <w:numId w:val="18"/>
        </w:numPr>
        <w:spacing w:after="0" w:line="240" w:lineRule="auto"/>
        <w:ind w:left="426" w:hanging="284"/>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nie wymaga zabezpieczenia należytego wykonania umowy.</w:t>
      </w:r>
    </w:p>
    <w:p w14:paraId="09A98F29" w14:textId="77777777" w:rsidR="008D1517" w:rsidRPr="008D1517" w:rsidRDefault="008D1517" w:rsidP="008D1517">
      <w:pPr>
        <w:spacing w:after="0" w:line="240" w:lineRule="auto"/>
        <w:jc w:val="both"/>
        <w:rPr>
          <w:rFonts w:ascii="Times New Roman" w:eastAsia="Times New Roman" w:hAnsi="Times New Roman" w:cs="Times New Roman"/>
          <w:sz w:val="24"/>
          <w:szCs w:val="24"/>
          <w:lang w:eastAsia="pl-PL"/>
        </w:rPr>
      </w:pPr>
    </w:p>
    <w:bookmarkEnd w:id="9"/>
    <w:p w14:paraId="2AA8C951" w14:textId="77777777" w:rsidR="003817D7" w:rsidRPr="003817D7" w:rsidRDefault="003817D7" w:rsidP="003817D7">
      <w:pPr>
        <w:spacing w:after="0" w:line="240" w:lineRule="auto"/>
        <w:ind w:left="284"/>
        <w:jc w:val="both"/>
        <w:rPr>
          <w:rFonts w:ascii="Times New Roman" w:eastAsia="Times New Roman" w:hAnsi="Times New Roman" w:cs="Times New Roman"/>
          <w:sz w:val="24"/>
          <w:szCs w:val="24"/>
          <w:lang w:eastAsia="pl-PL"/>
        </w:rPr>
      </w:pPr>
    </w:p>
    <w:p w14:paraId="283FE9B1" w14:textId="70E0EE31"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sidR="008D1517">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VI</w:t>
      </w:r>
      <w:r w:rsidR="008D1517">
        <w:rPr>
          <w:rFonts w:ascii="Times New Roman" w:eastAsia="Times New Roman" w:hAnsi="Times New Roman" w:cs="Times New Roman"/>
          <w:b/>
          <w:bCs/>
          <w:sz w:val="24"/>
          <w:szCs w:val="24"/>
          <w:lang w:eastAsia="pl-PL"/>
        </w:rPr>
        <w:t>I</w:t>
      </w:r>
      <w:r w:rsidRPr="003817D7">
        <w:rPr>
          <w:rFonts w:ascii="Times New Roman" w:eastAsia="Times New Roman" w:hAnsi="Times New Roman" w:cs="Times New Roman"/>
          <w:b/>
          <w:bCs/>
          <w:sz w:val="24"/>
          <w:szCs w:val="24"/>
          <w:lang w:eastAsia="pl-PL"/>
        </w:rPr>
        <w:t xml:space="preserve"> - Wyjaśnienia treści SWZ i jej modyfikacja </w:t>
      </w:r>
    </w:p>
    <w:p w14:paraId="36F4F24C" w14:textId="13213BF9" w:rsidR="003817D7" w:rsidRPr="003817D7" w:rsidRDefault="003817D7" w:rsidP="003817D7">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3817D7">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w:t>
      </w:r>
      <w:r w:rsidR="00057289">
        <w:rPr>
          <w:rFonts w:ascii="Times New Roman" w:eastAsia="Times New Roman" w:hAnsi="Times New Roman" w:cs="Times New Roman"/>
          <w:color w:val="000000"/>
          <w:sz w:val="24"/>
          <w:szCs w:val="24"/>
          <w:lang w:eastAsia="pl-PL"/>
        </w:rPr>
        <w:t>6</w:t>
      </w:r>
      <w:r w:rsidRPr="003817D7">
        <w:rPr>
          <w:rFonts w:ascii="Times New Roman" w:eastAsia="Times New Roman" w:hAnsi="Times New Roman" w:cs="Times New Roman"/>
          <w:color w:val="000000"/>
          <w:sz w:val="24"/>
          <w:szCs w:val="24"/>
          <w:lang w:eastAsia="pl-PL"/>
        </w:rPr>
        <w:t xml:space="preserve"> dni przed upływem terminu składania ofert, pod warunkiem, że wniosek o wyjaśnienie treści SWZ wpłynie do zamawiającego </w:t>
      </w:r>
      <w:r w:rsidRPr="003817D7">
        <w:rPr>
          <w:rFonts w:ascii="Times New Roman" w:eastAsia="Times New Roman" w:hAnsi="Times New Roman" w:cs="Times New Roman"/>
          <w:b/>
          <w:bCs/>
          <w:color w:val="000000"/>
          <w:sz w:val="24"/>
          <w:szCs w:val="24"/>
          <w:lang w:eastAsia="pl-PL"/>
        </w:rPr>
        <w:t xml:space="preserve">na Platformie platformazakupowa.pl </w:t>
      </w:r>
      <w:r w:rsidRPr="003817D7">
        <w:rPr>
          <w:rFonts w:ascii="Times New Roman" w:eastAsia="Times New Roman" w:hAnsi="Times New Roman" w:cs="Times New Roman"/>
          <w:color w:val="000000"/>
          <w:sz w:val="24"/>
          <w:szCs w:val="24"/>
          <w:lang w:eastAsia="pl-PL"/>
        </w:rPr>
        <w:t xml:space="preserve">nie później niż na </w:t>
      </w:r>
      <w:r w:rsidR="00057289">
        <w:rPr>
          <w:rFonts w:ascii="Times New Roman" w:eastAsia="Times New Roman" w:hAnsi="Times New Roman" w:cs="Times New Roman"/>
          <w:color w:val="000000"/>
          <w:sz w:val="24"/>
          <w:szCs w:val="24"/>
          <w:lang w:eastAsia="pl-PL"/>
        </w:rPr>
        <w:t>1</w:t>
      </w:r>
      <w:r w:rsidRPr="003817D7">
        <w:rPr>
          <w:rFonts w:ascii="Times New Roman" w:eastAsia="Times New Roman" w:hAnsi="Times New Roman" w:cs="Times New Roman"/>
          <w:color w:val="000000"/>
          <w:sz w:val="24"/>
          <w:szCs w:val="24"/>
          <w:lang w:eastAsia="pl-PL"/>
        </w:rPr>
        <w:t xml:space="preserve">4 dni przed upływem terminu składania </w:t>
      </w:r>
      <w:r w:rsidRPr="003817D7">
        <w:rPr>
          <w:rFonts w:ascii="Times New Roman" w:eastAsia="Times New Roman" w:hAnsi="Times New Roman" w:cs="Times New Roman"/>
          <w:sz w:val="24"/>
          <w:szCs w:val="24"/>
          <w:lang w:eastAsia="pl-PL"/>
        </w:rPr>
        <w:t xml:space="preserve">ofert zgodnie z art. </w:t>
      </w:r>
      <w:r w:rsidR="00057289">
        <w:rPr>
          <w:rFonts w:ascii="Times New Roman" w:eastAsia="Times New Roman" w:hAnsi="Times New Roman" w:cs="Times New Roman"/>
          <w:sz w:val="24"/>
          <w:szCs w:val="24"/>
          <w:lang w:eastAsia="pl-PL"/>
        </w:rPr>
        <w:t>135</w:t>
      </w:r>
      <w:r w:rsidRPr="003817D7">
        <w:rPr>
          <w:rFonts w:ascii="Times New Roman" w:eastAsia="Times New Roman" w:hAnsi="Times New Roman" w:cs="Times New Roman"/>
          <w:sz w:val="24"/>
          <w:szCs w:val="24"/>
          <w:lang w:eastAsia="pl-PL"/>
        </w:rPr>
        <w:t xml:space="preserve"> ust. 2 ustawy.</w:t>
      </w:r>
    </w:p>
    <w:p w14:paraId="6E001846" w14:textId="77777777" w:rsidR="003817D7" w:rsidRPr="003817D7" w:rsidRDefault="003817D7" w:rsidP="003817D7">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3817D7">
        <w:rPr>
          <w:rFonts w:ascii="Times New Roman" w:eastAsia="Times New Roman" w:hAnsi="Times New Roman" w:cs="Times New Roman"/>
          <w:color w:val="000000"/>
          <w:sz w:val="24"/>
          <w:szCs w:val="24"/>
          <w:lang w:eastAsia="pl-PL"/>
        </w:rPr>
        <w:tab/>
        <w:t xml:space="preserve">pakietami. </w:t>
      </w:r>
    </w:p>
    <w:p w14:paraId="14B022AE" w14:textId="77777777" w:rsidR="003817D7" w:rsidRPr="003817D7" w:rsidRDefault="003817D7" w:rsidP="003817D7">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3. Zaleca się, aby wnioski o wyjaśnienie treści SWZ były przekazywane w wersji edytowalnej.</w:t>
      </w:r>
    </w:p>
    <w:p w14:paraId="442F1A65" w14:textId="77777777" w:rsidR="003817D7" w:rsidRPr="003817D7" w:rsidRDefault="003817D7" w:rsidP="009A0A67">
      <w:pPr>
        <w:numPr>
          <w:ilvl w:val="0"/>
          <w:numId w:val="22"/>
        </w:numPr>
        <w:autoSpaceDE w:val="0"/>
        <w:autoSpaceDN w:val="0"/>
        <w:adjustRightInd w:val="0"/>
        <w:spacing w:after="20" w:line="240" w:lineRule="auto"/>
        <w:ind w:left="284" w:hanging="284"/>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Treść pytań wraz z wyjaśnieniami zamawiający udostępnia </w:t>
      </w:r>
      <w:r w:rsidRPr="003817D7">
        <w:rPr>
          <w:rFonts w:ascii="Times New Roman" w:eastAsia="Times New Roman" w:hAnsi="Times New Roman" w:cs="Times New Roman"/>
          <w:b/>
          <w:bCs/>
          <w:color w:val="000000"/>
          <w:sz w:val="24"/>
          <w:szCs w:val="24"/>
          <w:lang w:eastAsia="pl-PL"/>
        </w:rPr>
        <w:t xml:space="preserve">na Platformie platformazakupowa.pl </w:t>
      </w:r>
      <w:r w:rsidRPr="003817D7">
        <w:rPr>
          <w:rFonts w:ascii="Times New Roman" w:eastAsia="Times New Roman" w:hAnsi="Times New Roman" w:cs="Times New Roman"/>
          <w:color w:val="000000"/>
          <w:sz w:val="24"/>
          <w:szCs w:val="24"/>
          <w:lang w:eastAsia="pl-PL"/>
        </w:rPr>
        <w:t xml:space="preserve">bez ujawniania źródła zapytania. </w:t>
      </w:r>
    </w:p>
    <w:p w14:paraId="5E145C79"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3817D7">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3817D7">
        <w:rPr>
          <w:rFonts w:ascii="Times New Roman" w:eastAsia="Times New Roman" w:hAnsi="Times New Roman" w:cs="Times New Roman"/>
          <w:b/>
          <w:bCs/>
          <w:color w:val="000000"/>
          <w:sz w:val="24"/>
          <w:szCs w:val="24"/>
          <w:lang w:eastAsia="pl-PL"/>
        </w:rPr>
        <w:t xml:space="preserve">na Platformie </w:t>
      </w:r>
      <w:r w:rsidRPr="003817D7">
        <w:rPr>
          <w:rFonts w:ascii="Times New Roman" w:eastAsia="Times New Roman" w:hAnsi="Times New Roman" w:cs="Times New Roman"/>
          <w:b/>
          <w:bCs/>
          <w:color w:val="000000"/>
          <w:sz w:val="24"/>
          <w:szCs w:val="24"/>
          <w:lang w:eastAsia="pl-PL"/>
        </w:rPr>
        <w:tab/>
        <w:t>platformazakupowa.pl</w:t>
      </w:r>
    </w:p>
    <w:p w14:paraId="4E2C683F" w14:textId="0608D7F1" w:rsidR="003817D7" w:rsidRPr="003817D7" w:rsidRDefault="003817D7" w:rsidP="0005728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bCs/>
          <w:color w:val="000000"/>
          <w:sz w:val="24"/>
          <w:szCs w:val="24"/>
          <w:lang w:eastAsia="pl-PL"/>
        </w:rPr>
        <w:t xml:space="preserve">6.  </w:t>
      </w:r>
      <w:r w:rsidRPr="003817D7">
        <w:rPr>
          <w:rFonts w:ascii="Times New Roman" w:eastAsia="Times New Roman" w:hAnsi="Times New Roman" w:cs="Times New Roman"/>
          <w:sz w:val="24"/>
          <w:szCs w:val="24"/>
          <w:lang w:eastAsia="pl-PL"/>
        </w:rPr>
        <w:t>Jeżeli zamawiający nie udzieli wyjaśnień w terminie, o którym mowa w ust. 1, przedłuża termin składania ofert o czas niezbędny do zapoznania się wszystkich zainteresowanych Wykonawców z wyjaśnieniami niezbędnymi do należytego przygotowania i złożenia ofert. W przypadku gdy</w:t>
      </w:r>
      <w:r w:rsidR="00057289">
        <w:rPr>
          <w:rFonts w:ascii="Times New Roman" w:eastAsia="Times New Roman" w:hAnsi="Times New Roman" w:cs="Times New Roman"/>
          <w:sz w:val="24"/>
          <w:szCs w:val="24"/>
          <w:lang w:eastAsia="pl-PL"/>
        </w:rPr>
        <w:t xml:space="preserve">  </w:t>
      </w:r>
      <w:r w:rsidRPr="003817D7">
        <w:rPr>
          <w:rFonts w:ascii="Times New Roman" w:eastAsia="Times New Roman" w:hAnsi="Times New Roman" w:cs="Times New Roman"/>
          <w:sz w:val="24"/>
          <w:szCs w:val="24"/>
          <w:lang w:eastAsia="pl-PL"/>
        </w:rPr>
        <w:t xml:space="preserve">wniosek o wyjaśnienie treści SWZ nie wpłynął w terminie, o którym mowa w ust. 1, zamawiający nie ma obowiązku udzielania wyjaśnień SWZ oraz obowiązku przedłużenia terminu </w:t>
      </w:r>
      <w:r w:rsidRPr="003817D7">
        <w:rPr>
          <w:rFonts w:ascii="Times New Roman" w:eastAsia="Times New Roman" w:hAnsi="Times New Roman" w:cs="Times New Roman"/>
          <w:sz w:val="24"/>
          <w:szCs w:val="24"/>
          <w:lang w:eastAsia="pl-PL"/>
        </w:rPr>
        <w:tab/>
        <w:t>składania ofert.</w:t>
      </w:r>
    </w:p>
    <w:p w14:paraId="7A7BCA94" w14:textId="7A178866" w:rsidR="00057289" w:rsidRPr="00057289" w:rsidRDefault="003817D7" w:rsidP="00057289">
      <w:pPr>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48218ACC" w14:textId="77777777" w:rsidR="003817D7" w:rsidRPr="003817D7" w:rsidRDefault="003817D7" w:rsidP="003817D7">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1DBC47DA"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5B1D2C84"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0941B83F" w14:textId="7619B0D7" w:rsidR="003817D7" w:rsidRPr="003817D7" w:rsidRDefault="003817D7" w:rsidP="003817D7">
      <w:pPr>
        <w:tabs>
          <w:tab w:val="left" w:pos="567"/>
        </w:tabs>
        <w:spacing w:after="0" w:line="240" w:lineRule="auto"/>
        <w:jc w:val="both"/>
        <w:rPr>
          <w:rFonts w:ascii="Times New Roman" w:eastAsia="Times New Roman" w:hAnsi="Times New Roman" w:cs="Times New Roman"/>
          <w:bCs/>
          <w:sz w:val="24"/>
          <w:szCs w:val="24"/>
          <w:lang w:eastAsia="pl-PL"/>
        </w:rPr>
      </w:pPr>
      <w:r w:rsidRPr="003817D7">
        <w:rPr>
          <w:rFonts w:ascii="Times New Roman" w:eastAsia="Times New Roman" w:hAnsi="Times New Roman" w:cs="Times New Roman"/>
          <w:bCs/>
          <w:sz w:val="24"/>
          <w:szCs w:val="24"/>
          <w:lang w:eastAsia="pl-PL"/>
        </w:rPr>
        <w:t xml:space="preserve">Kołbaskowo, dn. </w:t>
      </w:r>
      <w:r w:rsidR="00B06E72">
        <w:rPr>
          <w:rFonts w:ascii="Times New Roman" w:eastAsia="Times New Roman" w:hAnsi="Times New Roman" w:cs="Times New Roman"/>
          <w:bCs/>
          <w:sz w:val="24"/>
          <w:szCs w:val="24"/>
          <w:lang w:eastAsia="pl-PL"/>
        </w:rPr>
        <w:t>2</w:t>
      </w:r>
      <w:r w:rsidR="00177822">
        <w:rPr>
          <w:rFonts w:ascii="Times New Roman" w:eastAsia="Times New Roman" w:hAnsi="Times New Roman" w:cs="Times New Roman"/>
          <w:bCs/>
          <w:sz w:val="24"/>
          <w:szCs w:val="24"/>
          <w:lang w:eastAsia="pl-PL"/>
        </w:rPr>
        <w:t>5</w:t>
      </w:r>
      <w:r w:rsidRPr="003817D7">
        <w:rPr>
          <w:rFonts w:ascii="Times New Roman" w:eastAsia="Times New Roman" w:hAnsi="Times New Roman" w:cs="Times New Roman"/>
          <w:bCs/>
          <w:sz w:val="24"/>
          <w:szCs w:val="24"/>
          <w:lang w:eastAsia="pl-PL"/>
        </w:rPr>
        <w:t>.0</w:t>
      </w:r>
      <w:r w:rsidR="0021039D">
        <w:rPr>
          <w:rFonts w:ascii="Times New Roman" w:eastAsia="Times New Roman" w:hAnsi="Times New Roman" w:cs="Times New Roman"/>
          <w:bCs/>
          <w:sz w:val="24"/>
          <w:szCs w:val="24"/>
          <w:lang w:eastAsia="pl-PL"/>
        </w:rPr>
        <w:t>2</w:t>
      </w:r>
      <w:r w:rsidRPr="003817D7">
        <w:rPr>
          <w:rFonts w:ascii="Times New Roman" w:eastAsia="Times New Roman" w:hAnsi="Times New Roman" w:cs="Times New Roman"/>
          <w:bCs/>
          <w:sz w:val="24"/>
          <w:szCs w:val="24"/>
          <w:lang w:eastAsia="pl-PL"/>
        </w:rPr>
        <w:t>.202</w:t>
      </w:r>
      <w:r w:rsidR="0021039D">
        <w:rPr>
          <w:rFonts w:ascii="Times New Roman" w:eastAsia="Times New Roman" w:hAnsi="Times New Roman" w:cs="Times New Roman"/>
          <w:bCs/>
          <w:sz w:val="24"/>
          <w:szCs w:val="24"/>
          <w:lang w:eastAsia="pl-PL"/>
        </w:rPr>
        <w:t>2</w:t>
      </w:r>
      <w:r w:rsidRPr="003817D7">
        <w:rPr>
          <w:rFonts w:ascii="Times New Roman" w:eastAsia="Times New Roman" w:hAnsi="Times New Roman" w:cs="Times New Roman"/>
          <w:bCs/>
          <w:sz w:val="24"/>
          <w:szCs w:val="24"/>
          <w:lang w:eastAsia="pl-PL"/>
        </w:rPr>
        <w:t xml:space="preserve"> r.</w:t>
      </w:r>
    </w:p>
    <w:p w14:paraId="3945F8C4" w14:textId="77777777" w:rsidR="003817D7" w:rsidRPr="003817D7" w:rsidRDefault="003817D7" w:rsidP="003817D7">
      <w:pPr>
        <w:spacing w:after="0" w:line="240" w:lineRule="auto"/>
        <w:jc w:val="center"/>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                                                                                                               Z A T W I E R D Z I Ł:</w:t>
      </w:r>
    </w:p>
    <w:p w14:paraId="4C6553AA" w14:textId="77777777" w:rsidR="003817D7" w:rsidRPr="003817D7" w:rsidRDefault="003817D7" w:rsidP="003817D7">
      <w:pPr>
        <w:spacing w:after="0" w:line="240" w:lineRule="auto"/>
        <w:rPr>
          <w:rFonts w:ascii="Times New Roman" w:eastAsia="Times New Roman" w:hAnsi="Times New Roman" w:cs="Times New Roman"/>
          <w:sz w:val="24"/>
          <w:szCs w:val="20"/>
          <w:lang w:eastAsia="pl-PL"/>
        </w:rPr>
      </w:pPr>
    </w:p>
    <w:p w14:paraId="66478024" w14:textId="77777777" w:rsidR="003817D7" w:rsidRPr="003817D7" w:rsidRDefault="003817D7" w:rsidP="003817D7"/>
    <w:p w14:paraId="2C60FD4B" w14:textId="77777777" w:rsidR="0096521C" w:rsidRDefault="0096521C"/>
    <w:sectPr w:rsidR="0096521C" w:rsidSect="0080179E">
      <w:headerReference w:type="default" r:id="rId80"/>
      <w:footerReference w:type="default" r:id="rId81"/>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0A58" w14:textId="77777777" w:rsidR="004C1C7B" w:rsidRDefault="004C1C7B" w:rsidP="003817D7">
      <w:pPr>
        <w:spacing w:after="0" w:line="240" w:lineRule="auto"/>
      </w:pPr>
      <w:r>
        <w:separator/>
      </w:r>
    </w:p>
  </w:endnote>
  <w:endnote w:type="continuationSeparator" w:id="0">
    <w:p w14:paraId="3DCF9FD4" w14:textId="77777777" w:rsidR="004C1C7B" w:rsidRDefault="004C1C7B" w:rsidP="0038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6F44" w14:textId="77777777" w:rsidR="0080179E" w:rsidRDefault="00F33DD2">
    <w:pPr>
      <w:pStyle w:val="Stopka"/>
      <w:jc w:val="center"/>
    </w:pPr>
    <w:r>
      <w:fldChar w:fldCharType="begin"/>
    </w:r>
    <w:r>
      <w:instrText>PAGE   \* MERGEFORMAT</w:instrText>
    </w:r>
    <w:r>
      <w:fldChar w:fldCharType="separate"/>
    </w:r>
    <w:r>
      <w:rPr>
        <w:noProof/>
      </w:rPr>
      <w:t>22</w:t>
    </w:r>
    <w:r>
      <w:fldChar w:fldCharType="end"/>
    </w:r>
  </w:p>
  <w:p w14:paraId="417B63D6" w14:textId="77777777" w:rsidR="0080179E" w:rsidRDefault="004C1C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D2B5" w14:textId="77777777" w:rsidR="004C1C7B" w:rsidRDefault="004C1C7B" w:rsidP="003817D7">
      <w:pPr>
        <w:spacing w:after="0" w:line="240" w:lineRule="auto"/>
      </w:pPr>
      <w:r>
        <w:separator/>
      </w:r>
    </w:p>
  </w:footnote>
  <w:footnote w:type="continuationSeparator" w:id="0">
    <w:p w14:paraId="054A07BF" w14:textId="77777777" w:rsidR="004C1C7B" w:rsidRDefault="004C1C7B" w:rsidP="00381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5798" w14:textId="016B5068" w:rsidR="0080179E" w:rsidRDefault="00F33DD2">
    <w:pPr>
      <w:pStyle w:val="Nagwek"/>
    </w:pPr>
    <w:r w:rsidRPr="005352F4">
      <w:t>ZP.</w:t>
    </w:r>
    <w:r>
      <w:t>271.</w:t>
    </w:r>
    <w:r w:rsidR="00C91061">
      <w:t>4</w:t>
    </w:r>
    <w:r>
      <w:t>.202</w:t>
    </w:r>
    <w:r w:rsidR="00C91061">
      <w:t>2</w:t>
    </w:r>
    <w:r>
      <w:t>.AS</w:t>
    </w:r>
  </w:p>
  <w:p w14:paraId="452135EA" w14:textId="77777777" w:rsidR="0080179E" w:rsidRPr="00A30B6A" w:rsidRDefault="004C1C7B" w:rsidP="0080179E">
    <w:pPr>
      <w:rPr>
        <w:b/>
        <w:sz w:val="16"/>
      </w:rPr>
    </w:pPr>
  </w:p>
  <w:p w14:paraId="261E27BA" w14:textId="77777777" w:rsidR="0080179E" w:rsidRPr="005352F4" w:rsidRDefault="004C1C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15B23C4"/>
    <w:multiLevelType w:val="hybridMultilevel"/>
    <w:tmpl w:val="B60C6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8343B"/>
    <w:multiLevelType w:val="hybridMultilevel"/>
    <w:tmpl w:val="4CC6CABC"/>
    <w:lvl w:ilvl="0" w:tplc="353A61E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6C4A5F"/>
    <w:multiLevelType w:val="hybridMultilevel"/>
    <w:tmpl w:val="AC84CE3A"/>
    <w:lvl w:ilvl="0" w:tplc="F9B8AB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9" w15:restartNumberingAfterBreak="0">
    <w:nsid w:val="1B56696F"/>
    <w:multiLevelType w:val="hybridMultilevel"/>
    <w:tmpl w:val="4148FC78"/>
    <w:lvl w:ilvl="0" w:tplc="1D4C31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D5A26"/>
    <w:multiLevelType w:val="hybridMultilevel"/>
    <w:tmpl w:val="64E0712A"/>
    <w:lvl w:ilvl="0" w:tplc="6484B93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E6BE3"/>
    <w:multiLevelType w:val="multilevel"/>
    <w:tmpl w:val="1A7ECF4A"/>
    <w:lvl w:ilvl="0">
      <w:start w:val="1"/>
      <w:numFmt w:val="decimal"/>
      <w:lvlText w:val="%1."/>
      <w:lvlJc w:val="left"/>
      <w:pPr>
        <w:ind w:left="375" w:hanging="375"/>
      </w:pPr>
      <w:rPr>
        <w:rFonts w:hint="default"/>
      </w:rPr>
    </w:lvl>
    <w:lvl w:ilvl="1">
      <w:start w:val="1"/>
      <w:numFmt w:val="lowerLetter"/>
      <w:lvlText w:val="%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20F63C4A"/>
    <w:multiLevelType w:val="hybridMultilevel"/>
    <w:tmpl w:val="3DE61E92"/>
    <w:lvl w:ilvl="0" w:tplc="3396939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93D47CB"/>
    <w:multiLevelType w:val="hybridMultilevel"/>
    <w:tmpl w:val="DA2EA674"/>
    <w:lvl w:ilvl="0" w:tplc="83086E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73393"/>
    <w:multiLevelType w:val="hybridMultilevel"/>
    <w:tmpl w:val="CF72084A"/>
    <w:lvl w:ilvl="0" w:tplc="6114CBB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EF779A7"/>
    <w:multiLevelType w:val="hybridMultilevel"/>
    <w:tmpl w:val="4B44E7E2"/>
    <w:lvl w:ilvl="0" w:tplc="4FE09F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324A2C"/>
    <w:multiLevelType w:val="hybridMultilevel"/>
    <w:tmpl w:val="9C8C33CA"/>
    <w:lvl w:ilvl="0" w:tplc="3396939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2B092D"/>
    <w:multiLevelType w:val="hybridMultilevel"/>
    <w:tmpl w:val="27380670"/>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8E3EB7"/>
    <w:multiLevelType w:val="hybridMultilevel"/>
    <w:tmpl w:val="477487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2D15BE"/>
    <w:multiLevelType w:val="hybridMultilevel"/>
    <w:tmpl w:val="C958E988"/>
    <w:lvl w:ilvl="0" w:tplc="D68AEEAC">
      <w:start w:val="1"/>
      <w:numFmt w:val="decimal"/>
      <w:lvlText w:val="%1)"/>
      <w:lvlJc w:val="left"/>
      <w:pPr>
        <w:ind w:left="780" w:hanging="360"/>
      </w:pPr>
      <w:rPr>
        <w:rFonts w:ascii="Times New Roman" w:hAnsi="Times New Roman" w:cs="Times New Roman"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417D1F1A"/>
    <w:multiLevelType w:val="hybridMultilevel"/>
    <w:tmpl w:val="BB9824B2"/>
    <w:lvl w:ilvl="0" w:tplc="34343AA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051832"/>
    <w:multiLevelType w:val="hybridMultilevel"/>
    <w:tmpl w:val="9962D258"/>
    <w:lvl w:ilvl="0" w:tplc="5ACE1E1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EA3194"/>
    <w:multiLevelType w:val="hybridMultilevel"/>
    <w:tmpl w:val="75DE3012"/>
    <w:lvl w:ilvl="0" w:tplc="6ACCA4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ED432F"/>
    <w:multiLevelType w:val="hybridMultilevel"/>
    <w:tmpl w:val="104EC60E"/>
    <w:lvl w:ilvl="0" w:tplc="6F2419CC">
      <w:start w:val="1"/>
      <w:numFmt w:val="decimal"/>
      <w:lvlText w:val="%1."/>
      <w:lvlJc w:val="left"/>
      <w:pPr>
        <w:ind w:left="420" w:hanging="360"/>
      </w:pPr>
      <w:rPr>
        <w:rFonts w:hint="default"/>
      </w:rPr>
    </w:lvl>
    <w:lvl w:ilvl="1" w:tplc="F5242706">
      <w:start w:val="1"/>
      <w:numFmt w:val="decimal"/>
      <w:lvlText w:val="%2."/>
      <w:lvlJc w:val="left"/>
      <w:pPr>
        <w:ind w:left="1290" w:hanging="51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B2B7D38"/>
    <w:multiLevelType w:val="hybridMultilevel"/>
    <w:tmpl w:val="2D0EEC48"/>
    <w:lvl w:ilvl="0" w:tplc="728E2A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4F970AC8"/>
    <w:multiLevelType w:val="hybridMultilevel"/>
    <w:tmpl w:val="B5700C20"/>
    <w:lvl w:ilvl="0" w:tplc="4EA0C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230747"/>
    <w:multiLevelType w:val="hybridMultilevel"/>
    <w:tmpl w:val="C8505C68"/>
    <w:lvl w:ilvl="0" w:tplc="85EA0A3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761017"/>
    <w:multiLevelType w:val="hybridMultilevel"/>
    <w:tmpl w:val="FDA2E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52F95431"/>
    <w:multiLevelType w:val="hybridMultilevel"/>
    <w:tmpl w:val="379A7F22"/>
    <w:lvl w:ilvl="0" w:tplc="C2B415B8">
      <w:start w:val="1"/>
      <w:numFmt w:val="lowerLetter"/>
      <w:lvlText w:val="%1)"/>
      <w:lvlJc w:val="left"/>
      <w:pPr>
        <w:ind w:left="13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8B38DC"/>
    <w:multiLevelType w:val="hybridMultilevel"/>
    <w:tmpl w:val="7C94DC9E"/>
    <w:lvl w:ilvl="0" w:tplc="DBA02B6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0F0973"/>
    <w:multiLevelType w:val="hybridMultilevel"/>
    <w:tmpl w:val="793A3ABC"/>
    <w:lvl w:ilvl="0" w:tplc="6B484AB0">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DB6A46"/>
    <w:multiLevelType w:val="hybridMultilevel"/>
    <w:tmpl w:val="B97438EE"/>
    <w:lvl w:ilvl="0" w:tplc="EF80994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0854E6"/>
    <w:multiLevelType w:val="hybridMultilevel"/>
    <w:tmpl w:val="8486727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5143DA"/>
    <w:multiLevelType w:val="hybridMultilevel"/>
    <w:tmpl w:val="176A7EA2"/>
    <w:lvl w:ilvl="0" w:tplc="6C9E5C94">
      <w:start w:val="1"/>
      <w:numFmt w:val="lowerLetter"/>
      <w:lvlText w:val="%1)"/>
      <w:lvlJc w:val="left"/>
      <w:pPr>
        <w:ind w:left="1068" w:hanging="360"/>
      </w:pPr>
      <w:rPr>
        <w:rFonts w:ascii="Times New Roman" w:eastAsia="Times New Roman" w:hAnsi="Times New Roman" w:cs="Times New Roman" w:hint="default"/>
        <w:b w:val="0"/>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0A42CA0"/>
    <w:multiLevelType w:val="hybridMultilevel"/>
    <w:tmpl w:val="868042CC"/>
    <w:lvl w:ilvl="0" w:tplc="0ADCE81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6" w15:restartNumberingAfterBreak="0">
    <w:nsid w:val="61082FE2"/>
    <w:multiLevelType w:val="hybridMultilevel"/>
    <w:tmpl w:val="F9EC880A"/>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16F29F5"/>
    <w:multiLevelType w:val="hybridMultilevel"/>
    <w:tmpl w:val="744C0D98"/>
    <w:lvl w:ilvl="0" w:tplc="FE28E2B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C34558C"/>
    <w:multiLevelType w:val="hybridMultilevel"/>
    <w:tmpl w:val="69ECF7EE"/>
    <w:lvl w:ilvl="0" w:tplc="E7B46CD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657A66"/>
    <w:multiLevelType w:val="multilevel"/>
    <w:tmpl w:val="491E680E"/>
    <w:lvl w:ilvl="0">
      <w:start w:val="4"/>
      <w:numFmt w:val="decimal"/>
      <w:lvlText w:val="%1."/>
      <w:lvlJc w:val="left"/>
      <w:pPr>
        <w:ind w:left="375" w:hanging="37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E4D448B"/>
    <w:multiLevelType w:val="hybridMultilevel"/>
    <w:tmpl w:val="AF92E646"/>
    <w:lvl w:ilvl="0" w:tplc="F9F014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0703C72"/>
    <w:multiLevelType w:val="hybridMultilevel"/>
    <w:tmpl w:val="B2D408F8"/>
    <w:lvl w:ilvl="0" w:tplc="546C10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2E7A5D"/>
    <w:multiLevelType w:val="hybridMultilevel"/>
    <w:tmpl w:val="4CE66894"/>
    <w:lvl w:ilvl="0" w:tplc="2C30A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816D8E"/>
    <w:multiLevelType w:val="hybridMultilevel"/>
    <w:tmpl w:val="768C3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A43201"/>
    <w:multiLevelType w:val="hybridMultilevel"/>
    <w:tmpl w:val="24BE1280"/>
    <w:lvl w:ilvl="0" w:tplc="1226A7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495FAC"/>
    <w:multiLevelType w:val="hybridMultilevel"/>
    <w:tmpl w:val="788AC7C2"/>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57" w15:restartNumberingAfterBreak="0">
    <w:nsid w:val="75855068"/>
    <w:multiLevelType w:val="hybridMultilevel"/>
    <w:tmpl w:val="E99EEC86"/>
    <w:lvl w:ilvl="0" w:tplc="FC9CB37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787750"/>
    <w:multiLevelType w:val="hybridMultilevel"/>
    <w:tmpl w:val="1E8E9A90"/>
    <w:lvl w:ilvl="0" w:tplc="3D0EC3A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C113CC"/>
    <w:multiLevelType w:val="hybridMultilevel"/>
    <w:tmpl w:val="E9A60374"/>
    <w:lvl w:ilvl="0" w:tplc="7CDA36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4"/>
  </w:num>
  <w:num w:numId="3">
    <w:abstractNumId w:val="1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7"/>
  </w:num>
  <w:num w:numId="7">
    <w:abstractNumId w:val="8"/>
  </w:num>
  <w:num w:numId="8">
    <w:abstractNumId w:val="18"/>
  </w:num>
  <w:num w:numId="9">
    <w:abstractNumId w:val="42"/>
  </w:num>
  <w:num w:numId="10">
    <w:abstractNumId w:val="47"/>
  </w:num>
  <w:num w:numId="11">
    <w:abstractNumId w:val="46"/>
  </w:num>
  <w:num w:numId="12">
    <w:abstractNumId w:val="28"/>
  </w:num>
  <w:num w:numId="13">
    <w:abstractNumId w:val="41"/>
  </w:num>
  <w:num w:numId="14">
    <w:abstractNumId w:val="16"/>
  </w:num>
  <w:num w:numId="15">
    <w:abstractNumId w:val="0"/>
  </w:num>
  <w:num w:numId="16">
    <w:abstractNumId w:val="1"/>
  </w:num>
  <w:num w:numId="17">
    <w:abstractNumId w:val="51"/>
  </w:num>
  <w:num w:numId="18">
    <w:abstractNumId w:val="2"/>
  </w:num>
  <w:num w:numId="19">
    <w:abstractNumId w:val="3"/>
  </w:num>
  <w:num w:numId="20">
    <w:abstractNumId w:val="4"/>
  </w:num>
  <w:num w:numId="21">
    <w:abstractNumId w:val="45"/>
  </w:num>
  <w:num w:numId="22">
    <w:abstractNumId w:val="21"/>
  </w:num>
  <w:num w:numId="23">
    <w:abstractNumId w:val="25"/>
  </w:num>
  <w:num w:numId="24">
    <w:abstractNumId w:val="59"/>
  </w:num>
  <w:num w:numId="25">
    <w:abstractNumId w:val="11"/>
  </w:num>
  <w:num w:numId="26">
    <w:abstractNumId w:val="9"/>
  </w:num>
  <w:num w:numId="27">
    <w:abstractNumId w:val="50"/>
  </w:num>
  <w:num w:numId="28">
    <w:abstractNumId w:val="38"/>
  </w:num>
  <w:num w:numId="29">
    <w:abstractNumId w:val="36"/>
  </w:num>
  <w:num w:numId="30">
    <w:abstractNumId w:val="44"/>
  </w:num>
  <w:num w:numId="31">
    <w:abstractNumId w:val="32"/>
  </w:num>
  <w:num w:numId="32">
    <w:abstractNumId w:val="54"/>
  </w:num>
  <w:num w:numId="33">
    <w:abstractNumId w:val="15"/>
  </w:num>
  <w:num w:numId="34">
    <w:abstractNumId w:val="53"/>
  </w:num>
  <w:num w:numId="35">
    <w:abstractNumId w:val="37"/>
  </w:num>
  <w:num w:numId="36">
    <w:abstractNumId w:val="49"/>
  </w:num>
  <w:num w:numId="37">
    <w:abstractNumId w:val="29"/>
  </w:num>
  <w:num w:numId="38">
    <w:abstractNumId w:val="6"/>
  </w:num>
  <w:num w:numId="39">
    <w:abstractNumId w:val="26"/>
  </w:num>
  <w:num w:numId="40">
    <w:abstractNumId w:val="14"/>
  </w:num>
  <w:num w:numId="41">
    <w:abstractNumId w:val="23"/>
  </w:num>
  <w:num w:numId="42">
    <w:abstractNumId w:val="43"/>
  </w:num>
  <w:num w:numId="43">
    <w:abstractNumId w:val="39"/>
  </w:num>
  <w:num w:numId="44">
    <w:abstractNumId w:val="5"/>
  </w:num>
  <w:num w:numId="45">
    <w:abstractNumId w:val="55"/>
  </w:num>
  <w:num w:numId="46">
    <w:abstractNumId w:val="52"/>
  </w:num>
  <w:num w:numId="47">
    <w:abstractNumId w:val="31"/>
  </w:num>
  <w:num w:numId="48">
    <w:abstractNumId w:val="24"/>
  </w:num>
  <w:num w:numId="49">
    <w:abstractNumId w:val="48"/>
  </w:num>
  <w:num w:numId="50">
    <w:abstractNumId w:val="58"/>
  </w:num>
  <w:num w:numId="51">
    <w:abstractNumId w:val="33"/>
  </w:num>
  <w:num w:numId="52">
    <w:abstractNumId w:val="27"/>
  </w:num>
  <w:num w:numId="53">
    <w:abstractNumId w:val="57"/>
  </w:num>
  <w:num w:numId="54">
    <w:abstractNumId w:val="22"/>
  </w:num>
  <w:num w:numId="55">
    <w:abstractNumId w:val="56"/>
  </w:num>
  <w:num w:numId="56">
    <w:abstractNumId w:val="19"/>
  </w:num>
  <w:num w:numId="57">
    <w:abstractNumId w:val="12"/>
  </w:num>
  <w:num w:numId="58">
    <w:abstractNumId w:val="7"/>
  </w:num>
  <w:num w:numId="59">
    <w:abstractNumId w:val="10"/>
  </w:num>
  <w:num w:numId="6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D7"/>
    <w:rsid w:val="00055FE5"/>
    <w:rsid w:val="00057289"/>
    <w:rsid w:val="00061060"/>
    <w:rsid w:val="000966E3"/>
    <w:rsid w:val="000E5892"/>
    <w:rsid w:val="00127588"/>
    <w:rsid w:val="0017456A"/>
    <w:rsid w:val="00177822"/>
    <w:rsid w:val="001870BD"/>
    <w:rsid w:val="001B09C9"/>
    <w:rsid w:val="001C35E0"/>
    <w:rsid w:val="001E4D82"/>
    <w:rsid w:val="001F7CCC"/>
    <w:rsid w:val="0021039D"/>
    <w:rsid w:val="00264DDE"/>
    <w:rsid w:val="002773B2"/>
    <w:rsid w:val="00283550"/>
    <w:rsid w:val="002B3CF1"/>
    <w:rsid w:val="002D28FC"/>
    <w:rsid w:val="002F1653"/>
    <w:rsid w:val="00307459"/>
    <w:rsid w:val="00342F37"/>
    <w:rsid w:val="0034486F"/>
    <w:rsid w:val="00345ABC"/>
    <w:rsid w:val="003817D7"/>
    <w:rsid w:val="0038199E"/>
    <w:rsid w:val="003937D6"/>
    <w:rsid w:val="003B774B"/>
    <w:rsid w:val="00476163"/>
    <w:rsid w:val="00481895"/>
    <w:rsid w:val="004971F7"/>
    <w:rsid w:val="004A69A6"/>
    <w:rsid w:val="004C1C7B"/>
    <w:rsid w:val="0051632F"/>
    <w:rsid w:val="00537055"/>
    <w:rsid w:val="005948DB"/>
    <w:rsid w:val="005A0F28"/>
    <w:rsid w:val="005B1A1C"/>
    <w:rsid w:val="005B6699"/>
    <w:rsid w:val="005C3BE8"/>
    <w:rsid w:val="005C3E61"/>
    <w:rsid w:val="00612BCC"/>
    <w:rsid w:val="00621208"/>
    <w:rsid w:val="00632890"/>
    <w:rsid w:val="006448F2"/>
    <w:rsid w:val="00652F39"/>
    <w:rsid w:val="00680804"/>
    <w:rsid w:val="00692357"/>
    <w:rsid w:val="00696C8D"/>
    <w:rsid w:val="00754C9B"/>
    <w:rsid w:val="00777E13"/>
    <w:rsid w:val="007E68B7"/>
    <w:rsid w:val="00800F20"/>
    <w:rsid w:val="008160C0"/>
    <w:rsid w:val="00820ECE"/>
    <w:rsid w:val="00827310"/>
    <w:rsid w:val="00842B2E"/>
    <w:rsid w:val="0084458A"/>
    <w:rsid w:val="00850414"/>
    <w:rsid w:val="008528FD"/>
    <w:rsid w:val="0086007E"/>
    <w:rsid w:val="0087174D"/>
    <w:rsid w:val="0087455B"/>
    <w:rsid w:val="00875CBD"/>
    <w:rsid w:val="008A211D"/>
    <w:rsid w:val="008C4568"/>
    <w:rsid w:val="008D1517"/>
    <w:rsid w:val="009030D2"/>
    <w:rsid w:val="0096521C"/>
    <w:rsid w:val="00965508"/>
    <w:rsid w:val="00984D4E"/>
    <w:rsid w:val="009A0A67"/>
    <w:rsid w:val="009D5290"/>
    <w:rsid w:val="009E4901"/>
    <w:rsid w:val="00A02EE6"/>
    <w:rsid w:val="00A13C8A"/>
    <w:rsid w:val="00A51795"/>
    <w:rsid w:val="00A62809"/>
    <w:rsid w:val="00A804D1"/>
    <w:rsid w:val="00AA3CB5"/>
    <w:rsid w:val="00AC69EC"/>
    <w:rsid w:val="00AD0D07"/>
    <w:rsid w:val="00B06E72"/>
    <w:rsid w:val="00B2172B"/>
    <w:rsid w:val="00B2490B"/>
    <w:rsid w:val="00B26337"/>
    <w:rsid w:val="00B26561"/>
    <w:rsid w:val="00B4365E"/>
    <w:rsid w:val="00B82A5E"/>
    <w:rsid w:val="00BA532A"/>
    <w:rsid w:val="00BB5DF7"/>
    <w:rsid w:val="00BD071C"/>
    <w:rsid w:val="00C0789F"/>
    <w:rsid w:val="00C91061"/>
    <w:rsid w:val="00CC67F4"/>
    <w:rsid w:val="00CF74AF"/>
    <w:rsid w:val="00D30CD3"/>
    <w:rsid w:val="00D436BA"/>
    <w:rsid w:val="00D45B30"/>
    <w:rsid w:val="00D7668D"/>
    <w:rsid w:val="00DB4E0B"/>
    <w:rsid w:val="00DB5130"/>
    <w:rsid w:val="00E113DC"/>
    <w:rsid w:val="00E268B4"/>
    <w:rsid w:val="00E4040C"/>
    <w:rsid w:val="00E51C81"/>
    <w:rsid w:val="00EE28FC"/>
    <w:rsid w:val="00F01835"/>
    <w:rsid w:val="00F3218F"/>
    <w:rsid w:val="00F33DD2"/>
    <w:rsid w:val="00F56CA5"/>
    <w:rsid w:val="00F6375E"/>
    <w:rsid w:val="00F778FA"/>
    <w:rsid w:val="00FB2DCA"/>
    <w:rsid w:val="00FC0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F85D"/>
  <w15:chartTrackingRefBased/>
  <w15:docId w15:val="{4D33343C-AAFF-4B8E-83A2-95AE76E5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7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7D7"/>
  </w:style>
  <w:style w:type="paragraph" w:styleId="Stopka">
    <w:name w:val="footer"/>
    <w:basedOn w:val="Normalny"/>
    <w:link w:val="StopkaZnak"/>
    <w:uiPriority w:val="99"/>
    <w:unhideWhenUsed/>
    <w:rsid w:val="003817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7D7"/>
  </w:style>
  <w:style w:type="paragraph" w:styleId="Tekstpodstawowy3">
    <w:name w:val="Body Text 3"/>
    <w:basedOn w:val="Normalny"/>
    <w:link w:val="Tekstpodstawowy3Znak"/>
    <w:rsid w:val="003817D7"/>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3817D7"/>
    <w:rPr>
      <w:rFonts w:ascii="Times New Roman" w:eastAsia="Times New Roman" w:hAnsi="Times New Roman" w:cs="Times New Roman"/>
      <w:b/>
      <w:bCs/>
      <w:sz w:val="28"/>
      <w:szCs w:val="28"/>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Nagłowek 3"/>
    <w:basedOn w:val="Normalny"/>
    <w:link w:val="AkapitzlistZnak"/>
    <w:uiPriority w:val="34"/>
    <w:qFormat/>
    <w:rsid w:val="00A62809"/>
    <w:pPr>
      <w:ind w:left="720"/>
      <w:contextualSpacing/>
    </w:p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basedOn w:val="Domylnaczcionkaakapitu"/>
    <w:link w:val="Akapitzlist"/>
    <w:uiPriority w:val="34"/>
    <w:qFormat/>
    <w:locked/>
    <w:rsid w:val="00A51795"/>
  </w:style>
  <w:style w:type="character" w:styleId="Hipercze">
    <w:name w:val="Hyperlink"/>
    <w:basedOn w:val="Domylnaczcionkaakapitu"/>
    <w:uiPriority w:val="99"/>
    <w:unhideWhenUsed/>
    <w:rsid w:val="00D30CD3"/>
    <w:rPr>
      <w:color w:val="0563C1" w:themeColor="hyperlink"/>
      <w:u w:val="single"/>
    </w:rPr>
  </w:style>
  <w:style w:type="paragraph" w:styleId="Bezodstpw">
    <w:name w:val="No Spacing"/>
    <w:link w:val="BezodstpwZnak"/>
    <w:uiPriority w:val="1"/>
    <w:qFormat/>
    <w:rsid w:val="0051632F"/>
    <w:pPr>
      <w:spacing w:after="0" w:line="240" w:lineRule="auto"/>
    </w:pPr>
  </w:style>
  <w:style w:type="character" w:customStyle="1" w:styleId="BezodstpwZnak">
    <w:name w:val="Bez odstępów Znak"/>
    <w:link w:val="Bezodstpw"/>
    <w:uiPriority w:val="1"/>
    <w:qFormat/>
    <w:rsid w:val="0051632F"/>
  </w:style>
  <w:style w:type="paragraph" w:customStyle="1" w:styleId="pkt">
    <w:name w:val="pkt"/>
    <w:basedOn w:val="Normalny"/>
    <w:rsid w:val="00B82A5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1039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039D"/>
  </w:style>
  <w:style w:type="paragraph" w:styleId="Tekstpodstawowy2">
    <w:name w:val="Body Text 2"/>
    <w:basedOn w:val="Normalny"/>
    <w:link w:val="Tekstpodstawowy2Znak"/>
    <w:uiPriority w:val="99"/>
    <w:semiHidden/>
    <w:unhideWhenUsed/>
    <w:rsid w:val="0021039D"/>
    <w:pPr>
      <w:spacing w:after="120" w:line="480" w:lineRule="auto"/>
    </w:pPr>
  </w:style>
  <w:style w:type="character" w:customStyle="1" w:styleId="Tekstpodstawowy2Znak">
    <w:name w:val="Tekst podstawowy 2 Znak"/>
    <w:basedOn w:val="Domylnaczcionkaakapitu"/>
    <w:link w:val="Tekstpodstawowy2"/>
    <w:uiPriority w:val="99"/>
    <w:semiHidden/>
    <w:rsid w:val="0021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olbaskow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platformazakupowa.pl/" TargetMode="External"/><Relationship Id="rId76" Type="http://schemas.openxmlformats.org/officeDocument/2006/relationships/hyperlink" Target="https://platformazakupowa.pl/strona/45-instrukcje" TargetMode="Externa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platformazakupowa.pl/pn/kolbaskowo"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mailto:biuro@kolbaskowo.pl" TargetMode="External"/><Relationship Id="rId58" Type="http://schemas.openxmlformats.org/officeDocument/2006/relationships/hyperlink" Target="https://platformazakupowa.pl/" TargetMode="External"/><Relationship Id="rId66" Type="http://schemas.openxmlformats.org/officeDocument/2006/relationships/hyperlink" Target="https://platformazakupowa.pl/"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platformazakupowa.pl/pn/kolbaskowo" TargetMode="External"/><Relationship Id="rId5" Type="http://schemas.openxmlformats.org/officeDocument/2006/relationships/webSettings" Target="webSettings.xml"/><Relationship Id="rId61" Type="http://schemas.openxmlformats.org/officeDocument/2006/relationships/hyperlink" Target="https://www.nccert.pl/" TargetMode="External"/><Relationship Id="rId82" Type="http://schemas.openxmlformats.org/officeDocument/2006/relationships/fontTable" Target="fontTable.xml"/><Relationship Id="rId10" Type="http://schemas.openxmlformats.org/officeDocument/2006/relationships/hyperlink" Target="https://platformazakupowa.pl/pn/kolbaskowo"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s://www.nccert.pl/" TargetMode="External"/><Relationship Id="rId73" Type="http://schemas.openxmlformats.org/officeDocument/2006/relationships/hyperlink" Target="https://platformazakupowa.pl/strona/45-instrukcje" TargetMode="External"/><Relationship Id="rId78" Type="http://schemas.openxmlformats.org/officeDocument/2006/relationships/hyperlink" Target="https://platformazakupowa.pl/pn/kolbaskowo"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kolbasko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platformazakupowa.pl/strona/45-instrukcje" TargetMode="External"/><Relationship Id="rId77" Type="http://schemas.openxmlformats.org/officeDocument/2006/relationships/hyperlink" Target="https://platformazakupowa.pl/strona/45-instrukcje" TargetMode="External"/><Relationship Id="rId8" Type="http://schemas.openxmlformats.org/officeDocument/2006/relationships/image" Target="media/image1.wmf"/><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strona/45-instrukcje"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uzp.gov.pl/data/assets/pdf_file/0026/45557/Jednolity-Europejski-Dokument-Zamowienia-instrukcja-2021.01.20.pdf"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mailto:biuro@kolbaskowo.pl" TargetMode="External"/><Relationship Id="rId62" Type="http://schemas.openxmlformats.org/officeDocument/2006/relationships/hyperlink" Target="https://www.nccert.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platformazakupowa.pl/strona/45-instrukcj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F653-8F80-4C7C-9B8E-179CB49E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23</Pages>
  <Words>10011</Words>
  <Characters>60068</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10</cp:revision>
  <cp:lastPrinted>2022-02-23T14:09:00Z</cp:lastPrinted>
  <dcterms:created xsi:type="dcterms:W3CDTF">2022-02-15T08:10:00Z</dcterms:created>
  <dcterms:modified xsi:type="dcterms:W3CDTF">2022-02-25T12:29:00Z</dcterms:modified>
</cp:coreProperties>
</file>