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893"/>
        <w:gridCol w:w="67"/>
        <w:gridCol w:w="1693"/>
        <w:gridCol w:w="1984"/>
        <w:gridCol w:w="4253"/>
      </w:tblGrid>
      <w:tr w:rsidR="0081429E" w:rsidRPr="0081429E" w:rsidTr="0081429E">
        <w:trPr>
          <w:gridAfter w:val="4"/>
          <w:wAfter w:w="7997" w:type="dxa"/>
          <w:trHeight w:val="315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429E" w:rsidRPr="00C942FD" w:rsidTr="0081429E">
        <w:trPr>
          <w:trHeight w:val="3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9E" w:rsidRPr="00C942FD" w:rsidRDefault="0081429E" w:rsidP="0081429E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</w:pPr>
            <w:r w:rsidRPr="00C942FD"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  <w:t>17/</w:t>
            </w:r>
            <w:proofErr w:type="spellStart"/>
            <w:r w:rsidR="00AA27DC"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  <w:t>T</w:t>
            </w:r>
            <w:r w:rsidRPr="00C942FD"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  <w:t>P</w:t>
            </w:r>
            <w:proofErr w:type="spellEnd"/>
            <w:r w:rsidRPr="00C942FD"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Pr="00C942FD"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C942FD"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  <w:t>/D/2024</w:t>
            </w:r>
          </w:p>
          <w:p w:rsidR="0081429E" w:rsidRPr="00C942FD" w:rsidRDefault="0081429E" w:rsidP="0081429E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</w:pPr>
            <w:r w:rsidRPr="00C942FD"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  <w:t xml:space="preserve">KWOTA, JAKĄ ZAMAWIAJĄCY </w:t>
            </w:r>
            <w:r w:rsidR="00AA27DC"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  <w:t>ZAMIERZA</w:t>
            </w:r>
            <w:r w:rsidRPr="00C942FD"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  <w:t xml:space="preserve"> PRZEZNACZYĆ NA SFINANSOWANIE ZAMÓWIENIA </w:t>
            </w:r>
          </w:p>
          <w:p w:rsidR="0081429E" w:rsidRPr="00C942FD" w:rsidRDefault="0081429E" w:rsidP="0081429E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429E" w:rsidRPr="0081429E" w:rsidTr="00C942FD">
        <w:trPr>
          <w:gridAfter w:val="1"/>
          <w:wAfter w:w="4253" w:type="dxa"/>
          <w:trHeight w:val="600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2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29E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81429E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Razem z  opcją brutto</w:t>
            </w:r>
          </w:p>
        </w:tc>
      </w:tr>
      <w:tr w:rsidR="0081429E" w:rsidRPr="0081429E" w:rsidTr="00C942FD">
        <w:trPr>
          <w:gridAfter w:val="1"/>
          <w:wAfter w:w="4253" w:type="dxa"/>
          <w:trHeight w:val="345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2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2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1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</w:pPr>
            <w:r w:rsidRPr="0081429E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219 186,00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81429E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254 707,20 zł </w:t>
            </w:r>
          </w:p>
        </w:tc>
      </w:tr>
      <w:tr w:rsidR="0081429E" w:rsidRPr="0081429E" w:rsidTr="00C942FD">
        <w:trPr>
          <w:gridAfter w:val="1"/>
          <w:wAfter w:w="4253" w:type="dxa"/>
          <w:trHeight w:val="3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2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2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</w:pPr>
            <w:r w:rsidRPr="0081429E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101 520,00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81429E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121 824,00 zł </w:t>
            </w:r>
          </w:p>
        </w:tc>
      </w:tr>
      <w:tr w:rsidR="0081429E" w:rsidRPr="0081429E" w:rsidTr="00C942FD">
        <w:trPr>
          <w:gridAfter w:val="1"/>
          <w:wAfter w:w="4253" w:type="dxa"/>
          <w:trHeight w:val="3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2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2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</w:pPr>
            <w:r w:rsidRPr="0081429E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18 360,00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81429E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22 032,00 zł </w:t>
            </w:r>
          </w:p>
        </w:tc>
      </w:tr>
      <w:tr w:rsidR="0081429E" w:rsidRPr="0081429E" w:rsidTr="00C942FD">
        <w:trPr>
          <w:gridAfter w:val="1"/>
          <w:wAfter w:w="4253" w:type="dxa"/>
          <w:trHeight w:val="3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2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2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</w:pPr>
            <w:r w:rsidRPr="0081429E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78 100,20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81429E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93 702,23 zł </w:t>
            </w:r>
          </w:p>
        </w:tc>
      </w:tr>
      <w:tr w:rsidR="0081429E" w:rsidRPr="0081429E" w:rsidTr="00C942FD">
        <w:trPr>
          <w:gridAfter w:val="1"/>
          <w:wAfter w:w="4253" w:type="dxa"/>
          <w:trHeight w:val="3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2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2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</w:pPr>
            <w:r w:rsidRPr="0081429E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8 644,32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81429E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10 373,18 zł </w:t>
            </w:r>
          </w:p>
        </w:tc>
      </w:tr>
      <w:tr w:rsidR="0081429E" w:rsidRPr="0081429E" w:rsidTr="00C942FD">
        <w:trPr>
          <w:gridAfter w:val="1"/>
          <w:wAfter w:w="4253" w:type="dxa"/>
          <w:trHeight w:val="3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42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42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9E" w:rsidRPr="0081429E" w:rsidRDefault="0081429E" w:rsidP="0081429E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</w:pPr>
            <w:r w:rsidRPr="0081429E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151 200,00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81429E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180 900,00 zł </w:t>
            </w:r>
          </w:p>
        </w:tc>
      </w:tr>
      <w:tr w:rsidR="0081429E" w:rsidRPr="00C942FD" w:rsidTr="00C942FD">
        <w:trPr>
          <w:gridAfter w:val="1"/>
          <w:wAfter w:w="4253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pl-PL"/>
              </w:rPr>
            </w:pPr>
            <w:r w:rsidRPr="0081429E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pl-PL"/>
              </w:rPr>
              <w:t>577 010,52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pl-PL"/>
              </w:rPr>
            </w:pPr>
            <w:r w:rsidRPr="0081429E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pl-PL"/>
              </w:rPr>
              <w:t>683 538,61 zł</w:t>
            </w:r>
          </w:p>
        </w:tc>
      </w:tr>
      <w:tr w:rsidR="0081429E" w:rsidRPr="0081429E" w:rsidTr="00C942FD">
        <w:trPr>
          <w:gridAfter w:val="1"/>
          <w:wAfter w:w="4253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429E" w:rsidRPr="0081429E" w:rsidTr="00C942FD">
        <w:trPr>
          <w:gridAfter w:val="1"/>
          <w:wAfter w:w="4253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429E" w:rsidRPr="0081429E" w:rsidTr="00C942FD">
        <w:trPr>
          <w:gridAfter w:val="1"/>
          <w:wAfter w:w="4253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9E" w:rsidRPr="0081429E" w:rsidRDefault="0081429E" w:rsidP="008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068AE" w:rsidRDefault="00AA27DC">
      <w:bookmarkStart w:id="0" w:name="_GoBack"/>
      <w:bookmarkEnd w:id="0"/>
    </w:p>
    <w:sectPr w:rsidR="0030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9E"/>
    <w:rsid w:val="00083E68"/>
    <w:rsid w:val="002C6D25"/>
    <w:rsid w:val="004C3C3C"/>
    <w:rsid w:val="00511A2D"/>
    <w:rsid w:val="0081429E"/>
    <w:rsid w:val="00AA27DC"/>
    <w:rsid w:val="00C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865A"/>
  <w15:chartTrackingRefBased/>
  <w15:docId w15:val="{97488634-0D16-4AEE-9539-33BE3B3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2</cp:revision>
  <dcterms:created xsi:type="dcterms:W3CDTF">2024-02-21T08:26:00Z</dcterms:created>
  <dcterms:modified xsi:type="dcterms:W3CDTF">2024-03-05T12:04:00Z</dcterms:modified>
</cp:coreProperties>
</file>