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93DE" w14:textId="025C80B2" w:rsidR="00660374" w:rsidRPr="001643A0" w:rsidRDefault="001643A0" w:rsidP="006F2318">
      <w:pPr>
        <w:pStyle w:val="Tekstpodstawowywcity"/>
        <w:spacing w:before="0" w:line="240" w:lineRule="auto"/>
        <w:ind w:left="0" w:right="-2"/>
        <w:jc w:val="right"/>
        <w:rPr>
          <w:rFonts w:asciiTheme="majorHAnsi" w:hAnsiTheme="majorHAnsi" w:cstheme="minorHAnsi"/>
          <w:iCs/>
          <w:sz w:val="22"/>
          <w:szCs w:val="22"/>
        </w:rPr>
      </w:pPr>
      <w:r w:rsidRPr="001643A0">
        <w:rPr>
          <w:rFonts w:asciiTheme="majorHAnsi" w:hAnsiTheme="majorHAnsi" w:cstheme="minorHAnsi"/>
          <w:iCs/>
          <w:sz w:val="22"/>
          <w:szCs w:val="22"/>
        </w:rPr>
        <w:t xml:space="preserve">Koszalin, </w:t>
      </w:r>
      <w:r w:rsidR="001C6CCB">
        <w:rPr>
          <w:rFonts w:asciiTheme="majorHAnsi" w:hAnsiTheme="majorHAnsi" w:cstheme="minorHAnsi"/>
          <w:iCs/>
          <w:sz w:val="22"/>
          <w:szCs w:val="22"/>
        </w:rPr>
        <w:t>01.07.</w:t>
      </w:r>
      <w:r w:rsidRPr="001643A0">
        <w:rPr>
          <w:rFonts w:asciiTheme="majorHAnsi" w:hAnsiTheme="majorHAnsi" w:cstheme="minorHAnsi"/>
          <w:iCs/>
          <w:sz w:val="22"/>
          <w:szCs w:val="22"/>
        </w:rPr>
        <w:t>202</w:t>
      </w:r>
      <w:r w:rsidR="001C6CCB">
        <w:rPr>
          <w:rFonts w:asciiTheme="majorHAnsi" w:hAnsiTheme="majorHAnsi" w:cstheme="minorHAnsi"/>
          <w:iCs/>
          <w:sz w:val="22"/>
          <w:szCs w:val="22"/>
        </w:rPr>
        <w:t>2</w:t>
      </w:r>
      <w:r w:rsidRPr="001643A0">
        <w:rPr>
          <w:rFonts w:asciiTheme="majorHAnsi" w:hAnsiTheme="majorHAnsi" w:cstheme="minorHAnsi"/>
          <w:iCs/>
          <w:sz w:val="22"/>
          <w:szCs w:val="22"/>
        </w:rPr>
        <w:t>r.</w:t>
      </w:r>
    </w:p>
    <w:p w14:paraId="38EA60D9" w14:textId="77777777" w:rsidR="00674CC1" w:rsidRPr="001643A0" w:rsidRDefault="00674CC1" w:rsidP="006F2318">
      <w:pPr>
        <w:pStyle w:val="Tekstpodstawowywcity"/>
        <w:spacing w:before="0" w:line="240" w:lineRule="auto"/>
        <w:ind w:left="0" w:right="-2"/>
        <w:jc w:val="right"/>
        <w:rPr>
          <w:rFonts w:asciiTheme="majorHAnsi" w:hAnsiTheme="majorHAnsi" w:cstheme="minorHAnsi"/>
          <w:iCs/>
          <w:sz w:val="22"/>
          <w:szCs w:val="22"/>
        </w:rPr>
      </w:pPr>
    </w:p>
    <w:p w14:paraId="32F4A547" w14:textId="77777777" w:rsidR="001C6CCB" w:rsidRDefault="001C6CCB" w:rsidP="006F2318">
      <w:pPr>
        <w:pStyle w:val="Tekstpodstawowywcity"/>
        <w:spacing w:before="0" w:line="240" w:lineRule="auto"/>
        <w:ind w:left="0" w:right="-2"/>
        <w:jc w:val="left"/>
        <w:rPr>
          <w:rFonts w:asciiTheme="majorHAnsi" w:hAnsiTheme="majorHAnsi" w:cstheme="minorHAnsi"/>
          <w:iCs/>
          <w:sz w:val="22"/>
          <w:szCs w:val="22"/>
          <w:u w:val="single"/>
        </w:rPr>
      </w:pPr>
    </w:p>
    <w:p w14:paraId="339D6E56" w14:textId="77777777" w:rsidR="001C6CCB" w:rsidRPr="00D9292D" w:rsidRDefault="001C6CCB" w:rsidP="001C6CCB">
      <w:pPr>
        <w:suppressAutoHyphens/>
        <w:spacing w:line="276" w:lineRule="auto"/>
        <w:jc w:val="both"/>
        <w:rPr>
          <w:rFonts w:ascii="Open Sans" w:hAnsi="Open Sans" w:cs="Open Sans"/>
          <w:color w:val="000000" w:themeColor="text1"/>
          <w:sz w:val="14"/>
          <w:szCs w:val="14"/>
        </w:rPr>
      </w:pPr>
      <w:bookmarkStart w:id="0" w:name="_Hlk72488743"/>
      <w:r w:rsidRPr="00D9292D">
        <w:rPr>
          <w:rFonts w:ascii="Open Sans" w:hAnsi="Open Sans" w:cs="Open Sans"/>
          <w:color w:val="000000" w:themeColor="text1"/>
          <w:sz w:val="14"/>
          <w:szCs w:val="14"/>
        </w:rPr>
        <w:t>Nr postępowania: 2022\S 116-326573</w:t>
      </w:r>
    </w:p>
    <w:p w14:paraId="399EA166" w14:textId="77777777" w:rsidR="001C6CCB" w:rsidRPr="00D9292D" w:rsidRDefault="001C6CCB" w:rsidP="001C6CCB">
      <w:pPr>
        <w:suppressAutoHyphens/>
        <w:spacing w:line="276" w:lineRule="auto"/>
        <w:jc w:val="both"/>
        <w:rPr>
          <w:rFonts w:ascii="Open Sans" w:hAnsi="Open Sans" w:cs="Open Sans"/>
          <w:color w:val="000000" w:themeColor="text1"/>
          <w:sz w:val="14"/>
          <w:szCs w:val="14"/>
        </w:rPr>
      </w:pPr>
      <w:r w:rsidRPr="00D9292D">
        <w:rPr>
          <w:rFonts w:ascii="Open Sans" w:hAnsi="Open Sans" w:cs="Open Sans"/>
          <w:color w:val="000000" w:themeColor="text1"/>
          <w:sz w:val="14"/>
          <w:szCs w:val="14"/>
        </w:rPr>
        <w:t>Nr referencyjny 26</w:t>
      </w:r>
    </w:p>
    <w:p w14:paraId="15A29CD3" w14:textId="77777777" w:rsidR="001C6CCB" w:rsidRPr="006C68DB" w:rsidRDefault="001C6CCB" w:rsidP="001C6CCB">
      <w:pPr>
        <w:suppressAutoHyphens/>
        <w:spacing w:line="276" w:lineRule="auto"/>
        <w:jc w:val="both"/>
        <w:rPr>
          <w:rFonts w:ascii="Open Sans" w:hAnsi="Open Sans" w:cs="Open Sans"/>
          <w:color w:val="000000" w:themeColor="text1"/>
          <w:sz w:val="14"/>
          <w:szCs w:val="14"/>
        </w:rPr>
      </w:pPr>
      <w:r w:rsidRPr="00D9292D">
        <w:rPr>
          <w:rFonts w:ascii="Open Sans" w:hAnsi="Open Sans" w:cs="Open Sans"/>
          <w:color w:val="000000" w:themeColor="text1"/>
          <w:sz w:val="14"/>
          <w:szCs w:val="14"/>
        </w:rPr>
        <w:t>Identyfikator postępowania ocds-148610-75dc07a5-ee6e-11ec-9a86-f6f4c648a056</w:t>
      </w:r>
      <w:bookmarkEnd w:id="0"/>
    </w:p>
    <w:p w14:paraId="1A670B2B" w14:textId="77777777" w:rsidR="001C6CCB" w:rsidRDefault="001C6CCB" w:rsidP="001C6CCB">
      <w:pPr>
        <w:pStyle w:val="Tekstpodstawowywcity"/>
        <w:spacing w:before="0" w:line="240" w:lineRule="auto"/>
        <w:ind w:left="0" w:right="-2"/>
        <w:jc w:val="left"/>
        <w:rPr>
          <w:rFonts w:ascii="Open Sans" w:hAnsi="Open Sans" w:cs="Open Sans"/>
          <w:iCs/>
          <w:sz w:val="21"/>
          <w:szCs w:val="21"/>
          <w:u w:val="single"/>
        </w:rPr>
      </w:pPr>
    </w:p>
    <w:p w14:paraId="7E243327" w14:textId="77777777" w:rsidR="001C6CCB" w:rsidRPr="00B52CC2" w:rsidRDefault="001C6CCB" w:rsidP="001C6CCB">
      <w:pPr>
        <w:jc w:val="both"/>
        <w:rPr>
          <w:rFonts w:ascii="Open Sans" w:eastAsia="Arial Unicode MS" w:hAnsi="Open Sans" w:cs="Open Sans"/>
          <w:sz w:val="20"/>
          <w:szCs w:val="20"/>
          <w:u w:val="single"/>
        </w:rPr>
      </w:pPr>
      <w:r w:rsidRPr="00B52CC2">
        <w:rPr>
          <w:rFonts w:ascii="Open Sans" w:hAnsi="Open Sans" w:cs="Open Sans"/>
          <w:sz w:val="20"/>
          <w:szCs w:val="20"/>
        </w:rPr>
        <w:t>Do Wykonawców</w:t>
      </w:r>
      <w:r>
        <w:rPr>
          <w:rFonts w:ascii="Open Sans" w:hAnsi="Open Sans" w:cs="Open Sans"/>
          <w:sz w:val="20"/>
          <w:szCs w:val="20"/>
        </w:rPr>
        <w:t xml:space="preserve"> </w:t>
      </w:r>
      <w:r w:rsidRPr="00B52CC2">
        <w:rPr>
          <w:rFonts w:ascii="Open Sans" w:hAnsi="Open Sans" w:cs="Open Sans"/>
          <w:sz w:val="20"/>
          <w:szCs w:val="20"/>
        </w:rPr>
        <w:t xml:space="preserve">biorących udział w postępowaniu o udzielenie zamówienia publicznego prowadzonego w trybie przetargu nieograniczonego  pn.: „Odbiór i zagospodarowanie odpadów palnych o kodzie 19 12 10 w 2022 roku”. </w:t>
      </w:r>
      <w:r w:rsidRPr="00B52CC2">
        <w:rPr>
          <w:rFonts w:ascii="Open Sans" w:eastAsia="Arial Unicode MS" w:hAnsi="Open Sans" w:cs="Open Sans"/>
          <w:sz w:val="20"/>
          <w:szCs w:val="20"/>
          <w:u w:val="single"/>
        </w:rPr>
        <w:t xml:space="preserve">    </w:t>
      </w:r>
    </w:p>
    <w:p w14:paraId="28842126" w14:textId="77777777" w:rsidR="001C6CCB" w:rsidRDefault="001C6CCB" w:rsidP="006F2318">
      <w:pPr>
        <w:pStyle w:val="Tekstpodstawowywcity"/>
        <w:spacing w:before="0" w:line="240" w:lineRule="auto"/>
        <w:ind w:left="0" w:right="-2"/>
        <w:jc w:val="left"/>
        <w:rPr>
          <w:rFonts w:asciiTheme="majorHAnsi" w:hAnsiTheme="majorHAnsi" w:cstheme="minorHAnsi"/>
          <w:iCs/>
          <w:sz w:val="22"/>
          <w:szCs w:val="22"/>
          <w:u w:val="single"/>
        </w:rPr>
      </w:pPr>
    </w:p>
    <w:p w14:paraId="2985974F" w14:textId="77777777" w:rsidR="001C6CCB" w:rsidRDefault="001C6CCB" w:rsidP="006F2318">
      <w:pPr>
        <w:pStyle w:val="Tekstpodstawowywcity"/>
        <w:spacing w:before="0" w:line="240" w:lineRule="auto"/>
        <w:ind w:left="0" w:right="-2"/>
        <w:jc w:val="left"/>
        <w:rPr>
          <w:rFonts w:asciiTheme="majorHAnsi" w:hAnsiTheme="majorHAnsi" w:cstheme="minorHAnsi"/>
          <w:iCs/>
          <w:sz w:val="22"/>
          <w:szCs w:val="22"/>
          <w:u w:val="single"/>
        </w:rPr>
      </w:pPr>
    </w:p>
    <w:p w14:paraId="547C2461" w14:textId="77777777" w:rsidR="000363A2" w:rsidRPr="001C6CCB" w:rsidRDefault="000363A2" w:rsidP="006F2318">
      <w:pPr>
        <w:pStyle w:val="NormalnyWeb"/>
        <w:jc w:val="center"/>
        <w:rPr>
          <w:rFonts w:ascii="Open Sans" w:hAnsi="Open Sans" w:cs="Open Sans"/>
          <w:b/>
          <w:bCs/>
          <w:sz w:val="22"/>
          <w:szCs w:val="22"/>
        </w:rPr>
      </w:pPr>
    </w:p>
    <w:p w14:paraId="592A9C19" w14:textId="359C4B0D" w:rsidR="00660374" w:rsidRPr="001C6CCB" w:rsidRDefault="009D2730" w:rsidP="006F2318">
      <w:pPr>
        <w:pStyle w:val="NormalnyWeb"/>
        <w:jc w:val="center"/>
        <w:rPr>
          <w:rFonts w:ascii="Open Sans" w:hAnsi="Open Sans" w:cs="Open Sans"/>
          <w:b/>
          <w:bCs/>
          <w:sz w:val="20"/>
          <w:szCs w:val="20"/>
        </w:rPr>
      </w:pPr>
      <w:r w:rsidRPr="001C6CCB">
        <w:rPr>
          <w:rFonts w:ascii="Open Sans" w:hAnsi="Open Sans" w:cs="Open Sans"/>
          <w:b/>
          <w:bCs/>
          <w:sz w:val="20"/>
          <w:szCs w:val="20"/>
        </w:rPr>
        <w:t>ZMIANA</w:t>
      </w:r>
      <w:r w:rsidR="006E4DB6" w:rsidRPr="001C6CCB">
        <w:rPr>
          <w:rFonts w:ascii="Open Sans" w:hAnsi="Open Sans" w:cs="Open Sans"/>
          <w:b/>
          <w:bCs/>
          <w:sz w:val="20"/>
          <w:szCs w:val="20"/>
        </w:rPr>
        <w:t xml:space="preserve"> TREŚCI SPECYFIKACJI WARUNKÓW ZAMÓWIENIA</w:t>
      </w:r>
      <w:r w:rsidR="002A24CF">
        <w:rPr>
          <w:rFonts w:ascii="Open Sans" w:hAnsi="Open Sans" w:cs="Open Sans"/>
          <w:b/>
          <w:bCs/>
          <w:sz w:val="20"/>
          <w:szCs w:val="20"/>
        </w:rPr>
        <w:t xml:space="preserve"> 1 </w:t>
      </w:r>
    </w:p>
    <w:p w14:paraId="52B34F69" w14:textId="77777777" w:rsidR="00660374" w:rsidRPr="001C6CCB" w:rsidRDefault="00660374" w:rsidP="006F2318">
      <w:pPr>
        <w:pStyle w:val="NormalnyWeb"/>
        <w:jc w:val="center"/>
        <w:rPr>
          <w:rFonts w:ascii="Open Sans" w:hAnsi="Open Sans" w:cs="Open Sans"/>
          <w:b/>
          <w:bCs/>
          <w:sz w:val="20"/>
          <w:szCs w:val="20"/>
        </w:rPr>
      </w:pPr>
    </w:p>
    <w:p w14:paraId="52A7300F" w14:textId="33EF3C90" w:rsidR="002A24CF" w:rsidRPr="002A24CF" w:rsidRDefault="002A24CF" w:rsidP="002A24CF">
      <w:pPr>
        <w:pStyle w:val="NormalnyWeb"/>
        <w:spacing w:after="120" w:line="276" w:lineRule="auto"/>
        <w:ind w:left="0" w:firstLine="708"/>
        <w:jc w:val="both"/>
        <w:rPr>
          <w:rFonts w:ascii="Open Sans" w:hAnsi="Open Sans" w:cs="Open Sans"/>
          <w:color w:val="000000"/>
          <w:sz w:val="20"/>
          <w:szCs w:val="20"/>
        </w:rPr>
      </w:pPr>
      <w:r>
        <w:rPr>
          <w:rFonts w:ascii="Open Sans" w:hAnsi="Open Sans" w:cs="Open Sans"/>
          <w:sz w:val="20"/>
          <w:szCs w:val="20"/>
        </w:rPr>
        <w:t>D</w:t>
      </w:r>
      <w:r w:rsidRPr="002A24CF">
        <w:rPr>
          <w:rFonts w:ascii="Open Sans" w:hAnsi="Open Sans" w:cs="Open Sans"/>
          <w:sz w:val="20"/>
          <w:szCs w:val="20"/>
        </w:rPr>
        <w:t xml:space="preserve">ziałając w oparciu o art. 135  ustawy z dnia </w:t>
      </w:r>
      <w:r w:rsidRPr="002A24CF">
        <w:rPr>
          <w:rFonts w:ascii="Open Sans" w:hAnsi="Open Sans" w:cs="Open Sans"/>
          <w:bCs/>
          <w:sz w:val="20"/>
          <w:szCs w:val="20"/>
        </w:rPr>
        <w:t>11 września 2019 r. Prawo zamówień publicznych (</w:t>
      </w:r>
      <w:r w:rsidRPr="002A24CF">
        <w:rPr>
          <w:rFonts w:ascii="Open Sans" w:hAnsi="Open Sans" w:cs="Open Sans"/>
          <w:sz w:val="20"/>
          <w:szCs w:val="20"/>
        </w:rPr>
        <w:t>Dz.U. 20</w:t>
      </w:r>
      <w:r>
        <w:rPr>
          <w:rFonts w:ascii="Open Sans" w:hAnsi="Open Sans" w:cs="Open Sans"/>
          <w:sz w:val="20"/>
          <w:szCs w:val="20"/>
        </w:rPr>
        <w:t>21</w:t>
      </w:r>
      <w:r w:rsidRPr="002A24CF">
        <w:rPr>
          <w:rFonts w:ascii="Open Sans" w:hAnsi="Open Sans" w:cs="Open Sans"/>
          <w:sz w:val="20"/>
          <w:szCs w:val="20"/>
        </w:rPr>
        <w:t xml:space="preserve">, poz. </w:t>
      </w:r>
      <w:r>
        <w:rPr>
          <w:rFonts w:ascii="Open Sans" w:hAnsi="Open Sans" w:cs="Open Sans"/>
          <w:sz w:val="20"/>
          <w:szCs w:val="20"/>
        </w:rPr>
        <w:t>1129</w:t>
      </w:r>
      <w:r w:rsidRPr="002A24CF">
        <w:rPr>
          <w:rFonts w:ascii="Open Sans" w:hAnsi="Open Sans" w:cs="Open Sans"/>
          <w:sz w:val="20"/>
          <w:szCs w:val="20"/>
        </w:rPr>
        <w:t xml:space="preserve"> z późn.zm.</w:t>
      </w:r>
      <w:r w:rsidRPr="002A24CF">
        <w:rPr>
          <w:rFonts w:ascii="Open Sans" w:hAnsi="Open Sans" w:cs="Open Sans"/>
          <w:bCs/>
          <w:sz w:val="20"/>
          <w:szCs w:val="20"/>
        </w:rPr>
        <w:t xml:space="preserve">) </w:t>
      </w:r>
      <w:r w:rsidRPr="002A24CF">
        <w:rPr>
          <w:rFonts w:ascii="Open Sans" w:hAnsi="Open Sans" w:cs="Open Sans"/>
          <w:color w:val="000000"/>
          <w:sz w:val="20"/>
          <w:szCs w:val="20"/>
        </w:rPr>
        <w:t>informuje o </w:t>
      </w:r>
      <w:r w:rsidRPr="002A24CF">
        <w:rPr>
          <w:rFonts w:ascii="Open Sans" w:hAnsi="Open Sans" w:cs="Open Sans"/>
          <w:sz w:val="20"/>
          <w:szCs w:val="20"/>
        </w:rPr>
        <w:t>przedłużeniu terminu składania ofert</w:t>
      </w:r>
      <w:r w:rsidRPr="002A24CF">
        <w:rPr>
          <w:rFonts w:ascii="Open Sans" w:hAnsi="Open Sans" w:cs="Open Sans"/>
          <w:color w:val="000000"/>
          <w:sz w:val="20"/>
          <w:szCs w:val="20"/>
        </w:rPr>
        <w:t xml:space="preserve"> </w:t>
      </w:r>
      <w:r w:rsidR="007A089C">
        <w:rPr>
          <w:rFonts w:ascii="Open Sans" w:hAnsi="Open Sans" w:cs="Open Sans"/>
          <w:color w:val="000000"/>
          <w:sz w:val="20"/>
          <w:szCs w:val="20"/>
        </w:rPr>
        <w:br/>
      </w:r>
      <w:r w:rsidRPr="002A24CF">
        <w:rPr>
          <w:rFonts w:ascii="Open Sans" w:hAnsi="Open Sans" w:cs="Open Sans"/>
          <w:color w:val="000000"/>
          <w:sz w:val="20"/>
          <w:szCs w:val="20"/>
        </w:rPr>
        <w:t xml:space="preserve">w przedmiotowym postępowaniu </w:t>
      </w:r>
      <w:r w:rsidRPr="002A24CF">
        <w:rPr>
          <w:rFonts w:ascii="Open Sans" w:hAnsi="Open Sans" w:cs="Open Sans"/>
          <w:sz w:val="20"/>
          <w:szCs w:val="20"/>
        </w:rPr>
        <w:t xml:space="preserve"> oraz </w:t>
      </w:r>
      <w:r w:rsidRPr="002A24CF">
        <w:rPr>
          <w:rFonts w:ascii="Open Sans" w:hAnsi="Open Sans" w:cs="Open Sans"/>
          <w:color w:val="000000"/>
          <w:sz w:val="20"/>
          <w:szCs w:val="20"/>
        </w:rPr>
        <w:t>zmienia treść specyfikacji warunków zamówienia:</w:t>
      </w:r>
    </w:p>
    <w:p w14:paraId="4ADCF1C4" w14:textId="1933D8ED" w:rsidR="0025075F" w:rsidRPr="001C6CCB" w:rsidRDefault="0025075F" w:rsidP="001643A0">
      <w:pPr>
        <w:pStyle w:val="NormalnyWeb"/>
        <w:spacing w:after="120" w:line="276" w:lineRule="auto"/>
        <w:ind w:left="0"/>
        <w:jc w:val="both"/>
        <w:rPr>
          <w:rFonts w:ascii="Open Sans" w:hAnsi="Open Sans" w:cs="Open Sans"/>
          <w:sz w:val="20"/>
          <w:szCs w:val="20"/>
        </w:rPr>
      </w:pPr>
    </w:p>
    <w:p w14:paraId="3346987F" w14:textId="5F893308" w:rsidR="000363A2" w:rsidRPr="001C6CCB" w:rsidRDefault="000363A2" w:rsidP="000363A2">
      <w:pPr>
        <w:pStyle w:val="NormalnyWeb"/>
        <w:spacing w:line="276" w:lineRule="auto"/>
        <w:ind w:left="0"/>
        <w:jc w:val="both"/>
        <w:rPr>
          <w:rFonts w:ascii="Open Sans" w:hAnsi="Open Sans" w:cs="Open Sans"/>
          <w:b/>
          <w:bCs/>
          <w:color w:val="002060"/>
          <w:sz w:val="20"/>
          <w:szCs w:val="20"/>
        </w:rPr>
      </w:pPr>
      <w:r w:rsidRPr="001C6CCB">
        <w:rPr>
          <w:rFonts w:ascii="Open Sans" w:hAnsi="Open Sans" w:cs="Open Sans"/>
          <w:b/>
          <w:bCs/>
          <w:color w:val="002060"/>
          <w:sz w:val="20"/>
          <w:szCs w:val="20"/>
        </w:rPr>
        <w:t>ROZDZ. X</w:t>
      </w:r>
      <w:r w:rsidR="00EA2AB5">
        <w:rPr>
          <w:rFonts w:ascii="Open Sans" w:hAnsi="Open Sans" w:cs="Open Sans"/>
          <w:b/>
          <w:bCs/>
          <w:color w:val="002060"/>
          <w:sz w:val="20"/>
          <w:szCs w:val="20"/>
        </w:rPr>
        <w:t xml:space="preserve">I WARUNKI UDZIAŁU W POSTĘPOWANIU </w:t>
      </w:r>
    </w:p>
    <w:p w14:paraId="3A95253E" w14:textId="77777777" w:rsidR="00FA4D75" w:rsidRDefault="00FA4D75" w:rsidP="00EA2AB5">
      <w:pPr>
        <w:pStyle w:val="NormalnyWeb"/>
        <w:spacing w:line="276" w:lineRule="auto"/>
        <w:jc w:val="both"/>
        <w:rPr>
          <w:rFonts w:ascii="Open Sans" w:hAnsi="Open Sans" w:cs="Open Sans"/>
          <w:b/>
          <w:bCs/>
          <w:color w:val="002060"/>
          <w:sz w:val="20"/>
          <w:szCs w:val="20"/>
        </w:rPr>
      </w:pPr>
    </w:p>
    <w:p w14:paraId="6A4EE4AF" w14:textId="28615F63" w:rsidR="00FA4D75" w:rsidRPr="00ED0E0E" w:rsidRDefault="000363A2" w:rsidP="00EA2AB5">
      <w:pPr>
        <w:pStyle w:val="NormalnyWeb"/>
        <w:spacing w:line="276" w:lineRule="auto"/>
        <w:jc w:val="both"/>
        <w:rPr>
          <w:rFonts w:ascii="Open Sans" w:hAnsi="Open Sans" w:cs="Open Sans"/>
          <w:color w:val="002060"/>
          <w:sz w:val="20"/>
          <w:szCs w:val="20"/>
          <w:u w:val="single"/>
        </w:rPr>
      </w:pPr>
      <w:r w:rsidRPr="00ED0E0E">
        <w:rPr>
          <w:rFonts w:ascii="Open Sans" w:hAnsi="Open Sans" w:cs="Open Sans"/>
          <w:color w:val="002060"/>
          <w:sz w:val="20"/>
          <w:szCs w:val="20"/>
          <w:u w:val="single"/>
        </w:rPr>
        <w:t>BYŁO</w:t>
      </w:r>
      <w:r w:rsidR="00EA2AB5" w:rsidRPr="00ED0E0E">
        <w:rPr>
          <w:rFonts w:ascii="Open Sans" w:hAnsi="Open Sans" w:cs="Open Sans"/>
          <w:color w:val="002060"/>
          <w:sz w:val="20"/>
          <w:szCs w:val="20"/>
        </w:rPr>
        <w:tab/>
      </w:r>
    </w:p>
    <w:p w14:paraId="537F2E11" w14:textId="6189341E" w:rsidR="000363A2" w:rsidRPr="00EA2AB5" w:rsidRDefault="00EA2AB5" w:rsidP="00EA2AB5">
      <w:pPr>
        <w:pStyle w:val="NormalnyWeb"/>
        <w:spacing w:line="276" w:lineRule="auto"/>
        <w:jc w:val="both"/>
        <w:rPr>
          <w:rFonts w:ascii="Open Sans" w:hAnsi="Open Sans" w:cs="Open Sans"/>
          <w:color w:val="002060"/>
          <w:sz w:val="20"/>
          <w:szCs w:val="20"/>
        </w:rPr>
      </w:pPr>
      <w:r w:rsidRPr="00EA2AB5">
        <w:rPr>
          <w:rFonts w:ascii="Open Sans" w:hAnsi="Open Sans" w:cs="Open Sans"/>
          <w:color w:val="002060"/>
          <w:sz w:val="20"/>
          <w:szCs w:val="20"/>
        </w:rPr>
        <w:t xml:space="preserve">O  udzielenie zamówienia mogą ubiegać się Wykonawcy, którzy nie podlegają wykluczeniu na zasadach określonych w Rozdziale X SWZ oraz spełniają określone 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 tym okresie wykonał </w:t>
      </w:r>
      <w:r w:rsidR="009C5C9A">
        <w:rPr>
          <w:rFonts w:ascii="Open Sans" w:hAnsi="Open Sans" w:cs="Open Sans"/>
          <w:color w:val="002060"/>
          <w:sz w:val="20"/>
          <w:szCs w:val="20"/>
        </w:rPr>
        <w:br/>
      </w:r>
      <w:r w:rsidRPr="00EA2AB5">
        <w:rPr>
          <w:rFonts w:ascii="Open Sans" w:hAnsi="Open Sans" w:cs="Open Sans"/>
          <w:color w:val="002060"/>
          <w:sz w:val="20"/>
          <w:szCs w:val="20"/>
        </w:rPr>
        <w:t xml:space="preserve">co najmniej 1  usługę polegającą na wykonaniu odbioru i zagospodarowania odpadów o kodzie </w:t>
      </w:r>
      <w:r w:rsidR="009C5C9A">
        <w:rPr>
          <w:rFonts w:ascii="Open Sans" w:hAnsi="Open Sans" w:cs="Open Sans"/>
          <w:color w:val="002060"/>
          <w:sz w:val="20"/>
          <w:szCs w:val="20"/>
        </w:rPr>
        <w:br/>
      </w:r>
      <w:r w:rsidRPr="00EA2AB5">
        <w:rPr>
          <w:rFonts w:ascii="Open Sans" w:hAnsi="Open Sans" w:cs="Open Sans"/>
          <w:color w:val="002060"/>
          <w:sz w:val="20"/>
          <w:szCs w:val="20"/>
        </w:rPr>
        <w:t xml:space="preserve">19 12 10  o wielkości  minimum 400 Mg rocznie. Dopuszcza się sumowanie mniejszych, cząstkowych usług objętych odrębnymi umowami lub zleceniami. Sporządzić wykaz  tych usług na druku stanowiącym załącznik do SWZ tj. wykazać się należycie zrealizowanymi  usługami odbioru (transportu) odpadów i odzysku. </w:t>
      </w:r>
    </w:p>
    <w:p w14:paraId="404783B2" w14:textId="77777777" w:rsidR="009C5C9A" w:rsidRDefault="009C5C9A" w:rsidP="00EA2AB5">
      <w:pPr>
        <w:pStyle w:val="NormalnyWeb"/>
        <w:spacing w:line="276" w:lineRule="auto"/>
        <w:jc w:val="both"/>
        <w:rPr>
          <w:rFonts w:ascii="Open Sans" w:hAnsi="Open Sans" w:cs="Open Sans"/>
          <w:b/>
          <w:bCs/>
          <w:color w:val="002060"/>
          <w:sz w:val="20"/>
          <w:szCs w:val="20"/>
        </w:rPr>
      </w:pPr>
    </w:p>
    <w:p w14:paraId="134CEC4D" w14:textId="33257D5F" w:rsidR="009C5C9A" w:rsidRPr="00ED0E0E" w:rsidRDefault="000363A2" w:rsidP="00EA2AB5">
      <w:pPr>
        <w:pStyle w:val="NormalnyWeb"/>
        <w:spacing w:line="276" w:lineRule="auto"/>
        <w:jc w:val="both"/>
        <w:rPr>
          <w:rFonts w:ascii="Open Sans" w:hAnsi="Open Sans" w:cs="Open Sans"/>
          <w:color w:val="002060"/>
          <w:sz w:val="20"/>
          <w:szCs w:val="20"/>
          <w:u w:val="single"/>
        </w:rPr>
      </w:pPr>
      <w:r w:rsidRPr="00ED0E0E">
        <w:rPr>
          <w:rFonts w:ascii="Open Sans" w:hAnsi="Open Sans" w:cs="Open Sans"/>
          <w:color w:val="002060"/>
          <w:sz w:val="20"/>
          <w:szCs w:val="20"/>
          <w:u w:val="single"/>
        </w:rPr>
        <w:t>JEST</w:t>
      </w:r>
      <w:r w:rsidR="00EA2AB5" w:rsidRPr="00ED0E0E">
        <w:rPr>
          <w:rFonts w:ascii="Open Sans" w:hAnsi="Open Sans" w:cs="Open Sans"/>
          <w:color w:val="002060"/>
          <w:sz w:val="20"/>
          <w:szCs w:val="20"/>
          <w:u w:val="single"/>
        </w:rPr>
        <w:t xml:space="preserve"> </w:t>
      </w:r>
    </w:p>
    <w:p w14:paraId="196DE7C6" w14:textId="747B241E" w:rsidR="00FA4D75" w:rsidRDefault="00FA4D75" w:rsidP="00EA2AB5">
      <w:pPr>
        <w:pStyle w:val="NormalnyWeb"/>
        <w:spacing w:line="276" w:lineRule="auto"/>
        <w:jc w:val="both"/>
        <w:rPr>
          <w:rFonts w:ascii="Open Sans" w:hAnsi="Open Sans" w:cs="Open Sans"/>
          <w:b/>
          <w:bCs/>
          <w:color w:val="002060"/>
          <w:sz w:val="20"/>
          <w:szCs w:val="20"/>
        </w:rPr>
      </w:pPr>
    </w:p>
    <w:p w14:paraId="3DE08499" w14:textId="5FCBDC4C" w:rsidR="000363A2" w:rsidRPr="00EA2AB5" w:rsidRDefault="00EA2AB5" w:rsidP="00EA2AB5">
      <w:pPr>
        <w:pStyle w:val="NormalnyWeb"/>
        <w:spacing w:line="276" w:lineRule="auto"/>
        <w:jc w:val="both"/>
        <w:rPr>
          <w:rFonts w:ascii="Open Sans" w:hAnsi="Open Sans" w:cs="Open Sans"/>
          <w:color w:val="002060"/>
          <w:sz w:val="20"/>
          <w:szCs w:val="20"/>
        </w:rPr>
      </w:pPr>
      <w:r w:rsidRPr="00EA2AB5">
        <w:rPr>
          <w:rFonts w:ascii="Open Sans" w:hAnsi="Open Sans" w:cs="Open Sans"/>
          <w:color w:val="002060"/>
          <w:sz w:val="20"/>
          <w:szCs w:val="20"/>
        </w:rPr>
        <w:t xml:space="preserve">O  udzielenie zamówienia mogą ubiegać się Wykonawcy, którzy nie podlegają wykluczeniu na zasadach określonych w Rozdziale X SWZ oraz spełniają określone 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 tym okresie wykonał co najmniej 1  usługę polegającą na wykonaniu odbioru i zagospodarowania odpadów o kodzie 19 12 10  o wielkości  minimum 400 Mg rocznie. Dopuszcza się sumowanie mniejszych, cząstkowych usług objętych odrębnymi umowami lub zleceniami. Sporządzić wykaz  tych usług na druku stanowiącym załącznik do SWZ tj. wykazać się należycie zrealizowanymi  usługami odbioru (transportu) odpadów i odzysku. Zamawiający dopuszcza,  aby Wykonawca wykazał minimum jedną usługę odbioru </w:t>
      </w:r>
      <w:r w:rsidR="00BC48A7">
        <w:rPr>
          <w:rFonts w:ascii="Open Sans" w:hAnsi="Open Sans" w:cs="Open Sans"/>
          <w:color w:val="002060"/>
          <w:sz w:val="20"/>
          <w:szCs w:val="20"/>
        </w:rPr>
        <w:br/>
      </w:r>
      <w:r w:rsidRPr="00EA2AB5">
        <w:rPr>
          <w:rFonts w:ascii="Open Sans" w:hAnsi="Open Sans" w:cs="Open Sans"/>
          <w:color w:val="002060"/>
          <w:sz w:val="20"/>
          <w:szCs w:val="20"/>
        </w:rPr>
        <w:t>i zagospodarowania odpadów składem, rodzajem zbliżonym do odpadu o kodzie 19 12 10 w ilości minimum 400 Mg rocznie</w:t>
      </w:r>
      <w:r>
        <w:rPr>
          <w:rFonts w:ascii="Open Sans" w:hAnsi="Open Sans" w:cs="Open Sans"/>
          <w:color w:val="002060"/>
          <w:sz w:val="20"/>
          <w:szCs w:val="20"/>
        </w:rPr>
        <w:t xml:space="preserve"> </w:t>
      </w:r>
      <w:r w:rsidRPr="00EA2AB5">
        <w:rPr>
          <w:rFonts w:ascii="Open Sans" w:hAnsi="Open Sans" w:cs="Open Sans"/>
          <w:color w:val="002060"/>
          <w:sz w:val="20"/>
          <w:szCs w:val="20"/>
        </w:rPr>
        <w:t>(np. 19 12 12)</w:t>
      </w:r>
    </w:p>
    <w:p w14:paraId="372C400D" w14:textId="647627D1" w:rsidR="000363A2" w:rsidRDefault="000363A2" w:rsidP="000363A2">
      <w:pPr>
        <w:pStyle w:val="NormalnyWeb"/>
        <w:spacing w:line="276" w:lineRule="auto"/>
        <w:ind w:left="0"/>
        <w:jc w:val="both"/>
        <w:rPr>
          <w:rFonts w:ascii="Open Sans" w:hAnsi="Open Sans" w:cs="Open Sans"/>
          <w:color w:val="002060"/>
          <w:sz w:val="20"/>
          <w:szCs w:val="20"/>
        </w:rPr>
      </w:pPr>
    </w:p>
    <w:p w14:paraId="23E25E1C" w14:textId="3E412234" w:rsidR="00152FBB" w:rsidRDefault="00152FBB" w:rsidP="000363A2">
      <w:pPr>
        <w:pStyle w:val="NormalnyWeb"/>
        <w:spacing w:line="276" w:lineRule="auto"/>
        <w:ind w:left="0"/>
        <w:jc w:val="both"/>
        <w:rPr>
          <w:rFonts w:ascii="Open Sans" w:hAnsi="Open Sans" w:cs="Open Sans"/>
          <w:color w:val="002060"/>
          <w:sz w:val="20"/>
          <w:szCs w:val="20"/>
        </w:rPr>
      </w:pPr>
    </w:p>
    <w:p w14:paraId="63C9EA0C" w14:textId="77777777" w:rsidR="00152FBB" w:rsidRPr="001C6CCB" w:rsidRDefault="00152FBB" w:rsidP="000363A2">
      <w:pPr>
        <w:pStyle w:val="NormalnyWeb"/>
        <w:spacing w:line="276" w:lineRule="auto"/>
        <w:ind w:left="0"/>
        <w:jc w:val="both"/>
        <w:rPr>
          <w:rFonts w:ascii="Open Sans" w:hAnsi="Open Sans" w:cs="Open Sans"/>
          <w:color w:val="002060"/>
          <w:sz w:val="20"/>
          <w:szCs w:val="20"/>
        </w:rPr>
      </w:pPr>
    </w:p>
    <w:p w14:paraId="683E5CC4" w14:textId="403762D6" w:rsidR="000363A2" w:rsidRPr="001C6CCB" w:rsidRDefault="000363A2" w:rsidP="000363A2">
      <w:pPr>
        <w:pStyle w:val="NormalnyWeb"/>
        <w:spacing w:line="276" w:lineRule="auto"/>
        <w:ind w:left="0"/>
        <w:jc w:val="both"/>
        <w:rPr>
          <w:rFonts w:ascii="Open Sans" w:hAnsi="Open Sans" w:cs="Open Sans"/>
          <w:b/>
          <w:bCs/>
          <w:color w:val="002060"/>
          <w:sz w:val="20"/>
          <w:szCs w:val="20"/>
        </w:rPr>
      </w:pPr>
      <w:bookmarkStart w:id="1" w:name="_Hlk107569381"/>
      <w:r w:rsidRPr="001C6CCB">
        <w:rPr>
          <w:rFonts w:ascii="Open Sans" w:hAnsi="Open Sans" w:cs="Open Sans"/>
          <w:b/>
          <w:bCs/>
          <w:color w:val="002060"/>
          <w:sz w:val="20"/>
          <w:szCs w:val="20"/>
        </w:rPr>
        <w:t>ROZDZ. X</w:t>
      </w:r>
      <w:r w:rsidR="00152FBB">
        <w:rPr>
          <w:rFonts w:ascii="Open Sans" w:hAnsi="Open Sans" w:cs="Open Sans"/>
          <w:b/>
          <w:bCs/>
          <w:color w:val="002060"/>
          <w:sz w:val="20"/>
          <w:szCs w:val="20"/>
        </w:rPr>
        <w:t xml:space="preserve">VI  TERMIN ZWIĄZANIA OFERTĄ </w:t>
      </w:r>
    </w:p>
    <w:p w14:paraId="5424A124" w14:textId="77777777" w:rsidR="00616F7B" w:rsidRDefault="00616F7B" w:rsidP="000363A2">
      <w:pPr>
        <w:pStyle w:val="NormalnyWeb"/>
        <w:spacing w:line="276" w:lineRule="auto"/>
        <w:ind w:left="0"/>
        <w:jc w:val="both"/>
        <w:rPr>
          <w:rFonts w:ascii="Open Sans" w:hAnsi="Open Sans" w:cs="Open Sans"/>
          <w:b/>
          <w:bCs/>
          <w:color w:val="002060"/>
          <w:sz w:val="20"/>
          <w:szCs w:val="20"/>
        </w:rPr>
      </w:pPr>
    </w:p>
    <w:p w14:paraId="48011858" w14:textId="6881BC60" w:rsidR="000363A2" w:rsidRPr="00616F7B" w:rsidRDefault="000363A2" w:rsidP="000363A2">
      <w:pPr>
        <w:pStyle w:val="NormalnyWeb"/>
        <w:spacing w:line="276" w:lineRule="auto"/>
        <w:ind w:left="0"/>
        <w:jc w:val="both"/>
        <w:rPr>
          <w:rFonts w:ascii="Open Sans" w:hAnsi="Open Sans" w:cs="Open Sans"/>
          <w:color w:val="002060"/>
          <w:sz w:val="20"/>
          <w:szCs w:val="20"/>
          <w:u w:val="single"/>
        </w:rPr>
      </w:pPr>
      <w:r w:rsidRPr="00616F7B">
        <w:rPr>
          <w:rFonts w:ascii="Open Sans" w:hAnsi="Open Sans" w:cs="Open Sans"/>
          <w:color w:val="002060"/>
          <w:sz w:val="20"/>
          <w:szCs w:val="20"/>
          <w:u w:val="single"/>
        </w:rPr>
        <w:t>BYŁO</w:t>
      </w:r>
    </w:p>
    <w:bookmarkEnd w:id="1"/>
    <w:p w14:paraId="5CDB614F" w14:textId="21B23EA8" w:rsidR="00152FBB" w:rsidRPr="00152FBB" w:rsidRDefault="00152FBB" w:rsidP="000363A2">
      <w:pPr>
        <w:pStyle w:val="NormalnyWeb"/>
        <w:spacing w:line="276" w:lineRule="auto"/>
        <w:ind w:left="0"/>
        <w:jc w:val="both"/>
        <w:rPr>
          <w:rFonts w:ascii="Open Sans" w:hAnsi="Open Sans" w:cs="Open Sans"/>
          <w:color w:val="002060"/>
          <w:sz w:val="20"/>
          <w:szCs w:val="20"/>
        </w:rPr>
      </w:pPr>
      <w:r w:rsidRPr="00152FBB">
        <w:rPr>
          <w:rFonts w:ascii="Open Sans" w:hAnsi="Open Sans" w:cs="Open Sans"/>
          <w:color w:val="002060"/>
          <w:sz w:val="20"/>
          <w:szCs w:val="20"/>
        </w:rPr>
        <w:t xml:space="preserve">1.Wykonawca będzie związany ofertą od dnia upływu terminu składania ofert, przy czym pierwszym dniem terminu związania ofertą jest dzień, w którym upływa termin składania ofert, </w:t>
      </w:r>
      <w:r w:rsidR="00616F7B">
        <w:rPr>
          <w:rFonts w:ascii="Open Sans" w:hAnsi="Open Sans" w:cs="Open Sans"/>
          <w:color w:val="002060"/>
          <w:sz w:val="20"/>
          <w:szCs w:val="20"/>
        </w:rPr>
        <w:br/>
      </w:r>
      <w:r w:rsidRPr="00152FBB">
        <w:rPr>
          <w:rFonts w:ascii="Open Sans" w:hAnsi="Open Sans" w:cs="Open Sans"/>
          <w:color w:val="002060"/>
          <w:sz w:val="20"/>
          <w:szCs w:val="20"/>
        </w:rPr>
        <w:t>przez okres 90  dni, tj. do dnia  01.10.2022 roku</w:t>
      </w:r>
    </w:p>
    <w:p w14:paraId="5C675D66" w14:textId="5CD04836" w:rsidR="000363A2" w:rsidRPr="001C6CCB" w:rsidRDefault="000363A2" w:rsidP="00152FBB">
      <w:pPr>
        <w:pStyle w:val="NormalnyWeb"/>
        <w:spacing w:line="276" w:lineRule="auto"/>
        <w:ind w:left="0"/>
        <w:jc w:val="both"/>
        <w:rPr>
          <w:rFonts w:ascii="Open Sans" w:hAnsi="Open Sans" w:cs="Open Sans"/>
          <w:color w:val="002060"/>
          <w:sz w:val="20"/>
          <w:szCs w:val="20"/>
        </w:rPr>
      </w:pPr>
      <w:r w:rsidRPr="001C6CCB">
        <w:rPr>
          <w:rFonts w:ascii="Open Sans" w:hAnsi="Open Sans" w:cs="Open Sans"/>
          <w:color w:val="002060"/>
          <w:sz w:val="20"/>
          <w:szCs w:val="20"/>
        </w:rPr>
        <w:t xml:space="preserve">   </w:t>
      </w:r>
      <w:r w:rsidRPr="001C6CCB">
        <w:rPr>
          <w:rFonts w:ascii="Open Sans" w:hAnsi="Open Sans" w:cs="Open Sans"/>
          <w:color w:val="002060"/>
          <w:sz w:val="20"/>
          <w:szCs w:val="20"/>
        </w:rPr>
        <w:tab/>
      </w:r>
    </w:p>
    <w:p w14:paraId="13994165" w14:textId="009315CA" w:rsidR="000363A2" w:rsidRPr="00616F7B" w:rsidRDefault="000363A2" w:rsidP="000363A2">
      <w:pPr>
        <w:pStyle w:val="NormalnyWeb"/>
        <w:spacing w:line="276" w:lineRule="auto"/>
        <w:ind w:left="0"/>
        <w:jc w:val="both"/>
        <w:rPr>
          <w:rFonts w:ascii="Open Sans" w:hAnsi="Open Sans" w:cs="Open Sans"/>
          <w:color w:val="002060"/>
          <w:sz w:val="20"/>
          <w:szCs w:val="20"/>
          <w:u w:val="single"/>
        </w:rPr>
      </w:pPr>
      <w:r w:rsidRPr="00616F7B">
        <w:rPr>
          <w:rFonts w:ascii="Open Sans" w:hAnsi="Open Sans" w:cs="Open Sans"/>
          <w:color w:val="002060"/>
          <w:sz w:val="20"/>
          <w:szCs w:val="20"/>
          <w:u w:val="single"/>
        </w:rPr>
        <w:t>JEST</w:t>
      </w:r>
    </w:p>
    <w:p w14:paraId="25B7985D" w14:textId="4E1A7831" w:rsidR="00D11531" w:rsidRPr="00D11531" w:rsidRDefault="00D11531" w:rsidP="000363A2">
      <w:pPr>
        <w:pStyle w:val="NormalnyWeb"/>
        <w:spacing w:line="276" w:lineRule="auto"/>
        <w:ind w:left="0"/>
        <w:jc w:val="both"/>
        <w:rPr>
          <w:rFonts w:ascii="Open Sans" w:hAnsi="Open Sans" w:cs="Open Sans"/>
          <w:color w:val="002060"/>
          <w:sz w:val="20"/>
          <w:szCs w:val="20"/>
        </w:rPr>
      </w:pPr>
      <w:r w:rsidRPr="00D11531">
        <w:rPr>
          <w:rFonts w:ascii="Open Sans" w:hAnsi="Open Sans" w:cs="Open Sans"/>
          <w:color w:val="002060"/>
          <w:sz w:val="20"/>
          <w:szCs w:val="20"/>
        </w:rPr>
        <w:t xml:space="preserve">1.Wykonawca będzie związany ofertą od dnia upływu terminu składania ofert, przy czym pierwszym dniem terminu związania ofertą jest dzień, w którym upływa termin składania ofert, </w:t>
      </w:r>
      <w:r w:rsidR="00616F7B">
        <w:rPr>
          <w:rFonts w:ascii="Open Sans" w:hAnsi="Open Sans" w:cs="Open Sans"/>
          <w:color w:val="002060"/>
          <w:sz w:val="20"/>
          <w:szCs w:val="20"/>
        </w:rPr>
        <w:br/>
      </w:r>
      <w:r w:rsidRPr="00D11531">
        <w:rPr>
          <w:rFonts w:ascii="Open Sans" w:hAnsi="Open Sans" w:cs="Open Sans"/>
          <w:color w:val="002060"/>
          <w:sz w:val="20"/>
          <w:szCs w:val="20"/>
        </w:rPr>
        <w:t>przez okres 90  dni, tj. do dnia 10.10.2022 r.</w:t>
      </w:r>
    </w:p>
    <w:p w14:paraId="2E39AA8D" w14:textId="74E5971F" w:rsidR="000363A2" w:rsidRDefault="000363A2" w:rsidP="0025075F">
      <w:pPr>
        <w:pStyle w:val="NormalnyWeb"/>
        <w:spacing w:after="120" w:line="276" w:lineRule="auto"/>
        <w:ind w:left="0" w:firstLine="4253"/>
        <w:jc w:val="both"/>
        <w:rPr>
          <w:rFonts w:ascii="Open Sans" w:hAnsi="Open Sans" w:cs="Open Sans"/>
          <w:b/>
          <w:bCs/>
          <w:sz w:val="20"/>
          <w:szCs w:val="20"/>
        </w:rPr>
      </w:pPr>
    </w:p>
    <w:p w14:paraId="43411CAF" w14:textId="7D8E7E58" w:rsidR="003F486B" w:rsidRPr="001C6CCB" w:rsidRDefault="003F486B" w:rsidP="003F486B">
      <w:pPr>
        <w:pStyle w:val="NormalnyWeb"/>
        <w:spacing w:line="276" w:lineRule="auto"/>
        <w:ind w:left="0"/>
        <w:jc w:val="both"/>
        <w:rPr>
          <w:rFonts w:ascii="Open Sans" w:hAnsi="Open Sans" w:cs="Open Sans"/>
          <w:b/>
          <w:bCs/>
          <w:color w:val="002060"/>
          <w:sz w:val="20"/>
          <w:szCs w:val="20"/>
        </w:rPr>
      </w:pPr>
      <w:r w:rsidRPr="001C6CCB">
        <w:rPr>
          <w:rFonts w:ascii="Open Sans" w:hAnsi="Open Sans" w:cs="Open Sans"/>
          <w:b/>
          <w:bCs/>
          <w:color w:val="002060"/>
          <w:sz w:val="20"/>
          <w:szCs w:val="20"/>
        </w:rPr>
        <w:t>ROZDZ. X</w:t>
      </w:r>
      <w:r>
        <w:rPr>
          <w:rFonts w:ascii="Open Sans" w:hAnsi="Open Sans" w:cs="Open Sans"/>
          <w:b/>
          <w:bCs/>
          <w:color w:val="002060"/>
          <w:sz w:val="20"/>
          <w:szCs w:val="20"/>
        </w:rPr>
        <w:t xml:space="preserve">IX TERMIN SKŁADANIA I OTWARCIA OFERT. </w:t>
      </w:r>
    </w:p>
    <w:p w14:paraId="13646944" w14:textId="77777777" w:rsidR="00272695" w:rsidRDefault="00272695" w:rsidP="00272695">
      <w:pPr>
        <w:pStyle w:val="NormalnyWeb"/>
        <w:spacing w:line="276" w:lineRule="auto"/>
        <w:ind w:left="0"/>
        <w:jc w:val="both"/>
        <w:rPr>
          <w:rFonts w:ascii="Open Sans" w:hAnsi="Open Sans" w:cs="Open Sans"/>
          <w:b/>
          <w:bCs/>
          <w:color w:val="002060"/>
          <w:sz w:val="20"/>
          <w:szCs w:val="20"/>
        </w:rPr>
      </w:pPr>
    </w:p>
    <w:p w14:paraId="46E09B95" w14:textId="7628B994" w:rsidR="003F486B" w:rsidRDefault="003F486B" w:rsidP="00272695">
      <w:pPr>
        <w:pStyle w:val="NormalnyWeb"/>
        <w:spacing w:line="276" w:lineRule="auto"/>
        <w:ind w:left="0"/>
        <w:jc w:val="both"/>
        <w:rPr>
          <w:rFonts w:ascii="Open Sans" w:hAnsi="Open Sans" w:cs="Open Sans"/>
          <w:color w:val="002060"/>
          <w:sz w:val="20"/>
          <w:szCs w:val="20"/>
          <w:u w:val="single"/>
        </w:rPr>
      </w:pPr>
      <w:r w:rsidRPr="00616F7B">
        <w:rPr>
          <w:rFonts w:ascii="Open Sans" w:hAnsi="Open Sans" w:cs="Open Sans"/>
          <w:color w:val="002060"/>
          <w:sz w:val="20"/>
          <w:szCs w:val="20"/>
          <w:u w:val="single"/>
        </w:rPr>
        <w:t>BYŁO</w:t>
      </w:r>
    </w:p>
    <w:p w14:paraId="09A38EE8" w14:textId="63530EEF" w:rsidR="003F486B" w:rsidRPr="003F486B" w:rsidRDefault="003F486B" w:rsidP="003F486B">
      <w:pPr>
        <w:pStyle w:val="NormalnyWeb"/>
        <w:spacing w:line="276" w:lineRule="auto"/>
        <w:ind w:left="0"/>
        <w:jc w:val="both"/>
        <w:rPr>
          <w:rFonts w:ascii="Open Sans" w:hAnsi="Open Sans" w:cs="Open Sans"/>
          <w:color w:val="002060"/>
          <w:sz w:val="20"/>
          <w:szCs w:val="20"/>
        </w:rPr>
      </w:pPr>
      <w:r w:rsidRPr="003F486B">
        <w:rPr>
          <w:rFonts w:ascii="Open Sans" w:hAnsi="Open Sans" w:cs="Open Sans"/>
          <w:color w:val="002060"/>
          <w:sz w:val="20"/>
          <w:szCs w:val="20"/>
        </w:rPr>
        <w:t>Termin złożenia oferty do dnia  04.07.2022 roku  do godziny 09.00</w:t>
      </w:r>
    </w:p>
    <w:p w14:paraId="280C0EF8" w14:textId="0ADCF848" w:rsidR="003F486B" w:rsidRDefault="003F486B" w:rsidP="003F486B">
      <w:pPr>
        <w:pStyle w:val="NormalnyWeb"/>
        <w:spacing w:line="276" w:lineRule="auto"/>
        <w:ind w:left="0"/>
        <w:jc w:val="both"/>
        <w:rPr>
          <w:rFonts w:ascii="Open Sans" w:hAnsi="Open Sans" w:cs="Open Sans"/>
          <w:color w:val="002060"/>
          <w:sz w:val="20"/>
          <w:szCs w:val="20"/>
        </w:rPr>
      </w:pPr>
      <w:r w:rsidRPr="003F486B">
        <w:rPr>
          <w:rFonts w:ascii="Open Sans" w:hAnsi="Open Sans" w:cs="Open Sans"/>
          <w:color w:val="002060"/>
          <w:sz w:val="20"/>
          <w:szCs w:val="20"/>
        </w:rPr>
        <w:t>Otwarcie ofert nastąpi  w dniu  04.07.2022 roku  o godzinie 09.30</w:t>
      </w:r>
    </w:p>
    <w:p w14:paraId="5A2DA55E" w14:textId="242DDE5E" w:rsidR="00272695" w:rsidRDefault="00272695" w:rsidP="003F486B">
      <w:pPr>
        <w:pStyle w:val="NormalnyWeb"/>
        <w:spacing w:line="276" w:lineRule="auto"/>
        <w:ind w:left="0"/>
        <w:jc w:val="both"/>
        <w:rPr>
          <w:rFonts w:ascii="Open Sans" w:hAnsi="Open Sans" w:cs="Open Sans"/>
          <w:color w:val="002060"/>
          <w:sz w:val="20"/>
          <w:szCs w:val="20"/>
        </w:rPr>
      </w:pPr>
    </w:p>
    <w:p w14:paraId="0EB8801D" w14:textId="5009E580" w:rsidR="00272695" w:rsidRPr="00272695" w:rsidRDefault="00272695" w:rsidP="003F486B">
      <w:pPr>
        <w:pStyle w:val="NormalnyWeb"/>
        <w:spacing w:line="276" w:lineRule="auto"/>
        <w:ind w:left="0"/>
        <w:jc w:val="both"/>
        <w:rPr>
          <w:rFonts w:ascii="Open Sans" w:hAnsi="Open Sans" w:cs="Open Sans"/>
          <w:color w:val="002060"/>
          <w:sz w:val="20"/>
          <w:szCs w:val="20"/>
          <w:u w:val="single"/>
        </w:rPr>
      </w:pPr>
      <w:r w:rsidRPr="00272695">
        <w:rPr>
          <w:rFonts w:ascii="Open Sans" w:hAnsi="Open Sans" w:cs="Open Sans"/>
          <w:color w:val="002060"/>
          <w:sz w:val="20"/>
          <w:szCs w:val="20"/>
          <w:u w:val="single"/>
        </w:rPr>
        <w:t>JEST</w:t>
      </w:r>
    </w:p>
    <w:p w14:paraId="0E8898F4" w14:textId="7D4EEFA0" w:rsidR="00FB6CAC" w:rsidRPr="003F486B" w:rsidRDefault="00FB6CAC" w:rsidP="00FB6CAC">
      <w:pPr>
        <w:pStyle w:val="NormalnyWeb"/>
        <w:spacing w:line="276" w:lineRule="auto"/>
        <w:ind w:left="0"/>
        <w:jc w:val="both"/>
        <w:rPr>
          <w:rFonts w:ascii="Open Sans" w:hAnsi="Open Sans" w:cs="Open Sans"/>
          <w:color w:val="002060"/>
          <w:sz w:val="20"/>
          <w:szCs w:val="20"/>
        </w:rPr>
      </w:pPr>
      <w:r w:rsidRPr="003F486B">
        <w:rPr>
          <w:rFonts w:ascii="Open Sans" w:hAnsi="Open Sans" w:cs="Open Sans"/>
          <w:color w:val="002060"/>
          <w:sz w:val="20"/>
          <w:szCs w:val="20"/>
        </w:rPr>
        <w:t xml:space="preserve">Termin złożenia oferty do dnia  </w:t>
      </w:r>
      <w:r>
        <w:rPr>
          <w:rFonts w:ascii="Open Sans" w:hAnsi="Open Sans" w:cs="Open Sans"/>
          <w:color w:val="002060"/>
          <w:sz w:val="20"/>
          <w:szCs w:val="20"/>
        </w:rPr>
        <w:t>1</w:t>
      </w:r>
      <w:r w:rsidRPr="003F486B">
        <w:rPr>
          <w:rFonts w:ascii="Open Sans" w:hAnsi="Open Sans" w:cs="Open Sans"/>
          <w:color w:val="002060"/>
          <w:sz w:val="20"/>
          <w:szCs w:val="20"/>
        </w:rPr>
        <w:t xml:space="preserve">4.07.2022 roku  do godziny </w:t>
      </w:r>
      <w:r>
        <w:rPr>
          <w:rFonts w:ascii="Open Sans" w:hAnsi="Open Sans" w:cs="Open Sans"/>
          <w:color w:val="002060"/>
          <w:sz w:val="20"/>
          <w:szCs w:val="20"/>
        </w:rPr>
        <w:t>12</w:t>
      </w:r>
      <w:r w:rsidRPr="003F486B">
        <w:rPr>
          <w:rFonts w:ascii="Open Sans" w:hAnsi="Open Sans" w:cs="Open Sans"/>
          <w:color w:val="002060"/>
          <w:sz w:val="20"/>
          <w:szCs w:val="20"/>
        </w:rPr>
        <w:t>.00</w:t>
      </w:r>
    </w:p>
    <w:p w14:paraId="29608496" w14:textId="06A71D13" w:rsidR="00FB6CAC" w:rsidRDefault="00FB6CAC" w:rsidP="00FB6CAC">
      <w:pPr>
        <w:pStyle w:val="NormalnyWeb"/>
        <w:spacing w:line="276" w:lineRule="auto"/>
        <w:ind w:left="0"/>
        <w:jc w:val="both"/>
        <w:rPr>
          <w:rFonts w:ascii="Open Sans" w:hAnsi="Open Sans" w:cs="Open Sans"/>
          <w:color w:val="002060"/>
          <w:sz w:val="20"/>
          <w:szCs w:val="20"/>
        </w:rPr>
      </w:pPr>
      <w:r w:rsidRPr="003F486B">
        <w:rPr>
          <w:rFonts w:ascii="Open Sans" w:hAnsi="Open Sans" w:cs="Open Sans"/>
          <w:color w:val="002060"/>
          <w:sz w:val="20"/>
          <w:szCs w:val="20"/>
        </w:rPr>
        <w:t xml:space="preserve">Otwarcie ofert nastąpi  w dniu </w:t>
      </w:r>
      <w:r>
        <w:rPr>
          <w:rFonts w:ascii="Open Sans" w:hAnsi="Open Sans" w:cs="Open Sans"/>
          <w:color w:val="002060"/>
          <w:sz w:val="20"/>
          <w:szCs w:val="20"/>
        </w:rPr>
        <w:t xml:space="preserve">  1</w:t>
      </w:r>
      <w:r w:rsidRPr="003F486B">
        <w:rPr>
          <w:rFonts w:ascii="Open Sans" w:hAnsi="Open Sans" w:cs="Open Sans"/>
          <w:color w:val="002060"/>
          <w:sz w:val="20"/>
          <w:szCs w:val="20"/>
        </w:rPr>
        <w:t>4.07.2022 roku  o godzinie</w:t>
      </w:r>
      <w:r>
        <w:rPr>
          <w:rFonts w:ascii="Open Sans" w:hAnsi="Open Sans" w:cs="Open Sans"/>
          <w:color w:val="002060"/>
          <w:sz w:val="20"/>
          <w:szCs w:val="20"/>
        </w:rPr>
        <w:t xml:space="preserve">  12</w:t>
      </w:r>
      <w:r w:rsidRPr="003F486B">
        <w:rPr>
          <w:rFonts w:ascii="Open Sans" w:hAnsi="Open Sans" w:cs="Open Sans"/>
          <w:color w:val="002060"/>
          <w:sz w:val="20"/>
          <w:szCs w:val="20"/>
        </w:rPr>
        <w:t>.30</w:t>
      </w:r>
    </w:p>
    <w:p w14:paraId="26E3827D" w14:textId="77777777" w:rsidR="003F486B" w:rsidRPr="001C6CCB" w:rsidRDefault="003F486B" w:rsidP="0025075F">
      <w:pPr>
        <w:pStyle w:val="NormalnyWeb"/>
        <w:spacing w:after="120" w:line="276" w:lineRule="auto"/>
        <w:ind w:left="0" w:firstLine="4253"/>
        <w:jc w:val="both"/>
        <w:rPr>
          <w:rFonts w:ascii="Open Sans" w:hAnsi="Open Sans" w:cs="Open Sans"/>
          <w:b/>
          <w:bCs/>
          <w:sz w:val="20"/>
          <w:szCs w:val="20"/>
        </w:rPr>
      </w:pPr>
    </w:p>
    <w:p w14:paraId="2EFB3B76" w14:textId="47DE1788" w:rsidR="0025075F" w:rsidRPr="00AC0157" w:rsidRDefault="0025075F" w:rsidP="0025075F">
      <w:pPr>
        <w:pStyle w:val="NormalnyWeb"/>
        <w:spacing w:after="120" w:line="276" w:lineRule="auto"/>
        <w:ind w:left="0" w:firstLine="4253"/>
        <w:jc w:val="both"/>
        <w:rPr>
          <w:rFonts w:ascii="Open Sans" w:hAnsi="Open Sans" w:cs="Open Sans"/>
          <w:sz w:val="20"/>
          <w:szCs w:val="20"/>
        </w:rPr>
      </w:pPr>
      <w:r w:rsidRPr="00AC0157">
        <w:rPr>
          <w:rFonts w:ascii="Open Sans" w:hAnsi="Open Sans" w:cs="Open Sans"/>
          <w:sz w:val="20"/>
          <w:szCs w:val="20"/>
        </w:rPr>
        <w:t xml:space="preserve">Zamawiający </w:t>
      </w:r>
    </w:p>
    <w:sectPr w:rsidR="0025075F" w:rsidRPr="00AC0157" w:rsidSect="000363A2">
      <w:pgSz w:w="11906" w:h="16838"/>
      <w:pgMar w:top="1135"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Humanst521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3FC2554"/>
    <w:name w:val="WW8Num2"/>
    <w:lvl w:ilvl="0">
      <w:start w:val="1"/>
      <w:numFmt w:val="decimal"/>
      <w:lvlText w:val="21.%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2"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3"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938"/>
        </w:tabs>
        <w:ind w:left="502"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5"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6" w15:restartNumberingAfterBreak="0">
    <w:nsid w:val="00000040"/>
    <w:multiLevelType w:val="multilevel"/>
    <w:tmpl w:val="5E0A1154"/>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val="0"/>
        <w:bCs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7"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8"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9" w15:restartNumberingAfterBreak="0">
    <w:nsid w:val="03F619AA"/>
    <w:multiLevelType w:val="hybridMultilevel"/>
    <w:tmpl w:val="01EC204A"/>
    <w:lvl w:ilvl="0" w:tplc="20C48234">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558232B"/>
    <w:multiLevelType w:val="hybridMultilevel"/>
    <w:tmpl w:val="9066FDAE"/>
    <w:lvl w:ilvl="0" w:tplc="923436E0">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CC79CD"/>
    <w:multiLevelType w:val="multilevel"/>
    <w:tmpl w:val="0BAC175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F02849"/>
    <w:multiLevelType w:val="hybridMultilevel"/>
    <w:tmpl w:val="599AE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F97272"/>
    <w:multiLevelType w:val="hybridMultilevel"/>
    <w:tmpl w:val="48D6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610017"/>
    <w:multiLevelType w:val="multilevel"/>
    <w:tmpl w:val="4152578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577560"/>
    <w:multiLevelType w:val="multilevel"/>
    <w:tmpl w:val="85208AA6"/>
    <w:lvl w:ilvl="0">
      <w:start w:val="2"/>
      <w:numFmt w:val="decimal"/>
      <w:lvlText w:val="%1"/>
      <w:lvlJc w:val="left"/>
      <w:pPr>
        <w:ind w:left="420" w:hanging="420"/>
      </w:pPr>
      <w:rPr>
        <w:rFonts w:ascii="Calibri" w:hAnsi="Calibri" w:cs="Calibri" w:hint="default"/>
      </w:rPr>
    </w:lvl>
    <w:lvl w:ilvl="1">
      <w:start w:val="48"/>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6" w15:restartNumberingAfterBreak="0">
    <w:nsid w:val="185F3380"/>
    <w:multiLevelType w:val="multilevel"/>
    <w:tmpl w:val="08C0ED62"/>
    <w:lvl w:ilvl="0">
      <w:start w:val="1"/>
      <w:numFmt w:val="bullet"/>
      <w:lvlText w:val=""/>
      <w:lvlJc w:val="left"/>
      <w:pPr>
        <w:ind w:left="1480" w:hanging="360"/>
      </w:pPr>
      <w:rPr>
        <w:rFonts w:ascii="Symbol" w:hAnsi="Symbol" w:cs="Symbol" w:hint="default"/>
        <w:b/>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17" w15:restartNumberingAfterBreak="0">
    <w:nsid w:val="18A41027"/>
    <w:multiLevelType w:val="multilevel"/>
    <w:tmpl w:val="00000032"/>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18" w15:restartNumberingAfterBreak="0">
    <w:nsid w:val="1AC41A7D"/>
    <w:multiLevelType w:val="multilevel"/>
    <w:tmpl w:val="E364396E"/>
    <w:lvl w:ilvl="0">
      <w:start w:val="7"/>
      <w:numFmt w:val="decimal"/>
      <w:lvlText w:val="%1"/>
      <w:lvlJc w:val="left"/>
      <w:pPr>
        <w:ind w:left="375" w:hanging="375"/>
      </w:pPr>
      <w:rPr>
        <w:rFonts w:hint="default"/>
        <w:b/>
      </w:rPr>
    </w:lvl>
    <w:lvl w:ilvl="1">
      <w:start w:val="1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060E2E"/>
    <w:multiLevelType w:val="hybridMultilevel"/>
    <w:tmpl w:val="3F10B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010DD"/>
    <w:multiLevelType w:val="hybridMultilevel"/>
    <w:tmpl w:val="C9DEC248"/>
    <w:lvl w:ilvl="0" w:tplc="E9D66B8C">
      <w:start w:val="1"/>
      <w:numFmt w:val="decimal"/>
      <w:lvlText w:val="5.%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B2ECC"/>
    <w:multiLevelType w:val="hybridMultilevel"/>
    <w:tmpl w:val="1B1A3296"/>
    <w:lvl w:ilvl="0" w:tplc="CB40E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D90BB4"/>
    <w:multiLevelType w:val="hybridMultilevel"/>
    <w:tmpl w:val="059ED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987408"/>
    <w:multiLevelType w:val="hybridMultilevel"/>
    <w:tmpl w:val="5D644D60"/>
    <w:lvl w:ilvl="0" w:tplc="73C6EA86">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1779BF"/>
    <w:multiLevelType w:val="hybridMultilevel"/>
    <w:tmpl w:val="7C80A24E"/>
    <w:lvl w:ilvl="0" w:tplc="04150017">
      <w:start w:val="1"/>
      <w:numFmt w:val="lowerLetter"/>
      <w:lvlText w:val="%1)"/>
      <w:lvlJc w:val="left"/>
      <w:pPr>
        <w:tabs>
          <w:tab w:val="num" w:pos="2340"/>
        </w:tabs>
        <w:ind w:left="2340" w:hanging="360"/>
      </w:pPr>
    </w:lvl>
    <w:lvl w:ilvl="1" w:tplc="3194505A">
      <w:start w:val="1"/>
      <w:numFmt w:val="decimal"/>
      <w:lvlText w:val="%2."/>
      <w:lvlJc w:val="left"/>
      <w:pPr>
        <w:tabs>
          <w:tab w:val="num" w:pos="3060"/>
        </w:tabs>
        <w:ind w:left="3060" w:hanging="360"/>
      </w:pPr>
      <w:rPr>
        <w:rFonts w:hint="default"/>
        <w:b w:val="0"/>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6" w15:restartNumberingAfterBreak="0">
    <w:nsid w:val="38BB2C5C"/>
    <w:multiLevelType w:val="hybridMultilevel"/>
    <w:tmpl w:val="2EE8BE8C"/>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3A447104"/>
    <w:multiLevelType w:val="hybridMultilevel"/>
    <w:tmpl w:val="645EC6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4702D3"/>
    <w:multiLevelType w:val="hybridMultilevel"/>
    <w:tmpl w:val="E54E9A8C"/>
    <w:lvl w:ilvl="0" w:tplc="11C6475C">
      <w:start w:val="5"/>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BF2D08"/>
    <w:multiLevelType w:val="hybridMultilevel"/>
    <w:tmpl w:val="E75AF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483590"/>
    <w:multiLevelType w:val="multilevel"/>
    <w:tmpl w:val="00000032"/>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32" w15:restartNumberingAfterBreak="0">
    <w:nsid w:val="44A523FA"/>
    <w:multiLevelType w:val="hybridMultilevel"/>
    <w:tmpl w:val="BFBC2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5530C7"/>
    <w:multiLevelType w:val="multilevel"/>
    <w:tmpl w:val="36D8671A"/>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b w:val="0"/>
        <w:bCs w:val="0"/>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34" w15:restartNumberingAfterBreak="0">
    <w:nsid w:val="4B140628"/>
    <w:multiLevelType w:val="hybridMultilevel"/>
    <w:tmpl w:val="C39E35D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4FDD0C77"/>
    <w:multiLevelType w:val="hybridMultilevel"/>
    <w:tmpl w:val="CE562F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5299112C"/>
    <w:multiLevelType w:val="hybridMultilevel"/>
    <w:tmpl w:val="0678A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E31834"/>
    <w:multiLevelType w:val="hybridMultilevel"/>
    <w:tmpl w:val="93DC00D2"/>
    <w:lvl w:ilvl="0" w:tplc="544427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83772B"/>
    <w:multiLevelType w:val="hybridMultilevel"/>
    <w:tmpl w:val="345C2232"/>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24451"/>
    <w:multiLevelType w:val="multilevel"/>
    <w:tmpl w:val="51E88E36"/>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B55CB5"/>
    <w:multiLevelType w:val="hybridMultilevel"/>
    <w:tmpl w:val="A2FC2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E25B99"/>
    <w:multiLevelType w:val="hybridMultilevel"/>
    <w:tmpl w:val="89865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6B7758"/>
    <w:multiLevelType w:val="hybridMultilevel"/>
    <w:tmpl w:val="B94AD7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2F2C31"/>
    <w:multiLevelType w:val="multilevel"/>
    <w:tmpl w:val="0B309688"/>
    <w:lvl w:ilvl="0">
      <w:start w:val="2"/>
      <w:numFmt w:val="decimal"/>
      <w:lvlText w:val="%1"/>
      <w:lvlJc w:val="left"/>
      <w:pPr>
        <w:ind w:left="420" w:hanging="420"/>
      </w:pPr>
      <w:rPr>
        <w:rFonts w:ascii="Calibri" w:hAnsi="Calibri" w:cs="Calibri" w:hint="default"/>
      </w:rPr>
    </w:lvl>
    <w:lvl w:ilvl="1">
      <w:start w:val="48"/>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4" w15:restartNumberingAfterBreak="0">
    <w:nsid w:val="6BAC7F67"/>
    <w:multiLevelType w:val="hybridMultilevel"/>
    <w:tmpl w:val="B576D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7876CA"/>
    <w:multiLevelType w:val="hybridMultilevel"/>
    <w:tmpl w:val="DEE6A226"/>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15:restartNumberingAfterBreak="0">
    <w:nsid w:val="74F0643C"/>
    <w:multiLevelType w:val="multilevel"/>
    <w:tmpl w:val="5074F2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DB0BC6"/>
    <w:multiLevelType w:val="hybridMultilevel"/>
    <w:tmpl w:val="345C2232"/>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C26EE0"/>
    <w:multiLevelType w:val="hybridMultilevel"/>
    <w:tmpl w:val="710AFAB2"/>
    <w:lvl w:ilvl="0" w:tplc="04150017">
      <w:start w:val="1"/>
      <w:numFmt w:val="lowerLetter"/>
      <w:lvlText w:val="%1)"/>
      <w:lvlJc w:val="left"/>
      <w:pPr>
        <w:ind w:left="1069" w:hanging="360"/>
      </w:pPr>
    </w:lvl>
    <w:lvl w:ilvl="1" w:tplc="3092DF3A">
      <w:start w:val="1"/>
      <w:numFmt w:val="decimal"/>
      <w:lvlText w:val="%2."/>
      <w:lvlJc w:val="left"/>
      <w:pPr>
        <w:ind w:left="1789" w:hanging="360"/>
      </w:pPr>
      <w:rPr>
        <w:rFonts w:hint="default"/>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A40397E"/>
    <w:multiLevelType w:val="singleLevel"/>
    <w:tmpl w:val="CFDA81B2"/>
    <w:lvl w:ilvl="0">
      <w:start w:val="1"/>
      <w:numFmt w:val="decimal"/>
      <w:lvlText w:val="%1."/>
      <w:lvlJc w:val="left"/>
      <w:pPr>
        <w:tabs>
          <w:tab w:val="num" w:pos="643"/>
        </w:tabs>
        <w:ind w:left="643" w:hanging="360"/>
      </w:pPr>
      <w:rPr>
        <w:b/>
        <w:color w:val="auto"/>
      </w:rPr>
    </w:lvl>
  </w:abstractNum>
  <w:abstractNum w:abstractNumId="50" w15:restartNumberingAfterBreak="0">
    <w:nsid w:val="7DC40B70"/>
    <w:multiLevelType w:val="multilevel"/>
    <w:tmpl w:val="10E2F5B6"/>
    <w:lvl w:ilvl="0">
      <w:start w:val="2"/>
      <w:numFmt w:val="decimal"/>
      <w:lvlText w:val="%1"/>
      <w:lvlJc w:val="left"/>
      <w:pPr>
        <w:ind w:left="375" w:hanging="375"/>
      </w:pPr>
      <w:rPr>
        <w:rFonts w:ascii="Calibri" w:hAnsi="Calibri" w:cs="Calibri" w:hint="default"/>
      </w:rPr>
    </w:lvl>
    <w:lvl w:ilvl="1">
      <w:start w:val="48"/>
      <w:numFmt w:val="decimal"/>
      <w:lvlText w:val="%1.%2"/>
      <w:lvlJc w:val="left"/>
      <w:pPr>
        <w:ind w:left="375" w:hanging="375"/>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16cid:durableId="15260904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7047832">
    <w:abstractNumId w:val="48"/>
  </w:num>
  <w:num w:numId="3" w16cid:durableId="79760702">
    <w:abstractNumId w:val="23"/>
  </w:num>
  <w:num w:numId="4" w16cid:durableId="1207335498">
    <w:abstractNumId w:val="26"/>
  </w:num>
  <w:num w:numId="5" w16cid:durableId="176307940">
    <w:abstractNumId w:val="34"/>
  </w:num>
  <w:num w:numId="6" w16cid:durableId="548036731">
    <w:abstractNumId w:val="45"/>
  </w:num>
  <w:num w:numId="7" w16cid:durableId="1174107209">
    <w:abstractNumId w:val="10"/>
  </w:num>
  <w:num w:numId="8" w16cid:durableId="701783478">
    <w:abstractNumId w:val="37"/>
  </w:num>
  <w:num w:numId="9" w16cid:durableId="1759669472">
    <w:abstractNumId w:val="42"/>
  </w:num>
  <w:num w:numId="10" w16cid:durableId="2005666633">
    <w:abstractNumId w:val="29"/>
  </w:num>
  <w:num w:numId="11" w16cid:durableId="1288316896">
    <w:abstractNumId w:val="9"/>
  </w:num>
  <w:num w:numId="12" w16cid:durableId="1938171889">
    <w:abstractNumId w:val="24"/>
  </w:num>
  <w:num w:numId="13" w16cid:durableId="907349621">
    <w:abstractNumId w:val="25"/>
  </w:num>
  <w:num w:numId="14" w16cid:durableId="1421564703">
    <w:abstractNumId w:val="19"/>
  </w:num>
  <w:num w:numId="15" w16cid:durableId="896670097">
    <w:abstractNumId w:val="39"/>
  </w:num>
  <w:num w:numId="16" w16cid:durableId="1634368842">
    <w:abstractNumId w:val="14"/>
  </w:num>
  <w:num w:numId="17" w16cid:durableId="2133279854">
    <w:abstractNumId w:val="11"/>
  </w:num>
  <w:num w:numId="18" w16cid:durableId="1171528636">
    <w:abstractNumId w:val="22"/>
  </w:num>
  <w:num w:numId="19" w16cid:durableId="202323964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8549663">
    <w:abstractNumId w:val="5"/>
    <w:lvlOverride w:ilvl="0">
      <w:startOverride w:val="1"/>
    </w:lvlOverride>
  </w:num>
  <w:num w:numId="21" w16cid:durableId="153911147">
    <w:abstractNumId w:val="20"/>
  </w:num>
  <w:num w:numId="22" w16cid:durableId="1786346146">
    <w:abstractNumId w:val="18"/>
  </w:num>
  <w:num w:numId="23" w16cid:durableId="19956033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388953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2193913">
    <w:abstractNumId w:val="16"/>
  </w:num>
  <w:num w:numId="26" w16cid:durableId="9070383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3266440">
    <w:abstractNumId w:val="28"/>
  </w:num>
  <w:num w:numId="28" w16cid:durableId="1112244044">
    <w:abstractNumId w:val="41"/>
  </w:num>
  <w:num w:numId="29" w16cid:durableId="11417734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6896265">
    <w:abstractNumId w:val="28"/>
  </w:num>
  <w:num w:numId="31" w16cid:durableId="866648473">
    <w:abstractNumId w:val="44"/>
  </w:num>
  <w:num w:numId="32" w16cid:durableId="861163129">
    <w:abstractNumId w:val="50"/>
  </w:num>
  <w:num w:numId="33" w16cid:durableId="1058165953">
    <w:abstractNumId w:val="15"/>
  </w:num>
  <w:num w:numId="34" w16cid:durableId="937951747">
    <w:abstractNumId w:val="43"/>
  </w:num>
  <w:num w:numId="35" w16cid:durableId="2079472096">
    <w:abstractNumId w:val="40"/>
  </w:num>
  <w:num w:numId="36" w16cid:durableId="2110461786">
    <w:abstractNumId w:val="21"/>
  </w:num>
  <w:num w:numId="37" w16cid:durableId="314453959">
    <w:abstractNumId w:val="35"/>
  </w:num>
  <w:num w:numId="38" w16cid:durableId="1502620431">
    <w:abstractNumId w:val="12"/>
  </w:num>
  <w:num w:numId="39" w16cid:durableId="32925839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4362889">
    <w:abstractNumId w:val="46"/>
  </w:num>
  <w:num w:numId="41" w16cid:durableId="652223658">
    <w:abstractNumId w:val="32"/>
  </w:num>
  <w:num w:numId="42" w16cid:durableId="1007246053">
    <w:abstractNumId w:val="49"/>
    <w:lvlOverride w:ilvl="0">
      <w:startOverride w:val="1"/>
    </w:lvlOverride>
  </w:num>
  <w:num w:numId="43" w16cid:durableId="195656983">
    <w:abstractNumId w:val="31"/>
  </w:num>
  <w:num w:numId="44" w16cid:durableId="1820997309">
    <w:abstractNumId w:val="17"/>
  </w:num>
  <w:num w:numId="45" w16cid:durableId="696614580">
    <w:abstractNumId w:val="36"/>
  </w:num>
  <w:num w:numId="46" w16cid:durableId="1548643042">
    <w:abstractNumId w:val="13"/>
  </w:num>
  <w:num w:numId="47" w16cid:durableId="1210721415">
    <w:abstractNumId w:val="30"/>
  </w:num>
  <w:num w:numId="48" w16cid:durableId="1921478544">
    <w:abstractNumId w:val="38"/>
  </w:num>
  <w:num w:numId="49" w16cid:durableId="841971344">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74"/>
    <w:rsid w:val="0000159D"/>
    <w:rsid w:val="00002DF5"/>
    <w:rsid w:val="000033AD"/>
    <w:rsid w:val="00007B86"/>
    <w:rsid w:val="000101FF"/>
    <w:rsid w:val="00013591"/>
    <w:rsid w:val="00014E8F"/>
    <w:rsid w:val="00017C0F"/>
    <w:rsid w:val="000209E3"/>
    <w:rsid w:val="00021D35"/>
    <w:rsid w:val="00030C54"/>
    <w:rsid w:val="00030CBF"/>
    <w:rsid w:val="00030D94"/>
    <w:rsid w:val="00031C3C"/>
    <w:rsid w:val="00032A38"/>
    <w:rsid w:val="00032BEB"/>
    <w:rsid w:val="00033C73"/>
    <w:rsid w:val="00034C48"/>
    <w:rsid w:val="000363A2"/>
    <w:rsid w:val="00036C81"/>
    <w:rsid w:val="00040192"/>
    <w:rsid w:val="0004284D"/>
    <w:rsid w:val="000432E1"/>
    <w:rsid w:val="0004391D"/>
    <w:rsid w:val="000463B8"/>
    <w:rsid w:val="00050940"/>
    <w:rsid w:val="00051CCD"/>
    <w:rsid w:val="00062F94"/>
    <w:rsid w:val="0006698B"/>
    <w:rsid w:val="000732BC"/>
    <w:rsid w:val="00075066"/>
    <w:rsid w:val="0008008E"/>
    <w:rsid w:val="00080ED5"/>
    <w:rsid w:val="00083D0F"/>
    <w:rsid w:val="0008555B"/>
    <w:rsid w:val="000864FF"/>
    <w:rsid w:val="000868CC"/>
    <w:rsid w:val="00092602"/>
    <w:rsid w:val="0009633F"/>
    <w:rsid w:val="00097BD6"/>
    <w:rsid w:val="000A0338"/>
    <w:rsid w:val="000A168D"/>
    <w:rsid w:val="000A1793"/>
    <w:rsid w:val="000A526A"/>
    <w:rsid w:val="000A54AD"/>
    <w:rsid w:val="000A766A"/>
    <w:rsid w:val="000B03EB"/>
    <w:rsid w:val="000B3B00"/>
    <w:rsid w:val="000B5C97"/>
    <w:rsid w:val="000C4BB9"/>
    <w:rsid w:val="000C5FD5"/>
    <w:rsid w:val="000D218B"/>
    <w:rsid w:val="000D24C0"/>
    <w:rsid w:val="000D2568"/>
    <w:rsid w:val="000D2D3B"/>
    <w:rsid w:val="000D44F2"/>
    <w:rsid w:val="000D643D"/>
    <w:rsid w:val="000E30EC"/>
    <w:rsid w:val="000E5801"/>
    <w:rsid w:val="000E64D5"/>
    <w:rsid w:val="000F29A9"/>
    <w:rsid w:val="000F4CEA"/>
    <w:rsid w:val="000F5279"/>
    <w:rsid w:val="0010615C"/>
    <w:rsid w:val="001070E3"/>
    <w:rsid w:val="00107174"/>
    <w:rsid w:val="0011202E"/>
    <w:rsid w:val="00112418"/>
    <w:rsid w:val="001154BE"/>
    <w:rsid w:val="00116632"/>
    <w:rsid w:val="001176D7"/>
    <w:rsid w:val="00120FF5"/>
    <w:rsid w:val="00121739"/>
    <w:rsid w:val="0012177A"/>
    <w:rsid w:val="00124ABF"/>
    <w:rsid w:val="00124FBD"/>
    <w:rsid w:val="00127090"/>
    <w:rsid w:val="001314F9"/>
    <w:rsid w:val="00131A47"/>
    <w:rsid w:val="00131DB2"/>
    <w:rsid w:val="00134C35"/>
    <w:rsid w:val="00136419"/>
    <w:rsid w:val="00141047"/>
    <w:rsid w:val="001422E4"/>
    <w:rsid w:val="001456D7"/>
    <w:rsid w:val="00147A2B"/>
    <w:rsid w:val="00152FBB"/>
    <w:rsid w:val="00156705"/>
    <w:rsid w:val="00156EBA"/>
    <w:rsid w:val="00160B93"/>
    <w:rsid w:val="001643A0"/>
    <w:rsid w:val="00165136"/>
    <w:rsid w:val="001664BF"/>
    <w:rsid w:val="0016692D"/>
    <w:rsid w:val="0016781D"/>
    <w:rsid w:val="00167B26"/>
    <w:rsid w:val="00171317"/>
    <w:rsid w:val="00172FD6"/>
    <w:rsid w:val="0017391F"/>
    <w:rsid w:val="00175821"/>
    <w:rsid w:val="00176469"/>
    <w:rsid w:val="0017696A"/>
    <w:rsid w:val="00190F62"/>
    <w:rsid w:val="00191F1C"/>
    <w:rsid w:val="00193EEC"/>
    <w:rsid w:val="0019789D"/>
    <w:rsid w:val="001979D0"/>
    <w:rsid w:val="001A3169"/>
    <w:rsid w:val="001A3CF9"/>
    <w:rsid w:val="001A76E9"/>
    <w:rsid w:val="001B124B"/>
    <w:rsid w:val="001B17D7"/>
    <w:rsid w:val="001B194F"/>
    <w:rsid w:val="001B4487"/>
    <w:rsid w:val="001B58CB"/>
    <w:rsid w:val="001B60C3"/>
    <w:rsid w:val="001C08D7"/>
    <w:rsid w:val="001C5E94"/>
    <w:rsid w:val="001C6CCB"/>
    <w:rsid w:val="001D01F7"/>
    <w:rsid w:val="001D0653"/>
    <w:rsid w:val="001D0B2E"/>
    <w:rsid w:val="001D2317"/>
    <w:rsid w:val="001D311E"/>
    <w:rsid w:val="001D666A"/>
    <w:rsid w:val="001E18C8"/>
    <w:rsid w:val="001E2104"/>
    <w:rsid w:val="001E400E"/>
    <w:rsid w:val="001E5DC5"/>
    <w:rsid w:val="001E72CF"/>
    <w:rsid w:val="001F32C9"/>
    <w:rsid w:val="001F4BE9"/>
    <w:rsid w:val="00203329"/>
    <w:rsid w:val="00213340"/>
    <w:rsid w:val="002147BA"/>
    <w:rsid w:val="00214D5F"/>
    <w:rsid w:val="00215922"/>
    <w:rsid w:val="00217664"/>
    <w:rsid w:val="00221788"/>
    <w:rsid w:val="002222A2"/>
    <w:rsid w:val="0022369E"/>
    <w:rsid w:val="00226D9D"/>
    <w:rsid w:val="0023358C"/>
    <w:rsid w:val="002338AF"/>
    <w:rsid w:val="00237757"/>
    <w:rsid w:val="0024196B"/>
    <w:rsid w:val="00242C74"/>
    <w:rsid w:val="0025075F"/>
    <w:rsid w:val="00251B97"/>
    <w:rsid w:val="00251CA9"/>
    <w:rsid w:val="00252082"/>
    <w:rsid w:val="002531BB"/>
    <w:rsid w:val="002536E9"/>
    <w:rsid w:val="002550CB"/>
    <w:rsid w:val="002558F1"/>
    <w:rsid w:val="00261AD8"/>
    <w:rsid w:val="00261BE3"/>
    <w:rsid w:val="00261D34"/>
    <w:rsid w:val="00263021"/>
    <w:rsid w:val="00265FFD"/>
    <w:rsid w:val="00270559"/>
    <w:rsid w:val="0027074A"/>
    <w:rsid w:val="00272695"/>
    <w:rsid w:val="00273F38"/>
    <w:rsid w:val="00274A19"/>
    <w:rsid w:val="00274BE5"/>
    <w:rsid w:val="002750CD"/>
    <w:rsid w:val="0028060D"/>
    <w:rsid w:val="002903E6"/>
    <w:rsid w:val="0029086E"/>
    <w:rsid w:val="002909CE"/>
    <w:rsid w:val="00291780"/>
    <w:rsid w:val="00293BD1"/>
    <w:rsid w:val="002963B8"/>
    <w:rsid w:val="00297339"/>
    <w:rsid w:val="00297DE2"/>
    <w:rsid w:val="00297E92"/>
    <w:rsid w:val="002A021B"/>
    <w:rsid w:val="002A1426"/>
    <w:rsid w:val="002A1934"/>
    <w:rsid w:val="002A24CF"/>
    <w:rsid w:val="002A2D22"/>
    <w:rsid w:val="002A6B57"/>
    <w:rsid w:val="002A6E54"/>
    <w:rsid w:val="002B0D09"/>
    <w:rsid w:val="002B1070"/>
    <w:rsid w:val="002B25A5"/>
    <w:rsid w:val="002B54CD"/>
    <w:rsid w:val="002C069B"/>
    <w:rsid w:val="002C17A3"/>
    <w:rsid w:val="002C268D"/>
    <w:rsid w:val="002C403E"/>
    <w:rsid w:val="002C40D3"/>
    <w:rsid w:val="002D0705"/>
    <w:rsid w:val="002D1E0F"/>
    <w:rsid w:val="002D22A2"/>
    <w:rsid w:val="002D65EF"/>
    <w:rsid w:val="002E2677"/>
    <w:rsid w:val="002E6A63"/>
    <w:rsid w:val="002F1227"/>
    <w:rsid w:val="00302154"/>
    <w:rsid w:val="00310FB5"/>
    <w:rsid w:val="003112A3"/>
    <w:rsid w:val="00315032"/>
    <w:rsid w:val="0031682D"/>
    <w:rsid w:val="00326711"/>
    <w:rsid w:val="00326D99"/>
    <w:rsid w:val="0032785D"/>
    <w:rsid w:val="003279C1"/>
    <w:rsid w:val="003326E5"/>
    <w:rsid w:val="00335E91"/>
    <w:rsid w:val="00336621"/>
    <w:rsid w:val="00336A0A"/>
    <w:rsid w:val="0033743F"/>
    <w:rsid w:val="0034528C"/>
    <w:rsid w:val="00350FC1"/>
    <w:rsid w:val="00355A36"/>
    <w:rsid w:val="003579BF"/>
    <w:rsid w:val="00360061"/>
    <w:rsid w:val="0037277D"/>
    <w:rsid w:val="00374574"/>
    <w:rsid w:val="00374FCE"/>
    <w:rsid w:val="003758D3"/>
    <w:rsid w:val="003776A2"/>
    <w:rsid w:val="003825D3"/>
    <w:rsid w:val="00382685"/>
    <w:rsid w:val="00383538"/>
    <w:rsid w:val="0038441E"/>
    <w:rsid w:val="00393D92"/>
    <w:rsid w:val="003944EC"/>
    <w:rsid w:val="003959C8"/>
    <w:rsid w:val="00396B93"/>
    <w:rsid w:val="003A52E3"/>
    <w:rsid w:val="003B0273"/>
    <w:rsid w:val="003B09BB"/>
    <w:rsid w:val="003B1979"/>
    <w:rsid w:val="003B3333"/>
    <w:rsid w:val="003B4C22"/>
    <w:rsid w:val="003B72FD"/>
    <w:rsid w:val="003C1930"/>
    <w:rsid w:val="003C4477"/>
    <w:rsid w:val="003C6109"/>
    <w:rsid w:val="003D3087"/>
    <w:rsid w:val="003D56F5"/>
    <w:rsid w:val="003D6E03"/>
    <w:rsid w:val="003E1E87"/>
    <w:rsid w:val="003E4108"/>
    <w:rsid w:val="003E5835"/>
    <w:rsid w:val="003F084C"/>
    <w:rsid w:val="003F13C3"/>
    <w:rsid w:val="003F3D66"/>
    <w:rsid w:val="003F486B"/>
    <w:rsid w:val="003F685B"/>
    <w:rsid w:val="004001BB"/>
    <w:rsid w:val="00404605"/>
    <w:rsid w:val="00406078"/>
    <w:rsid w:val="004068BC"/>
    <w:rsid w:val="00410516"/>
    <w:rsid w:val="004107CC"/>
    <w:rsid w:val="004120A6"/>
    <w:rsid w:val="00414880"/>
    <w:rsid w:val="00414E8C"/>
    <w:rsid w:val="004176B6"/>
    <w:rsid w:val="00420DD0"/>
    <w:rsid w:val="0042157F"/>
    <w:rsid w:val="00424C8A"/>
    <w:rsid w:val="004251E5"/>
    <w:rsid w:val="0042602A"/>
    <w:rsid w:val="00435905"/>
    <w:rsid w:val="004420AE"/>
    <w:rsid w:val="00442B8E"/>
    <w:rsid w:val="00443E0A"/>
    <w:rsid w:val="00447018"/>
    <w:rsid w:val="004477B9"/>
    <w:rsid w:val="00452AF6"/>
    <w:rsid w:val="0045456F"/>
    <w:rsid w:val="00455C6F"/>
    <w:rsid w:val="00455D51"/>
    <w:rsid w:val="0045613C"/>
    <w:rsid w:val="004573B9"/>
    <w:rsid w:val="0046199D"/>
    <w:rsid w:val="004620DA"/>
    <w:rsid w:val="0046471D"/>
    <w:rsid w:val="004652BC"/>
    <w:rsid w:val="004717E2"/>
    <w:rsid w:val="00472F9E"/>
    <w:rsid w:val="0047710E"/>
    <w:rsid w:val="00477891"/>
    <w:rsid w:val="00477B4E"/>
    <w:rsid w:val="00481964"/>
    <w:rsid w:val="00486979"/>
    <w:rsid w:val="00492178"/>
    <w:rsid w:val="00493D87"/>
    <w:rsid w:val="004948DB"/>
    <w:rsid w:val="00494DF7"/>
    <w:rsid w:val="004B2B8D"/>
    <w:rsid w:val="004B3CD6"/>
    <w:rsid w:val="004B4563"/>
    <w:rsid w:val="004C4832"/>
    <w:rsid w:val="004C6CDB"/>
    <w:rsid w:val="004C6DAA"/>
    <w:rsid w:val="004D777A"/>
    <w:rsid w:val="004E1554"/>
    <w:rsid w:val="004E245F"/>
    <w:rsid w:val="004E2BA6"/>
    <w:rsid w:val="004E3354"/>
    <w:rsid w:val="004E56D0"/>
    <w:rsid w:val="004E7A81"/>
    <w:rsid w:val="004F2197"/>
    <w:rsid w:val="004F40A5"/>
    <w:rsid w:val="004F5057"/>
    <w:rsid w:val="004F738B"/>
    <w:rsid w:val="0050312C"/>
    <w:rsid w:val="005046E9"/>
    <w:rsid w:val="00504CF8"/>
    <w:rsid w:val="00506E31"/>
    <w:rsid w:val="00510B6C"/>
    <w:rsid w:val="00511AF0"/>
    <w:rsid w:val="00511DAC"/>
    <w:rsid w:val="0051210F"/>
    <w:rsid w:val="00517C21"/>
    <w:rsid w:val="005235F1"/>
    <w:rsid w:val="00523B6F"/>
    <w:rsid w:val="005245E2"/>
    <w:rsid w:val="0052532B"/>
    <w:rsid w:val="00525985"/>
    <w:rsid w:val="00527732"/>
    <w:rsid w:val="005300AD"/>
    <w:rsid w:val="00530336"/>
    <w:rsid w:val="00530B14"/>
    <w:rsid w:val="005316B3"/>
    <w:rsid w:val="00532B0C"/>
    <w:rsid w:val="00533DD1"/>
    <w:rsid w:val="00535F97"/>
    <w:rsid w:val="00537DE5"/>
    <w:rsid w:val="0054062C"/>
    <w:rsid w:val="00540B66"/>
    <w:rsid w:val="00540E74"/>
    <w:rsid w:val="00541CF2"/>
    <w:rsid w:val="00544D9E"/>
    <w:rsid w:val="005456BE"/>
    <w:rsid w:val="005468D4"/>
    <w:rsid w:val="00546907"/>
    <w:rsid w:val="005471D7"/>
    <w:rsid w:val="00551075"/>
    <w:rsid w:val="00552CD3"/>
    <w:rsid w:val="00562313"/>
    <w:rsid w:val="00562C30"/>
    <w:rsid w:val="005643B3"/>
    <w:rsid w:val="005646B5"/>
    <w:rsid w:val="00565083"/>
    <w:rsid w:val="00565D14"/>
    <w:rsid w:val="00565F15"/>
    <w:rsid w:val="005674C9"/>
    <w:rsid w:val="005705EC"/>
    <w:rsid w:val="00570DBF"/>
    <w:rsid w:val="005710CA"/>
    <w:rsid w:val="00571F10"/>
    <w:rsid w:val="00574D33"/>
    <w:rsid w:val="00576370"/>
    <w:rsid w:val="005778F5"/>
    <w:rsid w:val="00577A58"/>
    <w:rsid w:val="00580218"/>
    <w:rsid w:val="0058281C"/>
    <w:rsid w:val="00584AEF"/>
    <w:rsid w:val="00586603"/>
    <w:rsid w:val="00593DFC"/>
    <w:rsid w:val="00594806"/>
    <w:rsid w:val="005A0A8C"/>
    <w:rsid w:val="005A475A"/>
    <w:rsid w:val="005A4E8E"/>
    <w:rsid w:val="005A7221"/>
    <w:rsid w:val="005B1C66"/>
    <w:rsid w:val="005B5F09"/>
    <w:rsid w:val="005C0117"/>
    <w:rsid w:val="005C0B72"/>
    <w:rsid w:val="005C40CA"/>
    <w:rsid w:val="005D30D4"/>
    <w:rsid w:val="005D5C34"/>
    <w:rsid w:val="005D778E"/>
    <w:rsid w:val="005E0109"/>
    <w:rsid w:val="005E0F16"/>
    <w:rsid w:val="005E52C3"/>
    <w:rsid w:val="005E613C"/>
    <w:rsid w:val="005F22F2"/>
    <w:rsid w:val="005F3286"/>
    <w:rsid w:val="005F424B"/>
    <w:rsid w:val="005F4E03"/>
    <w:rsid w:val="00600931"/>
    <w:rsid w:val="00605A4B"/>
    <w:rsid w:val="00607872"/>
    <w:rsid w:val="0061425D"/>
    <w:rsid w:val="00616F7B"/>
    <w:rsid w:val="006175FE"/>
    <w:rsid w:val="00617A4A"/>
    <w:rsid w:val="00620695"/>
    <w:rsid w:val="006228C6"/>
    <w:rsid w:val="0062513C"/>
    <w:rsid w:val="00625DF6"/>
    <w:rsid w:val="00636A46"/>
    <w:rsid w:val="006457AC"/>
    <w:rsid w:val="006464CA"/>
    <w:rsid w:val="00646D1F"/>
    <w:rsid w:val="00647758"/>
    <w:rsid w:val="00652278"/>
    <w:rsid w:val="0065363E"/>
    <w:rsid w:val="00653A31"/>
    <w:rsid w:val="00654588"/>
    <w:rsid w:val="00657F2E"/>
    <w:rsid w:val="00660374"/>
    <w:rsid w:val="00662909"/>
    <w:rsid w:val="0067231E"/>
    <w:rsid w:val="00672394"/>
    <w:rsid w:val="00674CC1"/>
    <w:rsid w:val="00675101"/>
    <w:rsid w:val="00681B81"/>
    <w:rsid w:val="00681F32"/>
    <w:rsid w:val="0068276A"/>
    <w:rsid w:val="00684F87"/>
    <w:rsid w:val="00685A61"/>
    <w:rsid w:val="00686698"/>
    <w:rsid w:val="0068691D"/>
    <w:rsid w:val="006931CA"/>
    <w:rsid w:val="0069474C"/>
    <w:rsid w:val="006965D3"/>
    <w:rsid w:val="00696865"/>
    <w:rsid w:val="006A0423"/>
    <w:rsid w:val="006A34AD"/>
    <w:rsid w:val="006A396F"/>
    <w:rsid w:val="006A4BD8"/>
    <w:rsid w:val="006A52CD"/>
    <w:rsid w:val="006A5876"/>
    <w:rsid w:val="006B1158"/>
    <w:rsid w:val="006B1A51"/>
    <w:rsid w:val="006B387A"/>
    <w:rsid w:val="006B51F0"/>
    <w:rsid w:val="006C195D"/>
    <w:rsid w:val="006C23A8"/>
    <w:rsid w:val="006C4B83"/>
    <w:rsid w:val="006C594C"/>
    <w:rsid w:val="006D164F"/>
    <w:rsid w:val="006D5E42"/>
    <w:rsid w:val="006D6BC3"/>
    <w:rsid w:val="006E4DB6"/>
    <w:rsid w:val="006F1789"/>
    <w:rsid w:val="006F1AE4"/>
    <w:rsid w:val="006F2318"/>
    <w:rsid w:val="006F3331"/>
    <w:rsid w:val="006F7EDD"/>
    <w:rsid w:val="00701A00"/>
    <w:rsid w:val="007026B0"/>
    <w:rsid w:val="007036FC"/>
    <w:rsid w:val="0070776B"/>
    <w:rsid w:val="007106A9"/>
    <w:rsid w:val="00710CA5"/>
    <w:rsid w:val="007147CB"/>
    <w:rsid w:val="00717316"/>
    <w:rsid w:val="00721BDD"/>
    <w:rsid w:val="007234BA"/>
    <w:rsid w:val="00723B22"/>
    <w:rsid w:val="00731CC7"/>
    <w:rsid w:val="00732F46"/>
    <w:rsid w:val="00733D50"/>
    <w:rsid w:val="00734855"/>
    <w:rsid w:val="007375F0"/>
    <w:rsid w:val="00737895"/>
    <w:rsid w:val="00741F43"/>
    <w:rsid w:val="007451E9"/>
    <w:rsid w:val="00745260"/>
    <w:rsid w:val="00745A85"/>
    <w:rsid w:val="00753262"/>
    <w:rsid w:val="0075690E"/>
    <w:rsid w:val="00763065"/>
    <w:rsid w:val="007637BA"/>
    <w:rsid w:val="0077024D"/>
    <w:rsid w:val="00771A19"/>
    <w:rsid w:val="00771FDA"/>
    <w:rsid w:val="007725D3"/>
    <w:rsid w:val="007741FF"/>
    <w:rsid w:val="00775C4C"/>
    <w:rsid w:val="007819B2"/>
    <w:rsid w:val="00783910"/>
    <w:rsid w:val="00791EF3"/>
    <w:rsid w:val="007940C9"/>
    <w:rsid w:val="007950D5"/>
    <w:rsid w:val="0079735B"/>
    <w:rsid w:val="00797671"/>
    <w:rsid w:val="007A089C"/>
    <w:rsid w:val="007A1C9C"/>
    <w:rsid w:val="007A22A8"/>
    <w:rsid w:val="007A60A7"/>
    <w:rsid w:val="007A76C8"/>
    <w:rsid w:val="007A775B"/>
    <w:rsid w:val="007A78E9"/>
    <w:rsid w:val="007B0298"/>
    <w:rsid w:val="007B18B9"/>
    <w:rsid w:val="007B23DA"/>
    <w:rsid w:val="007B2FEE"/>
    <w:rsid w:val="007B3035"/>
    <w:rsid w:val="007B3DAC"/>
    <w:rsid w:val="007B767E"/>
    <w:rsid w:val="007C2B52"/>
    <w:rsid w:val="007C38E6"/>
    <w:rsid w:val="007D0563"/>
    <w:rsid w:val="007D1483"/>
    <w:rsid w:val="007D3C47"/>
    <w:rsid w:val="007D44AD"/>
    <w:rsid w:val="007D4BD6"/>
    <w:rsid w:val="007D753E"/>
    <w:rsid w:val="007E75A1"/>
    <w:rsid w:val="007F0272"/>
    <w:rsid w:val="007F2096"/>
    <w:rsid w:val="007F275F"/>
    <w:rsid w:val="007F310F"/>
    <w:rsid w:val="007F5F1B"/>
    <w:rsid w:val="007F670B"/>
    <w:rsid w:val="0080198C"/>
    <w:rsid w:val="0080254E"/>
    <w:rsid w:val="00802813"/>
    <w:rsid w:val="008041CC"/>
    <w:rsid w:val="00805597"/>
    <w:rsid w:val="00805638"/>
    <w:rsid w:val="00810D29"/>
    <w:rsid w:val="00812EB3"/>
    <w:rsid w:val="00813A23"/>
    <w:rsid w:val="008167B5"/>
    <w:rsid w:val="008217D0"/>
    <w:rsid w:val="00821C31"/>
    <w:rsid w:val="008225CC"/>
    <w:rsid w:val="008256CC"/>
    <w:rsid w:val="00832AC1"/>
    <w:rsid w:val="00836A51"/>
    <w:rsid w:val="00837F61"/>
    <w:rsid w:val="0084221F"/>
    <w:rsid w:val="008450DF"/>
    <w:rsid w:val="00850088"/>
    <w:rsid w:val="008526D1"/>
    <w:rsid w:val="0085513D"/>
    <w:rsid w:val="0086098B"/>
    <w:rsid w:val="0086288F"/>
    <w:rsid w:val="00862DD0"/>
    <w:rsid w:val="00866589"/>
    <w:rsid w:val="00866945"/>
    <w:rsid w:val="00867F4C"/>
    <w:rsid w:val="0087002F"/>
    <w:rsid w:val="00870387"/>
    <w:rsid w:val="00875CD5"/>
    <w:rsid w:val="00876853"/>
    <w:rsid w:val="00876F1A"/>
    <w:rsid w:val="00876F35"/>
    <w:rsid w:val="00880C3A"/>
    <w:rsid w:val="0088623B"/>
    <w:rsid w:val="00893DFC"/>
    <w:rsid w:val="008948BD"/>
    <w:rsid w:val="00894941"/>
    <w:rsid w:val="00896AD7"/>
    <w:rsid w:val="00896C70"/>
    <w:rsid w:val="00897D56"/>
    <w:rsid w:val="008A2151"/>
    <w:rsid w:val="008A2932"/>
    <w:rsid w:val="008A46F3"/>
    <w:rsid w:val="008A4E21"/>
    <w:rsid w:val="008A53CA"/>
    <w:rsid w:val="008A5B66"/>
    <w:rsid w:val="008A6857"/>
    <w:rsid w:val="008A6D54"/>
    <w:rsid w:val="008B165C"/>
    <w:rsid w:val="008C0772"/>
    <w:rsid w:val="008D2714"/>
    <w:rsid w:val="008D70CF"/>
    <w:rsid w:val="008E1E64"/>
    <w:rsid w:val="008E5F6C"/>
    <w:rsid w:val="008E6DFC"/>
    <w:rsid w:val="008F113D"/>
    <w:rsid w:val="008F1CB6"/>
    <w:rsid w:val="008F272D"/>
    <w:rsid w:val="008F69B7"/>
    <w:rsid w:val="008F77B0"/>
    <w:rsid w:val="008F7B1C"/>
    <w:rsid w:val="009004AF"/>
    <w:rsid w:val="00901F69"/>
    <w:rsid w:val="00903F5F"/>
    <w:rsid w:val="00907DD5"/>
    <w:rsid w:val="00916C69"/>
    <w:rsid w:val="0092004A"/>
    <w:rsid w:val="0092140F"/>
    <w:rsid w:val="009218B3"/>
    <w:rsid w:val="0092222D"/>
    <w:rsid w:val="00925751"/>
    <w:rsid w:val="00925D0D"/>
    <w:rsid w:val="0092658F"/>
    <w:rsid w:val="00926AF5"/>
    <w:rsid w:val="009324B0"/>
    <w:rsid w:val="00941F6B"/>
    <w:rsid w:val="00941FB8"/>
    <w:rsid w:val="0094438D"/>
    <w:rsid w:val="00946190"/>
    <w:rsid w:val="00947648"/>
    <w:rsid w:val="00951413"/>
    <w:rsid w:val="009518F8"/>
    <w:rsid w:val="009527B0"/>
    <w:rsid w:val="00953A09"/>
    <w:rsid w:val="00956E28"/>
    <w:rsid w:val="00957ACE"/>
    <w:rsid w:val="00961808"/>
    <w:rsid w:val="00963150"/>
    <w:rsid w:val="0096403B"/>
    <w:rsid w:val="00965AD7"/>
    <w:rsid w:val="009665AE"/>
    <w:rsid w:val="009665C8"/>
    <w:rsid w:val="009707F6"/>
    <w:rsid w:val="00973A29"/>
    <w:rsid w:val="009744EF"/>
    <w:rsid w:val="00975C21"/>
    <w:rsid w:val="0097650C"/>
    <w:rsid w:val="00980565"/>
    <w:rsid w:val="00981556"/>
    <w:rsid w:val="009831D1"/>
    <w:rsid w:val="009840F8"/>
    <w:rsid w:val="00985626"/>
    <w:rsid w:val="009870AF"/>
    <w:rsid w:val="0098733C"/>
    <w:rsid w:val="0098757A"/>
    <w:rsid w:val="00987DF9"/>
    <w:rsid w:val="00990CD0"/>
    <w:rsid w:val="00993B74"/>
    <w:rsid w:val="00994911"/>
    <w:rsid w:val="0099595A"/>
    <w:rsid w:val="0099649E"/>
    <w:rsid w:val="00997F62"/>
    <w:rsid w:val="009A4438"/>
    <w:rsid w:val="009A650E"/>
    <w:rsid w:val="009B02DE"/>
    <w:rsid w:val="009B2D46"/>
    <w:rsid w:val="009C0534"/>
    <w:rsid w:val="009C386A"/>
    <w:rsid w:val="009C55A1"/>
    <w:rsid w:val="009C5C9A"/>
    <w:rsid w:val="009C7037"/>
    <w:rsid w:val="009C7432"/>
    <w:rsid w:val="009D0D33"/>
    <w:rsid w:val="009D2730"/>
    <w:rsid w:val="009E4889"/>
    <w:rsid w:val="009E5203"/>
    <w:rsid w:val="009E7156"/>
    <w:rsid w:val="009F0BD8"/>
    <w:rsid w:val="009F1235"/>
    <w:rsid w:val="009F2355"/>
    <w:rsid w:val="009F2D00"/>
    <w:rsid w:val="009F3C94"/>
    <w:rsid w:val="009F3EFD"/>
    <w:rsid w:val="009F50D2"/>
    <w:rsid w:val="009F6825"/>
    <w:rsid w:val="00A2097E"/>
    <w:rsid w:val="00A23E49"/>
    <w:rsid w:val="00A30B44"/>
    <w:rsid w:val="00A32729"/>
    <w:rsid w:val="00A41E7A"/>
    <w:rsid w:val="00A424A0"/>
    <w:rsid w:val="00A43129"/>
    <w:rsid w:val="00A44304"/>
    <w:rsid w:val="00A45693"/>
    <w:rsid w:val="00A47BC1"/>
    <w:rsid w:val="00A518D8"/>
    <w:rsid w:val="00A5321C"/>
    <w:rsid w:val="00A55AC1"/>
    <w:rsid w:val="00A6009B"/>
    <w:rsid w:val="00A608E5"/>
    <w:rsid w:val="00A6360D"/>
    <w:rsid w:val="00A709FA"/>
    <w:rsid w:val="00A73EFC"/>
    <w:rsid w:val="00A871C1"/>
    <w:rsid w:val="00A90FE7"/>
    <w:rsid w:val="00A935AD"/>
    <w:rsid w:val="00A95706"/>
    <w:rsid w:val="00AA20FE"/>
    <w:rsid w:val="00AA42A7"/>
    <w:rsid w:val="00AA5B59"/>
    <w:rsid w:val="00AA5B5F"/>
    <w:rsid w:val="00AB0939"/>
    <w:rsid w:val="00AC0157"/>
    <w:rsid w:val="00AC0310"/>
    <w:rsid w:val="00AC176B"/>
    <w:rsid w:val="00AC4992"/>
    <w:rsid w:val="00AC4B4E"/>
    <w:rsid w:val="00AC5296"/>
    <w:rsid w:val="00AC5F8D"/>
    <w:rsid w:val="00AC6191"/>
    <w:rsid w:val="00AC6A96"/>
    <w:rsid w:val="00AD218A"/>
    <w:rsid w:val="00AD233E"/>
    <w:rsid w:val="00AD26BC"/>
    <w:rsid w:val="00AD51B5"/>
    <w:rsid w:val="00AD5DD8"/>
    <w:rsid w:val="00AD71AF"/>
    <w:rsid w:val="00AD7B26"/>
    <w:rsid w:val="00AE0D75"/>
    <w:rsid w:val="00AE0F18"/>
    <w:rsid w:val="00AE1CDF"/>
    <w:rsid w:val="00AE1EE7"/>
    <w:rsid w:val="00AE6D5E"/>
    <w:rsid w:val="00AF21FB"/>
    <w:rsid w:val="00AF319F"/>
    <w:rsid w:val="00AF431B"/>
    <w:rsid w:val="00AF4B2A"/>
    <w:rsid w:val="00AF546F"/>
    <w:rsid w:val="00AF6124"/>
    <w:rsid w:val="00AF61C5"/>
    <w:rsid w:val="00AF6FA4"/>
    <w:rsid w:val="00AF71DA"/>
    <w:rsid w:val="00AF791D"/>
    <w:rsid w:val="00B00993"/>
    <w:rsid w:val="00B03BCE"/>
    <w:rsid w:val="00B03C8A"/>
    <w:rsid w:val="00B04BE2"/>
    <w:rsid w:val="00B05EB0"/>
    <w:rsid w:val="00B07C7D"/>
    <w:rsid w:val="00B10DA1"/>
    <w:rsid w:val="00B11E2C"/>
    <w:rsid w:val="00B124AE"/>
    <w:rsid w:val="00B14714"/>
    <w:rsid w:val="00B21C2F"/>
    <w:rsid w:val="00B24ED9"/>
    <w:rsid w:val="00B277F1"/>
    <w:rsid w:val="00B34125"/>
    <w:rsid w:val="00B344CF"/>
    <w:rsid w:val="00B352EC"/>
    <w:rsid w:val="00B373B3"/>
    <w:rsid w:val="00B46B4B"/>
    <w:rsid w:val="00B46FA4"/>
    <w:rsid w:val="00B4797B"/>
    <w:rsid w:val="00B5241E"/>
    <w:rsid w:val="00B54FFC"/>
    <w:rsid w:val="00B55449"/>
    <w:rsid w:val="00B566EC"/>
    <w:rsid w:val="00B56B29"/>
    <w:rsid w:val="00B601AB"/>
    <w:rsid w:val="00B603B2"/>
    <w:rsid w:val="00B65E4F"/>
    <w:rsid w:val="00B67EF6"/>
    <w:rsid w:val="00B717C2"/>
    <w:rsid w:val="00B71B6B"/>
    <w:rsid w:val="00B73859"/>
    <w:rsid w:val="00B75325"/>
    <w:rsid w:val="00B80155"/>
    <w:rsid w:val="00B81FF8"/>
    <w:rsid w:val="00B82068"/>
    <w:rsid w:val="00B8296E"/>
    <w:rsid w:val="00B837F3"/>
    <w:rsid w:val="00B84C8A"/>
    <w:rsid w:val="00B878B2"/>
    <w:rsid w:val="00B91208"/>
    <w:rsid w:val="00B93112"/>
    <w:rsid w:val="00BA4B0A"/>
    <w:rsid w:val="00BA531A"/>
    <w:rsid w:val="00BA616D"/>
    <w:rsid w:val="00BA7279"/>
    <w:rsid w:val="00BB2DA4"/>
    <w:rsid w:val="00BC1517"/>
    <w:rsid w:val="00BC1BDF"/>
    <w:rsid w:val="00BC48A7"/>
    <w:rsid w:val="00BC4DEF"/>
    <w:rsid w:val="00BC4E54"/>
    <w:rsid w:val="00BC547C"/>
    <w:rsid w:val="00BC5DBA"/>
    <w:rsid w:val="00BC64DA"/>
    <w:rsid w:val="00BC7500"/>
    <w:rsid w:val="00BC7B52"/>
    <w:rsid w:val="00BD0B1D"/>
    <w:rsid w:val="00BD1B1B"/>
    <w:rsid w:val="00BD2AA2"/>
    <w:rsid w:val="00BD2B5A"/>
    <w:rsid w:val="00BD509E"/>
    <w:rsid w:val="00BD5BB4"/>
    <w:rsid w:val="00BE417C"/>
    <w:rsid w:val="00BE64FE"/>
    <w:rsid w:val="00BE65BE"/>
    <w:rsid w:val="00BE6EC1"/>
    <w:rsid w:val="00BF3080"/>
    <w:rsid w:val="00BF4EE7"/>
    <w:rsid w:val="00BF5A17"/>
    <w:rsid w:val="00BF5AB9"/>
    <w:rsid w:val="00BF626D"/>
    <w:rsid w:val="00BF658C"/>
    <w:rsid w:val="00BF745F"/>
    <w:rsid w:val="00C004B5"/>
    <w:rsid w:val="00C00BCB"/>
    <w:rsid w:val="00C00E8D"/>
    <w:rsid w:val="00C060C2"/>
    <w:rsid w:val="00C07553"/>
    <w:rsid w:val="00C124FB"/>
    <w:rsid w:val="00C166E5"/>
    <w:rsid w:val="00C17B66"/>
    <w:rsid w:val="00C32B1B"/>
    <w:rsid w:val="00C34AB8"/>
    <w:rsid w:val="00C36557"/>
    <w:rsid w:val="00C404A7"/>
    <w:rsid w:val="00C43073"/>
    <w:rsid w:val="00C44841"/>
    <w:rsid w:val="00C44D20"/>
    <w:rsid w:val="00C51698"/>
    <w:rsid w:val="00C56123"/>
    <w:rsid w:val="00C565D5"/>
    <w:rsid w:val="00C64578"/>
    <w:rsid w:val="00C65D4D"/>
    <w:rsid w:val="00C71503"/>
    <w:rsid w:val="00C7176A"/>
    <w:rsid w:val="00C730F7"/>
    <w:rsid w:val="00C75A37"/>
    <w:rsid w:val="00C77760"/>
    <w:rsid w:val="00C82325"/>
    <w:rsid w:val="00C856A9"/>
    <w:rsid w:val="00C94885"/>
    <w:rsid w:val="00C949A1"/>
    <w:rsid w:val="00C96D69"/>
    <w:rsid w:val="00CA7C6D"/>
    <w:rsid w:val="00CA7CA9"/>
    <w:rsid w:val="00CB329F"/>
    <w:rsid w:val="00CB3A68"/>
    <w:rsid w:val="00CB52BE"/>
    <w:rsid w:val="00CC3A5B"/>
    <w:rsid w:val="00CC6EE7"/>
    <w:rsid w:val="00CC7311"/>
    <w:rsid w:val="00CD12C2"/>
    <w:rsid w:val="00CD3301"/>
    <w:rsid w:val="00CE2710"/>
    <w:rsid w:val="00CE2ACD"/>
    <w:rsid w:val="00CE4D0C"/>
    <w:rsid w:val="00CE64CD"/>
    <w:rsid w:val="00CE6992"/>
    <w:rsid w:val="00CF2C08"/>
    <w:rsid w:val="00CF494F"/>
    <w:rsid w:val="00D0032B"/>
    <w:rsid w:val="00D01AFC"/>
    <w:rsid w:val="00D0218A"/>
    <w:rsid w:val="00D036A5"/>
    <w:rsid w:val="00D041FC"/>
    <w:rsid w:val="00D04E2B"/>
    <w:rsid w:val="00D05069"/>
    <w:rsid w:val="00D11408"/>
    <w:rsid w:val="00D11531"/>
    <w:rsid w:val="00D13372"/>
    <w:rsid w:val="00D13497"/>
    <w:rsid w:val="00D1465B"/>
    <w:rsid w:val="00D1575C"/>
    <w:rsid w:val="00D16F94"/>
    <w:rsid w:val="00D17E7C"/>
    <w:rsid w:val="00D20B4D"/>
    <w:rsid w:val="00D21A18"/>
    <w:rsid w:val="00D23ED7"/>
    <w:rsid w:val="00D30C17"/>
    <w:rsid w:val="00D363FB"/>
    <w:rsid w:val="00D36BE0"/>
    <w:rsid w:val="00D4356E"/>
    <w:rsid w:val="00D473C8"/>
    <w:rsid w:val="00D47501"/>
    <w:rsid w:val="00D55FCE"/>
    <w:rsid w:val="00D5685C"/>
    <w:rsid w:val="00D570E1"/>
    <w:rsid w:val="00D61004"/>
    <w:rsid w:val="00D61292"/>
    <w:rsid w:val="00D62E44"/>
    <w:rsid w:val="00D6355F"/>
    <w:rsid w:val="00D649FB"/>
    <w:rsid w:val="00D7069A"/>
    <w:rsid w:val="00D72E21"/>
    <w:rsid w:val="00D82237"/>
    <w:rsid w:val="00D840C5"/>
    <w:rsid w:val="00D90932"/>
    <w:rsid w:val="00D931C6"/>
    <w:rsid w:val="00D9455F"/>
    <w:rsid w:val="00D956E0"/>
    <w:rsid w:val="00DA2E8B"/>
    <w:rsid w:val="00DA61B2"/>
    <w:rsid w:val="00DA6F42"/>
    <w:rsid w:val="00DA7553"/>
    <w:rsid w:val="00DA7B44"/>
    <w:rsid w:val="00DB02DD"/>
    <w:rsid w:val="00DB03DC"/>
    <w:rsid w:val="00DB0CF4"/>
    <w:rsid w:val="00DB2569"/>
    <w:rsid w:val="00DB2E93"/>
    <w:rsid w:val="00DB3073"/>
    <w:rsid w:val="00DB3A0A"/>
    <w:rsid w:val="00DC3300"/>
    <w:rsid w:val="00DC7090"/>
    <w:rsid w:val="00DC7219"/>
    <w:rsid w:val="00DD1422"/>
    <w:rsid w:val="00DD5094"/>
    <w:rsid w:val="00DD71DD"/>
    <w:rsid w:val="00DE0809"/>
    <w:rsid w:val="00DE1F79"/>
    <w:rsid w:val="00DE621A"/>
    <w:rsid w:val="00DE7C93"/>
    <w:rsid w:val="00DF177F"/>
    <w:rsid w:val="00DF3C5F"/>
    <w:rsid w:val="00DF3E3C"/>
    <w:rsid w:val="00E02B10"/>
    <w:rsid w:val="00E03E67"/>
    <w:rsid w:val="00E04C57"/>
    <w:rsid w:val="00E100FA"/>
    <w:rsid w:val="00E1022C"/>
    <w:rsid w:val="00E2040C"/>
    <w:rsid w:val="00E26F6F"/>
    <w:rsid w:val="00E301EB"/>
    <w:rsid w:val="00E3134E"/>
    <w:rsid w:val="00E323C9"/>
    <w:rsid w:val="00E3464D"/>
    <w:rsid w:val="00E35E2B"/>
    <w:rsid w:val="00E36EA9"/>
    <w:rsid w:val="00E41379"/>
    <w:rsid w:val="00E4607A"/>
    <w:rsid w:val="00E47F82"/>
    <w:rsid w:val="00E52AB6"/>
    <w:rsid w:val="00E54785"/>
    <w:rsid w:val="00E625EC"/>
    <w:rsid w:val="00E626A4"/>
    <w:rsid w:val="00E66C03"/>
    <w:rsid w:val="00E66F72"/>
    <w:rsid w:val="00E67CC5"/>
    <w:rsid w:val="00E700E7"/>
    <w:rsid w:val="00E70156"/>
    <w:rsid w:val="00E72A37"/>
    <w:rsid w:val="00E8075E"/>
    <w:rsid w:val="00E8206F"/>
    <w:rsid w:val="00E9095C"/>
    <w:rsid w:val="00E93CF8"/>
    <w:rsid w:val="00E95C56"/>
    <w:rsid w:val="00E97F1E"/>
    <w:rsid w:val="00EA013B"/>
    <w:rsid w:val="00EA06A6"/>
    <w:rsid w:val="00EA101D"/>
    <w:rsid w:val="00EA2AB5"/>
    <w:rsid w:val="00EA51ED"/>
    <w:rsid w:val="00EA5F50"/>
    <w:rsid w:val="00EB20B4"/>
    <w:rsid w:val="00EB3575"/>
    <w:rsid w:val="00EB4F8E"/>
    <w:rsid w:val="00EC7AFC"/>
    <w:rsid w:val="00ED0E0E"/>
    <w:rsid w:val="00ED7288"/>
    <w:rsid w:val="00EE30A7"/>
    <w:rsid w:val="00EE5799"/>
    <w:rsid w:val="00EE64F6"/>
    <w:rsid w:val="00EE7060"/>
    <w:rsid w:val="00EF04B5"/>
    <w:rsid w:val="00EF225E"/>
    <w:rsid w:val="00EF2BDC"/>
    <w:rsid w:val="00EF3388"/>
    <w:rsid w:val="00EF3EB0"/>
    <w:rsid w:val="00EF6A74"/>
    <w:rsid w:val="00F02C1F"/>
    <w:rsid w:val="00F02D7E"/>
    <w:rsid w:val="00F03367"/>
    <w:rsid w:val="00F05041"/>
    <w:rsid w:val="00F05BB9"/>
    <w:rsid w:val="00F10CA0"/>
    <w:rsid w:val="00F13085"/>
    <w:rsid w:val="00F14147"/>
    <w:rsid w:val="00F22137"/>
    <w:rsid w:val="00F24818"/>
    <w:rsid w:val="00F24973"/>
    <w:rsid w:val="00F259BC"/>
    <w:rsid w:val="00F26500"/>
    <w:rsid w:val="00F30EC0"/>
    <w:rsid w:val="00F324C2"/>
    <w:rsid w:val="00F330EE"/>
    <w:rsid w:val="00F33D11"/>
    <w:rsid w:val="00F35044"/>
    <w:rsid w:val="00F36FFB"/>
    <w:rsid w:val="00F37640"/>
    <w:rsid w:val="00F41216"/>
    <w:rsid w:val="00F4126B"/>
    <w:rsid w:val="00F44E4F"/>
    <w:rsid w:val="00F537B5"/>
    <w:rsid w:val="00F53C6D"/>
    <w:rsid w:val="00F54163"/>
    <w:rsid w:val="00F5618E"/>
    <w:rsid w:val="00F61009"/>
    <w:rsid w:val="00F6736C"/>
    <w:rsid w:val="00F67558"/>
    <w:rsid w:val="00F703BF"/>
    <w:rsid w:val="00F731F0"/>
    <w:rsid w:val="00F74B65"/>
    <w:rsid w:val="00F77B90"/>
    <w:rsid w:val="00F84F9B"/>
    <w:rsid w:val="00F86546"/>
    <w:rsid w:val="00F8762A"/>
    <w:rsid w:val="00F92487"/>
    <w:rsid w:val="00F93BAF"/>
    <w:rsid w:val="00F95FB8"/>
    <w:rsid w:val="00FA1A7D"/>
    <w:rsid w:val="00FA4D75"/>
    <w:rsid w:val="00FB14E2"/>
    <w:rsid w:val="00FB15CA"/>
    <w:rsid w:val="00FB342A"/>
    <w:rsid w:val="00FB6CAC"/>
    <w:rsid w:val="00FB7748"/>
    <w:rsid w:val="00FC0104"/>
    <w:rsid w:val="00FC15F4"/>
    <w:rsid w:val="00FC2844"/>
    <w:rsid w:val="00FC5877"/>
    <w:rsid w:val="00FC6107"/>
    <w:rsid w:val="00FC6254"/>
    <w:rsid w:val="00FC7C48"/>
    <w:rsid w:val="00FC7EB5"/>
    <w:rsid w:val="00FD560E"/>
    <w:rsid w:val="00FE1E02"/>
    <w:rsid w:val="00FE2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DCEA"/>
  <w15:docId w15:val="{89DAB1C0-B9FA-46C5-B96F-F68ABE20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3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60374"/>
    <w:pPr>
      <w:ind w:left="225"/>
    </w:pPr>
    <w:rPr>
      <w:rFonts w:ascii="Arial Unicode MS" w:eastAsia="Arial Unicode MS" w:hAnsi="Arial Unicode MS" w:cs="Arial Unicode MS"/>
    </w:rPr>
  </w:style>
  <w:style w:type="character" w:styleId="Pogrubienie">
    <w:name w:val="Strong"/>
    <w:uiPriority w:val="22"/>
    <w:qFormat/>
    <w:rsid w:val="00660374"/>
    <w:rPr>
      <w:b/>
      <w:bCs/>
    </w:rPr>
  </w:style>
  <w:style w:type="paragraph" w:styleId="Tekstpodstawowywcity">
    <w:name w:val="Body Text Indent"/>
    <w:basedOn w:val="Normalny"/>
    <w:link w:val="TekstpodstawowywcityZnak"/>
    <w:rsid w:val="00660374"/>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rsid w:val="00660374"/>
    <w:rPr>
      <w:rFonts w:ascii="Times New Roman" w:eastAsia="Times New Roman" w:hAnsi="Times New Roman" w:cs="Times New Roman"/>
      <w:bCs/>
      <w:sz w:val="24"/>
      <w:szCs w:val="24"/>
      <w:lang w:eastAsia="pl-PL"/>
    </w:rPr>
  </w:style>
  <w:style w:type="paragraph" w:customStyle="1" w:styleId="Textbody">
    <w:name w:val="Text body"/>
    <w:basedOn w:val="Normalny"/>
    <w:rsid w:val="00160B93"/>
    <w:pPr>
      <w:suppressAutoHyphens/>
      <w:autoSpaceDN w:val="0"/>
      <w:jc w:val="both"/>
    </w:pPr>
    <w:rPr>
      <w:rFonts w:ascii="Univers" w:hAnsi="Univers"/>
      <w:kern w:val="3"/>
      <w:szCs w:val="20"/>
      <w:lang w:bidi="hi-IN"/>
    </w:rPr>
  </w:style>
  <w:style w:type="paragraph" w:styleId="Tekstpodstawowy">
    <w:name w:val="Body Text"/>
    <w:basedOn w:val="Normalny"/>
    <w:link w:val="TekstpodstawowyZnak"/>
    <w:uiPriority w:val="99"/>
    <w:unhideWhenUsed/>
    <w:rsid w:val="0054062C"/>
    <w:pPr>
      <w:spacing w:after="120"/>
    </w:pPr>
  </w:style>
  <w:style w:type="character" w:customStyle="1" w:styleId="TekstpodstawowyZnak">
    <w:name w:val="Tekst podstawowy Znak"/>
    <w:basedOn w:val="Domylnaczcionkaakapitu"/>
    <w:link w:val="Tekstpodstawowy"/>
    <w:uiPriority w:val="99"/>
    <w:rsid w:val="005406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62C"/>
    <w:pPr>
      <w:spacing w:after="120" w:line="480" w:lineRule="auto"/>
    </w:pPr>
  </w:style>
  <w:style w:type="character" w:customStyle="1" w:styleId="Tekstpodstawowy2Znak">
    <w:name w:val="Tekst podstawowy 2 Znak"/>
    <w:basedOn w:val="Domylnaczcionkaakapitu"/>
    <w:link w:val="Tekstpodstawowy2"/>
    <w:uiPriority w:val="99"/>
    <w:semiHidden/>
    <w:rsid w:val="0054062C"/>
    <w:rPr>
      <w:rFonts w:ascii="Times New Roman" w:eastAsia="Times New Roman" w:hAnsi="Times New Roman" w:cs="Times New Roman"/>
      <w:sz w:val="24"/>
      <w:szCs w:val="24"/>
      <w:lang w:eastAsia="pl-PL"/>
    </w:rPr>
  </w:style>
  <w:style w:type="character" w:customStyle="1" w:styleId="AkapitzlistZnak">
    <w:name w:val="Akapit z listą Znak"/>
    <w:aliases w:val="Punktor11 Wiener Znak,L1 Znak,Numerowanie Znak,Akapit z listą5 Znak,ISCG Numerowanie Znak,lp1 Znak,CW_Lista Znak,maz_wyliczenie Znak,opis dzialania Znak,K-P_odwolanie Znak,A_wyliczenie Znak,Akapit z listą 1 Znak,BulletC Znak"/>
    <w:link w:val="Akapitzlist"/>
    <w:qFormat/>
    <w:locked/>
    <w:rsid w:val="0054062C"/>
  </w:style>
  <w:style w:type="paragraph" w:styleId="Akapitzlist">
    <w:name w:val="List Paragraph"/>
    <w:aliases w:val="Punktor11 Wiener,L1,Numerowanie,Akapit z listą5,ISCG Numerowanie,lp1,CW_Lista,maz_wyliczenie,opis dzialania,K-P_odwolanie,A_wyliczenie,Akapit z listą 1,Table of contents numbered,BulletC,Wyliczanie,Obiekt,List Paragraph,normalny tekst"/>
    <w:basedOn w:val="Normalny"/>
    <w:link w:val="AkapitzlistZnak"/>
    <w:qFormat/>
    <w:rsid w:val="0054062C"/>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3">
    <w:name w:val="Pa3"/>
    <w:basedOn w:val="Normalny"/>
    <w:next w:val="Normalny"/>
    <w:rsid w:val="0054062C"/>
    <w:pPr>
      <w:autoSpaceDE w:val="0"/>
      <w:autoSpaceDN w:val="0"/>
      <w:spacing w:line="181" w:lineRule="atLeast"/>
    </w:pPr>
    <w:rPr>
      <w:rFonts w:ascii="Humanst521EU" w:eastAsia="Calibri" w:hAnsi="Humanst521EU"/>
      <w:lang w:eastAsia="en-US"/>
    </w:rPr>
  </w:style>
  <w:style w:type="paragraph" w:styleId="Tekstkomentarza">
    <w:name w:val="annotation text"/>
    <w:basedOn w:val="Normalny"/>
    <w:link w:val="TekstkomentarzaZnak"/>
    <w:uiPriority w:val="99"/>
    <w:unhideWhenUsed/>
    <w:rsid w:val="00B277F1"/>
    <w:rPr>
      <w:sz w:val="20"/>
      <w:szCs w:val="20"/>
    </w:rPr>
  </w:style>
  <w:style w:type="character" w:customStyle="1" w:styleId="TekstkomentarzaZnak">
    <w:name w:val="Tekst komentarza Znak"/>
    <w:basedOn w:val="Domylnaczcionkaakapitu"/>
    <w:link w:val="Tekstkomentarza"/>
    <w:uiPriority w:val="99"/>
    <w:rsid w:val="00B277F1"/>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B277F1"/>
    <w:rPr>
      <w:rFonts w:ascii="Calibri" w:hAnsi="Calibri"/>
      <w:sz w:val="22"/>
      <w:szCs w:val="22"/>
      <w:lang w:eastAsia="en-US"/>
    </w:rPr>
  </w:style>
  <w:style w:type="character" w:customStyle="1" w:styleId="ZwykytekstZnak">
    <w:name w:val="Zwykły tekst Znak"/>
    <w:basedOn w:val="Domylnaczcionkaakapitu"/>
    <w:link w:val="Zwykytekst"/>
    <w:uiPriority w:val="99"/>
    <w:rsid w:val="00B277F1"/>
    <w:rPr>
      <w:rFonts w:ascii="Calibri" w:eastAsia="Times New Roman" w:hAnsi="Calibri" w:cs="Times New Roman"/>
    </w:rPr>
  </w:style>
  <w:style w:type="paragraph" w:customStyle="1" w:styleId="Standard">
    <w:name w:val="Standard"/>
    <w:rsid w:val="00BF658C"/>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Tekstpodstawowywcity3">
    <w:name w:val="Body Text Indent 3"/>
    <w:basedOn w:val="Normalny"/>
    <w:link w:val="Tekstpodstawowywcity3Znak"/>
    <w:unhideWhenUsed/>
    <w:rsid w:val="00B11E2C"/>
    <w:pPr>
      <w:spacing w:after="120"/>
      <w:ind w:left="283"/>
    </w:pPr>
    <w:rPr>
      <w:sz w:val="16"/>
      <w:szCs w:val="16"/>
    </w:rPr>
  </w:style>
  <w:style w:type="character" w:customStyle="1" w:styleId="Tekstpodstawowywcity3Znak">
    <w:name w:val="Tekst podstawowy wcięty 3 Znak"/>
    <w:basedOn w:val="Domylnaczcionkaakapitu"/>
    <w:link w:val="Tekstpodstawowywcity3"/>
    <w:rsid w:val="00B11E2C"/>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291780"/>
    <w:rPr>
      <w:sz w:val="16"/>
      <w:szCs w:val="16"/>
    </w:rPr>
  </w:style>
  <w:style w:type="paragraph" w:styleId="Tematkomentarza">
    <w:name w:val="annotation subject"/>
    <w:basedOn w:val="Tekstkomentarza"/>
    <w:next w:val="Tekstkomentarza"/>
    <w:link w:val="TematkomentarzaZnak"/>
    <w:uiPriority w:val="99"/>
    <w:semiHidden/>
    <w:unhideWhenUsed/>
    <w:rsid w:val="00291780"/>
    <w:rPr>
      <w:b/>
      <w:bCs/>
    </w:rPr>
  </w:style>
  <w:style w:type="character" w:customStyle="1" w:styleId="TematkomentarzaZnak">
    <w:name w:val="Temat komentarza Znak"/>
    <w:basedOn w:val="TekstkomentarzaZnak"/>
    <w:link w:val="Tematkomentarza"/>
    <w:uiPriority w:val="99"/>
    <w:semiHidden/>
    <w:rsid w:val="002917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17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780"/>
    <w:rPr>
      <w:rFonts w:ascii="Segoe UI" w:eastAsia="Times New Roman" w:hAnsi="Segoe UI" w:cs="Segoe UI"/>
      <w:sz w:val="18"/>
      <w:szCs w:val="18"/>
      <w:lang w:eastAsia="pl-PL"/>
    </w:rPr>
  </w:style>
  <w:style w:type="character" w:customStyle="1" w:styleId="FontStyle26">
    <w:name w:val="Font Style26"/>
    <w:uiPriority w:val="99"/>
    <w:rsid w:val="00B14714"/>
    <w:rPr>
      <w:rFonts w:ascii="Arial" w:hAnsi="Arial"/>
      <w:sz w:val="18"/>
    </w:rPr>
  </w:style>
  <w:style w:type="character" w:customStyle="1" w:styleId="FontStyle16">
    <w:name w:val="Font Style16"/>
    <w:uiPriority w:val="99"/>
    <w:rsid w:val="003B0273"/>
    <w:rPr>
      <w:rFonts w:ascii="Calibri" w:hAnsi="Calibri" w:cs="Calibri"/>
      <w:sz w:val="20"/>
      <w:szCs w:val="20"/>
    </w:rPr>
  </w:style>
  <w:style w:type="character" w:styleId="Hipercze">
    <w:name w:val="Hyperlink"/>
    <w:basedOn w:val="Domylnaczcionkaakapitu"/>
    <w:uiPriority w:val="99"/>
    <w:semiHidden/>
    <w:unhideWhenUsed/>
    <w:rsid w:val="001B17D7"/>
    <w:rPr>
      <w:color w:val="0000FF"/>
      <w:u w:val="single"/>
    </w:rPr>
  </w:style>
  <w:style w:type="character" w:styleId="UyteHipercze">
    <w:name w:val="FollowedHyperlink"/>
    <w:basedOn w:val="Domylnaczcionkaakapitu"/>
    <w:uiPriority w:val="99"/>
    <w:semiHidden/>
    <w:unhideWhenUsed/>
    <w:rsid w:val="001B17D7"/>
    <w:rPr>
      <w:color w:val="800080"/>
      <w:u w:val="single"/>
    </w:rPr>
  </w:style>
  <w:style w:type="paragraph" w:customStyle="1" w:styleId="xl78">
    <w:name w:val="xl78"/>
    <w:basedOn w:val="Normalny"/>
    <w:rsid w:val="001B17D7"/>
    <w:pPr>
      <w:pBdr>
        <w:top w:val="single" w:sz="4" w:space="0" w:color="auto"/>
        <w:left w:val="single" w:sz="8" w:space="0" w:color="auto"/>
        <w:bottom w:val="single" w:sz="4" w:space="0" w:color="auto"/>
        <w:right w:val="single" w:sz="4" w:space="0" w:color="auto"/>
      </w:pBdr>
      <w:shd w:val="clear" w:color="BFBFBF" w:fill="B1A0C7"/>
      <w:spacing w:before="100" w:beforeAutospacing="1" w:after="100" w:afterAutospacing="1"/>
      <w:jc w:val="right"/>
      <w:textAlignment w:val="center"/>
    </w:pPr>
    <w:rPr>
      <w:b/>
      <w:bCs/>
      <w:sz w:val="20"/>
      <w:szCs w:val="20"/>
    </w:rPr>
  </w:style>
  <w:style w:type="paragraph" w:customStyle="1" w:styleId="xl79">
    <w:name w:val="xl7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80">
    <w:name w:val="xl8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82">
    <w:name w:val="xl82"/>
    <w:basedOn w:val="Normalny"/>
    <w:rsid w:val="001B17D7"/>
    <w:pPr>
      <w:pBdr>
        <w:top w:val="single" w:sz="4" w:space="0" w:color="auto"/>
        <w:left w:val="single" w:sz="4" w:space="0" w:color="auto"/>
        <w:bottom w:val="single" w:sz="4" w:space="0" w:color="auto"/>
        <w:right w:val="single" w:sz="8" w:space="0" w:color="auto"/>
      </w:pBdr>
      <w:shd w:val="clear" w:color="BFBFBF" w:fill="B1A0C7"/>
      <w:spacing w:before="100" w:beforeAutospacing="1" w:after="100" w:afterAutospacing="1"/>
      <w:jc w:val="right"/>
      <w:textAlignment w:val="center"/>
    </w:pPr>
    <w:rPr>
      <w:b/>
      <w:bCs/>
      <w:sz w:val="20"/>
      <w:szCs w:val="20"/>
    </w:rPr>
  </w:style>
  <w:style w:type="paragraph" w:customStyle="1" w:styleId="xl83">
    <w:name w:val="xl83"/>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Normalny"/>
    <w:rsid w:val="001B1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5">
    <w:name w:val="xl85"/>
    <w:basedOn w:val="Normalny"/>
    <w:rsid w:val="001B17D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6">
    <w:name w:val="xl86"/>
    <w:basedOn w:val="Normalny"/>
    <w:rsid w:val="001B17D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7">
    <w:name w:val="xl87"/>
    <w:basedOn w:val="Normalny"/>
    <w:rsid w:val="001B17D7"/>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right"/>
      <w:textAlignment w:val="center"/>
    </w:pPr>
    <w:rPr>
      <w:sz w:val="16"/>
      <w:szCs w:val="16"/>
    </w:rPr>
  </w:style>
  <w:style w:type="paragraph" w:customStyle="1" w:styleId="xl88">
    <w:name w:val="xl88"/>
    <w:basedOn w:val="Normalny"/>
    <w:rsid w:val="001B17D7"/>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right"/>
      <w:textAlignment w:val="center"/>
    </w:pPr>
    <w:rPr>
      <w:sz w:val="16"/>
      <w:szCs w:val="16"/>
    </w:rPr>
  </w:style>
  <w:style w:type="paragraph" w:customStyle="1" w:styleId="xl89">
    <w:name w:val="xl89"/>
    <w:basedOn w:val="Normalny"/>
    <w:rsid w:val="001B17D7"/>
    <w:pPr>
      <w:pBdr>
        <w:left w:val="single" w:sz="4"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90">
    <w:name w:val="xl9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1">
    <w:name w:val="xl91"/>
    <w:basedOn w:val="Normalny"/>
    <w:rsid w:val="001B17D7"/>
    <w:pPr>
      <w:pBdr>
        <w:left w:val="single" w:sz="8" w:space="0" w:color="auto"/>
        <w:bottom w:val="single" w:sz="4" w:space="0" w:color="auto"/>
        <w:right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92">
    <w:name w:val="xl92"/>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1B17D7"/>
    <w:pPr>
      <w:pBdr>
        <w:top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4">
    <w:name w:val="xl94"/>
    <w:basedOn w:val="Normalny"/>
    <w:rsid w:val="001B17D7"/>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5">
    <w:name w:val="xl95"/>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6">
    <w:name w:val="xl96"/>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7">
    <w:name w:val="xl97"/>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Normalny"/>
    <w:rsid w:val="001B17D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0">
    <w:name w:val="xl100"/>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1">
    <w:name w:val="xl101"/>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2">
    <w:name w:val="xl102"/>
    <w:basedOn w:val="Normalny"/>
    <w:rsid w:val="001B17D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3">
    <w:name w:val="xl103"/>
    <w:basedOn w:val="Normalny"/>
    <w:rsid w:val="001B17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16"/>
      <w:szCs w:val="16"/>
    </w:rPr>
  </w:style>
  <w:style w:type="paragraph" w:customStyle="1" w:styleId="xl104">
    <w:name w:val="xl104"/>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16"/>
      <w:szCs w:val="16"/>
    </w:rPr>
  </w:style>
  <w:style w:type="paragraph" w:customStyle="1" w:styleId="xl105">
    <w:name w:val="xl105"/>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6">
    <w:name w:val="xl106"/>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7">
    <w:name w:val="xl107"/>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8">
    <w:name w:val="xl108"/>
    <w:basedOn w:val="Normalny"/>
    <w:rsid w:val="001B17D7"/>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09">
    <w:name w:val="xl10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10">
    <w:name w:val="xl110"/>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1">
    <w:name w:val="xl111"/>
    <w:basedOn w:val="Normalny"/>
    <w:rsid w:val="001B17D7"/>
    <w:pPr>
      <w:pBdr>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2">
    <w:name w:val="xl112"/>
    <w:basedOn w:val="Normalny"/>
    <w:rsid w:val="001B17D7"/>
    <w:pPr>
      <w:pBdr>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3">
    <w:name w:val="xl113"/>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4">
    <w:name w:val="xl114"/>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5">
    <w:name w:val="xl115"/>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6">
    <w:name w:val="xl116"/>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7">
    <w:name w:val="xl117"/>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8">
    <w:name w:val="xl118"/>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9">
    <w:name w:val="xl119"/>
    <w:basedOn w:val="Normalny"/>
    <w:rsid w:val="001B17D7"/>
    <w:pPr>
      <w:pBdr>
        <w:top w:val="single" w:sz="4" w:space="0" w:color="auto"/>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0">
    <w:name w:val="xl120"/>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1">
    <w:name w:val="xl121"/>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2">
    <w:name w:val="xl122"/>
    <w:basedOn w:val="Normalny"/>
    <w:rsid w:val="001B17D7"/>
    <w:pPr>
      <w:pBdr>
        <w:top w:val="single" w:sz="8" w:space="0" w:color="auto"/>
        <w:left w:val="single" w:sz="8" w:space="0" w:color="auto"/>
        <w:bottom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123">
    <w:name w:val="xl123"/>
    <w:basedOn w:val="Normalny"/>
    <w:rsid w:val="001B17D7"/>
    <w:pPr>
      <w:pBdr>
        <w:top w:val="single" w:sz="8"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124">
    <w:name w:val="xl124"/>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Akapitzlist1">
    <w:name w:val="Akapit z listą1"/>
    <w:basedOn w:val="Normalny"/>
    <w:uiPriority w:val="99"/>
    <w:rsid w:val="009F2D00"/>
    <w:pPr>
      <w:spacing w:after="200" w:line="276" w:lineRule="auto"/>
      <w:ind w:left="720"/>
      <w:contextualSpacing/>
    </w:pPr>
    <w:rPr>
      <w:rFonts w:ascii="Calibri" w:hAnsi="Calibri"/>
      <w:sz w:val="22"/>
      <w:szCs w:val="22"/>
      <w:lang w:eastAsia="en-US"/>
    </w:rPr>
  </w:style>
  <w:style w:type="paragraph" w:customStyle="1" w:styleId="akapitzlist10">
    <w:name w:val="akapitzlist1"/>
    <w:basedOn w:val="Normalny"/>
    <w:rsid w:val="009F2D00"/>
    <w:pPr>
      <w:spacing w:before="100" w:beforeAutospacing="1" w:after="100" w:afterAutospacing="1"/>
    </w:pPr>
  </w:style>
  <w:style w:type="paragraph" w:customStyle="1" w:styleId="Default">
    <w:name w:val="Default"/>
    <w:basedOn w:val="Normalny"/>
    <w:rsid w:val="00741F43"/>
    <w:pPr>
      <w:autoSpaceDE w:val="0"/>
      <w:autoSpaceDN w:val="0"/>
    </w:pPr>
    <w:rPr>
      <w:rFonts w:ascii="Tahoma" w:eastAsia="Tahoma" w:hAnsi="Tahoma" w:cs="Tahoma"/>
      <w:color w:val="000000"/>
    </w:rPr>
  </w:style>
  <w:style w:type="paragraph" w:customStyle="1" w:styleId="Punktor2Wiener">
    <w:name w:val="Punktor2 Wiener"/>
    <w:basedOn w:val="Akapitzlist"/>
    <w:qFormat/>
    <w:rsid w:val="00894941"/>
    <w:pPr>
      <w:spacing w:after="120" w:line="276" w:lineRule="auto"/>
      <w:ind w:left="1247" w:hanging="396"/>
    </w:pPr>
    <w:rPr>
      <w:rFonts w:ascii="Calibri" w:eastAsia="Calibri" w:hAnsi="Calibri" w:cs="Times New Roman"/>
    </w:rPr>
  </w:style>
  <w:style w:type="paragraph" w:customStyle="1" w:styleId="Punktor3Wiener">
    <w:name w:val="Punktor3 Wiener"/>
    <w:basedOn w:val="Akapitzlist"/>
    <w:qFormat/>
    <w:rsid w:val="00894941"/>
    <w:pPr>
      <w:spacing w:after="120" w:line="276" w:lineRule="auto"/>
      <w:ind w:left="1588" w:hanging="397"/>
    </w:pPr>
    <w:rPr>
      <w:rFonts w:ascii="Calibri" w:eastAsia="Calibri" w:hAnsi="Calibri" w:cs="Times New Roman"/>
    </w:rPr>
  </w:style>
  <w:style w:type="character" w:styleId="Uwydatnienie">
    <w:name w:val="Emphasis"/>
    <w:basedOn w:val="Domylnaczcionkaakapitu"/>
    <w:uiPriority w:val="20"/>
    <w:qFormat/>
    <w:rsid w:val="00993B74"/>
    <w:rPr>
      <w:i/>
      <w:iCs/>
    </w:rPr>
  </w:style>
  <w:style w:type="character" w:customStyle="1" w:styleId="alb">
    <w:name w:val="a_lb"/>
    <w:basedOn w:val="Domylnaczcionkaakapitu"/>
    <w:rsid w:val="00993B74"/>
  </w:style>
  <w:style w:type="paragraph" w:customStyle="1" w:styleId="Tekstpodstawowy1">
    <w:name w:val="Tekst podstawowy1"/>
    <w:basedOn w:val="Normalny"/>
    <w:rsid w:val="00ED7288"/>
    <w:pPr>
      <w:snapToGrid w:val="0"/>
      <w:spacing w:line="304" w:lineRule="atLeast"/>
      <w:ind w:firstLine="283"/>
      <w:jc w:val="both"/>
    </w:pPr>
    <w:rPr>
      <w:rFonts w:eastAsiaTheme="minorHAnsi"/>
      <w:color w:val="000000"/>
      <w:sz w:val="22"/>
      <w:szCs w:val="22"/>
    </w:rPr>
  </w:style>
  <w:style w:type="paragraph" w:customStyle="1" w:styleId="tyt2">
    <w:name w:val="tyt2"/>
    <w:basedOn w:val="Normalny"/>
    <w:rsid w:val="00ED7288"/>
    <w:pPr>
      <w:snapToGrid w:val="0"/>
      <w:spacing w:line="304" w:lineRule="atLeast"/>
      <w:jc w:val="center"/>
    </w:pPr>
    <w:rPr>
      <w:rFonts w:eastAsiaTheme="minorHAnsi"/>
      <w:b/>
      <w:bCs/>
    </w:rPr>
  </w:style>
  <w:style w:type="paragraph" w:customStyle="1" w:styleId="tyt3">
    <w:name w:val="tyt3"/>
    <w:basedOn w:val="Normalny"/>
    <w:rsid w:val="00ED7288"/>
    <w:pPr>
      <w:snapToGrid w:val="0"/>
      <w:spacing w:after="113" w:line="304" w:lineRule="atLeast"/>
      <w:jc w:val="center"/>
    </w:pPr>
    <w:rPr>
      <w:rFonts w:eastAsia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328">
      <w:bodyDiv w:val="1"/>
      <w:marLeft w:val="0"/>
      <w:marRight w:val="0"/>
      <w:marTop w:val="0"/>
      <w:marBottom w:val="0"/>
      <w:divBdr>
        <w:top w:val="none" w:sz="0" w:space="0" w:color="auto"/>
        <w:left w:val="none" w:sz="0" w:space="0" w:color="auto"/>
        <w:bottom w:val="none" w:sz="0" w:space="0" w:color="auto"/>
        <w:right w:val="none" w:sz="0" w:space="0" w:color="auto"/>
      </w:divBdr>
    </w:div>
    <w:div w:id="47926241">
      <w:bodyDiv w:val="1"/>
      <w:marLeft w:val="0"/>
      <w:marRight w:val="0"/>
      <w:marTop w:val="0"/>
      <w:marBottom w:val="0"/>
      <w:divBdr>
        <w:top w:val="none" w:sz="0" w:space="0" w:color="auto"/>
        <w:left w:val="none" w:sz="0" w:space="0" w:color="auto"/>
        <w:bottom w:val="none" w:sz="0" w:space="0" w:color="auto"/>
        <w:right w:val="none" w:sz="0" w:space="0" w:color="auto"/>
      </w:divBdr>
    </w:div>
    <w:div w:id="63570948">
      <w:bodyDiv w:val="1"/>
      <w:marLeft w:val="0"/>
      <w:marRight w:val="0"/>
      <w:marTop w:val="0"/>
      <w:marBottom w:val="0"/>
      <w:divBdr>
        <w:top w:val="none" w:sz="0" w:space="0" w:color="auto"/>
        <w:left w:val="none" w:sz="0" w:space="0" w:color="auto"/>
        <w:bottom w:val="none" w:sz="0" w:space="0" w:color="auto"/>
        <w:right w:val="none" w:sz="0" w:space="0" w:color="auto"/>
      </w:divBdr>
    </w:div>
    <w:div w:id="156962457">
      <w:bodyDiv w:val="1"/>
      <w:marLeft w:val="0"/>
      <w:marRight w:val="0"/>
      <w:marTop w:val="0"/>
      <w:marBottom w:val="0"/>
      <w:divBdr>
        <w:top w:val="none" w:sz="0" w:space="0" w:color="auto"/>
        <w:left w:val="none" w:sz="0" w:space="0" w:color="auto"/>
        <w:bottom w:val="none" w:sz="0" w:space="0" w:color="auto"/>
        <w:right w:val="none" w:sz="0" w:space="0" w:color="auto"/>
      </w:divBdr>
    </w:div>
    <w:div w:id="266236533">
      <w:bodyDiv w:val="1"/>
      <w:marLeft w:val="0"/>
      <w:marRight w:val="0"/>
      <w:marTop w:val="0"/>
      <w:marBottom w:val="0"/>
      <w:divBdr>
        <w:top w:val="none" w:sz="0" w:space="0" w:color="auto"/>
        <w:left w:val="none" w:sz="0" w:space="0" w:color="auto"/>
        <w:bottom w:val="none" w:sz="0" w:space="0" w:color="auto"/>
        <w:right w:val="none" w:sz="0" w:space="0" w:color="auto"/>
      </w:divBdr>
      <w:divsChild>
        <w:div w:id="736829462">
          <w:marLeft w:val="0"/>
          <w:marRight w:val="0"/>
          <w:marTop w:val="0"/>
          <w:marBottom w:val="0"/>
          <w:divBdr>
            <w:top w:val="none" w:sz="0" w:space="0" w:color="auto"/>
            <w:left w:val="none" w:sz="0" w:space="0" w:color="auto"/>
            <w:bottom w:val="none" w:sz="0" w:space="0" w:color="auto"/>
            <w:right w:val="none" w:sz="0" w:space="0" w:color="auto"/>
          </w:divBdr>
        </w:div>
        <w:div w:id="1827745433">
          <w:marLeft w:val="0"/>
          <w:marRight w:val="0"/>
          <w:marTop w:val="0"/>
          <w:marBottom w:val="0"/>
          <w:divBdr>
            <w:top w:val="none" w:sz="0" w:space="0" w:color="auto"/>
            <w:left w:val="none" w:sz="0" w:space="0" w:color="auto"/>
            <w:bottom w:val="none" w:sz="0" w:space="0" w:color="auto"/>
            <w:right w:val="none" w:sz="0" w:space="0" w:color="auto"/>
          </w:divBdr>
        </w:div>
        <w:div w:id="1198347070">
          <w:marLeft w:val="0"/>
          <w:marRight w:val="0"/>
          <w:marTop w:val="0"/>
          <w:marBottom w:val="0"/>
          <w:divBdr>
            <w:top w:val="none" w:sz="0" w:space="0" w:color="auto"/>
            <w:left w:val="none" w:sz="0" w:space="0" w:color="auto"/>
            <w:bottom w:val="none" w:sz="0" w:space="0" w:color="auto"/>
            <w:right w:val="none" w:sz="0" w:space="0" w:color="auto"/>
          </w:divBdr>
        </w:div>
      </w:divsChild>
    </w:div>
    <w:div w:id="289628819">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320886362">
      <w:bodyDiv w:val="1"/>
      <w:marLeft w:val="0"/>
      <w:marRight w:val="0"/>
      <w:marTop w:val="0"/>
      <w:marBottom w:val="0"/>
      <w:divBdr>
        <w:top w:val="none" w:sz="0" w:space="0" w:color="auto"/>
        <w:left w:val="none" w:sz="0" w:space="0" w:color="auto"/>
        <w:bottom w:val="none" w:sz="0" w:space="0" w:color="auto"/>
        <w:right w:val="none" w:sz="0" w:space="0" w:color="auto"/>
      </w:divBdr>
    </w:div>
    <w:div w:id="430399225">
      <w:bodyDiv w:val="1"/>
      <w:marLeft w:val="0"/>
      <w:marRight w:val="0"/>
      <w:marTop w:val="0"/>
      <w:marBottom w:val="0"/>
      <w:divBdr>
        <w:top w:val="none" w:sz="0" w:space="0" w:color="auto"/>
        <w:left w:val="none" w:sz="0" w:space="0" w:color="auto"/>
        <w:bottom w:val="none" w:sz="0" w:space="0" w:color="auto"/>
        <w:right w:val="none" w:sz="0" w:space="0" w:color="auto"/>
      </w:divBdr>
    </w:div>
    <w:div w:id="585967022">
      <w:bodyDiv w:val="1"/>
      <w:marLeft w:val="0"/>
      <w:marRight w:val="0"/>
      <w:marTop w:val="0"/>
      <w:marBottom w:val="0"/>
      <w:divBdr>
        <w:top w:val="none" w:sz="0" w:space="0" w:color="auto"/>
        <w:left w:val="none" w:sz="0" w:space="0" w:color="auto"/>
        <w:bottom w:val="none" w:sz="0" w:space="0" w:color="auto"/>
        <w:right w:val="none" w:sz="0" w:space="0" w:color="auto"/>
      </w:divBdr>
    </w:div>
    <w:div w:id="587080088">
      <w:bodyDiv w:val="1"/>
      <w:marLeft w:val="0"/>
      <w:marRight w:val="0"/>
      <w:marTop w:val="0"/>
      <w:marBottom w:val="0"/>
      <w:divBdr>
        <w:top w:val="none" w:sz="0" w:space="0" w:color="auto"/>
        <w:left w:val="none" w:sz="0" w:space="0" w:color="auto"/>
        <w:bottom w:val="none" w:sz="0" w:space="0" w:color="auto"/>
        <w:right w:val="none" w:sz="0" w:space="0" w:color="auto"/>
      </w:divBdr>
    </w:div>
    <w:div w:id="589234714">
      <w:bodyDiv w:val="1"/>
      <w:marLeft w:val="0"/>
      <w:marRight w:val="0"/>
      <w:marTop w:val="0"/>
      <w:marBottom w:val="0"/>
      <w:divBdr>
        <w:top w:val="none" w:sz="0" w:space="0" w:color="auto"/>
        <w:left w:val="none" w:sz="0" w:space="0" w:color="auto"/>
        <w:bottom w:val="none" w:sz="0" w:space="0" w:color="auto"/>
        <w:right w:val="none" w:sz="0" w:space="0" w:color="auto"/>
      </w:divBdr>
    </w:div>
    <w:div w:id="617374895">
      <w:bodyDiv w:val="1"/>
      <w:marLeft w:val="0"/>
      <w:marRight w:val="0"/>
      <w:marTop w:val="0"/>
      <w:marBottom w:val="0"/>
      <w:divBdr>
        <w:top w:val="none" w:sz="0" w:space="0" w:color="auto"/>
        <w:left w:val="none" w:sz="0" w:space="0" w:color="auto"/>
        <w:bottom w:val="none" w:sz="0" w:space="0" w:color="auto"/>
        <w:right w:val="none" w:sz="0" w:space="0" w:color="auto"/>
      </w:divBdr>
    </w:div>
    <w:div w:id="638845037">
      <w:bodyDiv w:val="1"/>
      <w:marLeft w:val="0"/>
      <w:marRight w:val="0"/>
      <w:marTop w:val="0"/>
      <w:marBottom w:val="0"/>
      <w:divBdr>
        <w:top w:val="none" w:sz="0" w:space="0" w:color="auto"/>
        <w:left w:val="none" w:sz="0" w:space="0" w:color="auto"/>
        <w:bottom w:val="none" w:sz="0" w:space="0" w:color="auto"/>
        <w:right w:val="none" w:sz="0" w:space="0" w:color="auto"/>
      </w:divBdr>
    </w:div>
    <w:div w:id="798298718">
      <w:bodyDiv w:val="1"/>
      <w:marLeft w:val="0"/>
      <w:marRight w:val="0"/>
      <w:marTop w:val="0"/>
      <w:marBottom w:val="0"/>
      <w:divBdr>
        <w:top w:val="none" w:sz="0" w:space="0" w:color="auto"/>
        <w:left w:val="none" w:sz="0" w:space="0" w:color="auto"/>
        <w:bottom w:val="none" w:sz="0" w:space="0" w:color="auto"/>
        <w:right w:val="none" w:sz="0" w:space="0" w:color="auto"/>
      </w:divBdr>
    </w:div>
    <w:div w:id="848251846">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81407153">
      <w:bodyDiv w:val="1"/>
      <w:marLeft w:val="0"/>
      <w:marRight w:val="0"/>
      <w:marTop w:val="0"/>
      <w:marBottom w:val="0"/>
      <w:divBdr>
        <w:top w:val="none" w:sz="0" w:space="0" w:color="auto"/>
        <w:left w:val="none" w:sz="0" w:space="0" w:color="auto"/>
        <w:bottom w:val="none" w:sz="0" w:space="0" w:color="auto"/>
        <w:right w:val="none" w:sz="0" w:space="0" w:color="auto"/>
      </w:divBdr>
    </w:div>
    <w:div w:id="888418108">
      <w:bodyDiv w:val="1"/>
      <w:marLeft w:val="0"/>
      <w:marRight w:val="0"/>
      <w:marTop w:val="0"/>
      <w:marBottom w:val="0"/>
      <w:divBdr>
        <w:top w:val="none" w:sz="0" w:space="0" w:color="auto"/>
        <w:left w:val="none" w:sz="0" w:space="0" w:color="auto"/>
        <w:bottom w:val="none" w:sz="0" w:space="0" w:color="auto"/>
        <w:right w:val="none" w:sz="0" w:space="0" w:color="auto"/>
      </w:divBdr>
    </w:div>
    <w:div w:id="993485622">
      <w:bodyDiv w:val="1"/>
      <w:marLeft w:val="0"/>
      <w:marRight w:val="0"/>
      <w:marTop w:val="0"/>
      <w:marBottom w:val="0"/>
      <w:divBdr>
        <w:top w:val="none" w:sz="0" w:space="0" w:color="auto"/>
        <w:left w:val="none" w:sz="0" w:space="0" w:color="auto"/>
        <w:bottom w:val="none" w:sz="0" w:space="0" w:color="auto"/>
        <w:right w:val="none" w:sz="0" w:space="0" w:color="auto"/>
      </w:divBdr>
    </w:div>
    <w:div w:id="1107700872">
      <w:bodyDiv w:val="1"/>
      <w:marLeft w:val="0"/>
      <w:marRight w:val="0"/>
      <w:marTop w:val="0"/>
      <w:marBottom w:val="0"/>
      <w:divBdr>
        <w:top w:val="none" w:sz="0" w:space="0" w:color="auto"/>
        <w:left w:val="none" w:sz="0" w:space="0" w:color="auto"/>
        <w:bottom w:val="none" w:sz="0" w:space="0" w:color="auto"/>
        <w:right w:val="none" w:sz="0" w:space="0" w:color="auto"/>
      </w:divBdr>
    </w:div>
    <w:div w:id="1113012108">
      <w:bodyDiv w:val="1"/>
      <w:marLeft w:val="0"/>
      <w:marRight w:val="0"/>
      <w:marTop w:val="0"/>
      <w:marBottom w:val="0"/>
      <w:divBdr>
        <w:top w:val="none" w:sz="0" w:space="0" w:color="auto"/>
        <w:left w:val="none" w:sz="0" w:space="0" w:color="auto"/>
        <w:bottom w:val="none" w:sz="0" w:space="0" w:color="auto"/>
        <w:right w:val="none" w:sz="0" w:space="0" w:color="auto"/>
      </w:divBdr>
    </w:div>
    <w:div w:id="1121148702">
      <w:bodyDiv w:val="1"/>
      <w:marLeft w:val="0"/>
      <w:marRight w:val="0"/>
      <w:marTop w:val="0"/>
      <w:marBottom w:val="0"/>
      <w:divBdr>
        <w:top w:val="none" w:sz="0" w:space="0" w:color="auto"/>
        <w:left w:val="none" w:sz="0" w:space="0" w:color="auto"/>
        <w:bottom w:val="none" w:sz="0" w:space="0" w:color="auto"/>
        <w:right w:val="none" w:sz="0" w:space="0" w:color="auto"/>
      </w:divBdr>
    </w:div>
    <w:div w:id="1130241791">
      <w:bodyDiv w:val="1"/>
      <w:marLeft w:val="0"/>
      <w:marRight w:val="0"/>
      <w:marTop w:val="0"/>
      <w:marBottom w:val="0"/>
      <w:divBdr>
        <w:top w:val="none" w:sz="0" w:space="0" w:color="auto"/>
        <w:left w:val="none" w:sz="0" w:space="0" w:color="auto"/>
        <w:bottom w:val="none" w:sz="0" w:space="0" w:color="auto"/>
        <w:right w:val="none" w:sz="0" w:space="0" w:color="auto"/>
      </w:divBdr>
    </w:div>
    <w:div w:id="1144471103">
      <w:bodyDiv w:val="1"/>
      <w:marLeft w:val="0"/>
      <w:marRight w:val="0"/>
      <w:marTop w:val="0"/>
      <w:marBottom w:val="0"/>
      <w:divBdr>
        <w:top w:val="none" w:sz="0" w:space="0" w:color="auto"/>
        <w:left w:val="none" w:sz="0" w:space="0" w:color="auto"/>
        <w:bottom w:val="none" w:sz="0" w:space="0" w:color="auto"/>
        <w:right w:val="none" w:sz="0" w:space="0" w:color="auto"/>
      </w:divBdr>
    </w:div>
    <w:div w:id="1161506018">
      <w:bodyDiv w:val="1"/>
      <w:marLeft w:val="0"/>
      <w:marRight w:val="0"/>
      <w:marTop w:val="0"/>
      <w:marBottom w:val="0"/>
      <w:divBdr>
        <w:top w:val="none" w:sz="0" w:space="0" w:color="auto"/>
        <w:left w:val="none" w:sz="0" w:space="0" w:color="auto"/>
        <w:bottom w:val="none" w:sz="0" w:space="0" w:color="auto"/>
        <w:right w:val="none" w:sz="0" w:space="0" w:color="auto"/>
      </w:divBdr>
    </w:div>
    <w:div w:id="1211306055">
      <w:bodyDiv w:val="1"/>
      <w:marLeft w:val="0"/>
      <w:marRight w:val="0"/>
      <w:marTop w:val="0"/>
      <w:marBottom w:val="0"/>
      <w:divBdr>
        <w:top w:val="none" w:sz="0" w:space="0" w:color="auto"/>
        <w:left w:val="none" w:sz="0" w:space="0" w:color="auto"/>
        <w:bottom w:val="none" w:sz="0" w:space="0" w:color="auto"/>
        <w:right w:val="none" w:sz="0" w:space="0" w:color="auto"/>
      </w:divBdr>
    </w:div>
    <w:div w:id="1304315033">
      <w:bodyDiv w:val="1"/>
      <w:marLeft w:val="0"/>
      <w:marRight w:val="0"/>
      <w:marTop w:val="0"/>
      <w:marBottom w:val="0"/>
      <w:divBdr>
        <w:top w:val="none" w:sz="0" w:space="0" w:color="auto"/>
        <w:left w:val="none" w:sz="0" w:space="0" w:color="auto"/>
        <w:bottom w:val="none" w:sz="0" w:space="0" w:color="auto"/>
        <w:right w:val="none" w:sz="0" w:space="0" w:color="auto"/>
      </w:divBdr>
    </w:div>
    <w:div w:id="1386683933">
      <w:bodyDiv w:val="1"/>
      <w:marLeft w:val="0"/>
      <w:marRight w:val="0"/>
      <w:marTop w:val="0"/>
      <w:marBottom w:val="0"/>
      <w:divBdr>
        <w:top w:val="none" w:sz="0" w:space="0" w:color="auto"/>
        <w:left w:val="none" w:sz="0" w:space="0" w:color="auto"/>
        <w:bottom w:val="none" w:sz="0" w:space="0" w:color="auto"/>
        <w:right w:val="none" w:sz="0" w:space="0" w:color="auto"/>
      </w:divBdr>
    </w:div>
    <w:div w:id="1524005571">
      <w:bodyDiv w:val="1"/>
      <w:marLeft w:val="0"/>
      <w:marRight w:val="0"/>
      <w:marTop w:val="0"/>
      <w:marBottom w:val="0"/>
      <w:divBdr>
        <w:top w:val="none" w:sz="0" w:space="0" w:color="auto"/>
        <w:left w:val="none" w:sz="0" w:space="0" w:color="auto"/>
        <w:bottom w:val="none" w:sz="0" w:space="0" w:color="auto"/>
        <w:right w:val="none" w:sz="0" w:space="0" w:color="auto"/>
      </w:divBdr>
    </w:div>
    <w:div w:id="1531911920">
      <w:bodyDiv w:val="1"/>
      <w:marLeft w:val="0"/>
      <w:marRight w:val="0"/>
      <w:marTop w:val="0"/>
      <w:marBottom w:val="0"/>
      <w:divBdr>
        <w:top w:val="none" w:sz="0" w:space="0" w:color="auto"/>
        <w:left w:val="none" w:sz="0" w:space="0" w:color="auto"/>
        <w:bottom w:val="none" w:sz="0" w:space="0" w:color="auto"/>
        <w:right w:val="none" w:sz="0" w:space="0" w:color="auto"/>
      </w:divBdr>
    </w:div>
    <w:div w:id="1577863421">
      <w:bodyDiv w:val="1"/>
      <w:marLeft w:val="0"/>
      <w:marRight w:val="0"/>
      <w:marTop w:val="0"/>
      <w:marBottom w:val="0"/>
      <w:divBdr>
        <w:top w:val="none" w:sz="0" w:space="0" w:color="auto"/>
        <w:left w:val="none" w:sz="0" w:space="0" w:color="auto"/>
        <w:bottom w:val="none" w:sz="0" w:space="0" w:color="auto"/>
        <w:right w:val="none" w:sz="0" w:space="0" w:color="auto"/>
      </w:divBdr>
    </w:div>
    <w:div w:id="1693414349">
      <w:bodyDiv w:val="1"/>
      <w:marLeft w:val="0"/>
      <w:marRight w:val="0"/>
      <w:marTop w:val="0"/>
      <w:marBottom w:val="0"/>
      <w:divBdr>
        <w:top w:val="none" w:sz="0" w:space="0" w:color="auto"/>
        <w:left w:val="none" w:sz="0" w:space="0" w:color="auto"/>
        <w:bottom w:val="none" w:sz="0" w:space="0" w:color="auto"/>
        <w:right w:val="none" w:sz="0" w:space="0" w:color="auto"/>
      </w:divBdr>
    </w:div>
    <w:div w:id="1793747800">
      <w:bodyDiv w:val="1"/>
      <w:marLeft w:val="0"/>
      <w:marRight w:val="0"/>
      <w:marTop w:val="0"/>
      <w:marBottom w:val="0"/>
      <w:divBdr>
        <w:top w:val="none" w:sz="0" w:space="0" w:color="auto"/>
        <w:left w:val="none" w:sz="0" w:space="0" w:color="auto"/>
        <w:bottom w:val="none" w:sz="0" w:space="0" w:color="auto"/>
        <w:right w:val="none" w:sz="0" w:space="0" w:color="auto"/>
      </w:divBdr>
    </w:div>
    <w:div w:id="1848012548">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2033677141">
      <w:bodyDiv w:val="1"/>
      <w:marLeft w:val="0"/>
      <w:marRight w:val="0"/>
      <w:marTop w:val="0"/>
      <w:marBottom w:val="0"/>
      <w:divBdr>
        <w:top w:val="none" w:sz="0" w:space="0" w:color="auto"/>
        <w:left w:val="none" w:sz="0" w:space="0" w:color="auto"/>
        <w:bottom w:val="none" w:sz="0" w:space="0" w:color="auto"/>
        <w:right w:val="none" w:sz="0" w:space="0" w:color="auto"/>
      </w:divBdr>
    </w:div>
    <w:div w:id="2048750223">
      <w:bodyDiv w:val="1"/>
      <w:marLeft w:val="0"/>
      <w:marRight w:val="0"/>
      <w:marTop w:val="0"/>
      <w:marBottom w:val="0"/>
      <w:divBdr>
        <w:top w:val="none" w:sz="0" w:space="0" w:color="auto"/>
        <w:left w:val="none" w:sz="0" w:space="0" w:color="auto"/>
        <w:bottom w:val="none" w:sz="0" w:space="0" w:color="auto"/>
        <w:right w:val="none" w:sz="0" w:space="0" w:color="auto"/>
      </w:divBdr>
    </w:div>
    <w:div w:id="2095784414">
      <w:bodyDiv w:val="1"/>
      <w:marLeft w:val="0"/>
      <w:marRight w:val="0"/>
      <w:marTop w:val="0"/>
      <w:marBottom w:val="0"/>
      <w:divBdr>
        <w:top w:val="none" w:sz="0" w:space="0" w:color="auto"/>
        <w:left w:val="none" w:sz="0" w:space="0" w:color="auto"/>
        <w:bottom w:val="none" w:sz="0" w:space="0" w:color="auto"/>
        <w:right w:val="none" w:sz="0" w:space="0" w:color="auto"/>
      </w:divBdr>
    </w:div>
    <w:div w:id="2125418244">
      <w:bodyDiv w:val="1"/>
      <w:marLeft w:val="0"/>
      <w:marRight w:val="0"/>
      <w:marTop w:val="0"/>
      <w:marBottom w:val="0"/>
      <w:divBdr>
        <w:top w:val="none" w:sz="0" w:space="0" w:color="auto"/>
        <w:left w:val="none" w:sz="0" w:space="0" w:color="auto"/>
        <w:bottom w:val="none" w:sz="0" w:space="0" w:color="auto"/>
        <w:right w:val="none" w:sz="0" w:space="0" w:color="auto"/>
      </w:divBdr>
    </w:div>
    <w:div w:id="2135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458F-7970-438C-9A4B-04EC89D7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 Partner;DUJSP</dc:creator>
  <cp:lastModifiedBy>Anna Pieńkowska</cp:lastModifiedBy>
  <cp:revision>2</cp:revision>
  <cp:lastPrinted>2018-11-27T15:17:00Z</cp:lastPrinted>
  <dcterms:created xsi:type="dcterms:W3CDTF">2022-07-06T18:52:00Z</dcterms:created>
  <dcterms:modified xsi:type="dcterms:W3CDTF">2022-07-06T18:52:00Z</dcterms:modified>
</cp:coreProperties>
</file>