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DC8F" w14:textId="5CB555EA" w:rsidR="00F22CFE" w:rsidRPr="001E73C0" w:rsidRDefault="00F22CFE" w:rsidP="001134C4">
      <w:pPr>
        <w:keepNext/>
        <w:keepLines/>
        <w:spacing w:after="0" w:line="240" w:lineRule="auto"/>
        <w:jc w:val="both"/>
        <w:outlineLvl w:val="0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F11164">
        <w:rPr>
          <w:rFonts w:eastAsia="Times New Roman" w:cstheme="minorHAnsi"/>
          <w:bCs/>
          <w:sz w:val="24"/>
          <w:szCs w:val="24"/>
          <w:lang w:eastAsia="pl-PL"/>
        </w:rPr>
        <w:t>30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                       Kosakowo </w:t>
      </w:r>
      <w:r w:rsidR="00F11164">
        <w:rPr>
          <w:rFonts w:eastAsia="Times New Roman" w:cstheme="minorHAnsi"/>
          <w:bCs/>
          <w:sz w:val="24"/>
          <w:szCs w:val="24"/>
          <w:lang w:eastAsia="pl-PL"/>
        </w:rPr>
        <w:t>18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2.202</w:t>
      </w:r>
      <w:r w:rsidR="00F31B95" w:rsidRPr="001E73C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1134C4">
      <w:pPr>
        <w:keepNext/>
        <w:keepLines/>
        <w:spacing w:after="0" w:line="240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1134C4">
      <w:pPr>
        <w:keepNext/>
        <w:keepLines/>
        <w:spacing w:after="0" w:line="240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1134C4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1134C4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E455B64" w14:textId="322F61F4" w:rsidR="00F11164" w:rsidRPr="00F11164" w:rsidRDefault="00F22CFE" w:rsidP="001134C4">
      <w:pPr>
        <w:spacing w:after="0" w:line="240" w:lineRule="auto"/>
        <w:ind w:firstLine="708"/>
        <w:jc w:val="both"/>
        <w:rPr>
          <w:rFonts w:eastAsia="Calibri" w:cstheme="minorHAnsi"/>
          <w:b/>
          <w:bCs/>
          <w:sz w:val="24"/>
          <w:szCs w:val="24"/>
          <w:lang w:eastAsia="pl-PL" w:bidi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 xml:space="preserve">Dotyczy postępowania o udzielenie zamówienia publicznego prowadzonego w trybie podstawowym na: 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F11164" w:rsidRPr="00F11164">
        <w:rPr>
          <w:rFonts w:eastAsia="Calibri" w:cstheme="minorHAnsi"/>
          <w:b/>
          <w:bCs/>
          <w:sz w:val="24"/>
          <w:szCs w:val="24"/>
          <w:lang w:eastAsia="pl-PL" w:bidi="pl-PL"/>
        </w:rPr>
        <w:t>Budow</w:t>
      </w:r>
      <w:r w:rsidR="001134C4">
        <w:rPr>
          <w:rFonts w:eastAsia="Calibri" w:cstheme="minorHAnsi"/>
          <w:b/>
          <w:bCs/>
          <w:sz w:val="24"/>
          <w:szCs w:val="24"/>
          <w:lang w:eastAsia="pl-PL" w:bidi="pl-PL"/>
        </w:rPr>
        <w:t>ę</w:t>
      </w:r>
      <w:r w:rsidR="00F11164" w:rsidRPr="00F11164">
        <w:rPr>
          <w:rFonts w:eastAsia="Calibri" w:cstheme="minorHAnsi"/>
          <w:b/>
          <w:bCs/>
          <w:sz w:val="24"/>
          <w:szCs w:val="24"/>
          <w:lang w:eastAsia="pl-PL" w:bidi="pl-PL"/>
        </w:rPr>
        <w:t xml:space="preserve"> zespołu budynków użyteczności publicznej wraz z zagospodarowaniem terenu i infrastrukturą towarzyszącą – Etap I</w:t>
      </w:r>
      <w:r w:rsidR="009E74C9">
        <w:rPr>
          <w:rFonts w:eastAsia="Calibri" w:cstheme="minorHAnsi"/>
          <w:b/>
          <w:bCs/>
          <w:sz w:val="24"/>
          <w:szCs w:val="24"/>
          <w:lang w:eastAsia="pl-PL" w:bidi="pl-PL"/>
        </w:rPr>
        <w:t xml:space="preserve"> </w:t>
      </w:r>
      <w:r w:rsidR="00F11164" w:rsidRPr="00F11164">
        <w:rPr>
          <w:rFonts w:eastAsia="Calibri" w:cstheme="minorHAnsi"/>
          <w:b/>
          <w:bCs/>
          <w:sz w:val="24"/>
          <w:szCs w:val="24"/>
          <w:lang w:eastAsia="pl-PL" w:bidi="pl-PL"/>
        </w:rPr>
        <w:t>– 4 edycja</w:t>
      </w:r>
    </w:p>
    <w:bookmarkEnd w:id="0"/>
    <w:p w14:paraId="40954739" w14:textId="7036EB55" w:rsidR="00F22CFE" w:rsidRPr="001E73C0" w:rsidRDefault="00F22CFE" w:rsidP="001134C4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ustawy z dnia 11 września 2019 r. – Prawo zamówień publicznych (</w:t>
      </w:r>
      <w:proofErr w:type="spellStart"/>
      <w:r w:rsidRPr="001E73C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. Dz.U. z 2023 r. poz. 1605 </w:t>
      </w:r>
      <w:r w:rsidR="009E74C9">
        <w:rPr>
          <w:rFonts w:eastAsia="Calibri" w:cstheme="minorHAnsi"/>
          <w:bCs/>
          <w:sz w:val="24"/>
          <w:szCs w:val="24"/>
          <w:lang w:eastAsia="pl-PL"/>
        </w:rPr>
        <w:t>z zm.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1FA68830" w14:textId="77777777" w:rsidR="001134C4" w:rsidRDefault="001134C4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</w:p>
    <w:p w14:paraId="04B4C4A3" w14:textId="4BB5FC8D" w:rsidR="00F22CFE" w:rsidRPr="00A53D94" w:rsidRDefault="00F22CFE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A53D94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279C7F30" w14:textId="77777777" w:rsidR="00F11164" w:rsidRPr="00F11164" w:rsidRDefault="00F11164" w:rsidP="001134C4">
      <w:pPr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F11164">
        <w:rPr>
          <w:rFonts w:eastAsia="Calibri" w:cstheme="minorHAnsi"/>
          <w:b/>
          <w:sz w:val="24"/>
          <w:szCs w:val="24"/>
          <w:lang w:eastAsia="pl-PL"/>
        </w:rPr>
        <w:t>Załączniki AZ-05, AZ-15, AZ-16, AZ-17 - czy Zamawiający dopuszcza zastosowanie równorzędnych materiałów dotyczących wyposażenia od innych producentów? Czy muszą być dokładnie takie same jak na zamieszczonych zdjęciach?</w:t>
      </w:r>
    </w:p>
    <w:p w14:paraId="5AFAB382" w14:textId="6D5E0B12" w:rsidR="00F22CFE" w:rsidRPr="00A53D94" w:rsidRDefault="002A3BA1" w:rsidP="001134C4">
      <w:pPr>
        <w:spacing w:after="0" w:line="240" w:lineRule="auto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A53D94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bookmarkStart w:id="4" w:name="_Hlk86734586"/>
      <w:bookmarkEnd w:id="1"/>
      <w:r w:rsidR="00F22CFE"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bookmarkEnd w:id="2"/>
    <w:p w14:paraId="1BAF890A" w14:textId="77777777" w:rsidR="008C0E72" w:rsidRPr="008C0E72" w:rsidRDefault="008C0E72" w:rsidP="001134C4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C0E72">
        <w:rPr>
          <w:rFonts w:eastAsia="Calibri" w:cstheme="minorHAnsi"/>
          <w:bCs/>
          <w:sz w:val="24"/>
          <w:szCs w:val="24"/>
          <w:lang w:eastAsia="pl-PL"/>
        </w:rPr>
        <w:t xml:space="preserve">Projekt architektoniczny jako utwór jest chroniony prawem autorskim i zmiany wymagają zgody Autora. Jednakże na obecnym etapie należy wycenić elementy jak w dokumentacji przetargowej, jeżeli Zamawiający nie zaznaczył inaczej. </w:t>
      </w:r>
    </w:p>
    <w:p w14:paraId="680779F1" w14:textId="7F9DC8BE" w:rsidR="00863154" w:rsidRPr="00A53D94" w:rsidRDefault="008C0E72" w:rsidP="001134C4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C0E72">
        <w:rPr>
          <w:rFonts w:eastAsia="Calibri" w:cstheme="minorHAnsi"/>
          <w:bCs/>
          <w:sz w:val="24"/>
          <w:szCs w:val="24"/>
          <w:lang w:eastAsia="pl-PL"/>
        </w:rPr>
        <w:t>Jednocześnie Zamawiający uściśla, że deski siedzisk i oparć ławek należy wykonać z sosny bezsęcznej o minimalnej grubości 5cm. Drewno strugane i szlifowane , impregnowane bezbarwnie</w:t>
      </w:r>
      <w:r w:rsidR="009E74C9">
        <w:rPr>
          <w:rFonts w:eastAsia="Calibri" w:cstheme="minorHAnsi"/>
          <w:bCs/>
          <w:sz w:val="24"/>
          <w:szCs w:val="24"/>
          <w:lang w:eastAsia="pl-PL"/>
        </w:rPr>
        <w:t>.</w:t>
      </w:r>
      <w:r w:rsidR="00A53D94" w:rsidRPr="00A53D9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14:paraId="2C5B9CCC" w14:textId="77777777" w:rsidR="001134C4" w:rsidRDefault="001134C4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5D5B8D0B" w14:textId="52C3608B" w:rsidR="00F22CFE" w:rsidRPr="00A53D94" w:rsidRDefault="00F22CFE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A53D94">
        <w:rPr>
          <w:rFonts w:eastAsia="Calibri" w:cstheme="minorHAnsi"/>
          <w:b/>
          <w:sz w:val="24"/>
          <w:szCs w:val="24"/>
          <w:lang w:eastAsia="pl-PL"/>
        </w:rPr>
        <w:t>Pytanie 2</w:t>
      </w:r>
    </w:p>
    <w:p w14:paraId="33B08D49" w14:textId="77777777" w:rsidR="008C0E72" w:rsidRDefault="008C0E72" w:rsidP="001134C4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C0E72">
        <w:rPr>
          <w:rFonts w:eastAsia="Calibri" w:cstheme="minorHAnsi"/>
          <w:b/>
          <w:sz w:val="24"/>
          <w:szCs w:val="24"/>
          <w:lang w:eastAsia="pl-PL"/>
        </w:rPr>
        <w:t>Załącznik AZ-17 - plik nie otwiera się, rozmiar pliku 0kb. Prosimy o dodanie pliku, który umożliwi zapoznanie się z wymaganiami</w:t>
      </w:r>
    </w:p>
    <w:p w14:paraId="2F87816C" w14:textId="6AD2CA87" w:rsidR="00F22CFE" w:rsidRPr="00A53D94" w:rsidRDefault="00F22CFE" w:rsidP="001134C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  <w:r w:rsidRPr="00A53D94">
        <w:rPr>
          <w:rFonts w:eastAsia="Calibri" w:cstheme="minorHAnsi"/>
          <w:sz w:val="24"/>
          <w:szCs w:val="24"/>
          <w:u w:val="single"/>
          <w:lang w:eastAsia="pl-PL"/>
        </w:rPr>
        <w:t>ODPOWIEDŹ 2</w:t>
      </w:r>
    </w:p>
    <w:p w14:paraId="7745DEFF" w14:textId="689F3D82" w:rsidR="00F22CFE" w:rsidRPr="00A53D94" w:rsidRDefault="008C0E72" w:rsidP="001134C4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Do odpowiedzi z</w:t>
      </w:r>
      <w:r w:rsidRPr="008C0E72">
        <w:rPr>
          <w:rFonts w:eastAsia="Calibri" w:cstheme="minorHAnsi"/>
          <w:sz w:val="24"/>
          <w:szCs w:val="24"/>
          <w:lang w:eastAsia="pl-PL"/>
        </w:rPr>
        <w:t>ałączon</w:t>
      </w:r>
      <w:r>
        <w:rPr>
          <w:rFonts w:eastAsia="Calibri" w:cstheme="minorHAnsi"/>
          <w:sz w:val="24"/>
          <w:szCs w:val="24"/>
          <w:lang w:eastAsia="pl-PL"/>
        </w:rPr>
        <w:t>o</w:t>
      </w:r>
      <w:r w:rsidRPr="008C0E72">
        <w:rPr>
          <w:rFonts w:eastAsia="Calibri" w:cstheme="minorHAnsi"/>
          <w:sz w:val="24"/>
          <w:szCs w:val="24"/>
          <w:lang w:eastAsia="pl-PL"/>
        </w:rPr>
        <w:t xml:space="preserve"> poprawny plik</w:t>
      </w:r>
      <w:r>
        <w:rPr>
          <w:rFonts w:eastAsia="Calibri" w:cstheme="minorHAnsi"/>
          <w:sz w:val="24"/>
          <w:szCs w:val="24"/>
          <w:lang w:eastAsia="pl-PL"/>
        </w:rPr>
        <w:t xml:space="preserve">- </w:t>
      </w:r>
      <w:r w:rsidR="009E74C9">
        <w:rPr>
          <w:rFonts w:eastAsia="Calibri" w:cstheme="minorHAnsi"/>
          <w:sz w:val="24"/>
          <w:szCs w:val="24"/>
          <w:lang w:eastAsia="pl-PL"/>
        </w:rPr>
        <w:t>„</w:t>
      </w:r>
      <w:r>
        <w:rPr>
          <w:rFonts w:eastAsia="Calibri" w:cstheme="minorHAnsi"/>
          <w:sz w:val="24"/>
          <w:szCs w:val="24"/>
          <w:lang w:eastAsia="pl-PL"/>
        </w:rPr>
        <w:t>Załącznik nr 1 do Odpowiedzi z dnia 18.07.2024 r</w:t>
      </w:r>
      <w:r w:rsidR="009E74C9">
        <w:rPr>
          <w:rFonts w:eastAsia="Calibri" w:cstheme="minorHAnsi"/>
          <w:sz w:val="24"/>
          <w:szCs w:val="24"/>
          <w:lang w:eastAsia="pl-PL"/>
        </w:rPr>
        <w:t>”</w:t>
      </w:r>
      <w:r w:rsidR="00A53D94" w:rsidRPr="002A3BA1">
        <w:rPr>
          <w:rFonts w:eastAsia="Calibri" w:cstheme="minorHAnsi"/>
          <w:sz w:val="24"/>
          <w:szCs w:val="24"/>
          <w:lang w:eastAsia="pl-PL"/>
        </w:rPr>
        <w:t>.</w:t>
      </w:r>
      <w:r w:rsidR="00A53D94" w:rsidRPr="00A53D94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450CA14C" w14:textId="77777777" w:rsidR="001134C4" w:rsidRDefault="001134C4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3A104EAA" w14:textId="519B11F4" w:rsidR="006A128D" w:rsidRPr="00A53D94" w:rsidRDefault="006A128D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A53D94">
        <w:rPr>
          <w:rFonts w:eastAsia="Calibri" w:cstheme="minorHAnsi"/>
          <w:b/>
          <w:sz w:val="24"/>
          <w:szCs w:val="24"/>
          <w:lang w:eastAsia="pl-PL"/>
        </w:rPr>
        <w:t xml:space="preserve">Pytanie </w:t>
      </w:r>
      <w:r>
        <w:rPr>
          <w:rFonts w:eastAsia="Calibri" w:cstheme="minorHAnsi"/>
          <w:b/>
          <w:sz w:val="24"/>
          <w:szCs w:val="24"/>
          <w:lang w:eastAsia="pl-PL"/>
        </w:rPr>
        <w:t>3</w:t>
      </w:r>
    </w:p>
    <w:p w14:paraId="5746A197" w14:textId="77777777" w:rsidR="006A128D" w:rsidRPr="006A128D" w:rsidRDefault="006A128D" w:rsidP="001134C4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6A128D">
        <w:rPr>
          <w:rFonts w:eastAsia="Calibri" w:cstheme="minorHAnsi"/>
          <w:b/>
          <w:sz w:val="24"/>
          <w:szCs w:val="24"/>
          <w:lang w:eastAsia="pl-PL"/>
        </w:rPr>
        <w:t xml:space="preserve">Załącznik AZ-09 - Czy Zamawiający dopuści zastosowanie zamiennie profili stalowych zamiast aluminiowych? </w:t>
      </w:r>
    </w:p>
    <w:p w14:paraId="7A57F4A1" w14:textId="52D0FBD0" w:rsidR="006A128D" w:rsidRPr="00A53D94" w:rsidRDefault="006A128D" w:rsidP="001134C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  <w:r w:rsidRPr="00A53D94">
        <w:rPr>
          <w:rFonts w:eastAsia="Calibri" w:cstheme="minorHAnsi"/>
          <w:sz w:val="24"/>
          <w:szCs w:val="24"/>
          <w:u w:val="single"/>
          <w:lang w:eastAsia="pl-PL"/>
        </w:rPr>
        <w:t xml:space="preserve">ODPOWIEDŹ </w:t>
      </w:r>
      <w:r>
        <w:rPr>
          <w:rFonts w:eastAsia="Calibri" w:cstheme="minorHAnsi"/>
          <w:sz w:val="24"/>
          <w:szCs w:val="24"/>
          <w:u w:val="single"/>
          <w:lang w:eastAsia="pl-PL"/>
        </w:rPr>
        <w:t>3</w:t>
      </w:r>
    </w:p>
    <w:p w14:paraId="1A4975E9" w14:textId="4007A04F" w:rsidR="006A128D" w:rsidRPr="006A128D" w:rsidRDefault="006A128D" w:rsidP="001134C4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6A128D">
        <w:rPr>
          <w:rFonts w:eastAsia="Calibri" w:cstheme="minorHAnsi"/>
          <w:bCs/>
          <w:sz w:val="24"/>
          <w:szCs w:val="24"/>
          <w:lang w:eastAsia="pl-PL"/>
        </w:rPr>
        <w:t>Należy dokonać wyceny jak w dokumentacji przetargowej</w:t>
      </w:r>
      <w:r w:rsidR="009E74C9">
        <w:rPr>
          <w:rFonts w:eastAsia="Calibri" w:cstheme="minorHAnsi"/>
          <w:bCs/>
          <w:sz w:val="24"/>
          <w:szCs w:val="24"/>
          <w:lang w:eastAsia="pl-PL"/>
        </w:rPr>
        <w:t>.</w:t>
      </w:r>
    </w:p>
    <w:p w14:paraId="39581D7C" w14:textId="77777777" w:rsidR="006A128D" w:rsidRDefault="006A128D" w:rsidP="001134C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</w:p>
    <w:p w14:paraId="64469EC1" w14:textId="3523ED6E" w:rsidR="00B91FDA" w:rsidRPr="00B91FDA" w:rsidRDefault="00B91FDA" w:rsidP="001134C4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B91FDA">
        <w:rPr>
          <w:rFonts w:eastAsia="Calibri" w:cstheme="minorHAnsi"/>
          <w:b/>
          <w:bCs/>
          <w:sz w:val="24"/>
          <w:szCs w:val="24"/>
          <w:lang w:eastAsia="pl-PL"/>
        </w:rPr>
        <w:t>Pytanie 4</w:t>
      </w:r>
    </w:p>
    <w:p w14:paraId="0D2C67C8" w14:textId="77777777" w:rsidR="00B91FDA" w:rsidRPr="00B91FDA" w:rsidRDefault="00B91FDA" w:rsidP="001134C4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B91FDA">
        <w:rPr>
          <w:rFonts w:eastAsia="Calibri" w:cstheme="minorHAnsi"/>
          <w:b/>
          <w:bCs/>
          <w:sz w:val="24"/>
          <w:szCs w:val="24"/>
          <w:lang w:eastAsia="pl-PL"/>
        </w:rPr>
        <w:t>Załącznik AZ-09 - Czy wiata śmietnikowa ma posiadać zadaszenie oraz drzwi?</w:t>
      </w:r>
    </w:p>
    <w:p w14:paraId="08FD4A9D" w14:textId="0F3D2F9C" w:rsidR="006A128D" w:rsidRPr="00A53D94" w:rsidRDefault="006A128D" w:rsidP="001134C4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u w:val="single"/>
          <w:lang w:eastAsia="pl-PL"/>
        </w:rPr>
      </w:pPr>
      <w:r w:rsidRPr="00A53D94">
        <w:rPr>
          <w:rFonts w:eastAsia="Calibri" w:cstheme="minorHAnsi"/>
          <w:sz w:val="24"/>
          <w:szCs w:val="24"/>
          <w:u w:val="single"/>
          <w:lang w:eastAsia="pl-PL"/>
        </w:rPr>
        <w:t>ODPOWIEDŹ 2</w:t>
      </w:r>
    </w:p>
    <w:p w14:paraId="5F31DF76" w14:textId="77777777" w:rsidR="00B91FDA" w:rsidRPr="00B91FDA" w:rsidRDefault="00B91FDA" w:rsidP="001134C4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B91FDA">
        <w:rPr>
          <w:rFonts w:eastAsia="Calibri" w:cstheme="minorHAnsi"/>
          <w:bCs/>
          <w:sz w:val="24"/>
          <w:szCs w:val="24"/>
          <w:lang w:eastAsia="pl-PL"/>
        </w:rPr>
        <w:t>Zaprojektowana wiata śmietnikowa nie posada zadaszenia. Drzwi wyposażone w zamek patentowy i klamkę , w postaci kraty o wymiarach 250x180 cm wykonanie wg balustrady z rys. AZ-11.</w:t>
      </w:r>
    </w:p>
    <w:bookmarkEnd w:id="3"/>
    <w:p w14:paraId="14675314" w14:textId="77777777" w:rsidR="002C2BAC" w:rsidRPr="001E73C0" w:rsidRDefault="002C2BAC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71EC28AD" w14:textId="1050F2B7" w:rsidR="00F22CFE" w:rsidRPr="001E73C0" w:rsidRDefault="00F22CFE" w:rsidP="001134C4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</w:p>
    <w:p w14:paraId="0BE17248" w14:textId="77777777" w:rsidR="00F22CFE" w:rsidRPr="001E73C0" w:rsidRDefault="00F22CFE" w:rsidP="001134C4">
      <w:pPr>
        <w:spacing w:after="0" w:line="240" w:lineRule="auto"/>
        <w:ind w:left="5664" w:right="-57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2E9EA54" w14:textId="77777777" w:rsidR="00F22CFE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  <w:t xml:space="preserve">     </w:t>
      </w:r>
    </w:p>
    <w:p w14:paraId="42CF7EDE" w14:textId="4B653541" w:rsidR="00F22CFE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77777777" w:rsidR="00F22CFE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</w:r>
      <w:r w:rsidRPr="001E73C0">
        <w:rPr>
          <w:rFonts w:eastAsia="Calibri" w:cstheme="minorHAnsi"/>
          <w:b/>
          <w:sz w:val="24"/>
          <w:szCs w:val="24"/>
          <w:lang w:eastAsia="pl-PL"/>
        </w:rPr>
        <w:tab/>
        <w:t xml:space="preserve">                                                                                 </w:t>
      </w:r>
    </w:p>
    <w:p w14:paraId="22B6DDB4" w14:textId="79981D9C" w:rsidR="00243CB7" w:rsidRPr="001E73C0" w:rsidRDefault="00F22CFE" w:rsidP="001134C4">
      <w:pPr>
        <w:tabs>
          <w:tab w:val="center" w:pos="64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B91FDA">
        <w:rPr>
          <w:rFonts w:eastAsia="Calibri" w:cstheme="minorHAnsi"/>
          <w:b/>
          <w:sz w:val="24"/>
          <w:szCs w:val="24"/>
          <w:lang w:eastAsia="pl-PL"/>
        </w:rPr>
        <w:t>Eunika Niemc</w:t>
      </w:r>
    </w:p>
    <w:sectPr w:rsidR="00243CB7" w:rsidRPr="001E73C0" w:rsidSect="001134C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245B"/>
    <w:multiLevelType w:val="hybridMultilevel"/>
    <w:tmpl w:val="77C2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3470">
    <w:abstractNumId w:val="2"/>
  </w:num>
  <w:num w:numId="2" w16cid:durableId="2002542118">
    <w:abstractNumId w:val="0"/>
  </w:num>
  <w:num w:numId="3" w16cid:durableId="235214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FE"/>
    <w:rsid w:val="000317C5"/>
    <w:rsid w:val="000A6344"/>
    <w:rsid w:val="000E4711"/>
    <w:rsid w:val="000E6131"/>
    <w:rsid w:val="001134C4"/>
    <w:rsid w:val="00141E68"/>
    <w:rsid w:val="0019377E"/>
    <w:rsid w:val="001E4C74"/>
    <w:rsid w:val="001E73C0"/>
    <w:rsid w:val="00243CB7"/>
    <w:rsid w:val="002A3BA1"/>
    <w:rsid w:val="002B0ACB"/>
    <w:rsid w:val="002C2BAC"/>
    <w:rsid w:val="002C7A70"/>
    <w:rsid w:val="00312F1B"/>
    <w:rsid w:val="0031547E"/>
    <w:rsid w:val="00327BCB"/>
    <w:rsid w:val="00340DDE"/>
    <w:rsid w:val="004053CC"/>
    <w:rsid w:val="00432F22"/>
    <w:rsid w:val="0045283D"/>
    <w:rsid w:val="004A70E7"/>
    <w:rsid w:val="004B1FDF"/>
    <w:rsid w:val="004D7DE6"/>
    <w:rsid w:val="00556B87"/>
    <w:rsid w:val="005B65D0"/>
    <w:rsid w:val="005D42D3"/>
    <w:rsid w:val="005E1A49"/>
    <w:rsid w:val="005F05A2"/>
    <w:rsid w:val="006A128D"/>
    <w:rsid w:val="0077261B"/>
    <w:rsid w:val="00863154"/>
    <w:rsid w:val="00873344"/>
    <w:rsid w:val="00877885"/>
    <w:rsid w:val="008C0E72"/>
    <w:rsid w:val="008D1EAE"/>
    <w:rsid w:val="00906E68"/>
    <w:rsid w:val="00965C2E"/>
    <w:rsid w:val="00971BF8"/>
    <w:rsid w:val="009D593B"/>
    <w:rsid w:val="009E74C9"/>
    <w:rsid w:val="00A20CBB"/>
    <w:rsid w:val="00A53D94"/>
    <w:rsid w:val="00B230D7"/>
    <w:rsid w:val="00B34F66"/>
    <w:rsid w:val="00B91FDA"/>
    <w:rsid w:val="00BD13F5"/>
    <w:rsid w:val="00BF23CE"/>
    <w:rsid w:val="00C74DCA"/>
    <w:rsid w:val="00C90312"/>
    <w:rsid w:val="00CB289F"/>
    <w:rsid w:val="00CB78D1"/>
    <w:rsid w:val="00D40287"/>
    <w:rsid w:val="00D654FD"/>
    <w:rsid w:val="00DC50EF"/>
    <w:rsid w:val="00E21E55"/>
    <w:rsid w:val="00E40D43"/>
    <w:rsid w:val="00E5353F"/>
    <w:rsid w:val="00EC1A94"/>
    <w:rsid w:val="00F023B1"/>
    <w:rsid w:val="00F11164"/>
    <w:rsid w:val="00F22CFE"/>
    <w:rsid w:val="00F31B95"/>
    <w:rsid w:val="00F348A3"/>
    <w:rsid w:val="00F47D1F"/>
    <w:rsid w:val="00F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5AAD183F-9B2A-4706-9424-D4C8962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2024-02-12T11:44:00Z</cp:lastPrinted>
  <dcterms:created xsi:type="dcterms:W3CDTF">2024-07-18T14:44:00Z</dcterms:created>
  <dcterms:modified xsi:type="dcterms:W3CDTF">2024-07-18T14:44:00Z</dcterms:modified>
</cp:coreProperties>
</file>