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F81628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A37B2B">
        <w:rPr>
          <w:rFonts w:ascii="Cambria" w:eastAsia="Arial" w:hAnsi="Cambria" w:cs="Arial"/>
          <w:b/>
          <w:color w:val="auto"/>
          <w:sz w:val="24"/>
          <w:szCs w:val="24"/>
        </w:rPr>
        <w:t>2024</w:t>
      </w:r>
      <w:bookmarkStart w:id="0" w:name="_GoBack"/>
      <w:bookmarkEnd w:id="0"/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…………..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A37B2B">
        <w:rPr>
          <w:rFonts w:ascii="Cambria" w:eastAsia="Arial" w:hAnsi="Cambria" w:cs="Arial"/>
          <w:b/>
          <w:noProof/>
          <w:color w:val="auto"/>
          <w:sz w:val="24"/>
          <w:szCs w:val="24"/>
        </w:rPr>
        <w:t>2024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F81628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EF6B39" w:rsidRPr="00F81628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”</w:t>
      </w:r>
    </w:p>
    <w:p w:rsidR="00EF6B39" w:rsidRPr="00F81628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C05A79" w:rsidRPr="00F81628" w:rsidRDefault="00CB7684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 z siedzibą w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………………..</w:t>
      </w:r>
    </w:p>
    <w:p w:rsidR="004B740D" w:rsidRPr="00F81628" w:rsidRDefault="00C05A79" w:rsidP="00E13935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>reprezentowanym przez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……………………..</w:t>
      </w:r>
    </w:p>
    <w:p w:rsidR="009128B3" w:rsidRPr="00F81628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F81628">
        <w:rPr>
          <w:rFonts w:ascii="Cambria" w:hAnsi="Cambria" w:cs="Arial"/>
          <w:color w:val="auto"/>
          <w:sz w:val="24"/>
          <w:szCs w:val="24"/>
        </w:rPr>
        <w:t>„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F81628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F81628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F81628">
        <w:rPr>
          <w:rFonts w:ascii="Cambria" w:hAnsi="Cambria" w:cs="Arial"/>
          <w:color w:val="auto"/>
          <w:sz w:val="24"/>
          <w:szCs w:val="24"/>
        </w:rPr>
        <w:t>d</w:t>
      </w:r>
      <w:r w:rsidRPr="00F81628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F81628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:rsidR="00346BD9" w:rsidRPr="00F8162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EF6B39" w:rsidRPr="00A37B2B" w:rsidRDefault="00CE045B" w:rsidP="00A37B2B">
      <w:pPr>
        <w:jc w:val="center"/>
        <w:rPr>
          <w:rFonts w:ascii="Verdana" w:hAnsi="Verdana" w:cs="Tahoma"/>
          <w:color w:val="FFFFFF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A37B2B" w:rsidRPr="00A37B2B">
        <w:rPr>
          <w:rFonts w:ascii="Cambria" w:eastAsia="Arial" w:hAnsi="Cambria" w:cs="Arial"/>
          <w:b/>
          <w:color w:val="auto"/>
          <w:sz w:val="24"/>
          <w:szCs w:val="24"/>
        </w:rPr>
        <w:t xml:space="preserve">Remont dachu i wymiana rynien budynku gospodarczego "Młyn" w Leśnictwie Borowo, nr </w:t>
      </w:r>
      <w:proofErr w:type="spellStart"/>
      <w:r w:rsidR="00A37B2B" w:rsidRPr="00A37B2B">
        <w:rPr>
          <w:rFonts w:ascii="Cambria" w:eastAsia="Arial" w:hAnsi="Cambria" w:cs="Arial"/>
          <w:b/>
          <w:color w:val="auto"/>
          <w:sz w:val="24"/>
          <w:szCs w:val="24"/>
        </w:rPr>
        <w:t>inw</w:t>
      </w:r>
      <w:proofErr w:type="spellEnd"/>
      <w:r w:rsidR="00A37B2B" w:rsidRPr="00A37B2B">
        <w:rPr>
          <w:rFonts w:ascii="Cambria" w:eastAsia="Arial" w:hAnsi="Cambria" w:cs="Arial"/>
          <w:b/>
          <w:color w:val="auto"/>
          <w:sz w:val="24"/>
          <w:szCs w:val="24"/>
        </w:rPr>
        <w:t>. 182/209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:rsidR="00EF6B39" w:rsidRPr="00F81628" w:rsidRDefault="00EF6B39" w:rsidP="00B24971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Szczegółowy zakres robót zawiera załącznik nr 1 do umowy – przedmiar robót.</w:t>
      </w:r>
    </w:p>
    <w:p w:rsidR="00127CC2" w:rsidRPr="00F81628" w:rsidRDefault="006A1CF4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DC0A75" w:rsidRPr="00F81628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C41FCD" w:rsidRPr="00F81628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wykona roboty do dnia ………………..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3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F81628" w:rsidRDefault="006A1CF4" w:rsidP="00CB7684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Niezwłocznego przekazania</w:t>
      </w:r>
      <w:r w:rsidR="00D6125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wykonania zamówienia;</w:t>
      </w:r>
    </w:p>
    <w:p w:rsidR="002E4085" w:rsidRPr="00F81628" w:rsidRDefault="002E4085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Protokolarnego przekazania terenu robót;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Zapewnienia nadzoru inwestors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kiego nad realizacją zamówienia;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F8162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F81628" w:rsidRDefault="006A1CF4" w:rsidP="00B87CE1">
      <w:pPr>
        <w:numPr>
          <w:ilvl w:val="0"/>
          <w:numId w:val="9"/>
        </w:numPr>
        <w:ind w:left="1276" w:right="-567" w:hanging="360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technologią określoną w przedmiarze robót dostarczonym przez Zamawiającego,</w:t>
      </w:r>
    </w:p>
    <w:p w:rsidR="00127CC2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technicznymi, zasadami sztuki budowlanej,</w:t>
      </w:r>
    </w:p>
    <w:p w:rsidR="00251E15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251E15" w:rsidRPr="00F81628" w:rsidRDefault="00251E15" w:rsidP="00B87CE1">
      <w:pPr>
        <w:pStyle w:val="Akapitzlist"/>
        <w:numPr>
          <w:ilvl w:val="0"/>
          <w:numId w:val="27"/>
        </w:numPr>
        <w:ind w:left="993"/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astosowania materiałów i urządzeń odpowiadających co do jakości wymogom wyrobów dopuszczalnych do obrotu i stosowania w budownictwie określonym w art. 10 ustawy z dnia 7 lipca 1994 r. Prawo budowlane (t. j. Dz. U. 20</w:t>
      </w:r>
      <w:r w:rsidR="000B6DC2" w:rsidRPr="00F81628">
        <w:rPr>
          <w:rFonts w:ascii="Cambria" w:eastAsia="Arial" w:hAnsi="Cambria" w:cs="Arial"/>
          <w:color w:val="auto"/>
          <w:sz w:val="24"/>
          <w:szCs w:val="24"/>
        </w:rPr>
        <w:t>2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3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poz. 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682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z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póź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.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zm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), wymaganiom przedmiaru robót.</w:t>
      </w:r>
      <w:r w:rsidR="002E4085" w:rsidRPr="00F81628"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  <w:t>;</w:t>
      </w:r>
    </w:p>
    <w:p w:rsidR="00856823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F81628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2E4085" w:rsidRPr="00F81628">
        <w:rPr>
          <w:rFonts w:ascii="Cambria" w:hAnsi="Cambria"/>
          <w:bCs/>
          <w:color w:val="auto"/>
          <w:sz w:val="24"/>
          <w:szCs w:val="24"/>
        </w:rPr>
        <w:t>organizowania</w:t>
      </w:r>
      <w:r w:rsidR="006D2CF8" w:rsidRPr="00F81628">
        <w:rPr>
          <w:rFonts w:ascii="Cambria" w:hAnsi="Cambria"/>
          <w:bCs/>
          <w:color w:val="auto"/>
          <w:sz w:val="24"/>
          <w:szCs w:val="24"/>
        </w:rPr>
        <w:t xml:space="preserve"> zaplecza budowy na własny koszt</w:t>
      </w:r>
      <w:r w:rsidR="00400ACC" w:rsidRPr="00F81628">
        <w:rPr>
          <w:rFonts w:ascii="Cambria" w:eastAsia="Arial" w:hAnsi="Cambria" w:cs="Arial"/>
          <w:color w:val="auto"/>
          <w:sz w:val="24"/>
          <w:szCs w:val="24"/>
        </w:rPr>
        <w:t xml:space="preserve"> oraz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 przejęcia pełnej odpowiedzialności za plac budowy od momentu jego przejęcia do dnia podpisania protokołu </w:t>
      </w:r>
      <w:r w:rsidR="002E4085" w:rsidRPr="00F81628">
        <w:rPr>
          <w:rFonts w:ascii="Cambria" w:hAnsi="Cambria" w:cs="Cambria"/>
          <w:color w:val="auto"/>
          <w:sz w:val="24"/>
          <w:szCs w:val="22"/>
        </w:rPr>
        <w:t xml:space="preserve">odbioru 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końcowego robót budowlanych; </w:t>
      </w:r>
    </w:p>
    <w:p w:rsidR="00400ACC" w:rsidRPr="00F81628" w:rsidRDefault="00400ACC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7 dni od daty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Pokrycia kosztów energii i 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ody;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anych  robót przed zniszczeniem;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Zgłoszenia przedmiotu umowy do odbioru końcowego i uczestniczenia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 xml:space="preserve"> czynnościach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wad ujawnionych w okresie odbioru końcowego oraz w okresie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w ramach gwarancji i rękojmi za wady – w terminach wyznaczonych w umowie i protok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łach przeglądów gwarancyjnych;</w:t>
      </w:r>
    </w:p>
    <w:p w:rsidR="00251E15" w:rsidRPr="00F81628" w:rsidRDefault="00C93678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nia konieczności ich  wykonania;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Informowania</w:t>
      </w:r>
      <w:r w:rsidR="00C93678" w:rsidRPr="00F81628">
        <w:rPr>
          <w:rFonts w:ascii="Cambria" w:eastAsia="Arial" w:hAnsi="Cambria" w:cs="Arial"/>
          <w:color w:val="auto"/>
          <w:sz w:val="24"/>
          <w:szCs w:val="24"/>
        </w:rPr>
        <w:t xml:space="preserve"> Zamawiającego o terminie zakrycia robót ulegających zakryciu oraz terminie odbioru robó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 zanikających;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wie;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>osiadania, w całym okresie trwania niniejszej umowy, ważnego dokumentu potwierdzającego, że Wykonawca jest ubezpieczony od odpowiedzialności cywilnej w zakresie prowadzonej działalnośc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związanej z przedmiotem umowy.</w:t>
      </w: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</w:t>
      </w:r>
      <w:r w:rsidR="00C41FCD"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CB7684" w:rsidRPr="00F81628">
        <w:rPr>
          <w:rFonts w:ascii="Cambria" w:hAnsi="Cambria" w:cs="Arial"/>
          <w:b/>
          <w:bCs/>
          <w:color w:val="auto"/>
          <w:sz w:val="24"/>
          <w:szCs w:val="24"/>
        </w:rPr>
        <w:t>…………………..</w:t>
      </w:r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………………………………..</w:t>
      </w:r>
      <w:r w:rsidR="00CB7684" w:rsidRPr="00F81628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 xml:space="preserve"> </w:t>
      </w:r>
    </w:p>
    <w:p w:rsidR="00C05A79" w:rsidRPr="00F81628" w:rsidRDefault="006A1CF4" w:rsidP="00C05A79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F81628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……………………….</w:t>
      </w:r>
    </w:p>
    <w:p w:rsidR="00C05A79" w:rsidRPr="00F81628" w:rsidRDefault="00C05A79" w:rsidP="00CB7684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</w:t>
      </w:r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……………………………..</w:t>
      </w:r>
    </w:p>
    <w:p w:rsidR="00127CC2" w:rsidRPr="00F81628" w:rsidRDefault="00127CC2" w:rsidP="00C05A79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Podwykonawcy</w:t>
      </w:r>
    </w:p>
    <w:p w:rsidR="00251E15" w:rsidRPr="00F81628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:rsidR="00251E15" w:rsidRPr="00F81628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251E15" w:rsidRPr="00F81628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:rsidR="00127CC2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Jeżeli Zamawiający, w terminie 14 dni od przedstawienia mu przez Wykonawcę umowy z podwykonawcą lub jej projektu, wraz z częścią dokumentacji dotyczącą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wykonania robót określonych w umowie lub projekcie, nie zgłosi na piśmie sprzeciwu lub zastrzeżeń, uważa się, że wyraził zgodę na zawarcie umowy.</w:t>
      </w:r>
    </w:p>
    <w:p w:rsidR="00A303D5" w:rsidRPr="00F81628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A303D5" w:rsidRPr="00F81628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</w:t>
      </w:r>
      <w:r w:rsidRPr="00F81628">
        <w:rPr>
          <w:rFonts w:ascii="Cambria" w:eastAsia="Arial" w:hAnsi="Cambria" w:cs="Arial"/>
          <w:b/>
          <w:strike/>
          <w:color w:val="auto"/>
          <w:sz w:val="24"/>
          <w:szCs w:val="24"/>
          <w:u w:val="single"/>
        </w:rPr>
        <w:t xml:space="preserve">i zaniechane 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realizacji umowy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wystąpi konieczno</w:t>
      </w:r>
      <w:r w:rsidR="000E768D" w:rsidRPr="00F81628">
        <w:rPr>
          <w:rFonts w:ascii="Cambria" w:eastAsia="Arial" w:hAnsi="Cambria" w:cs="Arial"/>
          <w:color w:val="auto"/>
          <w:sz w:val="24"/>
          <w:szCs w:val="24"/>
        </w:rPr>
        <w:t xml:space="preserve">ść wykonania robót dodatkowych 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to Wykonawca zobowiązany jest wykonać te roboty w oparciu o dodatkowe zlecenie Zamawiającego. Podstawą do rozpoczęcia w/w robót jest podpisany przez Zama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wiającego protokół konieczności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dodatkowe, które Wykonawca wykona samowolnie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tj. bez akceptacji Za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mawiającego, nie przysługuje</w:t>
      </w:r>
      <w:r w:rsidR="00612816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wynagrodze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n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e.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 dodatkowe Strony uważają wszelkie roboty nieprzewidziane w przedmiarze robót. Za roboty dodatkowe nie uważa się wykonania większych ilości robót niż określone w przedmiarze robót.</w:t>
      </w:r>
    </w:p>
    <w:p w:rsidR="00127CC2" w:rsidRPr="00F81628" w:rsidRDefault="00127CC2" w:rsidP="008C743D">
      <w:p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CB768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5D3108" w:rsidRPr="00F81628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:rsidR="000D2289" w:rsidRPr="00F81628" w:rsidRDefault="000D2289" w:rsidP="000D2289">
      <w:pPr>
        <w:keepNext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251E15" w:rsidRPr="00F81628" w:rsidRDefault="005D3108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 od dnia zgłoszenia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przez Wykonawcę przedmiotu umowy do odbioru końcowego,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dokona 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komisyjnego odbioru końcowego i sporządzi protokół.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FD52C4" w:rsidRPr="00F81628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certyfikaty na znak bezpieczeństwa, deklarację zgodności lub certyfikaty zgodności z Polską Normą lub a</w:t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D8769C" w:rsidRPr="00F81628" w:rsidRDefault="00D8769C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  <w:highlight w:val="yellow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kartę gwarancyjną </w:t>
      </w:r>
      <w:r w:rsidR="00173BD9" w:rsidRPr="00F81628">
        <w:rPr>
          <w:rFonts w:ascii="Cambria" w:eastAsia="Arial" w:hAnsi="Cambria" w:cs="Arial"/>
          <w:color w:val="auto"/>
          <w:sz w:val="24"/>
          <w:szCs w:val="24"/>
        </w:rPr>
        <w:t>o treści zgodnej z załącznikiem do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:rsidR="00127CC2" w:rsidRPr="00F81628" w:rsidRDefault="006A1CF4" w:rsidP="00B87CE1">
      <w:pPr>
        <w:pStyle w:val="Akapitzlist"/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nadają się do usunięcia, może odmówić</w:t>
      </w:r>
      <w:r w:rsidR="00FB373A" w:rsidRPr="00F81628">
        <w:rPr>
          <w:rFonts w:ascii="Cambria" w:eastAsia="Arial" w:hAnsi="Cambria" w:cs="Arial"/>
          <w:color w:val="auto"/>
          <w:sz w:val="24"/>
          <w:szCs w:val="24"/>
        </w:rPr>
        <w:t xml:space="preserve"> odbioru do czasu usunięcia wad;</w:t>
      </w:r>
    </w:p>
    <w:p w:rsidR="00127CC2" w:rsidRPr="00F81628" w:rsidRDefault="006A1CF4" w:rsidP="00B87CE1">
      <w:pPr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umożliwiają one użytkowanie przedmiotu odbioru zgodnie z przeznaczeniem, Zamawiający może obniżyć odpowiednio wynagrodzenie.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251E15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:rsidR="001F71EF" w:rsidRPr="00F81628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Wynagrodzenie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6E158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63401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F81628">
        <w:rPr>
          <w:rFonts w:ascii="Cambria" w:eastAsia="Arial" w:hAnsi="Cambria" w:cs="Arial"/>
          <w:color w:val="auto"/>
          <w:sz w:val="24"/>
          <w:szCs w:val="24"/>
        </w:rPr>
        <w:t xml:space="preserve"> VAT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………………….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………………………….</w:t>
      </w:r>
      <w:r w:rsidR="00F96C30" w:rsidRPr="00F81628">
        <w:rPr>
          <w:rFonts w:ascii="Cambria" w:eastAsia="Arial" w:hAnsi="Cambria" w:cs="Arial"/>
          <w:color w:val="auto"/>
          <w:sz w:val="24"/>
          <w:szCs w:val="24"/>
        </w:rPr>
        <w:t xml:space="preserve"> 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FD6260" w:rsidRPr="00F81628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wynagrodzenie obliczone jako iloczyn cen jednostkowych zawartych w ofercie Wykonawcy oraz ilości robót wykonanych </w:t>
      </w:r>
      <w:r w:rsidR="00C35278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:rsidR="001F71EF" w:rsidRPr="00F81628" w:rsidRDefault="001F71EF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Podstawą wystawienia faktury jest protokół odbioru końcowego robót oraz obmiar robót i kosztorys powykonawczy zatwierdzone przez Zamawiającego.</w:t>
      </w:r>
    </w:p>
    <w:p w:rsidR="004802FC" w:rsidRPr="00F81628" w:rsidRDefault="004802FC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</w:t>
      </w:r>
    </w:p>
    <w:p w:rsidR="001F71EF" w:rsidRPr="00F81628" w:rsidRDefault="001F71EF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14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dni od dnia otrzymania prawidłowo wystawionej faktury, przelewem na konto Wykonawcy wskazane w fakturze.</w:t>
      </w:r>
      <w:r w:rsidRPr="00F81628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F81628">
        <w:rPr>
          <w:rFonts w:ascii="Cambria" w:hAnsi="Cambria"/>
          <w:color w:val="auto"/>
        </w:rPr>
        <w:t xml:space="preserve"> </w:t>
      </w:r>
    </w:p>
    <w:p w:rsidR="00251E15" w:rsidRPr="00F81628" w:rsidRDefault="006A1CF4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CE7E52" w:rsidRPr="00F81628" w:rsidRDefault="00CE7E52" w:rsidP="00CE7E52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:rsidR="00251E15" w:rsidRPr="00F81628" w:rsidRDefault="004802FC" w:rsidP="004802FC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CE7E52" w:rsidRPr="00F81628" w:rsidRDefault="00CE7E52" w:rsidP="00CE7E52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6E158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046E3" w:rsidRPr="00F81628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ust.1;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zwłokę w usuwaniu wad stwierdzonych przy odbiorze lub ujawnionych w okresie rękojmi lub gwarancji –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ust.1, za każdy dzień zwłoki licząc od upływu termin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 wyznaczonego na usunięcie wad;</w:t>
      </w:r>
    </w:p>
    <w:p w:rsidR="00127CC2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:rsidR="00FD6260" w:rsidRPr="00F81628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Zamawiający ma prawo potrącić</w:t>
      </w:r>
      <w:r w:rsidR="001046E3" w:rsidRPr="00F81628">
        <w:rPr>
          <w:rFonts w:ascii="Cambria" w:hAnsi="Cambria"/>
          <w:color w:val="auto"/>
          <w:sz w:val="24"/>
          <w:szCs w:val="24"/>
        </w:rPr>
        <w:t xml:space="preserve"> kary umowne z wynagrodzenia Wykonawcy, nawet jeśli nie są jeszcze wymagalne.</w:t>
      </w:r>
      <w:r w:rsidRPr="00F81628">
        <w:rPr>
          <w:rFonts w:ascii="Cambria" w:hAnsi="Cambria"/>
          <w:color w:val="auto"/>
          <w:sz w:val="24"/>
          <w:szCs w:val="24"/>
        </w:rPr>
        <w:t xml:space="preserve"> </w:t>
      </w:r>
    </w:p>
    <w:p w:rsidR="00E8767B" w:rsidRPr="00F81628" w:rsidRDefault="001046E3" w:rsidP="00E8767B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Zamawiającemu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przysługuje prawo dochodzenia odszkodowania uzupełniającego, jeżeli wartość szkody przewyższy zastrzeżone kary umowne. </w:t>
      </w:r>
    </w:p>
    <w:p w:rsidR="00D9763B" w:rsidRPr="00F81628" w:rsidRDefault="00D9763B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0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F8162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:rsidR="00251E15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 xml:space="preserve">nie rozpoczął robót bez uzasadnionych przyczyn w ciągu 14 dni od 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dnia zawarcia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lub nie przystąpił do kontynuowania robót przerwanych w ciągu 14 dni od pisemnego wezwania Zamawiającego złożonego na piśmie;</w:t>
      </w:r>
    </w:p>
    <w:p w:rsidR="00127CC2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:rsidR="000C099D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:rsidR="00127CC2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 xml:space="preserve"> od daty odstąpienia od umowy,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 sporządzą szczegółowy protokół inwentaryzacji robót w toku wg stanu na dzień odstąpienia;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onnie uzgodnionym na koszt tej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trony, która się przyczyniła się do odstąpienia od umowy;</w:t>
      </w:r>
    </w:p>
    <w:p w:rsidR="00127CC2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:rsidR="00127CC2" w:rsidRPr="00F8162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:rsidR="00127CC2" w:rsidRPr="00F81628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F8162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:rsidR="007361C8" w:rsidRPr="00F81628" w:rsidRDefault="007361C8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F81628" w:rsidRDefault="006A1CF4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>.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Pr="00F81628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1 - Przedmiar robót;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2 - Harmonogram;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3 - Karta gwarancyjna;</w:t>
      </w:r>
    </w:p>
    <w:p w:rsidR="00072933" w:rsidRPr="00F81628" w:rsidRDefault="007361C8" w:rsidP="00A37B2B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4  - Klauzula RODO.</w:t>
      </w:r>
    </w:p>
    <w:p w:rsidR="004C1F96" w:rsidRPr="00F8162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F8162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F81628" w:rsidRDefault="006A1CF4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  <w:t>ZAMAWIAJĄCY</w:t>
      </w: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126579" w:rsidRPr="00F81628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F81628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FB" w:rsidRDefault="004210FB">
      <w:r>
        <w:separator/>
      </w:r>
    </w:p>
  </w:endnote>
  <w:endnote w:type="continuationSeparator" w:id="0">
    <w:p w:rsidR="004210FB" w:rsidRDefault="0042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FB" w:rsidRDefault="004210FB">
      <w:r>
        <w:separator/>
      </w:r>
    </w:p>
  </w:footnote>
  <w:footnote w:type="continuationSeparator" w:id="0">
    <w:p w:rsidR="004210FB" w:rsidRDefault="0042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EB36B83"/>
    <w:multiLevelType w:val="hybridMultilevel"/>
    <w:tmpl w:val="91666C9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66E7"/>
    <w:multiLevelType w:val="hybridMultilevel"/>
    <w:tmpl w:val="260E3F5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20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2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3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2810A9"/>
    <w:multiLevelType w:val="multilevel"/>
    <w:tmpl w:val="9F42577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4"/>
  </w:num>
  <w:num w:numId="5">
    <w:abstractNumId w:val="23"/>
  </w:num>
  <w:num w:numId="6">
    <w:abstractNumId w:val="8"/>
  </w:num>
  <w:num w:numId="7">
    <w:abstractNumId w:val="16"/>
  </w:num>
  <w:num w:numId="8">
    <w:abstractNumId w:val="21"/>
  </w:num>
  <w:num w:numId="9">
    <w:abstractNumId w:val="42"/>
  </w:num>
  <w:num w:numId="10">
    <w:abstractNumId w:val="45"/>
  </w:num>
  <w:num w:numId="11">
    <w:abstractNumId w:val="35"/>
  </w:num>
  <w:num w:numId="12">
    <w:abstractNumId w:val="19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25"/>
  </w:num>
  <w:num w:numId="19">
    <w:abstractNumId w:val="1"/>
  </w:num>
  <w:num w:numId="20">
    <w:abstractNumId w:val="34"/>
  </w:num>
  <w:num w:numId="21">
    <w:abstractNumId w:val="2"/>
  </w:num>
  <w:num w:numId="22">
    <w:abstractNumId w:val="13"/>
  </w:num>
  <w:num w:numId="23">
    <w:abstractNumId w:val="36"/>
  </w:num>
  <w:num w:numId="24">
    <w:abstractNumId w:val="7"/>
  </w:num>
  <w:num w:numId="25">
    <w:abstractNumId w:val="4"/>
  </w:num>
  <w:num w:numId="26">
    <w:abstractNumId w:val="43"/>
  </w:num>
  <w:num w:numId="27">
    <w:abstractNumId w:val="32"/>
  </w:num>
  <w:num w:numId="28">
    <w:abstractNumId w:val="18"/>
  </w:num>
  <w:num w:numId="29">
    <w:abstractNumId w:val="20"/>
  </w:num>
  <w:num w:numId="30">
    <w:abstractNumId w:val="31"/>
  </w:num>
  <w:num w:numId="31">
    <w:abstractNumId w:val="26"/>
  </w:num>
  <w:num w:numId="32">
    <w:abstractNumId w:val="30"/>
  </w:num>
  <w:num w:numId="33">
    <w:abstractNumId w:val="0"/>
  </w:num>
  <w:num w:numId="34">
    <w:abstractNumId w:val="12"/>
  </w:num>
  <w:num w:numId="35">
    <w:abstractNumId w:val="40"/>
  </w:num>
  <w:num w:numId="36">
    <w:abstractNumId w:val="33"/>
  </w:num>
  <w:num w:numId="37">
    <w:abstractNumId w:val="27"/>
  </w:num>
  <w:num w:numId="38">
    <w:abstractNumId w:val="15"/>
  </w:num>
  <w:num w:numId="39">
    <w:abstractNumId w:val="41"/>
  </w:num>
  <w:num w:numId="40">
    <w:abstractNumId w:val="14"/>
  </w:num>
  <w:num w:numId="41">
    <w:abstractNumId w:val="5"/>
  </w:num>
  <w:num w:numId="42">
    <w:abstractNumId w:val="39"/>
  </w:num>
  <w:num w:numId="43">
    <w:abstractNumId w:val="22"/>
  </w:num>
  <w:num w:numId="44">
    <w:abstractNumId w:val="3"/>
  </w:num>
  <w:num w:numId="45">
    <w:abstractNumId w:val="37"/>
  </w:num>
  <w:num w:numId="46">
    <w:abstractNumId w:val="9"/>
  </w:num>
  <w:num w:numId="47">
    <w:abstractNumId w:val="29"/>
  </w:num>
  <w:num w:numId="48">
    <w:abstractNumId w:val="46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225BA"/>
    <w:rsid w:val="000511E6"/>
    <w:rsid w:val="000516B6"/>
    <w:rsid w:val="000648D7"/>
    <w:rsid w:val="00072933"/>
    <w:rsid w:val="00076432"/>
    <w:rsid w:val="00077619"/>
    <w:rsid w:val="0009121B"/>
    <w:rsid w:val="000B6DC2"/>
    <w:rsid w:val="000C099D"/>
    <w:rsid w:val="000D2289"/>
    <w:rsid w:val="000E3ECF"/>
    <w:rsid w:val="000E768D"/>
    <w:rsid w:val="001046E3"/>
    <w:rsid w:val="00104BD1"/>
    <w:rsid w:val="00126579"/>
    <w:rsid w:val="00127CC2"/>
    <w:rsid w:val="0016681D"/>
    <w:rsid w:val="00170453"/>
    <w:rsid w:val="00173BD9"/>
    <w:rsid w:val="001741D5"/>
    <w:rsid w:val="00184DA0"/>
    <w:rsid w:val="001C1CBC"/>
    <w:rsid w:val="001C7937"/>
    <w:rsid w:val="001F71EF"/>
    <w:rsid w:val="0020753E"/>
    <w:rsid w:val="00227640"/>
    <w:rsid w:val="00240D99"/>
    <w:rsid w:val="00243D58"/>
    <w:rsid w:val="002442F4"/>
    <w:rsid w:val="00251E15"/>
    <w:rsid w:val="002638CB"/>
    <w:rsid w:val="00270A00"/>
    <w:rsid w:val="00283498"/>
    <w:rsid w:val="002A0624"/>
    <w:rsid w:val="002A0CB0"/>
    <w:rsid w:val="002C3976"/>
    <w:rsid w:val="002E4085"/>
    <w:rsid w:val="00307AA7"/>
    <w:rsid w:val="00346BD9"/>
    <w:rsid w:val="003630AF"/>
    <w:rsid w:val="0036475F"/>
    <w:rsid w:val="00374262"/>
    <w:rsid w:val="00376B5F"/>
    <w:rsid w:val="003826CD"/>
    <w:rsid w:val="003834FD"/>
    <w:rsid w:val="00396584"/>
    <w:rsid w:val="003C2C3B"/>
    <w:rsid w:val="003E1CD1"/>
    <w:rsid w:val="003F06BF"/>
    <w:rsid w:val="00400ACC"/>
    <w:rsid w:val="00400D18"/>
    <w:rsid w:val="0040608C"/>
    <w:rsid w:val="004210FB"/>
    <w:rsid w:val="00445474"/>
    <w:rsid w:val="00452859"/>
    <w:rsid w:val="004739FA"/>
    <w:rsid w:val="004802FC"/>
    <w:rsid w:val="004B740D"/>
    <w:rsid w:val="004C1F96"/>
    <w:rsid w:val="004C4ADD"/>
    <w:rsid w:val="00505E15"/>
    <w:rsid w:val="005127B7"/>
    <w:rsid w:val="00516FD5"/>
    <w:rsid w:val="00520ECC"/>
    <w:rsid w:val="00537F84"/>
    <w:rsid w:val="00547DB1"/>
    <w:rsid w:val="00552BB4"/>
    <w:rsid w:val="00575974"/>
    <w:rsid w:val="005914F2"/>
    <w:rsid w:val="0059386C"/>
    <w:rsid w:val="005D07DA"/>
    <w:rsid w:val="005D3108"/>
    <w:rsid w:val="005D4ECF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2A98"/>
    <w:rsid w:val="006A5DBA"/>
    <w:rsid w:val="006D05F7"/>
    <w:rsid w:val="006D21E4"/>
    <w:rsid w:val="006D2CF8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C12BB"/>
    <w:rsid w:val="007C37DF"/>
    <w:rsid w:val="007E16EC"/>
    <w:rsid w:val="00806179"/>
    <w:rsid w:val="00835F51"/>
    <w:rsid w:val="00856823"/>
    <w:rsid w:val="0087754D"/>
    <w:rsid w:val="008A528A"/>
    <w:rsid w:val="008B4B4B"/>
    <w:rsid w:val="008C743D"/>
    <w:rsid w:val="008D13B7"/>
    <w:rsid w:val="008F09B9"/>
    <w:rsid w:val="008F1C91"/>
    <w:rsid w:val="009128B3"/>
    <w:rsid w:val="009236F9"/>
    <w:rsid w:val="009327CD"/>
    <w:rsid w:val="00943593"/>
    <w:rsid w:val="009451F5"/>
    <w:rsid w:val="00952216"/>
    <w:rsid w:val="009527BF"/>
    <w:rsid w:val="00991471"/>
    <w:rsid w:val="00992330"/>
    <w:rsid w:val="009C15CD"/>
    <w:rsid w:val="009C1CDA"/>
    <w:rsid w:val="009F52D9"/>
    <w:rsid w:val="00A01C40"/>
    <w:rsid w:val="00A200B2"/>
    <w:rsid w:val="00A303D5"/>
    <w:rsid w:val="00A37B2B"/>
    <w:rsid w:val="00A500DB"/>
    <w:rsid w:val="00A661DB"/>
    <w:rsid w:val="00AA33FB"/>
    <w:rsid w:val="00AC6CEF"/>
    <w:rsid w:val="00AC73B3"/>
    <w:rsid w:val="00AD1E18"/>
    <w:rsid w:val="00AF2E25"/>
    <w:rsid w:val="00B16FE8"/>
    <w:rsid w:val="00B24971"/>
    <w:rsid w:val="00B42C91"/>
    <w:rsid w:val="00B62149"/>
    <w:rsid w:val="00B8466C"/>
    <w:rsid w:val="00B87CE1"/>
    <w:rsid w:val="00BD414D"/>
    <w:rsid w:val="00BE3F18"/>
    <w:rsid w:val="00BF6F53"/>
    <w:rsid w:val="00C03062"/>
    <w:rsid w:val="00C05A79"/>
    <w:rsid w:val="00C05F69"/>
    <w:rsid w:val="00C35278"/>
    <w:rsid w:val="00C41FCD"/>
    <w:rsid w:val="00C54267"/>
    <w:rsid w:val="00C771CA"/>
    <w:rsid w:val="00C93678"/>
    <w:rsid w:val="00CB7684"/>
    <w:rsid w:val="00CC6BAE"/>
    <w:rsid w:val="00CD5BE4"/>
    <w:rsid w:val="00CD7A93"/>
    <w:rsid w:val="00CE045B"/>
    <w:rsid w:val="00CE7E52"/>
    <w:rsid w:val="00D0128F"/>
    <w:rsid w:val="00D37D30"/>
    <w:rsid w:val="00D6125A"/>
    <w:rsid w:val="00D8769C"/>
    <w:rsid w:val="00D9763B"/>
    <w:rsid w:val="00DB7281"/>
    <w:rsid w:val="00DC0A75"/>
    <w:rsid w:val="00DE069F"/>
    <w:rsid w:val="00DE590C"/>
    <w:rsid w:val="00E0619D"/>
    <w:rsid w:val="00E0767A"/>
    <w:rsid w:val="00E13935"/>
    <w:rsid w:val="00E27617"/>
    <w:rsid w:val="00E65EAB"/>
    <w:rsid w:val="00E66A40"/>
    <w:rsid w:val="00E8767B"/>
    <w:rsid w:val="00EA1763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91709"/>
    <w:rsid w:val="00F9299A"/>
    <w:rsid w:val="00F96C30"/>
    <w:rsid w:val="00FA2B65"/>
    <w:rsid w:val="00FB373A"/>
    <w:rsid w:val="00FD0646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B0D5E"/>
  <w15:docId w15:val="{6D79A1C1-B7E4-4423-BB75-2918E8A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89430D-4C66-4E5F-B055-2A321B29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20</cp:revision>
  <cp:lastPrinted>2023-10-30T07:52:00Z</cp:lastPrinted>
  <dcterms:created xsi:type="dcterms:W3CDTF">2024-02-08T10:17:00Z</dcterms:created>
  <dcterms:modified xsi:type="dcterms:W3CDTF">2024-02-22T07:04:00Z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