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6F9" w14:textId="6300C0A1" w:rsidR="00CD7490" w:rsidRPr="00D35672" w:rsidRDefault="00CD7490" w:rsidP="00141DC8">
      <w:pPr>
        <w:tabs>
          <w:tab w:val="right" w:pos="9498"/>
        </w:tabs>
        <w:rPr>
          <w:b/>
        </w:rPr>
      </w:pPr>
      <w:r w:rsidRPr="00D35672">
        <w:t>Nr sprawy</w:t>
      </w:r>
      <w:r w:rsidR="00481FAD" w:rsidRPr="00D35672">
        <w:t>: PG/</w:t>
      </w:r>
      <w:r w:rsidR="003577CF">
        <w:t>5</w:t>
      </w:r>
      <w:r w:rsidR="00481FAD" w:rsidRPr="00D35672">
        <w:t>/</w:t>
      </w:r>
      <w:r w:rsidR="00023CED" w:rsidRPr="00D35672">
        <w:t>2024</w:t>
      </w:r>
      <w:r w:rsidR="00F0791B" w:rsidRPr="00D35672">
        <w:tab/>
      </w:r>
      <w:r w:rsidR="00481FAD" w:rsidRPr="00D35672">
        <w:t>Gilwa Mała</w:t>
      </w:r>
      <w:r w:rsidR="00F0791B" w:rsidRPr="00D35672">
        <w:t xml:space="preserve">, dnia </w:t>
      </w:r>
      <w:r w:rsidR="003577CF">
        <w:t>03.09</w:t>
      </w:r>
      <w:r w:rsidR="00023CED" w:rsidRPr="00D35672">
        <w:t>.2024</w:t>
      </w:r>
      <w:r w:rsidRPr="00D35672">
        <w:t xml:space="preserve"> r.</w:t>
      </w:r>
      <w:r w:rsidRPr="00D35672">
        <w:rPr>
          <w:b/>
        </w:rPr>
        <w:t xml:space="preserve"> </w:t>
      </w:r>
    </w:p>
    <w:p w14:paraId="1AB60F46" w14:textId="77777777" w:rsidR="00CD7490" w:rsidRDefault="00CD7490" w:rsidP="009A757D">
      <w:pPr>
        <w:widowControl w:val="0"/>
        <w:spacing w:before="240"/>
        <w:jc w:val="right"/>
        <w:outlineLvl w:val="1"/>
        <w:rPr>
          <w:b/>
          <w:lang w:eastAsia="pl-PL"/>
        </w:rPr>
      </w:pPr>
      <w:r>
        <w:rPr>
          <w:b/>
          <w:lang w:eastAsia="pl-PL"/>
        </w:rPr>
        <w:t>Strona internetowa prowadzonego postępowania</w:t>
      </w:r>
    </w:p>
    <w:p w14:paraId="5574A87A" w14:textId="5665AFE8" w:rsidR="00023CED" w:rsidRPr="00023CED" w:rsidRDefault="0067593D" w:rsidP="00023CED">
      <w:pPr>
        <w:widowControl w:val="0"/>
        <w:suppressAutoHyphens/>
        <w:spacing w:before="360"/>
        <w:rPr>
          <w:rFonts w:eastAsia="Webdings"/>
          <w:b/>
          <w:bCs/>
          <w:lang w:eastAsia="zh-CN"/>
        </w:rPr>
      </w:pPr>
      <w:r>
        <w:rPr>
          <w:rFonts w:eastAsia="Webdings"/>
          <w:lang w:eastAsia="zh-CN"/>
        </w:rPr>
        <w:t xml:space="preserve">Dotyczy: postępowania o udzielenie zamówienia publicznego prowadzonego w trybie podstawowym na </w:t>
      </w:r>
      <w:r w:rsidR="00481FAD" w:rsidRPr="00481FAD">
        <w:rPr>
          <w:b/>
          <w:bCs/>
        </w:rPr>
        <w:t>zakup wraz z dostawą oraz montażem stacjonarnego monitora promieniowania gamma, tzn. bramki dozymetrycznej</w:t>
      </w:r>
    </w:p>
    <w:p w14:paraId="77702510" w14:textId="77777777" w:rsidR="0067593D" w:rsidRDefault="0067593D" w:rsidP="0081778C">
      <w:pPr>
        <w:suppressAutoHyphens/>
        <w:spacing w:before="360"/>
        <w:rPr>
          <w:rFonts w:eastAsia="Webdings"/>
          <w:lang w:eastAsia="zh-CN"/>
        </w:rPr>
      </w:pPr>
      <w:r>
        <w:rPr>
          <w:rFonts w:eastAsia="Webdings"/>
          <w:lang w:eastAsia="zh-CN"/>
        </w:rPr>
        <w:t xml:space="preserve">Zgodnie z art. 284 ustawy z dnia 11 września 2021 r.- Prawo zamówień publicznych (tj. Dz. U. z 2023 r. poz. 1605 ze zm.) </w:t>
      </w:r>
      <w:r>
        <w:rPr>
          <w:rFonts w:eastAsia="Webdings"/>
          <w:bCs/>
          <w:iCs/>
          <w:lang w:eastAsia="zh-CN"/>
        </w:rPr>
        <w:t>Zamawiający udziela</w:t>
      </w:r>
      <w:r>
        <w:rPr>
          <w:rFonts w:eastAsia="Webdings"/>
          <w:lang w:eastAsia="zh-CN"/>
        </w:rPr>
        <w:t xml:space="preserve"> wyjaśnień do</w:t>
      </w:r>
      <w:r>
        <w:rPr>
          <w:rFonts w:eastAsia="Webdings"/>
          <w:bCs/>
          <w:iCs/>
          <w:lang w:eastAsia="zh-CN"/>
        </w:rPr>
        <w:t xml:space="preserve"> ww.</w:t>
      </w:r>
      <w:r>
        <w:rPr>
          <w:rFonts w:eastAsia="Webdings"/>
          <w:lang w:eastAsia="zh-CN"/>
        </w:rPr>
        <w:t xml:space="preserve"> postępowania. </w:t>
      </w:r>
    </w:p>
    <w:p w14:paraId="244AC15D" w14:textId="77777777" w:rsidR="0067593D" w:rsidRDefault="0067593D" w:rsidP="0081778C">
      <w:pPr>
        <w:suppressAutoHyphens/>
        <w:spacing w:before="0"/>
        <w:rPr>
          <w:rFonts w:eastAsia="Webdings"/>
          <w:lang w:eastAsia="zh-CN"/>
        </w:rPr>
      </w:pPr>
      <w:r>
        <w:rPr>
          <w:rFonts w:eastAsia="Webdings"/>
          <w:lang w:eastAsia="zh-CN"/>
        </w:rPr>
        <w:t xml:space="preserve">Odpowiedź udzielona przez Zamawiającego zmieniająca lub uzupełniająca zapisy dokumentacji przetargowej stanowi integralną część SWZ i staje się wiążąca i nadrzędna  </w:t>
      </w:r>
    </w:p>
    <w:p w14:paraId="62E8CBA6" w14:textId="77777777" w:rsidR="0067593D" w:rsidRDefault="0067593D" w:rsidP="0081778C">
      <w:pPr>
        <w:suppressAutoHyphens/>
        <w:spacing w:before="0"/>
        <w:rPr>
          <w:rFonts w:eastAsia="Webdings"/>
          <w:u w:val="single"/>
          <w:lang w:eastAsia="zh-CN"/>
        </w:rPr>
      </w:pPr>
      <w:r>
        <w:rPr>
          <w:rFonts w:eastAsia="Webdings"/>
          <w:lang w:eastAsia="zh-CN"/>
        </w:rPr>
        <w:t>w stosunku do pierwotnych zapisów SWZ.</w:t>
      </w:r>
    </w:p>
    <w:p w14:paraId="17D9885B" w14:textId="77777777" w:rsidR="0067593D" w:rsidRPr="00A43B53" w:rsidRDefault="0067593D" w:rsidP="00D35672">
      <w:pPr>
        <w:suppressAutoHyphens/>
        <w:spacing w:before="240"/>
        <w:rPr>
          <w:rFonts w:eastAsia="Webdings"/>
          <w:b/>
          <w:lang w:eastAsia="zh-CN"/>
        </w:rPr>
      </w:pPr>
      <w:r w:rsidRPr="00A43B53">
        <w:rPr>
          <w:rFonts w:eastAsia="Webdings"/>
          <w:b/>
          <w:lang w:eastAsia="zh-CN"/>
        </w:rPr>
        <w:t>Pytanie nr 1:</w:t>
      </w:r>
    </w:p>
    <w:p w14:paraId="53428E39" w14:textId="125686BB" w:rsidR="003577CF" w:rsidRPr="003577CF" w:rsidRDefault="003577CF" w:rsidP="003577CF">
      <w:pPr>
        <w:suppressAutoHyphens/>
        <w:spacing w:before="0"/>
        <w:rPr>
          <w:rFonts w:eastAsia="Webdings"/>
          <w:lang w:eastAsia="zh-CN"/>
        </w:rPr>
      </w:pPr>
      <w:r>
        <w:rPr>
          <w:rFonts w:eastAsia="Webdings"/>
          <w:lang w:eastAsia="zh-CN"/>
        </w:rPr>
        <w:t>C</w:t>
      </w:r>
      <w:r w:rsidRPr="003577CF">
        <w:rPr>
          <w:rFonts w:eastAsia="Webdings"/>
          <w:lang w:eastAsia="zh-CN"/>
        </w:rPr>
        <w:t xml:space="preserve">zy oferta winna zawierać koszt rozładunku płyt czy sam transport (rozładunek po stronie Zamawiającego)? </w:t>
      </w:r>
    </w:p>
    <w:p w14:paraId="695E8C95" w14:textId="77777777" w:rsidR="009A757D" w:rsidRPr="00DD166A" w:rsidRDefault="009A757D" w:rsidP="00DD166A">
      <w:pPr>
        <w:suppressAutoHyphens/>
        <w:spacing w:before="0"/>
        <w:rPr>
          <w:rFonts w:eastAsia="Webdings"/>
          <w:b/>
          <w:lang w:eastAsia="zh-CN"/>
        </w:rPr>
      </w:pPr>
      <w:r w:rsidRPr="00DD166A">
        <w:rPr>
          <w:rFonts w:eastAsia="Webdings"/>
          <w:b/>
          <w:lang w:eastAsia="zh-CN"/>
        </w:rPr>
        <w:t>Odpowiedź:</w:t>
      </w:r>
    </w:p>
    <w:p w14:paraId="538184D9" w14:textId="77777777" w:rsidR="00DD166A" w:rsidRDefault="00DD166A" w:rsidP="00DD166A">
      <w:pPr>
        <w:autoSpaceDE w:val="0"/>
        <w:autoSpaceDN w:val="0"/>
        <w:adjustRightInd w:val="0"/>
        <w:spacing w:before="0"/>
        <w:rPr>
          <w:rFonts w:eastAsia="Webdings"/>
          <w:lang w:eastAsia="zh-CN"/>
        </w:rPr>
      </w:pPr>
      <w:r w:rsidRPr="00DD166A">
        <w:rPr>
          <w:rFonts w:eastAsia="Webdings"/>
          <w:lang w:eastAsia="zh-CN"/>
        </w:rPr>
        <w:t xml:space="preserve">Rozładunek przedmiotu zmówienia jest po stronie Zamawiającego. </w:t>
      </w:r>
    </w:p>
    <w:p w14:paraId="04E837D0" w14:textId="68BA70AD" w:rsidR="0067593D" w:rsidRDefault="0067593D" w:rsidP="0067593D">
      <w:pPr>
        <w:autoSpaceDE w:val="0"/>
        <w:autoSpaceDN w:val="0"/>
        <w:adjustRightInd w:val="0"/>
        <w:spacing w:before="360" w:after="12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Od powyższego rozstrzygnięcia przysługują środki ochrony prawnej na zasadach określonych w</w:t>
      </w:r>
      <w:r w:rsidR="003A2D17">
        <w:rPr>
          <w:rFonts w:eastAsia="Times New Roman"/>
          <w:color w:val="000000"/>
          <w:lang w:eastAsia="pl-PL"/>
        </w:rPr>
        <w:t> </w:t>
      </w:r>
      <w:r>
        <w:rPr>
          <w:rFonts w:eastAsia="Times New Roman"/>
          <w:color w:val="000000"/>
          <w:lang w:eastAsia="pl-PL"/>
        </w:rPr>
        <w:t xml:space="preserve">Dziale IX - „Środki ochrony prawnej” ww. ustawy </w:t>
      </w:r>
      <w:proofErr w:type="spellStart"/>
      <w:r>
        <w:rPr>
          <w:rFonts w:eastAsia="Times New Roman"/>
          <w:color w:val="000000"/>
          <w:lang w:eastAsia="pl-PL"/>
        </w:rPr>
        <w:t>Pzp</w:t>
      </w:r>
      <w:proofErr w:type="spellEnd"/>
      <w:r>
        <w:rPr>
          <w:rFonts w:eastAsia="Times New Roman"/>
          <w:color w:val="000000"/>
          <w:lang w:eastAsia="pl-PL"/>
        </w:rPr>
        <w:t>.</w:t>
      </w:r>
    </w:p>
    <w:p w14:paraId="5BB1C73B" w14:textId="77777777" w:rsidR="00CD7490" w:rsidRDefault="00CD7490" w:rsidP="00141DC8">
      <w:pPr>
        <w:spacing w:before="0"/>
        <w:ind w:left="5670"/>
      </w:pPr>
      <w:r>
        <w:t>Z poważaniem</w:t>
      </w:r>
    </w:p>
    <w:p w14:paraId="1E456DDE" w14:textId="77777777" w:rsidR="002664B3" w:rsidRDefault="002664B3" w:rsidP="00141DC8">
      <w:pPr>
        <w:spacing w:before="0"/>
        <w:ind w:left="5670"/>
      </w:pPr>
    </w:p>
    <w:p w14:paraId="1931C636" w14:textId="77777777" w:rsidR="002664B3" w:rsidRDefault="002664B3" w:rsidP="002664B3">
      <w:pPr>
        <w:ind w:left="4956" w:firstLine="708"/>
      </w:pPr>
      <w:r>
        <w:t>Prezes Zarządu</w:t>
      </w:r>
    </w:p>
    <w:p w14:paraId="48842515" w14:textId="2A8CBC63" w:rsidR="002664B3" w:rsidRPr="00FC3807" w:rsidRDefault="002664B3" w:rsidP="002664B3">
      <w:pPr>
        <w:ind w:left="3540"/>
      </w:pPr>
      <w:r>
        <w:t xml:space="preserve">       </w:t>
      </w:r>
      <w:r>
        <w:tab/>
      </w:r>
      <w:r>
        <w:tab/>
      </w:r>
      <w:r>
        <w:tab/>
        <w:t xml:space="preserve">  Dominik Pilny</w:t>
      </w:r>
    </w:p>
    <w:p w14:paraId="3FA788A4" w14:textId="77777777" w:rsidR="002664B3" w:rsidRDefault="002664B3" w:rsidP="00141DC8">
      <w:pPr>
        <w:spacing w:before="0"/>
        <w:ind w:left="5670"/>
      </w:pPr>
    </w:p>
    <w:sectPr w:rsidR="002664B3" w:rsidSect="00301737">
      <w:pgSz w:w="11906" w:h="16838" w:code="9"/>
      <w:pgMar w:top="1135" w:right="1021" w:bottom="1418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8042" w14:textId="77777777" w:rsidR="006F7177" w:rsidRDefault="006F7177" w:rsidP="000A4DC0">
      <w:r>
        <w:separator/>
      </w:r>
    </w:p>
  </w:endnote>
  <w:endnote w:type="continuationSeparator" w:id="0">
    <w:p w14:paraId="6D4C9EA1" w14:textId="77777777" w:rsidR="006F7177" w:rsidRDefault="006F7177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9E6C" w14:textId="77777777" w:rsidR="006F7177" w:rsidRDefault="006F7177" w:rsidP="000A4DC0">
      <w:r>
        <w:separator/>
      </w:r>
    </w:p>
  </w:footnote>
  <w:footnote w:type="continuationSeparator" w:id="0">
    <w:p w14:paraId="3734A568" w14:textId="77777777" w:rsidR="006F7177" w:rsidRDefault="006F7177" w:rsidP="000A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F053D"/>
    <w:multiLevelType w:val="hybridMultilevel"/>
    <w:tmpl w:val="047443D8"/>
    <w:lvl w:ilvl="0" w:tplc="FC666C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17D01"/>
    <w:multiLevelType w:val="hybridMultilevel"/>
    <w:tmpl w:val="D93670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997381"/>
    <w:multiLevelType w:val="hybridMultilevel"/>
    <w:tmpl w:val="2FCAD108"/>
    <w:lvl w:ilvl="0" w:tplc="60760F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098050C"/>
    <w:multiLevelType w:val="hybridMultilevel"/>
    <w:tmpl w:val="C6867D48"/>
    <w:lvl w:ilvl="0" w:tplc="3FC6FB5A">
      <w:start w:val="1"/>
      <w:numFmt w:val="decimal"/>
      <w:pStyle w:val="Ustp"/>
      <w:lvlText w:val="%1."/>
      <w:lvlJc w:val="left"/>
      <w:pPr>
        <w:ind w:left="644" w:hanging="360"/>
      </w:pPr>
      <w:rPr>
        <w:b w:val="0"/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6099654">
    <w:abstractNumId w:val="3"/>
  </w:num>
  <w:num w:numId="2" w16cid:durableId="436370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087506">
    <w:abstractNumId w:val="3"/>
  </w:num>
  <w:num w:numId="4" w16cid:durableId="1876308467">
    <w:abstractNumId w:val="3"/>
  </w:num>
  <w:num w:numId="5" w16cid:durableId="219177428">
    <w:abstractNumId w:val="3"/>
  </w:num>
  <w:num w:numId="6" w16cid:durableId="1466661987">
    <w:abstractNumId w:val="3"/>
  </w:num>
  <w:num w:numId="7" w16cid:durableId="225452832">
    <w:abstractNumId w:val="3"/>
  </w:num>
  <w:num w:numId="8" w16cid:durableId="1858539449">
    <w:abstractNumId w:val="3"/>
  </w:num>
  <w:num w:numId="9" w16cid:durableId="1187869664">
    <w:abstractNumId w:val="3"/>
  </w:num>
  <w:num w:numId="10" w16cid:durableId="1864633521">
    <w:abstractNumId w:val="3"/>
  </w:num>
  <w:num w:numId="11" w16cid:durableId="1246574288">
    <w:abstractNumId w:val="2"/>
  </w:num>
  <w:num w:numId="12" w16cid:durableId="194815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707"/>
    <w:rsid w:val="00023CED"/>
    <w:rsid w:val="000823D2"/>
    <w:rsid w:val="000A2784"/>
    <w:rsid w:val="000A4DC0"/>
    <w:rsid w:val="000C4729"/>
    <w:rsid w:val="000D7C24"/>
    <w:rsid w:val="000D7C46"/>
    <w:rsid w:val="000E0720"/>
    <w:rsid w:val="00131C23"/>
    <w:rsid w:val="00141DC8"/>
    <w:rsid w:val="001743DF"/>
    <w:rsid w:val="00182FBA"/>
    <w:rsid w:val="001F58DA"/>
    <w:rsid w:val="00200C14"/>
    <w:rsid w:val="00256423"/>
    <w:rsid w:val="00257B7D"/>
    <w:rsid w:val="002625E0"/>
    <w:rsid w:val="002664B3"/>
    <w:rsid w:val="002B5DD8"/>
    <w:rsid w:val="002C2874"/>
    <w:rsid w:val="002D5A21"/>
    <w:rsid w:val="002E0A1E"/>
    <w:rsid w:val="002F0AB4"/>
    <w:rsid w:val="002F3B93"/>
    <w:rsid w:val="00301737"/>
    <w:rsid w:val="00306064"/>
    <w:rsid w:val="00346483"/>
    <w:rsid w:val="003577CF"/>
    <w:rsid w:val="00372707"/>
    <w:rsid w:val="00376A0D"/>
    <w:rsid w:val="003A027A"/>
    <w:rsid w:val="003A2D17"/>
    <w:rsid w:val="003D10BE"/>
    <w:rsid w:val="004224AA"/>
    <w:rsid w:val="00425248"/>
    <w:rsid w:val="0042693B"/>
    <w:rsid w:val="00455AE7"/>
    <w:rsid w:val="00481FAD"/>
    <w:rsid w:val="004A5DD7"/>
    <w:rsid w:val="004F7759"/>
    <w:rsid w:val="004F7B2E"/>
    <w:rsid w:val="00506E71"/>
    <w:rsid w:val="00516DD6"/>
    <w:rsid w:val="00523E43"/>
    <w:rsid w:val="005B482E"/>
    <w:rsid w:val="005C1F4E"/>
    <w:rsid w:val="006308F3"/>
    <w:rsid w:val="0067593D"/>
    <w:rsid w:val="006F6584"/>
    <w:rsid w:val="006F7177"/>
    <w:rsid w:val="006F79D2"/>
    <w:rsid w:val="0072352D"/>
    <w:rsid w:val="00730C64"/>
    <w:rsid w:val="007353AE"/>
    <w:rsid w:val="00753435"/>
    <w:rsid w:val="007726B2"/>
    <w:rsid w:val="0077695A"/>
    <w:rsid w:val="007A6FFF"/>
    <w:rsid w:val="0081285B"/>
    <w:rsid w:val="00812B92"/>
    <w:rsid w:val="008134D9"/>
    <w:rsid w:val="0081778C"/>
    <w:rsid w:val="00827BA1"/>
    <w:rsid w:val="00845844"/>
    <w:rsid w:val="00855C0B"/>
    <w:rsid w:val="008725A7"/>
    <w:rsid w:val="00873BB8"/>
    <w:rsid w:val="008922E6"/>
    <w:rsid w:val="008B52ED"/>
    <w:rsid w:val="008C416D"/>
    <w:rsid w:val="0098519B"/>
    <w:rsid w:val="00997C99"/>
    <w:rsid w:val="00997DD0"/>
    <w:rsid w:val="009A757D"/>
    <w:rsid w:val="009C3FE5"/>
    <w:rsid w:val="00A43B53"/>
    <w:rsid w:val="00A62002"/>
    <w:rsid w:val="00A628BF"/>
    <w:rsid w:val="00A703E4"/>
    <w:rsid w:val="00AC2884"/>
    <w:rsid w:val="00B02D45"/>
    <w:rsid w:val="00B03F96"/>
    <w:rsid w:val="00B30960"/>
    <w:rsid w:val="00B3324F"/>
    <w:rsid w:val="00B966E7"/>
    <w:rsid w:val="00B97AF4"/>
    <w:rsid w:val="00BA2A47"/>
    <w:rsid w:val="00BA37A8"/>
    <w:rsid w:val="00BC2042"/>
    <w:rsid w:val="00BC7B7C"/>
    <w:rsid w:val="00C02DA4"/>
    <w:rsid w:val="00C0324E"/>
    <w:rsid w:val="00C03767"/>
    <w:rsid w:val="00C23379"/>
    <w:rsid w:val="00C66A01"/>
    <w:rsid w:val="00C71D70"/>
    <w:rsid w:val="00C96491"/>
    <w:rsid w:val="00CA2ED4"/>
    <w:rsid w:val="00CB3686"/>
    <w:rsid w:val="00CB5E5E"/>
    <w:rsid w:val="00CD2F06"/>
    <w:rsid w:val="00CD7490"/>
    <w:rsid w:val="00CE0D32"/>
    <w:rsid w:val="00D2008B"/>
    <w:rsid w:val="00D35672"/>
    <w:rsid w:val="00D56712"/>
    <w:rsid w:val="00DB6223"/>
    <w:rsid w:val="00DD166A"/>
    <w:rsid w:val="00E2672A"/>
    <w:rsid w:val="00E3125E"/>
    <w:rsid w:val="00E44400"/>
    <w:rsid w:val="00E52006"/>
    <w:rsid w:val="00E53264"/>
    <w:rsid w:val="00E6270D"/>
    <w:rsid w:val="00E84C1D"/>
    <w:rsid w:val="00E958AB"/>
    <w:rsid w:val="00EF0C57"/>
    <w:rsid w:val="00F0791B"/>
    <w:rsid w:val="00F54E29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E0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paragraph" w:customStyle="1" w:styleId="Default">
    <w:name w:val="Default"/>
    <w:rsid w:val="00BA37A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BA37A8"/>
    <w:pPr>
      <w:widowControl w:val="0"/>
      <w:numPr>
        <w:numId w:val="1"/>
      </w:numPr>
      <w:spacing w:before="60" w:line="240" w:lineRule="auto"/>
    </w:pPr>
    <w:rPr>
      <w:rFonts w:eastAsia="Times New Roman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BA37A8"/>
    <w:rPr>
      <w:rFonts w:ascii="Arial" w:eastAsia="Times New Roman" w:hAnsi="Arial" w:cs="Arial"/>
      <w:sz w:val="22"/>
      <w:szCs w:val="28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99"/>
    <w:qFormat/>
    <w:rsid w:val="002E0A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0A1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141DC8"/>
    <w:rPr>
      <w:rFonts w:ascii="Arial" w:hAnsi="Arial" w:cs="Arial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7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versation-mail">
    <w:name w:val="conversation-mail"/>
    <w:basedOn w:val="Domylnaczcionkaakapitu"/>
    <w:rsid w:val="0067593D"/>
  </w:style>
  <w:style w:type="character" w:customStyle="1" w:styleId="conversation-time">
    <w:name w:val="conversation-time"/>
    <w:basedOn w:val="Domylnaczcionkaakapitu"/>
    <w:rsid w:val="0067593D"/>
  </w:style>
  <w:style w:type="character" w:styleId="Pogrubienie">
    <w:name w:val="Strong"/>
    <w:basedOn w:val="Domylnaczcionkaakapitu"/>
    <w:uiPriority w:val="22"/>
    <w:qFormat/>
    <w:rsid w:val="00675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0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13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creator/>
  <cp:lastModifiedBy/>
  <cp:revision>1</cp:revision>
  <dcterms:created xsi:type="dcterms:W3CDTF">2023-04-18T12:07:00Z</dcterms:created>
  <dcterms:modified xsi:type="dcterms:W3CDTF">2024-09-03T07:46:00Z</dcterms:modified>
</cp:coreProperties>
</file>