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27" w:rsidRPr="008B7DB3" w:rsidRDefault="00723B27" w:rsidP="00723B27">
      <w:pPr>
        <w:pStyle w:val="Tytu"/>
        <w:outlineLvl w:val="0"/>
        <w:rPr>
          <w:rFonts w:asciiTheme="minorHAnsi" w:hAnsiTheme="minorHAnsi" w:cstheme="minorHAnsi"/>
          <w:sz w:val="22"/>
          <w:szCs w:val="22"/>
        </w:rPr>
      </w:pPr>
      <w:bookmarkStart w:id="0" w:name="_Toc61983117"/>
      <w:bookmarkStart w:id="1" w:name="_Toc62114151"/>
      <w:r w:rsidRPr="008B7DB3">
        <w:rPr>
          <w:rFonts w:asciiTheme="minorHAnsi" w:hAnsiTheme="minorHAnsi" w:cstheme="minorHAnsi"/>
          <w:sz w:val="22"/>
          <w:szCs w:val="22"/>
        </w:rPr>
        <w:t xml:space="preserve">WZÓR UMOWY  </w:t>
      </w:r>
      <w:bookmarkEnd w:id="0"/>
      <w:bookmarkEnd w:id="1"/>
      <w:r w:rsidRPr="008B7DB3">
        <w:rPr>
          <w:rFonts w:asciiTheme="minorHAnsi" w:hAnsiTheme="minorHAnsi" w:cstheme="minorHAnsi"/>
          <w:sz w:val="22"/>
          <w:szCs w:val="22"/>
        </w:rPr>
        <w:t>……….</w:t>
      </w:r>
    </w:p>
    <w:p w:rsidR="00723B27" w:rsidRPr="008B7DB3" w:rsidRDefault="00723B27" w:rsidP="00723B27">
      <w:pPr>
        <w:jc w:val="both"/>
        <w:rPr>
          <w:rFonts w:asciiTheme="minorHAnsi" w:hAnsiTheme="minorHAnsi" w:cstheme="minorHAnsi"/>
          <w:b/>
          <w:sz w:val="22"/>
          <w:szCs w:val="22"/>
        </w:rPr>
      </w:pPr>
      <w:r w:rsidRPr="008B7DB3">
        <w:rPr>
          <w:rFonts w:asciiTheme="minorHAnsi" w:hAnsiTheme="minorHAnsi" w:cstheme="minorHAnsi"/>
          <w:sz w:val="22"/>
          <w:szCs w:val="22"/>
        </w:rPr>
        <w:t>zawarta w dniu  ..............................  w……………… pomiędzy:</w:t>
      </w:r>
    </w:p>
    <w:p w:rsidR="00723B27" w:rsidRPr="008B7DB3" w:rsidRDefault="00723B27" w:rsidP="00723B27">
      <w:pPr>
        <w:jc w:val="both"/>
        <w:rPr>
          <w:rFonts w:asciiTheme="minorHAnsi" w:hAnsiTheme="minorHAnsi" w:cstheme="minorHAnsi"/>
          <w:sz w:val="22"/>
          <w:szCs w:val="22"/>
        </w:rPr>
      </w:pPr>
      <w:r w:rsidRPr="008B7DB3">
        <w:rPr>
          <w:rFonts w:asciiTheme="minorHAnsi" w:hAnsiTheme="minorHAnsi" w:cstheme="minorHAnsi"/>
          <w:b/>
          <w:sz w:val="22"/>
          <w:szCs w:val="22"/>
        </w:rPr>
        <w:t>……………………………</w:t>
      </w:r>
      <w:r w:rsidRPr="008B7DB3">
        <w:rPr>
          <w:rFonts w:asciiTheme="minorHAnsi" w:hAnsiTheme="minorHAnsi" w:cstheme="minorHAnsi"/>
          <w:sz w:val="22"/>
          <w:szCs w:val="22"/>
        </w:rPr>
        <w:t>, reprezentowanym przez:</w:t>
      </w:r>
    </w:p>
    <w:p w:rsidR="00723B27" w:rsidRPr="008B7DB3" w:rsidRDefault="00723B27" w:rsidP="00723B27">
      <w:pPr>
        <w:numPr>
          <w:ilvl w:val="0"/>
          <w:numId w:val="2"/>
        </w:numPr>
        <w:tabs>
          <w:tab w:val="left" w:pos="4536"/>
        </w:tabs>
        <w:jc w:val="both"/>
        <w:rPr>
          <w:rFonts w:asciiTheme="minorHAnsi" w:hAnsiTheme="minorHAnsi" w:cstheme="minorHAnsi"/>
          <w:sz w:val="22"/>
          <w:szCs w:val="22"/>
        </w:rPr>
      </w:pPr>
      <w:r w:rsidRPr="008B7DB3">
        <w:rPr>
          <w:rFonts w:asciiTheme="minorHAnsi" w:hAnsiTheme="minorHAnsi" w:cstheme="minorHAnsi"/>
          <w:sz w:val="22"/>
          <w:szCs w:val="22"/>
        </w:rPr>
        <w:t>....................................................................</w:t>
      </w:r>
    </w:p>
    <w:p w:rsidR="00723B27" w:rsidRPr="008B7DB3" w:rsidRDefault="00723B27" w:rsidP="00723B27">
      <w:pPr>
        <w:numPr>
          <w:ilvl w:val="0"/>
          <w:numId w:val="2"/>
        </w:numPr>
        <w:jc w:val="both"/>
        <w:rPr>
          <w:rFonts w:asciiTheme="minorHAnsi" w:hAnsiTheme="minorHAnsi" w:cstheme="minorHAnsi"/>
          <w:sz w:val="22"/>
          <w:szCs w:val="22"/>
        </w:rPr>
      </w:pPr>
      <w:r w:rsidRPr="008B7DB3">
        <w:rPr>
          <w:rFonts w:asciiTheme="minorHAnsi" w:hAnsiTheme="minorHAnsi" w:cstheme="minorHAnsi"/>
          <w:sz w:val="22"/>
          <w:szCs w:val="22"/>
        </w:rPr>
        <w:t>....................................................................</w:t>
      </w:r>
    </w:p>
    <w:p w:rsidR="00723B27" w:rsidRPr="008B7DB3" w:rsidRDefault="00723B27" w:rsidP="00723B27">
      <w:pPr>
        <w:jc w:val="both"/>
        <w:rPr>
          <w:rFonts w:asciiTheme="minorHAnsi" w:hAnsiTheme="minorHAnsi" w:cstheme="minorHAnsi"/>
          <w:sz w:val="22"/>
          <w:szCs w:val="22"/>
        </w:rPr>
      </w:pPr>
      <w:r w:rsidRPr="008B7DB3">
        <w:rPr>
          <w:rFonts w:asciiTheme="minorHAnsi" w:hAnsiTheme="minorHAnsi" w:cstheme="minorHAnsi"/>
          <w:sz w:val="22"/>
          <w:szCs w:val="22"/>
        </w:rPr>
        <w:t xml:space="preserve">zwanym dalej w treści umowy </w:t>
      </w:r>
      <w:r w:rsidRPr="008B7DB3">
        <w:rPr>
          <w:rFonts w:asciiTheme="minorHAnsi" w:hAnsiTheme="minorHAnsi" w:cstheme="minorHAnsi"/>
          <w:b/>
          <w:i/>
          <w:sz w:val="22"/>
          <w:szCs w:val="22"/>
        </w:rPr>
        <w:t>Zamawiającym</w:t>
      </w:r>
    </w:p>
    <w:p w:rsidR="00723B27" w:rsidRPr="008B7DB3" w:rsidRDefault="00723B27" w:rsidP="00723B27">
      <w:pPr>
        <w:jc w:val="both"/>
        <w:rPr>
          <w:rFonts w:asciiTheme="minorHAnsi" w:hAnsiTheme="minorHAnsi" w:cstheme="minorHAnsi"/>
          <w:sz w:val="22"/>
          <w:szCs w:val="22"/>
        </w:rPr>
      </w:pPr>
      <w:r w:rsidRPr="008B7DB3">
        <w:rPr>
          <w:rFonts w:asciiTheme="minorHAnsi" w:hAnsiTheme="minorHAnsi" w:cstheme="minorHAnsi"/>
          <w:sz w:val="22"/>
          <w:szCs w:val="22"/>
        </w:rPr>
        <w:t>a: ........................................................................................................................................................</w:t>
      </w:r>
    </w:p>
    <w:p w:rsidR="00723B27" w:rsidRPr="008B7DB3" w:rsidRDefault="00723B27" w:rsidP="00723B27">
      <w:pPr>
        <w:jc w:val="both"/>
        <w:rPr>
          <w:rFonts w:asciiTheme="minorHAnsi" w:hAnsiTheme="minorHAnsi" w:cstheme="minorHAnsi"/>
          <w:sz w:val="22"/>
          <w:szCs w:val="22"/>
        </w:rPr>
      </w:pPr>
      <w:r w:rsidRPr="008B7DB3">
        <w:rPr>
          <w:rFonts w:asciiTheme="minorHAnsi" w:hAnsiTheme="minorHAnsi" w:cstheme="minorHAnsi"/>
          <w:sz w:val="22"/>
          <w:szCs w:val="22"/>
        </w:rPr>
        <w:t>NIP........................reprezentowanym przez:</w:t>
      </w:r>
    </w:p>
    <w:p w:rsidR="00723B27" w:rsidRPr="008B7DB3" w:rsidRDefault="00723B27" w:rsidP="00723B27">
      <w:pPr>
        <w:numPr>
          <w:ilvl w:val="0"/>
          <w:numId w:val="1"/>
        </w:numPr>
        <w:jc w:val="both"/>
        <w:rPr>
          <w:rFonts w:asciiTheme="minorHAnsi" w:hAnsiTheme="minorHAnsi" w:cstheme="minorHAnsi"/>
          <w:sz w:val="22"/>
          <w:szCs w:val="22"/>
        </w:rPr>
      </w:pPr>
      <w:r w:rsidRPr="008B7DB3">
        <w:rPr>
          <w:rFonts w:asciiTheme="minorHAnsi" w:hAnsiTheme="minorHAnsi" w:cstheme="minorHAnsi"/>
          <w:sz w:val="22"/>
          <w:szCs w:val="22"/>
        </w:rPr>
        <w:t>....................................................................</w:t>
      </w:r>
    </w:p>
    <w:p w:rsidR="00723B27" w:rsidRPr="008B7DB3" w:rsidRDefault="00723B27" w:rsidP="00723B27">
      <w:pPr>
        <w:numPr>
          <w:ilvl w:val="0"/>
          <w:numId w:val="1"/>
        </w:numPr>
        <w:jc w:val="both"/>
        <w:rPr>
          <w:rFonts w:asciiTheme="minorHAnsi" w:hAnsiTheme="minorHAnsi" w:cstheme="minorHAnsi"/>
          <w:sz w:val="22"/>
          <w:szCs w:val="22"/>
        </w:rPr>
      </w:pPr>
      <w:r w:rsidRPr="008B7DB3">
        <w:rPr>
          <w:rFonts w:asciiTheme="minorHAnsi" w:hAnsiTheme="minorHAnsi" w:cstheme="minorHAnsi"/>
          <w:sz w:val="22"/>
          <w:szCs w:val="22"/>
        </w:rPr>
        <w:t>....................................................................</w:t>
      </w:r>
    </w:p>
    <w:p w:rsidR="00723B27" w:rsidRPr="008B7DB3" w:rsidRDefault="00723B27" w:rsidP="00723B27">
      <w:pPr>
        <w:jc w:val="both"/>
        <w:rPr>
          <w:rFonts w:asciiTheme="minorHAnsi" w:hAnsiTheme="minorHAnsi" w:cstheme="minorHAnsi"/>
          <w:sz w:val="22"/>
          <w:szCs w:val="22"/>
        </w:rPr>
      </w:pPr>
      <w:r w:rsidRPr="008B7DB3">
        <w:rPr>
          <w:rFonts w:asciiTheme="minorHAnsi" w:hAnsiTheme="minorHAnsi" w:cstheme="minorHAnsi"/>
          <w:sz w:val="22"/>
          <w:szCs w:val="22"/>
        </w:rPr>
        <w:t xml:space="preserve">zwanym dalej w treści umowy </w:t>
      </w:r>
      <w:r w:rsidRPr="008B7DB3">
        <w:rPr>
          <w:rFonts w:asciiTheme="minorHAnsi" w:hAnsiTheme="minorHAnsi" w:cstheme="minorHAnsi"/>
          <w:b/>
          <w:i/>
          <w:sz w:val="22"/>
          <w:szCs w:val="22"/>
        </w:rPr>
        <w:t>Wykonawcą</w:t>
      </w:r>
    </w:p>
    <w:p w:rsidR="00723B27" w:rsidRPr="008B7DB3" w:rsidRDefault="00723B27" w:rsidP="00723B27">
      <w:pPr>
        <w:jc w:val="both"/>
        <w:rPr>
          <w:rFonts w:asciiTheme="minorHAnsi" w:hAnsiTheme="minorHAnsi" w:cstheme="minorHAnsi"/>
          <w:sz w:val="22"/>
          <w:szCs w:val="22"/>
        </w:rPr>
      </w:pPr>
    </w:p>
    <w:p w:rsidR="00723B27" w:rsidRPr="008B7DB3" w:rsidRDefault="00723B27" w:rsidP="00723B27">
      <w:pPr>
        <w:jc w:val="both"/>
        <w:rPr>
          <w:rFonts w:asciiTheme="minorHAnsi" w:hAnsiTheme="minorHAnsi" w:cstheme="minorHAnsi"/>
          <w:b/>
          <w:sz w:val="22"/>
          <w:szCs w:val="22"/>
        </w:rPr>
      </w:pPr>
      <w:r w:rsidRPr="008B7DB3">
        <w:rPr>
          <w:rFonts w:asciiTheme="minorHAnsi" w:hAnsiTheme="minorHAnsi" w:cstheme="minorHAnsi"/>
          <w:sz w:val="22"/>
          <w:szCs w:val="22"/>
        </w:rPr>
        <w:t>W wyniku przeprowadzonego postępowania nr</w:t>
      </w:r>
      <w:r w:rsidRPr="008B7DB3">
        <w:rPr>
          <w:rFonts w:asciiTheme="minorHAnsi" w:hAnsiTheme="minorHAnsi" w:cstheme="minorHAnsi"/>
          <w:b/>
          <w:sz w:val="22"/>
          <w:szCs w:val="22"/>
        </w:rPr>
        <w:t xml:space="preserve"> </w:t>
      </w:r>
      <w:r w:rsidR="001C14BC" w:rsidRPr="001C14BC">
        <w:rPr>
          <w:rFonts w:asciiTheme="minorHAnsi" w:hAnsiTheme="minorHAnsi" w:cstheme="minorHAnsi"/>
          <w:sz w:val="22"/>
          <w:szCs w:val="22"/>
        </w:rPr>
        <w:t>RI.272.2.6.2021.SD</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w trybie przetargu</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nieograniczonego, zgodnie z</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Ustawą z dnia 11 września 2019 r. Prawo Zamówień Publicznych  zawarta została umowa następującej treści:</w:t>
      </w:r>
      <w:r w:rsidRPr="008B7DB3">
        <w:rPr>
          <w:rFonts w:asciiTheme="minorHAnsi" w:hAnsiTheme="minorHAnsi" w:cstheme="minorHAnsi"/>
          <w:b/>
          <w:sz w:val="22"/>
          <w:szCs w:val="22"/>
        </w:rPr>
        <w:tab/>
      </w:r>
    </w:p>
    <w:p w:rsidR="00723B27" w:rsidRPr="008B7DB3" w:rsidRDefault="00723B27" w:rsidP="00723B27">
      <w:pPr>
        <w:rPr>
          <w:rFonts w:asciiTheme="minorHAnsi" w:hAnsiTheme="minorHAnsi" w:cstheme="minorHAnsi"/>
          <w:b/>
          <w:sz w:val="22"/>
          <w:szCs w:val="22"/>
        </w:rPr>
      </w:pPr>
    </w:p>
    <w:p w:rsidR="00723B27" w:rsidRPr="008B7DB3" w:rsidRDefault="00723B27" w:rsidP="00723B27">
      <w:pPr>
        <w:suppressAutoHyphens w:val="0"/>
        <w:jc w:val="center"/>
        <w:rPr>
          <w:rFonts w:asciiTheme="minorHAnsi" w:eastAsia="Calibri" w:hAnsiTheme="minorHAnsi" w:cstheme="minorHAnsi"/>
          <w:b/>
          <w:bCs/>
          <w:sz w:val="22"/>
          <w:szCs w:val="22"/>
          <w:lang w:eastAsia="en-US"/>
        </w:rPr>
      </w:pPr>
      <w:r w:rsidRPr="008B7DB3">
        <w:rPr>
          <w:rFonts w:asciiTheme="minorHAnsi" w:eastAsia="Calibri" w:hAnsiTheme="minorHAnsi" w:cstheme="minorHAnsi"/>
          <w:b/>
          <w:bCs/>
          <w:sz w:val="22"/>
          <w:szCs w:val="22"/>
          <w:lang w:eastAsia="en-US"/>
        </w:rPr>
        <w:t>§ 1</w:t>
      </w:r>
    </w:p>
    <w:p w:rsidR="00723B27" w:rsidRPr="008B7DB3" w:rsidRDefault="00723B27" w:rsidP="00723B27">
      <w:pPr>
        <w:suppressAutoHyphens w:val="0"/>
        <w:jc w:val="center"/>
        <w:rPr>
          <w:rFonts w:asciiTheme="minorHAnsi" w:eastAsia="Calibri" w:hAnsiTheme="minorHAnsi" w:cstheme="minorHAnsi"/>
          <w:b/>
          <w:bCs/>
          <w:sz w:val="22"/>
          <w:szCs w:val="22"/>
          <w:lang w:eastAsia="en-US"/>
        </w:rPr>
      </w:pPr>
      <w:r w:rsidRPr="008B7DB3">
        <w:rPr>
          <w:rFonts w:asciiTheme="minorHAnsi" w:eastAsia="Calibri" w:hAnsiTheme="minorHAnsi" w:cstheme="minorHAnsi"/>
          <w:b/>
          <w:bCs/>
          <w:sz w:val="22"/>
          <w:szCs w:val="22"/>
          <w:lang w:eastAsia="en-US"/>
        </w:rPr>
        <w:t>Przedmiot umowy</w:t>
      </w:r>
    </w:p>
    <w:p w:rsidR="00723B27" w:rsidRPr="001C14BC" w:rsidRDefault="001C14BC" w:rsidP="001C14BC">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eastAsia="Calibri" w:hAnsiTheme="minorHAnsi" w:cstheme="minorHAnsi"/>
          <w:sz w:val="22"/>
          <w:szCs w:val="22"/>
          <w:lang w:eastAsia="en-US"/>
        </w:rPr>
        <w:t xml:space="preserve">Przedmiotem niniejszej umowy jest dostawa i montaż i uruchomienie fabrycznie </w:t>
      </w:r>
      <w:r>
        <w:rPr>
          <w:rFonts w:asciiTheme="minorHAnsi" w:eastAsia="Calibri" w:hAnsiTheme="minorHAnsi" w:cstheme="minorHAnsi"/>
          <w:sz w:val="22"/>
          <w:szCs w:val="22"/>
          <w:lang w:eastAsia="en-US"/>
        </w:rPr>
        <w:t>nowego sprzętu medycznego</w:t>
      </w:r>
      <w:r w:rsidRPr="0092480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 zamówieniu pn</w:t>
      </w:r>
      <w:r w:rsidRPr="001C14BC">
        <w:rPr>
          <w:rFonts w:asciiTheme="minorHAnsi" w:eastAsia="Calibri" w:hAnsiTheme="minorHAnsi" w:cstheme="minorHAnsi"/>
          <w:sz w:val="22"/>
          <w:szCs w:val="22"/>
          <w:lang w:eastAsia="en-US"/>
        </w:rPr>
        <w:t xml:space="preserve">. </w:t>
      </w:r>
      <w:r w:rsidRPr="001C14BC">
        <w:rPr>
          <w:rFonts w:asciiTheme="minorHAnsi" w:hAnsiTheme="minorHAnsi" w:cstheme="minorHAnsi"/>
          <w:b/>
          <w:bCs/>
          <w:sz w:val="22"/>
          <w:szCs w:val="22"/>
        </w:rPr>
        <w:t>„</w:t>
      </w:r>
      <w:r w:rsidRPr="001C14BC">
        <w:rPr>
          <w:rFonts w:asciiTheme="minorHAnsi" w:hAnsiTheme="minorHAnsi" w:cstheme="minorHAnsi"/>
          <w:b/>
          <w:sz w:val="22"/>
          <w:szCs w:val="22"/>
        </w:rPr>
        <w:t>Zakup wyposażenia dla Szpitala Powiatowego w Gryfinie</w:t>
      </w:r>
      <w:r w:rsidRPr="001C14BC">
        <w:rPr>
          <w:rFonts w:asciiTheme="minorHAnsi" w:hAnsiTheme="minorHAnsi" w:cstheme="minorHAnsi"/>
          <w:b/>
          <w:bCs/>
          <w:sz w:val="22"/>
          <w:szCs w:val="22"/>
        </w:rPr>
        <w:t>”</w:t>
      </w:r>
      <w:r w:rsidRPr="001C14BC">
        <w:rPr>
          <w:rFonts w:asciiTheme="minorHAnsi" w:eastAsia="Calibri" w:hAnsiTheme="minorHAnsi" w:cstheme="minorHAnsi"/>
          <w:sz w:val="22"/>
          <w:szCs w:val="22"/>
          <w:lang w:eastAsia="en-US"/>
        </w:rPr>
        <w:t xml:space="preserve">, </w:t>
      </w:r>
      <w:r w:rsidRPr="007063F7">
        <w:rPr>
          <w:rFonts w:asciiTheme="minorHAnsi" w:eastAsia="Calibri" w:hAnsiTheme="minorHAnsi" w:cstheme="minorHAnsi"/>
          <w:sz w:val="22"/>
          <w:szCs w:val="22"/>
          <w:lang w:eastAsia="en-US"/>
        </w:rPr>
        <w:t>zgodnie</w:t>
      </w:r>
      <w:r w:rsidRPr="00924803">
        <w:rPr>
          <w:rFonts w:asciiTheme="minorHAnsi" w:eastAsia="Calibri" w:hAnsiTheme="minorHAnsi" w:cstheme="minorHAnsi"/>
          <w:sz w:val="22"/>
          <w:szCs w:val="22"/>
          <w:lang w:eastAsia="en-US"/>
        </w:rPr>
        <w:t xml:space="preserve"> ze złożoną ofertą przetargową (część nr …</w:t>
      </w:r>
      <w:r>
        <w:rPr>
          <w:rFonts w:asciiTheme="minorHAnsi" w:eastAsia="Calibri" w:hAnsiTheme="minorHAnsi" w:cstheme="minorHAnsi"/>
          <w:sz w:val="22"/>
          <w:szCs w:val="22"/>
          <w:lang w:eastAsia="en-US"/>
        </w:rPr>
        <w:t>..</w:t>
      </w:r>
      <w:r w:rsidRPr="00924803">
        <w:rPr>
          <w:rFonts w:asciiTheme="minorHAnsi" w:eastAsia="Calibri" w:hAnsiTheme="minorHAnsi" w:cstheme="minorHAnsi"/>
          <w:sz w:val="22"/>
          <w:szCs w:val="22"/>
          <w:lang w:eastAsia="en-US"/>
        </w:rPr>
        <w:t>), na warunkach określonych w specyfikacji warunków zamówienia (dalej SWZ) oraz zgodnie z postanowieniami niniejszej umowy.</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sz w:val="22"/>
          <w:szCs w:val="22"/>
          <w:lang w:eastAsia="pl-PL"/>
        </w:rPr>
        <w:t>Zakres rzeczowy prz</w:t>
      </w:r>
      <w:r w:rsidR="001C14BC">
        <w:rPr>
          <w:rFonts w:asciiTheme="minorHAnsi" w:hAnsiTheme="minorHAnsi" w:cstheme="minorHAnsi"/>
          <w:bCs/>
          <w:sz w:val="22"/>
          <w:szCs w:val="22"/>
          <w:lang w:eastAsia="pl-PL"/>
        </w:rPr>
        <w:t>edmiotu umowy określa Rozdział 3</w:t>
      </w:r>
      <w:r w:rsidRPr="008B7DB3">
        <w:rPr>
          <w:rFonts w:asciiTheme="minorHAnsi" w:hAnsiTheme="minorHAnsi" w:cstheme="minorHAnsi"/>
          <w:bCs/>
          <w:sz w:val="22"/>
          <w:szCs w:val="22"/>
          <w:lang w:eastAsia="pl-PL"/>
        </w:rPr>
        <w:t xml:space="preserve"> SWZ oraz oferta Wykonawcy stanowiąca integralną część niniejszej umowy. </w:t>
      </w:r>
    </w:p>
    <w:p w:rsidR="00723B27" w:rsidRPr="008B7DB3" w:rsidRDefault="001C14BC" w:rsidP="00723B27">
      <w:pPr>
        <w:numPr>
          <w:ilvl w:val="0"/>
          <w:numId w:val="3"/>
        </w:numPr>
        <w:suppressAutoHyphens w:val="0"/>
        <w:contextualSpacing/>
        <w:jc w:val="both"/>
        <w:rPr>
          <w:rFonts w:asciiTheme="minorHAnsi" w:eastAsia="Calibri" w:hAnsiTheme="minorHAnsi" w:cstheme="minorHAnsi"/>
          <w:sz w:val="22"/>
          <w:szCs w:val="22"/>
          <w:lang w:eastAsia="en-US"/>
        </w:rPr>
      </w:pPr>
      <w:r w:rsidRPr="00924803">
        <w:rPr>
          <w:rFonts w:asciiTheme="minorHAnsi" w:hAnsiTheme="minorHAnsi" w:cstheme="minorHAnsi"/>
          <w:bCs/>
          <w:sz w:val="22"/>
          <w:szCs w:val="22"/>
          <w:lang w:eastAsia="pl-PL"/>
        </w:rPr>
        <w:t>Wykonanie zamówienia, o którym mowa w ust. 1 obejmuje nieodpłatny transport wraz z wniesieniem do wskazanych pomieszczeń oraz montaż</w:t>
      </w:r>
      <w:r>
        <w:rPr>
          <w:rFonts w:asciiTheme="minorHAnsi" w:hAnsiTheme="minorHAnsi" w:cstheme="minorHAnsi"/>
          <w:bCs/>
          <w:sz w:val="22"/>
          <w:szCs w:val="22"/>
          <w:lang w:eastAsia="pl-PL"/>
        </w:rPr>
        <w:t xml:space="preserve"> i uruchomienie sprzętu stanowiącego przedmiot Umowy</w:t>
      </w:r>
      <w:r w:rsidR="00723B27" w:rsidRPr="008B7DB3">
        <w:rPr>
          <w:rFonts w:asciiTheme="minorHAnsi" w:hAnsiTheme="minorHAnsi" w:cstheme="minorHAnsi"/>
          <w:bCs/>
          <w:sz w:val="22"/>
          <w:szCs w:val="22"/>
          <w:lang w:eastAsia="pl-PL"/>
        </w:rPr>
        <w:t>.</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iCs/>
          <w:sz w:val="22"/>
          <w:szCs w:val="22"/>
          <w:lang w:eastAsia="pl-PL"/>
        </w:rPr>
        <w:t>Wykonawca wykona nieodpłatnie instruktaż obsługi sprzętu dla personelu Zamawiającego, , nie później niż w terminie 7 dni kalendarzowych od dnia dostawy</w:t>
      </w:r>
      <w:r w:rsidRPr="008B7DB3">
        <w:rPr>
          <w:rFonts w:asciiTheme="minorHAnsi" w:hAnsiTheme="minorHAnsi" w:cstheme="minorHAnsi"/>
          <w:bCs/>
          <w:sz w:val="22"/>
          <w:szCs w:val="22"/>
          <w:lang w:eastAsia="pl-PL"/>
        </w:rPr>
        <w:t>.</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sz w:val="22"/>
          <w:szCs w:val="22"/>
          <w:shd w:val="clear" w:color="auto" w:fill="FFFFFF"/>
          <w:lang w:eastAsia="pl-PL"/>
        </w:rPr>
        <w:t xml:space="preserve">Wykonawca gwarantuje, że dostarczony przedmiot Umowy będzie fabrycznie nowy i wolny od wad, </w:t>
      </w:r>
      <w:r w:rsidRPr="008B7DB3">
        <w:rPr>
          <w:rFonts w:asciiTheme="minorHAnsi" w:hAnsiTheme="minorHAnsi" w:cstheme="minorHAnsi"/>
          <w:sz w:val="22"/>
          <w:szCs w:val="22"/>
          <w:lang w:eastAsia="pl-PL"/>
        </w:rPr>
        <w:t>pochodzi z oficjalnego kanału dystrybucyjnego producenta w Polsce, a także nie jest urządzeniem odnawianym, demonstracyjnym, powystawowym, czy prototypowym</w:t>
      </w:r>
      <w:r w:rsidRPr="008B7DB3">
        <w:rPr>
          <w:rFonts w:asciiTheme="minorHAnsi" w:hAnsiTheme="minorHAnsi" w:cstheme="minorHAnsi"/>
          <w:bCs/>
          <w:sz w:val="22"/>
          <w:szCs w:val="22"/>
          <w:shd w:val="clear" w:color="auto" w:fill="FFFFFF"/>
          <w:lang w:eastAsia="pl-PL"/>
        </w:rPr>
        <w:t>.</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sz w:val="22"/>
          <w:szCs w:val="22"/>
          <w:shd w:val="clear" w:color="auto" w:fill="FFFFFF"/>
          <w:lang w:eastAsia="pl-PL"/>
        </w:rPr>
        <w:t>Wykonawca przekaże Zamawiającemu instrukcję w formie elektronicznej dla każdego typu urządzenia, opisującą zasady jego właściwej eksploatacji, napisaną w języku polskim, która będzie przygotowana przez producenta urządzenia albo przez Wykonawcę lub na jego zlecenie. Instrukcja zostanie dostarczona Zamawiającemu najpóźniej w dniu ustawienia pierwszego z urządzeń danego typu. Dostarczenie instrukcji dla danego typu urządzenia będzie każdorazowo potwierdzone w Protokole odbioru sporządzanym po dostarczeniu urządzeń.</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sz w:val="22"/>
          <w:szCs w:val="22"/>
          <w:shd w:val="clear" w:color="auto" w:fill="FFFFFF"/>
          <w:lang w:eastAsia="pl-PL"/>
        </w:rPr>
        <w:t>Wykonawca oświadcza, że znane mu są warunki dostępu do lokali Zamawiającego oraz możliwych miejsc ustawienia urządzeń, w szczególności rodzaj i wielkość ciągów komunikacyjnych prowadzących do miejsc przewidzianych do ustawienia urządzeń i ograniczenia w zakresie wjazdu i parkowania pojazdów przy wejściach do budynku. Zamawiający zobowiązuje się zapoznać Wykonawcę z ograniczeniami i wymogami związanymi z ruchem osobowo-materiałowym na terenie obiektów Zamawiającego, do których przedstawiciele Wykonawcy oraz wszystkie inne osoby, którymi Wykonawca będzie się posługiwał przy realizacji Umowy, będą zobowiązane stosować się do obowiązujących w obszarach Zamawiającego zasad bezpieczeństwa fizycznego.</w:t>
      </w:r>
    </w:p>
    <w:p w:rsidR="00723B27" w:rsidRPr="008B7DB3"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hAnsiTheme="minorHAnsi" w:cstheme="minorHAnsi"/>
          <w:bCs/>
          <w:sz w:val="22"/>
          <w:szCs w:val="22"/>
          <w:lang w:eastAsia="pl-PL"/>
        </w:rPr>
        <w:t xml:space="preserve">Termin realizacji przedmiotu umowy </w:t>
      </w:r>
      <w:r w:rsidRPr="008B7DB3">
        <w:rPr>
          <w:rFonts w:asciiTheme="minorHAnsi" w:hAnsiTheme="minorHAnsi" w:cstheme="minorHAnsi"/>
          <w:b/>
          <w:bCs/>
          <w:sz w:val="22"/>
          <w:szCs w:val="22"/>
          <w:lang w:eastAsia="pl-PL"/>
        </w:rPr>
        <w:t>…. dni</w:t>
      </w:r>
      <w:r w:rsidRPr="008B7DB3">
        <w:rPr>
          <w:rFonts w:asciiTheme="minorHAnsi" w:hAnsiTheme="minorHAnsi" w:cstheme="minorHAnsi"/>
          <w:bCs/>
          <w:sz w:val="22"/>
          <w:szCs w:val="22"/>
          <w:lang w:eastAsia="pl-PL"/>
        </w:rPr>
        <w:t xml:space="preserve"> kalendarzowych od dnia podpisania umowy.</w:t>
      </w:r>
    </w:p>
    <w:p w:rsidR="00723B27" w:rsidRPr="008B7DB3" w:rsidRDefault="00723B27" w:rsidP="00723B27">
      <w:pPr>
        <w:numPr>
          <w:ilvl w:val="0"/>
          <w:numId w:val="3"/>
        </w:numPr>
        <w:suppressAutoHyphens w:val="0"/>
        <w:contextualSpacing/>
        <w:jc w:val="both"/>
        <w:rPr>
          <w:rFonts w:asciiTheme="minorHAnsi" w:hAnsiTheme="minorHAnsi" w:cstheme="minorHAnsi"/>
          <w:bCs/>
          <w:sz w:val="22"/>
          <w:szCs w:val="22"/>
          <w:shd w:val="clear" w:color="auto" w:fill="FFFFFF"/>
          <w:lang w:eastAsia="pl-PL"/>
        </w:rPr>
      </w:pPr>
      <w:r w:rsidRPr="008B7DB3">
        <w:rPr>
          <w:rFonts w:asciiTheme="minorHAnsi" w:hAnsiTheme="minorHAnsi" w:cstheme="minorHAnsi"/>
          <w:bCs/>
          <w:sz w:val="22"/>
          <w:szCs w:val="22"/>
          <w:shd w:val="clear" w:color="auto" w:fill="FFFFFF"/>
          <w:lang w:eastAsia="pl-PL"/>
        </w:rPr>
        <w:t>Potwierdzeniem wykonania umowy w zakresie dostarczenia wszystkich urządzeń, wdrożenia Przedmiotu Umowy, oraz przeprowadzenia szkoleń/instruktażu będzie podpisany przez przedstawiciela Zamawiającego wskazanego w § 5 Umowy i Wykonawcę Protokół odbioru.</w:t>
      </w:r>
    </w:p>
    <w:p w:rsidR="00723B27" w:rsidRDefault="00723B27" w:rsidP="00723B27">
      <w:pPr>
        <w:numPr>
          <w:ilvl w:val="0"/>
          <w:numId w:val="3"/>
        </w:numPr>
        <w:suppressAutoHyphens w:val="0"/>
        <w:contextualSpacing/>
        <w:jc w:val="both"/>
        <w:rPr>
          <w:rFonts w:asciiTheme="minorHAnsi" w:eastAsia="Calibri" w:hAnsiTheme="minorHAnsi" w:cstheme="minorHAnsi"/>
          <w:sz w:val="22"/>
          <w:szCs w:val="22"/>
          <w:lang w:eastAsia="en-US"/>
        </w:rPr>
      </w:pPr>
      <w:r w:rsidRPr="008B7DB3">
        <w:rPr>
          <w:rFonts w:asciiTheme="minorHAnsi" w:eastAsia="Calibri" w:hAnsiTheme="minorHAnsi" w:cstheme="minorHAnsi"/>
          <w:sz w:val="22"/>
          <w:szCs w:val="22"/>
          <w:lang w:eastAsia="en-US"/>
        </w:rPr>
        <w:lastRenderedPageBreak/>
        <w:t>Wykonawca oświadcza, że przedmiot umowy spełnia wymagania określone w ustawie z dnia 20 maja 2010 r. o wyrobach medycznych, w szczególności jest oznakowany znakiem CE, a jeżeli ocena zgodności była przeprowadzana pod nadzorem jednostki notyfikowanej, to obok znaku CE jest umieszczony numer identyfikacyjny właściwej jednostki notyfikowanej.</w:t>
      </w:r>
    </w:p>
    <w:p w:rsidR="008B7DB3" w:rsidRPr="008B7DB3" w:rsidRDefault="008B7DB3" w:rsidP="008B7DB3">
      <w:pPr>
        <w:suppressAutoHyphens w:val="0"/>
        <w:ind w:left="360"/>
        <w:contextualSpacing/>
        <w:jc w:val="both"/>
        <w:rPr>
          <w:rFonts w:asciiTheme="minorHAnsi" w:eastAsia="Calibri" w:hAnsiTheme="minorHAnsi" w:cstheme="minorHAnsi"/>
          <w:sz w:val="22"/>
          <w:szCs w:val="22"/>
          <w:lang w:eastAsia="en-US"/>
        </w:rPr>
      </w:pPr>
    </w:p>
    <w:p w:rsidR="00723B27" w:rsidRPr="008B7DB3" w:rsidRDefault="00723B27" w:rsidP="00723B27">
      <w:pPr>
        <w:suppressAutoHyphens w:val="0"/>
        <w:jc w:val="center"/>
        <w:rPr>
          <w:rFonts w:asciiTheme="minorHAnsi" w:eastAsia="Calibri" w:hAnsiTheme="minorHAnsi" w:cstheme="minorHAnsi"/>
          <w:b/>
          <w:bCs/>
          <w:sz w:val="22"/>
          <w:szCs w:val="22"/>
          <w:lang w:eastAsia="en-US"/>
        </w:rPr>
      </w:pPr>
      <w:r w:rsidRPr="008B7DB3">
        <w:rPr>
          <w:rFonts w:asciiTheme="minorHAnsi" w:eastAsia="Calibri" w:hAnsiTheme="minorHAnsi" w:cstheme="minorHAnsi"/>
          <w:b/>
          <w:bCs/>
          <w:sz w:val="22"/>
          <w:szCs w:val="22"/>
          <w:lang w:eastAsia="en-US"/>
        </w:rPr>
        <w:t>§ 2</w:t>
      </w:r>
    </w:p>
    <w:p w:rsidR="00723B27" w:rsidRPr="008B7DB3" w:rsidRDefault="00723B27" w:rsidP="00723B27">
      <w:pPr>
        <w:keepNext/>
        <w:widowControl w:val="0"/>
        <w:jc w:val="center"/>
        <w:outlineLvl w:val="0"/>
        <w:rPr>
          <w:rFonts w:asciiTheme="minorHAnsi" w:eastAsia="Arial" w:hAnsiTheme="minorHAnsi" w:cstheme="minorHAnsi"/>
          <w:b/>
          <w:kern w:val="1"/>
          <w:sz w:val="22"/>
          <w:szCs w:val="22"/>
          <w:lang w:eastAsia="hi-IN" w:bidi="hi-IN"/>
        </w:rPr>
      </w:pPr>
      <w:r w:rsidRPr="008B7DB3">
        <w:rPr>
          <w:rFonts w:asciiTheme="minorHAnsi" w:eastAsia="Arial" w:hAnsiTheme="minorHAnsi" w:cstheme="minorHAnsi"/>
          <w:b/>
          <w:kern w:val="1"/>
          <w:sz w:val="22"/>
          <w:szCs w:val="22"/>
          <w:lang w:eastAsia="hi-IN" w:bidi="hi-IN"/>
        </w:rPr>
        <w:t>Wynagrodzenie</w:t>
      </w:r>
    </w:p>
    <w:p w:rsidR="008B7DB3" w:rsidRPr="008B7DB3" w:rsidRDefault="008B7DB3" w:rsidP="008B7DB3">
      <w:pPr>
        <w:numPr>
          <w:ilvl w:val="0"/>
          <w:numId w:val="15"/>
        </w:numPr>
        <w:suppressAutoHyphens w:val="0"/>
        <w:jc w:val="both"/>
        <w:rPr>
          <w:rFonts w:asciiTheme="minorHAnsi" w:hAnsiTheme="minorHAnsi" w:cstheme="minorHAnsi"/>
          <w:bCs/>
          <w:sz w:val="22"/>
          <w:szCs w:val="22"/>
          <w:lang w:eastAsia="pl-PL"/>
        </w:rPr>
      </w:pPr>
      <w:r w:rsidRPr="008B7DB3">
        <w:rPr>
          <w:rFonts w:asciiTheme="minorHAnsi" w:hAnsiTheme="minorHAnsi" w:cstheme="minorHAnsi"/>
          <w:bCs/>
          <w:sz w:val="22"/>
          <w:szCs w:val="22"/>
          <w:lang w:eastAsia="pl-PL"/>
        </w:rPr>
        <w:t xml:space="preserve">Wartość niniejszej umowy zostaje określona na </w:t>
      </w:r>
      <w:r w:rsidRPr="008B7DB3">
        <w:rPr>
          <w:rFonts w:asciiTheme="minorHAnsi" w:hAnsiTheme="minorHAnsi" w:cstheme="minorHAnsi"/>
          <w:b/>
          <w:bCs/>
          <w:sz w:val="22"/>
          <w:szCs w:val="22"/>
          <w:lang w:eastAsia="pl-PL"/>
        </w:rPr>
        <w:t xml:space="preserve">…………..PLN </w:t>
      </w:r>
      <w:r w:rsidRPr="008B7DB3">
        <w:rPr>
          <w:rFonts w:asciiTheme="minorHAnsi" w:hAnsiTheme="minorHAnsi" w:cstheme="minorHAnsi"/>
          <w:bCs/>
          <w:sz w:val="22"/>
          <w:szCs w:val="22"/>
          <w:lang w:eastAsia="pl-PL"/>
        </w:rPr>
        <w:t>netto: (słownie złotych netto: …………../100).</w:t>
      </w:r>
    </w:p>
    <w:p w:rsidR="008B7DB3" w:rsidRPr="008B7DB3" w:rsidRDefault="008B7DB3" w:rsidP="008B7DB3">
      <w:pPr>
        <w:numPr>
          <w:ilvl w:val="0"/>
          <w:numId w:val="15"/>
        </w:numPr>
        <w:suppressAutoHyphens w:val="0"/>
        <w:jc w:val="both"/>
        <w:rPr>
          <w:rFonts w:asciiTheme="minorHAnsi" w:hAnsiTheme="minorHAnsi" w:cstheme="minorHAnsi"/>
          <w:bCs/>
          <w:iCs/>
          <w:sz w:val="22"/>
          <w:szCs w:val="22"/>
          <w:lang w:eastAsia="pl-PL"/>
        </w:rPr>
      </w:pPr>
      <w:r w:rsidRPr="008B7DB3">
        <w:rPr>
          <w:rFonts w:asciiTheme="minorHAnsi" w:hAnsiTheme="minorHAnsi" w:cstheme="minorHAnsi"/>
          <w:bCs/>
          <w:iCs/>
          <w:sz w:val="22"/>
          <w:szCs w:val="22"/>
          <w:lang w:eastAsia="pl-PL"/>
        </w:rPr>
        <w:t>Wartość umowy wskazana w ust. 1 zawiera wszystkie składniki cenotwórcze za wyjątkiem podatku VAT.</w:t>
      </w:r>
    </w:p>
    <w:p w:rsidR="008B7DB3" w:rsidRPr="008B7DB3" w:rsidRDefault="008B7DB3" w:rsidP="008B7DB3">
      <w:pPr>
        <w:numPr>
          <w:ilvl w:val="0"/>
          <w:numId w:val="15"/>
        </w:numPr>
        <w:suppressAutoHyphens w:val="0"/>
        <w:jc w:val="both"/>
        <w:rPr>
          <w:rFonts w:asciiTheme="minorHAnsi" w:hAnsiTheme="minorHAnsi" w:cstheme="minorHAnsi"/>
          <w:bCs/>
          <w:i/>
          <w:sz w:val="22"/>
          <w:szCs w:val="22"/>
          <w:lang w:eastAsia="pl-PL"/>
        </w:rPr>
      </w:pPr>
      <w:r w:rsidRPr="008B7DB3">
        <w:rPr>
          <w:rFonts w:asciiTheme="minorHAnsi" w:hAnsiTheme="minorHAnsi" w:cstheme="minorHAnsi"/>
          <w:bCs/>
          <w:sz w:val="22"/>
          <w:szCs w:val="22"/>
          <w:lang w:eastAsia="pl-PL"/>
        </w:rPr>
        <w:t>Zapłata wynagrodzenia należnego Wykonawcy nastąpi po dostarczeniu do siedziby</w:t>
      </w:r>
      <w:bookmarkStart w:id="2" w:name="_Hlk53725910"/>
      <w:r w:rsidRPr="008B7DB3">
        <w:rPr>
          <w:rFonts w:asciiTheme="minorHAnsi" w:hAnsiTheme="minorHAnsi" w:cstheme="minorHAnsi"/>
          <w:bCs/>
          <w:sz w:val="22"/>
          <w:szCs w:val="22"/>
          <w:lang w:eastAsia="pl-PL"/>
        </w:rPr>
        <w:t xml:space="preserve"> </w:t>
      </w:r>
      <w:r w:rsidRPr="008B7DB3">
        <w:rPr>
          <w:rFonts w:asciiTheme="minorHAnsi" w:hAnsiTheme="minorHAnsi" w:cstheme="minorHAnsi"/>
          <w:bCs/>
          <w:iCs/>
          <w:sz w:val="22"/>
          <w:szCs w:val="22"/>
          <w:lang w:eastAsia="pl-PL"/>
        </w:rPr>
        <w:t xml:space="preserve">Zamawiającego prawidłowo wystawionej faktury obejmującej łączną kwotę brutto (netto + VAT) za wykonanie całości przedmiotu zamówienia wskazanego w § 1 Umowy wraz z załączoną do niej specyfikacją cen jednostkowych oraz załączonym protokołem odbioru zamówienia bez uwag podpisanego przez przedstawiciela </w:t>
      </w:r>
      <w:bookmarkEnd w:id="2"/>
      <w:r w:rsidRPr="008B7DB3">
        <w:rPr>
          <w:rFonts w:asciiTheme="minorHAnsi" w:hAnsiTheme="minorHAnsi" w:cstheme="minorHAnsi"/>
          <w:bCs/>
          <w:iCs/>
          <w:sz w:val="22"/>
          <w:szCs w:val="22"/>
          <w:lang w:eastAsia="pl-PL"/>
        </w:rPr>
        <w:t>Zamawiającego.</w:t>
      </w:r>
    </w:p>
    <w:p w:rsidR="008B7DB3" w:rsidRPr="008B7DB3" w:rsidRDefault="008B7DB3" w:rsidP="008B7DB3">
      <w:pPr>
        <w:numPr>
          <w:ilvl w:val="0"/>
          <w:numId w:val="15"/>
        </w:numPr>
        <w:suppressAutoHyphens w:val="0"/>
        <w:jc w:val="both"/>
        <w:rPr>
          <w:rFonts w:asciiTheme="minorHAnsi" w:hAnsiTheme="minorHAnsi" w:cstheme="minorHAnsi"/>
          <w:bCs/>
          <w:i/>
          <w:sz w:val="22"/>
          <w:szCs w:val="22"/>
          <w:lang w:eastAsia="pl-PL"/>
        </w:rPr>
      </w:pPr>
      <w:r w:rsidRPr="008B7DB3">
        <w:rPr>
          <w:rFonts w:asciiTheme="minorHAnsi" w:hAnsiTheme="minorHAnsi" w:cstheme="minorHAnsi"/>
          <w:bCs/>
          <w:sz w:val="22"/>
          <w:szCs w:val="22"/>
          <w:lang w:eastAsia="pl-PL"/>
        </w:rPr>
        <w:t>Wynagrodzenie netto określone w ust. 1 podlega powiększeniu o należny w dniu wystawienia faktury przez Wykonawcę podatek od towarów i usług.</w:t>
      </w:r>
    </w:p>
    <w:p w:rsidR="008B7DB3" w:rsidRPr="008B7DB3" w:rsidRDefault="008B7DB3" w:rsidP="008B7DB3">
      <w:pPr>
        <w:numPr>
          <w:ilvl w:val="0"/>
          <w:numId w:val="15"/>
        </w:numPr>
        <w:suppressAutoHyphens w:val="0"/>
        <w:jc w:val="both"/>
        <w:rPr>
          <w:rFonts w:asciiTheme="minorHAnsi" w:hAnsiTheme="minorHAnsi" w:cstheme="minorHAnsi"/>
          <w:bCs/>
          <w:iCs/>
          <w:sz w:val="22"/>
          <w:szCs w:val="22"/>
          <w:lang w:eastAsia="pl-PL"/>
        </w:rPr>
      </w:pPr>
      <w:r w:rsidRPr="008B7DB3">
        <w:rPr>
          <w:rFonts w:asciiTheme="minorHAnsi" w:hAnsiTheme="minorHAnsi" w:cstheme="minorHAnsi"/>
          <w:bCs/>
          <w:iCs/>
          <w:sz w:val="22"/>
          <w:szCs w:val="22"/>
          <w:lang w:eastAsia="pl-PL"/>
        </w:rPr>
        <w:t xml:space="preserve">Zamawiający nie przewiduje możliwości prowadzenia rozliczeń w walutach obcych. Rozliczenia będą dokonywane w złotych polskich (PLN). </w:t>
      </w:r>
    </w:p>
    <w:p w:rsidR="008B7DB3" w:rsidRPr="008B7DB3" w:rsidRDefault="008B7DB3" w:rsidP="008B7DB3">
      <w:pPr>
        <w:numPr>
          <w:ilvl w:val="0"/>
          <w:numId w:val="15"/>
        </w:numPr>
        <w:suppressAutoHyphens w:val="0"/>
        <w:jc w:val="both"/>
        <w:rPr>
          <w:rFonts w:asciiTheme="minorHAnsi" w:hAnsiTheme="minorHAnsi" w:cstheme="minorHAnsi"/>
          <w:bCs/>
          <w:i/>
          <w:sz w:val="22"/>
          <w:szCs w:val="22"/>
          <w:lang w:eastAsia="pl-PL"/>
        </w:rPr>
      </w:pPr>
      <w:r w:rsidRPr="008B7DB3">
        <w:rPr>
          <w:rFonts w:asciiTheme="minorHAnsi" w:hAnsiTheme="minorHAnsi" w:cstheme="minorHAnsi"/>
          <w:bCs/>
          <w:sz w:val="22"/>
          <w:szCs w:val="22"/>
          <w:lang w:eastAsia="pl-PL"/>
        </w:rPr>
        <w:t>W przypadku stwierdzenia wad przy odbiorze przedmiotu umowy lub w trakcie weryfikacji wypłata wynagrodzenia należnego Wykonawcy nastąpi po usunięciu wad.</w:t>
      </w:r>
    </w:p>
    <w:p w:rsidR="008B7DB3" w:rsidRPr="008B7DB3" w:rsidRDefault="008B7DB3" w:rsidP="008B7DB3">
      <w:pPr>
        <w:numPr>
          <w:ilvl w:val="0"/>
          <w:numId w:val="15"/>
        </w:numPr>
        <w:suppressAutoHyphens w:val="0"/>
        <w:jc w:val="both"/>
        <w:rPr>
          <w:rFonts w:asciiTheme="minorHAnsi" w:hAnsiTheme="minorHAnsi" w:cstheme="minorHAnsi"/>
          <w:bCs/>
          <w:sz w:val="22"/>
          <w:szCs w:val="22"/>
          <w:lang w:eastAsia="pl-PL"/>
        </w:rPr>
      </w:pPr>
      <w:r w:rsidRPr="008B7DB3">
        <w:rPr>
          <w:rFonts w:asciiTheme="minorHAnsi" w:hAnsiTheme="minorHAnsi" w:cstheme="minorHAnsi"/>
          <w:bCs/>
          <w:sz w:val="22"/>
          <w:szCs w:val="22"/>
          <w:lang w:eastAsia="pl-PL"/>
        </w:rPr>
        <w:t xml:space="preserve">Wierzytelności wynikające z realizacji niniejszej umowy nie mogą być przenoszone przez </w:t>
      </w:r>
      <w:r w:rsidRPr="008B7DB3">
        <w:rPr>
          <w:rFonts w:asciiTheme="minorHAnsi" w:hAnsiTheme="minorHAnsi" w:cstheme="minorHAnsi"/>
          <w:bCs/>
          <w:i/>
          <w:sz w:val="22"/>
          <w:szCs w:val="22"/>
          <w:lang w:eastAsia="pl-PL"/>
        </w:rPr>
        <w:t>Wykonawcę</w:t>
      </w:r>
      <w:r w:rsidRPr="008B7DB3">
        <w:rPr>
          <w:rFonts w:asciiTheme="minorHAnsi" w:hAnsiTheme="minorHAnsi" w:cstheme="minorHAnsi"/>
          <w:bCs/>
          <w:sz w:val="22"/>
          <w:szCs w:val="22"/>
          <w:lang w:eastAsia="pl-PL"/>
        </w:rPr>
        <w:t xml:space="preserve"> na rzecz osób trzecich bez zgody </w:t>
      </w:r>
      <w:r w:rsidRPr="008B7DB3">
        <w:rPr>
          <w:rFonts w:asciiTheme="minorHAnsi" w:hAnsiTheme="minorHAnsi" w:cstheme="minorHAnsi"/>
          <w:bCs/>
          <w:i/>
          <w:sz w:val="22"/>
          <w:szCs w:val="22"/>
          <w:lang w:eastAsia="pl-PL"/>
        </w:rPr>
        <w:t>Zamawiającego</w:t>
      </w:r>
      <w:r w:rsidRPr="008B7DB3">
        <w:rPr>
          <w:rFonts w:asciiTheme="minorHAnsi" w:hAnsiTheme="minorHAnsi" w:cstheme="minorHAnsi"/>
          <w:bCs/>
          <w:sz w:val="22"/>
          <w:szCs w:val="22"/>
          <w:lang w:eastAsia="pl-PL"/>
        </w:rPr>
        <w:t xml:space="preserve"> wyrażonej na piśmie pod rygorem nieważności.</w:t>
      </w:r>
    </w:p>
    <w:p w:rsidR="008B7DB3" w:rsidRPr="008B7DB3" w:rsidRDefault="008B7DB3" w:rsidP="008B7DB3">
      <w:pPr>
        <w:numPr>
          <w:ilvl w:val="0"/>
          <w:numId w:val="15"/>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Płatność za dostarczony przedmiot zamówienia będzie dokonany przez Zamawiającego przelewem w złotych polskich na konto podane na fakturze w terminie do 30 dni od daty otrzymania przez Zamawiającego prawidłowo wystawionej faktury.</w:t>
      </w:r>
    </w:p>
    <w:p w:rsidR="008B7DB3" w:rsidRPr="008B7DB3" w:rsidRDefault="008B7DB3" w:rsidP="008B7DB3">
      <w:pPr>
        <w:numPr>
          <w:ilvl w:val="0"/>
          <w:numId w:val="15"/>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rsidR="008B7DB3" w:rsidRPr="008B7DB3" w:rsidRDefault="008B7DB3" w:rsidP="008B7DB3">
      <w:pPr>
        <w:ind w:left="284"/>
        <w:jc w:val="both"/>
        <w:rPr>
          <w:rFonts w:asciiTheme="minorHAnsi" w:hAnsiTheme="minorHAnsi" w:cstheme="minorHAnsi"/>
          <w:sz w:val="22"/>
          <w:szCs w:val="22"/>
        </w:rPr>
      </w:pPr>
      <w:r w:rsidRPr="008B7DB3">
        <w:rPr>
          <w:rFonts w:asciiTheme="minorHAnsi" w:hAnsiTheme="minorHAnsi" w:cstheme="minorHAnsi"/>
          <w:sz w:val="22"/>
          <w:szCs w:val="22"/>
        </w:rPr>
        <w:t xml:space="preserve">a) </w:t>
      </w:r>
      <w:r w:rsidRPr="008B7DB3">
        <w:rPr>
          <w:rFonts w:asciiTheme="minorHAnsi" w:hAnsiTheme="minorHAnsi" w:cstheme="minorHAnsi"/>
          <w:b/>
          <w:sz w:val="22"/>
          <w:szCs w:val="22"/>
        </w:rPr>
        <w:t>Nabywca:</w:t>
      </w:r>
      <w:r w:rsidRPr="008B7DB3">
        <w:rPr>
          <w:rFonts w:asciiTheme="minorHAnsi" w:hAnsiTheme="minorHAnsi" w:cstheme="minorHAnsi"/>
          <w:sz w:val="22"/>
          <w:szCs w:val="22"/>
        </w:rPr>
        <w:t xml:space="preserve"> Powiat Gryfiński, ul. Sprzymierzonych 4, 74-100 Gryfino</w:t>
      </w:r>
    </w:p>
    <w:p w:rsidR="008B7DB3" w:rsidRPr="008B7DB3" w:rsidRDefault="008B7DB3" w:rsidP="008B7DB3">
      <w:pPr>
        <w:ind w:left="284"/>
        <w:jc w:val="both"/>
        <w:rPr>
          <w:rFonts w:asciiTheme="minorHAnsi" w:hAnsiTheme="minorHAnsi" w:cstheme="minorHAnsi"/>
          <w:sz w:val="22"/>
          <w:szCs w:val="22"/>
        </w:rPr>
      </w:pPr>
      <w:r w:rsidRPr="008B7DB3">
        <w:rPr>
          <w:rFonts w:asciiTheme="minorHAnsi" w:hAnsiTheme="minorHAnsi" w:cstheme="minorHAnsi"/>
          <w:sz w:val="22"/>
          <w:szCs w:val="22"/>
        </w:rPr>
        <w:t xml:space="preserve">b) </w:t>
      </w:r>
      <w:r w:rsidRPr="008B7DB3">
        <w:rPr>
          <w:rFonts w:asciiTheme="minorHAnsi" w:hAnsiTheme="minorHAnsi" w:cstheme="minorHAnsi"/>
          <w:b/>
          <w:sz w:val="22"/>
          <w:szCs w:val="22"/>
        </w:rPr>
        <w:t>Odbiorca:</w:t>
      </w:r>
      <w:r w:rsidRPr="008B7DB3">
        <w:rPr>
          <w:rFonts w:asciiTheme="minorHAnsi" w:hAnsiTheme="minorHAnsi" w:cstheme="minorHAnsi"/>
          <w:sz w:val="22"/>
          <w:szCs w:val="22"/>
        </w:rPr>
        <w:t xml:space="preserve"> Starostwo Powiatowe w Gryfinie, ul. Sprzymierzonych 4, 74-100 Gryfino.</w:t>
      </w:r>
    </w:p>
    <w:p w:rsidR="008B7DB3" w:rsidRPr="008B7DB3" w:rsidRDefault="008B7DB3" w:rsidP="008B7DB3">
      <w:pPr>
        <w:ind w:left="426" w:hanging="426"/>
        <w:jc w:val="both"/>
        <w:rPr>
          <w:rFonts w:asciiTheme="minorHAnsi" w:hAnsiTheme="minorHAnsi" w:cstheme="minorHAnsi"/>
          <w:sz w:val="22"/>
          <w:szCs w:val="22"/>
        </w:rPr>
      </w:pPr>
      <w:r w:rsidRPr="008B7DB3">
        <w:rPr>
          <w:rFonts w:asciiTheme="minorHAnsi" w:hAnsiTheme="minorHAnsi" w:cstheme="minorHAnsi"/>
          <w:sz w:val="22"/>
          <w:szCs w:val="22"/>
        </w:rPr>
        <w:t>10. Zamawiający oświadcza, że Powiat Gryfiński jest czynnym podatnikiem VAT oraz upoważnia Wykonawcę do wystawiania faktury bez podpisu Zamawiającego.</w:t>
      </w:r>
    </w:p>
    <w:p w:rsidR="008B7DB3" w:rsidRPr="008B7DB3" w:rsidRDefault="008B7DB3" w:rsidP="008B7DB3">
      <w:pPr>
        <w:ind w:left="426" w:hanging="426"/>
        <w:jc w:val="both"/>
        <w:rPr>
          <w:rFonts w:asciiTheme="minorHAnsi" w:hAnsiTheme="minorHAnsi" w:cstheme="minorHAnsi"/>
          <w:sz w:val="22"/>
          <w:szCs w:val="22"/>
        </w:rPr>
      </w:pPr>
      <w:r w:rsidRPr="008B7DB3">
        <w:rPr>
          <w:rFonts w:asciiTheme="minorHAnsi" w:hAnsiTheme="minorHAnsi" w:cstheme="minorHAnsi"/>
          <w:sz w:val="22"/>
          <w:szCs w:val="22"/>
        </w:rPr>
        <w:t>11. W przypadku zmiany wysokości stawki podatku VAT cena brutto ulegnie zmianie polegającej na dostosowaniu jej do prawidłowej stawki podatku VAT.</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12  Przelew wierzytelności, która powstanie na podstawie niniejszej umowy jest dopuszczalny jedynie na podstawie pisemnej (pod rygorem nieważności) zgody Zamawiającego, po wskazaniu podmiotu na którego rzecz przelew ma nastąpić. Uchybienie formie zgody lub obowiązkowi wskazania podmiotu, o którym mowa w zdaniu poprzednim, czyni taki przelew bezskutecznym względem Zamawiającego.</w:t>
      </w:r>
    </w:p>
    <w:p w:rsidR="008B7DB3" w:rsidRPr="008B7DB3" w:rsidRDefault="008B7DB3" w:rsidP="008B7DB3">
      <w:pPr>
        <w:ind w:left="284" w:hanging="284"/>
        <w:jc w:val="both"/>
        <w:rPr>
          <w:rFonts w:asciiTheme="minorHAnsi" w:hAnsiTheme="minorHAnsi" w:cstheme="minorHAnsi"/>
          <w:sz w:val="22"/>
          <w:szCs w:val="22"/>
        </w:rPr>
      </w:pPr>
      <w:bookmarkStart w:id="3" w:name="_Hlk33697317"/>
      <w:r w:rsidRPr="008B7DB3">
        <w:rPr>
          <w:rFonts w:asciiTheme="minorHAnsi" w:hAnsiTheme="minorHAnsi" w:cstheme="minorHAnsi"/>
          <w:sz w:val="22"/>
          <w:szCs w:val="22"/>
        </w:rPr>
        <w:t xml:space="preserve">13. Wykonawca zobowiązuje się do wskazywania do rozliczeń wyłącznie rachunków widniejących w elektronicznym wykazie podatników VAT na tzw. ,,białej liście podatników VAT”. </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 xml:space="preserve">14. Wykonawca oświadcza, że właściwym dla prowadzonej przez niego działalności gospodarczej jest Naczelnik Urzędu Skarbowego w………………………… i do tego organu wpłaca podatki związane z prowadzoną przez niego działalnością gospodarczą. </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 xml:space="preserve">15. Wykonawca zobowiązuje się w przypadku zmiany właściwości Naczelnika Urzędu Skarbowego poinformować o tym niezwłocznie Powiat, nie później niż w terminie 2 dni od zaistnienia tej zmiany w formie pisemnej oraz e-mailowej na następujący adres e-mail………………………….. </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 xml:space="preserve">16. W przypadku braku, na moment realizacji płatności, wskazanego na fakturze rachunku bankowego Wykonawcy w ww. wykazie, Zamawiający będzie uprawniony do wstrzymania się z </w:t>
      </w:r>
      <w:r w:rsidRPr="008B7DB3">
        <w:rPr>
          <w:rFonts w:asciiTheme="minorHAnsi" w:hAnsiTheme="minorHAnsi" w:cstheme="minorHAnsi"/>
          <w:sz w:val="22"/>
          <w:szCs w:val="22"/>
        </w:rPr>
        <w:lastRenderedPageBreak/>
        <w:t xml:space="preserve">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17.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rsidR="008B7DB3" w:rsidRPr="008B7DB3" w:rsidRDefault="008B7DB3" w:rsidP="008B7DB3">
      <w:pPr>
        <w:ind w:left="284" w:hanging="284"/>
        <w:jc w:val="both"/>
        <w:rPr>
          <w:rFonts w:asciiTheme="minorHAnsi" w:hAnsiTheme="minorHAnsi" w:cstheme="minorHAnsi"/>
          <w:sz w:val="22"/>
          <w:szCs w:val="22"/>
        </w:rPr>
      </w:pPr>
      <w:r w:rsidRPr="008B7DB3">
        <w:rPr>
          <w:rFonts w:asciiTheme="minorHAnsi" w:hAnsiTheme="minorHAnsi" w:cstheme="minorHAnsi"/>
          <w:sz w:val="22"/>
          <w:szCs w:val="22"/>
        </w:rPr>
        <w:t>18.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3"/>
    <w:p w:rsidR="008B7DB3" w:rsidRPr="008B7DB3" w:rsidRDefault="008B7DB3" w:rsidP="008B7DB3">
      <w:pPr>
        <w:ind w:left="284" w:hanging="284"/>
        <w:jc w:val="both"/>
        <w:rPr>
          <w:rFonts w:asciiTheme="minorHAnsi" w:eastAsia="Calibri" w:hAnsiTheme="minorHAnsi" w:cstheme="minorHAnsi"/>
          <w:sz w:val="22"/>
          <w:szCs w:val="22"/>
          <w:lang w:eastAsia="en-US"/>
        </w:rPr>
      </w:pPr>
      <w:r w:rsidRPr="008B7DB3">
        <w:rPr>
          <w:rFonts w:asciiTheme="minorHAnsi" w:hAnsiTheme="minorHAnsi" w:cstheme="minorHAnsi"/>
          <w:sz w:val="22"/>
          <w:szCs w:val="22"/>
        </w:rPr>
        <w:t xml:space="preserve">19. </w:t>
      </w:r>
      <w:r w:rsidRPr="008B7DB3">
        <w:rPr>
          <w:rFonts w:asciiTheme="minorHAnsi" w:eastAsia="Calibri" w:hAnsiTheme="minorHAnsi" w:cstheme="minorHAnsi"/>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3</w:t>
      </w:r>
    </w:p>
    <w:p w:rsidR="00723B27" w:rsidRPr="008B7DB3" w:rsidRDefault="00723B27" w:rsidP="00723B27">
      <w:pPr>
        <w:keepNext/>
        <w:suppressAutoHyphens w:val="0"/>
        <w:jc w:val="center"/>
        <w:outlineLvl w:val="1"/>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Gwarancja i rękojmia.</w:t>
      </w:r>
    </w:p>
    <w:p w:rsidR="00723B27" w:rsidRPr="008B7DB3"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Wykonawca udziela Zamawiającemu gwarancji i rękojmi na okres wskazany w ofercie Wykonawcy, początek licząc od daty podpisania Protokołu końcowego odbioru bez uwag.</w:t>
      </w:r>
    </w:p>
    <w:p w:rsidR="00723B27" w:rsidRPr="008B7DB3"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Zamawiający,</w:t>
      </w:r>
      <w:r w:rsidRPr="008B7DB3">
        <w:rPr>
          <w:rFonts w:asciiTheme="minorHAnsi" w:eastAsia="Calibri" w:hAnsiTheme="minorHAnsi" w:cstheme="minorHAnsi"/>
          <w:bCs/>
          <w:sz w:val="22"/>
          <w:szCs w:val="22"/>
          <w:lang w:eastAsia="en-US"/>
        </w:rPr>
        <w:t xml:space="preserve"> </w:t>
      </w:r>
      <w:r w:rsidRPr="008B7DB3">
        <w:rPr>
          <w:rFonts w:asciiTheme="minorHAnsi" w:eastAsia="Calibri" w:hAnsiTheme="minorHAnsi" w:cstheme="minorHAnsi"/>
          <w:bCs/>
          <w:sz w:val="22"/>
          <w:szCs w:val="22"/>
        </w:rPr>
        <w:t>który otrzymał wadliwy przedmiot umowy, wykonując uprawnienia z tytułu rękojmi względem Wykonawcy, może żądać bezpłatnego usunięcia wad w terminie uzgodnionym z Wykonawcą. Wykonawca nie może odmówić usunięcia wady, choćby wymagało to poniesienia dodatkowych nakładów finansowych przez Wykonawcę.</w:t>
      </w:r>
    </w:p>
    <w:p w:rsidR="00723B27" w:rsidRPr="008B7DB3"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bookmarkStart w:id="4" w:name="_Hlk36458260"/>
      <w:r w:rsidRPr="008B7DB3">
        <w:rPr>
          <w:rFonts w:asciiTheme="minorHAnsi" w:eastAsia="Calibri" w:hAnsiTheme="minorHAnsi" w:cstheme="minorHAnsi"/>
          <w:bCs/>
          <w:sz w:val="22"/>
          <w:szCs w:val="22"/>
        </w:rPr>
        <w:t>Zasady wykonywania napraw urządzeń oraz oprogramowania, w przypadku niesprawności urządzenia lub oprogramowania (awarii):</w:t>
      </w:r>
    </w:p>
    <w:bookmarkEnd w:id="4"/>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za „awarię" uznaje się stan niesprawności urządzenia lub oprogramowania polegający na tym, że urządzenie (jedno lub więcej) lub oprogramowanie albo jakakolwiek ich część składowa, nie funkcjonuje albo nie funkcjonuje poprawnie. Stan niesprawności urządzenia lub oprogramowania będzie uznany za „awarię" niezależnie od przyczyny jego wystąpienia, w tym również w przypadku, gdy spowodowany on będzie działaniami lub zaniechaniami pracowników Zamawiającego, za wyjątkiem przypadków, gdy niesprawność powstała na skutek winy umyślnej pracownika lub pracowników Zamawiającego;</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za „zgłoszenie serwisowe" uznaje się przekazanie przez wskazanych pracowników Zamawiającego informacji o awarii, telefonicznie na numer ……………..lub w formie elektronicznej, na adres: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zgłoszenia serwisowe przekazywane będą w dni robocze, za dzień i godzinę przekazania przez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rsidR="00723B27" w:rsidRPr="008B7DB3" w:rsidRDefault="00723B27" w:rsidP="00723B27">
      <w:pPr>
        <w:numPr>
          <w:ilvl w:val="0"/>
          <w:numId w:val="14"/>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podjęcia rozmowy telefonicznej przez przedstawiciela Wykonawcy (rozpoczęcia połączenia głosowego) albo;</w:t>
      </w:r>
    </w:p>
    <w:p w:rsidR="00723B27" w:rsidRPr="008B7DB3" w:rsidRDefault="00723B27" w:rsidP="00723B27">
      <w:pPr>
        <w:numPr>
          <w:ilvl w:val="0"/>
          <w:numId w:val="14"/>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 xml:space="preserve">wprowadzenia informacji do pamięci serwera, na którym utworzone zostało konto dla odpowiedniego adresu poczty elektronicznej Zamawiającego. W </w:t>
      </w:r>
      <w:r w:rsidRPr="008B7DB3">
        <w:rPr>
          <w:rFonts w:asciiTheme="minorHAnsi" w:eastAsia="Calibri" w:hAnsiTheme="minorHAnsi" w:cstheme="minorHAnsi"/>
          <w:bCs/>
          <w:sz w:val="22"/>
          <w:szCs w:val="22"/>
        </w:rPr>
        <w:lastRenderedPageBreak/>
        <w:t>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iCs/>
          <w:sz w:val="22"/>
          <w:szCs w:val="22"/>
        </w:rPr>
        <w:t>zgłoszenie przekazane przez Zamawiającego drogą telefoniczną musi zostać zarejestrowane przez Wykonawcę i potwierdzone zwrotnie do końca dnia roboczego od otrzymania takiego zgłoszenia na adres poczty elektronicznej osoby zgłaszającej</w:t>
      </w:r>
      <w:r w:rsidRPr="008B7DB3">
        <w:rPr>
          <w:rFonts w:asciiTheme="minorHAnsi" w:eastAsia="Calibri" w:hAnsiTheme="minorHAnsi" w:cstheme="minorHAnsi"/>
          <w:bCs/>
          <w:sz w:val="22"/>
          <w:szCs w:val="22"/>
        </w:rPr>
        <w:t>;</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zgłoszenie serwisowe przekazane po godzinie 16:00 oraz w jednym z dni roboczych tygodnia po godzinie 18:00 będzie traktowane, jako otrzymane przez Wykonawcę następnego dnia roboczego o godzinie 8:00;</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Wykonawca niezwłocznie potwierdzi otrzymanie zgłoszenia serwisowego, za pomocą poczty elektronicznej, przesyłając odpowiednią informację na adres poczty elektronicznej Zamawiającego, z którego przekazane zostało zgłoszenie serwisowe. Powyższe potwierdzenie ma charakter wyłącznie techniczno-organizacyjny, a jego dokonanie albo brak, jak również brak jego udokumentowania, a także brak zarejestrowania przez Wykonawcę zgłoszenia serwisowego przekazanego telefonicznie, pozostają bez wpływu na ocenę skuteczności oraz daty i godziny przekazania przez Zamawiającego zgłoszenia serwisowego;</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Wykonawca zobowiązany jest usunąć awarię do końca 7 dnia roboczego następującego po dniu, w którym Zamawiający przekazał zgłoszenie serwisowe;</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w przypadku, gdy Wykonawca, z przyczyn, za które Zamawiający nie ponosi odpowiedzialności, nie może usunąć awarii urządzenia w czasie określonym w pkt. 7 Wykonawca zobowiązany jest - przed upływem powyższego terminu – na swój koszt dostarczyć urządzenie zastępcze, które będzie w pełni sprawne oraz o parametrach technicznych nie gorszych od urządzenia, które uległo awarii (dalej: „urządzenie zastępcze"). Wykonawca ustawi urządzenie zastępcze w miejscu wskazanym przez Zamawiającego. Urządzenie zastępcze uważa się za część Przedmiotu Umowy, od momentu przekazania Zamawiającemu, co zostanie wykonane przez Zamawiającego, niezwłocznie po dostarczeniu i zamontowaniu urządzenia zastępczego. Urządzenie zastępcze pozostanie w lokalu Zamawiającego do czasu wykonania naprawy i dostarczenia do lokalu Zamawiającego sprawnego urządzenia, które uległo awarii i do tego czasu, postanowienia umowy dotyczące urządzeń, mają zastosowanie również do urządzenia zastępczego. Strony potwierdzą Protokołem dostarczenia urządzenia zastępczego/urządzenia wymienionego, jego odbiór przez Wykonawcę, przekazanie do naprawy urządzenia, które uległo awarii oraz ponowne dostarczenie tego urządzenia, po wykonaniu naprawy;</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iCs/>
          <w:sz w:val="22"/>
          <w:szCs w:val="22"/>
        </w:rPr>
        <w:t>w przypadku, gdy w okresie gwarancji, co najmniej trzykrotnie ulegnie awarii ten sam element urządzenia, to Zamawiający będzie miał prawo żądania wymiany urządzenia na inne, fabrycznie nowe i wolne od wad, o parametrach technicznych nie gorszych od urządzenia, podlegającego wymianie (dalej: „urządzenie wymienione"). Wykonawca dostarczy urządzenie wymienione oraz usunie urządzenie podlegające wymianie, w terminie do 14 dni kalendarzowych od przekazania przez Zamawiającego pisemnego żądania wymiany. Urządzenie wymienione uważa się za część Przedmiotu Umowy od momentu dostarczenia do Zamawiającego, co zostanie wykonane przez Zamawiającego niezwłocznie po dostarczeniu urządzenia wymienionego. Strony potwierdzą Protokołem dostarczenia urządzenia zastępczego/urządzenia wymienionego, oraz odbiór przez Wykonawcę urządzenia podlegającego wymianie. Postanowienia umowy dotyczące urządzeń mają zastosowanie również do urządzenia wymienionego</w:t>
      </w:r>
      <w:r w:rsidRPr="008B7DB3">
        <w:rPr>
          <w:rFonts w:asciiTheme="minorHAnsi" w:eastAsia="Calibri" w:hAnsiTheme="minorHAnsi" w:cstheme="minorHAnsi"/>
          <w:bCs/>
          <w:sz w:val="22"/>
          <w:szCs w:val="22"/>
        </w:rPr>
        <w:t>;</w:t>
      </w:r>
    </w:p>
    <w:p w:rsidR="00723B27" w:rsidRPr="008B7DB3" w:rsidRDefault="00723B27" w:rsidP="00723B27">
      <w:pPr>
        <w:numPr>
          <w:ilvl w:val="0"/>
          <w:numId w:val="13"/>
        </w:numPr>
        <w:suppressAutoHyphens w:val="0"/>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 xml:space="preserve">w przypadku niesprawności urządzenia lub oprogramowania, która nie jest kwalifikowana, jako „awaria", Zamawiający powiadomi o tym Wykonawcę pocztą elektroniczną albo pisemnie, a następnie Strony uzgodnią zasady i tryb usunięcia </w:t>
      </w:r>
      <w:r w:rsidRPr="008B7DB3">
        <w:rPr>
          <w:rFonts w:asciiTheme="minorHAnsi" w:eastAsia="Calibri" w:hAnsiTheme="minorHAnsi" w:cstheme="minorHAnsi"/>
          <w:bCs/>
          <w:sz w:val="22"/>
          <w:szCs w:val="22"/>
        </w:rPr>
        <w:lastRenderedPageBreak/>
        <w:t>niesprawności lub wymiany urządzenia i potwierdzą to odrębnym dokumentem. Jeżeli Zamawiający przekazał Wykonawcy zgłoszenie serwisowe w związku z niesprawnością urządzenia, mimo, iż nie jest ona kwalifikowana jako „awaria", uznaje się, że Zamawiający dokonał powyższego powiadomienia;</w:t>
      </w:r>
    </w:p>
    <w:p w:rsidR="00723B27" w:rsidRPr="008B7DB3"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utrzymania gwarancji.</w:t>
      </w:r>
    </w:p>
    <w:p w:rsidR="00723B27" w:rsidRPr="008B7DB3"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8B7DB3">
        <w:rPr>
          <w:rFonts w:asciiTheme="minorHAnsi" w:eastAsia="Calibri" w:hAnsiTheme="minorHAnsi" w:cstheme="minorHAnsi"/>
          <w:bCs/>
          <w:sz w:val="22"/>
          <w:szCs w:val="22"/>
        </w:rPr>
        <w:tab/>
      </w:r>
    </w:p>
    <w:p w:rsidR="00723B27" w:rsidRPr="008B7DB3" w:rsidRDefault="00723B27" w:rsidP="00723B27">
      <w:pPr>
        <w:numPr>
          <w:ilvl w:val="0"/>
          <w:numId w:val="8"/>
        </w:numPr>
        <w:tabs>
          <w:tab w:val="num" w:pos="426"/>
        </w:tabs>
        <w:suppressAutoHyphens w:val="0"/>
        <w:ind w:left="425" w:hanging="425"/>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rsidR="00723B27" w:rsidRPr="008B7DB3" w:rsidRDefault="00723B27" w:rsidP="00723B27">
      <w:pPr>
        <w:numPr>
          <w:ilvl w:val="0"/>
          <w:numId w:val="8"/>
        </w:numPr>
        <w:tabs>
          <w:tab w:val="num" w:pos="426"/>
        </w:tabs>
        <w:suppressAutoHyphens w:val="0"/>
        <w:ind w:left="426" w:hanging="426"/>
        <w:jc w:val="both"/>
        <w:rPr>
          <w:rFonts w:asciiTheme="minorHAnsi" w:eastAsia="Calibri" w:hAnsiTheme="minorHAnsi" w:cstheme="minorHAnsi"/>
          <w:bCs/>
          <w:sz w:val="22"/>
          <w:szCs w:val="22"/>
        </w:rPr>
      </w:pPr>
      <w:r w:rsidRPr="008B7DB3">
        <w:rPr>
          <w:rFonts w:asciiTheme="minorHAnsi" w:eastAsia="Calibri" w:hAnsiTheme="minorHAnsi" w:cstheme="minorHAnsi"/>
          <w:bCs/>
          <w:sz w:val="22"/>
          <w:szCs w:val="22"/>
        </w:rPr>
        <w:t xml:space="preserve">Okres gwarancji i rękojmi udzielonej przez Wykonawcę ulega </w:t>
      </w:r>
      <w:r w:rsidR="001C14BC">
        <w:rPr>
          <w:rFonts w:asciiTheme="minorHAnsi" w:eastAsia="Calibri" w:hAnsiTheme="minorHAnsi" w:cstheme="minorHAnsi"/>
          <w:bCs/>
          <w:sz w:val="22"/>
          <w:szCs w:val="22"/>
        </w:rPr>
        <w:t>wydłużeniu</w:t>
      </w:r>
      <w:r w:rsidRPr="008B7DB3">
        <w:rPr>
          <w:rFonts w:asciiTheme="minorHAnsi" w:eastAsia="Calibri" w:hAnsiTheme="minorHAnsi" w:cstheme="minorHAnsi"/>
          <w:bCs/>
          <w:sz w:val="22"/>
          <w:szCs w:val="22"/>
        </w:rPr>
        <w:t xml:space="preserve"> o czas usuwania wad.</w:t>
      </w:r>
    </w:p>
    <w:p w:rsidR="008B7DB3" w:rsidRPr="008B7DB3" w:rsidRDefault="008B7DB3" w:rsidP="008B7DB3">
      <w:pPr>
        <w:suppressAutoHyphens w:val="0"/>
        <w:ind w:left="426"/>
        <w:jc w:val="both"/>
        <w:rPr>
          <w:rFonts w:asciiTheme="minorHAnsi" w:eastAsia="Calibri" w:hAnsiTheme="minorHAnsi" w:cstheme="minorHAnsi"/>
          <w:bCs/>
          <w:sz w:val="22"/>
          <w:szCs w:val="22"/>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4</w:t>
      </w:r>
    </w:p>
    <w:p w:rsidR="00723B27" w:rsidRPr="008B7DB3" w:rsidRDefault="00723B27" w:rsidP="00723B27">
      <w:pPr>
        <w:keepNext/>
        <w:suppressAutoHyphens w:val="0"/>
        <w:jc w:val="center"/>
        <w:outlineLvl w:val="1"/>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Odbiory i przeglądy gwarancyjne</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Strony postanawiają, że odbiorowi końcowemu podlegać będzie przedmiot umowy, o którym mowa w § 1 niniejszej umowy.</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Podczas odbioru przeprowadzone będą testy sprawności zamontowanej aparatury.</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Wykonawca zgłosi Zamawiającemu gotowość do odbioru przedmiotu umowy w formie zgłoszenia pisemnego.</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Zamawiający zobowiązuje się do wyznaczenia terminu odbioru i jego rozpoczęcia w terminie 7 dni kalendarzowych od daty dokonania zawiadomienia o gotowości, zawiadamiając o tym pisemnie Wykonawcę.</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Wykonawca przekaże Zamawiającemu wszelkie dokumenty potwierdzające gwarancję na zainstalowany sprzęt oraz ewentualne certyfikaty użytkowania.</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Zamawiający zastrzega sobie możliwość dokonania odbioru przedmiotu umowy także podczas nieobecności prawidłowo zawiadomionego Wykonawcy.</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Zakończenie czynności odbiorowych zostanie potwierdzone Protokołem końcowym odbioru przedmiotu umowy.</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Wykonawca zobowiązuje się do pisemnego zawiadomienia Zamawiającego o planowanym przeglądzie gwarancyjnym  na co najmniej 5 dni kalendarzowych przed planowanym terminem.</w:t>
      </w:r>
    </w:p>
    <w:p w:rsidR="00723B27" w:rsidRPr="008B7DB3"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Zamawiający zastrzega sobie możliwość dokonania przeglądów gwarancyjnych także podczas nieobecności prawidłowo zawiadomionego Wykonawcy.</w:t>
      </w:r>
    </w:p>
    <w:p w:rsidR="00723B27" w:rsidRDefault="00723B27" w:rsidP="00723B27">
      <w:pPr>
        <w:numPr>
          <w:ilvl w:val="0"/>
          <w:numId w:val="9"/>
        </w:num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 xml:space="preserve">Wykonawca zobowiązuje się do przyjęcia i realizacji wniosków zawartych w protokole </w:t>
      </w:r>
      <w:r w:rsidRPr="008B7DB3">
        <w:rPr>
          <w:rFonts w:asciiTheme="minorHAnsi" w:eastAsia="Calibri" w:hAnsiTheme="minorHAnsi" w:cstheme="minorHAnsi"/>
          <w:bCs/>
          <w:sz w:val="22"/>
          <w:szCs w:val="22"/>
          <w:lang w:eastAsia="en-US"/>
        </w:rPr>
        <w:br/>
        <w:t>z przeglądu gwarancyjnego przeprowadzonego prz</w:t>
      </w:r>
      <w:r w:rsidR="001C14BC">
        <w:rPr>
          <w:rFonts w:asciiTheme="minorHAnsi" w:eastAsia="Calibri" w:hAnsiTheme="minorHAnsi" w:cstheme="minorHAnsi"/>
          <w:bCs/>
          <w:sz w:val="22"/>
          <w:szCs w:val="22"/>
          <w:lang w:eastAsia="en-US"/>
        </w:rPr>
        <w:t>ez Zamawiającego w trybie ust. 6</w:t>
      </w:r>
      <w:r w:rsidRPr="008B7DB3">
        <w:rPr>
          <w:rFonts w:asciiTheme="minorHAnsi" w:eastAsia="Calibri" w:hAnsiTheme="minorHAnsi" w:cstheme="minorHAnsi"/>
          <w:bCs/>
          <w:sz w:val="22"/>
          <w:szCs w:val="22"/>
          <w:lang w:eastAsia="en-US"/>
        </w:rPr>
        <w:t xml:space="preserve"> i 7.</w:t>
      </w:r>
    </w:p>
    <w:p w:rsidR="008B7DB3" w:rsidRPr="008B7DB3" w:rsidRDefault="008B7DB3" w:rsidP="008B7DB3">
      <w:pPr>
        <w:suppressAutoHyphens w:val="0"/>
        <w:ind w:left="360"/>
        <w:jc w:val="both"/>
        <w:rPr>
          <w:rFonts w:asciiTheme="minorHAnsi" w:eastAsia="Calibri" w:hAnsiTheme="minorHAnsi" w:cstheme="minorHAnsi"/>
          <w:bCs/>
          <w:sz w:val="22"/>
          <w:szCs w:val="22"/>
          <w:lang w:eastAsia="en-US"/>
        </w:rPr>
      </w:pPr>
    </w:p>
    <w:p w:rsidR="00723B27" w:rsidRPr="008B7DB3" w:rsidRDefault="00723B27" w:rsidP="00723B27">
      <w:pPr>
        <w:widowControl w:val="0"/>
        <w:ind w:left="75"/>
        <w:jc w:val="center"/>
        <w:rPr>
          <w:rFonts w:asciiTheme="minorHAnsi" w:eastAsia="Arial" w:hAnsiTheme="minorHAnsi" w:cstheme="minorHAnsi"/>
          <w:b/>
          <w:kern w:val="1"/>
          <w:sz w:val="22"/>
          <w:szCs w:val="22"/>
          <w:lang w:eastAsia="hi-IN" w:bidi="hi-IN"/>
        </w:rPr>
      </w:pPr>
      <w:r w:rsidRPr="008B7DB3">
        <w:rPr>
          <w:rFonts w:asciiTheme="minorHAnsi" w:eastAsia="Arial" w:hAnsiTheme="minorHAnsi" w:cstheme="minorHAnsi"/>
          <w:b/>
          <w:kern w:val="1"/>
          <w:sz w:val="22"/>
          <w:szCs w:val="22"/>
          <w:lang w:eastAsia="hi-IN" w:bidi="hi-IN"/>
        </w:rPr>
        <w:t>§ 5</w:t>
      </w:r>
    </w:p>
    <w:p w:rsidR="00723B27" w:rsidRPr="008B7DB3"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8B7DB3">
        <w:rPr>
          <w:rFonts w:asciiTheme="minorHAnsi" w:eastAsia="Arial" w:hAnsiTheme="minorHAnsi" w:cstheme="minorHAnsi"/>
          <w:b/>
          <w:kern w:val="1"/>
          <w:sz w:val="22"/>
          <w:szCs w:val="22"/>
          <w:lang w:eastAsia="hi-IN" w:bidi="hi-IN"/>
        </w:rPr>
        <w:t>Reprezentacja stron</w:t>
      </w:r>
    </w:p>
    <w:p w:rsidR="00723B27" w:rsidRPr="008B7DB3" w:rsidRDefault="00723B27" w:rsidP="00723B27">
      <w:pPr>
        <w:widowControl w:val="0"/>
        <w:ind w:left="75"/>
        <w:jc w:val="both"/>
        <w:outlineLvl w:val="0"/>
        <w:rPr>
          <w:rFonts w:asciiTheme="minorHAnsi" w:eastAsia="Arial" w:hAnsiTheme="minorHAnsi" w:cstheme="minorHAnsi"/>
          <w:bCs/>
          <w:kern w:val="1"/>
          <w:sz w:val="22"/>
          <w:szCs w:val="22"/>
          <w:lang w:eastAsia="hi-IN" w:bidi="hi-IN"/>
        </w:rPr>
      </w:pPr>
      <w:r w:rsidRPr="008B7DB3">
        <w:rPr>
          <w:rFonts w:asciiTheme="minorHAnsi" w:eastAsia="Arial" w:hAnsiTheme="minorHAnsi" w:cstheme="minorHAnsi"/>
          <w:bCs/>
          <w:kern w:val="1"/>
          <w:sz w:val="22"/>
          <w:szCs w:val="22"/>
          <w:lang w:eastAsia="hi-IN" w:bidi="hi-IN"/>
        </w:rPr>
        <w:t xml:space="preserve">W sprawach związanych z realizacją niniejszej umowy: </w:t>
      </w:r>
    </w:p>
    <w:p w:rsidR="00723B27" w:rsidRPr="008B7DB3"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8B7DB3">
        <w:rPr>
          <w:rFonts w:asciiTheme="minorHAnsi" w:eastAsia="Arial" w:hAnsiTheme="minorHAnsi" w:cstheme="minorHAnsi"/>
          <w:bCs/>
          <w:kern w:val="1"/>
          <w:sz w:val="22"/>
          <w:szCs w:val="22"/>
          <w:lang w:eastAsia="hi-IN" w:bidi="hi-IN"/>
        </w:rPr>
        <w:t xml:space="preserve">a) Zamawiającego reprezentować będzie: </w:t>
      </w:r>
    </w:p>
    <w:p w:rsidR="00723B27" w:rsidRPr="008B7DB3" w:rsidRDefault="00723B27" w:rsidP="00723B27">
      <w:pPr>
        <w:widowControl w:val="0"/>
        <w:ind w:left="75" w:firstLine="633"/>
        <w:jc w:val="both"/>
        <w:outlineLvl w:val="0"/>
        <w:rPr>
          <w:rFonts w:asciiTheme="minorHAnsi" w:eastAsia="Arial" w:hAnsiTheme="minorHAnsi" w:cstheme="minorHAnsi"/>
          <w:bCs/>
          <w:kern w:val="1"/>
          <w:sz w:val="22"/>
          <w:szCs w:val="22"/>
          <w:lang w:eastAsia="hi-IN" w:bidi="hi-IN"/>
        </w:rPr>
      </w:pPr>
      <w:r w:rsidRPr="008B7DB3">
        <w:rPr>
          <w:rFonts w:asciiTheme="minorHAnsi" w:eastAsia="Arial" w:hAnsiTheme="minorHAnsi" w:cstheme="minorHAnsi"/>
          <w:bCs/>
          <w:kern w:val="1"/>
          <w:sz w:val="22"/>
          <w:szCs w:val="22"/>
          <w:lang w:eastAsia="hi-IN" w:bidi="hi-IN"/>
        </w:rPr>
        <w:t>……………</w:t>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t xml:space="preserve">      e-mail: </w:t>
      </w:r>
      <w:hyperlink r:id="rId5" w:history="1">
        <w:r w:rsidRPr="008B7DB3">
          <w:rPr>
            <w:rFonts w:asciiTheme="minorHAnsi" w:eastAsia="Arial" w:hAnsiTheme="minorHAnsi" w:cstheme="minorHAnsi"/>
            <w:bCs/>
            <w:color w:val="0563C1"/>
            <w:kern w:val="1"/>
            <w:sz w:val="22"/>
            <w:szCs w:val="22"/>
            <w:u w:val="single"/>
            <w:lang w:eastAsia="hi-IN" w:bidi="hi-IN"/>
          </w:rPr>
          <w:t>…………….</w:t>
        </w:r>
      </w:hyperlink>
    </w:p>
    <w:p w:rsidR="00723B27" w:rsidRPr="008B7DB3" w:rsidRDefault="00723B27" w:rsidP="00723B27">
      <w:pPr>
        <w:widowControl w:val="0"/>
        <w:ind w:firstLine="708"/>
        <w:jc w:val="both"/>
        <w:outlineLvl w:val="0"/>
        <w:rPr>
          <w:rFonts w:asciiTheme="minorHAnsi" w:eastAsia="Arial" w:hAnsiTheme="minorHAnsi" w:cstheme="minorHAnsi"/>
          <w:bCs/>
          <w:kern w:val="1"/>
          <w:sz w:val="22"/>
          <w:szCs w:val="22"/>
          <w:lang w:eastAsia="hi-IN" w:bidi="hi-IN"/>
        </w:rPr>
      </w:pPr>
      <w:r w:rsidRPr="008B7DB3">
        <w:rPr>
          <w:rFonts w:asciiTheme="minorHAnsi" w:eastAsia="Arial" w:hAnsiTheme="minorHAnsi" w:cstheme="minorHAnsi"/>
          <w:bCs/>
          <w:kern w:val="1"/>
          <w:sz w:val="22"/>
          <w:szCs w:val="22"/>
          <w:lang w:eastAsia="hi-IN" w:bidi="hi-IN"/>
        </w:rPr>
        <w:t>d) Wykonawcę reprezentować będzie:</w:t>
      </w:r>
    </w:p>
    <w:p w:rsidR="00723B27" w:rsidRPr="008B7DB3" w:rsidRDefault="00723B27" w:rsidP="00723B27">
      <w:pPr>
        <w:widowControl w:val="0"/>
        <w:ind w:left="75" w:firstLine="633"/>
        <w:jc w:val="both"/>
        <w:rPr>
          <w:rFonts w:asciiTheme="minorHAnsi" w:eastAsia="Arial" w:hAnsiTheme="minorHAnsi" w:cstheme="minorHAnsi"/>
          <w:bCs/>
          <w:kern w:val="1"/>
          <w:sz w:val="22"/>
          <w:szCs w:val="22"/>
          <w:lang w:eastAsia="hi-IN" w:bidi="hi-IN"/>
        </w:rPr>
      </w:pPr>
      <w:r w:rsidRPr="008B7DB3">
        <w:rPr>
          <w:rFonts w:asciiTheme="minorHAnsi" w:eastAsia="Arial" w:hAnsiTheme="minorHAnsi" w:cstheme="minorHAnsi"/>
          <w:bCs/>
          <w:kern w:val="1"/>
          <w:sz w:val="22"/>
          <w:szCs w:val="22"/>
          <w:lang w:eastAsia="hi-IN" w:bidi="hi-IN"/>
        </w:rPr>
        <w:t>……………………</w:t>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r>
      <w:r w:rsidRPr="008B7DB3">
        <w:rPr>
          <w:rFonts w:asciiTheme="minorHAnsi" w:eastAsia="Arial" w:hAnsiTheme="minorHAnsi" w:cstheme="minorHAnsi"/>
          <w:bCs/>
          <w:kern w:val="1"/>
          <w:sz w:val="22"/>
          <w:szCs w:val="22"/>
          <w:lang w:eastAsia="hi-IN" w:bidi="hi-IN"/>
        </w:rPr>
        <w:tab/>
        <w:t xml:space="preserve">e-mail: ………….. </w:t>
      </w:r>
    </w:p>
    <w:p w:rsidR="00723B27" w:rsidRPr="008B7DB3" w:rsidRDefault="00723B27" w:rsidP="00723B27">
      <w:pPr>
        <w:widowControl w:val="0"/>
        <w:ind w:left="75"/>
        <w:jc w:val="center"/>
        <w:rPr>
          <w:rFonts w:asciiTheme="minorHAnsi" w:eastAsia="Arial" w:hAnsiTheme="minorHAnsi" w:cstheme="minorHAnsi"/>
          <w:bCs/>
          <w:kern w:val="1"/>
          <w:sz w:val="22"/>
          <w:szCs w:val="22"/>
          <w:lang w:eastAsia="hi-IN" w:bidi="hi-IN"/>
        </w:rPr>
      </w:pPr>
    </w:p>
    <w:p w:rsidR="00723B27" w:rsidRPr="008B7DB3" w:rsidRDefault="00723B27" w:rsidP="00723B27">
      <w:pPr>
        <w:widowControl w:val="0"/>
        <w:ind w:left="75"/>
        <w:jc w:val="center"/>
        <w:rPr>
          <w:rFonts w:asciiTheme="minorHAnsi" w:eastAsia="Arial" w:hAnsiTheme="minorHAnsi" w:cstheme="minorHAnsi"/>
          <w:b/>
          <w:kern w:val="1"/>
          <w:sz w:val="22"/>
          <w:szCs w:val="22"/>
          <w:lang w:eastAsia="hi-IN" w:bidi="hi-IN"/>
        </w:rPr>
      </w:pPr>
      <w:r w:rsidRPr="008B7DB3">
        <w:rPr>
          <w:rFonts w:asciiTheme="minorHAnsi" w:eastAsia="Arial" w:hAnsiTheme="minorHAnsi" w:cstheme="minorHAnsi"/>
          <w:b/>
          <w:kern w:val="1"/>
          <w:sz w:val="22"/>
          <w:szCs w:val="22"/>
          <w:lang w:eastAsia="hi-IN" w:bidi="hi-IN"/>
        </w:rPr>
        <w:t>§ 6</w:t>
      </w:r>
    </w:p>
    <w:p w:rsidR="00723B27" w:rsidRPr="008B7DB3" w:rsidRDefault="00723B27" w:rsidP="00723B27">
      <w:pPr>
        <w:keepNext/>
        <w:widowControl w:val="0"/>
        <w:jc w:val="center"/>
        <w:outlineLvl w:val="1"/>
        <w:rPr>
          <w:rFonts w:asciiTheme="minorHAnsi" w:eastAsia="Arial" w:hAnsiTheme="minorHAnsi" w:cstheme="minorHAnsi"/>
          <w:b/>
          <w:kern w:val="1"/>
          <w:sz w:val="22"/>
          <w:szCs w:val="22"/>
          <w:lang w:eastAsia="hi-IN" w:bidi="hi-IN"/>
        </w:rPr>
      </w:pPr>
      <w:r w:rsidRPr="008B7DB3">
        <w:rPr>
          <w:rFonts w:asciiTheme="minorHAnsi" w:eastAsia="Arial" w:hAnsiTheme="minorHAnsi" w:cstheme="minorHAnsi"/>
          <w:b/>
          <w:kern w:val="1"/>
          <w:sz w:val="22"/>
          <w:szCs w:val="22"/>
          <w:lang w:eastAsia="hi-IN" w:bidi="hi-IN"/>
        </w:rPr>
        <w:t>Kary umowne i odszkodowania</w:t>
      </w:r>
    </w:p>
    <w:p w:rsidR="008B7DB3" w:rsidRPr="008B7DB3" w:rsidRDefault="008B7DB3" w:rsidP="008B7DB3">
      <w:pPr>
        <w:numPr>
          <w:ilvl w:val="0"/>
          <w:numId w:val="7"/>
        </w:numPr>
        <w:tabs>
          <w:tab w:val="num" w:pos="284"/>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Z</w:t>
      </w:r>
      <w:r w:rsidRPr="008B7DB3">
        <w:rPr>
          <w:rFonts w:asciiTheme="minorHAnsi" w:eastAsia="Calibri" w:hAnsiTheme="minorHAnsi" w:cstheme="minorHAnsi"/>
          <w:bCs/>
          <w:i/>
          <w:sz w:val="22"/>
          <w:szCs w:val="22"/>
          <w:lang w:eastAsia="en-US"/>
        </w:rPr>
        <w:t xml:space="preserve">amawiający </w:t>
      </w:r>
      <w:r w:rsidRPr="008B7DB3">
        <w:rPr>
          <w:rFonts w:asciiTheme="minorHAnsi" w:eastAsia="Calibri" w:hAnsiTheme="minorHAnsi" w:cstheme="minorHAnsi"/>
          <w:bCs/>
          <w:sz w:val="22"/>
          <w:szCs w:val="22"/>
          <w:lang w:eastAsia="en-US"/>
        </w:rPr>
        <w:t xml:space="preserve">może żądać od </w:t>
      </w:r>
      <w:r w:rsidRPr="008B7DB3">
        <w:rPr>
          <w:rFonts w:asciiTheme="minorHAnsi" w:eastAsia="Calibri" w:hAnsiTheme="minorHAnsi" w:cstheme="minorHAnsi"/>
          <w:bCs/>
          <w:i/>
          <w:sz w:val="22"/>
          <w:szCs w:val="22"/>
          <w:lang w:eastAsia="en-US"/>
        </w:rPr>
        <w:t>Wykonawcy</w:t>
      </w:r>
      <w:r w:rsidRPr="008B7DB3">
        <w:rPr>
          <w:rFonts w:asciiTheme="minorHAnsi" w:eastAsia="Calibri" w:hAnsiTheme="minorHAnsi" w:cstheme="minorHAnsi"/>
          <w:bCs/>
          <w:sz w:val="22"/>
          <w:szCs w:val="22"/>
          <w:lang w:eastAsia="en-US"/>
        </w:rPr>
        <w:t xml:space="preserve"> następujących kar umownych:</w:t>
      </w:r>
    </w:p>
    <w:p w:rsidR="008B7DB3" w:rsidRPr="008B7DB3" w:rsidRDefault="008B7DB3" w:rsidP="008B7DB3">
      <w:pPr>
        <w:suppressAutoHyphens w:val="0"/>
        <w:ind w:left="720" w:hanging="36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lastRenderedPageBreak/>
        <w:t>a)</w:t>
      </w:r>
      <w:r w:rsidRPr="008B7DB3">
        <w:rPr>
          <w:rFonts w:asciiTheme="minorHAnsi" w:eastAsia="Calibri" w:hAnsiTheme="minorHAnsi" w:cstheme="minorHAnsi"/>
          <w:bCs/>
          <w:sz w:val="22"/>
          <w:szCs w:val="22"/>
          <w:lang w:eastAsia="en-US"/>
        </w:rPr>
        <w:tab/>
        <w:t xml:space="preserve">za zwłokę w wykonaniu przedmiotu umowy – kara w wysokości 0,5 % wynagrodzenia netto, o którym mowa w § 2 ust. 1, należnego za niezrealizowaną część przedmiotu umowy, za każdy dzień zwłoki liczony od terminu ustalonego w umowie, nie więcej jednak niż 25 % wynagrodzenia umownego netto o którym mowa w § 2 ust. 1 umowy, </w:t>
      </w:r>
    </w:p>
    <w:p w:rsidR="008B7DB3" w:rsidRPr="008B7DB3" w:rsidRDefault="008B7DB3" w:rsidP="008B7DB3">
      <w:pPr>
        <w:suppressAutoHyphens w:val="0"/>
        <w:ind w:left="720" w:hanging="36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b)</w:t>
      </w:r>
      <w:r w:rsidRPr="008B7DB3">
        <w:rPr>
          <w:rFonts w:asciiTheme="minorHAnsi" w:eastAsia="Calibri" w:hAnsiTheme="minorHAnsi" w:cstheme="minorHAnsi"/>
          <w:bCs/>
          <w:sz w:val="22"/>
          <w:szCs w:val="22"/>
          <w:lang w:eastAsia="en-US"/>
        </w:rPr>
        <w:tab/>
        <w:t>za zwłokę w wymianie sprzętu, który nie odpowiadał zamówieniu, był uszkodzony lub niesprawny w dacie odbioru – kara w wysokości 0,5 % ceny netto sprzętu podlegającego wymianie za każdy dzień zwłoki, jednak nie mniej niż 100,00 zł i nie więcej niż 25 % wynagrodzenia netto, o którym mowa w § 2 ust. 1,</w:t>
      </w:r>
    </w:p>
    <w:p w:rsidR="008B7DB3" w:rsidRPr="008B7DB3" w:rsidRDefault="008B7DB3" w:rsidP="008B7DB3">
      <w:pPr>
        <w:suppressAutoHyphens w:val="0"/>
        <w:ind w:left="720" w:hanging="36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c) za zwłokę w usunięciu wady sprzętu w okresie gwarancji, w tym jego naprawy lub wymiany – kara w wysokości 0,5 %  wynagrodzenia netto  za element względem którego należy usunąć wadę, nie więcej jednak niż 25 % wynagrodzenia umownego netto o którym mowa w § 2 ust. 1 umowy</w:t>
      </w:r>
    </w:p>
    <w:p w:rsidR="008B7DB3" w:rsidRPr="008B7DB3" w:rsidRDefault="008B7DB3" w:rsidP="008B7DB3">
      <w:pPr>
        <w:suppressAutoHyphens w:val="0"/>
        <w:ind w:left="720" w:hanging="36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d)</w:t>
      </w:r>
      <w:r w:rsidRPr="008B7DB3">
        <w:rPr>
          <w:rFonts w:asciiTheme="minorHAnsi" w:eastAsia="Calibri" w:hAnsiTheme="minorHAnsi" w:cstheme="minorHAnsi"/>
          <w:bCs/>
          <w:sz w:val="22"/>
          <w:szCs w:val="22"/>
          <w:lang w:eastAsia="en-US"/>
        </w:rPr>
        <w:tab/>
        <w:t xml:space="preserve">za odstąpienie od umowy z przyczyn leżących po stronie </w:t>
      </w:r>
      <w:r w:rsidRPr="008B7DB3">
        <w:rPr>
          <w:rFonts w:asciiTheme="minorHAnsi" w:eastAsia="Calibri" w:hAnsiTheme="minorHAnsi" w:cstheme="minorHAnsi"/>
          <w:bCs/>
          <w:i/>
          <w:sz w:val="22"/>
          <w:szCs w:val="22"/>
          <w:lang w:eastAsia="en-US"/>
        </w:rPr>
        <w:t>Wykonawcy</w:t>
      </w:r>
      <w:r w:rsidRPr="008B7DB3">
        <w:rPr>
          <w:rFonts w:asciiTheme="minorHAnsi" w:eastAsia="Calibri" w:hAnsiTheme="minorHAnsi" w:cstheme="minorHAnsi"/>
          <w:bCs/>
          <w:sz w:val="22"/>
          <w:szCs w:val="22"/>
          <w:lang w:eastAsia="en-US"/>
        </w:rPr>
        <w:t xml:space="preserve"> – kara w wysokości 25 %, wynagrodzenia netto, o którym mowa w § 2 ust. 1.</w:t>
      </w:r>
    </w:p>
    <w:p w:rsidR="008B7DB3" w:rsidRPr="008B7DB3" w:rsidRDefault="008B7DB3" w:rsidP="008B7DB3">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Odpowiedzialność Stron z tytułu zapłaty kar umownych ograniczona jest do 50 % maksymalnej wartości Umowy wskazanej w § 2 ust. 1.</w:t>
      </w:r>
    </w:p>
    <w:p w:rsidR="008B7DB3" w:rsidRPr="008B7DB3" w:rsidRDefault="008B7DB3" w:rsidP="008B7DB3">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i/>
          <w:sz w:val="22"/>
          <w:szCs w:val="22"/>
          <w:lang w:eastAsia="en-US"/>
        </w:rPr>
        <w:t>Zamawiający</w:t>
      </w:r>
      <w:r w:rsidRPr="008B7DB3">
        <w:rPr>
          <w:rFonts w:asciiTheme="minorHAnsi" w:eastAsia="Calibri" w:hAnsiTheme="minorHAnsi" w:cstheme="minorHAnsi"/>
          <w:bCs/>
          <w:sz w:val="22"/>
          <w:szCs w:val="22"/>
          <w:lang w:eastAsia="en-US"/>
        </w:rPr>
        <w:t xml:space="preserve"> zastrzega sobie prawo dochodzenia na zasadach ogólnych odszkodowania uzupełniającego w przypadku, gdy szkoda przewyższa wysokość kar umownych.</w:t>
      </w:r>
    </w:p>
    <w:p w:rsidR="008B7DB3" w:rsidRPr="008B7DB3" w:rsidRDefault="008B7DB3" w:rsidP="008B7DB3">
      <w:pPr>
        <w:numPr>
          <w:ilvl w:val="0"/>
          <w:numId w:val="7"/>
        </w:numPr>
        <w:tabs>
          <w:tab w:val="num"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hAnsiTheme="minorHAnsi" w:cstheme="minorHAnsi"/>
          <w:sz w:val="22"/>
          <w:szCs w:val="22"/>
        </w:rPr>
        <w:t>Roszczenie o zapłatę kary umownej staje się wymagalne z końcem dnia, w którym nastąpiło zdarzenie stanowiące podstawę do żądania kary umownej</w:t>
      </w:r>
      <w:r>
        <w:rPr>
          <w:rFonts w:asciiTheme="minorHAnsi" w:hAnsiTheme="minorHAnsi" w:cstheme="minorHAnsi"/>
          <w:sz w:val="22"/>
          <w:szCs w:val="22"/>
        </w:rPr>
        <w:t>.</w:t>
      </w:r>
    </w:p>
    <w:p w:rsidR="008B7DB3" w:rsidRPr="008B7DB3" w:rsidRDefault="008B7DB3" w:rsidP="008B7DB3">
      <w:pPr>
        <w:tabs>
          <w:tab w:val="num" w:pos="426"/>
        </w:tabs>
        <w:suppressAutoHyphens w:val="0"/>
        <w:ind w:left="426"/>
        <w:jc w:val="both"/>
        <w:rPr>
          <w:rFonts w:asciiTheme="minorHAnsi" w:eastAsia="Calibri" w:hAnsiTheme="minorHAnsi" w:cstheme="minorHAnsi"/>
          <w:bCs/>
          <w:sz w:val="22"/>
          <w:szCs w:val="22"/>
          <w:lang w:eastAsia="en-US"/>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7</w:t>
      </w: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Odstąpienie od umowy</w:t>
      </w:r>
    </w:p>
    <w:p w:rsidR="00723B27" w:rsidRPr="008B7DB3"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8B7DB3">
        <w:rPr>
          <w:rFonts w:asciiTheme="minorHAnsi" w:eastAsia="Calibri" w:hAnsiTheme="minorHAnsi" w:cstheme="minorHAnsi"/>
          <w:bCs/>
          <w:iCs/>
          <w:color w:val="000000"/>
          <w:sz w:val="22"/>
          <w:szCs w:val="22"/>
          <w:lang w:eastAsia="en-US"/>
        </w:rPr>
        <w:t>Zamawiający może odstąpić od umowy jeżeli Wykonawca nie wykonuje lub nienależycie wykonuje umowę. W takiej sytuacji Zamawiający przed odstąpieniem od umowy wzywa Wykonawcę do zmiany sposobu realizacji umowy wyznaczając mu odpowiedni termin, z zastrzeżeniem, że po upływie wyznaczonego terminu od umowy odstąpi. Zamawiający może odstąpić od umowy w ciągu 30 dni od bezskutecznego upływu wyznaczonego Wykonawcy terminu.</w:t>
      </w:r>
    </w:p>
    <w:p w:rsidR="00723B27" w:rsidRPr="008B7DB3"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8B7DB3">
        <w:rPr>
          <w:rFonts w:asciiTheme="minorHAnsi" w:eastAsia="Calibri" w:hAnsiTheme="minorHAnsi" w:cstheme="minorHAnsi"/>
          <w:bCs/>
          <w:iCs/>
          <w:color w:val="000000"/>
          <w:sz w:val="22"/>
          <w:szCs w:val="22"/>
          <w:lang w:eastAsia="en-US"/>
        </w:rPr>
        <w:t>Zamawiający może odstąpić od umowy w trybie natychmiastowym, bez zachowania okresu wypowiedzenia, jeżeli wykazane zostanie, iż wykonawca w chwili zawarcia umowy podlegał wykluczeniu na podstawie art. 108 PZP.</w:t>
      </w:r>
    </w:p>
    <w:p w:rsidR="00723B27" w:rsidRPr="008B7DB3"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8B7DB3">
        <w:rPr>
          <w:rFonts w:asciiTheme="minorHAnsi" w:eastAsia="Calibri" w:hAnsiTheme="minorHAnsi" w:cstheme="minorHAnsi"/>
          <w:bCs/>
          <w:iCs/>
          <w:color w:val="000000"/>
          <w:sz w:val="22"/>
          <w:szCs w:val="22"/>
          <w:lang w:eastAsia="en-US"/>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23B27" w:rsidRDefault="00723B27" w:rsidP="00723B27">
      <w:pPr>
        <w:numPr>
          <w:ilvl w:val="0"/>
          <w:numId w:val="10"/>
        </w:numPr>
        <w:shd w:val="clear" w:color="auto" w:fill="FFFFFF"/>
        <w:tabs>
          <w:tab w:val="left" w:pos="426"/>
        </w:tabs>
        <w:suppressAutoHyphens w:val="0"/>
        <w:jc w:val="both"/>
        <w:rPr>
          <w:rFonts w:asciiTheme="minorHAnsi" w:eastAsia="Calibri" w:hAnsiTheme="minorHAnsi" w:cstheme="minorHAnsi"/>
          <w:bCs/>
          <w:iCs/>
          <w:color w:val="000000"/>
          <w:sz w:val="22"/>
          <w:szCs w:val="22"/>
          <w:lang w:eastAsia="en-US"/>
        </w:rPr>
      </w:pPr>
      <w:r w:rsidRPr="008B7DB3">
        <w:rPr>
          <w:rFonts w:asciiTheme="minorHAnsi" w:eastAsia="Calibri" w:hAnsiTheme="minorHAnsi" w:cstheme="minorHAnsi"/>
          <w:bCs/>
          <w:iCs/>
          <w:color w:val="000000"/>
          <w:sz w:val="22"/>
          <w:szCs w:val="22"/>
          <w:lang w:eastAsia="en-US"/>
        </w:rPr>
        <w:t>W przypadku odstąpienia od umowy przez Zamawiającego z powodu okoliczności, o których mowa w ust. 1-3, Wykonawca może żądać wynagrodzenia jedynie za część umowy wykonaną do daty odstąpienia, bez prawa dochodzenia odszkodowania z tego tytułu.</w:t>
      </w:r>
    </w:p>
    <w:p w:rsidR="008B7DB3" w:rsidRPr="008B7DB3" w:rsidRDefault="008B7DB3" w:rsidP="008B7DB3">
      <w:pPr>
        <w:shd w:val="clear" w:color="auto" w:fill="FFFFFF"/>
        <w:tabs>
          <w:tab w:val="left" w:pos="426"/>
        </w:tabs>
        <w:suppressAutoHyphens w:val="0"/>
        <w:ind w:left="360"/>
        <w:jc w:val="both"/>
        <w:rPr>
          <w:rFonts w:asciiTheme="minorHAnsi" w:eastAsia="Calibri" w:hAnsiTheme="minorHAnsi" w:cstheme="minorHAnsi"/>
          <w:bCs/>
          <w:iCs/>
          <w:color w:val="000000"/>
          <w:sz w:val="22"/>
          <w:szCs w:val="22"/>
          <w:lang w:eastAsia="en-US"/>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8</w:t>
      </w: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Zmiana umowy</w:t>
      </w:r>
    </w:p>
    <w:p w:rsidR="008B7DB3" w:rsidRPr="008B7DB3" w:rsidRDefault="008B7DB3" w:rsidP="008B7DB3">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 xml:space="preserve">Zmiana postanowień niniejszej umowy wymaga formy pisemnej, pod rygorem nieważności. </w:t>
      </w:r>
    </w:p>
    <w:p w:rsidR="008B7DB3" w:rsidRPr="008B7DB3" w:rsidRDefault="008B7DB3" w:rsidP="008B7DB3">
      <w:pPr>
        <w:numPr>
          <w:ilvl w:val="3"/>
          <w:numId w:val="6"/>
        </w:numPr>
        <w:tabs>
          <w:tab w:val="num" w:pos="284"/>
        </w:tabs>
        <w:suppressAutoHyphens w:val="0"/>
        <w:ind w:left="284" w:hanging="284"/>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 xml:space="preserve">Zmiana umowy nastąpić może w następujących sytuacjach: </w:t>
      </w:r>
    </w:p>
    <w:p w:rsidR="008B7DB3" w:rsidRPr="008B7DB3" w:rsidRDefault="008B7DB3" w:rsidP="008B7DB3">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 xml:space="preserve">w przypadku gdy zmiana jest nieistotna w rozumieniu przepisów dotyczących zamówień publicznych, w szczególności łączna wartość zmian jest mniejsza od 10% wartości zamówienia określonej pierwotnie w umowie, a zmiany te nie powodują zmiany ogólnego charakteru umowy, przy czym kolejne zmiany umowy w celu uniknięcia stosowania przepisów ustawy są niedopuszczalne; </w:t>
      </w:r>
    </w:p>
    <w:p w:rsidR="008B7DB3" w:rsidRPr="008B7DB3" w:rsidRDefault="008B7DB3" w:rsidP="008B7DB3">
      <w:pPr>
        <w:numPr>
          <w:ilvl w:val="0"/>
          <w:numId w:val="16"/>
        </w:numPr>
        <w:suppressAutoHyphens w:val="0"/>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lastRenderedPageBreak/>
        <w:t xml:space="preserve">w przypadku konieczności przedłużenia terminu wykonania Przedmiotu Umowy o czas opóźnienia, jeżeli takie opóźnienie jest lub będzie miało wpływ na wykonanie Przedmiotu Umowy w przypadku: </w:t>
      </w:r>
    </w:p>
    <w:p w:rsidR="008B7DB3" w:rsidRPr="008B7DB3" w:rsidRDefault="008B7DB3" w:rsidP="008B7DB3">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siły wyższej, w tym klęski żywiołowej lub epidemii,</w:t>
      </w:r>
    </w:p>
    <w:p w:rsidR="008B7DB3" w:rsidRPr="008B7DB3" w:rsidRDefault="008B7DB3" w:rsidP="008B7DB3">
      <w:pPr>
        <w:numPr>
          <w:ilvl w:val="0"/>
          <w:numId w:val="17"/>
        </w:numPr>
        <w:suppressAutoHyphens w:val="0"/>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 xml:space="preserve">jakiegokolwiek opóźnienia, utrudnienia lub przeszkody spowodowanego przez lub dającego się przypisać Zamawiającemu. </w:t>
      </w:r>
    </w:p>
    <w:p w:rsidR="008B7DB3" w:rsidRPr="008B7DB3" w:rsidRDefault="008B7DB3" w:rsidP="008B7DB3">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 xml:space="preserve">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 </w:t>
      </w:r>
    </w:p>
    <w:p w:rsidR="008B7DB3" w:rsidRPr="008B7DB3" w:rsidRDefault="008B7DB3" w:rsidP="008B7DB3">
      <w:pPr>
        <w:numPr>
          <w:ilvl w:val="3"/>
          <w:numId w:val="6"/>
        </w:numPr>
        <w:tabs>
          <w:tab w:val="clear" w:pos="2520"/>
          <w:tab w:val="num" w:pos="284"/>
        </w:tabs>
        <w:suppressAutoHyphens w:val="0"/>
        <w:ind w:left="284" w:hanging="284"/>
        <w:contextualSpacing/>
        <w:jc w:val="both"/>
        <w:rPr>
          <w:rFonts w:asciiTheme="minorHAnsi" w:eastAsia="Arial Unicode MS" w:hAnsiTheme="minorHAnsi" w:cstheme="minorHAnsi"/>
          <w:bCs/>
          <w:color w:val="000000"/>
          <w:kern w:val="1"/>
          <w:sz w:val="22"/>
          <w:szCs w:val="22"/>
        </w:rPr>
      </w:pPr>
      <w:r w:rsidRPr="008B7DB3">
        <w:rPr>
          <w:rFonts w:asciiTheme="minorHAnsi" w:eastAsia="Calibri" w:hAnsiTheme="minorHAnsi" w:cstheme="minorHAnsi"/>
          <w:sz w:val="22"/>
          <w:szCs w:val="22"/>
          <w:lang w:eastAsia="en-US"/>
        </w:rPr>
        <w:t>Po stwierdzeniu, że okoliczności związane z wystąpieniem COVID-19, o których mowa w ust. 3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 (</w:t>
      </w:r>
      <w:proofErr w:type="spellStart"/>
      <w:r w:rsidRPr="008B7DB3">
        <w:rPr>
          <w:rFonts w:asciiTheme="minorHAnsi" w:eastAsia="Calibri" w:hAnsiTheme="minorHAnsi" w:cstheme="minorHAnsi"/>
          <w:sz w:val="22"/>
          <w:szCs w:val="22"/>
          <w:lang w:eastAsia="en-US"/>
        </w:rPr>
        <w:t>Dz.U</w:t>
      </w:r>
      <w:proofErr w:type="spellEnd"/>
      <w:r w:rsidRPr="008B7DB3">
        <w:rPr>
          <w:rFonts w:asciiTheme="minorHAnsi" w:eastAsia="Calibri" w:hAnsiTheme="minorHAnsi" w:cstheme="minorHAnsi"/>
          <w:sz w:val="22"/>
          <w:szCs w:val="22"/>
          <w:lang w:eastAsia="en-US"/>
        </w:rPr>
        <w:t xml:space="preserve">. z 2020 r. poz. 1842 z </w:t>
      </w:r>
      <w:proofErr w:type="spellStart"/>
      <w:r w:rsidRPr="008B7DB3">
        <w:rPr>
          <w:rFonts w:asciiTheme="minorHAnsi" w:eastAsia="Calibri" w:hAnsiTheme="minorHAnsi" w:cstheme="minorHAnsi"/>
          <w:sz w:val="22"/>
          <w:szCs w:val="22"/>
          <w:lang w:eastAsia="en-US"/>
        </w:rPr>
        <w:t>późn</w:t>
      </w:r>
      <w:proofErr w:type="spellEnd"/>
      <w:r w:rsidRPr="008B7DB3">
        <w:rPr>
          <w:rFonts w:asciiTheme="minorHAnsi" w:eastAsia="Calibri" w:hAnsiTheme="minorHAnsi" w:cstheme="minorHAnsi"/>
          <w:sz w:val="22"/>
          <w:szCs w:val="22"/>
          <w:lang w:eastAsia="en-US"/>
        </w:rPr>
        <w:t>. zm.).</w:t>
      </w:r>
    </w:p>
    <w:p w:rsidR="00723B27" w:rsidRPr="008B7DB3" w:rsidRDefault="00723B27" w:rsidP="008B7DB3">
      <w:pPr>
        <w:suppressAutoHyphens w:val="0"/>
        <w:rPr>
          <w:rFonts w:asciiTheme="minorHAnsi" w:eastAsia="Calibri" w:hAnsiTheme="minorHAnsi" w:cstheme="minorHAnsi"/>
          <w:b/>
          <w:sz w:val="22"/>
          <w:szCs w:val="22"/>
          <w:lang w:eastAsia="de-DE"/>
        </w:rPr>
      </w:pPr>
    </w:p>
    <w:p w:rsidR="00723B27" w:rsidRPr="008B7DB3" w:rsidRDefault="00723B27" w:rsidP="00723B27">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 9.</w:t>
      </w:r>
    </w:p>
    <w:p w:rsidR="00723B27" w:rsidRPr="008B7DB3" w:rsidRDefault="008B7DB3" w:rsidP="00723B27">
      <w:pPr>
        <w:suppressAutoHyphens w:val="0"/>
        <w:jc w:val="center"/>
        <w:rPr>
          <w:rFonts w:asciiTheme="minorHAnsi" w:eastAsia="Calibri" w:hAnsiTheme="minorHAnsi" w:cstheme="minorHAnsi"/>
          <w:b/>
          <w:sz w:val="22"/>
          <w:szCs w:val="22"/>
          <w:lang w:eastAsia="de-DE"/>
        </w:rPr>
      </w:pPr>
      <w:r w:rsidRPr="008B7DB3">
        <w:rPr>
          <w:rFonts w:asciiTheme="minorHAnsi" w:eastAsia="Calibri" w:hAnsiTheme="minorHAnsi" w:cstheme="minorHAnsi"/>
          <w:b/>
          <w:sz w:val="22"/>
          <w:szCs w:val="22"/>
          <w:lang w:eastAsia="de-DE"/>
        </w:rPr>
        <w:t>Dane osobowe</w:t>
      </w:r>
    </w:p>
    <w:p w:rsidR="008B7DB3" w:rsidRPr="008B7DB3" w:rsidRDefault="008B7DB3" w:rsidP="008B7DB3">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8B7DB3" w:rsidRPr="008B7DB3" w:rsidRDefault="008B7DB3" w:rsidP="008B7DB3">
      <w:pPr>
        <w:widowControl w:val="0"/>
        <w:numPr>
          <w:ilvl w:val="3"/>
          <w:numId w:val="19"/>
        </w:numPr>
        <w:tabs>
          <w:tab w:val="num"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Administratorem Pani/Pana danych osobowych jest: Starosta Gryfiński, ul. Sprzymierzonych 4, 74-100 Gryfino</w:t>
      </w:r>
    </w:p>
    <w:p w:rsidR="008B7DB3" w:rsidRPr="008B7DB3" w:rsidRDefault="008B7DB3" w:rsidP="008B7DB3">
      <w:pPr>
        <w:widowControl w:val="0"/>
        <w:numPr>
          <w:ilvl w:val="3"/>
          <w:numId w:val="19"/>
        </w:numPr>
        <w:tabs>
          <w:tab w:val="left" w:pos="284"/>
        </w:tabs>
        <w:suppressAutoHyphens w:val="0"/>
        <w:overflowPunct w:val="0"/>
        <w:autoSpaceDE w:val="0"/>
        <w:ind w:left="360" w:right="65"/>
        <w:jc w:val="both"/>
        <w:textAlignment w:val="baseline"/>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Dane kontaktowe Inspektora Ochrony Danych: telefon: </w:t>
      </w:r>
      <w:r w:rsidRPr="008B7DB3">
        <w:rPr>
          <w:rFonts w:asciiTheme="minorHAnsi" w:hAnsiTheme="minorHAnsi" w:cstheme="minorHAnsi"/>
          <w:sz w:val="22"/>
          <w:szCs w:val="22"/>
          <w:shd w:val="clear" w:color="auto" w:fill="FFFFFF"/>
        </w:rPr>
        <w:t xml:space="preserve">501 197 974 </w:t>
      </w:r>
      <w:r w:rsidRPr="008B7DB3">
        <w:rPr>
          <w:rFonts w:asciiTheme="minorHAnsi" w:hAnsiTheme="minorHAnsi" w:cstheme="minorHAnsi"/>
          <w:sz w:val="22"/>
          <w:szCs w:val="22"/>
          <w:lang w:eastAsia="en-US"/>
        </w:rPr>
        <w:t xml:space="preserve">; e-mail: </w:t>
      </w:r>
      <w:hyperlink r:id="rId6" w:history="1">
        <w:r w:rsidRPr="008B7DB3">
          <w:rPr>
            <w:rFonts w:asciiTheme="minorHAnsi" w:hAnsiTheme="minorHAnsi" w:cstheme="minorHAnsi"/>
            <w:sz w:val="22"/>
            <w:szCs w:val="22"/>
            <w:u w:val="single"/>
            <w:lang w:eastAsia="en-US"/>
          </w:rPr>
          <w:t>iod@gryfino.powiat.pl</w:t>
        </w:r>
      </w:hyperlink>
    </w:p>
    <w:p w:rsidR="008B7DB3" w:rsidRPr="008B7DB3" w:rsidRDefault="008B7DB3" w:rsidP="008B7DB3">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3. Pani/Pana dane osobowe przetwarzane będą na podstawie art. 6 ust. 1 lit. c RODO w celu zawarcia                 i wykonywania niniejszej umowy,</w:t>
      </w:r>
    </w:p>
    <w:p w:rsidR="008B7DB3" w:rsidRPr="008B7DB3" w:rsidRDefault="008B7DB3" w:rsidP="008B7DB3">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4. W związku z przetwarzaniem danych w celu wskazanym w </w:t>
      </w:r>
      <w:proofErr w:type="spellStart"/>
      <w:r w:rsidRPr="008B7DB3">
        <w:rPr>
          <w:rFonts w:asciiTheme="minorHAnsi" w:hAnsiTheme="minorHAnsi" w:cstheme="minorHAnsi"/>
          <w:sz w:val="22"/>
          <w:szCs w:val="22"/>
          <w:lang w:eastAsia="en-US"/>
        </w:rPr>
        <w:t>pkt</w:t>
      </w:r>
      <w:proofErr w:type="spellEnd"/>
      <w:r w:rsidRPr="008B7DB3">
        <w:rPr>
          <w:rFonts w:asciiTheme="minorHAnsi" w:hAnsiTheme="minorHAnsi" w:cstheme="minorHAnsi"/>
          <w:sz w:val="22"/>
          <w:szCs w:val="22"/>
          <w:lang w:eastAsia="en-US"/>
        </w:rPr>
        <w:t xml:space="preserve"> 3), dane osobowe mogą być udostępniane innym upoważnionym odbiorcom lub kategoriom odbiorców danych osobowych. Odbiorcami mogą być:</w:t>
      </w:r>
    </w:p>
    <w:p w:rsidR="008B7DB3" w:rsidRPr="008B7DB3" w:rsidRDefault="008B7DB3" w:rsidP="008B7DB3">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podmioty, które przetwarzają dane osobowe w imieniu administratora na podstawie zawartej z nim umowy powierzenia przetwarzania danych osobowych</w:t>
      </w:r>
    </w:p>
    <w:p w:rsidR="008B7DB3" w:rsidRPr="008B7DB3" w:rsidRDefault="008B7DB3" w:rsidP="008B7DB3">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podmioty upoważnione do odbioru danych osobowych na podstawie odpowiednich przepisów prawa,</w:t>
      </w:r>
    </w:p>
    <w:p w:rsidR="008B7DB3" w:rsidRPr="008B7DB3" w:rsidRDefault="008B7DB3" w:rsidP="008B7DB3">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rsidR="008B7DB3" w:rsidRPr="008B7DB3" w:rsidRDefault="008B7DB3" w:rsidP="008B7DB3">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6. W odniesieniu do Pani/Pana danych osobowych decyzje nie będą podejmowane w sposób zautomatyzowany, stosownie do art. 22 RODO</w:t>
      </w:r>
    </w:p>
    <w:p w:rsidR="008B7DB3" w:rsidRPr="008B7DB3" w:rsidRDefault="008B7DB3" w:rsidP="008B7DB3">
      <w:pPr>
        <w:ind w:left="36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7. Posiada Pani/Pan:</w:t>
      </w:r>
    </w:p>
    <w:p w:rsidR="008B7DB3" w:rsidRPr="008B7DB3" w:rsidRDefault="008B7DB3" w:rsidP="008B7DB3">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na podstawie art. 15 RODO prawo dostępu do danych osobowych Pani/Pana dotyczących;</w:t>
      </w:r>
    </w:p>
    <w:p w:rsidR="008B7DB3" w:rsidRPr="008B7DB3" w:rsidRDefault="008B7DB3" w:rsidP="008B7DB3">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na podstawie art. 16 RODO prawo do sprostowania Pani/Pana danych osobowych;</w:t>
      </w:r>
    </w:p>
    <w:p w:rsidR="008B7DB3" w:rsidRPr="008B7DB3" w:rsidRDefault="008B7DB3" w:rsidP="008B7DB3">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c) na podstawie art. 18 RODO prawo żądania od administratora ograniczenia przetwarzania danych osobowych z zastrzeżeniem przypadków, o których mowa w art. 18 ust. 2 RODO</w:t>
      </w:r>
    </w:p>
    <w:p w:rsidR="008B7DB3" w:rsidRPr="008B7DB3" w:rsidRDefault="008B7DB3" w:rsidP="008B7DB3">
      <w:pPr>
        <w:ind w:left="720" w:right="65" w:hanging="36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d) prawo do wniesienia skargi do Prezesa Urzędu Ochrony Danych Osobowych, gdy uzna Pani/Pan, ze przetwarzanie danych osobowych Pani/Pana dotyczących narusza przepisy RODO</w:t>
      </w:r>
    </w:p>
    <w:p w:rsidR="008B7DB3" w:rsidRPr="008B7DB3" w:rsidRDefault="008B7DB3" w:rsidP="008B7DB3">
      <w:pPr>
        <w:ind w:left="1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 xml:space="preserve">8. Nie przysługuje Pani/Panu: </w:t>
      </w:r>
    </w:p>
    <w:p w:rsidR="008B7DB3" w:rsidRPr="008B7DB3" w:rsidRDefault="008B7DB3" w:rsidP="008B7DB3">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a) w związku z art. 17 ust. 3 lit. b, d lub e RODO prawo do usunięcia danych osobowych;</w:t>
      </w:r>
    </w:p>
    <w:p w:rsidR="008B7DB3" w:rsidRPr="008B7DB3" w:rsidRDefault="008B7DB3" w:rsidP="008B7DB3">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b) prawo do przenoszenia danych osobowych, o którym mowa w art. 20 RODO;</w:t>
      </w:r>
    </w:p>
    <w:p w:rsidR="008B7DB3" w:rsidRPr="008B7DB3" w:rsidRDefault="008B7DB3" w:rsidP="008B7DB3">
      <w:pPr>
        <w:ind w:left="360" w:right="65" w:hanging="10"/>
        <w:jc w:val="both"/>
        <w:rPr>
          <w:rFonts w:asciiTheme="minorHAnsi" w:hAnsiTheme="minorHAnsi" w:cstheme="minorHAnsi"/>
          <w:sz w:val="22"/>
          <w:szCs w:val="22"/>
          <w:lang w:eastAsia="en-US"/>
        </w:rPr>
      </w:pPr>
      <w:r w:rsidRPr="008B7DB3">
        <w:rPr>
          <w:rFonts w:asciiTheme="minorHAnsi" w:hAnsiTheme="minorHAnsi" w:cstheme="minorHAnsi"/>
          <w:sz w:val="22"/>
          <w:szCs w:val="22"/>
          <w:lang w:eastAsia="en-US"/>
        </w:rPr>
        <w:t>c) na podstawie art. 21 RODO prawo sprzeciwu, wobec przetwarzania danych osobowych, gdyż podstawą prawną przetwarzania Pani/Pana danych osobowych jest art. 6 ust. 1 lit. c RODO.</w:t>
      </w:r>
    </w:p>
    <w:p w:rsidR="008B7DB3" w:rsidRPr="008B7DB3" w:rsidRDefault="008B7DB3" w:rsidP="00723B27">
      <w:pPr>
        <w:suppressAutoHyphens w:val="0"/>
        <w:jc w:val="center"/>
        <w:rPr>
          <w:rFonts w:asciiTheme="minorHAnsi" w:eastAsia="Calibri" w:hAnsiTheme="minorHAnsi" w:cstheme="minorHAnsi"/>
          <w:b/>
          <w:bCs/>
          <w:sz w:val="22"/>
          <w:szCs w:val="22"/>
          <w:lang w:eastAsia="de-DE"/>
        </w:rPr>
      </w:pPr>
    </w:p>
    <w:p w:rsidR="00723B27" w:rsidRPr="008B7DB3" w:rsidRDefault="00723B27" w:rsidP="00723B27">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 10.</w:t>
      </w:r>
    </w:p>
    <w:p w:rsidR="00723B27" w:rsidRPr="008B7DB3" w:rsidRDefault="008B7DB3" w:rsidP="008B7DB3">
      <w:pPr>
        <w:suppressAutoHyphens w:val="0"/>
        <w:jc w:val="center"/>
        <w:rPr>
          <w:rFonts w:asciiTheme="minorHAnsi" w:eastAsia="Calibri" w:hAnsiTheme="minorHAnsi" w:cstheme="minorHAnsi"/>
          <w:b/>
          <w:bCs/>
          <w:sz w:val="22"/>
          <w:szCs w:val="22"/>
          <w:lang w:eastAsia="de-DE"/>
        </w:rPr>
      </w:pPr>
      <w:r w:rsidRPr="008B7DB3">
        <w:rPr>
          <w:rFonts w:asciiTheme="minorHAnsi" w:eastAsia="Calibri" w:hAnsiTheme="minorHAnsi" w:cstheme="minorHAnsi"/>
          <w:b/>
          <w:bCs/>
          <w:sz w:val="22"/>
          <w:szCs w:val="22"/>
          <w:lang w:eastAsia="de-DE"/>
        </w:rPr>
        <w:t>Zabezpieczenie należytego wykonania umowy.</w:t>
      </w:r>
    </w:p>
    <w:p w:rsidR="008B7DB3" w:rsidRPr="008B7DB3" w:rsidRDefault="008B7DB3" w:rsidP="008B7DB3">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Wykonawca wnosi zabezpieczenie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w wysoko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5% wynagrodzenia brutto, co stanowi kwot</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w:t>
      </w:r>
      <w:r w:rsidRPr="008B7DB3">
        <w:rPr>
          <w:rFonts w:asciiTheme="minorHAnsi" w:hAnsiTheme="minorHAnsi" w:cstheme="minorHAnsi"/>
          <w:b/>
          <w:sz w:val="22"/>
          <w:szCs w:val="22"/>
        </w:rPr>
        <w:t xml:space="preserve">……………………… </w:t>
      </w:r>
      <w:r w:rsidRPr="008B7DB3">
        <w:rPr>
          <w:rFonts w:asciiTheme="minorHAnsi" w:hAnsiTheme="minorHAnsi" w:cstheme="minorHAnsi"/>
          <w:sz w:val="22"/>
          <w:szCs w:val="22"/>
        </w:rPr>
        <w:t xml:space="preserve">złotych, słownie: ……………………………00/100 w formie …………….. </w:t>
      </w:r>
    </w:p>
    <w:p w:rsidR="008B7DB3" w:rsidRPr="008B7DB3" w:rsidRDefault="008B7DB3" w:rsidP="008B7DB3">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gwarantuj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zgodnie z umow</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 xml:space="preserve"> wykonanie umowy 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70%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w ci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gu 30 dni od daty odbioru ko</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cowego rob</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t.</w:t>
      </w:r>
    </w:p>
    <w:p w:rsidR="008B7DB3" w:rsidRPr="008B7DB3" w:rsidRDefault="008B7DB3" w:rsidP="008B7DB3">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Cz</w:t>
      </w:r>
      <w:r w:rsidRPr="008B7DB3">
        <w:rPr>
          <w:rFonts w:asciiTheme="minorHAnsi" w:eastAsia="MS Gothic" w:hAnsiTheme="minorHAnsi" w:cstheme="minorHAnsi"/>
          <w:sz w:val="22"/>
          <w:szCs w:val="22"/>
        </w:rPr>
        <w:t>ęść</w:t>
      </w:r>
      <w:r w:rsidRPr="008B7DB3">
        <w:rPr>
          <w:rFonts w:asciiTheme="minorHAnsi" w:hAnsiTheme="minorHAnsi" w:cstheme="minorHAnsi"/>
          <w:sz w:val="22"/>
          <w:szCs w:val="22"/>
        </w:rPr>
        <w:t xml:space="preserve"> zabezpieczenia, s</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w:t>
      </w:r>
      <w:r w:rsidRPr="008B7DB3">
        <w:rPr>
          <w:rFonts w:asciiTheme="minorHAnsi" w:eastAsia="MS Gothic" w:hAnsiTheme="minorHAnsi" w:cstheme="minorHAnsi"/>
          <w:sz w:val="22"/>
          <w:szCs w:val="22"/>
        </w:rPr>
        <w:t>żą</w:t>
      </w:r>
      <w:r w:rsidRPr="008B7DB3">
        <w:rPr>
          <w:rFonts w:asciiTheme="minorHAnsi" w:hAnsiTheme="minorHAnsi" w:cstheme="minorHAnsi"/>
          <w:sz w:val="22"/>
          <w:szCs w:val="22"/>
        </w:rPr>
        <w:t>ca do pokrywania roszcze</w:t>
      </w:r>
      <w:r w:rsidRPr="008B7DB3">
        <w:rPr>
          <w:rFonts w:asciiTheme="minorHAnsi" w:eastAsia="MS Gothic" w:hAnsiTheme="minorHAnsi" w:cstheme="minorHAnsi"/>
          <w:sz w:val="22"/>
          <w:szCs w:val="22"/>
        </w:rPr>
        <w:t>ń</w:t>
      </w:r>
      <w:r w:rsidRPr="008B7DB3">
        <w:rPr>
          <w:rFonts w:asciiTheme="minorHAnsi" w:hAnsiTheme="minorHAnsi" w:cstheme="minorHAnsi"/>
          <w:sz w:val="22"/>
          <w:szCs w:val="22"/>
        </w:rPr>
        <w:t xml:space="preserve">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gwarancji jakości odpowiadaj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ca 30% warto</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 zabezpieczenia 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zostanie zwr</w:t>
      </w:r>
      <w:r w:rsidRPr="008B7DB3">
        <w:rPr>
          <w:rFonts w:asciiTheme="minorHAnsi" w:eastAsia="Malgun Gothic" w:hAnsiTheme="minorHAnsi" w:cstheme="minorHAnsi"/>
          <w:sz w:val="22"/>
          <w:szCs w:val="22"/>
        </w:rPr>
        <w:t>ó</w:t>
      </w:r>
      <w:r w:rsidRPr="008B7DB3">
        <w:rPr>
          <w:rFonts w:asciiTheme="minorHAnsi" w:hAnsiTheme="minorHAnsi" w:cstheme="minorHAnsi"/>
          <w:sz w:val="22"/>
          <w:szCs w:val="22"/>
        </w:rPr>
        <w:t>cona nie p</w:t>
      </w:r>
      <w:r w:rsidRPr="008B7DB3">
        <w:rPr>
          <w:rFonts w:asciiTheme="minorHAnsi" w:eastAsia="Malgun Gothic" w:hAnsiTheme="minorHAnsi" w:cstheme="minorHAnsi"/>
          <w:sz w:val="22"/>
          <w:szCs w:val="22"/>
        </w:rPr>
        <w:t>ó</w:t>
      </w:r>
      <w:r w:rsidRPr="008B7DB3">
        <w:rPr>
          <w:rFonts w:asciiTheme="minorHAnsi" w:eastAsia="MS Gothic" w:hAnsiTheme="minorHAnsi" w:cstheme="minorHAnsi"/>
          <w:sz w:val="22"/>
          <w:szCs w:val="22"/>
        </w:rPr>
        <w:t>ź</w:t>
      </w:r>
      <w:r w:rsidRPr="008B7DB3">
        <w:rPr>
          <w:rFonts w:asciiTheme="minorHAnsi" w:hAnsiTheme="minorHAnsi" w:cstheme="minorHAnsi"/>
          <w:sz w:val="22"/>
          <w:szCs w:val="22"/>
        </w:rPr>
        <w:t>niej ni</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 xml:space="preserve"> w 15 dniu po up</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ywie okresu gwarancji jakości.</w:t>
      </w:r>
    </w:p>
    <w:p w:rsidR="008B7DB3" w:rsidRPr="008B7DB3" w:rsidRDefault="008B7DB3" w:rsidP="008B7DB3">
      <w:pPr>
        <w:numPr>
          <w:ilvl w:val="0"/>
          <w:numId w:val="18"/>
        </w:numPr>
        <w:suppressAutoHyphens w:val="0"/>
        <w:jc w:val="both"/>
        <w:rPr>
          <w:rFonts w:asciiTheme="minorHAnsi" w:hAnsiTheme="minorHAnsi" w:cstheme="minorHAnsi"/>
          <w:sz w:val="22"/>
          <w:szCs w:val="22"/>
        </w:rPr>
      </w:pPr>
      <w:r w:rsidRPr="008B7DB3">
        <w:rPr>
          <w:rFonts w:asciiTheme="minorHAnsi" w:hAnsiTheme="minorHAnsi" w:cstheme="minorHAnsi"/>
          <w:sz w:val="22"/>
          <w:szCs w:val="22"/>
        </w:rPr>
        <w:t>Je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eli wniesione zabezpieczenie nie pokryje strat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umowy, 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do obci</w:t>
      </w:r>
      <w:r w:rsidRPr="008B7DB3">
        <w:rPr>
          <w:rFonts w:asciiTheme="minorHAnsi" w:eastAsia="MS Gothic" w:hAnsiTheme="minorHAnsi" w:cstheme="minorHAnsi"/>
          <w:sz w:val="22"/>
          <w:szCs w:val="22"/>
        </w:rPr>
        <w:t>ąż</w:t>
      </w:r>
      <w:r w:rsidRPr="008B7DB3">
        <w:rPr>
          <w:rFonts w:asciiTheme="minorHAnsi" w:hAnsiTheme="minorHAnsi" w:cstheme="minorHAnsi"/>
          <w:sz w:val="22"/>
          <w:szCs w:val="22"/>
        </w:rPr>
        <w:t>enia Wykonawcy kosztami rzeczywi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cie poniesionymi, pomniejszonymi o warto</w:t>
      </w:r>
      <w:r w:rsidRPr="008B7DB3">
        <w:rPr>
          <w:rFonts w:asciiTheme="minorHAnsi" w:eastAsia="MS Gothic" w:hAnsiTheme="minorHAnsi" w:cstheme="minorHAnsi"/>
          <w:sz w:val="22"/>
          <w:szCs w:val="22"/>
        </w:rPr>
        <w:t>ść</w:t>
      </w:r>
      <w:r w:rsidRPr="008B7DB3">
        <w:rPr>
          <w:rFonts w:asciiTheme="minorHAnsi" w:hAnsiTheme="minorHAnsi" w:cstheme="minorHAnsi"/>
          <w:sz w:val="22"/>
          <w:szCs w:val="22"/>
        </w:rPr>
        <w:t xml:space="preserve"> zabezpieczenia.</w:t>
      </w:r>
    </w:p>
    <w:p w:rsidR="008B7DB3" w:rsidRPr="008B7DB3" w:rsidRDefault="008B7DB3" w:rsidP="008B7DB3">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przed skierowaniem roszczenia do instytucji zabezpieczaj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cej wezwie na pi</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mie Wykonawc</w:t>
      </w:r>
      <w:r w:rsidRPr="008B7DB3">
        <w:rPr>
          <w:rFonts w:asciiTheme="minorHAnsi" w:eastAsia="MS Gothic" w:hAnsiTheme="minorHAnsi" w:cstheme="minorHAnsi"/>
          <w:sz w:val="22"/>
          <w:szCs w:val="22"/>
        </w:rPr>
        <w:t>ę</w:t>
      </w:r>
      <w:r w:rsidRPr="008B7DB3">
        <w:rPr>
          <w:rFonts w:asciiTheme="minorHAnsi" w:hAnsiTheme="minorHAnsi" w:cstheme="minorHAnsi"/>
          <w:sz w:val="22"/>
          <w:szCs w:val="22"/>
        </w:rPr>
        <w:t xml:space="preserve"> do spe</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 xml:space="preserve">nienia </w:t>
      </w:r>
      <w:r w:rsidRPr="008B7DB3">
        <w:rPr>
          <w:rFonts w:asciiTheme="minorHAnsi" w:eastAsia="MS Gothic" w:hAnsiTheme="minorHAnsi" w:cstheme="minorHAnsi"/>
          <w:sz w:val="22"/>
          <w:szCs w:val="22"/>
        </w:rPr>
        <w:t>ś</w:t>
      </w:r>
      <w:r w:rsidRPr="008B7DB3">
        <w:rPr>
          <w:rFonts w:asciiTheme="minorHAnsi" w:hAnsiTheme="minorHAnsi" w:cstheme="minorHAnsi"/>
          <w:sz w:val="22"/>
          <w:szCs w:val="22"/>
        </w:rPr>
        <w:t>wiadczenia, wyznaczaj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 ostateczny termin.</w:t>
      </w:r>
    </w:p>
    <w:p w:rsidR="008B7DB3" w:rsidRPr="008B7DB3" w:rsidRDefault="008B7DB3" w:rsidP="008B7DB3">
      <w:pPr>
        <w:numPr>
          <w:ilvl w:val="0"/>
          <w:numId w:val="18"/>
        </w:numPr>
        <w:suppressAutoHyphens w:val="0"/>
        <w:contextualSpacing/>
        <w:jc w:val="both"/>
        <w:rPr>
          <w:rFonts w:asciiTheme="minorHAnsi" w:hAnsiTheme="minorHAnsi" w:cstheme="minorHAnsi"/>
          <w:sz w:val="22"/>
          <w:szCs w:val="22"/>
        </w:rPr>
      </w:pPr>
      <w:r w:rsidRPr="008B7DB3">
        <w:rPr>
          <w:rFonts w:asciiTheme="minorHAnsi" w:hAnsiTheme="minorHAnsi" w:cstheme="minorHAnsi"/>
          <w:sz w:val="22"/>
          <w:szCs w:val="22"/>
        </w:rPr>
        <w:t>Zamawiaj</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cy ma prawo zaspokoi</w:t>
      </w:r>
      <w:r w:rsidRPr="008B7DB3">
        <w:rPr>
          <w:rFonts w:asciiTheme="minorHAnsi" w:eastAsia="MS Gothic" w:hAnsiTheme="minorHAnsi" w:cstheme="minorHAnsi"/>
          <w:sz w:val="22"/>
          <w:szCs w:val="22"/>
        </w:rPr>
        <w:t>ć</w:t>
      </w:r>
      <w:r w:rsidRPr="008B7DB3">
        <w:rPr>
          <w:rFonts w:asciiTheme="minorHAnsi" w:hAnsiTheme="minorHAnsi" w:cstheme="minorHAnsi"/>
          <w:sz w:val="22"/>
          <w:szCs w:val="22"/>
        </w:rPr>
        <w:t xml:space="preserve"> z Zabezpieczenia wszelkie roszczenia z tytu</w:t>
      </w:r>
      <w:r w:rsidRPr="008B7DB3">
        <w:rPr>
          <w:rFonts w:asciiTheme="minorHAnsi" w:eastAsia="Malgun Gothic" w:hAnsiTheme="minorHAnsi" w:cstheme="minorHAnsi"/>
          <w:sz w:val="22"/>
          <w:szCs w:val="22"/>
        </w:rPr>
        <w:t>ł</w:t>
      </w:r>
      <w:r w:rsidRPr="008B7DB3">
        <w:rPr>
          <w:rFonts w:asciiTheme="minorHAnsi" w:hAnsiTheme="minorHAnsi" w:cstheme="minorHAnsi"/>
          <w:sz w:val="22"/>
          <w:szCs w:val="22"/>
        </w:rPr>
        <w:t>u niewykonania lub nienale</w:t>
      </w:r>
      <w:r w:rsidRPr="008B7DB3">
        <w:rPr>
          <w:rFonts w:asciiTheme="minorHAnsi" w:eastAsia="MS Gothic" w:hAnsiTheme="minorHAnsi" w:cstheme="minorHAnsi"/>
          <w:sz w:val="22"/>
          <w:szCs w:val="22"/>
        </w:rPr>
        <w:t>ż</w:t>
      </w:r>
      <w:r w:rsidRPr="008B7DB3">
        <w:rPr>
          <w:rFonts w:asciiTheme="minorHAnsi" w:hAnsiTheme="minorHAnsi" w:cstheme="minorHAnsi"/>
          <w:sz w:val="22"/>
          <w:szCs w:val="22"/>
        </w:rPr>
        <w:t>ytego wykonania zobowi</w:t>
      </w:r>
      <w:r w:rsidRPr="008B7DB3">
        <w:rPr>
          <w:rFonts w:asciiTheme="minorHAnsi" w:eastAsia="MS Gothic" w:hAnsiTheme="minorHAnsi" w:cstheme="minorHAnsi"/>
          <w:sz w:val="22"/>
          <w:szCs w:val="22"/>
        </w:rPr>
        <w:t>ą</w:t>
      </w:r>
      <w:r w:rsidRPr="008B7DB3">
        <w:rPr>
          <w:rFonts w:asciiTheme="minorHAnsi" w:hAnsiTheme="minorHAnsi" w:cstheme="minorHAnsi"/>
          <w:sz w:val="22"/>
          <w:szCs w:val="22"/>
        </w:rPr>
        <w:t>zania.</w:t>
      </w:r>
    </w:p>
    <w:p w:rsidR="008B7DB3" w:rsidRPr="008B7DB3" w:rsidRDefault="008B7DB3" w:rsidP="008B7DB3">
      <w:pPr>
        <w:suppressAutoHyphens w:val="0"/>
        <w:ind w:left="360"/>
        <w:contextualSpacing/>
        <w:jc w:val="both"/>
        <w:rPr>
          <w:rFonts w:asciiTheme="minorHAnsi" w:hAnsiTheme="minorHAnsi" w:cstheme="minorHAnsi"/>
          <w:sz w:val="22"/>
          <w:szCs w:val="22"/>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11.</w:t>
      </w:r>
    </w:p>
    <w:p w:rsidR="008B7DB3" w:rsidRPr="008B7DB3" w:rsidRDefault="008B7DB3" w:rsidP="008B7DB3">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xml:space="preserve">Klauzula </w:t>
      </w:r>
      <w:proofErr w:type="spellStart"/>
      <w:r w:rsidRPr="008B7DB3">
        <w:rPr>
          <w:rFonts w:asciiTheme="minorHAnsi" w:eastAsia="Calibri" w:hAnsiTheme="minorHAnsi" w:cstheme="minorHAnsi"/>
          <w:b/>
          <w:sz w:val="22"/>
          <w:szCs w:val="22"/>
          <w:lang w:eastAsia="en-US"/>
        </w:rPr>
        <w:t>salwatoryjna</w:t>
      </w:r>
      <w:proofErr w:type="spellEnd"/>
    </w:p>
    <w:p w:rsidR="00723B27" w:rsidRPr="008B7DB3" w:rsidRDefault="00723B27" w:rsidP="00723B27">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razie gdyby którekolwiek z postanowień niniejszej Umowy było lub miało stać się nieważne, ważność całej Umowy pozostaje przez to w pozostałej części nienaruszona.</w:t>
      </w:r>
    </w:p>
    <w:p w:rsidR="00723B27" w:rsidRPr="008B7DB3" w:rsidRDefault="00723B27" w:rsidP="00723B27">
      <w:pPr>
        <w:numPr>
          <w:ilvl w:val="0"/>
          <w:numId w:val="12"/>
        </w:numPr>
        <w:suppressAutoHyphens w:val="0"/>
        <w:autoSpaceDE w:val="0"/>
        <w:autoSpaceDN w:val="0"/>
        <w:adjustRightInd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 takim przypadku strony Umowy zastąpią nieważne postanowienie innym, wiążącym prawnie postanowieniem, które możliwie najwierniej oddaje zamierzony cel gospodarczy nieważnego postanowienia. Odpowiednio dotyczy to także ewentualnych luk w Umowie.</w:t>
      </w:r>
    </w:p>
    <w:p w:rsidR="008B7DB3" w:rsidRPr="008B7DB3" w:rsidRDefault="008B7DB3" w:rsidP="00723B27">
      <w:pPr>
        <w:suppressAutoHyphens w:val="0"/>
        <w:jc w:val="center"/>
        <w:rPr>
          <w:rFonts w:asciiTheme="minorHAnsi" w:eastAsia="Calibri" w:hAnsiTheme="minorHAnsi" w:cstheme="minorHAnsi"/>
          <w:b/>
          <w:sz w:val="22"/>
          <w:szCs w:val="22"/>
          <w:lang w:eastAsia="en-US"/>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12</w:t>
      </w: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Adres do korespondencji</w:t>
      </w:r>
    </w:p>
    <w:p w:rsidR="00723B27" w:rsidRPr="008B7DB3" w:rsidRDefault="00723B27" w:rsidP="00723B27">
      <w:pPr>
        <w:suppressAutoHyphens w:val="0"/>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rsidR="008B7DB3" w:rsidRPr="008B7DB3" w:rsidRDefault="008B7DB3" w:rsidP="00723B27">
      <w:pPr>
        <w:suppressAutoHyphens w:val="0"/>
        <w:jc w:val="both"/>
        <w:rPr>
          <w:rFonts w:asciiTheme="minorHAnsi" w:eastAsia="Calibri" w:hAnsiTheme="minorHAnsi" w:cstheme="minorHAnsi"/>
          <w:bCs/>
          <w:sz w:val="22"/>
          <w:szCs w:val="22"/>
          <w:lang w:eastAsia="en-US"/>
        </w:rPr>
      </w:pPr>
    </w:p>
    <w:p w:rsidR="00723B27" w:rsidRPr="008B7DB3" w:rsidRDefault="00723B27"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 13</w:t>
      </w:r>
    </w:p>
    <w:p w:rsidR="008B7DB3" w:rsidRPr="008B7DB3" w:rsidRDefault="008B7DB3" w:rsidP="00723B27">
      <w:pPr>
        <w:suppressAutoHyphens w:val="0"/>
        <w:jc w:val="center"/>
        <w:rPr>
          <w:rFonts w:asciiTheme="minorHAnsi" w:eastAsia="Calibri" w:hAnsiTheme="minorHAnsi" w:cstheme="minorHAnsi"/>
          <w:b/>
          <w:sz w:val="22"/>
          <w:szCs w:val="22"/>
          <w:lang w:eastAsia="en-US"/>
        </w:rPr>
      </w:pPr>
      <w:r w:rsidRPr="008B7DB3">
        <w:rPr>
          <w:rFonts w:asciiTheme="minorHAnsi" w:eastAsia="Calibri" w:hAnsiTheme="minorHAnsi" w:cstheme="minorHAnsi"/>
          <w:b/>
          <w:sz w:val="22"/>
          <w:szCs w:val="22"/>
          <w:lang w:eastAsia="en-US"/>
        </w:rPr>
        <w:t>Przepisy końcowe</w:t>
      </w:r>
    </w:p>
    <w:p w:rsidR="00723B27" w:rsidRPr="008B7DB3" w:rsidRDefault="00723B27" w:rsidP="00723B27">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Wszelkie spory wynikające z Umowy lub z nią związane będą rozstrzygane przez Strony polubownie w drodze negocjacji prowadzonych w dobrej wierze. W przypadku nierozstrzygnięcia sporu na drodze polubownej w terminie 60 dni od daty żądania złożonego przez jedną ze Stron, spór będzie podlegać rozstrzygnięciu przez sąd powszechny właściwy dla siedziby Zamawiającego.</w:t>
      </w:r>
    </w:p>
    <w:p w:rsidR="00723B27" w:rsidRPr="008B7DB3" w:rsidRDefault="00723B27" w:rsidP="00723B27">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 xml:space="preserve">W sprawach nie uregulowanych niniejszą umową mają zastosowanie przepisy Kodeksu Cywilnego, ustawy z dnia 11 września 2019 r. – Prawo zamówień publicznych wraz z przepisami wykonawczymi i inne obowiązujące przepisy prawa. </w:t>
      </w:r>
    </w:p>
    <w:p w:rsidR="00723B27" w:rsidRPr="008B7DB3" w:rsidRDefault="00723B27" w:rsidP="00723B27">
      <w:pPr>
        <w:numPr>
          <w:ilvl w:val="0"/>
          <w:numId w:val="11"/>
        </w:numPr>
        <w:tabs>
          <w:tab w:val="left" w:pos="426"/>
        </w:tabs>
        <w:suppressAutoHyphens w:val="0"/>
        <w:ind w:left="426" w:hanging="426"/>
        <w:jc w:val="both"/>
        <w:rPr>
          <w:rFonts w:asciiTheme="minorHAnsi" w:eastAsia="Calibri" w:hAnsiTheme="minorHAnsi" w:cstheme="minorHAnsi"/>
          <w:bCs/>
          <w:sz w:val="22"/>
          <w:szCs w:val="22"/>
          <w:lang w:eastAsia="en-US"/>
        </w:rPr>
      </w:pPr>
      <w:r w:rsidRPr="008B7DB3">
        <w:rPr>
          <w:rFonts w:asciiTheme="minorHAnsi" w:eastAsia="Calibri" w:hAnsiTheme="minorHAnsi" w:cstheme="minorHAnsi"/>
          <w:bCs/>
          <w:sz w:val="22"/>
          <w:szCs w:val="22"/>
          <w:lang w:eastAsia="en-US"/>
        </w:rPr>
        <w:t>Umowa sporządzona została w dwóch jednobrzmiących egzemplarzach, po jednym dla każdej ze stron.</w:t>
      </w:r>
    </w:p>
    <w:p w:rsidR="00723B27" w:rsidRPr="008B7DB3" w:rsidRDefault="00723B27" w:rsidP="00723B27">
      <w:pPr>
        <w:jc w:val="center"/>
        <w:rPr>
          <w:rFonts w:asciiTheme="minorHAnsi" w:hAnsiTheme="minorHAnsi" w:cstheme="minorHAnsi"/>
          <w:b/>
          <w:sz w:val="22"/>
          <w:szCs w:val="22"/>
        </w:rPr>
      </w:pPr>
    </w:p>
    <w:p w:rsidR="008B7DB3" w:rsidRPr="008B7DB3" w:rsidRDefault="008B7DB3" w:rsidP="008B7DB3">
      <w:pPr>
        <w:rPr>
          <w:rFonts w:asciiTheme="minorHAnsi" w:hAnsiTheme="minorHAnsi" w:cstheme="minorHAnsi"/>
          <w:sz w:val="22"/>
          <w:szCs w:val="22"/>
        </w:rPr>
      </w:pPr>
    </w:p>
    <w:p w:rsidR="008B7DB3" w:rsidRPr="008B7DB3" w:rsidRDefault="008B7DB3" w:rsidP="008B7DB3">
      <w:pPr>
        <w:rPr>
          <w:rFonts w:asciiTheme="minorHAnsi" w:hAnsiTheme="minorHAnsi" w:cstheme="minorHAnsi"/>
          <w:sz w:val="22"/>
          <w:szCs w:val="22"/>
        </w:rPr>
      </w:pPr>
    </w:p>
    <w:p w:rsidR="008B7DB3" w:rsidRPr="008B7DB3" w:rsidRDefault="008B7DB3" w:rsidP="008B7DB3">
      <w:pPr>
        <w:rPr>
          <w:rFonts w:asciiTheme="minorHAnsi" w:hAnsiTheme="minorHAnsi" w:cstheme="minorHAnsi"/>
          <w:b/>
          <w:sz w:val="22"/>
          <w:szCs w:val="22"/>
        </w:rPr>
      </w:pPr>
      <w:r w:rsidRPr="008B7DB3">
        <w:rPr>
          <w:rFonts w:asciiTheme="minorHAnsi" w:hAnsiTheme="minorHAnsi" w:cstheme="minorHAnsi"/>
          <w:b/>
          <w:sz w:val="22"/>
          <w:szCs w:val="22"/>
        </w:rPr>
        <w:t xml:space="preserve">Zamawiający </w:t>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r>
      <w:r w:rsidRPr="008B7DB3">
        <w:rPr>
          <w:rFonts w:asciiTheme="minorHAnsi" w:hAnsiTheme="minorHAnsi" w:cstheme="minorHAnsi"/>
          <w:b/>
          <w:sz w:val="22"/>
          <w:szCs w:val="22"/>
        </w:rPr>
        <w:tab/>
        <w:t>Wykonawca</w:t>
      </w:r>
    </w:p>
    <w:p w:rsidR="00DD3719" w:rsidRPr="008B7DB3" w:rsidRDefault="00DD3719">
      <w:pPr>
        <w:rPr>
          <w:rFonts w:asciiTheme="minorHAnsi" w:hAnsiTheme="minorHAnsi" w:cstheme="minorHAnsi"/>
          <w:sz w:val="22"/>
          <w:szCs w:val="22"/>
        </w:rPr>
      </w:pPr>
    </w:p>
    <w:sectPr w:rsidR="00DD3719" w:rsidRPr="008B7DB3" w:rsidSect="00EC1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60"/>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71A189A"/>
    <w:multiLevelType w:val="hybridMultilevel"/>
    <w:tmpl w:val="281C32D8"/>
    <w:lvl w:ilvl="0" w:tplc="5622EE28">
      <w:start w:val="1"/>
      <w:numFmt w:val="lowerLetter"/>
      <w:lvlText w:val="%1)"/>
      <w:lvlJc w:val="left"/>
      <w:pPr>
        <w:ind w:left="1004" w:hanging="360"/>
      </w:pPr>
      <w:rPr>
        <w:rFonts w:eastAsia="Calibri"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C891ACA"/>
    <w:multiLevelType w:val="hybridMultilevel"/>
    <w:tmpl w:val="6E46FE02"/>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tabs>
          <w:tab w:val="num" w:pos="1776"/>
        </w:tabs>
        <w:ind w:left="1776" w:hanging="360"/>
      </w:pPr>
      <w:rPr>
        <w:rFonts w:hint="default"/>
      </w:rPr>
    </w:lvl>
    <w:lvl w:ilvl="2" w:tplc="23CCC2A4">
      <w:start w:val="1"/>
      <w:numFmt w:val="decimal"/>
      <w:lvlText w:val="%3)"/>
      <w:lvlJc w:val="left"/>
      <w:pPr>
        <w:ind w:left="2676" w:hanging="360"/>
      </w:pPr>
      <w:rPr>
        <w:rFonts w:eastAsia="Calibri" w:cs="Times New Roman" w:hint="default"/>
        <w:color w:val="auto"/>
      </w:r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8">
    <w:nsid w:val="46445B14"/>
    <w:multiLevelType w:val="hybridMultilevel"/>
    <w:tmpl w:val="2D241B30"/>
    <w:lvl w:ilvl="0" w:tplc="683C29F2">
      <w:start w:val="1"/>
      <w:numFmt w:val="decimal"/>
      <w:lvlText w:val="%1)"/>
      <w:lvlJc w:val="left"/>
      <w:pPr>
        <w:ind w:left="644" w:hanging="360"/>
      </w:pPr>
      <w:rPr>
        <w:bCs/>
        <w:sz w:val="22"/>
        <w:szCs w:val="22"/>
        <w:lang/>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D60853"/>
    <w:multiLevelType w:val="hybridMultilevel"/>
    <w:tmpl w:val="2EC2548C"/>
    <w:lvl w:ilvl="0" w:tplc="4A5E7768">
      <w:start w:val="1"/>
      <w:numFmt w:val="decimal"/>
      <w:lvlText w:val="%1."/>
      <w:lvlJc w:val="left"/>
      <w:pPr>
        <w:ind w:left="360" w:hanging="360"/>
      </w:pPr>
      <w:rPr>
        <w:color w:val="00000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5">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1202BD0"/>
    <w:multiLevelType w:val="hybridMultilevel"/>
    <w:tmpl w:val="2B968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A2D6EC9"/>
    <w:multiLevelType w:val="hybridMultilevel"/>
    <w:tmpl w:val="BC2A123C"/>
    <w:lvl w:ilvl="0" w:tplc="04150011">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16"/>
  </w:num>
  <w:num w:numId="4">
    <w:abstractNumId w:val="10"/>
  </w:num>
  <w:num w:numId="5">
    <w:abstractNumId w:val="12"/>
  </w:num>
  <w:num w:numId="6">
    <w:abstractNumId w:val="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0EAF"/>
    <w:rsid w:val="001C14BC"/>
    <w:rsid w:val="00300EAF"/>
    <w:rsid w:val="0062206B"/>
    <w:rsid w:val="00723B27"/>
    <w:rsid w:val="008B7DB3"/>
    <w:rsid w:val="00DD3719"/>
    <w:rsid w:val="00EC1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2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23B27"/>
    <w:pPr>
      <w:jc w:val="center"/>
    </w:pPr>
    <w:rPr>
      <w:b/>
      <w:bCs/>
      <w:sz w:val="24"/>
      <w:szCs w:val="24"/>
    </w:rPr>
  </w:style>
  <w:style w:type="character" w:customStyle="1" w:styleId="TytuZnak">
    <w:name w:val="Tytuł Znak"/>
    <w:basedOn w:val="Domylnaczcionkaakapitu"/>
    <w:link w:val="Tytu"/>
    <w:rsid w:val="00723B27"/>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723B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23B27"/>
    <w:rPr>
      <w:rFonts w:eastAsiaTheme="minorEastAsia"/>
      <w:color w:val="5A5A5A" w:themeColor="text1" w:themeTint="A5"/>
      <w:spacing w:val="15"/>
      <w:lang w:eastAsia="ar-SA"/>
    </w:rPr>
  </w:style>
  <w:style w:type="paragraph" w:styleId="Akapitzlist">
    <w:name w:val="List Paragraph"/>
    <w:basedOn w:val="Normalny"/>
    <w:uiPriority w:val="34"/>
    <w:qFormat/>
    <w:rsid w:val="008B7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ryfino.powiat.pl" TargetMode="External"/><Relationship Id="rId5" Type="http://schemas.openxmlformats.org/officeDocument/2006/relationships/hyperlink" Target="mailto:agnieszka.popiela@u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3893</Words>
  <Characters>23362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sdiakowski</cp:lastModifiedBy>
  <cp:revision>4</cp:revision>
  <cp:lastPrinted>2021-10-04T12:47:00Z</cp:lastPrinted>
  <dcterms:created xsi:type="dcterms:W3CDTF">2021-09-08T14:08:00Z</dcterms:created>
  <dcterms:modified xsi:type="dcterms:W3CDTF">2021-10-04T12:47:00Z</dcterms:modified>
</cp:coreProperties>
</file>